
<file path=[Content_Types].xml><?xml version="1.0" encoding="utf-8"?>
<Types xmlns="http://schemas.openxmlformats.org/package/2006/content-types">
  <Default Extension="xml" ContentType="application/xml"/>
  <Default Extension="jpeg" ContentType="image/jpeg"/>
  <Default Extension="jpg" ContentType="image/jpeg"/>
  <Default Extension="emf" ContentType="image/x-emf"/>
  <Default Extension="xlsx" ContentType="application/vnd.openxmlformats-officedocument.spreadsheetml.sheet"/>
  <Default Extension="rels" ContentType="application/vnd.openxmlformats-package.relationships+xml"/>
  <Default Extension="png" ContentType="image/png"/>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charts/style1.xml" ContentType="application/vnd.ms-office.chartstyle+xml"/>
  <Override PartName="/word/charts/colors1.xml" ContentType="application/vnd.ms-office.chartcolorstyle+xml"/>
  <Override PartName="/word/charts/style2.xml" ContentType="application/vnd.ms-office.chartstyle+xml"/>
  <Override PartName="/word/charts/colors2.xml" ContentType="application/vnd.ms-office.chartcolorstyle+xml"/>
  <Override PartName="/word/charts/style3.xml" ContentType="application/vnd.ms-office.chartstyle+xml"/>
  <Override PartName="/word/charts/colors3.xml" ContentType="application/vnd.ms-office.chartcolorstyle+xml"/>
  <Override PartName="/word/charts/style4.xml" ContentType="application/vnd.ms-office.chartstyle+xml"/>
  <Override PartName="/word/charts/colors4.xml" ContentType="application/vnd.ms-office.chartcolorstyle+xml"/>
  <Override PartName="/word/charts/style5.xml" ContentType="application/vnd.ms-office.chartstyle+xml"/>
  <Override PartName="/word/charts/colors5.xml" ContentType="application/vnd.ms-office.chartcolorstyle+xml"/>
  <Override PartName="/word/charts/style6.xml" ContentType="application/vnd.ms-office.chartstyle+xml"/>
  <Override PartName="/word/charts/colors6.xml" ContentType="application/vnd.ms-office.chartcolorstyle+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microsoft.com/office/2011/relationships/webextensiontaskpanes" Target="word/webextensions/taskpanes.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950820405"/>
        <w:docPartObj>
          <w:docPartGallery w:val="Cover Pages"/>
          <w:docPartUnique/>
        </w:docPartObj>
      </w:sdtPr>
      <w:sdtEndPr>
        <w:rPr>
          <w:b/>
          <w:bCs/>
        </w:rPr>
      </w:sdtEndPr>
      <w:sdtContent>
        <w:p w14:paraId="78DE58A4" w14:textId="67476CC1" w:rsidR="00780682" w:rsidRDefault="00780682">
          <w:r>
            <w:rPr>
              <w:noProof/>
              <w:lang w:val="en-US"/>
            </w:rPr>
            <mc:AlternateContent>
              <mc:Choice Requires="wps">
                <w:drawing>
                  <wp:anchor distT="0" distB="0" distL="114300" distR="114300" simplePos="0" relativeHeight="251740672" behindDoc="1" locked="0" layoutInCell="1" allowOverlap="0" wp14:anchorId="04FB8245" wp14:editId="3FC139C1">
                    <wp:simplePos x="0" y="0"/>
                    <wp:positionH relativeFrom="page">
                      <wp:align>center</wp:align>
                    </wp:positionH>
                    <wp:positionV relativeFrom="page">
                      <wp:align>center</wp:align>
                    </wp:positionV>
                    <wp:extent cx="6858000" cy="9144000"/>
                    <wp:effectExtent l="0" t="0" r="0" b="0"/>
                    <wp:wrapNone/>
                    <wp:docPr id="208" name="Text Box 20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060BE4" w14:paraId="43250657" w14:textId="77777777">
                                  <w:trPr>
                                    <w:trHeight w:hRule="exact" w:val="9360"/>
                                  </w:trPr>
                                  <w:tc>
                                    <w:tcPr>
                                      <w:tcW w:w="5000" w:type="pct"/>
                                    </w:tcPr>
                                    <w:p w14:paraId="32A370A4" w14:textId="462007BE" w:rsidR="00060BE4" w:rsidRDefault="00060BE4">
                                      <w:r>
                                        <w:rPr>
                                          <w:noProof/>
                                          <w:lang w:val="en-US"/>
                                        </w:rPr>
                                        <w:drawing>
                                          <wp:inline distT="0" distB="0" distL="0" distR="0" wp14:anchorId="55D5E8A7" wp14:editId="408B09C1">
                                            <wp:extent cx="6838950" cy="9137650"/>
                                            <wp:effectExtent l="0" t="0" r="0" b="635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UWTSD-0677.jpg"/>
                                                    <pic:cNvPicPr/>
                                                  </pic:nvPicPr>
                                                  <pic:blipFill>
                                                    <a:blip r:embed="rId10">
                                                      <a:extLst>
                                                        <a:ext uri="{28A0092B-C50C-407E-A947-70E740481C1C}">
                                                          <a14:useLocalDpi xmlns:a14="http://schemas.microsoft.com/office/drawing/2010/main" val="0"/>
                                                        </a:ext>
                                                      </a:extLst>
                                                    </a:blip>
                                                    <a:stretch>
                                                      <a:fillRect/>
                                                    </a:stretch>
                                                  </pic:blipFill>
                                                  <pic:spPr>
                                                    <a:xfrm>
                                                      <a:off x="0" y="0"/>
                                                      <a:ext cx="6838950" cy="9137650"/>
                                                    </a:xfrm>
                                                    <a:prstGeom prst="rect">
                                                      <a:avLst/>
                                                    </a:prstGeom>
                                                  </pic:spPr>
                                                </pic:pic>
                                              </a:graphicData>
                                            </a:graphic>
                                          </wp:inline>
                                        </w:drawing>
                                      </w:r>
                                    </w:p>
                                  </w:tc>
                                </w:tr>
                                <w:tr w:rsidR="00060BE4" w14:paraId="7042E84F" w14:textId="77777777">
                                  <w:trPr>
                                    <w:trHeight w:hRule="exact" w:val="4320"/>
                                  </w:trPr>
                                  <w:tc>
                                    <w:tcPr>
                                      <w:tcW w:w="5000" w:type="pct"/>
                                      <w:shd w:val="clear" w:color="auto" w:fill="5B9BD5" w:themeFill="accent1"/>
                                      <w:vAlign w:val="center"/>
                                    </w:tcPr>
                                    <w:p w14:paraId="7E710B5F" w14:textId="58748401" w:rsidR="00060BE4" w:rsidRDefault="009E1E34">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72"/>
                                            <w:szCs w:val="7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060BE4">
                                            <w:rPr>
                                              <w:rFonts w:asciiTheme="majorHAnsi" w:hAnsiTheme="majorHAnsi"/>
                                              <w:color w:val="FFFFFF" w:themeColor="background1"/>
                                              <w:sz w:val="72"/>
                                              <w:szCs w:val="72"/>
                                              <w:lang w:val="en-GB"/>
                                            </w:rPr>
                                            <w:t>Managers in the middle: culpable components of “big picture” synergy</w:t>
                                          </w:r>
                                        </w:sdtContent>
                                      </w:sdt>
                                    </w:p>
                                    <w:p w14:paraId="51CE3E8F" w14:textId="73B2A2BC" w:rsidR="00060BE4" w:rsidRDefault="009E1E34">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060BE4">
                                            <w:rPr>
                                              <w:color w:val="FFFFFF" w:themeColor="background1"/>
                                              <w:sz w:val="32"/>
                                              <w:szCs w:val="32"/>
                                            </w:rPr>
                                            <w:t>SBUS6108 – Dissertation paper</w:t>
                                          </w:r>
                                        </w:sdtContent>
                                      </w:sdt>
                                      <w:r w:rsidR="00060BE4">
                                        <w:rPr>
                                          <w:color w:val="FFFFFF" w:themeColor="background1"/>
                                          <w:sz w:val="32"/>
                                          <w:szCs w:val="32"/>
                                        </w:rPr>
                                        <w:t xml:space="preserve"> </w:t>
                                      </w:r>
                                    </w:p>
                                  </w:tc>
                                </w:tr>
                                <w:tr w:rsidR="00060BE4" w14:paraId="7E30F7A5"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060BE4" w14:paraId="6054673C" w14:textId="77777777">
                                        <w:trPr>
                                          <w:trHeight w:hRule="exact" w:val="720"/>
                                        </w:trPr>
                                        <w:sdt>
                                          <w:sdtPr>
                                            <w:rPr>
                                              <w:color w:val="FFFFFF" w:themeColor="background1"/>
                                            </w:rPr>
                                            <w:alias w:val="Author"/>
                                            <w:tag w:val=""/>
                                            <w:id w:val="-1693906244"/>
                                            <w:showingPlcHdr/>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51D72246" w14:textId="424BC79E" w:rsidR="00060BE4" w:rsidRDefault="009E1E34" w:rsidP="009E1E34">
                                                <w:pPr>
                                                  <w:pStyle w:val="NoSpacing"/>
                                                  <w:ind w:left="144" w:right="144"/>
                                                  <w:jc w:val="center"/>
                                                  <w:rPr>
                                                    <w:color w:val="FFFFFF" w:themeColor="background1"/>
                                                  </w:rPr>
                                                </w:pPr>
                                                <w:r>
                                                  <w:rPr>
                                                    <w:color w:val="FFFFFF" w:themeColor="background1"/>
                                                  </w:rPr>
                                                  <w:t xml:space="preserve">     </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454AAFC5" w14:textId="5CE7779B" w:rsidR="00060BE4" w:rsidRDefault="00060BE4">
                                                <w:pPr>
                                                  <w:pStyle w:val="NoSpacing"/>
                                                  <w:ind w:left="144" w:right="144"/>
                                                  <w:jc w:val="center"/>
                                                  <w:rPr>
                                                    <w:color w:val="FFFFFF" w:themeColor="background1"/>
                                                  </w:rPr>
                                                </w:pPr>
                                                <w:r>
                                                  <w:rPr>
                                                    <w:color w:val="FFFFFF" w:themeColor="background1"/>
                                                  </w:rPr>
                                                  <w:t xml:space="preserve">Word count: 11140 </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5D45F853" w14:textId="2E5342F0" w:rsidR="00060BE4" w:rsidRDefault="00060BE4">
                                                <w:pPr>
                                                  <w:pStyle w:val="NoSpacing"/>
                                                  <w:ind w:left="144" w:right="720"/>
                                                  <w:jc w:val="right"/>
                                                  <w:rPr>
                                                    <w:color w:val="FFFFFF" w:themeColor="background1"/>
                                                  </w:rPr>
                                                </w:pPr>
                                                <w:r>
                                                  <w:rPr>
                                                    <w:color w:val="FFFFFF" w:themeColor="background1"/>
                                                  </w:rPr>
                                                  <w:t>BA Business Management</w:t>
                                                </w:r>
                                              </w:p>
                                            </w:tc>
                                          </w:sdtContent>
                                        </w:sdt>
                                      </w:tr>
                                    </w:tbl>
                                    <w:p w14:paraId="210955E5" w14:textId="77777777" w:rsidR="00060BE4" w:rsidRDefault="00060BE4"/>
                                  </w:tc>
                                </w:tr>
                              </w:tbl>
                              <w:p w14:paraId="379983C1" w14:textId="77777777" w:rsidR="00060BE4" w:rsidRDefault="00060BE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208" o:spid="_x0000_s1026" type="#_x0000_t202" alt="Description: Cover page layout" style="position:absolute;margin-left:0;margin-top:0;width:540pt;height:10in;z-index:-251575808;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060BE4" w14:paraId="43250657" w14:textId="77777777">
                            <w:trPr>
                              <w:trHeight w:hRule="exact" w:val="9360"/>
                            </w:trPr>
                            <w:tc>
                              <w:tcPr>
                                <w:tcW w:w="5000" w:type="pct"/>
                              </w:tcPr>
                              <w:p w14:paraId="32A370A4" w14:textId="462007BE" w:rsidR="00060BE4" w:rsidRDefault="00060BE4">
                                <w:r>
                                  <w:rPr>
                                    <w:noProof/>
                                    <w:lang w:val="en-US"/>
                                  </w:rPr>
                                  <w:drawing>
                                    <wp:inline distT="0" distB="0" distL="0" distR="0" wp14:anchorId="55D5E8A7" wp14:editId="408B09C1">
                                      <wp:extent cx="6838950" cy="9137650"/>
                                      <wp:effectExtent l="0" t="0" r="0" b="635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UWTSD-0677.jpg"/>
                                              <pic:cNvPicPr/>
                                            </pic:nvPicPr>
                                            <pic:blipFill>
                                              <a:blip r:embed="rId10">
                                                <a:extLst>
                                                  <a:ext uri="{28A0092B-C50C-407E-A947-70E740481C1C}">
                                                    <a14:useLocalDpi xmlns:a14="http://schemas.microsoft.com/office/drawing/2010/main" val="0"/>
                                                  </a:ext>
                                                </a:extLst>
                                              </a:blip>
                                              <a:stretch>
                                                <a:fillRect/>
                                              </a:stretch>
                                            </pic:blipFill>
                                            <pic:spPr>
                                              <a:xfrm>
                                                <a:off x="0" y="0"/>
                                                <a:ext cx="6838950" cy="9137650"/>
                                              </a:xfrm>
                                              <a:prstGeom prst="rect">
                                                <a:avLst/>
                                              </a:prstGeom>
                                            </pic:spPr>
                                          </pic:pic>
                                        </a:graphicData>
                                      </a:graphic>
                                    </wp:inline>
                                  </w:drawing>
                                </w:r>
                              </w:p>
                            </w:tc>
                          </w:tr>
                          <w:tr w:rsidR="00060BE4" w14:paraId="7042E84F" w14:textId="77777777">
                            <w:trPr>
                              <w:trHeight w:hRule="exact" w:val="4320"/>
                            </w:trPr>
                            <w:tc>
                              <w:tcPr>
                                <w:tcW w:w="5000" w:type="pct"/>
                                <w:shd w:val="clear" w:color="auto" w:fill="5B9BD5" w:themeFill="accent1"/>
                                <w:vAlign w:val="center"/>
                              </w:tcPr>
                              <w:p w14:paraId="7E710B5F" w14:textId="58748401" w:rsidR="00060BE4" w:rsidRDefault="009E1E34">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72"/>
                                      <w:szCs w:val="7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060BE4">
                                      <w:rPr>
                                        <w:rFonts w:asciiTheme="majorHAnsi" w:hAnsiTheme="majorHAnsi"/>
                                        <w:color w:val="FFFFFF" w:themeColor="background1"/>
                                        <w:sz w:val="72"/>
                                        <w:szCs w:val="72"/>
                                        <w:lang w:val="en-GB"/>
                                      </w:rPr>
                                      <w:t>Managers in the middle: culpable components of “big picture” synergy</w:t>
                                    </w:r>
                                  </w:sdtContent>
                                </w:sdt>
                              </w:p>
                              <w:p w14:paraId="51CE3E8F" w14:textId="73B2A2BC" w:rsidR="00060BE4" w:rsidRDefault="009E1E34">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060BE4">
                                      <w:rPr>
                                        <w:color w:val="FFFFFF" w:themeColor="background1"/>
                                        <w:sz w:val="32"/>
                                        <w:szCs w:val="32"/>
                                      </w:rPr>
                                      <w:t>SBUS6108 – Dissertation paper</w:t>
                                    </w:r>
                                  </w:sdtContent>
                                </w:sdt>
                                <w:r w:rsidR="00060BE4">
                                  <w:rPr>
                                    <w:color w:val="FFFFFF" w:themeColor="background1"/>
                                    <w:sz w:val="32"/>
                                    <w:szCs w:val="32"/>
                                  </w:rPr>
                                  <w:t xml:space="preserve"> </w:t>
                                </w:r>
                              </w:p>
                            </w:tc>
                          </w:tr>
                          <w:tr w:rsidR="00060BE4" w14:paraId="7E30F7A5"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060BE4" w14:paraId="6054673C" w14:textId="77777777">
                                  <w:trPr>
                                    <w:trHeight w:hRule="exact" w:val="720"/>
                                  </w:trPr>
                                  <w:sdt>
                                    <w:sdtPr>
                                      <w:rPr>
                                        <w:color w:val="FFFFFF" w:themeColor="background1"/>
                                      </w:rPr>
                                      <w:alias w:val="Author"/>
                                      <w:tag w:val=""/>
                                      <w:id w:val="-1693906244"/>
                                      <w:showingPlcHdr/>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51D72246" w14:textId="424BC79E" w:rsidR="00060BE4" w:rsidRDefault="009E1E34" w:rsidP="009E1E34">
                                          <w:pPr>
                                            <w:pStyle w:val="NoSpacing"/>
                                            <w:ind w:left="144" w:right="144"/>
                                            <w:jc w:val="center"/>
                                            <w:rPr>
                                              <w:color w:val="FFFFFF" w:themeColor="background1"/>
                                            </w:rPr>
                                          </w:pPr>
                                          <w:r>
                                            <w:rPr>
                                              <w:color w:val="FFFFFF" w:themeColor="background1"/>
                                            </w:rPr>
                                            <w:t xml:space="preserve">     </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454AAFC5" w14:textId="5CE7779B" w:rsidR="00060BE4" w:rsidRDefault="00060BE4">
                                          <w:pPr>
                                            <w:pStyle w:val="NoSpacing"/>
                                            <w:ind w:left="144" w:right="144"/>
                                            <w:jc w:val="center"/>
                                            <w:rPr>
                                              <w:color w:val="FFFFFF" w:themeColor="background1"/>
                                            </w:rPr>
                                          </w:pPr>
                                          <w:r>
                                            <w:rPr>
                                              <w:color w:val="FFFFFF" w:themeColor="background1"/>
                                            </w:rPr>
                                            <w:t xml:space="preserve">Word count: 11140 </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5D45F853" w14:textId="2E5342F0" w:rsidR="00060BE4" w:rsidRDefault="00060BE4">
                                          <w:pPr>
                                            <w:pStyle w:val="NoSpacing"/>
                                            <w:ind w:left="144" w:right="720"/>
                                            <w:jc w:val="right"/>
                                            <w:rPr>
                                              <w:color w:val="FFFFFF" w:themeColor="background1"/>
                                            </w:rPr>
                                          </w:pPr>
                                          <w:r>
                                            <w:rPr>
                                              <w:color w:val="FFFFFF" w:themeColor="background1"/>
                                            </w:rPr>
                                            <w:t>BA Business Management</w:t>
                                          </w:r>
                                        </w:p>
                                      </w:tc>
                                    </w:sdtContent>
                                  </w:sdt>
                                </w:tr>
                              </w:tbl>
                              <w:p w14:paraId="210955E5" w14:textId="77777777" w:rsidR="00060BE4" w:rsidRDefault="00060BE4"/>
                            </w:tc>
                          </w:tr>
                        </w:tbl>
                        <w:p w14:paraId="379983C1" w14:textId="77777777" w:rsidR="00060BE4" w:rsidRDefault="00060BE4"/>
                      </w:txbxContent>
                    </v:textbox>
                    <w10:wrap anchorx="page" anchory="page"/>
                  </v:shape>
                </w:pict>
              </mc:Fallback>
            </mc:AlternateContent>
          </w:r>
        </w:p>
        <w:p w14:paraId="47C26B50" w14:textId="77777777" w:rsidR="00780682" w:rsidRDefault="00780682" w:rsidP="00780682">
          <w:pPr>
            <w:rPr>
              <w:b/>
              <w:bCs/>
            </w:rPr>
          </w:pPr>
          <w:r>
            <w:rPr>
              <w:b/>
              <w:bCs/>
            </w:rPr>
            <w:br w:type="page"/>
          </w:r>
        </w:p>
      </w:sdtContent>
    </w:sdt>
    <w:p w14:paraId="7019C51C" w14:textId="73095302" w:rsidR="00780682" w:rsidRDefault="00780682" w:rsidP="00780682">
      <w:r>
        <w:lastRenderedPageBreak/>
        <w:t xml:space="preserve"> </w:t>
      </w:r>
    </w:p>
    <w:p w14:paraId="00009341" w14:textId="77777777" w:rsidR="00780682" w:rsidRDefault="00780682">
      <w:pPr>
        <w:rPr>
          <w:rFonts w:ascii="Times New Roman" w:eastAsia="Times New Roman" w:hAnsi="Times New Roman" w:cs="Times New Roman"/>
          <w:b/>
          <w:bCs/>
          <w:kern w:val="36"/>
          <w:sz w:val="48"/>
          <w:szCs w:val="48"/>
          <w:lang w:eastAsia="en-GB"/>
        </w:rPr>
      </w:pPr>
      <w:r>
        <w:br w:type="page"/>
      </w:r>
    </w:p>
    <w:p w14:paraId="500480A8" w14:textId="27ABAC5F" w:rsidR="00971DFF" w:rsidRDefault="00971DFF" w:rsidP="006A13AD">
      <w:pPr>
        <w:pStyle w:val="Heading1"/>
      </w:pPr>
      <w:bookmarkStart w:id="0" w:name="_Toc481962920"/>
      <w:r>
        <w:lastRenderedPageBreak/>
        <w:t>Declaration</w:t>
      </w:r>
      <w:bookmarkEnd w:id="0"/>
    </w:p>
    <w:p w14:paraId="542097CE" w14:textId="77777777" w:rsidR="00447ACD" w:rsidRDefault="00447ACD">
      <w:pPr>
        <w:rPr>
          <w:rFonts w:ascii="Arial" w:hAnsi="Arial" w:cs="Arial"/>
          <w:sz w:val="24"/>
          <w:szCs w:val="24"/>
        </w:rPr>
      </w:pPr>
    </w:p>
    <w:p w14:paraId="09E28E3A" w14:textId="7FBBD521" w:rsidR="003C68E5" w:rsidRDefault="00447ACD">
      <w:pPr>
        <w:rPr>
          <w:rFonts w:ascii="Arial" w:hAnsi="Arial" w:cs="Arial"/>
          <w:sz w:val="24"/>
          <w:szCs w:val="24"/>
        </w:rPr>
      </w:pPr>
      <w:r w:rsidRPr="00447ACD">
        <w:rPr>
          <w:rFonts w:ascii="Arial" w:hAnsi="Arial" w:cs="Arial"/>
          <w:sz w:val="24"/>
          <w:szCs w:val="24"/>
        </w:rPr>
        <w:t xml:space="preserve">In submitting this dissertation </w:t>
      </w:r>
      <w:r w:rsidR="00517CF0" w:rsidRPr="00447ACD">
        <w:rPr>
          <w:rFonts w:ascii="Arial" w:hAnsi="Arial" w:cs="Arial"/>
          <w:sz w:val="24"/>
          <w:szCs w:val="24"/>
        </w:rPr>
        <w:t>paper,</w:t>
      </w:r>
      <w:r w:rsidRPr="00447ACD">
        <w:rPr>
          <w:rFonts w:ascii="Arial" w:hAnsi="Arial" w:cs="Arial"/>
          <w:sz w:val="24"/>
          <w:szCs w:val="24"/>
        </w:rPr>
        <w:t xml:space="preserve"> I confirm that:</w:t>
      </w:r>
    </w:p>
    <w:p w14:paraId="016C8F42" w14:textId="77777777" w:rsidR="00447ACD" w:rsidRPr="00447ACD" w:rsidRDefault="00447ACD">
      <w:pPr>
        <w:rPr>
          <w:rFonts w:ascii="Arial" w:hAnsi="Arial" w:cs="Arial"/>
          <w:sz w:val="24"/>
          <w:szCs w:val="24"/>
        </w:rPr>
      </w:pPr>
    </w:p>
    <w:p w14:paraId="4BA53064" w14:textId="79BCF84C" w:rsidR="00447ACD" w:rsidRPr="00447ACD" w:rsidRDefault="00447ACD" w:rsidP="00447ACD">
      <w:pPr>
        <w:pStyle w:val="ListParagraph"/>
        <w:numPr>
          <w:ilvl w:val="0"/>
          <w:numId w:val="37"/>
        </w:numPr>
        <w:rPr>
          <w:rFonts w:ascii="Arial" w:eastAsia="Times New Roman" w:hAnsi="Arial" w:cs="Arial"/>
          <w:bCs/>
          <w:kern w:val="36"/>
          <w:sz w:val="24"/>
          <w:szCs w:val="24"/>
          <w:lang w:eastAsia="en-GB"/>
        </w:rPr>
      </w:pPr>
      <w:r w:rsidRPr="00447ACD">
        <w:rPr>
          <w:rFonts w:ascii="Arial" w:eastAsia="Times New Roman" w:hAnsi="Arial" w:cs="Arial"/>
          <w:bCs/>
          <w:kern w:val="36"/>
          <w:sz w:val="24"/>
          <w:szCs w:val="24"/>
          <w:lang w:eastAsia="en-GB"/>
        </w:rPr>
        <w:t>This work has not previously been accepted in substance for any degree and is not being concurrently submitted in candidature for any other degree.</w:t>
      </w:r>
    </w:p>
    <w:p w14:paraId="68E02374" w14:textId="4CFC19EF" w:rsidR="00447ACD" w:rsidRPr="00447ACD" w:rsidRDefault="00447ACD" w:rsidP="00447ACD">
      <w:pPr>
        <w:pStyle w:val="ListParagraph"/>
        <w:numPr>
          <w:ilvl w:val="0"/>
          <w:numId w:val="37"/>
        </w:numPr>
        <w:rPr>
          <w:rFonts w:ascii="Arial" w:eastAsia="Times New Roman" w:hAnsi="Arial" w:cs="Arial"/>
          <w:bCs/>
          <w:kern w:val="36"/>
          <w:sz w:val="24"/>
          <w:szCs w:val="24"/>
          <w:lang w:eastAsia="en-GB"/>
        </w:rPr>
      </w:pPr>
      <w:r w:rsidRPr="00447ACD">
        <w:rPr>
          <w:rFonts w:ascii="Arial" w:eastAsia="Times New Roman" w:hAnsi="Arial" w:cs="Arial"/>
          <w:bCs/>
          <w:kern w:val="36"/>
          <w:sz w:val="24"/>
          <w:szCs w:val="24"/>
          <w:lang w:eastAsia="en-GB"/>
        </w:rPr>
        <w:t>This dissertation is being submitted in partial fulfilment of the requirements for the degree of BA Business Management.</w:t>
      </w:r>
    </w:p>
    <w:p w14:paraId="331BCFB5" w14:textId="1CB463FD" w:rsidR="00447ACD" w:rsidRPr="00447ACD" w:rsidRDefault="00447ACD" w:rsidP="00447ACD">
      <w:pPr>
        <w:pStyle w:val="ListParagraph"/>
        <w:numPr>
          <w:ilvl w:val="0"/>
          <w:numId w:val="37"/>
        </w:numPr>
        <w:rPr>
          <w:rFonts w:ascii="Arial" w:eastAsia="Times New Roman" w:hAnsi="Arial" w:cs="Arial"/>
          <w:bCs/>
          <w:kern w:val="36"/>
          <w:sz w:val="24"/>
          <w:szCs w:val="24"/>
          <w:lang w:eastAsia="en-GB"/>
        </w:rPr>
      </w:pPr>
      <w:r w:rsidRPr="00447ACD">
        <w:rPr>
          <w:rFonts w:ascii="Arial" w:eastAsia="Times New Roman" w:hAnsi="Arial" w:cs="Arial"/>
          <w:bCs/>
          <w:kern w:val="36"/>
          <w:sz w:val="24"/>
          <w:szCs w:val="24"/>
          <w:lang w:eastAsia="en-GB"/>
        </w:rPr>
        <w:t>This dissertation is the work of my own independent work investigation, except where otherwise stated.</w:t>
      </w:r>
    </w:p>
    <w:p w14:paraId="05FED815" w14:textId="5B6063BA" w:rsidR="00447ACD" w:rsidRPr="00447ACD" w:rsidRDefault="00447ACD" w:rsidP="00447ACD">
      <w:pPr>
        <w:pStyle w:val="ListParagraph"/>
        <w:spacing w:line="240" w:lineRule="auto"/>
        <w:rPr>
          <w:rFonts w:ascii="Arial" w:eastAsia="Times New Roman" w:hAnsi="Arial" w:cs="Arial"/>
          <w:bCs/>
          <w:kern w:val="36"/>
          <w:sz w:val="24"/>
          <w:szCs w:val="24"/>
          <w:lang w:eastAsia="en-GB"/>
        </w:rPr>
      </w:pPr>
      <w:r w:rsidRPr="00447ACD">
        <w:rPr>
          <w:rFonts w:ascii="Arial" w:eastAsia="Times New Roman" w:hAnsi="Arial" w:cs="Arial"/>
          <w:bCs/>
          <w:kern w:val="36"/>
          <w:sz w:val="24"/>
          <w:szCs w:val="24"/>
          <w:lang w:eastAsia="en-GB"/>
        </w:rPr>
        <w:t>Other sources are acknowledged by footnotes giving explicit references.</w:t>
      </w:r>
    </w:p>
    <w:p w14:paraId="216FDC3A" w14:textId="4AC90ACE" w:rsidR="00447ACD" w:rsidRPr="00447ACD" w:rsidRDefault="00447ACD" w:rsidP="00447ACD">
      <w:pPr>
        <w:pStyle w:val="ListParagraph"/>
        <w:rPr>
          <w:rFonts w:ascii="Arial" w:eastAsia="Times New Roman" w:hAnsi="Arial" w:cs="Arial"/>
          <w:bCs/>
          <w:kern w:val="36"/>
          <w:sz w:val="24"/>
          <w:szCs w:val="24"/>
          <w:lang w:eastAsia="en-GB"/>
        </w:rPr>
      </w:pPr>
      <w:r w:rsidRPr="00447ACD">
        <w:rPr>
          <w:rFonts w:ascii="Arial" w:eastAsia="Times New Roman" w:hAnsi="Arial" w:cs="Arial"/>
          <w:bCs/>
          <w:kern w:val="36"/>
          <w:sz w:val="24"/>
          <w:szCs w:val="24"/>
          <w:lang w:eastAsia="en-GB"/>
        </w:rPr>
        <w:t>A bibliography is appended.</w:t>
      </w:r>
    </w:p>
    <w:p w14:paraId="1BDEBB6D" w14:textId="4DBF76BF" w:rsidR="00447ACD" w:rsidRPr="00447ACD" w:rsidRDefault="00447ACD" w:rsidP="00447ACD">
      <w:pPr>
        <w:pStyle w:val="ListParagraph"/>
        <w:numPr>
          <w:ilvl w:val="0"/>
          <w:numId w:val="37"/>
        </w:numPr>
        <w:rPr>
          <w:rFonts w:ascii="Arial" w:eastAsia="Times New Roman" w:hAnsi="Arial" w:cs="Arial"/>
          <w:bCs/>
          <w:kern w:val="36"/>
          <w:sz w:val="24"/>
          <w:szCs w:val="24"/>
          <w:lang w:eastAsia="en-GB"/>
        </w:rPr>
      </w:pPr>
      <w:r w:rsidRPr="00447ACD">
        <w:rPr>
          <w:rFonts w:ascii="Arial" w:eastAsia="Times New Roman" w:hAnsi="Arial" w:cs="Arial"/>
          <w:bCs/>
          <w:kern w:val="36"/>
          <w:sz w:val="24"/>
          <w:szCs w:val="24"/>
          <w:lang w:eastAsia="en-GB"/>
        </w:rPr>
        <w:t xml:space="preserve">I hereby give consent for my dissertation, if </w:t>
      </w:r>
      <w:proofErr w:type="gramStart"/>
      <w:r w:rsidRPr="00447ACD">
        <w:rPr>
          <w:rFonts w:ascii="Arial" w:eastAsia="Times New Roman" w:hAnsi="Arial" w:cs="Arial"/>
          <w:bCs/>
          <w:kern w:val="36"/>
          <w:sz w:val="24"/>
          <w:szCs w:val="24"/>
          <w:lang w:eastAsia="en-GB"/>
        </w:rPr>
        <w:t>accepted, to be deposited</w:t>
      </w:r>
      <w:proofErr w:type="gramEnd"/>
      <w:r w:rsidRPr="00447ACD">
        <w:rPr>
          <w:rFonts w:ascii="Arial" w:eastAsia="Times New Roman" w:hAnsi="Arial" w:cs="Arial"/>
          <w:bCs/>
          <w:kern w:val="36"/>
          <w:sz w:val="24"/>
          <w:szCs w:val="24"/>
          <w:lang w:eastAsia="en-GB"/>
        </w:rPr>
        <w:t xml:space="preserve"> in the school dissertation library.</w:t>
      </w:r>
    </w:p>
    <w:p w14:paraId="453B5607" w14:textId="77777777" w:rsidR="00447ACD" w:rsidRPr="00447ACD" w:rsidRDefault="00447ACD" w:rsidP="00447ACD">
      <w:pPr>
        <w:rPr>
          <w:rFonts w:ascii="Arial" w:eastAsia="Times New Roman" w:hAnsi="Arial" w:cs="Arial"/>
          <w:bCs/>
          <w:kern w:val="36"/>
          <w:sz w:val="24"/>
          <w:szCs w:val="24"/>
          <w:lang w:eastAsia="en-GB"/>
        </w:rPr>
      </w:pPr>
    </w:p>
    <w:p w14:paraId="25633A9D" w14:textId="77777777" w:rsidR="00447ACD" w:rsidRDefault="00447ACD" w:rsidP="00447ACD">
      <w:pPr>
        <w:rPr>
          <w:rFonts w:ascii="Arial" w:eastAsia="Times New Roman" w:hAnsi="Arial" w:cs="Arial"/>
          <w:bCs/>
          <w:kern w:val="36"/>
          <w:sz w:val="24"/>
          <w:szCs w:val="24"/>
          <w:lang w:eastAsia="en-GB"/>
        </w:rPr>
      </w:pPr>
    </w:p>
    <w:p w14:paraId="7D568A4E" w14:textId="60D1404D" w:rsidR="00447ACD" w:rsidRPr="00447ACD" w:rsidRDefault="00447ACD" w:rsidP="00447ACD">
      <w:pPr>
        <w:rPr>
          <w:rFonts w:ascii="Arial" w:eastAsia="Times New Roman" w:hAnsi="Arial" w:cs="Arial"/>
          <w:bCs/>
          <w:kern w:val="36"/>
          <w:sz w:val="24"/>
          <w:szCs w:val="24"/>
          <w:lang w:eastAsia="en-GB"/>
        </w:rPr>
      </w:pPr>
      <w:r w:rsidRPr="00447ACD">
        <w:rPr>
          <w:rFonts w:ascii="Arial" w:eastAsia="Times New Roman" w:hAnsi="Arial" w:cs="Arial"/>
          <w:bCs/>
          <w:kern w:val="36"/>
          <w:sz w:val="24"/>
          <w:szCs w:val="24"/>
          <w:lang w:eastAsia="en-GB"/>
        </w:rPr>
        <w:t xml:space="preserve">Name: </w:t>
      </w:r>
      <w:bookmarkStart w:id="1" w:name="_GoBack"/>
      <w:bookmarkEnd w:id="1"/>
    </w:p>
    <w:p w14:paraId="6ACC5A25" w14:textId="77777777" w:rsidR="00447ACD" w:rsidRDefault="00447ACD" w:rsidP="00447ACD">
      <w:pPr>
        <w:rPr>
          <w:rFonts w:ascii="Arial" w:eastAsia="Times New Roman" w:hAnsi="Arial" w:cs="Arial"/>
          <w:bCs/>
          <w:kern w:val="36"/>
          <w:sz w:val="24"/>
          <w:szCs w:val="24"/>
          <w:lang w:eastAsia="en-GB"/>
        </w:rPr>
      </w:pPr>
    </w:p>
    <w:p w14:paraId="15C74BB5" w14:textId="1DAB14DB" w:rsidR="00447ACD" w:rsidRPr="00447ACD" w:rsidRDefault="00447ACD" w:rsidP="00447ACD">
      <w:pPr>
        <w:rPr>
          <w:rFonts w:ascii="Arial" w:eastAsia="Times New Roman" w:hAnsi="Arial" w:cs="Arial"/>
          <w:bCs/>
          <w:kern w:val="36"/>
          <w:sz w:val="24"/>
          <w:szCs w:val="24"/>
          <w:lang w:eastAsia="en-GB"/>
        </w:rPr>
      </w:pPr>
      <w:r w:rsidRPr="00447ACD">
        <w:rPr>
          <w:rFonts w:ascii="Arial" w:eastAsia="Times New Roman" w:hAnsi="Arial" w:cs="Arial"/>
          <w:bCs/>
          <w:kern w:val="36"/>
          <w:sz w:val="24"/>
          <w:szCs w:val="24"/>
          <w:lang w:eastAsia="en-GB"/>
        </w:rPr>
        <w:t>Date of submission</w:t>
      </w:r>
      <w:proofErr w:type="gramStart"/>
      <w:r w:rsidRPr="00447ACD">
        <w:rPr>
          <w:rFonts w:ascii="Arial" w:eastAsia="Times New Roman" w:hAnsi="Arial" w:cs="Arial"/>
          <w:bCs/>
          <w:kern w:val="36"/>
          <w:sz w:val="24"/>
          <w:szCs w:val="24"/>
          <w:lang w:eastAsia="en-GB"/>
        </w:rPr>
        <w:t>: ………………………..</w:t>
      </w:r>
      <w:proofErr w:type="gramEnd"/>
    </w:p>
    <w:p w14:paraId="3CAB37BA" w14:textId="77777777" w:rsidR="00447ACD" w:rsidRDefault="00447ACD" w:rsidP="00447ACD">
      <w:pPr>
        <w:rPr>
          <w:rFonts w:ascii="Arial" w:eastAsia="Times New Roman" w:hAnsi="Arial" w:cs="Arial"/>
          <w:bCs/>
          <w:kern w:val="36"/>
          <w:sz w:val="24"/>
          <w:szCs w:val="24"/>
          <w:lang w:eastAsia="en-GB"/>
        </w:rPr>
      </w:pPr>
    </w:p>
    <w:p w14:paraId="143681E8" w14:textId="45FA30A3" w:rsidR="00447ACD" w:rsidRPr="00447ACD" w:rsidRDefault="00447ACD" w:rsidP="00447ACD">
      <w:pPr>
        <w:rPr>
          <w:rFonts w:ascii="Arial" w:eastAsia="Times New Roman" w:hAnsi="Arial" w:cs="Arial"/>
          <w:bCs/>
          <w:kern w:val="36"/>
          <w:sz w:val="24"/>
          <w:szCs w:val="24"/>
          <w:lang w:eastAsia="en-GB"/>
        </w:rPr>
      </w:pPr>
      <w:r w:rsidRPr="00447ACD">
        <w:rPr>
          <w:rFonts w:ascii="Arial" w:eastAsia="Times New Roman" w:hAnsi="Arial" w:cs="Arial"/>
          <w:bCs/>
          <w:kern w:val="36"/>
          <w:sz w:val="24"/>
          <w:szCs w:val="24"/>
          <w:lang w:eastAsia="en-GB"/>
        </w:rPr>
        <w:t>Signature: …………………………………</w:t>
      </w:r>
    </w:p>
    <w:p w14:paraId="4B529BAE" w14:textId="77777777" w:rsidR="00447ACD" w:rsidRDefault="00447ACD">
      <w:pPr>
        <w:rPr>
          <w:rFonts w:ascii="Times New Roman" w:eastAsia="Times New Roman" w:hAnsi="Times New Roman" w:cs="Times New Roman"/>
          <w:b/>
          <w:bCs/>
          <w:kern w:val="36"/>
          <w:sz w:val="48"/>
          <w:szCs w:val="48"/>
          <w:lang w:eastAsia="en-GB"/>
        </w:rPr>
      </w:pPr>
      <w:r>
        <w:br w:type="page"/>
      </w:r>
    </w:p>
    <w:p w14:paraId="36690B78" w14:textId="2FA4F28D" w:rsidR="00971DFF" w:rsidRDefault="00971DFF" w:rsidP="006A13AD">
      <w:pPr>
        <w:pStyle w:val="Heading1"/>
      </w:pPr>
      <w:bookmarkStart w:id="2" w:name="_Toc481962921"/>
      <w:r>
        <w:lastRenderedPageBreak/>
        <w:t>Acknowledgments</w:t>
      </w:r>
      <w:bookmarkEnd w:id="2"/>
    </w:p>
    <w:p w14:paraId="352674A9" w14:textId="264B6112" w:rsidR="00447ACD" w:rsidRDefault="00447ACD" w:rsidP="00447ACD">
      <w:pPr>
        <w:jc w:val="both"/>
        <w:rPr>
          <w:rFonts w:ascii="Arial" w:hAnsi="Arial" w:cs="Arial"/>
          <w:sz w:val="24"/>
          <w:szCs w:val="24"/>
        </w:rPr>
      </w:pPr>
      <w:r>
        <w:rPr>
          <w:rFonts w:ascii="Arial" w:hAnsi="Arial" w:cs="Arial"/>
          <w:sz w:val="24"/>
          <w:szCs w:val="24"/>
        </w:rPr>
        <w:t>I would like to take this opportunity to thank a few people. I hope it doesn’t present itself like an awards speech, but if it does I sincerely apologise</w:t>
      </w:r>
      <w:r w:rsidR="00B24528">
        <w:rPr>
          <w:rFonts w:ascii="Arial" w:hAnsi="Arial" w:cs="Arial"/>
          <w:sz w:val="24"/>
          <w:szCs w:val="24"/>
        </w:rPr>
        <w:t>…</w:t>
      </w:r>
    </w:p>
    <w:p w14:paraId="70C218DB" w14:textId="0CFCC633" w:rsidR="00447ACD" w:rsidRDefault="00447ACD" w:rsidP="00447ACD">
      <w:pPr>
        <w:jc w:val="both"/>
        <w:rPr>
          <w:rFonts w:ascii="Arial" w:hAnsi="Arial" w:cs="Arial"/>
          <w:sz w:val="24"/>
          <w:szCs w:val="24"/>
        </w:rPr>
      </w:pPr>
      <w:r>
        <w:rPr>
          <w:rFonts w:ascii="Arial" w:hAnsi="Arial" w:cs="Arial"/>
          <w:sz w:val="24"/>
          <w:szCs w:val="24"/>
        </w:rPr>
        <w:t xml:space="preserve">To the staff at Carmarthen Business School </w:t>
      </w:r>
      <w:r w:rsidR="00B24528">
        <w:rPr>
          <w:rFonts w:ascii="Arial" w:hAnsi="Arial" w:cs="Arial"/>
          <w:sz w:val="24"/>
          <w:szCs w:val="24"/>
        </w:rPr>
        <w:t>I would like to say that you have</w:t>
      </w:r>
      <w:r>
        <w:rPr>
          <w:rFonts w:ascii="Arial" w:hAnsi="Arial" w:cs="Arial"/>
          <w:sz w:val="24"/>
          <w:szCs w:val="24"/>
        </w:rPr>
        <w:t xml:space="preserve"> motivated me, and continue to do so. Your drive and passion for your chosen fields is nothing short of inspiring.</w:t>
      </w:r>
    </w:p>
    <w:p w14:paraId="0D659809" w14:textId="343E7AA0" w:rsidR="00447ACD" w:rsidRDefault="00447ACD" w:rsidP="00447ACD">
      <w:pPr>
        <w:jc w:val="both"/>
        <w:rPr>
          <w:rFonts w:ascii="Arial" w:hAnsi="Arial" w:cs="Arial"/>
          <w:sz w:val="24"/>
          <w:szCs w:val="24"/>
        </w:rPr>
      </w:pPr>
      <w:proofErr w:type="gramStart"/>
      <w:r>
        <w:rPr>
          <w:rFonts w:ascii="Arial" w:hAnsi="Arial" w:cs="Arial"/>
          <w:sz w:val="24"/>
          <w:szCs w:val="24"/>
        </w:rPr>
        <w:t>A very special thank you to my dissertation supervisor Glenn Behenna, who has been a constant source of encouragement and advice, and nothing more than a phone call away at any time.</w:t>
      </w:r>
      <w:proofErr w:type="gramEnd"/>
      <w:r>
        <w:rPr>
          <w:rFonts w:ascii="Arial" w:hAnsi="Arial" w:cs="Arial"/>
          <w:sz w:val="24"/>
          <w:szCs w:val="24"/>
        </w:rPr>
        <w:t xml:space="preserve"> Also, a huge </w:t>
      </w:r>
      <w:proofErr w:type="gramStart"/>
      <w:r>
        <w:rPr>
          <w:rFonts w:ascii="Arial" w:hAnsi="Arial" w:cs="Arial"/>
          <w:sz w:val="24"/>
          <w:szCs w:val="24"/>
        </w:rPr>
        <w:t>thank</w:t>
      </w:r>
      <w:proofErr w:type="gramEnd"/>
      <w:r>
        <w:rPr>
          <w:rFonts w:ascii="Arial" w:hAnsi="Arial" w:cs="Arial"/>
          <w:sz w:val="24"/>
          <w:szCs w:val="24"/>
        </w:rPr>
        <w:t xml:space="preserve"> you to Louise Emanuel, who, throughout the three years of the course has bent over backwards to make the course be all it could be. While there </w:t>
      </w:r>
      <w:r w:rsidR="00B24528">
        <w:rPr>
          <w:rFonts w:ascii="Arial" w:hAnsi="Arial" w:cs="Arial"/>
          <w:sz w:val="24"/>
          <w:szCs w:val="24"/>
        </w:rPr>
        <w:t>have</w:t>
      </w:r>
      <w:r>
        <w:rPr>
          <w:rFonts w:ascii="Arial" w:hAnsi="Arial" w:cs="Arial"/>
          <w:sz w:val="24"/>
          <w:szCs w:val="24"/>
        </w:rPr>
        <w:t xml:space="preserve"> been issues, she has constantly gone above and beyond to satisfy our needs.</w:t>
      </w:r>
    </w:p>
    <w:p w14:paraId="211027F8" w14:textId="77777777" w:rsidR="00447ACD" w:rsidRDefault="00447ACD" w:rsidP="00447ACD">
      <w:pPr>
        <w:jc w:val="both"/>
        <w:rPr>
          <w:rFonts w:ascii="Arial" w:hAnsi="Arial" w:cs="Arial"/>
          <w:sz w:val="24"/>
          <w:szCs w:val="24"/>
        </w:rPr>
      </w:pPr>
      <w:r>
        <w:rPr>
          <w:rFonts w:ascii="Arial" w:hAnsi="Arial" w:cs="Arial"/>
          <w:sz w:val="24"/>
          <w:szCs w:val="24"/>
        </w:rPr>
        <w:t>I would also like to thank my fellow students for being a sounding board, and a constant source of entertainment that has gotten me through this process.</w:t>
      </w:r>
    </w:p>
    <w:p w14:paraId="2BCF9BD8" w14:textId="707E041A" w:rsidR="00971DFF" w:rsidRPr="00447ACD" w:rsidRDefault="00447ACD" w:rsidP="00447ACD">
      <w:pPr>
        <w:jc w:val="both"/>
        <w:rPr>
          <w:rFonts w:ascii="Arial" w:hAnsi="Arial" w:cs="Arial"/>
          <w:sz w:val="24"/>
          <w:szCs w:val="24"/>
        </w:rPr>
      </w:pPr>
      <w:r>
        <w:rPr>
          <w:rFonts w:ascii="Arial" w:hAnsi="Arial" w:cs="Arial"/>
          <w:sz w:val="24"/>
          <w:szCs w:val="24"/>
        </w:rPr>
        <w:t>Finally</w:t>
      </w:r>
      <w:r w:rsidR="00B24528">
        <w:rPr>
          <w:rFonts w:ascii="Arial" w:hAnsi="Arial" w:cs="Arial"/>
          <w:sz w:val="24"/>
          <w:szCs w:val="24"/>
        </w:rPr>
        <w:t>,</w:t>
      </w:r>
      <w:r>
        <w:rPr>
          <w:rFonts w:ascii="Arial" w:hAnsi="Arial" w:cs="Arial"/>
          <w:sz w:val="24"/>
          <w:szCs w:val="24"/>
        </w:rPr>
        <w:t xml:space="preserve"> I would like to thank my son, Riley. Your strength and sacrifice has got me to where I am now, you inspire me to be more than I am, and to see </w:t>
      </w:r>
      <w:proofErr w:type="gramStart"/>
      <w:r>
        <w:rPr>
          <w:rFonts w:ascii="Arial" w:hAnsi="Arial" w:cs="Arial"/>
          <w:sz w:val="24"/>
          <w:szCs w:val="24"/>
        </w:rPr>
        <w:t>who</w:t>
      </w:r>
      <w:proofErr w:type="gramEnd"/>
      <w:r>
        <w:rPr>
          <w:rFonts w:ascii="Arial" w:hAnsi="Arial" w:cs="Arial"/>
          <w:sz w:val="24"/>
          <w:szCs w:val="24"/>
        </w:rPr>
        <w:t xml:space="preserve"> I could be. I hope I make you proud xxx</w:t>
      </w:r>
      <w:r w:rsidR="00971DFF">
        <w:br w:type="page"/>
      </w:r>
    </w:p>
    <w:sdt>
      <w:sdtPr>
        <w:rPr>
          <w:rFonts w:asciiTheme="minorHAnsi" w:eastAsiaTheme="minorHAnsi" w:hAnsiTheme="minorHAnsi" w:cstheme="minorBidi"/>
          <w:color w:val="auto"/>
          <w:sz w:val="22"/>
          <w:szCs w:val="22"/>
          <w:lang w:val="en-GB"/>
        </w:rPr>
        <w:id w:val="106636226"/>
        <w:docPartObj>
          <w:docPartGallery w:val="Table of Contents"/>
          <w:docPartUnique/>
        </w:docPartObj>
      </w:sdtPr>
      <w:sdtEndPr>
        <w:rPr>
          <w:b/>
          <w:bCs/>
          <w:noProof/>
        </w:rPr>
      </w:sdtEndPr>
      <w:sdtContent>
        <w:p w14:paraId="14AAE609" w14:textId="77777777" w:rsidR="006A13AD" w:rsidRDefault="006A13AD">
          <w:pPr>
            <w:pStyle w:val="TOCHeading"/>
          </w:pPr>
          <w:r>
            <w:t>Table of Contents</w:t>
          </w:r>
        </w:p>
        <w:p w14:paraId="720A948F" w14:textId="6D233FD2" w:rsidR="002B075F" w:rsidRDefault="006A13AD">
          <w:pPr>
            <w:pStyle w:val="TOC1"/>
            <w:tabs>
              <w:tab w:val="right" w:leader="dot" w:pos="9016"/>
            </w:tabs>
            <w:rPr>
              <w:rFonts w:eastAsiaTheme="minorEastAsia"/>
              <w:noProof/>
              <w:lang w:val="en-US"/>
            </w:rPr>
          </w:pPr>
          <w:r w:rsidRPr="004E5D9E">
            <w:rPr>
              <w:rFonts w:ascii="Arial" w:hAnsi="Arial" w:cs="Arial"/>
              <w:sz w:val="24"/>
              <w:szCs w:val="24"/>
            </w:rPr>
            <w:fldChar w:fldCharType="begin"/>
          </w:r>
          <w:r w:rsidRPr="004E5D9E">
            <w:rPr>
              <w:rFonts w:ascii="Arial" w:hAnsi="Arial" w:cs="Arial"/>
              <w:sz w:val="24"/>
              <w:szCs w:val="24"/>
            </w:rPr>
            <w:instrText xml:space="preserve"> TOC \o "1-3" \h \z \u </w:instrText>
          </w:r>
          <w:r w:rsidRPr="004E5D9E">
            <w:rPr>
              <w:rFonts w:ascii="Arial" w:hAnsi="Arial" w:cs="Arial"/>
              <w:sz w:val="24"/>
              <w:szCs w:val="24"/>
            </w:rPr>
            <w:fldChar w:fldCharType="separate"/>
          </w:r>
          <w:hyperlink w:anchor="_Toc481962920" w:history="1">
            <w:r w:rsidR="002B075F" w:rsidRPr="00824551">
              <w:rPr>
                <w:rStyle w:val="Hyperlink"/>
                <w:noProof/>
              </w:rPr>
              <w:t>Declaration</w:t>
            </w:r>
            <w:r w:rsidR="002B075F">
              <w:rPr>
                <w:noProof/>
                <w:webHidden/>
              </w:rPr>
              <w:tab/>
            </w:r>
            <w:r w:rsidR="002B075F">
              <w:rPr>
                <w:noProof/>
                <w:webHidden/>
              </w:rPr>
              <w:fldChar w:fldCharType="begin"/>
            </w:r>
            <w:r w:rsidR="002B075F">
              <w:rPr>
                <w:noProof/>
                <w:webHidden/>
              </w:rPr>
              <w:instrText xml:space="preserve"> PAGEREF _Toc481962920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1AF23201" w14:textId="066D7A7B" w:rsidR="002B075F" w:rsidRDefault="009E1E34">
          <w:pPr>
            <w:pStyle w:val="TOC1"/>
            <w:tabs>
              <w:tab w:val="right" w:leader="dot" w:pos="9016"/>
            </w:tabs>
            <w:rPr>
              <w:rFonts w:eastAsiaTheme="minorEastAsia"/>
              <w:noProof/>
              <w:lang w:val="en-US"/>
            </w:rPr>
          </w:pPr>
          <w:hyperlink w:anchor="_Toc481962921" w:history="1">
            <w:r w:rsidR="002B075F" w:rsidRPr="00824551">
              <w:rPr>
                <w:rStyle w:val="Hyperlink"/>
                <w:noProof/>
              </w:rPr>
              <w:t>Acknowledgments</w:t>
            </w:r>
            <w:r w:rsidR="002B075F">
              <w:rPr>
                <w:noProof/>
                <w:webHidden/>
              </w:rPr>
              <w:tab/>
            </w:r>
            <w:r w:rsidR="002B075F">
              <w:rPr>
                <w:noProof/>
                <w:webHidden/>
              </w:rPr>
              <w:fldChar w:fldCharType="begin"/>
            </w:r>
            <w:r w:rsidR="002B075F">
              <w:rPr>
                <w:noProof/>
                <w:webHidden/>
              </w:rPr>
              <w:instrText xml:space="preserve"> PAGEREF _Toc481962921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5875142C" w14:textId="7792304A" w:rsidR="002B075F" w:rsidRDefault="009E1E34">
          <w:pPr>
            <w:pStyle w:val="TOC1"/>
            <w:tabs>
              <w:tab w:val="left" w:pos="440"/>
              <w:tab w:val="right" w:leader="dot" w:pos="9016"/>
            </w:tabs>
            <w:rPr>
              <w:rFonts w:eastAsiaTheme="minorEastAsia"/>
              <w:noProof/>
              <w:lang w:val="en-US"/>
            </w:rPr>
          </w:pPr>
          <w:hyperlink w:anchor="_Toc481962922" w:history="1">
            <w:r w:rsidR="002B075F" w:rsidRPr="00824551">
              <w:rPr>
                <w:rStyle w:val="Hyperlink"/>
                <w:noProof/>
              </w:rPr>
              <w:t>1.</w:t>
            </w:r>
            <w:r w:rsidR="002B075F">
              <w:rPr>
                <w:rFonts w:eastAsiaTheme="minorEastAsia"/>
                <w:noProof/>
                <w:lang w:val="en-US"/>
              </w:rPr>
              <w:tab/>
            </w:r>
            <w:r w:rsidR="002B075F" w:rsidRPr="00824551">
              <w:rPr>
                <w:rStyle w:val="Hyperlink"/>
                <w:noProof/>
              </w:rPr>
              <w:t>Introduction</w:t>
            </w:r>
            <w:r w:rsidR="002B075F">
              <w:rPr>
                <w:noProof/>
                <w:webHidden/>
              </w:rPr>
              <w:tab/>
            </w:r>
            <w:r w:rsidR="002B075F">
              <w:rPr>
                <w:noProof/>
                <w:webHidden/>
              </w:rPr>
              <w:fldChar w:fldCharType="begin"/>
            </w:r>
            <w:r w:rsidR="002B075F">
              <w:rPr>
                <w:noProof/>
                <w:webHidden/>
              </w:rPr>
              <w:instrText xml:space="preserve"> PAGEREF _Toc481962922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1E93C496" w14:textId="25A5E66A" w:rsidR="002B075F" w:rsidRDefault="009E1E34">
          <w:pPr>
            <w:pStyle w:val="TOC2"/>
            <w:tabs>
              <w:tab w:val="right" w:leader="dot" w:pos="9016"/>
            </w:tabs>
            <w:rPr>
              <w:rFonts w:eastAsiaTheme="minorEastAsia"/>
              <w:noProof/>
              <w:lang w:val="en-US"/>
            </w:rPr>
          </w:pPr>
          <w:hyperlink w:anchor="_Toc481962923" w:history="1">
            <w:r w:rsidR="002B075F" w:rsidRPr="00824551">
              <w:rPr>
                <w:rStyle w:val="Hyperlink"/>
                <w:noProof/>
              </w:rPr>
              <w:t>1.1 Purpose, assumptions and research question(s)</w:t>
            </w:r>
            <w:r w:rsidR="002B075F">
              <w:rPr>
                <w:noProof/>
                <w:webHidden/>
              </w:rPr>
              <w:tab/>
            </w:r>
            <w:r w:rsidR="002B075F">
              <w:rPr>
                <w:noProof/>
                <w:webHidden/>
              </w:rPr>
              <w:fldChar w:fldCharType="begin"/>
            </w:r>
            <w:r w:rsidR="002B075F">
              <w:rPr>
                <w:noProof/>
                <w:webHidden/>
              </w:rPr>
              <w:instrText xml:space="preserve"> PAGEREF _Toc481962923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25E977D9" w14:textId="581E1C92" w:rsidR="002B075F" w:rsidRDefault="009E1E34">
          <w:pPr>
            <w:pStyle w:val="TOC2"/>
            <w:tabs>
              <w:tab w:val="right" w:leader="dot" w:pos="9016"/>
            </w:tabs>
            <w:rPr>
              <w:rFonts w:eastAsiaTheme="minorEastAsia"/>
              <w:noProof/>
              <w:lang w:val="en-US"/>
            </w:rPr>
          </w:pPr>
          <w:hyperlink w:anchor="_Toc481962924" w:history="1">
            <w:r w:rsidR="002B075F" w:rsidRPr="00824551">
              <w:rPr>
                <w:rStyle w:val="Hyperlink"/>
                <w:noProof/>
              </w:rPr>
              <w:t>1.2 Overview of study</w:t>
            </w:r>
            <w:r w:rsidR="002B075F">
              <w:rPr>
                <w:noProof/>
                <w:webHidden/>
              </w:rPr>
              <w:tab/>
            </w:r>
            <w:r w:rsidR="002B075F">
              <w:rPr>
                <w:noProof/>
                <w:webHidden/>
              </w:rPr>
              <w:fldChar w:fldCharType="begin"/>
            </w:r>
            <w:r w:rsidR="002B075F">
              <w:rPr>
                <w:noProof/>
                <w:webHidden/>
              </w:rPr>
              <w:instrText xml:space="preserve"> PAGEREF _Toc481962924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08A79302" w14:textId="6CA9B80E" w:rsidR="002B075F" w:rsidRDefault="009E1E34">
          <w:pPr>
            <w:pStyle w:val="TOC1"/>
            <w:tabs>
              <w:tab w:val="left" w:pos="440"/>
              <w:tab w:val="right" w:leader="dot" w:pos="9016"/>
            </w:tabs>
            <w:rPr>
              <w:rFonts w:eastAsiaTheme="minorEastAsia"/>
              <w:noProof/>
              <w:lang w:val="en-US"/>
            </w:rPr>
          </w:pPr>
          <w:hyperlink w:anchor="_Toc481962925" w:history="1">
            <w:r w:rsidR="002B075F" w:rsidRPr="00824551">
              <w:rPr>
                <w:rStyle w:val="Hyperlink"/>
                <w:noProof/>
              </w:rPr>
              <w:t>2.</w:t>
            </w:r>
            <w:r w:rsidR="002B075F">
              <w:rPr>
                <w:rFonts w:eastAsiaTheme="minorEastAsia"/>
                <w:noProof/>
                <w:lang w:val="en-US"/>
              </w:rPr>
              <w:tab/>
            </w:r>
            <w:r w:rsidR="002B075F" w:rsidRPr="00824551">
              <w:rPr>
                <w:rStyle w:val="Hyperlink"/>
                <w:noProof/>
              </w:rPr>
              <w:t>Literature Review</w:t>
            </w:r>
            <w:r w:rsidR="002B075F">
              <w:rPr>
                <w:noProof/>
                <w:webHidden/>
              </w:rPr>
              <w:tab/>
            </w:r>
            <w:r w:rsidR="002B075F">
              <w:rPr>
                <w:noProof/>
                <w:webHidden/>
              </w:rPr>
              <w:fldChar w:fldCharType="begin"/>
            </w:r>
            <w:r w:rsidR="002B075F">
              <w:rPr>
                <w:noProof/>
                <w:webHidden/>
              </w:rPr>
              <w:instrText xml:space="preserve"> PAGEREF _Toc481962925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1FBF58AB" w14:textId="10A8F4FC" w:rsidR="002B075F" w:rsidRDefault="009E1E34">
          <w:pPr>
            <w:pStyle w:val="TOC2"/>
            <w:tabs>
              <w:tab w:val="right" w:leader="dot" w:pos="9016"/>
            </w:tabs>
            <w:rPr>
              <w:rFonts w:eastAsiaTheme="minorEastAsia"/>
              <w:noProof/>
              <w:lang w:val="en-US"/>
            </w:rPr>
          </w:pPr>
          <w:hyperlink w:anchor="_Toc481962926" w:history="1">
            <w:r w:rsidR="002B075F" w:rsidRPr="00824551">
              <w:rPr>
                <w:rStyle w:val="Hyperlink"/>
                <w:noProof/>
              </w:rPr>
              <w:t>2.1 Introduction</w:t>
            </w:r>
            <w:r w:rsidR="002B075F">
              <w:rPr>
                <w:noProof/>
                <w:webHidden/>
              </w:rPr>
              <w:tab/>
            </w:r>
            <w:r w:rsidR="002B075F">
              <w:rPr>
                <w:noProof/>
                <w:webHidden/>
              </w:rPr>
              <w:fldChar w:fldCharType="begin"/>
            </w:r>
            <w:r w:rsidR="002B075F">
              <w:rPr>
                <w:noProof/>
                <w:webHidden/>
              </w:rPr>
              <w:instrText xml:space="preserve"> PAGEREF _Toc481962926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0AB960A8" w14:textId="575FA0C6" w:rsidR="002B075F" w:rsidRDefault="009E1E34">
          <w:pPr>
            <w:pStyle w:val="TOC2"/>
            <w:tabs>
              <w:tab w:val="right" w:leader="dot" w:pos="9016"/>
            </w:tabs>
            <w:rPr>
              <w:rFonts w:eastAsiaTheme="minorEastAsia"/>
              <w:noProof/>
              <w:lang w:val="en-US"/>
            </w:rPr>
          </w:pPr>
          <w:hyperlink w:anchor="_Toc481962927" w:history="1">
            <w:r w:rsidR="002B075F" w:rsidRPr="00824551">
              <w:rPr>
                <w:rStyle w:val="Hyperlink"/>
                <w:noProof/>
              </w:rPr>
              <w:t>2.2 Chaos Theory</w:t>
            </w:r>
            <w:r w:rsidR="002B075F">
              <w:rPr>
                <w:noProof/>
                <w:webHidden/>
              </w:rPr>
              <w:tab/>
            </w:r>
            <w:r w:rsidR="002B075F">
              <w:rPr>
                <w:noProof/>
                <w:webHidden/>
              </w:rPr>
              <w:fldChar w:fldCharType="begin"/>
            </w:r>
            <w:r w:rsidR="002B075F">
              <w:rPr>
                <w:noProof/>
                <w:webHidden/>
              </w:rPr>
              <w:instrText xml:space="preserve"> PAGEREF _Toc481962927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04BDB9EB" w14:textId="5C362C3F" w:rsidR="002B075F" w:rsidRDefault="009E1E34">
          <w:pPr>
            <w:pStyle w:val="TOC2"/>
            <w:tabs>
              <w:tab w:val="right" w:leader="dot" w:pos="9016"/>
            </w:tabs>
            <w:rPr>
              <w:rFonts w:eastAsiaTheme="minorEastAsia"/>
              <w:noProof/>
              <w:lang w:val="en-US"/>
            </w:rPr>
          </w:pPr>
          <w:hyperlink w:anchor="_Toc481962928" w:history="1">
            <w:r w:rsidR="002B075F" w:rsidRPr="00824551">
              <w:rPr>
                <w:rStyle w:val="Hyperlink"/>
                <w:noProof/>
              </w:rPr>
              <w:t>2.3 Organisational Culture</w:t>
            </w:r>
            <w:r w:rsidR="002B075F">
              <w:rPr>
                <w:noProof/>
                <w:webHidden/>
              </w:rPr>
              <w:tab/>
            </w:r>
            <w:r w:rsidR="002B075F">
              <w:rPr>
                <w:noProof/>
                <w:webHidden/>
              </w:rPr>
              <w:fldChar w:fldCharType="begin"/>
            </w:r>
            <w:r w:rsidR="002B075F">
              <w:rPr>
                <w:noProof/>
                <w:webHidden/>
              </w:rPr>
              <w:instrText xml:space="preserve"> PAGEREF _Toc481962928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7D921847" w14:textId="7C16AA29" w:rsidR="002B075F" w:rsidRDefault="009E1E34">
          <w:pPr>
            <w:pStyle w:val="TOC2"/>
            <w:tabs>
              <w:tab w:val="right" w:leader="dot" w:pos="9016"/>
            </w:tabs>
            <w:rPr>
              <w:rFonts w:eastAsiaTheme="minorEastAsia"/>
              <w:noProof/>
              <w:lang w:val="en-US"/>
            </w:rPr>
          </w:pPr>
          <w:hyperlink w:anchor="_Toc481962929" w:history="1">
            <w:r w:rsidR="002B075F" w:rsidRPr="00824551">
              <w:rPr>
                <w:rStyle w:val="Hyperlink"/>
                <w:noProof/>
              </w:rPr>
              <w:t>2.4 Cognitive Psychology</w:t>
            </w:r>
            <w:r w:rsidR="002B075F">
              <w:rPr>
                <w:noProof/>
                <w:webHidden/>
              </w:rPr>
              <w:tab/>
            </w:r>
            <w:r w:rsidR="002B075F">
              <w:rPr>
                <w:noProof/>
                <w:webHidden/>
              </w:rPr>
              <w:fldChar w:fldCharType="begin"/>
            </w:r>
            <w:r w:rsidR="002B075F">
              <w:rPr>
                <w:noProof/>
                <w:webHidden/>
              </w:rPr>
              <w:instrText xml:space="preserve"> PAGEREF _Toc481962929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68BA4690" w14:textId="44D0FE49" w:rsidR="002B075F" w:rsidRDefault="009E1E34">
          <w:pPr>
            <w:pStyle w:val="TOC2"/>
            <w:tabs>
              <w:tab w:val="right" w:leader="dot" w:pos="9016"/>
            </w:tabs>
            <w:rPr>
              <w:rFonts w:eastAsiaTheme="minorEastAsia"/>
              <w:noProof/>
              <w:lang w:val="en-US"/>
            </w:rPr>
          </w:pPr>
          <w:hyperlink w:anchor="_Toc481962930" w:history="1">
            <w:r w:rsidR="002B075F" w:rsidRPr="00824551">
              <w:rPr>
                <w:rStyle w:val="Hyperlink"/>
                <w:noProof/>
              </w:rPr>
              <w:t>2.5 Middle Management</w:t>
            </w:r>
            <w:r w:rsidR="002B075F">
              <w:rPr>
                <w:noProof/>
                <w:webHidden/>
              </w:rPr>
              <w:tab/>
            </w:r>
            <w:r w:rsidR="002B075F">
              <w:rPr>
                <w:noProof/>
                <w:webHidden/>
              </w:rPr>
              <w:fldChar w:fldCharType="begin"/>
            </w:r>
            <w:r w:rsidR="002B075F">
              <w:rPr>
                <w:noProof/>
                <w:webHidden/>
              </w:rPr>
              <w:instrText xml:space="preserve"> PAGEREF _Toc481962930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4D31FC5F" w14:textId="4E72A0F3" w:rsidR="002B075F" w:rsidRDefault="009E1E34">
          <w:pPr>
            <w:pStyle w:val="TOC1"/>
            <w:tabs>
              <w:tab w:val="left" w:pos="440"/>
              <w:tab w:val="right" w:leader="dot" w:pos="9016"/>
            </w:tabs>
            <w:rPr>
              <w:rFonts w:eastAsiaTheme="minorEastAsia"/>
              <w:noProof/>
              <w:lang w:val="en-US"/>
            </w:rPr>
          </w:pPr>
          <w:hyperlink w:anchor="_Toc481962931" w:history="1">
            <w:r w:rsidR="002B075F" w:rsidRPr="00824551">
              <w:rPr>
                <w:rStyle w:val="Hyperlink"/>
                <w:noProof/>
              </w:rPr>
              <w:t>3.</w:t>
            </w:r>
            <w:r w:rsidR="002B075F">
              <w:rPr>
                <w:rFonts w:eastAsiaTheme="minorEastAsia"/>
                <w:noProof/>
                <w:lang w:val="en-US"/>
              </w:rPr>
              <w:tab/>
            </w:r>
            <w:r w:rsidR="002B075F" w:rsidRPr="00824551">
              <w:rPr>
                <w:rStyle w:val="Hyperlink"/>
                <w:noProof/>
              </w:rPr>
              <w:t>Methodology</w:t>
            </w:r>
            <w:r w:rsidR="002B075F">
              <w:rPr>
                <w:noProof/>
                <w:webHidden/>
              </w:rPr>
              <w:tab/>
            </w:r>
            <w:r w:rsidR="002B075F">
              <w:rPr>
                <w:noProof/>
                <w:webHidden/>
              </w:rPr>
              <w:fldChar w:fldCharType="begin"/>
            </w:r>
            <w:r w:rsidR="002B075F">
              <w:rPr>
                <w:noProof/>
                <w:webHidden/>
              </w:rPr>
              <w:instrText xml:space="preserve"> PAGEREF _Toc481962931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11AB9E3C" w14:textId="65007B21" w:rsidR="002B075F" w:rsidRDefault="009E1E34">
          <w:pPr>
            <w:pStyle w:val="TOC2"/>
            <w:tabs>
              <w:tab w:val="right" w:leader="dot" w:pos="9016"/>
            </w:tabs>
            <w:rPr>
              <w:rFonts w:eastAsiaTheme="minorEastAsia"/>
              <w:noProof/>
              <w:lang w:val="en-US"/>
            </w:rPr>
          </w:pPr>
          <w:hyperlink w:anchor="_Toc481962932" w:history="1">
            <w:r w:rsidR="002B075F" w:rsidRPr="00824551">
              <w:rPr>
                <w:rStyle w:val="Hyperlink"/>
                <w:noProof/>
              </w:rPr>
              <w:t>3.1 Introduction</w:t>
            </w:r>
            <w:r w:rsidR="002B075F">
              <w:rPr>
                <w:noProof/>
                <w:webHidden/>
              </w:rPr>
              <w:tab/>
            </w:r>
            <w:r w:rsidR="002B075F">
              <w:rPr>
                <w:noProof/>
                <w:webHidden/>
              </w:rPr>
              <w:fldChar w:fldCharType="begin"/>
            </w:r>
            <w:r w:rsidR="002B075F">
              <w:rPr>
                <w:noProof/>
                <w:webHidden/>
              </w:rPr>
              <w:instrText xml:space="preserve"> PAGEREF _Toc481962932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7FE20F7A" w14:textId="02CC7EFE" w:rsidR="002B075F" w:rsidRDefault="009E1E34">
          <w:pPr>
            <w:pStyle w:val="TOC2"/>
            <w:tabs>
              <w:tab w:val="right" w:leader="dot" w:pos="9016"/>
            </w:tabs>
            <w:rPr>
              <w:rFonts w:eastAsiaTheme="minorEastAsia"/>
              <w:noProof/>
              <w:lang w:val="en-US"/>
            </w:rPr>
          </w:pPr>
          <w:hyperlink w:anchor="_Toc481962933" w:history="1">
            <w:r w:rsidR="002B075F" w:rsidRPr="00824551">
              <w:rPr>
                <w:rStyle w:val="Hyperlink"/>
                <w:noProof/>
              </w:rPr>
              <w:t>3.2 Research context</w:t>
            </w:r>
            <w:r w:rsidR="002B075F">
              <w:rPr>
                <w:noProof/>
                <w:webHidden/>
              </w:rPr>
              <w:tab/>
            </w:r>
            <w:r w:rsidR="002B075F">
              <w:rPr>
                <w:noProof/>
                <w:webHidden/>
              </w:rPr>
              <w:fldChar w:fldCharType="begin"/>
            </w:r>
            <w:r w:rsidR="002B075F">
              <w:rPr>
                <w:noProof/>
                <w:webHidden/>
              </w:rPr>
              <w:instrText xml:space="preserve"> PAGEREF _Toc481962933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1E78B78E" w14:textId="32BCC0F4" w:rsidR="002B075F" w:rsidRDefault="009E1E34">
          <w:pPr>
            <w:pStyle w:val="TOC2"/>
            <w:tabs>
              <w:tab w:val="right" w:leader="dot" w:pos="9016"/>
            </w:tabs>
            <w:rPr>
              <w:rFonts w:eastAsiaTheme="minorEastAsia"/>
              <w:noProof/>
              <w:lang w:val="en-US"/>
            </w:rPr>
          </w:pPr>
          <w:hyperlink w:anchor="_Toc481962934" w:history="1">
            <w:r w:rsidR="002B075F" w:rsidRPr="00824551">
              <w:rPr>
                <w:rStyle w:val="Hyperlink"/>
                <w:noProof/>
              </w:rPr>
              <w:t>3.3 Research approach</w:t>
            </w:r>
            <w:r w:rsidR="002B075F">
              <w:rPr>
                <w:noProof/>
                <w:webHidden/>
              </w:rPr>
              <w:tab/>
            </w:r>
            <w:r w:rsidR="002B075F">
              <w:rPr>
                <w:noProof/>
                <w:webHidden/>
              </w:rPr>
              <w:fldChar w:fldCharType="begin"/>
            </w:r>
            <w:r w:rsidR="002B075F">
              <w:rPr>
                <w:noProof/>
                <w:webHidden/>
              </w:rPr>
              <w:instrText xml:space="preserve"> PAGEREF _Toc481962934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18267C5C" w14:textId="3E016D8D" w:rsidR="002B075F" w:rsidRDefault="009E1E34">
          <w:pPr>
            <w:pStyle w:val="TOC2"/>
            <w:tabs>
              <w:tab w:val="right" w:leader="dot" w:pos="9016"/>
            </w:tabs>
            <w:rPr>
              <w:rFonts w:eastAsiaTheme="minorEastAsia"/>
              <w:noProof/>
              <w:lang w:val="en-US"/>
            </w:rPr>
          </w:pPr>
          <w:hyperlink w:anchor="_Toc481962935" w:history="1">
            <w:r w:rsidR="002B075F" w:rsidRPr="00824551">
              <w:rPr>
                <w:rStyle w:val="Hyperlink"/>
                <w:noProof/>
              </w:rPr>
              <w:t>3.4 Research methods and design</w:t>
            </w:r>
            <w:r w:rsidR="002B075F">
              <w:rPr>
                <w:noProof/>
                <w:webHidden/>
              </w:rPr>
              <w:tab/>
            </w:r>
            <w:r w:rsidR="002B075F">
              <w:rPr>
                <w:noProof/>
                <w:webHidden/>
              </w:rPr>
              <w:fldChar w:fldCharType="begin"/>
            </w:r>
            <w:r w:rsidR="002B075F">
              <w:rPr>
                <w:noProof/>
                <w:webHidden/>
              </w:rPr>
              <w:instrText xml:space="preserve"> PAGEREF _Toc481962935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177D8AA0" w14:textId="107D8448" w:rsidR="002B075F" w:rsidRDefault="009E1E34">
          <w:pPr>
            <w:pStyle w:val="TOC2"/>
            <w:tabs>
              <w:tab w:val="right" w:leader="dot" w:pos="9016"/>
            </w:tabs>
            <w:rPr>
              <w:rFonts w:eastAsiaTheme="minorEastAsia"/>
              <w:noProof/>
              <w:lang w:val="en-US"/>
            </w:rPr>
          </w:pPr>
          <w:hyperlink w:anchor="_Toc481962936" w:history="1">
            <w:r w:rsidR="002B075F" w:rsidRPr="00824551">
              <w:rPr>
                <w:rStyle w:val="Hyperlink"/>
                <w:noProof/>
              </w:rPr>
              <w:t>3.5 Ethical considerations</w:t>
            </w:r>
            <w:r w:rsidR="002B075F">
              <w:rPr>
                <w:noProof/>
                <w:webHidden/>
              </w:rPr>
              <w:tab/>
            </w:r>
            <w:r w:rsidR="002B075F">
              <w:rPr>
                <w:noProof/>
                <w:webHidden/>
              </w:rPr>
              <w:fldChar w:fldCharType="begin"/>
            </w:r>
            <w:r w:rsidR="002B075F">
              <w:rPr>
                <w:noProof/>
                <w:webHidden/>
              </w:rPr>
              <w:instrText xml:space="preserve"> PAGEREF _Toc481962936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463BCE41" w14:textId="09EB5221" w:rsidR="002B075F" w:rsidRDefault="009E1E34">
          <w:pPr>
            <w:pStyle w:val="TOC2"/>
            <w:tabs>
              <w:tab w:val="right" w:leader="dot" w:pos="9016"/>
            </w:tabs>
            <w:rPr>
              <w:rFonts w:eastAsiaTheme="minorEastAsia"/>
              <w:noProof/>
              <w:lang w:val="en-US"/>
            </w:rPr>
          </w:pPr>
          <w:hyperlink w:anchor="_Toc481962937" w:history="1">
            <w:r w:rsidR="002B075F" w:rsidRPr="00824551">
              <w:rPr>
                <w:rStyle w:val="Hyperlink"/>
                <w:noProof/>
              </w:rPr>
              <w:t>3.6 Limitations of study</w:t>
            </w:r>
            <w:r w:rsidR="002B075F">
              <w:rPr>
                <w:noProof/>
                <w:webHidden/>
              </w:rPr>
              <w:tab/>
            </w:r>
            <w:r w:rsidR="002B075F">
              <w:rPr>
                <w:noProof/>
                <w:webHidden/>
              </w:rPr>
              <w:fldChar w:fldCharType="begin"/>
            </w:r>
            <w:r w:rsidR="002B075F">
              <w:rPr>
                <w:noProof/>
                <w:webHidden/>
              </w:rPr>
              <w:instrText xml:space="preserve"> PAGEREF _Toc481962937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7F645AF1" w14:textId="419B022E" w:rsidR="002B075F" w:rsidRDefault="009E1E34">
          <w:pPr>
            <w:pStyle w:val="TOC1"/>
            <w:tabs>
              <w:tab w:val="left" w:pos="440"/>
              <w:tab w:val="right" w:leader="dot" w:pos="9016"/>
            </w:tabs>
            <w:rPr>
              <w:rFonts w:eastAsiaTheme="minorEastAsia"/>
              <w:noProof/>
              <w:lang w:val="en-US"/>
            </w:rPr>
          </w:pPr>
          <w:hyperlink w:anchor="_Toc481962938" w:history="1">
            <w:r w:rsidR="002B075F" w:rsidRPr="00824551">
              <w:rPr>
                <w:rStyle w:val="Hyperlink"/>
                <w:noProof/>
              </w:rPr>
              <w:t>4.</w:t>
            </w:r>
            <w:r w:rsidR="002B075F">
              <w:rPr>
                <w:rFonts w:eastAsiaTheme="minorEastAsia"/>
                <w:noProof/>
                <w:lang w:val="en-US"/>
              </w:rPr>
              <w:tab/>
            </w:r>
            <w:r w:rsidR="002B075F" w:rsidRPr="00824551">
              <w:rPr>
                <w:rStyle w:val="Hyperlink"/>
                <w:noProof/>
              </w:rPr>
              <w:t>Analysis of findings</w:t>
            </w:r>
            <w:r w:rsidR="002B075F">
              <w:rPr>
                <w:noProof/>
                <w:webHidden/>
              </w:rPr>
              <w:tab/>
            </w:r>
            <w:r w:rsidR="002B075F">
              <w:rPr>
                <w:noProof/>
                <w:webHidden/>
              </w:rPr>
              <w:fldChar w:fldCharType="begin"/>
            </w:r>
            <w:r w:rsidR="002B075F">
              <w:rPr>
                <w:noProof/>
                <w:webHidden/>
              </w:rPr>
              <w:instrText xml:space="preserve"> PAGEREF _Toc481962938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4801CCC1" w14:textId="4FE753F2" w:rsidR="002B075F" w:rsidRDefault="009E1E34">
          <w:pPr>
            <w:pStyle w:val="TOC2"/>
            <w:tabs>
              <w:tab w:val="left" w:pos="880"/>
              <w:tab w:val="right" w:leader="dot" w:pos="9016"/>
            </w:tabs>
            <w:rPr>
              <w:rFonts w:eastAsiaTheme="minorEastAsia"/>
              <w:noProof/>
              <w:lang w:val="en-US"/>
            </w:rPr>
          </w:pPr>
          <w:hyperlink w:anchor="_Toc481962939" w:history="1">
            <w:r w:rsidR="002B075F" w:rsidRPr="00824551">
              <w:rPr>
                <w:rStyle w:val="Hyperlink"/>
                <w:noProof/>
              </w:rPr>
              <w:t>4.1</w:t>
            </w:r>
            <w:r w:rsidR="002B075F">
              <w:rPr>
                <w:rFonts w:eastAsiaTheme="minorEastAsia"/>
                <w:noProof/>
                <w:lang w:val="en-US"/>
              </w:rPr>
              <w:tab/>
            </w:r>
            <w:r w:rsidR="002B075F" w:rsidRPr="00824551">
              <w:rPr>
                <w:rStyle w:val="Hyperlink"/>
                <w:noProof/>
              </w:rPr>
              <w:t>Quantitative</w:t>
            </w:r>
            <w:r w:rsidR="002B075F">
              <w:rPr>
                <w:noProof/>
                <w:webHidden/>
              </w:rPr>
              <w:tab/>
            </w:r>
            <w:r w:rsidR="002B075F">
              <w:rPr>
                <w:noProof/>
                <w:webHidden/>
              </w:rPr>
              <w:fldChar w:fldCharType="begin"/>
            </w:r>
            <w:r w:rsidR="002B075F">
              <w:rPr>
                <w:noProof/>
                <w:webHidden/>
              </w:rPr>
              <w:instrText xml:space="preserve"> PAGEREF _Toc481962939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0818F609" w14:textId="3B21D029" w:rsidR="002B075F" w:rsidRDefault="009E1E34">
          <w:pPr>
            <w:pStyle w:val="TOC3"/>
            <w:rPr>
              <w:rFonts w:eastAsiaTheme="minorEastAsia"/>
              <w:noProof/>
              <w:lang w:val="en-US"/>
            </w:rPr>
          </w:pPr>
          <w:hyperlink w:anchor="_Toc481962940" w:history="1">
            <w:r w:rsidR="002B075F" w:rsidRPr="00824551">
              <w:rPr>
                <w:rStyle w:val="Hyperlink"/>
                <w:noProof/>
              </w:rPr>
              <w:t>4.1.1 Study demographic</w:t>
            </w:r>
            <w:r w:rsidR="002B075F">
              <w:rPr>
                <w:noProof/>
                <w:webHidden/>
              </w:rPr>
              <w:tab/>
            </w:r>
            <w:r w:rsidR="002B075F">
              <w:rPr>
                <w:noProof/>
                <w:webHidden/>
              </w:rPr>
              <w:fldChar w:fldCharType="begin"/>
            </w:r>
            <w:r w:rsidR="002B075F">
              <w:rPr>
                <w:noProof/>
                <w:webHidden/>
              </w:rPr>
              <w:instrText xml:space="preserve"> PAGEREF _Toc481962940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40A37CA7" w14:textId="573B8FD4" w:rsidR="002B075F" w:rsidRDefault="009E1E34">
          <w:pPr>
            <w:pStyle w:val="TOC3"/>
            <w:rPr>
              <w:rFonts w:eastAsiaTheme="minorEastAsia"/>
              <w:noProof/>
              <w:lang w:val="en-US"/>
            </w:rPr>
          </w:pPr>
          <w:hyperlink w:anchor="_Toc481962941" w:history="1">
            <w:r w:rsidR="002B075F" w:rsidRPr="00824551">
              <w:rPr>
                <w:rStyle w:val="Hyperlink"/>
                <w:noProof/>
              </w:rPr>
              <w:t>4.1.2 Job function</w:t>
            </w:r>
            <w:r w:rsidR="002B075F">
              <w:rPr>
                <w:noProof/>
                <w:webHidden/>
              </w:rPr>
              <w:tab/>
            </w:r>
            <w:r w:rsidR="002B075F">
              <w:rPr>
                <w:noProof/>
                <w:webHidden/>
              </w:rPr>
              <w:fldChar w:fldCharType="begin"/>
            </w:r>
            <w:r w:rsidR="002B075F">
              <w:rPr>
                <w:noProof/>
                <w:webHidden/>
              </w:rPr>
              <w:instrText xml:space="preserve"> PAGEREF _Toc481962941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5AF1F426" w14:textId="4457EBC3" w:rsidR="002B075F" w:rsidRDefault="009E1E34">
          <w:pPr>
            <w:pStyle w:val="TOC3"/>
            <w:rPr>
              <w:rFonts w:eastAsiaTheme="minorEastAsia"/>
              <w:noProof/>
              <w:lang w:val="en-US"/>
            </w:rPr>
          </w:pPr>
          <w:hyperlink w:anchor="_Toc481962942" w:history="1">
            <w:r w:rsidR="002B075F" w:rsidRPr="00824551">
              <w:rPr>
                <w:rStyle w:val="Hyperlink"/>
                <w:noProof/>
              </w:rPr>
              <w:t>4.1.3 Organisation sizes</w:t>
            </w:r>
            <w:r w:rsidR="002B075F">
              <w:rPr>
                <w:noProof/>
                <w:webHidden/>
              </w:rPr>
              <w:tab/>
            </w:r>
            <w:r w:rsidR="002B075F">
              <w:rPr>
                <w:noProof/>
                <w:webHidden/>
              </w:rPr>
              <w:fldChar w:fldCharType="begin"/>
            </w:r>
            <w:r w:rsidR="002B075F">
              <w:rPr>
                <w:noProof/>
                <w:webHidden/>
              </w:rPr>
              <w:instrText xml:space="preserve"> PAGEREF _Toc481962942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0F303BB6" w14:textId="1CE1860F" w:rsidR="002B075F" w:rsidRDefault="009E1E34">
          <w:pPr>
            <w:pStyle w:val="TOC3"/>
            <w:rPr>
              <w:rFonts w:eastAsiaTheme="minorEastAsia"/>
              <w:noProof/>
              <w:lang w:val="en-US"/>
            </w:rPr>
          </w:pPr>
          <w:hyperlink w:anchor="_Toc481962943" w:history="1">
            <w:r w:rsidR="002B075F" w:rsidRPr="00824551">
              <w:rPr>
                <w:rStyle w:val="Hyperlink"/>
                <w:noProof/>
              </w:rPr>
              <w:t>4.1.4 Gender outlook</w:t>
            </w:r>
            <w:r w:rsidR="002B075F">
              <w:rPr>
                <w:noProof/>
                <w:webHidden/>
              </w:rPr>
              <w:tab/>
            </w:r>
            <w:r w:rsidR="002B075F">
              <w:rPr>
                <w:noProof/>
                <w:webHidden/>
              </w:rPr>
              <w:fldChar w:fldCharType="begin"/>
            </w:r>
            <w:r w:rsidR="002B075F">
              <w:rPr>
                <w:noProof/>
                <w:webHidden/>
              </w:rPr>
              <w:instrText xml:space="preserve"> PAGEREF _Toc481962943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486F69CB" w14:textId="52DA441C" w:rsidR="002B075F" w:rsidRDefault="009E1E34">
          <w:pPr>
            <w:pStyle w:val="TOC3"/>
            <w:rPr>
              <w:rFonts w:eastAsiaTheme="minorEastAsia"/>
              <w:noProof/>
              <w:lang w:val="en-US"/>
            </w:rPr>
          </w:pPr>
          <w:hyperlink w:anchor="_Toc481962944" w:history="1">
            <w:r w:rsidR="002B075F" w:rsidRPr="00824551">
              <w:rPr>
                <w:rStyle w:val="Hyperlink"/>
                <w:noProof/>
                <w:shd w:val="clear" w:color="auto" w:fill="FFFFFF"/>
              </w:rPr>
              <w:t>4.1.5 Organisational Position</w:t>
            </w:r>
            <w:r w:rsidR="002B075F">
              <w:rPr>
                <w:noProof/>
                <w:webHidden/>
              </w:rPr>
              <w:tab/>
            </w:r>
            <w:r w:rsidR="002B075F">
              <w:rPr>
                <w:noProof/>
                <w:webHidden/>
              </w:rPr>
              <w:fldChar w:fldCharType="begin"/>
            </w:r>
            <w:r w:rsidR="002B075F">
              <w:rPr>
                <w:noProof/>
                <w:webHidden/>
              </w:rPr>
              <w:instrText xml:space="preserve"> PAGEREF _Toc481962944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753A5ED2" w14:textId="6418D617" w:rsidR="002B075F" w:rsidRDefault="009E1E34">
          <w:pPr>
            <w:pStyle w:val="TOC3"/>
            <w:rPr>
              <w:rFonts w:eastAsiaTheme="minorEastAsia"/>
              <w:noProof/>
              <w:lang w:val="en-US"/>
            </w:rPr>
          </w:pPr>
          <w:hyperlink w:anchor="_Toc481962945" w:history="1">
            <w:r w:rsidR="002B075F" w:rsidRPr="00824551">
              <w:rPr>
                <w:rStyle w:val="Hyperlink"/>
                <w:noProof/>
              </w:rPr>
              <w:t>4.1.6 Organisational transparency</w:t>
            </w:r>
            <w:r w:rsidR="002B075F">
              <w:rPr>
                <w:noProof/>
                <w:webHidden/>
              </w:rPr>
              <w:tab/>
            </w:r>
            <w:r w:rsidR="002B075F">
              <w:rPr>
                <w:noProof/>
                <w:webHidden/>
              </w:rPr>
              <w:fldChar w:fldCharType="begin"/>
            </w:r>
            <w:r w:rsidR="002B075F">
              <w:rPr>
                <w:noProof/>
                <w:webHidden/>
              </w:rPr>
              <w:instrText xml:space="preserve"> PAGEREF _Toc481962945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5B548278" w14:textId="74F9587C" w:rsidR="002B075F" w:rsidRDefault="009E1E34">
          <w:pPr>
            <w:pStyle w:val="TOC3"/>
            <w:rPr>
              <w:rFonts w:eastAsiaTheme="minorEastAsia"/>
              <w:noProof/>
              <w:lang w:val="en-US"/>
            </w:rPr>
          </w:pPr>
          <w:hyperlink w:anchor="_Toc481962946" w:history="1">
            <w:r w:rsidR="002B075F" w:rsidRPr="00824551">
              <w:rPr>
                <w:rStyle w:val="Hyperlink"/>
                <w:noProof/>
              </w:rPr>
              <w:t>4.1.7 Perceived transparency by industry sector</w:t>
            </w:r>
            <w:r w:rsidR="002B075F">
              <w:rPr>
                <w:noProof/>
                <w:webHidden/>
              </w:rPr>
              <w:tab/>
            </w:r>
            <w:r w:rsidR="002B075F">
              <w:rPr>
                <w:noProof/>
                <w:webHidden/>
              </w:rPr>
              <w:fldChar w:fldCharType="begin"/>
            </w:r>
            <w:r w:rsidR="002B075F">
              <w:rPr>
                <w:noProof/>
                <w:webHidden/>
              </w:rPr>
              <w:instrText xml:space="preserve"> PAGEREF _Toc481962946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541E09E3" w14:textId="3B09E665" w:rsidR="002B075F" w:rsidRDefault="009E1E34">
          <w:pPr>
            <w:pStyle w:val="TOC3"/>
            <w:rPr>
              <w:rFonts w:eastAsiaTheme="minorEastAsia"/>
              <w:noProof/>
              <w:lang w:val="en-US"/>
            </w:rPr>
          </w:pPr>
          <w:hyperlink w:anchor="_Toc481962947" w:history="1">
            <w:r w:rsidR="002B075F" w:rsidRPr="00824551">
              <w:rPr>
                <w:rStyle w:val="Hyperlink"/>
                <w:noProof/>
              </w:rPr>
              <w:t>4.1.8 Management style</w:t>
            </w:r>
            <w:r w:rsidR="002B075F">
              <w:rPr>
                <w:noProof/>
                <w:webHidden/>
              </w:rPr>
              <w:tab/>
            </w:r>
            <w:r w:rsidR="002B075F">
              <w:rPr>
                <w:noProof/>
                <w:webHidden/>
              </w:rPr>
              <w:fldChar w:fldCharType="begin"/>
            </w:r>
            <w:r w:rsidR="002B075F">
              <w:rPr>
                <w:noProof/>
                <w:webHidden/>
              </w:rPr>
              <w:instrText xml:space="preserve"> PAGEREF _Toc481962947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1F6E3092" w14:textId="5E41C0D8" w:rsidR="002B075F" w:rsidRDefault="009E1E34">
          <w:pPr>
            <w:pStyle w:val="TOC3"/>
            <w:rPr>
              <w:rFonts w:eastAsiaTheme="minorEastAsia"/>
              <w:noProof/>
              <w:lang w:val="en-US"/>
            </w:rPr>
          </w:pPr>
          <w:hyperlink w:anchor="_Toc481962948" w:history="1">
            <w:r w:rsidR="002B075F" w:rsidRPr="00824551">
              <w:rPr>
                <w:rStyle w:val="Hyperlink"/>
                <w:noProof/>
              </w:rPr>
              <w:t>4.1.9 Middle manager key highlights</w:t>
            </w:r>
            <w:r w:rsidR="002B075F">
              <w:rPr>
                <w:noProof/>
                <w:webHidden/>
              </w:rPr>
              <w:tab/>
            </w:r>
            <w:r w:rsidR="002B075F">
              <w:rPr>
                <w:noProof/>
                <w:webHidden/>
              </w:rPr>
              <w:fldChar w:fldCharType="begin"/>
            </w:r>
            <w:r w:rsidR="002B075F">
              <w:rPr>
                <w:noProof/>
                <w:webHidden/>
              </w:rPr>
              <w:instrText xml:space="preserve"> PAGEREF _Toc481962948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614A021E" w14:textId="0199ADCF" w:rsidR="002B075F" w:rsidRDefault="009E1E34">
          <w:pPr>
            <w:pStyle w:val="TOC3"/>
            <w:rPr>
              <w:rFonts w:eastAsiaTheme="minorEastAsia"/>
              <w:noProof/>
              <w:lang w:val="en-US"/>
            </w:rPr>
          </w:pPr>
          <w:hyperlink w:anchor="_Toc481962949" w:history="1">
            <w:r w:rsidR="002B075F" w:rsidRPr="00824551">
              <w:rPr>
                <w:rStyle w:val="Hyperlink"/>
                <w:noProof/>
              </w:rPr>
              <w:t>4.1.10 Health industry focused</w:t>
            </w:r>
            <w:r w:rsidR="002B075F">
              <w:rPr>
                <w:noProof/>
                <w:webHidden/>
              </w:rPr>
              <w:tab/>
            </w:r>
            <w:r w:rsidR="002B075F">
              <w:rPr>
                <w:noProof/>
                <w:webHidden/>
              </w:rPr>
              <w:fldChar w:fldCharType="begin"/>
            </w:r>
            <w:r w:rsidR="002B075F">
              <w:rPr>
                <w:noProof/>
                <w:webHidden/>
              </w:rPr>
              <w:instrText xml:space="preserve"> PAGEREF _Toc481962949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6F4011C3" w14:textId="40A64C6D" w:rsidR="002B075F" w:rsidRDefault="009E1E34">
          <w:pPr>
            <w:pStyle w:val="TOC3"/>
            <w:rPr>
              <w:rFonts w:eastAsiaTheme="minorEastAsia"/>
              <w:noProof/>
              <w:lang w:val="en-US"/>
            </w:rPr>
          </w:pPr>
          <w:hyperlink w:anchor="_Toc481962950" w:history="1">
            <w:r w:rsidR="002B075F" w:rsidRPr="00824551">
              <w:rPr>
                <w:rStyle w:val="Hyperlink"/>
                <w:noProof/>
              </w:rPr>
              <w:t>4.1.11 Strategic awareness within senior roles</w:t>
            </w:r>
            <w:r w:rsidR="002B075F">
              <w:rPr>
                <w:noProof/>
                <w:webHidden/>
              </w:rPr>
              <w:tab/>
            </w:r>
            <w:r w:rsidR="002B075F">
              <w:rPr>
                <w:noProof/>
                <w:webHidden/>
              </w:rPr>
              <w:fldChar w:fldCharType="begin"/>
            </w:r>
            <w:r w:rsidR="002B075F">
              <w:rPr>
                <w:noProof/>
                <w:webHidden/>
              </w:rPr>
              <w:instrText xml:space="preserve"> PAGEREF _Toc481962950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07F65004" w14:textId="069E9685" w:rsidR="002B075F" w:rsidRDefault="009E1E34">
          <w:pPr>
            <w:pStyle w:val="TOC3"/>
            <w:rPr>
              <w:rFonts w:eastAsiaTheme="minorEastAsia"/>
              <w:noProof/>
              <w:lang w:val="en-US"/>
            </w:rPr>
          </w:pPr>
          <w:hyperlink w:anchor="_Toc481962951" w:history="1">
            <w:r w:rsidR="002B075F" w:rsidRPr="00824551">
              <w:rPr>
                <w:rStyle w:val="Hyperlink"/>
                <w:noProof/>
              </w:rPr>
              <w:t>4.1.12 Results of quantitative findings</w:t>
            </w:r>
            <w:r w:rsidR="002B075F">
              <w:rPr>
                <w:noProof/>
                <w:webHidden/>
              </w:rPr>
              <w:tab/>
            </w:r>
            <w:r w:rsidR="002B075F">
              <w:rPr>
                <w:noProof/>
                <w:webHidden/>
              </w:rPr>
              <w:fldChar w:fldCharType="begin"/>
            </w:r>
            <w:r w:rsidR="002B075F">
              <w:rPr>
                <w:noProof/>
                <w:webHidden/>
              </w:rPr>
              <w:instrText xml:space="preserve"> PAGEREF _Toc481962951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0F686BC5" w14:textId="7D05993F" w:rsidR="002B075F" w:rsidRDefault="009E1E34">
          <w:pPr>
            <w:pStyle w:val="TOC2"/>
            <w:tabs>
              <w:tab w:val="right" w:leader="dot" w:pos="9016"/>
            </w:tabs>
            <w:rPr>
              <w:rFonts w:eastAsiaTheme="minorEastAsia"/>
              <w:noProof/>
              <w:lang w:val="en-US"/>
            </w:rPr>
          </w:pPr>
          <w:hyperlink w:anchor="_Toc481962952" w:history="1">
            <w:r w:rsidR="002B075F" w:rsidRPr="00824551">
              <w:rPr>
                <w:rStyle w:val="Hyperlink"/>
                <w:noProof/>
              </w:rPr>
              <w:t>4.2 Qualitative</w:t>
            </w:r>
            <w:r w:rsidR="002B075F">
              <w:rPr>
                <w:noProof/>
                <w:webHidden/>
              </w:rPr>
              <w:tab/>
            </w:r>
            <w:r w:rsidR="002B075F">
              <w:rPr>
                <w:noProof/>
                <w:webHidden/>
              </w:rPr>
              <w:fldChar w:fldCharType="begin"/>
            </w:r>
            <w:r w:rsidR="002B075F">
              <w:rPr>
                <w:noProof/>
                <w:webHidden/>
              </w:rPr>
              <w:instrText xml:space="preserve"> PAGEREF _Toc481962952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33FB0E87" w14:textId="371E4BB6" w:rsidR="002B075F" w:rsidRDefault="009E1E34">
          <w:pPr>
            <w:pStyle w:val="TOC3"/>
            <w:rPr>
              <w:rFonts w:eastAsiaTheme="minorEastAsia"/>
              <w:noProof/>
              <w:lang w:val="en-US"/>
            </w:rPr>
          </w:pPr>
          <w:hyperlink w:anchor="_Toc481962953" w:history="1">
            <w:r w:rsidR="002B075F" w:rsidRPr="00824551">
              <w:rPr>
                <w:rStyle w:val="Hyperlink"/>
                <w:noProof/>
              </w:rPr>
              <w:t>4.2.1</w:t>
            </w:r>
            <w:r w:rsidR="002B075F">
              <w:rPr>
                <w:rFonts w:eastAsiaTheme="minorEastAsia"/>
                <w:noProof/>
                <w:lang w:val="en-US"/>
              </w:rPr>
              <w:tab/>
            </w:r>
            <w:r w:rsidR="002B075F" w:rsidRPr="00824551">
              <w:rPr>
                <w:rStyle w:val="Hyperlink"/>
                <w:noProof/>
              </w:rPr>
              <w:t>Defining the importance of culture</w:t>
            </w:r>
            <w:r w:rsidR="002B075F">
              <w:rPr>
                <w:noProof/>
                <w:webHidden/>
              </w:rPr>
              <w:tab/>
            </w:r>
            <w:r w:rsidR="002B075F">
              <w:rPr>
                <w:noProof/>
                <w:webHidden/>
              </w:rPr>
              <w:fldChar w:fldCharType="begin"/>
            </w:r>
            <w:r w:rsidR="002B075F">
              <w:rPr>
                <w:noProof/>
                <w:webHidden/>
              </w:rPr>
              <w:instrText xml:space="preserve"> PAGEREF _Toc481962953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41692018" w14:textId="034DB3CC" w:rsidR="002B075F" w:rsidRDefault="009E1E34">
          <w:pPr>
            <w:pStyle w:val="TOC3"/>
            <w:rPr>
              <w:rFonts w:eastAsiaTheme="minorEastAsia"/>
              <w:noProof/>
              <w:lang w:val="en-US"/>
            </w:rPr>
          </w:pPr>
          <w:hyperlink w:anchor="_Toc481962954" w:history="1">
            <w:r w:rsidR="002B075F" w:rsidRPr="00824551">
              <w:rPr>
                <w:rStyle w:val="Hyperlink"/>
                <w:noProof/>
              </w:rPr>
              <w:t>4.2.2</w:t>
            </w:r>
            <w:r w:rsidR="002B075F">
              <w:rPr>
                <w:rFonts w:eastAsiaTheme="minorEastAsia"/>
                <w:noProof/>
                <w:lang w:val="en-US"/>
              </w:rPr>
              <w:tab/>
            </w:r>
            <w:r w:rsidR="002B075F" w:rsidRPr="00824551">
              <w:rPr>
                <w:rStyle w:val="Hyperlink"/>
                <w:noProof/>
              </w:rPr>
              <w:t>Power distance</w:t>
            </w:r>
            <w:r w:rsidR="002B075F">
              <w:rPr>
                <w:noProof/>
                <w:webHidden/>
              </w:rPr>
              <w:tab/>
            </w:r>
            <w:r w:rsidR="002B075F">
              <w:rPr>
                <w:noProof/>
                <w:webHidden/>
              </w:rPr>
              <w:fldChar w:fldCharType="begin"/>
            </w:r>
            <w:r w:rsidR="002B075F">
              <w:rPr>
                <w:noProof/>
                <w:webHidden/>
              </w:rPr>
              <w:instrText xml:space="preserve"> PAGEREF _Toc481962954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79010465" w14:textId="67369431" w:rsidR="002B075F" w:rsidRDefault="009E1E34">
          <w:pPr>
            <w:pStyle w:val="TOC3"/>
            <w:rPr>
              <w:rFonts w:eastAsiaTheme="minorEastAsia"/>
              <w:noProof/>
              <w:lang w:val="en-US"/>
            </w:rPr>
          </w:pPr>
          <w:hyperlink w:anchor="_Toc481962962" w:history="1">
            <w:r w:rsidR="002B075F" w:rsidRPr="00824551">
              <w:rPr>
                <w:rStyle w:val="Hyperlink"/>
                <w:noProof/>
              </w:rPr>
              <w:t>4.2.3</w:t>
            </w:r>
            <w:r w:rsidR="002B075F">
              <w:rPr>
                <w:rFonts w:eastAsiaTheme="minorEastAsia"/>
                <w:noProof/>
                <w:lang w:val="en-US"/>
              </w:rPr>
              <w:tab/>
            </w:r>
            <w:r w:rsidR="002B075F" w:rsidRPr="00824551">
              <w:rPr>
                <w:rStyle w:val="Hyperlink"/>
                <w:noProof/>
              </w:rPr>
              <w:t>Communication</w:t>
            </w:r>
            <w:r w:rsidR="002B075F">
              <w:rPr>
                <w:noProof/>
                <w:webHidden/>
              </w:rPr>
              <w:tab/>
            </w:r>
            <w:r w:rsidR="002B075F">
              <w:rPr>
                <w:noProof/>
                <w:webHidden/>
              </w:rPr>
              <w:fldChar w:fldCharType="begin"/>
            </w:r>
            <w:r w:rsidR="002B075F">
              <w:rPr>
                <w:noProof/>
                <w:webHidden/>
              </w:rPr>
              <w:instrText xml:space="preserve"> PAGEREF _Toc481962962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37128211" w14:textId="35323FF8" w:rsidR="002B075F" w:rsidRDefault="009E1E34">
          <w:pPr>
            <w:pStyle w:val="TOC3"/>
            <w:rPr>
              <w:rFonts w:eastAsiaTheme="minorEastAsia"/>
              <w:noProof/>
              <w:lang w:val="en-US"/>
            </w:rPr>
          </w:pPr>
          <w:hyperlink w:anchor="_Toc481962963" w:history="1">
            <w:r w:rsidR="002B075F" w:rsidRPr="00824551">
              <w:rPr>
                <w:rStyle w:val="Hyperlink"/>
                <w:noProof/>
              </w:rPr>
              <w:t>4.2.4</w:t>
            </w:r>
            <w:r w:rsidR="002B075F">
              <w:rPr>
                <w:rFonts w:eastAsiaTheme="minorEastAsia"/>
                <w:noProof/>
                <w:lang w:val="en-US"/>
              </w:rPr>
              <w:tab/>
            </w:r>
            <w:r w:rsidR="002B075F" w:rsidRPr="00824551">
              <w:rPr>
                <w:rStyle w:val="Hyperlink"/>
                <w:noProof/>
              </w:rPr>
              <w:t>Leadership development</w:t>
            </w:r>
            <w:r w:rsidR="002B075F">
              <w:rPr>
                <w:noProof/>
                <w:webHidden/>
              </w:rPr>
              <w:tab/>
            </w:r>
            <w:r w:rsidR="002B075F">
              <w:rPr>
                <w:noProof/>
                <w:webHidden/>
              </w:rPr>
              <w:fldChar w:fldCharType="begin"/>
            </w:r>
            <w:r w:rsidR="002B075F">
              <w:rPr>
                <w:noProof/>
                <w:webHidden/>
              </w:rPr>
              <w:instrText xml:space="preserve"> PAGEREF _Toc481962963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5C1484E4" w14:textId="47DDE3D2" w:rsidR="002B075F" w:rsidRDefault="009E1E34">
          <w:pPr>
            <w:pStyle w:val="TOC3"/>
            <w:rPr>
              <w:rFonts w:eastAsiaTheme="minorEastAsia"/>
              <w:noProof/>
              <w:lang w:val="en-US"/>
            </w:rPr>
          </w:pPr>
          <w:hyperlink w:anchor="_Toc481962964" w:history="1">
            <w:r w:rsidR="002B075F" w:rsidRPr="00824551">
              <w:rPr>
                <w:rStyle w:val="Hyperlink"/>
                <w:noProof/>
              </w:rPr>
              <w:t>4.2.5</w:t>
            </w:r>
            <w:r w:rsidR="002B075F">
              <w:rPr>
                <w:rFonts w:eastAsiaTheme="minorEastAsia"/>
                <w:noProof/>
                <w:lang w:val="en-US"/>
              </w:rPr>
              <w:tab/>
            </w:r>
            <w:r w:rsidR="002B075F" w:rsidRPr="00824551">
              <w:rPr>
                <w:rStyle w:val="Hyperlink"/>
                <w:noProof/>
              </w:rPr>
              <w:t>A sense of belonging</w:t>
            </w:r>
            <w:r w:rsidR="002B075F">
              <w:rPr>
                <w:noProof/>
                <w:webHidden/>
              </w:rPr>
              <w:tab/>
            </w:r>
            <w:r w:rsidR="002B075F">
              <w:rPr>
                <w:noProof/>
                <w:webHidden/>
              </w:rPr>
              <w:fldChar w:fldCharType="begin"/>
            </w:r>
            <w:r w:rsidR="002B075F">
              <w:rPr>
                <w:noProof/>
                <w:webHidden/>
              </w:rPr>
              <w:instrText xml:space="preserve"> PAGEREF _Toc481962964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1A3AF9F2" w14:textId="2BCC2A24" w:rsidR="002B075F" w:rsidRDefault="009E1E34">
          <w:pPr>
            <w:pStyle w:val="TOC3"/>
            <w:rPr>
              <w:rFonts w:eastAsiaTheme="minorEastAsia"/>
              <w:noProof/>
              <w:lang w:val="en-US"/>
            </w:rPr>
          </w:pPr>
          <w:hyperlink w:anchor="_Toc481962965" w:history="1">
            <w:r w:rsidR="002B075F" w:rsidRPr="00824551">
              <w:rPr>
                <w:rStyle w:val="Hyperlink"/>
                <w:noProof/>
              </w:rPr>
              <w:t>4.2.6</w:t>
            </w:r>
            <w:r w:rsidR="002B075F">
              <w:rPr>
                <w:rFonts w:eastAsiaTheme="minorEastAsia"/>
                <w:noProof/>
                <w:lang w:val="en-US"/>
              </w:rPr>
              <w:tab/>
            </w:r>
            <w:r w:rsidR="002B075F" w:rsidRPr="00824551">
              <w:rPr>
                <w:rStyle w:val="Hyperlink"/>
                <w:noProof/>
              </w:rPr>
              <w:t>Results of qualitative findings</w:t>
            </w:r>
            <w:r w:rsidR="002B075F">
              <w:rPr>
                <w:noProof/>
                <w:webHidden/>
              </w:rPr>
              <w:tab/>
            </w:r>
            <w:r w:rsidR="002B075F">
              <w:rPr>
                <w:noProof/>
                <w:webHidden/>
              </w:rPr>
              <w:fldChar w:fldCharType="begin"/>
            </w:r>
            <w:r w:rsidR="002B075F">
              <w:rPr>
                <w:noProof/>
                <w:webHidden/>
              </w:rPr>
              <w:instrText xml:space="preserve"> PAGEREF _Toc481962965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63936798" w14:textId="183CE11A" w:rsidR="002B075F" w:rsidRDefault="009E1E34">
          <w:pPr>
            <w:pStyle w:val="TOC1"/>
            <w:tabs>
              <w:tab w:val="left" w:pos="440"/>
              <w:tab w:val="right" w:leader="dot" w:pos="9016"/>
            </w:tabs>
            <w:rPr>
              <w:rFonts w:eastAsiaTheme="minorEastAsia"/>
              <w:noProof/>
              <w:lang w:val="en-US"/>
            </w:rPr>
          </w:pPr>
          <w:hyperlink w:anchor="_Toc481962966" w:history="1">
            <w:r w:rsidR="002B075F" w:rsidRPr="00824551">
              <w:rPr>
                <w:rStyle w:val="Hyperlink"/>
                <w:noProof/>
              </w:rPr>
              <w:t>5.</w:t>
            </w:r>
            <w:r w:rsidR="002B075F">
              <w:rPr>
                <w:rFonts w:eastAsiaTheme="minorEastAsia"/>
                <w:noProof/>
                <w:lang w:val="en-US"/>
              </w:rPr>
              <w:tab/>
            </w:r>
            <w:r w:rsidR="002B075F" w:rsidRPr="00824551">
              <w:rPr>
                <w:rStyle w:val="Hyperlink"/>
                <w:noProof/>
              </w:rPr>
              <w:t>Conclusion</w:t>
            </w:r>
            <w:r w:rsidR="002B075F">
              <w:rPr>
                <w:noProof/>
                <w:webHidden/>
              </w:rPr>
              <w:tab/>
            </w:r>
            <w:r w:rsidR="002B075F">
              <w:rPr>
                <w:noProof/>
                <w:webHidden/>
              </w:rPr>
              <w:fldChar w:fldCharType="begin"/>
            </w:r>
            <w:r w:rsidR="002B075F">
              <w:rPr>
                <w:noProof/>
                <w:webHidden/>
              </w:rPr>
              <w:instrText xml:space="preserve"> PAGEREF _Toc481962966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28FA1247" w14:textId="3F83127A" w:rsidR="002B075F" w:rsidRDefault="009E1E34">
          <w:pPr>
            <w:pStyle w:val="TOC2"/>
            <w:tabs>
              <w:tab w:val="left" w:pos="880"/>
              <w:tab w:val="right" w:leader="dot" w:pos="9016"/>
            </w:tabs>
            <w:rPr>
              <w:rFonts w:eastAsiaTheme="minorEastAsia"/>
              <w:noProof/>
              <w:lang w:val="en-US"/>
            </w:rPr>
          </w:pPr>
          <w:hyperlink w:anchor="_Toc481962967" w:history="1">
            <w:r w:rsidR="002B075F" w:rsidRPr="00824551">
              <w:rPr>
                <w:rStyle w:val="Hyperlink"/>
                <w:noProof/>
              </w:rPr>
              <w:t>5.1</w:t>
            </w:r>
            <w:r w:rsidR="002B075F">
              <w:rPr>
                <w:rFonts w:eastAsiaTheme="minorEastAsia"/>
                <w:noProof/>
                <w:lang w:val="en-US"/>
              </w:rPr>
              <w:tab/>
            </w:r>
            <w:r w:rsidR="002B075F" w:rsidRPr="00824551">
              <w:rPr>
                <w:rStyle w:val="Hyperlink"/>
                <w:noProof/>
              </w:rPr>
              <w:t>Methods to diminish the impacts of climactic and environmental chaos</w:t>
            </w:r>
            <w:r w:rsidR="002B075F">
              <w:rPr>
                <w:noProof/>
                <w:webHidden/>
              </w:rPr>
              <w:tab/>
            </w:r>
            <w:r w:rsidR="002B075F">
              <w:rPr>
                <w:noProof/>
                <w:webHidden/>
              </w:rPr>
              <w:fldChar w:fldCharType="begin"/>
            </w:r>
            <w:r w:rsidR="002B075F">
              <w:rPr>
                <w:noProof/>
                <w:webHidden/>
              </w:rPr>
              <w:instrText xml:space="preserve"> PAGEREF _Toc481962967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1C9C0264" w14:textId="22F805B5" w:rsidR="002B075F" w:rsidRDefault="009E1E34">
          <w:pPr>
            <w:pStyle w:val="TOC1"/>
            <w:tabs>
              <w:tab w:val="left" w:pos="440"/>
              <w:tab w:val="right" w:leader="dot" w:pos="9016"/>
            </w:tabs>
            <w:rPr>
              <w:rFonts w:eastAsiaTheme="minorEastAsia"/>
              <w:noProof/>
              <w:lang w:val="en-US"/>
            </w:rPr>
          </w:pPr>
          <w:hyperlink w:anchor="_Toc481962968" w:history="1">
            <w:r w:rsidR="002B075F" w:rsidRPr="00824551">
              <w:rPr>
                <w:rStyle w:val="Hyperlink"/>
                <w:noProof/>
              </w:rPr>
              <w:t>6.</w:t>
            </w:r>
            <w:r w:rsidR="002B075F">
              <w:rPr>
                <w:rFonts w:eastAsiaTheme="minorEastAsia"/>
                <w:noProof/>
                <w:lang w:val="en-US"/>
              </w:rPr>
              <w:tab/>
            </w:r>
            <w:r w:rsidR="002B075F" w:rsidRPr="00824551">
              <w:rPr>
                <w:rStyle w:val="Hyperlink"/>
                <w:noProof/>
              </w:rPr>
              <w:t>Appendices</w:t>
            </w:r>
            <w:r w:rsidR="002B075F">
              <w:rPr>
                <w:noProof/>
                <w:webHidden/>
              </w:rPr>
              <w:tab/>
            </w:r>
            <w:r w:rsidR="002B075F">
              <w:rPr>
                <w:noProof/>
                <w:webHidden/>
              </w:rPr>
              <w:fldChar w:fldCharType="begin"/>
            </w:r>
            <w:r w:rsidR="002B075F">
              <w:rPr>
                <w:noProof/>
                <w:webHidden/>
              </w:rPr>
              <w:instrText xml:space="preserve"> PAGEREF _Toc481962968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28146C94" w14:textId="32654265" w:rsidR="002B075F" w:rsidRDefault="009E1E34">
          <w:pPr>
            <w:pStyle w:val="TOC2"/>
            <w:tabs>
              <w:tab w:val="right" w:leader="dot" w:pos="9016"/>
            </w:tabs>
            <w:rPr>
              <w:rFonts w:eastAsiaTheme="minorEastAsia"/>
              <w:noProof/>
              <w:lang w:val="en-US"/>
            </w:rPr>
          </w:pPr>
          <w:hyperlink w:anchor="_Toc481962969" w:history="1">
            <w:r w:rsidR="002B075F" w:rsidRPr="00824551">
              <w:rPr>
                <w:rStyle w:val="Hyperlink"/>
                <w:noProof/>
              </w:rPr>
              <w:t>6.1 Informed consent form</w:t>
            </w:r>
            <w:r w:rsidR="002B075F">
              <w:rPr>
                <w:noProof/>
                <w:webHidden/>
              </w:rPr>
              <w:tab/>
            </w:r>
            <w:r w:rsidR="002B075F">
              <w:rPr>
                <w:noProof/>
                <w:webHidden/>
              </w:rPr>
              <w:fldChar w:fldCharType="begin"/>
            </w:r>
            <w:r w:rsidR="002B075F">
              <w:rPr>
                <w:noProof/>
                <w:webHidden/>
              </w:rPr>
              <w:instrText xml:space="preserve"> PAGEREF _Toc481962969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329630B9" w14:textId="2870C4CF" w:rsidR="002B075F" w:rsidRDefault="009E1E34">
          <w:pPr>
            <w:pStyle w:val="TOC2"/>
            <w:tabs>
              <w:tab w:val="right" w:leader="dot" w:pos="9016"/>
            </w:tabs>
            <w:rPr>
              <w:rFonts w:eastAsiaTheme="minorEastAsia"/>
              <w:noProof/>
              <w:lang w:val="en-US"/>
            </w:rPr>
          </w:pPr>
          <w:hyperlink w:anchor="_Toc481962970" w:history="1">
            <w:r w:rsidR="002B075F" w:rsidRPr="00824551">
              <w:rPr>
                <w:rStyle w:val="Hyperlink"/>
                <w:noProof/>
              </w:rPr>
              <w:t>6.2 Questionnaire</w:t>
            </w:r>
            <w:r w:rsidR="002B075F">
              <w:rPr>
                <w:noProof/>
                <w:webHidden/>
              </w:rPr>
              <w:tab/>
            </w:r>
            <w:r w:rsidR="002B075F">
              <w:rPr>
                <w:noProof/>
                <w:webHidden/>
              </w:rPr>
              <w:fldChar w:fldCharType="begin"/>
            </w:r>
            <w:r w:rsidR="002B075F">
              <w:rPr>
                <w:noProof/>
                <w:webHidden/>
              </w:rPr>
              <w:instrText xml:space="preserve"> PAGEREF _Toc481962970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46D80392" w14:textId="3A1CBAE4" w:rsidR="002B075F" w:rsidRDefault="009E1E34">
          <w:pPr>
            <w:pStyle w:val="TOC2"/>
            <w:tabs>
              <w:tab w:val="right" w:leader="dot" w:pos="9016"/>
            </w:tabs>
            <w:rPr>
              <w:rFonts w:eastAsiaTheme="minorEastAsia"/>
              <w:noProof/>
              <w:lang w:val="en-US"/>
            </w:rPr>
          </w:pPr>
          <w:hyperlink w:anchor="_Toc481962971" w:history="1">
            <w:r w:rsidR="002B075F" w:rsidRPr="00824551">
              <w:rPr>
                <w:rStyle w:val="Hyperlink"/>
                <w:noProof/>
              </w:rPr>
              <w:t>6.3 Interpreted interview text</w:t>
            </w:r>
            <w:r w:rsidR="002B075F">
              <w:rPr>
                <w:noProof/>
                <w:webHidden/>
              </w:rPr>
              <w:tab/>
            </w:r>
            <w:r w:rsidR="002B075F">
              <w:rPr>
                <w:noProof/>
                <w:webHidden/>
              </w:rPr>
              <w:fldChar w:fldCharType="begin"/>
            </w:r>
            <w:r w:rsidR="002B075F">
              <w:rPr>
                <w:noProof/>
                <w:webHidden/>
              </w:rPr>
              <w:instrText xml:space="preserve"> PAGEREF _Toc481962971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680DD420" w14:textId="127C26BE" w:rsidR="002B075F" w:rsidRDefault="009E1E34">
          <w:pPr>
            <w:pStyle w:val="TOC2"/>
            <w:tabs>
              <w:tab w:val="left" w:pos="880"/>
              <w:tab w:val="right" w:leader="dot" w:pos="9016"/>
            </w:tabs>
            <w:rPr>
              <w:rFonts w:eastAsiaTheme="minorEastAsia"/>
              <w:noProof/>
              <w:lang w:val="en-US"/>
            </w:rPr>
          </w:pPr>
          <w:hyperlink w:anchor="_Toc481962972" w:history="1">
            <w:r w:rsidR="002B075F" w:rsidRPr="00824551">
              <w:rPr>
                <w:rStyle w:val="Hyperlink"/>
                <w:noProof/>
              </w:rPr>
              <w:t>6.4</w:t>
            </w:r>
            <w:r w:rsidR="002B075F">
              <w:rPr>
                <w:rFonts w:eastAsiaTheme="minorEastAsia"/>
                <w:noProof/>
                <w:lang w:val="en-US"/>
              </w:rPr>
              <w:t xml:space="preserve"> </w:t>
            </w:r>
            <w:r w:rsidR="002B075F" w:rsidRPr="00824551">
              <w:rPr>
                <w:rStyle w:val="Hyperlink"/>
                <w:noProof/>
              </w:rPr>
              <w:t>Correlation table</w:t>
            </w:r>
            <w:r w:rsidR="002B075F">
              <w:rPr>
                <w:noProof/>
                <w:webHidden/>
              </w:rPr>
              <w:tab/>
            </w:r>
            <w:r w:rsidR="002B075F">
              <w:rPr>
                <w:noProof/>
                <w:webHidden/>
              </w:rPr>
              <w:fldChar w:fldCharType="begin"/>
            </w:r>
            <w:r w:rsidR="002B075F">
              <w:rPr>
                <w:noProof/>
                <w:webHidden/>
              </w:rPr>
              <w:instrText xml:space="preserve"> PAGEREF _Toc481962972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758FB287" w14:textId="1DD6B323" w:rsidR="002B075F" w:rsidRDefault="009E1E34">
          <w:pPr>
            <w:pStyle w:val="TOC2"/>
            <w:tabs>
              <w:tab w:val="right" w:leader="dot" w:pos="9016"/>
            </w:tabs>
            <w:rPr>
              <w:rFonts w:eastAsiaTheme="minorEastAsia"/>
              <w:noProof/>
              <w:lang w:val="en-US"/>
            </w:rPr>
          </w:pPr>
          <w:hyperlink w:anchor="_Toc481962973" w:history="1">
            <w:r w:rsidR="002B075F" w:rsidRPr="00824551">
              <w:rPr>
                <w:rStyle w:val="Hyperlink"/>
                <w:noProof/>
              </w:rPr>
              <w:t>6.5 Average scores by gender</w:t>
            </w:r>
            <w:r w:rsidR="002B075F">
              <w:rPr>
                <w:noProof/>
                <w:webHidden/>
              </w:rPr>
              <w:tab/>
            </w:r>
            <w:r w:rsidR="002B075F">
              <w:rPr>
                <w:noProof/>
                <w:webHidden/>
              </w:rPr>
              <w:fldChar w:fldCharType="begin"/>
            </w:r>
            <w:r w:rsidR="002B075F">
              <w:rPr>
                <w:noProof/>
                <w:webHidden/>
              </w:rPr>
              <w:instrText xml:space="preserve"> PAGEREF _Toc481962973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24C0DC42" w14:textId="186F50C4" w:rsidR="002B075F" w:rsidRDefault="009E1E34">
          <w:pPr>
            <w:pStyle w:val="TOC2"/>
            <w:tabs>
              <w:tab w:val="right" w:leader="dot" w:pos="9016"/>
            </w:tabs>
            <w:rPr>
              <w:rFonts w:eastAsiaTheme="minorEastAsia"/>
              <w:noProof/>
              <w:lang w:val="en-US"/>
            </w:rPr>
          </w:pPr>
          <w:hyperlink w:anchor="_Toc481962974" w:history="1">
            <w:r w:rsidR="002B075F" w:rsidRPr="00824551">
              <w:rPr>
                <w:rStyle w:val="Hyperlink"/>
                <w:noProof/>
              </w:rPr>
              <w:t>6.6 Average scores by Industry sector</w:t>
            </w:r>
            <w:r w:rsidR="002B075F">
              <w:rPr>
                <w:noProof/>
                <w:webHidden/>
              </w:rPr>
              <w:tab/>
            </w:r>
            <w:r w:rsidR="002B075F">
              <w:rPr>
                <w:noProof/>
                <w:webHidden/>
              </w:rPr>
              <w:fldChar w:fldCharType="begin"/>
            </w:r>
            <w:r w:rsidR="002B075F">
              <w:rPr>
                <w:noProof/>
                <w:webHidden/>
              </w:rPr>
              <w:instrText xml:space="preserve"> PAGEREF _Toc481962974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15CE8328" w14:textId="4906970D" w:rsidR="002B075F" w:rsidRDefault="009E1E34">
          <w:pPr>
            <w:pStyle w:val="TOC2"/>
            <w:tabs>
              <w:tab w:val="right" w:leader="dot" w:pos="9016"/>
            </w:tabs>
            <w:rPr>
              <w:rFonts w:eastAsiaTheme="minorEastAsia"/>
              <w:noProof/>
              <w:lang w:val="en-US"/>
            </w:rPr>
          </w:pPr>
          <w:hyperlink w:anchor="_Toc481962975" w:history="1">
            <w:r w:rsidR="002B075F" w:rsidRPr="00824551">
              <w:rPr>
                <w:rStyle w:val="Hyperlink"/>
                <w:noProof/>
              </w:rPr>
              <w:t>6.7 Average scores by job function</w:t>
            </w:r>
            <w:r w:rsidR="002B075F">
              <w:rPr>
                <w:noProof/>
                <w:webHidden/>
              </w:rPr>
              <w:tab/>
            </w:r>
            <w:r w:rsidR="002B075F">
              <w:rPr>
                <w:noProof/>
                <w:webHidden/>
              </w:rPr>
              <w:fldChar w:fldCharType="begin"/>
            </w:r>
            <w:r w:rsidR="002B075F">
              <w:rPr>
                <w:noProof/>
                <w:webHidden/>
              </w:rPr>
              <w:instrText xml:space="preserve"> PAGEREF _Toc481962975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2E8A4B55" w14:textId="7DE262E9" w:rsidR="002B075F" w:rsidRDefault="009E1E34">
          <w:pPr>
            <w:pStyle w:val="TOC2"/>
            <w:tabs>
              <w:tab w:val="right" w:leader="dot" w:pos="9016"/>
            </w:tabs>
            <w:rPr>
              <w:rFonts w:eastAsiaTheme="minorEastAsia"/>
              <w:noProof/>
              <w:lang w:val="en-US"/>
            </w:rPr>
          </w:pPr>
          <w:hyperlink w:anchor="_Toc481962976" w:history="1">
            <w:r w:rsidR="002B075F" w:rsidRPr="00824551">
              <w:rPr>
                <w:rStyle w:val="Hyperlink"/>
                <w:noProof/>
              </w:rPr>
              <w:t>6.8 Average scores by position</w:t>
            </w:r>
            <w:r w:rsidR="002B075F">
              <w:rPr>
                <w:noProof/>
                <w:webHidden/>
              </w:rPr>
              <w:tab/>
            </w:r>
            <w:r w:rsidR="002B075F">
              <w:rPr>
                <w:noProof/>
                <w:webHidden/>
              </w:rPr>
              <w:fldChar w:fldCharType="begin"/>
            </w:r>
            <w:r w:rsidR="002B075F">
              <w:rPr>
                <w:noProof/>
                <w:webHidden/>
              </w:rPr>
              <w:instrText xml:space="preserve"> PAGEREF _Toc481962976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0A78BF65" w14:textId="3047A08C" w:rsidR="002B075F" w:rsidRDefault="009E1E34">
          <w:pPr>
            <w:pStyle w:val="TOC1"/>
            <w:tabs>
              <w:tab w:val="left" w:pos="440"/>
              <w:tab w:val="right" w:leader="dot" w:pos="9016"/>
            </w:tabs>
            <w:rPr>
              <w:rFonts w:eastAsiaTheme="minorEastAsia"/>
              <w:noProof/>
              <w:lang w:val="en-US"/>
            </w:rPr>
          </w:pPr>
          <w:hyperlink w:anchor="_Toc481962977" w:history="1">
            <w:r w:rsidR="002B075F" w:rsidRPr="00824551">
              <w:rPr>
                <w:rStyle w:val="Hyperlink"/>
                <w:noProof/>
              </w:rPr>
              <w:t>7</w:t>
            </w:r>
            <w:r w:rsidR="002B075F">
              <w:rPr>
                <w:rFonts w:eastAsiaTheme="minorEastAsia"/>
                <w:noProof/>
                <w:lang w:val="en-US"/>
              </w:rPr>
              <w:tab/>
            </w:r>
            <w:r w:rsidR="002B075F" w:rsidRPr="00824551">
              <w:rPr>
                <w:rStyle w:val="Hyperlink"/>
                <w:noProof/>
              </w:rPr>
              <w:t>Reference list</w:t>
            </w:r>
            <w:r w:rsidR="002B075F">
              <w:rPr>
                <w:noProof/>
                <w:webHidden/>
              </w:rPr>
              <w:tab/>
            </w:r>
            <w:r w:rsidR="002B075F">
              <w:rPr>
                <w:noProof/>
                <w:webHidden/>
              </w:rPr>
              <w:fldChar w:fldCharType="begin"/>
            </w:r>
            <w:r w:rsidR="002B075F">
              <w:rPr>
                <w:noProof/>
                <w:webHidden/>
              </w:rPr>
              <w:instrText xml:space="preserve"> PAGEREF _Toc481962977 \h </w:instrText>
            </w:r>
            <w:r w:rsidR="002B075F">
              <w:rPr>
                <w:noProof/>
                <w:webHidden/>
              </w:rPr>
            </w:r>
            <w:r w:rsidR="002B075F">
              <w:rPr>
                <w:noProof/>
                <w:webHidden/>
              </w:rPr>
              <w:fldChar w:fldCharType="separate"/>
            </w:r>
            <w:r w:rsidR="00060BE4">
              <w:rPr>
                <w:noProof/>
                <w:webHidden/>
              </w:rPr>
              <w:t>1</w:t>
            </w:r>
            <w:r w:rsidR="002B075F">
              <w:rPr>
                <w:noProof/>
                <w:webHidden/>
              </w:rPr>
              <w:fldChar w:fldCharType="end"/>
            </w:r>
          </w:hyperlink>
        </w:p>
        <w:p w14:paraId="1454D00F" w14:textId="46B4CACE" w:rsidR="006A13AD" w:rsidRDefault="006A13AD">
          <w:r w:rsidRPr="004E5D9E">
            <w:rPr>
              <w:rFonts w:ascii="Arial" w:hAnsi="Arial" w:cs="Arial"/>
              <w:b/>
              <w:bCs/>
              <w:noProof/>
              <w:sz w:val="24"/>
              <w:szCs w:val="24"/>
            </w:rPr>
            <w:fldChar w:fldCharType="end"/>
          </w:r>
        </w:p>
      </w:sdtContent>
    </w:sdt>
    <w:p w14:paraId="14BE96EF" w14:textId="77777777" w:rsidR="006A13AD" w:rsidRDefault="006A13AD" w:rsidP="006A13AD">
      <w:pPr>
        <w:pStyle w:val="Heading1"/>
      </w:pPr>
    </w:p>
    <w:p w14:paraId="6EB10D3D" w14:textId="77777777" w:rsidR="00E17E27" w:rsidRDefault="00E17E27">
      <w:pPr>
        <w:rPr>
          <w:rFonts w:ascii="Times New Roman" w:eastAsia="Times New Roman" w:hAnsi="Times New Roman" w:cs="Times New Roman"/>
          <w:b/>
          <w:bCs/>
          <w:kern w:val="36"/>
          <w:sz w:val="48"/>
          <w:szCs w:val="48"/>
          <w:lang w:eastAsia="en-GB"/>
        </w:rPr>
      </w:pPr>
      <w:r>
        <w:br w:type="page"/>
      </w:r>
    </w:p>
    <w:p w14:paraId="1955C2C4" w14:textId="1C2DE3AE" w:rsidR="006A13AD" w:rsidRDefault="006A13AD" w:rsidP="00EF0E65">
      <w:pPr>
        <w:pStyle w:val="Heading1"/>
        <w:numPr>
          <w:ilvl w:val="0"/>
          <w:numId w:val="10"/>
        </w:numPr>
      </w:pPr>
      <w:bookmarkStart w:id="3" w:name="_Toc481962922"/>
      <w:r>
        <w:lastRenderedPageBreak/>
        <w:t>Introduction</w:t>
      </w:r>
      <w:bookmarkEnd w:id="3"/>
    </w:p>
    <w:p w14:paraId="0A1D985F" w14:textId="7B6D9EC8" w:rsidR="006A13AD" w:rsidRDefault="00AB6BA9" w:rsidP="00131E67">
      <w:pPr>
        <w:jc w:val="both"/>
        <w:rPr>
          <w:rFonts w:ascii="Arial" w:hAnsi="Arial" w:cs="Arial"/>
          <w:sz w:val="24"/>
          <w:szCs w:val="24"/>
        </w:rPr>
      </w:pPr>
      <w:r w:rsidRPr="00AB2BB5">
        <w:rPr>
          <w:rFonts w:ascii="Arial" w:hAnsi="Arial" w:cs="Arial"/>
          <w:sz w:val="24"/>
          <w:szCs w:val="24"/>
        </w:rPr>
        <w:t>In this economically uncertain time, the role of culture and trust in the organisation</w:t>
      </w:r>
      <w:r w:rsidR="00447ACD">
        <w:rPr>
          <w:rFonts w:ascii="Arial" w:hAnsi="Arial" w:cs="Arial"/>
          <w:sz w:val="24"/>
          <w:szCs w:val="24"/>
        </w:rPr>
        <w:t>al</w:t>
      </w:r>
      <w:r w:rsidRPr="00AB2BB5">
        <w:rPr>
          <w:rFonts w:ascii="Arial" w:hAnsi="Arial" w:cs="Arial"/>
          <w:sz w:val="24"/>
          <w:szCs w:val="24"/>
        </w:rPr>
        <w:t xml:space="preserve"> environment has become paramount in driving innovation and strategy. At the forefront of connectedness or organisational climate </w:t>
      </w:r>
      <w:proofErr w:type="gramStart"/>
      <w:r w:rsidRPr="00AB2BB5">
        <w:rPr>
          <w:rFonts w:ascii="Arial" w:hAnsi="Arial" w:cs="Arial"/>
          <w:sz w:val="24"/>
          <w:szCs w:val="24"/>
        </w:rPr>
        <w:t>is</w:t>
      </w:r>
      <w:proofErr w:type="gramEnd"/>
      <w:r w:rsidRPr="00AB2BB5">
        <w:rPr>
          <w:rFonts w:ascii="Arial" w:hAnsi="Arial" w:cs="Arial"/>
          <w:sz w:val="24"/>
          <w:szCs w:val="24"/>
        </w:rPr>
        <w:t xml:space="preserve"> middle management and their interrelated and interdependent constraints of ownership and their role of facilitation toward the attainment of organisational goals.</w:t>
      </w:r>
    </w:p>
    <w:p w14:paraId="134C7AD7" w14:textId="05E743B3" w:rsidR="00973114" w:rsidRDefault="00447ACD" w:rsidP="00131E67">
      <w:pPr>
        <w:jc w:val="both"/>
        <w:rPr>
          <w:rFonts w:ascii="Arial" w:hAnsi="Arial" w:cs="Arial"/>
          <w:sz w:val="24"/>
          <w:szCs w:val="24"/>
        </w:rPr>
      </w:pPr>
      <w:r>
        <w:rPr>
          <w:rFonts w:ascii="Arial" w:hAnsi="Arial" w:cs="Arial"/>
          <w:sz w:val="24"/>
          <w:szCs w:val="24"/>
        </w:rPr>
        <w:t>Over recent times we have seen the decline of industries and economies, with many countries particularly in the EU struggling financially. We see reports outlining the disconnect between managers and their workforce, politicians and their constituents</w:t>
      </w:r>
      <w:r w:rsidR="00C83A46">
        <w:rPr>
          <w:rFonts w:ascii="Arial" w:hAnsi="Arial" w:cs="Arial"/>
          <w:sz w:val="24"/>
          <w:szCs w:val="24"/>
        </w:rPr>
        <w:t>.</w:t>
      </w:r>
      <w:r>
        <w:rPr>
          <w:rFonts w:ascii="Arial" w:hAnsi="Arial" w:cs="Arial"/>
          <w:sz w:val="24"/>
          <w:szCs w:val="24"/>
        </w:rPr>
        <w:t>.. What is driving the phenomena? While this study will focus on the organisational paradigm, the construct and guiding principles can translate across borders, and provide a framework for further, more personalised exploration.</w:t>
      </w:r>
    </w:p>
    <w:p w14:paraId="141CEF30" w14:textId="786C2A5D" w:rsidR="009A1621" w:rsidRDefault="009A1621" w:rsidP="009A1621">
      <w:pPr>
        <w:pStyle w:val="Heading2"/>
      </w:pPr>
      <w:bookmarkStart w:id="4" w:name="_Toc481962923"/>
      <w:r>
        <w:t>1.1 Purpose</w:t>
      </w:r>
      <w:r w:rsidR="00081784">
        <w:t>,</w:t>
      </w:r>
      <w:r>
        <w:t xml:space="preserve"> assumptions</w:t>
      </w:r>
      <w:r w:rsidR="00081784">
        <w:t xml:space="preserve"> and research question(s)</w:t>
      </w:r>
      <w:bookmarkEnd w:id="4"/>
    </w:p>
    <w:p w14:paraId="07409338" w14:textId="38B1C4C6" w:rsidR="00411992" w:rsidRDefault="00411992" w:rsidP="00131E67">
      <w:pPr>
        <w:jc w:val="both"/>
        <w:rPr>
          <w:rFonts w:ascii="Arial" w:hAnsi="Arial" w:cs="Arial"/>
          <w:color w:val="000000"/>
          <w:sz w:val="24"/>
          <w:szCs w:val="24"/>
          <w:shd w:val="clear" w:color="auto" w:fill="FFFFFF"/>
        </w:rPr>
      </w:pPr>
      <w:r w:rsidRPr="00411992">
        <w:rPr>
          <w:rFonts w:ascii="Arial" w:hAnsi="Arial" w:cs="Arial"/>
          <w:color w:val="000000"/>
          <w:sz w:val="24"/>
          <w:szCs w:val="24"/>
          <w:shd w:val="clear" w:color="auto" w:fill="FFFFFF"/>
        </w:rPr>
        <w:t xml:space="preserve">The </w:t>
      </w:r>
      <w:r>
        <w:rPr>
          <w:rFonts w:ascii="Arial" w:hAnsi="Arial" w:cs="Arial"/>
          <w:color w:val="000000"/>
          <w:sz w:val="24"/>
          <w:szCs w:val="24"/>
          <w:shd w:val="clear" w:color="auto" w:fill="FFFFFF"/>
        </w:rPr>
        <w:t>research paper</w:t>
      </w:r>
      <w:r w:rsidRPr="00411992">
        <w:rPr>
          <w:rFonts w:ascii="Arial" w:hAnsi="Arial" w:cs="Arial"/>
          <w:color w:val="000000"/>
          <w:sz w:val="24"/>
          <w:szCs w:val="24"/>
          <w:shd w:val="clear" w:color="auto" w:fill="FFFFFF"/>
        </w:rPr>
        <w:t xml:space="preserve"> itself is intended to form the basis of an individual phenomenological exploration by the reader during and post interaction. As such, does not formulate or speculate toward specific answers, instead preferring to facilitate participants to perform their own research to their own specific requirements.</w:t>
      </w:r>
    </w:p>
    <w:p w14:paraId="16D6BE0B" w14:textId="50498334" w:rsidR="009A1621" w:rsidRDefault="009A1621" w:rsidP="00131E67">
      <w:pPr>
        <w:jc w:val="both"/>
        <w:rPr>
          <w:rFonts w:ascii="Arial" w:hAnsi="Arial" w:cs="Arial"/>
          <w:sz w:val="24"/>
          <w:szCs w:val="24"/>
        </w:rPr>
      </w:pPr>
      <w:r>
        <w:rPr>
          <w:rFonts w:ascii="Arial" w:hAnsi="Arial" w:cs="Arial"/>
          <w:sz w:val="24"/>
          <w:szCs w:val="24"/>
        </w:rPr>
        <w:t>With the recent release of the middle manager’s</w:t>
      </w:r>
      <w:r w:rsidR="00071677">
        <w:rPr>
          <w:rFonts w:ascii="Arial" w:hAnsi="Arial" w:cs="Arial"/>
          <w:sz w:val="24"/>
          <w:szCs w:val="24"/>
        </w:rPr>
        <w:t xml:space="preserve"> life</w:t>
      </w:r>
      <w:r>
        <w:rPr>
          <w:rFonts w:ascii="Arial" w:hAnsi="Arial" w:cs="Arial"/>
          <w:sz w:val="24"/>
          <w:szCs w:val="24"/>
        </w:rPr>
        <w:t>line from the Charted Management Institute (CMI), a series of assumptions has been made</w:t>
      </w:r>
      <w:r w:rsidR="00071677">
        <w:rPr>
          <w:rFonts w:ascii="Arial" w:hAnsi="Arial" w:cs="Arial"/>
          <w:sz w:val="24"/>
          <w:szCs w:val="24"/>
        </w:rPr>
        <w:t>:</w:t>
      </w:r>
    </w:p>
    <w:p w14:paraId="000F3A98" w14:textId="50398F4F" w:rsidR="00071677" w:rsidRDefault="00071677" w:rsidP="00071677">
      <w:pPr>
        <w:pStyle w:val="ListParagraph"/>
        <w:numPr>
          <w:ilvl w:val="0"/>
          <w:numId w:val="40"/>
        </w:numPr>
        <w:jc w:val="both"/>
        <w:rPr>
          <w:rFonts w:ascii="Arial" w:hAnsi="Arial" w:cs="Arial"/>
          <w:sz w:val="24"/>
          <w:szCs w:val="24"/>
        </w:rPr>
      </w:pPr>
      <w:r>
        <w:rPr>
          <w:rFonts w:ascii="Arial" w:hAnsi="Arial" w:cs="Arial"/>
          <w:sz w:val="24"/>
          <w:szCs w:val="24"/>
        </w:rPr>
        <w:t>Trust in UK organisations is at the lowest point in a long time.</w:t>
      </w:r>
    </w:p>
    <w:p w14:paraId="4B3BA6AF" w14:textId="4DC4BC69" w:rsidR="00071677" w:rsidRDefault="00071677" w:rsidP="00071677">
      <w:pPr>
        <w:pStyle w:val="ListParagraph"/>
        <w:numPr>
          <w:ilvl w:val="0"/>
          <w:numId w:val="40"/>
        </w:numPr>
        <w:jc w:val="both"/>
        <w:rPr>
          <w:rFonts w:ascii="Arial" w:hAnsi="Arial" w:cs="Arial"/>
          <w:sz w:val="24"/>
          <w:szCs w:val="24"/>
        </w:rPr>
      </w:pPr>
      <w:r>
        <w:rPr>
          <w:rFonts w:ascii="Arial" w:hAnsi="Arial" w:cs="Arial"/>
          <w:sz w:val="24"/>
          <w:szCs w:val="24"/>
        </w:rPr>
        <w:t>There is a lack of transparency.</w:t>
      </w:r>
    </w:p>
    <w:p w14:paraId="0F7CDF97" w14:textId="2FA3CBB2" w:rsidR="00071677" w:rsidRDefault="00071677" w:rsidP="00071677">
      <w:pPr>
        <w:pStyle w:val="ListParagraph"/>
        <w:numPr>
          <w:ilvl w:val="0"/>
          <w:numId w:val="40"/>
        </w:numPr>
        <w:jc w:val="both"/>
        <w:rPr>
          <w:rFonts w:ascii="Arial" w:hAnsi="Arial" w:cs="Arial"/>
          <w:sz w:val="24"/>
          <w:szCs w:val="24"/>
        </w:rPr>
      </w:pPr>
      <w:r>
        <w:rPr>
          <w:rFonts w:ascii="Arial" w:hAnsi="Arial" w:cs="Arial"/>
          <w:sz w:val="24"/>
          <w:szCs w:val="24"/>
        </w:rPr>
        <w:t>Middle managers act as a vital link in the health and culture of an organisation</w:t>
      </w:r>
    </w:p>
    <w:p w14:paraId="39CA37DE" w14:textId="355D9139" w:rsidR="00071677" w:rsidRDefault="00071677" w:rsidP="00071677">
      <w:pPr>
        <w:pStyle w:val="ListParagraph"/>
        <w:numPr>
          <w:ilvl w:val="0"/>
          <w:numId w:val="40"/>
        </w:numPr>
        <w:jc w:val="both"/>
        <w:rPr>
          <w:rFonts w:ascii="Arial" w:hAnsi="Arial" w:cs="Arial"/>
          <w:sz w:val="24"/>
          <w:szCs w:val="24"/>
        </w:rPr>
      </w:pPr>
      <w:r>
        <w:rPr>
          <w:rFonts w:ascii="Arial" w:hAnsi="Arial" w:cs="Arial"/>
          <w:sz w:val="24"/>
          <w:szCs w:val="24"/>
        </w:rPr>
        <w:lastRenderedPageBreak/>
        <w:t xml:space="preserve">Feedback is not </w:t>
      </w:r>
      <w:r w:rsidR="007A6A8D">
        <w:rPr>
          <w:rFonts w:ascii="Arial" w:hAnsi="Arial" w:cs="Arial"/>
          <w:sz w:val="24"/>
          <w:szCs w:val="24"/>
        </w:rPr>
        <w:t>often asked of middle managers.</w:t>
      </w:r>
    </w:p>
    <w:p w14:paraId="619912E5" w14:textId="55A7DF67" w:rsidR="007A6A8D" w:rsidRDefault="007A6A8D" w:rsidP="00071677">
      <w:pPr>
        <w:pStyle w:val="ListParagraph"/>
        <w:numPr>
          <w:ilvl w:val="0"/>
          <w:numId w:val="40"/>
        </w:numPr>
        <w:jc w:val="both"/>
        <w:rPr>
          <w:rFonts w:ascii="Arial" w:hAnsi="Arial" w:cs="Arial"/>
          <w:sz w:val="24"/>
          <w:szCs w:val="24"/>
        </w:rPr>
      </w:pPr>
      <w:r>
        <w:rPr>
          <w:rFonts w:ascii="Arial" w:hAnsi="Arial" w:cs="Arial"/>
          <w:sz w:val="24"/>
          <w:szCs w:val="24"/>
        </w:rPr>
        <w:t>Middle managers do not feel confident conveying organisational strategy</w:t>
      </w:r>
    </w:p>
    <w:p w14:paraId="24324823" w14:textId="11197646" w:rsidR="00081784" w:rsidRDefault="00081784" w:rsidP="00081784">
      <w:pPr>
        <w:jc w:val="both"/>
        <w:rPr>
          <w:rFonts w:ascii="Arial" w:hAnsi="Arial" w:cs="Arial"/>
          <w:sz w:val="24"/>
          <w:szCs w:val="24"/>
        </w:rPr>
      </w:pPr>
      <w:r>
        <w:rPr>
          <w:rFonts w:ascii="Arial" w:hAnsi="Arial" w:cs="Arial"/>
          <w:sz w:val="24"/>
          <w:szCs w:val="24"/>
        </w:rPr>
        <w:t xml:space="preserve">These assumptions and pre-reading, form the basis of the </w:t>
      </w:r>
      <w:r w:rsidR="00535CFA">
        <w:rPr>
          <w:rFonts w:ascii="Arial" w:hAnsi="Arial" w:cs="Arial"/>
          <w:sz w:val="24"/>
          <w:szCs w:val="24"/>
        </w:rPr>
        <w:t>exploratory statements</w:t>
      </w:r>
      <w:r>
        <w:rPr>
          <w:rFonts w:ascii="Arial" w:hAnsi="Arial" w:cs="Arial"/>
          <w:sz w:val="24"/>
          <w:szCs w:val="24"/>
        </w:rPr>
        <w:t xml:space="preserve"> and the direction for the study</w:t>
      </w:r>
      <w:r w:rsidR="004E5D9E">
        <w:rPr>
          <w:rFonts w:ascii="Arial" w:hAnsi="Arial" w:cs="Arial"/>
          <w:sz w:val="24"/>
          <w:szCs w:val="24"/>
        </w:rPr>
        <w:t xml:space="preserve">; while the </w:t>
      </w:r>
      <w:r w:rsidR="00B24528">
        <w:rPr>
          <w:rFonts w:ascii="Arial" w:hAnsi="Arial" w:cs="Arial"/>
          <w:sz w:val="24"/>
          <w:szCs w:val="24"/>
        </w:rPr>
        <w:t>focus</w:t>
      </w:r>
      <w:r w:rsidR="004E5D9E">
        <w:rPr>
          <w:rFonts w:ascii="Arial" w:hAnsi="Arial" w:cs="Arial"/>
          <w:sz w:val="24"/>
          <w:szCs w:val="24"/>
        </w:rPr>
        <w:t xml:space="preserve"> will remain on that of middle management, the wider environment will also become integral</w:t>
      </w:r>
      <w:r>
        <w:rPr>
          <w:rFonts w:ascii="Arial" w:hAnsi="Arial" w:cs="Arial"/>
          <w:sz w:val="24"/>
          <w:szCs w:val="24"/>
        </w:rPr>
        <w:t xml:space="preserve">: </w:t>
      </w:r>
    </w:p>
    <w:p w14:paraId="271E06B0" w14:textId="39A9185A" w:rsidR="00535CFA" w:rsidRDefault="00535CFA" w:rsidP="00535CFA">
      <w:pPr>
        <w:pStyle w:val="ListParagraph"/>
        <w:numPr>
          <w:ilvl w:val="0"/>
          <w:numId w:val="41"/>
        </w:numPr>
        <w:jc w:val="both"/>
        <w:rPr>
          <w:rFonts w:ascii="Arial" w:hAnsi="Arial" w:cs="Arial"/>
          <w:sz w:val="24"/>
          <w:szCs w:val="24"/>
        </w:rPr>
      </w:pPr>
      <w:r>
        <w:rPr>
          <w:rFonts w:ascii="Arial" w:hAnsi="Arial" w:cs="Arial"/>
          <w:sz w:val="24"/>
          <w:szCs w:val="24"/>
        </w:rPr>
        <w:t>How culpable are middle managers for the level of disengagement in UK organisations?</w:t>
      </w:r>
    </w:p>
    <w:p w14:paraId="2717FBE1" w14:textId="33CDC68E" w:rsidR="00535CFA" w:rsidRDefault="00535CFA" w:rsidP="00535CFA">
      <w:pPr>
        <w:pStyle w:val="ListParagraph"/>
        <w:numPr>
          <w:ilvl w:val="0"/>
          <w:numId w:val="41"/>
        </w:numPr>
        <w:jc w:val="both"/>
        <w:rPr>
          <w:rFonts w:ascii="Arial" w:hAnsi="Arial" w:cs="Arial"/>
          <w:sz w:val="24"/>
          <w:szCs w:val="24"/>
        </w:rPr>
      </w:pPr>
      <w:r>
        <w:rPr>
          <w:rFonts w:ascii="Arial" w:hAnsi="Arial" w:cs="Arial"/>
          <w:sz w:val="24"/>
          <w:szCs w:val="24"/>
        </w:rPr>
        <w:t>What factors influence organisational synergy?</w:t>
      </w:r>
    </w:p>
    <w:p w14:paraId="78470BC0" w14:textId="20CC993D" w:rsidR="00535CFA" w:rsidRDefault="00535CFA" w:rsidP="00535CFA">
      <w:pPr>
        <w:pStyle w:val="ListParagraph"/>
        <w:numPr>
          <w:ilvl w:val="0"/>
          <w:numId w:val="41"/>
        </w:numPr>
        <w:jc w:val="both"/>
        <w:rPr>
          <w:rFonts w:ascii="Arial" w:hAnsi="Arial" w:cs="Arial"/>
          <w:sz w:val="24"/>
          <w:szCs w:val="24"/>
        </w:rPr>
      </w:pPr>
      <w:r>
        <w:rPr>
          <w:rFonts w:ascii="Arial" w:hAnsi="Arial" w:cs="Arial"/>
          <w:sz w:val="24"/>
          <w:szCs w:val="24"/>
        </w:rPr>
        <w:t>Do we understand the “bigger picture” of organisational culture?</w:t>
      </w:r>
    </w:p>
    <w:p w14:paraId="641F7613" w14:textId="0CE48546" w:rsidR="00535CFA" w:rsidRDefault="00535CFA" w:rsidP="00535CFA">
      <w:pPr>
        <w:pStyle w:val="ListParagraph"/>
        <w:numPr>
          <w:ilvl w:val="0"/>
          <w:numId w:val="41"/>
        </w:numPr>
        <w:jc w:val="both"/>
        <w:rPr>
          <w:rFonts w:ascii="Arial" w:hAnsi="Arial" w:cs="Arial"/>
          <w:sz w:val="24"/>
          <w:szCs w:val="24"/>
        </w:rPr>
      </w:pPr>
      <w:proofErr w:type="gramStart"/>
      <w:r>
        <w:rPr>
          <w:rFonts w:ascii="Arial" w:hAnsi="Arial" w:cs="Arial"/>
          <w:sz w:val="24"/>
          <w:szCs w:val="24"/>
        </w:rPr>
        <w:t>Are</w:t>
      </w:r>
      <w:proofErr w:type="gramEnd"/>
      <w:r>
        <w:rPr>
          <w:rFonts w:ascii="Arial" w:hAnsi="Arial" w:cs="Arial"/>
          <w:sz w:val="24"/>
          <w:szCs w:val="24"/>
        </w:rPr>
        <w:t xml:space="preserve"> UK organisations healthy environments?</w:t>
      </w:r>
    </w:p>
    <w:p w14:paraId="35D9855A" w14:textId="34FA25C6" w:rsidR="00535CFA" w:rsidRPr="00535CFA" w:rsidRDefault="004E5D9E" w:rsidP="00535CFA">
      <w:pPr>
        <w:jc w:val="both"/>
        <w:rPr>
          <w:rFonts w:ascii="Arial" w:hAnsi="Arial" w:cs="Arial"/>
          <w:sz w:val="24"/>
          <w:szCs w:val="24"/>
        </w:rPr>
      </w:pPr>
      <w:r>
        <w:rPr>
          <w:rFonts w:ascii="Arial" w:hAnsi="Arial" w:cs="Arial"/>
          <w:sz w:val="24"/>
          <w:szCs w:val="24"/>
        </w:rPr>
        <w:t>While th</w:t>
      </w:r>
      <w:r w:rsidR="00CC19B1">
        <w:rPr>
          <w:rFonts w:ascii="Arial" w:hAnsi="Arial" w:cs="Arial"/>
          <w:sz w:val="24"/>
          <w:szCs w:val="24"/>
        </w:rPr>
        <w:t xml:space="preserve">e statements will not be categorically addressed within the study, the exploratory nature and reader involvement will open avenues for further self-discovery and realisation of the statements. </w:t>
      </w:r>
    </w:p>
    <w:p w14:paraId="00DD4293" w14:textId="316A6753" w:rsidR="007A6A8D" w:rsidRPr="007A6A8D" w:rsidRDefault="00100584" w:rsidP="00100584">
      <w:pPr>
        <w:pStyle w:val="Heading2"/>
      </w:pPr>
      <w:bookmarkStart w:id="5" w:name="_Toc481962924"/>
      <w:r>
        <w:t>1.2 Overview of study</w:t>
      </w:r>
      <w:bookmarkEnd w:id="5"/>
    </w:p>
    <w:p w14:paraId="2C6B2CB6" w14:textId="2ADD78DE" w:rsidR="00743D44" w:rsidRPr="00AB2BB5" w:rsidRDefault="00743D44" w:rsidP="00131E67">
      <w:pPr>
        <w:jc w:val="both"/>
        <w:rPr>
          <w:rFonts w:ascii="Arial" w:hAnsi="Arial" w:cs="Arial"/>
          <w:sz w:val="24"/>
          <w:szCs w:val="24"/>
        </w:rPr>
      </w:pPr>
      <w:r w:rsidRPr="00AB2BB5">
        <w:rPr>
          <w:rFonts w:ascii="Arial" w:hAnsi="Arial" w:cs="Arial"/>
          <w:sz w:val="24"/>
          <w:szCs w:val="24"/>
        </w:rPr>
        <w:t>The literature review will introduce the components of the paper, much like a jigsaw puzzle; each piece will offer a little, but not its fit within the big picture</w:t>
      </w:r>
      <w:r w:rsidR="00447ACD">
        <w:rPr>
          <w:rFonts w:ascii="Arial" w:hAnsi="Arial" w:cs="Arial"/>
          <w:sz w:val="24"/>
          <w:szCs w:val="24"/>
        </w:rPr>
        <w:t>, instead forming the starting points for individual visualisations based on experiential phenomena</w:t>
      </w:r>
      <w:r w:rsidRPr="00AB2BB5">
        <w:rPr>
          <w:rFonts w:ascii="Arial" w:hAnsi="Arial" w:cs="Arial"/>
          <w:sz w:val="24"/>
          <w:szCs w:val="24"/>
        </w:rPr>
        <w:t xml:space="preserve">. Only when the final piece of the puzzle, the linchpin, is introduced will we uncover how the pieces come together. Hopefully inspiring the </w:t>
      </w:r>
      <w:proofErr w:type="gramStart"/>
      <w:r w:rsidRPr="00AB2BB5">
        <w:rPr>
          <w:rFonts w:ascii="Arial" w:hAnsi="Arial" w:cs="Arial"/>
          <w:sz w:val="24"/>
          <w:szCs w:val="24"/>
        </w:rPr>
        <w:t>reader to offer their</w:t>
      </w:r>
      <w:proofErr w:type="gramEnd"/>
      <w:r w:rsidRPr="00AB2BB5">
        <w:rPr>
          <w:rFonts w:ascii="Arial" w:hAnsi="Arial" w:cs="Arial"/>
          <w:sz w:val="24"/>
          <w:szCs w:val="24"/>
        </w:rPr>
        <w:t xml:space="preserve"> own insight or new ways in which </w:t>
      </w:r>
      <w:r w:rsidR="00447ACD">
        <w:rPr>
          <w:rFonts w:ascii="Arial" w:hAnsi="Arial" w:cs="Arial"/>
          <w:sz w:val="24"/>
          <w:szCs w:val="24"/>
        </w:rPr>
        <w:t>organisational or personal engagement can be maximised and utilised</w:t>
      </w:r>
      <w:r w:rsidRPr="00AB2BB5">
        <w:rPr>
          <w:rFonts w:ascii="Arial" w:hAnsi="Arial" w:cs="Arial"/>
          <w:sz w:val="24"/>
          <w:szCs w:val="24"/>
        </w:rPr>
        <w:t>.</w:t>
      </w:r>
    </w:p>
    <w:p w14:paraId="77FB404B" w14:textId="0083BE41" w:rsidR="00131E67" w:rsidRDefault="00447ACD" w:rsidP="00131E67">
      <w:pPr>
        <w:jc w:val="both"/>
        <w:rPr>
          <w:rFonts w:ascii="Arial" w:hAnsi="Arial" w:cs="Arial"/>
          <w:sz w:val="24"/>
          <w:szCs w:val="24"/>
        </w:rPr>
      </w:pPr>
      <w:r w:rsidRPr="00447ACD">
        <w:rPr>
          <w:rFonts w:ascii="Arial" w:hAnsi="Arial" w:cs="Arial"/>
          <w:sz w:val="24"/>
          <w:szCs w:val="24"/>
        </w:rPr>
        <w:t xml:space="preserve">The components of the literary review encompass chaos theory: an obvious inclusion based on the tumultuous and uncertain times we as </w:t>
      </w:r>
      <w:r w:rsidR="003D72C5">
        <w:rPr>
          <w:rFonts w:ascii="Arial" w:hAnsi="Arial" w:cs="Arial"/>
          <w:sz w:val="24"/>
          <w:szCs w:val="24"/>
        </w:rPr>
        <w:t xml:space="preserve">a </w:t>
      </w:r>
      <w:r w:rsidRPr="00447ACD">
        <w:rPr>
          <w:rFonts w:ascii="Arial" w:hAnsi="Arial" w:cs="Arial"/>
          <w:sz w:val="24"/>
          <w:szCs w:val="24"/>
        </w:rPr>
        <w:t>society find ourselves</w:t>
      </w:r>
      <w:r w:rsidR="003D72C5">
        <w:rPr>
          <w:rFonts w:ascii="Arial" w:hAnsi="Arial" w:cs="Arial"/>
          <w:sz w:val="24"/>
          <w:szCs w:val="24"/>
        </w:rPr>
        <w:t>,</w:t>
      </w:r>
      <w:r w:rsidR="00131E67">
        <w:rPr>
          <w:rFonts w:ascii="Arial" w:hAnsi="Arial" w:cs="Arial"/>
          <w:sz w:val="24"/>
          <w:szCs w:val="24"/>
        </w:rPr>
        <w:t xml:space="preserve"> and as a means to understand and capitalise on the uncertainties that are </w:t>
      </w:r>
      <w:r w:rsidR="00131E67">
        <w:rPr>
          <w:rFonts w:ascii="Arial" w:hAnsi="Arial" w:cs="Arial"/>
          <w:sz w:val="24"/>
          <w:szCs w:val="24"/>
        </w:rPr>
        <w:lastRenderedPageBreak/>
        <w:t xml:space="preserve">prevalent. The study will then progress to </w:t>
      </w:r>
      <w:r w:rsidR="003D72C5">
        <w:rPr>
          <w:rFonts w:ascii="Arial" w:hAnsi="Arial" w:cs="Arial"/>
          <w:sz w:val="24"/>
          <w:szCs w:val="24"/>
        </w:rPr>
        <w:t xml:space="preserve">defining and exploring the theories behind </w:t>
      </w:r>
      <w:r w:rsidR="00131E67">
        <w:rPr>
          <w:rFonts w:ascii="Arial" w:hAnsi="Arial" w:cs="Arial"/>
          <w:sz w:val="24"/>
          <w:szCs w:val="24"/>
        </w:rPr>
        <w:t>organisational culture and cognitive psychology.</w:t>
      </w:r>
    </w:p>
    <w:p w14:paraId="1AED1840" w14:textId="77777777" w:rsidR="00100584" w:rsidRDefault="00131E67" w:rsidP="00131E67">
      <w:pPr>
        <w:jc w:val="both"/>
        <w:rPr>
          <w:rFonts w:ascii="Arial" w:hAnsi="Arial" w:cs="Arial"/>
          <w:sz w:val="24"/>
          <w:szCs w:val="24"/>
        </w:rPr>
      </w:pPr>
      <w:r>
        <w:rPr>
          <w:rFonts w:ascii="Arial" w:hAnsi="Arial" w:cs="Arial"/>
          <w:sz w:val="24"/>
          <w:szCs w:val="24"/>
        </w:rPr>
        <w:t>Following the secondary research of the literary review, the primary research encompassing a mixed-methods approach will be documented. The quantitative component will take the form of a questionnaire that will be targeted toward management positions through the use of social media. The questionnaire will also act as a pilot for data and question direction whilst also act as the search plat</w:t>
      </w:r>
      <w:r w:rsidR="00100584">
        <w:rPr>
          <w:rFonts w:ascii="Arial" w:hAnsi="Arial" w:cs="Arial"/>
          <w:sz w:val="24"/>
          <w:szCs w:val="24"/>
        </w:rPr>
        <w:t>form for interview participants.</w:t>
      </w:r>
    </w:p>
    <w:p w14:paraId="269EFE70" w14:textId="07A12E3A" w:rsidR="00E17E27" w:rsidRPr="00447ACD" w:rsidRDefault="00100584" w:rsidP="00131E67">
      <w:pPr>
        <w:jc w:val="both"/>
        <w:rPr>
          <w:rFonts w:ascii="Arial" w:eastAsia="Times New Roman" w:hAnsi="Arial" w:cs="Arial"/>
          <w:b/>
          <w:bCs/>
          <w:kern w:val="36"/>
          <w:sz w:val="24"/>
          <w:szCs w:val="24"/>
          <w:lang w:eastAsia="en-GB"/>
        </w:rPr>
      </w:pPr>
      <w:r>
        <w:rPr>
          <w:rFonts w:ascii="Arial" w:hAnsi="Arial" w:cs="Arial"/>
          <w:sz w:val="24"/>
          <w:szCs w:val="24"/>
        </w:rPr>
        <w:t xml:space="preserve">The interview participants will be </w:t>
      </w:r>
      <w:r w:rsidR="00EC5FCB">
        <w:rPr>
          <w:rFonts w:ascii="Arial" w:hAnsi="Arial" w:cs="Arial"/>
          <w:sz w:val="24"/>
          <w:szCs w:val="24"/>
        </w:rPr>
        <w:t xml:space="preserve">asked a series of questions of an open nature, with the aim of creating a dialogue that could be probed for a deeper understanding. The combination of both quantitative and qualitative data will be analysed </w:t>
      </w:r>
      <w:r w:rsidR="003D72C5">
        <w:rPr>
          <w:rFonts w:ascii="Arial" w:hAnsi="Arial" w:cs="Arial"/>
          <w:sz w:val="24"/>
          <w:szCs w:val="24"/>
        </w:rPr>
        <w:t>against the literature review in the broader context of organisational</w:t>
      </w:r>
      <w:r w:rsidR="00E17E27" w:rsidRPr="00447ACD">
        <w:rPr>
          <w:rFonts w:ascii="Arial" w:hAnsi="Arial" w:cs="Arial"/>
          <w:sz w:val="24"/>
          <w:szCs w:val="24"/>
        </w:rPr>
        <w:br w:type="page"/>
      </w:r>
    </w:p>
    <w:p w14:paraId="3C93CAA1" w14:textId="04DD543C" w:rsidR="006A13AD" w:rsidRDefault="006A13AD" w:rsidP="00EF0E65">
      <w:pPr>
        <w:pStyle w:val="Heading1"/>
        <w:numPr>
          <w:ilvl w:val="0"/>
          <w:numId w:val="10"/>
        </w:numPr>
      </w:pPr>
      <w:bookmarkStart w:id="6" w:name="_Toc481962925"/>
      <w:r>
        <w:lastRenderedPageBreak/>
        <w:t>Literature Review</w:t>
      </w:r>
      <w:bookmarkEnd w:id="6"/>
    </w:p>
    <w:p w14:paraId="0CD16852" w14:textId="32ADA400" w:rsidR="006E26C2" w:rsidRDefault="00EF0E65" w:rsidP="006E26C2">
      <w:pPr>
        <w:pStyle w:val="Heading2"/>
      </w:pPr>
      <w:bookmarkStart w:id="7" w:name="_Toc481962926"/>
      <w:r>
        <w:t xml:space="preserve">2.1 </w:t>
      </w:r>
      <w:r w:rsidR="006E26C2">
        <w:t>Introduction</w:t>
      </w:r>
      <w:bookmarkEnd w:id="7"/>
    </w:p>
    <w:p w14:paraId="589BBF7F" w14:textId="77777777" w:rsidR="006242C7" w:rsidRPr="00F21D1E" w:rsidRDefault="006E26C2" w:rsidP="00F95941">
      <w:pPr>
        <w:jc w:val="both"/>
        <w:rPr>
          <w:rFonts w:ascii="Arial" w:hAnsi="Arial" w:cs="Arial"/>
          <w:sz w:val="24"/>
          <w:szCs w:val="24"/>
        </w:rPr>
      </w:pPr>
      <w:r w:rsidRPr="00F21D1E">
        <w:rPr>
          <w:rFonts w:ascii="Arial" w:hAnsi="Arial" w:cs="Arial"/>
          <w:i/>
          <w:sz w:val="24"/>
          <w:szCs w:val="24"/>
        </w:rPr>
        <w:t>“Middle managers do a whole lot of nothing!”</w:t>
      </w:r>
      <w:r w:rsidRPr="00F21D1E">
        <w:rPr>
          <w:rFonts w:ascii="Arial" w:hAnsi="Arial" w:cs="Arial"/>
          <w:sz w:val="24"/>
          <w:szCs w:val="24"/>
        </w:rPr>
        <w:t xml:space="preserve"> and </w:t>
      </w:r>
      <w:r w:rsidRPr="00F21D1E">
        <w:rPr>
          <w:rFonts w:ascii="Arial" w:hAnsi="Arial" w:cs="Arial"/>
          <w:i/>
          <w:sz w:val="24"/>
          <w:szCs w:val="24"/>
        </w:rPr>
        <w:t>“Firing middle managers is good for business”</w:t>
      </w:r>
      <w:r w:rsidRPr="00F21D1E">
        <w:rPr>
          <w:rFonts w:ascii="Arial" w:hAnsi="Arial" w:cs="Arial"/>
          <w:sz w:val="24"/>
          <w:szCs w:val="24"/>
        </w:rPr>
        <w:t xml:space="preserve"> (Young, 2016). </w:t>
      </w:r>
      <w:proofErr w:type="gramStart"/>
      <w:r w:rsidRPr="00F21D1E">
        <w:rPr>
          <w:rFonts w:ascii="Arial" w:hAnsi="Arial" w:cs="Arial"/>
          <w:sz w:val="24"/>
          <w:szCs w:val="24"/>
        </w:rPr>
        <w:t>Just two statements out of plethora declaring the worthlessness of middle management.</w:t>
      </w:r>
      <w:proofErr w:type="gramEnd"/>
      <w:r w:rsidRPr="00F21D1E">
        <w:rPr>
          <w:rFonts w:ascii="Arial" w:hAnsi="Arial" w:cs="Arial"/>
          <w:sz w:val="24"/>
          <w:szCs w:val="24"/>
        </w:rPr>
        <w:t xml:space="preserve"> In fact, if we look at Wikipedia</w:t>
      </w:r>
      <w:r w:rsidR="005E24A2" w:rsidRPr="00F21D1E">
        <w:rPr>
          <w:rFonts w:ascii="Arial" w:hAnsi="Arial" w:cs="Arial"/>
          <w:sz w:val="24"/>
          <w:szCs w:val="24"/>
        </w:rPr>
        <w:t xml:space="preserve"> (2017)</w:t>
      </w:r>
      <w:r w:rsidRPr="00F21D1E">
        <w:rPr>
          <w:rFonts w:ascii="Arial" w:hAnsi="Arial" w:cs="Arial"/>
          <w:sz w:val="24"/>
          <w:szCs w:val="24"/>
        </w:rPr>
        <w:t xml:space="preserve">, which while </w:t>
      </w:r>
      <w:r w:rsidR="005E24A2" w:rsidRPr="00F21D1E">
        <w:rPr>
          <w:rFonts w:ascii="Arial" w:hAnsi="Arial" w:cs="Arial"/>
          <w:sz w:val="24"/>
          <w:szCs w:val="24"/>
        </w:rPr>
        <w:t>not a wholly reliable source, can give a general consensus of public perception</w:t>
      </w:r>
      <w:r w:rsidR="004119EB" w:rsidRPr="00F21D1E">
        <w:rPr>
          <w:rFonts w:ascii="Arial" w:hAnsi="Arial" w:cs="Arial"/>
          <w:sz w:val="24"/>
          <w:szCs w:val="24"/>
        </w:rPr>
        <w:t>,</w:t>
      </w:r>
      <w:r w:rsidR="005E24A2" w:rsidRPr="00F21D1E">
        <w:rPr>
          <w:rFonts w:ascii="Arial" w:hAnsi="Arial" w:cs="Arial"/>
          <w:sz w:val="24"/>
          <w:szCs w:val="24"/>
        </w:rPr>
        <w:t xml:space="preserve"> states that </w:t>
      </w:r>
      <w:r w:rsidR="005E24A2" w:rsidRPr="00F21D1E">
        <w:rPr>
          <w:rFonts w:ascii="Arial" w:hAnsi="Arial" w:cs="Arial"/>
          <w:i/>
          <w:sz w:val="24"/>
          <w:szCs w:val="24"/>
        </w:rPr>
        <w:t xml:space="preserve">“this position is often seen as unnecessary and holds back organisations from achieving its full potential.” </w:t>
      </w:r>
      <w:r w:rsidR="004119EB" w:rsidRPr="00F21D1E">
        <w:rPr>
          <w:rFonts w:ascii="Arial" w:hAnsi="Arial" w:cs="Arial"/>
          <w:sz w:val="24"/>
          <w:szCs w:val="24"/>
        </w:rPr>
        <w:t>Hardly glowing recommendations for the necessity of middle managers in talent management and strategic programs</w:t>
      </w:r>
      <w:r w:rsidR="006242C7" w:rsidRPr="00F21D1E">
        <w:rPr>
          <w:rFonts w:ascii="Arial" w:hAnsi="Arial" w:cs="Arial"/>
          <w:sz w:val="24"/>
          <w:szCs w:val="24"/>
        </w:rPr>
        <w:t xml:space="preserve">. </w:t>
      </w:r>
      <w:r w:rsidR="004119EB" w:rsidRPr="00F21D1E">
        <w:rPr>
          <w:rFonts w:ascii="Arial" w:hAnsi="Arial" w:cs="Arial"/>
          <w:sz w:val="24"/>
          <w:szCs w:val="24"/>
        </w:rPr>
        <w:t>However, recent studies are highlighting the role that middle managers play within their organisations</w:t>
      </w:r>
      <w:r w:rsidR="006242C7" w:rsidRPr="00F21D1E">
        <w:rPr>
          <w:rFonts w:ascii="Arial" w:hAnsi="Arial" w:cs="Arial"/>
          <w:sz w:val="24"/>
          <w:szCs w:val="24"/>
        </w:rPr>
        <w:t>: contradictory positions to the common held beliefs on middle management</w:t>
      </w:r>
      <w:r w:rsidR="004119EB" w:rsidRPr="00F21D1E">
        <w:rPr>
          <w:rFonts w:ascii="Arial" w:hAnsi="Arial" w:cs="Arial"/>
          <w:sz w:val="24"/>
          <w:szCs w:val="24"/>
        </w:rPr>
        <w:t xml:space="preserve">. </w:t>
      </w:r>
    </w:p>
    <w:p w14:paraId="6A0E3D55" w14:textId="77777777" w:rsidR="00F95941" w:rsidRPr="00F21D1E" w:rsidRDefault="006242C7" w:rsidP="00F95941">
      <w:pPr>
        <w:jc w:val="both"/>
        <w:rPr>
          <w:rFonts w:ascii="Arial" w:hAnsi="Arial" w:cs="Arial"/>
          <w:sz w:val="24"/>
          <w:szCs w:val="24"/>
        </w:rPr>
      </w:pPr>
      <w:r w:rsidRPr="00F21D1E">
        <w:rPr>
          <w:rFonts w:ascii="Arial" w:hAnsi="Arial" w:cs="Arial"/>
          <w:sz w:val="24"/>
          <w:szCs w:val="24"/>
        </w:rPr>
        <w:t xml:space="preserve">The purpose of this review is to profile </w:t>
      </w:r>
      <w:r w:rsidR="00F95941" w:rsidRPr="00F21D1E">
        <w:rPr>
          <w:rFonts w:ascii="Arial" w:hAnsi="Arial" w:cs="Arial"/>
          <w:sz w:val="24"/>
          <w:szCs w:val="24"/>
        </w:rPr>
        <w:t>a</w:t>
      </w:r>
      <w:r w:rsidRPr="00F21D1E">
        <w:rPr>
          <w:rFonts w:ascii="Arial" w:hAnsi="Arial" w:cs="Arial"/>
          <w:sz w:val="24"/>
          <w:szCs w:val="24"/>
        </w:rPr>
        <w:t xml:space="preserve"> holistic </w:t>
      </w:r>
      <w:r w:rsidR="00F95941" w:rsidRPr="00F21D1E">
        <w:rPr>
          <w:rFonts w:ascii="Arial" w:hAnsi="Arial" w:cs="Arial"/>
          <w:sz w:val="24"/>
          <w:szCs w:val="24"/>
        </w:rPr>
        <w:t>vision</w:t>
      </w:r>
      <w:r w:rsidRPr="00F21D1E">
        <w:rPr>
          <w:rFonts w:ascii="Arial" w:hAnsi="Arial" w:cs="Arial"/>
          <w:sz w:val="24"/>
          <w:szCs w:val="24"/>
        </w:rPr>
        <w:t xml:space="preserve"> of middle management in the modern organisational construct</w:t>
      </w:r>
      <w:r w:rsidR="00F95941" w:rsidRPr="00F21D1E">
        <w:rPr>
          <w:rFonts w:ascii="Arial" w:hAnsi="Arial" w:cs="Arial"/>
          <w:sz w:val="24"/>
          <w:szCs w:val="24"/>
        </w:rPr>
        <w:t xml:space="preserve">. </w:t>
      </w:r>
      <w:r w:rsidR="007A1E6A" w:rsidRPr="00F21D1E">
        <w:rPr>
          <w:rFonts w:ascii="Arial" w:hAnsi="Arial" w:cs="Arial"/>
          <w:sz w:val="24"/>
          <w:szCs w:val="24"/>
        </w:rPr>
        <w:t>The rate o</w:t>
      </w:r>
      <w:r w:rsidR="00AB6BA9" w:rsidRPr="00F21D1E">
        <w:rPr>
          <w:rFonts w:ascii="Arial" w:hAnsi="Arial" w:cs="Arial"/>
          <w:sz w:val="24"/>
          <w:szCs w:val="24"/>
        </w:rPr>
        <w:t>f</w:t>
      </w:r>
      <w:r w:rsidR="007A1E6A" w:rsidRPr="00F21D1E">
        <w:rPr>
          <w:rFonts w:ascii="Arial" w:hAnsi="Arial" w:cs="Arial"/>
          <w:sz w:val="24"/>
          <w:szCs w:val="24"/>
        </w:rPr>
        <w:t xml:space="preserve"> change in which we find ourselves has put the onus on the driving forward of emergent strategy based on empirical reasoning</w:t>
      </w:r>
      <w:r w:rsidR="00AB6BA9" w:rsidRPr="00F21D1E">
        <w:rPr>
          <w:rFonts w:ascii="Arial" w:hAnsi="Arial" w:cs="Arial"/>
          <w:sz w:val="24"/>
          <w:szCs w:val="24"/>
        </w:rPr>
        <w:t>,</w:t>
      </w:r>
      <w:r w:rsidR="007A1E6A" w:rsidRPr="00F21D1E">
        <w:rPr>
          <w:rFonts w:ascii="Arial" w:hAnsi="Arial" w:cs="Arial"/>
          <w:sz w:val="24"/>
          <w:szCs w:val="24"/>
        </w:rPr>
        <w:t xml:space="preserve"> an</w:t>
      </w:r>
      <w:r w:rsidR="00B14A82" w:rsidRPr="00F21D1E">
        <w:rPr>
          <w:rFonts w:ascii="Arial" w:hAnsi="Arial" w:cs="Arial"/>
          <w:sz w:val="24"/>
          <w:szCs w:val="24"/>
        </w:rPr>
        <w:t>d</w:t>
      </w:r>
      <w:r w:rsidR="007A1E6A" w:rsidRPr="00F21D1E">
        <w:rPr>
          <w:rFonts w:ascii="Arial" w:hAnsi="Arial" w:cs="Arial"/>
          <w:sz w:val="24"/>
          <w:szCs w:val="24"/>
        </w:rPr>
        <w:t xml:space="preserve"> the psychological construct of organisational culture plays a pivotal role in achieving these aims. </w:t>
      </w:r>
      <w:r w:rsidR="00AB6BA9" w:rsidRPr="00F21D1E">
        <w:rPr>
          <w:rFonts w:ascii="Arial" w:hAnsi="Arial" w:cs="Arial"/>
          <w:sz w:val="24"/>
          <w:szCs w:val="24"/>
        </w:rPr>
        <w:t>This research paper will be structured around a cognitive psychological approach to a chaos theory framework</w:t>
      </w:r>
      <w:r w:rsidR="006E26C2" w:rsidRPr="00F21D1E">
        <w:rPr>
          <w:rFonts w:ascii="Arial" w:hAnsi="Arial" w:cs="Arial"/>
          <w:sz w:val="24"/>
          <w:szCs w:val="24"/>
        </w:rPr>
        <w:t xml:space="preserve">. </w:t>
      </w:r>
    </w:p>
    <w:p w14:paraId="5C7ACD89" w14:textId="4A794F6B" w:rsidR="00542921" w:rsidRDefault="00EF0E65" w:rsidP="00542921">
      <w:pPr>
        <w:pStyle w:val="Heading2"/>
      </w:pPr>
      <w:bookmarkStart w:id="8" w:name="_Toc481962927"/>
      <w:r>
        <w:t xml:space="preserve">2.2 </w:t>
      </w:r>
      <w:r w:rsidR="00542921">
        <w:t>Chaos Theory</w:t>
      </w:r>
      <w:bookmarkEnd w:id="8"/>
    </w:p>
    <w:p w14:paraId="6E2BF714" w14:textId="39306C9C" w:rsidR="00542921" w:rsidRPr="00F21D1E" w:rsidRDefault="00542921" w:rsidP="00542921">
      <w:pPr>
        <w:jc w:val="both"/>
        <w:rPr>
          <w:rFonts w:ascii="Arial" w:hAnsi="Arial" w:cs="Arial"/>
          <w:sz w:val="24"/>
          <w:szCs w:val="24"/>
        </w:rPr>
      </w:pPr>
      <w:r w:rsidRPr="00F21D1E">
        <w:rPr>
          <w:rFonts w:ascii="Arial" w:hAnsi="Arial" w:cs="Arial"/>
          <w:sz w:val="24"/>
          <w:szCs w:val="24"/>
        </w:rPr>
        <w:t>According to Greek mythology, in the beginning there was only chaos</w:t>
      </w:r>
      <w:proofErr w:type="gramStart"/>
      <w:r w:rsidRPr="00F21D1E">
        <w:rPr>
          <w:rFonts w:ascii="Arial" w:hAnsi="Arial" w:cs="Arial"/>
          <w:sz w:val="24"/>
          <w:szCs w:val="24"/>
        </w:rPr>
        <w:t>;</w:t>
      </w:r>
      <w:proofErr w:type="gramEnd"/>
      <w:r w:rsidRPr="00F21D1E">
        <w:rPr>
          <w:rFonts w:ascii="Arial" w:hAnsi="Arial" w:cs="Arial"/>
          <w:sz w:val="24"/>
          <w:szCs w:val="24"/>
        </w:rPr>
        <w:t xml:space="preserve"> the origin of everything (Greekmythology.com, 2017; Miller and Swinney, 1992).</w:t>
      </w:r>
      <w:r w:rsidRPr="00465CE3">
        <w:rPr>
          <w:rFonts w:ascii="Arial" w:hAnsi="Arial" w:cs="Arial"/>
          <w:sz w:val="24"/>
          <w:szCs w:val="24"/>
        </w:rPr>
        <w:t xml:space="preserve"> </w:t>
      </w:r>
      <w:r w:rsidRPr="00F21D1E">
        <w:rPr>
          <w:rFonts w:ascii="Arial" w:hAnsi="Arial" w:cs="Arial"/>
          <w:sz w:val="24"/>
          <w:szCs w:val="24"/>
        </w:rPr>
        <w:t xml:space="preserve">Miller and Swinney (1992) stated that </w:t>
      </w:r>
      <w:r w:rsidRPr="00F21D1E">
        <w:rPr>
          <w:rFonts w:ascii="Arial" w:hAnsi="Arial" w:cs="Arial"/>
          <w:i/>
          <w:sz w:val="24"/>
          <w:szCs w:val="24"/>
        </w:rPr>
        <w:t xml:space="preserve">“Chaos is not total randomness, but implies an implicate, “hidden”, or occult order within the nature of reality.” </w:t>
      </w:r>
      <w:r w:rsidRPr="00F21D1E">
        <w:rPr>
          <w:rFonts w:ascii="Arial" w:hAnsi="Arial" w:cs="Arial"/>
          <w:sz w:val="24"/>
          <w:szCs w:val="24"/>
        </w:rPr>
        <w:t xml:space="preserve">This “non-linear” chaos or “constrained randomness” is connected with fractal geometry, which in turn is the </w:t>
      </w:r>
      <w:r w:rsidRPr="00F21D1E">
        <w:rPr>
          <w:rFonts w:ascii="Arial" w:hAnsi="Arial" w:cs="Arial"/>
          <w:sz w:val="24"/>
          <w:szCs w:val="24"/>
        </w:rPr>
        <w:lastRenderedPageBreak/>
        <w:t xml:space="preserve">basis for human anatomy (Miller and Swinney, 1992), and indeed the brain is also a chaotic system </w:t>
      </w:r>
      <w:r w:rsidR="00B24528" w:rsidRPr="00F21D1E">
        <w:rPr>
          <w:rFonts w:ascii="Arial" w:hAnsi="Arial" w:cs="Arial"/>
          <w:sz w:val="24"/>
          <w:szCs w:val="24"/>
        </w:rPr>
        <w:t>(</w:t>
      </w:r>
      <w:r w:rsidRPr="00F21D1E">
        <w:rPr>
          <w:rFonts w:ascii="Arial" w:hAnsi="Arial" w:cs="Arial"/>
          <w:sz w:val="24"/>
          <w:szCs w:val="24"/>
        </w:rPr>
        <w:t>Holland, 2010). As such, chaos theory can provide us with a model fo</w:t>
      </w:r>
      <w:r w:rsidR="00B24528">
        <w:rPr>
          <w:rFonts w:ascii="Arial" w:hAnsi="Arial" w:cs="Arial"/>
          <w:sz w:val="24"/>
          <w:szCs w:val="24"/>
        </w:rPr>
        <w:t>r constructing cognitive maps (M</w:t>
      </w:r>
      <w:r w:rsidRPr="00F21D1E">
        <w:rPr>
          <w:rFonts w:ascii="Arial" w:hAnsi="Arial" w:cs="Arial"/>
          <w:sz w:val="24"/>
          <w:szCs w:val="24"/>
        </w:rPr>
        <w:t xml:space="preserve">iller and Swinney, 1992). </w:t>
      </w:r>
    </w:p>
    <w:p w14:paraId="27B2B334" w14:textId="5BAA787E" w:rsidR="00542921" w:rsidRPr="00F21D1E" w:rsidRDefault="00542921" w:rsidP="00542921">
      <w:pPr>
        <w:jc w:val="both"/>
        <w:rPr>
          <w:rFonts w:ascii="Arial" w:hAnsi="Arial" w:cs="Arial"/>
          <w:sz w:val="24"/>
          <w:szCs w:val="24"/>
        </w:rPr>
      </w:pPr>
      <w:r w:rsidRPr="00F21D1E">
        <w:rPr>
          <w:rFonts w:ascii="Arial" w:hAnsi="Arial" w:cs="Arial"/>
          <w:sz w:val="24"/>
          <w:szCs w:val="24"/>
        </w:rPr>
        <w:t xml:space="preserve">Tolman (1948, also Cited in </w:t>
      </w:r>
      <w:r w:rsidR="00B24528" w:rsidRPr="00F21D1E">
        <w:rPr>
          <w:rFonts w:ascii="Arial" w:hAnsi="Arial" w:cs="Arial"/>
          <w:sz w:val="24"/>
          <w:szCs w:val="24"/>
        </w:rPr>
        <w:t>McLeod</w:t>
      </w:r>
      <w:r w:rsidRPr="00F21D1E">
        <w:rPr>
          <w:rFonts w:ascii="Arial" w:hAnsi="Arial" w:cs="Arial"/>
          <w:sz w:val="24"/>
          <w:szCs w:val="24"/>
        </w:rPr>
        <w:t>, 2013 and Eden, 1992) proposed the idea of cognitive maps as a method in which individuals can acquire and store relative attributes of environmental phenomena. These cognitive, or mental maps form the basis of Kolb’s experiential learning theory and as such, we can use these maps to interpret circumstantial occurrences. To understand how chaos theory can utilise cognitive maps we need to comprehend the basic principles of chaos theory: Henri Poincaré (1982) hypothesised that small differences in initial conditions produce great ones in the final result; this has been expanded upon further by the likes of Lorenz (1963) and Murphy (1996). The former being known as the “father of chaos theory” after he accidently uncovered the validity and accuracy of Poi</w:t>
      </w:r>
      <w:r w:rsidR="00B24528">
        <w:rPr>
          <w:rFonts w:ascii="Arial" w:hAnsi="Arial" w:cs="Arial"/>
          <w:sz w:val="24"/>
          <w:szCs w:val="24"/>
        </w:rPr>
        <w:t>n</w:t>
      </w:r>
      <w:r w:rsidRPr="00F21D1E">
        <w:rPr>
          <w:rFonts w:ascii="Arial" w:hAnsi="Arial" w:cs="Arial"/>
          <w:sz w:val="24"/>
          <w:szCs w:val="24"/>
        </w:rPr>
        <w:t xml:space="preserve">caré’s hypothesis. We have all heard of the butterfly effect? An analogy created by Lorenz to explain the concept of chaos theory in layman’s terms; Well, an alternate can also be a tsunami, starting as small ripples at sea, but gathering pace and size the further it gets from the epicentre. As the wave hits the shoreline it leads to a sudden change in the make-up of the wave. Each of these structural, directional or characteristic changes </w:t>
      </w:r>
      <w:proofErr w:type="gramStart"/>
      <w:r w:rsidRPr="00F21D1E">
        <w:rPr>
          <w:rFonts w:ascii="Arial" w:hAnsi="Arial" w:cs="Arial"/>
          <w:sz w:val="24"/>
          <w:szCs w:val="24"/>
        </w:rPr>
        <w:t>are</w:t>
      </w:r>
      <w:proofErr w:type="gramEnd"/>
      <w:r w:rsidRPr="00F21D1E">
        <w:rPr>
          <w:rFonts w:ascii="Arial" w:hAnsi="Arial" w:cs="Arial"/>
          <w:sz w:val="24"/>
          <w:szCs w:val="24"/>
        </w:rPr>
        <w:t xml:space="preserve"> known as a bifurcation. Each chaotic act having its attractors, a starting point or organising principal that it would return to; in our </w:t>
      </w:r>
      <w:r w:rsidR="00517CF0" w:rsidRPr="00F21D1E">
        <w:rPr>
          <w:rFonts w:ascii="Arial" w:hAnsi="Arial" w:cs="Arial"/>
          <w:sz w:val="24"/>
          <w:szCs w:val="24"/>
        </w:rPr>
        <w:t>analogy,</w:t>
      </w:r>
      <w:r w:rsidRPr="00F21D1E">
        <w:rPr>
          <w:rFonts w:ascii="Arial" w:hAnsi="Arial" w:cs="Arial"/>
          <w:sz w:val="24"/>
          <w:szCs w:val="24"/>
        </w:rPr>
        <w:t xml:space="preserve"> the tsunami would return to being the sea. On an individual level, personality may act as an attractor, explaining why personality traits for a single behavioural incident have low predictability, but patterns reflecting a personality style can be established and thus a link to organisational culture can be established (Murphy, 1996). </w:t>
      </w:r>
    </w:p>
    <w:p w14:paraId="0D918BF7" w14:textId="77777777" w:rsidR="00542921" w:rsidRPr="00F21D1E" w:rsidRDefault="00542921" w:rsidP="00542921">
      <w:pPr>
        <w:ind w:left="720"/>
        <w:rPr>
          <w:rFonts w:ascii="Arial" w:hAnsi="Arial" w:cs="Arial"/>
          <w:i/>
          <w:sz w:val="24"/>
          <w:szCs w:val="24"/>
        </w:rPr>
      </w:pPr>
      <w:r w:rsidRPr="00F21D1E">
        <w:rPr>
          <w:rFonts w:ascii="Arial" w:hAnsi="Arial" w:cs="Arial"/>
          <w:i/>
          <w:sz w:val="24"/>
          <w:szCs w:val="24"/>
        </w:rPr>
        <w:lastRenderedPageBreak/>
        <w:t>“Our brains respond differently because they are not only different from person to person, but from moment to moment.”</w:t>
      </w:r>
      <w:r w:rsidRPr="00F21D1E">
        <w:rPr>
          <w:rFonts w:ascii="Arial" w:hAnsi="Arial" w:cs="Arial"/>
          <w:i/>
          <w:sz w:val="24"/>
          <w:szCs w:val="24"/>
        </w:rPr>
        <w:tab/>
        <w:t>(Holland, 2010)</w:t>
      </w:r>
    </w:p>
    <w:p w14:paraId="23B32D71" w14:textId="77777777" w:rsidR="00542921" w:rsidRPr="00F21D1E" w:rsidRDefault="00542921" w:rsidP="00542921">
      <w:pPr>
        <w:jc w:val="both"/>
        <w:rPr>
          <w:rFonts w:ascii="Arial" w:hAnsi="Arial" w:cs="Arial"/>
          <w:sz w:val="24"/>
          <w:szCs w:val="24"/>
        </w:rPr>
      </w:pPr>
      <w:r w:rsidRPr="00F21D1E">
        <w:rPr>
          <w:rFonts w:ascii="Arial" w:hAnsi="Arial" w:cs="Arial"/>
          <w:sz w:val="24"/>
          <w:szCs w:val="24"/>
        </w:rPr>
        <w:t>To further contextualise the relevance of chaos theory in an organisational system, we can look at stakeholder engagement. Organisations interact with competitors, suppliers, customers, staff, government, and so on: the decisions made have taken in to account possible actions of others (Levy, 1994). While we can informally assign a game theory model to organisational culture over this general construct as cited by Camerer (1991), the emergent and non-linear interactions over the short term and “micro-level” are more in keeping with chance and opportunity, and thus the prevailing need for chaos theory rhetoric becomes invaluable (Levy, 1994 and Murphy, 1996). In truth, reality is boiling with change, disorder and process (Holland, 2010; Miller and Swinney, 1992).</w:t>
      </w:r>
    </w:p>
    <w:p w14:paraId="2BE3100F" w14:textId="560C51D5" w:rsidR="00542921" w:rsidRPr="00F21D1E" w:rsidRDefault="00542921" w:rsidP="00542921">
      <w:pPr>
        <w:jc w:val="both"/>
        <w:rPr>
          <w:rFonts w:ascii="Arial" w:hAnsi="Arial" w:cs="Arial"/>
          <w:sz w:val="24"/>
          <w:szCs w:val="24"/>
        </w:rPr>
      </w:pPr>
      <w:r w:rsidRPr="00F21D1E">
        <w:rPr>
          <w:rFonts w:ascii="Arial" w:hAnsi="Arial" w:cs="Arial"/>
          <w:sz w:val="24"/>
          <w:szCs w:val="24"/>
        </w:rPr>
        <w:t xml:space="preserve">This reality and the burgeoning uncertainty of macro-environments </w:t>
      </w:r>
      <w:proofErr w:type="gramStart"/>
      <w:r w:rsidRPr="00F21D1E">
        <w:rPr>
          <w:rFonts w:ascii="Arial" w:hAnsi="Arial" w:cs="Arial"/>
          <w:sz w:val="24"/>
          <w:szCs w:val="24"/>
        </w:rPr>
        <w:t>has</w:t>
      </w:r>
      <w:proofErr w:type="gramEnd"/>
      <w:r w:rsidRPr="00F21D1E">
        <w:rPr>
          <w:rFonts w:ascii="Arial" w:hAnsi="Arial" w:cs="Arial"/>
          <w:sz w:val="24"/>
          <w:szCs w:val="24"/>
        </w:rPr>
        <w:t xml:space="preserve"> highlighted the negative connotations of chaos: disunity, crisis and loss of control (Murphy, 1996), surely not a sign for growth and security. But what we have discussed previously is that by embracing the chaos we can indeed formulate circumstantial predictors and thus avoidance strategies or perhaps new innovative methods can be obtained; and </w:t>
      </w:r>
      <w:r w:rsidR="00517CF0" w:rsidRPr="00F21D1E">
        <w:rPr>
          <w:rFonts w:ascii="Arial" w:hAnsi="Arial" w:cs="Arial"/>
          <w:sz w:val="24"/>
          <w:szCs w:val="24"/>
        </w:rPr>
        <w:t>so,</w:t>
      </w:r>
      <w:r w:rsidRPr="00F21D1E">
        <w:rPr>
          <w:rFonts w:ascii="Arial" w:hAnsi="Arial" w:cs="Arial"/>
          <w:sz w:val="24"/>
          <w:szCs w:val="24"/>
        </w:rPr>
        <w:t xml:space="preserve"> chaotic activity is conducive to creativity (Miller and Swinney, 1992). Only by letting go of the rigid, apprehension and welcoming chaos do we allow true flexibility and adaptability (Holland, 2010).</w:t>
      </w:r>
    </w:p>
    <w:p w14:paraId="1556BCD3" w14:textId="3897ECC1" w:rsidR="003F3AA9" w:rsidRDefault="003F3AA9" w:rsidP="00542921">
      <w:pPr>
        <w:jc w:val="both"/>
        <w:rPr>
          <w:rFonts w:ascii="Arial" w:hAnsi="Arial" w:cs="Arial"/>
          <w:color w:val="000000"/>
          <w:sz w:val="24"/>
          <w:szCs w:val="24"/>
        </w:rPr>
      </w:pPr>
      <w:r w:rsidRPr="00F21D1E">
        <w:rPr>
          <w:rFonts w:ascii="Arial" w:hAnsi="Arial" w:cs="Arial"/>
          <w:color w:val="000000"/>
          <w:sz w:val="24"/>
          <w:szCs w:val="24"/>
          <w:shd w:val="clear" w:color="auto" w:fill="FFFFFF"/>
        </w:rPr>
        <w:t xml:space="preserve">By allowing people and groups within an organization some autonomy, businesses encourage the organization to organize itself, enacting multiple iterations of its own functioning until the various pieces of the organization can work together most effectively. An organization that encourages this type of management has been </w:t>
      </w:r>
      <w:r w:rsidRPr="00F21D1E">
        <w:rPr>
          <w:rFonts w:ascii="Arial" w:hAnsi="Arial" w:cs="Arial"/>
          <w:color w:val="000000"/>
          <w:sz w:val="24"/>
          <w:szCs w:val="24"/>
          <w:shd w:val="clear" w:color="auto" w:fill="FFFFFF"/>
        </w:rPr>
        <w:lastRenderedPageBreak/>
        <w:t>termed a</w:t>
      </w:r>
      <w:r w:rsidRPr="00F21D1E">
        <w:rPr>
          <w:rStyle w:val="apple-converted-space"/>
          <w:rFonts w:ascii="Arial" w:hAnsi="Arial" w:cs="Arial"/>
          <w:color w:val="000000"/>
          <w:sz w:val="24"/>
          <w:szCs w:val="24"/>
          <w:shd w:val="clear" w:color="auto" w:fill="FFFFFF"/>
        </w:rPr>
        <w:t> </w:t>
      </w:r>
      <w:r w:rsidRPr="00F21D1E">
        <w:rPr>
          <w:rFonts w:ascii="Arial" w:hAnsi="Arial" w:cs="Arial"/>
          <w:i/>
          <w:iCs/>
          <w:color w:val="000000"/>
          <w:sz w:val="24"/>
          <w:szCs w:val="24"/>
        </w:rPr>
        <w:t>fractal organization,</w:t>
      </w:r>
      <w:r w:rsidRPr="00F21D1E">
        <w:rPr>
          <w:rStyle w:val="apple-converted-space"/>
          <w:rFonts w:ascii="Arial" w:hAnsi="Arial" w:cs="Arial"/>
          <w:i/>
          <w:iCs/>
          <w:color w:val="000000"/>
          <w:sz w:val="24"/>
          <w:szCs w:val="24"/>
        </w:rPr>
        <w:t> </w:t>
      </w:r>
      <w:r w:rsidRPr="00F21D1E">
        <w:rPr>
          <w:rFonts w:ascii="Arial" w:hAnsi="Arial" w:cs="Arial"/>
          <w:color w:val="000000"/>
          <w:sz w:val="24"/>
          <w:szCs w:val="24"/>
          <w:shd w:val="clear" w:color="auto" w:fill="FFFFFF"/>
        </w:rPr>
        <w:t xml:space="preserve">one that trusts in natural organizational phenomena to order </w:t>
      </w:r>
      <w:proofErr w:type="gramStart"/>
      <w:r w:rsidRPr="00F21D1E">
        <w:rPr>
          <w:rFonts w:ascii="Arial" w:hAnsi="Arial" w:cs="Arial"/>
          <w:color w:val="000000"/>
          <w:sz w:val="24"/>
          <w:szCs w:val="24"/>
          <w:shd w:val="clear" w:color="auto" w:fill="FFFFFF"/>
        </w:rPr>
        <w:t>itself</w:t>
      </w:r>
      <w:proofErr w:type="gramEnd"/>
      <w:r w:rsidRPr="00F21D1E">
        <w:rPr>
          <w:rFonts w:ascii="Arial" w:hAnsi="Arial" w:cs="Arial"/>
          <w:color w:val="000000"/>
          <w:sz w:val="24"/>
          <w:szCs w:val="24"/>
        </w:rPr>
        <w:t>.</w:t>
      </w:r>
    </w:p>
    <w:p w14:paraId="39900D53" w14:textId="17CD48E4" w:rsidR="00465CE3" w:rsidRPr="00F21D1E" w:rsidRDefault="00E60189" w:rsidP="00542921">
      <w:pPr>
        <w:jc w:val="both"/>
        <w:rPr>
          <w:rFonts w:ascii="Arial" w:hAnsi="Arial" w:cs="Arial"/>
          <w:sz w:val="24"/>
          <w:szCs w:val="24"/>
        </w:rPr>
      </w:pPr>
      <w:r>
        <w:rPr>
          <w:rFonts w:ascii="Arial" w:hAnsi="Arial" w:cs="Arial"/>
          <w:color w:val="000000"/>
          <w:sz w:val="24"/>
          <w:szCs w:val="24"/>
        </w:rPr>
        <w:t>To better understand how chaos theory can impact individuals and organisations alike, let’s think about the “butterfly effect” a little more, but extremely simplistic: we carry out the same action time and time again, each time the results vary slightly, after say 20 iterations of the same act, the result could be completely different from the first. Now imagine long range forecasts based upon historical data</w:t>
      </w:r>
      <w:r w:rsidR="00BD713A">
        <w:rPr>
          <w:rFonts w:ascii="Arial" w:hAnsi="Arial" w:cs="Arial"/>
          <w:color w:val="000000"/>
          <w:sz w:val="24"/>
          <w:szCs w:val="24"/>
        </w:rPr>
        <w:t xml:space="preserve">; suddenly becomes </w:t>
      </w:r>
      <w:r w:rsidR="00517CF0">
        <w:rPr>
          <w:rFonts w:ascii="Arial" w:hAnsi="Arial" w:cs="Arial"/>
          <w:color w:val="000000"/>
          <w:sz w:val="24"/>
          <w:szCs w:val="24"/>
        </w:rPr>
        <w:t>irrelevant,</w:t>
      </w:r>
      <w:r w:rsidR="00BD713A">
        <w:rPr>
          <w:rFonts w:ascii="Arial" w:hAnsi="Arial" w:cs="Arial"/>
          <w:color w:val="000000"/>
          <w:sz w:val="24"/>
          <w:szCs w:val="24"/>
        </w:rPr>
        <w:t xml:space="preserve"> doesn’t it? This also follows trend through individuals and groups alike</w:t>
      </w:r>
      <w:r w:rsidR="00D909E2">
        <w:rPr>
          <w:rFonts w:ascii="Arial" w:hAnsi="Arial" w:cs="Arial"/>
          <w:color w:val="000000"/>
          <w:sz w:val="24"/>
          <w:szCs w:val="24"/>
        </w:rPr>
        <w:t>: L</w:t>
      </w:r>
      <w:r w:rsidR="00D909E2" w:rsidRPr="00D909E2">
        <w:rPr>
          <w:rFonts w:ascii="Arial" w:hAnsi="Arial" w:cs="Arial"/>
          <w:sz w:val="24"/>
          <w:szCs w:val="24"/>
        </w:rPr>
        <w:t xml:space="preserve">earning takes place when a new stimulus leads to the emergence of </w:t>
      </w:r>
      <w:r w:rsidR="00D909E2">
        <w:rPr>
          <w:rFonts w:ascii="Arial" w:hAnsi="Arial" w:cs="Arial"/>
          <w:sz w:val="24"/>
          <w:szCs w:val="24"/>
        </w:rPr>
        <w:t>a random</w:t>
      </w:r>
      <w:r w:rsidR="00D909E2" w:rsidRPr="00D909E2">
        <w:rPr>
          <w:rFonts w:ascii="Arial" w:hAnsi="Arial" w:cs="Arial"/>
          <w:sz w:val="24"/>
          <w:szCs w:val="24"/>
        </w:rPr>
        <w:t xml:space="preserve">, </w:t>
      </w:r>
      <w:r w:rsidR="00D909E2">
        <w:rPr>
          <w:rFonts w:ascii="Arial" w:hAnsi="Arial" w:cs="Arial"/>
          <w:sz w:val="24"/>
          <w:szCs w:val="24"/>
        </w:rPr>
        <w:t xml:space="preserve">chaotic state in the brain </w:t>
      </w:r>
      <w:r w:rsidR="00D909E2" w:rsidRPr="00D909E2">
        <w:rPr>
          <w:rFonts w:ascii="Arial" w:hAnsi="Arial" w:cs="Arial"/>
          <w:sz w:val="24"/>
          <w:szCs w:val="24"/>
        </w:rPr>
        <w:t xml:space="preserve">that provides the substrate for a new nerve cell </w:t>
      </w:r>
      <w:r w:rsidR="00D909E2">
        <w:rPr>
          <w:rFonts w:ascii="Arial" w:hAnsi="Arial" w:cs="Arial"/>
          <w:sz w:val="24"/>
          <w:szCs w:val="24"/>
        </w:rPr>
        <w:t>(Freeman, [no date]</w:t>
      </w:r>
      <w:r w:rsidR="00D909E2" w:rsidRPr="00D909E2">
        <w:rPr>
          <w:rFonts w:ascii="Arial" w:hAnsi="Arial" w:cs="Arial"/>
          <w:sz w:val="24"/>
          <w:szCs w:val="24"/>
        </w:rPr>
        <w:t xml:space="preserve">). </w:t>
      </w:r>
      <w:proofErr w:type="gramStart"/>
      <w:r w:rsidR="00D909E2" w:rsidRPr="00D909E2">
        <w:rPr>
          <w:rFonts w:ascii="Arial" w:hAnsi="Arial" w:cs="Arial"/>
          <w:sz w:val="24"/>
          <w:szCs w:val="24"/>
        </w:rPr>
        <w:t>it</w:t>
      </w:r>
      <w:proofErr w:type="gramEnd"/>
      <w:r w:rsidR="00D909E2" w:rsidRPr="00D909E2">
        <w:rPr>
          <w:rFonts w:ascii="Arial" w:hAnsi="Arial" w:cs="Arial"/>
          <w:sz w:val="24"/>
          <w:szCs w:val="24"/>
        </w:rPr>
        <w:t xml:space="preserve"> is clear that the brain’s ability to generate new information internally is critical to our creative processes. It is likely that chaos is essential to that ability</w:t>
      </w:r>
      <w:r w:rsidR="00D909E2">
        <w:rPr>
          <w:rFonts w:ascii="Arial" w:hAnsi="Arial" w:cs="Arial"/>
          <w:sz w:val="24"/>
          <w:szCs w:val="24"/>
        </w:rPr>
        <w:t xml:space="preserve"> (Ives,</w:t>
      </w:r>
      <w:r w:rsidR="006344E2">
        <w:rPr>
          <w:rFonts w:ascii="Arial" w:hAnsi="Arial" w:cs="Arial"/>
          <w:sz w:val="24"/>
          <w:szCs w:val="24"/>
        </w:rPr>
        <w:t xml:space="preserve"> [no date])</w:t>
      </w:r>
      <w:r w:rsidR="00D909E2" w:rsidRPr="00D909E2">
        <w:rPr>
          <w:rFonts w:ascii="Arial" w:hAnsi="Arial" w:cs="Arial"/>
          <w:sz w:val="24"/>
          <w:szCs w:val="24"/>
        </w:rPr>
        <w:t>.</w:t>
      </w:r>
    </w:p>
    <w:p w14:paraId="3F53C9AF" w14:textId="2AE89749" w:rsidR="00F95941" w:rsidRDefault="00EF0E65" w:rsidP="00F95941">
      <w:pPr>
        <w:pStyle w:val="Heading2"/>
      </w:pPr>
      <w:bookmarkStart w:id="9" w:name="_Toc481962928"/>
      <w:r>
        <w:t xml:space="preserve">2.3 </w:t>
      </w:r>
      <w:r w:rsidR="00F95941">
        <w:t>Organisational Culture</w:t>
      </w:r>
      <w:bookmarkEnd w:id="9"/>
    </w:p>
    <w:p w14:paraId="4FFDEFCD" w14:textId="3AF381C1" w:rsidR="008101DE" w:rsidRPr="00F21D1E" w:rsidRDefault="009D49EE" w:rsidP="002D3E79">
      <w:pPr>
        <w:jc w:val="both"/>
        <w:rPr>
          <w:rFonts w:ascii="Arial" w:hAnsi="Arial" w:cs="Arial"/>
          <w:sz w:val="24"/>
          <w:szCs w:val="24"/>
        </w:rPr>
      </w:pPr>
      <w:r w:rsidRPr="00F21D1E">
        <w:rPr>
          <w:rFonts w:ascii="Arial" w:hAnsi="Arial" w:cs="Arial"/>
          <w:sz w:val="24"/>
          <w:szCs w:val="24"/>
        </w:rPr>
        <w:t>What is</w:t>
      </w:r>
      <w:r w:rsidR="002D3E79" w:rsidRPr="00F21D1E">
        <w:rPr>
          <w:rFonts w:ascii="Arial" w:hAnsi="Arial" w:cs="Arial"/>
          <w:sz w:val="24"/>
          <w:szCs w:val="24"/>
        </w:rPr>
        <w:t xml:space="preserve"> organisational</w:t>
      </w:r>
      <w:r w:rsidRPr="00F21D1E">
        <w:rPr>
          <w:rFonts w:ascii="Arial" w:hAnsi="Arial" w:cs="Arial"/>
          <w:sz w:val="24"/>
          <w:szCs w:val="24"/>
        </w:rPr>
        <w:t xml:space="preserve"> culture? Well, that’s a more complicated question to answer than you first think: </w:t>
      </w:r>
      <w:r w:rsidR="008101DE" w:rsidRPr="00F21D1E">
        <w:rPr>
          <w:rFonts w:ascii="Arial" w:hAnsi="Arial" w:cs="Arial"/>
          <w:sz w:val="24"/>
          <w:szCs w:val="24"/>
        </w:rPr>
        <w:t xml:space="preserve">Mats Alvesson </w:t>
      </w:r>
      <w:r w:rsidR="00D909E2">
        <w:rPr>
          <w:rFonts w:ascii="Arial" w:hAnsi="Arial" w:cs="Arial"/>
          <w:sz w:val="24"/>
          <w:szCs w:val="24"/>
        </w:rPr>
        <w:t>(2002</w:t>
      </w:r>
      <w:r w:rsidR="00DE6E24" w:rsidRPr="00F21D1E">
        <w:rPr>
          <w:rFonts w:ascii="Arial" w:hAnsi="Arial" w:cs="Arial"/>
          <w:sz w:val="24"/>
          <w:szCs w:val="24"/>
        </w:rPr>
        <w:t xml:space="preserve">) </w:t>
      </w:r>
      <w:r w:rsidR="008101DE" w:rsidRPr="00F21D1E">
        <w:rPr>
          <w:rFonts w:ascii="Arial" w:hAnsi="Arial" w:cs="Arial"/>
          <w:sz w:val="24"/>
          <w:szCs w:val="24"/>
        </w:rPr>
        <w:t>wrote that “How people in a company think, feel, value, and act is guided by ideas, mean</w:t>
      </w:r>
      <w:r w:rsidR="00983317" w:rsidRPr="00F21D1E">
        <w:rPr>
          <w:rFonts w:ascii="Arial" w:hAnsi="Arial" w:cs="Arial"/>
          <w:sz w:val="24"/>
          <w:szCs w:val="24"/>
        </w:rPr>
        <w:t>ings, and belief of a cultural (</w:t>
      </w:r>
      <w:r w:rsidRPr="00F21D1E">
        <w:rPr>
          <w:rFonts w:ascii="Arial" w:hAnsi="Arial" w:cs="Arial"/>
          <w:sz w:val="24"/>
          <w:szCs w:val="24"/>
        </w:rPr>
        <w:t xml:space="preserve">socially shared) nature.” </w:t>
      </w:r>
      <w:r w:rsidR="008101DE" w:rsidRPr="00F21D1E">
        <w:rPr>
          <w:rFonts w:ascii="Arial" w:hAnsi="Arial" w:cs="Arial"/>
          <w:sz w:val="24"/>
          <w:szCs w:val="24"/>
        </w:rPr>
        <w:t xml:space="preserve">Denning </w:t>
      </w:r>
      <w:r w:rsidR="00517CF0" w:rsidRPr="00F21D1E">
        <w:rPr>
          <w:rFonts w:ascii="Arial" w:hAnsi="Arial" w:cs="Arial"/>
          <w:sz w:val="24"/>
          <w:szCs w:val="24"/>
        </w:rPr>
        <w:t>said,</w:t>
      </w:r>
      <w:r w:rsidR="008101DE" w:rsidRPr="00F21D1E">
        <w:rPr>
          <w:rFonts w:ascii="Arial" w:hAnsi="Arial" w:cs="Arial"/>
          <w:sz w:val="24"/>
          <w:szCs w:val="24"/>
        </w:rPr>
        <w:t xml:space="preserve"> “</w:t>
      </w:r>
      <w:r w:rsidR="00BD20D0" w:rsidRPr="00F21D1E">
        <w:rPr>
          <w:rFonts w:ascii="Arial" w:hAnsi="Arial" w:cs="Arial"/>
          <w:sz w:val="24"/>
          <w:szCs w:val="24"/>
        </w:rPr>
        <w:t>Organisational culture compr</w:t>
      </w:r>
      <w:r w:rsidR="008101DE" w:rsidRPr="00F21D1E">
        <w:rPr>
          <w:rFonts w:ascii="Arial" w:hAnsi="Arial" w:cs="Arial"/>
          <w:sz w:val="24"/>
          <w:szCs w:val="24"/>
        </w:rPr>
        <w:t>ises of interlocking sets of goals, roles, processes, values, communication practices, attitudes, and assumptions</w:t>
      </w:r>
      <w:r w:rsidR="009E0B54" w:rsidRPr="00F21D1E">
        <w:rPr>
          <w:rFonts w:ascii="Arial" w:hAnsi="Arial" w:cs="Arial"/>
          <w:sz w:val="24"/>
          <w:szCs w:val="24"/>
        </w:rPr>
        <w:t>.” (Brown, 2016)</w:t>
      </w:r>
      <w:r w:rsidR="002D3E79" w:rsidRPr="00F21D1E">
        <w:rPr>
          <w:rFonts w:ascii="Arial" w:hAnsi="Arial" w:cs="Arial"/>
          <w:sz w:val="24"/>
          <w:szCs w:val="24"/>
        </w:rPr>
        <w:t xml:space="preserve"> Scouring through </w:t>
      </w:r>
      <w:r w:rsidR="00B24528" w:rsidRPr="00F21D1E">
        <w:rPr>
          <w:rFonts w:ascii="Arial" w:hAnsi="Arial" w:cs="Arial"/>
          <w:sz w:val="24"/>
          <w:szCs w:val="24"/>
        </w:rPr>
        <w:t>LinkedIn</w:t>
      </w:r>
      <w:r w:rsidR="002D3E79" w:rsidRPr="00F21D1E">
        <w:rPr>
          <w:rFonts w:ascii="Arial" w:hAnsi="Arial" w:cs="Arial"/>
          <w:sz w:val="24"/>
          <w:szCs w:val="24"/>
        </w:rPr>
        <w:t xml:space="preserve"> we come across many others:</w:t>
      </w:r>
    </w:p>
    <w:p w14:paraId="5BE56529" w14:textId="26ECA7EC" w:rsidR="002D3E79" w:rsidRPr="00F21D1E" w:rsidRDefault="002D3E79" w:rsidP="002D3E79">
      <w:pPr>
        <w:ind w:left="1440"/>
        <w:jc w:val="both"/>
        <w:rPr>
          <w:rFonts w:ascii="Arial" w:hAnsi="Arial" w:cs="Arial"/>
          <w:i/>
          <w:sz w:val="24"/>
          <w:szCs w:val="24"/>
        </w:rPr>
      </w:pPr>
      <w:r w:rsidRPr="00F21D1E">
        <w:rPr>
          <w:rFonts w:ascii="Arial" w:hAnsi="Arial" w:cs="Arial"/>
          <w:i/>
          <w:sz w:val="24"/>
          <w:szCs w:val="24"/>
        </w:rPr>
        <w:t>“Culture is how organisations ‘do things’</w:t>
      </w:r>
      <w:r w:rsidR="00A430A2" w:rsidRPr="00F21D1E">
        <w:rPr>
          <w:rFonts w:ascii="Arial" w:hAnsi="Arial" w:cs="Arial"/>
          <w:i/>
          <w:sz w:val="24"/>
          <w:szCs w:val="24"/>
        </w:rPr>
        <w:t>.</w:t>
      </w:r>
      <w:r w:rsidRPr="00F21D1E">
        <w:rPr>
          <w:rFonts w:ascii="Arial" w:hAnsi="Arial" w:cs="Arial"/>
          <w:i/>
          <w:sz w:val="24"/>
          <w:szCs w:val="24"/>
        </w:rPr>
        <w:t>”</w:t>
      </w:r>
    </w:p>
    <w:p w14:paraId="0A66BFFF" w14:textId="7D02C00B" w:rsidR="002D3E79" w:rsidRPr="00F21D1E" w:rsidRDefault="002D3E79" w:rsidP="002D3E79">
      <w:pPr>
        <w:ind w:left="1440"/>
        <w:jc w:val="both"/>
        <w:rPr>
          <w:rStyle w:val="Strong"/>
          <w:rFonts w:ascii="Arial" w:hAnsi="Arial" w:cs="Arial"/>
          <w:b w:val="0"/>
          <w:i/>
          <w:color w:val="222222"/>
          <w:sz w:val="24"/>
          <w:szCs w:val="24"/>
          <w:shd w:val="clear" w:color="auto" w:fill="FFFFFF"/>
        </w:rPr>
      </w:pPr>
      <w:r w:rsidRPr="00F21D1E">
        <w:rPr>
          <w:rStyle w:val="Strong"/>
          <w:rFonts w:ascii="Arial" w:hAnsi="Arial" w:cs="Arial"/>
          <w:b w:val="0"/>
          <w:i/>
          <w:color w:val="222222"/>
          <w:sz w:val="24"/>
          <w:szCs w:val="24"/>
          <w:shd w:val="clear" w:color="auto" w:fill="FFFFFF"/>
        </w:rPr>
        <w:t>“Organizational culture defines a jointly shared description of an organization from within.”</w:t>
      </w:r>
    </w:p>
    <w:p w14:paraId="7E4B8E06" w14:textId="6560F3D6" w:rsidR="009A133F" w:rsidRPr="00F21D1E" w:rsidRDefault="00F21D1E" w:rsidP="00A430A2">
      <w:pPr>
        <w:jc w:val="both"/>
        <w:rPr>
          <w:rStyle w:val="Strong"/>
          <w:rFonts w:ascii="Arial" w:hAnsi="Arial" w:cs="Arial"/>
          <w:b w:val="0"/>
          <w:color w:val="222222"/>
          <w:sz w:val="24"/>
          <w:szCs w:val="24"/>
          <w:shd w:val="clear" w:color="auto" w:fill="FFFFFF"/>
        </w:rPr>
      </w:pPr>
      <w:r>
        <w:rPr>
          <w:noProof/>
          <w:lang w:val="en-US"/>
        </w:rPr>
        <w:lastRenderedPageBreak/>
        <mc:AlternateContent>
          <mc:Choice Requires="wps">
            <w:drawing>
              <wp:anchor distT="0" distB="0" distL="114300" distR="114300" simplePos="0" relativeHeight="251651584" behindDoc="0" locked="0" layoutInCell="1" allowOverlap="1" wp14:anchorId="050B6E8E" wp14:editId="22C16238">
                <wp:simplePos x="0" y="0"/>
                <wp:positionH relativeFrom="column">
                  <wp:posOffset>-47625</wp:posOffset>
                </wp:positionH>
                <wp:positionV relativeFrom="paragraph">
                  <wp:posOffset>3352165</wp:posOffset>
                </wp:positionV>
                <wp:extent cx="2728595" cy="2667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728595" cy="266700"/>
                        </a:xfrm>
                        <a:prstGeom prst="rect">
                          <a:avLst/>
                        </a:prstGeom>
                        <a:solidFill>
                          <a:prstClr val="white"/>
                        </a:solidFill>
                        <a:ln>
                          <a:noFill/>
                        </a:ln>
                        <a:effectLst/>
                      </wps:spPr>
                      <wps:txbx>
                        <w:txbxContent>
                          <w:p w14:paraId="4B4B4D4D" w14:textId="6077BDE5" w:rsidR="00060BE4" w:rsidRPr="007E7D43" w:rsidRDefault="00060BE4" w:rsidP="003C392F">
                            <w:pPr>
                              <w:pStyle w:val="Caption"/>
                              <w:rPr>
                                <w:noProof/>
                              </w:rPr>
                            </w:pPr>
                            <w:bookmarkStart w:id="10" w:name="_Hlk481962743"/>
                            <w:bookmarkEnd w:id="10"/>
                            <w:r>
                              <w:t xml:space="preserve">Figure </w:t>
                            </w:r>
                            <w:r w:rsidR="009E1E34">
                              <w:fldChar w:fldCharType="begin"/>
                            </w:r>
                            <w:r w:rsidR="009E1E34">
                              <w:instrText xml:space="preserve"> SEQ Figure \* ARABIC </w:instrText>
                            </w:r>
                            <w:r w:rsidR="009E1E34">
                              <w:fldChar w:fldCharType="separate"/>
                            </w:r>
                            <w:r>
                              <w:rPr>
                                <w:noProof/>
                              </w:rPr>
                              <w:t>1</w:t>
                            </w:r>
                            <w:r w:rsidR="009E1E34">
                              <w:rPr>
                                <w:noProof/>
                              </w:rPr>
                              <w:fldChar w:fldCharType="end"/>
                            </w:r>
                            <w:r>
                              <w:tab/>
                            </w:r>
                            <w:r>
                              <w:tab/>
                            </w:r>
                            <w:r>
                              <w:tab/>
                              <w:t>(toolshero.com, 2014)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50B6E8E" id="Text Box 3" o:spid="_x0000_s1027" type="#_x0000_t202" style="position:absolute;left:0;text-align:left;margin-left:-3.75pt;margin-top:263.95pt;width:214.85pt;height:.05pt;z-index:251651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" stroked="f">
                <v:textbox style="mso-fit-shape-to-text:t" inset="0,0,0,0">
                  <w:txbxContent>
                    <w:p w14:paraId="4B4B4D4D" w14:textId="6077BDE5" w:rsidR="00060BE4" w:rsidRPr="007E7D43" w:rsidRDefault="00060BE4" w:rsidP="003C392F">
                      <w:pPr>
                        <w:pStyle w:val="Caption"/>
                        <w:rPr>
                          <w:noProof/>
                        </w:rPr>
                      </w:pPr>
                      <w:bookmarkStart w:id="10" w:name="_Hlk481962743"/>
                      <w:bookmarkEnd w:id="10"/>
                      <w:r>
                        <w:t xml:space="preserve">Figure </w:t>
                      </w:r>
                      <w:fldSimple w:instr=" SEQ Figure \* ARABIC ">
                        <w:r>
                          <w:rPr>
                            <w:noProof/>
                          </w:rPr>
                          <w:t>1</w:t>
                        </w:r>
                      </w:fldSimple>
                      <w:r>
                        <w:tab/>
                      </w:r>
                      <w:r>
                        <w:tab/>
                      </w:r>
                      <w:r>
                        <w:tab/>
                        <w:t>(toolshero.com, 2014)</w:t>
                      </w:r>
                    </w:p>
                  </w:txbxContent>
                </v:textbox>
                <w10:wrap type="square"/>
              </v:shape>
            </w:pict>
          </mc:Fallback>
        </mc:AlternateContent>
      </w:r>
      <w:r w:rsidRPr="00F21D1E">
        <w:rPr>
          <w:rFonts w:ascii="Arial" w:hAnsi="Arial" w:cs="Arial"/>
          <w:noProof/>
          <w:sz w:val="24"/>
          <w:szCs w:val="24"/>
          <w:lang w:val="en-US"/>
        </w:rPr>
        <w:drawing>
          <wp:anchor distT="0" distB="0" distL="114300" distR="114300" simplePos="0" relativeHeight="251627008" behindDoc="0" locked="0" layoutInCell="1" allowOverlap="1" wp14:anchorId="4F638C12" wp14:editId="22E368D2">
            <wp:simplePos x="0" y="0"/>
            <wp:positionH relativeFrom="column">
              <wp:posOffset>-123825</wp:posOffset>
            </wp:positionH>
            <wp:positionV relativeFrom="paragraph">
              <wp:posOffset>818515</wp:posOffset>
            </wp:positionV>
            <wp:extent cx="2667000" cy="2533650"/>
            <wp:effectExtent l="0" t="0" r="0" b="0"/>
            <wp:wrapSquare wrapText="bothSides"/>
            <wp:docPr id="1" name="Picture 1" descr="Image result for schei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hein model"/>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1967" t="11301" r="12899" b="10028"/>
                    <a:stretch/>
                  </pic:blipFill>
                  <pic:spPr bwMode="auto">
                    <a:xfrm>
                      <a:off x="0" y="0"/>
                      <a:ext cx="2667000" cy="2533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21D1E">
        <w:rPr>
          <w:rStyle w:val="Strong"/>
          <w:rFonts w:ascii="Arial" w:hAnsi="Arial" w:cs="Arial"/>
          <w:b w:val="0"/>
          <w:color w:val="222222"/>
          <w:sz w:val="24"/>
          <w:szCs w:val="24"/>
          <w:shd w:val="clear" w:color="auto" w:fill="FFFFFF"/>
        </w:rPr>
        <w:t xml:space="preserve"> </w:t>
      </w:r>
      <w:r w:rsidR="00B24528" w:rsidRPr="00F21D1E">
        <w:rPr>
          <w:rStyle w:val="Strong"/>
          <w:rFonts w:ascii="Arial" w:hAnsi="Arial" w:cs="Arial"/>
          <w:b w:val="0"/>
          <w:color w:val="222222"/>
          <w:sz w:val="24"/>
          <w:szCs w:val="24"/>
          <w:shd w:val="clear" w:color="auto" w:fill="FFFFFF"/>
        </w:rPr>
        <w:t>So,</w:t>
      </w:r>
      <w:r w:rsidR="00A430A2" w:rsidRPr="00F21D1E">
        <w:rPr>
          <w:rStyle w:val="Strong"/>
          <w:rFonts w:ascii="Arial" w:hAnsi="Arial" w:cs="Arial"/>
          <w:b w:val="0"/>
          <w:color w:val="222222"/>
          <w:sz w:val="24"/>
          <w:szCs w:val="24"/>
          <w:shd w:val="clear" w:color="auto" w:fill="FFFFFF"/>
        </w:rPr>
        <w:t xml:space="preserve"> with a structure that is yet to be clearly defined, comprehension is also an open-ended book, with different models and frameworks</w:t>
      </w:r>
      <w:r w:rsidR="00517CF0">
        <w:rPr>
          <w:rStyle w:val="Strong"/>
          <w:rFonts w:ascii="Arial" w:hAnsi="Arial" w:cs="Arial"/>
          <w:b w:val="0"/>
          <w:color w:val="222222"/>
          <w:sz w:val="24"/>
          <w:szCs w:val="24"/>
          <w:shd w:val="clear" w:color="auto" w:fill="FFFFFF"/>
        </w:rPr>
        <w:t>…</w:t>
      </w:r>
    </w:p>
    <w:tbl>
      <w:tblPr>
        <w:tblStyle w:val="TableGrid"/>
        <w:tblpPr w:leftFromText="180" w:rightFromText="180" w:vertAnchor="text" w:horzAnchor="page" w:tblpX="5896" w:tblpY="9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1"/>
        <w:gridCol w:w="2700"/>
      </w:tblGrid>
      <w:tr w:rsidR="00F21D1E" w:rsidRPr="00F21D1E" w14:paraId="3E74C2F0" w14:textId="77777777" w:rsidTr="00F21D1E">
        <w:tc>
          <w:tcPr>
            <w:tcW w:w="2310" w:type="dxa"/>
          </w:tcPr>
          <w:p w14:paraId="24E149E3" w14:textId="77777777" w:rsidR="00F21D1E" w:rsidRPr="00F21D1E" w:rsidRDefault="00F21D1E" w:rsidP="00F21D1E">
            <w:pPr>
              <w:pStyle w:val="ListParagraph"/>
              <w:numPr>
                <w:ilvl w:val="0"/>
                <w:numId w:val="7"/>
              </w:numPr>
              <w:spacing w:line="360" w:lineRule="auto"/>
              <w:jc w:val="both"/>
              <w:rPr>
                <w:rFonts w:ascii="Arial" w:hAnsi="Arial" w:cs="Arial"/>
                <w:bCs/>
                <w:color w:val="222222"/>
                <w:sz w:val="24"/>
                <w:szCs w:val="24"/>
                <w:shd w:val="clear" w:color="auto" w:fill="FFFFFF"/>
              </w:rPr>
            </w:pPr>
            <w:r w:rsidRPr="00F21D1E">
              <w:rPr>
                <w:rFonts w:ascii="Arial" w:hAnsi="Arial" w:cs="Arial"/>
                <w:bCs/>
                <w:color w:val="222222"/>
                <w:sz w:val="24"/>
                <w:szCs w:val="24"/>
                <w:shd w:val="clear" w:color="auto" w:fill="FFFFFF"/>
              </w:rPr>
              <w:t>Artifacts and Symbols</w:t>
            </w:r>
          </w:p>
        </w:tc>
        <w:tc>
          <w:tcPr>
            <w:tcW w:w="2700" w:type="dxa"/>
          </w:tcPr>
          <w:p w14:paraId="71DC42A2" w14:textId="77777777" w:rsidR="00F21D1E" w:rsidRPr="00F21D1E" w:rsidRDefault="00F21D1E" w:rsidP="00F21D1E">
            <w:pPr>
              <w:jc w:val="both"/>
              <w:rPr>
                <w:rStyle w:val="Strong"/>
                <w:rFonts w:ascii="Arial" w:hAnsi="Arial" w:cs="Arial"/>
                <w:b w:val="0"/>
                <w:color w:val="222222"/>
                <w:sz w:val="24"/>
                <w:szCs w:val="24"/>
                <w:shd w:val="clear" w:color="auto" w:fill="FFFFFF"/>
              </w:rPr>
            </w:pPr>
            <w:r w:rsidRPr="00F21D1E">
              <w:rPr>
                <w:rStyle w:val="Strong"/>
                <w:rFonts w:ascii="Arial" w:hAnsi="Arial" w:cs="Arial"/>
                <w:b w:val="0"/>
                <w:color w:val="222222"/>
                <w:sz w:val="24"/>
                <w:szCs w:val="24"/>
                <w:shd w:val="clear" w:color="auto" w:fill="FFFFFF"/>
              </w:rPr>
              <w:t>Artifacts and symbols: Branding, architecture etc.</w:t>
            </w:r>
          </w:p>
          <w:p w14:paraId="29F53165" w14:textId="77777777" w:rsidR="00F21D1E" w:rsidRPr="00F21D1E" w:rsidRDefault="00F21D1E" w:rsidP="00F21D1E">
            <w:pPr>
              <w:spacing w:line="360" w:lineRule="auto"/>
              <w:jc w:val="both"/>
              <w:rPr>
                <w:rFonts w:ascii="Arial" w:hAnsi="Arial" w:cs="Arial"/>
                <w:bCs/>
                <w:color w:val="222222"/>
                <w:sz w:val="24"/>
                <w:szCs w:val="24"/>
                <w:shd w:val="clear" w:color="auto" w:fill="FFFFFF"/>
              </w:rPr>
            </w:pPr>
          </w:p>
        </w:tc>
      </w:tr>
      <w:tr w:rsidR="00F21D1E" w:rsidRPr="00F21D1E" w14:paraId="24C3D96A" w14:textId="77777777" w:rsidTr="00F21D1E">
        <w:tc>
          <w:tcPr>
            <w:tcW w:w="2310" w:type="dxa"/>
          </w:tcPr>
          <w:p w14:paraId="20674376" w14:textId="77777777" w:rsidR="00F21D1E" w:rsidRPr="00F21D1E" w:rsidRDefault="00F21D1E" w:rsidP="00F21D1E">
            <w:pPr>
              <w:pStyle w:val="ListParagraph"/>
              <w:numPr>
                <w:ilvl w:val="0"/>
                <w:numId w:val="7"/>
              </w:numPr>
              <w:spacing w:line="360" w:lineRule="auto"/>
              <w:jc w:val="both"/>
              <w:rPr>
                <w:rFonts w:ascii="Arial" w:hAnsi="Arial" w:cs="Arial"/>
                <w:bCs/>
                <w:color w:val="222222"/>
                <w:sz w:val="24"/>
                <w:szCs w:val="24"/>
                <w:shd w:val="clear" w:color="auto" w:fill="FFFFFF"/>
              </w:rPr>
            </w:pPr>
            <w:r w:rsidRPr="00F21D1E">
              <w:rPr>
                <w:rFonts w:ascii="Arial" w:hAnsi="Arial" w:cs="Arial"/>
                <w:bCs/>
                <w:color w:val="222222"/>
                <w:sz w:val="24"/>
                <w:szCs w:val="24"/>
                <w:shd w:val="clear" w:color="auto" w:fill="FFFFFF"/>
              </w:rPr>
              <w:t>Espoused values</w:t>
            </w:r>
          </w:p>
        </w:tc>
        <w:tc>
          <w:tcPr>
            <w:tcW w:w="2700" w:type="dxa"/>
          </w:tcPr>
          <w:p w14:paraId="3493CA47" w14:textId="77777777" w:rsidR="00F21D1E" w:rsidRPr="00F21D1E" w:rsidRDefault="00F21D1E" w:rsidP="00F21D1E">
            <w:pPr>
              <w:jc w:val="both"/>
              <w:rPr>
                <w:rFonts w:ascii="Arial" w:hAnsi="Arial" w:cs="Arial"/>
                <w:bCs/>
                <w:color w:val="222222"/>
                <w:sz w:val="24"/>
                <w:szCs w:val="24"/>
                <w:shd w:val="clear" w:color="auto" w:fill="FFFFFF"/>
              </w:rPr>
            </w:pPr>
            <w:r w:rsidRPr="00F21D1E">
              <w:rPr>
                <w:rStyle w:val="Strong"/>
                <w:rFonts w:ascii="Arial" w:hAnsi="Arial" w:cs="Arial"/>
                <w:b w:val="0"/>
                <w:color w:val="222222"/>
                <w:sz w:val="24"/>
                <w:szCs w:val="24"/>
                <w:shd w:val="clear" w:color="auto" w:fill="FFFFFF"/>
              </w:rPr>
              <w:t>Code of conduct, mission statement, how the organisation is presented toward its public.</w:t>
            </w:r>
          </w:p>
        </w:tc>
      </w:tr>
      <w:tr w:rsidR="00F21D1E" w:rsidRPr="00F21D1E" w14:paraId="6D7F28EF" w14:textId="77777777" w:rsidTr="00F21D1E">
        <w:tc>
          <w:tcPr>
            <w:tcW w:w="2310" w:type="dxa"/>
          </w:tcPr>
          <w:p w14:paraId="08788643" w14:textId="77777777" w:rsidR="00F21D1E" w:rsidRPr="00F21D1E" w:rsidRDefault="00F21D1E" w:rsidP="00F21D1E">
            <w:pPr>
              <w:pStyle w:val="ListParagraph"/>
              <w:numPr>
                <w:ilvl w:val="0"/>
                <w:numId w:val="7"/>
              </w:numPr>
              <w:spacing w:line="360" w:lineRule="auto"/>
              <w:jc w:val="both"/>
              <w:rPr>
                <w:rFonts w:ascii="Arial" w:hAnsi="Arial" w:cs="Arial"/>
                <w:bCs/>
                <w:color w:val="222222"/>
                <w:sz w:val="24"/>
                <w:szCs w:val="24"/>
                <w:shd w:val="clear" w:color="auto" w:fill="FFFFFF"/>
              </w:rPr>
            </w:pPr>
            <w:r w:rsidRPr="00F21D1E">
              <w:rPr>
                <w:rFonts w:ascii="Arial" w:hAnsi="Arial" w:cs="Arial"/>
                <w:bCs/>
                <w:color w:val="222222"/>
                <w:sz w:val="24"/>
                <w:szCs w:val="24"/>
                <w:shd w:val="clear" w:color="auto" w:fill="FFFFFF"/>
              </w:rPr>
              <w:t>Assumptions</w:t>
            </w:r>
          </w:p>
        </w:tc>
        <w:tc>
          <w:tcPr>
            <w:tcW w:w="2700" w:type="dxa"/>
          </w:tcPr>
          <w:p w14:paraId="12C36826" w14:textId="77777777" w:rsidR="00F21D1E" w:rsidRPr="00F21D1E" w:rsidRDefault="00F21D1E" w:rsidP="00F21D1E">
            <w:pPr>
              <w:rPr>
                <w:rFonts w:ascii="Arial" w:hAnsi="Arial" w:cs="Arial"/>
                <w:bCs/>
                <w:color w:val="222222"/>
                <w:sz w:val="24"/>
                <w:szCs w:val="24"/>
                <w:shd w:val="clear" w:color="auto" w:fill="FFFFFF"/>
              </w:rPr>
            </w:pPr>
            <w:r w:rsidRPr="00F21D1E">
              <w:rPr>
                <w:rStyle w:val="Strong"/>
                <w:rFonts w:ascii="Arial" w:hAnsi="Arial" w:cs="Arial"/>
                <w:b w:val="0"/>
                <w:color w:val="222222"/>
                <w:sz w:val="24"/>
                <w:szCs w:val="24"/>
                <w:shd w:val="clear" w:color="auto" w:fill="FFFFFF"/>
              </w:rPr>
              <w:t>Deeply embedded in the organisation, unconscious behaviours.</w:t>
            </w:r>
          </w:p>
        </w:tc>
      </w:tr>
    </w:tbl>
    <w:p w14:paraId="2C02EEB8" w14:textId="5C1DE8B0" w:rsidR="00A430A2" w:rsidRPr="00F21D1E" w:rsidRDefault="00F21D1E" w:rsidP="00A430A2">
      <w:pPr>
        <w:jc w:val="both"/>
        <w:rPr>
          <w:rStyle w:val="Strong"/>
          <w:rFonts w:ascii="Arial" w:hAnsi="Arial" w:cs="Arial"/>
          <w:b w:val="0"/>
          <w:color w:val="222222"/>
          <w:sz w:val="24"/>
          <w:szCs w:val="24"/>
          <w:shd w:val="clear" w:color="auto" w:fill="FFFFFF"/>
        </w:rPr>
      </w:pPr>
      <w:r w:rsidRPr="00F21D1E">
        <w:rPr>
          <w:rFonts w:ascii="Arial" w:hAnsi="Arial" w:cs="Arial"/>
          <w:noProof/>
          <w:sz w:val="24"/>
          <w:szCs w:val="24"/>
          <w:lang w:eastAsia="en-GB"/>
        </w:rPr>
        <w:t xml:space="preserve"> </w:t>
      </w:r>
      <w:proofErr w:type="gramStart"/>
      <w:r w:rsidR="00A430A2" w:rsidRPr="00F21D1E">
        <w:rPr>
          <w:rStyle w:val="Strong"/>
          <w:rFonts w:ascii="Arial" w:hAnsi="Arial" w:cs="Arial"/>
          <w:b w:val="0"/>
          <w:color w:val="222222"/>
          <w:sz w:val="24"/>
          <w:szCs w:val="24"/>
          <w:shd w:val="clear" w:color="auto" w:fill="FFFFFF"/>
        </w:rPr>
        <w:t>..</w:t>
      </w:r>
      <w:proofErr w:type="gramEnd"/>
      <w:r w:rsidR="00A430A2" w:rsidRPr="00F21D1E">
        <w:rPr>
          <w:rStyle w:val="Strong"/>
          <w:rFonts w:ascii="Arial" w:hAnsi="Arial" w:cs="Arial"/>
          <w:b w:val="0"/>
          <w:color w:val="222222"/>
          <w:sz w:val="24"/>
          <w:szCs w:val="24"/>
          <w:shd w:val="clear" w:color="auto" w:fill="FFFFFF"/>
        </w:rPr>
        <w:t xml:space="preserve"> Edgar Schein (1980) developed the organisational culture model that is often </w:t>
      </w:r>
      <w:r w:rsidR="008E1E71" w:rsidRPr="00F21D1E">
        <w:rPr>
          <w:rStyle w:val="Strong"/>
          <w:rFonts w:ascii="Arial" w:hAnsi="Arial" w:cs="Arial"/>
          <w:b w:val="0"/>
          <w:color w:val="222222"/>
          <w:sz w:val="24"/>
          <w:szCs w:val="24"/>
          <w:shd w:val="clear" w:color="auto" w:fill="FFFFFF"/>
        </w:rPr>
        <w:t xml:space="preserve">the </w:t>
      </w:r>
      <w:r w:rsidR="00615770" w:rsidRPr="00F21D1E">
        <w:rPr>
          <w:rStyle w:val="Strong"/>
          <w:rFonts w:ascii="Arial" w:hAnsi="Arial" w:cs="Arial"/>
          <w:b w:val="0"/>
          <w:color w:val="222222"/>
          <w:sz w:val="24"/>
          <w:szCs w:val="24"/>
          <w:shd w:val="clear" w:color="auto" w:fill="FFFFFF"/>
        </w:rPr>
        <w:t xml:space="preserve">basis </w:t>
      </w:r>
      <w:r w:rsidR="008E1E71" w:rsidRPr="00F21D1E">
        <w:rPr>
          <w:rStyle w:val="Strong"/>
          <w:rFonts w:ascii="Arial" w:hAnsi="Arial" w:cs="Arial"/>
          <w:b w:val="0"/>
          <w:color w:val="222222"/>
          <w:sz w:val="24"/>
          <w:szCs w:val="24"/>
          <w:shd w:val="clear" w:color="auto" w:fill="FFFFFF"/>
        </w:rPr>
        <w:t>of cultural discussion. The model splits culture in to layers, and is referred to as an “onion</w:t>
      </w:r>
      <w:r w:rsidR="00615770" w:rsidRPr="00F21D1E">
        <w:rPr>
          <w:rStyle w:val="Strong"/>
          <w:rFonts w:ascii="Arial" w:hAnsi="Arial" w:cs="Arial"/>
          <w:b w:val="0"/>
          <w:color w:val="222222"/>
          <w:sz w:val="24"/>
          <w:szCs w:val="24"/>
          <w:shd w:val="clear" w:color="auto" w:fill="FFFFFF"/>
        </w:rPr>
        <w:t xml:space="preserve">” </w:t>
      </w:r>
      <w:r w:rsidR="00540B64" w:rsidRPr="00F21D1E">
        <w:rPr>
          <w:rStyle w:val="Strong"/>
          <w:rFonts w:ascii="Arial" w:hAnsi="Arial" w:cs="Arial"/>
          <w:b w:val="0"/>
          <w:color w:val="222222"/>
          <w:sz w:val="24"/>
          <w:szCs w:val="24"/>
          <w:shd w:val="clear" w:color="auto" w:fill="FFFFFF"/>
        </w:rPr>
        <w:t xml:space="preserve">model </w:t>
      </w:r>
      <w:r w:rsidR="00615770" w:rsidRPr="00F21D1E">
        <w:rPr>
          <w:rStyle w:val="Strong"/>
          <w:rFonts w:ascii="Arial" w:hAnsi="Arial" w:cs="Arial"/>
          <w:b w:val="0"/>
          <w:color w:val="222222"/>
          <w:sz w:val="24"/>
          <w:szCs w:val="24"/>
          <w:shd w:val="clear" w:color="auto" w:fill="FFFFFF"/>
        </w:rPr>
        <w:t>as per image [fig</w:t>
      </w:r>
      <w:r w:rsidR="003C392F" w:rsidRPr="00F21D1E">
        <w:rPr>
          <w:rStyle w:val="Strong"/>
          <w:rFonts w:ascii="Arial" w:hAnsi="Arial" w:cs="Arial"/>
          <w:b w:val="0"/>
          <w:color w:val="222222"/>
          <w:sz w:val="24"/>
          <w:szCs w:val="24"/>
          <w:shd w:val="clear" w:color="auto" w:fill="FFFFFF"/>
        </w:rPr>
        <w:t>ure.1]. The three levels expressed in the following manner:</w:t>
      </w:r>
    </w:p>
    <w:p w14:paraId="078CC16B" w14:textId="0CFD079F" w:rsidR="00540B64" w:rsidRDefault="00540B64" w:rsidP="00540B64">
      <w:pPr>
        <w:pStyle w:val="ListParagraph"/>
        <w:ind w:left="0"/>
        <w:jc w:val="both"/>
        <w:rPr>
          <w:rStyle w:val="Strong"/>
          <w:rFonts w:cstheme="minorHAnsi"/>
          <w:b w:val="0"/>
          <w:color w:val="222222"/>
          <w:shd w:val="clear" w:color="auto" w:fill="FFFFFF"/>
        </w:rPr>
      </w:pPr>
    </w:p>
    <w:p w14:paraId="3DE4DEAB" w14:textId="53065DB9" w:rsidR="00D40397" w:rsidRPr="00F21D1E" w:rsidRDefault="00540B64" w:rsidP="00D40397">
      <w:pPr>
        <w:pStyle w:val="ListParagraph"/>
        <w:ind w:left="0"/>
        <w:jc w:val="both"/>
        <w:rPr>
          <w:rStyle w:val="Strong"/>
          <w:rFonts w:ascii="Arial" w:hAnsi="Arial" w:cs="Arial"/>
          <w:b w:val="0"/>
          <w:color w:val="222222"/>
          <w:sz w:val="24"/>
          <w:szCs w:val="24"/>
          <w:shd w:val="clear" w:color="auto" w:fill="FFFFFF"/>
        </w:rPr>
      </w:pPr>
      <w:r w:rsidRPr="00F21D1E">
        <w:rPr>
          <w:rStyle w:val="Strong"/>
          <w:rFonts w:ascii="Arial" w:hAnsi="Arial" w:cs="Arial"/>
          <w:b w:val="0"/>
          <w:color w:val="222222"/>
          <w:sz w:val="24"/>
          <w:szCs w:val="24"/>
          <w:shd w:val="clear" w:color="auto" w:fill="FFFFFF"/>
        </w:rPr>
        <w:t>Schein’s model represents the ‘high-brow’</w:t>
      </w:r>
      <w:r w:rsidR="001B0E01" w:rsidRPr="00F21D1E">
        <w:rPr>
          <w:rStyle w:val="Strong"/>
          <w:rFonts w:ascii="Arial" w:hAnsi="Arial" w:cs="Arial"/>
          <w:b w:val="0"/>
          <w:color w:val="222222"/>
          <w:sz w:val="24"/>
          <w:szCs w:val="24"/>
          <w:shd w:val="clear" w:color="auto" w:fill="FFFFFF"/>
        </w:rPr>
        <w:t xml:space="preserve"> principals of what </w:t>
      </w:r>
      <w:r w:rsidR="004A3FB8" w:rsidRPr="00F21D1E">
        <w:rPr>
          <w:rStyle w:val="Strong"/>
          <w:rFonts w:ascii="Arial" w:hAnsi="Arial" w:cs="Arial"/>
          <w:b w:val="0"/>
          <w:color w:val="222222"/>
          <w:sz w:val="24"/>
          <w:szCs w:val="24"/>
          <w:shd w:val="clear" w:color="auto" w:fill="FFFFFF"/>
        </w:rPr>
        <w:t>constitutes a culture</w:t>
      </w:r>
      <w:r w:rsidR="001B0E01" w:rsidRPr="00F21D1E">
        <w:rPr>
          <w:rStyle w:val="Strong"/>
          <w:rFonts w:ascii="Arial" w:hAnsi="Arial" w:cs="Arial"/>
          <w:b w:val="0"/>
          <w:color w:val="222222"/>
          <w:sz w:val="24"/>
          <w:szCs w:val="24"/>
          <w:shd w:val="clear" w:color="auto" w:fill="FFFFFF"/>
        </w:rPr>
        <w:t xml:space="preserve">, and </w:t>
      </w:r>
      <w:r w:rsidR="004A3FB8" w:rsidRPr="00F21D1E">
        <w:rPr>
          <w:rStyle w:val="Strong"/>
          <w:rFonts w:ascii="Arial" w:hAnsi="Arial" w:cs="Arial"/>
          <w:b w:val="0"/>
          <w:color w:val="222222"/>
          <w:sz w:val="24"/>
          <w:szCs w:val="24"/>
          <w:shd w:val="clear" w:color="auto" w:fill="FFFFFF"/>
        </w:rPr>
        <w:t xml:space="preserve">provides </w:t>
      </w:r>
      <w:r w:rsidR="001B0E01" w:rsidRPr="00F21D1E">
        <w:rPr>
          <w:rStyle w:val="Strong"/>
          <w:rFonts w:ascii="Arial" w:hAnsi="Arial" w:cs="Arial"/>
          <w:b w:val="0"/>
          <w:color w:val="222222"/>
          <w:sz w:val="24"/>
          <w:szCs w:val="24"/>
          <w:shd w:val="clear" w:color="auto" w:fill="FFFFFF"/>
        </w:rPr>
        <w:t>a starting point for further analysis.</w:t>
      </w:r>
      <w:r w:rsidR="004A3FB8" w:rsidRPr="00F21D1E">
        <w:rPr>
          <w:rStyle w:val="Strong"/>
          <w:rFonts w:ascii="Arial" w:hAnsi="Arial" w:cs="Arial"/>
          <w:b w:val="0"/>
          <w:color w:val="222222"/>
          <w:sz w:val="24"/>
          <w:szCs w:val="24"/>
          <w:shd w:val="clear" w:color="auto" w:fill="FFFFFF"/>
        </w:rPr>
        <w:t xml:space="preserve"> </w:t>
      </w:r>
      <w:r w:rsidR="002366E6" w:rsidRPr="00F21D1E">
        <w:rPr>
          <w:rStyle w:val="Strong"/>
          <w:rFonts w:ascii="Arial" w:hAnsi="Arial" w:cs="Arial"/>
          <w:b w:val="0"/>
          <w:color w:val="222222"/>
          <w:sz w:val="24"/>
          <w:szCs w:val="24"/>
          <w:shd w:val="clear" w:color="auto" w:fill="FFFFFF"/>
        </w:rPr>
        <w:t>But as Denning’</w:t>
      </w:r>
      <w:r w:rsidR="004A7B77" w:rsidRPr="00F21D1E">
        <w:rPr>
          <w:rStyle w:val="Strong"/>
          <w:rFonts w:ascii="Arial" w:hAnsi="Arial" w:cs="Arial"/>
          <w:b w:val="0"/>
          <w:color w:val="222222"/>
          <w:sz w:val="24"/>
          <w:szCs w:val="24"/>
          <w:shd w:val="clear" w:color="auto" w:fill="FFFFFF"/>
        </w:rPr>
        <w:t>s definition highlights, we generally have a ‘business-cen</w:t>
      </w:r>
      <w:r w:rsidR="00BA13FA" w:rsidRPr="00F21D1E">
        <w:rPr>
          <w:rStyle w:val="Strong"/>
          <w:rFonts w:ascii="Arial" w:hAnsi="Arial" w:cs="Arial"/>
          <w:b w:val="0"/>
          <w:color w:val="222222"/>
          <w:sz w:val="24"/>
          <w:szCs w:val="24"/>
          <w:shd w:val="clear" w:color="auto" w:fill="FFFFFF"/>
        </w:rPr>
        <w:t>tric’ nature of cultural study. Geert Hofstede</w:t>
      </w:r>
      <w:r w:rsidR="00B91DC0" w:rsidRPr="00F21D1E">
        <w:rPr>
          <w:rStyle w:val="Strong"/>
          <w:rFonts w:ascii="Arial" w:hAnsi="Arial" w:cs="Arial"/>
          <w:b w:val="0"/>
          <w:color w:val="222222"/>
          <w:sz w:val="24"/>
          <w:szCs w:val="24"/>
          <w:shd w:val="clear" w:color="auto" w:fill="FFFFFF"/>
        </w:rPr>
        <w:t xml:space="preserve"> (2017a)</w:t>
      </w:r>
      <w:r w:rsidR="00BA13FA" w:rsidRPr="00F21D1E">
        <w:rPr>
          <w:rStyle w:val="Strong"/>
          <w:rFonts w:ascii="Arial" w:hAnsi="Arial" w:cs="Arial"/>
          <w:b w:val="0"/>
          <w:color w:val="222222"/>
          <w:sz w:val="24"/>
          <w:szCs w:val="24"/>
          <w:shd w:val="clear" w:color="auto" w:fill="FFFFFF"/>
        </w:rPr>
        <w:t xml:space="preserve"> created a specific ‘8D’ model of organisational culture, which emphasises this ‘business-centric’ approach and thus the combination of Schein’s model and Hofstede’s 8D provides an overview of the organisational culture.</w:t>
      </w:r>
      <w:r w:rsidR="00854D22" w:rsidRPr="00F21D1E">
        <w:rPr>
          <w:rStyle w:val="Strong"/>
          <w:rFonts w:ascii="Arial" w:hAnsi="Arial" w:cs="Arial"/>
          <w:b w:val="0"/>
          <w:color w:val="222222"/>
          <w:sz w:val="24"/>
          <w:szCs w:val="24"/>
          <w:shd w:val="clear" w:color="auto" w:fill="FFFFFF"/>
        </w:rPr>
        <w:t xml:space="preserve"> Evidence of this can be seen in </w:t>
      </w:r>
      <w:r w:rsidR="00D40397" w:rsidRPr="00F21D1E">
        <w:rPr>
          <w:rStyle w:val="Strong"/>
          <w:rFonts w:ascii="Arial" w:hAnsi="Arial" w:cs="Arial"/>
          <w:b w:val="0"/>
          <w:color w:val="222222"/>
          <w:sz w:val="24"/>
          <w:szCs w:val="24"/>
          <w:shd w:val="clear" w:color="auto" w:fill="FFFFFF"/>
        </w:rPr>
        <w:t xml:space="preserve">the prevalence of management thinking, such as those highlighted in </w:t>
      </w:r>
      <w:r w:rsidR="00854D22" w:rsidRPr="00F21D1E">
        <w:rPr>
          <w:rStyle w:val="Strong"/>
          <w:rFonts w:ascii="Arial" w:hAnsi="Arial" w:cs="Arial"/>
          <w:b w:val="0"/>
          <w:color w:val="222222"/>
          <w:sz w:val="24"/>
          <w:szCs w:val="24"/>
          <w:shd w:val="clear" w:color="auto" w:fill="FFFFFF"/>
        </w:rPr>
        <w:t xml:space="preserve">Peter Drucker’s writings: </w:t>
      </w:r>
    </w:p>
    <w:p w14:paraId="103F13D3" w14:textId="77777777" w:rsidR="00D40397" w:rsidRDefault="00D40397" w:rsidP="00D40397">
      <w:pPr>
        <w:pStyle w:val="ListParagraph"/>
        <w:ind w:left="0"/>
        <w:jc w:val="both"/>
        <w:rPr>
          <w:rStyle w:val="Strong"/>
          <w:rFonts w:cstheme="minorHAnsi"/>
          <w:b w:val="0"/>
          <w:color w:val="222222"/>
          <w:shd w:val="clear" w:color="auto" w:fill="FFFFFF"/>
        </w:rPr>
      </w:pPr>
    </w:p>
    <w:p w14:paraId="5EE846FD" w14:textId="77777777" w:rsidR="00D40397" w:rsidRPr="00F21D1E" w:rsidRDefault="00854D22" w:rsidP="00D40397">
      <w:pPr>
        <w:pStyle w:val="ListParagraph"/>
        <w:jc w:val="both"/>
        <w:rPr>
          <w:rStyle w:val="Strong"/>
          <w:rFonts w:ascii="Arial" w:hAnsi="Arial" w:cs="Arial"/>
          <w:b w:val="0"/>
          <w:color w:val="222222"/>
          <w:sz w:val="24"/>
          <w:szCs w:val="24"/>
          <w:shd w:val="clear" w:color="auto" w:fill="FFFFFF"/>
        </w:rPr>
      </w:pPr>
      <w:r w:rsidRPr="00F21D1E">
        <w:rPr>
          <w:rStyle w:val="Strong"/>
          <w:rFonts w:ascii="Arial" w:hAnsi="Arial" w:cs="Arial"/>
          <w:b w:val="0"/>
          <w:i/>
          <w:color w:val="222222"/>
          <w:sz w:val="24"/>
          <w:szCs w:val="24"/>
          <w:shd w:val="clear" w:color="auto" w:fill="FFFFFF"/>
        </w:rPr>
        <w:lastRenderedPageBreak/>
        <w:t>“Any business enterprise must build a true team and weld individua</w:t>
      </w:r>
      <w:r w:rsidR="00D40397" w:rsidRPr="00F21D1E">
        <w:rPr>
          <w:rStyle w:val="Strong"/>
          <w:rFonts w:ascii="Arial" w:hAnsi="Arial" w:cs="Arial"/>
          <w:b w:val="0"/>
          <w:i/>
          <w:color w:val="222222"/>
          <w:sz w:val="24"/>
          <w:szCs w:val="24"/>
          <w:shd w:val="clear" w:color="auto" w:fill="FFFFFF"/>
        </w:rPr>
        <w:t>l efforts into a common effort. Each member of the enterprise offers something different, but they must contribute towards a common goal.”</w:t>
      </w:r>
      <w:r w:rsidR="00BA13FA" w:rsidRPr="00F21D1E">
        <w:rPr>
          <w:rStyle w:val="Strong"/>
          <w:rFonts w:ascii="Arial" w:hAnsi="Arial" w:cs="Arial"/>
          <w:b w:val="0"/>
          <w:color w:val="222222"/>
          <w:sz w:val="24"/>
          <w:szCs w:val="24"/>
          <w:shd w:val="clear" w:color="auto" w:fill="FFFFFF"/>
        </w:rPr>
        <w:t xml:space="preserve"> </w:t>
      </w:r>
      <w:r w:rsidR="00122AA8" w:rsidRPr="00F21D1E">
        <w:rPr>
          <w:rStyle w:val="Strong"/>
          <w:rFonts w:ascii="Arial" w:hAnsi="Arial" w:cs="Arial"/>
          <w:b w:val="0"/>
          <w:color w:val="222222"/>
          <w:sz w:val="24"/>
          <w:szCs w:val="24"/>
          <w:shd w:val="clear" w:color="auto" w:fill="FFFFFF"/>
        </w:rPr>
        <w:t>(Drucker, 2006</w:t>
      </w:r>
      <w:r w:rsidR="00D40397" w:rsidRPr="00F21D1E">
        <w:rPr>
          <w:rStyle w:val="Strong"/>
          <w:rFonts w:ascii="Arial" w:hAnsi="Arial" w:cs="Arial"/>
          <w:b w:val="0"/>
          <w:color w:val="222222"/>
          <w:sz w:val="24"/>
          <w:szCs w:val="24"/>
          <w:shd w:val="clear" w:color="auto" w:fill="FFFFFF"/>
        </w:rPr>
        <w:t>)</w:t>
      </w:r>
    </w:p>
    <w:p w14:paraId="0FF840BD" w14:textId="77777777" w:rsidR="00D40397" w:rsidRDefault="00D40397" w:rsidP="00D40397">
      <w:pPr>
        <w:pStyle w:val="ListParagraph"/>
        <w:jc w:val="both"/>
        <w:rPr>
          <w:rStyle w:val="Strong"/>
          <w:rFonts w:cstheme="minorHAnsi"/>
          <w:b w:val="0"/>
          <w:color w:val="222222"/>
          <w:shd w:val="clear" w:color="auto" w:fill="FFFFFF"/>
        </w:rPr>
      </w:pPr>
    </w:p>
    <w:p w14:paraId="41D84A8F" w14:textId="29AC3403" w:rsidR="003C392F" w:rsidRDefault="00BA13FA" w:rsidP="0007484A">
      <w:pPr>
        <w:pStyle w:val="ListParagraph"/>
        <w:spacing w:before="240" w:after="0"/>
        <w:ind w:left="0"/>
        <w:jc w:val="both"/>
        <w:rPr>
          <w:rStyle w:val="Strong"/>
          <w:rFonts w:cstheme="minorHAnsi"/>
          <w:b w:val="0"/>
          <w:color w:val="222222"/>
          <w:shd w:val="clear" w:color="auto" w:fill="FFFFFF"/>
        </w:rPr>
      </w:pPr>
      <w:r w:rsidRPr="00F21D1E">
        <w:rPr>
          <w:rStyle w:val="Strong"/>
          <w:rFonts w:ascii="Arial" w:hAnsi="Arial" w:cs="Arial"/>
          <w:b w:val="0"/>
          <w:color w:val="222222"/>
          <w:sz w:val="24"/>
          <w:szCs w:val="24"/>
          <w:shd w:val="clear" w:color="auto" w:fill="FFFFFF"/>
        </w:rPr>
        <w:t>The inclusion of Hofstede’s 6D</w:t>
      </w:r>
      <w:r w:rsidR="00B91DC0" w:rsidRPr="00F21D1E">
        <w:rPr>
          <w:rStyle w:val="Strong"/>
          <w:rFonts w:ascii="Arial" w:hAnsi="Arial" w:cs="Arial"/>
          <w:b w:val="0"/>
          <w:color w:val="222222"/>
          <w:sz w:val="24"/>
          <w:szCs w:val="24"/>
          <w:shd w:val="clear" w:color="auto" w:fill="FFFFFF"/>
        </w:rPr>
        <w:t xml:space="preserve"> (2017b)</w:t>
      </w:r>
      <w:r w:rsidRPr="00F21D1E">
        <w:rPr>
          <w:rStyle w:val="Strong"/>
          <w:rFonts w:ascii="Arial" w:hAnsi="Arial" w:cs="Arial"/>
          <w:b w:val="0"/>
          <w:color w:val="222222"/>
          <w:sz w:val="24"/>
          <w:szCs w:val="24"/>
          <w:shd w:val="clear" w:color="auto" w:fill="FFFFFF"/>
        </w:rPr>
        <w:t xml:space="preserve"> model however, which is normally associated with national culture, brings a new perspective of, and insights toward what cultural understanding can offer.</w:t>
      </w:r>
      <w:r w:rsidR="004F71CE" w:rsidRPr="00F21D1E">
        <w:rPr>
          <w:rStyle w:val="Strong"/>
          <w:rFonts w:ascii="Arial" w:hAnsi="Arial" w:cs="Arial"/>
          <w:b w:val="0"/>
          <w:color w:val="222222"/>
          <w:sz w:val="24"/>
          <w:szCs w:val="24"/>
          <w:shd w:val="clear" w:color="auto" w:fill="FFFFFF"/>
        </w:rPr>
        <w:t xml:space="preserve"> As an evolution of his original</w:t>
      </w:r>
      <w:r w:rsidR="00C25346" w:rsidRPr="00F21D1E">
        <w:rPr>
          <w:rStyle w:val="Strong"/>
          <w:rFonts w:ascii="Arial" w:hAnsi="Arial" w:cs="Arial"/>
          <w:b w:val="0"/>
          <w:color w:val="222222"/>
          <w:sz w:val="24"/>
          <w:szCs w:val="24"/>
          <w:shd w:val="clear" w:color="auto" w:fill="FFFFFF"/>
        </w:rPr>
        <w:t xml:space="preserve"> four dimensions o</w:t>
      </w:r>
      <w:r w:rsidR="0030275C" w:rsidRPr="00F21D1E">
        <w:rPr>
          <w:rStyle w:val="Strong"/>
          <w:rFonts w:ascii="Arial" w:hAnsi="Arial" w:cs="Arial"/>
          <w:b w:val="0"/>
          <w:color w:val="222222"/>
          <w:sz w:val="24"/>
          <w:szCs w:val="24"/>
          <w:shd w:val="clear" w:color="auto" w:fill="FFFFFF"/>
        </w:rPr>
        <w:t>f</w:t>
      </w:r>
      <w:r w:rsidR="00C25346" w:rsidRPr="00F21D1E">
        <w:rPr>
          <w:rStyle w:val="Strong"/>
          <w:rFonts w:ascii="Arial" w:hAnsi="Arial" w:cs="Arial"/>
          <w:b w:val="0"/>
          <w:color w:val="222222"/>
          <w:sz w:val="24"/>
          <w:szCs w:val="24"/>
          <w:shd w:val="clear" w:color="auto" w:fill="FFFFFF"/>
        </w:rPr>
        <w:t xml:space="preserve"> culture, </w:t>
      </w:r>
      <w:r w:rsidR="0030275C" w:rsidRPr="00F21D1E">
        <w:rPr>
          <w:rStyle w:val="Strong"/>
          <w:rFonts w:ascii="Arial" w:hAnsi="Arial" w:cs="Arial"/>
          <w:b w:val="0"/>
          <w:color w:val="222222"/>
          <w:sz w:val="24"/>
          <w:szCs w:val="24"/>
          <w:shd w:val="clear" w:color="auto" w:fill="FFFFFF"/>
        </w:rPr>
        <w:t>transitioning</w:t>
      </w:r>
      <w:r w:rsidR="007F64D0" w:rsidRPr="00F21D1E">
        <w:rPr>
          <w:rStyle w:val="Strong"/>
          <w:rFonts w:ascii="Arial" w:hAnsi="Arial" w:cs="Arial"/>
          <w:b w:val="0"/>
          <w:color w:val="222222"/>
          <w:sz w:val="24"/>
          <w:szCs w:val="24"/>
          <w:shd w:val="clear" w:color="auto" w:fill="FFFFFF"/>
        </w:rPr>
        <w:t xml:space="preserve"> from the </w:t>
      </w:r>
      <w:r w:rsidR="0030275C" w:rsidRPr="00F21D1E">
        <w:rPr>
          <w:rStyle w:val="Strong"/>
          <w:rFonts w:ascii="Arial" w:hAnsi="Arial" w:cs="Arial"/>
          <w:b w:val="0"/>
          <w:color w:val="222222"/>
          <w:sz w:val="24"/>
          <w:szCs w:val="24"/>
          <w:shd w:val="clear" w:color="auto" w:fill="FFFFFF"/>
        </w:rPr>
        <w:t>essentialist to non-essentialist paradigm</w:t>
      </w:r>
      <w:r w:rsidR="004F71CE" w:rsidRPr="00F21D1E">
        <w:rPr>
          <w:rStyle w:val="Strong"/>
          <w:rFonts w:ascii="Arial" w:hAnsi="Arial" w:cs="Arial"/>
          <w:b w:val="0"/>
          <w:color w:val="222222"/>
          <w:sz w:val="24"/>
          <w:szCs w:val="24"/>
          <w:shd w:val="clear" w:color="auto" w:fill="FFFFFF"/>
        </w:rPr>
        <w:t xml:space="preserve"> (Ganesh, 2015)</w:t>
      </w:r>
      <w:r w:rsidR="00D3148B" w:rsidRPr="00F21D1E">
        <w:rPr>
          <w:rStyle w:val="Strong"/>
          <w:rFonts w:ascii="Arial" w:hAnsi="Arial" w:cs="Arial"/>
          <w:b w:val="0"/>
          <w:color w:val="222222"/>
          <w:sz w:val="24"/>
          <w:szCs w:val="24"/>
          <w:shd w:val="clear" w:color="auto" w:fill="FFFFFF"/>
        </w:rPr>
        <w:t xml:space="preserve">, </w:t>
      </w:r>
      <w:r w:rsidRPr="00F21D1E">
        <w:rPr>
          <w:rStyle w:val="Strong"/>
          <w:rFonts w:ascii="Arial" w:hAnsi="Arial" w:cs="Arial"/>
          <w:b w:val="0"/>
          <w:color w:val="222222"/>
          <w:sz w:val="24"/>
          <w:szCs w:val="24"/>
          <w:shd w:val="clear" w:color="auto" w:fill="FFFFFF"/>
        </w:rPr>
        <w:t xml:space="preserve">Hofstede’s 6D’s in the microcosm of organisational culture can be an antecedent determinant to the cognitive viability of the workplace culture. </w:t>
      </w:r>
      <w:r w:rsidR="001D72C6" w:rsidRPr="00F21D1E">
        <w:rPr>
          <w:rStyle w:val="Strong"/>
          <w:rFonts w:ascii="Arial" w:hAnsi="Arial" w:cs="Arial"/>
          <w:b w:val="0"/>
          <w:color w:val="222222"/>
          <w:sz w:val="24"/>
          <w:szCs w:val="24"/>
          <w:shd w:val="clear" w:color="auto" w:fill="FFFFFF"/>
        </w:rPr>
        <w:t xml:space="preserve">Within the </w:t>
      </w:r>
      <w:proofErr w:type="gramStart"/>
      <w:r w:rsidR="001D72C6" w:rsidRPr="00F21D1E">
        <w:rPr>
          <w:rStyle w:val="Strong"/>
          <w:rFonts w:ascii="Arial" w:hAnsi="Arial" w:cs="Arial"/>
          <w:b w:val="0"/>
          <w:color w:val="222222"/>
          <w:sz w:val="24"/>
          <w:szCs w:val="24"/>
          <w:shd w:val="clear" w:color="auto" w:fill="FFFFFF"/>
        </w:rPr>
        <w:t>micro-e</w:t>
      </w:r>
      <w:r w:rsidR="00942D43" w:rsidRPr="00F21D1E">
        <w:rPr>
          <w:rStyle w:val="Strong"/>
          <w:rFonts w:ascii="Arial" w:hAnsi="Arial" w:cs="Arial"/>
          <w:b w:val="0"/>
          <w:color w:val="222222"/>
          <w:sz w:val="24"/>
          <w:szCs w:val="24"/>
          <w:shd w:val="clear" w:color="auto" w:fill="FFFFFF"/>
        </w:rPr>
        <w:t>nvironment</w:t>
      </w:r>
      <w:proofErr w:type="gramEnd"/>
      <w:r w:rsidR="00942D43" w:rsidRPr="00F21D1E">
        <w:rPr>
          <w:rStyle w:val="Strong"/>
          <w:rFonts w:ascii="Arial" w:hAnsi="Arial" w:cs="Arial"/>
          <w:b w:val="0"/>
          <w:color w:val="222222"/>
          <w:sz w:val="24"/>
          <w:szCs w:val="24"/>
          <w:shd w:val="clear" w:color="auto" w:fill="FFFFFF"/>
        </w:rPr>
        <w:t xml:space="preserve"> of the corporate world, garnering a </w:t>
      </w:r>
      <w:r w:rsidR="00517CF0" w:rsidRPr="00F21D1E">
        <w:rPr>
          <w:rStyle w:val="Strong"/>
          <w:rFonts w:ascii="Arial" w:hAnsi="Arial" w:cs="Arial"/>
          <w:b w:val="0"/>
          <w:color w:val="222222"/>
          <w:sz w:val="24"/>
          <w:szCs w:val="24"/>
          <w:shd w:val="clear" w:color="auto" w:fill="FFFFFF"/>
        </w:rPr>
        <w:t>deep-rooted</w:t>
      </w:r>
      <w:r w:rsidR="00942D43" w:rsidRPr="00F21D1E">
        <w:rPr>
          <w:rStyle w:val="Strong"/>
          <w:rFonts w:ascii="Arial" w:hAnsi="Arial" w:cs="Arial"/>
          <w:b w:val="0"/>
          <w:color w:val="222222"/>
          <w:sz w:val="24"/>
          <w:szCs w:val="24"/>
          <w:shd w:val="clear" w:color="auto" w:fill="FFFFFF"/>
        </w:rPr>
        <w:t xml:space="preserve"> understanding of, and the implementation toward a socio-cultural equilibrium</w:t>
      </w:r>
      <w:r w:rsidR="00D248FB" w:rsidRPr="00F21D1E">
        <w:rPr>
          <w:rStyle w:val="Strong"/>
          <w:rFonts w:ascii="Arial" w:hAnsi="Arial" w:cs="Arial"/>
          <w:b w:val="0"/>
          <w:color w:val="222222"/>
          <w:sz w:val="24"/>
          <w:szCs w:val="24"/>
          <w:shd w:val="clear" w:color="auto" w:fill="FFFFFF"/>
        </w:rPr>
        <w:t xml:space="preserve"> with the organisational culture context</w:t>
      </w:r>
      <w:r w:rsidR="00EE2DFA" w:rsidRPr="00F21D1E">
        <w:rPr>
          <w:rStyle w:val="Strong"/>
          <w:rFonts w:ascii="Arial" w:hAnsi="Arial" w:cs="Arial"/>
          <w:b w:val="0"/>
          <w:color w:val="222222"/>
          <w:sz w:val="24"/>
          <w:szCs w:val="24"/>
          <w:shd w:val="clear" w:color="auto" w:fill="FFFFFF"/>
        </w:rPr>
        <w:t xml:space="preserve"> is</w:t>
      </w:r>
      <w:r w:rsidR="00942D43">
        <w:rPr>
          <w:rStyle w:val="Strong"/>
          <w:rFonts w:cstheme="minorHAnsi"/>
          <w:b w:val="0"/>
          <w:color w:val="222222"/>
          <w:shd w:val="clear" w:color="auto" w:fill="FFFFFF"/>
        </w:rPr>
        <w:t xml:space="preserve"> </w:t>
      </w:r>
      <w:r w:rsidR="00942D43" w:rsidRPr="00F21D1E">
        <w:rPr>
          <w:rStyle w:val="Strong"/>
          <w:rFonts w:ascii="Arial" w:hAnsi="Arial" w:cs="Arial"/>
          <w:b w:val="0"/>
          <w:color w:val="222222"/>
          <w:sz w:val="24"/>
          <w:szCs w:val="24"/>
          <w:shd w:val="clear" w:color="auto" w:fill="FFFFFF"/>
        </w:rPr>
        <w:t xml:space="preserve">congruent </w:t>
      </w:r>
      <w:r w:rsidR="00EE2DFA" w:rsidRPr="00F21D1E">
        <w:rPr>
          <w:rStyle w:val="Strong"/>
          <w:rFonts w:ascii="Arial" w:hAnsi="Arial" w:cs="Arial"/>
          <w:b w:val="0"/>
          <w:color w:val="222222"/>
          <w:sz w:val="24"/>
          <w:szCs w:val="24"/>
          <w:shd w:val="clear" w:color="auto" w:fill="FFFFFF"/>
        </w:rPr>
        <w:t>to the holistic approach</w:t>
      </w:r>
      <w:r w:rsidR="00A46CDB" w:rsidRPr="00F21D1E">
        <w:rPr>
          <w:rStyle w:val="Strong"/>
          <w:rFonts w:ascii="Arial" w:hAnsi="Arial" w:cs="Arial"/>
          <w:b w:val="0"/>
          <w:color w:val="222222"/>
          <w:sz w:val="24"/>
          <w:szCs w:val="24"/>
          <w:shd w:val="clear" w:color="auto" w:fill="FFFFFF"/>
        </w:rPr>
        <w:t xml:space="preserve"> with heterogeneous traits</w:t>
      </w:r>
      <w:r w:rsidR="00EE2DFA" w:rsidRPr="00F21D1E">
        <w:rPr>
          <w:rStyle w:val="Strong"/>
          <w:rFonts w:ascii="Arial" w:hAnsi="Arial" w:cs="Arial"/>
          <w:b w:val="0"/>
          <w:color w:val="222222"/>
          <w:sz w:val="24"/>
          <w:szCs w:val="24"/>
          <w:shd w:val="clear" w:color="auto" w:fill="FFFFFF"/>
        </w:rPr>
        <w:t xml:space="preserve"> suggested for the future viability of organisations.</w:t>
      </w:r>
      <w:r w:rsidR="00EE2DFA">
        <w:rPr>
          <w:rStyle w:val="Strong"/>
          <w:rFonts w:cstheme="minorHAnsi"/>
          <w:b w:val="0"/>
          <w:color w:val="222222"/>
          <w:shd w:val="clear" w:color="auto" w:fill="FFFFFF"/>
        </w:rPr>
        <w:t xml:space="preserve"> </w:t>
      </w:r>
    </w:p>
    <w:p w14:paraId="21B116C2" w14:textId="13ED532F" w:rsidR="005640C1" w:rsidRPr="00F21D1E" w:rsidRDefault="00850D3C" w:rsidP="0007484A">
      <w:pPr>
        <w:pStyle w:val="ListParagraph"/>
        <w:spacing w:before="240" w:after="0"/>
        <w:ind w:left="0"/>
        <w:jc w:val="both"/>
        <w:rPr>
          <w:rStyle w:val="Strong"/>
          <w:rFonts w:ascii="Arial" w:hAnsi="Arial" w:cs="Arial"/>
          <w:b w:val="0"/>
          <w:color w:val="222222"/>
          <w:sz w:val="24"/>
          <w:szCs w:val="24"/>
          <w:shd w:val="clear" w:color="auto" w:fill="FFFFFF"/>
        </w:rPr>
      </w:pPr>
      <w:r w:rsidRPr="00F21D1E">
        <w:rPr>
          <w:rStyle w:val="Strong"/>
          <w:rFonts w:ascii="Arial" w:hAnsi="Arial" w:cs="Arial"/>
          <w:b w:val="0"/>
          <w:color w:val="222222"/>
          <w:sz w:val="24"/>
          <w:szCs w:val="24"/>
          <w:shd w:val="clear" w:color="auto" w:fill="FFFFFF"/>
        </w:rPr>
        <w:t>Akin to organisational culture is organisational climate, the differentiator being the perspective from which it is being viewed</w:t>
      </w:r>
      <w:r w:rsidR="008F7E0A" w:rsidRPr="00F21D1E">
        <w:rPr>
          <w:rStyle w:val="Strong"/>
          <w:rFonts w:ascii="Arial" w:hAnsi="Arial" w:cs="Arial"/>
          <w:b w:val="0"/>
          <w:color w:val="222222"/>
          <w:sz w:val="24"/>
          <w:szCs w:val="24"/>
          <w:shd w:val="clear" w:color="auto" w:fill="FFFFFF"/>
        </w:rPr>
        <w:t xml:space="preserve"> and the hierarchical position of influence</w:t>
      </w:r>
      <w:r w:rsidRPr="00F21D1E">
        <w:rPr>
          <w:rStyle w:val="Strong"/>
          <w:rFonts w:ascii="Arial" w:hAnsi="Arial" w:cs="Arial"/>
          <w:b w:val="0"/>
          <w:color w:val="222222"/>
          <w:sz w:val="24"/>
          <w:szCs w:val="24"/>
          <w:shd w:val="clear" w:color="auto" w:fill="FFFFFF"/>
        </w:rPr>
        <w:t xml:space="preserve">: </w:t>
      </w:r>
      <w:r w:rsidR="00326E3C" w:rsidRPr="00F21D1E">
        <w:rPr>
          <w:rStyle w:val="Strong"/>
          <w:rFonts w:ascii="Arial" w:hAnsi="Arial" w:cs="Arial"/>
          <w:b w:val="0"/>
          <w:color w:val="222222"/>
          <w:sz w:val="24"/>
          <w:szCs w:val="24"/>
          <w:shd w:val="clear" w:color="auto" w:fill="FFFFFF"/>
        </w:rPr>
        <w:t>corporate</w:t>
      </w:r>
      <w:r w:rsidRPr="00F21D1E">
        <w:rPr>
          <w:rStyle w:val="Strong"/>
          <w:rFonts w:ascii="Arial" w:hAnsi="Arial" w:cs="Arial"/>
          <w:b w:val="0"/>
          <w:color w:val="222222"/>
          <w:sz w:val="24"/>
          <w:szCs w:val="24"/>
          <w:shd w:val="clear" w:color="auto" w:fill="FFFFFF"/>
        </w:rPr>
        <w:t xml:space="preserve"> v employee</w:t>
      </w:r>
      <w:r w:rsidR="006F68BE" w:rsidRPr="00F21D1E">
        <w:rPr>
          <w:rStyle w:val="Strong"/>
          <w:rFonts w:ascii="Arial" w:hAnsi="Arial" w:cs="Arial"/>
          <w:b w:val="0"/>
          <w:color w:val="222222"/>
          <w:sz w:val="24"/>
          <w:szCs w:val="24"/>
          <w:shd w:val="clear" w:color="auto" w:fill="FFFFFF"/>
        </w:rPr>
        <w:t xml:space="preserve"> and global v local</w:t>
      </w:r>
      <w:r w:rsidRPr="00F21D1E">
        <w:rPr>
          <w:rStyle w:val="Strong"/>
          <w:rFonts w:ascii="Arial" w:hAnsi="Arial" w:cs="Arial"/>
          <w:b w:val="0"/>
          <w:color w:val="222222"/>
          <w:sz w:val="24"/>
          <w:szCs w:val="24"/>
          <w:shd w:val="clear" w:color="auto" w:fill="FFFFFF"/>
        </w:rPr>
        <w:t xml:space="preserve">. </w:t>
      </w:r>
      <w:r w:rsidR="00E45009" w:rsidRPr="00F21D1E">
        <w:rPr>
          <w:rStyle w:val="Strong"/>
          <w:rFonts w:ascii="Arial" w:hAnsi="Arial" w:cs="Arial"/>
          <w:b w:val="0"/>
          <w:color w:val="222222"/>
          <w:sz w:val="24"/>
          <w:szCs w:val="24"/>
          <w:shd w:val="clear" w:color="auto" w:fill="FFFFFF"/>
        </w:rPr>
        <w:t xml:space="preserve">According to Mullins (2007), organisational climate relates to the general atmosphere </w:t>
      </w:r>
      <w:r w:rsidR="000674BD" w:rsidRPr="00F21D1E">
        <w:rPr>
          <w:rStyle w:val="Strong"/>
          <w:rFonts w:ascii="Arial" w:hAnsi="Arial" w:cs="Arial"/>
          <w:b w:val="0"/>
          <w:color w:val="222222"/>
          <w:sz w:val="24"/>
          <w:szCs w:val="24"/>
          <w:shd w:val="clear" w:color="auto" w:fill="FFFFFF"/>
        </w:rPr>
        <w:t xml:space="preserve">and morale. Climate will influence the attitudes of employees and how they impact upon each other. </w:t>
      </w:r>
      <w:r w:rsidR="0059313A" w:rsidRPr="00F21D1E">
        <w:rPr>
          <w:rStyle w:val="Strong"/>
          <w:rFonts w:ascii="Arial" w:hAnsi="Arial" w:cs="Arial"/>
          <w:b w:val="0"/>
          <w:color w:val="222222"/>
          <w:sz w:val="24"/>
          <w:szCs w:val="24"/>
          <w:shd w:val="clear" w:color="auto" w:fill="FFFFFF"/>
        </w:rPr>
        <w:t>How well the organisational culture is ingrai</w:t>
      </w:r>
      <w:r w:rsidR="006F68BE" w:rsidRPr="00F21D1E">
        <w:rPr>
          <w:rStyle w:val="Strong"/>
          <w:rFonts w:ascii="Arial" w:hAnsi="Arial" w:cs="Arial"/>
          <w:b w:val="0"/>
          <w:color w:val="222222"/>
          <w:sz w:val="24"/>
          <w:szCs w:val="24"/>
          <w:shd w:val="clear" w:color="auto" w:fill="FFFFFF"/>
        </w:rPr>
        <w:t>ned in the employees will impart upon the temperate nature of the climate</w:t>
      </w:r>
      <w:r w:rsidR="008A51D2" w:rsidRPr="00F21D1E">
        <w:rPr>
          <w:rStyle w:val="Strong"/>
          <w:rFonts w:ascii="Arial" w:hAnsi="Arial" w:cs="Arial"/>
          <w:b w:val="0"/>
          <w:color w:val="222222"/>
          <w:sz w:val="24"/>
          <w:szCs w:val="24"/>
          <w:shd w:val="clear" w:color="auto" w:fill="FFFFFF"/>
        </w:rPr>
        <w:t xml:space="preserve">. </w:t>
      </w:r>
    </w:p>
    <w:p w14:paraId="0B8B4C3A" w14:textId="788F8969" w:rsidR="00A64670" w:rsidRDefault="00F21D1E" w:rsidP="0007484A">
      <w:pPr>
        <w:pStyle w:val="ListParagraph"/>
        <w:spacing w:before="240" w:after="0"/>
        <w:ind w:left="0"/>
        <w:jc w:val="both"/>
        <w:rPr>
          <w:rFonts w:cstheme="minorHAnsi"/>
          <w:bCs/>
          <w:color w:val="222222"/>
          <w:shd w:val="clear" w:color="auto" w:fill="FFFFFF"/>
        </w:rPr>
      </w:pPr>
      <w:r w:rsidRPr="00F21D1E">
        <w:rPr>
          <w:rFonts w:ascii="Arial" w:hAnsi="Arial" w:cs="Arial"/>
          <w:bCs/>
          <w:noProof/>
          <w:color w:val="222222"/>
          <w:sz w:val="24"/>
          <w:szCs w:val="24"/>
          <w:lang w:val="en-US"/>
        </w:rPr>
        <mc:AlternateContent>
          <mc:Choice Requires="wpg">
            <w:drawing>
              <wp:anchor distT="0" distB="0" distL="114300" distR="114300" simplePos="0" relativeHeight="251612672" behindDoc="0" locked="0" layoutInCell="1" allowOverlap="1" wp14:anchorId="786DE5AE" wp14:editId="56A91F87">
                <wp:simplePos x="0" y="0"/>
                <wp:positionH relativeFrom="column">
                  <wp:posOffset>-47625</wp:posOffset>
                </wp:positionH>
                <wp:positionV relativeFrom="paragraph">
                  <wp:posOffset>2762885</wp:posOffset>
                </wp:positionV>
                <wp:extent cx="5731510" cy="2592070"/>
                <wp:effectExtent l="0" t="0" r="2540" b="0"/>
                <wp:wrapSquare wrapText="bothSides"/>
                <wp:docPr id="14" name="Group 14"/>
                <wp:cNvGraphicFramePr/>
                <a:graphic xmlns:a="http://schemas.openxmlformats.org/drawingml/2006/main">
                  <a:graphicData uri="http://schemas.microsoft.com/office/word/2010/wordprocessingGroup">
                    <wpg:wgp>
                      <wpg:cNvGrpSpPr/>
                      <wpg:grpSpPr>
                        <a:xfrm>
                          <a:off x="0" y="0"/>
                          <a:ext cx="5731510" cy="2592070"/>
                          <a:chOff x="0" y="0"/>
                          <a:chExt cx="5731510" cy="2592070"/>
                        </a:xfrm>
                      </wpg:grpSpPr>
                      <pic:pic xmlns:pic="http://schemas.openxmlformats.org/drawingml/2006/picture">
                        <pic:nvPicPr>
                          <pic:cNvPr id="11" name="Picture 1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731510" cy="2592070"/>
                          </a:xfrm>
                          <a:prstGeom prst="rect">
                            <a:avLst/>
                          </a:prstGeom>
                        </pic:spPr>
                      </pic:pic>
                      <wps:wsp>
                        <wps:cNvPr id="217" name="Text Box 2"/>
                        <wps:cNvSpPr txBox="1">
                          <a:spLocks noChangeArrowheads="1"/>
                        </wps:cNvSpPr>
                        <wps:spPr bwMode="auto">
                          <a:xfrm>
                            <a:off x="3762375" y="152400"/>
                            <a:ext cx="1628775" cy="295275"/>
                          </a:xfrm>
                          <a:prstGeom prst="rect">
                            <a:avLst/>
                          </a:prstGeom>
                          <a:noFill/>
                          <a:ln w="9525">
                            <a:noFill/>
                            <a:miter lim="800000"/>
                            <a:headEnd/>
                            <a:tailEnd/>
                          </a:ln>
                        </wps:spPr>
                        <wps:txbx>
                          <w:txbxContent>
                            <w:p w14:paraId="71D585E1" w14:textId="77777777" w:rsidR="00060BE4" w:rsidRPr="004A0C1A" w:rsidRDefault="00060BE4">
                              <w:pPr>
                                <w:rPr>
                                  <w:i/>
                                  <w:sz w:val="18"/>
                                  <w:szCs w:val="18"/>
                                </w:rPr>
                              </w:pPr>
                              <w:r w:rsidRPr="004A0C1A">
                                <w:rPr>
                                  <w:i/>
                                  <w:sz w:val="18"/>
                                  <w:szCs w:val="18"/>
                                </w:rPr>
                                <w:t>(Danaeefard et al, 2012)</w:t>
                              </w:r>
                            </w:p>
                          </w:txbxContent>
                        </wps:txbx>
                        <wps:bodyPr rot="0" vert="horz" wrap="square" lIns="91440" tIns="45720" rIns="91440" bIns="45720" anchor="t" anchorCtr="0">
                          <a:noAutofit/>
                        </wps:bodyPr>
                      </wps:wsp>
                    </wpg:wgp>
                  </a:graphicData>
                </a:graphic>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86DE5AE" id="Group 14" o:spid="_x0000_s1028" style="position:absolute;left:0;text-align:left;margin-left:-3.75pt;margin-top:217.55pt;width:451.3pt;height:204.1pt;z-index:251612672" coordsize="57315,2592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9" type="#_x0000_t75" style="position:absolute;width:57315;height:25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">
                  <v:imagedata r:id="rId13" o:title=""/>
                  <v:path arrowok="t"/>
                </v:shape>
                <v:shape id="_x0000_s1030" type="#_x0000_t202" style="position:absolute;left:37623;top:1524;width:16288;height:2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71D585E1" w14:textId="77777777" w:rsidR="00060BE4" w:rsidRPr="004A0C1A" w:rsidRDefault="00060BE4">
                        <w:pPr>
                          <w:rPr>
                            <w:i/>
                            <w:sz w:val="18"/>
                            <w:szCs w:val="18"/>
                          </w:rPr>
                        </w:pPr>
                        <w:r w:rsidRPr="004A0C1A">
                          <w:rPr>
                            <w:i/>
                            <w:sz w:val="18"/>
                            <w:szCs w:val="18"/>
                          </w:rPr>
                          <w:t>(Danaeefard et al, 2012)</w:t>
                        </w:r>
                      </w:p>
                    </w:txbxContent>
                  </v:textbox>
                </v:shape>
                <w10:wrap type="square"/>
              </v:group>
            </w:pict>
          </mc:Fallback>
        </mc:AlternateContent>
      </w:r>
      <w:r w:rsidR="004A0C1A" w:rsidRPr="00F21D1E">
        <w:rPr>
          <w:rFonts w:ascii="Arial" w:hAnsi="Arial" w:cs="Arial"/>
          <w:bCs/>
          <w:noProof/>
          <w:color w:val="222222"/>
          <w:sz w:val="24"/>
          <w:szCs w:val="24"/>
          <w:shd w:val="clear" w:color="auto" w:fill="FFFFFF"/>
          <w:lang w:val="en-US"/>
        </w:rPr>
        <mc:AlternateContent>
          <mc:Choice Requires="wps">
            <w:drawing>
              <wp:anchor distT="45720" distB="45720" distL="114300" distR="114300" simplePos="0" relativeHeight="251703808" behindDoc="0" locked="0" layoutInCell="1" allowOverlap="1" wp14:anchorId="36F923A6" wp14:editId="3597807C">
                <wp:simplePos x="0" y="0"/>
                <wp:positionH relativeFrom="column">
                  <wp:posOffset>796290</wp:posOffset>
                </wp:positionH>
                <wp:positionV relativeFrom="paragraph">
                  <wp:posOffset>2625504</wp:posOffset>
                </wp:positionV>
                <wp:extent cx="552893" cy="269358"/>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893" cy="269358"/>
                        </a:xfrm>
                        <a:prstGeom prst="rect">
                          <a:avLst/>
                        </a:prstGeom>
                        <a:noFill/>
                        <a:ln w="9525">
                          <a:noFill/>
                          <a:miter lim="800000"/>
                          <a:headEnd/>
                          <a:tailEnd/>
                        </a:ln>
                      </wps:spPr>
                      <wps:txbx>
                        <w:txbxContent>
                          <w:p w14:paraId="3B3418EE" w14:textId="41C11C6A" w:rsidR="00060BE4" w:rsidRPr="004A0C1A" w:rsidRDefault="00060BE4">
                            <w:pPr>
                              <w:rPr>
                                <w:i/>
                                <w:sz w:val="18"/>
                                <w:szCs w:val="18"/>
                              </w:rPr>
                            </w:pPr>
                            <w:proofErr w:type="gramStart"/>
                            <w:r>
                              <w:rPr>
                                <w:i/>
                                <w:sz w:val="18"/>
                                <w:szCs w:val="18"/>
                              </w:rPr>
                              <w:t>figure.2</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F923A6" id="Text Box 2" o:spid="_x0000_s1031" type="#_x0000_t202" style="position:absolute;left:0;text-align:left;margin-left:62.7pt;margin-top:206.75pt;width:43.55pt;height:21.2pt;z-index:251703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" filled="f" stroked="f">
                <v:textbox>
                  <w:txbxContent>
                    <w:p w14:paraId="3B3418EE" w14:textId="41C11C6A" w:rsidR="00060BE4" w:rsidRPr="004A0C1A" w:rsidRDefault="00060BE4">
                      <w:pPr>
                        <w:rPr>
                          <w:i/>
                          <w:sz w:val="18"/>
                          <w:szCs w:val="18"/>
                        </w:rPr>
                      </w:pPr>
                      <w:r>
                        <w:rPr>
                          <w:i/>
                          <w:sz w:val="18"/>
                          <w:szCs w:val="18"/>
                        </w:rPr>
                        <w:t>figure.2</w:t>
                      </w:r>
                    </w:p>
                  </w:txbxContent>
                </v:textbox>
              </v:shape>
            </w:pict>
          </mc:Fallback>
        </mc:AlternateContent>
      </w:r>
      <w:r w:rsidR="00A64670" w:rsidRPr="00F21D1E">
        <w:rPr>
          <w:rFonts w:ascii="Arial" w:hAnsi="Arial" w:cs="Arial"/>
          <w:bCs/>
          <w:color w:val="222222"/>
          <w:sz w:val="24"/>
          <w:szCs w:val="24"/>
          <w:shd w:val="clear" w:color="auto" w:fill="FFFFFF"/>
        </w:rPr>
        <w:t xml:space="preserve">A lot has been said on the structure and formation of organisational culture. The historical president has been </w:t>
      </w:r>
      <w:r w:rsidR="00E26767" w:rsidRPr="00F21D1E">
        <w:rPr>
          <w:rFonts w:ascii="Arial" w:hAnsi="Arial" w:cs="Arial"/>
          <w:bCs/>
          <w:color w:val="222222"/>
          <w:sz w:val="24"/>
          <w:szCs w:val="24"/>
          <w:shd w:val="clear" w:color="auto" w:fill="FFFFFF"/>
        </w:rPr>
        <w:t xml:space="preserve">that </w:t>
      </w:r>
      <w:r w:rsidR="00A64670" w:rsidRPr="00F21D1E">
        <w:rPr>
          <w:rFonts w:ascii="Arial" w:hAnsi="Arial" w:cs="Arial"/>
          <w:bCs/>
          <w:color w:val="222222"/>
          <w:sz w:val="24"/>
          <w:szCs w:val="24"/>
          <w:shd w:val="clear" w:color="auto" w:fill="FFFFFF"/>
        </w:rPr>
        <w:t>of a top-down</w:t>
      </w:r>
      <w:r w:rsidR="00E26767" w:rsidRPr="00F21D1E">
        <w:rPr>
          <w:rFonts w:ascii="Arial" w:hAnsi="Arial" w:cs="Arial"/>
          <w:bCs/>
          <w:color w:val="222222"/>
          <w:sz w:val="24"/>
          <w:szCs w:val="24"/>
          <w:shd w:val="clear" w:color="auto" w:fill="FFFFFF"/>
        </w:rPr>
        <w:t xml:space="preserve"> system, a system that still influences the cognitive or mental maps of today’s leaders, with the individuals below being driven by self-interest and self-preservation (Quinn, 2015).</w:t>
      </w:r>
      <w:r w:rsidR="00A9048D" w:rsidRPr="00F21D1E">
        <w:rPr>
          <w:rFonts w:ascii="Arial" w:hAnsi="Arial" w:cs="Arial"/>
          <w:bCs/>
          <w:color w:val="222222"/>
          <w:sz w:val="24"/>
          <w:szCs w:val="24"/>
          <w:shd w:val="clear" w:color="auto" w:fill="FFFFFF"/>
        </w:rPr>
        <w:t xml:space="preserve"> However recent researchers have stated an alternative hypothesis: Dictated from the bottom guided from the top (Murriner, 2016; </w:t>
      </w:r>
      <w:r w:rsidR="00CD691A" w:rsidRPr="00F21D1E">
        <w:rPr>
          <w:rFonts w:ascii="Arial" w:hAnsi="Arial" w:cs="Arial"/>
          <w:bCs/>
          <w:color w:val="222222"/>
          <w:sz w:val="24"/>
          <w:szCs w:val="24"/>
          <w:shd w:val="clear" w:color="auto" w:fill="FFFFFF"/>
        </w:rPr>
        <w:t>Drury, 2015); or as Lisew</w:t>
      </w:r>
      <w:r w:rsidR="00984BB7" w:rsidRPr="00F21D1E">
        <w:rPr>
          <w:rFonts w:ascii="Arial" w:hAnsi="Arial" w:cs="Arial"/>
          <w:bCs/>
          <w:color w:val="222222"/>
          <w:sz w:val="24"/>
          <w:szCs w:val="24"/>
          <w:shd w:val="clear" w:color="auto" w:fill="FFFFFF"/>
        </w:rPr>
        <w:t>ski (2004) phrases it: top-down strategy meets bottom-up culture</w:t>
      </w:r>
      <w:r w:rsidR="00872EC2" w:rsidRPr="00F21D1E">
        <w:rPr>
          <w:rFonts w:ascii="Arial" w:hAnsi="Arial" w:cs="Arial"/>
          <w:bCs/>
          <w:color w:val="222222"/>
          <w:sz w:val="24"/>
          <w:szCs w:val="24"/>
          <w:shd w:val="clear" w:color="auto" w:fill="FFFFFF"/>
        </w:rPr>
        <w:t>. A notion that suggests perhaps that organisational culture</w:t>
      </w:r>
      <w:r w:rsidR="00542921" w:rsidRPr="00F21D1E">
        <w:rPr>
          <w:rFonts w:ascii="Arial" w:hAnsi="Arial" w:cs="Arial"/>
          <w:bCs/>
          <w:color w:val="222222"/>
          <w:sz w:val="24"/>
          <w:szCs w:val="24"/>
          <w:shd w:val="clear" w:color="auto" w:fill="FFFFFF"/>
        </w:rPr>
        <w:t xml:space="preserve"> and climate are</w:t>
      </w:r>
      <w:r w:rsidR="00CD691A" w:rsidRPr="00F21D1E">
        <w:rPr>
          <w:rFonts w:ascii="Arial" w:hAnsi="Arial" w:cs="Arial"/>
          <w:bCs/>
          <w:color w:val="222222"/>
          <w:sz w:val="24"/>
          <w:szCs w:val="24"/>
          <w:shd w:val="clear" w:color="auto" w:fill="FFFFFF"/>
        </w:rPr>
        <w:t xml:space="preserve"> in fact</w:t>
      </w:r>
      <w:r w:rsidR="00872EC2" w:rsidRPr="00F21D1E">
        <w:rPr>
          <w:rFonts w:ascii="Arial" w:hAnsi="Arial" w:cs="Arial"/>
          <w:bCs/>
          <w:color w:val="222222"/>
          <w:sz w:val="24"/>
          <w:szCs w:val="24"/>
          <w:shd w:val="clear" w:color="auto" w:fill="FFFFFF"/>
        </w:rPr>
        <w:t xml:space="preserve"> a blended manipulation of circumstance and intention</w:t>
      </w:r>
      <w:r w:rsidR="00CD691A" w:rsidRPr="00F21D1E">
        <w:rPr>
          <w:rFonts w:ascii="Arial" w:hAnsi="Arial" w:cs="Arial"/>
          <w:bCs/>
          <w:color w:val="222222"/>
          <w:sz w:val="24"/>
          <w:szCs w:val="24"/>
          <w:shd w:val="clear" w:color="auto" w:fill="FFFFFF"/>
        </w:rPr>
        <w:t>, in a constant state of flux</w:t>
      </w:r>
      <w:r w:rsidR="00274F0F" w:rsidRPr="00F21D1E">
        <w:rPr>
          <w:rFonts w:ascii="Arial" w:hAnsi="Arial" w:cs="Arial"/>
          <w:bCs/>
          <w:color w:val="222222"/>
          <w:sz w:val="24"/>
          <w:szCs w:val="24"/>
          <w:shd w:val="clear" w:color="auto" w:fill="FFFFFF"/>
        </w:rPr>
        <w:t>, controlled by the flow of internal communication and environmental pressures.</w:t>
      </w:r>
    </w:p>
    <w:p w14:paraId="21C2DCE8" w14:textId="660B94A8" w:rsidR="002D3E79" w:rsidRPr="00F21D1E" w:rsidRDefault="00FB7420" w:rsidP="00E44A9D">
      <w:pPr>
        <w:pStyle w:val="ListParagraph"/>
        <w:spacing w:before="240" w:after="0"/>
        <w:ind w:left="0"/>
        <w:jc w:val="both"/>
        <w:rPr>
          <w:rFonts w:ascii="Arial" w:hAnsi="Arial" w:cs="Arial"/>
          <w:bCs/>
          <w:color w:val="222222"/>
          <w:sz w:val="24"/>
          <w:szCs w:val="24"/>
          <w:shd w:val="clear" w:color="auto" w:fill="FFFFFF"/>
        </w:rPr>
      </w:pPr>
      <w:r w:rsidRPr="00F21D1E">
        <w:rPr>
          <w:rFonts w:ascii="Arial" w:hAnsi="Arial" w:cs="Arial"/>
          <w:bCs/>
          <w:color w:val="222222"/>
          <w:sz w:val="24"/>
          <w:szCs w:val="24"/>
          <w:shd w:val="clear" w:color="auto" w:fill="FFFFFF"/>
        </w:rPr>
        <w:t>Lewis and Seibold (1998) suggest that organisational, and change management is a “communication-related phenomenon” with communication being a substance that flows upward, downward and laterally within an organisation (Doolin, 2003)</w:t>
      </w:r>
      <w:r w:rsidR="005A1958" w:rsidRPr="00F21D1E">
        <w:rPr>
          <w:rFonts w:ascii="Arial" w:hAnsi="Arial" w:cs="Arial"/>
          <w:bCs/>
          <w:color w:val="222222"/>
          <w:sz w:val="24"/>
          <w:szCs w:val="24"/>
          <w:shd w:val="clear" w:color="auto" w:fill="FFFFFF"/>
        </w:rPr>
        <w:t>. As such, communication is both the tangible and intangible glue that builds and bonds culture within an organisation</w:t>
      </w:r>
      <w:r w:rsidR="00AB5268" w:rsidRPr="00F21D1E">
        <w:rPr>
          <w:rFonts w:ascii="Arial" w:hAnsi="Arial" w:cs="Arial"/>
          <w:bCs/>
          <w:color w:val="222222"/>
          <w:sz w:val="24"/>
          <w:szCs w:val="24"/>
          <w:shd w:val="clear" w:color="auto" w:fill="FFFFFF"/>
        </w:rPr>
        <w:t xml:space="preserve">. Just like </w:t>
      </w:r>
      <w:proofErr w:type="gramStart"/>
      <w:r w:rsidR="00AB5268" w:rsidRPr="00F21D1E">
        <w:rPr>
          <w:rFonts w:ascii="Arial" w:hAnsi="Arial" w:cs="Arial"/>
          <w:bCs/>
          <w:color w:val="222222"/>
          <w:sz w:val="24"/>
          <w:szCs w:val="24"/>
          <w:shd w:val="clear" w:color="auto" w:fill="FFFFFF"/>
        </w:rPr>
        <w:t>a glue</w:t>
      </w:r>
      <w:proofErr w:type="gramEnd"/>
      <w:r w:rsidR="00AB5268" w:rsidRPr="00F21D1E">
        <w:rPr>
          <w:rFonts w:ascii="Arial" w:hAnsi="Arial" w:cs="Arial"/>
          <w:bCs/>
          <w:color w:val="222222"/>
          <w:sz w:val="24"/>
          <w:szCs w:val="24"/>
          <w:shd w:val="clear" w:color="auto" w:fill="FFFFFF"/>
        </w:rPr>
        <w:t xml:space="preserve">, communications can become brittle, weakened over time, without due care and management. The </w:t>
      </w:r>
      <w:proofErr w:type="gramStart"/>
      <w:r w:rsidR="00AB5268" w:rsidRPr="00F21D1E">
        <w:rPr>
          <w:rFonts w:ascii="Arial" w:hAnsi="Arial" w:cs="Arial"/>
          <w:bCs/>
          <w:color w:val="222222"/>
          <w:sz w:val="24"/>
          <w:szCs w:val="24"/>
          <w:shd w:val="clear" w:color="auto" w:fill="FFFFFF"/>
        </w:rPr>
        <w:t>impact that communications can have on an organisation are</w:t>
      </w:r>
      <w:proofErr w:type="gramEnd"/>
      <w:r w:rsidR="00AB5268" w:rsidRPr="00F21D1E">
        <w:rPr>
          <w:rFonts w:ascii="Arial" w:hAnsi="Arial" w:cs="Arial"/>
          <w:bCs/>
          <w:color w:val="222222"/>
          <w:sz w:val="24"/>
          <w:szCs w:val="24"/>
          <w:shd w:val="clear" w:color="auto" w:fill="FFFFFF"/>
        </w:rPr>
        <w:t xml:space="preserve"> </w:t>
      </w:r>
      <w:r w:rsidR="00CC0E2A" w:rsidRPr="00F21D1E">
        <w:rPr>
          <w:rFonts w:ascii="Arial" w:hAnsi="Arial" w:cs="Arial"/>
          <w:bCs/>
          <w:color w:val="222222"/>
          <w:sz w:val="24"/>
          <w:szCs w:val="24"/>
          <w:shd w:val="clear" w:color="auto" w:fill="FFFFFF"/>
        </w:rPr>
        <w:t>detrimental to the attainment of strategy and successes of both individuals and the organisation as a whole</w:t>
      </w:r>
      <w:r w:rsidR="00E44A9D" w:rsidRPr="00F21D1E">
        <w:rPr>
          <w:rFonts w:ascii="Arial" w:hAnsi="Arial" w:cs="Arial"/>
          <w:bCs/>
          <w:color w:val="222222"/>
          <w:sz w:val="24"/>
          <w:szCs w:val="24"/>
          <w:shd w:val="clear" w:color="auto" w:fill="FFFFFF"/>
        </w:rPr>
        <w:t xml:space="preserve">. Misinformation or communication more often than leads to individuals “filling in the blanks” or reading between the lines to establish a complete picture, often with negative connotations and building of barriers </w:t>
      </w:r>
    </w:p>
    <w:p w14:paraId="4BA16E3F" w14:textId="38009613" w:rsidR="00F95941" w:rsidRDefault="00EF0E65" w:rsidP="00F95941">
      <w:pPr>
        <w:pStyle w:val="Heading2"/>
      </w:pPr>
      <w:bookmarkStart w:id="11" w:name="_Toc481962929"/>
      <w:r>
        <w:t xml:space="preserve">2.4 </w:t>
      </w:r>
      <w:r w:rsidR="00F95941">
        <w:t>Cognitive Psychology</w:t>
      </w:r>
      <w:bookmarkEnd w:id="11"/>
    </w:p>
    <w:p w14:paraId="0781D305" w14:textId="3BF80647" w:rsidR="00994677" w:rsidRPr="00F21D1E" w:rsidRDefault="00C9250F" w:rsidP="0007484A">
      <w:pPr>
        <w:jc w:val="both"/>
        <w:rPr>
          <w:rFonts w:ascii="Arial" w:hAnsi="Arial" w:cs="Arial"/>
          <w:sz w:val="24"/>
          <w:szCs w:val="24"/>
        </w:rPr>
      </w:pPr>
      <w:r w:rsidRPr="00F21D1E">
        <w:rPr>
          <w:rFonts w:ascii="Arial" w:hAnsi="Arial" w:cs="Arial"/>
          <w:sz w:val="24"/>
          <w:szCs w:val="24"/>
        </w:rPr>
        <w:t xml:space="preserve">Through both chaos and culture a unified force is bonding: the mental </w:t>
      </w:r>
      <w:r w:rsidR="00A836BF" w:rsidRPr="00F21D1E">
        <w:rPr>
          <w:rFonts w:ascii="Arial" w:hAnsi="Arial" w:cs="Arial"/>
          <w:sz w:val="24"/>
          <w:szCs w:val="24"/>
        </w:rPr>
        <w:t>processes involved in the</w:t>
      </w:r>
      <w:r w:rsidR="000E1C90" w:rsidRPr="00F21D1E">
        <w:rPr>
          <w:rFonts w:ascii="Arial" w:hAnsi="Arial" w:cs="Arial"/>
          <w:sz w:val="24"/>
          <w:szCs w:val="24"/>
        </w:rPr>
        <w:t xml:space="preserve"> completion of</w:t>
      </w:r>
      <w:r w:rsidR="00A836BF" w:rsidRPr="00F21D1E">
        <w:rPr>
          <w:rFonts w:ascii="Arial" w:hAnsi="Arial" w:cs="Arial"/>
          <w:sz w:val="24"/>
          <w:szCs w:val="24"/>
        </w:rPr>
        <w:t xml:space="preserve"> </w:t>
      </w:r>
      <w:proofErr w:type="gramStart"/>
      <w:r w:rsidR="000E1C90" w:rsidRPr="00F21D1E">
        <w:rPr>
          <w:rFonts w:ascii="Arial" w:hAnsi="Arial" w:cs="Arial"/>
          <w:sz w:val="24"/>
          <w:szCs w:val="24"/>
        </w:rPr>
        <w:t>day to day</w:t>
      </w:r>
      <w:proofErr w:type="gramEnd"/>
      <w:r w:rsidR="000E1C90" w:rsidRPr="00F21D1E">
        <w:rPr>
          <w:rFonts w:ascii="Arial" w:hAnsi="Arial" w:cs="Arial"/>
          <w:sz w:val="24"/>
          <w:szCs w:val="24"/>
        </w:rPr>
        <w:t xml:space="preserve"> tasks. Cognitive psychology teaches us to see the human mind as a complex computer system (Rutgers, 2017)</w:t>
      </w:r>
      <w:r w:rsidR="00CD691A" w:rsidRPr="00F21D1E">
        <w:rPr>
          <w:rFonts w:ascii="Arial" w:hAnsi="Arial" w:cs="Arial"/>
          <w:sz w:val="24"/>
          <w:szCs w:val="24"/>
        </w:rPr>
        <w:t xml:space="preserve">, but a recent study by world leading researchers has moved beyond that: people process in </w:t>
      </w:r>
      <w:r w:rsidR="00335324" w:rsidRPr="00F21D1E">
        <w:rPr>
          <w:rFonts w:ascii="Arial" w:hAnsi="Arial" w:cs="Arial"/>
          <w:sz w:val="24"/>
          <w:szCs w:val="24"/>
        </w:rPr>
        <w:t>innumerable</w:t>
      </w:r>
      <w:r w:rsidR="00CD691A" w:rsidRPr="00F21D1E">
        <w:rPr>
          <w:rFonts w:ascii="Arial" w:hAnsi="Arial" w:cs="Arial"/>
          <w:sz w:val="24"/>
          <w:szCs w:val="24"/>
        </w:rPr>
        <w:t xml:space="preserve"> ways dependant on the situation or circumstance (Kingston university, 2016)</w:t>
      </w:r>
      <w:r w:rsidR="00335324" w:rsidRPr="00F21D1E">
        <w:rPr>
          <w:rFonts w:ascii="Arial" w:hAnsi="Arial" w:cs="Arial"/>
          <w:sz w:val="24"/>
          <w:szCs w:val="24"/>
        </w:rPr>
        <w:t>. Cognitive psychology is the</w:t>
      </w:r>
      <w:r w:rsidR="001D7130" w:rsidRPr="00F21D1E">
        <w:rPr>
          <w:rFonts w:ascii="Arial" w:hAnsi="Arial" w:cs="Arial"/>
          <w:sz w:val="24"/>
          <w:szCs w:val="24"/>
        </w:rPr>
        <w:t xml:space="preserve"> study of mental mind as an information processor (McLeod, 2015), with some theorists suggesting that cognitive psychology is a precursor for</w:t>
      </w:r>
      <w:r w:rsidR="00335324" w:rsidRPr="00F21D1E">
        <w:rPr>
          <w:rFonts w:ascii="Arial" w:hAnsi="Arial" w:cs="Arial"/>
          <w:sz w:val="24"/>
          <w:szCs w:val="24"/>
        </w:rPr>
        <w:t xml:space="preserve"> </w:t>
      </w:r>
      <w:r w:rsidR="001D7130" w:rsidRPr="00F21D1E">
        <w:rPr>
          <w:rFonts w:ascii="Arial" w:hAnsi="Arial" w:cs="Arial"/>
          <w:sz w:val="24"/>
          <w:szCs w:val="24"/>
        </w:rPr>
        <w:t xml:space="preserve">Emotional intelligence (EI) </w:t>
      </w:r>
      <w:r w:rsidR="00F81307" w:rsidRPr="00F21D1E">
        <w:rPr>
          <w:rFonts w:ascii="Arial" w:hAnsi="Arial" w:cs="Arial"/>
          <w:sz w:val="24"/>
          <w:szCs w:val="24"/>
        </w:rPr>
        <w:t>(Niedenthal, Krauth-Gruber and Ric, 2006)</w:t>
      </w:r>
      <w:r w:rsidR="00D36028" w:rsidRPr="00F21D1E">
        <w:rPr>
          <w:rFonts w:ascii="Arial" w:hAnsi="Arial" w:cs="Arial"/>
          <w:sz w:val="24"/>
          <w:szCs w:val="24"/>
        </w:rPr>
        <w:t>. It is also noted how culture can influence cognition, emotion and motivation (Markus and Kitayama, 1991)</w:t>
      </w:r>
      <w:r w:rsidR="007E31E0" w:rsidRPr="00F21D1E">
        <w:rPr>
          <w:rFonts w:ascii="Arial" w:hAnsi="Arial" w:cs="Arial"/>
          <w:sz w:val="24"/>
          <w:szCs w:val="24"/>
        </w:rPr>
        <w:t xml:space="preserve">. Lazarus (1982) argues that thought is a necessity of emotion and thus falls within the realms of cognition. </w:t>
      </w:r>
      <w:r w:rsidR="004535C1" w:rsidRPr="00F21D1E">
        <w:rPr>
          <w:rFonts w:ascii="Arial" w:hAnsi="Arial" w:cs="Arial"/>
          <w:sz w:val="24"/>
          <w:szCs w:val="24"/>
        </w:rPr>
        <w:t>Lazarus’ perspecti</w:t>
      </w:r>
      <w:r w:rsidR="001045DA" w:rsidRPr="00F21D1E">
        <w:rPr>
          <w:rFonts w:ascii="Arial" w:hAnsi="Arial" w:cs="Arial"/>
          <w:sz w:val="24"/>
          <w:szCs w:val="24"/>
        </w:rPr>
        <w:t xml:space="preserve">ve of emotion follows Schachter and </w:t>
      </w:r>
      <w:r w:rsidR="004535C1" w:rsidRPr="00F21D1E">
        <w:rPr>
          <w:rFonts w:ascii="Arial" w:hAnsi="Arial" w:cs="Arial"/>
          <w:sz w:val="24"/>
          <w:szCs w:val="24"/>
        </w:rPr>
        <w:t>Singer</w:t>
      </w:r>
      <w:r w:rsidR="00C35687" w:rsidRPr="00F21D1E">
        <w:rPr>
          <w:rFonts w:ascii="Arial" w:hAnsi="Arial" w:cs="Arial"/>
          <w:sz w:val="24"/>
          <w:szCs w:val="24"/>
        </w:rPr>
        <w:t>’s</w:t>
      </w:r>
      <w:r w:rsidR="001045DA" w:rsidRPr="00F21D1E">
        <w:rPr>
          <w:rFonts w:ascii="Arial" w:hAnsi="Arial" w:cs="Arial"/>
          <w:sz w:val="24"/>
          <w:szCs w:val="24"/>
        </w:rPr>
        <w:t xml:space="preserve"> (1962)</w:t>
      </w:r>
      <w:r w:rsidR="004535C1" w:rsidRPr="00F21D1E">
        <w:rPr>
          <w:rFonts w:ascii="Arial" w:hAnsi="Arial" w:cs="Arial"/>
          <w:sz w:val="24"/>
          <w:szCs w:val="24"/>
        </w:rPr>
        <w:t xml:space="preserve"> theory, in which a stimulus leads to a physiological </w:t>
      </w:r>
      <w:proofErr w:type="gramStart"/>
      <w:r w:rsidR="004535C1" w:rsidRPr="00F21D1E">
        <w:rPr>
          <w:rFonts w:ascii="Arial" w:hAnsi="Arial" w:cs="Arial"/>
          <w:sz w:val="24"/>
          <w:szCs w:val="24"/>
        </w:rPr>
        <w:t>response which</w:t>
      </w:r>
      <w:proofErr w:type="gramEnd"/>
      <w:r w:rsidR="004535C1" w:rsidRPr="00F21D1E">
        <w:rPr>
          <w:rFonts w:ascii="Arial" w:hAnsi="Arial" w:cs="Arial"/>
          <w:sz w:val="24"/>
          <w:szCs w:val="24"/>
        </w:rPr>
        <w:t xml:space="preserve"> is then cognitively interpreted and labelled, resulti</w:t>
      </w:r>
      <w:r w:rsidR="00F22657" w:rsidRPr="00F21D1E">
        <w:rPr>
          <w:rFonts w:ascii="Arial" w:hAnsi="Arial" w:cs="Arial"/>
          <w:sz w:val="24"/>
          <w:szCs w:val="24"/>
        </w:rPr>
        <w:t xml:space="preserve">ng in an emotion (Cherry, 2016). The involvement of cognitive psychology within organisational systems </w:t>
      </w:r>
      <w:r w:rsidR="00582D1E" w:rsidRPr="00F21D1E">
        <w:rPr>
          <w:rFonts w:ascii="Arial" w:hAnsi="Arial" w:cs="Arial"/>
          <w:sz w:val="24"/>
          <w:szCs w:val="24"/>
        </w:rPr>
        <w:t xml:space="preserve">presents us with opportunities: cognition </w:t>
      </w:r>
      <w:r w:rsidR="00AF21FC" w:rsidRPr="00F21D1E">
        <w:rPr>
          <w:rFonts w:ascii="Arial" w:hAnsi="Arial" w:cs="Arial"/>
          <w:sz w:val="24"/>
          <w:szCs w:val="24"/>
        </w:rPr>
        <w:t xml:space="preserve">is the </w:t>
      </w:r>
      <w:r w:rsidR="007A397C" w:rsidRPr="00F21D1E">
        <w:rPr>
          <w:rFonts w:ascii="Arial" w:hAnsi="Arial" w:cs="Arial"/>
          <w:sz w:val="24"/>
          <w:szCs w:val="24"/>
        </w:rPr>
        <w:t>process of acquiring knowledge through thought, experie</w:t>
      </w:r>
      <w:r w:rsidR="00FD77C0" w:rsidRPr="00F21D1E">
        <w:rPr>
          <w:rFonts w:ascii="Arial" w:hAnsi="Arial" w:cs="Arial"/>
          <w:sz w:val="24"/>
          <w:szCs w:val="24"/>
        </w:rPr>
        <w:t xml:space="preserve">nces, </w:t>
      </w:r>
      <w:r w:rsidR="007A397C" w:rsidRPr="00F21D1E">
        <w:rPr>
          <w:rFonts w:ascii="Arial" w:hAnsi="Arial" w:cs="Arial"/>
          <w:sz w:val="24"/>
          <w:szCs w:val="24"/>
        </w:rPr>
        <w:t xml:space="preserve">the subtlety of the senses and guiding physical </w:t>
      </w:r>
      <w:r w:rsidR="00945ED9" w:rsidRPr="00F21D1E">
        <w:rPr>
          <w:rFonts w:ascii="Arial" w:hAnsi="Arial" w:cs="Arial"/>
          <w:sz w:val="24"/>
          <w:szCs w:val="24"/>
        </w:rPr>
        <w:t>action (Psychology today, 2017).</w:t>
      </w:r>
      <w:r w:rsidR="00C35687" w:rsidRPr="00F21D1E">
        <w:rPr>
          <w:rFonts w:ascii="Arial" w:hAnsi="Arial" w:cs="Arial"/>
          <w:sz w:val="24"/>
          <w:szCs w:val="24"/>
        </w:rPr>
        <w:t xml:space="preserve"> Leading</w:t>
      </w:r>
      <w:r w:rsidR="00995089" w:rsidRPr="00F21D1E">
        <w:rPr>
          <w:rFonts w:ascii="Arial" w:hAnsi="Arial" w:cs="Arial"/>
          <w:sz w:val="24"/>
          <w:szCs w:val="24"/>
        </w:rPr>
        <w:t xml:space="preserve"> behavioural</w:t>
      </w:r>
      <w:r w:rsidR="00C35687" w:rsidRPr="00F21D1E">
        <w:rPr>
          <w:rFonts w:ascii="Arial" w:hAnsi="Arial" w:cs="Arial"/>
          <w:sz w:val="24"/>
          <w:szCs w:val="24"/>
        </w:rPr>
        <w:t xml:space="preserve"> theorists in today’s environment take a lot of influence from Lev Vygotsky’s</w:t>
      </w:r>
      <w:r w:rsidR="00003D8C">
        <w:rPr>
          <w:rFonts w:ascii="Arial" w:hAnsi="Arial" w:cs="Arial"/>
          <w:sz w:val="24"/>
          <w:szCs w:val="24"/>
        </w:rPr>
        <w:t xml:space="preserve"> (1978)</w:t>
      </w:r>
      <w:r w:rsidR="00C35687" w:rsidRPr="00F21D1E">
        <w:rPr>
          <w:rFonts w:ascii="Arial" w:hAnsi="Arial" w:cs="Arial"/>
          <w:sz w:val="24"/>
          <w:szCs w:val="24"/>
        </w:rPr>
        <w:t xml:space="preserve"> cognitive development theory,</w:t>
      </w:r>
      <w:r w:rsidR="00995089" w:rsidRPr="00F21D1E">
        <w:rPr>
          <w:rFonts w:ascii="Arial" w:hAnsi="Arial" w:cs="Arial"/>
          <w:sz w:val="24"/>
          <w:szCs w:val="24"/>
        </w:rPr>
        <w:t xml:space="preserve"> in which he suggests that </w:t>
      </w:r>
      <w:r w:rsidR="00995089" w:rsidRPr="00F21D1E">
        <w:rPr>
          <w:rFonts w:ascii="Arial" w:hAnsi="Arial" w:cs="Arial"/>
          <w:color w:val="252525"/>
          <w:sz w:val="24"/>
          <w:szCs w:val="24"/>
          <w:shd w:val="clear" w:color="auto" w:fill="FFFFFF"/>
        </w:rPr>
        <w:t xml:space="preserve">community plays a central role in the process of </w:t>
      </w:r>
      <w:r w:rsidR="004F4FE5" w:rsidRPr="00F21D1E">
        <w:rPr>
          <w:rFonts w:ascii="Arial" w:hAnsi="Arial" w:cs="Arial"/>
          <w:color w:val="252525"/>
          <w:sz w:val="24"/>
          <w:szCs w:val="24"/>
          <w:shd w:val="clear" w:color="auto" w:fill="FFFFFF"/>
        </w:rPr>
        <w:t>“</w:t>
      </w:r>
      <w:r w:rsidR="00995089" w:rsidRPr="00F21D1E">
        <w:rPr>
          <w:rFonts w:ascii="Arial" w:hAnsi="Arial" w:cs="Arial"/>
          <w:color w:val="252525"/>
          <w:sz w:val="24"/>
          <w:szCs w:val="24"/>
          <w:shd w:val="clear" w:color="auto" w:fill="FFFFFF"/>
        </w:rPr>
        <w:t>making meaning</w:t>
      </w:r>
      <w:r w:rsidR="004F4FE5" w:rsidRPr="00F21D1E">
        <w:rPr>
          <w:rFonts w:ascii="Arial" w:hAnsi="Arial" w:cs="Arial"/>
          <w:color w:val="252525"/>
          <w:sz w:val="24"/>
          <w:szCs w:val="24"/>
          <w:shd w:val="clear" w:color="auto" w:fill="FFFFFF"/>
        </w:rPr>
        <w:t>”</w:t>
      </w:r>
      <w:r w:rsidR="001045DA" w:rsidRPr="00F21D1E">
        <w:rPr>
          <w:rFonts w:ascii="Arial" w:hAnsi="Arial" w:cs="Arial"/>
          <w:color w:val="252525"/>
          <w:sz w:val="24"/>
          <w:szCs w:val="24"/>
          <w:shd w:val="clear" w:color="auto" w:fill="FFFFFF"/>
        </w:rPr>
        <w:t xml:space="preserve"> (Vygotsky, 1978; Wertsch, 1991)</w:t>
      </w:r>
      <w:r w:rsidR="00995089" w:rsidRPr="00F21D1E">
        <w:rPr>
          <w:rFonts w:ascii="Arial" w:hAnsi="Arial" w:cs="Arial"/>
          <w:color w:val="252525"/>
          <w:sz w:val="24"/>
          <w:szCs w:val="24"/>
          <w:shd w:val="clear" w:color="auto" w:fill="FFFFFF"/>
        </w:rPr>
        <w:t>, and that learning is a necessary and universal aspect of the process of developing culturally organized, specifically human psychological function</w:t>
      </w:r>
      <w:r w:rsidR="00871361" w:rsidRPr="00F21D1E">
        <w:rPr>
          <w:rFonts w:ascii="Arial" w:hAnsi="Arial" w:cs="Arial"/>
          <w:color w:val="252525"/>
          <w:sz w:val="24"/>
          <w:szCs w:val="24"/>
          <w:shd w:val="clear" w:color="auto" w:fill="FFFFFF"/>
        </w:rPr>
        <w:t xml:space="preserve"> (Vygotsky, 1978</w:t>
      </w:r>
      <w:r w:rsidR="00995089" w:rsidRPr="00F21D1E">
        <w:rPr>
          <w:rFonts w:ascii="Arial" w:hAnsi="Arial" w:cs="Arial"/>
          <w:color w:val="252525"/>
          <w:sz w:val="24"/>
          <w:szCs w:val="24"/>
          <w:shd w:val="clear" w:color="auto" w:fill="FFFFFF"/>
        </w:rPr>
        <w:t>).</w:t>
      </w:r>
      <w:r w:rsidR="004F4FE5" w:rsidRPr="00F21D1E">
        <w:rPr>
          <w:rFonts w:ascii="Arial" w:hAnsi="Arial" w:cs="Arial"/>
          <w:color w:val="252525"/>
          <w:sz w:val="24"/>
          <w:szCs w:val="24"/>
          <w:shd w:val="clear" w:color="auto" w:fill="FFFFFF"/>
        </w:rPr>
        <w:t xml:space="preserve"> While it is important to note that Vygotsky’s theories are aimed at child development, the core principals and understandings are holding true across countless aspects of human knowledge and behavioural development.</w:t>
      </w:r>
    </w:p>
    <w:p w14:paraId="04E59AC8" w14:textId="4AD5CEDB" w:rsidR="008262CD" w:rsidRPr="00B01752" w:rsidRDefault="0085588B" w:rsidP="00335324">
      <w:pPr>
        <w:jc w:val="both"/>
        <w:rPr>
          <w:rFonts w:ascii="Arial" w:hAnsi="Arial" w:cs="Arial"/>
          <w:sz w:val="24"/>
          <w:szCs w:val="24"/>
        </w:rPr>
      </w:pPr>
      <w:r w:rsidRPr="00F21D1E">
        <w:rPr>
          <w:rFonts w:ascii="Arial" w:hAnsi="Arial" w:cs="Arial"/>
          <w:color w:val="333333"/>
          <w:sz w:val="24"/>
          <w:szCs w:val="24"/>
        </w:rPr>
        <w:t xml:space="preserve">While most literature acknowledges the importance of culture in influencing organisations, </w:t>
      </w:r>
      <w:r w:rsidR="009B3D90" w:rsidRPr="00F21D1E">
        <w:rPr>
          <w:rFonts w:ascii="Arial" w:hAnsi="Arial" w:cs="Arial"/>
          <w:color w:val="333333"/>
          <w:sz w:val="24"/>
          <w:szCs w:val="24"/>
        </w:rPr>
        <w:t>subtleties of cognitive processes and how they influence leadership is</w:t>
      </w:r>
      <w:r w:rsidR="008434C9" w:rsidRPr="00F21D1E">
        <w:rPr>
          <w:rFonts w:ascii="Arial" w:hAnsi="Arial" w:cs="Arial"/>
          <w:color w:val="333333"/>
          <w:sz w:val="24"/>
          <w:szCs w:val="24"/>
        </w:rPr>
        <w:t xml:space="preserve"> largely ignored (Steers, Sanchez-Runde and Nardon, 2012). </w:t>
      </w:r>
      <w:r w:rsidR="004B7ABA" w:rsidRPr="00F21D1E">
        <w:rPr>
          <w:rFonts w:ascii="Arial" w:hAnsi="Arial" w:cs="Arial"/>
          <w:color w:val="333333"/>
          <w:sz w:val="24"/>
          <w:szCs w:val="24"/>
        </w:rPr>
        <w:t xml:space="preserve">The concept of cognition having </w:t>
      </w:r>
      <w:r w:rsidR="007709C3" w:rsidRPr="00F21D1E">
        <w:rPr>
          <w:rFonts w:ascii="Arial" w:hAnsi="Arial" w:cs="Arial"/>
          <w:color w:val="333333"/>
          <w:sz w:val="24"/>
          <w:szCs w:val="24"/>
        </w:rPr>
        <w:t>influence</w:t>
      </w:r>
      <w:r w:rsidR="000D3771" w:rsidRPr="00F21D1E">
        <w:rPr>
          <w:rFonts w:ascii="Arial" w:hAnsi="Arial" w:cs="Arial"/>
          <w:color w:val="333333"/>
          <w:sz w:val="24"/>
          <w:szCs w:val="24"/>
        </w:rPr>
        <w:t xml:space="preserve"> however,</w:t>
      </w:r>
      <w:r w:rsidR="007709C3" w:rsidRPr="00F21D1E">
        <w:rPr>
          <w:rFonts w:ascii="Arial" w:hAnsi="Arial" w:cs="Arial"/>
          <w:color w:val="333333"/>
          <w:sz w:val="24"/>
          <w:szCs w:val="24"/>
        </w:rPr>
        <w:t xml:space="preserve"> is inherent across </w:t>
      </w:r>
      <w:r w:rsidR="00EF4056" w:rsidRPr="00F21D1E">
        <w:rPr>
          <w:rFonts w:ascii="Arial" w:hAnsi="Arial" w:cs="Arial"/>
          <w:color w:val="333333"/>
          <w:sz w:val="24"/>
          <w:szCs w:val="24"/>
        </w:rPr>
        <w:t xml:space="preserve">numerous leadership models. Mumford </w:t>
      </w:r>
      <w:r w:rsidR="00EF4056" w:rsidRPr="00F21D1E">
        <w:rPr>
          <w:rFonts w:ascii="Arial" w:hAnsi="Arial" w:cs="Arial"/>
          <w:i/>
          <w:color w:val="333333"/>
          <w:sz w:val="24"/>
          <w:szCs w:val="24"/>
        </w:rPr>
        <w:t xml:space="preserve">et al </w:t>
      </w:r>
      <w:r w:rsidR="00EF4056" w:rsidRPr="00F21D1E">
        <w:rPr>
          <w:rFonts w:ascii="Arial" w:hAnsi="Arial" w:cs="Arial"/>
          <w:color w:val="333333"/>
          <w:sz w:val="24"/>
          <w:szCs w:val="24"/>
        </w:rPr>
        <w:t>(2000) cites cognitive abilities as key drivers</w:t>
      </w:r>
      <w:r w:rsidR="00510F45" w:rsidRPr="00F21D1E">
        <w:rPr>
          <w:rFonts w:ascii="Arial" w:hAnsi="Arial" w:cs="Arial"/>
          <w:color w:val="333333"/>
          <w:sz w:val="24"/>
          <w:szCs w:val="24"/>
        </w:rPr>
        <w:t xml:space="preserve"> to leadership</w:t>
      </w:r>
      <w:r w:rsidR="003450A1" w:rsidRPr="00F21D1E">
        <w:rPr>
          <w:rFonts w:ascii="Arial" w:hAnsi="Arial" w:cs="Arial"/>
          <w:color w:val="333333"/>
          <w:sz w:val="24"/>
          <w:szCs w:val="24"/>
        </w:rPr>
        <w:t xml:space="preserve"> </w:t>
      </w:r>
      <w:r w:rsidR="00510F45" w:rsidRPr="00F21D1E">
        <w:rPr>
          <w:rFonts w:ascii="Arial" w:hAnsi="Arial" w:cs="Arial"/>
          <w:color w:val="333333"/>
          <w:sz w:val="24"/>
          <w:szCs w:val="24"/>
        </w:rPr>
        <w:t>outcomes</w:t>
      </w:r>
      <w:r w:rsidR="003450A1" w:rsidRPr="00F21D1E">
        <w:rPr>
          <w:rFonts w:ascii="Arial" w:hAnsi="Arial" w:cs="Arial"/>
          <w:color w:val="333333"/>
          <w:sz w:val="24"/>
          <w:szCs w:val="24"/>
        </w:rPr>
        <w:t xml:space="preserve">. </w:t>
      </w:r>
      <w:r w:rsidR="00F114DA" w:rsidRPr="00F21D1E">
        <w:rPr>
          <w:rFonts w:ascii="Arial" w:hAnsi="Arial" w:cs="Arial"/>
          <w:color w:val="333333"/>
          <w:sz w:val="24"/>
          <w:szCs w:val="24"/>
        </w:rPr>
        <w:t xml:space="preserve">Katz (1955) </w:t>
      </w:r>
      <w:r w:rsidR="00B01752">
        <w:rPr>
          <w:noProof/>
          <w:lang w:val="en-US"/>
        </w:rPr>
        <mc:AlternateContent>
          <mc:Choice Requires="wpg">
            <w:drawing>
              <wp:anchor distT="0" distB="0" distL="114300" distR="114300" simplePos="0" relativeHeight="251648512" behindDoc="1" locked="0" layoutInCell="1" allowOverlap="1" wp14:anchorId="7A5E3F27" wp14:editId="626A037D">
                <wp:simplePos x="0" y="0"/>
                <wp:positionH relativeFrom="column">
                  <wp:posOffset>-10795</wp:posOffset>
                </wp:positionH>
                <wp:positionV relativeFrom="page">
                  <wp:posOffset>1333500</wp:posOffset>
                </wp:positionV>
                <wp:extent cx="2924175" cy="2762250"/>
                <wp:effectExtent l="0" t="0" r="9525" b="0"/>
                <wp:wrapTight wrapText="bothSides">
                  <wp:wrapPolygon edited="0">
                    <wp:start x="0" y="0"/>
                    <wp:lineTo x="0" y="21451"/>
                    <wp:lineTo x="21530" y="21451"/>
                    <wp:lineTo x="21530" y="0"/>
                    <wp:lineTo x="0" y="0"/>
                  </wp:wrapPolygon>
                </wp:wrapTight>
                <wp:docPr id="16" name="Group 16"/>
                <wp:cNvGraphicFramePr/>
                <a:graphic xmlns:a="http://schemas.openxmlformats.org/drawingml/2006/main">
                  <a:graphicData uri="http://schemas.microsoft.com/office/word/2010/wordprocessingGroup">
                    <wpg:wgp>
                      <wpg:cNvGrpSpPr/>
                      <wpg:grpSpPr>
                        <a:xfrm>
                          <a:off x="0" y="0"/>
                          <a:ext cx="2924175" cy="2762250"/>
                          <a:chOff x="0" y="0"/>
                          <a:chExt cx="3155315" cy="2914650"/>
                        </a:xfrm>
                      </wpg:grpSpPr>
                      <pic:pic xmlns:pic="http://schemas.openxmlformats.org/drawingml/2006/picture">
                        <pic:nvPicPr>
                          <pic:cNvPr id="4" name="Picture 4" descr="Related image"/>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47625" y="0"/>
                            <a:ext cx="3107690" cy="2914650"/>
                          </a:xfrm>
                          <a:prstGeom prst="rect">
                            <a:avLst/>
                          </a:prstGeom>
                          <a:noFill/>
                          <a:ln>
                            <a:noFill/>
                          </a:ln>
                        </pic:spPr>
                      </pic:pic>
                      <wps:wsp>
                        <wps:cNvPr id="15" name="Text Box 2"/>
                        <wps:cNvSpPr txBox="1">
                          <a:spLocks noChangeArrowheads="1"/>
                        </wps:cNvSpPr>
                        <wps:spPr bwMode="auto">
                          <a:xfrm>
                            <a:off x="0" y="2609850"/>
                            <a:ext cx="3155315" cy="304800"/>
                          </a:xfrm>
                          <a:prstGeom prst="rect">
                            <a:avLst/>
                          </a:prstGeom>
                          <a:solidFill>
                            <a:srgbClr val="FFFFFF"/>
                          </a:solidFill>
                          <a:ln w="9525">
                            <a:noFill/>
                            <a:miter lim="800000"/>
                            <a:headEnd/>
                            <a:tailEnd/>
                          </a:ln>
                        </wps:spPr>
                        <wps:txbx>
                          <w:txbxContent>
                            <w:p w14:paraId="3F73686B" w14:textId="13C84CEC" w:rsidR="00060BE4" w:rsidRPr="0005153A" w:rsidRDefault="00060BE4" w:rsidP="00E565F7">
                              <w:pPr>
                                <w:jc w:val="center"/>
                                <w:rPr>
                                  <w:i/>
                                  <w:sz w:val="18"/>
                                  <w:szCs w:val="18"/>
                                </w:rPr>
                              </w:pPr>
                              <w:r>
                                <w:rPr>
                                  <w:i/>
                                  <w:sz w:val="18"/>
                                  <w:szCs w:val="18"/>
                                </w:rPr>
                                <w:t>Figure.3</w:t>
                              </w:r>
                              <w:r>
                                <w:rPr>
                                  <w:i/>
                                  <w:sz w:val="18"/>
                                  <w:szCs w:val="18"/>
                                </w:rPr>
                                <w:tab/>
                              </w:r>
                              <w:r>
                                <w:rPr>
                                  <w:i/>
                                  <w:sz w:val="18"/>
                                  <w:szCs w:val="18"/>
                                </w:rPr>
                                <w:tab/>
                              </w:r>
                              <w:r>
                                <w:rPr>
                                  <w:i/>
                                  <w:sz w:val="18"/>
                                  <w:szCs w:val="18"/>
                                </w:rPr>
                                <w:tab/>
                              </w:r>
                              <w:r>
                                <w:rPr>
                                  <w:i/>
                                  <w:sz w:val="18"/>
                                  <w:szCs w:val="18"/>
                                </w:rPr>
                                <w:tab/>
                              </w:r>
                              <w:r w:rsidRPr="0005153A">
                                <w:rPr>
                                  <w:i/>
                                  <w:sz w:val="18"/>
                                  <w:szCs w:val="18"/>
                                </w:rPr>
                                <w:t>(Katz, 1955)</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A5E3F27" id="Group 16" o:spid="_x0000_s1032" style="position:absolute;left:0;text-align:left;margin-left:-.85pt;margin-top:105pt;width:230.25pt;height:217.5pt;z-index:-251667968;mso-position-vertical-relative:page;mso-width-relative:margin;mso-height-relative:margin" coordsize="31553,291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">
                <v:shape id="Picture 4" o:spid="_x0000_s1033" type="#_x0000_t75" alt="Related image" style="position:absolute;left:476;width:31077;height:29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">
                  <v:imagedata r:id="rId15" o:title="Related image"/>
                  <v:path arrowok="t"/>
                </v:shape>
                <v:shape id="_x0000_s1034" type="#_x0000_t202" style="position:absolute;top:26098;width:31553;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14:paraId="3F73686B" w14:textId="13C84CEC" w:rsidR="00060BE4" w:rsidRPr="0005153A" w:rsidRDefault="00060BE4" w:rsidP="00E565F7">
                        <w:pPr>
                          <w:jc w:val="center"/>
                          <w:rPr>
                            <w:i/>
                            <w:sz w:val="18"/>
                            <w:szCs w:val="18"/>
                          </w:rPr>
                        </w:pPr>
                        <w:r>
                          <w:rPr>
                            <w:i/>
                            <w:sz w:val="18"/>
                            <w:szCs w:val="18"/>
                          </w:rPr>
                          <w:t>Figure.3</w:t>
                        </w:r>
                        <w:r>
                          <w:rPr>
                            <w:i/>
                            <w:sz w:val="18"/>
                            <w:szCs w:val="18"/>
                          </w:rPr>
                          <w:tab/>
                        </w:r>
                        <w:r>
                          <w:rPr>
                            <w:i/>
                            <w:sz w:val="18"/>
                            <w:szCs w:val="18"/>
                          </w:rPr>
                          <w:tab/>
                        </w:r>
                        <w:r>
                          <w:rPr>
                            <w:i/>
                            <w:sz w:val="18"/>
                            <w:szCs w:val="18"/>
                          </w:rPr>
                          <w:tab/>
                        </w:r>
                        <w:r>
                          <w:rPr>
                            <w:i/>
                            <w:sz w:val="18"/>
                            <w:szCs w:val="18"/>
                          </w:rPr>
                          <w:tab/>
                        </w:r>
                        <w:r w:rsidRPr="0005153A">
                          <w:rPr>
                            <w:i/>
                            <w:sz w:val="18"/>
                            <w:szCs w:val="18"/>
                          </w:rPr>
                          <w:t>(Katz, 1955)</w:t>
                        </w:r>
                      </w:p>
                    </w:txbxContent>
                  </v:textbox>
                </v:shape>
                <w10:wrap type="tight" anchory="page"/>
              </v:group>
            </w:pict>
          </mc:Fallback>
        </mc:AlternateContent>
      </w:r>
      <w:r w:rsidR="00F114DA" w:rsidRPr="00F21D1E">
        <w:rPr>
          <w:rFonts w:ascii="Arial" w:hAnsi="Arial" w:cs="Arial"/>
          <w:color w:val="333333"/>
          <w:sz w:val="24"/>
          <w:szCs w:val="24"/>
        </w:rPr>
        <w:t xml:space="preserve">three-skills approach </w:t>
      </w:r>
      <w:r w:rsidR="0005153A" w:rsidRPr="00F21D1E">
        <w:rPr>
          <w:rFonts w:ascii="Arial" w:hAnsi="Arial" w:cs="Arial"/>
          <w:color w:val="333333"/>
          <w:sz w:val="24"/>
          <w:szCs w:val="24"/>
        </w:rPr>
        <w:t xml:space="preserve">[Figure.3] </w:t>
      </w:r>
      <w:r w:rsidR="00F114DA" w:rsidRPr="00F21D1E">
        <w:rPr>
          <w:rFonts w:ascii="Arial" w:hAnsi="Arial" w:cs="Arial"/>
          <w:color w:val="333333"/>
          <w:sz w:val="24"/>
          <w:szCs w:val="24"/>
        </w:rPr>
        <w:t>encapsulates the spectrum of cognition, with middle management being cited as in requireme</w:t>
      </w:r>
      <w:r w:rsidR="003450A1" w:rsidRPr="00F21D1E">
        <w:rPr>
          <w:rFonts w:ascii="Arial" w:hAnsi="Arial" w:cs="Arial"/>
          <w:color w:val="333333"/>
          <w:sz w:val="24"/>
          <w:szCs w:val="24"/>
        </w:rPr>
        <w:t xml:space="preserve">nt of full and equal measures. </w:t>
      </w:r>
      <w:r w:rsidR="00DA10C6" w:rsidRPr="00F21D1E">
        <w:rPr>
          <w:rFonts w:ascii="Arial" w:hAnsi="Arial" w:cs="Arial"/>
          <w:color w:val="333333"/>
          <w:sz w:val="24"/>
          <w:szCs w:val="24"/>
        </w:rPr>
        <w:t xml:space="preserve">With the evolution and furthering of knowledge through </w:t>
      </w:r>
      <w:r w:rsidR="00804195" w:rsidRPr="00F21D1E">
        <w:rPr>
          <w:rFonts w:ascii="Arial" w:hAnsi="Arial" w:cs="Arial"/>
          <w:color w:val="333333"/>
          <w:sz w:val="24"/>
          <w:szCs w:val="24"/>
        </w:rPr>
        <w:t>research we also see the deepen</w:t>
      </w:r>
      <w:r w:rsidR="00DA10C6" w:rsidRPr="00F21D1E">
        <w:rPr>
          <w:rFonts w:ascii="Arial" w:hAnsi="Arial" w:cs="Arial"/>
          <w:color w:val="333333"/>
          <w:sz w:val="24"/>
          <w:szCs w:val="24"/>
        </w:rPr>
        <w:t xml:space="preserve">ing of </w:t>
      </w:r>
      <w:r w:rsidR="002D1787" w:rsidRPr="00F21D1E">
        <w:rPr>
          <w:rFonts w:ascii="Arial" w:hAnsi="Arial" w:cs="Arial"/>
          <w:color w:val="333333"/>
          <w:sz w:val="24"/>
          <w:szCs w:val="24"/>
        </w:rPr>
        <w:t xml:space="preserve">leadership </w:t>
      </w:r>
      <w:r w:rsidR="00DA10C6" w:rsidRPr="00F21D1E">
        <w:rPr>
          <w:rFonts w:ascii="Arial" w:hAnsi="Arial" w:cs="Arial"/>
          <w:color w:val="333333"/>
          <w:sz w:val="24"/>
          <w:szCs w:val="24"/>
        </w:rPr>
        <w:t>understanding</w:t>
      </w:r>
      <w:r w:rsidR="003F467A" w:rsidRPr="00F21D1E">
        <w:rPr>
          <w:rFonts w:ascii="Arial" w:hAnsi="Arial" w:cs="Arial"/>
          <w:color w:val="333333"/>
          <w:sz w:val="24"/>
          <w:szCs w:val="24"/>
        </w:rPr>
        <w:t>, and the levels of which cognitive psychology influences and facilitates personal, professional, and organisational development</w:t>
      </w:r>
      <w:r w:rsidR="006A0C8D" w:rsidRPr="00F21D1E">
        <w:rPr>
          <w:rFonts w:ascii="Arial" w:hAnsi="Arial" w:cs="Arial"/>
          <w:color w:val="333333"/>
          <w:sz w:val="24"/>
          <w:szCs w:val="24"/>
        </w:rPr>
        <w:t xml:space="preserve">. With the evolutionary progress of EI and mental toughness we can see how much impact cognition actually has on organisational success. </w:t>
      </w:r>
      <w:r w:rsidR="003B5647" w:rsidRPr="00F21D1E">
        <w:rPr>
          <w:rFonts w:ascii="Arial" w:hAnsi="Arial" w:cs="Arial"/>
          <w:color w:val="333333"/>
          <w:sz w:val="24"/>
          <w:szCs w:val="24"/>
        </w:rPr>
        <w:t xml:space="preserve">EI </w:t>
      </w:r>
      <w:r w:rsidR="006A1060" w:rsidRPr="00F21D1E">
        <w:rPr>
          <w:rFonts w:ascii="Arial" w:hAnsi="Arial" w:cs="Arial"/>
          <w:color w:val="333333"/>
          <w:sz w:val="24"/>
          <w:szCs w:val="24"/>
        </w:rPr>
        <w:t xml:space="preserve">is the ability of people to understand their emotions and those of others (Mayer and Salovey, 1997), recent studies have </w:t>
      </w:r>
      <w:r w:rsidR="006A1060" w:rsidRPr="00B01752">
        <w:rPr>
          <w:rFonts w:ascii="Arial" w:hAnsi="Arial" w:cs="Arial"/>
          <w:color w:val="333333"/>
          <w:sz w:val="24"/>
          <w:szCs w:val="24"/>
        </w:rPr>
        <w:t>found that organisations with a perceived high level of EI</w:t>
      </w:r>
      <w:r w:rsidR="00074549" w:rsidRPr="00B01752">
        <w:rPr>
          <w:rFonts w:ascii="Arial" w:hAnsi="Arial" w:cs="Arial"/>
          <w:color w:val="333333"/>
          <w:sz w:val="24"/>
          <w:szCs w:val="24"/>
        </w:rPr>
        <w:t xml:space="preserve"> have</w:t>
      </w:r>
      <w:r w:rsidR="006A1060" w:rsidRPr="00B01752">
        <w:rPr>
          <w:rFonts w:ascii="Arial" w:hAnsi="Arial" w:cs="Arial"/>
          <w:color w:val="333333"/>
          <w:sz w:val="24"/>
          <w:szCs w:val="24"/>
        </w:rPr>
        <w:t xml:space="preserve"> improved performance</w:t>
      </w:r>
      <w:r w:rsidR="00074549" w:rsidRPr="00B01752">
        <w:rPr>
          <w:rFonts w:ascii="Arial" w:hAnsi="Arial" w:cs="Arial"/>
          <w:color w:val="333333"/>
          <w:sz w:val="24"/>
          <w:szCs w:val="24"/>
        </w:rPr>
        <w:t xml:space="preserve">, particularly across </w:t>
      </w:r>
      <w:r w:rsidR="00992020" w:rsidRPr="00B01752">
        <w:rPr>
          <w:rFonts w:ascii="Arial" w:hAnsi="Arial" w:cs="Arial"/>
          <w:color w:val="333333"/>
          <w:sz w:val="24"/>
          <w:szCs w:val="24"/>
        </w:rPr>
        <w:t xml:space="preserve">areas of </w:t>
      </w:r>
      <w:r w:rsidR="00074549" w:rsidRPr="00B01752">
        <w:rPr>
          <w:rFonts w:ascii="Arial" w:hAnsi="Arial" w:cs="Arial"/>
          <w:color w:val="333333"/>
          <w:sz w:val="24"/>
          <w:szCs w:val="24"/>
        </w:rPr>
        <w:t>innovation (Smollan and Sayers, 2009)</w:t>
      </w:r>
      <w:r w:rsidR="00992020" w:rsidRPr="00B01752">
        <w:rPr>
          <w:rFonts w:ascii="Arial" w:hAnsi="Arial" w:cs="Arial"/>
          <w:color w:val="333333"/>
          <w:sz w:val="24"/>
          <w:szCs w:val="24"/>
        </w:rPr>
        <w:t xml:space="preserve">. </w:t>
      </w:r>
      <w:r w:rsidR="002136BC">
        <w:rPr>
          <w:rFonts w:ascii="Arial" w:hAnsi="Arial" w:cs="Arial"/>
          <w:noProof/>
          <w:sz w:val="24"/>
          <w:szCs w:val="24"/>
          <w:lang w:val="en-US"/>
        </w:rPr>
        <mc:AlternateContent>
          <mc:Choice Requires="wps">
            <w:drawing>
              <wp:anchor distT="0" distB="0" distL="114300" distR="114300" simplePos="0" relativeHeight="251710976" behindDoc="0" locked="0" layoutInCell="1" allowOverlap="1" wp14:anchorId="109EAD0D" wp14:editId="10689888">
                <wp:simplePos x="0" y="0"/>
                <wp:positionH relativeFrom="column">
                  <wp:posOffset>409575</wp:posOffset>
                </wp:positionH>
                <wp:positionV relativeFrom="paragraph">
                  <wp:posOffset>3834587</wp:posOffset>
                </wp:positionV>
                <wp:extent cx="1428750" cy="36195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1428750" cy="361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C41FEC" w14:textId="2CE1E9AF" w:rsidR="00060BE4" w:rsidRPr="002136BC" w:rsidRDefault="00060BE4">
                            <w:pPr>
                              <w:rPr>
                                <w:i/>
                                <w:sz w:val="18"/>
                                <w:szCs w:val="18"/>
                              </w:rPr>
                            </w:pPr>
                            <w:r>
                              <w:rPr>
                                <w:i/>
                                <w:sz w:val="18"/>
                                <w:szCs w:val="18"/>
                              </w:rPr>
                              <w:t>Figure.</w:t>
                            </w:r>
                            <w:r w:rsidRPr="002136BC">
                              <w:rPr>
                                <w:i/>
                                <w:sz w:val="18"/>
                                <w:szCs w:val="18"/>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09EAD0D" id="Text Box 31" o:spid="_x0000_s1035" type="#_x0000_t202" style="position:absolute;left:0;text-align:left;margin-left:32.25pt;margin-top:301.95pt;width:112.5pt;height:28.5pt;z-index:251710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" filled="f" stroked="f" strokeweight=".5pt">
                <v:textbox>
                  <w:txbxContent>
                    <w:p w14:paraId="60C41FEC" w14:textId="2CE1E9AF" w:rsidR="00060BE4" w:rsidRPr="002136BC" w:rsidRDefault="00060BE4">
                      <w:pPr>
                        <w:rPr>
                          <w:i/>
                          <w:sz w:val="18"/>
                          <w:szCs w:val="18"/>
                        </w:rPr>
                      </w:pPr>
                      <w:r>
                        <w:rPr>
                          <w:i/>
                          <w:sz w:val="18"/>
                          <w:szCs w:val="18"/>
                        </w:rPr>
                        <w:t>Figure.</w:t>
                      </w:r>
                      <w:r w:rsidRPr="002136BC">
                        <w:rPr>
                          <w:i/>
                          <w:sz w:val="18"/>
                          <w:szCs w:val="18"/>
                        </w:rPr>
                        <w:t>4</w:t>
                      </w:r>
                    </w:p>
                  </w:txbxContent>
                </v:textbox>
              </v:shape>
            </w:pict>
          </mc:Fallback>
        </mc:AlternateContent>
      </w:r>
      <w:r w:rsidR="002136BC" w:rsidRPr="00F21D1E">
        <w:rPr>
          <w:rFonts w:ascii="Arial" w:hAnsi="Arial" w:cs="Arial"/>
          <w:noProof/>
          <w:sz w:val="24"/>
          <w:szCs w:val="24"/>
          <w:lang w:val="en-US"/>
        </w:rPr>
        <mc:AlternateContent>
          <mc:Choice Requires="wpg">
            <w:drawing>
              <wp:anchor distT="0" distB="0" distL="114300" distR="114300" simplePos="0" relativeHeight="251628032" behindDoc="0" locked="0" layoutInCell="1" allowOverlap="1" wp14:anchorId="62B1DE3D" wp14:editId="53896495">
                <wp:simplePos x="0" y="0"/>
                <wp:positionH relativeFrom="column">
                  <wp:posOffset>-57150</wp:posOffset>
                </wp:positionH>
                <wp:positionV relativeFrom="paragraph">
                  <wp:posOffset>3613150</wp:posOffset>
                </wp:positionV>
                <wp:extent cx="5731510" cy="2484755"/>
                <wp:effectExtent l="0" t="0" r="2540" b="0"/>
                <wp:wrapSquare wrapText="bothSides"/>
                <wp:docPr id="13" name="Group 13"/>
                <wp:cNvGraphicFramePr/>
                <a:graphic xmlns:a="http://schemas.openxmlformats.org/drawingml/2006/main">
                  <a:graphicData uri="http://schemas.microsoft.com/office/word/2010/wordprocessingGroup">
                    <wpg:wgp>
                      <wpg:cNvGrpSpPr/>
                      <wpg:grpSpPr>
                        <a:xfrm>
                          <a:off x="0" y="0"/>
                          <a:ext cx="5731510" cy="2484755"/>
                          <a:chOff x="0" y="0"/>
                          <a:chExt cx="5731510" cy="2484755"/>
                        </a:xfrm>
                      </wpg:grpSpPr>
                      <pic:pic xmlns:pic="http://schemas.openxmlformats.org/drawingml/2006/picture">
                        <pic:nvPicPr>
                          <pic:cNvPr id="10" name="Picture 10"/>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731510" cy="2484755"/>
                          </a:xfrm>
                          <a:prstGeom prst="rect">
                            <a:avLst/>
                          </a:prstGeom>
                        </pic:spPr>
                      </pic:pic>
                      <wps:wsp>
                        <wps:cNvPr id="12" name="Text Box 2"/>
                        <wps:cNvSpPr txBox="1">
                          <a:spLocks noChangeArrowheads="1"/>
                        </wps:cNvSpPr>
                        <wps:spPr bwMode="auto">
                          <a:xfrm>
                            <a:off x="3904586" y="224612"/>
                            <a:ext cx="1628775" cy="295275"/>
                          </a:xfrm>
                          <a:prstGeom prst="rect">
                            <a:avLst/>
                          </a:prstGeom>
                          <a:noFill/>
                          <a:ln w="9525">
                            <a:noFill/>
                            <a:miter lim="800000"/>
                            <a:headEnd/>
                            <a:tailEnd/>
                          </a:ln>
                        </wps:spPr>
                        <wps:txbx>
                          <w:txbxContent>
                            <w:p w14:paraId="42321F94" w14:textId="77777777" w:rsidR="00060BE4" w:rsidRPr="0005153A" w:rsidRDefault="00060BE4" w:rsidP="00AB1E72">
                              <w:pPr>
                                <w:rPr>
                                  <w:i/>
                                  <w:sz w:val="18"/>
                                  <w:szCs w:val="18"/>
                                </w:rPr>
                              </w:pPr>
                              <w:r w:rsidRPr="0005153A">
                                <w:rPr>
                                  <w:i/>
                                  <w:sz w:val="18"/>
                                  <w:szCs w:val="18"/>
                                </w:rPr>
                                <w:t>(Danaeefard et al, 2012)</w:t>
                              </w:r>
                            </w:p>
                          </w:txbxContent>
                        </wps:txbx>
                        <wps:bodyPr rot="0" vert="horz" wrap="square" lIns="91440" tIns="45720" rIns="91440" bIns="45720" anchor="t" anchorCtr="0">
                          <a:noAutofit/>
                        </wps:bodyPr>
                      </wps:wsp>
                    </wpg:wgp>
                  </a:graphicData>
                </a:graphic>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2B1DE3D" id="Group 13" o:spid="_x0000_s1036" style="position:absolute;left:0;text-align:left;margin-left:-4.5pt;margin-top:284.5pt;width:451.3pt;height:195.65pt;z-index:251628032" coordsize="57315,248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">
                <v:shape id="Picture 10" o:spid="_x0000_s1037" type="#_x0000_t75" style="position:absolute;width:57315;height:248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">
                  <v:imagedata r:id="rId17" o:title=""/>
                  <v:path arrowok="t"/>
                </v:shape>
                <v:shape id="_x0000_s1038" type="#_x0000_t202" style="position:absolute;left:39045;top:2246;width:16288;height:2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42321F94" w14:textId="77777777" w:rsidR="00060BE4" w:rsidRPr="0005153A" w:rsidRDefault="00060BE4" w:rsidP="00AB1E72">
                        <w:pPr>
                          <w:rPr>
                            <w:i/>
                            <w:sz w:val="18"/>
                            <w:szCs w:val="18"/>
                          </w:rPr>
                        </w:pPr>
                        <w:r w:rsidRPr="0005153A">
                          <w:rPr>
                            <w:i/>
                            <w:sz w:val="18"/>
                            <w:szCs w:val="18"/>
                          </w:rPr>
                          <w:t>(Danaeefard et al, 2012)</w:t>
                        </w:r>
                      </w:p>
                    </w:txbxContent>
                  </v:textbox>
                </v:shape>
                <w10:wrap type="square"/>
              </v:group>
            </w:pict>
          </mc:Fallback>
        </mc:AlternateContent>
      </w:r>
      <w:r w:rsidR="0028584B" w:rsidRPr="00B01752">
        <w:rPr>
          <w:rFonts w:ascii="Arial" w:hAnsi="Arial" w:cs="Arial"/>
          <w:color w:val="333333"/>
          <w:sz w:val="24"/>
          <w:szCs w:val="24"/>
        </w:rPr>
        <w:t>Accord</w:t>
      </w:r>
      <w:r w:rsidR="004F4FE5" w:rsidRPr="00B01752">
        <w:rPr>
          <w:rFonts w:ascii="Arial" w:hAnsi="Arial" w:cs="Arial"/>
          <w:color w:val="333333"/>
          <w:sz w:val="24"/>
          <w:szCs w:val="24"/>
        </w:rPr>
        <w:t>ing to Salovay and Mayer (1990)</w:t>
      </w:r>
      <w:proofErr w:type="gramStart"/>
      <w:r w:rsidR="004F4FE5" w:rsidRPr="00B01752">
        <w:rPr>
          <w:rFonts w:ascii="Arial" w:hAnsi="Arial" w:cs="Arial"/>
          <w:color w:val="333333"/>
          <w:sz w:val="24"/>
          <w:szCs w:val="24"/>
        </w:rPr>
        <w:t>;</w:t>
      </w:r>
      <w:proofErr w:type="gramEnd"/>
      <w:r w:rsidR="0028584B" w:rsidRPr="00B01752">
        <w:rPr>
          <w:rFonts w:ascii="Arial" w:hAnsi="Arial" w:cs="Arial"/>
          <w:color w:val="333333"/>
          <w:sz w:val="24"/>
          <w:szCs w:val="24"/>
        </w:rPr>
        <w:t xml:space="preserve"> Nikolić, Hadžić and Nedeljković (2014) people management skills are essential for effective management and leadership, with EI the most critical component.</w:t>
      </w:r>
      <w:r w:rsidR="004F1951" w:rsidRPr="00B01752">
        <w:rPr>
          <w:rFonts w:ascii="Arial" w:hAnsi="Arial" w:cs="Arial"/>
          <w:color w:val="333333"/>
          <w:sz w:val="24"/>
          <w:szCs w:val="24"/>
        </w:rPr>
        <w:t xml:space="preserve"> </w:t>
      </w:r>
      <w:r w:rsidR="004F1951" w:rsidRPr="00B01752">
        <w:rPr>
          <w:rFonts w:ascii="Arial" w:hAnsi="Arial" w:cs="Arial"/>
          <w:i/>
          <w:color w:val="333333"/>
          <w:sz w:val="24"/>
          <w:szCs w:val="24"/>
        </w:rPr>
        <w:t>“</w:t>
      </w:r>
      <w:r w:rsidR="004F1951" w:rsidRPr="00B01752">
        <w:rPr>
          <w:rFonts w:ascii="Arial" w:hAnsi="Arial" w:cs="Arial"/>
          <w:i/>
          <w:sz w:val="24"/>
          <w:szCs w:val="24"/>
        </w:rPr>
        <w:t xml:space="preserve">Hence, having middle managers with high emotional intelligence is a necessity for attaining sustainable results.” </w:t>
      </w:r>
      <w:r w:rsidR="00D80CC0" w:rsidRPr="00B01752">
        <w:rPr>
          <w:rFonts w:ascii="Arial" w:hAnsi="Arial" w:cs="Arial"/>
          <w:sz w:val="24"/>
          <w:szCs w:val="24"/>
        </w:rPr>
        <w:t xml:space="preserve">Having the </w:t>
      </w:r>
      <w:r w:rsidR="00FE0CC5" w:rsidRPr="00B01752">
        <w:rPr>
          <w:rFonts w:ascii="Arial" w:hAnsi="Arial" w:cs="Arial"/>
          <w:sz w:val="24"/>
          <w:szCs w:val="24"/>
        </w:rPr>
        <w:t>EI to understand and manage cognitive processes in oneself and the chaos around us is paramount for operative success.</w:t>
      </w:r>
      <w:r w:rsidR="009C2026" w:rsidRPr="00B01752">
        <w:rPr>
          <w:rFonts w:ascii="Arial" w:hAnsi="Arial" w:cs="Arial"/>
          <w:sz w:val="24"/>
          <w:szCs w:val="24"/>
        </w:rPr>
        <w:t xml:space="preserve"> </w:t>
      </w:r>
      <w:r w:rsidR="001402BF" w:rsidRPr="00B01752">
        <w:rPr>
          <w:rFonts w:ascii="Arial" w:hAnsi="Arial" w:cs="Arial"/>
          <w:sz w:val="24"/>
          <w:szCs w:val="24"/>
        </w:rPr>
        <w:t xml:space="preserve">The Cynefin framework created by </w:t>
      </w:r>
      <w:r w:rsidR="00A3054F" w:rsidRPr="00B01752">
        <w:rPr>
          <w:rFonts w:ascii="Arial" w:hAnsi="Arial" w:cs="Arial"/>
          <w:sz w:val="24"/>
          <w:szCs w:val="24"/>
        </w:rPr>
        <w:t>David Snowden</w:t>
      </w:r>
      <w:r w:rsidR="001402BF" w:rsidRPr="00B01752">
        <w:rPr>
          <w:rFonts w:ascii="Arial" w:hAnsi="Arial" w:cs="Arial"/>
          <w:sz w:val="24"/>
          <w:szCs w:val="24"/>
        </w:rPr>
        <w:t xml:space="preserve"> perhaps goes some way to bridging the gap between the social frameworks of culture and the intelligence based frameworks of cognitive psychology in a way that can be encompassed in an ever changi</w:t>
      </w:r>
      <w:r w:rsidR="009C2026" w:rsidRPr="00B01752">
        <w:rPr>
          <w:rFonts w:ascii="Arial" w:hAnsi="Arial" w:cs="Arial"/>
          <w:sz w:val="24"/>
          <w:szCs w:val="24"/>
        </w:rPr>
        <w:t xml:space="preserve">ng, chaotic working environment; how managers can interpret the complexities of multiple tasks while maintaining and developing the social construct within their respective remit. After all </w:t>
      </w:r>
      <w:proofErr w:type="gramStart"/>
      <w:r w:rsidR="009C2026" w:rsidRPr="00B01752">
        <w:rPr>
          <w:rFonts w:ascii="Arial" w:hAnsi="Arial" w:cs="Arial"/>
          <w:sz w:val="24"/>
          <w:szCs w:val="24"/>
        </w:rPr>
        <w:t>d</w:t>
      </w:r>
      <w:r w:rsidR="008262CD" w:rsidRPr="00B01752">
        <w:rPr>
          <w:rFonts w:ascii="Arial" w:hAnsi="Arial" w:cs="Arial"/>
          <w:sz w:val="24"/>
          <w:szCs w:val="24"/>
        </w:rPr>
        <w:t>ecision making</w:t>
      </w:r>
      <w:proofErr w:type="gramEnd"/>
      <w:r w:rsidR="008262CD" w:rsidRPr="00B01752">
        <w:rPr>
          <w:rFonts w:ascii="Arial" w:hAnsi="Arial" w:cs="Arial"/>
          <w:sz w:val="24"/>
          <w:szCs w:val="24"/>
        </w:rPr>
        <w:t xml:space="preserve"> is heavily influenced by the world around us (Kingston university, 2016)</w:t>
      </w:r>
      <w:r w:rsidR="00837350" w:rsidRPr="00B01752">
        <w:rPr>
          <w:rFonts w:ascii="Arial" w:hAnsi="Arial" w:cs="Arial"/>
          <w:sz w:val="24"/>
          <w:szCs w:val="24"/>
        </w:rPr>
        <w:t>.</w:t>
      </w:r>
    </w:p>
    <w:p w14:paraId="646398E0" w14:textId="72F26164" w:rsidR="008D3D67" w:rsidRDefault="00837350" w:rsidP="00AD5B61">
      <w:pPr>
        <w:jc w:val="both"/>
        <w:rPr>
          <w:rFonts w:ascii="Arial" w:hAnsi="Arial" w:cs="Arial"/>
          <w:sz w:val="24"/>
          <w:szCs w:val="24"/>
        </w:rPr>
      </w:pPr>
      <w:r w:rsidRPr="00B01752">
        <w:rPr>
          <w:rFonts w:ascii="Arial" w:hAnsi="Arial" w:cs="Arial"/>
          <w:sz w:val="24"/>
          <w:szCs w:val="24"/>
        </w:rPr>
        <w:t xml:space="preserve">The concepts of cognitive psychology and EI </w:t>
      </w:r>
      <w:r w:rsidR="00BF77BB" w:rsidRPr="00B01752">
        <w:rPr>
          <w:rFonts w:ascii="Arial" w:hAnsi="Arial" w:cs="Arial"/>
          <w:sz w:val="24"/>
          <w:szCs w:val="24"/>
        </w:rPr>
        <w:t xml:space="preserve">also </w:t>
      </w:r>
      <w:r w:rsidRPr="00B01752">
        <w:rPr>
          <w:rFonts w:ascii="Arial" w:hAnsi="Arial" w:cs="Arial"/>
          <w:sz w:val="24"/>
          <w:szCs w:val="24"/>
        </w:rPr>
        <w:t>encompass the realms of mental toughness</w:t>
      </w:r>
      <w:r w:rsidR="00BF77BB" w:rsidRPr="00B01752">
        <w:rPr>
          <w:rFonts w:ascii="Arial" w:hAnsi="Arial" w:cs="Arial"/>
          <w:sz w:val="24"/>
          <w:szCs w:val="24"/>
        </w:rPr>
        <w:t xml:space="preserve"> (MT)</w:t>
      </w:r>
      <w:r w:rsidRPr="00B01752">
        <w:rPr>
          <w:rFonts w:ascii="Arial" w:hAnsi="Arial" w:cs="Arial"/>
          <w:sz w:val="24"/>
          <w:szCs w:val="24"/>
        </w:rPr>
        <w:t xml:space="preserve">, which, according to </w:t>
      </w:r>
      <w:r w:rsidR="001170C0" w:rsidRPr="00B01752">
        <w:rPr>
          <w:rFonts w:ascii="Arial" w:hAnsi="Arial" w:cs="Arial"/>
          <w:sz w:val="24"/>
          <w:szCs w:val="24"/>
        </w:rPr>
        <w:t xml:space="preserve">Dewhurst </w:t>
      </w:r>
      <w:r w:rsidR="001170C0" w:rsidRPr="00B01752">
        <w:rPr>
          <w:rFonts w:ascii="Arial" w:hAnsi="Arial" w:cs="Arial"/>
          <w:i/>
          <w:sz w:val="24"/>
          <w:szCs w:val="24"/>
        </w:rPr>
        <w:t>et al</w:t>
      </w:r>
      <w:r w:rsidR="001170C0" w:rsidRPr="00B01752">
        <w:rPr>
          <w:rFonts w:ascii="Arial" w:hAnsi="Arial" w:cs="Arial"/>
          <w:sz w:val="24"/>
          <w:szCs w:val="24"/>
        </w:rPr>
        <w:t xml:space="preserve"> (2012) is underpinned by cognitive inhibition, or the ability to “tune out” stimuli that are irrelevant to the task or current emotional state. </w:t>
      </w:r>
      <w:r w:rsidR="00BF77BB" w:rsidRPr="00B01752">
        <w:rPr>
          <w:rFonts w:ascii="Arial" w:hAnsi="Arial" w:cs="Arial"/>
          <w:sz w:val="24"/>
          <w:szCs w:val="24"/>
        </w:rPr>
        <w:t xml:space="preserve">Originally designed to predict </w:t>
      </w:r>
      <w:r w:rsidR="00517CF0" w:rsidRPr="00B01752">
        <w:rPr>
          <w:rFonts w:ascii="Arial" w:hAnsi="Arial" w:cs="Arial"/>
          <w:sz w:val="24"/>
          <w:szCs w:val="24"/>
        </w:rPr>
        <w:t>athlete</w:t>
      </w:r>
      <w:r w:rsidR="00517CF0">
        <w:rPr>
          <w:rFonts w:ascii="Arial" w:hAnsi="Arial" w:cs="Arial"/>
          <w:sz w:val="24"/>
          <w:szCs w:val="24"/>
        </w:rPr>
        <w:t>’</w:t>
      </w:r>
      <w:r w:rsidR="00517CF0" w:rsidRPr="00B01752">
        <w:rPr>
          <w:rFonts w:ascii="Arial" w:hAnsi="Arial" w:cs="Arial"/>
          <w:sz w:val="24"/>
          <w:szCs w:val="24"/>
        </w:rPr>
        <w:t>s</w:t>
      </w:r>
      <w:r w:rsidR="00BF77BB" w:rsidRPr="00B01752">
        <w:rPr>
          <w:rFonts w:ascii="Arial" w:hAnsi="Arial" w:cs="Arial"/>
          <w:sz w:val="24"/>
          <w:szCs w:val="24"/>
        </w:rPr>
        <w:t xml:space="preserve"> performance under stress, MT is</w:t>
      </w:r>
      <w:r w:rsidR="00BE719D" w:rsidRPr="00B01752">
        <w:rPr>
          <w:rFonts w:ascii="Arial" w:hAnsi="Arial" w:cs="Arial"/>
          <w:sz w:val="24"/>
          <w:szCs w:val="24"/>
        </w:rPr>
        <w:t xml:space="preserve"> now</w:t>
      </w:r>
      <w:r w:rsidR="00BF77BB" w:rsidRPr="00B01752">
        <w:rPr>
          <w:rFonts w:ascii="Arial" w:hAnsi="Arial" w:cs="Arial"/>
          <w:sz w:val="24"/>
          <w:szCs w:val="24"/>
        </w:rPr>
        <w:t xml:space="preserve"> entering the field of business management</w:t>
      </w:r>
      <w:r w:rsidR="00BE719D" w:rsidRPr="00B01752">
        <w:rPr>
          <w:rFonts w:ascii="Arial" w:hAnsi="Arial" w:cs="Arial"/>
          <w:sz w:val="24"/>
          <w:szCs w:val="24"/>
        </w:rPr>
        <w:t xml:space="preserve"> and leadership development, testing the resilience, concentration and self-belief </w:t>
      </w:r>
      <w:r w:rsidR="00AD5B61" w:rsidRPr="00B01752">
        <w:rPr>
          <w:rFonts w:ascii="Arial" w:hAnsi="Arial" w:cs="Arial"/>
          <w:sz w:val="24"/>
          <w:szCs w:val="24"/>
        </w:rPr>
        <w:t>of individuals through an</w:t>
      </w:r>
      <w:r w:rsidR="008D3D67" w:rsidRPr="00B01752">
        <w:rPr>
          <w:rFonts w:ascii="Arial" w:hAnsi="Arial" w:cs="Arial"/>
          <w:sz w:val="24"/>
          <w:szCs w:val="24"/>
        </w:rPr>
        <w:t xml:space="preserve"> </w:t>
      </w:r>
      <w:r w:rsidR="00AD5B61" w:rsidRPr="00B01752">
        <w:rPr>
          <w:rFonts w:ascii="Arial" w:hAnsi="Arial" w:cs="Arial"/>
          <w:sz w:val="24"/>
          <w:szCs w:val="24"/>
        </w:rPr>
        <w:t>assessment known as the MTQ-48</w:t>
      </w:r>
      <w:r w:rsidR="002E59B4" w:rsidRPr="00B01752">
        <w:rPr>
          <w:rFonts w:ascii="Arial" w:hAnsi="Arial" w:cs="Arial"/>
          <w:sz w:val="24"/>
          <w:szCs w:val="24"/>
        </w:rPr>
        <w:t xml:space="preserve"> (Delaney et al, 2015)</w:t>
      </w:r>
      <w:r w:rsidR="00517CF0">
        <w:rPr>
          <w:rFonts w:ascii="Arial" w:hAnsi="Arial" w:cs="Arial"/>
          <w:sz w:val="24"/>
          <w:szCs w:val="24"/>
        </w:rPr>
        <w:t xml:space="preserve"> and co</w:t>
      </w:r>
      <w:r w:rsidR="008D3D67" w:rsidRPr="00B01752">
        <w:rPr>
          <w:rFonts w:ascii="Arial" w:hAnsi="Arial" w:cs="Arial"/>
          <w:sz w:val="24"/>
          <w:szCs w:val="24"/>
        </w:rPr>
        <w:t xml:space="preserve">nceptualised by Clough </w:t>
      </w:r>
      <w:r w:rsidR="008D3D67" w:rsidRPr="00B01752">
        <w:rPr>
          <w:rFonts w:ascii="Arial" w:hAnsi="Arial" w:cs="Arial"/>
          <w:i/>
          <w:sz w:val="24"/>
          <w:szCs w:val="24"/>
        </w:rPr>
        <w:t>et al</w:t>
      </w:r>
      <w:r w:rsidR="008D3D67" w:rsidRPr="00B01752">
        <w:rPr>
          <w:rFonts w:ascii="Arial" w:hAnsi="Arial" w:cs="Arial"/>
          <w:sz w:val="24"/>
          <w:szCs w:val="24"/>
        </w:rPr>
        <w:t xml:space="preserve"> (2002) </w:t>
      </w:r>
      <w:r w:rsidR="002B075F">
        <w:rPr>
          <w:noProof/>
          <w:lang w:val="en-US"/>
        </w:rPr>
        <mc:AlternateContent>
          <mc:Choice Requires="wps">
            <w:drawing>
              <wp:anchor distT="45720" distB="45720" distL="114300" distR="114300" simplePos="0" relativeHeight="251744768" behindDoc="0" locked="0" layoutInCell="1" allowOverlap="1" wp14:anchorId="610F7288" wp14:editId="1100C076">
                <wp:simplePos x="0" y="0"/>
                <wp:positionH relativeFrom="column">
                  <wp:posOffset>635</wp:posOffset>
                </wp:positionH>
                <wp:positionV relativeFrom="paragraph">
                  <wp:posOffset>2798017</wp:posOffset>
                </wp:positionV>
                <wp:extent cx="5549708" cy="318770"/>
                <wp:effectExtent l="0" t="0" r="0" b="508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708" cy="318770"/>
                        </a:xfrm>
                        <a:prstGeom prst="rect">
                          <a:avLst/>
                        </a:prstGeom>
                        <a:noFill/>
                        <a:ln w="9525">
                          <a:noFill/>
                          <a:miter lim="800000"/>
                          <a:headEnd/>
                          <a:tailEnd/>
                        </a:ln>
                      </wps:spPr>
                      <wps:txbx>
                        <w:txbxContent>
                          <w:p w14:paraId="22D48024" w14:textId="77777777" w:rsidR="00060BE4" w:rsidRPr="0005153A" w:rsidRDefault="00060BE4" w:rsidP="002B075F">
                            <w:pPr>
                              <w:rPr>
                                <w:i/>
                                <w:sz w:val="18"/>
                                <w:szCs w:val="18"/>
                              </w:rPr>
                            </w:pPr>
                            <w:r w:rsidRPr="0005153A">
                              <w:rPr>
                                <w:i/>
                                <w:sz w:val="18"/>
                                <w:szCs w:val="18"/>
                              </w:rPr>
                              <w:t>Figure.5</w:t>
                            </w:r>
                            <w:r>
                              <w:rPr>
                                <w:i/>
                                <w:sz w:val="18"/>
                                <w:szCs w:val="18"/>
                              </w:rPr>
                              <w:tab/>
                            </w:r>
                            <w:r>
                              <w:rPr>
                                <w:i/>
                                <w:sz w:val="18"/>
                                <w:szCs w:val="18"/>
                              </w:rPr>
                              <w:tab/>
                            </w:r>
                            <w:r>
                              <w:rPr>
                                <w:i/>
                                <w:sz w:val="18"/>
                                <w:szCs w:val="18"/>
                              </w:rPr>
                              <w:tab/>
                            </w:r>
                            <w:r>
                              <w:rPr>
                                <w:i/>
                                <w:sz w:val="18"/>
                                <w:szCs w:val="18"/>
                              </w:rPr>
                              <w:tab/>
                            </w:r>
                            <w:r>
                              <w:rPr>
                                <w:i/>
                                <w:sz w:val="18"/>
                                <w:szCs w:val="18"/>
                              </w:rPr>
                              <w:tab/>
                            </w:r>
                            <w:r>
                              <w:rPr>
                                <w:i/>
                                <w:sz w:val="18"/>
                                <w:szCs w:val="18"/>
                              </w:rPr>
                              <w:tab/>
                            </w:r>
                            <w:r>
                              <w:rPr>
                                <w:i/>
                                <w:sz w:val="18"/>
                                <w:szCs w:val="18"/>
                              </w:rPr>
                              <w:tab/>
                            </w:r>
                            <w:r>
                              <w:rPr>
                                <w:i/>
                                <w:sz w:val="18"/>
                                <w:szCs w:val="18"/>
                              </w:rPr>
                              <w:tab/>
                            </w:r>
                            <w:r>
                              <w:rPr>
                                <w:i/>
                                <w:sz w:val="18"/>
                                <w:szCs w:val="18"/>
                              </w:rPr>
                              <w:tab/>
                              <w:t>(AQRinternational,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0F7288" id="_x0000_s1039" type="#_x0000_t202" style="position:absolute;left:0;text-align:left;margin-left:.05pt;margin-top:220.3pt;width:437pt;height:25.1pt;z-index:251744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" filled="f" stroked="f">
                <v:textbox>
                  <w:txbxContent>
                    <w:p w14:paraId="22D48024" w14:textId="77777777" w:rsidR="00060BE4" w:rsidRPr="0005153A" w:rsidRDefault="00060BE4" w:rsidP="002B075F">
                      <w:pPr>
                        <w:rPr>
                          <w:i/>
                          <w:sz w:val="18"/>
                          <w:szCs w:val="18"/>
                        </w:rPr>
                      </w:pPr>
                      <w:r w:rsidRPr="0005153A">
                        <w:rPr>
                          <w:i/>
                          <w:sz w:val="18"/>
                          <w:szCs w:val="18"/>
                        </w:rPr>
                        <w:t>Figure.5</w:t>
                      </w:r>
                      <w:r>
                        <w:rPr>
                          <w:i/>
                          <w:sz w:val="18"/>
                          <w:szCs w:val="18"/>
                        </w:rPr>
                        <w:tab/>
                      </w:r>
                      <w:r>
                        <w:rPr>
                          <w:i/>
                          <w:sz w:val="18"/>
                          <w:szCs w:val="18"/>
                        </w:rPr>
                        <w:tab/>
                      </w:r>
                      <w:r>
                        <w:rPr>
                          <w:i/>
                          <w:sz w:val="18"/>
                          <w:szCs w:val="18"/>
                        </w:rPr>
                        <w:tab/>
                      </w:r>
                      <w:r>
                        <w:rPr>
                          <w:i/>
                          <w:sz w:val="18"/>
                          <w:szCs w:val="18"/>
                        </w:rPr>
                        <w:tab/>
                      </w:r>
                      <w:r>
                        <w:rPr>
                          <w:i/>
                          <w:sz w:val="18"/>
                          <w:szCs w:val="18"/>
                        </w:rPr>
                        <w:tab/>
                      </w:r>
                      <w:r>
                        <w:rPr>
                          <w:i/>
                          <w:sz w:val="18"/>
                          <w:szCs w:val="18"/>
                        </w:rPr>
                        <w:tab/>
                      </w:r>
                      <w:r>
                        <w:rPr>
                          <w:i/>
                          <w:sz w:val="18"/>
                          <w:szCs w:val="18"/>
                        </w:rPr>
                        <w:tab/>
                      </w:r>
                      <w:r>
                        <w:rPr>
                          <w:i/>
                          <w:sz w:val="18"/>
                          <w:szCs w:val="18"/>
                        </w:rPr>
                        <w:tab/>
                      </w:r>
                      <w:r>
                        <w:rPr>
                          <w:i/>
                          <w:sz w:val="18"/>
                          <w:szCs w:val="18"/>
                        </w:rPr>
                        <w:tab/>
                        <w:t>(AQRinternational, 2017)</w:t>
                      </w:r>
                    </w:p>
                  </w:txbxContent>
                </v:textbox>
              </v:shape>
            </w:pict>
          </mc:Fallback>
        </mc:AlternateContent>
      </w:r>
      <w:r w:rsidR="002B075F">
        <w:rPr>
          <w:noProof/>
          <w:lang w:val="en-US"/>
        </w:rPr>
        <w:drawing>
          <wp:anchor distT="0" distB="0" distL="114300" distR="114300" simplePos="0" relativeHeight="251742720" behindDoc="1" locked="0" layoutInCell="1" allowOverlap="1" wp14:anchorId="38BC47AE" wp14:editId="727D91D6">
            <wp:simplePos x="0" y="0"/>
            <wp:positionH relativeFrom="column">
              <wp:posOffset>0</wp:posOffset>
            </wp:positionH>
            <wp:positionV relativeFrom="paragraph">
              <wp:posOffset>1067583</wp:posOffset>
            </wp:positionV>
            <wp:extent cx="5549900" cy="1732915"/>
            <wp:effectExtent l="0" t="0" r="0" b="635"/>
            <wp:wrapTight wrapText="bothSides">
              <wp:wrapPolygon edited="0">
                <wp:start x="0" y="0"/>
                <wp:lineTo x="0" y="21370"/>
                <wp:lineTo x="21501" y="21370"/>
                <wp:lineTo x="21501" y="0"/>
                <wp:lineTo x="0" y="0"/>
              </wp:wrapPolygon>
            </wp:wrapTight>
            <wp:docPr id="2" name="Picture 2" descr="MTQ48 Assessment Sc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TQ48 Assessment Scal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49900" cy="1732915"/>
                    </a:xfrm>
                    <a:prstGeom prst="rect">
                      <a:avLst/>
                    </a:prstGeom>
                    <a:noFill/>
                    <a:ln>
                      <a:noFill/>
                    </a:ln>
                  </pic:spPr>
                </pic:pic>
              </a:graphicData>
            </a:graphic>
          </wp:anchor>
        </w:drawing>
      </w:r>
      <w:r w:rsidR="008D3D67" w:rsidRPr="00B01752">
        <w:rPr>
          <w:rFonts w:ascii="Arial" w:hAnsi="Arial" w:cs="Arial"/>
          <w:sz w:val="24"/>
          <w:szCs w:val="24"/>
        </w:rPr>
        <w:t>in the 4C’s</w:t>
      </w:r>
      <w:r w:rsidR="0005153A" w:rsidRPr="00B01752">
        <w:rPr>
          <w:rFonts w:ascii="Arial" w:hAnsi="Arial" w:cs="Arial"/>
          <w:sz w:val="24"/>
          <w:szCs w:val="24"/>
        </w:rPr>
        <w:t>. [fig.5</w:t>
      </w:r>
      <w:r w:rsidR="004A0C1A" w:rsidRPr="00B01752">
        <w:rPr>
          <w:rFonts w:ascii="Arial" w:hAnsi="Arial" w:cs="Arial"/>
          <w:sz w:val="24"/>
          <w:szCs w:val="24"/>
        </w:rPr>
        <w:t xml:space="preserve">] </w:t>
      </w:r>
      <w:proofErr w:type="gramStart"/>
      <w:r w:rsidR="004A0C1A" w:rsidRPr="00B01752">
        <w:rPr>
          <w:rFonts w:ascii="Arial" w:hAnsi="Arial" w:cs="Arial"/>
          <w:sz w:val="24"/>
          <w:szCs w:val="24"/>
        </w:rPr>
        <w:t>provides</w:t>
      </w:r>
      <w:proofErr w:type="gramEnd"/>
      <w:r w:rsidR="004A0C1A" w:rsidRPr="00B01752">
        <w:rPr>
          <w:rFonts w:ascii="Arial" w:hAnsi="Arial" w:cs="Arial"/>
          <w:sz w:val="24"/>
          <w:szCs w:val="24"/>
        </w:rPr>
        <w:t xml:space="preserve"> a link to MT links to cognition and EI</w:t>
      </w:r>
      <w:r w:rsidR="0005153A" w:rsidRPr="00B01752">
        <w:rPr>
          <w:rFonts w:ascii="Arial" w:hAnsi="Arial" w:cs="Arial"/>
          <w:sz w:val="24"/>
          <w:szCs w:val="24"/>
        </w:rPr>
        <w:t>.</w:t>
      </w:r>
      <w:r w:rsidR="002B075F">
        <w:rPr>
          <w:rFonts w:ascii="Arial" w:hAnsi="Arial" w:cs="Arial"/>
          <w:sz w:val="24"/>
          <w:szCs w:val="24"/>
        </w:rPr>
        <w:t xml:space="preserve"> </w:t>
      </w:r>
    </w:p>
    <w:p w14:paraId="3A65CC49" w14:textId="2935E18F" w:rsidR="00517CF0" w:rsidRPr="002B075F" w:rsidRDefault="00517CF0" w:rsidP="002B075F">
      <w:pPr>
        <w:jc w:val="both"/>
        <w:rPr>
          <w:rFonts w:ascii="Arial" w:hAnsi="Arial" w:cs="Arial"/>
          <w:sz w:val="24"/>
          <w:szCs w:val="24"/>
        </w:rPr>
      </w:pPr>
    </w:p>
    <w:p w14:paraId="333B25B1" w14:textId="26B95223" w:rsidR="00F95941" w:rsidRDefault="00EF0E65" w:rsidP="00F95941">
      <w:pPr>
        <w:pStyle w:val="Heading2"/>
      </w:pPr>
      <w:bookmarkStart w:id="12" w:name="_Toc481962930"/>
      <w:r>
        <w:t xml:space="preserve">2.5 </w:t>
      </w:r>
      <w:r w:rsidR="008101DE">
        <w:t>Middle M</w:t>
      </w:r>
      <w:r w:rsidR="00F95941">
        <w:t>anagement</w:t>
      </w:r>
      <w:bookmarkEnd w:id="12"/>
    </w:p>
    <w:p w14:paraId="75394C45" w14:textId="72659375" w:rsidR="006C3A6C" w:rsidRPr="00B01752" w:rsidRDefault="006C3A6C" w:rsidP="006C3A6C">
      <w:pPr>
        <w:jc w:val="both"/>
        <w:rPr>
          <w:rFonts w:ascii="Arial" w:hAnsi="Arial" w:cs="Arial"/>
          <w:sz w:val="24"/>
          <w:szCs w:val="24"/>
        </w:rPr>
      </w:pPr>
      <w:r w:rsidRPr="00B01752">
        <w:rPr>
          <w:rFonts w:ascii="Arial" w:hAnsi="Arial" w:cs="Arial"/>
          <w:sz w:val="24"/>
          <w:szCs w:val="24"/>
        </w:rPr>
        <w:t xml:space="preserve">So, thus far we have established the heart, mind and soul for the operational levels of an organisation, aka chaos, cognition and culture; but by whom, and how, are these phenomena managed? </w:t>
      </w:r>
    </w:p>
    <w:p w14:paraId="322FE08A" w14:textId="783D5FE6" w:rsidR="006C3A6C" w:rsidRPr="00B01752" w:rsidRDefault="006C3A6C" w:rsidP="006C3A6C">
      <w:pPr>
        <w:jc w:val="both"/>
        <w:rPr>
          <w:rFonts w:ascii="Arial" w:hAnsi="Arial" w:cs="Arial"/>
          <w:sz w:val="24"/>
          <w:szCs w:val="24"/>
        </w:rPr>
      </w:pPr>
      <w:r w:rsidRPr="00B01752">
        <w:rPr>
          <w:rFonts w:ascii="Arial" w:hAnsi="Arial" w:cs="Arial"/>
          <w:sz w:val="24"/>
          <w:szCs w:val="24"/>
        </w:rPr>
        <w:t xml:space="preserve">The role of the middle manager has, in recent history been one of a task driver in the path-goal theory mould, with levels of subordinates beneath, and reports to a higher level of management or executive above. The middle manager would structure their leadership style to the motivational needs of the subordinates in their charge, to reach the desired outcome. With the theory having very little research carried out between the relationship of task and </w:t>
      </w:r>
      <w:r w:rsidR="00517CF0" w:rsidRPr="00B01752">
        <w:rPr>
          <w:rFonts w:ascii="Arial" w:hAnsi="Arial" w:cs="Arial"/>
          <w:sz w:val="24"/>
          <w:szCs w:val="24"/>
        </w:rPr>
        <w:t>subordinate’s</w:t>
      </w:r>
      <w:r w:rsidRPr="00B01752">
        <w:rPr>
          <w:rFonts w:ascii="Arial" w:hAnsi="Arial" w:cs="Arial"/>
          <w:sz w:val="24"/>
          <w:szCs w:val="24"/>
        </w:rPr>
        <w:t xml:space="preserve"> individual characteristics, it may be time to examine the level of support for the theory (Evans, 1996). </w:t>
      </w:r>
    </w:p>
    <w:p w14:paraId="71C5D024" w14:textId="188538A2" w:rsidR="006C3A6C" w:rsidRPr="00B01752" w:rsidRDefault="006C3A6C" w:rsidP="006C3A6C">
      <w:pPr>
        <w:jc w:val="both"/>
        <w:rPr>
          <w:rFonts w:ascii="Arial" w:hAnsi="Arial" w:cs="Arial"/>
          <w:sz w:val="24"/>
          <w:szCs w:val="24"/>
        </w:rPr>
      </w:pPr>
      <w:r w:rsidRPr="00B01752">
        <w:rPr>
          <w:rFonts w:ascii="Arial" w:hAnsi="Arial" w:cs="Arial"/>
          <w:sz w:val="24"/>
          <w:szCs w:val="24"/>
        </w:rPr>
        <w:t xml:space="preserve">As the title suggests, middle managers are the intermediaries, responsible for the implementation of corporate strategy at an operational level whilst maintaining the culture throughout but particularly from the bottom up. The middle </w:t>
      </w:r>
      <w:r w:rsidR="00517CF0" w:rsidRPr="00B01752">
        <w:rPr>
          <w:rFonts w:ascii="Arial" w:hAnsi="Arial" w:cs="Arial"/>
          <w:sz w:val="24"/>
          <w:szCs w:val="24"/>
        </w:rPr>
        <w:t>manager’s</w:t>
      </w:r>
      <w:r w:rsidRPr="00B01752">
        <w:rPr>
          <w:rFonts w:ascii="Arial" w:hAnsi="Arial" w:cs="Arial"/>
          <w:sz w:val="24"/>
          <w:szCs w:val="24"/>
        </w:rPr>
        <w:t xml:space="preserve"> lifeline survey (2016) suggests that middle managers act as vital pivots within organisations and leaders </w:t>
      </w:r>
      <w:r w:rsidR="00B24528" w:rsidRPr="00B01752">
        <w:rPr>
          <w:rFonts w:ascii="Arial" w:hAnsi="Arial" w:cs="Arial"/>
          <w:sz w:val="24"/>
          <w:szCs w:val="24"/>
        </w:rPr>
        <w:t>must</w:t>
      </w:r>
      <w:r w:rsidRPr="00B01752">
        <w:rPr>
          <w:rFonts w:ascii="Arial" w:hAnsi="Arial" w:cs="Arial"/>
          <w:sz w:val="24"/>
          <w:szCs w:val="24"/>
        </w:rPr>
        <w:t xml:space="preserve"> recognise this pivotal role played by middle managers and support them in the uncertain times in which we find ourselves (Francke, 2016 also cited in HRGrapevine.com, 2016; Businessdesk.com, 2017; top-b.com, 2016). This latest study conducted by the Chartered Management Institute emphasises the importance middle managers play in the context of strategic goal attainment. However</w:t>
      </w:r>
      <w:r w:rsidR="00517CF0">
        <w:rPr>
          <w:rFonts w:ascii="Arial" w:hAnsi="Arial" w:cs="Arial"/>
          <w:sz w:val="24"/>
          <w:szCs w:val="24"/>
        </w:rPr>
        <w:t>,</w:t>
      </w:r>
      <w:r w:rsidRPr="00B01752">
        <w:rPr>
          <w:rFonts w:ascii="Arial" w:hAnsi="Arial" w:cs="Arial"/>
          <w:sz w:val="24"/>
          <w:szCs w:val="24"/>
        </w:rPr>
        <w:t xml:space="preserve"> the report also highlights the lack of trust from the middle toward the top with only 36% of middle managers fully trusting their senior leaders with almost eighty percent of middle managers believing their staff lack trust in their CEO (Scott, 2016). According to Pont (2006), middle managers usually perform a coordination task, since they mediate, negotiate and interpret the organisational connections with the operational and client facing levels of the business. In practice, the company’s strategic direction is basically implemented by the middle manager and as </w:t>
      </w:r>
      <w:proofErr w:type="gramStart"/>
      <w:r w:rsidRPr="00B01752">
        <w:rPr>
          <w:rFonts w:ascii="Arial" w:hAnsi="Arial" w:cs="Arial"/>
          <w:sz w:val="24"/>
          <w:szCs w:val="24"/>
        </w:rPr>
        <w:t>such,</w:t>
      </w:r>
      <w:proofErr w:type="gramEnd"/>
      <w:r w:rsidRPr="00B01752">
        <w:rPr>
          <w:rFonts w:ascii="Arial" w:hAnsi="Arial" w:cs="Arial"/>
          <w:sz w:val="24"/>
          <w:szCs w:val="24"/>
        </w:rPr>
        <w:t xml:space="preserve"> middle managers often become the face of an organisation, especially in times of negativity. </w:t>
      </w:r>
    </w:p>
    <w:p w14:paraId="4CCEF641" w14:textId="77777777" w:rsidR="006C3A6C" w:rsidRPr="00B01752" w:rsidRDefault="006C3A6C" w:rsidP="006C3A6C">
      <w:pPr>
        <w:jc w:val="both"/>
        <w:rPr>
          <w:rFonts w:ascii="Arial" w:hAnsi="Arial" w:cs="Arial"/>
          <w:sz w:val="24"/>
          <w:szCs w:val="24"/>
        </w:rPr>
      </w:pPr>
      <w:r w:rsidRPr="00B01752">
        <w:rPr>
          <w:rFonts w:ascii="Arial" w:hAnsi="Arial" w:cs="Arial"/>
          <w:sz w:val="24"/>
          <w:szCs w:val="24"/>
        </w:rPr>
        <w:t xml:space="preserve">Since the 1980’s, the influence of the organisational middle has been heavily researched, with the role of middle manager being cited as being of key strategic importance (Burgelman, 1983a, 1983b; Dopson and Stewart, 1990, 1993; Dutton and Ashford, 1993; Dutton et al., 1997, 2001; Floyd and Lane, 2000; Floyd and Wooldridge, 1992, 1994, 1997, 2000; Frohman and Johnson, 1993; Huy, 2001, 2002: Nonaka, 1988, 1991, 1994; Nonaka and Takeuchi 1995; Smith, 1997; Wooldridge and Floyd, 1990). With the breadth and depth of research in the subject matter, supporting the importance of the middle manager, and again a wide range of literature attempting to answer the question as to ‘what is happening to middle management?’ (Thomas and Linstead, 2002) it is difficult to comprehend that we are no closer to finding a conclusive answer. In fact, the perception of middle management has if </w:t>
      </w:r>
      <w:proofErr w:type="gramStart"/>
      <w:r w:rsidRPr="00B01752">
        <w:rPr>
          <w:rFonts w:ascii="Arial" w:hAnsi="Arial" w:cs="Arial"/>
          <w:sz w:val="24"/>
          <w:szCs w:val="24"/>
        </w:rPr>
        <w:t>anything,</w:t>
      </w:r>
      <w:proofErr w:type="gramEnd"/>
      <w:r w:rsidRPr="00B01752">
        <w:rPr>
          <w:rFonts w:ascii="Arial" w:hAnsi="Arial" w:cs="Arial"/>
          <w:sz w:val="24"/>
          <w:szCs w:val="24"/>
        </w:rPr>
        <w:t xml:space="preserve"> declined further, Young (2016), Scott (2016), Korpela (2014), Williams (2012), Gratton (2011), Dopson and Stewart (1990), and Leavitt and Whisler (1958) all stating the increasing obsolescence of middle managers. </w:t>
      </w:r>
    </w:p>
    <w:p w14:paraId="3AC9FB26" w14:textId="77777777" w:rsidR="006C3A6C" w:rsidRPr="00B01752" w:rsidRDefault="006C3A6C" w:rsidP="006C3A6C">
      <w:pPr>
        <w:ind w:left="720" w:right="836"/>
        <w:jc w:val="both"/>
        <w:rPr>
          <w:rFonts w:ascii="Arial" w:hAnsi="Arial" w:cs="Arial"/>
          <w:sz w:val="24"/>
          <w:szCs w:val="24"/>
        </w:rPr>
      </w:pPr>
      <w:r w:rsidRPr="00B01752">
        <w:rPr>
          <w:rFonts w:ascii="Arial" w:hAnsi="Arial" w:cs="Arial"/>
          <w:i/>
          <w:sz w:val="24"/>
          <w:szCs w:val="24"/>
        </w:rPr>
        <w:t>“Firing middle managers is good for business;</w:t>
      </w:r>
      <w:r w:rsidRPr="00B01752">
        <w:rPr>
          <w:rFonts w:ascii="Arial" w:hAnsi="Arial" w:cs="Arial"/>
          <w:sz w:val="24"/>
          <w:szCs w:val="24"/>
        </w:rPr>
        <w:t xml:space="preserve"> </w:t>
      </w:r>
      <w:r w:rsidRPr="00B01752">
        <w:rPr>
          <w:rFonts w:ascii="Arial" w:hAnsi="Arial" w:cs="Arial"/>
          <w:i/>
          <w:sz w:val="24"/>
          <w:szCs w:val="24"/>
        </w:rPr>
        <w:t>at the very least,</w:t>
      </w:r>
      <w:r w:rsidRPr="00B01752">
        <w:rPr>
          <w:rFonts w:ascii="Arial" w:hAnsi="Arial" w:cs="Arial"/>
          <w:sz w:val="24"/>
          <w:szCs w:val="24"/>
        </w:rPr>
        <w:t xml:space="preserve"> </w:t>
      </w:r>
      <w:r w:rsidRPr="00B01752">
        <w:rPr>
          <w:rFonts w:ascii="Arial" w:hAnsi="Arial" w:cs="Arial"/>
          <w:i/>
          <w:sz w:val="24"/>
          <w:szCs w:val="24"/>
        </w:rPr>
        <w:t xml:space="preserve">they would literally be more productive cleaning the restrooms.” </w:t>
      </w:r>
      <w:proofErr w:type="gramStart"/>
      <w:r w:rsidRPr="00B01752">
        <w:rPr>
          <w:rFonts w:ascii="Arial" w:hAnsi="Arial" w:cs="Arial"/>
          <w:i/>
          <w:sz w:val="24"/>
          <w:szCs w:val="24"/>
        </w:rPr>
        <w:t>(Young, 2016).</w:t>
      </w:r>
      <w:proofErr w:type="gramEnd"/>
      <w:r w:rsidRPr="00B01752">
        <w:rPr>
          <w:rFonts w:ascii="Arial" w:hAnsi="Arial" w:cs="Arial"/>
          <w:i/>
          <w:sz w:val="24"/>
          <w:szCs w:val="24"/>
        </w:rPr>
        <w:t xml:space="preserve"> </w:t>
      </w:r>
    </w:p>
    <w:p w14:paraId="71B4AAFB" w14:textId="77777777" w:rsidR="006C3A6C" w:rsidRPr="00B01752" w:rsidRDefault="006C3A6C" w:rsidP="006C3A6C">
      <w:pPr>
        <w:jc w:val="both"/>
        <w:rPr>
          <w:rFonts w:ascii="Arial" w:hAnsi="Arial" w:cs="Arial"/>
          <w:sz w:val="24"/>
          <w:szCs w:val="24"/>
        </w:rPr>
      </w:pPr>
      <w:r w:rsidRPr="00B01752">
        <w:rPr>
          <w:rFonts w:ascii="Arial" w:hAnsi="Arial" w:cs="Arial"/>
          <w:sz w:val="24"/>
          <w:szCs w:val="24"/>
        </w:rPr>
        <w:t xml:space="preserve">Combined with the increasing negativity, middle managers also have to balance increased workloads with fewer resources (Brüggemann and Santos, 2016; Harvard business school, 2013). The resulting pressures placing middle managers at high risk of mental illness (Prins </w:t>
      </w:r>
      <w:r w:rsidRPr="00B01752">
        <w:rPr>
          <w:rFonts w:ascii="Arial" w:hAnsi="Arial" w:cs="Arial"/>
          <w:i/>
          <w:sz w:val="24"/>
          <w:szCs w:val="24"/>
        </w:rPr>
        <w:t>et al</w:t>
      </w:r>
      <w:r w:rsidRPr="00B01752">
        <w:rPr>
          <w:rFonts w:ascii="Arial" w:hAnsi="Arial" w:cs="Arial"/>
          <w:sz w:val="24"/>
          <w:szCs w:val="24"/>
        </w:rPr>
        <w:t xml:space="preserve">, 2015; Lebowitz, 2015; Williams </w:t>
      </w:r>
      <w:r w:rsidRPr="00B01752">
        <w:rPr>
          <w:rFonts w:ascii="Arial" w:hAnsi="Arial" w:cs="Arial"/>
          <w:i/>
          <w:sz w:val="24"/>
          <w:szCs w:val="24"/>
        </w:rPr>
        <w:t>et al</w:t>
      </w:r>
      <w:r w:rsidRPr="00B01752">
        <w:rPr>
          <w:rFonts w:ascii="Arial" w:hAnsi="Arial" w:cs="Arial"/>
          <w:sz w:val="24"/>
          <w:szCs w:val="24"/>
        </w:rPr>
        <w:t xml:space="preserve">, 2015 also cited in Hensel, 2015; Columbia University, 2015; Cha, 2015). </w:t>
      </w:r>
    </w:p>
    <w:p w14:paraId="3B1058A5" w14:textId="114C20AA" w:rsidR="006C3A6C" w:rsidRPr="00B01752" w:rsidRDefault="006C3A6C" w:rsidP="006C3A6C">
      <w:pPr>
        <w:jc w:val="both"/>
        <w:rPr>
          <w:rFonts w:ascii="Arial" w:hAnsi="Arial" w:cs="Arial"/>
          <w:sz w:val="24"/>
          <w:szCs w:val="24"/>
        </w:rPr>
      </w:pPr>
      <w:proofErr w:type="gramStart"/>
      <w:r w:rsidRPr="00B01752">
        <w:rPr>
          <w:rFonts w:ascii="Arial" w:hAnsi="Arial" w:cs="Arial"/>
          <w:sz w:val="24"/>
          <w:szCs w:val="24"/>
        </w:rPr>
        <w:t>So why is such a pivotal role associated with so much uncertainty and disconnect?</w:t>
      </w:r>
      <w:proofErr w:type="gramEnd"/>
      <w:r w:rsidRPr="00B01752">
        <w:rPr>
          <w:rFonts w:ascii="Arial" w:hAnsi="Arial" w:cs="Arial"/>
          <w:sz w:val="24"/>
          <w:szCs w:val="24"/>
        </w:rPr>
        <w:t xml:space="preserve"> Burgoyne and Livian (2005) suggest that middle managers have been particularly </w:t>
      </w:r>
      <w:proofErr w:type="gramStart"/>
      <w:r w:rsidRPr="00B01752">
        <w:rPr>
          <w:rFonts w:ascii="Arial" w:hAnsi="Arial" w:cs="Arial"/>
          <w:sz w:val="24"/>
          <w:szCs w:val="24"/>
        </w:rPr>
        <w:t>effected</w:t>
      </w:r>
      <w:proofErr w:type="gramEnd"/>
      <w:r w:rsidRPr="00B01752">
        <w:rPr>
          <w:rFonts w:ascii="Arial" w:hAnsi="Arial" w:cs="Arial"/>
          <w:sz w:val="24"/>
          <w:szCs w:val="24"/>
        </w:rPr>
        <w:t xml:space="preserve"> by the degree and complexity of organisational change. So</w:t>
      </w:r>
      <w:r w:rsidR="00517CF0">
        <w:rPr>
          <w:rFonts w:ascii="Arial" w:hAnsi="Arial" w:cs="Arial"/>
          <w:sz w:val="24"/>
          <w:szCs w:val="24"/>
        </w:rPr>
        <w:t>,</w:t>
      </w:r>
      <w:r w:rsidRPr="00B01752">
        <w:rPr>
          <w:rFonts w:ascii="Arial" w:hAnsi="Arial" w:cs="Arial"/>
          <w:sz w:val="24"/>
          <w:szCs w:val="24"/>
        </w:rPr>
        <w:t xml:space="preserve"> with levels of resentment and uncertainty increasing, the corrosion of trust is particularly concerning and a profound managerial challenge (Francke, 2016). The concern is only exacerbated when you consider the disillusionment of senior leaders, who believe levels of trust are at much higher levels (Middle-manager lifeline, 2016). This would suggest that middle man</w:t>
      </w:r>
      <w:r w:rsidR="00561D97" w:rsidRPr="00B01752">
        <w:rPr>
          <w:rFonts w:ascii="Arial" w:hAnsi="Arial" w:cs="Arial"/>
          <w:sz w:val="24"/>
          <w:szCs w:val="24"/>
        </w:rPr>
        <w:t xml:space="preserve">agers are disengaged due to </w:t>
      </w:r>
      <w:r w:rsidRPr="00B01752">
        <w:rPr>
          <w:rFonts w:ascii="Arial" w:hAnsi="Arial" w:cs="Arial"/>
          <w:sz w:val="24"/>
          <w:szCs w:val="24"/>
        </w:rPr>
        <w:t xml:space="preserve">disconnect with those further up the </w:t>
      </w:r>
      <w:r w:rsidR="00517CF0" w:rsidRPr="00B01752">
        <w:rPr>
          <w:rFonts w:ascii="Arial" w:hAnsi="Arial" w:cs="Arial"/>
          <w:sz w:val="24"/>
          <w:szCs w:val="24"/>
        </w:rPr>
        <w:t>hierarchy...?</w:t>
      </w:r>
    </w:p>
    <w:p w14:paraId="1D43C03A" w14:textId="77777777" w:rsidR="00804195" w:rsidRPr="00B01752" w:rsidRDefault="006C3A6C" w:rsidP="00804195">
      <w:pPr>
        <w:ind w:left="720" w:right="746"/>
        <w:jc w:val="both"/>
        <w:rPr>
          <w:rFonts w:ascii="Arial" w:hAnsi="Arial" w:cs="Arial"/>
          <w:i/>
          <w:sz w:val="24"/>
          <w:szCs w:val="24"/>
        </w:rPr>
      </w:pPr>
      <w:r w:rsidRPr="00B01752">
        <w:rPr>
          <w:rFonts w:ascii="Arial" w:hAnsi="Arial" w:cs="Arial"/>
          <w:i/>
          <w:sz w:val="24"/>
          <w:szCs w:val="24"/>
        </w:rPr>
        <w:t>“There is a clear trust illusion in our organisations: the further away from the top you go, the more of an issue trust becomes.” (Terry, 2016)</w:t>
      </w:r>
    </w:p>
    <w:p w14:paraId="213A2E51" w14:textId="4B323F72" w:rsidR="006C3A6C" w:rsidRPr="00B01752" w:rsidRDefault="006C3A6C" w:rsidP="00E565F7">
      <w:pPr>
        <w:ind w:right="26"/>
        <w:jc w:val="both"/>
        <w:rPr>
          <w:rFonts w:ascii="Arial" w:hAnsi="Arial" w:cs="Arial"/>
          <w:i/>
          <w:sz w:val="24"/>
          <w:szCs w:val="24"/>
        </w:rPr>
      </w:pPr>
      <w:r w:rsidRPr="00B01752">
        <w:rPr>
          <w:rFonts w:ascii="Arial" w:hAnsi="Arial" w:cs="Arial"/>
          <w:sz w:val="24"/>
          <w:szCs w:val="24"/>
        </w:rPr>
        <w:t xml:space="preserve">Perhaps the disconnect can be attributed to the mental toughness and emotional intelligence scores at the respective levels: </w:t>
      </w:r>
      <w:r w:rsidRPr="00B01752">
        <w:rPr>
          <w:rFonts w:ascii="Arial" w:hAnsi="Arial" w:cs="Arial"/>
          <w:color w:val="000000"/>
          <w:sz w:val="24"/>
          <w:szCs w:val="24"/>
          <w:shd w:val="clear" w:color="auto" w:fill="FFFFFF"/>
        </w:rPr>
        <w:t xml:space="preserve">Middle managers stand out with the highest emotional intelligence (EQ) scores in the workplace but things change drastically as you move beyond middle management. For the titles of director and above, scores descend faster than a snowboarder on a black diamond. CEOs, on average, have the lowest EQ scores in the workplace (Bradberry, 2015). </w:t>
      </w:r>
    </w:p>
    <w:p w14:paraId="41BD111C" w14:textId="64875501" w:rsidR="00804195" w:rsidRPr="00B01752" w:rsidRDefault="00060BE4" w:rsidP="006C3A6C">
      <w:pPr>
        <w:jc w:val="both"/>
        <w:rPr>
          <w:rFonts w:ascii="Arial" w:hAnsi="Arial" w:cs="Arial"/>
          <w:color w:val="000000"/>
          <w:sz w:val="24"/>
          <w:szCs w:val="24"/>
          <w:shd w:val="clear" w:color="auto" w:fill="FFFFFF"/>
        </w:rPr>
      </w:pPr>
      <w:r w:rsidRPr="00B01752">
        <w:rPr>
          <w:rFonts w:ascii="Arial" w:hAnsi="Arial" w:cs="Arial"/>
          <w:noProof/>
          <w:color w:val="000000"/>
          <w:sz w:val="24"/>
          <w:szCs w:val="24"/>
          <w:shd w:val="clear" w:color="auto" w:fill="FFFFFF"/>
          <w:lang w:val="en-US"/>
        </w:rPr>
        <mc:AlternateContent>
          <mc:Choice Requires="wps">
            <w:drawing>
              <wp:anchor distT="45720" distB="45720" distL="114300" distR="114300" simplePos="0" relativeHeight="251656704" behindDoc="0" locked="0" layoutInCell="1" allowOverlap="1" wp14:anchorId="7349AAAC" wp14:editId="320D0964">
                <wp:simplePos x="0" y="0"/>
                <wp:positionH relativeFrom="column">
                  <wp:posOffset>314325</wp:posOffset>
                </wp:positionH>
                <wp:positionV relativeFrom="paragraph">
                  <wp:posOffset>4533265</wp:posOffset>
                </wp:positionV>
                <wp:extent cx="5429250" cy="62865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628650"/>
                        </a:xfrm>
                        <a:prstGeom prst="rect">
                          <a:avLst/>
                        </a:prstGeom>
                        <a:noFill/>
                        <a:ln w="9525">
                          <a:noFill/>
                          <a:miter lim="800000"/>
                          <a:headEnd/>
                          <a:tailEnd/>
                        </a:ln>
                      </wps:spPr>
                      <wps:txbx>
                        <w:txbxContent>
                          <w:p w14:paraId="33F8DB2B" w14:textId="40A4F0F9" w:rsidR="00060BE4" w:rsidRPr="0005153A" w:rsidRDefault="00060BE4">
                            <w:pPr>
                              <w:rPr>
                                <w:i/>
                                <w:sz w:val="18"/>
                                <w:szCs w:val="18"/>
                              </w:rPr>
                            </w:pPr>
                            <w:r w:rsidRPr="0005153A">
                              <w:rPr>
                                <w:i/>
                                <w:sz w:val="18"/>
                                <w:szCs w:val="18"/>
                              </w:rPr>
                              <w:t>Figure.6</w:t>
                            </w:r>
                            <w:r w:rsidRPr="0005153A">
                              <w:rPr>
                                <w:i/>
                                <w:sz w:val="18"/>
                                <w:szCs w:val="18"/>
                              </w:rPr>
                              <w:tab/>
                            </w:r>
                            <w:r w:rsidRPr="0005153A">
                              <w:rPr>
                                <w:i/>
                                <w:sz w:val="18"/>
                                <w:szCs w:val="18"/>
                              </w:rPr>
                              <w:tab/>
                            </w:r>
                            <w:r w:rsidRPr="0005153A">
                              <w:rPr>
                                <w:i/>
                                <w:sz w:val="18"/>
                                <w:szCs w:val="18"/>
                              </w:rPr>
                              <w:tab/>
                            </w:r>
                            <w:r w:rsidRPr="0005153A">
                              <w:rPr>
                                <w:i/>
                                <w:sz w:val="18"/>
                                <w:szCs w:val="18"/>
                              </w:rPr>
                              <w:tab/>
                            </w:r>
                            <w:r>
                              <w:rPr>
                                <w:i/>
                                <w:sz w:val="18"/>
                                <w:szCs w:val="18"/>
                              </w:rPr>
                              <w:tab/>
                            </w:r>
                            <w:r>
                              <w:rPr>
                                <w:i/>
                                <w:sz w:val="18"/>
                                <w:szCs w:val="18"/>
                              </w:rPr>
                              <w:tab/>
                            </w:r>
                            <w:r>
                              <w:rPr>
                                <w:i/>
                                <w:sz w:val="18"/>
                                <w:szCs w:val="18"/>
                              </w:rPr>
                              <w:tab/>
                            </w:r>
                            <w:r>
                              <w:rPr>
                                <w:i/>
                                <w:sz w:val="18"/>
                                <w:szCs w:val="18"/>
                              </w:rPr>
                              <w:tab/>
                            </w:r>
                            <w:r>
                              <w:rPr>
                                <w:i/>
                                <w:sz w:val="18"/>
                                <w:szCs w:val="18"/>
                              </w:rPr>
                              <w:tab/>
                            </w:r>
                            <w:r w:rsidRPr="0005153A">
                              <w:rPr>
                                <w:i/>
                                <w:sz w:val="18"/>
                                <w:szCs w:val="18"/>
                              </w:rPr>
                              <w:t>(Bradberry,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49AAAC" id="_x0000_s1040" type="#_x0000_t202" style="position:absolute;left:0;text-align:left;margin-left:24.75pt;margin-top:356.95pt;width:427.5pt;height:49.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" filled="f" stroked="f">
                <v:textbox>
                  <w:txbxContent>
                    <w:p w14:paraId="33F8DB2B" w14:textId="40A4F0F9" w:rsidR="00060BE4" w:rsidRPr="0005153A" w:rsidRDefault="00060BE4">
                      <w:pPr>
                        <w:rPr>
                          <w:i/>
                          <w:sz w:val="18"/>
                          <w:szCs w:val="18"/>
                        </w:rPr>
                      </w:pPr>
                      <w:r w:rsidRPr="0005153A">
                        <w:rPr>
                          <w:i/>
                          <w:sz w:val="18"/>
                          <w:szCs w:val="18"/>
                        </w:rPr>
                        <w:t>Figure.6</w:t>
                      </w:r>
                      <w:r w:rsidRPr="0005153A">
                        <w:rPr>
                          <w:i/>
                          <w:sz w:val="18"/>
                          <w:szCs w:val="18"/>
                        </w:rPr>
                        <w:tab/>
                      </w:r>
                      <w:r w:rsidRPr="0005153A">
                        <w:rPr>
                          <w:i/>
                          <w:sz w:val="18"/>
                          <w:szCs w:val="18"/>
                        </w:rPr>
                        <w:tab/>
                      </w:r>
                      <w:r w:rsidRPr="0005153A">
                        <w:rPr>
                          <w:i/>
                          <w:sz w:val="18"/>
                          <w:szCs w:val="18"/>
                        </w:rPr>
                        <w:tab/>
                      </w:r>
                      <w:r w:rsidRPr="0005153A">
                        <w:rPr>
                          <w:i/>
                          <w:sz w:val="18"/>
                          <w:szCs w:val="18"/>
                        </w:rPr>
                        <w:tab/>
                      </w:r>
                      <w:r>
                        <w:rPr>
                          <w:i/>
                          <w:sz w:val="18"/>
                          <w:szCs w:val="18"/>
                        </w:rPr>
                        <w:tab/>
                      </w:r>
                      <w:r>
                        <w:rPr>
                          <w:i/>
                          <w:sz w:val="18"/>
                          <w:szCs w:val="18"/>
                        </w:rPr>
                        <w:tab/>
                      </w:r>
                      <w:r>
                        <w:rPr>
                          <w:i/>
                          <w:sz w:val="18"/>
                          <w:szCs w:val="18"/>
                        </w:rPr>
                        <w:tab/>
                      </w:r>
                      <w:r>
                        <w:rPr>
                          <w:i/>
                          <w:sz w:val="18"/>
                          <w:szCs w:val="18"/>
                        </w:rPr>
                        <w:tab/>
                      </w:r>
                      <w:r>
                        <w:rPr>
                          <w:i/>
                          <w:sz w:val="18"/>
                          <w:szCs w:val="18"/>
                        </w:rPr>
                        <w:tab/>
                      </w:r>
                      <w:r w:rsidRPr="0005153A">
                        <w:rPr>
                          <w:i/>
                          <w:sz w:val="18"/>
                          <w:szCs w:val="18"/>
                        </w:rPr>
                        <w:t>(Bradberry, 2015)</w:t>
                      </w:r>
                    </w:p>
                  </w:txbxContent>
                </v:textbox>
                <w10:wrap type="square"/>
              </v:shape>
            </w:pict>
          </mc:Fallback>
        </mc:AlternateContent>
      </w:r>
      <w:r w:rsidRPr="00B01752">
        <w:rPr>
          <w:rFonts w:ascii="Arial" w:hAnsi="Arial" w:cs="Arial"/>
          <w:noProof/>
          <w:sz w:val="24"/>
          <w:szCs w:val="24"/>
          <w:lang w:val="en-US"/>
        </w:rPr>
        <w:drawing>
          <wp:anchor distT="0" distB="0" distL="114300" distR="114300" simplePos="0" relativeHeight="251654656" behindDoc="1" locked="0" layoutInCell="1" allowOverlap="1" wp14:anchorId="3CEAE49D" wp14:editId="6CDD537D">
            <wp:simplePos x="0" y="0"/>
            <wp:positionH relativeFrom="column">
              <wp:posOffset>-635</wp:posOffset>
            </wp:positionH>
            <wp:positionV relativeFrom="paragraph">
              <wp:posOffset>455930</wp:posOffset>
            </wp:positionV>
            <wp:extent cx="5667375" cy="4089400"/>
            <wp:effectExtent l="0" t="0" r="9525" b="6350"/>
            <wp:wrapTight wrapText="bothSides">
              <wp:wrapPolygon edited="0">
                <wp:start x="0" y="0"/>
                <wp:lineTo x="0" y="21533"/>
                <wp:lineTo x="21564" y="21533"/>
                <wp:lineTo x="21564" y="0"/>
                <wp:lineTo x="0" y="0"/>
              </wp:wrapPolygon>
            </wp:wrapTight>
            <wp:docPr id="17" name="Picture 17" descr="Emotional Intelligence and Job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tional Intelligence and Job Titl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67375" cy="4089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9B6142" w14:textId="2E2BE1EF" w:rsidR="00E17E27" w:rsidRPr="004C315D" w:rsidRDefault="006C3A6C" w:rsidP="003F1A2F">
      <w:pPr>
        <w:jc w:val="both"/>
      </w:pPr>
      <w:r w:rsidRPr="00B01752">
        <w:rPr>
          <w:rFonts w:ascii="Arial" w:hAnsi="Arial" w:cs="Arial"/>
          <w:color w:val="000000"/>
          <w:sz w:val="24"/>
          <w:szCs w:val="24"/>
          <w:shd w:val="clear" w:color="auto" w:fill="FFFFFF"/>
        </w:rPr>
        <w:t>So</w:t>
      </w:r>
      <w:r w:rsidR="00517CF0">
        <w:rPr>
          <w:rFonts w:ascii="Arial" w:hAnsi="Arial" w:cs="Arial"/>
          <w:color w:val="000000"/>
          <w:sz w:val="24"/>
          <w:szCs w:val="24"/>
          <w:shd w:val="clear" w:color="auto" w:fill="FFFFFF"/>
        </w:rPr>
        <w:t>,</w:t>
      </w:r>
      <w:r w:rsidRPr="00B01752">
        <w:rPr>
          <w:rFonts w:ascii="Arial" w:hAnsi="Arial" w:cs="Arial"/>
          <w:color w:val="000000"/>
          <w:sz w:val="24"/>
          <w:szCs w:val="24"/>
          <w:shd w:val="clear" w:color="auto" w:fill="FFFFFF"/>
        </w:rPr>
        <w:t xml:space="preserve"> with middle managers in pivotal roles, and in ownership of favourable EI scores one could assume that the essence of an organisation, or its very being is </w:t>
      </w:r>
      <w:r w:rsidR="003F1A2F" w:rsidRPr="00B01752">
        <w:rPr>
          <w:rFonts w:ascii="Arial" w:hAnsi="Arial" w:cs="Arial"/>
          <w:color w:val="000000"/>
          <w:sz w:val="24"/>
          <w:szCs w:val="24"/>
          <w:shd w:val="clear" w:color="auto" w:fill="FFFFFF"/>
        </w:rPr>
        <w:t xml:space="preserve">best </w:t>
      </w:r>
      <w:r w:rsidRPr="00B01752">
        <w:rPr>
          <w:rFonts w:ascii="Arial" w:hAnsi="Arial" w:cs="Arial"/>
          <w:color w:val="000000"/>
          <w:sz w:val="24"/>
          <w:szCs w:val="24"/>
          <w:shd w:val="clear" w:color="auto" w:fill="FFFFFF"/>
        </w:rPr>
        <w:t>represented</w:t>
      </w:r>
      <w:r w:rsidR="003F1A2F" w:rsidRPr="00B01752">
        <w:rPr>
          <w:rFonts w:ascii="Arial" w:hAnsi="Arial" w:cs="Arial"/>
          <w:color w:val="000000"/>
          <w:sz w:val="24"/>
          <w:szCs w:val="24"/>
          <w:shd w:val="clear" w:color="auto" w:fill="FFFFFF"/>
        </w:rPr>
        <w:t>, or managed</w:t>
      </w:r>
      <w:r w:rsidR="0005153A" w:rsidRPr="00B01752">
        <w:rPr>
          <w:rFonts w:ascii="Arial" w:hAnsi="Arial" w:cs="Arial"/>
          <w:color w:val="000000"/>
          <w:sz w:val="24"/>
          <w:szCs w:val="24"/>
          <w:shd w:val="clear" w:color="auto" w:fill="FFFFFF"/>
        </w:rPr>
        <w:t xml:space="preserve"> by the middle </w:t>
      </w:r>
      <w:r w:rsidRPr="00B01752">
        <w:rPr>
          <w:rFonts w:ascii="Arial" w:hAnsi="Arial" w:cs="Arial"/>
          <w:color w:val="000000"/>
          <w:sz w:val="24"/>
          <w:szCs w:val="24"/>
          <w:shd w:val="clear" w:color="auto" w:fill="FFFFFF"/>
        </w:rPr>
        <w:t xml:space="preserve">manager role(s). </w:t>
      </w:r>
      <w:r w:rsidR="00E17E27">
        <w:br w:type="page"/>
      </w:r>
    </w:p>
    <w:p w14:paraId="502C89D9" w14:textId="77777777" w:rsidR="008B4BC5" w:rsidRPr="008B4BC5" w:rsidRDefault="006A13AD" w:rsidP="008B4BC5">
      <w:pPr>
        <w:pStyle w:val="Heading1"/>
        <w:numPr>
          <w:ilvl w:val="0"/>
          <w:numId w:val="10"/>
        </w:numPr>
        <w:rPr>
          <w:b w:val="0"/>
          <w:bCs w:val="0"/>
        </w:rPr>
      </w:pPr>
      <w:bookmarkStart w:id="13" w:name="_Toc481962931"/>
      <w:r>
        <w:t>Methodology</w:t>
      </w:r>
      <w:bookmarkEnd w:id="13"/>
    </w:p>
    <w:p w14:paraId="21E05A6A" w14:textId="49564F4A" w:rsidR="008B4BC5" w:rsidRDefault="008B4BC5" w:rsidP="008B4BC5">
      <w:pPr>
        <w:pStyle w:val="Heading2"/>
      </w:pPr>
      <w:bookmarkStart w:id="14" w:name="_Toc481962932"/>
      <w:r>
        <w:t>3.1 Introduction</w:t>
      </w:r>
      <w:bookmarkEnd w:id="14"/>
    </w:p>
    <w:p w14:paraId="36F95E2A" w14:textId="00A6373D" w:rsidR="008B4BC5" w:rsidRPr="00B01752" w:rsidRDefault="000C7D84" w:rsidP="008E0FBE">
      <w:pPr>
        <w:jc w:val="both"/>
        <w:rPr>
          <w:rFonts w:ascii="Arial" w:hAnsi="Arial" w:cs="Arial"/>
          <w:sz w:val="24"/>
          <w:szCs w:val="24"/>
        </w:rPr>
      </w:pPr>
      <w:r>
        <w:rPr>
          <w:rFonts w:ascii="Arial" w:hAnsi="Arial" w:cs="Arial"/>
          <w:sz w:val="24"/>
          <w:szCs w:val="24"/>
        </w:rPr>
        <w:t xml:space="preserve">In this section of the study we will explain the process of conducting primary research and the structure of the overall direction. We will briefly explain the different methods of capturing data and the theories to be used in the </w:t>
      </w:r>
      <w:r w:rsidR="008E0FBE">
        <w:rPr>
          <w:rFonts w:ascii="Arial" w:hAnsi="Arial" w:cs="Arial"/>
          <w:sz w:val="24"/>
          <w:szCs w:val="24"/>
        </w:rPr>
        <w:t>acquisition,</w:t>
      </w:r>
      <w:r>
        <w:rPr>
          <w:rFonts w:ascii="Arial" w:hAnsi="Arial" w:cs="Arial"/>
          <w:sz w:val="24"/>
          <w:szCs w:val="24"/>
        </w:rPr>
        <w:t xml:space="preserve"> assembly</w:t>
      </w:r>
      <w:r w:rsidR="008E0FBE">
        <w:rPr>
          <w:rFonts w:ascii="Arial" w:hAnsi="Arial" w:cs="Arial"/>
          <w:sz w:val="24"/>
          <w:szCs w:val="24"/>
        </w:rPr>
        <w:t xml:space="preserve"> and analysis</w:t>
      </w:r>
      <w:r>
        <w:rPr>
          <w:rFonts w:ascii="Arial" w:hAnsi="Arial" w:cs="Arial"/>
          <w:sz w:val="24"/>
          <w:szCs w:val="24"/>
        </w:rPr>
        <w:t xml:space="preserve"> of </w:t>
      </w:r>
      <w:r w:rsidR="008E0FBE">
        <w:rPr>
          <w:rFonts w:ascii="Arial" w:hAnsi="Arial" w:cs="Arial"/>
          <w:sz w:val="24"/>
          <w:szCs w:val="24"/>
        </w:rPr>
        <w:t xml:space="preserve">data. </w:t>
      </w:r>
    </w:p>
    <w:p w14:paraId="179E39F1" w14:textId="0F2CADC4" w:rsidR="008B4BC5" w:rsidRDefault="008B4BC5" w:rsidP="008B4BC5">
      <w:pPr>
        <w:pStyle w:val="Heading2"/>
      </w:pPr>
      <w:bookmarkStart w:id="15" w:name="_Toc481962933"/>
      <w:r>
        <w:t>3.2 Research context</w:t>
      </w:r>
      <w:bookmarkEnd w:id="15"/>
    </w:p>
    <w:p w14:paraId="2C218D5F" w14:textId="5D0AA95A" w:rsidR="008B4BC5" w:rsidRPr="00B01752" w:rsidRDefault="008B4BC5" w:rsidP="008B4BC5">
      <w:pPr>
        <w:jc w:val="both"/>
        <w:rPr>
          <w:rFonts w:ascii="Arial" w:hAnsi="Arial" w:cs="Arial"/>
          <w:sz w:val="24"/>
          <w:szCs w:val="24"/>
        </w:rPr>
      </w:pPr>
      <w:r w:rsidRPr="00B01752">
        <w:rPr>
          <w:rFonts w:ascii="Arial" w:hAnsi="Arial" w:cs="Arial"/>
          <w:sz w:val="24"/>
          <w:szCs w:val="24"/>
        </w:rPr>
        <w:t>The main aim of the research is not to find answers: the scope and scale of the issues focused on are too large to be sufficiently covered in such a small paper. So</w:t>
      </w:r>
      <w:r w:rsidR="00517CF0">
        <w:rPr>
          <w:rFonts w:ascii="Arial" w:hAnsi="Arial" w:cs="Arial"/>
          <w:sz w:val="24"/>
          <w:szCs w:val="24"/>
        </w:rPr>
        <w:t>,</w:t>
      </w:r>
      <w:r w:rsidRPr="00B01752">
        <w:rPr>
          <w:rFonts w:ascii="Arial" w:hAnsi="Arial" w:cs="Arial"/>
          <w:sz w:val="24"/>
          <w:szCs w:val="24"/>
        </w:rPr>
        <w:t xml:space="preserve"> with that, the intention of both the secondary and primary research is to act as an exploration of </w:t>
      </w:r>
      <w:r w:rsidR="000C7D84">
        <w:rPr>
          <w:rFonts w:ascii="Arial" w:hAnsi="Arial" w:cs="Arial"/>
          <w:sz w:val="24"/>
          <w:szCs w:val="24"/>
        </w:rPr>
        <w:t xml:space="preserve">factors that impact upon the role middle management and </w:t>
      </w:r>
      <w:r w:rsidRPr="00B01752">
        <w:rPr>
          <w:rFonts w:ascii="Arial" w:hAnsi="Arial" w:cs="Arial"/>
          <w:sz w:val="24"/>
          <w:szCs w:val="24"/>
        </w:rPr>
        <w:t>that could potentially be the root cause of the fundamental failings. Throughout the research and subsequent writing, the objective has been to create an arena and framework for self-discovery</w:t>
      </w:r>
      <w:proofErr w:type="gramStart"/>
      <w:r w:rsidRPr="00B01752">
        <w:rPr>
          <w:rFonts w:ascii="Arial" w:hAnsi="Arial" w:cs="Arial"/>
          <w:sz w:val="24"/>
          <w:szCs w:val="24"/>
        </w:rPr>
        <w:t>;</w:t>
      </w:r>
      <w:proofErr w:type="gramEnd"/>
      <w:r w:rsidRPr="00B01752">
        <w:rPr>
          <w:rFonts w:ascii="Arial" w:hAnsi="Arial" w:cs="Arial"/>
          <w:sz w:val="24"/>
          <w:szCs w:val="24"/>
        </w:rPr>
        <w:t xml:space="preserve"> somewhat of a birthing place for hypotheses. What we will aim to establish are the following parameters: </w:t>
      </w:r>
    </w:p>
    <w:p w14:paraId="1E393F8B" w14:textId="77777777" w:rsidR="008B4BC5" w:rsidRPr="00B01752" w:rsidRDefault="008B4BC5" w:rsidP="008B4BC5">
      <w:pPr>
        <w:pStyle w:val="ListParagraph"/>
        <w:numPr>
          <w:ilvl w:val="0"/>
          <w:numId w:val="9"/>
        </w:numPr>
        <w:jc w:val="both"/>
        <w:rPr>
          <w:rFonts w:ascii="Arial" w:hAnsi="Arial" w:cs="Arial"/>
          <w:sz w:val="24"/>
          <w:szCs w:val="24"/>
        </w:rPr>
      </w:pPr>
      <w:r w:rsidRPr="00B01752">
        <w:rPr>
          <w:rFonts w:ascii="Arial" w:hAnsi="Arial" w:cs="Arial"/>
          <w:sz w:val="24"/>
          <w:szCs w:val="24"/>
        </w:rPr>
        <w:t>To provide an overview of the many definitions of culture to reach a personal consensus.</w:t>
      </w:r>
    </w:p>
    <w:p w14:paraId="15477CA8" w14:textId="77777777" w:rsidR="008B4BC5" w:rsidRPr="00B01752" w:rsidRDefault="008B4BC5" w:rsidP="008B4BC5">
      <w:pPr>
        <w:pStyle w:val="ListParagraph"/>
        <w:numPr>
          <w:ilvl w:val="0"/>
          <w:numId w:val="9"/>
        </w:numPr>
        <w:jc w:val="both"/>
        <w:rPr>
          <w:rFonts w:ascii="Arial" w:hAnsi="Arial" w:cs="Arial"/>
          <w:sz w:val="24"/>
          <w:szCs w:val="24"/>
        </w:rPr>
      </w:pPr>
      <w:r w:rsidRPr="00B01752">
        <w:rPr>
          <w:rFonts w:ascii="Arial" w:hAnsi="Arial" w:cs="Arial"/>
          <w:sz w:val="24"/>
          <w:szCs w:val="24"/>
        </w:rPr>
        <w:t>To establish and recognise the psychological influencers on organisational climate.</w:t>
      </w:r>
    </w:p>
    <w:p w14:paraId="7286059B" w14:textId="77777777" w:rsidR="008B4BC5" w:rsidRPr="00B01752" w:rsidRDefault="008B4BC5" w:rsidP="008B4BC5">
      <w:pPr>
        <w:pStyle w:val="ListParagraph"/>
        <w:numPr>
          <w:ilvl w:val="0"/>
          <w:numId w:val="9"/>
        </w:numPr>
        <w:jc w:val="both"/>
        <w:rPr>
          <w:rFonts w:ascii="Arial" w:hAnsi="Arial" w:cs="Arial"/>
          <w:sz w:val="24"/>
          <w:szCs w:val="24"/>
        </w:rPr>
      </w:pPr>
      <w:r w:rsidRPr="00B01752">
        <w:rPr>
          <w:rFonts w:ascii="Arial" w:hAnsi="Arial" w:cs="Arial"/>
          <w:sz w:val="24"/>
          <w:szCs w:val="24"/>
        </w:rPr>
        <w:t>Formulate connections between the psychological/ emotional and culture through chaotic theory.</w:t>
      </w:r>
    </w:p>
    <w:p w14:paraId="1A91FD94" w14:textId="0908AF8C" w:rsidR="008B4BC5" w:rsidRPr="00B01752" w:rsidRDefault="008B4BC5" w:rsidP="008B4BC5">
      <w:pPr>
        <w:pStyle w:val="ListParagraph"/>
        <w:numPr>
          <w:ilvl w:val="0"/>
          <w:numId w:val="9"/>
        </w:numPr>
        <w:jc w:val="both"/>
        <w:rPr>
          <w:rFonts w:ascii="Arial" w:hAnsi="Arial" w:cs="Arial"/>
          <w:sz w:val="24"/>
          <w:szCs w:val="24"/>
        </w:rPr>
      </w:pPr>
      <w:r w:rsidRPr="00B01752">
        <w:rPr>
          <w:rFonts w:ascii="Arial" w:hAnsi="Arial" w:cs="Arial"/>
          <w:sz w:val="24"/>
          <w:szCs w:val="24"/>
        </w:rPr>
        <w:t xml:space="preserve"> Provide insight in to the i</w:t>
      </w:r>
      <w:r w:rsidR="000C7D84">
        <w:rPr>
          <w:rFonts w:ascii="Arial" w:hAnsi="Arial" w:cs="Arial"/>
          <w:sz w:val="24"/>
          <w:szCs w:val="24"/>
        </w:rPr>
        <w:t>ssues that Middle management encounter</w:t>
      </w:r>
      <w:r w:rsidRPr="00B01752">
        <w:rPr>
          <w:rFonts w:ascii="Arial" w:hAnsi="Arial" w:cs="Arial"/>
          <w:sz w:val="24"/>
          <w:szCs w:val="24"/>
        </w:rPr>
        <w:t>.</w:t>
      </w:r>
    </w:p>
    <w:p w14:paraId="6DB9CA64" w14:textId="77777777" w:rsidR="008B4BC5" w:rsidRPr="00B01752" w:rsidRDefault="008B4BC5" w:rsidP="008B4BC5">
      <w:pPr>
        <w:pStyle w:val="ListParagraph"/>
        <w:numPr>
          <w:ilvl w:val="0"/>
          <w:numId w:val="9"/>
        </w:numPr>
        <w:jc w:val="both"/>
        <w:rPr>
          <w:rFonts w:ascii="Arial" w:hAnsi="Arial" w:cs="Arial"/>
          <w:sz w:val="24"/>
          <w:szCs w:val="24"/>
        </w:rPr>
      </w:pPr>
      <w:r w:rsidRPr="00B01752">
        <w:rPr>
          <w:rFonts w:ascii="Arial" w:hAnsi="Arial" w:cs="Arial"/>
          <w:sz w:val="24"/>
          <w:szCs w:val="24"/>
        </w:rPr>
        <w:t>Investigate “real world” perceptions of how systems influence outcomes.</w:t>
      </w:r>
    </w:p>
    <w:p w14:paraId="0B963DF1" w14:textId="77777777" w:rsidR="008B4BC5" w:rsidRPr="00B01752" w:rsidRDefault="008B4BC5" w:rsidP="000C7D84">
      <w:pPr>
        <w:pStyle w:val="ListParagraph"/>
        <w:ind w:left="1080"/>
        <w:jc w:val="both"/>
        <w:rPr>
          <w:rFonts w:ascii="Arial" w:hAnsi="Arial" w:cs="Arial"/>
          <w:sz w:val="24"/>
          <w:szCs w:val="24"/>
        </w:rPr>
      </w:pPr>
    </w:p>
    <w:p w14:paraId="1DD2F156" w14:textId="4012F08D" w:rsidR="008B4BC5" w:rsidRDefault="008B4BC5" w:rsidP="008B4BC5">
      <w:pPr>
        <w:pStyle w:val="Heading2"/>
      </w:pPr>
      <w:bookmarkStart w:id="16" w:name="_Toc481962934"/>
      <w:r>
        <w:t>3.3 Research approach</w:t>
      </w:r>
      <w:bookmarkEnd w:id="16"/>
    </w:p>
    <w:p w14:paraId="40813F38" w14:textId="77777777" w:rsidR="008B4BC5" w:rsidRPr="00B01752" w:rsidRDefault="008B4BC5" w:rsidP="008D33B3">
      <w:pPr>
        <w:jc w:val="both"/>
        <w:rPr>
          <w:rFonts w:ascii="Arial" w:hAnsi="Arial" w:cs="Arial"/>
          <w:sz w:val="24"/>
          <w:szCs w:val="24"/>
        </w:rPr>
      </w:pPr>
      <w:r w:rsidRPr="00B01752">
        <w:rPr>
          <w:rFonts w:ascii="Arial" w:hAnsi="Arial" w:cs="Arial"/>
          <w:sz w:val="24"/>
          <w:szCs w:val="24"/>
        </w:rPr>
        <w:t xml:space="preserve">There are countless research approaches that can be employed, but the overriding issue on the selection of research methods is in the who/what/why of the research subject and objectives sought. Research approaches commonly fall in to two main categories of evaluation: can questions be answered with a yes/no, or follow an analytical construct? Or is there a phenomenon being observed that can be given meaning? These categories form the basis of quantitative and qualitative research methods and are either used individually, or together in a ‘mixed-methods’ approach. The manner in which the methods are used, and the construct of the theoretical rationale toward the research aims </w:t>
      </w:r>
      <w:proofErr w:type="gramStart"/>
      <w:r w:rsidRPr="00B01752">
        <w:rPr>
          <w:rFonts w:ascii="Arial" w:hAnsi="Arial" w:cs="Arial"/>
          <w:sz w:val="24"/>
          <w:szCs w:val="24"/>
        </w:rPr>
        <w:t>forms</w:t>
      </w:r>
      <w:proofErr w:type="gramEnd"/>
      <w:r w:rsidRPr="00B01752">
        <w:rPr>
          <w:rFonts w:ascii="Arial" w:hAnsi="Arial" w:cs="Arial"/>
          <w:sz w:val="24"/>
          <w:szCs w:val="24"/>
        </w:rPr>
        <w:t xml:space="preserve"> the overall methodology. </w:t>
      </w:r>
    </w:p>
    <w:p w14:paraId="39630C0E" w14:textId="77777777" w:rsidR="008B4BC5" w:rsidRPr="00B01752" w:rsidRDefault="008B4BC5" w:rsidP="008D33B3">
      <w:pPr>
        <w:jc w:val="both"/>
        <w:rPr>
          <w:rFonts w:ascii="Arial" w:hAnsi="Arial" w:cs="Arial"/>
          <w:bCs/>
          <w:sz w:val="24"/>
          <w:szCs w:val="24"/>
        </w:rPr>
      </w:pPr>
      <w:r w:rsidRPr="00B01752">
        <w:rPr>
          <w:rFonts w:ascii="Arial" w:hAnsi="Arial" w:cs="Arial"/>
          <w:sz w:val="24"/>
          <w:szCs w:val="24"/>
        </w:rPr>
        <w:t xml:space="preserve">The construction of a theory through the analysis of data brings the methods in to the realm of grounded theory. </w:t>
      </w:r>
      <w:r w:rsidRPr="00B01752">
        <w:rPr>
          <w:rFonts w:ascii="Arial" w:hAnsi="Arial" w:cs="Arial"/>
          <w:bCs/>
          <w:sz w:val="24"/>
          <w:szCs w:val="24"/>
        </w:rPr>
        <w:t xml:space="preserve">Grounded Theory is simply the discovery of emerging patterns in data (Glaser, 2015; Engward, 2013). The analytical construct of grounded theory avoids prior assumption, relying solely on the theory being ‘grounded’ in the data sets (Engward, 2013; Charmaz, 2014); there is no area for interpretative evaluation. Grounded theory constructs a system in which data is collected and analysed simultaneously, using a continuous comparison method </w:t>
      </w:r>
      <w:proofErr w:type="gramStart"/>
      <w:r w:rsidRPr="00B01752">
        <w:rPr>
          <w:rFonts w:ascii="Arial" w:hAnsi="Arial" w:cs="Arial"/>
          <w:bCs/>
          <w:sz w:val="24"/>
          <w:szCs w:val="24"/>
        </w:rPr>
        <w:t>at each iteration</w:t>
      </w:r>
      <w:proofErr w:type="gramEnd"/>
      <w:r w:rsidRPr="00B01752">
        <w:rPr>
          <w:rFonts w:ascii="Arial" w:hAnsi="Arial" w:cs="Arial"/>
          <w:bCs/>
          <w:sz w:val="24"/>
          <w:szCs w:val="24"/>
        </w:rPr>
        <w:t xml:space="preserve"> (Charmaz, 2014) to provide us with an explanatory framework in which we can understand the phenomenon under investigation (mheducation.co.uk, 2017). </w:t>
      </w:r>
    </w:p>
    <w:p w14:paraId="27D23E38" w14:textId="37AC715B" w:rsidR="008B4BC5" w:rsidRPr="00B01752" w:rsidRDefault="008B4BC5" w:rsidP="008B4BC5">
      <w:pPr>
        <w:jc w:val="both"/>
        <w:rPr>
          <w:rFonts w:ascii="Arial" w:hAnsi="Arial" w:cs="Arial"/>
          <w:sz w:val="24"/>
          <w:szCs w:val="24"/>
        </w:rPr>
      </w:pPr>
      <w:r w:rsidRPr="00B01752">
        <w:rPr>
          <w:rFonts w:ascii="Arial" w:hAnsi="Arial" w:cs="Arial"/>
          <w:sz w:val="24"/>
          <w:szCs w:val="24"/>
        </w:rPr>
        <w:t xml:space="preserve">As we have established, the breadth and depth of the subject has pre-determined that definitive answers are unlikely to be discovered and analysis of the data cannot be considered or constructed, nor what potential insights the data can yield, until the acquisition has been completed. In </w:t>
      </w:r>
      <w:r w:rsidR="00517CF0" w:rsidRPr="00B01752">
        <w:rPr>
          <w:rFonts w:ascii="Arial" w:hAnsi="Arial" w:cs="Arial"/>
          <w:sz w:val="24"/>
          <w:szCs w:val="24"/>
        </w:rPr>
        <w:t>fact,</w:t>
      </w:r>
      <w:r w:rsidRPr="00B01752">
        <w:rPr>
          <w:rFonts w:ascii="Arial" w:hAnsi="Arial" w:cs="Arial"/>
          <w:sz w:val="24"/>
          <w:szCs w:val="24"/>
        </w:rPr>
        <w:t xml:space="preserve"> the scope, and overwhelming uncertainty of the subject suggests that the approach should be to engage and drive further dialogue beyond the realms of this specific paper. With this prior knowledge, it has shaped the research methodology and desired interactions with the viewer, pushing the approach beyond that of an analytical or traditional grounded theory. </w:t>
      </w:r>
    </w:p>
    <w:p w14:paraId="47A9A89C" w14:textId="77777777" w:rsidR="008B4BC5" w:rsidRPr="00B01752" w:rsidRDefault="008B4BC5" w:rsidP="008B4BC5">
      <w:pPr>
        <w:jc w:val="both"/>
        <w:rPr>
          <w:rFonts w:ascii="Arial" w:hAnsi="Arial" w:cs="Arial"/>
          <w:sz w:val="24"/>
          <w:szCs w:val="24"/>
        </w:rPr>
      </w:pPr>
      <w:r w:rsidRPr="00B01752">
        <w:rPr>
          <w:rFonts w:ascii="Arial" w:hAnsi="Arial" w:cs="Arial"/>
          <w:sz w:val="24"/>
          <w:szCs w:val="24"/>
        </w:rPr>
        <w:t>To further confound the complexities of the study, conformity to a single methodology could not be established within the scope of the research. While the determinants coincide with a phenomenological approach, or the establishment of ‘meaning’ or sentiment of circumstance, the exploratory nature expected with reader interaction has placed the research beyond the confines of a single, or well defined, established approach.</w:t>
      </w:r>
    </w:p>
    <w:p w14:paraId="52B64056" w14:textId="5375B7C6" w:rsidR="008B4BC5" w:rsidRPr="00B01752" w:rsidRDefault="008B4BC5" w:rsidP="008B4BC5">
      <w:pPr>
        <w:jc w:val="both"/>
        <w:rPr>
          <w:rFonts w:ascii="Arial" w:hAnsi="Arial" w:cs="Arial"/>
          <w:sz w:val="24"/>
          <w:szCs w:val="24"/>
        </w:rPr>
      </w:pPr>
      <w:r w:rsidRPr="00B01752">
        <w:rPr>
          <w:rFonts w:ascii="Arial" w:hAnsi="Arial" w:cs="Arial"/>
          <w:sz w:val="24"/>
          <w:szCs w:val="24"/>
        </w:rPr>
        <w:t>Combining a phenomenological approach with exploratory framework allows us to gain familiarity of the lived experiences of the participants and interpret their individual perceptions to develop a more feasible hypothesis. Phenomenology father Edmund Husserl theorised that people take, for example, the social surrounding, houses, values and social life, including one’s friends and the court of appeal, for granted, and people do not normally reflect upon this (Aspers, 2004). This notion has guided, and become an integral undertone to the research: business-centric cultural models for example</w:t>
      </w:r>
      <w:r w:rsidR="00517CF0">
        <w:rPr>
          <w:rFonts w:ascii="Arial" w:hAnsi="Arial" w:cs="Arial"/>
          <w:sz w:val="24"/>
          <w:szCs w:val="24"/>
        </w:rPr>
        <w:t>.</w:t>
      </w:r>
      <w:r w:rsidRPr="00B01752">
        <w:rPr>
          <w:rFonts w:ascii="Arial" w:hAnsi="Arial" w:cs="Arial"/>
          <w:sz w:val="24"/>
          <w:szCs w:val="24"/>
        </w:rPr>
        <w:t xml:space="preserve">.. </w:t>
      </w:r>
    </w:p>
    <w:p w14:paraId="34CF1103" w14:textId="77777777" w:rsidR="008B4BC5" w:rsidRPr="00B01752" w:rsidRDefault="008B4BC5" w:rsidP="008B4BC5">
      <w:pPr>
        <w:jc w:val="both"/>
        <w:rPr>
          <w:rFonts w:ascii="Arial" w:hAnsi="Arial" w:cs="Arial"/>
          <w:sz w:val="24"/>
          <w:szCs w:val="24"/>
        </w:rPr>
      </w:pPr>
      <w:r w:rsidRPr="00B01752">
        <w:rPr>
          <w:rFonts w:ascii="Arial" w:hAnsi="Arial" w:cs="Arial"/>
          <w:sz w:val="24"/>
          <w:szCs w:val="24"/>
        </w:rPr>
        <w:t xml:space="preserve">Bogdan and Taylor (1975) suggested ethnographic strategies for exploring, and exploiting the study to its fullest, citing the need to identify keywords while observing interactions; “concentrate on open and closing statements”, and taking detailed notes (Moustakas, 1994). Moustakas’ (1994, cited in Moerer-Urdahl and Creswell, 2004) transcendental phenomenology prescribes that the researcher set aside prejudgements and to try and view the phenomena with a fresh pair of eyes, this is known as the “epoche”, a Greek word meaning to refrain from judgement (Moerer-Urdahl and Creswell, 2004). </w:t>
      </w:r>
    </w:p>
    <w:p w14:paraId="06CC7DE7" w14:textId="748A88CD" w:rsidR="008B4BC5" w:rsidRPr="00B01752" w:rsidRDefault="008B4BC5" w:rsidP="008B4BC5">
      <w:pPr>
        <w:jc w:val="both"/>
        <w:rPr>
          <w:rFonts w:ascii="Arial" w:hAnsi="Arial" w:cs="Arial"/>
          <w:bCs/>
          <w:sz w:val="24"/>
          <w:szCs w:val="24"/>
        </w:rPr>
      </w:pPr>
      <w:r w:rsidRPr="00B01752">
        <w:rPr>
          <w:rFonts w:ascii="Arial" w:hAnsi="Arial" w:cs="Arial"/>
          <w:bCs/>
          <w:sz w:val="24"/>
          <w:szCs w:val="24"/>
        </w:rPr>
        <w:t>While</w:t>
      </w:r>
      <w:r w:rsidR="005D0881">
        <w:rPr>
          <w:rFonts w:ascii="Arial" w:hAnsi="Arial" w:cs="Arial"/>
          <w:bCs/>
          <w:sz w:val="24"/>
          <w:szCs w:val="24"/>
        </w:rPr>
        <w:t xml:space="preserve"> phenomenological research and </w:t>
      </w:r>
      <w:r w:rsidRPr="00B01752">
        <w:rPr>
          <w:rFonts w:ascii="Arial" w:hAnsi="Arial" w:cs="Arial"/>
          <w:bCs/>
          <w:sz w:val="24"/>
          <w:szCs w:val="24"/>
        </w:rPr>
        <w:t>epoche emphasises that the researcher set aside prejudgements, bias and pre-conceived ideas, there is no denying that the epoche cannot eliminate everything, does not deny or doubt everything, but desires that truth and reality of grounded knowledge be cast aside (Moustakas, 1994). Imagine closing your eyes over a blank canvas and having another direct the brush strokes that formulates a new picture: you start with nothing, yet with each instruction you learn a little bit more, you start to create a picture in your mind, but it’s only at the end when you open your eyes that you see the picture as they saw it.</w:t>
      </w:r>
    </w:p>
    <w:p w14:paraId="6E06CA47" w14:textId="77777777" w:rsidR="008B4BC5" w:rsidRPr="00B01752" w:rsidRDefault="008B4BC5" w:rsidP="008B4BC5">
      <w:pPr>
        <w:jc w:val="both"/>
        <w:rPr>
          <w:rFonts w:ascii="Arial" w:hAnsi="Arial" w:cs="Arial"/>
          <w:bCs/>
          <w:sz w:val="24"/>
          <w:szCs w:val="24"/>
        </w:rPr>
      </w:pPr>
      <w:r w:rsidRPr="00B01752">
        <w:rPr>
          <w:rFonts w:ascii="Arial" w:hAnsi="Arial" w:cs="Arial"/>
          <w:bCs/>
          <w:sz w:val="24"/>
          <w:szCs w:val="24"/>
        </w:rPr>
        <w:t>With the mixed methodology theories that are a part of this study we can assign a somewhat different approach to that of the epoche, yet the grounding remains the same: cast aside what you know and start afresh but this time you are assigned the role of facilitator to prescribe the tools in which the participant can convey their story in a dialogic construct.</w:t>
      </w:r>
    </w:p>
    <w:p w14:paraId="158AEAF3" w14:textId="31A31B7A" w:rsidR="008B4BC5" w:rsidRDefault="008B4BC5" w:rsidP="008B4BC5">
      <w:pPr>
        <w:pStyle w:val="Heading2"/>
      </w:pPr>
      <w:bookmarkStart w:id="17" w:name="_Toc481962935"/>
      <w:r>
        <w:t>3.4 Research methods and design</w:t>
      </w:r>
      <w:bookmarkEnd w:id="17"/>
    </w:p>
    <w:p w14:paraId="0D642826" w14:textId="6DB34DF9" w:rsidR="008B4BC5" w:rsidRDefault="008B4BC5" w:rsidP="008B4BC5">
      <w:pPr>
        <w:pStyle w:val="Heading4"/>
      </w:pPr>
      <w:r>
        <w:t>3.4.1 Qu</w:t>
      </w:r>
      <w:r w:rsidR="00603295">
        <w:t>antitative qu</w:t>
      </w:r>
      <w:r>
        <w:t>estionnaire</w:t>
      </w:r>
    </w:p>
    <w:p w14:paraId="5664F24D" w14:textId="77777777" w:rsidR="008B4BC5" w:rsidRPr="00B01752" w:rsidRDefault="008B4BC5" w:rsidP="008B4BC5">
      <w:pPr>
        <w:jc w:val="both"/>
        <w:rPr>
          <w:rFonts w:ascii="Arial" w:hAnsi="Arial" w:cs="Arial"/>
          <w:sz w:val="24"/>
          <w:szCs w:val="24"/>
        </w:rPr>
      </w:pPr>
      <w:r w:rsidRPr="00B01752">
        <w:rPr>
          <w:rFonts w:ascii="Arial" w:hAnsi="Arial" w:cs="Arial"/>
          <w:sz w:val="24"/>
          <w:szCs w:val="24"/>
        </w:rPr>
        <w:t xml:space="preserve">The pre-planning of primary research was intended to meet the masses. Meaning that a questionnaire was to be utilised to construct a general, yet targeted overview of the subject matter. The prevalence of social media platforms (SMP’s) for interactions was a clear route to be considered for the engagement. With the nature of the subject and the desired respondents, the SMP of choice needed to be of professional calibre groups and individuals. LinkedIn provided the perfect arena with the abundance of professionals across all fields. The questionnaire initially was to be targeted across the mass market of international LinkedIn social groups, however after two weeks of the questionnaire going ‘live’, responses were non-existent. The focus had to become narrowed and more targeted, so the decision was made that the questionnaire would become a pilot, driven by the exploration and pursuit of willing interviewees. A further factor that I wished to address is the nature of questionnaires lacking in any personal connections, or the opportunity to build a relationship. I chose the option to include a brief video of myself presenting an insight in what drove the subject matter and how I wished to progress. The feedback from the video was indeed favourable.  </w:t>
      </w:r>
    </w:p>
    <w:p w14:paraId="79B04C29" w14:textId="77777777" w:rsidR="008B4BC5" w:rsidRPr="00B01752" w:rsidRDefault="008B4BC5" w:rsidP="008B4BC5">
      <w:pPr>
        <w:jc w:val="both"/>
        <w:rPr>
          <w:rFonts w:ascii="Arial" w:hAnsi="Arial" w:cs="Arial"/>
          <w:sz w:val="24"/>
          <w:szCs w:val="24"/>
        </w:rPr>
      </w:pPr>
      <w:r w:rsidRPr="00B01752">
        <w:rPr>
          <w:rFonts w:ascii="Arial" w:hAnsi="Arial" w:cs="Arial"/>
          <w:sz w:val="24"/>
          <w:szCs w:val="24"/>
        </w:rPr>
        <w:t xml:space="preserve">Narrowing the field for questionnaire interaction, South Wales groups for management professionals were specifically targeted. These groups were targeted due to being local, and more importantly of the same time zone. This meant that engagement on posts were almost instant, affording the opportunity for rapport to be built and increasing the likelihood of participants being willing to be interviewed. </w:t>
      </w:r>
    </w:p>
    <w:p w14:paraId="7B66B914" w14:textId="77777777" w:rsidR="008B4BC5" w:rsidRPr="00B01752" w:rsidRDefault="008B4BC5" w:rsidP="008B4BC5">
      <w:pPr>
        <w:jc w:val="both"/>
        <w:rPr>
          <w:rFonts w:ascii="Arial" w:hAnsi="Arial" w:cs="Arial"/>
          <w:sz w:val="24"/>
          <w:szCs w:val="24"/>
        </w:rPr>
      </w:pPr>
      <w:r w:rsidRPr="00B01752">
        <w:rPr>
          <w:rFonts w:ascii="Arial" w:hAnsi="Arial" w:cs="Arial"/>
          <w:sz w:val="24"/>
          <w:szCs w:val="24"/>
        </w:rPr>
        <w:t xml:space="preserve">The questionnaire consists of twenty-nine questions split in to four sections: </w:t>
      </w:r>
    </w:p>
    <w:p w14:paraId="2ED71B98" w14:textId="77777777" w:rsidR="008B4BC5" w:rsidRPr="00B01752" w:rsidRDefault="008B4BC5" w:rsidP="008B4BC5">
      <w:pPr>
        <w:pStyle w:val="ListParagraph"/>
        <w:numPr>
          <w:ilvl w:val="0"/>
          <w:numId w:val="14"/>
        </w:numPr>
        <w:ind w:left="1440"/>
        <w:jc w:val="both"/>
        <w:rPr>
          <w:rFonts w:ascii="Arial" w:hAnsi="Arial" w:cs="Arial"/>
          <w:b/>
          <w:sz w:val="24"/>
          <w:szCs w:val="24"/>
        </w:rPr>
      </w:pPr>
      <w:r w:rsidRPr="00B01752">
        <w:rPr>
          <w:rFonts w:ascii="Arial" w:hAnsi="Arial" w:cs="Arial"/>
          <w:b/>
          <w:sz w:val="24"/>
          <w:szCs w:val="24"/>
        </w:rPr>
        <w:t>General</w:t>
      </w:r>
    </w:p>
    <w:p w14:paraId="0D4A5C48" w14:textId="77777777" w:rsidR="008B4BC5" w:rsidRPr="00B01752" w:rsidRDefault="008B4BC5" w:rsidP="008B4BC5">
      <w:pPr>
        <w:pStyle w:val="ListParagraph"/>
        <w:numPr>
          <w:ilvl w:val="0"/>
          <w:numId w:val="14"/>
        </w:numPr>
        <w:ind w:left="1440"/>
        <w:jc w:val="both"/>
        <w:rPr>
          <w:rFonts w:ascii="Arial" w:hAnsi="Arial" w:cs="Arial"/>
          <w:b/>
          <w:sz w:val="24"/>
          <w:szCs w:val="24"/>
        </w:rPr>
      </w:pPr>
      <w:r w:rsidRPr="00B01752">
        <w:rPr>
          <w:rFonts w:ascii="Arial" w:hAnsi="Arial" w:cs="Arial"/>
          <w:b/>
          <w:sz w:val="24"/>
          <w:szCs w:val="24"/>
        </w:rPr>
        <w:t>Culture</w:t>
      </w:r>
    </w:p>
    <w:p w14:paraId="78C2E343" w14:textId="77777777" w:rsidR="008B4BC5" w:rsidRPr="00B01752" w:rsidRDefault="008B4BC5" w:rsidP="008B4BC5">
      <w:pPr>
        <w:pStyle w:val="ListParagraph"/>
        <w:numPr>
          <w:ilvl w:val="0"/>
          <w:numId w:val="14"/>
        </w:numPr>
        <w:ind w:left="1440"/>
        <w:jc w:val="both"/>
        <w:rPr>
          <w:rFonts w:ascii="Arial" w:hAnsi="Arial" w:cs="Arial"/>
          <w:b/>
          <w:sz w:val="24"/>
          <w:szCs w:val="24"/>
        </w:rPr>
      </w:pPr>
      <w:r w:rsidRPr="00B01752">
        <w:rPr>
          <w:rFonts w:ascii="Arial" w:hAnsi="Arial" w:cs="Arial"/>
          <w:b/>
          <w:sz w:val="24"/>
          <w:szCs w:val="24"/>
        </w:rPr>
        <w:t>Doing your job</w:t>
      </w:r>
    </w:p>
    <w:p w14:paraId="67956884" w14:textId="77777777" w:rsidR="008B4BC5" w:rsidRPr="00B01752" w:rsidRDefault="008B4BC5" w:rsidP="008B4BC5">
      <w:pPr>
        <w:pStyle w:val="ListParagraph"/>
        <w:numPr>
          <w:ilvl w:val="0"/>
          <w:numId w:val="14"/>
        </w:numPr>
        <w:ind w:left="1440"/>
        <w:jc w:val="both"/>
        <w:rPr>
          <w:rFonts w:ascii="Arial" w:hAnsi="Arial" w:cs="Arial"/>
          <w:b/>
          <w:sz w:val="24"/>
          <w:szCs w:val="24"/>
        </w:rPr>
      </w:pPr>
      <w:r w:rsidRPr="00B01752">
        <w:rPr>
          <w:rFonts w:ascii="Arial" w:hAnsi="Arial" w:cs="Arial"/>
          <w:b/>
          <w:sz w:val="24"/>
          <w:szCs w:val="24"/>
        </w:rPr>
        <w:t>Performance management</w:t>
      </w:r>
    </w:p>
    <w:p w14:paraId="69D76E6F" w14:textId="294339DA" w:rsidR="008B4BC5" w:rsidRPr="00B01752" w:rsidRDefault="008B4BC5" w:rsidP="008B4BC5">
      <w:pPr>
        <w:jc w:val="both"/>
        <w:rPr>
          <w:rFonts w:ascii="Arial" w:hAnsi="Arial" w:cs="Arial"/>
          <w:sz w:val="24"/>
          <w:szCs w:val="24"/>
        </w:rPr>
      </w:pPr>
      <w:r w:rsidRPr="00B01752">
        <w:rPr>
          <w:rFonts w:ascii="Arial" w:hAnsi="Arial" w:cs="Arial"/>
          <w:sz w:val="24"/>
          <w:szCs w:val="24"/>
        </w:rPr>
        <w:t>The structure of the questionnaire primarily followed a quantitative approach with the added interjector of sentiment to add extra depth and feeling to what is ultimately a cold process</w:t>
      </w:r>
      <w:r w:rsidR="008740C8" w:rsidRPr="00B01752">
        <w:rPr>
          <w:rFonts w:ascii="Arial" w:hAnsi="Arial" w:cs="Arial"/>
          <w:sz w:val="24"/>
          <w:szCs w:val="24"/>
        </w:rPr>
        <w:t xml:space="preserve">, with the </w:t>
      </w:r>
      <w:r w:rsidR="002A0B35" w:rsidRPr="00B01752">
        <w:rPr>
          <w:rFonts w:ascii="Arial" w:hAnsi="Arial" w:cs="Arial"/>
          <w:sz w:val="24"/>
          <w:szCs w:val="24"/>
        </w:rPr>
        <w:t>quantitative data being recorded against</w:t>
      </w:r>
      <w:r w:rsidR="008740C8" w:rsidRPr="00B01752">
        <w:rPr>
          <w:rFonts w:ascii="Arial" w:hAnsi="Arial" w:cs="Arial"/>
          <w:sz w:val="24"/>
          <w:szCs w:val="24"/>
        </w:rPr>
        <w:t xml:space="preserve"> a </w:t>
      </w:r>
      <w:r w:rsidR="004636AC" w:rsidRPr="00B01752">
        <w:rPr>
          <w:rFonts w:ascii="Arial" w:hAnsi="Arial" w:cs="Arial"/>
          <w:sz w:val="24"/>
          <w:szCs w:val="24"/>
        </w:rPr>
        <w:t>Likert</w:t>
      </w:r>
      <w:r w:rsidR="008740C8" w:rsidRPr="00B01752">
        <w:rPr>
          <w:rFonts w:ascii="Arial" w:hAnsi="Arial" w:cs="Arial"/>
          <w:sz w:val="24"/>
          <w:szCs w:val="24"/>
        </w:rPr>
        <w:t xml:space="preserve"> scale</w:t>
      </w:r>
      <w:r w:rsidRPr="00B01752">
        <w:rPr>
          <w:rFonts w:ascii="Arial" w:hAnsi="Arial" w:cs="Arial"/>
          <w:sz w:val="24"/>
          <w:szCs w:val="24"/>
        </w:rPr>
        <w:t>.</w:t>
      </w:r>
      <w:r w:rsidR="002A0B35" w:rsidRPr="00B01752">
        <w:rPr>
          <w:rFonts w:ascii="Arial" w:hAnsi="Arial" w:cs="Arial"/>
          <w:sz w:val="24"/>
          <w:szCs w:val="24"/>
        </w:rPr>
        <w:t xml:space="preserve"> Likert scales measures attitudes and behaviours from one extreme to the other, this study’s scale ranges from strongly disagree to strongly agree. A full copy of the questionnaire can be viewed in the appendices.</w:t>
      </w:r>
    </w:p>
    <w:p w14:paraId="08B49A67" w14:textId="77777777" w:rsidR="008B4BC5" w:rsidRPr="00B01752" w:rsidRDefault="008B4BC5" w:rsidP="008B4BC5">
      <w:pPr>
        <w:jc w:val="both"/>
        <w:rPr>
          <w:rFonts w:ascii="Arial" w:hAnsi="Arial" w:cs="Arial"/>
          <w:sz w:val="24"/>
          <w:szCs w:val="24"/>
        </w:rPr>
      </w:pPr>
      <w:r w:rsidRPr="00B01752">
        <w:rPr>
          <w:rFonts w:ascii="Arial" w:hAnsi="Arial" w:cs="Arial"/>
          <w:sz w:val="24"/>
          <w:szCs w:val="24"/>
        </w:rPr>
        <w:t xml:space="preserve">The final question asks the respondents if they would be interested in partaking in an interview. </w:t>
      </w:r>
    </w:p>
    <w:p w14:paraId="1394217C" w14:textId="1517F3BE" w:rsidR="008B4BC5" w:rsidRPr="00B01752" w:rsidRDefault="008B4BC5" w:rsidP="008B4BC5">
      <w:pPr>
        <w:jc w:val="both"/>
        <w:rPr>
          <w:rFonts w:ascii="Arial" w:hAnsi="Arial" w:cs="Arial"/>
          <w:sz w:val="24"/>
          <w:szCs w:val="24"/>
        </w:rPr>
      </w:pPr>
      <w:r w:rsidRPr="00B01752">
        <w:rPr>
          <w:rFonts w:ascii="Arial" w:hAnsi="Arial" w:cs="Arial"/>
          <w:sz w:val="24"/>
          <w:szCs w:val="24"/>
        </w:rPr>
        <w:t>The respondents to the questionnaire numbered 40 and ranged from junior managers through to business owners and C-suite executives, thus guaranteeing pertinent responses from each. Out of the respondents</w:t>
      </w:r>
      <w:r w:rsidR="00517CF0">
        <w:rPr>
          <w:rFonts w:ascii="Arial" w:hAnsi="Arial" w:cs="Arial"/>
          <w:sz w:val="24"/>
          <w:szCs w:val="24"/>
        </w:rPr>
        <w:t>,</w:t>
      </w:r>
      <w:r w:rsidRPr="00B01752">
        <w:rPr>
          <w:rFonts w:ascii="Arial" w:hAnsi="Arial" w:cs="Arial"/>
          <w:sz w:val="24"/>
          <w:szCs w:val="24"/>
        </w:rPr>
        <w:t xml:space="preserve"> twenty-five percent were willing to be interviewed, and out of these, five were selected for interview. One of which was to act as a pilot to test how the questions were perceived and the flow of conversation, allowing for alterations for the bulk of the interviews.</w:t>
      </w:r>
    </w:p>
    <w:p w14:paraId="03A1D291" w14:textId="65E06C9A" w:rsidR="008E0FBE" w:rsidRDefault="008E0FBE" w:rsidP="008B4BC5">
      <w:pPr>
        <w:pStyle w:val="Heading4"/>
      </w:pPr>
      <w:r>
        <w:t>3.4.1.1 Analysis of</w:t>
      </w:r>
      <w:r w:rsidR="00603295">
        <w:t xml:space="preserve"> quantitative</w:t>
      </w:r>
      <w:r>
        <w:t xml:space="preserve"> data</w:t>
      </w:r>
    </w:p>
    <w:p w14:paraId="4AC2BA34" w14:textId="054F2426" w:rsidR="008E0FBE" w:rsidRDefault="008E0FBE" w:rsidP="008E0FBE">
      <w:pPr>
        <w:jc w:val="both"/>
        <w:rPr>
          <w:rFonts w:ascii="Arial" w:hAnsi="Arial" w:cs="Arial"/>
          <w:sz w:val="24"/>
        </w:rPr>
      </w:pPr>
      <w:r w:rsidRPr="008E0FBE">
        <w:rPr>
          <w:rFonts w:ascii="Arial" w:hAnsi="Arial" w:cs="Arial"/>
          <w:sz w:val="24"/>
        </w:rPr>
        <w:t>Analysis of questionnaire data will be conducted in Microsoft excel and SPSS analytics software. Microsoft excel will be used to perform pivot tables and basic mathematical equations to be used as the scoring system in the Likert</w:t>
      </w:r>
      <w:r>
        <w:rPr>
          <w:rFonts w:ascii="Arial" w:hAnsi="Arial" w:cs="Arial"/>
          <w:sz w:val="24"/>
        </w:rPr>
        <w:t xml:space="preserve"> scale. SPSS will perform more complex correlations and chi square tests to determine levels of significance across factors.</w:t>
      </w:r>
      <w:r w:rsidR="00603295">
        <w:rPr>
          <w:rFonts w:ascii="Arial" w:hAnsi="Arial" w:cs="Arial"/>
          <w:sz w:val="24"/>
        </w:rPr>
        <w:t xml:space="preserve"> A more comprehensive analysis will be displayed in the appendices.</w:t>
      </w:r>
    </w:p>
    <w:p w14:paraId="34D55123" w14:textId="498DF442" w:rsidR="008B4BC5" w:rsidRDefault="008B4BC5" w:rsidP="008B4BC5">
      <w:pPr>
        <w:pStyle w:val="Heading4"/>
      </w:pPr>
      <w:r>
        <w:t>3.4.2</w:t>
      </w:r>
      <w:r w:rsidR="00603295">
        <w:t xml:space="preserve"> Qualitative</w:t>
      </w:r>
      <w:r>
        <w:t xml:space="preserve"> </w:t>
      </w:r>
      <w:r w:rsidR="00603295">
        <w:t>i</w:t>
      </w:r>
      <w:r>
        <w:t>nterviews</w:t>
      </w:r>
    </w:p>
    <w:p w14:paraId="7696834E" w14:textId="0CA91E7A" w:rsidR="008B4BC5" w:rsidRPr="00B01752" w:rsidRDefault="008B4BC5" w:rsidP="008B4BC5">
      <w:pPr>
        <w:jc w:val="both"/>
        <w:rPr>
          <w:rFonts w:ascii="Arial" w:hAnsi="Arial" w:cs="Arial"/>
          <w:sz w:val="24"/>
          <w:szCs w:val="24"/>
        </w:rPr>
      </w:pPr>
      <w:r w:rsidRPr="00B01752">
        <w:rPr>
          <w:rFonts w:ascii="Arial" w:hAnsi="Arial" w:cs="Arial"/>
          <w:sz w:val="24"/>
          <w:szCs w:val="24"/>
        </w:rPr>
        <w:t>The purpose of interviews in phenomenology research is to gain research perspective on a lived experience, familiar to those participants taking part in the research. These perspectives are best obtained via a semi-structured interview of the participant’s</w:t>
      </w:r>
      <w:r w:rsidR="00517CF0">
        <w:rPr>
          <w:rFonts w:ascii="Arial" w:hAnsi="Arial" w:cs="Arial"/>
          <w:sz w:val="24"/>
          <w:szCs w:val="24"/>
        </w:rPr>
        <w:t>,</w:t>
      </w:r>
      <w:r w:rsidRPr="00B01752">
        <w:rPr>
          <w:rFonts w:ascii="Arial" w:hAnsi="Arial" w:cs="Arial"/>
          <w:sz w:val="24"/>
          <w:szCs w:val="24"/>
        </w:rPr>
        <w:t xml:space="preserve"> lived experiences </w:t>
      </w:r>
      <w:sdt>
        <w:sdtPr>
          <w:rPr>
            <w:rFonts w:ascii="Arial" w:hAnsi="Arial" w:cs="Arial"/>
            <w:sz w:val="24"/>
            <w:szCs w:val="24"/>
          </w:rPr>
          <w:id w:val="-1997248732"/>
          <w:citation/>
        </w:sdtPr>
        <w:sdtEndPr/>
        <w:sdtContent>
          <w:r w:rsidRPr="00B01752">
            <w:rPr>
              <w:rFonts w:ascii="Arial" w:hAnsi="Arial" w:cs="Arial"/>
              <w:sz w:val="24"/>
              <w:szCs w:val="24"/>
            </w:rPr>
            <w:fldChar w:fldCharType="begin"/>
          </w:r>
          <w:r w:rsidRPr="00B01752">
            <w:rPr>
              <w:rFonts w:ascii="Arial" w:hAnsi="Arial" w:cs="Arial"/>
              <w:sz w:val="24"/>
              <w:szCs w:val="24"/>
            </w:rPr>
            <w:instrText xml:space="preserve"> CITATION Kno11 \l 2057 </w:instrText>
          </w:r>
          <w:r w:rsidRPr="00B01752">
            <w:rPr>
              <w:rFonts w:ascii="Arial" w:hAnsi="Arial" w:cs="Arial"/>
              <w:sz w:val="24"/>
              <w:szCs w:val="24"/>
            </w:rPr>
            <w:fldChar w:fldCharType="separate"/>
          </w:r>
          <w:r w:rsidRPr="00B01752">
            <w:rPr>
              <w:rFonts w:ascii="Arial" w:hAnsi="Arial" w:cs="Arial"/>
              <w:noProof/>
              <w:sz w:val="24"/>
              <w:szCs w:val="24"/>
            </w:rPr>
            <w:t>(Knorr, et al., 2011)</w:t>
          </w:r>
          <w:r w:rsidRPr="00B01752">
            <w:rPr>
              <w:rFonts w:ascii="Arial" w:hAnsi="Arial" w:cs="Arial"/>
              <w:sz w:val="24"/>
              <w:szCs w:val="24"/>
            </w:rPr>
            <w:fldChar w:fldCharType="end"/>
          </w:r>
        </w:sdtContent>
      </w:sdt>
      <w:r w:rsidRPr="00B01752">
        <w:rPr>
          <w:rFonts w:ascii="Arial" w:hAnsi="Arial" w:cs="Arial"/>
          <w:sz w:val="24"/>
          <w:szCs w:val="24"/>
        </w:rPr>
        <w:t xml:space="preserve">. The interviews were to follow a semi-structured approach as the semi-structured interview (SSI) is used for gathering qualitative information in specific situations from small samples </w:t>
      </w:r>
      <w:sdt>
        <w:sdtPr>
          <w:rPr>
            <w:rFonts w:ascii="Arial" w:hAnsi="Arial" w:cs="Arial"/>
            <w:sz w:val="24"/>
            <w:szCs w:val="24"/>
          </w:rPr>
          <w:id w:val="1162734332"/>
          <w:citation/>
        </w:sdtPr>
        <w:sdtEndPr/>
        <w:sdtContent>
          <w:r w:rsidRPr="00B01752">
            <w:rPr>
              <w:rFonts w:ascii="Arial" w:hAnsi="Arial" w:cs="Arial"/>
              <w:sz w:val="24"/>
              <w:szCs w:val="24"/>
            </w:rPr>
            <w:fldChar w:fldCharType="begin"/>
          </w:r>
          <w:r w:rsidRPr="00B01752">
            <w:rPr>
              <w:rFonts w:ascii="Arial" w:hAnsi="Arial" w:cs="Arial"/>
              <w:sz w:val="24"/>
              <w:szCs w:val="24"/>
            </w:rPr>
            <w:instrText xml:space="preserve">CITATION Laf12 \l 2057 </w:instrText>
          </w:r>
          <w:r w:rsidRPr="00B01752">
            <w:rPr>
              <w:rFonts w:ascii="Arial" w:hAnsi="Arial" w:cs="Arial"/>
              <w:sz w:val="24"/>
              <w:szCs w:val="24"/>
            </w:rPr>
            <w:fldChar w:fldCharType="separate"/>
          </w:r>
          <w:r w:rsidRPr="00B01752">
            <w:rPr>
              <w:rFonts w:ascii="Arial" w:hAnsi="Arial" w:cs="Arial"/>
              <w:noProof/>
              <w:sz w:val="24"/>
              <w:szCs w:val="24"/>
            </w:rPr>
            <w:t>(Laforest, 2009)</w:t>
          </w:r>
          <w:r w:rsidRPr="00B01752">
            <w:rPr>
              <w:rFonts w:ascii="Arial" w:hAnsi="Arial" w:cs="Arial"/>
              <w:sz w:val="24"/>
              <w:szCs w:val="24"/>
            </w:rPr>
            <w:fldChar w:fldCharType="end"/>
          </w:r>
        </w:sdtContent>
      </w:sdt>
      <w:r w:rsidRPr="00B01752">
        <w:rPr>
          <w:rFonts w:ascii="Arial" w:hAnsi="Arial" w:cs="Arial"/>
          <w:sz w:val="24"/>
          <w:szCs w:val="24"/>
        </w:rPr>
        <w:t xml:space="preserve"> and allows the interviewer to intervene in the respondent’s speech in order to direct him or her to the desired topics </w:t>
      </w:r>
      <w:sdt>
        <w:sdtPr>
          <w:rPr>
            <w:rFonts w:ascii="Arial" w:hAnsi="Arial" w:cs="Arial"/>
            <w:sz w:val="24"/>
            <w:szCs w:val="24"/>
          </w:rPr>
          <w:id w:val="-2093611887"/>
          <w:citation/>
        </w:sdtPr>
        <w:sdtEndPr/>
        <w:sdtContent>
          <w:r w:rsidRPr="00B01752">
            <w:rPr>
              <w:rFonts w:ascii="Arial" w:hAnsi="Arial" w:cs="Arial"/>
              <w:sz w:val="24"/>
              <w:szCs w:val="24"/>
            </w:rPr>
            <w:fldChar w:fldCharType="begin"/>
          </w:r>
          <w:r w:rsidRPr="00B01752">
            <w:rPr>
              <w:rFonts w:ascii="Arial" w:hAnsi="Arial" w:cs="Arial"/>
              <w:sz w:val="24"/>
              <w:szCs w:val="24"/>
            </w:rPr>
            <w:instrText xml:space="preserve"> CITATION Ico12 \l 2057 </w:instrText>
          </w:r>
          <w:r w:rsidRPr="00B01752">
            <w:rPr>
              <w:rFonts w:ascii="Arial" w:hAnsi="Arial" w:cs="Arial"/>
              <w:sz w:val="24"/>
              <w:szCs w:val="24"/>
            </w:rPr>
            <w:fldChar w:fldCharType="separate"/>
          </w:r>
          <w:r w:rsidRPr="00B01752">
            <w:rPr>
              <w:rFonts w:ascii="Arial" w:hAnsi="Arial" w:cs="Arial"/>
              <w:noProof/>
              <w:sz w:val="24"/>
              <w:szCs w:val="24"/>
            </w:rPr>
            <w:t>(Iconaru, 2012)</w:t>
          </w:r>
          <w:r w:rsidRPr="00B01752">
            <w:rPr>
              <w:rFonts w:ascii="Arial" w:hAnsi="Arial" w:cs="Arial"/>
              <w:sz w:val="24"/>
              <w:szCs w:val="24"/>
            </w:rPr>
            <w:fldChar w:fldCharType="end"/>
          </w:r>
        </w:sdtContent>
      </w:sdt>
      <w:r w:rsidRPr="00B01752">
        <w:rPr>
          <w:rFonts w:ascii="Arial" w:hAnsi="Arial" w:cs="Arial"/>
          <w:sz w:val="24"/>
          <w:szCs w:val="24"/>
        </w:rPr>
        <w:t xml:space="preserve"> or to entice deeper meaning out of the responses. SSI’s are the most common form of qualitative research methods in a mixed-method approach and can form the basis of quantitative data as the text derived from the interviews can be assigned numerical value, or can work alongside independent quantitative data from the likes of a questionnaire as per this study </w:t>
      </w:r>
      <w:sdt>
        <w:sdtPr>
          <w:rPr>
            <w:rFonts w:ascii="Arial" w:hAnsi="Arial" w:cs="Arial"/>
            <w:sz w:val="24"/>
            <w:szCs w:val="24"/>
          </w:rPr>
          <w:id w:val="-770781099"/>
          <w:citation/>
        </w:sdtPr>
        <w:sdtEndPr/>
        <w:sdtContent>
          <w:r w:rsidRPr="00B01752">
            <w:rPr>
              <w:rFonts w:ascii="Arial" w:hAnsi="Arial" w:cs="Arial"/>
              <w:sz w:val="24"/>
              <w:szCs w:val="24"/>
            </w:rPr>
            <w:fldChar w:fldCharType="begin"/>
          </w:r>
          <w:r w:rsidRPr="00B01752">
            <w:rPr>
              <w:rFonts w:ascii="Arial" w:hAnsi="Arial" w:cs="Arial"/>
              <w:sz w:val="24"/>
              <w:szCs w:val="24"/>
            </w:rPr>
            <w:instrText xml:space="preserve"> CITATION McI15 \l 2057 </w:instrText>
          </w:r>
          <w:r w:rsidRPr="00B01752">
            <w:rPr>
              <w:rFonts w:ascii="Arial" w:hAnsi="Arial" w:cs="Arial"/>
              <w:sz w:val="24"/>
              <w:szCs w:val="24"/>
            </w:rPr>
            <w:fldChar w:fldCharType="separate"/>
          </w:r>
          <w:r w:rsidRPr="00B01752">
            <w:rPr>
              <w:rFonts w:ascii="Arial" w:hAnsi="Arial" w:cs="Arial"/>
              <w:noProof/>
              <w:sz w:val="24"/>
              <w:szCs w:val="24"/>
            </w:rPr>
            <w:t>(McIntosh &amp; Morse, 2015)</w:t>
          </w:r>
          <w:r w:rsidRPr="00B01752">
            <w:rPr>
              <w:rFonts w:ascii="Arial" w:hAnsi="Arial" w:cs="Arial"/>
              <w:sz w:val="24"/>
              <w:szCs w:val="24"/>
            </w:rPr>
            <w:fldChar w:fldCharType="end"/>
          </w:r>
        </w:sdtContent>
      </w:sdt>
      <w:r w:rsidRPr="00B01752">
        <w:rPr>
          <w:rFonts w:ascii="Arial" w:hAnsi="Arial" w:cs="Arial"/>
          <w:sz w:val="24"/>
          <w:szCs w:val="24"/>
        </w:rPr>
        <w:t xml:space="preserve">. While the interview questions were independent of the quantitative questionnaire, the initial data gathered formed the basis and framework in which the interviews would be structured. </w:t>
      </w:r>
    </w:p>
    <w:p w14:paraId="07382E24" w14:textId="77777777" w:rsidR="008B4BC5" w:rsidRPr="00B01752" w:rsidRDefault="008B4BC5" w:rsidP="008B4BC5">
      <w:pPr>
        <w:jc w:val="both"/>
        <w:rPr>
          <w:rFonts w:ascii="Arial" w:hAnsi="Arial" w:cs="Arial"/>
          <w:sz w:val="24"/>
          <w:szCs w:val="24"/>
        </w:rPr>
      </w:pPr>
      <w:r w:rsidRPr="00B01752">
        <w:rPr>
          <w:rFonts w:ascii="Arial" w:hAnsi="Arial" w:cs="Arial"/>
          <w:sz w:val="24"/>
          <w:szCs w:val="24"/>
        </w:rPr>
        <w:t xml:space="preserve">The initial pilot interview consisted of just three </w:t>
      </w:r>
      <w:proofErr w:type="gramStart"/>
      <w:r w:rsidRPr="00B01752">
        <w:rPr>
          <w:rFonts w:ascii="Arial" w:hAnsi="Arial" w:cs="Arial"/>
          <w:sz w:val="24"/>
          <w:szCs w:val="24"/>
        </w:rPr>
        <w:t>questions,</w:t>
      </w:r>
      <w:proofErr w:type="gramEnd"/>
      <w:r w:rsidRPr="00B01752">
        <w:rPr>
          <w:rFonts w:ascii="Arial" w:hAnsi="Arial" w:cs="Arial"/>
          <w:sz w:val="24"/>
          <w:szCs w:val="24"/>
        </w:rPr>
        <w:t xml:space="preserve"> the aim was to formulate a broad base in which participants can have a scope to explore their own emotional responses to the questions through a vast dialogue. The decision to run a pilot interview was made as a method of assessing the feasibility of the study and to develop an overall research question and plan </w:t>
      </w:r>
      <w:sdt>
        <w:sdtPr>
          <w:rPr>
            <w:rFonts w:ascii="Arial" w:hAnsi="Arial" w:cs="Arial"/>
            <w:sz w:val="24"/>
            <w:szCs w:val="24"/>
          </w:rPr>
          <w:id w:val="1451590818"/>
          <w:citation/>
        </w:sdtPr>
        <w:sdtEndPr/>
        <w:sdtContent>
          <w:r w:rsidRPr="00B01752">
            <w:rPr>
              <w:rFonts w:ascii="Arial" w:hAnsi="Arial" w:cs="Arial"/>
              <w:sz w:val="24"/>
              <w:szCs w:val="24"/>
            </w:rPr>
            <w:fldChar w:fldCharType="begin"/>
          </w:r>
          <w:r w:rsidRPr="00B01752">
            <w:rPr>
              <w:rFonts w:ascii="Arial" w:hAnsi="Arial" w:cs="Arial"/>
              <w:sz w:val="24"/>
              <w:szCs w:val="24"/>
            </w:rPr>
            <w:instrText xml:space="preserve"> CITATION van01 \l 2057 </w:instrText>
          </w:r>
          <w:r w:rsidRPr="00B01752">
            <w:rPr>
              <w:rFonts w:ascii="Arial" w:hAnsi="Arial" w:cs="Arial"/>
              <w:sz w:val="24"/>
              <w:szCs w:val="24"/>
            </w:rPr>
            <w:fldChar w:fldCharType="separate"/>
          </w:r>
          <w:r w:rsidRPr="00B01752">
            <w:rPr>
              <w:rFonts w:ascii="Arial" w:hAnsi="Arial" w:cs="Arial"/>
              <w:noProof/>
              <w:sz w:val="24"/>
              <w:szCs w:val="24"/>
            </w:rPr>
            <w:t>(van Teijlingen &amp; Hundley, 2001)</w:t>
          </w:r>
          <w:r w:rsidRPr="00B01752">
            <w:rPr>
              <w:rFonts w:ascii="Arial" w:hAnsi="Arial" w:cs="Arial"/>
              <w:sz w:val="24"/>
              <w:szCs w:val="24"/>
            </w:rPr>
            <w:fldChar w:fldCharType="end"/>
          </w:r>
        </w:sdtContent>
      </w:sdt>
      <w:r w:rsidRPr="00B01752">
        <w:rPr>
          <w:rFonts w:ascii="Arial" w:hAnsi="Arial" w:cs="Arial"/>
          <w:sz w:val="24"/>
          <w:szCs w:val="24"/>
        </w:rPr>
        <w:t xml:space="preserve">. </w:t>
      </w:r>
    </w:p>
    <w:p w14:paraId="114ED6A6" w14:textId="77777777" w:rsidR="008B4BC5" w:rsidRPr="00B01752" w:rsidRDefault="008B4BC5" w:rsidP="008B4BC5">
      <w:pPr>
        <w:jc w:val="both"/>
        <w:rPr>
          <w:rFonts w:ascii="Arial" w:hAnsi="Arial" w:cs="Arial"/>
          <w:sz w:val="24"/>
          <w:szCs w:val="24"/>
        </w:rPr>
      </w:pPr>
      <w:r w:rsidRPr="00B01752">
        <w:rPr>
          <w:rFonts w:ascii="Arial" w:hAnsi="Arial" w:cs="Arial"/>
          <w:sz w:val="24"/>
          <w:szCs w:val="24"/>
        </w:rPr>
        <w:t xml:space="preserve">It must be pointed out that pilot studies do have their downfalls or limitations. These include the possibility of formulating false assumptions, generating bias, or leading the main participants to conform to the predetermined samples. Pilot studies and feasibility studies are often described as the same thing, but in fact the definitions are significantly different: Feasibility is undertaken to see if it ‘Can be done’ whereas a pilot is a small version of the main study </w:t>
      </w:r>
      <w:sdt>
        <w:sdtPr>
          <w:rPr>
            <w:rFonts w:ascii="Arial" w:hAnsi="Arial" w:cs="Arial"/>
            <w:sz w:val="24"/>
            <w:szCs w:val="24"/>
          </w:rPr>
          <w:id w:val="65842737"/>
          <w:citation/>
        </w:sdtPr>
        <w:sdtEndPr/>
        <w:sdtContent>
          <w:r w:rsidRPr="00B01752">
            <w:rPr>
              <w:rFonts w:ascii="Arial" w:hAnsi="Arial" w:cs="Arial"/>
              <w:sz w:val="24"/>
              <w:szCs w:val="24"/>
            </w:rPr>
            <w:fldChar w:fldCharType="begin"/>
          </w:r>
          <w:r w:rsidRPr="00B01752">
            <w:rPr>
              <w:rFonts w:ascii="Arial" w:hAnsi="Arial" w:cs="Arial"/>
              <w:sz w:val="24"/>
              <w:szCs w:val="24"/>
            </w:rPr>
            <w:instrText xml:space="preserve"> CITATION OCa15 \l 2057 </w:instrText>
          </w:r>
          <w:r w:rsidRPr="00B01752">
            <w:rPr>
              <w:rFonts w:ascii="Arial" w:hAnsi="Arial" w:cs="Arial"/>
              <w:sz w:val="24"/>
              <w:szCs w:val="24"/>
            </w:rPr>
            <w:fldChar w:fldCharType="separate"/>
          </w:r>
          <w:r w:rsidRPr="00B01752">
            <w:rPr>
              <w:rFonts w:ascii="Arial" w:hAnsi="Arial" w:cs="Arial"/>
              <w:noProof/>
              <w:sz w:val="24"/>
              <w:szCs w:val="24"/>
            </w:rPr>
            <w:t>(O’Cathain, et al., 2015)</w:t>
          </w:r>
          <w:r w:rsidRPr="00B01752">
            <w:rPr>
              <w:rFonts w:ascii="Arial" w:hAnsi="Arial" w:cs="Arial"/>
              <w:sz w:val="24"/>
              <w:szCs w:val="24"/>
            </w:rPr>
            <w:fldChar w:fldCharType="end"/>
          </w:r>
        </w:sdtContent>
      </w:sdt>
      <w:r w:rsidRPr="00B01752">
        <w:rPr>
          <w:rFonts w:ascii="Arial" w:hAnsi="Arial" w:cs="Arial"/>
          <w:sz w:val="24"/>
          <w:szCs w:val="24"/>
        </w:rPr>
        <w:t xml:space="preserve"> and as such, the example for this study falls within the parameters of a pilot. </w:t>
      </w:r>
    </w:p>
    <w:p w14:paraId="188D614B" w14:textId="77777777" w:rsidR="008B4BC5" w:rsidRPr="00B01752" w:rsidRDefault="008B4BC5" w:rsidP="008B4BC5">
      <w:pPr>
        <w:jc w:val="both"/>
        <w:rPr>
          <w:rFonts w:ascii="Arial" w:hAnsi="Arial" w:cs="Arial"/>
          <w:sz w:val="24"/>
          <w:szCs w:val="24"/>
        </w:rPr>
      </w:pPr>
      <w:r w:rsidRPr="00B01752">
        <w:rPr>
          <w:rFonts w:ascii="Arial" w:hAnsi="Arial" w:cs="Arial"/>
          <w:sz w:val="24"/>
          <w:szCs w:val="24"/>
        </w:rPr>
        <w:t>While the selection group for the overall study is small, the process remains the same and the single pilot interview the test bed for the validation of the main interview parameters. For the study, the pilot proved invaluable as the initial three questions were met with a level of ambiguity that confused and confounded the participant that rendered the interview redundant. The Updated interview consisted of five core questions and a series of prompts to guide and continue the dialogue in an overall direction yet not adding any bias to the outcome. The core questions are as listed below: -</w:t>
      </w:r>
    </w:p>
    <w:p w14:paraId="02DA3C90" w14:textId="77777777" w:rsidR="008B4BC5" w:rsidRPr="00B01752" w:rsidRDefault="008B4BC5" w:rsidP="008B4BC5">
      <w:pPr>
        <w:pStyle w:val="ListParagraph"/>
        <w:numPr>
          <w:ilvl w:val="0"/>
          <w:numId w:val="15"/>
        </w:numPr>
        <w:ind w:left="1440"/>
        <w:rPr>
          <w:rFonts w:ascii="Arial" w:hAnsi="Arial" w:cs="Arial"/>
          <w:b/>
          <w:sz w:val="24"/>
          <w:szCs w:val="24"/>
        </w:rPr>
      </w:pPr>
      <w:r w:rsidRPr="00B01752">
        <w:rPr>
          <w:rFonts w:ascii="Arial" w:hAnsi="Arial" w:cs="Arial"/>
          <w:b/>
          <w:sz w:val="24"/>
          <w:szCs w:val="24"/>
        </w:rPr>
        <w:t>What role do you think culture plays in the success of organisations?</w:t>
      </w:r>
    </w:p>
    <w:p w14:paraId="09520A47" w14:textId="77777777" w:rsidR="008B4BC5" w:rsidRPr="00B01752" w:rsidRDefault="008B4BC5" w:rsidP="008B4BC5">
      <w:pPr>
        <w:pStyle w:val="ListParagraph"/>
        <w:numPr>
          <w:ilvl w:val="0"/>
          <w:numId w:val="15"/>
        </w:numPr>
        <w:ind w:left="1440"/>
        <w:rPr>
          <w:rFonts w:ascii="Arial" w:hAnsi="Arial" w:cs="Arial"/>
          <w:b/>
          <w:sz w:val="24"/>
          <w:szCs w:val="24"/>
        </w:rPr>
      </w:pPr>
      <w:r w:rsidRPr="00B01752">
        <w:rPr>
          <w:rFonts w:ascii="Arial" w:hAnsi="Arial" w:cs="Arial"/>
          <w:b/>
          <w:sz w:val="24"/>
          <w:szCs w:val="24"/>
        </w:rPr>
        <w:t xml:space="preserve">Are all employees </w:t>
      </w:r>
      <w:proofErr w:type="gramStart"/>
      <w:r w:rsidRPr="00B01752">
        <w:rPr>
          <w:rFonts w:ascii="Arial" w:hAnsi="Arial" w:cs="Arial"/>
          <w:b/>
          <w:sz w:val="24"/>
          <w:szCs w:val="24"/>
        </w:rPr>
        <w:t>appraised</w:t>
      </w:r>
      <w:proofErr w:type="gramEnd"/>
      <w:r w:rsidRPr="00B01752">
        <w:rPr>
          <w:rFonts w:ascii="Arial" w:hAnsi="Arial" w:cs="Arial"/>
          <w:b/>
          <w:sz w:val="24"/>
          <w:szCs w:val="24"/>
        </w:rPr>
        <w:t xml:space="preserve"> of corporate strategies and their role?</w:t>
      </w:r>
    </w:p>
    <w:p w14:paraId="2B60EE7C" w14:textId="77777777" w:rsidR="008B4BC5" w:rsidRPr="00B01752" w:rsidRDefault="008B4BC5" w:rsidP="008B4BC5">
      <w:pPr>
        <w:pStyle w:val="ListParagraph"/>
        <w:numPr>
          <w:ilvl w:val="0"/>
          <w:numId w:val="15"/>
        </w:numPr>
        <w:ind w:left="1440"/>
        <w:rPr>
          <w:rFonts w:ascii="Arial" w:hAnsi="Arial" w:cs="Arial"/>
          <w:b/>
          <w:sz w:val="24"/>
          <w:szCs w:val="24"/>
        </w:rPr>
      </w:pPr>
      <w:r w:rsidRPr="00B01752">
        <w:rPr>
          <w:rFonts w:ascii="Arial" w:hAnsi="Arial" w:cs="Arial"/>
          <w:b/>
          <w:sz w:val="24"/>
          <w:szCs w:val="24"/>
        </w:rPr>
        <w:t>Are managers in possession of the right capabilities/traits to lead?</w:t>
      </w:r>
    </w:p>
    <w:p w14:paraId="40A9C75B" w14:textId="77777777" w:rsidR="008B4BC5" w:rsidRPr="00B01752" w:rsidRDefault="008B4BC5" w:rsidP="008B4BC5">
      <w:pPr>
        <w:pStyle w:val="ListParagraph"/>
        <w:numPr>
          <w:ilvl w:val="0"/>
          <w:numId w:val="15"/>
        </w:numPr>
        <w:ind w:left="1440"/>
        <w:rPr>
          <w:rFonts w:ascii="Arial" w:hAnsi="Arial" w:cs="Arial"/>
          <w:b/>
          <w:sz w:val="24"/>
          <w:szCs w:val="24"/>
        </w:rPr>
      </w:pPr>
      <w:r w:rsidRPr="00B01752">
        <w:rPr>
          <w:rFonts w:ascii="Arial" w:hAnsi="Arial" w:cs="Arial"/>
          <w:b/>
          <w:sz w:val="24"/>
          <w:szCs w:val="24"/>
        </w:rPr>
        <w:t>Why do you think engagement has decreased in recent years, especially within middle management?</w:t>
      </w:r>
    </w:p>
    <w:p w14:paraId="4C51C11E" w14:textId="77777777" w:rsidR="008B4BC5" w:rsidRPr="00F91A49" w:rsidRDefault="008B4BC5" w:rsidP="008B4BC5">
      <w:pPr>
        <w:pStyle w:val="ListParagraph"/>
        <w:numPr>
          <w:ilvl w:val="0"/>
          <w:numId w:val="15"/>
        </w:numPr>
        <w:ind w:left="1440"/>
        <w:rPr>
          <w:b/>
        </w:rPr>
      </w:pPr>
      <w:r w:rsidRPr="00B01752">
        <w:rPr>
          <w:rFonts w:ascii="Arial" w:hAnsi="Arial" w:cs="Arial"/>
          <w:b/>
          <w:sz w:val="24"/>
          <w:szCs w:val="24"/>
        </w:rPr>
        <w:t>60% of respondents rated management styles as Authoritarian or bureaucratic, is this conducive to a strong forward thinking culture?</w:t>
      </w:r>
    </w:p>
    <w:p w14:paraId="44B0B794" w14:textId="1479CED9" w:rsidR="00603295" w:rsidRDefault="00C50AC3" w:rsidP="00603295">
      <w:pPr>
        <w:pStyle w:val="Heading4"/>
      </w:pPr>
      <w:r>
        <w:t xml:space="preserve">3.4.2.1 </w:t>
      </w:r>
      <w:r w:rsidR="00603295">
        <w:t>Qualitative analysis</w:t>
      </w:r>
    </w:p>
    <w:p w14:paraId="7FE6D1F1" w14:textId="4C00D0C0" w:rsidR="00312D67" w:rsidRDefault="00C50AC3" w:rsidP="00312D67">
      <w:pPr>
        <w:jc w:val="both"/>
        <w:rPr>
          <w:rFonts w:ascii="Arial" w:hAnsi="Arial" w:cs="Arial"/>
          <w:sz w:val="24"/>
          <w:szCs w:val="24"/>
        </w:rPr>
      </w:pPr>
      <w:r>
        <w:rPr>
          <w:rFonts w:ascii="Arial" w:hAnsi="Arial" w:cs="Arial"/>
          <w:sz w:val="24"/>
          <w:szCs w:val="24"/>
        </w:rPr>
        <w:t>Interviews by their very nature are providers of qualitative data and sentiment. It is that sentiment which provides the richness of the data, allowing the interviewer to comprehend and embrace the lived experiences of the participant</w:t>
      </w:r>
      <w:r w:rsidR="00312D67">
        <w:rPr>
          <w:rFonts w:ascii="Arial" w:hAnsi="Arial" w:cs="Arial"/>
          <w:sz w:val="24"/>
          <w:szCs w:val="24"/>
        </w:rPr>
        <w:t xml:space="preserve">s. The information provided through interviews is often vast and complex so is in need of interpreting and filtering for fit with the research criteria. Key statements from each interview were coded and categorised in to relevant themes that fit with the overall construct of the study. This process is time consuming but also provides the opportunity to fully understand the meaning and value behind the statements. </w:t>
      </w:r>
    </w:p>
    <w:p w14:paraId="785F0D0A" w14:textId="55110CA0" w:rsidR="00C50AC3" w:rsidRPr="00C50AC3" w:rsidRDefault="00C50AC3" w:rsidP="00C50AC3">
      <w:pPr>
        <w:rPr>
          <w:rFonts w:ascii="Arial" w:hAnsi="Arial" w:cs="Arial"/>
          <w:sz w:val="24"/>
          <w:szCs w:val="24"/>
        </w:rPr>
      </w:pPr>
      <w:r>
        <w:rPr>
          <w:rFonts w:ascii="Arial" w:hAnsi="Arial" w:cs="Arial"/>
          <w:sz w:val="24"/>
          <w:szCs w:val="24"/>
        </w:rPr>
        <w:t xml:space="preserve"> </w:t>
      </w:r>
    </w:p>
    <w:p w14:paraId="4E0247AD" w14:textId="234B624A" w:rsidR="00E63AC0" w:rsidRDefault="00E63AC0" w:rsidP="008B4BC5">
      <w:pPr>
        <w:pStyle w:val="Heading2"/>
      </w:pPr>
      <w:bookmarkStart w:id="18" w:name="_Toc481962936"/>
      <w:r>
        <w:t>3.5 Ethical considerations</w:t>
      </w:r>
      <w:bookmarkEnd w:id="18"/>
    </w:p>
    <w:p w14:paraId="565524CC" w14:textId="6F938EEA" w:rsidR="00312D67" w:rsidRDefault="00312D67" w:rsidP="00223A86">
      <w:pPr>
        <w:jc w:val="both"/>
        <w:rPr>
          <w:rFonts w:ascii="Arial" w:hAnsi="Arial" w:cs="Arial"/>
          <w:sz w:val="24"/>
        </w:rPr>
      </w:pPr>
      <w:r>
        <w:rPr>
          <w:rFonts w:ascii="Arial" w:hAnsi="Arial" w:cs="Arial"/>
          <w:sz w:val="24"/>
        </w:rPr>
        <w:t>With any study undertaken, it is imperative that the impact upon participants is limited, and their rights are not contravened in any way.</w:t>
      </w:r>
      <w:r w:rsidR="00262192">
        <w:rPr>
          <w:rFonts w:ascii="Arial" w:hAnsi="Arial" w:cs="Arial"/>
          <w:sz w:val="24"/>
        </w:rPr>
        <w:t xml:space="preserve"> With qualitative research relating to </w:t>
      </w:r>
      <w:proofErr w:type="gramStart"/>
      <w:r w:rsidR="00262192">
        <w:rPr>
          <w:rFonts w:ascii="Arial" w:hAnsi="Arial" w:cs="Arial"/>
          <w:sz w:val="24"/>
        </w:rPr>
        <w:t>lived</w:t>
      </w:r>
      <w:proofErr w:type="gramEnd"/>
      <w:r w:rsidR="00262192">
        <w:rPr>
          <w:rFonts w:ascii="Arial" w:hAnsi="Arial" w:cs="Arial"/>
          <w:sz w:val="24"/>
        </w:rPr>
        <w:t xml:space="preserve"> experience this becomes a greater concern as airing personal thought can have a detrimental impact on the individuals and their respective organisations.</w:t>
      </w:r>
    </w:p>
    <w:p w14:paraId="0ADE9C0D" w14:textId="560EBD9D" w:rsidR="00262192" w:rsidRPr="00312D67" w:rsidRDefault="00262192" w:rsidP="00223A86">
      <w:pPr>
        <w:jc w:val="both"/>
        <w:rPr>
          <w:rFonts w:ascii="Arial" w:hAnsi="Arial" w:cs="Arial"/>
          <w:sz w:val="24"/>
        </w:rPr>
      </w:pPr>
      <w:r>
        <w:rPr>
          <w:rFonts w:ascii="Arial" w:hAnsi="Arial" w:cs="Arial"/>
          <w:sz w:val="24"/>
        </w:rPr>
        <w:t xml:space="preserve">Therefore, both the quantitative and qualitative research </w:t>
      </w:r>
      <w:proofErr w:type="gramStart"/>
      <w:r>
        <w:rPr>
          <w:rFonts w:ascii="Arial" w:hAnsi="Arial" w:cs="Arial"/>
          <w:sz w:val="24"/>
        </w:rPr>
        <w:t>were</w:t>
      </w:r>
      <w:proofErr w:type="gramEnd"/>
      <w:r>
        <w:rPr>
          <w:rFonts w:ascii="Arial" w:hAnsi="Arial" w:cs="Arial"/>
          <w:sz w:val="24"/>
        </w:rPr>
        <w:t xml:space="preserve"> to be devoid of any personal or traceable information. For the quantitative research only an age range and work industry were required. For the qualitative research and the flow of dialogue, one can</w:t>
      </w:r>
      <w:r w:rsidR="00BD289D">
        <w:rPr>
          <w:rFonts w:ascii="Arial" w:hAnsi="Arial" w:cs="Arial"/>
          <w:sz w:val="24"/>
        </w:rPr>
        <w:t>not predict what information would</w:t>
      </w:r>
      <w:r>
        <w:rPr>
          <w:rFonts w:ascii="Arial" w:hAnsi="Arial" w:cs="Arial"/>
          <w:sz w:val="24"/>
        </w:rPr>
        <w:t xml:space="preserve"> be shared inadvertently, therefore it was made clear from the outset, through the use of informed consent forms (see appendices</w:t>
      </w:r>
      <w:r w:rsidR="00F41394">
        <w:rPr>
          <w:rFonts w:ascii="Arial" w:hAnsi="Arial" w:cs="Arial"/>
          <w:sz w:val="24"/>
        </w:rPr>
        <w:t xml:space="preserve"> 6.1</w:t>
      </w:r>
      <w:r>
        <w:rPr>
          <w:rFonts w:ascii="Arial" w:hAnsi="Arial" w:cs="Arial"/>
          <w:sz w:val="24"/>
        </w:rPr>
        <w:t>) that each participant has the right to withdraw at any time</w:t>
      </w:r>
      <w:r w:rsidR="00BD289D">
        <w:rPr>
          <w:rFonts w:ascii="Arial" w:hAnsi="Arial" w:cs="Arial"/>
          <w:sz w:val="24"/>
        </w:rPr>
        <w:t>, and that any information that contained names, businesses or finite detail would be removed or given pseudonyms.</w:t>
      </w:r>
    </w:p>
    <w:p w14:paraId="4884A219" w14:textId="78EE3071" w:rsidR="00E63AC0" w:rsidRDefault="00E63AC0" w:rsidP="008B4BC5">
      <w:pPr>
        <w:pStyle w:val="Heading2"/>
      </w:pPr>
      <w:bookmarkStart w:id="19" w:name="_Toc481962937"/>
      <w:r>
        <w:t>3.6 Limitations of study</w:t>
      </w:r>
      <w:bookmarkEnd w:id="19"/>
    </w:p>
    <w:p w14:paraId="1CF186E5" w14:textId="1E3E5386" w:rsidR="00BD289D" w:rsidRDefault="003F7116" w:rsidP="00223A86">
      <w:pPr>
        <w:jc w:val="both"/>
        <w:rPr>
          <w:rFonts w:ascii="Arial" w:hAnsi="Arial" w:cs="Arial"/>
          <w:sz w:val="24"/>
        </w:rPr>
      </w:pPr>
      <w:r>
        <w:rPr>
          <w:rFonts w:ascii="Arial" w:hAnsi="Arial" w:cs="Arial"/>
          <w:sz w:val="24"/>
        </w:rPr>
        <w:t xml:space="preserve">The limitations of the study are quite broad. The complexity and exploratory nature of the research question itself has resulted in numerous potential spin-off papers, each of which </w:t>
      </w:r>
      <w:proofErr w:type="gramStart"/>
      <w:r>
        <w:rPr>
          <w:rFonts w:ascii="Arial" w:hAnsi="Arial" w:cs="Arial"/>
          <w:sz w:val="24"/>
        </w:rPr>
        <w:t>have</w:t>
      </w:r>
      <w:proofErr w:type="gramEnd"/>
      <w:r>
        <w:rPr>
          <w:rFonts w:ascii="Arial" w:hAnsi="Arial" w:cs="Arial"/>
          <w:sz w:val="24"/>
        </w:rPr>
        <w:t xml:space="preserve"> barely been touched upon based on the severe restrictions of word count. This has also impacted upon the ability to fully digest and incorporate the qualitative data. The analysis of which revealed a multitude of specific themes, there were compressed in to seven more generalised themes. Out of these themes, only four could be brought across to the study.</w:t>
      </w:r>
    </w:p>
    <w:p w14:paraId="53B76E09" w14:textId="5326C0B4" w:rsidR="00686BB5" w:rsidRDefault="00686BB5" w:rsidP="00223A86">
      <w:pPr>
        <w:jc w:val="both"/>
        <w:rPr>
          <w:rFonts w:ascii="Arial" w:hAnsi="Arial" w:cs="Arial"/>
          <w:sz w:val="24"/>
        </w:rPr>
      </w:pPr>
      <w:r>
        <w:rPr>
          <w:rFonts w:ascii="Arial" w:hAnsi="Arial" w:cs="Arial"/>
          <w:sz w:val="24"/>
        </w:rPr>
        <w:t xml:space="preserve">Further limitations include the small sample size, while 40 managers participated in the </w:t>
      </w:r>
      <w:proofErr w:type="gramStart"/>
      <w:r>
        <w:rPr>
          <w:rFonts w:ascii="Arial" w:hAnsi="Arial" w:cs="Arial"/>
          <w:sz w:val="24"/>
        </w:rPr>
        <w:t>questionnaire,</w:t>
      </w:r>
      <w:proofErr w:type="gramEnd"/>
      <w:r>
        <w:rPr>
          <w:rFonts w:ascii="Arial" w:hAnsi="Arial" w:cs="Arial"/>
          <w:sz w:val="24"/>
        </w:rPr>
        <w:t xml:space="preserve"> only five interviews were conducted, with one being discounted as a pilot/ trial. Given more time and a greater word count, the possibility was presented to interview at least ten individuals.</w:t>
      </w:r>
    </w:p>
    <w:p w14:paraId="776A6FF7" w14:textId="3191FAEA" w:rsidR="008B4BC5" w:rsidRPr="00223A86" w:rsidRDefault="00686BB5" w:rsidP="00223A86">
      <w:pPr>
        <w:jc w:val="both"/>
        <w:rPr>
          <w:rFonts w:ascii="Arial" w:hAnsi="Arial" w:cs="Arial"/>
          <w:sz w:val="24"/>
        </w:rPr>
      </w:pPr>
      <w:r>
        <w:rPr>
          <w:rFonts w:ascii="Arial" w:hAnsi="Arial" w:cs="Arial"/>
          <w:sz w:val="24"/>
        </w:rPr>
        <w:t>The complexity of the research question and the exploratory nature of the study can present itself as somewhat vague in</w:t>
      </w:r>
      <w:r w:rsidR="00223A86">
        <w:rPr>
          <w:rFonts w:ascii="Arial" w:hAnsi="Arial" w:cs="Arial"/>
          <w:sz w:val="24"/>
        </w:rPr>
        <w:t xml:space="preserve"> its approach and findings, not revealing a single point of interest or focus. While the intention of the paper is to act as its own phenomena, to open new avenues for readers to explore for themselves, to be picked apart and to encourage further questions and critique of the subject matter, this in itself can be construed as somewhat of a “cop-out” </w:t>
      </w:r>
    </w:p>
    <w:p w14:paraId="14620657" w14:textId="57B12039" w:rsidR="00E17E27" w:rsidRDefault="00E17E27" w:rsidP="008B4BC5">
      <w:pPr>
        <w:pStyle w:val="Heading1"/>
        <w:rPr>
          <w:b w:val="0"/>
          <w:bCs w:val="0"/>
        </w:rPr>
      </w:pPr>
      <w:r>
        <w:br w:type="page"/>
      </w:r>
    </w:p>
    <w:p w14:paraId="0F99FF8A" w14:textId="44A1E5D2" w:rsidR="006A13AD" w:rsidRDefault="006A13AD" w:rsidP="00EF0E65">
      <w:pPr>
        <w:pStyle w:val="Heading1"/>
        <w:numPr>
          <w:ilvl w:val="0"/>
          <w:numId w:val="10"/>
        </w:numPr>
      </w:pPr>
      <w:bookmarkStart w:id="20" w:name="_Toc481962938"/>
      <w:bookmarkStart w:id="21" w:name="_Hlk481751704"/>
      <w:r>
        <w:t>Analysis of findings</w:t>
      </w:r>
      <w:bookmarkEnd w:id="20"/>
    </w:p>
    <w:tbl>
      <w:tblPr>
        <w:tblStyle w:val="TableGrid"/>
        <w:tblpPr w:leftFromText="180" w:rightFromText="180" w:vertAnchor="text" w:horzAnchor="page" w:tblpX="2896" w:tblpY="79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
        <w:gridCol w:w="1350"/>
      </w:tblGrid>
      <w:tr w:rsidR="0099715A" w14:paraId="524AC1D0" w14:textId="77777777" w:rsidTr="00E26018">
        <w:tc>
          <w:tcPr>
            <w:tcW w:w="540" w:type="dxa"/>
          </w:tcPr>
          <w:p w14:paraId="0FC3DB32" w14:textId="77777777" w:rsidR="0099715A" w:rsidRDefault="0099715A" w:rsidP="00DC6BB8">
            <w:r>
              <w:t>5</w:t>
            </w:r>
          </w:p>
        </w:tc>
        <w:tc>
          <w:tcPr>
            <w:tcW w:w="1350" w:type="dxa"/>
          </w:tcPr>
          <w:p w14:paraId="67BCD52B" w14:textId="77777777" w:rsidR="0099715A" w:rsidRPr="00B01752" w:rsidRDefault="0099715A" w:rsidP="00DC6BB8">
            <w:pPr>
              <w:rPr>
                <w:rFonts w:ascii="Arial" w:hAnsi="Arial" w:cs="Arial"/>
                <w:sz w:val="24"/>
                <w:szCs w:val="24"/>
              </w:rPr>
            </w:pPr>
            <w:r w:rsidRPr="00B01752">
              <w:rPr>
                <w:rFonts w:ascii="Arial" w:hAnsi="Arial" w:cs="Arial"/>
                <w:sz w:val="24"/>
                <w:szCs w:val="24"/>
              </w:rPr>
              <w:t>Positive</w:t>
            </w:r>
          </w:p>
        </w:tc>
      </w:tr>
      <w:tr w:rsidR="0099715A" w14:paraId="219613B2" w14:textId="77777777" w:rsidTr="00E26018">
        <w:trPr>
          <w:trHeight w:val="1595"/>
        </w:trPr>
        <w:tc>
          <w:tcPr>
            <w:tcW w:w="540" w:type="dxa"/>
          </w:tcPr>
          <w:p w14:paraId="18FA37AF" w14:textId="77777777" w:rsidR="0099715A" w:rsidRDefault="0099715A" w:rsidP="00DC6BB8"/>
        </w:tc>
        <w:tc>
          <w:tcPr>
            <w:tcW w:w="1350" w:type="dxa"/>
          </w:tcPr>
          <w:p w14:paraId="5236F65C" w14:textId="77777777" w:rsidR="0099715A" w:rsidRPr="00B01752" w:rsidRDefault="0099715A" w:rsidP="00DC6BB8">
            <w:pPr>
              <w:rPr>
                <w:rFonts w:ascii="Arial" w:hAnsi="Arial" w:cs="Arial"/>
                <w:sz w:val="24"/>
                <w:szCs w:val="24"/>
              </w:rPr>
            </w:pPr>
          </w:p>
        </w:tc>
      </w:tr>
      <w:tr w:rsidR="0099715A" w14:paraId="08A5ABCB" w14:textId="77777777" w:rsidTr="00E26018">
        <w:tc>
          <w:tcPr>
            <w:tcW w:w="540" w:type="dxa"/>
          </w:tcPr>
          <w:p w14:paraId="157E5933" w14:textId="77777777" w:rsidR="0099715A" w:rsidRDefault="0099715A" w:rsidP="00DC6BB8">
            <w:r>
              <w:t>3</w:t>
            </w:r>
          </w:p>
        </w:tc>
        <w:tc>
          <w:tcPr>
            <w:tcW w:w="1350" w:type="dxa"/>
          </w:tcPr>
          <w:p w14:paraId="2B30C296" w14:textId="161CE40A" w:rsidR="0099715A" w:rsidRPr="00B01752" w:rsidRDefault="001F1EAC" w:rsidP="00DC6BB8">
            <w:pPr>
              <w:rPr>
                <w:rFonts w:ascii="Arial" w:hAnsi="Arial" w:cs="Arial"/>
                <w:sz w:val="24"/>
                <w:szCs w:val="24"/>
              </w:rPr>
            </w:pPr>
            <w:r w:rsidRPr="00B01752">
              <w:rPr>
                <w:rFonts w:ascii="Arial" w:hAnsi="Arial" w:cs="Arial"/>
                <w:sz w:val="24"/>
                <w:szCs w:val="24"/>
              </w:rPr>
              <w:t>Neutral</w:t>
            </w:r>
          </w:p>
        </w:tc>
      </w:tr>
      <w:tr w:rsidR="0099715A" w14:paraId="263F3DC9" w14:textId="77777777" w:rsidTr="00E26018">
        <w:trPr>
          <w:trHeight w:val="1613"/>
        </w:trPr>
        <w:tc>
          <w:tcPr>
            <w:tcW w:w="540" w:type="dxa"/>
          </w:tcPr>
          <w:p w14:paraId="56BC402B" w14:textId="77777777" w:rsidR="0099715A" w:rsidRDefault="0099715A" w:rsidP="00DC6BB8"/>
        </w:tc>
        <w:tc>
          <w:tcPr>
            <w:tcW w:w="1350" w:type="dxa"/>
          </w:tcPr>
          <w:p w14:paraId="0EF69F05" w14:textId="77777777" w:rsidR="0099715A" w:rsidRPr="00B01752" w:rsidRDefault="0099715A" w:rsidP="00DC6BB8">
            <w:pPr>
              <w:rPr>
                <w:rFonts w:ascii="Arial" w:hAnsi="Arial" w:cs="Arial"/>
                <w:sz w:val="24"/>
                <w:szCs w:val="24"/>
              </w:rPr>
            </w:pPr>
          </w:p>
        </w:tc>
      </w:tr>
      <w:tr w:rsidR="0099715A" w14:paraId="05743758" w14:textId="77777777" w:rsidTr="00E26018">
        <w:tc>
          <w:tcPr>
            <w:tcW w:w="540" w:type="dxa"/>
          </w:tcPr>
          <w:p w14:paraId="63321FFC" w14:textId="77777777" w:rsidR="0099715A" w:rsidRDefault="0099715A" w:rsidP="00DC6BB8">
            <w:r>
              <w:t>1</w:t>
            </w:r>
          </w:p>
        </w:tc>
        <w:tc>
          <w:tcPr>
            <w:tcW w:w="1350" w:type="dxa"/>
          </w:tcPr>
          <w:p w14:paraId="1501E9D4" w14:textId="77777777" w:rsidR="0099715A" w:rsidRPr="00B01752" w:rsidRDefault="0099715A" w:rsidP="00DC6BB8">
            <w:pPr>
              <w:rPr>
                <w:rFonts w:ascii="Arial" w:hAnsi="Arial" w:cs="Arial"/>
                <w:sz w:val="24"/>
                <w:szCs w:val="24"/>
              </w:rPr>
            </w:pPr>
            <w:r w:rsidRPr="00B01752">
              <w:rPr>
                <w:rFonts w:ascii="Arial" w:hAnsi="Arial" w:cs="Arial"/>
                <w:sz w:val="24"/>
                <w:szCs w:val="24"/>
              </w:rPr>
              <w:t>Negative</w:t>
            </w:r>
          </w:p>
        </w:tc>
      </w:tr>
    </w:tbl>
    <w:p w14:paraId="0D172831" w14:textId="3624A1C6" w:rsidR="0099715A" w:rsidRDefault="008101DE" w:rsidP="0099715A">
      <w:pPr>
        <w:pStyle w:val="Heading2"/>
        <w:numPr>
          <w:ilvl w:val="1"/>
          <w:numId w:val="10"/>
        </w:numPr>
      </w:pPr>
      <w:bookmarkStart w:id="22" w:name="_Toc481962939"/>
      <w:r>
        <w:t>Quantitative</w:t>
      </w:r>
      <w:bookmarkEnd w:id="22"/>
    </w:p>
    <w:tbl>
      <w:tblPr>
        <w:tblStyle w:val="TableGrid"/>
        <w:tblpPr w:leftFromText="180" w:rightFromText="180" w:vertAnchor="text" w:horzAnchor="margin" w:tblpY="22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7"/>
        <w:gridCol w:w="756"/>
      </w:tblGrid>
      <w:tr w:rsidR="00DC6BB8" w14:paraId="477C923F" w14:textId="77777777" w:rsidTr="00E237C7">
        <w:tc>
          <w:tcPr>
            <w:tcW w:w="647" w:type="dxa"/>
          </w:tcPr>
          <w:p w14:paraId="086209FF" w14:textId="77777777" w:rsidR="00DC6BB8" w:rsidRDefault="00DC6BB8" w:rsidP="00DC6BB8">
            <w:r w:rsidRPr="003F3825">
              <w:rPr>
                <w:noProof/>
                <w:lang w:val="en-US"/>
              </w:rPr>
              <w:drawing>
                <wp:inline distT="0" distB="0" distL="0" distR="0" wp14:anchorId="11035015" wp14:editId="12CD8F2F">
                  <wp:extent cx="273685" cy="2362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flipH="1">
                            <a:off x="0" y="0"/>
                            <a:ext cx="273685" cy="2362200"/>
                          </a:xfrm>
                          <a:prstGeom prst="rect">
                            <a:avLst/>
                          </a:prstGeom>
                          <a:noFill/>
                          <a:ln>
                            <a:noFill/>
                          </a:ln>
                        </pic:spPr>
                      </pic:pic>
                    </a:graphicData>
                  </a:graphic>
                </wp:inline>
              </w:drawing>
            </w:r>
          </w:p>
        </w:tc>
        <w:tc>
          <w:tcPr>
            <w:tcW w:w="756" w:type="dxa"/>
          </w:tcPr>
          <w:tbl>
            <w:tblPr>
              <w:tblStyle w:val="TableGrid"/>
              <w:tblpPr w:leftFromText="180" w:rightFromText="180" w:vertAnchor="text" w:horzAnchor="margin" w:tblpY="42"/>
              <w:tblW w:w="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318"/>
            </w:tblGrid>
            <w:tr w:rsidR="00DC6BB8" w14:paraId="14443A94" w14:textId="77777777" w:rsidTr="00E26018">
              <w:tc>
                <w:tcPr>
                  <w:tcW w:w="222" w:type="dxa"/>
                  <w:tcBorders>
                    <w:top w:val="single" w:sz="4" w:space="0" w:color="auto"/>
                    <w:right w:val="single" w:sz="4" w:space="0" w:color="auto"/>
                  </w:tcBorders>
                </w:tcPr>
                <w:p w14:paraId="34263EEC" w14:textId="77777777" w:rsidR="00DC6BB8" w:rsidRDefault="00DC6BB8" w:rsidP="00DC6BB8"/>
              </w:tc>
              <w:tc>
                <w:tcPr>
                  <w:tcW w:w="318" w:type="dxa"/>
                  <w:tcBorders>
                    <w:top w:val="single" w:sz="4" w:space="0" w:color="auto"/>
                    <w:left w:val="single" w:sz="4" w:space="0" w:color="auto"/>
                  </w:tcBorders>
                </w:tcPr>
                <w:p w14:paraId="3A48C1EB" w14:textId="77777777" w:rsidR="00DC6BB8" w:rsidRDefault="00DC6BB8" w:rsidP="00DC6BB8"/>
              </w:tc>
            </w:tr>
            <w:tr w:rsidR="00DC6BB8" w14:paraId="3E4E041D" w14:textId="77777777" w:rsidTr="00E26018">
              <w:trPr>
                <w:trHeight w:val="1518"/>
              </w:trPr>
              <w:tc>
                <w:tcPr>
                  <w:tcW w:w="222" w:type="dxa"/>
                  <w:tcBorders>
                    <w:bottom w:val="single" w:sz="4" w:space="0" w:color="auto"/>
                    <w:right w:val="single" w:sz="4" w:space="0" w:color="auto"/>
                  </w:tcBorders>
                </w:tcPr>
                <w:p w14:paraId="1887E9F4" w14:textId="77777777" w:rsidR="00DC6BB8" w:rsidRDefault="00DC6BB8" w:rsidP="00DC6BB8"/>
              </w:tc>
              <w:tc>
                <w:tcPr>
                  <w:tcW w:w="318" w:type="dxa"/>
                  <w:tcBorders>
                    <w:left w:val="single" w:sz="4" w:space="0" w:color="auto"/>
                    <w:bottom w:val="single" w:sz="4" w:space="0" w:color="auto"/>
                  </w:tcBorders>
                </w:tcPr>
                <w:p w14:paraId="3126F33C" w14:textId="77777777" w:rsidR="00DC6BB8" w:rsidRDefault="00DC6BB8" w:rsidP="00DC6BB8"/>
              </w:tc>
            </w:tr>
            <w:tr w:rsidR="00DC6BB8" w14:paraId="6A754501" w14:textId="77777777" w:rsidTr="00E26018">
              <w:tc>
                <w:tcPr>
                  <w:tcW w:w="222" w:type="dxa"/>
                  <w:tcBorders>
                    <w:top w:val="single" w:sz="4" w:space="0" w:color="auto"/>
                    <w:right w:val="single" w:sz="4" w:space="0" w:color="auto"/>
                  </w:tcBorders>
                </w:tcPr>
                <w:p w14:paraId="520092AB" w14:textId="77777777" w:rsidR="00DC6BB8" w:rsidRDefault="00DC6BB8" w:rsidP="00DC6BB8"/>
              </w:tc>
              <w:tc>
                <w:tcPr>
                  <w:tcW w:w="318" w:type="dxa"/>
                  <w:tcBorders>
                    <w:top w:val="single" w:sz="4" w:space="0" w:color="auto"/>
                    <w:left w:val="single" w:sz="4" w:space="0" w:color="auto"/>
                  </w:tcBorders>
                </w:tcPr>
                <w:p w14:paraId="7B07848E" w14:textId="77777777" w:rsidR="00DC6BB8" w:rsidRDefault="00DC6BB8" w:rsidP="00DC6BB8"/>
              </w:tc>
            </w:tr>
            <w:tr w:rsidR="00DC6BB8" w14:paraId="32E29345" w14:textId="77777777" w:rsidTr="00E26018">
              <w:trPr>
                <w:trHeight w:val="1617"/>
              </w:trPr>
              <w:tc>
                <w:tcPr>
                  <w:tcW w:w="222" w:type="dxa"/>
                  <w:tcBorders>
                    <w:bottom w:val="single" w:sz="4" w:space="0" w:color="auto"/>
                    <w:right w:val="single" w:sz="4" w:space="0" w:color="auto"/>
                  </w:tcBorders>
                </w:tcPr>
                <w:p w14:paraId="2FE5164C" w14:textId="77777777" w:rsidR="00DC6BB8" w:rsidRDefault="00DC6BB8" w:rsidP="00DC6BB8"/>
              </w:tc>
              <w:tc>
                <w:tcPr>
                  <w:tcW w:w="318" w:type="dxa"/>
                  <w:tcBorders>
                    <w:left w:val="single" w:sz="4" w:space="0" w:color="auto"/>
                    <w:bottom w:val="single" w:sz="4" w:space="0" w:color="auto"/>
                  </w:tcBorders>
                </w:tcPr>
                <w:p w14:paraId="029540C6" w14:textId="77777777" w:rsidR="00DC6BB8" w:rsidRDefault="00DC6BB8" w:rsidP="00DC6BB8"/>
              </w:tc>
            </w:tr>
          </w:tbl>
          <w:p w14:paraId="39387F68" w14:textId="77777777" w:rsidR="00DC6BB8" w:rsidRPr="003F3825" w:rsidRDefault="00DC6BB8" w:rsidP="00DC6BB8"/>
        </w:tc>
      </w:tr>
    </w:tbl>
    <w:p w14:paraId="42DF92CB" w14:textId="155C1D27" w:rsidR="00DC6BB8" w:rsidRDefault="00DC6BB8" w:rsidP="00B01752">
      <w:pPr>
        <w:ind w:left="3510"/>
        <w:jc w:val="both"/>
      </w:pPr>
      <w:r w:rsidRPr="00B01752">
        <w:rPr>
          <w:rFonts w:ascii="Arial" w:hAnsi="Arial" w:cs="Arial"/>
          <w:sz w:val="24"/>
          <w:szCs w:val="24"/>
        </w:rPr>
        <w:t xml:space="preserve">The questionnaire follows a positivistic </w:t>
      </w:r>
      <w:r w:rsidR="00332CB4" w:rsidRPr="00B01752">
        <w:rPr>
          <w:rFonts w:ascii="Arial" w:hAnsi="Arial" w:cs="Arial"/>
          <w:sz w:val="24"/>
          <w:szCs w:val="24"/>
        </w:rPr>
        <w:t xml:space="preserve">Likert </w:t>
      </w:r>
      <w:r w:rsidRPr="00B01752">
        <w:rPr>
          <w:rFonts w:ascii="Arial" w:hAnsi="Arial" w:cs="Arial"/>
          <w:sz w:val="24"/>
          <w:szCs w:val="24"/>
        </w:rPr>
        <w:t>scale</w:t>
      </w:r>
      <w:r w:rsidR="000C00D7" w:rsidRPr="00B01752">
        <w:rPr>
          <w:rFonts w:ascii="Arial" w:hAnsi="Arial" w:cs="Arial"/>
          <w:sz w:val="24"/>
          <w:szCs w:val="24"/>
        </w:rPr>
        <w:t>, or</w:t>
      </w:r>
      <w:r w:rsidR="00201131" w:rsidRPr="00B01752">
        <w:rPr>
          <w:rFonts w:ascii="Arial" w:hAnsi="Arial" w:cs="Arial"/>
          <w:sz w:val="24"/>
          <w:szCs w:val="24"/>
        </w:rPr>
        <w:t xml:space="preserve"> a graduated series of optimism</w:t>
      </w:r>
      <w:r w:rsidR="00E26018" w:rsidRPr="00B01752">
        <w:rPr>
          <w:rFonts w:ascii="Arial" w:hAnsi="Arial" w:cs="Arial"/>
          <w:sz w:val="24"/>
          <w:szCs w:val="24"/>
        </w:rPr>
        <w:t xml:space="preserve"> in a traffic light colour schema numbered as per the diagram to the left of this page. The analysis will follow through across all the sections of the questionnaire and aim to attribute relationships and correlations across all aspects. The traffic light system will create a clearly visible and understandable system </w:t>
      </w:r>
      <w:r w:rsidR="00F1460A" w:rsidRPr="00B01752">
        <w:rPr>
          <w:rFonts w:ascii="Arial" w:hAnsi="Arial" w:cs="Arial"/>
          <w:sz w:val="24"/>
          <w:szCs w:val="24"/>
        </w:rPr>
        <w:t>for the positivity felt toward a specific subject</w:t>
      </w:r>
      <w:r w:rsidR="00F1460A">
        <w:t>.</w:t>
      </w:r>
    </w:p>
    <w:p w14:paraId="007ED919" w14:textId="4106B1D4" w:rsidR="00E237C7" w:rsidRDefault="00E237C7" w:rsidP="00D614D4">
      <w:pPr>
        <w:jc w:val="both"/>
      </w:pPr>
      <w:r>
        <w:rPr>
          <w:noProof/>
          <w:lang w:val="en-US"/>
        </w:rPr>
        <mc:AlternateContent>
          <mc:Choice Requires="wps">
            <w:drawing>
              <wp:anchor distT="0" distB="0" distL="114300" distR="114300" simplePos="0" relativeHeight="251660800" behindDoc="0" locked="0" layoutInCell="1" allowOverlap="1" wp14:anchorId="38E0E915" wp14:editId="72FAB60B">
                <wp:simplePos x="0" y="0"/>
                <wp:positionH relativeFrom="column">
                  <wp:posOffset>-28576</wp:posOffset>
                </wp:positionH>
                <wp:positionV relativeFrom="paragraph">
                  <wp:posOffset>80010</wp:posOffset>
                </wp:positionV>
                <wp:extent cx="5819775" cy="19050"/>
                <wp:effectExtent l="0" t="0" r="28575" b="19050"/>
                <wp:wrapNone/>
                <wp:docPr id="9" name="Straight Connector 9"/>
                <wp:cNvGraphicFramePr/>
                <a:graphic xmlns:a="http://schemas.openxmlformats.org/drawingml/2006/main">
                  <a:graphicData uri="http://schemas.microsoft.com/office/word/2010/wordprocessingShape">
                    <wps:wsp>
                      <wps:cNvCnPr/>
                      <wps:spPr>
                        <a:xfrm flipV="1">
                          <a:off x="0" y="0"/>
                          <a:ext cx="581977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0FF1059" id="Straight Connector 9" o:spid="_x0000_s1026" style="position:absolute;flip:y;z-index:251660800;visibility:visible;mso-wrap-style:square;mso-wrap-distance-left:9pt;mso-wrap-distance-top:0;mso-wrap-distance-right:9pt;mso-wrap-distance-bottom:0;mso-position-horizontal:absolute;mso-position-horizontal-relative:text;mso-position-vertical:absolute;mso-position-vertical-relative:text" from="-2.25pt,6.3pt" to="456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" strokecolor="#5b9bd5 [3204]" strokeweight=".5pt">
                <v:stroke joinstyle="miter"/>
              </v:line>
            </w:pict>
          </mc:Fallback>
        </mc:AlternateContent>
      </w:r>
    </w:p>
    <w:tbl>
      <w:tblPr>
        <w:tblStyle w:val="LightList-Accent3"/>
        <w:tblpPr w:leftFromText="180" w:rightFromText="180" w:vertAnchor="text" w:horzAnchor="margin" w:tblpY="-3"/>
        <w:tblW w:w="0" w:type="auto"/>
        <w:tblLayout w:type="fixed"/>
        <w:tblLook w:val="0620" w:firstRow="1" w:lastRow="0" w:firstColumn="0" w:lastColumn="0" w:noHBand="1" w:noVBand="1"/>
      </w:tblPr>
      <w:tblGrid>
        <w:gridCol w:w="1163"/>
        <w:gridCol w:w="1437"/>
        <w:gridCol w:w="1530"/>
        <w:gridCol w:w="1170"/>
      </w:tblGrid>
      <w:tr w:rsidR="002B5AEA" w14:paraId="7DC60F2B" w14:textId="77777777" w:rsidTr="002B5AEA">
        <w:trPr>
          <w:cnfStyle w:val="100000000000" w:firstRow="1" w:lastRow="0" w:firstColumn="0" w:lastColumn="0" w:oddVBand="0" w:evenVBand="0" w:oddHBand="0" w:evenHBand="0" w:firstRowFirstColumn="0" w:firstRowLastColumn="0" w:lastRowFirstColumn="0" w:lastRowLastColumn="0"/>
          <w:trHeight w:val="243"/>
        </w:trPr>
        <w:tc>
          <w:tcPr>
            <w:tcW w:w="1163" w:type="dxa"/>
          </w:tcPr>
          <w:p w14:paraId="77ED2F39" w14:textId="77777777" w:rsidR="002B5AEA" w:rsidRPr="00B01752" w:rsidRDefault="002B5AEA" w:rsidP="002B5AEA">
            <w:pPr>
              <w:spacing w:line="480" w:lineRule="auto"/>
              <w:jc w:val="center"/>
              <w:rPr>
                <w:rFonts w:ascii="Arial" w:hAnsi="Arial" w:cs="Arial"/>
                <w:sz w:val="24"/>
                <w:szCs w:val="24"/>
              </w:rPr>
            </w:pPr>
            <w:r w:rsidRPr="00B01752">
              <w:rPr>
                <w:rFonts w:ascii="Arial" w:hAnsi="Arial" w:cs="Arial"/>
                <w:sz w:val="24"/>
                <w:szCs w:val="24"/>
              </w:rPr>
              <w:t>Gender</w:t>
            </w:r>
          </w:p>
        </w:tc>
        <w:tc>
          <w:tcPr>
            <w:tcW w:w="1437" w:type="dxa"/>
          </w:tcPr>
          <w:p w14:paraId="61399691" w14:textId="77777777" w:rsidR="002B5AEA" w:rsidRPr="00B01752" w:rsidRDefault="002B5AEA" w:rsidP="002B5AEA">
            <w:pPr>
              <w:spacing w:line="480" w:lineRule="auto"/>
              <w:jc w:val="center"/>
              <w:rPr>
                <w:rFonts w:ascii="Arial" w:hAnsi="Arial" w:cs="Arial"/>
                <w:sz w:val="24"/>
                <w:szCs w:val="24"/>
              </w:rPr>
            </w:pPr>
            <w:r w:rsidRPr="00B01752">
              <w:rPr>
                <w:rFonts w:ascii="Arial" w:hAnsi="Arial" w:cs="Arial"/>
                <w:sz w:val="24"/>
                <w:szCs w:val="24"/>
              </w:rPr>
              <w:t>Age range</w:t>
            </w:r>
          </w:p>
        </w:tc>
        <w:tc>
          <w:tcPr>
            <w:tcW w:w="1530" w:type="dxa"/>
          </w:tcPr>
          <w:p w14:paraId="79521210" w14:textId="77777777" w:rsidR="002B5AEA" w:rsidRPr="00B01752" w:rsidRDefault="002B5AEA" w:rsidP="002B5AEA">
            <w:pPr>
              <w:spacing w:line="480" w:lineRule="auto"/>
              <w:jc w:val="center"/>
              <w:rPr>
                <w:rFonts w:ascii="Arial" w:hAnsi="Arial" w:cs="Arial"/>
                <w:sz w:val="24"/>
                <w:szCs w:val="24"/>
              </w:rPr>
            </w:pPr>
            <w:r w:rsidRPr="00B01752">
              <w:rPr>
                <w:rFonts w:ascii="Arial" w:hAnsi="Arial" w:cs="Arial"/>
                <w:sz w:val="24"/>
                <w:szCs w:val="24"/>
              </w:rPr>
              <w:t>Percentage</w:t>
            </w:r>
          </w:p>
        </w:tc>
        <w:tc>
          <w:tcPr>
            <w:tcW w:w="1170" w:type="dxa"/>
          </w:tcPr>
          <w:p w14:paraId="5C8BE466" w14:textId="77777777" w:rsidR="002B5AEA" w:rsidRPr="00B01752" w:rsidRDefault="002B5AEA" w:rsidP="002B5AEA">
            <w:pPr>
              <w:spacing w:line="480" w:lineRule="auto"/>
              <w:jc w:val="center"/>
              <w:rPr>
                <w:rFonts w:ascii="Arial" w:hAnsi="Arial" w:cs="Arial"/>
                <w:sz w:val="24"/>
                <w:szCs w:val="24"/>
              </w:rPr>
            </w:pPr>
            <w:r w:rsidRPr="00B01752">
              <w:rPr>
                <w:rFonts w:ascii="Arial" w:hAnsi="Arial" w:cs="Arial"/>
                <w:sz w:val="24"/>
                <w:szCs w:val="24"/>
              </w:rPr>
              <w:t>Overall</w:t>
            </w:r>
          </w:p>
        </w:tc>
      </w:tr>
      <w:tr w:rsidR="002B5AEA" w14:paraId="4BA2C0D8" w14:textId="77777777" w:rsidTr="002B5AEA">
        <w:trPr>
          <w:trHeight w:val="243"/>
        </w:trPr>
        <w:tc>
          <w:tcPr>
            <w:tcW w:w="1163" w:type="dxa"/>
          </w:tcPr>
          <w:p w14:paraId="3240D6F6" w14:textId="77777777" w:rsidR="002B5AEA" w:rsidRPr="00B01752" w:rsidRDefault="002B5AEA" w:rsidP="002B5AEA">
            <w:pPr>
              <w:spacing w:line="480" w:lineRule="auto"/>
              <w:jc w:val="center"/>
              <w:rPr>
                <w:rFonts w:ascii="Arial" w:hAnsi="Arial" w:cs="Arial"/>
                <w:sz w:val="24"/>
                <w:szCs w:val="24"/>
              </w:rPr>
            </w:pPr>
            <w:r w:rsidRPr="00B01752">
              <w:rPr>
                <w:rFonts w:ascii="Arial" w:hAnsi="Arial" w:cs="Arial"/>
                <w:sz w:val="24"/>
                <w:szCs w:val="24"/>
              </w:rPr>
              <w:t>Male</w:t>
            </w:r>
          </w:p>
        </w:tc>
        <w:tc>
          <w:tcPr>
            <w:tcW w:w="1437" w:type="dxa"/>
          </w:tcPr>
          <w:p w14:paraId="7C837C65" w14:textId="77777777" w:rsidR="002B5AEA" w:rsidRPr="00B01752" w:rsidRDefault="002B5AEA" w:rsidP="002B5AEA">
            <w:pPr>
              <w:spacing w:line="480" w:lineRule="auto"/>
              <w:jc w:val="center"/>
              <w:rPr>
                <w:rFonts w:ascii="Arial" w:hAnsi="Arial" w:cs="Arial"/>
                <w:sz w:val="24"/>
                <w:szCs w:val="24"/>
              </w:rPr>
            </w:pPr>
            <w:r w:rsidRPr="00B01752">
              <w:rPr>
                <w:rFonts w:ascii="Arial" w:hAnsi="Arial" w:cs="Arial"/>
                <w:sz w:val="24"/>
                <w:szCs w:val="24"/>
              </w:rPr>
              <w:t>18-24</w:t>
            </w:r>
          </w:p>
        </w:tc>
        <w:tc>
          <w:tcPr>
            <w:tcW w:w="1530" w:type="dxa"/>
          </w:tcPr>
          <w:p w14:paraId="5B483782" w14:textId="77777777" w:rsidR="002B5AEA" w:rsidRPr="00B01752" w:rsidRDefault="002B5AEA" w:rsidP="002B5AEA">
            <w:pPr>
              <w:spacing w:line="480" w:lineRule="auto"/>
              <w:jc w:val="center"/>
              <w:rPr>
                <w:rFonts w:ascii="Arial" w:hAnsi="Arial" w:cs="Arial"/>
                <w:sz w:val="24"/>
                <w:szCs w:val="24"/>
              </w:rPr>
            </w:pPr>
            <w:r w:rsidRPr="00B01752">
              <w:rPr>
                <w:rFonts w:ascii="Arial" w:hAnsi="Arial" w:cs="Arial"/>
                <w:sz w:val="24"/>
                <w:szCs w:val="24"/>
              </w:rPr>
              <w:t>11.4%</w:t>
            </w:r>
          </w:p>
        </w:tc>
        <w:tc>
          <w:tcPr>
            <w:tcW w:w="1170" w:type="dxa"/>
            <w:vMerge w:val="restart"/>
            <w:vAlign w:val="center"/>
          </w:tcPr>
          <w:p w14:paraId="7C866A23" w14:textId="77777777" w:rsidR="002B5AEA" w:rsidRPr="00B01752" w:rsidRDefault="002B5AEA" w:rsidP="002B5AEA">
            <w:pPr>
              <w:spacing w:line="480" w:lineRule="auto"/>
              <w:jc w:val="center"/>
              <w:rPr>
                <w:rFonts w:ascii="Arial" w:hAnsi="Arial" w:cs="Arial"/>
                <w:sz w:val="24"/>
                <w:szCs w:val="24"/>
              </w:rPr>
            </w:pPr>
            <w:r w:rsidRPr="00B01752">
              <w:rPr>
                <w:rFonts w:ascii="Arial" w:hAnsi="Arial" w:cs="Arial"/>
                <w:sz w:val="24"/>
                <w:szCs w:val="24"/>
              </w:rPr>
              <w:t>66%</w:t>
            </w:r>
          </w:p>
        </w:tc>
      </w:tr>
      <w:tr w:rsidR="002B5AEA" w14:paraId="784D6E43" w14:textId="77777777" w:rsidTr="002B5AEA">
        <w:trPr>
          <w:trHeight w:val="243"/>
        </w:trPr>
        <w:tc>
          <w:tcPr>
            <w:tcW w:w="1163" w:type="dxa"/>
            <w:vMerge w:val="restart"/>
          </w:tcPr>
          <w:p w14:paraId="3DCCE953" w14:textId="77777777" w:rsidR="002B5AEA" w:rsidRPr="00B01752" w:rsidRDefault="002B5AEA" w:rsidP="002B5AEA">
            <w:pPr>
              <w:spacing w:line="480" w:lineRule="auto"/>
              <w:jc w:val="center"/>
              <w:rPr>
                <w:rFonts w:ascii="Arial" w:hAnsi="Arial" w:cs="Arial"/>
                <w:sz w:val="24"/>
                <w:szCs w:val="24"/>
              </w:rPr>
            </w:pPr>
          </w:p>
        </w:tc>
        <w:tc>
          <w:tcPr>
            <w:tcW w:w="1437" w:type="dxa"/>
          </w:tcPr>
          <w:p w14:paraId="791FDA3C" w14:textId="77777777" w:rsidR="002B5AEA" w:rsidRPr="00B01752" w:rsidRDefault="002B5AEA" w:rsidP="002B5AEA">
            <w:pPr>
              <w:spacing w:line="480" w:lineRule="auto"/>
              <w:jc w:val="center"/>
              <w:rPr>
                <w:rFonts w:ascii="Arial" w:hAnsi="Arial" w:cs="Arial"/>
                <w:sz w:val="24"/>
                <w:szCs w:val="24"/>
              </w:rPr>
            </w:pPr>
            <w:r w:rsidRPr="00B01752">
              <w:rPr>
                <w:rFonts w:ascii="Arial" w:hAnsi="Arial" w:cs="Arial"/>
                <w:sz w:val="24"/>
                <w:szCs w:val="24"/>
              </w:rPr>
              <w:t>25-34</w:t>
            </w:r>
          </w:p>
        </w:tc>
        <w:tc>
          <w:tcPr>
            <w:tcW w:w="1530" w:type="dxa"/>
          </w:tcPr>
          <w:p w14:paraId="56041BC4" w14:textId="77777777" w:rsidR="002B5AEA" w:rsidRPr="00B01752" w:rsidRDefault="002B5AEA" w:rsidP="002B5AEA">
            <w:pPr>
              <w:spacing w:line="480" w:lineRule="auto"/>
              <w:jc w:val="center"/>
              <w:rPr>
                <w:rFonts w:ascii="Arial" w:hAnsi="Arial" w:cs="Arial"/>
                <w:sz w:val="24"/>
                <w:szCs w:val="24"/>
              </w:rPr>
            </w:pPr>
            <w:r w:rsidRPr="00B01752">
              <w:rPr>
                <w:rFonts w:ascii="Arial" w:hAnsi="Arial" w:cs="Arial"/>
                <w:sz w:val="24"/>
                <w:szCs w:val="24"/>
              </w:rPr>
              <w:t>14.29%</w:t>
            </w:r>
          </w:p>
        </w:tc>
        <w:tc>
          <w:tcPr>
            <w:tcW w:w="1170" w:type="dxa"/>
            <w:vMerge/>
            <w:vAlign w:val="center"/>
          </w:tcPr>
          <w:p w14:paraId="76AA24A9" w14:textId="77777777" w:rsidR="002B5AEA" w:rsidRPr="00B01752" w:rsidRDefault="002B5AEA" w:rsidP="002B5AEA">
            <w:pPr>
              <w:spacing w:line="480" w:lineRule="auto"/>
              <w:jc w:val="center"/>
              <w:rPr>
                <w:rFonts w:ascii="Arial" w:hAnsi="Arial" w:cs="Arial"/>
                <w:sz w:val="24"/>
                <w:szCs w:val="24"/>
              </w:rPr>
            </w:pPr>
          </w:p>
        </w:tc>
      </w:tr>
      <w:tr w:rsidR="002B5AEA" w14:paraId="06F0CC87" w14:textId="77777777" w:rsidTr="002B5AEA">
        <w:trPr>
          <w:trHeight w:val="243"/>
        </w:trPr>
        <w:tc>
          <w:tcPr>
            <w:tcW w:w="1163" w:type="dxa"/>
            <w:vMerge/>
          </w:tcPr>
          <w:p w14:paraId="4D8BFEBE" w14:textId="77777777" w:rsidR="002B5AEA" w:rsidRPr="00B01752" w:rsidRDefault="002B5AEA" w:rsidP="002B5AEA">
            <w:pPr>
              <w:spacing w:line="480" w:lineRule="auto"/>
              <w:jc w:val="center"/>
              <w:rPr>
                <w:rFonts w:ascii="Arial" w:hAnsi="Arial" w:cs="Arial"/>
                <w:sz w:val="24"/>
                <w:szCs w:val="24"/>
              </w:rPr>
            </w:pPr>
          </w:p>
        </w:tc>
        <w:tc>
          <w:tcPr>
            <w:tcW w:w="1437" w:type="dxa"/>
          </w:tcPr>
          <w:p w14:paraId="0EB8A95A" w14:textId="77777777" w:rsidR="002B5AEA" w:rsidRPr="00B01752" w:rsidRDefault="002B5AEA" w:rsidP="002B5AEA">
            <w:pPr>
              <w:spacing w:line="480" w:lineRule="auto"/>
              <w:jc w:val="center"/>
              <w:rPr>
                <w:rFonts w:ascii="Arial" w:hAnsi="Arial" w:cs="Arial"/>
                <w:sz w:val="24"/>
                <w:szCs w:val="24"/>
              </w:rPr>
            </w:pPr>
            <w:r w:rsidRPr="00B01752">
              <w:rPr>
                <w:rFonts w:ascii="Arial" w:hAnsi="Arial" w:cs="Arial"/>
                <w:sz w:val="24"/>
                <w:szCs w:val="24"/>
              </w:rPr>
              <w:t>35-44</w:t>
            </w:r>
          </w:p>
        </w:tc>
        <w:tc>
          <w:tcPr>
            <w:tcW w:w="1530" w:type="dxa"/>
          </w:tcPr>
          <w:p w14:paraId="5D458B81" w14:textId="77777777" w:rsidR="002B5AEA" w:rsidRPr="00B01752" w:rsidRDefault="002B5AEA" w:rsidP="002B5AEA">
            <w:pPr>
              <w:spacing w:line="480" w:lineRule="auto"/>
              <w:jc w:val="center"/>
              <w:rPr>
                <w:rFonts w:ascii="Arial" w:hAnsi="Arial" w:cs="Arial"/>
                <w:sz w:val="24"/>
                <w:szCs w:val="24"/>
              </w:rPr>
            </w:pPr>
            <w:r w:rsidRPr="00B01752">
              <w:rPr>
                <w:rFonts w:ascii="Arial" w:hAnsi="Arial" w:cs="Arial"/>
                <w:sz w:val="24"/>
                <w:szCs w:val="24"/>
              </w:rPr>
              <w:t>31.43%</w:t>
            </w:r>
          </w:p>
        </w:tc>
        <w:tc>
          <w:tcPr>
            <w:tcW w:w="1170" w:type="dxa"/>
            <w:vMerge/>
            <w:vAlign w:val="center"/>
          </w:tcPr>
          <w:p w14:paraId="5005BB57" w14:textId="77777777" w:rsidR="002B5AEA" w:rsidRPr="00B01752" w:rsidRDefault="002B5AEA" w:rsidP="002B5AEA">
            <w:pPr>
              <w:spacing w:line="480" w:lineRule="auto"/>
              <w:jc w:val="center"/>
              <w:rPr>
                <w:rFonts w:ascii="Arial" w:hAnsi="Arial" w:cs="Arial"/>
                <w:sz w:val="24"/>
                <w:szCs w:val="24"/>
              </w:rPr>
            </w:pPr>
          </w:p>
        </w:tc>
      </w:tr>
      <w:tr w:rsidR="002B5AEA" w14:paraId="48C7DAEF" w14:textId="77777777" w:rsidTr="002B5AEA">
        <w:trPr>
          <w:trHeight w:val="243"/>
        </w:trPr>
        <w:tc>
          <w:tcPr>
            <w:tcW w:w="1163" w:type="dxa"/>
            <w:vMerge/>
          </w:tcPr>
          <w:p w14:paraId="5EE31B4D" w14:textId="77777777" w:rsidR="002B5AEA" w:rsidRPr="00B01752" w:rsidRDefault="002B5AEA" w:rsidP="002B5AEA">
            <w:pPr>
              <w:spacing w:line="480" w:lineRule="auto"/>
              <w:jc w:val="center"/>
              <w:rPr>
                <w:rFonts w:ascii="Arial" w:hAnsi="Arial" w:cs="Arial"/>
                <w:sz w:val="24"/>
                <w:szCs w:val="24"/>
              </w:rPr>
            </w:pPr>
          </w:p>
        </w:tc>
        <w:tc>
          <w:tcPr>
            <w:tcW w:w="1437" w:type="dxa"/>
          </w:tcPr>
          <w:p w14:paraId="499B4505" w14:textId="77777777" w:rsidR="002B5AEA" w:rsidRPr="00B01752" w:rsidRDefault="002B5AEA" w:rsidP="002B5AEA">
            <w:pPr>
              <w:spacing w:line="480" w:lineRule="auto"/>
              <w:jc w:val="center"/>
              <w:rPr>
                <w:rFonts w:ascii="Arial" w:hAnsi="Arial" w:cs="Arial"/>
                <w:sz w:val="24"/>
                <w:szCs w:val="24"/>
              </w:rPr>
            </w:pPr>
            <w:r w:rsidRPr="00B01752">
              <w:rPr>
                <w:rFonts w:ascii="Arial" w:hAnsi="Arial" w:cs="Arial"/>
                <w:sz w:val="24"/>
                <w:szCs w:val="24"/>
              </w:rPr>
              <w:t>45-60</w:t>
            </w:r>
          </w:p>
        </w:tc>
        <w:tc>
          <w:tcPr>
            <w:tcW w:w="1530" w:type="dxa"/>
          </w:tcPr>
          <w:p w14:paraId="64B3A7CE" w14:textId="77777777" w:rsidR="002B5AEA" w:rsidRPr="00B01752" w:rsidRDefault="002B5AEA" w:rsidP="002B5AEA">
            <w:pPr>
              <w:spacing w:line="480" w:lineRule="auto"/>
              <w:jc w:val="center"/>
              <w:rPr>
                <w:rFonts w:ascii="Arial" w:hAnsi="Arial" w:cs="Arial"/>
                <w:sz w:val="24"/>
                <w:szCs w:val="24"/>
              </w:rPr>
            </w:pPr>
            <w:r w:rsidRPr="00B01752">
              <w:rPr>
                <w:rFonts w:ascii="Arial" w:hAnsi="Arial" w:cs="Arial"/>
                <w:sz w:val="24"/>
                <w:szCs w:val="24"/>
              </w:rPr>
              <w:t>5.71%</w:t>
            </w:r>
          </w:p>
        </w:tc>
        <w:tc>
          <w:tcPr>
            <w:tcW w:w="1170" w:type="dxa"/>
            <w:vMerge/>
            <w:vAlign w:val="center"/>
          </w:tcPr>
          <w:p w14:paraId="5B39859E" w14:textId="77777777" w:rsidR="002B5AEA" w:rsidRPr="00B01752" w:rsidRDefault="002B5AEA" w:rsidP="002B5AEA">
            <w:pPr>
              <w:spacing w:line="480" w:lineRule="auto"/>
              <w:jc w:val="center"/>
              <w:rPr>
                <w:rFonts w:ascii="Arial" w:hAnsi="Arial" w:cs="Arial"/>
                <w:sz w:val="24"/>
                <w:szCs w:val="24"/>
              </w:rPr>
            </w:pPr>
          </w:p>
        </w:tc>
      </w:tr>
      <w:tr w:rsidR="002B5AEA" w14:paraId="26035A30" w14:textId="77777777" w:rsidTr="002B5AEA">
        <w:trPr>
          <w:trHeight w:val="243"/>
        </w:trPr>
        <w:tc>
          <w:tcPr>
            <w:tcW w:w="1163" w:type="dxa"/>
            <w:vMerge/>
          </w:tcPr>
          <w:p w14:paraId="3626E92D" w14:textId="77777777" w:rsidR="002B5AEA" w:rsidRPr="00B01752" w:rsidRDefault="002B5AEA" w:rsidP="002B5AEA">
            <w:pPr>
              <w:spacing w:line="480" w:lineRule="auto"/>
              <w:jc w:val="center"/>
              <w:rPr>
                <w:rFonts w:ascii="Arial" w:hAnsi="Arial" w:cs="Arial"/>
                <w:sz w:val="24"/>
                <w:szCs w:val="24"/>
              </w:rPr>
            </w:pPr>
          </w:p>
        </w:tc>
        <w:tc>
          <w:tcPr>
            <w:tcW w:w="1437" w:type="dxa"/>
          </w:tcPr>
          <w:p w14:paraId="0DCC41D6" w14:textId="77777777" w:rsidR="002B5AEA" w:rsidRPr="00B01752" w:rsidRDefault="002B5AEA" w:rsidP="002B5AEA">
            <w:pPr>
              <w:spacing w:line="480" w:lineRule="auto"/>
              <w:jc w:val="center"/>
              <w:rPr>
                <w:rFonts w:ascii="Arial" w:hAnsi="Arial" w:cs="Arial"/>
                <w:sz w:val="24"/>
                <w:szCs w:val="24"/>
              </w:rPr>
            </w:pPr>
            <w:r w:rsidRPr="00B01752">
              <w:rPr>
                <w:rFonts w:ascii="Arial" w:hAnsi="Arial" w:cs="Arial"/>
                <w:sz w:val="24"/>
                <w:szCs w:val="24"/>
              </w:rPr>
              <w:t>60+</w:t>
            </w:r>
          </w:p>
        </w:tc>
        <w:tc>
          <w:tcPr>
            <w:tcW w:w="1530" w:type="dxa"/>
          </w:tcPr>
          <w:p w14:paraId="70066417" w14:textId="77777777" w:rsidR="002B5AEA" w:rsidRPr="00B01752" w:rsidRDefault="002B5AEA" w:rsidP="002B5AEA">
            <w:pPr>
              <w:spacing w:line="480" w:lineRule="auto"/>
              <w:jc w:val="center"/>
              <w:rPr>
                <w:rFonts w:ascii="Arial" w:hAnsi="Arial" w:cs="Arial"/>
                <w:sz w:val="24"/>
                <w:szCs w:val="24"/>
              </w:rPr>
            </w:pPr>
            <w:r w:rsidRPr="00B01752">
              <w:rPr>
                <w:rFonts w:ascii="Arial" w:hAnsi="Arial" w:cs="Arial"/>
                <w:sz w:val="24"/>
                <w:szCs w:val="24"/>
              </w:rPr>
              <w:t>2.86%</w:t>
            </w:r>
          </w:p>
        </w:tc>
        <w:tc>
          <w:tcPr>
            <w:tcW w:w="1170" w:type="dxa"/>
            <w:vMerge/>
            <w:vAlign w:val="center"/>
          </w:tcPr>
          <w:p w14:paraId="403AACC8" w14:textId="77777777" w:rsidR="002B5AEA" w:rsidRPr="00B01752" w:rsidRDefault="002B5AEA" w:rsidP="002B5AEA">
            <w:pPr>
              <w:spacing w:line="480" w:lineRule="auto"/>
              <w:jc w:val="center"/>
              <w:rPr>
                <w:rFonts w:ascii="Arial" w:hAnsi="Arial" w:cs="Arial"/>
                <w:sz w:val="24"/>
                <w:szCs w:val="24"/>
              </w:rPr>
            </w:pPr>
          </w:p>
        </w:tc>
      </w:tr>
      <w:tr w:rsidR="002B5AEA" w14:paraId="5181EE92" w14:textId="77777777" w:rsidTr="002B5AEA">
        <w:trPr>
          <w:trHeight w:val="501"/>
        </w:trPr>
        <w:tc>
          <w:tcPr>
            <w:tcW w:w="1163" w:type="dxa"/>
          </w:tcPr>
          <w:p w14:paraId="69A79BA2" w14:textId="77777777" w:rsidR="002B5AEA" w:rsidRPr="00B01752" w:rsidRDefault="002B5AEA" w:rsidP="002B5AEA">
            <w:pPr>
              <w:spacing w:line="480" w:lineRule="auto"/>
              <w:jc w:val="center"/>
              <w:rPr>
                <w:rFonts w:ascii="Arial" w:hAnsi="Arial" w:cs="Arial"/>
                <w:sz w:val="24"/>
                <w:szCs w:val="24"/>
              </w:rPr>
            </w:pPr>
            <w:r w:rsidRPr="00B01752">
              <w:rPr>
                <w:rFonts w:ascii="Arial" w:hAnsi="Arial" w:cs="Arial"/>
                <w:sz w:val="24"/>
                <w:szCs w:val="24"/>
              </w:rPr>
              <w:t>Female</w:t>
            </w:r>
          </w:p>
        </w:tc>
        <w:tc>
          <w:tcPr>
            <w:tcW w:w="1437" w:type="dxa"/>
          </w:tcPr>
          <w:p w14:paraId="5E0A7888" w14:textId="77777777" w:rsidR="002B5AEA" w:rsidRPr="00B01752" w:rsidRDefault="002B5AEA" w:rsidP="002B5AEA">
            <w:pPr>
              <w:spacing w:line="480" w:lineRule="auto"/>
              <w:jc w:val="center"/>
              <w:rPr>
                <w:rFonts w:ascii="Arial" w:hAnsi="Arial" w:cs="Arial"/>
                <w:sz w:val="24"/>
                <w:szCs w:val="24"/>
              </w:rPr>
            </w:pPr>
            <w:r w:rsidRPr="00B01752">
              <w:rPr>
                <w:rFonts w:ascii="Arial" w:hAnsi="Arial" w:cs="Arial"/>
                <w:sz w:val="24"/>
                <w:szCs w:val="24"/>
              </w:rPr>
              <w:t>18-24</w:t>
            </w:r>
          </w:p>
          <w:p w14:paraId="52BEDBB6" w14:textId="77777777" w:rsidR="002B5AEA" w:rsidRPr="00B01752" w:rsidRDefault="002B5AEA" w:rsidP="002B5AEA">
            <w:pPr>
              <w:spacing w:line="480" w:lineRule="auto"/>
              <w:jc w:val="center"/>
              <w:rPr>
                <w:rFonts w:ascii="Arial" w:hAnsi="Arial" w:cs="Arial"/>
                <w:sz w:val="24"/>
                <w:szCs w:val="24"/>
              </w:rPr>
            </w:pPr>
            <w:r w:rsidRPr="00B01752">
              <w:rPr>
                <w:rFonts w:ascii="Arial" w:hAnsi="Arial" w:cs="Arial"/>
                <w:sz w:val="24"/>
                <w:szCs w:val="24"/>
              </w:rPr>
              <w:t>25-34</w:t>
            </w:r>
          </w:p>
        </w:tc>
        <w:tc>
          <w:tcPr>
            <w:tcW w:w="1530" w:type="dxa"/>
          </w:tcPr>
          <w:p w14:paraId="7EFFBAF1" w14:textId="77777777" w:rsidR="002B5AEA" w:rsidRPr="00B01752" w:rsidRDefault="002B5AEA" w:rsidP="002B5AEA">
            <w:pPr>
              <w:spacing w:line="480" w:lineRule="auto"/>
              <w:jc w:val="center"/>
              <w:rPr>
                <w:rFonts w:ascii="Arial" w:hAnsi="Arial" w:cs="Arial"/>
                <w:sz w:val="24"/>
                <w:szCs w:val="24"/>
              </w:rPr>
            </w:pPr>
            <w:r w:rsidRPr="00B01752">
              <w:rPr>
                <w:rFonts w:ascii="Arial" w:hAnsi="Arial" w:cs="Arial"/>
                <w:sz w:val="24"/>
                <w:szCs w:val="24"/>
              </w:rPr>
              <w:t>5.74%</w:t>
            </w:r>
          </w:p>
          <w:p w14:paraId="33B3A9FC" w14:textId="77777777" w:rsidR="002B5AEA" w:rsidRPr="00B01752" w:rsidRDefault="002B5AEA" w:rsidP="002B5AEA">
            <w:pPr>
              <w:spacing w:line="480" w:lineRule="auto"/>
              <w:jc w:val="center"/>
              <w:rPr>
                <w:rFonts w:ascii="Arial" w:hAnsi="Arial" w:cs="Arial"/>
                <w:sz w:val="24"/>
                <w:szCs w:val="24"/>
              </w:rPr>
            </w:pPr>
            <w:r w:rsidRPr="00B01752">
              <w:rPr>
                <w:rFonts w:ascii="Arial" w:hAnsi="Arial" w:cs="Arial"/>
                <w:sz w:val="24"/>
                <w:szCs w:val="24"/>
              </w:rPr>
              <w:t>8.57%</w:t>
            </w:r>
          </w:p>
        </w:tc>
        <w:tc>
          <w:tcPr>
            <w:tcW w:w="1170" w:type="dxa"/>
            <w:vMerge w:val="restart"/>
            <w:vAlign w:val="center"/>
          </w:tcPr>
          <w:p w14:paraId="0E8CFAE5" w14:textId="77777777" w:rsidR="002B5AEA" w:rsidRPr="00B01752" w:rsidRDefault="002B5AEA" w:rsidP="002B5AEA">
            <w:pPr>
              <w:spacing w:line="480" w:lineRule="auto"/>
              <w:jc w:val="center"/>
              <w:rPr>
                <w:rFonts w:ascii="Arial" w:hAnsi="Arial" w:cs="Arial"/>
                <w:sz w:val="24"/>
                <w:szCs w:val="24"/>
              </w:rPr>
            </w:pPr>
            <w:r w:rsidRPr="00B01752">
              <w:rPr>
                <w:rFonts w:ascii="Arial" w:hAnsi="Arial" w:cs="Arial"/>
                <w:sz w:val="24"/>
                <w:szCs w:val="24"/>
              </w:rPr>
              <w:t>34%</w:t>
            </w:r>
          </w:p>
        </w:tc>
      </w:tr>
      <w:tr w:rsidR="002B5AEA" w14:paraId="3895E0A8" w14:textId="77777777" w:rsidTr="002B5AEA">
        <w:trPr>
          <w:trHeight w:val="243"/>
        </w:trPr>
        <w:tc>
          <w:tcPr>
            <w:tcW w:w="1163" w:type="dxa"/>
            <w:vMerge w:val="restart"/>
          </w:tcPr>
          <w:p w14:paraId="00AA268B" w14:textId="77777777" w:rsidR="002B5AEA" w:rsidRDefault="002B5AEA" w:rsidP="002B5AEA"/>
        </w:tc>
        <w:tc>
          <w:tcPr>
            <w:tcW w:w="1437" w:type="dxa"/>
          </w:tcPr>
          <w:p w14:paraId="1A954B42" w14:textId="77777777" w:rsidR="002B5AEA" w:rsidRPr="00B01752" w:rsidRDefault="002B5AEA" w:rsidP="002B5AEA">
            <w:pPr>
              <w:jc w:val="center"/>
              <w:rPr>
                <w:rFonts w:ascii="Arial" w:hAnsi="Arial" w:cs="Arial"/>
                <w:sz w:val="24"/>
                <w:szCs w:val="24"/>
              </w:rPr>
            </w:pPr>
            <w:r w:rsidRPr="00B01752">
              <w:rPr>
                <w:rFonts w:ascii="Arial" w:hAnsi="Arial" w:cs="Arial"/>
                <w:sz w:val="24"/>
                <w:szCs w:val="24"/>
              </w:rPr>
              <w:t>35-44</w:t>
            </w:r>
          </w:p>
        </w:tc>
        <w:tc>
          <w:tcPr>
            <w:tcW w:w="1530" w:type="dxa"/>
          </w:tcPr>
          <w:p w14:paraId="6C74F59F" w14:textId="77777777" w:rsidR="002B5AEA" w:rsidRPr="00B01752" w:rsidRDefault="002B5AEA" w:rsidP="002B5AEA">
            <w:pPr>
              <w:jc w:val="center"/>
              <w:rPr>
                <w:rFonts w:ascii="Arial" w:hAnsi="Arial" w:cs="Arial"/>
                <w:sz w:val="24"/>
                <w:szCs w:val="24"/>
              </w:rPr>
            </w:pPr>
            <w:r w:rsidRPr="00B01752">
              <w:rPr>
                <w:rFonts w:ascii="Arial" w:hAnsi="Arial" w:cs="Arial"/>
                <w:sz w:val="24"/>
                <w:szCs w:val="24"/>
              </w:rPr>
              <w:t>20%</w:t>
            </w:r>
          </w:p>
        </w:tc>
        <w:tc>
          <w:tcPr>
            <w:tcW w:w="1170" w:type="dxa"/>
            <w:vMerge/>
          </w:tcPr>
          <w:p w14:paraId="5DFFC783" w14:textId="77777777" w:rsidR="002B5AEA" w:rsidRDefault="002B5AEA" w:rsidP="002B5AEA"/>
        </w:tc>
      </w:tr>
      <w:tr w:rsidR="002B5AEA" w14:paraId="0650EA19" w14:textId="77777777" w:rsidTr="002B5AEA">
        <w:trPr>
          <w:trHeight w:val="468"/>
        </w:trPr>
        <w:tc>
          <w:tcPr>
            <w:tcW w:w="1163" w:type="dxa"/>
            <w:vMerge/>
          </w:tcPr>
          <w:p w14:paraId="68D84E5E" w14:textId="77777777" w:rsidR="002B5AEA" w:rsidRDefault="002B5AEA" w:rsidP="002B5AEA">
            <w:pPr>
              <w:jc w:val="center"/>
            </w:pPr>
          </w:p>
        </w:tc>
        <w:tc>
          <w:tcPr>
            <w:tcW w:w="1437" w:type="dxa"/>
          </w:tcPr>
          <w:p w14:paraId="4D4354F9" w14:textId="77777777" w:rsidR="002B5AEA" w:rsidRDefault="002B5AEA" w:rsidP="002B5AEA"/>
        </w:tc>
        <w:tc>
          <w:tcPr>
            <w:tcW w:w="1530" w:type="dxa"/>
          </w:tcPr>
          <w:p w14:paraId="2B1FB2B8" w14:textId="77777777" w:rsidR="002B5AEA" w:rsidRDefault="002B5AEA" w:rsidP="002B5AEA"/>
        </w:tc>
        <w:tc>
          <w:tcPr>
            <w:tcW w:w="1170" w:type="dxa"/>
            <w:vMerge/>
          </w:tcPr>
          <w:p w14:paraId="7A1803A6" w14:textId="77777777" w:rsidR="002B5AEA" w:rsidRDefault="002B5AEA" w:rsidP="002B5AEA"/>
        </w:tc>
      </w:tr>
    </w:tbl>
    <w:p w14:paraId="09CF1C27" w14:textId="60FB3646" w:rsidR="00E237C7" w:rsidRDefault="00E237C7" w:rsidP="00D614D4">
      <w:pPr>
        <w:jc w:val="both"/>
        <w:rPr>
          <w:rFonts w:ascii="Arial" w:hAnsi="Arial" w:cs="Arial"/>
          <w:sz w:val="24"/>
          <w:szCs w:val="24"/>
        </w:rPr>
      </w:pPr>
      <w:r w:rsidRPr="00B01752">
        <w:rPr>
          <w:rFonts w:ascii="Arial" w:hAnsi="Arial" w:cs="Arial"/>
          <w:sz w:val="24"/>
          <w:szCs w:val="24"/>
        </w:rPr>
        <w:t>The gender split for the quantitati</w:t>
      </w:r>
      <w:r w:rsidR="00D63492" w:rsidRPr="00B01752">
        <w:rPr>
          <w:rFonts w:ascii="Arial" w:hAnsi="Arial" w:cs="Arial"/>
          <w:sz w:val="24"/>
          <w:szCs w:val="24"/>
        </w:rPr>
        <w:t>ve study is split to an almost 2</w:t>
      </w:r>
      <w:r w:rsidRPr="00B01752">
        <w:rPr>
          <w:rFonts w:ascii="Arial" w:hAnsi="Arial" w:cs="Arial"/>
          <w:sz w:val="24"/>
          <w:szCs w:val="24"/>
        </w:rPr>
        <w:t xml:space="preserve">:1 ratio with males in the </w:t>
      </w:r>
      <w:r w:rsidR="005D0881" w:rsidRPr="00B01752">
        <w:rPr>
          <w:rFonts w:ascii="Arial" w:hAnsi="Arial" w:cs="Arial"/>
          <w:sz w:val="24"/>
          <w:szCs w:val="24"/>
        </w:rPr>
        <w:t>clear majority</w:t>
      </w:r>
      <w:r w:rsidR="009C0A19" w:rsidRPr="00B01752">
        <w:rPr>
          <w:rFonts w:ascii="Arial" w:hAnsi="Arial" w:cs="Arial"/>
          <w:sz w:val="24"/>
          <w:szCs w:val="24"/>
        </w:rPr>
        <w:t xml:space="preserve">. The statistics also show that the </w:t>
      </w:r>
      <w:r w:rsidR="005D0881" w:rsidRPr="00B01752">
        <w:rPr>
          <w:rFonts w:ascii="Arial" w:hAnsi="Arial" w:cs="Arial"/>
          <w:sz w:val="24"/>
          <w:szCs w:val="24"/>
        </w:rPr>
        <w:t>clear majority</w:t>
      </w:r>
      <w:r w:rsidR="009C0A19" w:rsidRPr="00B01752">
        <w:rPr>
          <w:rFonts w:ascii="Arial" w:hAnsi="Arial" w:cs="Arial"/>
          <w:sz w:val="24"/>
          <w:szCs w:val="24"/>
        </w:rPr>
        <w:t xml:space="preserve"> of participants are </w:t>
      </w:r>
      <w:r w:rsidR="00DC0F91" w:rsidRPr="00B01752">
        <w:rPr>
          <w:rFonts w:ascii="Arial" w:hAnsi="Arial" w:cs="Arial"/>
          <w:sz w:val="24"/>
          <w:szCs w:val="24"/>
        </w:rPr>
        <w:t xml:space="preserve">in the category of 35-44 </w:t>
      </w:r>
      <w:r w:rsidR="00E04350" w:rsidRPr="00B01752">
        <w:rPr>
          <w:rFonts w:ascii="Arial" w:hAnsi="Arial" w:cs="Arial"/>
          <w:sz w:val="24"/>
          <w:szCs w:val="24"/>
        </w:rPr>
        <w:t>w</w:t>
      </w:r>
      <w:r w:rsidR="00B01752">
        <w:rPr>
          <w:rFonts w:ascii="Arial" w:hAnsi="Arial" w:cs="Arial"/>
          <w:sz w:val="24"/>
          <w:szCs w:val="24"/>
        </w:rPr>
        <w:t xml:space="preserve">ith just over fifty </w:t>
      </w:r>
      <w:r w:rsidR="00DC0F91" w:rsidRPr="00B01752">
        <w:rPr>
          <w:rFonts w:ascii="Arial" w:hAnsi="Arial" w:cs="Arial"/>
          <w:sz w:val="24"/>
          <w:szCs w:val="24"/>
        </w:rPr>
        <w:t>percent (51.43</w:t>
      </w:r>
      <w:r w:rsidR="00E04350" w:rsidRPr="00B01752">
        <w:rPr>
          <w:rFonts w:ascii="Arial" w:hAnsi="Arial" w:cs="Arial"/>
          <w:sz w:val="24"/>
          <w:szCs w:val="24"/>
        </w:rPr>
        <w:t>%) falling in to this age range.</w:t>
      </w:r>
    </w:p>
    <w:p w14:paraId="0A4FF7F2" w14:textId="5CF75A63" w:rsidR="002B5AEA" w:rsidRDefault="002B5AEA">
      <w:pPr>
        <w:rPr>
          <w:rFonts w:ascii="Arial" w:hAnsi="Arial" w:cs="Arial"/>
          <w:sz w:val="24"/>
          <w:szCs w:val="24"/>
        </w:rPr>
      </w:pPr>
      <w:r>
        <w:rPr>
          <w:rFonts w:ascii="Arial" w:hAnsi="Arial" w:cs="Arial"/>
          <w:sz w:val="24"/>
          <w:szCs w:val="24"/>
        </w:rPr>
        <w:br w:type="page"/>
      </w:r>
    </w:p>
    <w:bookmarkStart w:id="23" w:name="_Toc481962940"/>
    <w:p w14:paraId="79ADB88C" w14:textId="44B98A88" w:rsidR="002B5AEA" w:rsidRPr="00B01752" w:rsidRDefault="0005706B" w:rsidP="009D39A4">
      <w:pPr>
        <w:pStyle w:val="Heading3"/>
      </w:pPr>
      <w:r w:rsidRPr="0005706B">
        <w:rPr>
          <w:rFonts w:ascii="Arial" w:hAnsi="Arial" w:cs="Arial"/>
          <w:noProof/>
          <w:lang w:val="en-US"/>
        </w:rPr>
        <mc:AlternateContent>
          <mc:Choice Requires="wps">
            <w:drawing>
              <wp:anchor distT="45720" distB="45720" distL="114300" distR="114300" simplePos="0" relativeHeight="251735552" behindDoc="0" locked="0" layoutInCell="1" allowOverlap="1" wp14:anchorId="39C14713" wp14:editId="277648B2">
                <wp:simplePos x="0" y="0"/>
                <wp:positionH relativeFrom="column">
                  <wp:posOffset>-28575</wp:posOffset>
                </wp:positionH>
                <wp:positionV relativeFrom="paragraph">
                  <wp:posOffset>742950</wp:posOffset>
                </wp:positionV>
                <wp:extent cx="419100" cy="4782820"/>
                <wp:effectExtent l="0" t="0" r="0" b="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4782820"/>
                        </a:xfrm>
                        <a:prstGeom prst="rect">
                          <a:avLst/>
                        </a:prstGeom>
                        <a:solidFill>
                          <a:srgbClr val="FFFFFF"/>
                        </a:solidFill>
                        <a:ln w="9525">
                          <a:noFill/>
                          <a:miter lim="800000"/>
                          <a:headEnd/>
                          <a:tailEnd/>
                        </a:ln>
                      </wps:spPr>
                      <wps:txbx>
                        <w:txbxContent>
                          <w:p w14:paraId="3869236B" w14:textId="77777777" w:rsidR="00060BE4" w:rsidRDefault="00060BE4" w:rsidP="000570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C14713" id="_x0000_s1041" type="#_x0000_t202" style="position:absolute;margin-left:-2.25pt;margin-top:58.5pt;width:33pt;height:376.6pt;z-index:251735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" stroked="f">
                <v:textbox>
                  <w:txbxContent>
                    <w:p w14:paraId="3869236B" w14:textId="77777777" w:rsidR="00060BE4" w:rsidRDefault="00060BE4" w:rsidP="0005706B"/>
                  </w:txbxContent>
                </v:textbox>
                <w10:wrap type="square"/>
              </v:shape>
            </w:pict>
          </mc:Fallback>
        </mc:AlternateContent>
      </w:r>
      <w:r w:rsidRPr="0005706B">
        <w:rPr>
          <w:rFonts w:ascii="Arial" w:hAnsi="Arial" w:cs="Arial"/>
          <w:noProof/>
          <w:lang w:val="en-US"/>
        </w:rPr>
        <mc:AlternateContent>
          <mc:Choice Requires="wps">
            <w:drawing>
              <wp:anchor distT="45720" distB="45720" distL="114300" distR="114300" simplePos="0" relativeHeight="251733504" behindDoc="0" locked="0" layoutInCell="1" allowOverlap="1" wp14:anchorId="6DE26928" wp14:editId="4F03EDC5">
                <wp:simplePos x="0" y="0"/>
                <wp:positionH relativeFrom="column">
                  <wp:posOffset>5686425</wp:posOffset>
                </wp:positionH>
                <wp:positionV relativeFrom="paragraph">
                  <wp:posOffset>685800</wp:posOffset>
                </wp:positionV>
                <wp:extent cx="419100" cy="4782820"/>
                <wp:effectExtent l="0" t="0" r="0" b="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4782820"/>
                        </a:xfrm>
                        <a:prstGeom prst="rect">
                          <a:avLst/>
                        </a:prstGeom>
                        <a:solidFill>
                          <a:srgbClr val="FFFFFF"/>
                        </a:solidFill>
                        <a:ln w="9525">
                          <a:noFill/>
                          <a:miter lim="800000"/>
                          <a:headEnd/>
                          <a:tailEnd/>
                        </a:ln>
                      </wps:spPr>
                      <wps:txbx>
                        <w:txbxContent>
                          <w:p w14:paraId="27843D12" w14:textId="77777777" w:rsidR="00060BE4" w:rsidRDefault="00060BE4" w:rsidP="000570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DE26928" id="_x0000_s1042" type="#_x0000_t202" style="position:absolute;margin-left:447.75pt;margin-top:54pt;width:33pt;height:376.6pt;z-index:251733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" stroked="f">
                <v:textbox>
                  <w:txbxContent>
                    <w:p w14:paraId="27843D12" w14:textId="77777777" w:rsidR="00060BE4" w:rsidRDefault="00060BE4" w:rsidP="0005706B"/>
                  </w:txbxContent>
                </v:textbox>
                <w10:wrap type="square"/>
              </v:shape>
            </w:pict>
          </mc:Fallback>
        </mc:AlternateContent>
      </w:r>
      <w:r w:rsidRPr="0005706B">
        <w:rPr>
          <w:rFonts w:ascii="Arial" w:hAnsi="Arial" w:cs="Arial"/>
          <w:noProof/>
          <w:lang w:val="en-US"/>
        </w:rPr>
        <mc:AlternateContent>
          <mc:Choice Requires="wps">
            <w:drawing>
              <wp:anchor distT="45720" distB="45720" distL="114300" distR="114300" simplePos="0" relativeHeight="251729408" behindDoc="0" locked="0" layoutInCell="1" allowOverlap="1" wp14:anchorId="6B2944E1" wp14:editId="280C896A">
                <wp:simplePos x="0" y="0"/>
                <wp:positionH relativeFrom="column">
                  <wp:posOffset>-28575</wp:posOffset>
                </wp:positionH>
                <wp:positionV relativeFrom="paragraph">
                  <wp:posOffset>590550</wp:posOffset>
                </wp:positionV>
                <wp:extent cx="6029325" cy="152400"/>
                <wp:effectExtent l="0" t="0" r="9525"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152400"/>
                        </a:xfrm>
                        <a:prstGeom prst="rect">
                          <a:avLst/>
                        </a:prstGeom>
                        <a:solidFill>
                          <a:srgbClr val="FFFFFF"/>
                        </a:solidFill>
                        <a:ln w="9525">
                          <a:noFill/>
                          <a:miter lim="800000"/>
                          <a:headEnd/>
                          <a:tailEnd/>
                        </a:ln>
                      </wps:spPr>
                      <wps:txbx>
                        <w:txbxContent>
                          <w:p w14:paraId="6669346A" w14:textId="6C662290" w:rsidR="00060BE4" w:rsidRDefault="00060BE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2944E1" id="_x0000_s1043" type="#_x0000_t202" style="position:absolute;margin-left:-2.25pt;margin-top:46.5pt;width:474.75pt;height:12pt;z-index:251729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" stroked="f">
                <v:textbox>
                  <w:txbxContent>
                    <w:p w14:paraId="6669346A" w14:textId="6C662290" w:rsidR="00060BE4" w:rsidRDefault="00060BE4"/>
                  </w:txbxContent>
                </v:textbox>
                <w10:wrap type="square"/>
              </v:shape>
            </w:pict>
          </mc:Fallback>
        </mc:AlternateContent>
      </w:r>
      <w:r w:rsidR="00C54104">
        <w:rPr>
          <w:noProof/>
          <w:lang w:val="en-US"/>
        </w:rPr>
        <w:drawing>
          <wp:anchor distT="0" distB="0" distL="114300" distR="114300" simplePos="0" relativeHeight="251725312" behindDoc="0" locked="0" layoutInCell="1" allowOverlap="1" wp14:anchorId="5D1402D9" wp14:editId="4496652F">
            <wp:simplePos x="0" y="0"/>
            <wp:positionH relativeFrom="column">
              <wp:posOffset>47625</wp:posOffset>
            </wp:positionH>
            <wp:positionV relativeFrom="paragraph">
              <wp:posOffset>619125</wp:posOffset>
            </wp:positionV>
            <wp:extent cx="5867400" cy="4657725"/>
            <wp:effectExtent l="0" t="0" r="0" b="9525"/>
            <wp:wrapNone/>
            <wp:docPr id="27" name="Chart 27">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4489067-6921-42D7-B241-C361A1C15E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002B5AEA" w:rsidRPr="00F56C55">
        <w:rPr>
          <w:noProof/>
          <w:lang w:val="en-US"/>
        </w:rPr>
        <mc:AlternateContent>
          <mc:Choice Requires="wps">
            <w:drawing>
              <wp:anchor distT="45720" distB="45720" distL="114300" distR="114300" simplePos="0" relativeHeight="251721216" behindDoc="0" locked="0" layoutInCell="1" allowOverlap="1" wp14:anchorId="188DD46A" wp14:editId="0B2F33B9">
                <wp:simplePos x="0" y="0"/>
                <wp:positionH relativeFrom="column">
                  <wp:posOffset>-451485</wp:posOffset>
                </wp:positionH>
                <wp:positionV relativeFrom="paragraph">
                  <wp:posOffset>258000</wp:posOffset>
                </wp:positionV>
                <wp:extent cx="6851650" cy="427355"/>
                <wp:effectExtent l="0" t="0" r="635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1650" cy="427355"/>
                        </a:xfrm>
                        <a:prstGeom prst="rect">
                          <a:avLst/>
                        </a:prstGeom>
                        <a:solidFill>
                          <a:srgbClr val="FFFFFF"/>
                        </a:solidFill>
                        <a:ln w="9525">
                          <a:noFill/>
                          <a:miter lim="800000"/>
                          <a:headEnd/>
                          <a:tailEnd/>
                        </a:ln>
                      </wps:spPr>
                      <wps:txbx>
                        <w:txbxContent>
                          <w:p w14:paraId="5C0379E7" w14:textId="77777777" w:rsidR="00060BE4" w:rsidRDefault="00060BE4" w:rsidP="002B5A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8DD46A" id="_x0000_s1044" type="#_x0000_t202" style="position:absolute;margin-left:-35.55pt;margin-top:20.3pt;width:539.5pt;height:33.65pt;z-index:251721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" stroked="f">
                <v:textbox>
                  <w:txbxContent>
                    <w:p w14:paraId="5C0379E7" w14:textId="77777777" w:rsidR="00060BE4" w:rsidRDefault="00060BE4" w:rsidP="002B5AEA"/>
                  </w:txbxContent>
                </v:textbox>
                <w10:wrap type="square"/>
              </v:shape>
            </w:pict>
          </mc:Fallback>
        </mc:AlternateContent>
      </w:r>
      <w:r w:rsidR="002B5AEA" w:rsidRPr="00F56C55">
        <w:rPr>
          <w:noProof/>
          <w:lang w:val="en-US"/>
        </w:rPr>
        <mc:AlternateContent>
          <mc:Choice Requires="wps">
            <w:drawing>
              <wp:anchor distT="45720" distB="45720" distL="114300" distR="114300" simplePos="0" relativeHeight="251722240" behindDoc="0" locked="0" layoutInCell="1" allowOverlap="1" wp14:anchorId="5BE86656" wp14:editId="7DAAE873">
                <wp:simplePos x="0" y="0"/>
                <wp:positionH relativeFrom="column">
                  <wp:posOffset>-476885</wp:posOffset>
                </wp:positionH>
                <wp:positionV relativeFrom="paragraph">
                  <wp:posOffset>5092255</wp:posOffset>
                </wp:positionV>
                <wp:extent cx="6851650" cy="427355"/>
                <wp:effectExtent l="0" t="0" r="6350" b="0"/>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1650" cy="427355"/>
                        </a:xfrm>
                        <a:prstGeom prst="rect">
                          <a:avLst/>
                        </a:prstGeom>
                        <a:solidFill>
                          <a:srgbClr val="FFFFFF"/>
                        </a:solidFill>
                        <a:ln w="9525">
                          <a:noFill/>
                          <a:miter lim="800000"/>
                          <a:headEnd/>
                          <a:tailEnd/>
                        </a:ln>
                      </wps:spPr>
                      <wps:txbx>
                        <w:txbxContent>
                          <w:p w14:paraId="1D3DDEDC" w14:textId="77777777" w:rsidR="00060BE4" w:rsidRDefault="00060BE4" w:rsidP="002B5A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E86656" id="Text Box 21" o:spid="_x0000_s1045" type="#_x0000_t202" style="position:absolute;margin-left:-37.55pt;margin-top:400.95pt;width:539.5pt;height:33.65pt;z-index:251722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" stroked="f">
                <v:textbox>
                  <w:txbxContent>
                    <w:p w14:paraId="1D3DDEDC" w14:textId="77777777" w:rsidR="00060BE4" w:rsidRDefault="00060BE4" w:rsidP="002B5AEA"/>
                  </w:txbxContent>
                </v:textbox>
                <w10:wrap type="square"/>
              </v:shape>
            </w:pict>
          </mc:Fallback>
        </mc:AlternateContent>
      </w:r>
      <w:r w:rsidR="002B5AEA">
        <w:rPr>
          <w:noProof/>
          <w:lang w:val="en-US"/>
        </w:rPr>
        <w:drawing>
          <wp:anchor distT="0" distB="0" distL="114300" distR="114300" simplePos="0" relativeHeight="251720192" behindDoc="0" locked="0" layoutInCell="1" allowOverlap="1" wp14:anchorId="245B2A3D" wp14:editId="3A0F20D0">
            <wp:simplePos x="0" y="0"/>
            <wp:positionH relativeFrom="column">
              <wp:posOffset>914400</wp:posOffset>
            </wp:positionH>
            <wp:positionV relativeFrom="paragraph">
              <wp:posOffset>5177642</wp:posOffset>
            </wp:positionV>
            <wp:extent cx="4180114" cy="3895106"/>
            <wp:effectExtent l="0" t="0" r="0" b="0"/>
            <wp:wrapNone/>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002B5AEA" w:rsidRPr="00F56C55">
        <w:rPr>
          <w:noProof/>
          <w:lang w:val="en-US"/>
        </w:rPr>
        <mc:AlternateContent>
          <mc:Choice Requires="wps">
            <w:drawing>
              <wp:anchor distT="45720" distB="45720" distL="114300" distR="114300" simplePos="0" relativeHeight="251724288" behindDoc="0" locked="0" layoutInCell="1" allowOverlap="1" wp14:anchorId="6212772D" wp14:editId="7972D894">
                <wp:simplePos x="0" y="0"/>
                <wp:positionH relativeFrom="column">
                  <wp:posOffset>-573356</wp:posOffset>
                </wp:positionH>
                <wp:positionV relativeFrom="paragraph">
                  <wp:posOffset>569265</wp:posOffset>
                </wp:positionV>
                <wp:extent cx="616585" cy="4975225"/>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 cy="4975225"/>
                        </a:xfrm>
                        <a:prstGeom prst="rect">
                          <a:avLst/>
                        </a:prstGeom>
                        <a:solidFill>
                          <a:srgbClr val="FFFFFF"/>
                        </a:solidFill>
                        <a:ln w="9525">
                          <a:noFill/>
                          <a:miter lim="800000"/>
                          <a:headEnd/>
                          <a:tailEnd/>
                        </a:ln>
                      </wps:spPr>
                      <wps:txbx>
                        <w:txbxContent>
                          <w:p w14:paraId="06100D6C" w14:textId="77777777" w:rsidR="00060BE4" w:rsidRDefault="00060BE4" w:rsidP="002B5A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12772D" id="_x0000_s1046" type="#_x0000_t202" style="position:absolute;margin-left:-45.15pt;margin-top:44.8pt;width:48.55pt;height:391.75pt;z-index:251724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" stroked="f">
                <v:textbox>
                  <w:txbxContent>
                    <w:p w14:paraId="06100D6C" w14:textId="77777777" w:rsidR="00060BE4" w:rsidRDefault="00060BE4" w:rsidP="002B5AEA"/>
                  </w:txbxContent>
                </v:textbox>
                <w10:wrap type="square"/>
              </v:shape>
            </w:pict>
          </mc:Fallback>
        </mc:AlternateContent>
      </w:r>
      <w:r w:rsidR="002B5AEA" w:rsidRPr="00F56C55">
        <w:rPr>
          <w:noProof/>
          <w:lang w:val="en-US"/>
        </w:rPr>
        <mc:AlternateContent>
          <mc:Choice Requires="wps">
            <w:drawing>
              <wp:anchor distT="45720" distB="45720" distL="114300" distR="114300" simplePos="0" relativeHeight="251723264" behindDoc="0" locked="0" layoutInCell="1" allowOverlap="1" wp14:anchorId="45EBA0CC" wp14:editId="7B8495D6">
                <wp:simplePos x="0" y="0"/>
                <wp:positionH relativeFrom="column">
                  <wp:posOffset>5913755</wp:posOffset>
                </wp:positionH>
                <wp:positionV relativeFrom="paragraph">
                  <wp:posOffset>626745</wp:posOffset>
                </wp:positionV>
                <wp:extent cx="616585" cy="4975225"/>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 cy="4975225"/>
                        </a:xfrm>
                        <a:prstGeom prst="rect">
                          <a:avLst/>
                        </a:prstGeom>
                        <a:solidFill>
                          <a:srgbClr val="FFFFFF"/>
                        </a:solidFill>
                        <a:ln w="9525">
                          <a:noFill/>
                          <a:miter lim="800000"/>
                          <a:headEnd/>
                          <a:tailEnd/>
                        </a:ln>
                      </wps:spPr>
                      <wps:txbx>
                        <w:txbxContent>
                          <w:p w14:paraId="0BC1B9AD" w14:textId="77777777" w:rsidR="00060BE4" w:rsidRDefault="00060BE4" w:rsidP="002B5A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EBA0CC" id="_x0000_s1047" type="#_x0000_t202" style="position:absolute;margin-left:465.65pt;margin-top:49.35pt;width:48.55pt;height:391.75pt;z-index:251723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" stroked="f">
                <v:textbox>
                  <w:txbxContent>
                    <w:p w14:paraId="0BC1B9AD" w14:textId="77777777" w:rsidR="00060BE4" w:rsidRDefault="00060BE4" w:rsidP="002B5AEA"/>
                  </w:txbxContent>
                </v:textbox>
                <w10:wrap type="square"/>
              </v:shape>
            </w:pict>
          </mc:Fallback>
        </mc:AlternateContent>
      </w:r>
      <w:r w:rsidR="009D39A4">
        <w:t xml:space="preserve">4.1.1 </w:t>
      </w:r>
      <w:r w:rsidR="002B5AEA">
        <w:t>Study demographic</w:t>
      </w:r>
      <w:bookmarkEnd w:id="23"/>
    </w:p>
    <w:p w14:paraId="18537344" w14:textId="2300A1BD" w:rsidR="002B5AEA" w:rsidRDefault="0005706B" w:rsidP="009D39A4">
      <w:pPr>
        <w:rPr>
          <w:rFonts w:ascii="Arial" w:hAnsi="Arial" w:cs="Arial"/>
          <w:sz w:val="24"/>
          <w:szCs w:val="24"/>
        </w:rPr>
      </w:pPr>
      <w:r w:rsidRPr="0005706B">
        <w:rPr>
          <w:rFonts w:ascii="Arial" w:hAnsi="Arial" w:cs="Arial"/>
          <w:noProof/>
          <w:sz w:val="24"/>
          <w:szCs w:val="24"/>
          <w:lang w:val="en-US"/>
        </w:rPr>
        <mc:AlternateContent>
          <mc:Choice Requires="wps">
            <w:drawing>
              <wp:anchor distT="45720" distB="45720" distL="114300" distR="114300" simplePos="0" relativeHeight="251731456" behindDoc="0" locked="0" layoutInCell="1" allowOverlap="1" wp14:anchorId="4BB27402" wp14:editId="7DD62B39">
                <wp:simplePos x="0" y="0"/>
                <wp:positionH relativeFrom="column">
                  <wp:posOffset>-76200</wp:posOffset>
                </wp:positionH>
                <wp:positionV relativeFrom="paragraph">
                  <wp:posOffset>4759325</wp:posOffset>
                </wp:positionV>
                <wp:extent cx="6029325" cy="152400"/>
                <wp:effectExtent l="0" t="0" r="9525" b="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152400"/>
                        </a:xfrm>
                        <a:prstGeom prst="rect">
                          <a:avLst/>
                        </a:prstGeom>
                        <a:solidFill>
                          <a:srgbClr val="FFFFFF"/>
                        </a:solidFill>
                        <a:ln w="9525">
                          <a:noFill/>
                          <a:miter lim="800000"/>
                          <a:headEnd/>
                          <a:tailEnd/>
                        </a:ln>
                      </wps:spPr>
                      <wps:txbx>
                        <w:txbxContent>
                          <w:p w14:paraId="44023350" w14:textId="77777777" w:rsidR="00060BE4" w:rsidRDefault="00060BE4" w:rsidP="000570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B27402" id="_x0000_s1048" type="#_x0000_t202" style="position:absolute;margin-left:-6pt;margin-top:374.75pt;width:474.75pt;height:12pt;z-index:251731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" stroked="f">
                <v:textbox>
                  <w:txbxContent>
                    <w:p w14:paraId="44023350" w14:textId="77777777" w:rsidR="00060BE4" w:rsidRDefault="00060BE4" w:rsidP="0005706B"/>
                  </w:txbxContent>
                </v:textbox>
                <w10:wrap type="square"/>
              </v:shape>
            </w:pict>
          </mc:Fallback>
        </mc:AlternateContent>
      </w:r>
      <w:r>
        <w:rPr>
          <w:noProof/>
          <w:lang w:val="en-US"/>
        </w:rPr>
        <mc:AlternateContent>
          <mc:Choice Requires="wps">
            <w:drawing>
              <wp:anchor distT="45720" distB="45720" distL="114300" distR="114300" simplePos="0" relativeHeight="251727360" behindDoc="0" locked="0" layoutInCell="1" allowOverlap="1" wp14:anchorId="342B1054" wp14:editId="2C750893">
                <wp:simplePos x="0" y="0"/>
                <wp:positionH relativeFrom="column">
                  <wp:posOffset>4476750</wp:posOffset>
                </wp:positionH>
                <wp:positionV relativeFrom="paragraph">
                  <wp:posOffset>4133850</wp:posOffset>
                </wp:positionV>
                <wp:extent cx="1209675" cy="644525"/>
                <wp:effectExtent l="0" t="0" r="0" b="317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644525"/>
                        </a:xfrm>
                        <a:prstGeom prst="rect">
                          <a:avLst/>
                        </a:prstGeom>
                        <a:noFill/>
                        <a:ln w="9525">
                          <a:noFill/>
                          <a:miter lim="800000"/>
                          <a:headEnd/>
                          <a:tailEnd/>
                        </a:ln>
                      </wps:spPr>
                      <wps:txbx>
                        <w:txbxContent>
                          <w:p w14:paraId="0DF3C866" w14:textId="12C5CB12" w:rsidR="00060BE4" w:rsidRDefault="00060BE4" w:rsidP="0005706B">
                            <w:pPr>
                              <w:spacing w:line="240" w:lineRule="auto"/>
                            </w:pPr>
                            <w:r>
                              <w:t>Internal – Female</w:t>
                            </w:r>
                          </w:p>
                          <w:p w14:paraId="4F1C0315" w14:textId="75BEA4B2" w:rsidR="00060BE4" w:rsidRDefault="00060BE4" w:rsidP="0005706B">
                            <w:pPr>
                              <w:spacing w:line="240" w:lineRule="auto"/>
                            </w:pPr>
                            <w:r>
                              <w:t xml:space="preserve">External – Male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2B1054" id="_x0000_s1049" type="#_x0000_t202" style="position:absolute;margin-left:352.5pt;margin-top:325.5pt;width:95.25pt;height:110.6pt;z-index:251727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" filled="f" stroked="f">
                <v:textbox style="mso-fit-shape-to-text:t">
                  <w:txbxContent>
                    <w:p w14:paraId="0DF3C866" w14:textId="12C5CB12" w:rsidR="00060BE4" w:rsidRDefault="00060BE4" w:rsidP="0005706B">
                      <w:pPr>
                        <w:spacing w:line="240" w:lineRule="auto"/>
                      </w:pPr>
                      <w:r>
                        <w:t>Internal – Female</w:t>
                      </w:r>
                    </w:p>
                    <w:p w14:paraId="4F1C0315" w14:textId="75BEA4B2" w:rsidR="00060BE4" w:rsidRDefault="00060BE4" w:rsidP="0005706B">
                      <w:pPr>
                        <w:spacing w:line="240" w:lineRule="auto"/>
                      </w:pPr>
                      <w:r>
                        <w:t xml:space="preserve">External – Male </w:t>
                      </w:r>
                    </w:p>
                  </w:txbxContent>
                </v:textbox>
                <w10:wrap type="square"/>
              </v:shape>
            </w:pict>
          </mc:Fallback>
        </mc:AlternateContent>
      </w:r>
      <w:r w:rsidR="002B5AEA">
        <w:rPr>
          <w:rFonts w:ascii="Arial" w:hAnsi="Arial" w:cs="Arial"/>
          <w:sz w:val="24"/>
          <w:szCs w:val="24"/>
        </w:rPr>
        <w:br w:type="page"/>
      </w:r>
    </w:p>
    <w:p w14:paraId="3039DF6C" w14:textId="6B1553E5" w:rsidR="002B5AEA" w:rsidRDefault="009D39A4" w:rsidP="009D39A4">
      <w:pPr>
        <w:pStyle w:val="Heading3"/>
      </w:pPr>
      <w:bookmarkStart w:id="24" w:name="_Toc481962941"/>
      <w:r>
        <w:t xml:space="preserve">4.1.2 </w:t>
      </w:r>
      <w:r w:rsidR="0005706B">
        <w:t>Job function</w:t>
      </w:r>
      <w:bookmarkEnd w:id="24"/>
    </w:p>
    <w:tbl>
      <w:tblPr>
        <w:tblStyle w:val="LightList-Accent3"/>
        <w:tblpPr w:leftFromText="180" w:rightFromText="180" w:vertAnchor="text" w:horzAnchor="margin" w:tblpY="-41"/>
        <w:tblW w:w="0" w:type="auto"/>
        <w:tblLayout w:type="fixed"/>
        <w:tblLook w:val="0420" w:firstRow="1" w:lastRow="0" w:firstColumn="0" w:lastColumn="0" w:noHBand="0" w:noVBand="1"/>
      </w:tblPr>
      <w:tblGrid>
        <w:gridCol w:w="1549"/>
        <w:gridCol w:w="1366"/>
        <w:gridCol w:w="907"/>
        <w:gridCol w:w="848"/>
        <w:gridCol w:w="810"/>
        <w:gridCol w:w="1620"/>
        <w:gridCol w:w="1170"/>
        <w:gridCol w:w="720"/>
      </w:tblGrid>
      <w:tr w:rsidR="002B5AEA" w14:paraId="31A28F57" w14:textId="77777777" w:rsidTr="002B5AEA">
        <w:trPr>
          <w:cnfStyle w:val="100000000000" w:firstRow="1" w:lastRow="0" w:firstColumn="0" w:lastColumn="0" w:oddVBand="0" w:evenVBand="0" w:oddHBand="0" w:evenHBand="0" w:firstRowFirstColumn="0" w:firstRowLastColumn="0" w:lastRowFirstColumn="0" w:lastRowLastColumn="0"/>
        </w:trPr>
        <w:tc>
          <w:tcPr>
            <w:tcW w:w="8990" w:type="dxa"/>
            <w:gridSpan w:val="8"/>
          </w:tcPr>
          <w:p w14:paraId="7E1CCAF2" w14:textId="32F03716" w:rsidR="002B5AEA" w:rsidRDefault="0005706B" w:rsidP="009D39A4">
            <w:pPr>
              <w:jc w:val="center"/>
            </w:pPr>
            <w:r>
              <w:rPr>
                <w:noProof/>
              </w:rPr>
              <w:drawing>
                <wp:inline distT="0" distB="0" distL="0" distR="0" wp14:anchorId="447E26D3" wp14:editId="36A452B5">
                  <wp:extent cx="5486400" cy="3200400"/>
                  <wp:effectExtent l="0" t="0" r="0" b="0"/>
                  <wp:docPr id="194" name="Chart 19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002B5AEA">
              <w:t>Industry sectors</w:t>
            </w:r>
          </w:p>
        </w:tc>
      </w:tr>
      <w:tr w:rsidR="002B5AEA" w14:paraId="30BB593F" w14:textId="77777777" w:rsidTr="002B5AEA">
        <w:trPr>
          <w:cnfStyle w:val="000000100000" w:firstRow="0" w:lastRow="0" w:firstColumn="0" w:lastColumn="0" w:oddVBand="0" w:evenVBand="0" w:oddHBand="1" w:evenHBand="0" w:firstRowFirstColumn="0" w:firstRowLastColumn="0" w:lastRowFirstColumn="0" w:lastRowLastColumn="0"/>
          <w:trHeight w:val="415"/>
        </w:trPr>
        <w:tc>
          <w:tcPr>
            <w:tcW w:w="1549" w:type="dxa"/>
            <w:shd w:val="clear" w:color="auto" w:fill="DBDBDB" w:themeFill="accent3" w:themeFillTint="66"/>
            <w:vAlign w:val="center"/>
          </w:tcPr>
          <w:p w14:paraId="4461C5F6" w14:textId="77777777" w:rsidR="002B5AEA" w:rsidRDefault="002B5AEA" w:rsidP="009D39A4">
            <w:pPr>
              <w:jc w:val="center"/>
            </w:pPr>
            <w:r>
              <w:t>Administration</w:t>
            </w:r>
          </w:p>
        </w:tc>
        <w:tc>
          <w:tcPr>
            <w:tcW w:w="1366" w:type="dxa"/>
            <w:shd w:val="clear" w:color="auto" w:fill="DBDBDB" w:themeFill="accent3" w:themeFillTint="66"/>
            <w:vAlign w:val="center"/>
          </w:tcPr>
          <w:p w14:paraId="75F44189" w14:textId="77777777" w:rsidR="002B5AEA" w:rsidRDefault="002B5AEA" w:rsidP="009D39A4">
            <w:pPr>
              <w:jc w:val="center"/>
            </w:pPr>
            <w:r>
              <w:t>Construction</w:t>
            </w:r>
          </w:p>
        </w:tc>
        <w:tc>
          <w:tcPr>
            <w:tcW w:w="907" w:type="dxa"/>
            <w:shd w:val="clear" w:color="auto" w:fill="DBDBDB" w:themeFill="accent3" w:themeFillTint="66"/>
            <w:vAlign w:val="center"/>
          </w:tcPr>
          <w:p w14:paraId="36831670" w14:textId="77777777" w:rsidR="002B5AEA" w:rsidRDefault="002B5AEA" w:rsidP="009D39A4">
            <w:pPr>
              <w:jc w:val="center"/>
            </w:pPr>
            <w:r>
              <w:t>Finance</w:t>
            </w:r>
          </w:p>
        </w:tc>
        <w:tc>
          <w:tcPr>
            <w:tcW w:w="848" w:type="dxa"/>
            <w:shd w:val="clear" w:color="auto" w:fill="DBDBDB" w:themeFill="accent3" w:themeFillTint="66"/>
            <w:vAlign w:val="center"/>
          </w:tcPr>
          <w:p w14:paraId="5E008F4B" w14:textId="77777777" w:rsidR="002B5AEA" w:rsidRDefault="002B5AEA" w:rsidP="009D39A4">
            <w:pPr>
              <w:jc w:val="center"/>
            </w:pPr>
            <w:r>
              <w:t>Health</w:t>
            </w:r>
          </w:p>
        </w:tc>
        <w:tc>
          <w:tcPr>
            <w:tcW w:w="810" w:type="dxa"/>
            <w:shd w:val="clear" w:color="auto" w:fill="DBDBDB" w:themeFill="accent3" w:themeFillTint="66"/>
            <w:vAlign w:val="center"/>
          </w:tcPr>
          <w:p w14:paraId="56860A75" w14:textId="77777777" w:rsidR="002B5AEA" w:rsidRDefault="002B5AEA" w:rsidP="009D39A4">
            <w:pPr>
              <w:jc w:val="center"/>
            </w:pPr>
            <w:r>
              <w:t>HR</w:t>
            </w:r>
          </w:p>
        </w:tc>
        <w:tc>
          <w:tcPr>
            <w:tcW w:w="1620" w:type="dxa"/>
            <w:shd w:val="clear" w:color="auto" w:fill="DBDBDB" w:themeFill="accent3" w:themeFillTint="66"/>
            <w:vAlign w:val="center"/>
          </w:tcPr>
          <w:p w14:paraId="6F4C1F04" w14:textId="77777777" w:rsidR="002B5AEA" w:rsidRDefault="002B5AEA" w:rsidP="009D39A4">
            <w:pPr>
              <w:jc w:val="center"/>
            </w:pPr>
            <w:r>
              <w:t>Manufacturing</w:t>
            </w:r>
          </w:p>
        </w:tc>
        <w:tc>
          <w:tcPr>
            <w:tcW w:w="1170" w:type="dxa"/>
            <w:shd w:val="clear" w:color="auto" w:fill="DBDBDB" w:themeFill="accent3" w:themeFillTint="66"/>
            <w:vAlign w:val="center"/>
          </w:tcPr>
          <w:p w14:paraId="564EC799" w14:textId="77777777" w:rsidR="002B5AEA" w:rsidRDefault="002B5AEA" w:rsidP="009D39A4">
            <w:pPr>
              <w:jc w:val="center"/>
            </w:pPr>
            <w:r>
              <w:t>Marketing</w:t>
            </w:r>
          </w:p>
        </w:tc>
        <w:tc>
          <w:tcPr>
            <w:tcW w:w="720" w:type="dxa"/>
            <w:shd w:val="clear" w:color="auto" w:fill="DBDBDB" w:themeFill="accent3" w:themeFillTint="66"/>
            <w:vAlign w:val="center"/>
          </w:tcPr>
          <w:p w14:paraId="274C2F32" w14:textId="77777777" w:rsidR="002B5AEA" w:rsidRDefault="002B5AEA" w:rsidP="009D39A4">
            <w:pPr>
              <w:jc w:val="center"/>
            </w:pPr>
            <w:r>
              <w:t>R&amp;D</w:t>
            </w:r>
          </w:p>
        </w:tc>
      </w:tr>
      <w:tr w:rsidR="002B5AEA" w14:paraId="2178DF7E" w14:textId="77777777" w:rsidTr="002B5AEA">
        <w:trPr>
          <w:trHeight w:val="343"/>
        </w:trPr>
        <w:tc>
          <w:tcPr>
            <w:tcW w:w="1549" w:type="dxa"/>
            <w:vAlign w:val="center"/>
          </w:tcPr>
          <w:p w14:paraId="1E5B95B0" w14:textId="77777777" w:rsidR="002B5AEA" w:rsidRDefault="002B5AEA" w:rsidP="009D39A4">
            <w:pPr>
              <w:jc w:val="center"/>
            </w:pPr>
            <w:r>
              <w:t>14.3%</w:t>
            </w:r>
          </w:p>
        </w:tc>
        <w:tc>
          <w:tcPr>
            <w:tcW w:w="1366" w:type="dxa"/>
            <w:vAlign w:val="center"/>
          </w:tcPr>
          <w:p w14:paraId="3A8A4593" w14:textId="77777777" w:rsidR="002B5AEA" w:rsidRDefault="002B5AEA" w:rsidP="009D39A4">
            <w:pPr>
              <w:jc w:val="center"/>
            </w:pPr>
            <w:r>
              <w:t>14.3%</w:t>
            </w:r>
          </w:p>
        </w:tc>
        <w:tc>
          <w:tcPr>
            <w:tcW w:w="907" w:type="dxa"/>
            <w:vAlign w:val="center"/>
          </w:tcPr>
          <w:p w14:paraId="659BDA90" w14:textId="77777777" w:rsidR="002B5AEA" w:rsidRDefault="002B5AEA" w:rsidP="009D39A4">
            <w:pPr>
              <w:jc w:val="center"/>
            </w:pPr>
            <w:r>
              <w:t>20%</w:t>
            </w:r>
          </w:p>
        </w:tc>
        <w:tc>
          <w:tcPr>
            <w:tcW w:w="848" w:type="dxa"/>
            <w:vAlign w:val="center"/>
          </w:tcPr>
          <w:p w14:paraId="271CAF10" w14:textId="77777777" w:rsidR="002B5AEA" w:rsidRDefault="002B5AEA" w:rsidP="009D39A4">
            <w:pPr>
              <w:jc w:val="center"/>
            </w:pPr>
            <w:r>
              <w:t>5.7%</w:t>
            </w:r>
          </w:p>
        </w:tc>
        <w:tc>
          <w:tcPr>
            <w:tcW w:w="810" w:type="dxa"/>
            <w:vAlign w:val="center"/>
          </w:tcPr>
          <w:p w14:paraId="1274D01B" w14:textId="77777777" w:rsidR="002B5AEA" w:rsidRDefault="002B5AEA" w:rsidP="009D39A4">
            <w:pPr>
              <w:jc w:val="center"/>
            </w:pPr>
            <w:r>
              <w:t>17.1%</w:t>
            </w:r>
          </w:p>
        </w:tc>
        <w:tc>
          <w:tcPr>
            <w:tcW w:w="1620" w:type="dxa"/>
            <w:vAlign w:val="center"/>
          </w:tcPr>
          <w:p w14:paraId="266066BD" w14:textId="77777777" w:rsidR="002B5AEA" w:rsidRDefault="002B5AEA" w:rsidP="009D39A4">
            <w:pPr>
              <w:jc w:val="center"/>
            </w:pPr>
            <w:r>
              <w:t>20%</w:t>
            </w:r>
          </w:p>
        </w:tc>
        <w:tc>
          <w:tcPr>
            <w:tcW w:w="1170" w:type="dxa"/>
            <w:vAlign w:val="center"/>
          </w:tcPr>
          <w:p w14:paraId="5B522CB6" w14:textId="77777777" w:rsidR="002B5AEA" w:rsidRDefault="002B5AEA" w:rsidP="009D39A4">
            <w:pPr>
              <w:jc w:val="center"/>
            </w:pPr>
            <w:r>
              <w:t>5.7%</w:t>
            </w:r>
          </w:p>
        </w:tc>
        <w:tc>
          <w:tcPr>
            <w:tcW w:w="720" w:type="dxa"/>
            <w:vAlign w:val="center"/>
          </w:tcPr>
          <w:p w14:paraId="7A8A29F7" w14:textId="77777777" w:rsidR="002B5AEA" w:rsidRDefault="002B5AEA" w:rsidP="009D39A4">
            <w:pPr>
              <w:jc w:val="center"/>
            </w:pPr>
            <w:r>
              <w:t>2.9%</w:t>
            </w:r>
          </w:p>
        </w:tc>
      </w:tr>
    </w:tbl>
    <w:p w14:paraId="378A927F" w14:textId="7E9FC9E1" w:rsidR="00EC4570" w:rsidRDefault="009D39A4" w:rsidP="009D39A4">
      <w:pPr>
        <w:pStyle w:val="Heading3"/>
      </w:pPr>
      <w:bookmarkStart w:id="25" w:name="_Toc481962942"/>
      <w:r>
        <w:t xml:space="preserve">4.1.3 </w:t>
      </w:r>
      <w:r w:rsidR="0005706B">
        <w:t>Organisation sizes</w:t>
      </w:r>
      <w:bookmarkEnd w:id="25"/>
    </w:p>
    <w:tbl>
      <w:tblPr>
        <w:tblStyle w:val="LightList-Accent3"/>
        <w:tblpPr w:leftFromText="180" w:rightFromText="180" w:vertAnchor="text" w:horzAnchor="page" w:tblpX="7846" w:tblpY="29"/>
        <w:tblW w:w="0" w:type="auto"/>
        <w:tblLook w:val="0620" w:firstRow="1" w:lastRow="0" w:firstColumn="0" w:lastColumn="0" w:noHBand="1" w:noVBand="1"/>
      </w:tblPr>
      <w:tblGrid>
        <w:gridCol w:w="1097"/>
        <w:gridCol w:w="1030"/>
      </w:tblGrid>
      <w:tr w:rsidR="0005706B" w14:paraId="42DE56F5" w14:textId="77777777" w:rsidTr="0005706B">
        <w:trPr>
          <w:cnfStyle w:val="100000000000" w:firstRow="1" w:lastRow="0" w:firstColumn="0" w:lastColumn="0" w:oddVBand="0" w:evenVBand="0" w:oddHBand="0" w:evenHBand="0" w:firstRowFirstColumn="0" w:firstRowLastColumn="0" w:lastRowFirstColumn="0" w:lastRowLastColumn="0"/>
        </w:trPr>
        <w:tc>
          <w:tcPr>
            <w:tcW w:w="0" w:type="auto"/>
            <w:gridSpan w:val="2"/>
          </w:tcPr>
          <w:p w14:paraId="3F2D2B2E" w14:textId="77777777" w:rsidR="0005706B" w:rsidRPr="00B01752" w:rsidRDefault="0005706B" w:rsidP="009D39A4">
            <w:pPr>
              <w:spacing w:line="480" w:lineRule="auto"/>
              <w:rPr>
                <w:rFonts w:ascii="Arial" w:hAnsi="Arial" w:cs="Arial"/>
                <w:sz w:val="24"/>
                <w:szCs w:val="24"/>
              </w:rPr>
            </w:pPr>
            <w:r w:rsidRPr="00B01752">
              <w:rPr>
                <w:rFonts w:ascii="Arial" w:hAnsi="Arial" w:cs="Arial"/>
                <w:sz w:val="24"/>
                <w:szCs w:val="24"/>
              </w:rPr>
              <w:t>Org size</w:t>
            </w:r>
          </w:p>
        </w:tc>
      </w:tr>
      <w:tr w:rsidR="0005706B" w14:paraId="7296A582" w14:textId="77777777" w:rsidTr="0005706B">
        <w:tc>
          <w:tcPr>
            <w:tcW w:w="0" w:type="auto"/>
          </w:tcPr>
          <w:p w14:paraId="66BAC746" w14:textId="77777777" w:rsidR="0005706B" w:rsidRPr="00B01752" w:rsidRDefault="0005706B" w:rsidP="009D39A4">
            <w:pPr>
              <w:spacing w:line="480" w:lineRule="auto"/>
              <w:rPr>
                <w:rFonts w:ascii="Arial" w:hAnsi="Arial" w:cs="Arial"/>
                <w:sz w:val="24"/>
                <w:szCs w:val="24"/>
              </w:rPr>
            </w:pPr>
            <w:r w:rsidRPr="00B01752">
              <w:rPr>
                <w:rFonts w:ascii="Arial" w:hAnsi="Arial" w:cs="Arial"/>
                <w:sz w:val="24"/>
                <w:szCs w:val="24"/>
              </w:rPr>
              <w:t>1-50</w:t>
            </w:r>
          </w:p>
        </w:tc>
        <w:tc>
          <w:tcPr>
            <w:tcW w:w="0" w:type="auto"/>
          </w:tcPr>
          <w:p w14:paraId="267BB334" w14:textId="77777777" w:rsidR="0005706B" w:rsidRPr="00B01752" w:rsidRDefault="0005706B" w:rsidP="009D39A4">
            <w:pPr>
              <w:spacing w:line="480" w:lineRule="auto"/>
              <w:rPr>
                <w:rFonts w:ascii="Arial" w:hAnsi="Arial" w:cs="Arial"/>
                <w:sz w:val="24"/>
                <w:szCs w:val="24"/>
              </w:rPr>
            </w:pPr>
            <w:r w:rsidRPr="00B01752">
              <w:rPr>
                <w:rFonts w:ascii="Arial" w:hAnsi="Arial" w:cs="Arial"/>
                <w:sz w:val="24"/>
                <w:szCs w:val="24"/>
              </w:rPr>
              <w:t>32%</w:t>
            </w:r>
          </w:p>
        </w:tc>
      </w:tr>
      <w:tr w:rsidR="0005706B" w14:paraId="06AE8D4C" w14:textId="77777777" w:rsidTr="0005706B">
        <w:tc>
          <w:tcPr>
            <w:tcW w:w="0" w:type="auto"/>
          </w:tcPr>
          <w:p w14:paraId="18586158" w14:textId="77777777" w:rsidR="0005706B" w:rsidRPr="00B01752" w:rsidRDefault="0005706B" w:rsidP="009D39A4">
            <w:pPr>
              <w:spacing w:line="480" w:lineRule="auto"/>
              <w:rPr>
                <w:rFonts w:ascii="Arial" w:hAnsi="Arial" w:cs="Arial"/>
                <w:sz w:val="24"/>
                <w:szCs w:val="24"/>
              </w:rPr>
            </w:pPr>
            <w:r w:rsidRPr="00B01752">
              <w:rPr>
                <w:rFonts w:ascii="Arial" w:hAnsi="Arial" w:cs="Arial"/>
                <w:sz w:val="24"/>
                <w:szCs w:val="24"/>
              </w:rPr>
              <w:t>51-100</w:t>
            </w:r>
          </w:p>
        </w:tc>
        <w:tc>
          <w:tcPr>
            <w:tcW w:w="0" w:type="auto"/>
          </w:tcPr>
          <w:p w14:paraId="119B1CDA" w14:textId="77777777" w:rsidR="0005706B" w:rsidRPr="00B01752" w:rsidRDefault="0005706B" w:rsidP="009D39A4">
            <w:pPr>
              <w:spacing w:line="480" w:lineRule="auto"/>
              <w:rPr>
                <w:rFonts w:ascii="Arial" w:hAnsi="Arial" w:cs="Arial"/>
                <w:sz w:val="24"/>
                <w:szCs w:val="24"/>
              </w:rPr>
            </w:pPr>
            <w:r w:rsidRPr="00B01752">
              <w:rPr>
                <w:rFonts w:ascii="Arial" w:hAnsi="Arial" w:cs="Arial"/>
                <w:sz w:val="24"/>
                <w:szCs w:val="24"/>
              </w:rPr>
              <w:t>3.1%</w:t>
            </w:r>
          </w:p>
        </w:tc>
      </w:tr>
      <w:tr w:rsidR="0005706B" w:rsidRPr="00B01752" w14:paraId="231F480F" w14:textId="77777777" w:rsidTr="0005706B">
        <w:tc>
          <w:tcPr>
            <w:tcW w:w="0" w:type="auto"/>
          </w:tcPr>
          <w:p w14:paraId="716F55A1" w14:textId="77777777" w:rsidR="0005706B" w:rsidRPr="00B01752" w:rsidRDefault="0005706B" w:rsidP="009D39A4">
            <w:pPr>
              <w:spacing w:line="480" w:lineRule="auto"/>
              <w:rPr>
                <w:rFonts w:ascii="Arial" w:hAnsi="Arial" w:cs="Arial"/>
                <w:sz w:val="24"/>
                <w:szCs w:val="24"/>
              </w:rPr>
            </w:pPr>
            <w:r w:rsidRPr="00B01752">
              <w:rPr>
                <w:rFonts w:ascii="Arial" w:hAnsi="Arial" w:cs="Arial"/>
                <w:sz w:val="24"/>
                <w:szCs w:val="24"/>
              </w:rPr>
              <w:t>101-200</w:t>
            </w:r>
          </w:p>
        </w:tc>
        <w:tc>
          <w:tcPr>
            <w:tcW w:w="0" w:type="auto"/>
          </w:tcPr>
          <w:p w14:paraId="5734E418" w14:textId="77777777" w:rsidR="0005706B" w:rsidRPr="00B01752" w:rsidRDefault="0005706B" w:rsidP="009D39A4">
            <w:pPr>
              <w:spacing w:line="480" w:lineRule="auto"/>
              <w:rPr>
                <w:rFonts w:ascii="Arial" w:hAnsi="Arial" w:cs="Arial"/>
                <w:sz w:val="24"/>
                <w:szCs w:val="24"/>
              </w:rPr>
            </w:pPr>
            <w:r w:rsidRPr="00B01752">
              <w:rPr>
                <w:rFonts w:ascii="Arial" w:hAnsi="Arial" w:cs="Arial"/>
                <w:sz w:val="24"/>
                <w:szCs w:val="24"/>
              </w:rPr>
              <w:t>9.3%</w:t>
            </w:r>
          </w:p>
        </w:tc>
      </w:tr>
      <w:tr w:rsidR="0005706B" w:rsidRPr="00B01752" w14:paraId="12BC9874" w14:textId="77777777" w:rsidTr="0005706B">
        <w:tc>
          <w:tcPr>
            <w:tcW w:w="0" w:type="auto"/>
          </w:tcPr>
          <w:p w14:paraId="021C2B0A" w14:textId="77777777" w:rsidR="0005706B" w:rsidRPr="00B01752" w:rsidRDefault="0005706B" w:rsidP="009D39A4">
            <w:pPr>
              <w:spacing w:line="480" w:lineRule="auto"/>
              <w:rPr>
                <w:rFonts w:ascii="Arial" w:hAnsi="Arial" w:cs="Arial"/>
                <w:sz w:val="24"/>
                <w:szCs w:val="24"/>
              </w:rPr>
            </w:pPr>
            <w:r w:rsidRPr="00B01752">
              <w:rPr>
                <w:rFonts w:ascii="Arial" w:hAnsi="Arial" w:cs="Arial"/>
                <w:sz w:val="24"/>
                <w:szCs w:val="24"/>
              </w:rPr>
              <w:t>201-500</w:t>
            </w:r>
          </w:p>
        </w:tc>
        <w:tc>
          <w:tcPr>
            <w:tcW w:w="0" w:type="auto"/>
          </w:tcPr>
          <w:p w14:paraId="0DABCBF8" w14:textId="77777777" w:rsidR="0005706B" w:rsidRPr="00B01752" w:rsidRDefault="0005706B" w:rsidP="009D39A4">
            <w:pPr>
              <w:spacing w:line="480" w:lineRule="auto"/>
              <w:rPr>
                <w:rFonts w:ascii="Arial" w:hAnsi="Arial" w:cs="Arial"/>
                <w:sz w:val="24"/>
                <w:szCs w:val="24"/>
              </w:rPr>
            </w:pPr>
            <w:r w:rsidRPr="00B01752">
              <w:rPr>
                <w:rFonts w:ascii="Arial" w:hAnsi="Arial" w:cs="Arial"/>
                <w:sz w:val="24"/>
                <w:szCs w:val="24"/>
              </w:rPr>
              <w:t>12.5%</w:t>
            </w:r>
          </w:p>
        </w:tc>
      </w:tr>
      <w:tr w:rsidR="0005706B" w:rsidRPr="00B01752" w14:paraId="7B901BBB" w14:textId="77777777" w:rsidTr="0005706B">
        <w:tc>
          <w:tcPr>
            <w:tcW w:w="0" w:type="auto"/>
          </w:tcPr>
          <w:p w14:paraId="68315CD3" w14:textId="77777777" w:rsidR="0005706B" w:rsidRPr="00B01752" w:rsidRDefault="0005706B" w:rsidP="009D39A4">
            <w:pPr>
              <w:spacing w:line="480" w:lineRule="auto"/>
              <w:rPr>
                <w:rFonts w:ascii="Arial" w:hAnsi="Arial" w:cs="Arial"/>
                <w:sz w:val="24"/>
                <w:szCs w:val="24"/>
              </w:rPr>
            </w:pPr>
            <w:r w:rsidRPr="00B01752">
              <w:rPr>
                <w:rFonts w:ascii="Arial" w:hAnsi="Arial" w:cs="Arial"/>
                <w:sz w:val="24"/>
                <w:szCs w:val="24"/>
              </w:rPr>
              <w:t>500+</w:t>
            </w:r>
          </w:p>
        </w:tc>
        <w:tc>
          <w:tcPr>
            <w:tcW w:w="0" w:type="auto"/>
          </w:tcPr>
          <w:p w14:paraId="48C2FDD1" w14:textId="77777777" w:rsidR="0005706B" w:rsidRPr="00B01752" w:rsidRDefault="0005706B" w:rsidP="009D39A4">
            <w:pPr>
              <w:spacing w:line="480" w:lineRule="auto"/>
              <w:rPr>
                <w:rFonts w:ascii="Arial" w:hAnsi="Arial" w:cs="Arial"/>
                <w:sz w:val="24"/>
                <w:szCs w:val="24"/>
              </w:rPr>
            </w:pPr>
            <w:r w:rsidRPr="00B01752">
              <w:rPr>
                <w:rFonts w:ascii="Arial" w:hAnsi="Arial" w:cs="Arial"/>
                <w:sz w:val="24"/>
                <w:szCs w:val="24"/>
              </w:rPr>
              <w:t>43.15%</w:t>
            </w:r>
          </w:p>
        </w:tc>
      </w:tr>
    </w:tbl>
    <w:p w14:paraId="4312E21F" w14:textId="1CA544DF" w:rsidR="0005706B" w:rsidRPr="0005706B" w:rsidRDefault="0005706B" w:rsidP="009D39A4">
      <w:r>
        <w:rPr>
          <w:noProof/>
          <w:lang w:val="en-US"/>
        </w:rPr>
        <w:drawing>
          <wp:inline distT="0" distB="0" distL="0" distR="0" wp14:anchorId="5387FC74" wp14:editId="15D80E32">
            <wp:extent cx="3895725" cy="2158365"/>
            <wp:effectExtent l="0" t="0" r="9525"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95725" cy="2158365"/>
                    </a:xfrm>
                    <a:prstGeom prst="rect">
                      <a:avLst/>
                    </a:prstGeom>
                    <a:noFill/>
                  </pic:spPr>
                </pic:pic>
              </a:graphicData>
            </a:graphic>
          </wp:inline>
        </w:drawing>
      </w:r>
    </w:p>
    <w:p w14:paraId="64CA16E0" w14:textId="77777777" w:rsidR="0005706B" w:rsidRPr="00B01752" w:rsidRDefault="0005706B" w:rsidP="009D39A4">
      <w:pPr>
        <w:jc w:val="both"/>
        <w:rPr>
          <w:rFonts w:ascii="Arial" w:hAnsi="Arial" w:cs="Arial"/>
          <w:sz w:val="24"/>
          <w:szCs w:val="24"/>
        </w:rPr>
      </w:pPr>
      <w:r w:rsidRPr="00B01752">
        <w:rPr>
          <w:rFonts w:ascii="Arial" w:hAnsi="Arial" w:cs="Arial"/>
          <w:sz w:val="24"/>
          <w:szCs w:val="24"/>
        </w:rPr>
        <w:t>There is a broad range of industry sectors encompassed within the data set that also fits across organisation sizes and private, public and voluntary sectors. However</w:t>
      </w:r>
      <w:r>
        <w:rPr>
          <w:rFonts w:ascii="Arial" w:hAnsi="Arial" w:cs="Arial"/>
          <w:sz w:val="24"/>
          <w:szCs w:val="24"/>
        </w:rPr>
        <w:t>,</w:t>
      </w:r>
      <w:r w:rsidRPr="00B01752">
        <w:rPr>
          <w:rFonts w:ascii="Arial" w:hAnsi="Arial" w:cs="Arial"/>
          <w:sz w:val="24"/>
          <w:szCs w:val="24"/>
        </w:rPr>
        <w:t xml:space="preserve"> the organisations included are dominated by SME’s of less than fifty personnel, and the large 500+ bracket, many of whom fall in to the MNE category. The broad range of enterprises will provide a more rounded coverage to the data set. </w:t>
      </w:r>
    </w:p>
    <w:p w14:paraId="06F323AC" w14:textId="35F7BFDA" w:rsidR="00B01752" w:rsidRDefault="009D39A4" w:rsidP="009D39A4">
      <w:pPr>
        <w:pStyle w:val="Heading3"/>
      </w:pPr>
      <w:bookmarkStart w:id="26" w:name="_Toc481962943"/>
      <w:r>
        <w:t xml:space="preserve">4.1.4 </w:t>
      </w:r>
      <w:r w:rsidR="0005706B">
        <w:t>Gender outlook</w:t>
      </w:r>
      <w:bookmarkEnd w:id="26"/>
    </w:p>
    <w:tbl>
      <w:tblPr>
        <w:tblStyle w:val="PlainTable4"/>
        <w:tblpPr w:leftFromText="180" w:rightFromText="180" w:vertAnchor="text" w:horzAnchor="margin" w:tblpXSpec="right" w:tblpY="27"/>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170"/>
        <w:gridCol w:w="1260"/>
      </w:tblGrid>
      <w:tr w:rsidR="0005706B" w14:paraId="6780D903" w14:textId="77777777" w:rsidTr="000570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0" w:type="dxa"/>
            <w:tcBorders>
              <w:bottom w:val="single" w:sz="4" w:space="0" w:color="auto"/>
            </w:tcBorders>
          </w:tcPr>
          <w:p w14:paraId="063B2713" w14:textId="77777777" w:rsidR="0005706B" w:rsidRDefault="0005706B" w:rsidP="009D39A4">
            <w:pPr>
              <w:spacing w:line="360" w:lineRule="auto"/>
              <w:jc w:val="both"/>
            </w:pPr>
            <w:r>
              <w:t>Gender</w:t>
            </w:r>
          </w:p>
        </w:tc>
        <w:tc>
          <w:tcPr>
            <w:tcW w:w="1260" w:type="dxa"/>
            <w:tcBorders>
              <w:bottom w:val="single" w:sz="4" w:space="0" w:color="auto"/>
            </w:tcBorders>
          </w:tcPr>
          <w:p w14:paraId="2656B595" w14:textId="77777777" w:rsidR="0005706B" w:rsidRDefault="0005706B" w:rsidP="009D39A4">
            <w:pPr>
              <w:spacing w:line="360" w:lineRule="auto"/>
              <w:jc w:val="both"/>
              <w:cnfStyle w:val="100000000000" w:firstRow="1" w:lastRow="0" w:firstColumn="0" w:lastColumn="0" w:oddVBand="0" w:evenVBand="0" w:oddHBand="0" w:evenHBand="0" w:firstRowFirstColumn="0" w:firstRowLastColumn="0" w:lastRowFirstColumn="0" w:lastRowLastColumn="0"/>
            </w:pPr>
            <w:r>
              <w:t>Optimism</w:t>
            </w:r>
          </w:p>
        </w:tc>
      </w:tr>
      <w:tr w:rsidR="0005706B" w14:paraId="6673DB08" w14:textId="77777777" w:rsidTr="000570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0" w:type="dxa"/>
            <w:tcBorders>
              <w:top w:val="single" w:sz="4" w:space="0" w:color="auto"/>
              <w:bottom w:val="nil"/>
            </w:tcBorders>
          </w:tcPr>
          <w:p w14:paraId="551237A8" w14:textId="77777777" w:rsidR="0005706B" w:rsidRDefault="0005706B" w:rsidP="009D39A4">
            <w:pPr>
              <w:spacing w:line="360" w:lineRule="auto"/>
              <w:jc w:val="both"/>
            </w:pPr>
            <w:r>
              <w:t>Male</w:t>
            </w:r>
          </w:p>
        </w:tc>
        <w:tc>
          <w:tcPr>
            <w:tcW w:w="1260" w:type="dxa"/>
            <w:tcBorders>
              <w:top w:val="single" w:sz="4" w:space="0" w:color="auto"/>
              <w:bottom w:val="nil"/>
            </w:tcBorders>
            <w:shd w:val="clear" w:color="auto" w:fill="FFCC29"/>
          </w:tcPr>
          <w:p w14:paraId="36EE13A1" w14:textId="77777777" w:rsidR="0005706B" w:rsidRDefault="0005706B" w:rsidP="009D39A4">
            <w:pPr>
              <w:spacing w:line="360" w:lineRule="auto"/>
              <w:jc w:val="both"/>
              <w:cnfStyle w:val="000000100000" w:firstRow="0" w:lastRow="0" w:firstColumn="0" w:lastColumn="0" w:oddVBand="0" w:evenVBand="0" w:oddHBand="1" w:evenHBand="0" w:firstRowFirstColumn="0" w:firstRowLastColumn="0" w:lastRowFirstColumn="0" w:lastRowLastColumn="0"/>
            </w:pPr>
            <w:r>
              <w:t>3.16</w:t>
            </w:r>
          </w:p>
        </w:tc>
      </w:tr>
      <w:tr w:rsidR="0005706B" w14:paraId="71ABF135" w14:textId="77777777" w:rsidTr="0005706B">
        <w:tc>
          <w:tcPr>
            <w:cnfStyle w:val="001000000000" w:firstRow="0" w:lastRow="0" w:firstColumn="1" w:lastColumn="0" w:oddVBand="0" w:evenVBand="0" w:oddHBand="0" w:evenHBand="0" w:firstRowFirstColumn="0" w:firstRowLastColumn="0" w:lastRowFirstColumn="0" w:lastRowLastColumn="0"/>
            <w:tcW w:w="1170" w:type="dxa"/>
            <w:tcBorders>
              <w:top w:val="nil"/>
            </w:tcBorders>
          </w:tcPr>
          <w:p w14:paraId="05A6B00E" w14:textId="77777777" w:rsidR="0005706B" w:rsidRDefault="0005706B" w:rsidP="009D39A4">
            <w:pPr>
              <w:spacing w:line="360" w:lineRule="auto"/>
              <w:jc w:val="both"/>
            </w:pPr>
            <w:r>
              <w:t>Female</w:t>
            </w:r>
          </w:p>
        </w:tc>
        <w:tc>
          <w:tcPr>
            <w:tcW w:w="1260" w:type="dxa"/>
            <w:tcBorders>
              <w:top w:val="nil"/>
            </w:tcBorders>
            <w:shd w:val="clear" w:color="auto" w:fill="FFC305"/>
          </w:tcPr>
          <w:p w14:paraId="66BCBD02" w14:textId="77777777" w:rsidR="0005706B" w:rsidRDefault="0005706B" w:rsidP="009D39A4">
            <w:pPr>
              <w:spacing w:line="360" w:lineRule="auto"/>
              <w:jc w:val="both"/>
              <w:cnfStyle w:val="000000000000" w:firstRow="0" w:lastRow="0" w:firstColumn="0" w:lastColumn="0" w:oddVBand="0" w:evenVBand="0" w:oddHBand="0" w:evenHBand="0" w:firstRowFirstColumn="0" w:firstRowLastColumn="0" w:lastRowFirstColumn="0" w:lastRowLastColumn="0"/>
            </w:pPr>
            <w:r>
              <w:t>3.31</w:t>
            </w:r>
          </w:p>
        </w:tc>
      </w:tr>
    </w:tbl>
    <w:p w14:paraId="7AC3B1B6" w14:textId="77777777" w:rsidR="0005706B" w:rsidRDefault="0005706B" w:rsidP="009D39A4">
      <w:pPr>
        <w:jc w:val="both"/>
        <w:rPr>
          <w:rFonts w:ascii="Arial" w:hAnsi="Arial" w:cs="Arial"/>
          <w:sz w:val="24"/>
          <w:szCs w:val="24"/>
        </w:rPr>
      </w:pPr>
      <w:r w:rsidRPr="0000409F">
        <w:rPr>
          <w:rFonts w:ascii="Arial" w:hAnsi="Arial" w:cs="Arial"/>
          <w:sz w:val="24"/>
          <w:szCs w:val="24"/>
        </w:rPr>
        <w:t>To start the analysis, we will look at gender outlook, and gauge the overall positivity and relationships that are inherent within the study</w:t>
      </w:r>
      <w:r>
        <w:t xml:space="preserve"> </w:t>
      </w:r>
      <w:r w:rsidRPr="0000409F">
        <w:rPr>
          <w:rFonts w:ascii="Arial" w:hAnsi="Arial" w:cs="Arial"/>
          <w:sz w:val="24"/>
          <w:szCs w:val="24"/>
        </w:rPr>
        <w:t xml:space="preserve">group. Shukla and Rai (2015), Haselhun </w:t>
      </w:r>
      <w:r w:rsidRPr="0000409F">
        <w:rPr>
          <w:rFonts w:ascii="Arial" w:hAnsi="Arial" w:cs="Arial"/>
          <w:i/>
          <w:sz w:val="24"/>
          <w:szCs w:val="24"/>
        </w:rPr>
        <w:t>et al</w:t>
      </w:r>
      <w:r w:rsidRPr="0000409F">
        <w:rPr>
          <w:rFonts w:ascii="Arial" w:hAnsi="Arial" w:cs="Arial"/>
          <w:sz w:val="24"/>
          <w:szCs w:val="24"/>
        </w:rPr>
        <w:t xml:space="preserve"> (2015) identified that females recorded slightly higher values when compared to their male counterparts when looking at organisational trust. Koellinger </w:t>
      </w:r>
      <w:r w:rsidRPr="0000409F">
        <w:rPr>
          <w:rFonts w:ascii="Arial" w:hAnsi="Arial" w:cs="Arial"/>
          <w:i/>
          <w:sz w:val="24"/>
          <w:szCs w:val="24"/>
        </w:rPr>
        <w:t xml:space="preserve">et al </w:t>
      </w:r>
      <w:r w:rsidRPr="0000409F">
        <w:rPr>
          <w:rFonts w:ascii="Arial" w:hAnsi="Arial" w:cs="Arial"/>
          <w:sz w:val="24"/>
          <w:szCs w:val="24"/>
        </w:rPr>
        <w:t xml:space="preserve">(2007, 2011) however, argued that genders have different perceptions of environments and that women show lower levels of optimism. The quantitative element of this study has identified that females are slightly more optimistic when compared to males, with both recording scores slightly above neutral (3.00) overall. Yet there are more profound differences when targeting specific areas. </w:t>
      </w:r>
    </w:p>
    <w:tbl>
      <w:tblPr>
        <w:tblpPr w:leftFromText="180" w:rightFromText="180" w:vertAnchor="text" w:horzAnchor="margin" w:tblpY="5006"/>
        <w:tblOverlap w:val="never"/>
        <w:tblW w:w="8800" w:type="dxa"/>
        <w:tblLook w:val="04A0" w:firstRow="1" w:lastRow="0" w:firstColumn="1" w:lastColumn="0" w:noHBand="0" w:noVBand="1"/>
      </w:tblPr>
      <w:tblGrid>
        <w:gridCol w:w="7064"/>
        <w:gridCol w:w="699"/>
        <w:gridCol w:w="1037"/>
      </w:tblGrid>
      <w:tr w:rsidR="0005706B" w:rsidRPr="0055298A" w14:paraId="7C7DBB5C" w14:textId="77777777" w:rsidTr="004807E2">
        <w:trPr>
          <w:trHeight w:val="300"/>
        </w:trPr>
        <w:tc>
          <w:tcPr>
            <w:tcW w:w="7064" w:type="dxa"/>
            <w:tcBorders>
              <w:top w:val="nil"/>
              <w:left w:val="nil"/>
              <w:bottom w:val="single" w:sz="4" w:space="0" w:color="auto"/>
              <w:right w:val="single" w:sz="4" w:space="0" w:color="auto"/>
            </w:tcBorders>
            <w:shd w:val="clear" w:color="auto" w:fill="auto"/>
            <w:noWrap/>
            <w:vAlign w:val="bottom"/>
            <w:hideMark/>
          </w:tcPr>
          <w:p w14:paraId="40859545" w14:textId="77777777" w:rsidR="0005706B" w:rsidRPr="001F098A" w:rsidRDefault="0005706B" w:rsidP="009D39A4">
            <w:pPr>
              <w:spacing w:after="0" w:line="240" w:lineRule="auto"/>
              <w:rPr>
                <w:rFonts w:ascii="Calibri" w:eastAsia="Times New Roman" w:hAnsi="Calibri" w:cs="Calibri"/>
                <w:b/>
                <w:color w:val="000000"/>
                <w:lang w:eastAsia="en-GB"/>
              </w:rPr>
            </w:pPr>
            <w:r w:rsidRPr="0055298A">
              <w:rPr>
                <w:rFonts w:ascii="Calibri" w:eastAsia="Times New Roman" w:hAnsi="Calibri" w:cs="Calibri"/>
                <w:b/>
                <w:color w:val="000000"/>
                <w:lang w:eastAsia="en-GB"/>
              </w:rPr>
              <w:t>Statements</w:t>
            </w:r>
          </w:p>
        </w:tc>
        <w:tc>
          <w:tcPr>
            <w:tcW w:w="699" w:type="dxa"/>
            <w:tcBorders>
              <w:top w:val="nil"/>
              <w:left w:val="single" w:sz="4" w:space="0" w:color="auto"/>
              <w:bottom w:val="single" w:sz="4" w:space="0" w:color="auto"/>
              <w:right w:val="nil"/>
            </w:tcBorders>
            <w:shd w:val="clear" w:color="auto" w:fill="auto"/>
            <w:noWrap/>
            <w:vAlign w:val="bottom"/>
            <w:hideMark/>
          </w:tcPr>
          <w:p w14:paraId="5FBC3F2C" w14:textId="77777777" w:rsidR="0005706B" w:rsidRPr="001F098A" w:rsidRDefault="0005706B" w:rsidP="009D39A4">
            <w:pPr>
              <w:spacing w:after="0" w:line="240" w:lineRule="auto"/>
              <w:jc w:val="right"/>
              <w:rPr>
                <w:rFonts w:ascii="Calibri" w:eastAsia="Times New Roman" w:hAnsi="Calibri" w:cs="Calibri"/>
                <w:b/>
                <w:color w:val="000000"/>
                <w:lang w:eastAsia="en-GB"/>
              </w:rPr>
            </w:pPr>
            <w:r w:rsidRPr="0055298A">
              <w:rPr>
                <w:rFonts w:ascii="Calibri" w:eastAsia="Times New Roman" w:hAnsi="Calibri" w:cs="Calibri"/>
                <w:b/>
                <w:color w:val="000000"/>
                <w:lang w:eastAsia="en-GB"/>
              </w:rPr>
              <w:t>Male</w:t>
            </w:r>
          </w:p>
        </w:tc>
        <w:tc>
          <w:tcPr>
            <w:tcW w:w="1037" w:type="dxa"/>
            <w:tcBorders>
              <w:top w:val="nil"/>
              <w:left w:val="nil"/>
              <w:bottom w:val="single" w:sz="4" w:space="0" w:color="auto"/>
              <w:right w:val="nil"/>
            </w:tcBorders>
            <w:shd w:val="clear" w:color="auto" w:fill="auto"/>
            <w:noWrap/>
            <w:vAlign w:val="bottom"/>
            <w:hideMark/>
          </w:tcPr>
          <w:p w14:paraId="53D06349" w14:textId="77777777" w:rsidR="0005706B" w:rsidRPr="001F098A" w:rsidRDefault="0005706B" w:rsidP="009D39A4">
            <w:pPr>
              <w:spacing w:after="0" w:line="240" w:lineRule="auto"/>
              <w:jc w:val="right"/>
              <w:rPr>
                <w:rFonts w:ascii="Calibri" w:eastAsia="Times New Roman" w:hAnsi="Calibri" w:cs="Calibri"/>
                <w:b/>
                <w:color w:val="000000"/>
                <w:lang w:eastAsia="en-GB"/>
              </w:rPr>
            </w:pPr>
            <w:r w:rsidRPr="0055298A">
              <w:rPr>
                <w:rFonts w:ascii="Calibri" w:eastAsia="Times New Roman" w:hAnsi="Calibri" w:cs="Calibri"/>
                <w:b/>
                <w:color w:val="000000"/>
                <w:lang w:eastAsia="en-GB"/>
              </w:rPr>
              <w:t>Female</w:t>
            </w:r>
          </w:p>
        </w:tc>
      </w:tr>
      <w:tr w:rsidR="0005706B" w:rsidRPr="001F098A" w14:paraId="1F9794F1" w14:textId="77777777" w:rsidTr="004807E2">
        <w:trPr>
          <w:trHeight w:val="300"/>
        </w:trPr>
        <w:tc>
          <w:tcPr>
            <w:tcW w:w="7064" w:type="dxa"/>
            <w:tcBorders>
              <w:top w:val="single" w:sz="4" w:space="0" w:color="auto"/>
              <w:left w:val="nil"/>
              <w:bottom w:val="nil"/>
              <w:right w:val="single" w:sz="4" w:space="0" w:color="auto"/>
            </w:tcBorders>
            <w:shd w:val="clear" w:color="auto" w:fill="F2F2F2" w:themeFill="background1" w:themeFillShade="F2"/>
            <w:noWrap/>
            <w:vAlign w:val="bottom"/>
          </w:tcPr>
          <w:p w14:paraId="7E89C270" w14:textId="77777777" w:rsidR="0005706B" w:rsidRPr="001F098A" w:rsidRDefault="0005706B" w:rsidP="009D39A4">
            <w:pPr>
              <w:spacing w:after="0" w:line="240" w:lineRule="auto"/>
              <w:rPr>
                <w:rFonts w:ascii="Calibri" w:eastAsia="Times New Roman" w:hAnsi="Calibri" w:cs="Calibri"/>
                <w:b/>
                <w:color w:val="000000"/>
                <w:lang w:eastAsia="en-GB"/>
              </w:rPr>
            </w:pPr>
            <w:r>
              <w:rPr>
                <w:rFonts w:ascii="Calibri" w:eastAsia="Times New Roman" w:hAnsi="Calibri" w:cs="Calibri"/>
                <w:b/>
                <w:color w:val="000000"/>
                <w:lang w:eastAsia="en-GB"/>
              </w:rPr>
              <w:t>The organisation is transparent</w:t>
            </w:r>
          </w:p>
        </w:tc>
        <w:tc>
          <w:tcPr>
            <w:tcW w:w="699" w:type="dxa"/>
            <w:tcBorders>
              <w:top w:val="single" w:sz="4" w:space="0" w:color="auto"/>
              <w:left w:val="single" w:sz="4" w:space="0" w:color="auto"/>
              <w:bottom w:val="nil"/>
              <w:right w:val="nil"/>
            </w:tcBorders>
            <w:shd w:val="clear" w:color="auto" w:fill="F2F2F2" w:themeFill="background1" w:themeFillShade="F2"/>
            <w:noWrap/>
            <w:vAlign w:val="bottom"/>
          </w:tcPr>
          <w:p w14:paraId="05F53302" w14:textId="77777777" w:rsidR="0005706B" w:rsidRPr="001F098A" w:rsidRDefault="0005706B" w:rsidP="009D39A4">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2.78</w:t>
            </w:r>
          </w:p>
        </w:tc>
        <w:tc>
          <w:tcPr>
            <w:tcW w:w="1037" w:type="dxa"/>
            <w:tcBorders>
              <w:top w:val="single" w:sz="4" w:space="0" w:color="auto"/>
              <w:left w:val="nil"/>
              <w:bottom w:val="nil"/>
              <w:right w:val="nil"/>
            </w:tcBorders>
            <w:shd w:val="clear" w:color="auto" w:fill="EFD303"/>
            <w:noWrap/>
            <w:vAlign w:val="bottom"/>
          </w:tcPr>
          <w:p w14:paraId="2AB291FE" w14:textId="77777777" w:rsidR="0005706B" w:rsidRPr="001F098A" w:rsidRDefault="0005706B" w:rsidP="009D39A4">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3.42</w:t>
            </w:r>
          </w:p>
        </w:tc>
      </w:tr>
      <w:tr w:rsidR="0005706B" w:rsidRPr="001F098A" w14:paraId="52CAF2AC" w14:textId="77777777" w:rsidTr="004807E2">
        <w:trPr>
          <w:trHeight w:val="300"/>
        </w:trPr>
        <w:tc>
          <w:tcPr>
            <w:tcW w:w="7064" w:type="dxa"/>
            <w:tcBorders>
              <w:top w:val="nil"/>
              <w:left w:val="nil"/>
              <w:bottom w:val="nil"/>
              <w:right w:val="single" w:sz="4" w:space="0" w:color="auto"/>
            </w:tcBorders>
            <w:shd w:val="clear" w:color="auto" w:fill="auto"/>
            <w:noWrap/>
            <w:vAlign w:val="bottom"/>
            <w:hideMark/>
          </w:tcPr>
          <w:p w14:paraId="1539A8F6" w14:textId="77777777" w:rsidR="0005706B" w:rsidRPr="001F098A" w:rsidRDefault="0005706B" w:rsidP="009D39A4">
            <w:pPr>
              <w:spacing w:after="0" w:line="240" w:lineRule="auto"/>
              <w:rPr>
                <w:rFonts w:ascii="Calibri" w:eastAsia="Times New Roman" w:hAnsi="Calibri" w:cs="Calibri"/>
                <w:b/>
                <w:color w:val="000000"/>
                <w:lang w:eastAsia="en-GB"/>
              </w:rPr>
            </w:pPr>
            <w:r w:rsidRPr="001F098A">
              <w:rPr>
                <w:rFonts w:ascii="Calibri" w:eastAsia="Times New Roman" w:hAnsi="Calibri" w:cs="Calibri"/>
                <w:b/>
                <w:color w:val="000000"/>
                <w:lang w:eastAsia="en-GB"/>
              </w:rPr>
              <w:t>I have a high degree of autonomy</w:t>
            </w:r>
          </w:p>
        </w:tc>
        <w:tc>
          <w:tcPr>
            <w:tcW w:w="699" w:type="dxa"/>
            <w:tcBorders>
              <w:top w:val="nil"/>
              <w:left w:val="single" w:sz="4" w:space="0" w:color="auto"/>
              <w:bottom w:val="nil"/>
              <w:right w:val="nil"/>
            </w:tcBorders>
            <w:shd w:val="clear" w:color="auto" w:fill="9DFB03"/>
            <w:noWrap/>
            <w:vAlign w:val="bottom"/>
            <w:hideMark/>
          </w:tcPr>
          <w:p w14:paraId="60139CD0" w14:textId="77777777" w:rsidR="0005706B" w:rsidRPr="001F098A" w:rsidRDefault="0005706B" w:rsidP="009D39A4">
            <w:pPr>
              <w:spacing w:after="0" w:line="240" w:lineRule="auto"/>
              <w:jc w:val="right"/>
              <w:rPr>
                <w:rFonts w:ascii="Calibri" w:eastAsia="Times New Roman" w:hAnsi="Calibri" w:cs="Calibri"/>
                <w:color w:val="000000"/>
                <w:lang w:eastAsia="en-GB"/>
              </w:rPr>
            </w:pPr>
            <w:r w:rsidRPr="001F098A">
              <w:rPr>
                <w:rFonts w:ascii="Calibri" w:eastAsia="Times New Roman" w:hAnsi="Calibri" w:cs="Calibri"/>
                <w:color w:val="000000"/>
                <w:lang w:eastAsia="en-GB"/>
              </w:rPr>
              <w:t>3.74</w:t>
            </w:r>
          </w:p>
        </w:tc>
        <w:tc>
          <w:tcPr>
            <w:tcW w:w="1037" w:type="dxa"/>
            <w:tcBorders>
              <w:top w:val="nil"/>
              <w:left w:val="nil"/>
              <w:bottom w:val="nil"/>
              <w:right w:val="nil"/>
            </w:tcBorders>
            <w:shd w:val="clear" w:color="auto" w:fill="auto"/>
            <w:noWrap/>
            <w:vAlign w:val="bottom"/>
            <w:hideMark/>
          </w:tcPr>
          <w:p w14:paraId="6B73C149" w14:textId="77777777" w:rsidR="0005706B" w:rsidRPr="001F098A" w:rsidRDefault="0005706B" w:rsidP="009D39A4">
            <w:pPr>
              <w:spacing w:after="0" w:line="240" w:lineRule="auto"/>
              <w:jc w:val="right"/>
              <w:rPr>
                <w:rFonts w:ascii="Calibri" w:eastAsia="Times New Roman" w:hAnsi="Calibri" w:cs="Calibri"/>
                <w:color w:val="000000"/>
                <w:lang w:eastAsia="en-GB"/>
              </w:rPr>
            </w:pPr>
            <w:r w:rsidRPr="001F098A">
              <w:rPr>
                <w:rFonts w:ascii="Calibri" w:eastAsia="Times New Roman" w:hAnsi="Calibri" w:cs="Calibri"/>
                <w:color w:val="000000"/>
                <w:lang w:eastAsia="en-GB"/>
              </w:rPr>
              <w:t>3.17</w:t>
            </w:r>
          </w:p>
        </w:tc>
      </w:tr>
      <w:tr w:rsidR="0005706B" w:rsidRPr="001F098A" w14:paraId="0408DDEF" w14:textId="77777777" w:rsidTr="004807E2">
        <w:trPr>
          <w:trHeight w:val="300"/>
        </w:trPr>
        <w:tc>
          <w:tcPr>
            <w:tcW w:w="7064" w:type="dxa"/>
            <w:tcBorders>
              <w:top w:val="nil"/>
              <w:left w:val="nil"/>
              <w:bottom w:val="nil"/>
              <w:right w:val="single" w:sz="4" w:space="0" w:color="auto"/>
            </w:tcBorders>
            <w:shd w:val="clear" w:color="auto" w:fill="F2F2F2" w:themeFill="background1" w:themeFillShade="F2"/>
            <w:noWrap/>
            <w:vAlign w:val="bottom"/>
            <w:hideMark/>
          </w:tcPr>
          <w:p w14:paraId="4ECC92B7" w14:textId="77777777" w:rsidR="0005706B" w:rsidRPr="001F098A" w:rsidRDefault="0005706B" w:rsidP="009D39A4">
            <w:pPr>
              <w:spacing w:after="0" w:line="240" w:lineRule="auto"/>
              <w:rPr>
                <w:rFonts w:ascii="Calibri" w:eastAsia="Times New Roman" w:hAnsi="Calibri" w:cs="Calibri"/>
                <w:b/>
                <w:color w:val="000000"/>
                <w:lang w:eastAsia="en-GB"/>
              </w:rPr>
            </w:pPr>
            <w:r w:rsidRPr="001F098A">
              <w:rPr>
                <w:rFonts w:ascii="Calibri" w:eastAsia="Times New Roman" w:hAnsi="Calibri" w:cs="Calibri"/>
                <w:b/>
                <w:color w:val="000000"/>
                <w:lang w:eastAsia="en-GB"/>
              </w:rPr>
              <w:t>I am provided ample resources to complete tasks</w:t>
            </w:r>
          </w:p>
        </w:tc>
        <w:tc>
          <w:tcPr>
            <w:tcW w:w="699" w:type="dxa"/>
            <w:tcBorders>
              <w:top w:val="nil"/>
              <w:left w:val="single" w:sz="4" w:space="0" w:color="auto"/>
              <w:bottom w:val="nil"/>
              <w:right w:val="nil"/>
            </w:tcBorders>
            <w:shd w:val="clear" w:color="auto" w:fill="F2F2F2" w:themeFill="background1" w:themeFillShade="F2"/>
            <w:noWrap/>
            <w:vAlign w:val="bottom"/>
            <w:hideMark/>
          </w:tcPr>
          <w:p w14:paraId="19255558" w14:textId="77777777" w:rsidR="0005706B" w:rsidRPr="001F098A" w:rsidRDefault="0005706B" w:rsidP="009D39A4">
            <w:pPr>
              <w:spacing w:after="0" w:line="240" w:lineRule="auto"/>
              <w:jc w:val="right"/>
              <w:rPr>
                <w:rFonts w:ascii="Calibri" w:eastAsia="Times New Roman" w:hAnsi="Calibri" w:cs="Calibri"/>
                <w:color w:val="000000"/>
                <w:lang w:eastAsia="en-GB"/>
              </w:rPr>
            </w:pPr>
            <w:r w:rsidRPr="001F098A">
              <w:rPr>
                <w:rFonts w:ascii="Calibri" w:eastAsia="Times New Roman" w:hAnsi="Calibri" w:cs="Calibri"/>
                <w:color w:val="000000"/>
                <w:lang w:eastAsia="en-GB"/>
              </w:rPr>
              <w:t>2.52</w:t>
            </w:r>
          </w:p>
        </w:tc>
        <w:tc>
          <w:tcPr>
            <w:tcW w:w="1037" w:type="dxa"/>
            <w:tcBorders>
              <w:top w:val="nil"/>
              <w:left w:val="nil"/>
              <w:bottom w:val="nil"/>
              <w:right w:val="nil"/>
            </w:tcBorders>
            <w:shd w:val="clear" w:color="auto" w:fill="ECC006"/>
            <w:noWrap/>
            <w:vAlign w:val="bottom"/>
            <w:hideMark/>
          </w:tcPr>
          <w:p w14:paraId="4847C2CC" w14:textId="77777777" w:rsidR="0005706B" w:rsidRPr="001F098A" w:rsidRDefault="0005706B" w:rsidP="009D39A4">
            <w:pPr>
              <w:spacing w:after="0" w:line="240" w:lineRule="auto"/>
              <w:jc w:val="right"/>
              <w:rPr>
                <w:rFonts w:ascii="Calibri" w:eastAsia="Times New Roman" w:hAnsi="Calibri" w:cs="Calibri"/>
                <w:color w:val="000000"/>
                <w:lang w:eastAsia="en-GB"/>
              </w:rPr>
            </w:pPr>
            <w:r w:rsidRPr="001F098A">
              <w:rPr>
                <w:rFonts w:ascii="Calibri" w:eastAsia="Times New Roman" w:hAnsi="Calibri" w:cs="Calibri"/>
                <w:color w:val="000000"/>
                <w:lang w:eastAsia="en-GB"/>
              </w:rPr>
              <w:t>3.25</w:t>
            </w:r>
          </w:p>
        </w:tc>
      </w:tr>
      <w:tr w:rsidR="0005706B" w:rsidRPr="001F098A" w14:paraId="3AC2CA9A" w14:textId="77777777" w:rsidTr="004807E2">
        <w:trPr>
          <w:trHeight w:val="300"/>
        </w:trPr>
        <w:tc>
          <w:tcPr>
            <w:tcW w:w="7064" w:type="dxa"/>
            <w:tcBorders>
              <w:top w:val="nil"/>
              <w:left w:val="nil"/>
              <w:bottom w:val="nil"/>
              <w:right w:val="single" w:sz="4" w:space="0" w:color="auto"/>
            </w:tcBorders>
            <w:shd w:val="clear" w:color="auto" w:fill="auto"/>
            <w:noWrap/>
            <w:vAlign w:val="bottom"/>
            <w:hideMark/>
          </w:tcPr>
          <w:p w14:paraId="6336DAC9" w14:textId="77777777" w:rsidR="0005706B" w:rsidRPr="001F098A" w:rsidRDefault="0005706B" w:rsidP="009D39A4">
            <w:pPr>
              <w:spacing w:after="0" w:line="240" w:lineRule="auto"/>
              <w:rPr>
                <w:rFonts w:ascii="Calibri" w:eastAsia="Times New Roman" w:hAnsi="Calibri" w:cs="Calibri"/>
                <w:b/>
                <w:color w:val="000000"/>
                <w:lang w:eastAsia="en-GB"/>
              </w:rPr>
            </w:pPr>
            <w:r w:rsidRPr="001F098A">
              <w:rPr>
                <w:rFonts w:ascii="Calibri" w:eastAsia="Times New Roman" w:hAnsi="Calibri" w:cs="Calibri"/>
                <w:b/>
                <w:color w:val="000000"/>
                <w:lang w:eastAsia="en-GB"/>
              </w:rPr>
              <w:t>Goals and objectives are clearly defined</w:t>
            </w:r>
          </w:p>
        </w:tc>
        <w:tc>
          <w:tcPr>
            <w:tcW w:w="699" w:type="dxa"/>
            <w:tcBorders>
              <w:top w:val="nil"/>
              <w:left w:val="single" w:sz="4" w:space="0" w:color="auto"/>
              <w:bottom w:val="nil"/>
              <w:right w:val="nil"/>
            </w:tcBorders>
            <w:shd w:val="clear" w:color="auto" w:fill="auto"/>
            <w:noWrap/>
            <w:vAlign w:val="bottom"/>
            <w:hideMark/>
          </w:tcPr>
          <w:p w14:paraId="4A743D5E" w14:textId="77777777" w:rsidR="0005706B" w:rsidRPr="001F098A" w:rsidRDefault="0005706B" w:rsidP="009D39A4">
            <w:pPr>
              <w:spacing w:after="0" w:line="240" w:lineRule="auto"/>
              <w:jc w:val="right"/>
              <w:rPr>
                <w:rFonts w:ascii="Calibri" w:eastAsia="Times New Roman" w:hAnsi="Calibri" w:cs="Calibri"/>
                <w:color w:val="000000"/>
                <w:lang w:eastAsia="en-GB"/>
              </w:rPr>
            </w:pPr>
            <w:r w:rsidRPr="001F098A">
              <w:rPr>
                <w:rFonts w:ascii="Calibri" w:eastAsia="Times New Roman" w:hAnsi="Calibri" w:cs="Calibri"/>
                <w:color w:val="000000"/>
                <w:lang w:eastAsia="en-GB"/>
              </w:rPr>
              <w:t>2.78</w:t>
            </w:r>
          </w:p>
        </w:tc>
        <w:tc>
          <w:tcPr>
            <w:tcW w:w="1037" w:type="dxa"/>
            <w:tcBorders>
              <w:top w:val="nil"/>
              <w:left w:val="nil"/>
              <w:bottom w:val="nil"/>
              <w:right w:val="nil"/>
            </w:tcBorders>
            <w:shd w:val="clear" w:color="auto" w:fill="ECC006"/>
            <w:noWrap/>
            <w:vAlign w:val="bottom"/>
            <w:hideMark/>
          </w:tcPr>
          <w:p w14:paraId="68630BA6" w14:textId="77777777" w:rsidR="0005706B" w:rsidRPr="001F098A" w:rsidRDefault="0005706B" w:rsidP="009D39A4">
            <w:pPr>
              <w:spacing w:after="0" w:line="240" w:lineRule="auto"/>
              <w:jc w:val="right"/>
              <w:rPr>
                <w:rFonts w:ascii="Calibri" w:eastAsia="Times New Roman" w:hAnsi="Calibri" w:cs="Calibri"/>
                <w:color w:val="000000"/>
                <w:lang w:eastAsia="en-GB"/>
              </w:rPr>
            </w:pPr>
            <w:r w:rsidRPr="001F098A">
              <w:rPr>
                <w:rFonts w:ascii="Calibri" w:eastAsia="Times New Roman" w:hAnsi="Calibri" w:cs="Calibri"/>
                <w:color w:val="000000"/>
                <w:lang w:eastAsia="en-GB"/>
              </w:rPr>
              <w:t>3.25</w:t>
            </w:r>
          </w:p>
        </w:tc>
      </w:tr>
      <w:tr w:rsidR="0005706B" w:rsidRPr="001F098A" w14:paraId="294F5DF5" w14:textId="77777777" w:rsidTr="004807E2">
        <w:trPr>
          <w:trHeight w:val="555"/>
        </w:trPr>
        <w:tc>
          <w:tcPr>
            <w:tcW w:w="7064" w:type="dxa"/>
            <w:tcBorders>
              <w:top w:val="nil"/>
              <w:left w:val="nil"/>
              <w:right w:val="single" w:sz="4" w:space="0" w:color="auto"/>
            </w:tcBorders>
            <w:shd w:val="clear" w:color="auto" w:fill="F2F2F2" w:themeFill="background1" w:themeFillShade="F2"/>
            <w:noWrap/>
            <w:vAlign w:val="bottom"/>
            <w:hideMark/>
          </w:tcPr>
          <w:p w14:paraId="5DE353FB" w14:textId="77777777" w:rsidR="0005706B" w:rsidRPr="001F098A" w:rsidRDefault="0005706B" w:rsidP="009D39A4">
            <w:pPr>
              <w:spacing w:after="0" w:line="240" w:lineRule="auto"/>
              <w:rPr>
                <w:rFonts w:ascii="Calibri" w:eastAsia="Times New Roman" w:hAnsi="Calibri" w:cs="Calibri"/>
                <w:b/>
                <w:color w:val="000000"/>
                <w:lang w:eastAsia="en-GB"/>
              </w:rPr>
            </w:pPr>
            <w:r w:rsidRPr="001F098A">
              <w:rPr>
                <w:rFonts w:ascii="Calibri" w:eastAsia="Times New Roman" w:hAnsi="Calibri" w:cs="Calibri"/>
                <w:b/>
                <w:color w:val="000000"/>
                <w:lang w:eastAsia="en-GB"/>
              </w:rPr>
              <w:t>I have plenty of opportunities to challenge or provide feedback on the organisations approach</w:t>
            </w:r>
          </w:p>
        </w:tc>
        <w:tc>
          <w:tcPr>
            <w:tcW w:w="699" w:type="dxa"/>
            <w:tcBorders>
              <w:top w:val="nil"/>
              <w:left w:val="single" w:sz="4" w:space="0" w:color="auto"/>
              <w:right w:val="nil"/>
            </w:tcBorders>
            <w:shd w:val="clear" w:color="auto" w:fill="F2F2F2" w:themeFill="background1" w:themeFillShade="F2"/>
            <w:noWrap/>
            <w:vAlign w:val="bottom"/>
            <w:hideMark/>
          </w:tcPr>
          <w:p w14:paraId="75199C72" w14:textId="77777777" w:rsidR="0005706B" w:rsidRPr="001F098A" w:rsidRDefault="0005706B" w:rsidP="009D39A4">
            <w:pPr>
              <w:spacing w:after="0" w:line="240" w:lineRule="auto"/>
              <w:jc w:val="right"/>
              <w:rPr>
                <w:rFonts w:ascii="Calibri" w:eastAsia="Times New Roman" w:hAnsi="Calibri" w:cs="Calibri"/>
                <w:color w:val="000000"/>
                <w:lang w:eastAsia="en-GB"/>
              </w:rPr>
            </w:pPr>
            <w:r w:rsidRPr="001F098A">
              <w:rPr>
                <w:rFonts w:ascii="Calibri" w:eastAsia="Times New Roman" w:hAnsi="Calibri" w:cs="Calibri"/>
                <w:color w:val="000000"/>
                <w:lang w:eastAsia="en-GB"/>
              </w:rPr>
              <w:t>2.91</w:t>
            </w:r>
          </w:p>
        </w:tc>
        <w:tc>
          <w:tcPr>
            <w:tcW w:w="1037" w:type="dxa"/>
            <w:tcBorders>
              <w:top w:val="nil"/>
              <w:left w:val="nil"/>
              <w:right w:val="nil"/>
            </w:tcBorders>
            <w:shd w:val="clear" w:color="auto" w:fill="ACEF03"/>
            <w:noWrap/>
            <w:vAlign w:val="bottom"/>
            <w:hideMark/>
          </w:tcPr>
          <w:p w14:paraId="7293C091" w14:textId="77777777" w:rsidR="0005706B" w:rsidRPr="001F098A" w:rsidRDefault="0005706B" w:rsidP="009D39A4">
            <w:pPr>
              <w:spacing w:after="0" w:line="240" w:lineRule="auto"/>
              <w:jc w:val="right"/>
              <w:rPr>
                <w:rFonts w:ascii="Calibri" w:eastAsia="Times New Roman" w:hAnsi="Calibri" w:cs="Calibri"/>
                <w:color w:val="000000"/>
                <w:lang w:eastAsia="en-GB"/>
              </w:rPr>
            </w:pPr>
            <w:r w:rsidRPr="001F098A">
              <w:rPr>
                <w:rFonts w:ascii="Calibri" w:eastAsia="Times New Roman" w:hAnsi="Calibri" w:cs="Calibri"/>
                <w:color w:val="000000"/>
                <w:lang w:eastAsia="en-GB"/>
              </w:rPr>
              <w:t>3.67</w:t>
            </w:r>
          </w:p>
        </w:tc>
      </w:tr>
      <w:tr w:rsidR="0005706B" w:rsidRPr="001F098A" w14:paraId="3E0FBB29" w14:textId="77777777" w:rsidTr="004807E2">
        <w:trPr>
          <w:trHeight w:val="555"/>
        </w:trPr>
        <w:tc>
          <w:tcPr>
            <w:tcW w:w="7064" w:type="dxa"/>
            <w:tcBorders>
              <w:top w:val="nil"/>
              <w:left w:val="nil"/>
              <w:bottom w:val="nil"/>
            </w:tcBorders>
            <w:shd w:val="clear" w:color="auto" w:fill="auto"/>
            <w:noWrap/>
            <w:vAlign w:val="bottom"/>
          </w:tcPr>
          <w:p w14:paraId="64D44D67" w14:textId="77777777" w:rsidR="0005706B" w:rsidRPr="001F098A" w:rsidRDefault="0005706B" w:rsidP="009D39A4">
            <w:pPr>
              <w:spacing w:after="0" w:line="240" w:lineRule="auto"/>
              <w:rPr>
                <w:rFonts w:ascii="Calibri" w:eastAsia="Times New Roman" w:hAnsi="Calibri" w:cs="Calibri"/>
                <w:b/>
                <w:color w:val="000000"/>
                <w:lang w:eastAsia="en-GB"/>
              </w:rPr>
            </w:pPr>
          </w:p>
        </w:tc>
        <w:tc>
          <w:tcPr>
            <w:tcW w:w="699" w:type="dxa"/>
            <w:tcBorders>
              <w:top w:val="nil"/>
              <w:bottom w:val="nil"/>
            </w:tcBorders>
            <w:shd w:val="clear" w:color="auto" w:fill="auto"/>
            <w:noWrap/>
            <w:vAlign w:val="bottom"/>
          </w:tcPr>
          <w:p w14:paraId="3FAA5A9C" w14:textId="77777777" w:rsidR="0005706B" w:rsidRPr="001F098A" w:rsidRDefault="0005706B" w:rsidP="009D39A4">
            <w:pPr>
              <w:spacing w:after="0" w:line="240" w:lineRule="auto"/>
              <w:jc w:val="right"/>
              <w:rPr>
                <w:rFonts w:ascii="Calibri" w:eastAsia="Times New Roman" w:hAnsi="Calibri" w:cs="Calibri"/>
                <w:color w:val="000000"/>
                <w:lang w:eastAsia="en-GB"/>
              </w:rPr>
            </w:pPr>
          </w:p>
        </w:tc>
        <w:tc>
          <w:tcPr>
            <w:tcW w:w="1037" w:type="dxa"/>
            <w:tcBorders>
              <w:top w:val="nil"/>
              <w:bottom w:val="nil"/>
              <w:right w:val="nil"/>
            </w:tcBorders>
            <w:shd w:val="clear" w:color="auto" w:fill="auto"/>
            <w:noWrap/>
            <w:vAlign w:val="bottom"/>
          </w:tcPr>
          <w:p w14:paraId="0562E59F" w14:textId="77777777" w:rsidR="0005706B" w:rsidRPr="001F098A" w:rsidRDefault="0005706B" w:rsidP="009D39A4">
            <w:pPr>
              <w:spacing w:after="0" w:line="240" w:lineRule="auto"/>
              <w:jc w:val="right"/>
              <w:rPr>
                <w:rFonts w:ascii="Calibri" w:eastAsia="Times New Roman" w:hAnsi="Calibri" w:cs="Calibri"/>
                <w:color w:val="000000"/>
                <w:lang w:eastAsia="en-GB"/>
              </w:rPr>
            </w:pPr>
          </w:p>
        </w:tc>
      </w:tr>
    </w:tbl>
    <w:p w14:paraId="7DF2FDF4" w14:textId="692EB70C" w:rsidR="007E7ADC" w:rsidRDefault="0005706B" w:rsidP="009D39A4">
      <w:pPr>
        <w:jc w:val="both"/>
        <w:rPr>
          <w:rFonts w:ascii="Arial" w:hAnsi="Arial" w:cs="Arial"/>
          <w:color w:val="000000"/>
          <w:sz w:val="24"/>
          <w:szCs w:val="24"/>
          <w:shd w:val="clear" w:color="auto" w:fill="FFFFFF"/>
        </w:rPr>
      </w:pPr>
      <w:r w:rsidRPr="0000409F">
        <w:rPr>
          <w:rFonts w:ascii="Arial" w:hAnsi="Arial" w:cs="Arial"/>
          <w:sz w:val="24"/>
          <w:szCs w:val="24"/>
        </w:rPr>
        <w:t xml:space="preserve">However, there does not seem to be any correlation within the findings; beyond that of perhaps what the cynic may see: The historical machismo that is management prevails; discrimination and sexism remains abundant. </w:t>
      </w:r>
      <w:r w:rsidRPr="0000409F">
        <w:rPr>
          <w:rFonts w:ascii="Arial" w:hAnsi="Arial" w:cs="Arial"/>
          <w:color w:val="000000"/>
          <w:sz w:val="24"/>
          <w:szCs w:val="24"/>
          <w:shd w:val="clear" w:color="auto" w:fill="FFFFFF"/>
        </w:rPr>
        <w:t>Women are evaluated more poorly in situations that involve complex problem solving; in these situations, people are sceptical, offer stricter scrutiny and more consistent observations (Thomas-Hunt and Phillips, 2004</w:t>
      </w:r>
      <w:r w:rsidRPr="0000409F">
        <w:rPr>
          <w:rFonts w:ascii="Arial" w:hAnsi="Arial" w:cs="Arial"/>
          <w:sz w:val="24"/>
          <w:szCs w:val="24"/>
        </w:rPr>
        <w:t>; Neumark, Bank and Von Nort, 1995</w:t>
      </w:r>
      <w:r w:rsidRPr="0000409F">
        <w:rPr>
          <w:rFonts w:ascii="Arial" w:hAnsi="Arial" w:cs="Arial"/>
          <w:color w:val="000000"/>
          <w:sz w:val="24"/>
          <w:szCs w:val="24"/>
          <w:shd w:val="clear" w:color="auto" w:fill="FFFFFF"/>
        </w:rPr>
        <w:t>). A counter to this argument could be that the more nurturing and inclusive nature, of relationship building within females breaks down the barriers or perceived threats to the position of authority that is often inherent in the competitive nature of the male psyche.</w:t>
      </w:r>
      <w:r w:rsidR="007E7ADC">
        <w:rPr>
          <w:rFonts w:ascii="Arial" w:hAnsi="Arial" w:cs="Arial"/>
          <w:color w:val="000000"/>
          <w:sz w:val="24"/>
          <w:szCs w:val="24"/>
          <w:shd w:val="clear" w:color="auto" w:fill="FFFFFF"/>
        </w:rPr>
        <w:br w:type="page"/>
      </w:r>
    </w:p>
    <w:p w14:paraId="6EF4AD63" w14:textId="5196108D" w:rsidR="001B7C79" w:rsidRDefault="009D39A4" w:rsidP="009D39A4">
      <w:pPr>
        <w:pStyle w:val="Heading3"/>
        <w:rPr>
          <w:shd w:val="clear" w:color="auto" w:fill="FFFFFF"/>
        </w:rPr>
      </w:pPr>
      <w:bookmarkStart w:id="27" w:name="_Toc481962944"/>
      <w:r>
        <w:rPr>
          <w:shd w:val="clear" w:color="auto" w:fill="FFFFFF"/>
        </w:rPr>
        <w:t xml:space="preserve">4.1.5 </w:t>
      </w:r>
      <w:r w:rsidR="007E7ADC">
        <w:rPr>
          <w:shd w:val="clear" w:color="auto" w:fill="FFFFFF"/>
        </w:rPr>
        <w:t>Organisational Position</w:t>
      </w:r>
      <w:bookmarkEnd w:id="27"/>
    </w:p>
    <w:p w14:paraId="722AAC32" w14:textId="52AED853" w:rsidR="007E7ADC" w:rsidRDefault="007E7ADC" w:rsidP="009D39A4"/>
    <w:p w14:paraId="18ADCD88" w14:textId="77777777" w:rsidR="007E7ADC" w:rsidRPr="007E7ADC" w:rsidRDefault="007E7ADC" w:rsidP="009D39A4"/>
    <w:tbl>
      <w:tblPr>
        <w:tblStyle w:val="PlainTable1"/>
        <w:tblpPr w:leftFromText="180" w:rightFromText="180" w:vertAnchor="text" w:horzAnchor="margin" w:tblpXSpec="right" w:tblpY="28"/>
        <w:tblW w:w="0" w:type="auto"/>
        <w:tblLook w:val="04A0" w:firstRow="1" w:lastRow="0" w:firstColumn="1" w:lastColumn="0" w:noHBand="0" w:noVBand="1"/>
      </w:tblPr>
      <w:tblGrid>
        <w:gridCol w:w="1795"/>
        <w:gridCol w:w="810"/>
      </w:tblGrid>
      <w:tr w:rsidR="007E7ADC" w:rsidRPr="002D276B" w14:paraId="041BAB8B" w14:textId="77777777" w:rsidTr="007E7A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Align w:val="center"/>
          </w:tcPr>
          <w:p w14:paraId="78EECDDD" w14:textId="77777777" w:rsidR="007E7ADC" w:rsidRPr="002D276B" w:rsidRDefault="007E7ADC" w:rsidP="009D39A4">
            <w:pPr>
              <w:spacing w:line="480" w:lineRule="auto"/>
              <w:jc w:val="both"/>
              <w:rPr>
                <w:b w:val="0"/>
              </w:rPr>
            </w:pPr>
            <w:r w:rsidRPr="002D276B">
              <w:rPr>
                <w:b w:val="0"/>
              </w:rPr>
              <w:t>Position</w:t>
            </w:r>
          </w:p>
        </w:tc>
        <w:tc>
          <w:tcPr>
            <w:tcW w:w="810" w:type="dxa"/>
            <w:vAlign w:val="center"/>
          </w:tcPr>
          <w:p w14:paraId="7C5C8307" w14:textId="77777777" w:rsidR="007E7ADC" w:rsidRPr="002D276B" w:rsidRDefault="007E7ADC" w:rsidP="009D39A4">
            <w:pPr>
              <w:spacing w:line="480" w:lineRule="auto"/>
              <w:jc w:val="both"/>
              <w:cnfStyle w:val="100000000000" w:firstRow="1" w:lastRow="0" w:firstColumn="0" w:lastColumn="0" w:oddVBand="0" w:evenVBand="0" w:oddHBand="0" w:evenHBand="0" w:firstRowFirstColumn="0" w:firstRowLastColumn="0" w:lastRowFirstColumn="0" w:lastRowLastColumn="0"/>
              <w:rPr>
                <w:b w:val="0"/>
              </w:rPr>
            </w:pPr>
            <w:r w:rsidRPr="002D276B">
              <w:rPr>
                <w:b w:val="0"/>
              </w:rPr>
              <w:t>Score</w:t>
            </w:r>
          </w:p>
        </w:tc>
      </w:tr>
      <w:tr w:rsidR="007E7ADC" w14:paraId="3258A54F" w14:textId="77777777" w:rsidTr="007E7A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Align w:val="center"/>
          </w:tcPr>
          <w:p w14:paraId="34909AAF" w14:textId="77777777" w:rsidR="007E7ADC" w:rsidRDefault="007E7ADC" w:rsidP="009D39A4">
            <w:pPr>
              <w:spacing w:line="480" w:lineRule="auto"/>
            </w:pPr>
            <w:r>
              <w:t>C-Suite</w:t>
            </w:r>
          </w:p>
        </w:tc>
        <w:tc>
          <w:tcPr>
            <w:tcW w:w="810" w:type="dxa"/>
            <w:shd w:val="clear" w:color="auto" w:fill="51F101"/>
            <w:vAlign w:val="center"/>
          </w:tcPr>
          <w:p w14:paraId="2A8B0557" w14:textId="77777777" w:rsidR="007E7ADC" w:rsidRDefault="007E7ADC" w:rsidP="009D39A4">
            <w:pPr>
              <w:jc w:val="center"/>
              <w:cnfStyle w:val="000000100000" w:firstRow="0" w:lastRow="0" w:firstColumn="0" w:lastColumn="0" w:oddVBand="0" w:evenVBand="0" w:oddHBand="1" w:evenHBand="0" w:firstRowFirstColumn="0" w:firstRowLastColumn="0" w:lastRowFirstColumn="0" w:lastRowLastColumn="0"/>
            </w:pPr>
            <w:r>
              <w:t>4.17</w:t>
            </w:r>
          </w:p>
        </w:tc>
      </w:tr>
      <w:tr w:rsidR="007E7ADC" w14:paraId="16A088DF" w14:textId="77777777" w:rsidTr="007E7ADC">
        <w:tc>
          <w:tcPr>
            <w:cnfStyle w:val="001000000000" w:firstRow="0" w:lastRow="0" w:firstColumn="1" w:lastColumn="0" w:oddVBand="0" w:evenVBand="0" w:oddHBand="0" w:evenHBand="0" w:firstRowFirstColumn="0" w:firstRowLastColumn="0" w:lastRowFirstColumn="0" w:lastRowLastColumn="0"/>
            <w:tcW w:w="1795" w:type="dxa"/>
            <w:vAlign w:val="center"/>
          </w:tcPr>
          <w:p w14:paraId="0DCAA537" w14:textId="77777777" w:rsidR="007E7ADC" w:rsidRDefault="007E7ADC" w:rsidP="009D39A4">
            <w:pPr>
              <w:spacing w:line="480" w:lineRule="auto"/>
            </w:pPr>
            <w:r>
              <w:t>Junior manager</w:t>
            </w:r>
          </w:p>
        </w:tc>
        <w:tc>
          <w:tcPr>
            <w:tcW w:w="810" w:type="dxa"/>
            <w:shd w:val="clear" w:color="auto" w:fill="F08A02"/>
            <w:vAlign w:val="center"/>
          </w:tcPr>
          <w:p w14:paraId="3230D678" w14:textId="77777777" w:rsidR="007E7ADC" w:rsidRDefault="007E7ADC" w:rsidP="009D39A4">
            <w:pPr>
              <w:jc w:val="center"/>
              <w:cnfStyle w:val="000000000000" w:firstRow="0" w:lastRow="0" w:firstColumn="0" w:lastColumn="0" w:oddVBand="0" w:evenVBand="0" w:oddHBand="0" w:evenHBand="0" w:firstRowFirstColumn="0" w:firstRowLastColumn="0" w:lastRowFirstColumn="0" w:lastRowLastColumn="0"/>
            </w:pPr>
            <w:r>
              <w:t>2.50</w:t>
            </w:r>
          </w:p>
        </w:tc>
      </w:tr>
      <w:tr w:rsidR="007E7ADC" w14:paraId="21F3A82E" w14:textId="77777777" w:rsidTr="007E7A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vAlign w:val="center"/>
          </w:tcPr>
          <w:p w14:paraId="27AF8D3C" w14:textId="77777777" w:rsidR="007E7ADC" w:rsidRDefault="007E7ADC" w:rsidP="009D39A4">
            <w:pPr>
              <w:spacing w:line="480" w:lineRule="auto"/>
            </w:pPr>
            <w:r>
              <w:t>Middle manager</w:t>
            </w:r>
          </w:p>
        </w:tc>
        <w:tc>
          <w:tcPr>
            <w:tcW w:w="810" w:type="dxa"/>
            <w:shd w:val="clear" w:color="auto" w:fill="EED204"/>
            <w:vAlign w:val="center"/>
          </w:tcPr>
          <w:p w14:paraId="14C9EF72" w14:textId="77777777" w:rsidR="007E7ADC" w:rsidRDefault="007E7ADC" w:rsidP="009D39A4">
            <w:pPr>
              <w:jc w:val="center"/>
              <w:cnfStyle w:val="000000100000" w:firstRow="0" w:lastRow="0" w:firstColumn="0" w:lastColumn="0" w:oddVBand="0" w:evenVBand="0" w:oddHBand="1" w:evenHBand="0" w:firstRowFirstColumn="0" w:firstRowLastColumn="0" w:lastRowFirstColumn="0" w:lastRowLastColumn="0"/>
            </w:pPr>
            <w:r>
              <w:t>3.33</w:t>
            </w:r>
          </w:p>
        </w:tc>
      </w:tr>
      <w:tr w:rsidR="007E7ADC" w14:paraId="1B88C84F" w14:textId="77777777" w:rsidTr="007E7ADC">
        <w:tc>
          <w:tcPr>
            <w:cnfStyle w:val="001000000000" w:firstRow="0" w:lastRow="0" w:firstColumn="1" w:lastColumn="0" w:oddVBand="0" w:evenVBand="0" w:oddHBand="0" w:evenHBand="0" w:firstRowFirstColumn="0" w:firstRowLastColumn="0" w:lastRowFirstColumn="0" w:lastRowLastColumn="0"/>
            <w:tcW w:w="1795" w:type="dxa"/>
            <w:vAlign w:val="center"/>
          </w:tcPr>
          <w:p w14:paraId="1B87B64B" w14:textId="77777777" w:rsidR="007E7ADC" w:rsidRDefault="007E7ADC" w:rsidP="009D39A4">
            <w:pPr>
              <w:spacing w:line="480" w:lineRule="auto"/>
            </w:pPr>
            <w:r>
              <w:t>Senior manager</w:t>
            </w:r>
          </w:p>
        </w:tc>
        <w:tc>
          <w:tcPr>
            <w:tcW w:w="810" w:type="dxa"/>
            <w:shd w:val="clear" w:color="auto" w:fill="EE9A04"/>
            <w:vAlign w:val="center"/>
          </w:tcPr>
          <w:p w14:paraId="40691CF5" w14:textId="77777777" w:rsidR="007E7ADC" w:rsidRDefault="007E7ADC" w:rsidP="009D39A4">
            <w:pPr>
              <w:jc w:val="center"/>
              <w:cnfStyle w:val="000000000000" w:firstRow="0" w:lastRow="0" w:firstColumn="0" w:lastColumn="0" w:oddVBand="0" w:evenVBand="0" w:oddHBand="0" w:evenHBand="0" w:firstRowFirstColumn="0" w:firstRowLastColumn="0" w:lastRowFirstColumn="0" w:lastRowLastColumn="0"/>
            </w:pPr>
            <w:r>
              <w:t>2.79</w:t>
            </w:r>
          </w:p>
        </w:tc>
      </w:tr>
    </w:tbl>
    <w:p w14:paraId="2B2013E4" w14:textId="77777777" w:rsidR="007E7ADC" w:rsidRDefault="007E7ADC" w:rsidP="009D39A4">
      <w:pPr>
        <w:jc w:val="both"/>
        <w:rPr>
          <w:rFonts w:ascii="Arial" w:hAnsi="Arial" w:cs="Arial"/>
          <w:sz w:val="24"/>
          <w:szCs w:val="24"/>
        </w:rPr>
      </w:pPr>
      <w:r w:rsidRPr="0000409F">
        <w:rPr>
          <w:rFonts w:ascii="Arial" w:hAnsi="Arial" w:cs="Arial"/>
          <w:color w:val="000000"/>
          <w:sz w:val="24"/>
          <w:szCs w:val="24"/>
          <w:shd w:val="clear" w:color="auto" w:fill="FFFFFF"/>
        </w:rPr>
        <w:t>Shifting the focus to positions within organisations, we can identify distinct areas of difference between hierarchical levels. The level of organisational transparency is perceived much higher at executive levels with a score of 4.17 compared to an</w:t>
      </w:r>
      <w:r>
        <w:rPr>
          <w:rFonts w:ascii="Arial" w:hAnsi="Arial" w:cs="Arial"/>
          <w:color w:val="000000"/>
          <w:sz w:val="24"/>
          <w:szCs w:val="24"/>
          <w:shd w:val="clear" w:color="auto" w:fill="FFFFFF"/>
        </w:rPr>
        <w:t xml:space="preserve"> average of 2.87</w:t>
      </w:r>
      <w:r w:rsidRPr="0000409F">
        <w:rPr>
          <w:rFonts w:ascii="Arial" w:hAnsi="Arial" w:cs="Arial"/>
          <w:color w:val="000000"/>
          <w:sz w:val="24"/>
          <w:szCs w:val="24"/>
          <w:shd w:val="clear" w:color="auto" w:fill="FFFFFF"/>
        </w:rPr>
        <w:t xml:space="preserve"> across management levels. This contrast in scores represents the perception of trust as identified by the middle-manager lifeline (2016) and </w:t>
      </w:r>
      <w:r w:rsidRPr="0000409F">
        <w:rPr>
          <w:rFonts w:ascii="Arial" w:hAnsi="Arial" w:cs="Arial"/>
          <w:sz w:val="24"/>
          <w:szCs w:val="24"/>
        </w:rPr>
        <w:t>that middle managers are disengaged due to disconnect with those further up the hierarchy. Here however, we can see that the</w:t>
      </w:r>
      <w:r>
        <w:rPr>
          <w:rFonts w:ascii="Arial" w:hAnsi="Arial" w:cs="Arial"/>
          <w:sz w:val="24"/>
          <w:szCs w:val="24"/>
        </w:rPr>
        <w:t xml:space="preserve"> average level</w:t>
      </w:r>
      <w:r w:rsidRPr="0000409F">
        <w:rPr>
          <w:rFonts w:ascii="Arial" w:hAnsi="Arial" w:cs="Arial"/>
          <w:sz w:val="24"/>
          <w:szCs w:val="24"/>
        </w:rPr>
        <w:t xml:space="preserve"> of transparency is</w:t>
      </w:r>
      <w:r>
        <w:rPr>
          <w:rFonts w:ascii="Arial" w:hAnsi="Arial" w:cs="Arial"/>
          <w:sz w:val="24"/>
          <w:szCs w:val="24"/>
        </w:rPr>
        <w:t xml:space="preserve"> viewed</w:t>
      </w:r>
      <w:r w:rsidRPr="0000409F">
        <w:rPr>
          <w:rFonts w:ascii="Arial" w:hAnsi="Arial" w:cs="Arial"/>
          <w:sz w:val="24"/>
          <w:szCs w:val="24"/>
        </w:rPr>
        <w:t xml:space="preserve"> negative</w:t>
      </w:r>
      <w:r>
        <w:rPr>
          <w:rFonts w:ascii="Arial" w:hAnsi="Arial" w:cs="Arial"/>
          <w:sz w:val="24"/>
          <w:szCs w:val="24"/>
        </w:rPr>
        <w:t>ly</w:t>
      </w:r>
      <w:r w:rsidRPr="0000409F">
        <w:rPr>
          <w:rFonts w:ascii="Arial" w:hAnsi="Arial" w:cs="Arial"/>
          <w:sz w:val="24"/>
          <w:szCs w:val="24"/>
        </w:rPr>
        <w:t xml:space="preserve"> across all </w:t>
      </w:r>
      <w:r>
        <w:rPr>
          <w:rFonts w:ascii="Arial" w:hAnsi="Arial" w:cs="Arial"/>
          <w:sz w:val="24"/>
          <w:szCs w:val="24"/>
        </w:rPr>
        <w:t xml:space="preserve">other </w:t>
      </w:r>
      <w:r w:rsidRPr="0000409F">
        <w:rPr>
          <w:rFonts w:ascii="Arial" w:hAnsi="Arial" w:cs="Arial"/>
          <w:sz w:val="24"/>
          <w:szCs w:val="24"/>
        </w:rPr>
        <w:t xml:space="preserve">levels of management. </w:t>
      </w:r>
    </w:p>
    <w:p w14:paraId="08A7E933" w14:textId="77777777" w:rsidR="007E7ADC" w:rsidRPr="0000409F" w:rsidRDefault="007E7ADC" w:rsidP="009D39A4">
      <w:pPr>
        <w:jc w:val="both"/>
        <w:rPr>
          <w:rFonts w:ascii="Arial" w:hAnsi="Arial" w:cs="Arial"/>
          <w:sz w:val="24"/>
          <w:szCs w:val="24"/>
        </w:rPr>
      </w:pPr>
      <w:r>
        <w:rPr>
          <w:rFonts w:ascii="Arial" w:hAnsi="Arial" w:cs="Arial"/>
          <w:noProof/>
          <w:sz w:val="24"/>
          <w:szCs w:val="24"/>
          <w:lang w:val="en-US"/>
        </w:rPr>
        <w:drawing>
          <wp:inline distT="0" distB="0" distL="0" distR="0" wp14:anchorId="0F2B2EBF" wp14:editId="06AD1741">
            <wp:extent cx="5699051" cy="3200400"/>
            <wp:effectExtent l="0" t="0" r="16510" b="0"/>
            <wp:docPr id="196" name="Chart 19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CA9F510" w14:textId="5CA81536" w:rsidR="007E7ADC" w:rsidRDefault="007E7ADC" w:rsidP="009D39A4">
      <w:r>
        <w:br w:type="page"/>
      </w:r>
    </w:p>
    <w:p w14:paraId="37429B13" w14:textId="084BD06D" w:rsidR="007E7ADC" w:rsidRDefault="009D39A4" w:rsidP="009D39A4">
      <w:pPr>
        <w:pStyle w:val="Heading3"/>
      </w:pPr>
      <w:bookmarkStart w:id="28" w:name="_Toc481962945"/>
      <w:r>
        <w:t xml:space="preserve">4.1.6 </w:t>
      </w:r>
      <w:r w:rsidR="007E7ADC">
        <w:t>Organisational transparency</w:t>
      </w:r>
      <w:bookmarkEnd w:id="28"/>
    </w:p>
    <w:p w14:paraId="5F878BE2" w14:textId="77777777" w:rsidR="001C057B" w:rsidRPr="001C057B" w:rsidRDefault="001C057B" w:rsidP="001C057B"/>
    <w:tbl>
      <w:tblPr>
        <w:tblpPr w:leftFromText="180" w:rightFromText="180" w:vertAnchor="text" w:horzAnchor="margin" w:tblpXSpec="right" w:tblpY="1828"/>
        <w:tblW w:w="3614"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663"/>
        <w:gridCol w:w="951"/>
      </w:tblGrid>
      <w:tr w:rsidR="001C057B" w:rsidRPr="00076510" w14:paraId="78066940" w14:textId="77777777" w:rsidTr="001C057B">
        <w:trPr>
          <w:trHeight w:val="315"/>
        </w:trPr>
        <w:tc>
          <w:tcPr>
            <w:tcW w:w="3614" w:type="dxa"/>
            <w:gridSpan w:val="2"/>
            <w:tcBorders>
              <w:top w:val="single" w:sz="12" w:space="0" w:color="auto"/>
              <w:bottom w:val="single" w:sz="12" w:space="0" w:color="auto"/>
            </w:tcBorders>
            <w:shd w:val="clear" w:color="auto" w:fill="auto"/>
            <w:noWrap/>
            <w:vAlign w:val="bottom"/>
            <w:hideMark/>
          </w:tcPr>
          <w:p w14:paraId="21EC0EF4" w14:textId="77777777" w:rsidR="001C057B" w:rsidRPr="0000409F" w:rsidRDefault="001C057B" w:rsidP="001C057B">
            <w:pPr>
              <w:spacing w:after="0" w:line="240" w:lineRule="auto"/>
              <w:jc w:val="center"/>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Pearson's correlation</w:t>
            </w:r>
          </w:p>
        </w:tc>
      </w:tr>
      <w:tr w:rsidR="001C057B" w:rsidRPr="00076510" w14:paraId="6DA5B724" w14:textId="77777777" w:rsidTr="001C057B">
        <w:trPr>
          <w:trHeight w:val="300"/>
        </w:trPr>
        <w:tc>
          <w:tcPr>
            <w:tcW w:w="2663" w:type="dxa"/>
            <w:tcBorders>
              <w:top w:val="nil"/>
              <w:bottom w:val="single" w:sz="12" w:space="0" w:color="auto"/>
              <w:right w:val="single" w:sz="12" w:space="0" w:color="auto"/>
            </w:tcBorders>
            <w:shd w:val="clear" w:color="auto" w:fill="auto"/>
            <w:noWrap/>
            <w:vAlign w:val="bottom"/>
            <w:hideMark/>
          </w:tcPr>
          <w:p w14:paraId="2900A873" w14:textId="77777777" w:rsidR="001C057B" w:rsidRPr="0000409F" w:rsidRDefault="001C057B" w:rsidP="001C057B">
            <w:pPr>
              <w:spacing w:after="0" w:line="240" w:lineRule="auto"/>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Transparency v’s</w:t>
            </w:r>
          </w:p>
        </w:tc>
        <w:tc>
          <w:tcPr>
            <w:tcW w:w="951" w:type="dxa"/>
            <w:tcBorders>
              <w:top w:val="nil"/>
              <w:left w:val="single" w:sz="12" w:space="0" w:color="auto"/>
              <w:bottom w:val="single" w:sz="12" w:space="0" w:color="auto"/>
            </w:tcBorders>
            <w:shd w:val="clear" w:color="auto" w:fill="auto"/>
            <w:noWrap/>
            <w:vAlign w:val="bottom"/>
            <w:hideMark/>
          </w:tcPr>
          <w:p w14:paraId="194B0258" w14:textId="77777777" w:rsidR="001C057B" w:rsidRPr="0000409F" w:rsidRDefault="001C057B" w:rsidP="001C057B">
            <w:pPr>
              <w:spacing w:after="0" w:line="240" w:lineRule="auto"/>
              <w:jc w:val="right"/>
              <w:rPr>
                <w:rFonts w:ascii="Arial" w:eastAsia="Times New Roman" w:hAnsi="Arial" w:cs="Arial"/>
                <w:color w:val="000000"/>
                <w:sz w:val="24"/>
                <w:szCs w:val="24"/>
                <w:lang w:eastAsia="en-GB"/>
              </w:rPr>
            </w:pPr>
            <w:proofErr w:type="gramStart"/>
            <w:r w:rsidRPr="0000409F">
              <w:rPr>
                <w:rFonts w:ascii="Arial" w:eastAsia="Times New Roman" w:hAnsi="Arial" w:cs="Arial"/>
                <w:color w:val="000000"/>
                <w:sz w:val="24"/>
                <w:szCs w:val="24"/>
                <w:lang w:eastAsia="en-GB"/>
              </w:rPr>
              <w:t>sig</w:t>
            </w:r>
            <w:proofErr w:type="gramEnd"/>
            <w:r w:rsidRPr="0000409F">
              <w:rPr>
                <w:rFonts w:ascii="Arial" w:eastAsia="Times New Roman" w:hAnsi="Arial" w:cs="Arial"/>
                <w:color w:val="000000"/>
                <w:sz w:val="24"/>
                <w:szCs w:val="24"/>
                <w:lang w:eastAsia="en-GB"/>
              </w:rPr>
              <w:t>.</w:t>
            </w:r>
          </w:p>
        </w:tc>
      </w:tr>
      <w:tr w:rsidR="001C057B" w:rsidRPr="00076510" w14:paraId="65A2B43F" w14:textId="77777777" w:rsidTr="001C057B">
        <w:trPr>
          <w:trHeight w:val="300"/>
        </w:trPr>
        <w:tc>
          <w:tcPr>
            <w:tcW w:w="2663" w:type="dxa"/>
            <w:tcBorders>
              <w:top w:val="single" w:sz="12" w:space="0" w:color="auto"/>
              <w:right w:val="single" w:sz="12" w:space="0" w:color="auto"/>
            </w:tcBorders>
            <w:shd w:val="clear" w:color="auto" w:fill="auto"/>
            <w:noWrap/>
            <w:vAlign w:val="bottom"/>
            <w:hideMark/>
          </w:tcPr>
          <w:p w14:paraId="096FE3BB" w14:textId="77777777" w:rsidR="001C057B" w:rsidRPr="0000409F" w:rsidRDefault="001C057B" w:rsidP="001C057B">
            <w:pPr>
              <w:spacing w:after="0" w:line="240" w:lineRule="auto"/>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Opinion trusted</w:t>
            </w:r>
          </w:p>
        </w:tc>
        <w:tc>
          <w:tcPr>
            <w:tcW w:w="951" w:type="dxa"/>
            <w:tcBorders>
              <w:top w:val="single" w:sz="12" w:space="0" w:color="auto"/>
              <w:left w:val="single" w:sz="12" w:space="0" w:color="auto"/>
            </w:tcBorders>
            <w:shd w:val="clear" w:color="auto" w:fill="auto"/>
            <w:noWrap/>
            <w:vAlign w:val="bottom"/>
            <w:hideMark/>
          </w:tcPr>
          <w:p w14:paraId="248035F5" w14:textId="77777777" w:rsidR="001C057B" w:rsidRPr="0000409F" w:rsidRDefault="001C057B" w:rsidP="001C057B">
            <w:pPr>
              <w:spacing w:after="0" w:line="240" w:lineRule="auto"/>
              <w:jc w:val="right"/>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0.0001</w:t>
            </w:r>
          </w:p>
        </w:tc>
      </w:tr>
      <w:tr w:rsidR="001C057B" w:rsidRPr="00076510" w14:paraId="049454BB" w14:textId="77777777" w:rsidTr="001C057B">
        <w:trPr>
          <w:trHeight w:val="300"/>
        </w:trPr>
        <w:tc>
          <w:tcPr>
            <w:tcW w:w="2663" w:type="dxa"/>
            <w:tcBorders>
              <w:right w:val="single" w:sz="12" w:space="0" w:color="auto"/>
            </w:tcBorders>
            <w:shd w:val="clear" w:color="auto" w:fill="auto"/>
            <w:noWrap/>
            <w:vAlign w:val="bottom"/>
            <w:hideMark/>
          </w:tcPr>
          <w:p w14:paraId="2DE9B03A" w14:textId="77777777" w:rsidR="001C057B" w:rsidRPr="0000409F" w:rsidRDefault="001C057B" w:rsidP="001C057B">
            <w:pPr>
              <w:spacing w:after="0" w:line="240" w:lineRule="auto"/>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Routes of progression</w:t>
            </w:r>
          </w:p>
        </w:tc>
        <w:tc>
          <w:tcPr>
            <w:tcW w:w="951" w:type="dxa"/>
            <w:tcBorders>
              <w:left w:val="single" w:sz="12" w:space="0" w:color="auto"/>
            </w:tcBorders>
            <w:shd w:val="clear" w:color="auto" w:fill="auto"/>
            <w:noWrap/>
            <w:vAlign w:val="bottom"/>
            <w:hideMark/>
          </w:tcPr>
          <w:p w14:paraId="791A64A7" w14:textId="77777777" w:rsidR="001C057B" w:rsidRPr="0000409F" w:rsidRDefault="001C057B" w:rsidP="001C057B">
            <w:pPr>
              <w:spacing w:after="0" w:line="240" w:lineRule="auto"/>
              <w:jc w:val="right"/>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0.008</w:t>
            </w:r>
          </w:p>
        </w:tc>
      </w:tr>
      <w:tr w:rsidR="001C057B" w:rsidRPr="00076510" w14:paraId="0DB2F339" w14:textId="77777777" w:rsidTr="001C057B">
        <w:trPr>
          <w:trHeight w:val="300"/>
        </w:trPr>
        <w:tc>
          <w:tcPr>
            <w:tcW w:w="2663" w:type="dxa"/>
            <w:tcBorders>
              <w:right w:val="single" w:sz="12" w:space="0" w:color="auto"/>
            </w:tcBorders>
            <w:shd w:val="clear" w:color="auto" w:fill="auto"/>
            <w:noWrap/>
            <w:vAlign w:val="bottom"/>
            <w:hideMark/>
          </w:tcPr>
          <w:p w14:paraId="4983395D" w14:textId="77777777" w:rsidR="001C057B" w:rsidRPr="0000409F" w:rsidRDefault="001C057B" w:rsidP="001C057B">
            <w:pPr>
              <w:spacing w:after="0" w:line="240" w:lineRule="auto"/>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Scope of role</w:t>
            </w:r>
          </w:p>
        </w:tc>
        <w:tc>
          <w:tcPr>
            <w:tcW w:w="951" w:type="dxa"/>
            <w:tcBorders>
              <w:left w:val="single" w:sz="12" w:space="0" w:color="auto"/>
            </w:tcBorders>
            <w:shd w:val="clear" w:color="auto" w:fill="auto"/>
            <w:noWrap/>
            <w:vAlign w:val="bottom"/>
            <w:hideMark/>
          </w:tcPr>
          <w:p w14:paraId="4A3C7DCD" w14:textId="77777777" w:rsidR="001C057B" w:rsidRPr="0000409F" w:rsidRDefault="001C057B" w:rsidP="001C057B">
            <w:pPr>
              <w:spacing w:after="0" w:line="240" w:lineRule="auto"/>
              <w:jc w:val="right"/>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0.0003</w:t>
            </w:r>
          </w:p>
        </w:tc>
      </w:tr>
      <w:tr w:rsidR="001C057B" w:rsidRPr="00076510" w14:paraId="6DC0CE43" w14:textId="77777777" w:rsidTr="001C057B">
        <w:trPr>
          <w:trHeight w:val="300"/>
        </w:trPr>
        <w:tc>
          <w:tcPr>
            <w:tcW w:w="2663" w:type="dxa"/>
            <w:tcBorders>
              <w:right w:val="single" w:sz="12" w:space="0" w:color="auto"/>
            </w:tcBorders>
            <w:shd w:val="clear" w:color="auto" w:fill="auto"/>
            <w:noWrap/>
            <w:vAlign w:val="bottom"/>
            <w:hideMark/>
          </w:tcPr>
          <w:p w14:paraId="25298BB4" w14:textId="77777777" w:rsidR="001C057B" w:rsidRPr="0000409F" w:rsidRDefault="001C057B" w:rsidP="001C057B">
            <w:pPr>
              <w:spacing w:after="0" w:line="240" w:lineRule="auto"/>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Internal communications</w:t>
            </w:r>
          </w:p>
        </w:tc>
        <w:tc>
          <w:tcPr>
            <w:tcW w:w="951" w:type="dxa"/>
            <w:tcBorders>
              <w:left w:val="single" w:sz="12" w:space="0" w:color="auto"/>
            </w:tcBorders>
            <w:shd w:val="clear" w:color="auto" w:fill="auto"/>
            <w:noWrap/>
            <w:vAlign w:val="bottom"/>
            <w:hideMark/>
          </w:tcPr>
          <w:p w14:paraId="45E1427F" w14:textId="77777777" w:rsidR="001C057B" w:rsidRPr="0000409F" w:rsidRDefault="001C057B" w:rsidP="001C057B">
            <w:pPr>
              <w:spacing w:after="0" w:line="240" w:lineRule="auto"/>
              <w:jc w:val="right"/>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0.006</w:t>
            </w:r>
          </w:p>
        </w:tc>
      </w:tr>
      <w:tr w:rsidR="001C057B" w:rsidRPr="00076510" w14:paraId="5250623F" w14:textId="77777777" w:rsidTr="001C057B">
        <w:trPr>
          <w:trHeight w:val="315"/>
        </w:trPr>
        <w:tc>
          <w:tcPr>
            <w:tcW w:w="2663" w:type="dxa"/>
            <w:tcBorders>
              <w:right w:val="single" w:sz="12" w:space="0" w:color="auto"/>
            </w:tcBorders>
            <w:shd w:val="clear" w:color="auto" w:fill="auto"/>
            <w:noWrap/>
            <w:vAlign w:val="bottom"/>
            <w:hideMark/>
          </w:tcPr>
          <w:p w14:paraId="18B5CF29" w14:textId="77777777" w:rsidR="001C057B" w:rsidRPr="0000409F" w:rsidRDefault="001C057B" w:rsidP="001C057B">
            <w:pPr>
              <w:spacing w:after="0" w:line="240" w:lineRule="auto"/>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Resources available</w:t>
            </w:r>
          </w:p>
        </w:tc>
        <w:tc>
          <w:tcPr>
            <w:tcW w:w="951" w:type="dxa"/>
            <w:tcBorders>
              <w:left w:val="single" w:sz="12" w:space="0" w:color="auto"/>
              <w:bottom w:val="single" w:sz="12" w:space="0" w:color="auto"/>
            </w:tcBorders>
            <w:shd w:val="clear" w:color="auto" w:fill="auto"/>
            <w:noWrap/>
            <w:vAlign w:val="bottom"/>
            <w:hideMark/>
          </w:tcPr>
          <w:p w14:paraId="11D92440" w14:textId="77777777" w:rsidR="001C057B" w:rsidRPr="0000409F" w:rsidRDefault="001C057B" w:rsidP="001C057B">
            <w:pPr>
              <w:spacing w:after="0" w:line="240" w:lineRule="auto"/>
              <w:jc w:val="right"/>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0.029</w:t>
            </w:r>
          </w:p>
        </w:tc>
      </w:tr>
    </w:tbl>
    <w:p w14:paraId="247EE2A1" w14:textId="77777777" w:rsidR="007E7ADC" w:rsidRDefault="007E7ADC" w:rsidP="009D39A4">
      <w:pPr>
        <w:jc w:val="both"/>
      </w:pPr>
      <w:r w:rsidRPr="0000409F">
        <w:rPr>
          <w:rFonts w:ascii="Arial" w:hAnsi="Arial" w:cs="Arial"/>
          <w:sz w:val="24"/>
          <w:szCs w:val="24"/>
        </w:rPr>
        <w:t>Overall the impact of organisational transparency is duly notable, with significance scores of .002 within Chi-square test and ranges .0001 – 0.028 across the following Pearson correlation analyses</w:t>
      </w:r>
      <w:r>
        <w:rPr>
          <w:rFonts w:ascii="Arial" w:hAnsi="Arial" w:cs="Arial"/>
          <w:sz w:val="24"/>
          <w:szCs w:val="24"/>
        </w:rPr>
        <w:t>.</w:t>
      </w:r>
    </w:p>
    <w:tbl>
      <w:tblPr>
        <w:tblpPr w:leftFromText="180" w:rightFromText="180" w:vertAnchor="text" w:horzAnchor="margin" w:tblpY="760"/>
        <w:tblW w:w="4605" w:type="dxa"/>
        <w:tblLook w:val="04A0" w:firstRow="1" w:lastRow="0" w:firstColumn="1" w:lastColumn="0" w:noHBand="0" w:noVBand="1"/>
      </w:tblPr>
      <w:tblGrid>
        <w:gridCol w:w="2222"/>
        <w:gridCol w:w="2383"/>
      </w:tblGrid>
      <w:tr w:rsidR="001C057B" w:rsidRPr="00887859" w14:paraId="15A6D985" w14:textId="77777777" w:rsidTr="001C057B">
        <w:trPr>
          <w:trHeight w:val="559"/>
        </w:trPr>
        <w:tc>
          <w:tcPr>
            <w:tcW w:w="2222" w:type="dxa"/>
            <w:tcBorders>
              <w:top w:val="single" w:sz="12" w:space="0" w:color="000000"/>
              <w:left w:val="single" w:sz="12" w:space="0" w:color="000000"/>
              <w:bottom w:val="single" w:sz="12" w:space="0" w:color="000000"/>
              <w:right w:val="single" w:sz="12" w:space="0" w:color="000000"/>
            </w:tcBorders>
            <w:shd w:val="clear" w:color="auto" w:fill="auto"/>
            <w:vAlign w:val="bottom"/>
            <w:hideMark/>
          </w:tcPr>
          <w:p w14:paraId="1909ECFE" w14:textId="77777777" w:rsidR="001C057B" w:rsidRPr="0000409F" w:rsidRDefault="001C057B" w:rsidP="001C057B">
            <w:pPr>
              <w:spacing w:after="0" w:line="240" w:lineRule="auto"/>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 </w:t>
            </w:r>
          </w:p>
        </w:tc>
        <w:tc>
          <w:tcPr>
            <w:tcW w:w="2383" w:type="dxa"/>
            <w:tcBorders>
              <w:top w:val="single" w:sz="12" w:space="0" w:color="000000"/>
              <w:left w:val="nil"/>
              <w:bottom w:val="single" w:sz="12" w:space="0" w:color="000000"/>
              <w:right w:val="single" w:sz="4" w:space="0" w:color="000000"/>
            </w:tcBorders>
            <w:shd w:val="clear" w:color="auto" w:fill="auto"/>
            <w:vAlign w:val="bottom"/>
            <w:hideMark/>
          </w:tcPr>
          <w:p w14:paraId="2CD58046" w14:textId="77777777" w:rsidR="001C057B" w:rsidRPr="0000409F" w:rsidRDefault="001C057B" w:rsidP="001C057B">
            <w:pPr>
              <w:spacing w:after="0" w:line="240" w:lineRule="auto"/>
              <w:jc w:val="center"/>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Transparency</w:t>
            </w:r>
          </w:p>
        </w:tc>
      </w:tr>
      <w:tr w:rsidR="001C057B" w:rsidRPr="00887859" w14:paraId="276DBE08" w14:textId="77777777" w:rsidTr="001C057B">
        <w:trPr>
          <w:trHeight w:val="300"/>
        </w:trPr>
        <w:tc>
          <w:tcPr>
            <w:tcW w:w="2222" w:type="dxa"/>
            <w:tcBorders>
              <w:top w:val="nil"/>
              <w:left w:val="single" w:sz="12" w:space="0" w:color="000000"/>
              <w:bottom w:val="nil"/>
              <w:right w:val="single" w:sz="12" w:space="0" w:color="000000"/>
            </w:tcBorders>
            <w:shd w:val="clear" w:color="auto" w:fill="auto"/>
            <w:hideMark/>
          </w:tcPr>
          <w:p w14:paraId="3CF37FDC" w14:textId="77777777" w:rsidR="001C057B" w:rsidRPr="0000409F" w:rsidRDefault="001C057B" w:rsidP="001C057B">
            <w:pPr>
              <w:spacing w:after="0" w:line="240" w:lineRule="auto"/>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Chi-Square</w:t>
            </w:r>
          </w:p>
        </w:tc>
        <w:tc>
          <w:tcPr>
            <w:tcW w:w="2383" w:type="dxa"/>
            <w:tcBorders>
              <w:top w:val="nil"/>
              <w:left w:val="nil"/>
              <w:bottom w:val="nil"/>
              <w:right w:val="single" w:sz="4" w:space="0" w:color="000000"/>
            </w:tcBorders>
            <w:shd w:val="clear" w:color="auto" w:fill="auto"/>
            <w:noWrap/>
            <w:vAlign w:val="center"/>
            <w:hideMark/>
          </w:tcPr>
          <w:p w14:paraId="647CEBC5" w14:textId="77777777" w:rsidR="001C057B" w:rsidRPr="0000409F" w:rsidRDefault="001C057B" w:rsidP="001C057B">
            <w:pPr>
              <w:spacing w:after="0" w:line="240" w:lineRule="auto"/>
              <w:jc w:val="right"/>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17.333</w:t>
            </w:r>
            <w:r w:rsidRPr="0000409F">
              <w:rPr>
                <w:rFonts w:ascii="Arial" w:eastAsia="Times New Roman" w:hAnsi="Arial" w:cs="Arial"/>
                <w:color w:val="000000"/>
                <w:sz w:val="24"/>
                <w:szCs w:val="24"/>
                <w:vertAlign w:val="superscript"/>
                <w:lang w:eastAsia="en-GB"/>
              </w:rPr>
              <w:t>a</w:t>
            </w:r>
          </w:p>
        </w:tc>
      </w:tr>
      <w:tr w:rsidR="001C057B" w:rsidRPr="00887859" w14:paraId="174DA29F" w14:textId="77777777" w:rsidTr="001C057B">
        <w:trPr>
          <w:trHeight w:val="300"/>
        </w:trPr>
        <w:tc>
          <w:tcPr>
            <w:tcW w:w="2222" w:type="dxa"/>
            <w:tcBorders>
              <w:top w:val="nil"/>
              <w:left w:val="single" w:sz="12" w:space="0" w:color="000000"/>
              <w:bottom w:val="nil"/>
              <w:right w:val="single" w:sz="12" w:space="0" w:color="000000"/>
            </w:tcBorders>
            <w:shd w:val="clear" w:color="auto" w:fill="auto"/>
            <w:hideMark/>
          </w:tcPr>
          <w:p w14:paraId="38200E1A" w14:textId="77777777" w:rsidR="001C057B" w:rsidRPr="0000409F" w:rsidRDefault="001C057B" w:rsidP="001C057B">
            <w:pPr>
              <w:spacing w:after="0" w:line="240" w:lineRule="auto"/>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Df</w:t>
            </w:r>
          </w:p>
        </w:tc>
        <w:tc>
          <w:tcPr>
            <w:tcW w:w="2383" w:type="dxa"/>
            <w:tcBorders>
              <w:top w:val="nil"/>
              <w:left w:val="nil"/>
              <w:bottom w:val="nil"/>
              <w:right w:val="single" w:sz="4" w:space="0" w:color="000000"/>
            </w:tcBorders>
            <w:shd w:val="clear" w:color="auto" w:fill="auto"/>
            <w:noWrap/>
            <w:vAlign w:val="center"/>
            <w:hideMark/>
          </w:tcPr>
          <w:p w14:paraId="40C9C314" w14:textId="77777777" w:rsidR="001C057B" w:rsidRPr="0000409F" w:rsidRDefault="001C057B" w:rsidP="001C057B">
            <w:pPr>
              <w:spacing w:after="0" w:line="240" w:lineRule="auto"/>
              <w:jc w:val="right"/>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4</w:t>
            </w:r>
          </w:p>
        </w:tc>
      </w:tr>
      <w:tr w:rsidR="001C057B" w:rsidRPr="00887859" w14:paraId="14DF5FA2" w14:textId="77777777" w:rsidTr="001C057B">
        <w:trPr>
          <w:trHeight w:val="300"/>
        </w:trPr>
        <w:tc>
          <w:tcPr>
            <w:tcW w:w="2222" w:type="dxa"/>
            <w:tcBorders>
              <w:top w:val="nil"/>
              <w:left w:val="single" w:sz="12" w:space="0" w:color="000000"/>
              <w:bottom w:val="single" w:sz="12" w:space="0" w:color="000000"/>
              <w:right w:val="single" w:sz="12" w:space="0" w:color="000000"/>
            </w:tcBorders>
            <w:shd w:val="clear" w:color="auto" w:fill="auto"/>
            <w:hideMark/>
          </w:tcPr>
          <w:p w14:paraId="186464C3" w14:textId="77777777" w:rsidR="001C057B" w:rsidRPr="0000409F" w:rsidRDefault="001C057B" w:rsidP="001C057B">
            <w:pPr>
              <w:spacing w:after="0" w:line="240" w:lineRule="auto"/>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Asymp. Sig.</w:t>
            </w:r>
          </w:p>
        </w:tc>
        <w:tc>
          <w:tcPr>
            <w:tcW w:w="2383" w:type="dxa"/>
            <w:tcBorders>
              <w:top w:val="nil"/>
              <w:left w:val="nil"/>
              <w:bottom w:val="single" w:sz="12" w:space="0" w:color="000000"/>
              <w:right w:val="single" w:sz="4" w:space="0" w:color="000000"/>
            </w:tcBorders>
            <w:shd w:val="clear" w:color="auto" w:fill="auto"/>
            <w:noWrap/>
            <w:vAlign w:val="center"/>
            <w:hideMark/>
          </w:tcPr>
          <w:p w14:paraId="5E7A4CC1" w14:textId="77777777" w:rsidR="001C057B" w:rsidRPr="0000409F" w:rsidRDefault="001C057B" w:rsidP="001C057B">
            <w:pPr>
              <w:spacing w:after="0" w:line="240" w:lineRule="auto"/>
              <w:jc w:val="right"/>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.002</w:t>
            </w:r>
          </w:p>
        </w:tc>
      </w:tr>
    </w:tbl>
    <w:p w14:paraId="42D7226E" w14:textId="77777777" w:rsidR="007E7ADC" w:rsidRDefault="007E7ADC" w:rsidP="009D39A4">
      <w:pPr>
        <w:jc w:val="both"/>
      </w:pPr>
    </w:p>
    <w:p w14:paraId="5250B904" w14:textId="77777777" w:rsidR="007E7ADC" w:rsidRDefault="007E7ADC" w:rsidP="009D39A4"/>
    <w:p w14:paraId="7DD6AD3C" w14:textId="77777777" w:rsidR="007E7ADC" w:rsidRDefault="007E7ADC" w:rsidP="009D39A4"/>
    <w:p w14:paraId="2B8B72B5" w14:textId="77777777" w:rsidR="001C057B" w:rsidRDefault="001C057B" w:rsidP="00022389">
      <w:pPr>
        <w:jc w:val="both"/>
        <w:rPr>
          <w:rFonts w:ascii="Arial" w:hAnsi="Arial" w:cs="Arial"/>
          <w:sz w:val="24"/>
        </w:rPr>
      </w:pPr>
    </w:p>
    <w:p w14:paraId="3B5AC5BB" w14:textId="77777777" w:rsidR="001C057B" w:rsidRDefault="001C057B" w:rsidP="00022389">
      <w:pPr>
        <w:jc w:val="both"/>
        <w:rPr>
          <w:rFonts w:ascii="Arial" w:hAnsi="Arial" w:cs="Arial"/>
          <w:sz w:val="24"/>
        </w:rPr>
      </w:pPr>
    </w:p>
    <w:p w14:paraId="56714BBD" w14:textId="6BD1823F" w:rsidR="009D39A4" w:rsidRDefault="00C22645" w:rsidP="00022389">
      <w:pPr>
        <w:jc w:val="both"/>
        <w:rPr>
          <w:rFonts w:ascii="Arial" w:hAnsi="Arial" w:cs="Arial"/>
          <w:sz w:val="24"/>
        </w:rPr>
      </w:pPr>
      <w:r w:rsidRPr="00C22645">
        <w:rPr>
          <w:rFonts w:ascii="Arial" w:hAnsi="Arial" w:cs="Arial"/>
          <w:sz w:val="24"/>
        </w:rPr>
        <w:t xml:space="preserve">Using the </w:t>
      </w:r>
      <w:r>
        <w:rPr>
          <w:rFonts w:ascii="Arial" w:hAnsi="Arial" w:cs="Arial"/>
          <w:sz w:val="24"/>
        </w:rPr>
        <w:t>“</w:t>
      </w:r>
      <w:r w:rsidRPr="00C22645">
        <w:rPr>
          <w:rFonts w:ascii="Arial" w:hAnsi="Arial" w:cs="Arial"/>
          <w:sz w:val="24"/>
        </w:rPr>
        <w:t>Transparency v’s opinion trusted</w:t>
      </w:r>
      <w:r>
        <w:rPr>
          <w:rFonts w:ascii="Arial" w:hAnsi="Arial" w:cs="Arial"/>
          <w:sz w:val="24"/>
        </w:rPr>
        <w:t>”</w:t>
      </w:r>
      <w:r w:rsidRPr="00C22645">
        <w:rPr>
          <w:rFonts w:ascii="Arial" w:hAnsi="Arial" w:cs="Arial"/>
          <w:sz w:val="24"/>
        </w:rPr>
        <w:t xml:space="preserve"> </w:t>
      </w:r>
      <w:r w:rsidR="00022389">
        <w:rPr>
          <w:rFonts w:ascii="Arial" w:hAnsi="Arial" w:cs="Arial"/>
          <w:sz w:val="24"/>
        </w:rPr>
        <w:t xml:space="preserve">statements as an </w:t>
      </w:r>
      <w:r w:rsidRPr="00C22645">
        <w:rPr>
          <w:rFonts w:ascii="Arial" w:hAnsi="Arial" w:cs="Arial"/>
          <w:sz w:val="24"/>
        </w:rPr>
        <w:t>example</w:t>
      </w:r>
      <w:r w:rsidR="00022389">
        <w:rPr>
          <w:rFonts w:ascii="Arial" w:hAnsi="Arial" w:cs="Arial"/>
          <w:sz w:val="24"/>
        </w:rPr>
        <w:t xml:space="preserve"> we will explore the significance factor through regression analysis.</w:t>
      </w:r>
    </w:p>
    <w:p w14:paraId="1718433F" w14:textId="23A77072" w:rsidR="001C057B" w:rsidRDefault="001C057B" w:rsidP="00022389">
      <w:pPr>
        <w:jc w:val="both"/>
        <w:rPr>
          <w:rFonts w:ascii="Arial" w:hAnsi="Arial" w:cs="Arial"/>
          <w:sz w:val="24"/>
        </w:rPr>
      </w:pPr>
    </w:p>
    <w:tbl>
      <w:tblPr>
        <w:tblW w:w="2887" w:type="dxa"/>
        <w:tblLook w:val="04A0" w:firstRow="1" w:lastRow="0" w:firstColumn="1" w:lastColumn="0" w:noHBand="0" w:noVBand="1"/>
      </w:tblPr>
      <w:tblGrid>
        <w:gridCol w:w="1669"/>
        <w:gridCol w:w="1306"/>
      </w:tblGrid>
      <w:tr w:rsidR="00C22645" w:rsidRPr="00C22645" w14:paraId="0DFED4E2" w14:textId="77777777" w:rsidTr="001C057B">
        <w:trPr>
          <w:trHeight w:val="300"/>
        </w:trPr>
        <w:tc>
          <w:tcPr>
            <w:tcW w:w="2887" w:type="dxa"/>
            <w:gridSpan w:val="2"/>
            <w:tcBorders>
              <w:top w:val="nil"/>
              <w:left w:val="nil"/>
              <w:bottom w:val="nil"/>
              <w:right w:val="nil"/>
            </w:tcBorders>
            <w:shd w:val="clear" w:color="auto" w:fill="auto"/>
            <w:noWrap/>
            <w:vAlign w:val="bottom"/>
            <w:hideMark/>
          </w:tcPr>
          <w:p w14:paraId="3EF667F4" w14:textId="7F8CD662" w:rsidR="00C22645" w:rsidRPr="00C22645" w:rsidRDefault="00C22645" w:rsidP="00C22645">
            <w:pPr>
              <w:spacing w:after="0" w:line="240" w:lineRule="auto"/>
              <w:rPr>
                <w:rFonts w:ascii="Arial" w:eastAsia="Times New Roman" w:hAnsi="Arial" w:cs="Arial"/>
                <w:color w:val="000000"/>
                <w:sz w:val="24"/>
                <w:lang w:val="en-US"/>
              </w:rPr>
            </w:pPr>
            <w:r w:rsidRPr="00C22645">
              <w:rPr>
                <w:rFonts w:ascii="Arial" w:eastAsia="Times New Roman" w:hAnsi="Arial" w:cs="Arial"/>
                <w:color w:val="000000"/>
                <w:sz w:val="24"/>
                <w:lang w:val="en-US"/>
              </w:rPr>
              <w:t>SUMMARY OUTPUT</w:t>
            </w:r>
          </w:p>
        </w:tc>
      </w:tr>
      <w:tr w:rsidR="00C22645" w:rsidRPr="00C22645" w14:paraId="50EDFD61" w14:textId="77777777" w:rsidTr="001C057B">
        <w:trPr>
          <w:trHeight w:val="315"/>
        </w:trPr>
        <w:tc>
          <w:tcPr>
            <w:tcW w:w="1669" w:type="dxa"/>
            <w:tcBorders>
              <w:top w:val="nil"/>
              <w:left w:val="nil"/>
              <w:bottom w:val="nil"/>
              <w:right w:val="nil"/>
            </w:tcBorders>
            <w:shd w:val="clear" w:color="auto" w:fill="auto"/>
            <w:noWrap/>
            <w:vAlign w:val="bottom"/>
            <w:hideMark/>
          </w:tcPr>
          <w:p w14:paraId="0439A265" w14:textId="77777777" w:rsidR="00C22645" w:rsidRPr="00C22645" w:rsidRDefault="00C22645" w:rsidP="00C22645">
            <w:pPr>
              <w:spacing w:after="0" w:line="240" w:lineRule="auto"/>
              <w:rPr>
                <w:rFonts w:ascii="Arial" w:eastAsia="Times New Roman" w:hAnsi="Arial" w:cs="Arial"/>
                <w:color w:val="000000"/>
                <w:sz w:val="24"/>
                <w:lang w:val="en-US"/>
              </w:rPr>
            </w:pPr>
          </w:p>
        </w:tc>
        <w:tc>
          <w:tcPr>
            <w:tcW w:w="1218" w:type="dxa"/>
            <w:tcBorders>
              <w:top w:val="nil"/>
              <w:left w:val="nil"/>
              <w:bottom w:val="nil"/>
              <w:right w:val="nil"/>
            </w:tcBorders>
            <w:shd w:val="clear" w:color="auto" w:fill="auto"/>
            <w:noWrap/>
            <w:vAlign w:val="bottom"/>
            <w:hideMark/>
          </w:tcPr>
          <w:p w14:paraId="3217AA53" w14:textId="77777777" w:rsidR="00C22645" w:rsidRPr="00C22645" w:rsidRDefault="00C22645" w:rsidP="00C22645">
            <w:pPr>
              <w:spacing w:after="0" w:line="240" w:lineRule="auto"/>
              <w:rPr>
                <w:rFonts w:ascii="Arial" w:eastAsia="Times New Roman" w:hAnsi="Arial" w:cs="Arial"/>
                <w:sz w:val="24"/>
                <w:szCs w:val="20"/>
                <w:lang w:val="en-US"/>
              </w:rPr>
            </w:pPr>
          </w:p>
        </w:tc>
      </w:tr>
      <w:tr w:rsidR="00C22645" w:rsidRPr="00C22645" w14:paraId="0875D4A1" w14:textId="77777777" w:rsidTr="001C057B">
        <w:trPr>
          <w:trHeight w:val="300"/>
        </w:trPr>
        <w:tc>
          <w:tcPr>
            <w:tcW w:w="2887" w:type="dxa"/>
            <w:gridSpan w:val="2"/>
            <w:tcBorders>
              <w:top w:val="single" w:sz="8" w:space="0" w:color="auto"/>
              <w:left w:val="nil"/>
              <w:bottom w:val="single" w:sz="4" w:space="0" w:color="auto"/>
              <w:right w:val="nil"/>
            </w:tcBorders>
            <w:shd w:val="clear" w:color="auto" w:fill="auto"/>
            <w:noWrap/>
            <w:vAlign w:val="bottom"/>
            <w:hideMark/>
          </w:tcPr>
          <w:p w14:paraId="551E5A2A" w14:textId="77777777" w:rsidR="00C22645" w:rsidRPr="00C22645" w:rsidRDefault="00C22645" w:rsidP="00C22645">
            <w:pPr>
              <w:spacing w:after="0" w:line="240" w:lineRule="auto"/>
              <w:jc w:val="center"/>
              <w:rPr>
                <w:rFonts w:ascii="Arial" w:eastAsia="Times New Roman" w:hAnsi="Arial" w:cs="Arial"/>
                <w:i/>
                <w:iCs/>
                <w:color w:val="000000"/>
                <w:sz w:val="24"/>
                <w:lang w:val="en-US"/>
              </w:rPr>
            </w:pPr>
            <w:r w:rsidRPr="00C22645">
              <w:rPr>
                <w:rFonts w:ascii="Arial" w:eastAsia="Times New Roman" w:hAnsi="Arial" w:cs="Arial"/>
                <w:i/>
                <w:iCs/>
                <w:color w:val="000000"/>
                <w:sz w:val="24"/>
                <w:lang w:val="en-US"/>
              </w:rPr>
              <w:t>Regression Statistics</w:t>
            </w:r>
          </w:p>
        </w:tc>
      </w:tr>
      <w:tr w:rsidR="00C22645" w:rsidRPr="00C22645" w14:paraId="194AA066" w14:textId="77777777" w:rsidTr="001C057B">
        <w:trPr>
          <w:trHeight w:val="300"/>
        </w:trPr>
        <w:tc>
          <w:tcPr>
            <w:tcW w:w="1669" w:type="dxa"/>
            <w:tcBorders>
              <w:top w:val="nil"/>
              <w:left w:val="nil"/>
              <w:bottom w:val="nil"/>
              <w:right w:val="nil"/>
            </w:tcBorders>
            <w:shd w:val="clear" w:color="auto" w:fill="auto"/>
            <w:noWrap/>
            <w:vAlign w:val="bottom"/>
            <w:hideMark/>
          </w:tcPr>
          <w:p w14:paraId="2B6AD006" w14:textId="77777777" w:rsidR="00C22645" w:rsidRPr="00C22645" w:rsidRDefault="00C22645" w:rsidP="00C22645">
            <w:pPr>
              <w:spacing w:after="0" w:line="240" w:lineRule="auto"/>
              <w:rPr>
                <w:rFonts w:ascii="Arial" w:eastAsia="Times New Roman" w:hAnsi="Arial" w:cs="Arial"/>
                <w:color w:val="000000"/>
                <w:sz w:val="24"/>
                <w:lang w:val="en-US"/>
              </w:rPr>
            </w:pPr>
            <w:r w:rsidRPr="00C22645">
              <w:rPr>
                <w:rFonts w:ascii="Arial" w:eastAsia="Times New Roman" w:hAnsi="Arial" w:cs="Arial"/>
                <w:color w:val="000000"/>
                <w:sz w:val="24"/>
                <w:lang w:val="en-US"/>
              </w:rPr>
              <w:t>Multiple R</w:t>
            </w:r>
          </w:p>
        </w:tc>
        <w:tc>
          <w:tcPr>
            <w:tcW w:w="1218" w:type="dxa"/>
            <w:tcBorders>
              <w:top w:val="nil"/>
              <w:left w:val="nil"/>
              <w:bottom w:val="nil"/>
              <w:right w:val="nil"/>
            </w:tcBorders>
            <w:shd w:val="clear" w:color="auto" w:fill="auto"/>
            <w:noWrap/>
            <w:vAlign w:val="bottom"/>
            <w:hideMark/>
          </w:tcPr>
          <w:p w14:paraId="3BBB3E1D" w14:textId="479EF83E" w:rsidR="00C22645" w:rsidRPr="00C22645" w:rsidRDefault="00C22645" w:rsidP="00C22645">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0.606728</w:t>
            </w:r>
            <w:r w:rsidR="001307AF" w:rsidRPr="001307AF">
              <w:rPr>
                <w:rFonts w:ascii="Arial" w:eastAsia="Times New Roman" w:hAnsi="Arial" w:cs="Arial"/>
                <w:color w:val="000000"/>
                <w:sz w:val="24"/>
                <w:vertAlign w:val="subscript"/>
                <w:lang w:val="en-US"/>
              </w:rPr>
              <w:t>a</w:t>
            </w:r>
          </w:p>
        </w:tc>
      </w:tr>
      <w:tr w:rsidR="00C22645" w:rsidRPr="00C22645" w14:paraId="0C699498" w14:textId="77777777" w:rsidTr="001C057B">
        <w:trPr>
          <w:trHeight w:val="300"/>
        </w:trPr>
        <w:tc>
          <w:tcPr>
            <w:tcW w:w="1669" w:type="dxa"/>
            <w:tcBorders>
              <w:top w:val="nil"/>
              <w:left w:val="nil"/>
              <w:bottom w:val="nil"/>
              <w:right w:val="nil"/>
            </w:tcBorders>
            <w:shd w:val="clear" w:color="auto" w:fill="auto"/>
            <w:noWrap/>
            <w:vAlign w:val="bottom"/>
            <w:hideMark/>
          </w:tcPr>
          <w:p w14:paraId="5EF835EE" w14:textId="77777777" w:rsidR="00C22645" w:rsidRPr="00C22645" w:rsidRDefault="00C22645" w:rsidP="00C22645">
            <w:pPr>
              <w:spacing w:after="0" w:line="240" w:lineRule="auto"/>
              <w:rPr>
                <w:rFonts w:ascii="Arial" w:eastAsia="Times New Roman" w:hAnsi="Arial" w:cs="Arial"/>
                <w:color w:val="000000"/>
                <w:sz w:val="24"/>
                <w:lang w:val="en-US"/>
              </w:rPr>
            </w:pPr>
            <w:r w:rsidRPr="00C22645">
              <w:rPr>
                <w:rFonts w:ascii="Arial" w:eastAsia="Times New Roman" w:hAnsi="Arial" w:cs="Arial"/>
                <w:color w:val="000000"/>
                <w:sz w:val="24"/>
                <w:lang w:val="en-US"/>
              </w:rPr>
              <w:t>R Square</w:t>
            </w:r>
          </w:p>
        </w:tc>
        <w:tc>
          <w:tcPr>
            <w:tcW w:w="1218" w:type="dxa"/>
            <w:tcBorders>
              <w:top w:val="nil"/>
              <w:left w:val="nil"/>
              <w:bottom w:val="nil"/>
              <w:right w:val="nil"/>
            </w:tcBorders>
            <w:shd w:val="clear" w:color="auto" w:fill="auto"/>
            <w:noWrap/>
            <w:vAlign w:val="bottom"/>
            <w:hideMark/>
          </w:tcPr>
          <w:p w14:paraId="7339D33C" w14:textId="77777777" w:rsidR="00C22645" w:rsidRPr="00C22645" w:rsidRDefault="00C22645" w:rsidP="00C22645">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0.368118</w:t>
            </w:r>
          </w:p>
        </w:tc>
      </w:tr>
      <w:tr w:rsidR="00C22645" w:rsidRPr="00C22645" w14:paraId="49DCD832" w14:textId="77777777" w:rsidTr="001C057B">
        <w:trPr>
          <w:trHeight w:val="300"/>
        </w:trPr>
        <w:tc>
          <w:tcPr>
            <w:tcW w:w="1669" w:type="dxa"/>
            <w:tcBorders>
              <w:top w:val="nil"/>
              <w:left w:val="nil"/>
              <w:bottom w:val="nil"/>
              <w:right w:val="nil"/>
            </w:tcBorders>
            <w:shd w:val="clear" w:color="auto" w:fill="auto"/>
            <w:noWrap/>
            <w:vAlign w:val="bottom"/>
            <w:hideMark/>
          </w:tcPr>
          <w:p w14:paraId="49763EFE" w14:textId="77777777" w:rsidR="00C22645" w:rsidRPr="00C22645" w:rsidRDefault="00C22645" w:rsidP="00C22645">
            <w:pPr>
              <w:spacing w:after="0" w:line="240" w:lineRule="auto"/>
              <w:rPr>
                <w:rFonts w:ascii="Arial" w:eastAsia="Times New Roman" w:hAnsi="Arial" w:cs="Arial"/>
                <w:color w:val="000000"/>
                <w:sz w:val="24"/>
                <w:lang w:val="en-US"/>
              </w:rPr>
            </w:pPr>
            <w:r w:rsidRPr="00C22645">
              <w:rPr>
                <w:rFonts w:ascii="Arial" w:eastAsia="Times New Roman" w:hAnsi="Arial" w:cs="Arial"/>
                <w:color w:val="000000"/>
                <w:sz w:val="24"/>
                <w:lang w:val="en-US"/>
              </w:rPr>
              <w:t>Adjusted R Square</w:t>
            </w:r>
          </w:p>
        </w:tc>
        <w:tc>
          <w:tcPr>
            <w:tcW w:w="1218" w:type="dxa"/>
            <w:tcBorders>
              <w:top w:val="nil"/>
              <w:left w:val="nil"/>
              <w:bottom w:val="nil"/>
              <w:right w:val="nil"/>
            </w:tcBorders>
            <w:shd w:val="clear" w:color="auto" w:fill="auto"/>
            <w:noWrap/>
            <w:vAlign w:val="bottom"/>
            <w:hideMark/>
          </w:tcPr>
          <w:p w14:paraId="585B83D1" w14:textId="77777777" w:rsidR="00C22645" w:rsidRPr="00C22645" w:rsidRDefault="00C22645" w:rsidP="00C22645">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0.34897</w:t>
            </w:r>
          </w:p>
        </w:tc>
      </w:tr>
      <w:tr w:rsidR="00C22645" w:rsidRPr="00C22645" w14:paraId="2673C36C" w14:textId="77777777" w:rsidTr="001C057B">
        <w:trPr>
          <w:trHeight w:val="300"/>
        </w:trPr>
        <w:tc>
          <w:tcPr>
            <w:tcW w:w="1669" w:type="dxa"/>
            <w:tcBorders>
              <w:top w:val="nil"/>
              <w:left w:val="nil"/>
              <w:bottom w:val="nil"/>
              <w:right w:val="nil"/>
            </w:tcBorders>
            <w:shd w:val="clear" w:color="auto" w:fill="auto"/>
            <w:noWrap/>
            <w:vAlign w:val="bottom"/>
            <w:hideMark/>
          </w:tcPr>
          <w:p w14:paraId="385EC5E3" w14:textId="77777777" w:rsidR="00C22645" w:rsidRPr="00C22645" w:rsidRDefault="00C22645" w:rsidP="00C22645">
            <w:pPr>
              <w:spacing w:after="0" w:line="240" w:lineRule="auto"/>
              <w:rPr>
                <w:rFonts w:ascii="Arial" w:eastAsia="Times New Roman" w:hAnsi="Arial" w:cs="Arial"/>
                <w:color w:val="000000"/>
                <w:sz w:val="24"/>
                <w:lang w:val="en-US"/>
              </w:rPr>
            </w:pPr>
            <w:r w:rsidRPr="00C22645">
              <w:rPr>
                <w:rFonts w:ascii="Arial" w:eastAsia="Times New Roman" w:hAnsi="Arial" w:cs="Arial"/>
                <w:color w:val="000000"/>
                <w:sz w:val="24"/>
                <w:lang w:val="en-US"/>
              </w:rPr>
              <w:t>Standard Error</w:t>
            </w:r>
          </w:p>
        </w:tc>
        <w:tc>
          <w:tcPr>
            <w:tcW w:w="1218" w:type="dxa"/>
            <w:tcBorders>
              <w:top w:val="nil"/>
              <w:left w:val="nil"/>
              <w:bottom w:val="nil"/>
              <w:right w:val="nil"/>
            </w:tcBorders>
            <w:shd w:val="clear" w:color="auto" w:fill="auto"/>
            <w:noWrap/>
            <w:vAlign w:val="bottom"/>
            <w:hideMark/>
          </w:tcPr>
          <w:p w14:paraId="26DA797F" w14:textId="77777777" w:rsidR="00C22645" w:rsidRPr="00C22645" w:rsidRDefault="00C22645" w:rsidP="00C22645">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1.15395</w:t>
            </w:r>
          </w:p>
        </w:tc>
      </w:tr>
      <w:tr w:rsidR="00C22645" w:rsidRPr="00C22645" w14:paraId="21A3F990" w14:textId="77777777" w:rsidTr="001C057B">
        <w:trPr>
          <w:trHeight w:val="315"/>
        </w:trPr>
        <w:tc>
          <w:tcPr>
            <w:tcW w:w="1669" w:type="dxa"/>
            <w:tcBorders>
              <w:top w:val="nil"/>
              <w:left w:val="nil"/>
              <w:bottom w:val="single" w:sz="8" w:space="0" w:color="auto"/>
              <w:right w:val="nil"/>
            </w:tcBorders>
            <w:shd w:val="clear" w:color="auto" w:fill="auto"/>
            <w:noWrap/>
            <w:vAlign w:val="bottom"/>
            <w:hideMark/>
          </w:tcPr>
          <w:p w14:paraId="421CC83F" w14:textId="77777777" w:rsidR="00C22645" w:rsidRPr="00C22645" w:rsidRDefault="00C22645" w:rsidP="00C22645">
            <w:pPr>
              <w:spacing w:after="0" w:line="240" w:lineRule="auto"/>
              <w:rPr>
                <w:rFonts w:ascii="Arial" w:eastAsia="Times New Roman" w:hAnsi="Arial" w:cs="Arial"/>
                <w:color w:val="000000"/>
                <w:sz w:val="24"/>
                <w:lang w:val="en-US"/>
              </w:rPr>
            </w:pPr>
            <w:r w:rsidRPr="00C22645">
              <w:rPr>
                <w:rFonts w:ascii="Arial" w:eastAsia="Times New Roman" w:hAnsi="Arial" w:cs="Arial"/>
                <w:color w:val="000000"/>
                <w:sz w:val="24"/>
                <w:lang w:val="en-US"/>
              </w:rPr>
              <w:t>Observations</w:t>
            </w:r>
          </w:p>
        </w:tc>
        <w:tc>
          <w:tcPr>
            <w:tcW w:w="1218" w:type="dxa"/>
            <w:tcBorders>
              <w:top w:val="nil"/>
              <w:left w:val="nil"/>
              <w:bottom w:val="single" w:sz="8" w:space="0" w:color="auto"/>
              <w:right w:val="nil"/>
            </w:tcBorders>
            <w:shd w:val="clear" w:color="auto" w:fill="auto"/>
            <w:noWrap/>
            <w:vAlign w:val="bottom"/>
            <w:hideMark/>
          </w:tcPr>
          <w:p w14:paraId="653AF3B3" w14:textId="77777777" w:rsidR="00C22645" w:rsidRPr="00C22645" w:rsidRDefault="00C22645" w:rsidP="00C22645">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35</w:t>
            </w:r>
          </w:p>
        </w:tc>
      </w:tr>
    </w:tbl>
    <w:p w14:paraId="15F06EC3" w14:textId="69917DD5" w:rsidR="00022389" w:rsidRDefault="00517CF0" w:rsidP="009D39A4">
      <w:pPr>
        <w:rPr>
          <w:rFonts w:ascii="Arial" w:hAnsi="Arial" w:cs="Arial"/>
          <w:sz w:val="24"/>
        </w:rPr>
      </w:pPr>
      <w:r w:rsidRPr="00022389">
        <w:rPr>
          <w:rFonts w:ascii="Arial" w:hAnsi="Arial" w:cs="Arial"/>
          <w:noProof/>
          <w:sz w:val="24"/>
          <w:lang w:val="en-US"/>
        </w:rPr>
        <mc:AlternateContent>
          <mc:Choice Requires="wps">
            <w:drawing>
              <wp:anchor distT="45720" distB="45720" distL="114300" distR="114300" simplePos="0" relativeHeight="251738624" behindDoc="1" locked="0" layoutInCell="1" allowOverlap="1" wp14:anchorId="5BB14B3B" wp14:editId="1A5D0640">
                <wp:simplePos x="0" y="0"/>
                <wp:positionH relativeFrom="column">
                  <wp:posOffset>-76200</wp:posOffset>
                </wp:positionH>
                <wp:positionV relativeFrom="paragraph">
                  <wp:posOffset>232410</wp:posOffset>
                </wp:positionV>
                <wp:extent cx="5762625" cy="1270000"/>
                <wp:effectExtent l="0" t="0" r="9525" b="6350"/>
                <wp:wrapTight wrapText="bothSides">
                  <wp:wrapPolygon edited="0">
                    <wp:start x="0" y="0"/>
                    <wp:lineTo x="0" y="21384"/>
                    <wp:lineTo x="21564" y="21384"/>
                    <wp:lineTo x="21564" y="0"/>
                    <wp:lineTo x="0" y="0"/>
                  </wp:wrapPolygon>
                </wp:wrapTight>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1270000"/>
                        </a:xfrm>
                        <a:prstGeom prst="rect">
                          <a:avLst/>
                        </a:prstGeom>
                        <a:solidFill>
                          <a:srgbClr val="FFFFFF"/>
                        </a:solidFill>
                        <a:ln w="9525">
                          <a:noFill/>
                          <a:miter lim="800000"/>
                          <a:headEnd/>
                          <a:tailEnd/>
                        </a:ln>
                      </wps:spPr>
                      <wps:txbx>
                        <w:txbxContent>
                          <w:p w14:paraId="0D87880F" w14:textId="3A1D90EB" w:rsidR="00060BE4" w:rsidRPr="00022389" w:rsidRDefault="00060BE4" w:rsidP="001307AF">
                            <w:pPr>
                              <w:jc w:val="both"/>
                              <w:rPr>
                                <w:rFonts w:ascii="Arial" w:hAnsi="Arial" w:cs="Arial"/>
                                <w:sz w:val="24"/>
                              </w:rPr>
                            </w:pPr>
                            <w:r w:rsidRPr="00022389">
                              <w:rPr>
                                <w:rFonts w:ascii="Arial" w:hAnsi="Arial" w:cs="Arial"/>
                                <w:sz w:val="24"/>
                              </w:rPr>
                              <w:t>There is a significant positive relationship between the level of transparen</w:t>
                            </w:r>
                            <w:r>
                              <w:rPr>
                                <w:rFonts w:ascii="Arial" w:hAnsi="Arial" w:cs="Arial"/>
                                <w:sz w:val="24"/>
                              </w:rPr>
                              <w:t xml:space="preserve">cy and perceived and trust, R </w:t>
                            </w:r>
                            <w:r w:rsidRPr="00022389">
                              <w:rPr>
                                <w:rFonts w:ascii="Arial" w:hAnsi="Arial" w:cs="Arial"/>
                                <w:sz w:val="24"/>
                              </w:rPr>
                              <w:t>(33</w:t>
                            </w:r>
                            <w:r w:rsidRPr="001307AF">
                              <w:rPr>
                                <w:rFonts w:ascii="Arial" w:hAnsi="Arial" w:cs="Arial"/>
                                <w:sz w:val="24"/>
                                <w:vertAlign w:val="subscript"/>
                              </w:rPr>
                              <w:t>b</w:t>
                            </w:r>
                            <w:r w:rsidRPr="00022389">
                              <w:rPr>
                                <w:rFonts w:ascii="Arial" w:hAnsi="Arial" w:cs="Arial"/>
                                <w:sz w:val="24"/>
                              </w:rPr>
                              <w:t>) = 0.61</w:t>
                            </w:r>
                            <w:r w:rsidRPr="001307AF">
                              <w:rPr>
                                <w:rFonts w:ascii="Arial" w:hAnsi="Arial" w:cs="Arial"/>
                                <w:vertAlign w:val="subscript"/>
                              </w:rPr>
                              <w:t>a</w:t>
                            </w:r>
                            <w:r w:rsidRPr="00022389">
                              <w:rPr>
                                <w:rFonts w:ascii="Arial" w:hAnsi="Arial" w:cs="Arial"/>
                                <w:sz w:val="24"/>
                              </w:rPr>
                              <w:t>, p &lt; .0001</w:t>
                            </w:r>
                            <w:r>
                              <w:rPr>
                                <w:rFonts w:ascii="Arial" w:hAnsi="Arial" w:cs="Arial"/>
                                <w:sz w:val="24"/>
                                <w:vertAlign w:val="subscript"/>
                              </w:rPr>
                              <w:t>c</w:t>
                            </w:r>
                            <w:r w:rsidRPr="00022389">
                              <w:rPr>
                                <w:rFonts w:ascii="Arial" w:hAnsi="Arial" w:cs="Arial"/>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B14B3B" id="_x0000_s1050" type="#_x0000_t202" style="position:absolute;margin-left:-6pt;margin-top:18.3pt;width:453.75pt;height:100pt;z-index:-251577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" stroked="f">
                <v:textbox>
                  <w:txbxContent>
                    <w:p w14:paraId="0D87880F" w14:textId="3A1D90EB" w:rsidR="00060BE4" w:rsidRPr="00022389" w:rsidRDefault="00060BE4" w:rsidP="001307AF">
                      <w:pPr>
                        <w:jc w:val="both"/>
                        <w:rPr>
                          <w:rFonts w:ascii="Arial" w:hAnsi="Arial" w:cs="Arial"/>
                          <w:sz w:val="24"/>
                        </w:rPr>
                      </w:pPr>
                      <w:r w:rsidRPr="00022389">
                        <w:rPr>
                          <w:rFonts w:ascii="Arial" w:hAnsi="Arial" w:cs="Arial"/>
                          <w:sz w:val="24"/>
                        </w:rPr>
                        <w:t>There is a significant positive relationship between the level of transparen</w:t>
                      </w:r>
                      <w:r>
                        <w:rPr>
                          <w:rFonts w:ascii="Arial" w:hAnsi="Arial" w:cs="Arial"/>
                          <w:sz w:val="24"/>
                        </w:rPr>
                        <w:t xml:space="preserve">cy and perceived and trust, R </w:t>
                      </w:r>
                      <w:r w:rsidRPr="00022389">
                        <w:rPr>
                          <w:rFonts w:ascii="Arial" w:hAnsi="Arial" w:cs="Arial"/>
                          <w:sz w:val="24"/>
                        </w:rPr>
                        <w:t>(33</w:t>
                      </w:r>
                      <w:r w:rsidRPr="001307AF">
                        <w:rPr>
                          <w:rFonts w:ascii="Arial" w:hAnsi="Arial" w:cs="Arial"/>
                          <w:sz w:val="24"/>
                          <w:vertAlign w:val="subscript"/>
                        </w:rPr>
                        <w:t>b</w:t>
                      </w:r>
                      <w:r w:rsidRPr="00022389">
                        <w:rPr>
                          <w:rFonts w:ascii="Arial" w:hAnsi="Arial" w:cs="Arial"/>
                          <w:sz w:val="24"/>
                        </w:rPr>
                        <w:t>) = 0.61</w:t>
                      </w:r>
                      <w:r w:rsidRPr="001307AF">
                        <w:rPr>
                          <w:rFonts w:ascii="Arial" w:hAnsi="Arial" w:cs="Arial"/>
                          <w:vertAlign w:val="subscript"/>
                        </w:rPr>
                        <w:t>a</w:t>
                      </w:r>
                      <w:r w:rsidRPr="00022389">
                        <w:rPr>
                          <w:rFonts w:ascii="Arial" w:hAnsi="Arial" w:cs="Arial"/>
                          <w:sz w:val="24"/>
                        </w:rPr>
                        <w:t>, p &lt; .0001</w:t>
                      </w:r>
                      <w:r>
                        <w:rPr>
                          <w:rFonts w:ascii="Arial" w:hAnsi="Arial" w:cs="Arial"/>
                          <w:sz w:val="24"/>
                          <w:vertAlign w:val="subscript"/>
                        </w:rPr>
                        <w:t>c</w:t>
                      </w:r>
                      <w:r w:rsidRPr="00022389">
                        <w:rPr>
                          <w:rFonts w:ascii="Arial" w:hAnsi="Arial" w:cs="Arial"/>
                          <w:sz w:val="24"/>
                        </w:rPr>
                        <w:t xml:space="preserve"> </w:t>
                      </w:r>
                    </w:p>
                  </w:txbxContent>
                </v:textbox>
                <w10:wrap type="tight"/>
              </v:shape>
            </w:pict>
          </mc:Fallback>
        </mc:AlternateContent>
      </w:r>
    </w:p>
    <w:tbl>
      <w:tblPr>
        <w:tblW w:w="8208" w:type="dxa"/>
        <w:tblLook w:val="04A0" w:firstRow="1" w:lastRow="0" w:firstColumn="1" w:lastColumn="0" w:noHBand="0" w:noVBand="1"/>
      </w:tblPr>
      <w:tblGrid>
        <w:gridCol w:w="1442"/>
        <w:gridCol w:w="1164"/>
        <w:gridCol w:w="1277"/>
        <w:gridCol w:w="1277"/>
        <w:gridCol w:w="1277"/>
        <w:gridCol w:w="1771"/>
      </w:tblGrid>
      <w:tr w:rsidR="00C22645" w:rsidRPr="00C22645" w14:paraId="4E70524E" w14:textId="77777777" w:rsidTr="00C22645">
        <w:trPr>
          <w:trHeight w:val="315"/>
        </w:trPr>
        <w:tc>
          <w:tcPr>
            <w:tcW w:w="1442" w:type="dxa"/>
            <w:tcBorders>
              <w:top w:val="nil"/>
              <w:left w:val="nil"/>
              <w:bottom w:val="nil"/>
              <w:right w:val="nil"/>
            </w:tcBorders>
            <w:shd w:val="clear" w:color="auto" w:fill="auto"/>
            <w:noWrap/>
            <w:vAlign w:val="bottom"/>
            <w:hideMark/>
          </w:tcPr>
          <w:p w14:paraId="702C018F" w14:textId="77777777" w:rsidR="00C22645" w:rsidRPr="00C22645" w:rsidRDefault="00C22645" w:rsidP="00C22645">
            <w:pPr>
              <w:spacing w:after="0" w:line="240" w:lineRule="auto"/>
              <w:rPr>
                <w:rFonts w:ascii="Arial" w:eastAsia="Times New Roman" w:hAnsi="Arial" w:cs="Arial"/>
                <w:color w:val="000000"/>
                <w:sz w:val="24"/>
                <w:lang w:val="en-US"/>
              </w:rPr>
            </w:pPr>
            <w:r w:rsidRPr="00C22645">
              <w:rPr>
                <w:rFonts w:ascii="Arial" w:eastAsia="Times New Roman" w:hAnsi="Arial" w:cs="Arial"/>
                <w:color w:val="000000"/>
                <w:sz w:val="24"/>
                <w:lang w:val="en-US"/>
              </w:rPr>
              <w:t>ANOVA</w:t>
            </w:r>
          </w:p>
        </w:tc>
        <w:tc>
          <w:tcPr>
            <w:tcW w:w="1164" w:type="dxa"/>
            <w:tcBorders>
              <w:top w:val="nil"/>
              <w:left w:val="nil"/>
              <w:bottom w:val="nil"/>
              <w:right w:val="nil"/>
            </w:tcBorders>
            <w:shd w:val="clear" w:color="auto" w:fill="auto"/>
            <w:noWrap/>
            <w:vAlign w:val="bottom"/>
            <w:hideMark/>
          </w:tcPr>
          <w:p w14:paraId="6344C5FB" w14:textId="77777777" w:rsidR="00C22645" w:rsidRPr="00C22645" w:rsidRDefault="00C22645" w:rsidP="00C22645">
            <w:pPr>
              <w:spacing w:after="0" w:line="240" w:lineRule="auto"/>
              <w:rPr>
                <w:rFonts w:ascii="Arial" w:eastAsia="Times New Roman" w:hAnsi="Arial" w:cs="Arial"/>
                <w:color w:val="000000"/>
                <w:sz w:val="24"/>
                <w:lang w:val="en-US"/>
              </w:rPr>
            </w:pPr>
          </w:p>
        </w:tc>
        <w:tc>
          <w:tcPr>
            <w:tcW w:w="1277" w:type="dxa"/>
            <w:tcBorders>
              <w:top w:val="nil"/>
              <w:left w:val="nil"/>
              <w:bottom w:val="nil"/>
              <w:right w:val="nil"/>
            </w:tcBorders>
            <w:shd w:val="clear" w:color="auto" w:fill="auto"/>
            <w:noWrap/>
            <w:vAlign w:val="bottom"/>
            <w:hideMark/>
          </w:tcPr>
          <w:p w14:paraId="606C11E9" w14:textId="77777777" w:rsidR="00C22645" w:rsidRPr="00C22645" w:rsidRDefault="00C22645" w:rsidP="00C22645">
            <w:pPr>
              <w:spacing w:after="0" w:line="240" w:lineRule="auto"/>
              <w:rPr>
                <w:rFonts w:ascii="Arial" w:eastAsia="Times New Roman" w:hAnsi="Arial" w:cs="Arial"/>
                <w:sz w:val="24"/>
                <w:szCs w:val="20"/>
                <w:lang w:val="en-US"/>
              </w:rPr>
            </w:pPr>
          </w:p>
        </w:tc>
        <w:tc>
          <w:tcPr>
            <w:tcW w:w="1277" w:type="dxa"/>
            <w:tcBorders>
              <w:top w:val="nil"/>
              <w:left w:val="nil"/>
              <w:bottom w:val="nil"/>
              <w:right w:val="nil"/>
            </w:tcBorders>
            <w:shd w:val="clear" w:color="auto" w:fill="auto"/>
            <w:noWrap/>
            <w:vAlign w:val="bottom"/>
            <w:hideMark/>
          </w:tcPr>
          <w:p w14:paraId="2CF80EC8" w14:textId="77777777" w:rsidR="00C22645" w:rsidRPr="00C22645" w:rsidRDefault="00C22645" w:rsidP="00C22645">
            <w:pPr>
              <w:spacing w:after="0" w:line="240" w:lineRule="auto"/>
              <w:rPr>
                <w:rFonts w:ascii="Arial" w:eastAsia="Times New Roman" w:hAnsi="Arial" w:cs="Arial"/>
                <w:sz w:val="24"/>
                <w:szCs w:val="20"/>
                <w:lang w:val="en-US"/>
              </w:rPr>
            </w:pPr>
          </w:p>
        </w:tc>
        <w:tc>
          <w:tcPr>
            <w:tcW w:w="1277" w:type="dxa"/>
            <w:tcBorders>
              <w:top w:val="nil"/>
              <w:left w:val="nil"/>
              <w:bottom w:val="nil"/>
              <w:right w:val="nil"/>
            </w:tcBorders>
            <w:shd w:val="clear" w:color="auto" w:fill="auto"/>
            <w:noWrap/>
            <w:vAlign w:val="bottom"/>
            <w:hideMark/>
          </w:tcPr>
          <w:p w14:paraId="435BE127" w14:textId="77777777" w:rsidR="00C22645" w:rsidRPr="00C22645" w:rsidRDefault="00C22645" w:rsidP="00C22645">
            <w:pPr>
              <w:spacing w:after="0" w:line="240" w:lineRule="auto"/>
              <w:rPr>
                <w:rFonts w:ascii="Arial" w:eastAsia="Times New Roman" w:hAnsi="Arial" w:cs="Arial"/>
                <w:sz w:val="24"/>
                <w:szCs w:val="20"/>
                <w:lang w:val="en-US"/>
              </w:rPr>
            </w:pPr>
          </w:p>
        </w:tc>
        <w:tc>
          <w:tcPr>
            <w:tcW w:w="1771" w:type="dxa"/>
            <w:tcBorders>
              <w:top w:val="nil"/>
              <w:left w:val="nil"/>
              <w:bottom w:val="nil"/>
              <w:right w:val="nil"/>
            </w:tcBorders>
            <w:shd w:val="clear" w:color="auto" w:fill="auto"/>
            <w:noWrap/>
            <w:vAlign w:val="bottom"/>
            <w:hideMark/>
          </w:tcPr>
          <w:p w14:paraId="36D96E7C" w14:textId="77777777" w:rsidR="00C22645" w:rsidRPr="00C22645" w:rsidRDefault="00C22645" w:rsidP="00C22645">
            <w:pPr>
              <w:spacing w:after="0" w:line="240" w:lineRule="auto"/>
              <w:rPr>
                <w:rFonts w:ascii="Arial" w:eastAsia="Times New Roman" w:hAnsi="Arial" w:cs="Arial"/>
                <w:sz w:val="24"/>
                <w:szCs w:val="20"/>
                <w:lang w:val="en-US"/>
              </w:rPr>
            </w:pPr>
          </w:p>
        </w:tc>
      </w:tr>
      <w:tr w:rsidR="00C22645" w:rsidRPr="00C22645" w14:paraId="0D9AFC1A" w14:textId="77777777" w:rsidTr="00C22645">
        <w:trPr>
          <w:trHeight w:val="300"/>
        </w:trPr>
        <w:tc>
          <w:tcPr>
            <w:tcW w:w="1442" w:type="dxa"/>
            <w:tcBorders>
              <w:top w:val="single" w:sz="8" w:space="0" w:color="auto"/>
              <w:left w:val="nil"/>
              <w:bottom w:val="single" w:sz="4" w:space="0" w:color="auto"/>
              <w:right w:val="nil"/>
            </w:tcBorders>
            <w:shd w:val="clear" w:color="auto" w:fill="auto"/>
            <w:noWrap/>
            <w:vAlign w:val="bottom"/>
            <w:hideMark/>
          </w:tcPr>
          <w:p w14:paraId="46124A36" w14:textId="77777777" w:rsidR="00C22645" w:rsidRPr="00C22645" w:rsidRDefault="00C22645" w:rsidP="00C22645">
            <w:pPr>
              <w:spacing w:after="0" w:line="240" w:lineRule="auto"/>
              <w:jc w:val="center"/>
              <w:rPr>
                <w:rFonts w:ascii="Arial" w:eastAsia="Times New Roman" w:hAnsi="Arial" w:cs="Arial"/>
                <w:i/>
                <w:iCs/>
                <w:color w:val="000000"/>
                <w:sz w:val="24"/>
                <w:lang w:val="en-US"/>
              </w:rPr>
            </w:pPr>
            <w:r w:rsidRPr="00C22645">
              <w:rPr>
                <w:rFonts w:ascii="Arial" w:eastAsia="Times New Roman" w:hAnsi="Arial" w:cs="Arial"/>
                <w:i/>
                <w:iCs/>
                <w:color w:val="000000"/>
                <w:sz w:val="24"/>
                <w:lang w:val="en-US"/>
              </w:rPr>
              <w:t> </w:t>
            </w:r>
          </w:p>
        </w:tc>
        <w:tc>
          <w:tcPr>
            <w:tcW w:w="1164" w:type="dxa"/>
            <w:tcBorders>
              <w:top w:val="single" w:sz="8" w:space="0" w:color="auto"/>
              <w:left w:val="nil"/>
              <w:bottom w:val="single" w:sz="4" w:space="0" w:color="auto"/>
              <w:right w:val="nil"/>
            </w:tcBorders>
            <w:shd w:val="clear" w:color="auto" w:fill="auto"/>
            <w:noWrap/>
            <w:vAlign w:val="bottom"/>
            <w:hideMark/>
          </w:tcPr>
          <w:p w14:paraId="46B5C538" w14:textId="77777777" w:rsidR="00C22645" w:rsidRPr="00C22645" w:rsidRDefault="00C22645" w:rsidP="00C22645">
            <w:pPr>
              <w:spacing w:after="0" w:line="240" w:lineRule="auto"/>
              <w:jc w:val="center"/>
              <w:rPr>
                <w:rFonts w:ascii="Arial" w:eastAsia="Times New Roman" w:hAnsi="Arial" w:cs="Arial"/>
                <w:i/>
                <w:iCs/>
                <w:color w:val="000000"/>
                <w:sz w:val="24"/>
                <w:lang w:val="en-US"/>
              </w:rPr>
            </w:pPr>
            <w:proofErr w:type="gramStart"/>
            <w:r w:rsidRPr="00C22645">
              <w:rPr>
                <w:rFonts w:ascii="Arial" w:eastAsia="Times New Roman" w:hAnsi="Arial" w:cs="Arial"/>
                <w:i/>
                <w:iCs/>
                <w:color w:val="000000"/>
                <w:sz w:val="24"/>
                <w:lang w:val="en-US"/>
              </w:rPr>
              <w:t>df</w:t>
            </w:r>
            <w:proofErr w:type="gramEnd"/>
          </w:p>
        </w:tc>
        <w:tc>
          <w:tcPr>
            <w:tcW w:w="1277" w:type="dxa"/>
            <w:tcBorders>
              <w:top w:val="single" w:sz="8" w:space="0" w:color="auto"/>
              <w:left w:val="nil"/>
              <w:bottom w:val="single" w:sz="4" w:space="0" w:color="auto"/>
              <w:right w:val="nil"/>
            </w:tcBorders>
            <w:shd w:val="clear" w:color="auto" w:fill="auto"/>
            <w:noWrap/>
            <w:vAlign w:val="bottom"/>
            <w:hideMark/>
          </w:tcPr>
          <w:p w14:paraId="465BD9BF" w14:textId="77777777" w:rsidR="00C22645" w:rsidRPr="00C22645" w:rsidRDefault="00C22645" w:rsidP="00C22645">
            <w:pPr>
              <w:spacing w:after="0" w:line="240" w:lineRule="auto"/>
              <w:jc w:val="center"/>
              <w:rPr>
                <w:rFonts w:ascii="Arial" w:eastAsia="Times New Roman" w:hAnsi="Arial" w:cs="Arial"/>
                <w:i/>
                <w:iCs/>
                <w:color w:val="000000"/>
                <w:sz w:val="24"/>
                <w:lang w:val="en-US"/>
              </w:rPr>
            </w:pPr>
            <w:r w:rsidRPr="00C22645">
              <w:rPr>
                <w:rFonts w:ascii="Arial" w:eastAsia="Times New Roman" w:hAnsi="Arial" w:cs="Arial"/>
                <w:i/>
                <w:iCs/>
                <w:color w:val="000000"/>
                <w:sz w:val="24"/>
                <w:lang w:val="en-US"/>
              </w:rPr>
              <w:t>SS</w:t>
            </w:r>
          </w:p>
        </w:tc>
        <w:tc>
          <w:tcPr>
            <w:tcW w:w="1277" w:type="dxa"/>
            <w:tcBorders>
              <w:top w:val="single" w:sz="8" w:space="0" w:color="auto"/>
              <w:left w:val="nil"/>
              <w:bottom w:val="single" w:sz="4" w:space="0" w:color="auto"/>
              <w:right w:val="nil"/>
            </w:tcBorders>
            <w:shd w:val="clear" w:color="auto" w:fill="auto"/>
            <w:noWrap/>
            <w:vAlign w:val="bottom"/>
            <w:hideMark/>
          </w:tcPr>
          <w:p w14:paraId="4CBD5D83" w14:textId="77777777" w:rsidR="00C22645" w:rsidRPr="00C22645" w:rsidRDefault="00C22645" w:rsidP="00C22645">
            <w:pPr>
              <w:spacing w:after="0" w:line="240" w:lineRule="auto"/>
              <w:jc w:val="center"/>
              <w:rPr>
                <w:rFonts w:ascii="Arial" w:eastAsia="Times New Roman" w:hAnsi="Arial" w:cs="Arial"/>
                <w:i/>
                <w:iCs/>
                <w:color w:val="000000"/>
                <w:sz w:val="24"/>
                <w:lang w:val="en-US"/>
              </w:rPr>
            </w:pPr>
            <w:r w:rsidRPr="00C22645">
              <w:rPr>
                <w:rFonts w:ascii="Arial" w:eastAsia="Times New Roman" w:hAnsi="Arial" w:cs="Arial"/>
                <w:i/>
                <w:iCs/>
                <w:color w:val="000000"/>
                <w:sz w:val="24"/>
                <w:lang w:val="en-US"/>
              </w:rPr>
              <w:t>MS</w:t>
            </w:r>
          </w:p>
        </w:tc>
        <w:tc>
          <w:tcPr>
            <w:tcW w:w="1277" w:type="dxa"/>
            <w:tcBorders>
              <w:top w:val="single" w:sz="8" w:space="0" w:color="auto"/>
              <w:left w:val="nil"/>
              <w:bottom w:val="single" w:sz="4" w:space="0" w:color="auto"/>
              <w:right w:val="nil"/>
            </w:tcBorders>
            <w:shd w:val="clear" w:color="auto" w:fill="auto"/>
            <w:noWrap/>
            <w:vAlign w:val="bottom"/>
            <w:hideMark/>
          </w:tcPr>
          <w:p w14:paraId="17B93E5D" w14:textId="77777777" w:rsidR="00C22645" w:rsidRPr="00C22645" w:rsidRDefault="00C22645" w:rsidP="00C22645">
            <w:pPr>
              <w:spacing w:after="0" w:line="240" w:lineRule="auto"/>
              <w:jc w:val="center"/>
              <w:rPr>
                <w:rFonts w:ascii="Arial" w:eastAsia="Times New Roman" w:hAnsi="Arial" w:cs="Arial"/>
                <w:i/>
                <w:iCs/>
                <w:color w:val="000000"/>
                <w:sz w:val="24"/>
                <w:lang w:val="en-US"/>
              </w:rPr>
            </w:pPr>
            <w:r w:rsidRPr="00C22645">
              <w:rPr>
                <w:rFonts w:ascii="Arial" w:eastAsia="Times New Roman" w:hAnsi="Arial" w:cs="Arial"/>
                <w:i/>
                <w:iCs/>
                <w:color w:val="000000"/>
                <w:sz w:val="24"/>
                <w:lang w:val="en-US"/>
              </w:rPr>
              <w:t>F</w:t>
            </w:r>
          </w:p>
        </w:tc>
        <w:tc>
          <w:tcPr>
            <w:tcW w:w="1771" w:type="dxa"/>
            <w:tcBorders>
              <w:top w:val="single" w:sz="8" w:space="0" w:color="auto"/>
              <w:left w:val="nil"/>
              <w:bottom w:val="single" w:sz="4" w:space="0" w:color="auto"/>
              <w:right w:val="nil"/>
            </w:tcBorders>
            <w:shd w:val="clear" w:color="auto" w:fill="auto"/>
            <w:noWrap/>
            <w:vAlign w:val="bottom"/>
            <w:hideMark/>
          </w:tcPr>
          <w:p w14:paraId="389A2C1C" w14:textId="77777777" w:rsidR="00C22645" w:rsidRPr="00C22645" w:rsidRDefault="00C22645" w:rsidP="00C22645">
            <w:pPr>
              <w:spacing w:after="0" w:line="240" w:lineRule="auto"/>
              <w:jc w:val="center"/>
              <w:rPr>
                <w:rFonts w:ascii="Arial" w:eastAsia="Times New Roman" w:hAnsi="Arial" w:cs="Arial"/>
                <w:i/>
                <w:iCs/>
                <w:color w:val="000000"/>
                <w:sz w:val="24"/>
                <w:lang w:val="en-US"/>
              </w:rPr>
            </w:pPr>
            <w:r w:rsidRPr="00C22645">
              <w:rPr>
                <w:rFonts w:ascii="Arial" w:eastAsia="Times New Roman" w:hAnsi="Arial" w:cs="Arial"/>
                <w:i/>
                <w:iCs/>
                <w:color w:val="000000"/>
                <w:sz w:val="24"/>
                <w:lang w:val="en-US"/>
              </w:rPr>
              <w:t>Significance F</w:t>
            </w:r>
          </w:p>
        </w:tc>
      </w:tr>
      <w:tr w:rsidR="00C22645" w:rsidRPr="00C22645" w14:paraId="2CE45BE1" w14:textId="77777777" w:rsidTr="00C22645">
        <w:trPr>
          <w:trHeight w:val="300"/>
        </w:trPr>
        <w:tc>
          <w:tcPr>
            <w:tcW w:w="1442" w:type="dxa"/>
            <w:tcBorders>
              <w:top w:val="nil"/>
              <w:left w:val="nil"/>
              <w:bottom w:val="nil"/>
              <w:right w:val="nil"/>
            </w:tcBorders>
            <w:shd w:val="clear" w:color="auto" w:fill="auto"/>
            <w:noWrap/>
            <w:vAlign w:val="bottom"/>
            <w:hideMark/>
          </w:tcPr>
          <w:p w14:paraId="0DC62154" w14:textId="77777777" w:rsidR="00C22645" w:rsidRPr="00C22645" w:rsidRDefault="00C22645" w:rsidP="00C22645">
            <w:pPr>
              <w:spacing w:after="0" w:line="240" w:lineRule="auto"/>
              <w:rPr>
                <w:rFonts w:ascii="Arial" w:eastAsia="Times New Roman" w:hAnsi="Arial" w:cs="Arial"/>
                <w:color w:val="000000"/>
                <w:sz w:val="24"/>
                <w:lang w:val="en-US"/>
              </w:rPr>
            </w:pPr>
            <w:r w:rsidRPr="00C22645">
              <w:rPr>
                <w:rFonts w:ascii="Arial" w:eastAsia="Times New Roman" w:hAnsi="Arial" w:cs="Arial"/>
                <w:color w:val="000000"/>
                <w:sz w:val="24"/>
                <w:lang w:val="en-US"/>
              </w:rPr>
              <w:t>Regression</w:t>
            </w:r>
          </w:p>
        </w:tc>
        <w:tc>
          <w:tcPr>
            <w:tcW w:w="1164" w:type="dxa"/>
            <w:tcBorders>
              <w:top w:val="nil"/>
              <w:left w:val="nil"/>
              <w:bottom w:val="nil"/>
              <w:right w:val="nil"/>
            </w:tcBorders>
            <w:shd w:val="clear" w:color="auto" w:fill="auto"/>
            <w:noWrap/>
            <w:vAlign w:val="bottom"/>
            <w:hideMark/>
          </w:tcPr>
          <w:p w14:paraId="04F9499E" w14:textId="77777777" w:rsidR="00C22645" w:rsidRPr="00C22645" w:rsidRDefault="00C22645" w:rsidP="00C22645">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1</w:t>
            </w:r>
          </w:p>
        </w:tc>
        <w:tc>
          <w:tcPr>
            <w:tcW w:w="1277" w:type="dxa"/>
            <w:tcBorders>
              <w:top w:val="nil"/>
              <w:left w:val="nil"/>
              <w:bottom w:val="nil"/>
              <w:right w:val="nil"/>
            </w:tcBorders>
            <w:shd w:val="clear" w:color="auto" w:fill="auto"/>
            <w:noWrap/>
            <w:vAlign w:val="bottom"/>
            <w:hideMark/>
          </w:tcPr>
          <w:p w14:paraId="6A89EB6B" w14:textId="77777777" w:rsidR="00C22645" w:rsidRPr="00C22645" w:rsidRDefault="00C22645" w:rsidP="00C22645">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25.6</w:t>
            </w:r>
          </w:p>
        </w:tc>
        <w:tc>
          <w:tcPr>
            <w:tcW w:w="1277" w:type="dxa"/>
            <w:tcBorders>
              <w:top w:val="nil"/>
              <w:left w:val="nil"/>
              <w:bottom w:val="nil"/>
              <w:right w:val="nil"/>
            </w:tcBorders>
            <w:shd w:val="clear" w:color="auto" w:fill="auto"/>
            <w:noWrap/>
            <w:vAlign w:val="bottom"/>
            <w:hideMark/>
          </w:tcPr>
          <w:p w14:paraId="48194A7A" w14:textId="77777777" w:rsidR="00C22645" w:rsidRPr="00C22645" w:rsidRDefault="00C22645" w:rsidP="00C22645">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25.6</w:t>
            </w:r>
          </w:p>
        </w:tc>
        <w:tc>
          <w:tcPr>
            <w:tcW w:w="1277" w:type="dxa"/>
            <w:tcBorders>
              <w:top w:val="nil"/>
              <w:left w:val="nil"/>
              <w:bottom w:val="nil"/>
              <w:right w:val="nil"/>
            </w:tcBorders>
            <w:shd w:val="clear" w:color="auto" w:fill="auto"/>
            <w:noWrap/>
            <w:vAlign w:val="bottom"/>
            <w:hideMark/>
          </w:tcPr>
          <w:p w14:paraId="0D4B05A9" w14:textId="77777777" w:rsidR="00C22645" w:rsidRPr="00C22645" w:rsidRDefault="00C22645" w:rsidP="00C22645">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19.22497</w:t>
            </w:r>
          </w:p>
        </w:tc>
        <w:tc>
          <w:tcPr>
            <w:tcW w:w="1771" w:type="dxa"/>
            <w:tcBorders>
              <w:top w:val="nil"/>
              <w:left w:val="nil"/>
              <w:bottom w:val="nil"/>
              <w:right w:val="nil"/>
            </w:tcBorders>
            <w:shd w:val="clear" w:color="auto" w:fill="auto"/>
            <w:noWrap/>
            <w:vAlign w:val="bottom"/>
            <w:hideMark/>
          </w:tcPr>
          <w:p w14:paraId="1224E7FC" w14:textId="77777777" w:rsidR="00C22645" w:rsidRPr="00C22645" w:rsidRDefault="00C22645" w:rsidP="00C22645">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0.00011159</w:t>
            </w:r>
          </w:p>
        </w:tc>
      </w:tr>
      <w:tr w:rsidR="00C22645" w:rsidRPr="00C22645" w14:paraId="70E6AE33" w14:textId="77777777" w:rsidTr="00C22645">
        <w:trPr>
          <w:trHeight w:val="300"/>
        </w:trPr>
        <w:tc>
          <w:tcPr>
            <w:tcW w:w="1442" w:type="dxa"/>
            <w:tcBorders>
              <w:top w:val="nil"/>
              <w:left w:val="nil"/>
              <w:bottom w:val="nil"/>
              <w:right w:val="nil"/>
            </w:tcBorders>
            <w:shd w:val="clear" w:color="auto" w:fill="auto"/>
            <w:noWrap/>
            <w:vAlign w:val="bottom"/>
            <w:hideMark/>
          </w:tcPr>
          <w:p w14:paraId="4FA59C75" w14:textId="77777777" w:rsidR="00C22645" w:rsidRPr="00C22645" w:rsidRDefault="00C22645" w:rsidP="00C22645">
            <w:pPr>
              <w:spacing w:after="0" w:line="240" w:lineRule="auto"/>
              <w:rPr>
                <w:rFonts w:ascii="Arial" w:eastAsia="Times New Roman" w:hAnsi="Arial" w:cs="Arial"/>
                <w:color w:val="000000"/>
                <w:sz w:val="24"/>
                <w:lang w:val="en-US"/>
              </w:rPr>
            </w:pPr>
            <w:r w:rsidRPr="00C22645">
              <w:rPr>
                <w:rFonts w:ascii="Arial" w:eastAsia="Times New Roman" w:hAnsi="Arial" w:cs="Arial"/>
                <w:color w:val="000000"/>
                <w:sz w:val="24"/>
                <w:lang w:val="en-US"/>
              </w:rPr>
              <w:t>Residual</w:t>
            </w:r>
          </w:p>
        </w:tc>
        <w:tc>
          <w:tcPr>
            <w:tcW w:w="1164" w:type="dxa"/>
            <w:tcBorders>
              <w:top w:val="nil"/>
              <w:left w:val="nil"/>
              <w:bottom w:val="nil"/>
              <w:right w:val="nil"/>
            </w:tcBorders>
            <w:shd w:val="clear" w:color="auto" w:fill="auto"/>
            <w:noWrap/>
            <w:vAlign w:val="bottom"/>
            <w:hideMark/>
          </w:tcPr>
          <w:p w14:paraId="1F70068D" w14:textId="6562FFBA" w:rsidR="00C22645" w:rsidRPr="00C22645" w:rsidRDefault="00C22645" w:rsidP="00C22645">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33</w:t>
            </w:r>
            <w:r w:rsidR="001307AF" w:rsidRPr="001307AF">
              <w:rPr>
                <w:rFonts w:ascii="Arial" w:eastAsia="Times New Roman" w:hAnsi="Arial" w:cs="Arial"/>
                <w:color w:val="000000"/>
                <w:sz w:val="24"/>
                <w:vertAlign w:val="subscript"/>
                <w:lang w:val="en-US"/>
              </w:rPr>
              <w:t>b</w:t>
            </w:r>
          </w:p>
        </w:tc>
        <w:tc>
          <w:tcPr>
            <w:tcW w:w="1277" w:type="dxa"/>
            <w:tcBorders>
              <w:top w:val="nil"/>
              <w:left w:val="nil"/>
              <w:bottom w:val="nil"/>
              <w:right w:val="nil"/>
            </w:tcBorders>
            <w:shd w:val="clear" w:color="auto" w:fill="auto"/>
            <w:noWrap/>
            <w:vAlign w:val="bottom"/>
            <w:hideMark/>
          </w:tcPr>
          <w:p w14:paraId="27B82518" w14:textId="77777777" w:rsidR="00C22645" w:rsidRPr="00C22645" w:rsidRDefault="00C22645" w:rsidP="00C22645">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43.94286</w:t>
            </w:r>
          </w:p>
        </w:tc>
        <w:tc>
          <w:tcPr>
            <w:tcW w:w="1277" w:type="dxa"/>
            <w:tcBorders>
              <w:top w:val="nil"/>
              <w:left w:val="nil"/>
              <w:bottom w:val="nil"/>
              <w:right w:val="nil"/>
            </w:tcBorders>
            <w:shd w:val="clear" w:color="auto" w:fill="auto"/>
            <w:noWrap/>
            <w:vAlign w:val="bottom"/>
            <w:hideMark/>
          </w:tcPr>
          <w:p w14:paraId="5E73C356" w14:textId="77777777" w:rsidR="00C22645" w:rsidRPr="00C22645" w:rsidRDefault="00C22645" w:rsidP="00C22645">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1.331602</w:t>
            </w:r>
          </w:p>
        </w:tc>
        <w:tc>
          <w:tcPr>
            <w:tcW w:w="1277" w:type="dxa"/>
            <w:tcBorders>
              <w:top w:val="nil"/>
              <w:left w:val="nil"/>
              <w:bottom w:val="nil"/>
              <w:right w:val="nil"/>
            </w:tcBorders>
            <w:shd w:val="clear" w:color="auto" w:fill="auto"/>
            <w:noWrap/>
            <w:vAlign w:val="bottom"/>
            <w:hideMark/>
          </w:tcPr>
          <w:p w14:paraId="1A19AE3C" w14:textId="77777777" w:rsidR="00C22645" w:rsidRPr="00C22645" w:rsidRDefault="00C22645" w:rsidP="00C22645">
            <w:pPr>
              <w:spacing w:after="0" w:line="240" w:lineRule="auto"/>
              <w:rPr>
                <w:rFonts w:ascii="Arial" w:eastAsia="Times New Roman" w:hAnsi="Arial" w:cs="Arial"/>
                <w:color w:val="000000"/>
                <w:sz w:val="24"/>
                <w:lang w:val="en-US"/>
              </w:rPr>
            </w:pPr>
            <w:r w:rsidRPr="00C22645">
              <w:rPr>
                <w:rFonts w:ascii="Arial" w:eastAsia="Times New Roman" w:hAnsi="Arial" w:cs="Arial"/>
                <w:color w:val="000000"/>
                <w:sz w:val="24"/>
                <w:lang w:val="en-US"/>
              </w:rPr>
              <w:t> </w:t>
            </w:r>
          </w:p>
        </w:tc>
        <w:tc>
          <w:tcPr>
            <w:tcW w:w="1771" w:type="dxa"/>
            <w:tcBorders>
              <w:top w:val="nil"/>
              <w:left w:val="nil"/>
              <w:bottom w:val="nil"/>
              <w:right w:val="nil"/>
            </w:tcBorders>
            <w:shd w:val="clear" w:color="auto" w:fill="auto"/>
            <w:noWrap/>
            <w:vAlign w:val="bottom"/>
            <w:hideMark/>
          </w:tcPr>
          <w:p w14:paraId="663DEE2A" w14:textId="77777777" w:rsidR="00C22645" w:rsidRPr="00C22645" w:rsidRDefault="00C22645" w:rsidP="00C22645">
            <w:pPr>
              <w:spacing w:after="0" w:line="240" w:lineRule="auto"/>
              <w:rPr>
                <w:rFonts w:ascii="Arial" w:eastAsia="Times New Roman" w:hAnsi="Arial" w:cs="Arial"/>
                <w:color w:val="000000"/>
                <w:sz w:val="24"/>
                <w:lang w:val="en-US"/>
              </w:rPr>
            </w:pPr>
            <w:r w:rsidRPr="00C22645">
              <w:rPr>
                <w:rFonts w:ascii="Arial" w:eastAsia="Times New Roman" w:hAnsi="Arial" w:cs="Arial"/>
                <w:color w:val="000000"/>
                <w:sz w:val="24"/>
                <w:lang w:val="en-US"/>
              </w:rPr>
              <w:t> </w:t>
            </w:r>
          </w:p>
        </w:tc>
      </w:tr>
      <w:tr w:rsidR="00C22645" w:rsidRPr="00C22645" w14:paraId="4F8189A5" w14:textId="77777777" w:rsidTr="007A52F1">
        <w:trPr>
          <w:trHeight w:val="315"/>
        </w:trPr>
        <w:tc>
          <w:tcPr>
            <w:tcW w:w="1442" w:type="dxa"/>
            <w:tcBorders>
              <w:top w:val="nil"/>
              <w:left w:val="nil"/>
              <w:bottom w:val="nil"/>
              <w:right w:val="nil"/>
            </w:tcBorders>
            <w:shd w:val="clear" w:color="auto" w:fill="auto"/>
            <w:noWrap/>
            <w:vAlign w:val="bottom"/>
            <w:hideMark/>
          </w:tcPr>
          <w:p w14:paraId="5CB5DEC6" w14:textId="77777777" w:rsidR="00C22645" w:rsidRPr="00C22645" w:rsidRDefault="00C22645" w:rsidP="00C22645">
            <w:pPr>
              <w:spacing w:after="0" w:line="240" w:lineRule="auto"/>
              <w:rPr>
                <w:rFonts w:ascii="Arial" w:eastAsia="Times New Roman" w:hAnsi="Arial" w:cs="Arial"/>
                <w:color w:val="000000"/>
                <w:sz w:val="24"/>
                <w:lang w:val="en-US"/>
              </w:rPr>
            </w:pPr>
            <w:r w:rsidRPr="00C22645">
              <w:rPr>
                <w:rFonts w:ascii="Arial" w:eastAsia="Times New Roman" w:hAnsi="Arial" w:cs="Arial"/>
                <w:color w:val="000000"/>
                <w:sz w:val="24"/>
                <w:lang w:val="en-US"/>
              </w:rPr>
              <w:t>Total</w:t>
            </w:r>
          </w:p>
        </w:tc>
        <w:tc>
          <w:tcPr>
            <w:tcW w:w="1164" w:type="dxa"/>
            <w:tcBorders>
              <w:top w:val="nil"/>
              <w:left w:val="nil"/>
              <w:bottom w:val="nil"/>
              <w:right w:val="nil"/>
            </w:tcBorders>
            <w:shd w:val="clear" w:color="auto" w:fill="auto"/>
            <w:noWrap/>
            <w:vAlign w:val="bottom"/>
            <w:hideMark/>
          </w:tcPr>
          <w:p w14:paraId="483042B2" w14:textId="77777777" w:rsidR="00C22645" w:rsidRPr="00C22645" w:rsidRDefault="00C22645" w:rsidP="00C22645">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34</w:t>
            </w:r>
          </w:p>
        </w:tc>
        <w:tc>
          <w:tcPr>
            <w:tcW w:w="1277" w:type="dxa"/>
            <w:tcBorders>
              <w:top w:val="nil"/>
              <w:left w:val="nil"/>
              <w:bottom w:val="nil"/>
              <w:right w:val="nil"/>
            </w:tcBorders>
            <w:shd w:val="clear" w:color="auto" w:fill="auto"/>
            <w:noWrap/>
            <w:vAlign w:val="bottom"/>
            <w:hideMark/>
          </w:tcPr>
          <w:p w14:paraId="7E7B8EA9" w14:textId="77777777" w:rsidR="00C22645" w:rsidRPr="00C22645" w:rsidRDefault="00C22645" w:rsidP="00C22645">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69.54286</w:t>
            </w:r>
          </w:p>
        </w:tc>
        <w:tc>
          <w:tcPr>
            <w:tcW w:w="1277" w:type="dxa"/>
            <w:tcBorders>
              <w:top w:val="nil"/>
              <w:left w:val="nil"/>
              <w:bottom w:val="nil"/>
              <w:right w:val="nil"/>
            </w:tcBorders>
            <w:shd w:val="clear" w:color="auto" w:fill="auto"/>
            <w:noWrap/>
            <w:vAlign w:val="bottom"/>
            <w:hideMark/>
          </w:tcPr>
          <w:p w14:paraId="651CEE17" w14:textId="77777777" w:rsidR="00C22645" w:rsidRPr="00C22645" w:rsidRDefault="00C22645" w:rsidP="00C22645">
            <w:pPr>
              <w:spacing w:after="0" w:line="240" w:lineRule="auto"/>
              <w:rPr>
                <w:rFonts w:ascii="Arial" w:eastAsia="Times New Roman" w:hAnsi="Arial" w:cs="Arial"/>
                <w:color w:val="000000"/>
                <w:sz w:val="24"/>
                <w:lang w:val="en-US"/>
              </w:rPr>
            </w:pPr>
            <w:r w:rsidRPr="00C22645">
              <w:rPr>
                <w:rFonts w:ascii="Arial" w:eastAsia="Times New Roman" w:hAnsi="Arial" w:cs="Arial"/>
                <w:color w:val="000000"/>
                <w:sz w:val="24"/>
                <w:lang w:val="en-US"/>
              </w:rPr>
              <w:t> </w:t>
            </w:r>
          </w:p>
        </w:tc>
        <w:tc>
          <w:tcPr>
            <w:tcW w:w="1277" w:type="dxa"/>
            <w:tcBorders>
              <w:top w:val="nil"/>
              <w:left w:val="nil"/>
              <w:bottom w:val="nil"/>
              <w:right w:val="nil"/>
            </w:tcBorders>
            <w:shd w:val="clear" w:color="auto" w:fill="auto"/>
            <w:noWrap/>
            <w:vAlign w:val="bottom"/>
            <w:hideMark/>
          </w:tcPr>
          <w:p w14:paraId="21E6DC92" w14:textId="77777777" w:rsidR="00C22645" w:rsidRPr="00C22645" w:rsidRDefault="00C22645" w:rsidP="00C22645">
            <w:pPr>
              <w:spacing w:after="0" w:line="240" w:lineRule="auto"/>
              <w:rPr>
                <w:rFonts w:ascii="Arial" w:eastAsia="Times New Roman" w:hAnsi="Arial" w:cs="Arial"/>
                <w:color w:val="000000"/>
                <w:sz w:val="24"/>
                <w:lang w:val="en-US"/>
              </w:rPr>
            </w:pPr>
            <w:r w:rsidRPr="00C22645">
              <w:rPr>
                <w:rFonts w:ascii="Arial" w:eastAsia="Times New Roman" w:hAnsi="Arial" w:cs="Arial"/>
                <w:color w:val="000000"/>
                <w:sz w:val="24"/>
                <w:lang w:val="en-US"/>
              </w:rPr>
              <w:t> </w:t>
            </w:r>
          </w:p>
        </w:tc>
        <w:tc>
          <w:tcPr>
            <w:tcW w:w="1771" w:type="dxa"/>
            <w:tcBorders>
              <w:top w:val="nil"/>
              <w:left w:val="nil"/>
              <w:bottom w:val="nil"/>
              <w:right w:val="nil"/>
            </w:tcBorders>
            <w:shd w:val="clear" w:color="auto" w:fill="auto"/>
            <w:noWrap/>
            <w:vAlign w:val="bottom"/>
            <w:hideMark/>
          </w:tcPr>
          <w:p w14:paraId="30A89C51" w14:textId="77777777" w:rsidR="00C22645" w:rsidRPr="00C22645" w:rsidRDefault="00C22645" w:rsidP="00C22645">
            <w:pPr>
              <w:spacing w:after="0" w:line="240" w:lineRule="auto"/>
              <w:rPr>
                <w:rFonts w:ascii="Arial" w:eastAsia="Times New Roman" w:hAnsi="Arial" w:cs="Arial"/>
                <w:color w:val="000000"/>
                <w:sz w:val="24"/>
                <w:lang w:val="en-US"/>
              </w:rPr>
            </w:pPr>
            <w:r w:rsidRPr="00C22645">
              <w:rPr>
                <w:rFonts w:ascii="Arial" w:eastAsia="Times New Roman" w:hAnsi="Arial" w:cs="Arial"/>
                <w:color w:val="000000"/>
                <w:sz w:val="24"/>
                <w:lang w:val="en-US"/>
              </w:rPr>
              <w:t> </w:t>
            </w:r>
          </w:p>
        </w:tc>
      </w:tr>
      <w:tr w:rsidR="00E64F27" w:rsidRPr="00C22645" w14:paraId="6442DC0C" w14:textId="77777777" w:rsidTr="00060BE4">
        <w:trPr>
          <w:trHeight w:val="315"/>
        </w:trPr>
        <w:tc>
          <w:tcPr>
            <w:tcW w:w="1442" w:type="dxa"/>
            <w:tcBorders>
              <w:top w:val="nil"/>
              <w:left w:val="nil"/>
              <w:bottom w:val="single" w:sz="8" w:space="0" w:color="auto"/>
              <w:right w:val="nil"/>
            </w:tcBorders>
            <w:shd w:val="clear" w:color="auto" w:fill="auto"/>
            <w:noWrap/>
            <w:vAlign w:val="bottom"/>
          </w:tcPr>
          <w:p w14:paraId="5329CCE8" w14:textId="77777777" w:rsidR="00E64F27" w:rsidRPr="00C22645" w:rsidRDefault="00E64F27" w:rsidP="00C22645">
            <w:pPr>
              <w:spacing w:after="0" w:line="240" w:lineRule="auto"/>
              <w:rPr>
                <w:rFonts w:ascii="Arial" w:eastAsia="Times New Roman" w:hAnsi="Arial" w:cs="Arial"/>
                <w:color w:val="000000"/>
                <w:sz w:val="24"/>
                <w:lang w:val="en-US"/>
              </w:rPr>
            </w:pPr>
          </w:p>
        </w:tc>
        <w:tc>
          <w:tcPr>
            <w:tcW w:w="1164" w:type="dxa"/>
            <w:tcBorders>
              <w:top w:val="nil"/>
              <w:left w:val="nil"/>
              <w:bottom w:val="single" w:sz="8" w:space="0" w:color="auto"/>
              <w:right w:val="nil"/>
            </w:tcBorders>
            <w:shd w:val="clear" w:color="auto" w:fill="auto"/>
            <w:noWrap/>
            <w:vAlign w:val="bottom"/>
          </w:tcPr>
          <w:p w14:paraId="05A6BAA6" w14:textId="77777777" w:rsidR="00E64F27" w:rsidRPr="00C22645" w:rsidRDefault="00E64F27" w:rsidP="00C22645">
            <w:pPr>
              <w:spacing w:after="0" w:line="240" w:lineRule="auto"/>
              <w:jc w:val="right"/>
              <w:rPr>
                <w:rFonts w:ascii="Arial" w:eastAsia="Times New Roman" w:hAnsi="Arial" w:cs="Arial"/>
                <w:color w:val="000000"/>
                <w:sz w:val="24"/>
                <w:lang w:val="en-US"/>
              </w:rPr>
            </w:pPr>
          </w:p>
        </w:tc>
        <w:tc>
          <w:tcPr>
            <w:tcW w:w="1277" w:type="dxa"/>
            <w:tcBorders>
              <w:top w:val="nil"/>
              <w:left w:val="nil"/>
              <w:bottom w:val="single" w:sz="8" w:space="0" w:color="auto"/>
              <w:right w:val="nil"/>
            </w:tcBorders>
            <w:shd w:val="clear" w:color="auto" w:fill="auto"/>
            <w:noWrap/>
            <w:vAlign w:val="bottom"/>
          </w:tcPr>
          <w:p w14:paraId="68532807" w14:textId="77777777" w:rsidR="00E64F27" w:rsidRPr="00C22645" w:rsidRDefault="00E64F27" w:rsidP="00C22645">
            <w:pPr>
              <w:spacing w:after="0" w:line="240" w:lineRule="auto"/>
              <w:jc w:val="right"/>
              <w:rPr>
                <w:rFonts w:ascii="Arial" w:eastAsia="Times New Roman" w:hAnsi="Arial" w:cs="Arial"/>
                <w:color w:val="000000"/>
                <w:sz w:val="24"/>
                <w:lang w:val="en-US"/>
              </w:rPr>
            </w:pPr>
          </w:p>
        </w:tc>
        <w:tc>
          <w:tcPr>
            <w:tcW w:w="1277" w:type="dxa"/>
            <w:tcBorders>
              <w:top w:val="nil"/>
              <w:left w:val="nil"/>
              <w:bottom w:val="single" w:sz="8" w:space="0" w:color="auto"/>
              <w:right w:val="nil"/>
            </w:tcBorders>
            <w:shd w:val="clear" w:color="auto" w:fill="auto"/>
            <w:noWrap/>
            <w:vAlign w:val="bottom"/>
          </w:tcPr>
          <w:p w14:paraId="59337772" w14:textId="77777777" w:rsidR="00E64F27" w:rsidRPr="00C22645" w:rsidRDefault="00E64F27" w:rsidP="00C22645">
            <w:pPr>
              <w:spacing w:after="0" w:line="240" w:lineRule="auto"/>
              <w:rPr>
                <w:rFonts w:ascii="Arial" w:eastAsia="Times New Roman" w:hAnsi="Arial" w:cs="Arial"/>
                <w:color w:val="000000"/>
                <w:sz w:val="24"/>
                <w:lang w:val="en-US"/>
              </w:rPr>
            </w:pPr>
          </w:p>
        </w:tc>
        <w:tc>
          <w:tcPr>
            <w:tcW w:w="1277" w:type="dxa"/>
            <w:tcBorders>
              <w:top w:val="nil"/>
              <w:left w:val="nil"/>
              <w:bottom w:val="single" w:sz="8" w:space="0" w:color="auto"/>
              <w:right w:val="nil"/>
            </w:tcBorders>
            <w:shd w:val="clear" w:color="auto" w:fill="auto"/>
            <w:noWrap/>
            <w:vAlign w:val="bottom"/>
          </w:tcPr>
          <w:p w14:paraId="267A47A0" w14:textId="77777777" w:rsidR="00E64F27" w:rsidRPr="00C22645" w:rsidRDefault="00E64F27" w:rsidP="00C22645">
            <w:pPr>
              <w:spacing w:after="0" w:line="240" w:lineRule="auto"/>
              <w:rPr>
                <w:rFonts w:ascii="Arial" w:eastAsia="Times New Roman" w:hAnsi="Arial" w:cs="Arial"/>
                <w:color w:val="000000"/>
                <w:sz w:val="24"/>
                <w:lang w:val="en-US"/>
              </w:rPr>
            </w:pPr>
          </w:p>
        </w:tc>
        <w:tc>
          <w:tcPr>
            <w:tcW w:w="1771" w:type="dxa"/>
            <w:tcBorders>
              <w:top w:val="nil"/>
              <w:left w:val="nil"/>
              <w:bottom w:val="single" w:sz="8" w:space="0" w:color="auto"/>
              <w:right w:val="nil"/>
            </w:tcBorders>
            <w:shd w:val="clear" w:color="auto" w:fill="auto"/>
            <w:noWrap/>
            <w:vAlign w:val="bottom"/>
          </w:tcPr>
          <w:p w14:paraId="3C1A9E97" w14:textId="77777777" w:rsidR="00E64F27" w:rsidRPr="00C22645" w:rsidRDefault="00E64F27" w:rsidP="00C22645">
            <w:pPr>
              <w:spacing w:after="0" w:line="240" w:lineRule="auto"/>
              <w:rPr>
                <w:rFonts w:ascii="Arial" w:eastAsia="Times New Roman" w:hAnsi="Arial" w:cs="Arial"/>
                <w:color w:val="000000"/>
                <w:sz w:val="24"/>
                <w:lang w:val="en-US"/>
              </w:rPr>
            </w:pPr>
          </w:p>
        </w:tc>
      </w:tr>
      <w:tr w:rsidR="00E64F27" w:rsidRPr="00C22645" w14:paraId="11CC8D4C" w14:textId="77777777" w:rsidTr="00C22645">
        <w:trPr>
          <w:trHeight w:val="315"/>
        </w:trPr>
        <w:tc>
          <w:tcPr>
            <w:tcW w:w="1442" w:type="dxa"/>
            <w:tcBorders>
              <w:top w:val="nil"/>
              <w:left w:val="nil"/>
              <w:bottom w:val="single" w:sz="8" w:space="0" w:color="auto"/>
              <w:right w:val="nil"/>
            </w:tcBorders>
            <w:shd w:val="clear" w:color="auto" w:fill="auto"/>
            <w:noWrap/>
            <w:vAlign w:val="bottom"/>
          </w:tcPr>
          <w:p w14:paraId="4515F467" w14:textId="77777777" w:rsidR="00E64F27" w:rsidRPr="00C22645" w:rsidRDefault="00E64F27" w:rsidP="00C22645">
            <w:pPr>
              <w:spacing w:after="0" w:line="240" w:lineRule="auto"/>
              <w:rPr>
                <w:rFonts w:ascii="Arial" w:eastAsia="Times New Roman" w:hAnsi="Arial" w:cs="Arial"/>
                <w:color w:val="000000"/>
                <w:sz w:val="24"/>
                <w:lang w:val="en-US"/>
              </w:rPr>
            </w:pPr>
          </w:p>
        </w:tc>
        <w:tc>
          <w:tcPr>
            <w:tcW w:w="1164" w:type="dxa"/>
            <w:tcBorders>
              <w:top w:val="nil"/>
              <w:left w:val="nil"/>
              <w:bottom w:val="single" w:sz="8" w:space="0" w:color="auto"/>
              <w:right w:val="nil"/>
            </w:tcBorders>
            <w:shd w:val="clear" w:color="auto" w:fill="auto"/>
            <w:noWrap/>
            <w:vAlign w:val="bottom"/>
          </w:tcPr>
          <w:p w14:paraId="764DED1B" w14:textId="77777777" w:rsidR="00E64F27" w:rsidRPr="00C22645" w:rsidRDefault="00E64F27" w:rsidP="00C22645">
            <w:pPr>
              <w:spacing w:after="0" w:line="240" w:lineRule="auto"/>
              <w:jc w:val="right"/>
              <w:rPr>
                <w:rFonts w:ascii="Arial" w:eastAsia="Times New Roman" w:hAnsi="Arial" w:cs="Arial"/>
                <w:color w:val="000000"/>
                <w:sz w:val="24"/>
                <w:lang w:val="en-US"/>
              </w:rPr>
            </w:pPr>
          </w:p>
        </w:tc>
        <w:tc>
          <w:tcPr>
            <w:tcW w:w="1277" w:type="dxa"/>
            <w:tcBorders>
              <w:top w:val="nil"/>
              <w:left w:val="nil"/>
              <w:bottom w:val="single" w:sz="8" w:space="0" w:color="auto"/>
              <w:right w:val="nil"/>
            </w:tcBorders>
            <w:shd w:val="clear" w:color="auto" w:fill="auto"/>
            <w:noWrap/>
            <w:vAlign w:val="bottom"/>
          </w:tcPr>
          <w:p w14:paraId="268E0EE9" w14:textId="77777777" w:rsidR="00E64F27" w:rsidRPr="00C22645" w:rsidRDefault="00E64F27" w:rsidP="00C22645">
            <w:pPr>
              <w:spacing w:after="0" w:line="240" w:lineRule="auto"/>
              <w:jc w:val="right"/>
              <w:rPr>
                <w:rFonts w:ascii="Arial" w:eastAsia="Times New Roman" w:hAnsi="Arial" w:cs="Arial"/>
                <w:color w:val="000000"/>
                <w:sz w:val="24"/>
                <w:lang w:val="en-US"/>
              </w:rPr>
            </w:pPr>
          </w:p>
        </w:tc>
        <w:tc>
          <w:tcPr>
            <w:tcW w:w="1277" w:type="dxa"/>
            <w:tcBorders>
              <w:top w:val="nil"/>
              <w:left w:val="nil"/>
              <w:bottom w:val="single" w:sz="8" w:space="0" w:color="auto"/>
              <w:right w:val="nil"/>
            </w:tcBorders>
            <w:shd w:val="clear" w:color="auto" w:fill="auto"/>
            <w:noWrap/>
            <w:vAlign w:val="bottom"/>
          </w:tcPr>
          <w:p w14:paraId="32DEBBEA" w14:textId="77777777" w:rsidR="00E64F27" w:rsidRPr="00C22645" w:rsidRDefault="00E64F27" w:rsidP="00C22645">
            <w:pPr>
              <w:spacing w:after="0" w:line="240" w:lineRule="auto"/>
              <w:rPr>
                <w:rFonts w:ascii="Arial" w:eastAsia="Times New Roman" w:hAnsi="Arial" w:cs="Arial"/>
                <w:color w:val="000000"/>
                <w:sz w:val="24"/>
                <w:lang w:val="en-US"/>
              </w:rPr>
            </w:pPr>
          </w:p>
        </w:tc>
        <w:tc>
          <w:tcPr>
            <w:tcW w:w="1277" w:type="dxa"/>
            <w:tcBorders>
              <w:top w:val="nil"/>
              <w:left w:val="nil"/>
              <w:bottom w:val="single" w:sz="8" w:space="0" w:color="auto"/>
              <w:right w:val="nil"/>
            </w:tcBorders>
            <w:shd w:val="clear" w:color="auto" w:fill="auto"/>
            <w:noWrap/>
            <w:vAlign w:val="bottom"/>
          </w:tcPr>
          <w:p w14:paraId="25DBCD7C" w14:textId="77777777" w:rsidR="00E64F27" w:rsidRPr="00C22645" w:rsidRDefault="00E64F27" w:rsidP="00C22645">
            <w:pPr>
              <w:spacing w:after="0" w:line="240" w:lineRule="auto"/>
              <w:rPr>
                <w:rFonts w:ascii="Arial" w:eastAsia="Times New Roman" w:hAnsi="Arial" w:cs="Arial"/>
                <w:color w:val="000000"/>
                <w:sz w:val="24"/>
                <w:lang w:val="en-US"/>
              </w:rPr>
            </w:pPr>
          </w:p>
        </w:tc>
        <w:tc>
          <w:tcPr>
            <w:tcW w:w="1771" w:type="dxa"/>
            <w:tcBorders>
              <w:top w:val="nil"/>
              <w:left w:val="nil"/>
              <w:bottom w:val="single" w:sz="8" w:space="0" w:color="auto"/>
              <w:right w:val="nil"/>
            </w:tcBorders>
            <w:shd w:val="clear" w:color="auto" w:fill="auto"/>
            <w:noWrap/>
            <w:vAlign w:val="bottom"/>
          </w:tcPr>
          <w:p w14:paraId="7C66E0D7" w14:textId="77777777" w:rsidR="00E64F27" w:rsidRPr="00C22645" w:rsidRDefault="00E64F27" w:rsidP="00C22645">
            <w:pPr>
              <w:spacing w:after="0" w:line="240" w:lineRule="auto"/>
              <w:rPr>
                <w:rFonts w:ascii="Arial" w:eastAsia="Times New Roman" w:hAnsi="Arial" w:cs="Arial"/>
                <w:color w:val="000000"/>
                <w:sz w:val="24"/>
                <w:lang w:val="en-US"/>
              </w:rPr>
            </w:pPr>
          </w:p>
        </w:tc>
      </w:tr>
    </w:tbl>
    <w:p w14:paraId="21B86E1C" w14:textId="77777777" w:rsidR="00E64F27" w:rsidRDefault="00E64F27" w:rsidP="00E64F27">
      <w:pPr>
        <w:pStyle w:val="Heading3"/>
      </w:pPr>
      <w:bookmarkStart w:id="29" w:name="_Toc481962946"/>
    </w:p>
    <w:tbl>
      <w:tblPr>
        <w:tblpPr w:leftFromText="180" w:rightFromText="180" w:vertAnchor="text" w:horzAnchor="margin" w:tblpY="149"/>
        <w:tblW w:w="8190" w:type="dxa"/>
        <w:tblLook w:val="04A0" w:firstRow="1" w:lastRow="0" w:firstColumn="1" w:lastColumn="0" w:noHBand="0" w:noVBand="1"/>
      </w:tblPr>
      <w:tblGrid>
        <w:gridCol w:w="2552"/>
        <w:gridCol w:w="1618"/>
        <w:gridCol w:w="1892"/>
        <w:gridCol w:w="1218"/>
        <w:gridCol w:w="1482"/>
      </w:tblGrid>
      <w:tr w:rsidR="00E64F27" w:rsidRPr="00C22645" w14:paraId="7629D248" w14:textId="77777777" w:rsidTr="00060BE4">
        <w:trPr>
          <w:trHeight w:val="315"/>
        </w:trPr>
        <w:tc>
          <w:tcPr>
            <w:tcW w:w="2552" w:type="dxa"/>
            <w:tcBorders>
              <w:top w:val="single" w:sz="8" w:space="0" w:color="auto"/>
              <w:left w:val="nil"/>
              <w:bottom w:val="single" w:sz="4" w:space="0" w:color="auto"/>
              <w:right w:val="nil"/>
            </w:tcBorders>
            <w:shd w:val="clear" w:color="auto" w:fill="auto"/>
            <w:noWrap/>
            <w:vAlign w:val="bottom"/>
            <w:hideMark/>
          </w:tcPr>
          <w:p w14:paraId="3B64E996" w14:textId="77777777" w:rsidR="00E64F27" w:rsidRPr="00C22645" w:rsidRDefault="00E64F27" w:rsidP="00060BE4">
            <w:pPr>
              <w:spacing w:after="0" w:line="240" w:lineRule="auto"/>
              <w:jc w:val="center"/>
              <w:rPr>
                <w:rFonts w:ascii="Arial" w:eastAsia="Times New Roman" w:hAnsi="Arial" w:cs="Arial"/>
                <w:i/>
                <w:iCs/>
                <w:color w:val="000000"/>
                <w:sz w:val="24"/>
                <w:lang w:val="en-US"/>
              </w:rPr>
            </w:pPr>
            <w:r w:rsidRPr="00C22645">
              <w:rPr>
                <w:rFonts w:ascii="Arial" w:eastAsia="Times New Roman" w:hAnsi="Arial" w:cs="Arial"/>
                <w:i/>
                <w:iCs/>
                <w:color w:val="000000"/>
                <w:sz w:val="24"/>
                <w:lang w:val="en-US"/>
              </w:rPr>
              <w:t> </w:t>
            </w:r>
          </w:p>
        </w:tc>
        <w:tc>
          <w:tcPr>
            <w:tcW w:w="1046" w:type="dxa"/>
            <w:tcBorders>
              <w:top w:val="single" w:sz="8" w:space="0" w:color="auto"/>
              <w:left w:val="nil"/>
              <w:bottom w:val="single" w:sz="4" w:space="0" w:color="auto"/>
              <w:right w:val="nil"/>
            </w:tcBorders>
            <w:shd w:val="clear" w:color="auto" w:fill="auto"/>
            <w:noWrap/>
            <w:vAlign w:val="bottom"/>
            <w:hideMark/>
          </w:tcPr>
          <w:p w14:paraId="2961E8EC" w14:textId="77777777" w:rsidR="00E64F27" w:rsidRPr="00C22645" w:rsidRDefault="00E64F27" w:rsidP="00060BE4">
            <w:pPr>
              <w:spacing w:after="0" w:line="240" w:lineRule="auto"/>
              <w:jc w:val="center"/>
              <w:rPr>
                <w:rFonts w:ascii="Arial" w:eastAsia="Times New Roman" w:hAnsi="Arial" w:cs="Arial"/>
                <w:i/>
                <w:iCs/>
                <w:color w:val="000000"/>
                <w:sz w:val="24"/>
                <w:lang w:val="en-US"/>
              </w:rPr>
            </w:pPr>
            <w:r w:rsidRPr="00C22645">
              <w:rPr>
                <w:rFonts w:ascii="Arial" w:eastAsia="Times New Roman" w:hAnsi="Arial" w:cs="Arial"/>
                <w:i/>
                <w:iCs/>
                <w:color w:val="000000"/>
                <w:sz w:val="24"/>
                <w:lang w:val="en-US"/>
              </w:rPr>
              <w:t>Coefficients</w:t>
            </w:r>
          </w:p>
        </w:tc>
        <w:tc>
          <w:tcPr>
            <w:tcW w:w="1892" w:type="dxa"/>
            <w:tcBorders>
              <w:top w:val="single" w:sz="8" w:space="0" w:color="auto"/>
              <w:left w:val="nil"/>
              <w:bottom w:val="single" w:sz="4" w:space="0" w:color="auto"/>
              <w:right w:val="nil"/>
            </w:tcBorders>
            <w:shd w:val="clear" w:color="auto" w:fill="auto"/>
            <w:noWrap/>
            <w:vAlign w:val="bottom"/>
            <w:hideMark/>
          </w:tcPr>
          <w:p w14:paraId="2C317FE0" w14:textId="77777777" w:rsidR="00E64F27" w:rsidRPr="00C22645" w:rsidRDefault="00E64F27" w:rsidP="00060BE4">
            <w:pPr>
              <w:spacing w:after="0" w:line="240" w:lineRule="auto"/>
              <w:jc w:val="center"/>
              <w:rPr>
                <w:rFonts w:ascii="Arial" w:eastAsia="Times New Roman" w:hAnsi="Arial" w:cs="Arial"/>
                <w:i/>
                <w:iCs/>
                <w:color w:val="000000"/>
                <w:sz w:val="24"/>
                <w:lang w:val="en-US"/>
              </w:rPr>
            </w:pPr>
            <w:r w:rsidRPr="00C22645">
              <w:rPr>
                <w:rFonts w:ascii="Arial" w:eastAsia="Times New Roman" w:hAnsi="Arial" w:cs="Arial"/>
                <w:i/>
                <w:iCs/>
                <w:color w:val="000000"/>
                <w:sz w:val="24"/>
                <w:lang w:val="en-US"/>
              </w:rPr>
              <w:t>Standard Error</w:t>
            </w:r>
          </w:p>
        </w:tc>
        <w:tc>
          <w:tcPr>
            <w:tcW w:w="1218" w:type="dxa"/>
            <w:tcBorders>
              <w:top w:val="single" w:sz="8" w:space="0" w:color="auto"/>
              <w:left w:val="nil"/>
              <w:bottom w:val="single" w:sz="4" w:space="0" w:color="auto"/>
              <w:right w:val="nil"/>
            </w:tcBorders>
            <w:shd w:val="clear" w:color="auto" w:fill="auto"/>
            <w:noWrap/>
            <w:vAlign w:val="bottom"/>
            <w:hideMark/>
          </w:tcPr>
          <w:p w14:paraId="02037B90" w14:textId="77777777" w:rsidR="00E64F27" w:rsidRPr="00C22645" w:rsidRDefault="00E64F27" w:rsidP="00060BE4">
            <w:pPr>
              <w:spacing w:after="0" w:line="240" w:lineRule="auto"/>
              <w:jc w:val="center"/>
              <w:rPr>
                <w:rFonts w:ascii="Arial" w:eastAsia="Times New Roman" w:hAnsi="Arial" w:cs="Arial"/>
                <w:i/>
                <w:iCs/>
                <w:color w:val="000000"/>
                <w:sz w:val="24"/>
                <w:lang w:val="en-US"/>
              </w:rPr>
            </w:pPr>
            <w:proofErr w:type="gramStart"/>
            <w:r w:rsidRPr="00C22645">
              <w:rPr>
                <w:rFonts w:ascii="Arial" w:eastAsia="Times New Roman" w:hAnsi="Arial" w:cs="Arial"/>
                <w:i/>
                <w:iCs/>
                <w:color w:val="000000"/>
                <w:sz w:val="24"/>
                <w:lang w:val="en-US"/>
              </w:rPr>
              <w:t>t</w:t>
            </w:r>
            <w:proofErr w:type="gramEnd"/>
            <w:r w:rsidRPr="00C22645">
              <w:rPr>
                <w:rFonts w:ascii="Arial" w:eastAsia="Times New Roman" w:hAnsi="Arial" w:cs="Arial"/>
                <w:i/>
                <w:iCs/>
                <w:color w:val="000000"/>
                <w:sz w:val="24"/>
                <w:lang w:val="en-US"/>
              </w:rPr>
              <w:t xml:space="preserve"> Stat</w:t>
            </w:r>
          </w:p>
        </w:tc>
        <w:tc>
          <w:tcPr>
            <w:tcW w:w="1482" w:type="dxa"/>
            <w:tcBorders>
              <w:top w:val="single" w:sz="8" w:space="0" w:color="auto"/>
              <w:left w:val="nil"/>
              <w:bottom w:val="single" w:sz="4" w:space="0" w:color="auto"/>
              <w:right w:val="nil"/>
            </w:tcBorders>
            <w:shd w:val="clear" w:color="auto" w:fill="auto"/>
            <w:noWrap/>
            <w:vAlign w:val="bottom"/>
            <w:hideMark/>
          </w:tcPr>
          <w:p w14:paraId="5AA7E5DA" w14:textId="77777777" w:rsidR="00E64F27" w:rsidRPr="00C22645" w:rsidRDefault="00E64F27" w:rsidP="00060BE4">
            <w:pPr>
              <w:spacing w:after="0" w:line="240" w:lineRule="auto"/>
              <w:jc w:val="center"/>
              <w:rPr>
                <w:rFonts w:ascii="Arial" w:eastAsia="Times New Roman" w:hAnsi="Arial" w:cs="Arial"/>
                <w:i/>
                <w:iCs/>
                <w:color w:val="000000"/>
                <w:sz w:val="24"/>
                <w:lang w:val="en-US"/>
              </w:rPr>
            </w:pPr>
            <w:r w:rsidRPr="00C22645">
              <w:rPr>
                <w:rFonts w:ascii="Arial" w:eastAsia="Times New Roman" w:hAnsi="Arial" w:cs="Arial"/>
                <w:i/>
                <w:iCs/>
                <w:color w:val="000000"/>
                <w:sz w:val="24"/>
                <w:lang w:val="en-US"/>
              </w:rPr>
              <w:t>P-value</w:t>
            </w:r>
          </w:p>
        </w:tc>
      </w:tr>
      <w:tr w:rsidR="00E64F27" w:rsidRPr="00C22645" w14:paraId="79ED045E" w14:textId="77777777" w:rsidTr="00060BE4">
        <w:trPr>
          <w:trHeight w:val="315"/>
        </w:trPr>
        <w:tc>
          <w:tcPr>
            <w:tcW w:w="2552" w:type="dxa"/>
            <w:tcBorders>
              <w:top w:val="nil"/>
              <w:left w:val="nil"/>
              <w:bottom w:val="nil"/>
              <w:right w:val="nil"/>
            </w:tcBorders>
            <w:shd w:val="clear" w:color="auto" w:fill="auto"/>
            <w:noWrap/>
            <w:vAlign w:val="bottom"/>
            <w:hideMark/>
          </w:tcPr>
          <w:p w14:paraId="3D750F30" w14:textId="77777777" w:rsidR="00E64F27" w:rsidRPr="00C22645" w:rsidRDefault="00E64F27" w:rsidP="00060BE4">
            <w:pPr>
              <w:spacing w:after="0" w:line="240" w:lineRule="auto"/>
              <w:rPr>
                <w:rFonts w:ascii="Arial" w:eastAsia="Times New Roman" w:hAnsi="Arial" w:cs="Arial"/>
                <w:color w:val="000000"/>
                <w:sz w:val="24"/>
                <w:lang w:val="en-US"/>
              </w:rPr>
            </w:pPr>
            <w:r w:rsidRPr="00C22645">
              <w:rPr>
                <w:rFonts w:ascii="Arial" w:eastAsia="Times New Roman" w:hAnsi="Arial" w:cs="Arial"/>
                <w:color w:val="000000"/>
                <w:sz w:val="24"/>
                <w:lang w:val="en-US"/>
              </w:rPr>
              <w:t>Intercept</w:t>
            </w:r>
          </w:p>
        </w:tc>
        <w:tc>
          <w:tcPr>
            <w:tcW w:w="1046" w:type="dxa"/>
            <w:tcBorders>
              <w:top w:val="nil"/>
              <w:left w:val="nil"/>
              <w:bottom w:val="nil"/>
              <w:right w:val="nil"/>
            </w:tcBorders>
            <w:shd w:val="clear" w:color="auto" w:fill="auto"/>
            <w:noWrap/>
            <w:vAlign w:val="bottom"/>
            <w:hideMark/>
          </w:tcPr>
          <w:p w14:paraId="4ED4882B" w14:textId="77777777" w:rsidR="00E64F27" w:rsidRPr="00C22645" w:rsidRDefault="00E64F27" w:rsidP="00060BE4">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0.914285714</w:t>
            </w:r>
          </w:p>
        </w:tc>
        <w:tc>
          <w:tcPr>
            <w:tcW w:w="1892" w:type="dxa"/>
            <w:tcBorders>
              <w:top w:val="nil"/>
              <w:left w:val="nil"/>
              <w:bottom w:val="nil"/>
              <w:right w:val="nil"/>
            </w:tcBorders>
            <w:shd w:val="clear" w:color="auto" w:fill="auto"/>
            <w:noWrap/>
            <w:vAlign w:val="bottom"/>
            <w:hideMark/>
          </w:tcPr>
          <w:p w14:paraId="4A78AA65" w14:textId="77777777" w:rsidR="00E64F27" w:rsidRPr="00C22645" w:rsidRDefault="00E64F27" w:rsidP="00060BE4">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0.581081882</w:t>
            </w:r>
          </w:p>
        </w:tc>
        <w:tc>
          <w:tcPr>
            <w:tcW w:w="1218" w:type="dxa"/>
            <w:tcBorders>
              <w:top w:val="nil"/>
              <w:left w:val="nil"/>
              <w:bottom w:val="nil"/>
              <w:right w:val="nil"/>
            </w:tcBorders>
            <w:shd w:val="clear" w:color="auto" w:fill="auto"/>
            <w:noWrap/>
            <w:vAlign w:val="bottom"/>
            <w:hideMark/>
          </w:tcPr>
          <w:p w14:paraId="122DB731" w14:textId="77777777" w:rsidR="00E64F27" w:rsidRPr="00C22645" w:rsidRDefault="00E64F27" w:rsidP="00060BE4">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1.57342</w:t>
            </w:r>
          </w:p>
        </w:tc>
        <w:tc>
          <w:tcPr>
            <w:tcW w:w="1482" w:type="dxa"/>
            <w:tcBorders>
              <w:top w:val="nil"/>
              <w:left w:val="nil"/>
              <w:bottom w:val="nil"/>
              <w:right w:val="nil"/>
            </w:tcBorders>
            <w:shd w:val="clear" w:color="auto" w:fill="auto"/>
            <w:noWrap/>
            <w:vAlign w:val="bottom"/>
            <w:hideMark/>
          </w:tcPr>
          <w:p w14:paraId="7ED985C0" w14:textId="77777777" w:rsidR="00E64F27" w:rsidRPr="00C22645" w:rsidRDefault="00E64F27" w:rsidP="00060BE4">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0.125161</w:t>
            </w:r>
          </w:p>
        </w:tc>
      </w:tr>
      <w:tr w:rsidR="00E64F27" w:rsidRPr="00C22645" w14:paraId="26517A0C" w14:textId="77777777" w:rsidTr="00060BE4">
        <w:trPr>
          <w:trHeight w:val="331"/>
        </w:trPr>
        <w:tc>
          <w:tcPr>
            <w:tcW w:w="2552" w:type="dxa"/>
            <w:tcBorders>
              <w:top w:val="nil"/>
              <w:left w:val="nil"/>
              <w:bottom w:val="single" w:sz="8" w:space="0" w:color="auto"/>
              <w:right w:val="nil"/>
            </w:tcBorders>
            <w:shd w:val="clear" w:color="auto" w:fill="auto"/>
            <w:noWrap/>
            <w:vAlign w:val="bottom"/>
            <w:hideMark/>
          </w:tcPr>
          <w:p w14:paraId="14CD8077" w14:textId="77777777" w:rsidR="00E64F27" w:rsidRPr="00C22645" w:rsidRDefault="00E64F27" w:rsidP="00060BE4">
            <w:pPr>
              <w:spacing w:after="0" w:line="240" w:lineRule="auto"/>
              <w:rPr>
                <w:rFonts w:ascii="Arial" w:eastAsia="Times New Roman" w:hAnsi="Arial" w:cs="Arial"/>
                <w:color w:val="000000"/>
                <w:sz w:val="24"/>
                <w:lang w:val="en-US"/>
              </w:rPr>
            </w:pPr>
            <w:r w:rsidRPr="00C22645">
              <w:rPr>
                <w:rFonts w:ascii="Arial" w:eastAsia="Times New Roman" w:hAnsi="Arial" w:cs="Arial"/>
                <w:color w:val="000000"/>
                <w:sz w:val="24"/>
                <w:lang w:val="en-US"/>
              </w:rPr>
              <w:t>The organisation is transparent &amp; trust</w:t>
            </w:r>
          </w:p>
        </w:tc>
        <w:tc>
          <w:tcPr>
            <w:tcW w:w="1046" w:type="dxa"/>
            <w:tcBorders>
              <w:top w:val="nil"/>
              <w:left w:val="nil"/>
              <w:bottom w:val="single" w:sz="8" w:space="0" w:color="auto"/>
              <w:right w:val="nil"/>
            </w:tcBorders>
            <w:shd w:val="clear" w:color="auto" w:fill="auto"/>
            <w:noWrap/>
            <w:vAlign w:val="bottom"/>
            <w:hideMark/>
          </w:tcPr>
          <w:p w14:paraId="2AC60184" w14:textId="77777777" w:rsidR="00E64F27" w:rsidRPr="00C22645" w:rsidRDefault="00E64F27" w:rsidP="00060BE4">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0.8</w:t>
            </w:r>
          </w:p>
        </w:tc>
        <w:tc>
          <w:tcPr>
            <w:tcW w:w="1892" w:type="dxa"/>
            <w:tcBorders>
              <w:top w:val="nil"/>
              <w:left w:val="nil"/>
              <w:bottom w:val="single" w:sz="8" w:space="0" w:color="auto"/>
              <w:right w:val="nil"/>
            </w:tcBorders>
            <w:shd w:val="clear" w:color="auto" w:fill="auto"/>
            <w:noWrap/>
            <w:vAlign w:val="bottom"/>
            <w:hideMark/>
          </w:tcPr>
          <w:p w14:paraId="0934E5D8" w14:textId="77777777" w:rsidR="00E64F27" w:rsidRPr="00C22645" w:rsidRDefault="00E64F27" w:rsidP="00060BE4">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0.182455593</w:t>
            </w:r>
          </w:p>
        </w:tc>
        <w:tc>
          <w:tcPr>
            <w:tcW w:w="1218" w:type="dxa"/>
            <w:tcBorders>
              <w:top w:val="nil"/>
              <w:left w:val="nil"/>
              <w:bottom w:val="single" w:sz="8" w:space="0" w:color="auto"/>
              <w:right w:val="nil"/>
            </w:tcBorders>
            <w:shd w:val="clear" w:color="auto" w:fill="auto"/>
            <w:noWrap/>
            <w:vAlign w:val="bottom"/>
            <w:hideMark/>
          </w:tcPr>
          <w:p w14:paraId="4D624E7C" w14:textId="77777777" w:rsidR="00E64F27" w:rsidRPr="00C22645" w:rsidRDefault="00E64F27" w:rsidP="00060BE4">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4.384629</w:t>
            </w:r>
          </w:p>
        </w:tc>
        <w:tc>
          <w:tcPr>
            <w:tcW w:w="1482" w:type="dxa"/>
            <w:tcBorders>
              <w:top w:val="nil"/>
              <w:left w:val="nil"/>
              <w:bottom w:val="single" w:sz="8" w:space="0" w:color="auto"/>
              <w:right w:val="nil"/>
            </w:tcBorders>
            <w:shd w:val="clear" w:color="auto" w:fill="auto"/>
            <w:noWrap/>
            <w:vAlign w:val="bottom"/>
            <w:hideMark/>
          </w:tcPr>
          <w:p w14:paraId="4F69BBAB" w14:textId="77777777" w:rsidR="00E64F27" w:rsidRPr="00C22645" w:rsidRDefault="00E64F27" w:rsidP="00060BE4">
            <w:pPr>
              <w:spacing w:after="0" w:line="240" w:lineRule="auto"/>
              <w:jc w:val="right"/>
              <w:rPr>
                <w:rFonts w:ascii="Arial" w:eastAsia="Times New Roman" w:hAnsi="Arial" w:cs="Arial"/>
                <w:color w:val="000000"/>
                <w:sz w:val="24"/>
                <w:lang w:val="en-US"/>
              </w:rPr>
            </w:pPr>
            <w:r w:rsidRPr="00C22645">
              <w:rPr>
                <w:rFonts w:ascii="Arial" w:eastAsia="Times New Roman" w:hAnsi="Arial" w:cs="Arial"/>
                <w:color w:val="000000"/>
                <w:sz w:val="24"/>
                <w:lang w:val="en-US"/>
              </w:rPr>
              <w:t>0.000112</w:t>
            </w:r>
            <w:r>
              <w:rPr>
                <w:rFonts w:ascii="Arial" w:eastAsia="Times New Roman" w:hAnsi="Arial" w:cs="Arial"/>
                <w:color w:val="000000"/>
                <w:sz w:val="24"/>
                <w:vertAlign w:val="subscript"/>
                <w:lang w:val="en-US"/>
              </w:rPr>
              <w:t>c</w:t>
            </w:r>
          </w:p>
        </w:tc>
      </w:tr>
    </w:tbl>
    <w:p w14:paraId="7DECC8B2" w14:textId="77777777" w:rsidR="00E64F27" w:rsidRDefault="00E64F27" w:rsidP="009D39A4">
      <w:pPr>
        <w:pStyle w:val="Heading3"/>
      </w:pPr>
    </w:p>
    <w:p w14:paraId="12BA5B8C" w14:textId="6BE13C15" w:rsidR="007E7ADC" w:rsidRDefault="009D39A4" w:rsidP="009D39A4">
      <w:pPr>
        <w:pStyle w:val="Heading3"/>
      </w:pPr>
      <w:r>
        <w:t xml:space="preserve">4.1.7 </w:t>
      </w:r>
      <w:r w:rsidR="007E7ADC">
        <w:t>Perceived transparency by industry sector</w:t>
      </w:r>
      <w:bookmarkEnd w:id="29"/>
    </w:p>
    <w:p w14:paraId="3B2FE9AB" w14:textId="77777777" w:rsidR="009D39A4" w:rsidRPr="009D39A4" w:rsidRDefault="009D39A4" w:rsidP="009D39A4"/>
    <w:p w14:paraId="1256CA73" w14:textId="77777777" w:rsidR="007E7ADC" w:rsidRPr="00756063" w:rsidRDefault="007E7ADC" w:rsidP="009D39A4">
      <w:r>
        <w:rPr>
          <w:noProof/>
          <w:lang w:val="en-US"/>
        </w:rPr>
        <w:drawing>
          <wp:inline distT="0" distB="0" distL="0" distR="0" wp14:anchorId="19041644" wp14:editId="5E51646C">
            <wp:extent cx="5486400" cy="3200400"/>
            <wp:effectExtent l="0" t="0" r="0" b="0"/>
            <wp:docPr id="197" name="Chart 19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115E1CD" w14:textId="77777777" w:rsidR="007E7ADC" w:rsidRDefault="007E7ADC" w:rsidP="009D39A4">
      <w:r>
        <w:br w:type="page"/>
      </w:r>
    </w:p>
    <w:p w14:paraId="555990AA" w14:textId="3FAA8AD6" w:rsidR="00755D86" w:rsidRDefault="009D39A4" w:rsidP="009D39A4">
      <w:pPr>
        <w:pStyle w:val="Heading3"/>
      </w:pPr>
      <w:bookmarkStart w:id="30" w:name="_Toc481962947"/>
      <w:r>
        <w:t xml:space="preserve">4.1.8 </w:t>
      </w:r>
      <w:r w:rsidR="00755D86">
        <w:t>Management style</w:t>
      </w:r>
      <w:bookmarkEnd w:id="30"/>
    </w:p>
    <w:p w14:paraId="0C9D0D6F" w14:textId="2ADE3DFB" w:rsidR="00755D86" w:rsidRPr="00755D86" w:rsidRDefault="00755D86" w:rsidP="00755D86">
      <w:r>
        <w:rPr>
          <w:noProof/>
          <w:lang w:val="en-US"/>
        </w:rPr>
        <w:drawing>
          <wp:inline distT="0" distB="0" distL="0" distR="0" wp14:anchorId="2AFC7D68" wp14:editId="5047C3C8">
            <wp:extent cx="5731510" cy="3999865"/>
            <wp:effectExtent l="0" t="0" r="2540" b="635"/>
            <wp:docPr id="199" name="Chart 199">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CEF88B7-534A-4911-BF9F-D78B52D9BC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C684778" w14:textId="04948BA1" w:rsidR="007E7ADC" w:rsidRDefault="00755D86" w:rsidP="009D39A4">
      <w:pPr>
        <w:pStyle w:val="Heading3"/>
      </w:pPr>
      <w:bookmarkStart w:id="31" w:name="_Toc481962948"/>
      <w:r>
        <w:t xml:space="preserve">4.1.9 </w:t>
      </w:r>
      <w:r w:rsidR="007E7ADC">
        <w:t>Middle manager key highlights</w:t>
      </w:r>
      <w:bookmarkEnd w:id="31"/>
    </w:p>
    <w:p w14:paraId="478AC466" w14:textId="77777777" w:rsidR="007E7ADC" w:rsidRPr="0000409F" w:rsidRDefault="007E7ADC" w:rsidP="009D39A4">
      <w:pPr>
        <w:jc w:val="both"/>
        <w:rPr>
          <w:rFonts w:ascii="Arial" w:hAnsi="Arial" w:cs="Arial"/>
          <w:sz w:val="24"/>
          <w:szCs w:val="24"/>
        </w:rPr>
      </w:pPr>
      <w:r w:rsidRPr="0000409F">
        <w:rPr>
          <w:rFonts w:ascii="Arial" w:hAnsi="Arial" w:cs="Arial"/>
          <w:sz w:val="24"/>
          <w:szCs w:val="24"/>
        </w:rPr>
        <w:t xml:space="preserve">Middle managers score significantly lower on awareness of progression routes with </w:t>
      </w:r>
      <w:r w:rsidRPr="0000409F">
        <w:rPr>
          <w:rFonts w:ascii="Arial" w:hAnsi="Arial" w:cs="Arial"/>
          <w:sz w:val="24"/>
          <w:szCs w:val="24"/>
          <w:shd w:val="clear" w:color="auto" w:fill="F1A101"/>
        </w:rPr>
        <w:t>2.67</w:t>
      </w:r>
      <w:r w:rsidRPr="0000409F">
        <w:rPr>
          <w:rFonts w:ascii="Arial" w:hAnsi="Arial" w:cs="Arial"/>
          <w:sz w:val="24"/>
          <w:szCs w:val="24"/>
        </w:rPr>
        <w:t xml:space="preserve"> (average </w:t>
      </w:r>
      <w:r w:rsidRPr="0000409F">
        <w:rPr>
          <w:rFonts w:ascii="Arial" w:hAnsi="Arial" w:cs="Arial"/>
          <w:sz w:val="24"/>
          <w:szCs w:val="24"/>
          <w:shd w:val="clear" w:color="auto" w:fill="98F303"/>
        </w:rPr>
        <w:t>3.68</w:t>
      </w:r>
      <w:r w:rsidRPr="0000409F">
        <w:rPr>
          <w:rFonts w:ascii="Arial" w:hAnsi="Arial" w:cs="Arial"/>
          <w:sz w:val="24"/>
          <w:szCs w:val="24"/>
        </w:rPr>
        <w:t xml:space="preserve">), meaning they often feel trapped within their roles. Middle managers also scored lower on receiving feedback </w:t>
      </w:r>
      <w:r w:rsidRPr="0000409F">
        <w:rPr>
          <w:rFonts w:ascii="Arial" w:hAnsi="Arial" w:cs="Arial"/>
          <w:sz w:val="24"/>
          <w:szCs w:val="24"/>
          <w:shd w:val="clear" w:color="auto" w:fill="F3AE03"/>
        </w:rPr>
        <w:t>2.83</w:t>
      </w:r>
      <w:r w:rsidRPr="0000409F">
        <w:rPr>
          <w:rFonts w:ascii="Arial" w:hAnsi="Arial" w:cs="Arial"/>
          <w:sz w:val="24"/>
          <w:szCs w:val="24"/>
        </w:rPr>
        <w:t xml:space="preserve"> (average </w:t>
      </w:r>
      <w:r w:rsidRPr="0000409F">
        <w:rPr>
          <w:rFonts w:ascii="Arial" w:hAnsi="Arial" w:cs="Arial"/>
          <w:sz w:val="24"/>
          <w:szCs w:val="24"/>
          <w:shd w:val="clear" w:color="auto" w:fill="AFF501"/>
        </w:rPr>
        <w:t>3.26</w:t>
      </w:r>
      <w:r w:rsidRPr="0000409F">
        <w:rPr>
          <w:rFonts w:ascii="Arial" w:hAnsi="Arial" w:cs="Arial"/>
          <w:sz w:val="24"/>
          <w:szCs w:val="24"/>
        </w:rPr>
        <w:t>)</w:t>
      </w:r>
      <w:proofErr w:type="gramStart"/>
      <w:r w:rsidRPr="0000409F">
        <w:rPr>
          <w:rFonts w:ascii="Arial" w:hAnsi="Arial" w:cs="Arial"/>
          <w:sz w:val="24"/>
          <w:szCs w:val="24"/>
        </w:rPr>
        <w:t>,</w:t>
      </w:r>
      <w:proofErr w:type="gramEnd"/>
      <w:r w:rsidRPr="0000409F">
        <w:rPr>
          <w:rFonts w:ascii="Arial" w:hAnsi="Arial" w:cs="Arial"/>
          <w:sz w:val="24"/>
          <w:szCs w:val="24"/>
        </w:rPr>
        <w:t xml:space="preserve"> again this can result with middle managers being unaware of how they are progressing and why they have certain objectives, thus disrupting internal communications. Across the seventeen points, middle managers scored highest in the following statements:</w:t>
      </w:r>
    </w:p>
    <w:tbl>
      <w:tblPr>
        <w:tblpPr w:leftFromText="180" w:rightFromText="180" w:vertAnchor="text" w:horzAnchor="margin" w:tblpY="-107"/>
        <w:tblOverlap w:val="never"/>
        <w:tblW w:w="8910" w:type="dxa"/>
        <w:tblLook w:val="04A0" w:firstRow="1" w:lastRow="0" w:firstColumn="1" w:lastColumn="0" w:noHBand="0" w:noVBand="1"/>
      </w:tblPr>
      <w:tblGrid>
        <w:gridCol w:w="5837"/>
        <w:gridCol w:w="1801"/>
        <w:gridCol w:w="1272"/>
      </w:tblGrid>
      <w:tr w:rsidR="007E7ADC" w:rsidRPr="0000409F" w14:paraId="6D4E13B6" w14:textId="77777777" w:rsidTr="004807E2">
        <w:trPr>
          <w:trHeight w:val="300"/>
        </w:trPr>
        <w:tc>
          <w:tcPr>
            <w:tcW w:w="5837" w:type="dxa"/>
            <w:tcBorders>
              <w:top w:val="nil"/>
              <w:left w:val="nil"/>
              <w:bottom w:val="single" w:sz="4" w:space="0" w:color="auto"/>
              <w:right w:val="single" w:sz="4" w:space="0" w:color="auto"/>
            </w:tcBorders>
            <w:shd w:val="clear" w:color="auto" w:fill="auto"/>
            <w:noWrap/>
            <w:vAlign w:val="bottom"/>
            <w:hideMark/>
          </w:tcPr>
          <w:p w14:paraId="319D55FF" w14:textId="77777777" w:rsidR="007E7ADC" w:rsidRPr="0000409F" w:rsidRDefault="007E7ADC" w:rsidP="009D39A4">
            <w:pPr>
              <w:spacing w:after="0" w:line="240" w:lineRule="auto"/>
              <w:rPr>
                <w:rFonts w:ascii="Arial" w:eastAsia="Times New Roman" w:hAnsi="Arial" w:cs="Arial"/>
                <w:b/>
                <w:color w:val="000000"/>
                <w:sz w:val="24"/>
                <w:szCs w:val="24"/>
                <w:lang w:eastAsia="en-GB"/>
              </w:rPr>
            </w:pPr>
            <w:r w:rsidRPr="0000409F">
              <w:rPr>
                <w:rFonts w:ascii="Arial" w:eastAsia="Times New Roman" w:hAnsi="Arial" w:cs="Arial"/>
                <w:b/>
                <w:color w:val="000000"/>
                <w:sz w:val="24"/>
                <w:szCs w:val="24"/>
                <w:lang w:eastAsia="en-GB"/>
              </w:rPr>
              <w:t>Statements</w:t>
            </w:r>
          </w:p>
        </w:tc>
        <w:tc>
          <w:tcPr>
            <w:tcW w:w="1801" w:type="dxa"/>
            <w:tcBorders>
              <w:top w:val="nil"/>
              <w:left w:val="single" w:sz="4" w:space="0" w:color="auto"/>
              <w:bottom w:val="single" w:sz="4" w:space="0" w:color="auto"/>
              <w:right w:val="nil"/>
            </w:tcBorders>
            <w:shd w:val="clear" w:color="auto" w:fill="auto"/>
            <w:noWrap/>
            <w:vAlign w:val="bottom"/>
            <w:hideMark/>
          </w:tcPr>
          <w:p w14:paraId="7BF8E269" w14:textId="77777777" w:rsidR="007E7ADC" w:rsidRPr="0000409F" w:rsidRDefault="007E7ADC" w:rsidP="009D39A4">
            <w:pPr>
              <w:spacing w:after="0" w:line="240" w:lineRule="auto"/>
              <w:jc w:val="right"/>
              <w:rPr>
                <w:rFonts w:ascii="Arial" w:eastAsia="Times New Roman" w:hAnsi="Arial" w:cs="Arial"/>
                <w:b/>
                <w:color w:val="000000"/>
                <w:sz w:val="24"/>
                <w:szCs w:val="24"/>
                <w:lang w:eastAsia="en-GB"/>
              </w:rPr>
            </w:pPr>
            <w:r w:rsidRPr="0000409F">
              <w:rPr>
                <w:rFonts w:ascii="Arial" w:eastAsia="Times New Roman" w:hAnsi="Arial" w:cs="Arial"/>
                <w:b/>
                <w:color w:val="000000"/>
                <w:sz w:val="24"/>
                <w:szCs w:val="24"/>
                <w:lang w:eastAsia="en-GB"/>
              </w:rPr>
              <w:t>Middle management</w:t>
            </w:r>
          </w:p>
        </w:tc>
        <w:tc>
          <w:tcPr>
            <w:tcW w:w="1272" w:type="dxa"/>
            <w:tcBorders>
              <w:top w:val="nil"/>
              <w:left w:val="nil"/>
              <w:bottom w:val="single" w:sz="4" w:space="0" w:color="auto"/>
              <w:right w:val="nil"/>
            </w:tcBorders>
            <w:shd w:val="clear" w:color="auto" w:fill="auto"/>
            <w:noWrap/>
            <w:vAlign w:val="bottom"/>
            <w:hideMark/>
          </w:tcPr>
          <w:p w14:paraId="1612E0FD" w14:textId="77777777" w:rsidR="007E7ADC" w:rsidRPr="0000409F" w:rsidRDefault="007E7ADC" w:rsidP="009D39A4">
            <w:pPr>
              <w:spacing w:after="0" w:line="240" w:lineRule="auto"/>
              <w:jc w:val="right"/>
              <w:rPr>
                <w:rFonts w:ascii="Arial" w:eastAsia="Times New Roman" w:hAnsi="Arial" w:cs="Arial"/>
                <w:b/>
                <w:color w:val="000000"/>
                <w:sz w:val="24"/>
                <w:szCs w:val="24"/>
                <w:lang w:eastAsia="en-GB"/>
              </w:rPr>
            </w:pPr>
            <w:r w:rsidRPr="0000409F">
              <w:rPr>
                <w:rFonts w:ascii="Arial" w:eastAsia="Times New Roman" w:hAnsi="Arial" w:cs="Arial"/>
                <w:b/>
                <w:color w:val="000000"/>
                <w:sz w:val="24"/>
                <w:szCs w:val="24"/>
                <w:lang w:eastAsia="en-GB"/>
              </w:rPr>
              <w:t>Average</w:t>
            </w:r>
          </w:p>
        </w:tc>
      </w:tr>
      <w:tr w:rsidR="007E7ADC" w:rsidRPr="0000409F" w14:paraId="1B0DB57C" w14:textId="77777777" w:rsidTr="004807E2">
        <w:trPr>
          <w:trHeight w:val="515"/>
        </w:trPr>
        <w:tc>
          <w:tcPr>
            <w:tcW w:w="5837" w:type="dxa"/>
            <w:tcBorders>
              <w:top w:val="single" w:sz="4" w:space="0" w:color="auto"/>
              <w:left w:val="nil"/>
              <w:bottom w:val="nil"/>
              <w:right w:val="single" w:sz="4" w:space="0" w:color="auto"/>
            </w:tcBorders>
            <w:shd w:val="clear" w:color="auto" w:fill="auto"/>
            <w:noWrap/>
            <w:vAlign w:val="bottom"/>
          </w:tcPr>
          <w:p w14:paraId="67572A18" w14:textId="77777777" w:rsidR="007E7ADC" w:rsidRPr="0000409F" w:rsidRDefault="007E7ADC" w:rsidP="009D39A4">
            <w:pPr>
              <w:spacing w:after="0" w:line="240" w:lineRule="auto"/>
              <w:rPr>
                <w:rFonts w:ascii="Arial" w:eastAsia="Times New Roman" w:hAnsi="Arial" w:cs="Arial"/>
                <w:b/>
                <w:color w:val="000000"/>
                <w:sz w:val="24"/>
                <w:szCs w:val="24"/>
                <w:lang w:eastAsia="en-GB"/>
              </w:rPr>
            </w:pPr>
            <w:r w:rsidRPr="0000409F">
              <w:rPr>
                <w:rFonts w:ascii="Arial" w:eastAsia="Times New Roman" w:hAnsi="Arial" w:cs="Arial"/>
                <w:b/>
                <w:color w:val="000000"/>
                <w:sz w:val="24"/>
                <w:szCs w:val="24"/>
                <w:lang w:eastAsia="en-GB"/>
              </w:rPr>
              <w:t>Average of I have a favourable work life balance</w:t>
            </w:r>
          </w:p>
        </w:tc>
        <w:tc>
          <w:tcPr>
            <w:tcW w:w="1801" w:type="dxa"/>
            <w:tcBorders>
              <w:top w:val="single" w:sz="4" w:space="0" w:color="auto"/>
              <w:left w:val="single" w:sz="4" w:space="0" w:color="auto"/>
              <w:bottom w:val="nil"/>
              <w:right w:val="nil"/>
            </w:tcBorders>
            <w:shd w:val="clear" w:color="auto" w:fill="51F101"/>
            <w:noWrap/>
            <w:vAlign w:val="bottom"/>
          </w:tcPr>
          <w:p w14:paraId="15F6DA06" w14:textId="77777777" w:rsidR="007E7ADC" w:rsidRPr="0000409F" w:rsidRDefault="007E7ADC" w:rsidP="009D39A4">
            <w:pPr>
              <w:spacing w:after="0" w:line="240" w:lineRule="auto"/>
              <w:jc w:val="right"/>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3.50</w:t>
            </w:r>
          </w:p>
        </w:tc>
        <w:tc>
          <w:tcPr>
            <w:tcW w:w="1272" w:type="dxa"/>
            <w:tcBorders>
              <w:top w:val="single" w:sz="4" w:space="0" w:color="auto"/>
              <w:left w:val="nil"/>
              <w:bottom w:val="nil"/>
              <w:right w:val="nil"/>
            </w:tcBorders>
            <w:shd w:val="clear" w:color="auto" w:fill="EFD303"/>
            <w:noWrap/>
            <w:vAlign w:val="bottom"/>
          </w:tcPr>
          <w:p w14:paraId="3A16E2F5" w14:textId="77777777" w:rsidR="007E7ADC" w:rsidRPr="0000409F" w:rsidRDefault="007E7ADC" w:rsidP="009D39A4">
            <w:pPr>
              <w:spacing w:after="0" w:line="240" w:lineRule="auto"/>
              <w:jc w:val="right"/>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2.85</w:t>
            </w:r>
          </w:p>
        </w:tc>
      </w:tr>
      <w:tr w:rsidR="007E7ADC" w:rsidRPr="0000409F" w14:paraId="6A74074F" w14:textId="77777777" w:rsidTr="004807E2">
        <w:trPr>
          <w:trHeight w:val="92"/>
        </w:trPr>
        <w:tc>
          <w:tcPr>
            <w:tcW w:w="5837" w:type="dxa"/>
            <w:tcBorders>
              <w:top w:val="single" w:sz="4" w:space="0" w:color="auto"/>
              <w:left w:val="nil"/>
              <w:bottom w:val="nil"/>
              <w:right w:val="single" w:sz="4" w:space="0" w:color="auto"/>
            </w:tcBorders>
            <w:shd w:val="clear" w:color="auto" w:fill="auto"/>
            <w:noWrap/>
            <w:vAlign w:val="bottom"/>
          </w:tcPr>
          <w:p w14:paraId="77F81FC6" w14:textId="77777777" w:rsidR="007E7ADC" w:rsidRPr="0000409F" w:rsidRDefault="007E7ADC" w:rsidP="009D39A4">
            <w:pPr>
              <w:spacing w:after="0" w:line="240" w:lineRule="auto"/>
              <w:rPr>
                <w:rFonts w:ascii="Arial" w:eastAsia="Times New Roman" w:hAnsi="Arial" w:cs="Arial"/>
                <w:b/>
                <w:color w:val="000000"/>
                <w:sz w:val="24"/>
                <w:szCs w:val="24"/>
                <w:lang w:eastAsia="en-GB"/>
              </w:rPr>
            </w:pPr>
          </w:p>
        </w:tc>
        <w:tc>
          <w:tcPr>
            <w:tcW w:w="1801" w:type="dxa"/>
            <w:tcBorders>
              <w:top w:val="single" w:sz="4" w:space="0" w:color="auto"/>
              <w:left w:val="single" w:sz="4" w:space="0" w:color="auto"/>
              <w:bottom w:val="nil"/>
              <w:right w:val="nil"/>
            </w:tcBorders>
            <w:shd w:val="clear" w:color="auto" w:fill="51F101"/>
            <w:noWrap/>
            <w:vAlign w:val="bottom"/>
          </w:tcPr>
          <w:p w14:paraId="04E7E4F2" w14:textId="77777777" w:rsidR="007E7ADC" w:rsidRPr="0000409F" w:rsidRDefault="007E7ADC" w:rsidP="009D39A4">
            <w:pPr>
              <w:spacing w:after="0" w:line="240" w:lineRule="auto"/>
              <w:jc w:val="right"/>
              <w:rPr>
                <w:rFonts w:ascii="Arial" w:eastAsia="Times New Roman" w:hAnsi="Arial" w:cs="Arial"/>
                <w:color w:val="000000"/>
                <w:sz w:val="24"/>
                <w:szCs w:val="24"/>
                <w:lang w:eastAsia="en-GB"/>
              </w:rPr>
            </w:pPr>
          </w:p>
        </w:tc>
        <w:tc>
          <w:tcPr>
            <w:tcW w:w="1272" w:type="dxa"/>
            <w:tcBorders>
              <w:top w:val="single" w:sz="4" w:space="0" w:color="auto"/>
              <w:left w:val="nil"/>
              <w:bottom w:val="nil"/>
              <w:right w:val="nil"/>
            </w:tcBorders>
            <w:shd w:val="clear" w:color="auto" w:fill="EFD303"/>
            <w:noWrap/>
            <w:vAlign w:val="bottom"/>
          </w:tcPr>
          <w:p w14:paraId="4F46CEB0" w14:textId="77777777" w:rsidR="007E7ADC" w:rsidRPr="0000409F" w:rsidRDefault="007E7ADC" w:rsidP="009D39A4">
            <w:pPr>
              <w:spacing w:after="0" w:line="240" w:lineRule="auto"/>
              <w:jc w:val="right"/>
              <w:rPr>
                <w:rFonts w:ascii="Arial" w:eastAsia="Times New Roman" w:hAnsi="Arial" w:cs="Arial"/>
                <w:color w:val="000000"/>
                <w:sz w:val="24"/>
                <w:szCs w:val="24"/>
                <w:lang w:eastAsia="en-GB"/>
              </w:rPr>
            </w:pPr>
          </w:p>
        </w:tc>
      </w:tr>
      <w:tr w:rsidR="007E7ADC" w:rsidRPr="0000409F" w14:paraId="52CF3ED5" w14:textId="77777777" w:rsidTr="004807E2">
        <w:trPr>
          <w:trHeight w:val="300"/>
        </w:trPr>
        <w:tc>
          <w:tcPr>
            <w:tcW w:w="5837" w:type="dxa"/>
            <w:tcBorders>
              <w:top w:val="nil"/>
              <w:left w:val="nil"/>
              <w:bottom w:val="nil"/>
              <w:right w:val="single" w:sz="4" w:space="0" w:color="auto"/>
            </w:tcBorders>
            <w:shd w:val="clear" w:color="auto" w:fill="auto"/>
            <w:noWrap/>
            <w:vAlign w:val="bottom"/>
            <w:hideMark/>
          </w:tcPr>
          <w:p w14:paraId="00494595" w14:textId="498335A5" w:rsidR="007E7ADC" w:rsidRPr="0000409F" w:rsidRDefault="007E7ADC" w:rsidP="009D39A4">
            <w:pPr>
              <w:spacing w:after="0" w:line="240" w:lineRule="auto"/>
              <w:rPr>
                <w:rFonts w:ascii="Arial" w:eastAsia="Times New Roman" w:hAnsi="Arial" w:cs="Arial"/>
                <w:b/>
                <w:color w:val="000000"/>
                <w:sz w:val="24"/>
                <w:szCs w:val="24"/>
                <w:lang w:eastAsia="en-GB"/>
              </w:rPr>
            </w:pPr>
            <w:r w:rsidRPr="0000409F">
              <w:rPr>
                <w:rFonts w:ascii="Arial" w:eastAsia="Times New Roman" w:hAnsi="Arial" w:cs="Arial"/>
                <w:b/>
                <w:color w:val="000000"/>
                <w:sz w:val="24"/>
                <w:szCs w:val="24"/>
                <w:lang w:eastAsia="en-GB"/>
              </w:rPr>
              <w:t xml:space="preserve">Average of </w:t>
            </w:r>
            <w:r w:rsidR="00755D86" w:rsidRPr="0000409F">
              <w:rPr>
                <w:rFonts w:ascii="Arial" w:eastAsia="Times New Roman" w:hAnsi="Arial" w:cs="Arial"/>
                <w:b/>
                <w:color w:val="000000"/>
                <w:sz w:val="24"/>
                <w:szCs w:val="24"/>
                <w:lang w:eastAsia="en-GB"/>
              </w:rPr>
              <w:t>as well as</w:t>
            </w:r>
            <w:r w:rsidRPr="0000409F">
              <w:rPr>
                <w:rFonts w:ascii="Arial" w:eastAsia="Times New Roman" w:hAnsi="Arial" w:cs="Arial"/>
                <w:b/>
                <w:color w:val="000000"/>
                <w:sz w:val="24"/>
                <w:szCs w:val="24"/>
                <w:lang w:eastAsia="en-GB"/>
              </w:rPr>
              <w:t xml:space="preserve"> my technical abilities I am provided opportunities to develop people management skills</w:t>
            </w:r>
          </w:p>
        </w:tc>
        <w:tc>
          <w:tcPr>
            <w:tcW w:w="1801" w:type="dxa"/>
            <w:tcBorders>
              <w:top w:val="nil"/>
              <w:left w:val="single" w:sz="4" w:space="0" w:color="auto"/>
              <w:bottom w:val="nil"/>
              <w:right w:val="nil"/>
            </w:tcBorders>
            <w:shd w:val="clear" w:color="auto" w:fill="51F101"/>
            <w:noWrap/>
            <w:vAlign w:val="bottom"/>
            <w:hideMark/>
          </w:tcPr>
          <w:p w14:paraId="15FF1D7A" w14:textId="77777777" w:rsidR="007E7ADC" w:rsidRPr="0000409F" w:rsidRDefault="007E7ADC" w:rsidP="009D39A4">
            <w:pPr>
              <w:spacing w:after="0" w:line="240" w:lineRule="auto"/>
              <w:jc w:val="right"/>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3.83</w:t>
            </w:r>
          </w:p>
        </w:tc>
        <w:tc>
          <w:tcPr>
            <w:tcW w:w="1272" w:type="dxa"/>
            <w:tcBorders>
              <w:top w:val="nil"/>
              <w:left w:val="nil"/>
              <w:bottom w:val="nil"/>
              <w:right w:val="nil"/>
            </w:tcBorders>
            <w:shd w:val="clear" w:color="auto" w:fill="51F101"/>
            <w:noWrap/>
            <w:vAlign w:val="bottom"/>
            <w:hideMark/>
          </w:tcPr>
          <w:p w14:paraId="771A9B93" w14:textId="77777777" w:rsidR="007E7ADC" w:rsidRPr="0000409F" w:rsidRDefault="007E7ADC" w:rsidP="009D39A4">
            <w:pPr>
              <w:spacing w:after="0" w:line="240" w:lineRule="auto"/>
              <w:jc w:val="right"/>
              <w:rPr>
                <w:rFonts w:ascii="Arial" w:eastAsia="Times New Roman" w:hAnsi="Arial" w:cs="Arial"/>
                <w:color w:val="000000"/>
                <w:sz w:val="24"/>
                <w:szCs w:val="24"/>
                <w:lang w:eastAsia="en-GB"/>
              </w:rPr>
            </w:pPr>
            <w:r w:rsidRPr="0000409F">
              <w:rPr>
                <w:rFonts w:ascii="Arial" w:eastAsia="Times New Roman" w:hAnsi="Arial" w:cs="Arial"/>
                <w:color w:val="000000"/>
                <w:sz w:val="24"/>
                <w:szCs w:val="24"/>
                <w:lang w:eastAsia="en-GB"/>
              </w:rPr>
              <w:t>3.62</w:t>
            </w:r>
          </w:p>
        </w:tc>
      </w:tr>
    </w:tbl>
    <w:p w14:paraId="73AA5B1A" w14:textId="77777777" w:rsidR="007E7ADC" w:rsidRDefault="007E7ADC" w:rsidP="009D39A4"/>
    <w:p w14:paraId="4F6EED6B" w14:textId="778050BB" w:rsidR="00F8242E" w:rsidRDefault="00F8242E" w:rsidP="00F8242E">
      <w:pPr>
        <w:pStyle w:val="Heading3"/>
      </w:pPr>
      <w:bookmarkStart w:id="32" w:name="_Toc481962949"/>
      <w:r>
        <w:t>4.1.10 Health industry focused</w:t>
      </w:r>
      <w:bookmarkEnd w:id="32"/>
    </w:p>
    <w:p w14:paraId="6D971316" w14:textId="77777777" w:rsidR="00F8242E" w:rsidRPr="009D39A4" w:rsidRDefault="00F8242E" w:rsidP="00F8242E"/>
    <w:p w14:paraId="57C41E70" w14:textId="77777777" w:rsidR="00F8242E" w:rsidRPr="0000409F" w:rsidRDefault="00F8242E" w:rsidP="00F8242E">
      <w:pPr>
        <w:jc w:val="both"/>
        <w:rPr>
          <w:rFonts w:ascii="Arial" w:hAnsi="Arial" w:cs="Arial"/>
          <w:sz w:val="24"/>
          <w:szCs w:val="24"/>
        </w:rPr>
      </w:pPr>
      <w:r w:rsidRPr="0000409F">
        <w:rPr>
          <w:rFonts w:ascii="Arial" w:hAnsi="Arial" w:cs="Arial"/>
          <w:sz w:val="24"/>
          <w:szCs w:val="24"/>
        </w:rPr>
        <w:t>Shifting focus toward individual job function, primarily within the field of health services and the public sector, we can begin to grasp an insight in to the potential issues faced:</w:t>
      </w:r>
    </w:p>
    <w:p w14:paraId="19D09AD0" w14:textId="77777777" w:rsidR="00F8242E" w:rsidRPr="0000409F" w:rsidRDefault="00F8242E" w:rsidP="00F8242E">
      <w:pPr>
        <w:jc w:val="both"/>
        <w:rPr>
          <w:rFonts w:ascii="Arial" w:hAnsi="Arial" w:cs="Arial"/>
          <w:sz w:val="24"/>
          <w:szCs w:val="24"/>
        </w:rPr>
      </w:pPr>
      <w:r w:rsidRPr="0000409F">
        <w:rPr>
          <w:rFonts w:ascii="Arial" w:hAnsi="Arial" w:cs="Arial"/>
          <w:sz w:val="24"/>
          <w:szCs w:val="24"/>
        </w:rPr>
        <w:t>Overall the health services culture is perceived in a slight negative manner with the lowest score of any industry/ function tested (</w:t>
      </w:r>
      <w:r w:rsidRPr="0000409F">
        <w:rPr>
          <w:rFonts w:ascii="Arial" w:hAnsi="Arial" w:cs="Arial"/>
          <w:sz w:val="24"/>
          <w:szCs w:val="24"/>
          <w:shd w:val="clear" w:color="auto" w:fill="F6A400"/>
        </w:rPr>
        <w:t>2.69</w:t>
      </w:r>
      <w:r w:rsidRPr="0000409F">
        <w:rPr>
          <w:rFonts w:ascii="Arial" w:hAnsi="Arial" w:cs="Arial"/>
          <w:sz w:val="24"/>
          <w:szCs w:val="24"/>
        </w:rPr>
        <w:t>), slightly lower than the public-sector average (</w:t>
      </w:r>
      <w:r w:rsidRPr="0000409F">
        <w:rPr>
          <w:rFonts w:ascii="Arial" w:hAnsi="Arial" w:cs="Arial"/>
          <w:sz w:val="24"/>
          <w:szCs w:val="24"/>
          <w:shd w:val="clear" w:color="auto" w:fill="F6A400"/>
        </w:rPr>
        <w:t>2.88</w:t>
      </w:r>
      <w:r w:rsidRPr="0000409F">
        <w:rPr>
          <w:rFonts w:ascii="Arial" w:hAnsi="Arial" w:cs="Arial"/>
          <w:sz w:val="24"/>
          <w:szCs w:val="24"/>
        </w:rPr>
        <w:t>) and the Private sector at (</w:t>
      </w:r>
      <w:r w:rsidRPr="0000409F">
        <w:rPr>
          <w:rFonts w:ascii="Arial" w:hAnsi="Arial" w:cs="Arial"/>
          <w:sz w:val="24"/>
          <w:szCs w:val="24"/>
          <w:shd w:val="clear" w:color="auto" w:fill="C1F600"/>
        </w:rPr>
        <w:t>3.22</w:t>
      </w:r>
      <w:r w:rsidRPr="0000409F">
        <w:rPr>
          <w:rFonts w:ascii="Arial" w:hAnsi="Arial" w:cs="Arial"/>
          <w:sz w:val="24"/>
          <w:szCs w:val="24"/>
        </w:rPr>
        <w:t xml:space="preserve">). But the key components of resources and communications are showing significantly low scores. This, while not a thorough </w:t>
      </w:r>
    </w:p>
    <w:tbl>
      <w:tblPr>
        <w:tblpPr w:leftFromText="180" w:rightFromText="180" w:vertAnchor="text" w:horzAnchor="margin" w:tblpY="1"/>
        <w:tblW w:w="636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400"/>
        <w:gridCol w:w="967"/>
      </w:tblGrid>
      <w:tr w:rsidR="00F8242E" w:rsidRPr="00992CC2" w14:paraId="41EACFC9" w14:textId="77777777" w:rsidTr="004807E2">
        <w:trPr>
          <w:trHeight w:val="300"/>
        </w:trPr>
        <w:tc>
          <w:tcPr>
            <w:tcW w:w="5400" w:type="dxa"/>
            <w:tcBorders>
              <w:top w:val="single" w:sz="12" w:space="0" w:color="auto"/>
              <w:bottom w:val="single" w:sz="12" w:space="0" w:color="auto"/>
              <w:right w:val="single" w:sz="4" w:space="0" w:color="auto"/>
            </w:tcBorders>
            <w:shd w:val="clear" w:color="auto" w:fill="auto"/>
            <w:noWrap/>
            <w:vAlign w:val="bottom"/>
          </w:tcPr>
          <w:p w14:paraId="72CFD528" w14:textId="77777777" w:rsidR="00F8242E" w:rsidRPr="000663AC" w:rsidRDefault="00F8242E" w:rsidP="00F8242E">
            <w:pPr>
              <w:spacing w:after="0" w:line="240" w:lineRule="auto"/>
              <w:rPr>
                <w:rFonts w:ascii="Calibri" w:eastAsia="Times New Roman" w:hAnsi="Calibri" w:cs="Calibri"/>
                <w:b/>
                <w:color w:val="000000"/>
                <w:lang w:eastAsia="en-GB"/>
              </w:rPr>
            </w:pPr>
            <w:r w:rsidRPr="000663AC">
              <w:rPr>
                <w:rFonts w:ascii="Calibri" w:eastAsia="Times New Roman" w:hAnsi="Calibri" w:cs="Calibri"/>
                <w:b/>
                <w:color w:val="000000"/>
                <w:lang w:eastAsia="en-GB"/>
              </w:rPr>
              <w:t>Statement</w:t>
            </w:r>
          </w:p>
        </w:tc>
        <w:tc>
          <w:tcPr>
            <w:tcW w:w="967" w:type="dxa"/>
            <w:tcBorders>
              <w:top w:val="single" w:sz="12" w:space="0" w:color="auto"/>
              <w:left w:val="single" w:sz="4" w:space="0" w:color="auto"/>
              <w:bottom w:val="single" w:sz="12" w:space="0" w:color="auto"/>
            </w:tcBorders>
            <w:shd w:val="clear" w:color="auto" w:fill="auto"/>
            <w:noWrap/>
            <w:vAlign w:val="bottom"/>
          </w:tcPr>
          <w:p w14:paraId="2A315732" w14:textId="77777777" w:rsidR="00F8242E" w:rsidRPr="000663AC" w:rsidRDefault="00F8242E" w:rsidP="00F8242E">
            <w:pPr>
              <w:spacing w:after="0" w:line="240" w:lineRule="auto"/>
              <w:jc w:val="right"/>
              <w:rPr>
                <w:rFonts w:ascii="Calibri" w:eastAsia="Times New Roman" w:hAnsi="Calibri" w:cs="Calibri"/>
                <w:b/>
                <w:color w:val="000000"/>
                <w:lang w:eastAsia="en-GB"/>
              </w:rPr>
            </w:pPr>
            <w:r w:rsidRPr="000663AC">
              <w:rPr>
                <w:rFonts w:ascii="Calibri" w:eastAsia="Times New Roman" w:hAnsi="Calibri" w:cs="Calibri"/>
                <w:b/>
                <w:color w:val="000000"/>
                <w:lang w:eastAsia="en-GB"/>
              </w:rPr>
              <w:t>Average</w:t>
            </w:r>
          </w:p>
        </w:tc>
      </w:tr>
      <w:tr w:rsidR="00F8242E" w:rsidRPr="00992CC2" w14:paraId="75548351" w14:textId="77777777" w:rsidTr="004807E2">
        <w:trPr>
          <w:trHeight w:val="300"/>
        </w:trPr>
        <w:tc>
          <w:tcPr>
            <w:tcW w:w="5400" w:type="dxa"/>
            <w:tcBorders>
              <w:top w:val="single" w:sz="12" w:space="0" w:color="auto"/>
            </w:tcBorders>
            <w:shd w:val="clear" w:color="auto" w:fill="F2F2F2" w:themeFill="background1" w:themeFillShade="F2"/>
            <w:noWrap/>
            <w:vAlign w:val="bottom"/>
            <w:hideMark/>
          </w:tcPr>
          <w:p w14:paraId="68323BD1" w14:textId="77777777" w:rsidR="00F8242E" w:rsidRPr="00992CC2" w:rsidRDefault="00F8242E" w:rsidP="00F8242E">
            <w:pPr>
              <w:spacing w:after="0" w:line="240" w:lineRule="auto"/>
              <w:rPr>
                <w:rFonts w:ascii="Calibri" w:eastAsia="Times New Roman" w:hAnsi="Calibri" w:cs="Calibri"/>
                <w:b/>
                <w:color w:val="000000"/>
                <w:lang w:eastAsia="en-GB"/>
              </w:rPr>
            </w:pPr>
            <w:r w:rsidRPr="000663AC">
              <w:rPr>
                <w:rFonts w:ascii="Calibri" w:eastAsia="Times New Roman" w:hAnsi="Calibri" w:cs="Calibri"/>
                <w:b/>
                <w:color w:val="000000"/>
                <w:lang w:eastAsia="en-GB"/>
              </w:rPr>
              <w:t>A</w:t>
            </w:r>
            <w:r w:rsidRPr="00992CC2">
              <w:rPr>
                <w:rFonts w:ascii="Calibri" w:eastAsia="Times New Roman" w:hAnsi="Calibri" w:cs="Calibri"/>
                <w:b/>
                <w:color w:val="000000"/>
                <w:lang w:eastAsia="en-GB"/>
              </w:rPr>
              <w:t>utonomy</w:t>
            </w:r>
          </w:p>
        </w:tc>
        <w:tc>
          <w:tcPr>
            <w:tcW w:w="967" w:type="dxa"/>
            <w:tcBorders>
              <w:top w:val="single" w:sz="12" w:space="0" w:color="auto"/>
            </w:tcBorders>
            <w:shd w:val="clear" w:color="auto" w:fill="F3B403"/>
            <w:noWrap/>
            <w:vAlign w:val="bottom"/>
            <w:hideMark/>
          </w:tcPr>
          <w:p w14:paraId="6A2DAD0C" w14:textId="77777777" w:rsidR="00F8242E" w:rsidRPr="00992CC2" w:rsidRDefault="00F8242E" w:rsidP="00F8242E">
            <w:pPr>
              <w:spacing w:after="0" w:line="240" w:lineRule="auto"/>
              <w:jc w:val="right"/>
              <w:rPr>
                <w:rFonts w:ascii="Calibri" w:eastAsia="Times New Roman" w:hAnsi="Calibri" w:cs="Calibri"/>
                <w:color w:val="000000"/>
                <w:lang w:eastAsia="en-GB"/>
              </w:rPr>
            </w:pPr>
            <w:r w:rsidRPr="00992CC2">
              <w:rPr>
                <w:rFonts w:ascii="Calibri" w:eastAsia="Times New Roman" w:hAnsi="Calibri" w:cs="Calibri"/>
                <w:color w:val="000000"/>
                <w:lang w:eastAsia="en-GB"/>
              </w:rPr>
              <w:t>2.67</w:t>
            </w:r>
          </w:p>
        </w:tc>
      </w:tr>
      <w:tr w:rsidR="00F8242E" w:rsidRPr="00992CC2" w14:paraId="14A4AA9F" w14:textId="77777777" w:rsidTr="004807E2">
        <w:trPr>
          <w:trHeight w:val="300"/>
        </w:trPr>
        <w:tc>
          <w:tcPr>
            <w:tcW w:w="5400" w:type="dxa"/>
            <w:shd w:val="clear" w:color="auto" w:fill="auto"/>
            <w:noWrap/>
            <w:vAlign w:val="bottom"/>
            <w:hideMark/>
          </w:tcPr>
          <w:p w14:paraId="463EB216" w14:textId="77777777" w:rsidR="00F8242E" w:rsidRPr="00992CC2" w:rsidRDefault="00F8242E" w:rsidP="00F8242E">
            <w:pPr>
              <w:spacing w:after="0" w:line="240" w:lineRule="auto"/>
              <w:rPr>
                <w:rFonts w:ascii="Calibri" w:eastAsia="Times New Roman" w:hAnsi="Calibri" w:cs="Calibri"/>
                <w:b/>
                <w:color w:val="000000"/>
                <w:lang w:eastAsia="en-GB"/>
              </w:rPr>
            </w:pPr>
            <w:r w:rsidRPr="000663AC">
              <w:rPr>
                <w:rFonts w:ascii="Calibri" w:eastAsia="Times New Roman" w:hAnsi="Calibri" w:cs="Calibri"/>
                <w:b/>
                <w:color w:val="000000"/>
                <w:lang w:eastAsia="en-GB"/>
              </w:rPr>
              <w:t>O</w:t>
            </w:r>
            <w:r w:rsidRPr="00992CC2">
              <w:rPr>
                <w:rFonts w:ascii="Calibri" w:eastAsia="Times New Roman" w:hAnsi="Calibri" w:cs="Calibri"/>
                <w:b/>
                <w:color w:val="000000"/>
                <w:lang w:eastAsia="en-GB"/>
              </w:rPr>
              <w:t>pportunities to develop people management skills</w:t>
            </w:r>
          </w:p>
        </w:tc>
        <w:tc>
          <w:tcPr>
            <w:tcW w:w="967" w:type="dxa"/>
            <w:shd w:val="clear" w:color="auto" w:fill="C1F600"/>
            <w:noWrap/>
            <w:vAlign w:val="bottom"/>
            <w:hideMark/>
          </w:tcPr>
          <w:p w14:paraId="6E42D2FA" w14:textId="77777777" w:rsidR="00F8242E" w:rsidRPr="00992CC2" w:rsidRDefault="00F8242E" w:rsidP="00F8242E">
            <w:pPr>
              <w:spacing w:after="0" w:line="240" w:lineRule="auto"/>
              <w:jc w:val="right"/>
              <w:rPr>
                <w:rFonts w:ascii="Calibri" w:eastAsia="Times New Roman" w:hAnsi="Calibri" w:cs="Calibri"/>
                <w:color w:val="000000"/>
                <w:lang w:eastAsia="en-GB"/>
              </w:rPr>
            </w:pPr>
            <w:r w:rsidRPr="00992CC2">
              <w:rPr>
                <w:rFonts w:ascii="Calibri" w:eastAsia="Times New Roman" w:hAnsi="Calibri" w:cs="Calibri"/>
                <w:color w:val="000000"/>
                <w:lang w:eastAsia="en-GB"/>
              </w:rPr>
              <w:t>3.33</w:t>
            </w:r>
          </w:p>
        </w:tc>
      </w:tr>
      <w:tr w:rsidR="00F8242E" w:rsidRPr="00992CC2" w14:paraId="7A020416" w14:textId="77777777" w:rsidTr="004807E2">
        <w:trPr>
          <w:trHeight w:val="300"/>
        </w:trPr>
        <w:tc>
          <w:tcPr>
            <w:tcW w:w="5400" w:type="dxa"/>
            <w:shd w:val="clear" w:color="auto" w:fill="F2F2F2" w:themeFill="background1" w:themeFillShade="F2"/>
            <w:noWrap/>
            <w:vAlign w:val="bottom"/>
            <w:hideMark/>
          </w:tcPr>
          <w:p w14:paraId="0C325B86" w14:textId="77777777" w:rsidR="00F8242E" w:rsidRPr="00992CC2" w:rsidRDefault="00F8242E" w:rsidP="00F8242E">
            <w:pPr>
              <w:spacing w:after="0" w:line="240" w:lineRule="auto"/>
              <w:rPr>
                <w:rFonts w:ascii="Calibri" w:eastAsia="Times New Roman" w:hAnsi="Calibri" w:cs="Calibri"/>
                <w:b/>
                <w:color w:val="000000"/>
                <w:lang w:eastAsia="en-GB"/>
              </w:rPr>
            </w:pPr>
            <w:r w:rsidRPr="00992CC2">
              <w:rPr>
                <w:rFonts w:ascii="Calibri" w:eastAsia="Times New Roman" w:hAnsi="Calibri" w:cs="Calibri"/>
                <w:b/>
                <w:color w:val="000000"/>
                <w:lang w:eastAsia="en-GB"/>
              </w:rPr>
              <w:t xml:space="preserve">Mentorships </w:t>
            </w:r>
          </w:p>
        </w:tc>
        <w:tc>
          <w:tcPr>
            <w:tcW w:w="967" w:type="dxa"/>
            <w:shd w:val="clear" w:color="auto" w:fill="F3B403"/>
            <w:noWrap/>
            <w:vAlign w:val="bottom"/>
            <w:hideMark/>
          </w:tcPr>
          <w:p w14:paraId="02EDDB48" w14:textId="77777777" w:rsidR="00F8242E" w:rsidRPr="00992CC2" w:rsidRDefault="00F8242E" w:rsidP="00F8242E">
            <w:pPr>
              <w:spacing w:after="0" w:line="240" w:lineRule="auto"/>
              <w:jc w:val="right"/>
              <w:rPr>
                <w:rFonts w:ascii="Calibri" w:eastAsia="Times New Roman" w:hAnsi="Calibri" w:cs="Calibri"/>
                <w:color w:val="000000"/>
                <w:lang w:eastAsia="en-GB"/>
              </w:rPr>
            </w:pPr>
            <w:r w:rsidRPr="00992CC2">
              <w:rPr>
                <w:rFonts w:ascii="Calibri" w:eastAsia="Times New Roman" w:hAnsi="Calibri" w:cs="Calibri"/>
                <w:color w:val="000000"/>
                <w:lang w:eastAsia="en-GB"/>
              </w:rPr>
              <w:t>2.67</w:t>
            </w:r>
          </w:p>
        </w:tc>
      </w:tr>
      <w:tr w:rsidR="00F8242E" w:rsidRPr="00992CC2" w14:paraId="5F15ABD1" w14:textId="77777777" w:rsidTr="004807E2">
        <w:trPr>
          <w:trHeight w:val="300"/>
        </w:trPr>
        <w:tc>
          <w:tcPr>
            <w:tcW w:w="5400" w:type="dxa"/>
            <w:shd w:val="clear" w:color="auto" w:fill="auto"/>
            <w:noWrap/>
            <w:vAlign w:val="bottom"/>
            <w:hideMark/>
          </w:tcPr>
          <w:p w14:paraId="3A63C345" w14:textId="77777777" w:rsidR="00F8242E" w:rsidRPr="00992CC2" w:rsidRDefault="00F8242E" w:rsidP="00F8242E">
            <w:pPr>
              <w:spacing w:after="0" w:line="240" w:lineRule="auto"/>
              <w:rPr>
                <w:rFonts w:ascii="Calibri" w:eastAsia="Times New Roman" w:hAnsi="Calibri" w:cs="Calibri"/>
                <w:b/>
                <w:color w:val="000000"/>
                <w:lang w:eastAsia="en-GB"/>
              </w:rPr>
            </w:pPr>
            <w:r w:rsidRPr="000663AC">
              <w:rPr>
                <w:rFonts w:ascii="Calibri" w:eastAsia="Times New Roman" w:hAnsi="Calibri" w:cs="Calibri"/>
                <w:b/>
                <w:color w:val="000000"/>
                <w:lang w:eastAsia="en-GB"/>
              </w:rPr>
              <w:t>Continuous feedback</w:t>
            </w:r>
          </w:p>
        </w:tc>
        <w:tc>
          <w:tcPr>
            <w:tcW w:w="967" w:type="dxa"/>
            <w:shd w:val="clear" w:color="auto" w:fill="FFFF00"/>
            <w:noWrap/>
            <w:vAlign w:val="bottom"/>
            <w:hideMark/>
          </w:tcPr>
          <w:p w14:paraId="2047019D" w14:textId="77777777" w:rsidR="00F8242E" w:rsidRPr="00992CC2" w:rsidRDefault="00F8242E" w:rsidP="00F8242E">
            <w:pPr>
              <w:spacing w:after="0" w:line="240" w:lineRule="auto"/>
              <w:jc w:val="right"/>
              <w:rPr>
                <w:rFonts w:ascii="Calibri" w:eastAsia="Times New Roman" w:hAnsi="Calibri" w:cs="Calibri"/>
                <w:color w:val="000000"/>
                <w:lang w:eastAsia="en-GB"/>
              </w:rPr>
            </w:pPr>
            <w:r w:rsidRPr="00992CC2">
              <w:rPr>
                <w:rFonts w:ascii="Calibri" w:eastAsia="Times New Roman" w:hAnsi="Calibri" w:cs="Calibri"/>
                <w:color w:val="000000"/>
                <w:lang w:eastAsia="en-GB"/>
              </w:rPr>
              <w:t>3.00</w:t>
            </w:r>
          </w:p>
        </w:tc>
      </w:tr>
      <w:tr w:rsidR="00F8242E" w:rsidRPr="00992CC2" w14:paraId="12B9701D" w14:textId="77777777" w:rsidTr="004807E2">
        <w:trPr>
          <w:trHeight w:val="300"/>
        </w:trPr>
        <w:tc>
          <w:tcPr>
            <w:tcW w:w="5400" w:type="dxa"/>
            <w:shd w:val="clear" w:color="auto" w:fill="F2F2F2" w:themeFill="background1" w:themeFillShade="F2"/>
            <w:noWrap/>
            <w:vAlign w:val="bottom"/>
            <w:hideMark/>
          </w:tcPr>
          <w:p w14:paraId="5D6D4B37" w14:textId="77777777" w:rsidR="00F8242E" w:rsidRPr="00992CC2" w:rsidRDefault="00F8242E" w:rsidP="00F8242E">
            <w:pPr>
              <w:spacing w:after="0" w:line="240" w:lineRule="auto"/>
              <w:rPr>
                <w:rFonts w:ascii="Calibri" w:eastAsia="Times New Roman" w:hAnsi="Calibri" w:cs="Calibri"/>
                <w:b/>
                <w:color w:val="000000"/>
                <w:lang w:eastAsia="en-GB"/>
              </w:rPr>
            </w:pPr>
            <w:r w:rsidRPr="00992CC2">
              <w:rPr>
                <w:rFonts w:ascii="Calibri" w:eastAsia="Times New Roman" w:hAnsi="Calibri" w:cs="Calibri"/>
                <w:b/>
                <w:color w:val="000000"/>
                <w:lang w:eastAsia="en-GB"/>
              </w:rPr>
              <w:t xml:space="preserve">Performance expectations are too high </w:t>
            </w:r>
          </w:p>
        </w:tc>
        <w:tc>
          <w:tcPr>
            <w:tcW w:w="967" w:type="dxa"/>
            <w:shd w:val="clear" w:color="auto" w:fill="B0FF01"/>
            <w:noWrap/>
            <w:vAlign w:val="bottom"/>
            <w:hideMark/>
          </w:tcPr>
          <w:p w14:paraId="44EB5219" w14:textId="77777777" w:rsidR="00F8242E" w:rsidRPr="00992CC2" w:rsidRDefault="00F8242E" w:rsidP="00F8242E">
            <w:pPr>
              <w:spacing w:after="0" w:line="240" w:lineRule="auto"/>
              <w:jc w:val="right"/>
              <w:rPr>
                <w:rFonts w:ascii="Calibri" w:eastAsia="Times New Roman" w:hAnsi="Calibri" w:cs="Calibri"/>
                <w:color w:val="000000"/>
                <w:lang w:eastAsia="en-GB"/>
              </w:rPr>
            </w:pPr>
            <w:r w:rsidRPr="00992CC2">
              <w:rPr>
                <w:rFonts w:ascii="Calibri" w:eastAsia="Times New Roman" w:hAnsi="Calibri" w:cs="Calibri"/>
                <w:color w:val="000000"/>
                <w:lang w:eastAsia="en-GB"/>
              </w:rPr>
              <w:t>3.67</w:t>
            </w:r>
          </w:p>
        </w:tc>
      </w:tr>
      <w:tr w:rsidR="00F8242E" w:rsidRPr="00992CC2" w14:paraId="660FADF8" w14:textId="77777777" w:rsidTr="004807E2">
        <w:trPr>
          <w:trHeight w:val="300"/>
        </w:trPr>
        <w:tc>
          <w:tcPr>
            <w:tcW w:w="5400" w:type="dxa"/>
            <w:shd w:val="clear" w:color="auto" w:fill="auto"/>
            <w:noWrap/>
            <w:vAlign w:val="bottom"/>
            <w:hideMark/>
          </w:tcPr>
          <w:p w14:paraId="6F0EB2A4" w14:textId="77777777" w:rsidR="00F8242E" w:rsidRPr="00992CC2" w:rsidRDefault="00F8242E" w:rsidP="00F8242E">
            <w:pPr>
              <w:spacing w:after="0" w:line="240" w:lineRule="auto"/>
              <w:rPr>
                <w:rFonts w:ascii="Calibri" w:eastAsia="Times New Roman" w:hAnsi="Calibri" w:cs="Calibri"/>
                <w:b/>
                <w:color w:val="000000"/>
                <w:lang w:eastAsia="en-GB"/>
              </w:rPr>
            </w:pPr>
            <w:r w:rsidRPr="00992CC2">
              <w:rPr>
                <w:rFonts w:ascii="Calibri" w:eastAsia="Times New Roman" w:hAnsi="Calibri" w:cs="Calibri"/>
                <w:b/>
                <w:color w:val="000000"/>
                <w:lang w:eastAsia="en-GB"/>
              </w:rPr>
              <w:t>I can approach my superiors at any time</w:t>
            </w:r>
          </w:p>
        </w:tc>
        <w:tc>
          <w:tcPr>
            <w:tcW w:w="967" w:type="dxa"/>
            <w:shd w:val="clear" w:color="auto" w:fill="FFFF00"/>
            <w:noWrap/>
            <w:vAlign w:val="bottom"/>
            <w:hideMark/>
          </w:tcPr>
          <w:p w14:paraId="21E840EE" w14:textId="77777777" w:rsidR="00F8242E" w:rsidRPr="00992CC2" w:rsidRDefault="00F8242E" w:rsidP="00F8242E">
            <w:pPr>
              <w:spacing w:after="0" w:line="240" w:lineRule="auto"/>
              <w:jc w:val="right"/>
              <w:rPr>
                <w:rFonts w:ascii="Calibri" w:eastAsia="Times New Roman" w:hAnsi="Calibri" w:cs="Calibri"/>
                <w:color w:val="000000"/>
                <w:lang w:eastAsia="en-GB"/>
              </w:rPr>
            </w:pPr>
            <w:r w:rsidRPr="00992CC2">
              <w:rPr>
                <w:rFonts w:ascii="Calibri" w:eastAsia="Times New Roman" w:hAnsi="Calibri" w:cs="Calibri"/>
                <w:color w:val="000000"/>
                <w:lang w:eastAsia="en-GB"/>
              </w:rPr>
              <w:t>3.00</w:t>
            </w:r>
          </w:p>
        </w:tc>
      </w:tr>
      <w:tr w:rsidR="00F8242E" w:rsidRPr="00992CC2" w14:paraId="3679DCAF" w14:textId="77777777" w:rsidTr="004807E2">
        <w:trPr>
          <w:trHeight w:val="300"/>
        </w:trPr>
        <w:tc>
          <w:tcPr>
            <w:tcW w:w="5400" w:type="dxa"/>
            <w:shd w:val="clear" w:color="auto" w:fill="F2F2F2" w:themeFill="background1" w:themeFillShade="F2"/>
            <w:noWrap/>
            <w:vAlign w:val="bottom"/>
            <w:hideMark/>
          </w:tcPr>
          <w:p w14:paraId="0291F630" w14:textId="77777777" w:rsidR="00F8242E" w:rsidRPr="00992CC2" w:rsidRDefault="00F8242E" w:rsidP="00F8242E">
            <w:pPr>
              <w:spacing w:after="0" w:line="240" w:lineRule="auto"/>
              <w:rPr>
                <w:rFonts w:ascii="Calibri" w:eastAsia="Times New Roman" w:hAnsi="Calibri" w:cs="Calibri"/>
                <w:b/>
                <w:color w:val="000000"/>
                <w:lang w:eastAsia="en-GB"/>
              </w:rPr>
            </w:pPr>
            <w:r w:rsidRPr="00992CC2">
              <w:rPr>
                <w:rFonts w:ascii="Calibri" w:eastAsia="Times New Roman" w:hAnsi="Calibri" w:cs="Calibri"/>
                <w:b/>
                <w:color w:val="000000"/>
                <w:lang w:eastAsia="en-GB"/>
              </w:rPr>
              <w:t>Communications with my superiors is always two</w:t>
            </w:r>
            <w:r w:rsidRPr="000663AC">
              <w:rPr>
                <w:rFonts w:ascii="Calibri" w:eastAsia="Times New Roman" w:hAnsi="Calibri" w:cs="Calibri"/>
                <w:b/>
                <w:color w:val="000000"/>
                <w:lang w:eastAsia="en-GB"/>
              </w:rPr>
              <w:t>-</w:t>
            </w:r>
            <w:r w:rsidRPr="00992CC2">
              <w:rPr>
                <w:rFonts w:ascii="Calibri" w:eastAsia="Times New Roman" w:hAnsi="Calibri" w:cs="Calibri"/>
                <w:b/>
                <w:color w:val="000000"/>
                <w:lang w:eastAsia="en-GB"/>
              </w:rPr>
              <w:t>way</w:t>
            </w:r>
          </w:p>
        </w:tc>
        <w:tc>
          <w:tcPr>
            <w:tcW w:w="967" w:type="dxa"/>
            <w:shd w:val="clear" w:color="auto" w:fill="F3B403"/>
            <w:noWrap/>
            <w:vAlign w:val="bottom"/>
            <w:hideMark/>
          </w:tcPr>
          <w:p w14:paraId="349E42EA" w14:textId="77777777" w:rsidR="00F8242E" w:rsidRPr="00992CC2" w:rsidRDefault="00F8242E" w:rsidP="00F8242E">
            <w:pPr>
              <w:spacing w:after="0" w:line="240" w:lineRule="auto"/>
              <w:jc w:val="right"/>
              <w:rPr>
                <w:rFonts w:ascii="Calibri" w:eastAsia="Times New Roman" w:hAnsi="Calibri" w:cs="Calibri"/>
                <w:color w:val="000000"/>
                <w:lang w:eastAsia="en-GB"/>
              </w:rPr>
            </w:pPr>
            <w:r w:rsidRPr="00992CC2">
              <w:rPr>
                <w:rFonts w:ascii="Calibri" w:eastAsia="Times New Roman" w:hAnsi="Calibri" w:cs="Calibri"/>
                <w:color w:val="000000"/>
                <w:lang w:eastAsia="en-GB"/>
              </w:rPr>
              <w:t>2.67</w:t>
            </w:r>
          </w:p>
        </w:tc>
      </w:tr>
      <w:tr w:rsidR="00F8242E" w:rsidRPr="00992CC2" w14:paraId="4326123F" w14:textId="77777777" w:rsidTr="004807E2">
        <w:trPr>
          <w:trHeight w:val="300"/>
        </w:trPr>
        <w:tc>
          <w:tcPr>
            <w:tcW w:w="5400" w:type="dxa"/>
            <w:shd w:val="clear" w:color="auto" w:fill="auto"/>
            <w:noWrap/>
            <w:vAlign w:val="bottom"/>
            <w:hideMark/>
          </w:tcPr>
          <w:p w14:paraId="7C13EF9A" w14:textId="77777777" w:rsidR="00F8242E" w:rsidRPr="00992CC2" w:rsidRDefault="00F8242E" w:rsidP="00F8242E">
            <w:pPr>
              <w:spacing w:after="0" w:line="240" w:lineRule="auto"/>
              <w:rPr>
                <w:rFonts w:ascii="Calibri" w:eastAsia="Times New Roman" w:hAnsi="Calibri" w:cs="Calibri"/>
                <w:b/>
                <w:color w:val="000000"/>
                <w:lang w:eastAsia="en-GB"/>
              </w:rPr>
            </w:pPr>
            <w:r w:rsidRPr="00992CC2">
              <w:rPr>
                <w:rFonts w:ascii="Calibri" w:eastAsia="Times New Roman" w:hAnsi="Calibri" w:cs="Calibri"/>
                <w:b/>
                <w:color w:val="000000"/>
                <w:lang w:eastAsia="en-GB"/>
              </w:rPr>
              <w:t>I have a favourable work life balance</w:t>
            </w:r>
          </w:p>
        </w:tc>
        <w:tc>
          <w:tcPr>
            <w:tcW w:w="967" w:type="dxa"/>
            <w:shd w:val="clear" w:color="auto" w:fill="F4A302"/>
            <w:noWrap/>
            <w:vAlign w:val="bottom"/>
            <w:hideMark/>
          </w:tcPr>
          <w:p w14:paraId="23DBD278" w14:textId="77777777" w:rsidR="00F8242E" w:rsidRPr="00992CC2" w:rsidRDefault="00F8242E" w:rsidP="00F8242E">
            <w:pPr>
              <w:spacing w:after="0" w:line="240" w:lineRule="auto"/>
              <w:jc w:val="right"/>
              <w:rPr>
                <w:rFonts w:ascii="Calibri" w:eastAsia="Times New Roman" w:hAnsi="Calibri" w:cs="Calibri"/>
                <w:color w:val="000000"/>
                <w:lang w:eastAsia="en-GB"/>
              </w:rPr>
            </w:pPr>
            <w:r w:rsidRPr="00992CC2">
              <w:rPr>
                <w:rFonts w:ascii="Calibri" w:eastAsia="Times New Roman" w:hAnsi="Calibri" w:cs="Calibri"/>
                <w:color w:val="000000"/>
                <w:lang w:eastAsia="en-GB"/>
              </w:rPr>
              <w:t>2.33</w:t>
            </w:r>
          </w:p>
        </w:tc>
      </w:tr>
      <w:tr w:rsidR="00F8242E" w:rsidRPr="00992CC2" w14:paraId="46806D15" w14:textId="77777777" w:rsidTr="004807E2">
        <w:trPr>
          <w:trHeight w:val="315"/>
        </w:trPr>
        <w:tc>
          <w:tcPr>
            <w:tcW w:w="5400" w:type="dxa"/>
            <w:shd w:val="clear" w:color="auto" w:fill="F2F2F2" w:themeFill="background1" w:themeFillShade="F2"/>
            <w:noWrap/>
            <w:vAlign w:val="bottom"/>
            <w:hideMark/>
          </w:tcPr>
          <w:p w14:paraId="2696CDC2" w14:textId="77777777" w:rsidR="00F8242E" w:rsidRPr="00992CC2" w:rsidRDefault="00F8242E" w:rsidP="00F8242E">
            <w:pPr>
              <w:spacing w:after="0" w:line="240" w:lineRule="auto"/>
              <w:rPr>
                <w:rFonts w:ascii="Calibri" w:eastAsia="Times New Roman" w:hAnsi="Calibri" w:cs="Calibri"/>
                <w:b/>
                <w:color w:val="000000"/>
                <w:lang w:eastAsia="en-GB"/>
              </w:rPr>
            </w:pPr>
            <w:r w:rsidRPr="000663AC">
              <w:rPr>
                <w:rFonts w:ascii="Calibri" w:eastAsia="Times New Roman" w:hAnsi="Calibri" w:cs="Calibri"/>
                <w:b/>
                <w:color w:val="000000"/>
                <w:lang w:eastAsia="en-GB"/>
              </w:rPr>
              <w:t>Clear</w:t>
            </w:r>
            <w:r w:rsidRPr="00992CC2">
              <w:rPr>
                <w:rFonts w:ascii="Calibri" w:eastAsia="Times New Roman" w:hAnsi="Calibri" w:cs="Calibri"/>
                <w:b/>
                <w:color w:val="000000"/>
                <w:lang w:eastAsia="en-GB"/>
              </w:rPr>
              <w:t xml:space="preserve"> routes and opportunities for progression</w:t>
            </w:r>
          </w:p>
        </w:tc>
        <w:tc>
          <w:tcPr>
            <w:tcW w:w="967" w:type="dxa"/>
            <w:shd w:val="clear" w:color="auto" w:fill="F3B403"/>
            <w:noWrap/>
            <w:vAlign w:val="bottom"/>
            <w:hideMark/>
          </w:tcPr>
          <w:p w14:paraId="02606146" w14:textId="77777777" w:rsidR="00F8242E" w:rsidRPr="00992CC2" w:rsidRDefault="00F8242E" w:rsidP="00F8242E">
            <w:pPr>
              <w:spacing w:after="0" w:line="240" w:lineRule="auto"/>
              <w:jc w:val="right"/>
              <w:rPr>
                <w:rFonts w:ascii="Calibri" w:eastAsia="Times New Roman" w:hAnsi="Calibri" w:cs="Calibri"/>
                <w:color w:val="000000"/>
                <w:lang w:eastAsia="en-GB"/>
              </w:rPr>
            </w:pPr>
            <w:r w:rsidRPr="00992CC2">
              <w:rPr>
                <w:rFonts w:ascii="Calibri" w:eastAsia="Times New Roman" w:hAnsi="Calibri" w:cs="Calibri"/>
                <w:color w:val="000000"/>
                <w:lang w:eastAsia="en-GB"/>
              </w:rPr>
              <w:t>2.67</w:t>
            </w:r>
          </w:p>
        </w:tc>
      </w:tr>
      <w:tr w:rsidR="00F8242E" w:rsidRPr="00992CC2" w14:paraId="61EFA732" w14:textId="77777777" w:rsidTr="004807E2">
        <w:trPr>
          <w:trHeight w:val="315"/>
        </w:trPr>
        <w:tc>
          <w:tcPr>
            <w:tcW w:w="5400" w:type="dxa"/>
            <w:shd w:val="clear" w:color="auto" w:fill="auto"/>
            <w:noWrap/>
            <w:vAlign w:val="bottom"/>
            <w:hideMark/>
          </w:tcPr>
          <w:p w14:paraId="47E59061" w14:textId="77777777" w:rsidR="00F8242E" w:rsidRPr="00992CC2" w:rsidRDefault="00F8242E" w:rsidP="00F8242E">
            <w:pPr>
              <w:spacing w:after="0" w:line="240" w:lineRule="auto"/>
              <w:rPr>
                <w:rFonts w:ascii="Calibri" w:eastAsia="Times New Roman" w:hAnsi="Calibri" w:cs="Calibri"/>
                <w:b/>
                <w:color w:val="000000"/>
                <w:lang w:eastAsia="en-GB"/>
              </w:rPr>
            </w:pPr>
            <w:r w:rsidRPr="00992CC2">
              <w:rPr>
                <w:rFonts w:ascii="Calibri" w:eastAsia="Times New Roman" w:hAnsi="Calibri" w:cs="Calibri"/>
                <w:b/>
                <w:color w:val="000000"/>
                <w:lang w:eastAsia="en-GB"/>
              </w:rPr>
              <w:t>Scope of my role is clearly defined</w:t>
            </w:r>
          </w:p>
        </w:tc>
        <w:tc>
          <w:tcPr>
            <w:tcW w:w="967" w:type="dxa"/>
            <w:shd w:val="clear" w:color="auto" w:fill="FFFF00"/>
            <w:noWrap/>
            <w:vAlign w:val="bottom"/>
            <w:hideMark/>
          </w:tcPr>
          <w:p w14:paraId="4CE0AA3C" w14:textId="77777777" w:rsidR="00F8242E" w:rsidRPr="00992CC2" w:rsidRDefault="00F8242E" w:rsidP="00F8242E">
            <w:pPr>
              <w:spacing w:after="0" w:line="240" w:lineRule="auto"/>
              <w:jc w:val="right"/>
              <w:rPr>
                <w:rFonts w:ascii="Calibri" w:eastAsia="Times New Roman" w:hAnsi="Calibri" w:cs="Calibri"/>
                <w:color w:val="000000"/>
                <w:lang w:eastAsia="en-GB"/>
              </w:rPr>
            </w:pPr>
            <w:r w:rsidRPr="00992CC2">
              <w:rPr>
                <w:rFonts w:ascii="Calibri" w:eastAsia="Times New Roman" w:hAnsi="Calibri" w:cs="Calibri"/>
                <w:color w:val="000000"/>
                <w:lang w:val="en-US" w:eastAsia="en-GB"/>
              </w:rPr>
              <w:t>3.33</w:t>
            </w:r>
          </w:p>
        </w:tc>
      </w:tr>
      <w:tr w:rsidR="00F8242E" w:rsidRPr="00992CC2" w14:paraId="0A30487D" w14:textId="77777777" w:rsidTr="004807E2">
        <w:trPr>
          <w:trHeight w:val="300"/>
        </w:trPr>
        <w:tc>
          <w:tcPr>
            <w:tcW w:w="5400" w:type="dxa"/>
            <w:shd w:val="clear" w:color="auto" w:fill="F2F2F2" w:themeFill="background1" w:themeFillShade="F2"/>
            <w:noWrap/>
            <w:vAlign w:val="bottom"/>
            <w:hideMark/>
          </w:tcPr>
          <w:p w14:paraId="41EE1C7B" w14:textId="77777777" w:rsidR="00F8242E" w:rsidRPr="00992CC2" w:rsidRDefault="00F8242E" w:rsidP="00F8242E">
            <w:pPr>
              <w:spacing w:after="0" w:line="240" w:lineRule="auto"/>
              <w:rPr>
                <w:rFonts w:ascii="Calibri" w:eastAsia="Times New Roman" w:hAnsi="Calibri" w:cs="Calibri"/>
                <w:b/>
                <w:color w:val="000000"/>
                <w:lang w:eastAsia="en-GB"/>
              </w:rPr>
            </w:pPr>
            <w:r w:rsidRPr="00992CC2">
              <w:rPr>
                <w:rFonts w:ascii="Calibri" w:eastAsia="Times New Roman" w:hAnsi="Calibri" w:cs="Calibri"/>
                <w:b/>
                <w:color w:val="000000"/>
                <w:lang w:eastAsia="en-GB"/>
              </w:rPr>
              <w:t>My ability and opinion is trusted</w:t>
            </w:r>
          </w:p>
        </w:tc>
        <w:tc>
          <w:tcPr>
            <w:tcW w:w="967" w:type="dxa"/>
            <w:shd w:val="clear" w:color="auto" w:fill="F3B403"/>
            <w:noWrap/>
            <w:vAlign w:val="bottom"/>
            <w:hideMark/>
          </w:tcPr>
          <w:p w14:paraId="66C76310" w14:textId="77777777" w:rsidR="00F8242E" w:rsidRPr="00992CC2" w:rsidRDefault="00F8242E" w:rsidP="00F8242E">
            <w:pPr>
              <w:spacing w:after="0" w:line="240" w:lineRule="auto"/>
              <w:jc w:val="right"/>
              <w:rPr>
                <w:rFonts w:ascii="Calibri" w:eastAsia="Times New Roman" w:hAnsi="Calibri" w:cs="Calibri"/>
                <w:color w:val="000000"/>
                <w:lang w:eastAsia="en-GB"/>
              </w:rPr>
            </w:pPr>
            <w:r w:rsidRPr="00992CC2">
              <w:rPr>
                <w:rFonts w:ascii="Calibri" w:eastAsia="Times New Roman" w:hAnsi="Calibri" w:cs="Calibri"/>
                <w:color w:val="000000"/>
                <w:lang w:eastAsia="en-GB"/>
              </w:rPr>
              <w:t>2.67</w:t>
            </w:r>
          </w:p>
        </w:tc>
      </w:tr>
      <w:tr w:rsidR="00F8242E" w:rsidRPr="00992CC2" w14:paraId="24685532" w14:textId="77777777" w:rsidTr="004807E2">
        <w:trPr>
          <w:trHeight w:val="300"/>
        </w:trPr>
        <w:tc>
          <w:tcPr>
            <w:tcW w:w="5400" w:type="dxa"/>
            <w:shd w:val="clear" w:color="auto" w:fill="auto"/>
            <w:noWrap/>
            <w:vAlign w:val="bottom"/>
            <w:hideMark/>
          </w:tcPr>
          <w:p w14:paraId="7959978F" w14:textId="77777777" w:rsidR="00F8242E" w:rsidRPr="00992CC2" w:rsidRDefault="00F8242E" w:rsidP="00F8242E">
            <w:pPr>
              <w:spacing w:after="0" w:line="240" w:lineRule="auto"/>
              <w:rPr>
                <w:rFonts w:ascii="Calibri" w:eastAsia="Times New Roman" w:hAnsi="Calibri" w:cs="Calibri"/>
                <w:b/>
                <w:color w:val="000000"/>
                <w:lang w:eastAsia="en-GB"/>
              </w:rPr>
            </w:pPr>
            <w:r w:rsidRPr="00992CC2">
              <w:rPr>
                <w:rFonts w:ascii="Calibri" w:eastAsia="Times New Roman" w:hAnsi="Calibri" w:cs="Calibri"/>
                <w:b/>
                <w:color w:val="000000"/>
                <w:lang w:eastAsia="en-GB"/>
              </w:rPr>
              <w:t>The organisation is transparent</w:t>
            </w:r>
          </w:p>
        </w:tc>
        <w:tc>
          <w:tcPr>
            <w:tcW w:w="967" w:type="dxa"/>
            <w:shd w:val="clear" w:color="auto" w:fill="F4A302"/>
            <w:noWrap/>
            <w:vAlign w:val="bottom"/>
            <w:hideMark/>
          </w:tcPr>
          <w:p w14:paraId="7D1832F8" w14:textId="77777777" w:rsidR="00F8242E" w:rsidRPr="00992CC2" w:rsidRDefault="00F8242E" w:rsidP="00F8242E">
            <w:pPr>
              <w:spacing w:after="0" w:line="240" w:lineRule="auto"/>
              <w:jc w:val="right"/>
              <w:rPr>
                <w:rFonts w:ascii="Calibri" w:eastAsia="Times New Roman" w:hAnsi="Calibri" w:cs="Calibri"/>
                <w:color w:val="000000"/>
                <w:lang w:eastAsia="en-GB"/>
              </w:rPr>
            </w:pPr>
            <w:r w:rsidRPr="00992CC2">
              <w:rPr>
                <w:rFonts w:ascii="Calibri" w:eastAsia="Times New Roman" w:hAnsi="Calibri" w:cs="Calibri"/>
                <w:color w:val="000000"/>
                <w:lang w:eastAsia="en-GB"/>
              </w:rPr>
              <w:t>2.33</w:t>
            </w:r>
          </w:p>
        </w:tc>
      </w:tr>
      <w:tr w:rsidR="00F8242E" w:rsidRPr="00992CC2" w14:paraId="2E906D69" w14:textId="77777777" w:rsidTr="004807E2">
        <w:trPr>
          <w:trHeight w:val="300"/>
        </w:trPr>
        <w:tc>
          <w:tcPr>
            <w:tcW w:w="5400" w:type="dxa"/>
            <w:shd w:val="clear" w:color="auto" w:fill="F2F2F2" w:themeFill="background1" w:themeFillShade="F2"/>
            <w:noWrap/>
            <w:vAlign w:val="bottom"/>
            <w:hideMark/>
          </w:tcPr>
          <w:p w14:paraId="519937CE" w14:textId="77777777" w:rsidR="00F8242E" w:rsidRPr="00992CC2" w:rsidRDefault="00F8242E" w:rsidP="00F8242E">
            <w:pPr>
              <w:spacing w:after="0" w:line="240" w:lineRule="auto"/>
              <w:rPr>
                <w:rFonts w:ascii="Calibri" w:eastAsia="Times New Roman" w:hAnsi="Calibri" w:cs="Calibri"/>
                <w:b/>
                <w:color w:val="000000"/>
                <w:lang w:eastAsia="en-GB"/>
              </w:rPr>
            </w:pPr>
            <w:r w:rsidRPr="00992CC2">
              <w:rPr>
                <w:rFonts w:ascii="Calibri" w:eastAsia="Times New Roman" w:hAnsi="Calibri" w:cs="Calibri"/>
                <w:b/>
                <w:color w:val="000000"/>
                <w:lang w:eastAsia="en-GB"/>
              </w:rPr>
              <w:t>I am provided ample resources to complete tasks</w:t>
            </w:r>
          </w:p>
        </w:tc>
        <w:tc>
          <w:tcPr>
            <w:tcW w:w="967" w:type="dxa"/>
            <w:shd w:val="clear" w:color="auto" w:fill="FA0000"/>
            <w:noWrap/>
            <w:vAlign w:val="bottom"/>
            <w:hideMark/>
          </w:tcPr>
          <w:p w14:paraId="7DFEAF1A" w14:textId="77777777" w:rsidR="00F8242E" w:rsidRPr="00992CC2" w:rsidRDefault="00F8242E" w:rsidP="00F8242E">
            <w:pPr>
              <w:spacing w:after="0" w:line="240" w:lineRule="auto"/>
              <w:jc w:val="right"/>
              <w:rPr>
                <w:rFonts w:ascii="Calibri" w:eastAsia="Times New Roman" w:hAnsi="Calibri" w:cs="Calibri"/>
                <w:color w:val="000000"/>
                <w:lang w:eastAsia="en-GB"/>
              </w:rPr>
            </w:pPr>
            <w:r w:rsidRPr="00992CC2">
              <w:rPr>
                <w:rFonts w:ascii="Calibri" w:eastAsia="Times New Roman" w:hAnsi="Calibri" w:cs="Calibri"/>
                <w:color w:val="000000"/>
                <w:lang w:eastAsia="en-GB"/>
              </w:rPr>
              <w:t>1.33</w:t>
            </w:r>
          </w:p>
        </w:tc>
      </w:tr>
      <w:tr w:rsidR="00F8242E" w:rsidRPr="00992CC2" w14:paraId="55A2B251" w14:textId="77777777" w:rsidTr="004807E2">
        <w:trPr>
          <w:trHeight w:val="300"/>
        </w:trPr>
        <w:tc>
          <w:tcPr>
            <w:tcW w:w="5400" w:type="dxa"/>
            <w:shd w:val="clear" w:color="auto" w:fill="auto"/>
            <w:noWrap/>
            <w:vAlign w:val="bottom"/>
            <w:hideMark/>
          </w:tcPr>
          <w:p w14:paraId="75C21D73" w14:textId="77777777" w:rsidR="00F8242E" w:rsidRPr="00992CC2" w:rsidRDefault="00F8242E" w:rsidP="00F8242E">
            <w:pPr>
              <w:spacing w:after="0" w:line="240" w:lineRule="auto"/>
              <w:rPr>
                <w:rFonts w:ascii="Calibri" w:eastAsia="Times New Roman" w:hAnsi="Calibri" w:cs="Calibri"/>
                <w:b/>
                <w:color w:val="000000"/>
                <w:lang w:eastAsia="en-GB"/>
              </w:rPr>
            </w:pPr>
            <w:r w:rsidRPr="000663AC">
              <w:rPr>
                <w:rFonts w:ascii="Calibri" w:eastAsia="Times New Roman" w:hAnsi="Calibri" w:cs="Calibri"/>
                <w:b/>
                <w:color w:val="000000"/>
                <w:lang w:eastAsia="en-GB"/>
              </w:rPr>
              <w:t>Goals and objectives</w:t>
            </w:r>
            <w:r w:rsidRPr="00992CC2">
              <w:rPr>
                <w:rFonts w:ascii="Calibri" w:eastAsia="Times New Roman" w:hAnsi="Calibri" w:cs="Calibri"/>
                <w:b/>
                <w:color w:val="000000"/>
                <w:lang w:eastAsia="en-GB"/>
              </w:rPr>
              <w:t xml:space="preserve"> clearly defined</w:t>
            </w:r>
          </w:p>
        </w:tc>
        <w:tc>
          <w:tcPr>
            <w:tcW w:w="967" w:type="dxa"/>
            <w:shd w:val="clear" w:color="auto" w:fill="FFFF00"/>
            <w:noWrap/>
            <w:vAlign w:val="bottom"/>
            <w:hideMark/>
          </w:tcPr>
          <w:p w14:paraId="32F0A97B" w14:textId="77777777" w:rsidR="00F8242E" w:rsidRPr="00992CC2" w:rsidRDefault="00F8242E" w:rsidP="00F8242E">
            <w:pPr>
              <w:spacing w:after="0" w:line="240" w:lineRule="auto"/>
              <w:jc w:val="right"/>
              <w:rPr>
                <w:rFonts w:ascii="Calibri" w:eastAsia="Times New Roman" w:hAnsi="Calibri" w:cs="Calibri"/>
                <w:color w:val="000000"/>
                <w:lang w:eastAsia="en-GB"/>
              </w:rPr>
            </w:pPr>
            <w:r w:rsidRPr="00992CC2">
              <w:rPr>
                <w:rFonts w:ascii="Calibri" w:eastAsia="Times New Roman" w:hAnsi="Calibri" w:cs="Calibri"/>
                <w:color w:val="000000"/>
                <w:lang w:eastAsia="en-GB"/>
              </w:rPr>
              <w:t>3.00</w:t>
            </w:r>
          </w:p>
        </w:tc>
      </w:tr>
      <w:tr w:rsidR="00F8242E" w:rsidRPr="00992CC2" w14:paraId="3A715C32" w14:textId="77777777" w:rsidTr="004807E2">
        <w:trPr>
          <w:trHeight w:val="300"/>
        </w:trPr>
        <w:tc>
          <w:tcPr>
            <w:tcW w:w="5400" w:type="dxa"/>
            <w:shd w:val="clear" w:color="auto" w:fill="F2F2F2" w:themeFill="background1" w:themeFillShade="F2"/>
            <w:noWrap/>
            <w:vAlign w:val="bottom"/>
            <w:hideMark/>
          </w:tcPr>
          <w:p w14:paraId="5D9FB713" w14:textId="77777777" w:rsidR="00F8242E" w:rsidRPr="00992CC2" w:rsidRDefault="00F8242E" w:rsidP="00F8242E">
            <w:pPr>
              <w:spacing w:after="0" w:line="240" w:lineRule="auto"/>
              <w:rPr>
                <w:rFonts w:ascii="Calibri" w:eastAsia="Times New Roman" w:hAnsi="Calibri" w:cs="Calibri"/>
                <w:b/>
                <w:color w:val="000000"/>
                <w:lang w:eastAsia="en-GB"/>
              </w:rPr>
            </w:pPr>
            <w:r>
              <w:rPr>
                <w:rFonts w:ascii="Calibri" w:eastAsia="Times New Roman" w:hAnsi="Calibri" w:cs="Calibri"/>
                <w:b/>
                <w:color w:val="000000"/>
                <w:lang w:eastAsia="en-GB"/>
              </w:rPr>
              <w:t>Internal communications are</w:t>
            </w:r>
            <w:r w:rsidRPr="00992CC2">
              <w:rPr>
                <w:rFonts w:ascii="Calibri" w:eastAsia="Times New Roman" w:hAnsi="Calibri" w:cs="Calibri"/>
                <w:b/>
                <w:color w:val="000000"/>
                <w:lang w:eastAsia="en-GB"/>
              </w:rPr>
              <w:t xml:space="preserve"> strong</w:t>
            </w:r>
          </w:p>
        </w:tc>
        <w:tc>
          <w:tcPr>
            <w:tcW w:w="967" w:type="dxa"/>
            <w:shd w:val="clear" w:color="auto" w:fill="E66300"/>
            <w:noWrap/>
            <w:vAlign w:val="bottom"/>
            <w:hideMark/>
          </w:tcPr>
          <w:p w14:paraId="533F3216" w14:textId="77777777" w:rsidR="00F8242E" w:rsidRPr="00992CC2" w:rsidRDefault="00F8242E" w:rsidP="00F8242E">
            <w:pPr>
              <w:spacing w:after="0" w:line="240" w:lineRule="auto"/>
              <w:jc w:val="right"/>
              <w:rPr>
                <w:rFonts w:ascii="Calibri" w:eastAsia="Times New Roman" w:hAnsi="Calibri" w:cs="Calibri"/>
                <w:color w:val="000000"/>
                <w:lang w:eastAsia="en-GB"/>
              </w:rPr>
            </w:pPr>
            <w:r w:rsidRPr="00992CC2">
              <w:rPr>
                <w:rFonts w:ascii="Calibri" w:eastAsia="Times New Roman" w:hAnsi="Calibri" w:cs="Calibri"/>
                <w:color w:val="000000"/>
                <w:lang w:eastAsia="en-GB"/>
              </w:rPr>
              <w:t>2.00</w:t>
            </w:r>
          </w:p>
        </w:tc>
      </w:tr>
      <w:tr w:rsidR="00F8242E" w:rsidRPr="00992CC2" w14:paraId="6980E437" w14:textId="77777777" w:rsidTr="004807E2">
        <w:trPr>
          <w:trHeight w:val="300"/>
        </w:trPr>
        <w:tc>
          <w:tcPr>
            <w:tcW w:w="5400" w:type="dxa"/>
            <w:tcBorders>
              <w:bottom w:val="single" w:sz="12" w:space="0" w:color="auto"/>
            </w:tcBorders>
            <w:shd w:val="clear" w:color="auto" w:fill="auto"/>
            <w:noWrap/>
            <w:vAlign w:val="bottom"/>
            <w:hideMark/>
          </w:tcPr>
          <w:p w14:paraId="29EABAB7" w14:textId="77777777" w:rsidR="00F8242E" w:rsidRPr="00992CC2" w:rsidRDefault="00F8242E" w:rsidP="00F8242E">
            <w:pPr>
              <w:spacing w:after="0" w:line="240" w:lineRule="auto"/>
              <w:rPr>
                <w:rFonts w:ascii="Calibri" w:eastAsia="Times New Roman" w:hAnsi="Calibri" w:cs="Calibri"/>
                <w:b/>
                <w:color w:val="000000"/>
                <w:lang w:eastAsia="en-GB"/>
              </w:rPr>
            </w:pPr>
            <w:r w:rsidRPr="000663AC">
              <w:rPr>
                <w:rFonts w:ascii="Calibri" w:eastAsia="Times New Roman" w:hAnsi="Calibri" w:cs="Calibri"/>
                <w:b/>
                <w:color w:val="000000"/>
                <w:lang w:eastAsia="en-GB"/>
              </w:rPr>
              <w:t>R</w:t>
            </w:r>
            <w:r w:rsidRPr="00992CC2">
              <w:rPr>
                <w:rFonts w:ascii="Calibri" w:eastAsia="Times New Roman" w:hAnsi="Calibri" w:cs="Calibri"/>
                <w:b/>
                <w:color w:val="000000"/>
                <w:lang w:eastAsia="en-GB"/>
              </w:rPr>
              <w:t>egular cross</w:t>
            </w:r>
            <w:r w:rsidRPr="000663AC">
              <w:rPr>
                <w:rFonts w:ascii="Calibri" w:eastAsia="Times New Roman" w:hAnsi="Calibri" w:cs="Calibri"/>
                <w:b/>
                <w:color w:val="000000"/>
                <w:lang w:eastAsia="en-GB"/>
              </w:rPr>
              <w:t>-</w:t>
            </w:r>
            <w:r w:rsidRPr="00992CC2">
              <w:rPr>
                <w:rFonts w:ascii="Calibri" w:eastAsia="Times New Roman" w:hAnsi="Calibri" w:cs="Calibri"/>
                <w:b/>
                <w:color w:val="000000"/>
                <w:lang w:eastAsia="en-GB"/>
              </w:rPr>
              <w:t>departmental discussions</w:t>
            </w:r>
            <w:r w:rsidRPr="000663AC">
              <w:rPr>
                <w:rFonts w:ascii="Calibri" w:eastAsia="Times New Roman" w:hAnsi="Calibri" w:cs="Calibri"/>
                <w:b/>
                <w:color w:val="000000"/>
                <w:lang w:eastAsia="en-GB"/>
              </w:rPr>
              <w:t>/</w:t>
            </w:r>
            <w:r w:rsidRPr="00992CC2">
              <w:rPr>
                <w:rFonts w:ascii="Calibri" w:eastAsia="Times New Roman" w:hAnsi="Calibri" w:cs="Calibri"/>
                <w:b/>
                <w:color w:val="000000"/>
                <w:lang w:eastAsia="en-GB"/>
              </w:rPr>
              <w:t>meetings</w:t>
            </w:r>
          </w:p>
        </w:tc>
        <w:tc>
          <w:tcPr>
            <w:tcW w:w="967" w:type="dxa"/>
            <w:tcBorders>
              <w:bottom w:val="single" w:sz="12" w:space="0" w:color="auto"/>
            </w:tcBorders>
            <w:shd w:val="clear" w:color="auto" w:fill="F4A302"/>
            <w:noWrap/>
            <w:vAlign w:val="bottom"/>
            <w:hideMark/>
          </w:tcPr>
          <w:p w14:paraId="2D09BC13" w14:textId="77777777" w:rsidR="00F8242E" w:rsidRPr="00992CC2" w:rsidRDefault="00F8242E" w:rsidP="00F8242E">
            <w:pPr>
              <w:spacing w:after="0" w:line="240" w:lineRule="auto"/>
              <w:jc w:val="right"/>
              <w:rPr>
                <w:rFonts w:ascii="Calibri" w:eastAsia="Times New Roman" w:hAnsi="Calibri" w:cs="Calibri"/>
                <w:color w:val="000000"/>
                <w:lang w:eastAsia="en-GB"/>
              </w:rPr>
            </w:pPr>
            <w:r w:rsidRPr="00992CC2">
              <w:rPr>
                <w:rFonts w:ascii="Calibri" w:eastAsia="Times New Roman" w:hAnsi="Calibri" w:cs="Calibri"/>
                <w:color w:val="000000"/>
                <w:lang w:eastAsia="en-GB"/>
              </w:rPr>
              <w:t>2.33</w:t>
            </w:r>
          </w:p>
        </w:tc>
      </w:tr>
    </w:tbl>
    <w:p w14:paraId="10BFFE7B" w14:textId="77777777" w:rsidR="00F8242E" w:rsidRDefault="00F8242E" w:rsidP="00F8242E">
      <w:pPr>
        <w:jc w:val="both"/>
        <w:rPr>
          <w:rFonts w:ascii="Arial" w:hAnsi="Arial" w:cs="Arial"/>
          <w:sz w:val="24"/>
          <w:szCs w:val="24"/>
        </w:rPr>
      </w:pPr>
      <w:proofErr w:type="gramStart"/>
      <w:r w:rsidRPr="0000409F">
        <w:rPr>
          <w:rFonts w:ascii="Arial" w:hAnsi="Arial" w:cs="Arial"/>
          <w:sz w:val="24"/>
          <w:szCs w:val="24"/>
        </w:rPr>
        <w:t>investigation</w:t>
      </w:r>
      <w:proofErr w:type="gramEnd"/>
      <w:r w:rsidRPr="0000409F">
        <w:rPr>
          <w:rFonts w:ascii="Arial" w:hAnsi="Arial" w:cs="Arial"/>
          <w:sz w:val="24"/>
          <w:szCs w:val="24"/>
        </w:rPr>
        <w:t xml:space="preserve"> by </w:t>
      </w:r>
      <w:r>
        <w:rPr>
          <w:rFonts w:ascii="Arial" w:hAnsi="Arial" w:cs="Arial"/>
          <w:sz w:val="24"/>
          <w:szCs w:val="24"/>
        </w:rPr>
        <w:t xml:space="preserve">any stretch of the imagination, </w:t>
      </w:r>
      <w:r w:rsidRPr="00EC521E">
        <w:rPr>
          <w:rFonts w:ascii="Arial" w:hAnsi="Arial" w:cs="Arial"/>
          <w:sz w:val="24"/>
          <w:szCs w:val="24"/>
        </w:rPr>
        <w:t>shows a synopsis of cultural abnormalities within the organisation and identifies areas for further, more in-depth analysis.</w:t>
      </w:r>
    </w:p>
    <w:p w14:paraId="309268C3" w14:textId="77777777" w:rsidR="00F8242E" w:rsidRPr="0000409F" w:rsidRDefault="00F8242E" w:rsidP="00F8242E">
      <w:pPr>
        <w:jc w:val="both"/>
        <w:rPr>
          <w:rFonts w:ascii="Arial" w:hAnsi="Arial" w:cs="Arial"/>
          <w:sz w:val="24"/>
          <w:szCs w:val="24"/>
        </w:rPr>
      </w:pPr>
    </w:p>
    <w:p w14:paraId="7BC9BD87" w14:textId="77777777" w:rsidR="00F8242E" w:rsidRDefault="00F8242E" w:rsidP="00F8242E">
      <w:pPr>
        <w:rPr>
          <w:rFonts w:ascii="Arial" w:hAnsi="Arial" w:cs="Arial"/>
          <w:sz w:val="24"/>
          <w:szCs w:val="24"/>
        </w:rPr>
      </w:pPr>
      <w:r>
        <w:rPr>
          <w:rFonts w:ascii="Arial" w:hAnsi="Arial" w:cs="Arial"/>
          <w:sz w:val="24"/>
          <w:szCs w:val="24"/>
        </w:rPr>
        <w:br w:type="page"/>
      </w:r>
    </w:p>
    <w:p w14:paraId="6975D999" w14:textId="6B91D1E4" w:rsidR="007E7ADC" w:rsidRDefault="00F8242E" w:rsidP="009D39A4">
      <w:pPr>
        <w:pStyle w:val="Heading3"/>
      </w:pPr>
      <w:bookmarkStart w:id="33" w:name="_Toc481962950"/>
      <w:r>
        <w:t>4.1.11</w:t>
      </w:r>
      <w:r w:rsidR="009D39A4">
        <w:t xml:space="preserve"> </w:t>
      </w:r>
      <w:r w:rsidR="007E7ADC">
        <w:t>Strategic awareness within senior roles</w:t>
      </w:r>
      <w:bookmarkEnd w:id="33"/>
    </w:p>
    <w:p w14:paraId="4E76CC9F" w14:textId="77777777" w:rsidR="00755D86" w:rsidRPr="00755D86" w:rsidRDefault="00755D86" w:rsidP="00755D86"/>
    <w:tbl>
      <w:tblPr>
        <w:tblStyle w:val="TableGrid"/>
        <w:tblpPr w:leftFromText="180" w:rightFromText="180" w:vertAnchor="text" w:horzAnchor="margin" w:tblpXSpec="right" w:tblpY="47"/>
        <w:tblW w:w="0" w:type="auto"/>
        <w:tblLook w:val="04A0" w:firstRow="1" w:lastRow="0" w:firstColumn="1" w:lastColumn="0" w:noHBand="0" w:noVBand="1"/>
      </w:tblPr>
      <w:tblGrid>
        <w:gridCol w:w="3420"/>
        <w:gridCol w:w="1170"/>
        <w:gridCol w:w="1440"/>
      </w:tblGrid>
      <w:tr w:rsidR="007E7ADC" w:rsidRPr="0000409F" w14:paraId="5498C07E" w14:textId="77777777" w:rsidTr="004807E2">
        <w:tc>
          <w:tcPr>
            <w:tcW w:w="3420" w:type="dxa"/>
            <w:tcBorders>
              <w:bottom w:val="single" w:sz="4" w:space="0" w:color="auto"/>
            </w:tcBorders>
          </w:tcPr>
          <w:p w14:paraId="6929A4D0" w14:textId="77777777" w:rsidR="007E7ADC" w:rsidRPr="0000409F" w:rsidRDefault="007E7ADC" w:rsidP="009D39A4">
            <w:pPr>
              <w:jc w:val="both"/>
              <w:rPr>
                <w:rFonts w:ascii="Arial" w:hAnsi="Arial" w:cs="Arial"/>
                <w:b/>
                <w:sz w:val="24"/>
                <w:szCs w:val="24"/>
              </w:rPr>
            </w:pPr>
            <w:r w:rsidRPr="0000409F">
              <w:rPr>
                <w:rFonts w:ascii="Arial" w:hAnsi="Arial" w:cs="Arial"/>
                <w:b/>
                <w:sz w:val="24"/>
                <w:szCs w:val="24"/>
              </w:rPr>
              <w:t>Statements</w:t>
            </w:r>
          </w:p>
        </w:tc>
        <w:tc>
          <w:tcPr>
            <w:tcW w:w="1170" w:type="dxa"/>
          </w:tcPr>
          <w:p w14:paraId="7DA49E6B" w14:textId="77777777" w:rsidR="007E7ADC" w:rsidRPr="0000409F" w:rsidRDefault="007E7ADC" w:rsidP="009D39A4">
            <w:pPr>
              <w:jc w:val="both"/>
              <w:rPr>
                <w:rFonts w:ascii="Arial" w:hAnsi="Arial" w:cs="Arial"/>
                <w:b/>
                <w:sz w:val="24"/>
                <w:szCs w:val="24"/>
              </w:rPr>
            </w:pPr>
            <w:r w:rsidRPr="0000409F">
              <w:rPr>
                <w:rFonts w:ascii="Arial" w:hAnsi="Arial" w:cs="Arial"/>
                <w:b/>
                <w:sz w:val="24"/>
                <w:szCs w:val="24"/>
              </w:rPr>
              <w:t xml:space="preserve">C-suite </w:t>
            </w:r>
          </w:p>
        </w:tc>
        <w:tc>
          <w:tcPr>
            <w:tcW w:w="1440" w:type="dxa"/>
          </w:tcPr>
          <w:p w14:paraId="2F5E6D6D" w14:textId="77777777" w:rsidR="007E7ADC" w:rsidRPr="0000409F" w:rsidRDefault="007E7ADC" w:rsidP="009D39A4">
            <w:pPr>
              <w:jc w:val="both"/>
              <w:rPr>
                <w:rFonts w:ascii="Arial" w:hAnsi="Arial" w:cs="Arial"/>
                <w:b/>
                <w:sz w:val="24"/>
                <w:szCs w:val="24"/>
              </w:rPr>
            </w:pPr>
            <w:r w:rsidRPr="0000409F">
              <w:rPr>
                <w:rFonts w:ascii="Arial" w:hAnsi="Arial" w:cs="Arial"/>
                <w:b/>
                <w:sz w:val="24"/>
                <w:szCs w:val="24"/>
              </w:rPr>
              <w:t>Senior manager</w:t>
            </w:r>
          </w:p>
        </w:tc>
      </w:tr>
      <w:tr w:rsidR="007E7ADC" w:rsidRPr="0000409F" w14:paraId="311BEC07" w14:textId="77777777" w:rsidTr="004807E2">
        <w:tc>
          <w:tcPr>
            <w:tcW w:w="3420" w:type="dxa"/>
            <w:tcBorders>
              <w:top w:val="single" w:sz="4" w:space="0" w:color="auto"/>
              <w:left w:val="single" w:sz="4" w:space="0" w:color="auto"/>
              <w:bottom w:val="nil"/>
              <w:right w:val="single" w:sz="4" w:space="0" w:color="auto"/>
            </w:tcBorders>
          </w:tcPr>
          <w:p w14:paraId="031D9012" w14:textId="77777777" w:rsidR="007E7ADC" w:rsidRPr="0000409F" w:rsidRDefault="007E7ADC" w:rsidP="009D39A4">
            <w:pPr>
              <w:spacing w:line="480" w:lineRule="auto"/>
              <w:jc w:val="both"/>
              <w:rPr>
                <w:rFonts w:ascii="Arial" w:hAnsi="Arial" w:cs="Arial"/>
                <w:b/>
                <w:sz w:val="24"/>
                <w:szCs w:val="24"/>
              </w:rPr>
            </w:pPr>
            <w:r w:rsidRPr="0000409F">
              <w:rPr>
                <w:rFonts w:ascii="Arial" w:hAnsi="Arial" w:cs="Arial"/>
                <w:b/>
                <w:sz w:val="24"/>
                <w:szCs w:val="24"/>
              </w:rPr>
              <w:t>Provided ample resources</w:t>
            </w:r>
          </w:p>
        </w:tc>
        <w:tc>
          <w:tcPr>
            <w:tcW w:w="1170" w:type="dxa"/>
            <w:vMerge w:val="restart"/>
            <w:tcBorders>
              <w:left w:val="single" w:sz="4" w:space="0" w:color="auto"/>
            </w:tcBorders>
            <w:shd w:val="clear" w:color="auto" w:fill="F3AE03"/>
            <w:vAlign w:val="center"/>
          </w:tcPr>
          <w:p w14:paraId="202CC467" w14:textId="77777777" w:rsidR="007E7ADC" w:rsidRPr="0000409F" w:rsidRDefault="007E7ADC" w:rsidP="009D39A4">
            <w:pPr>
              <w:spacing w:before="240" w:line="600" w:lineRule="auto"/>
              <w:jc w:val="center"/>
              <w:rPr>
                <w:rFonts w:ascii="Arial" w:hAnsi="Arial" w:cs="Arial"/>
                <w:sz w:val="24"/>
                <w:szCs w:val="24"/>
              </w:rPr>
            </w:pPr>
            <w:r w:rsidRPr="0000409F">
              <w:rPr>
                <w:rFonts w:ascii="Arial" w:hAnsi="Arial" w:cs="Arial"/>
                <w:sz w:val="24"/>
                <w:szCs w:val="24"/>
              </w:rPr>
              <w:t>2.83</w:t>
            </w:r>
          </w:p>
        </w:tc>
        <w:tc>
          <w:tcPr>
            <w:tcW w:w="1440" w:type="dxa"/>
            <w:vMerge w:val="restart"/>
            <w:tcBorders>
              <w:left w:val="single" w:sz="4" w:space="0" w:color="auto"/>
            </w:tcBorders>
            <w:shd w:val="clear" w:color="auto" w:fill="F3AE03"/>
            <w:vAlign w:val="center"/>
          </w:tcPr>
          <w:p w14:paraId="7077704B" w14:textId="77777777" w:rsidR="007E7ADC" w:rsidRPr="0000409F" w:rsidRDefault="007E7ADC" w:rsidP="009D39A4">
            <w:pPr>
              <w:spacing w:before="240" w:line="600" w:lineRule="auto"/>
              <w:jc w:val="center"/>
              <w:rPr>
                <w:rFonts w:ascii="Arial" w:hAnsi="Arial" w:cs="Arial"/>
                <w:sz w:val="24"/>
                <w:szCs w:val="24"/>
              </w:rPr>
            </w:pPr>
            <w:r w:rsidRPr="0000409F">
              <w:rPr>
                <w:rFonts w:ascii="Arial" w:hAnsi="Arial" w:cs="Arial"/>
                <w:sz w:val="24"/>
                <w:szCs w:val="24"/>
              </w:rPr>
              <w:t>2.8</w:t>
            </w:r>
          </w:p>
        </w:tc>
      </w:tr>
      <w:tr w:rsidR="007E7ADC" w:rsidRPr="0000409F" w14:paraId="269A7293" w14:textId="77777777" w:rsidTr="004807E2">
        <w:tc>
          <w:tcPr>
            <w:tcW w:w="3420" w:type="dxa"/>
            <w:tcBorders>
              <w:top w:val="nil"/>
              <w:left w:val="single" w:sz="4" w:space="0" w:color="auto"/>
              <w:bottom w:val="nil"/>
              <w:right w:val="single" w:sz="4" w:space="0" w:color="auto"/>
            </w:tcBorders>
          </w:tcPr>
          <w:p w14:paraId="173A88E9" w14:textId="77777777" w:rsidR="007E7ADC" w:rsidRPr="0000409F" w:rsidRDefault="007E7ADC" w:rsidP="009D39A4">
            <w:pPr>
              <w:spacing w:line="480" w:lineRule="auto"/>
              <w:jc w:val="both"/>
              <w:rPr>
                <w:rFonts w:ascii="Arial" w:hAnsi="Arial" w:cs="Arial"/>
                <w:b/>
                <w:sz w:val="24"/>
                <w:szCs w:val="24"/>
              </w:rPr>
            </w:pPr>
            <w:r w:rsidRPr="0000409F">
              <w:rPr>
                <w:rFonts w:ascii="Arial" w:hAnsi="Arial" w:cs="Arial"/>
                <w:b/>
                <w:sz w:val="24"/>
                <w:szCs w:val="24"/>
              </w:rPr>
              <w:t>I can approach superiors at any time</w:t>
            </w:r>
          </w:p>
        </w:tc>
        <w:tc>
          <w:tcPr>
            <w:tcW w:w="1170" w:type="dxa"/>
            <w:vMerge/>
            <w:tcBorders>
              <w:left w:val="single" w:sz="4" w:space="0" w:color="auto"/>
            </w:tcBorders>
            <w:shd w:val="clear" w:color="auto" w:fill="F3AE03"/>
          </w:tcPr>
          <w:p w14:paraId="3BA3073F" w14:textId="77777777" w:rsidR="007E7ADC" w:rsidRPr="0000409F" w:rsidRDefault="007E7ADC" w:rsidP="009D39A4">
            <w:pPr>
              <w:jc w:val="both"/>
              <w:rPr>
                <w:rFonts w:ascii="Arial" w:hAnsi="Arial" w:cs="Arial"/>
                <w:b/>
                <w:sz w:val="24"/>
                <w:szCs w:val="24"/>
              </w:rPr>
            </w:pPr>
          </w:p>
        </w:tc>
        <w:tc>
          <w:tcPr>
            <w:tcW w:w="1440" w:type="dxa"/>
            <w:vMerge/>
            <w:tcBorders>
              <w:left w:val="single" w:sz="4" w:space="0" w:color="auto"/>
            </w:tcBorders>
            <w:shd w:val="clear" w:color="auto" w:fill="F3AE03"/>
          </w:tcPr>
          <w:p w14:paraId="7859C2FE" w14:textId="77777777" w:rsidR="007E7ADC" w:rsidRPr="0000409F" w:rsidRDefault="007E7ADC" w:rsidP="009D39A4">
            <w:pPr>
              <w:jc w:val="both"/>
              <w:rPr>
                <w:rFonts w:ascii="Arial" w:hAnsi="Arial" w:cs="Arial"/>
                <w:b/>
                <w:sz w:val="24"/>
                <w:szCs w:val="24"/>
              </w:rPr>
            </w:pPr>
          </w:p>
        </w:tc>
      </w:tr>
      <w:tr w:rsidR="007E7ADC" w:rsidRPr="0000409F" w14:paraId="0C0A1398" w14:textId="77777777" w:rsidTr="004807E2">
        <w:tc>
          <w:tcPr>
            <w:tcW w:w="3420" w:type="dxa"/>
            <w:tcBorders>
              <w:top w:val="nil"/>
              <w:left w:val="single" w:sz="4" w:space="0" w:color="auto"/>
              <w:bottom w:val="single" w:sz="4" w:space="0" w:color="auto"/>
              <w:right w:val="single" w:sz="4" w:space="0" w:color="auto"/>
            </w:tcBorders>
          </w:tcPr>
          <w:p w14:paraId="0E2A4540" w14:textId="77777777" w:rsidR="007E7ADC" w:rsidRPr="0000409F" w:rsidRDefault="007E7ADC" w:rsidP="009D39A4">
            <w:pPr>
              <w:spacing w:line="480" w:lineRule="auto"/>
              <w:jc w:val="both"/>
              <w:rPr>
                <w:rFonts w:ascii="Arial" w:hAnsi="Arial" w:cs="Arial"/>
                <w:b/>
                <w:sz w:val="24"/>
                <w:szCs w:val="24"/>
              </w:rPr>
            </w:pPr>
            <w:r w:rsidRPr="0000409F">
              <w:rPr>
                <w:rFonts w:ascii="Arial" w:hAnsi="Arial" w:cs="Arial"/>
                <w:b/>
                <w:sz w:val="24"/>
                <w:szCs w:val="24"/>
              </w:rPr>
              <w:t>Goals &amp; objectives clearly defined</w:t>
            </w:r>
          </w:p>
        </w:tc>
        <w:tc>
          <w:tcPr>
            <w:tcW w:w="1170" w:type="dxa"/>
            <w:vMerge/>
            <w:tcBorders>
              <w:left w:val="single" w:sz="4" w:space="0" w:color="auto"/>
            </w:tcBorders>
            <w:shd w:val="clear" w:color="auto" w:fill="F3AE03"/>
          </w:tcPr>
          <w:p w14:paraId="06AF658C" w14:textId="77777777" w:rsidR="007E7ADC" w:rsidRPr="0000409F" w:rsidRDefault="007E7ADC" w:rsidP="009D39A4">
            <w:pPr>
              <w:jc w:val="both"/>
              <w:rPr>
                <w:rFonts w:ascii="Arial" w:hAnsi="Arial" w:cs="Arial"/>
                <w:b/>
                <w:sz w:val="24"/>
                <w:szCs w:val="24"/>
              </w:rPr>
            </w:pPr>
          </w:p>
        </w:tc>
        <w:tc>
          <w:tcPr>
            <w:tcW w:w="1440" w:type="dxa"/>
            <w:vMerge/>
            <w:tcBorders>
              <w:left w:val="single" w:sz="4" w:space="0" w:color="auto"/>
            </w:tcBorders>
            <w:shd w:val="clear" w:color="auto" w:fill="F3AE03"/>
          </w:tcPr>
          <w:p w14:paraId="11D74F4E" w14:textId="77777777" w:rsidR="007E7ADC" w:rsidRPr="0000409F" w:rsidRDefault="007E7ADC" w:rsidP="009D39A4">
            <w:pPr>
              <w:jc w:val="both"/>
              <w:rPr>
                <w:rFonts w:ascii="Arial" w:hAnsi="Arial" w:cs="Arial"/>
                <w:b/>
                <w:sz w:val="24"/>
                <w:szCs w:val="24"/>
              </w:rPr>
            </w:pPr>
          </w:p>
        </w:tc>
      </w:tr>
    </w:tbl>
    <w:p w14:paraId="12F726EF" w14:textId="701277C9" w:rsidR="00F8242E" w:rsidRDefault="00F8242E" w:rsidP="009D39A4">
      <w:pPr>
        <w:jc w:val="both"/>
        <w:rPr>
          <w:rFonts w:ascii="Arial" w:hAnsi="Arial" w:cs="Arial"/>
          <w:sz w:val="24"/>
          <w:szCs w:val="24"/>
        </w:rPr>
      </w:pPr>
      <w:r>
        <w:rPr>
          <w:rFonts w:ascii="Arial" w:hAnsi="Arial" w:cs="Arial"/>
          <w:noProof/>
          <w:sz w:val="24"/>
          <w:szCs w:val="24"/>
          <w:lang w:val="en-US"/>
        </w:rPr>
        <w:drawing>
          <wp:anchor distT="0" distB="0" distL="114300" distR="114300" simplePos="0" relativeHeight="251736576" behindDoc="1" locked="0" layoutInCell="1" allowOverlap="1" wp14:anchorId="5022DB79" wp14:editId="30187F86">
            <wp:simplePos x="0" y="0"/>
            <wp:positionH relativeFrom="column">
              <wp:posOffset>0</wp:posOffset>
            </wp:positionH>
            <wp:positionV relativeFrom="paragraph">
              <wp:posOffset>4576445</wp:posOffset>
            </wp:positionV>
            <wp:extent cx="5731510" cy="3136900"/>
            <wp:effectExtent l="0" t="0" r="2540" b="6350"/>
            <wp:wrapTight wrapText="bothSides">
              <wp:wrapPolygon edited="0">
                <wp:start x="0" y="0"/>
                <wp:lineTo x="0" y="21513"/>
                <wp:lineTo x="21538" y="21513"/>
                <wp:lineTo x="21538" y="0"/>
                <wp:lineTo x="0" y="0"/>
              </wp:wrapPolygon>
            </wp:wrapTight>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wordcloud.jpg"/>
                    <pic:cNvPicPr/>
                  </pic:nvPicPr>
                  <pic:blipFill>
                    <a:blip r:embed="rId28">
                      <a:extLst>
                        <a:ext uri="{28A0092B-C50C-407E-A947-70E740481C1C}">
                          <a14:useLocalDpi xmlns:a14="http://schemas.microsoft.com/office/drawing/2010/main" val="0"/>
                        </a:ext>
                      </a:extLst>
                    </a:blip>
                    <a:stretch>
                      <a:fillRect/>
                    </a:stretch>
                  </pic:blipFill>
                  <pic:spPr>
                    <a:xfrm>
                      <a:off x="0" y="0"/>
                      <a:ext cx="5731510" cy="3136900"/>
                    </a:xfrm>
                    <a:prstGeom prst="rect">
                      <a:avLst/>
                    </a:prstGeom>
                  </pic:spPr>
                </pic:pic>
              </a:graphicData>
            </a:graphic>
          </wp:anchor>
        </w:drawing>
      </w:r>
      <w:r w:rsidR="007E7ADC" w:rsidRPr="0000409F">
        <w:rPr>
          <w:rFonts w:ascii="Arial" w:hAnsi="Arial" w:cs="Arial"/>
          <w:sz w:val="24"/>
          <w:szCs w:val="24"/>
        </w:rPr>
        <w:t>Aside from middle managers, a major influence of organisational culture comes from the top, and the strategic direction in which the organisation is headed. The questionnaire provided a new insight, in that C-suite executives and senior managers scored either neutral or negative across three strategic areas. The lack of positivity at these senior levels will undoubtedly have a knock-on effect at an operational level</w:t>
      </w:r>
      <w:r>
        <w:rPr>
          <w:rFonts w:ascii="Arial" w:hAnsi="Arial" w:cs="Arial"/>
          <w:sz w:val="24"/>
          <w:szCs w:val="24"/>
        </w:rPr>
        <w:t>, as can be seen within the common words brought up through additional comments within the questionnaire: Lack of communication and resources being the common complaint followed by lack of trust</w:t>
      </w:r>
      <w:r w:rsidR="007E7ADC" w:rsidRPr="0000409F">
        <w:rPr>
          <w:rFonts w:ascii="Arial" w:hAnsi="Arial" w:cs="Arial"/>
          <w:sz w:val="24"/>
          <w:szCs w:val="24"/>
        </w:rPr>
        <w:t xml:space="preserve">. </w:t>
      </w:r>
      <w:r w:rsidR="007E7ADC">
        <w:rPr>
          <w:rFonts w:ascii="Arial" w:hAnsi="Arial" w:cs="Arial"/>
          <w:sz w:val="24"/>
          <w:szCs w:val="24"/>
        </w:rPr>
        <w:br w:type="page"/>
      </w:r>
    </w:p>
    <w:p w14:paraId="05132E36" w14:textId="024198C2" w:rsidR="007E7ADC" w:rsidRDefault="00755D86" w:rsidP="009D39A4">
      <w:pPr>
        <w:pStyle w:val="Heading3"/>
      </w:pPr>
      <w:bookmarkStart w:id="34" w:name="_Toc481962951"/>
      <w:r>
        <w:t>4.1.12</w:t>
      </w:r>
      <w:r w:rsidR="009D39A4">
        <w:t xml:space="preserve"> </w:t>
      </w:r>
      <w:r w:rsidR="00BA0549">
        <w:t>Results</w:t>
      </w:r>
      <w:r w:rsidR="00F8242E">
        <w:t xml:space="preserve"> of quantitative findings</w:t>
      </w:r>
      <w:bookmarkEnd w:id="34"/>
    </w:p>
    <w:p w14:paraId="4BE08C7B" w14:textId="77777777" w:rsidR="007E7ADC" w:rsidRDefault="007E7ADC" w:rsidP="009D39A4">
      <w:pPr>
        <w:jc w:val="both"/>
        <w:rPr>
          <w:rFonts w:ascii="Arial" w:hAnsi="Arial" w:cs="Arial"/>
          <w:sz w:val="24"/>
          <w:szCs w:val="24"/>
        </w:rPr>
      </w:pPr>
      <w:r w:rsidRPr="00EC521E">
        <w:rPr>
          <w:rFonts w:ascii="Arial" w:hAnsi="Arial" w:cs="Arial"/>
          <w:sz w:val="24"/>
          <w:szCs w:val="24"/>
        </w:rPr>
        <w:t>The quantitative study has uncovered many areas that need further investigation, questions that have not been explored thoroughly enough, or at all in other studies. We see discrepancies across genders, industry function, business sectors, organisation size and age ranges. One can also assume that this is consistent across nations, to at least a certain degree.</w:t>
      </w:r>
    </w:p>
    <w:p w14:paraId="524637D3" w14:textId="77777777" w:rsidR="007E7ADC" w:rsidRPr="0000409F" w:rsidRDefault="007E7ADC" w:rsidP="009D39A4">
      <w:pPr>
        <w:jc w:val="both"/>
        <w:rPr>
          <w:rFonts w:ascii="Arial" w:hAnsi="Arial" w:cs="Arial"/>
          <w:sz w:val="24"/>
          <w:szCs w:val="24"/>
        </w:rPr>
      </w:pPr>
    </w:p>
    <w:p w14:paraId="26A16749" w14:textId="2D87E2D5" w:rsidR="007E7ADC" w:rsidRDefault="007E7ADC" w:rsidP="009D39A4">
      <w:pPr>
        <w:spacing w:line="259" w:lineRule="auto"/>
        <w:rPr>
          <w:rFonts w:asciiTheme="majorHAnsi" w:eastAsiaTheme="majorEastAsia" w:hAnsiTheme="majorHAnsi" w:cstheme="majorBidi"/>
          <w:color w:val="2E74B5" w:themeColor="accent1" w:themeShade="BF"/>
          <w:sz w:val="26"/>
          <w:szCs w:val="26"/>
        </w:rPr>
      </w:pPr>
      <w:r>
        <w:br w:type="page"/>
      </w:r>
    </w:p>
    <w:p w14:paraId="1EFE8D84" w14:textId="3AEB0100" w:rsidR="008101DE" w:rsidRDefault="00EF0E65" w:rsidP="00C52D86">
      <w:pPr>
        <w:pStyle w:val="Heading2"/>
      </w:pPr>
      <w:bookmarkStart w:id="35" w:name="_Toc481962952"/>
      <w:bookmarkEnd w:id="21"/>
      <w:r>
        <w:t xml:space="preserve">4.2 </w:t>
      </w:r>
      <w:r w:rsidR="008101DE">
        <w:t>Qualitative</w:t>
      </w:r>
      <w:bookmarkEnd w:id="35"/>
    </w:p>
    <w:p w14:paraId="27082F12" w14:textId="4580EFC9" w:rsidR="004A6AE3" w:rsidRPr="00EC521E" w:rsidRDefault="006155F4" w:rsidP="006329CB">
      <w:pPr>
        <w:jc w:val="both"/>
        <w:rPr>
          <w:rFonts w:ascii="Arial" w:hAnsi="Arial" w:cs="Arial"/>
          <w:sz w:val="24"/>
          <w:szCs w:val="24"/>
        </w:rPr>
      </w:pPr>
      <w:r w:rsidRPr="00EC521E">
        <w:rPr>
          <w:rFonts w:ascii="Arial" w:hAnsi="Arial" w:cs="Arial"/>
          <w:sz w:val="24"/>
          <w:szCs w:val="24"/>
        </w:rPr>
        <w:t xml:space="preserve">The semi-structured interviews </w:t>
      </w:r>
      <w:r w:rsidR="004A6AE3" w:rsidRPr="00EC521E">
        <w:rPr>
          <w:rFonts w:ascii="Arial" w:hAnsi="Arial" w:cs="Arial"/>
          <w:sz w:val="24"/>
          <w:szCs w:val="24"/>
        </w:rPr>
        <w:t xml:space="preserve">formed a formal dialogue with the intention of </w:t>
      </w:r>
      <w:r w:rsidR="006B5AF9">
        <w:rPr>
          <w:rFonts w:ascii="Arial" w:hAnsi="Arial" w:cs="Arial"/>
          <w:sz w:val="24"/>
          <w:szCs w:val="24"/>
        </w:rPr>
        <w:t>exploring</w:t>
      </w:r>
      <w:r w:rsidR="004A6AE3" w:rsidRPr="00EC521E">
        <w:rPr>
          <w:rFonts w:ascii="Arial" w:hAnsi="Arial" w:cs="Arial"/>
          <w:sz w:val="24"/>
          <w:szCs w:val="24"/>
        </w:rPr>
        <w:t xml:space="preserve"> the emotional connection of the participants with the subject matter. Throughout the interviews common threads of conversation were realised, and have been interpreted into themes. These themes will be assessed against secondary research in the literary review, and where themes cannot be </w:t>
      </w:r>
      <w:proofErr w:type="gramStart"/>
      <w:r w:rsidR="004A6AE3" w:rsidRPr="00EC521E">
        <w:rPr>
          <w:rFonts w:ascii="Arial" w:hAnsi="Arial" w:cs="Arial"/>
          <w:sz w:val="24"/>
          <w:szCs w:val="24"/>
        </w:rPr>
        <w:t>cross-checked</w:t>
      </w:r>
      <w:proofErr w:type="gramEnd"/>
      <w:r w:rsidR="004A6AE3" w:rsidRPr="00EC521E">
        <w:rPr>
          <w:rFonts w:ascii="Arial" w:hAnsi="Arial" w:cs="Arial"/>
          <w:sz w:val="24"/>
          <w:szCs w:val="24"/>
        </w:rPr>
        <w:t>, further secondary reading will be carried out.</w:t>
      </w:r>
      <w:r w:rsidR="006B5AF9">
        <w:rPr>
          <w:rFonts w:ascii="Arial" w:hAnsi="Arial" w:cs="Arial"/>
          <w:sz w:val="24"/>
          <w:szCs w:val="24"/>
        </w:rPr>
        <w:t xml:space="preserve"> The statements wil</w:t>
      </w:r>
      <w:r w:rsidR="00D2439C">
        <w:rPr>
          <w:rFonts w:ascii="Arial" w:hAnsi="Arial" w:cs="Arial"/>
          <w:sz w:val="24"/>
          <w:szCs w:val="24"/>
        </w:rPr>
        <w:t>l be recorded and structured as literal interpretations in an academic report format to guide the reader through the emotive thought process of the interviewees.</w:t>
      </w:r>
    </w:p>
    <w:p w14:paraId="7E85DD8F" w14:textId="63968775" w:rsidR="00A862B5" w:rsidRDefault="00C85714" w:rsidP="00EC521E">
      <w:pPr>
        <w:jc w:val="both"/>
      </w:pPr>
      <w:r>
        <w:rPr>
          <w:noProof/>
          <w:lang w:val="en-US"/>
        </w:rPr>
        <w:drawing>
          <wp:anchor distT="0" distB="0" distL="114300" distR="114300" simplePos="0" relativeHeight="251712000" behindDoc="0" locked="0" layoutInCell="1" allowOverlap="1" wp14:anchorId="46E284DB" wp14:editId="6FC44B80">
            <wp:simplePos x="0" y="0"/>
            <wp:positionH relativeFrom="column">
              <wp:posOffset>-66675</wp:posOffset>
            </wp:positionH>
            <wp:positionV relativeFrom="paragraph">
              <wp:posOffset>616585</wp:posOffset>
            </wp:positionV>
            <wp:extent cx="5876925" cy="1962150"/>
            <wp:effectExtent l="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tagcrowd.com.jpg"/>
                    <pic:cNvPicPr/>
                  </pic:nvPicPr>
                  <pic:blipFill>
                    <a:blip r:embed="rId29">
                      <a:extLst>
                        <a:ext uri="{28A0092B-C50C-407E-A947-70E740481C1C}">
                          <a14:useLocalDpi xmlns:a14="http://schemas.microsoft.com/office/drawing/2010/main" val="0"/>
                        </a:ext>
                      </a:extLst>
                    </a:blip>
                    <a:stretch>
                      <a:fillRect/>
                    </a:stretch>
                  </pic:blipFill>
                  <pic:spPr>
                    <a:xfrm>
                      <a:off x="0" y="0"/>
                      <a:ext cx="5876925" cy="1962150"/>
                    </a:xfrm>
                    <a:prstGeom prst="rect">
                      <a:avLst/>
                    </a:prstGeom>
                  </pic:spPr>
                </pic:pic>
              </a:graphicData>
            </a:graphic>
            <wp14:sizeRelH relativeFrom="margin">
              <wp14:pctWidth>0</wp14:pctWidth>
            </wp14:sizeRelH>
            <wp14:sizeRelV relativeFrom="margin">
              <wp14:pctHeight>0</wp14:pctHeight>
            </wp14:sizeRelV>
          </wp:anchor>
        </w:drawing>
      </w:r>
      <w:r w:rsidR="004A6AE3" w:rsidRPr="00EC521E">
        <w:rPr>
          <w:rFonts w:ascii="Arial" w:hAnsi="Arial" w:cs="Arial"/>
          <w:sz w:val="24"/>
          <w:szCs w:val="24"/>
        </w:rPr>
        <w:t>Out of the interviews carried out, the most prevalent words have been identified in the word cloud below.</w:t>
      </w:r>
      <w:r w:rsidR="00A862B5" w:rsidRPr="00A862B5">
        <w:rPr>
          <w:noProof/>
          <w:lang w:eastAsia="en-GB"/>
        </w:rPr>
        <w:t xml:space="preserve"> </w:t>
      </w:r>
    </w:p>
    <w:p w14:paraId="23E14E5C" w14:textId="00F4C31E" w:rsidR="00A0519B" w:rsidRPr="00EC521E" w:rsidRDefault="00A862B5" w:rsidP="006329CB">
      <w:pPr>
        <w:jc w:val="both"/>
        <w:rPr>
          <w:rFonts w:ascii="Arial" w:hAnsi="Arial" w:cs="Arial"/>
          <w:sz w:val="24"/>
        </w:rPr>
      </w:pPr>
      <w:r w:rsidRPr="00EC521E">
        <w:rPr>
          <w:rFonts w:ascii="Arial" w:hAnsi="Arial" w:cs="Arial"/>
          <w:sz w:val="24"/>
        </w:rPr>
        <w:t>Out of the common threads determined by the word cloud, and the secondary research, culture is the dominant factor, and as such, forming a definition hypothesis of culture leads the themes</w:t>
      </w:r>
      <w:r w:rsidR="0009582B" w:rsidRPr="00EC521E">
        <w:rPr>
          <w:rFonts w:ascii="Arial" w:hAnsi="Arial" w:cs="Arial"/>
          <w:sz w:val="24"/>
        </w:rPr>
        <w:t>.</w:t>
      </w:r>
    </w:p>
    <w:p w14:paraId="09D04E5F" w14:textId="281F8DF9" w:rsidR="00DE161C" w:rsidRDefault="00DE161C" w:rsidP="006329CB">
      <w:pPr>
        <w:pStyle w:val="Heading3"/>
        <w:numPr>
          <w:ilvl w:val="2"/>
          <w:numId w:val="14"/>
        </w:numPr>
        <w:jc w:val="both"/>
      </w:pPr>
      <w:bookmarkStart w:id="36" w:name="_Toc481962953"/>
      <w:r>
        <w:t>Defining</w:t>
      </w:r>
      <w:r w:rsidR="00CB78F1">
        <w:t xml:space="preserve"> the importance of</w:t>
      </w:r>
      <w:r>
        <w:t xml:space="preserve"> culture</w:t>
      </w:r>
      <w:bookmarkEnd w:id="36"/>
    </w:p>
    <w:p w14:paraId="4C432262" w14:textId="1E100A88" w:rsidR="00DE161C" w:rsidRPr="00EC521E" w:rsidRDefault="00CB78F1" w:rsidP="006329CB">
      <w:pPr>
        <w:jc w:val="both"/>
        <w:rPr>
          <w:rFonts w:ascii="Arial" w:hAnsi="Arial" w:cs="Arial"/>
          <w:sz w:val="24"/>
        </w:rPr>
      </w:pPr>
      <w:r w:rsidRPr="00EC521E">
        <w:rPr>
          <w:rFonts w:ascii="Arial" w:hAnsi="Arial" w:cs="Arial"/>
          <w:sz w:val="24"/>
        </w:rPr>
        <w:t xml:space="preserve">It is well established that organisational culture is a vital component of </w:t>
      </w:r>
      <w:r w:rsidR="008A08CB" w:rsidRPr="00EC521E">
        <w:rPr>
          <w:rFonts w:ascii="Arial" w:hAnsi="Arial" w:cs="Arial"/>
          <w:sz w:val="24"/>
        </w:rPr>
        <w:t xml:space="preserve">organisational </w:t>
      </w:r>
      <w:r w:rsidRPr="00EC521E">
        <w:rPr>
          <w:rFonts w:ascii="Arial" w:hAnsi="Arial" w:cs="Arial"/>
          <w:sz w:val="24"/>
        </w:rPr>
        <w:t xml:space="preserve">success, and integral to the way an organisation operates. Alvesson (2002) </w:t>
      </w:r>
      <w:proofErr w:type="gramStart"/>
      <w:r w:rsidRPr="00EC521E">
        <w:rPr>
          <w:rFonts w:ascii="Arial" w:hAnsi="Arial" w:cs="Arial"/>
          <w:sz w:val="24"/>
        </w:rPr>
        <w:t>wrote</w:t>
      </w:r>
      <w:proofErr w:type="gramEnd"/>
      <w:r w:rsidRPr="00EC521E">
        <w:rPr>
          <w:rFonts w:ascii="Arial" w:hAnsi="Arial" w:cs="Arial"/>
          <w:sz w:val="24"/>
        </w:rPr>
        <w:t xml:space="preserve"> “How people in a company think, feel, value, and act is guided by ideas, meanings, and belief of a cultural (socially shared) nature.” </w:t>
      </w:r>
      <w:r w:rsidR="006329CB" w:rsidRPr="00EC521E">
        <w:rPr>
          <w:rFonts w:ascii="Arial" w:hAnsi="Arial" w:cs="Arial"/>
          <w:sz w:val="24"/>
        </w:rPr>
        <w:t>w</w:t>
      </w:r>
      <w:r w:rsidR="00945A34" w:rsidRPr="00EC521E">
        <w:rPr>
          <w:rFonts w:ascii="Arial" w:hAnsi="Arial" w:cs="Arial"/>
          <w:sz w:val="24"/>
        </w:rPr>
        <w:t>hich r</w:t>
      </w:r>
      <w:r w:rsidRPr="00EC521E">
        <w:rPr>
          <w:rFonts w:ascii="Arial" w:hAnsi="Arial" w:cs="Arial"/>
          <w:sz w:val="24"/>
        </w:rPr>
        <w:t>emains accurate</w:t>
      </w:r>
      <w:r w:rsidR="006329CB" w:rsidRPr="00EC521E">
        <w:rPr>
          <w:rFonts w:ascii="Arial" w:hAnsi="Arial" w:cs="Arial"/>
          <w:sz w:val="24"/>
        </w:rPr>
        <w:t>. Y</w:t>
      </w:r>
      <w:r w:rsidR="0009582B" w:rsidRPr="00EC521E">
        <w:rPr>
          <w:rFonts w:ascii="Arial" w:hAnsi="Arial" w:cs="Arial"/>
          <w:sz w:val="24"/>
        </w:rPr>
        <w:t>et the fluid, organic nature of culture as a living, breathing entity that cannot be contained or constrained</w:t>
      </w:r>
      <w:r w:rsidR="006329CB" w:rsidRPr="00EC521E">
        <w:rPr>
          <w:rFonts w:ascii="Arial" w:hAnsi="Arial" w:cs="Arial"/>
          <w:sz w:val="24"/>
        </w:rPr>
        <w:t xml:space="preserve"> is not fully embraced or utilised</w:t>
      </w:r>
      <w:r w:rsidR="0009582B" w:rsidRPr="00EC521E">
        <w:rPr>
          <w:rFonts w:ascii="Arial" w:hAnsi="Arial" w:cs="Arial"/>
          <w:sz w:val="24"/>
        </w:rPr>
        <w:t>.</w:t>
      </w:r>
    </w:p>
    <w:p w14:paraId="1C6724CB" w14:textId="4129DC2F" w:rsidR="0009582B" w:rsidRPr="00EC521E" w:rsidRDefault="0009582B" w:rsidP="006329CB">
      <w:pPr>
        <w:ind w:left="360"/>
        <w:jc w:val="both"/>
        <w:rPr>
          <w:rFonts w:ascii="Arial" w:hAnsi="Arial" w:cs="Arial"/>
          <w:i/>
          <w:sz w:val="24"/>
        </w:rPr>
      </w:pPr>
      <w:r w:rsidRPr="00EC521E">
        <w:rPr>
          <w:rFonts w:ascii="Arial" w:hAnsi="Arial" w:cs="Arial"/>
          <w:i/>
          <w:sz w:val="24"/>
        </w:rPr>
        <w:t>“I would suggest culture can’t be managed, I think it is an organism that can develop over time and change, so I don’t think necessarily it can be managed. (3)”</w:t>
      </w:r>
    </w:p>
    <w:p w14:paraId="52CCF887" w14:textId="03CAAE37" w:rsidR="0009582B" w:rsidRPr="00EC521E" w:rsidRDefault="007041D9" w:rsidP="006329CB">
      <w:pPr>
        <w:jc w:val="both"/>
        <w:rPr>
          <w:rFonts w:ascii="Arial" w:hAnsi="Arial" w:cs="Arial"/>
          <w:bCs/>
          <w:sz w:val="24"/>
          <w:shd w:val="clear" w:color="auto" w:fill="FFFFFF"/>
        </w:rPr>
      </w:pPr>
      <w:r w:rsidRPr="00EC521E">
        <w:rPr>
          <w:rFonts w:ascii="Arial" w:hAnsi="Arial" w:cs="Arial"/>
          <w:sz w:val="24"/>
        </w:rPr>
        <w:t>Culture is a facilitator of innovation and</w:t>
      </w:r>
      <w:r w:rsidRPr="00EC521E">
        <w:rPr>
          <w:rStyle w:val="apple-converted-space"/>
          <w:rFonts w:ascii="Arial" w:hAnsi="Arial" w:cs="Arial"/>
          <w:sz w:val="24"/>
          <w:shd w:val="clear" w:color="auto" w:fill="FFFFFF"/>
        </w:rPr>
        <w:t> </w:t>
      </w:r>
      <w:r w:rsidRPr="00EC521E">
        <w:rPr>
          <w:rFonts w:ascii="Arial" w:hAnsi="Arial" w:cs="Arial"/>
          <w:sz w:val="24"/>
          <w:shd w:val="clear" w:color="auto" w:fill="FFFFFF"/>
        </w:rPr>
        <w:t>it is said that innovation is enhanced by organic structures (Ahmed, 1998)</w:t>
      </w:r>
      <w:r w:rsidR="000933A6" w:rsidRPr="00EC521E">
        <w:rPr>
          <w:rFonts w:ascii="Arial" w:hAnsi="Arial" w:cs="Arial"/>
          <w:sz w:val="24"/>
          <w:shd w:val="clear" w:color="auto" w:fill="FFFFFF"/>
        </w:rPr>
        <w:t>, but as emphasised by</w:t>
      </w:r>
      <w:r w:rsidR="000933A6" w:rsidRPr="00EC521E">
        <w:rPr>
          <w:rFonts w:ascii="Arial" w:hAnsi="Arial" w:cs="Arial"/>
          <w:bCs/>
          <w:sz w:val="24"/>
          <w:shd w:val="clear" w:color="auto" w:fill="FFFFFF"/>
        </w:rPr>
        <w:t xml:space="preserve"> Lisewski (2004), Murriner (2016) and Drury (2015), culture is influenced by </w:t>
      </w:r>
      <w:proofErr w:type="gramStart"/>
      <w:r w:rsidR="000933A6" w:rsidRPr="00EC521E">
        <w:rPr>
          <w:rFonts w:ascii="Arial" w:hAnsi="Arial" w:cs="Arial"/>
          <w:bCs/>
          <w:sz w:val="24"/>
          <w:shd w:val="clear" w:color="auto" w:fill="FFFFFF"/>
        </w:rPr>
        <w:t>top level</w:t>
      </w:r>
      <w:proofErr w:type="gramEnd"/>
      <w:r w:rsidR="000933A6" w:rsidRPr="00EC521E">
        <w:rPr>
          <w:rFonts w:ascii="Arial" w:hAnsi="Arial" w:cs="Arial"/>
          <w:bCs/>
          <w:sz w:val="24"/>
          <w:shd w:val="clear" w:color="auto" w:fill="FFFFFF"/>
        </w:rPr>
        <w:t xml:space="preserve"> strategy</w:t>
      </w:r>
      <w:r w:rsidR="006329CB" w:rsidRPr="00EC521E">
        <w:rPr>
          <w:rFonts w:ascii="Arial" w:hAnsi="Arial" w:cs="Arial"/>
          <w:bCs/>
          <w:sz w:val="24"/>
          <w:shd w:val="clear" w:color="auto" w:fill="FFFFFF"/>
        </w:rPr>
        <w:t>,</w:t>
      </w:r>
      <w:r w:rsidR="000933A6" w:rsidRPr="00EC521E">
        <w:rPr>
          <w:rFonts w:ascii="Arial" w:hAnsi="Arial" w:cs="Arial"/>
          <w:bCs/>
          <w:sz w:val="24"/>
          <w:shd w:val="clear" w:color="auto" w:fill="FFFFFF"/>
        </w:rPr>
        <w:t xml:space="preserve"> influenced by environmental circumstance and intention. </w:t>
      </w:r>
      <w:r w:rsidR="00945A34" w:rsidRPr="00EC521E">
        <w:rPr>
          <w:rFonts w:ascii="Arial" w:hAnsi="Arial" w:cs="Arial"/>
          <w:bCs/>
          <w:sz w:val="24"/>
          <w:shd w:val="clear" w:color="auto" w:fill="FFFFFF"/>
        </w:rPr>
        <w:t>Which returns us</w:t>
      </w:r>
      <w:r w:rsidR="00AB5C26" w:rsidRPr="00EC521E">
        <w:rPr>
          <w:rFonts w:ascii="Arial" w:hAnsi="Arial" w:cs="Arial"/>
          <w:bCs/>
          <w:sz w:val="24"/>
          <w:shd w:val="clear" w:color="auto" w:fill="FFFFFF"/>
        </w:rPr>
        <w:t xml:space="preserve"> to the principal of top-down strategy meet</w:t>
      </w:r>
      <w:r w:rsidR="006329CB" w:rsidRPr="00EC521E">
        <w:rPr>
          <w:rFonts w:ascii="Arial" w:hAnsi="Arial" w:cs="Arial"/>
          <w:bCs/>
          <w:sz w:val="24"/>
          <w:shd w:val="clear" w:color="auto" w:fill="FFFFFF"/>
        </w:rPr>
        <w:t>ing</w:t>
      </w:r>
      <w:r w:rsidR="00AB5C26" w:rsidRPr="00EC521E">
        <w:rPr>
          <w:rFonts w:ascii="Arial" w:hAnsi="Arial" w:cs="Arial"/>
          <w:bCs/>
          <w:sz w:val="24"/>
          <w:shd w:val="clear" w:color="auto" w:fill="FFFFFF"/>
        </w:rPr>
        <w:t xml:space="preserve"> bottom-up culture.</w:t>
      </w:r>
    </w:p>
    <w:p w14:paraId="0D6A2747" w14:textId="4FE9D4C4" w:rsidR="00377C9D" w:rsidRPr="00EC521E" w:rsidRDefault="00377C9D" w:rsidP="002910A5">
      <w:pPr>
        <w:ind w:left="720"/>
        <w:jc w:val="both"/>
        <w:rPr>
          <w:rFonts w:ascii="Arial" w:hAnsi="Arial" w:cs="Arial"/>
          <w:i/>
          <w:sz w:val="24"/>
        </w:rPr>
      </w:pPr>
      <w:r w:rsidRPr="00EC521E">
        <w:rPr>
          <w:rFonts w:ascii="Arial" w:hAnsi="Arial" w:cs="Arial"/>
          <w:i/>
          <w:sz w:val="24"/>
        </w:rPr>
        <w:t xml:space="preserve">“You set a strategy and formulate a strategy. In a </w:t>
      </w:r>
      <w:r w:rsidR="00AE2524" w:rsidRPr="00EC521E">
        <w:rPr>
          <w:rFonts w:ascii="Arial" w:hAnsi="Arial" w:cs="Arial"/>
          <w:i/>
          <w:sz w:val="24"/>
        </w:rPr>
        <w:t>sense,</w:t>
      </w:r>
      <w:r w:rsidRPr="00EC521E">
        <w:rPr>
          <w:rFonts w:ascii="Arial" w:hAnsi="Arial" w:cs="Arial"/>
          <w:i/>
          <w:sz w:val="24"/>
        </w:rPr>
        <w:t xml:space="preserve"> you can influence culture by value statements, the values and statements of leaders but I don’t think you can manage a culture (4)”</w:t>
      </w:r>
    </w:p>
    <w:p w14:paraId="6741C246" w14:textId="3F4E932F" w:rsidR="00E70845" w:rsidRPr="00EC521E" w:rsidRDefault="00E70845" w:rsidP="009F569C">
      <w:pPr>
        <w:rPr>
          <w:rFonts w:ascii="Arial" w:hAnsi="Arial" w:cs="Arial"/>
          <w:sz w:val="24"/>
        </w:rPr>
      </w:pPr>
      <w:r w:rsidRPr="00EC521E">
        <w:rPr>
          <w:rFonts w:ascii="Arial" w:hAnsi="Arial" w:cs="Arial"/>
          <w:sz w:val="24"/>
        </w:rPr>
        <w:t>While empowerment, responsibility and accountability drives engagemen</w:t>
      </w:r>
      <w:r w:rsidR="008A08CB" w:rsidRPr="00EC521E">
        <w:rPr>
          <w:rFonts w:ascii="Arial" w:hAnsi="Arial" w:cs="Arial"/>
          <w:sz w:val="24"/>
        </w:rPr>
        <w:t>t, positive culture and indeed innovation, the economic strain that organisations and individuals alike find themselves in, drives a culture of cuts and self-preservation, with the levels of management expected to achieve ever increasing results with less resources.</w:t>
      </w:r>
    </w:p>
    <w:p w14:paraId="2B13D3F8" w14:textId="19726B0D" w:rsidR="00E70845" w:rsidRPr="00EC521E" w:rsidRDefault="00E70845" w:rsidP="002910A5">
      <w:pPr>
        <w:ind w:left="720"/>
        <w:rPr>
          <w:rFonts w:ascii="Arial" w:hAnsi="Arial" w:cs="Arial"/>
          <w:i/>
          <w:sz w:val="24"/>
        </w:rPr>
      </w:pPr>
      <w:r w:rsidRPr="00EC521E">
        <w:rPr>
          <w:rFonts w:ascii="Arial" w:hAnsi="Arial" w:cs="Arial"/>
          <w:i/>
          <w:sz w:val="24"/>
        </w:rPr>
        <w:t>“If people have more accountability, more responsibility, more empowerment, we tended to have less problems, so that really does say something (3)”</w:t>
      </w:r>
    </w:p>
    <w:p w14:paraId="2F8EF411" w14:textId="4103D1D1" w:rsidR="00E70845" w:rsidRPr="00EC521E" w:rsidRDefault="008A08CB" w:rsidP="002910A5">
      <w:pPr>
        <w:pStyle w:val="ListParagraph"/>
        <w:rPr>
          <w:rFonts w:ascii="Arial" w:hAnsi="Arial" w:cs="Arial"/>
          <w:i/>
          <w:sz w:val="24"/>
        </w:rPr>
      </w:pPr>
      <w:r w:rsidRPr="00EC521E">
        <w:rPr>
          <w:rFonts w:ascii="Arial" w:hAnsi="Arial" w:cs="Arial"/>
          <w:i/>
          <w:sz w:val="24"/>
        </w:rPr>
        <w:t xml:space="preserve"> </w:t>
      </w:r>
      <w:r w:rsidR="00E70845" w:rsidRPr="00EC521E">
        <w:rPr>
          <w:rFonts w:ascii="Arial" w:hAnsi="Arial" w:cs="Arial"/>
          <w:i/>
          <w:sz w:val="24"/>
        </w:rPr>
        <w:t>“More for less, you feel that they want more than a pound of flesh out of you (1)”</w:t>
      </w:r>
    </w:p>
    <w:p w14:paraId="2798A925" w14:textId="788B0FF9" w:rsidR="00E70845" w:rsidRPr="00EC521E" w:rsidRDefault="008A08CB" w:rsidP="00E70845">
      <w:pPr>
        <w:pStyle w:val="ListParagraph"/>
        <w:ind w:left="0"/>
        <w:rPr>
          <w:rFonts w:ascii="Arial" w:hAnsi="Arial" w:cs="Arial"/>
          <w:sz w:val="24"/>
        </w:rPr>
      </w:pPr>
      <w:r w:rsidRPr="00EC521E">
        <w:rPr>
          <w:rFonts w:ascii="Arial" w:hAnsi="Arial" w:cs="Arial"/>
          <w:sz w:val="24"/>
        </w:rPr>
        <w:t xml:space="preserve">The necessity to include the values of the macro-environment is becoming more and more apparent, often driven by the </w:t>
      </w:r>
      <w:r w:rsidR="005D0881" w:rsidRPr="00EC521E">
        <w:rPr>
          <w:rFonts w:ascii="Arial" w:hAnsi="Arial" w:cs="Arial"/>
          <w:sz w:val="24"/>
        </w:rPr>
        <w:t>ever-increased</w:t>
      </w:r>
      <w:r w:rsidRPr="00EC521E">
        <w:rPr>
          <w:rFonts w:ascii="Arial" w:hAnsi="Arial" w:cs="Arial"/>
          <w:sz w:val="24"/>
        </w:rPr>
        <w:t xml:space="preserve"> demands of the talent pool and socio-economic sphere. Failure to meet these expectations will drive disengagement </w:t>
      </w:r>
      <w:r w:rsidR="00992599" w:rsidRPr="00EC521E">
        <w:rPr>
          <w:rFonts w:ascii="Arial" w:hAnsi="Arial" w:cs="Arial"/>
          <w:sz w:val="24"/>
        </w:rPr>
        <w:t>and talent drain.</w:t>
      </w:r>
    </w:p>
    <w:p w14:paraId="538FE6C5" w14:textId="0F34ADB1" w:rsidR="00992599" w:rsidRPr="00EC521E" w:rsidRDefault="00992599" w:rsidP="002910A5">
      <w:pPr>
        <w:ind w:left="720"/>
        <w:rPr>
          <w:rFonts w:ascii="Arial" w:hAnsi="Arial" w:cs="Arial"/>
          <w:i/>
          <w:sz w:val="24"/>
        </w:rPr>
      </w:pPr>
      <w:r w:rsidRPr="00EC521E">
        <w:rPr>
          <w:rFonts w:ascii="Arial" w:hAnsi="Arial" w:cs="Arial"/>
          <w:i/>
          <w:sz w:val="24"/>
        </w:rPr>
        <w:t>“I think, when/if those expectations are not met, that’s maybe what’s driving people to become disengaged (3)”</w:t>
      </w:r>
    </w:p>
    <w:p w14:paraId="020D5A52" w14:textId="30DA9672" w:rsidR="00992599" w:rsidRPr="00EC521E" w:rsidRDefault="00992599" w:rsidP="00E70845">
      <w:pPr>
        <w:pStyle w:val="ListParagraph"/>
        <w:ind w:left="0"/>
        <w:rPr>
          <w:rFonts w:ascii="Arial" w:hAnsi="Arial" w:cs="Arial"/>
          <w:sz w:val="24"/>
        </w:rPr>
      </w:pPr>
      <w:r w:rsidRPr="00EC521E">
        <w:rPr>
          <w:rFonts w:ascii="Arial" w:hAnsi="Arial" w:cs="Arial"/>
          <w:sz w:val="24"/>
        </w:rPr>
        <w:t>The over-arching consensus is the vital importance culture plays in the success of an organisation, with the inclusion and empowerment of individuals sustaining, and driving the organisation forward.</w:t>
      </w:r>
    </w:p>
    <w:p w14:paraId="7D603AE4" w14:textId="579CA5BC" w:rsidR="00E70845" w:rsidRPr="00EC521E" w:rsidRDefault="00E70845" w:rsidP="009F569C">
      <w:pPr>
        <w:rPr>
          <w:rFonts w:ascii="Arial" w:hAnsi="Arial" w:cs="Arial"/>
          <w:sz w:val="24"/>
        </w:rPr>
      </w:pPr>
    </w:p>
    <w:p w14:paraId="3286C121" w14:textId="5246BDC8" w:rsidR="00DE161C" w:rsidRDefault="00DE161C" w:rsidP="00DE161C">
      <w:pPr>
        <w:pStyle w:val="Heading3"/>
        <w:numPr>
          <w:ilvl w:val="2"/>
          <w:numId w:val="14"/>
        </w:numPr>
      </w:pPr>
      <w:bookmarkStart w:id="37" w:name="_Toc481962954"/>
      <w:r>
        <w:t>Power distance</w:t>
      </w:r>
      <w:bookmarkEnd w:id="37"/>
    </w:p>
    <w:p w14:paraId="35BEE5ED" w14:textId="2B0D2833" w:rsidR="00E00A08" w:rsidRPr="00EC521E" w:rsidRDefault="00E00A08" w:rsidP="00306CD6">
      <w:pPr>
        <w:jc w:val="both"/>
        <w:rPr>
          <w:rFonts w:ascii="Arial" w:hAnsi="Arial" w:cs="Arial"/>
          <w:color w:val="333333"/>
          <w:sz w:val="24"/>
          <w:shd w:val="clear" w:color="auto" w:fill="FFFFFF"/>
        </w:rPr>
      </w:pPr>
      <w:r w:rsidRPr="00EC521E">
        <w:rPr>
          <w:rFonts w:ascii="Arial" w:hAnsi="Arial" w:cs="Arial"/>
          <w:color w:val="333333"/>
          <w:sz w:val="24"/>
          <w:shd w:val="clear" w:color="auto" w:fill="FFFFFF"/>
        </w:rPr>
        <w:t>Power distance is a value that differentiates individuals, groups, organizations, and nations based on the degree to which inequalities are accepted either as unavoidable or as functional. Understanding power distance is especially important in organizational research because power is fundamental to all relationships, is inherent in hierarchical organizations, and affects many organizational processes and outcomes</w:t>
      </w:r>
      <w:r w:rsidR="00306CD6" w:rsidRPr="00EC521E">
        <w:rPr>
          <w:rFonts w:ascii="Arial" w:hAnsi="Arial" w:cs="Arial"/>
          <w:color w:val="333333"/>
          <w:sz w:val="24"/>
          <w:shd w:val="clear" w:color="auto" w:fill="FFFFFF"/>
        </w:rPr>
        <w:t xml:space="preserve"> (Daniels and Gregarus, 2014)</w:t>
      </w:r>
      <w:r w:rsidRPr="00EC521E">
        <w:rPr>
          <w:rFonts w:ascii="Arial" w:hAnsi="Arial" w:cs="Arial"/>
          <w:color w:val="333333"/>
          <w:sz w:val="24"/>
          <w:shd w:val="clear" w:color="auto" w:fill="FFFFFF"/>
        </w:rPr>
        <w:t>.</w:t>
      </w:r>
    </w:p>
    <w:p w14:paraId="5B803DFC" w14:textId="77877D1A" w:rsidR="00DE161C" w:rsidRPr="00EC521E" w:rsidRDefault="00992599" w:rsidP="00306CD6">
      <w:pPr>
        <w:jc w:val="both"/>
        <w:rPr>
          <w:rFonts w:ascii="Arial" w:hAnsi="Arial" w:cs="Arial"/>
          <w:sz w:val="24"/>
        </w:rPr>
      </w:pPr>
      <w:r w:rsidRPr="00EC521E">
        <w:rPr>
          <w:rFonts w:ascii="Arial" w:hAnsi="Arial" w:cs="Arial"/>
          <w:sz w:val="24"/>
        </w:rPr>
        <w:t>The masculine traits identified by early academics</w:t>
      </w:r>
      <w:r w:rsidR="008B7270" w:rsidRPr="00EC521E">
        <w:rPr>
          <w:rFonts w:ascii="Arial" w:hAnsi="Arial" w:cs="Arial"/>
          <w:sz w:val="24"/>
        </w:rPr>
        <w:t xml:space="preserve"> as the drivers of strong leadership</w:t>
      </w:r>
      <w:r w:rsidR="00F81C9A" w:rsidRPr="00EC521E">
        <w:rPr>
          <w:rFonts w:ascii="Arial" w:hAnsi="Arial" w:cs="Arial"/>
          <w:sz w:val="24"/>
        </w:rPr>
        <w:t xml:space="preserve"> are still the over-arching preference of leadership</w:t>
      </w:r>
      <w:r w:rsidR="008B7270" w:rsidRPr="00EC521E">
        <w:rPr>
          <w:rFonts w:ascii="Arial" w:hAnsi="Arial" w:cs="Arial"/>
          <w:sz w:val="24"/>
        </w:rPr>
        <w:t xml:space="preserve"> today,</w:t>
      </w:r>
      <w:r w:rsidR="00F81C9A" w:rsidRPr="00EC521E">
        <w:rPr>
          <w:rFonts w:ascii="Arial" w:hAnsi="Arial" w:cs="Arial"/>
          <w:sz w:val="24"/>
        </w:rPr>
        <w:t xml:space="preserve"> despite research proving the benefits </w:t>
      </w:r>
      <w:r w:rsidR="008B7270" w:rsidRPr="00EC521E">
        <w:rPr>
          <w:rFonts w:ascii="Arial" w:hAnsi="Arial" w:cs="Arial"/>
          <w:sz w:val="24"/>
        </w:rPr>
        <w:t>of the contrary</w:t>
      </w:r>
      <w:r w:rsidR="009168B0" w:rsidRPr="00EC521E">
        <w:rPr>
          <w:rFonts w:ascii="Arial" w:hAnsi="Arial" w:cs="Arial"/>
          <w:sz w:val="24"/>
        </w:rPr>
        <w:t xml:space="preserve"> (Saseanu, Toma and Marinescu, 2014)</w:t>
      </w:r>
      <w:r w:rsidR="008B7270" w:rsidRPr="00EC521E">
        <w:rPr>
          <w:rFonts w:ascii="Arial" w:hAnsi="Arial" w:cs="Arial"/>
          <w:sz w:val="24"/>
        </w:rPr>
        <w:t xml:space="preserve">. </w:t>
      </w:r>
    </w:p>
    <w:p w14:paraId="679D8E6F" w14:textId="418D5E56" w:rsidR="00F81C9A" w:rsidRPr="00EC521E" w:rsidRDefault="00F81C9A" w:rsidP="002910A5">
      <w:pPr>
        <w:ind w:left="720"/>
        <w:jc w:val="both"/>
        <w:rPr>
          <w:rFonts w:ascii="Arial" w:hAnsi="Arial" w:cs="Arial"/>
          <w:i/>
          <w:sz w:val="24"/>
        </w:rPr>
      </w:pPr>
      <w:r w:rsidRPr="00EC521E">
        <w:rPr>
          <w:rFonts w:ascii="Arial" w:hAnsi="Arial" w:cs="Arial"/>
          <w:i/>
          <w:sz w:val="24"/>
        </w:rPr>
        <w:t xml:space="preserve">“In … there is hardly any female representation (3%), but where there are </w:t>
      </w:r>
      <w:r w:rsidR="009168B0" w:rsidRPr="00EC521E">
        <w:rPr>
          <w:rFonts w:ascii="Arial" w:hAnsi="Arial" w:cs="Arial"/>
          <w:i/>
          <w:sz w:val="24"/>
        </w:rPr>
        <w:t>females in senior roles, they hav</w:t>
      </w:r>
      <w:r w:rsidRPr="00EC521E">
        <w:rPr>
          <w:rFonts w:ascii="Arial" w:hAnsi="Arial" w:cs="Arial"/>
          <w:i/>
          <w:sz w:val="24"/>
        </w:rPr>
        <w:t xml:space="preserve">e very masculine behaviours, so have they done that </w:t>
      </w:r>
      <w:r w:rsidR="005D0881" w:rsidRPr="00EC521E">
        <w:rPr>
          <w:rFonts w:ascii="Arial" w:hAnsi="Arial" w:cs="Arial"/>
          <w:i/>
          <w:sz w:val="24"/>
        </w:rPr>
        <w:t>to</w:t>
      </w:r>
      <w:r w:rsidRPr="00EC521E">
        <w:rPr>
          <w:rFonts w:ascii="Arial" w:hAnsi="Arial" w:cs="Arial"/>
          <w:i/>
          <w:sz w:val="24"/>
        </w:rPr>
        <w:t xml:space="preserve"> succeed? (3)”</w:t>
      </w:r>
    </w:p>
    <w:p w14:paraId="5DDC3A94" w14:textId="2310F918" w:rsidR="00F81C9A" w:rsidRPr="00EC521E" w:rsidRDefault="009168B0" w:rsidP="00306CD6">
      <w:pPr>
        <w:jc w:val="both"/>
        <w:rPr>
          <w:rFonts w:ascii="Arial" w:hAnsi="Arial" w:cs="Arial"/>
          <w:sz w:val="24"/>
          <w:shd w:val="clear" w:color="auto" w:fill="FFFFFF"/>
        </w:rPr>
      </w:pPr>
      <w:r w:rsidRPr="00EC521E">
        <w:rPr>
          <w:rFonts w:ascii="Arial" w:hAnsi="Arial" w:cs="Arial"/>
          <w:color w:val="333333"/>
          <w:sz w:val="24"/>
          <w:shd w:val="clear" w:color="auto" w:fill="FFFFFF"/>
        </w:rPr>
        <w:t xml:space="preserve">This adoption of, and continued prevalence of masculine traits </w:t>
      </w:r>
      <w:r w:rsidR="008E7E13" w:rsidRPr="00EC521E">
        <w:rPr>
          <w:rFonts w:ascii="Arial" w:hAnsi="Arial" w:cs="Arial"/>
          <w:color w:val="333333"/>
          <w:sz w:val="24"/>
          <w:shd w:val="clear" w:color="auto" w:fill="FFFFFF"/>
        </w:rPr>
        <w:t>emp</w:t>
      </w:r>
      <w:r w:rsidR="008722C9" w:rsidRPr="00EC521E">
        <w:rPr>
          <w:rFonts w:ascii="Arial" w:hAnsi="Arial" w:cs="Arial"/>
          <w:color w:val="333333"/>
          <w:sz w:val="24"/>
          <w:shd w:val="clear" w:color="auto" w:fill="FFFFFF"/>
        </w:rPr>
        <w:t>hasises the point that the challenges female leaders face in overcoming both sexual bias and stereotypes regardless of sty</w:t>
      </w:r>
      <w:r w:rsidR="00E00A08" w:rsidRPr="00EC521E">
        <w:rPr>
          <w:rFonts w:ascii="Arial" w:hAnsi="Arial" w:cs="Arial"/>
          <w:color w:val="333333"/>
          <w:sz w:val="24"/>
          <w:shd w:val="clear" w:color="auto" w:fill="FFFFFF"/>
        </w:rPr>
        <w:t>le, is an ongoing</w:t>
      </w:r>
      <w:r w:rsidR="008722C9" w:rsidRPr="00EC521E">
        <w:rPr>
          <w:rFonts w:ascii="Arial" w:hAnsi="Arial" w:cs="Arial"/>
          <w:color w:val="333333"/>
          <w:sz w:val="24"/>
          <w:shd w:val="clear" w:color="auto" w:fill="FFFFFF"/>
        </w:rPr>
        <w:t xml:space="preserve"> uphill</w:t>
      </w:r>
      <w:r w:rsidR="00E00A08" w:rsidRPr="00EC521E">
        <w:rPr>
          <w:rFonts w:ascii="Arial" w:hAnsi="Arial" w:cs="Arial"/>
          <w:color w:val="333333"/>
          <w:sz w:val="24"/>
          <w:shd w:val="clear" w:color="auto" w:fill="FFFFFF"/>
        </w:rPr>
        <w:t xml:space="preserve"> battle </w:t>
      </w:r>
      <w:r w:rsidR="008722C9" w:rsidRPr="00EC521E">
        <w:rPr>
          <w:rFonts w:ascii="Arial" w:hAnsi="Arial" w:cs="Arial"/>
          <w:sz w:val="24"/>
          <w:shd w:val="clear" w:color="auto" w:fill="FFFFFF"/>
        </w:rPr>
        <w:t>(Rhee and Sigler, 2015).</w:t>
      </w:r>
      <w:r w:rsidR="00E00A08" w:rsidRPr="00EC521E">
        <w:rPr>
          <w:rFonts w:ascii="Arial" w:hAnsi="Arial" w:cs="Arial"/>
          <w:sz w:val="24"/>
          <w:shd w:val="clear" w:color="auto" w:fill="FFFFFF"/>
        </w:rPr>
        <w:t xml:space="preserve"> </w:t>
      </w:r>
      <w:proofErr w:type="gramStart"/>
      <w:r w:rsidR="00135038" w:rsidRPr="00EC521E">
        <w:rPr>
          <w:rFonts w:ascii="Arial" w:hAnsi="Arial" w:cs="Arial"/>
          <w:sz w:val="24"/>
          <w:shd w:val="clear" w:color="auto" w:fill="FFFFFF"/>
        </w:rPr>
        <w:t>These masculine traits combined with strong hierarchical systems instils</w:t>
      </w:r>
      <w:proofErr w:type="gramEnd"/>
      <w:r w:rsidR="00135038" w:rsidRPr="00EC521E">
        <w:rPr>
          <w:rFonts w:ascii="Arial" w:hAnsi="Arial" w:cs="Arial"/>
          <w:sz w:val="24"/>
          <w:shd w:val="clear" w:color="auto" w:fill="FFFFFF"/>
        </w:rPr>
        <w:t xml:space="preserve"> a perceived power distance within the workforce that creates a culture of fear and risk of reprisal. </w:t>
      </w:r>
    </w:p>
    <w:p w14:paraId="7C7FDEF9" w14:textId="2DF3016F" w:rsidR="00135038" w:rsidRPr="00EC521E" w:rsidRDefault="007A1024" w:rsidP="002910A5">
      <w:pPr>
        <w:ind w:left="720"/>
        <w:jc w:val="both"/>
        <w:rPr>
          <w:rFonts w:ascii="Arial" w:hAnsi="Arial" w:cs="Arial"/>
          <w:i/>
          <w:sz w:val="24"/>
        </w:rPr>
      </w:pPr>
      <w:r w:rsidRPr="00EC521E">
        <w:rPr>
          <w:rFonts w:ascii="Arial" w:hAnsi="Arial" w:cs="Arial"/>
          <w:i/>
          <w:sz w:val="24"/>
        </w:rPr>
        <w:t>“</w:t>
      </w:r>
      <w:r w:rsidR="005D0881" w:rsidRPr="00EC521E">
        <w:rPr>
          <w:rFonts w:ascii="Arial" w:hAnsi="Arial" w:cs="Arial"/>
          <w:i/>
          <w:sz w:val="24"/>
        </w:rPr>
        <w:t>Basically,</w:t>
      </w:r>
      <w:r w:rsidR="00135038" w:rsidRPr="00EC521E">
        <w:rPr>
          <w:rFonts w:ascii="Arial" w:hAnsi="Arial" w:cs="Arial"/>
          <w:i/>
          <w:sz w:val="24"/>
        </w:rPr>
        <w:t xml:space="preserve"> this person had given them a flip around the back of the head and said something, I was like oh god.</w:t>
      </w:r>
      <w:r w:rsidR="004E671C">
        <w:rPr>
          <w:rFonts w:ascii="Arial" w:hAnsi="Arial" w:cs="Arial"/>
          <w:i/>
          <w:sz w:val="24"/>
        </w:rPr>
        <w:t>.</w:t>
      </w:r>
      <w:r w:rsidR="00135038" w:rsidRPr="00EC521E">
        <w:rPr>
          <w:rFonts w:ascii="Arial" w:hAnsi="Arial" w:cs="Arial"/>
          <w:i/>
          <w:sz w:val="24"/>
        </w:rPr>
        <w:t>. They were like, I know they’re a manager and I’m not sure I should say anything.</w:t>
      </w:r>
      <w:r w:rsidR="004E671C">
        <w:rPr>
          <w:rFonts w:ascii="Arial" w:hAnsi="Arial" w:cs="Arial"/>
          <w:i/>
          <w:sz w:val="24"/>
        </w:rPr>
        <w:t>.</w:t>
      </w:r>
      <w:r w:rsidR="00135038" w:rsidRPr="00EC521E">
        <w:rPr>
          <w:rFonts w:ascii="Arial" w:hAnsi="Arial" w:cs="Arial"/>
          <w:i/>
          <w:sz w:val="24"/>
        </w:rPr>
        <w:t>. (2)</w:t>
      </w:r>
      <w:r w:rsidRPr="00EC521E">
        <w:rPr>
          <w:rFonts w:ascii="Arial" w:hAnsi="Arial" w:cs="Arial"/>
          <w:i/>
          <w:sz w:val="24"/>
        </w:rPr>
        <w:t>”</w:t>
      </w:r>
    </w:p>
    <w:p w14:paraId="172FF06B" w14:textId="15B8803A" w:rsidR="00135038" w:rsidRPr="00EC521E" w:rsidRDefault="0018693D" w:rsidP="00306CD6">
      <w:pPr>
        <w:jc w:val="both"/>
        <w:rPr>
          <w:rFonts w:ascii="Arial" w:hAnsi="Arial" w:cs="Arial"/>
          <w:sz w:val="24"/>
        </w:rPr>
      </w:pPr>
      <w:r w:rsidRPr="00EC521E">
        <w:rPr>
          <w:rFonts w:ascii="Arial" w:hAnsi="Arial" w:cs="Arial"/>
          <w:sz w:val="24"/>
        </w:rPr>
        <w:t>This power distance still exists across all levels of organisation to an extent</w:t>
      </w:r>
      <w:r w:rsidR="007C7EF4" w:rsidRPr="00EC521E">
        <w:rPr>
          <w:rFonts w:ascii="Arial" w:hAnsi="Arial" w:cs="Arial"/>
          <w:sz w:val="24"/>
        </w:rPr>
        <w:t>. Hierarchies</w:t>
      </w:r>
      <w:r w:rsidR="003E528E" w:rsidRPr="00EC521E">
        <w:rPr>
          <w:rFonts w:ascii="Arial" w:hAnsi="Arial" w:cs="Arial"/>
          <w:sz w:val="24"/>
        </w:rPr>
        <w:t xml:space="preserve"> and budgets are stretched to breaking point</w:t>
      </w:r>
      <w:r w:rsidR="00D63425" w:rsidRPr="00EC521E">
        <w:rPr>
          <w:rFonts w:ascii="Arial" w:hAnsi="Arial" w:cs="Arial"/>
          <w:sz w:val="24"/>
        </w:rPr>
        <w:t xml:space="preserve"> and the pressures of </w:t>
      </w:r>
      <w:r w:rsidR="00F762DC" w:rsidRPr="00EC521E">
        <w:rPr>
          <w:rFonts w:ascii="Arial" w:hAnsi="Arial" w:cs="Arial"/>
          <w:sz w:val="24"/>
        </w:rPr>
        <w:t xml:space="preserve">achieving strategic objectives </w:t>
      </w:r>
      <w:r w:rsidR="000D5D5C" w:rsidRPr="00EC521E">
        <w:rPr>
          <w:rFonts w:ascii="Arial" w:hAnsi="Arial" w:cs="Arial"/>
          <w:sz w:val="24"/>
        </w:rPr>
        <w:t xml:space="preserve">falls upon middle managers to provide the </w:t>
      </w:r>
      <w:r w:rsidR="00E565F7" w:rsidRPr="00EC521E">
        <w:rPr>
          <w:rFonts w:ascii="Arial" w:hAnsi="Arial" w:cs="Arial"/>
          <w:sz w:val="24"/>
        </w:rPr>
        <w:t>pivotal role of juggling</w:t>
      </w:r>
      <w:r w:rsidR="00306CD6" w:rsidRPr="00EC521E">
        <w:rPr>
          <w:rFonts w:ascii="Arial" w:hAnsi="Arial" w:cs="Arial"/>
          <w:sz w:val="24"/>
        </w:rPr>
        <w:t xml:space="preserve"> strategy and culture (middle manager lifeline, 2016)</w:t>
      </w:r>
    </w:p>
    <w:p w14:paraId="716874F2" w14:textId="77777777" w:rsidR="00306CD6" w:rsidRPr="00306CD6" w:rsidRDefault="00306CD6" w:rsidP="00306CD6">
      <w:pPr>
        <w:pStyle w:val="ListParagraph"/>
        <w:keepNext/>
        <w:keepLines/>
        <w:numPr>
          <w:ilvl w:val="0"/>
          <w:numId w:val="26"/>
        </w:numPr>
        <w:spacing w:before="40" w:after="0"/>
        <w:contextualSpacing w:val="0"/>
        <w:outlineLvl w:val="2"/>
        <w:rPr>
          <w:rFonts w:asciiTheme="majorHAnsi" w:eastAsiaTheme="majorEastAsia" w:hAnsiTheme="majorHAnsi" w:cstheme="majorBidi"/>
          <w:vanish/>
          <w:color w:val="1F4D78" w:themeColor="accent1" w:themeShade="7F"/>
          <w:sz w:val="24"/>
          <w:szCs w:val="24"/>
        </w:rPr>
      </w:pPr>
      <w:bookmarkStart w:id="38" w:name="_Toc479713117"/>
      <w:bookmarkStart w:id="39" w:name="_Toc479875296"/>
      <w:bookmarkStart w:id="40" w:name="_Toc479875406"/>
      <w:bookmarkStart w:id="41" w:name="_Toc479974915"/>
      <w:bookmarkStart w:id="42" w:name="_Toc479974958"/>
      <w:bookmarkStart w:id="43" w:name="_Toc480033119"/>
      <w:bookmarkStart w:id="44" w:name="_Toc480033514"/>
      <w:bookmarkStart w:id="45" w:name="_Toc480033578"/>
      <w:bookmarkStart w:id="46" w:name="_Toc480034226"/>
      <w:bookmarkStart w:id="47" w:name="_Toc480034315"/>
      <w:bookmarkStart w:id="48" w:name="_Toc480034362"/>
      <w:bookmarkStart w:id="49" w:name="_Toc480034951"/>
      <w:bookmarkStart w:id="50" w:name="_Toc481765892"/>
      <w:bookmarkStart w:id="51" w:name="_Toc481766603"/>
      <w:bookmarkStart w:id="52" w:name="_Toc481768288"/>
      <w:bookmarkStart w:id="53" w:name="_Toc481960097"/>
      <w:bookmarkStart w:id="54" w:name="_Toc481962720"/>
      <w:bookmarkStart w:id="55" w:name="_Toc481962807"/>
      <w:bookmarkStart w:id="56" w:name="_Toc481962867"/>
      <w:bookmarkStart w:id="57" w:name="_Toc481962955"/>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14:paraId="7D468037" w14:textId="77777777" w:rsidR="00306CD6" w:rsidRPr="00306CD6" w:rsidRDefault="00306CD6" w:rsidP="00306CD6">
      <w:pPr>
        <w:pStyle w:val="ListParagraph"/>
        <w:keepNext/>
        <w:keepLines/>
        <w:numPr>
          <w:ilvl w:val="0"/>
          <w:numId w:val="26"/>
        </w:numPr>
        <w:spacing w:before="40" w:after="0"/>
        <w:contextualSpacing w:val="0"/>
        <w:outlineLvl w:val="2"/>
        <w:rPr>
          <w:rFonts w:asciiTheme="majorHAnsi" w:eastAsiaTheme="majorEastAsia" w:hAnsiTheme="majorHAnsi" w:cstheme="majorBidi"/>
          <w:vanish/>
          <w:color w:val="1F4D78" w:themeColor="accent1" w:themeShade="7F"/>
          <w:sz w:val="24"/>
          <w:szCs w:val="24"/>
        </w:rPr>
      </w:pPr>
      <w:bookmarkStart w:id="58" w:name="_Toc479713118"/>
      <w:bookmarkStart w:id="59" w:name="_Toc479875297"/>
      <w:bookmarkStart w:id="60" w:name="_Toc479875407"/>
      <w:bookmarkStart w:id="61" w:name="_Toc479974916"/>
      <w:bookmarkStart w:id="62" w:name="_Toc479974959"/>
      <w:bookmarkStart w:id="63" w:name="_Toc480033120"/>
      <w:bookmarkStart w:id="64" w:name="_Toc480033515"/>
      <w:bookmarkStart w:id="65" w:name="_Toc480033579"/>
      <w:bookmarkStart w:id="66" w:name="_Toc480034227"/>
      <w:bookmarkStart w:id="67" w:name="_Toc480034316"/>
      <w:bookmarkStart w:id="68" w:name="_Toc480034363"/>
      <w:bookmarkStart w:id="69" w:name="_Toc480034952"/>
      <w:bookmarkStart w:id="70" w:name="_Toc481765893"/>
      <w:bookmarkStart w:id="71" w:name="_Toc481766604"/>
      <w:bookmarkStart w:id="72" w:name="_Toc481768289"/>
      <w:bookmarkStart w:id="73" w:name="_Toc481960098"/>
      <w:bookmarkStart w:id="74" w:name="_Toc481962721"/>
      <w:bookmarkStart w:id="75" w:name="_Toc481962808"/>
      <w:bookmarkStart w:id="76" w:name="_Toc481962868"/>
      <w:bookmarkStart w:id="77" w:name="_Toc481962956"/>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02164009" w14:textId="77777777" w:rsidR="00306CD6" w:rsidRPr="00306CD6" w:rsidRDefault="00306CD6" w:rsidP="00306CD6">
      <w:pPr>
        <w:pStyle w:val="ListParagraph"/>
        <w:keepNext/>
        <w:keepLines/>
        <w:numPr>
          <w:ilvl w:val="0"/>
          <w:numId w:val="26"/>
        </w:numPr>
        <w:spacing w:before="40" w:after="0"/>
        <w:contextualSpacing w:val="0"/>
        <w:outlineLvl w:val="2"/>
        <w:rPr>
          <w:rFonts w:asciiTheme="majorHAnsi" w:eastAsiaTheme="majorEastAsia" w:hAnsiTheme="majorHAnsi" w:cstheme="majorBidi"/>
          <w:vanish/>
          <w:color w:val="1F4D78" w:themeColor="accent1" w:themeShade="7F"/>
          <w:sz w:val="24"/>
          <w:szCs w:val="24"/>
        </w:rPr>
      </w:pPr>
      <w:bookmarkStart w:id="78" w:name="_Toc479713119"/>
      <w:bookmarkStart w:id="79" w:name="_Toc479875298"/>
      <w:bookmarkStart w:id="80" w:name="_Toc479875408"/>
      <w:bookmarkStart w:id="81" w:name="_Toc479974917"/>
      <w:bookmarkStart w:id="82" w:name="_Toc479974960"/>
      <w:bookmarkStart w:id="83" w:name="_Toc480033121"/>
      <w:bookmarkStart w:id="84" w:name="_Toc480033516"/>
      <w:bookmarkStart w:id="85" w:name="_Toc480033580"/>
      <w:bookmarkStart w:id="86" w:name="_Toc480034228"/>
      <w:bookmarkStart w:id="87" w:name="_Toc480034317"/>
      <w:bookmarkStart w:id="88" w:name="_Toc480034364"/>
      <w:bookmarkStart w:id="89" w:name="_Toc480034953"/>
      <w:bookmarkStart w:id="90" w:name="_Toc481765894"/>
      <w:bookmarkStart w:id="91" w:name="_Toc481766605"/>
      <w:bookmarkStart w:id="92" w:name="_Toc481768290"/>
      <w:bookmarkStart w:id="93" w:name="_Toc481960099"/>
      <w:bookmarkStart w:id="94" w:name="_Toc481962722"/>
      <w:bookmarkStart w:id="95" w:name="_Toc481962809"/>
      <w:bookmarkStart w:id="96" w:name="_Toc481962869"/>
      <w:bookmarkStart w:id="97" w:name="_Toc48196295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14:paraId="543A3EC7" w14:textId="77777777" w:rsidR="00306CD6" w:rsidRPr="00306CD6" w:rsidRDefault="00306CD6" w:rsidP="00306CD6">
      <w:pPr>
        <w:pStyle w:val="ListParagraph"/>
        <w:keepNext/>
        <w:keepLines/>
        <w:numPr>
          <w:ilvl w:val="0"/>
          <w:numId w:val="26"/>
        </w:numPr>
        <w:spacing w:before="40" w:after="0"/>
        <w:contextualSpacing w:val="0"/>
        <w:outlineLvl w:val="2"/>
        <w:rPr>
          <w:rFonts w:asciiTheme="majorHAnsi" w:eastAsiaTheme="majorEastAsia" w:hAnsiTheme="majorHAnsi" w:cstheme="majorBidi"/>
          <w:vanish/>
          <w:color w:val="1F4D78" w:themeColor="accent1" w:themeShade="7F"/>
          <w:sz w:val="24"/>
          <w:szCs w:val="24"/>
        </w:rPr>
      </w:pPr>
      <w:bookmarkStart w:id="98" w:name="_Toc479713120"/>
      <w:bookmarkStart w:id="99" w:name="_Toc479875299"/>
      <w:bookmarkStart w:id="100" w:name="_Toc479875409"/>
      <w:bookmarkStart w:id="101" w:name="_Toc479974918"/>
      <w:bookmarkStart w:id="102" w:name="_Toc479974961"/>
      <w:bookmarkStart w:id="103" w:name="_Toc480033122"/>
      <w:bookmarkStart w:id="104" w:name="_Toc480033517"/>
      <w:bookmarkStart w:id="105" w:name="_Toc480033581"/>
      <w:bookmarkStart w:id="106" w:name="_Toc480034229"/>
      <w:bookmarkStart w:id="107" w:name="_Toc480034318"/>
      <w:bookmarkStart w:id="108" w:name="_Toc480034365"/>
      <w:bookmarkStart w:id="109" w:name="_Toc480034954"/>
      <w:bookmarkStart w:id="110" w:name="_Toc481765895"/>
      <w:bookmarkStart w:id="111" w:name="_Toc481766606"/>
      <w:bookmarkStart w:id="112" w:name="_Toc481768291"/>
      <w:bookmarkStart w:id="113" w:name="_Toc481960100"/>
      <w:bookmarkStart w:id="114" w:name="_Toc481962723"/>
      <w:bookmarkStart w:id="115" w:name="_Toc481962810"/>
      <w:bookmarkStart w:id="116" w:name="_Toc481962870"/>
      <w:bookmarkStart w:id="117" w:name="_Toc481962958"/>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14:paraId="345B7FD9" w14:textId="77777777" w:rsidR="00306CD6" w:rsidRPr="00306CD6" w:rsidRDefault="00306CD6" w:rsidP="00306CD6">
      <w:pPr>
        <w:pStyle w:val="ListParagraph"/>
        <w:keepNext/>
        <w:keepLines/>
        <w:numPr>
          <w:ilvl w:val="1"/>
          <w:numId w:val="26"/>
        </w:numPr>
        <w:spacing w:before="40" w:after="0"/>
        <w:contextualSpacing w:val="0"/>
        <w:outlineLvl w:val="2"/>
        <w:rPr>
          <w:rFonts w:asciiTheme="majorHAnsi" w:eastAsiaTheme="majorEastAsia" w:hAnsiTheme="majorHAnsi" w:cstheme="majorBidi"/>
          <w:vanish/>
          <w:color w:val="1F4D78" w:themeColor="accent1" w:themeShade="7F"/>
          <w:sz w:val="24"/>
          <w:szCs w:val="24"/>
        </w:rPr>
      </w:pPr>
      <w:bookmarkStart w:id="118" w:name="_Toc479713121"/>
      <w:bookmarkStart w:id="119" w:name="_Toc479875300"/>
      <w:bookmarkStart w:id="120" w:name="_Toc479875410"/>
      <w:bookmarkStart w:id="121" w:name="_Toc479974919"/>
      <w:bookmarkStart w:id="122" w:name="_Toc479974962"/>
      <w:bookmarkStart w:id="123" w:name="_Toc480033123"/>
      <w:bookmarkStart w:id="124" w:name="_Toc480033518"/>
      <w:bookmarkStart w:id="125" w:name="_Toc480033582"/>
      <w:bookmarkStart w:id="126" w:name="_Toc480034230"/>
      <w:bookmarkStart w:id="127" w:name="_Toc480034319"/>
      <w:bookmarkStart w:id="128" w:name="_Toc480034366"/>
      <w:bookmarkStart w:id="129" w:name="_Toc480034955"/>
      <w:bookmarkStart w:id="130" w:name="_Toc481765896"/>
      <w:bookmarkStart w:id="131" w:name="_Toc481766607"/>
      <w:bookmarkStart w:id="132" w:name="_Toc481768292"/>
      <w:bookmarkStart w:id="133" w:name="_Toc481960101"/>
      <w:bookmarkStart w:id="134" w:name="_Toc481962724"/>
      <w:bookmarkStart w:id="135" w:name="_Toc481962811"/>
      <w:bookmarkStart w:id="136" w:name="_Toc481962871"/>
      <w:bookmarkStart w:id="137" w:name="_Toc481962959"/>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14:paraId="2182A5E6" w14:textId="77777777" w:rsidR="00306CD6" w:rsidRPr="00306CD6" w:rsidRDefault="00306CD6" w:rsidP="00306CD6">
      <w:pPr>
        <w:pStyle w:val="ListParagraph"/>
        <w:keepNext/>
        <w:keepLines/>
        <w:numPr>
          <w:ilvl w:val="2"/>
          <w:numId w:val="26"/>
        </w:numPr>
        <w:spacing w:before="40" w:after="0"/>
        <w:contextualSpacing w:val="0"/>
        <w:outlineLvl w:val="2"/>
        <w:rPr>
          <w:rFonts w:asciiTheme="majorHAnsi" w:eastAsiaTheme="majorEastAsia" w:hAnsiTheme="majorHAnsi" w:cstheme="majorBidi"/>
          <w:vanish/>
          <w:color w:val="1F4D78" w:themeColor="accent1" w:themeShade="7F"/>
          <w:sz w:val="24"/>
          <w:szCs w:val="24"/>
        </w:rPr>
      </w:pPr>
      <w:bookmarkStart w:id="138" w:name="_Toc479713122"/>
      <w:bookmarkStart w:id="139" w:name="_Toc479875301"/>
      <w:bookmarkStart w:id="140" w:name="_Toc479875411"/>
      <w:bookmarkStart w:id="141" w:name="_Toc479974920"/>
      <w:bookmarkStart w:id="142" w:name="_Toc479974963"/>
      <w:bookmarkStart w:id="143" w:name="_Toc480033124"/>
      <w:bookmarkStart w:id="144" w:name="_Toc480033519"/>
      <w:bookmarkStart w:id="145" w:name="_Toc480033583"/>
      <w:bookmarkStart w:id="146" w:name="_Toc480034231"/>
      <w:bookmarkStart w:id="147" w:name="_Toc480034320"/>
      <w:bookmarkStart w:id="148" w:name="_Toc480034367"/>
      <w:bookmarkStart w:id="149" w:name="_Toc480034956"/>
      <w:bookmarkStart w:id="150" w:name="_Toc481765897"/>
      <w:bookmarkStart w:id="151" w:name="_Toc481766608"/>
      <w:bookmarkStart w:id="152" w:name="_Toc481768293"/>
      <w:bookmarkStart w:id="153" w:name="_Toc481960102"/>
      <w:bookmarkStart w:id="154" w:name="_Toc481962725"/>
      <w:bookmarkStart w:id="155" w:name="_Toc481962812"/>
      <w:bookmarkStart w:id="156" w:name="_Toc481962872"/>
      <w:bookmarkStart w:id="157" w:name="_Toc481962960"/>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14:paraId="5BC31BE2" w14:textId="77777777" w:rsidR="00306CD6" w:rsidRPr="00306CD6" w:rsidRDefault="00306CD6" w:rsidP="00306CD6">
      <w:pPr>
        <w:pStyle w:val="ListParagraph"/>
        <w:keepNext/>
        <w:keepLines/>
        <w:numPr>
          <w:ilvl w:val="2"/>
          <w:numId w:val="26"/>
        </w:numPr>
        <w:spacing w:before="40" w:after="0"/>
        <w:contextualSpacing w:val="0"/>
        <w:outlineLvl w:val="2"/>
        <w:rPr>
          <w:rFonts w:asciiTheme="majorHAnsi" w:eastAsiaTheme="majorEastAsia" w:hAnsiTheme="majorHAnsi" w:cstheme="majorBidi"/>
          <w:vanish/>
          <w:color w:val="1F4D78" w:themeColor="accent1" w:themeShade="7F"/>
          <w:sz w:val="24"/>
          <w:szCs w:val="24"/>
        </w:rPr>
      </w:pPr>
      <w:bookmarkStart w:id="158" w:name="_Toc479713123"/>
      <w:bookmarkStart w:id="159" w:name="_Toc479875302"/>
      <w:bookmarkStart w:id="160" w:name="_Toc479875412"/>
      <w:bookmarkStart w:id="161" w:name="_Toc479974921"/>
      <w:bookmarkStart w:id="162" w:name="_Toc479974964"/>
      <w:bookmarkStart w:id="163" w:name="_Toc480033125"/>
      <w:bookmarkStart w:id="164" w:name="_Toc480033520"/>
      <w:bookmarkStart w:id="165" w:name="_Toc480033584"/>
      <w:bookmarkStart w:id="166" w:name="_Toc480034232"/>
      <w:bookmarkStart w:id="167" w:name="_Toc480034321"/>
      <w:bookmarkStart w:id="168" w:name="_Toc480034368"/>
      <w:bookmarkStart w:id="169" w:name="_Toc480034957"/>
      <w:bookmarkStart w:id="170" w:name="_Toc481765898"/>
      <w:bookmarkStart w:id="171" w:name="_Toc481766609"/>
      <w:bookmarkStart w:id="172" w:name="_Toc481768294"/>
      <w:bookmarkStart w:id="173" w:name="_Toc481960103"/>
      <w:bookmarkStart w:id="174" w:name="_Toc481962726"/>
      <w:bookmarkStart w:id="175" w:name="_Toc481962813"/>
      <w:bookmarkStart w:id="176" w:name="_Toc481962873"/>
      <w:bookmarkStart w:id="177" w:name="_Toc481962961"/>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14:paraId="0FFC0489" w14:textId="2C232805" w:rsidR="00DE161C" w:rsidRDefault="00DE161C" w:rsidP="00306CD6">
      <w:pPr>
        <w:pStyle w:val="Heading3"/>
        <w:numPr>
          <w:ilvl w:val="2"/>
          <w:numId w:val="26"/>
        </w:numPr>
      </w:pPr>
      <w:bookmarkStart w:id="178" w:name="_Toc481962962"/>
      <w:r>
        <w:t>Communication</w:t>
      </w:r>
      <w:bookmarkEnd w:id="178"/>
    </w:p>
    <w:p w14:paraId="0B094D29" w14:textId="24ED34DE" w:rsidR="00DE161C" w:rsidRPr="00EC521E" w:rsidRDefault="00B50FAA" w:rsidP="00A201AB">
      <w:pPr>
        <w:jc w:val="both"/>
        <w:rPr>
          <w:rFonts w:ascii="Arial" w:hAnsi="Arial" w:cs="Arial"/>
          <w:sz w:val="24"/>
        </w:rPr>
      </w:pPr>
      <w:r w:rsidRPr="00EC521E">
        <w:rPr>
          <w:rFonts w:ascii="Arial" w:hAnsi="Arial" w:cs="Arial"/>
          <w:sz w:val="24"/>
        </w:rPr>
        <w:t>One of the principal constructs of culture</w:t>
      </w:r>
      <w:r w:rsidR="001B679B" w:rsidRPr="00EC521E">
        <w:rPr>
          <w:rFonts w:ascii="Arial" w:hAnsi="Arial" w:cs="Arial"/>
          <w:sz w:val="24"/>
        </w:rPr>
        <w:t xml:space="preserve"> is communication. Luhmann’s (1987) seminal work on </w:t>
      </w:r>
      <w:r w:rsidR="009B106C" w:rsidRPr="00EC521E">
        <w:rPr>
          <w:rFonts w:ascii="Arial" w:hAnsi="Arial" w:cs="Arial"/>
          <w:sz w:val="24"/>
        </w:rPr>
        <w:t>organisational communications as part of</w:t>
      </w:r>
      <w:r w:rsidR="00BD7A7C" w:rsidRPr="00EC521E">
        <w:rPr>
          <w:rFonts w:ascii="Arial" w:hAnsi="Arial" w:cs="Arial"/>
          <w:sz w:val="24"/>
        </w:rPr>
        <w:t xml:space="preserve"> a</w:t>
      </w:r>
      <w:r w:rsidR="009B106C" w:rsidRPr="00EC521E">
        <w:rPr>
          <w:rFonts w:ascii="Arial" w:hAnsi="Arial" w:cs="Arial"/>
          <w:sz w:val="24"/>
        </w:rPr>
        <w:t xml:space="preserve"> system theory</w:t>
      </w:r>
      <w:r w:rsidR="00BD7A7C" w:rsidRPr="00EC521E">
        <w:rPr>
          <w:rFonts w:ascii="Arial" w:hAnsi="Arial" w:cs="Arial"/>
          <w:sz w:val="24"/>
        </w:rPr>
        <w:t xml:space="preserve"> approach, postulated that organisational communications are inseparable from those of the macro-level structure of modern society (Bognár, 2013)</w:t>
      </w:r>
      <w:r w:rsidR="000549AA" w:rsidRPr="00EC521E">
        <w:rPr>
          <w:rFonts w:ascii="Arial" w:hAnsi="Arial" w:cs="Arial"/>
          <w:sz w:val="24"/>
        </w:rPr>
        <w:t xml:space="preserve">. </w:t>
      </w:r>
      <w:r w:rsidR="00F569A1" w:rsidRPr="00EC521E">
        <w:rPr>
          <w:rFonts w:ascii="Arial" w:hAnsi="Arial" w:cs="Arial"/>
          <w:sz w:val="24"/>
        </w:rPr>
        <w:t>Therefore, the u</w:t>
      </w:r>
      <w:r w:rsidR="000549AA" w:rsidRPr="00EC521E">
        <w:rPr>
          <w:rFonts w:ascii="Arial" w:hAnsi="Arial" w:cs="Arial"/>
          <w:sz w:val="24"/>
        </w:rPr>
        <w:t>nderstan</w:t>
      </w:r>
      <w:r w:rsidR="00F569A1" w:rsidRPr="00EC521E">
        <w:rPr>
          <w:rFonts w:ascii="Arial" w:hAnsi="Arial" w:cs="Arial"/>
          <w:sz w:val="24"/>
        </w:rPr>
        <w:t>ding and management of the greater macro-environment</w:t>
      </w:r>
      <w:r w:rsidR="000549AA" w:rsidRPr="00EC521E">
        <w:rPr>
          <w:rFonts w:ascii="Arial" w:hAnsi="Arial" w:cs="Arial"/>
          <w:sz w:val="24"/>
        </w:rPr>
        <w:t xml:space="preserve"> and its internal impacts is of vital importance</w:t>
      </w:r>
      <w:r w:rsidR="00F569A1" w:rsidRPr="00EC521E">
        <w:rPr>
          <w:rFonts w:ascii="Arial" w:hAnsi="Arial" w:cs="Arial"/>
          <w:sz w:val="24"/>
        </w:rPr>
        <w:t xml:space="preserve"> in the growth and preservation of a positive, inclusive culture.</w:t>
      </w:r>
    </w:p>
    <w:p w14:paraId="026C7D4B" w14:textId="6CA5B217" w:rsidR="00F569A1" w:rsidRPr="00EC521E" w:rsidRDefault="00F569A1" w:rsidP="00A201AB">
      <w:pPr>
        <w:ind w:left="720"/>
        <w:jc w:val="both"/>
        <w:rPr>
          <w:rFonts w:ascii="Arial" w:hAnsi="Arial" w:cs="Arial"/>
          <w:i/>
          <w:sz w:val="24"/>
        </w:rPr>
      </w:pPr>
      <w:r w:rsidRPr="00EC521E">
        <w:rPr>
          <w:rFonts w:ascii="Arial" w:hAnsi="Arial" w:cs="Arial"/>
          <w:i/>
          <w:sz w:val="24"/>
        </w:rPr>
        <w:t xml:space="preserve">“Comes back to the culture, as a community; especially in </w:t>
      </w:r>
      <w:r w:rsidR="002910A5" w:rsidRPr="00EC521E">
        <w:rPr>
          <w:rFonts w:ascii="Arial" w:hAnsi="Arial" w:cs="Arial"/>
          <w:i/>
          <w:sz w:val="24"/>
        </w:rPr>
        <w:t xml:space="preserve">… </w:t>
      </w:r>
      <w:r w:rsidRPr="00EC521E">
        <w:rPr>
          <w:rFonts w:ascii="Arial" w:hAnsi="Arial" w:cs="Arial"/>
          <w:i/>
          <w:sz w:val="24"/>
        </w:rPr>
        <w:t xml:space="preserve">because that town is so heavily reliant on the </w:t>
      </w:r>
      <w:r w:rsidR="002910A5" w:rsidRPr="00EC521E">
        <w:rPr>
          <w:rFonts w:ascii="Arial" w:hAnsi="Arial" w:cs="Arial"/>
          <w:i/>
          <w:sz w:val="24"/>
        </w:rPr>
        <w:t>survival…</w:t>
      </w:r>
      <w:r w:rsidRPr="00EC521E">
        <w:rPr>
          <w:rFonts w:ascii="Arial" w:hAnsi="Arial" w:cs="Arial"/>
          <w:i/>
          <w:sz w:val="24"/>
        </w:rPr>
        <w:t xml:space="preserve"> not just for the people that work there, but the whole community that you know there was a sense of, we got to turn this around, we have got to engage (3)”</w:t>
      </w:r>
    </w:p>
    <w:p w14:paraId="6B2927EA" w14:textId="129A1ACD" w:rsidR="00F569A1" w:rsidRPr="00EC521E" w:rsidRDefault="006E1437" w:rsidP="00EE37C8">
      <w:pPr>
        <w:jc w:val="both"/>
        <w:rPr>
          <w:rFonts w:ascii="Arial" w:hAnsi="Arial" w:cs="Arial"/>
          <w:sz w:val="24"/>
        </w:rPr>
      </w:pPr>
      <w:r w:rsidRPr="00EC521E">
        <w:rPr>
          <w:rFonts w:ascii="Arial" w:hAnsi="Arial" w:cs="Arial"/>
          <w:sz w:val="24"/>
        </w:rPr>
        <w:t>While it may be</w:t>
      </w:r>
      <w:r w:rsidR="002910A5" w:rsidRPr="00EC521E">
        <w:rPr>
          <w:rFonts w:ascii="Arial" w:hAnsi="Arial" w:cs="Arial"/>
          <w:sz w:val="24"/>
        </w:rPr>
        <w:t xml:space="preserve"> the responsibility of the middle manager to </w:t>
      </w:r>
      <w:r w:rsidRPr="00EC521E">
        <w:rPr>
          <w:rFonts w:ascii="Arial" w:hAnsi="Arial" w:cs="Arial"/>
          <w:sz w:val="24"/>
        </w:rPr>
        <w:t>engage with the stakeholders on the micro-level, it is the obligation of senior executives to invite participatory involvement from the macr</w:t>
      </w:r>
      <w:r w:rsidR="00F44A1D" w:rsidRPr="00EC521E">
        <w:rPr>
          <w:rFonts w:ascii="Arial" w:hAnsi="Arial" w:cs="Arial"/>
          <w:sz w:val="24"/>
        </w:rPr>
        <w:t>o-environment.</w:t>
      </w:r>
      <w:r w:rsidR="006F6777" w:rsidRPr="00EC521E">
        <w:rPr>
          <w:rFonts w:ascii="Arial" w:hAnsi="Arial" w:cs="Arial"/>
          <w:sz w:val="24"/>
        </w:rPr>
        <w:t xml:space="preserve"> It is perhaps at this point where </w:t>
      </w:r>
      <w:r w:rsidR="00A25F30" w:rsidRPr="00EC521E">
        <w:rPr>
          <w:rFonts w:ascii="Arial" w:hAnsi="Arial" w:cs="Arial"/>
          <w:sz w:val="24"/>
        </w:rPr>
        <w:t>an increase in transparency and communication flow/frequency</w:t>
      </w:r>
      <w:r w:rsidR="004063A6" w:rsidRPr="00EC521E">
        <w:rPr>
          <w:rFonts w:ascii="Arial" w:hAnsi="Arial" w:cs="Arial"/>
          <w:sz w:val="24"/>
        </w:rPr>
        <w:t xml:space="preserve"> is required to </w:t>
      </w:r>
      <w:r w:rsidR="00011E4B" w:rsidRPr="00EC521E">
        <w:rPr>
          <w:rFonts w:ascii="Arial" w:hAnsi="Arial" w:cs="Arial"/>
          <w:sz w:val="24"/>
        </w:rPr>
        <w:t>instil a level of cultural agility across the workforce</w:t>
      </w:r>
      <w:r w:rsidR="00A25F30" w:rsidRPr="00EC521E">
        <w:rPr>
          <w:rFonts w:ascii="Arial" w:hAnsi="Arial" w:cs="Arial"/>
          <w:sz w:val="24"/>
        </w:rPr>
        <w:t xml:space="preserve">. </w:t>
      </w:r>
    </w:p>
    <w:p w14:paraId="0BE9B5DC" w14:textId="568F554A" w:rsidR="00A25F30" w:rsidRPr="00EC521E" w:rsidRDefault="00A25F30" w:rsidP="00EE37C8">
      <w:pPr>
        <w:ind w:left="720"/>
        <w:jc w:val="both"/>
        <w:rPr>
          <w:rFonts w:ascii="Arial" w:hAnsi="Arial" w:cs="Arial"/>
          <w:i/>
          <w:sz w:val="24"/>
        </w:rPr>
      </w:pPr>
      <w:r w:rsidRPr="00EC521E">
        <w:rPr>
          <w:rFonts w:ascii="Arial" w:hAnsi="Arial" w:cs="Arial"/>
          <w:i/>
          <w:sz w:val="24"/>
        </w:rPr>
        <w:t>“Meeting more with managers &amp; senior managers so people have got a snapshot view of the changes as and when they are happening (4)”</w:t>
      </w:r>
    </w:p>
    <w:p w14:paraId="2B8980A3" w14:textId="2147FC95" w:rsidR="00160A7C" w:rsidRPr="00EC521E" w:rsidRDefault="00011E4B" w:rsidP="00EE37C8">
      <w:pPr>
        <w:jc w:val="both"/>
        <w:rPr>
          <w:rFonts w:ascii="Arial" w:hAnsi="Arial" w:cs="Arial"/>
          <w:sz w:val="24"/>
        </w:rPr>
      </w:pPr>
      <w:r w:rsidRPr="00EC521E">
        <w:rPr>
          <w:rFonts w:ascii="Arial" w:hAnsi="Arial" w:cs="Arial"/>
          <w:sz w:val="24"/>
        </w:rPr>
        <w:t xml:space="preserve">Increased transparency and communication </w:t>
      </w:r>
      <w:r w:rsidR="003C4F92" w:rsidRPr="00EC521E">
        <w:rPr>
          <w:rFonts w:ascii="Arial" w:hAnsi="Arial" w:cs="Arial"/>
          <w:sz w:val="24"/>
        </w:rPr>
        <w:t>comes with many obvious benefits, improved internal systems,</w:t>
      </w:r>
      <w:r w:rsidR="00D13FA4" w:rsidRPr="00EC521E">
        <w:rPr>
          <w:rFonts w:ascii="Arial" w:hAnsi="Arial" w:cs="Arial"/>
          <w:sz w:val="24"/>
        </w:rPr>
        <w:t xml:space="preserve"> efficiencies, </w:t>
      </w:r>
      <w:r w:rsidR="005D0881" w:rsidRPr="00EC521E">
        <w:rPr>
          <w:rFonts w:ascii="Arial" w:hAnsi="Arial" w:cs="Arial"/>
          <w:sz w:val="24"/>
        </w:rPr>
        <w:t>innovation...</w:t>
      </w:r>
      <w:r w:rsidR="00D13FA4" w:rsidRPr="00EC521E">
        <w:rPr>
          <w:rFonts w:ascii="Arial" w:hAnsi="Arial" w:cs="Arial"/>
          <w:sz w:val="24"/>
        </w:rPr>
        <w:t xml:space="preserve"> yet this communication phenomen</w:t>
      </w:r>
      <w:r w:rsidR="008A7139" w:rsidRPr="00EC521E">
        <w:rPr>
          <w:rFonts w:ascii="Arial" w:hAnsi="Arial" w:cs="Arial"/>
          <w:sz w:val="24"/>
        </w:rPr>
        <w:t>a as identified by Lewis and S</w:t>
      </w:r>
      <w:r w:rsidR="00D13FA4" w:rsidRPr="00EC521E">
        <w:rPr>
          <w:rFonts w:ascii="Arial" w:hAnsi="Arial" w:cs="Arial"/>
          <w:sz w:val="24"/>
        </w:rPr>
        <w:t xml:space="preserve">eibold (1998) is not given the level of </w:t>
      </w:r>
      <w:r w:rsidR="008153BE" w:rsidRPr="00EC521E">
        <w:rPr>
          <w:rFonts w:ascii="Arial" w:hAnsi="Arial" w:cs="Arial"/>
          <w:sz w:val="24"/>
        </w:rPr>
        <w:t>attention</w:t>
      </w:r>
      <w:r w:rsidR="008A7139" w:rsidRPr="00EC521E">
        <w:rPr>
          <w:rFonts w:ascii="Arial" w:hAnsi="Arial" w:cs="Arial"/>
          <w:sz w:val="24"/>
        </w:rPr>
        <w:t xml:space="preserve"> or importance</w:t>
      </w:r>
      <w:r w:rsidR="008153BE" w:rsidRPr="00EC521E">
        <w:rPr>
          <w:rFonts w:ascii="Arial" w:hAnsi="Arial" w:cs="Arial"/>
          <w:sz w:val="24"/>
        </w:rPr>
        <w:t xml:space="preserve"> it </w:t>
      </w:r>
      <w:r w:rsidR="008A7139" w:rsidRPr="00EC521E">
        <w:rPr>
          <w:rFonts w:ascii="Arial" w:hAnsi="Arial" w:cs="Arial"/>
          <w:sz w:val="24"/>
        </w:rPr>
        <w:t xml:space="preserve">craves. </w:t>
      </w:r>
      <w:r w:rsidR="00B0757A" w:rsidRPr="00EC521E">
        <w:rPr>
          <w:rFonts w:ascii="Arial" w:hAnsi="Arial" w:cs="Arial"/>
          <w:sz w:val="24"/>
        </w:rPr>
        <w:t>This has become more prevalent in the current economic climate</w:t>
      </w:r>
      <w:r w:rsidR="00160A7C" w:rsidRPr="00EC521E">
        <w:rPr>
          <w:rFonts w:ascii="Arial" w:hAnsi="Arial" w:cs="Arial"/>
          <w:sz w:val="24"/>
        </w:rPr>
        <w:t xml:space="preserve"> where organisations and individuals alike find themselves in a reactionary, self-preservation mind-set, which often </w:t>
      </w:r>
      <w:r w:rsidR="00971DFF" w:rsidRPr="00EC521E">
        <w:rPr>
          <w:rFonts w:ascii="Arial" w:hAnsi="Arial" w:cs="Arial"/>
          <w:sz w:val="24"/>
        </w:rPr>
        <w:t>results in closed communication</w:t>
      </w:r>
      <w:r w:rsidR="003C68E5" w:rsidRPr="00EC521E">
        <w:rPr>
          <w:rFonts w:ascii="Arial" w:hAnsi="Arial" w:cs="Arial"/>
          <w:sz w:val="24"/>
        </w:rPr>
        <w:t xml:space="preserve"> and stagnated or diminished growth</w:t>
      </w:r>
      <w:r w:rsidR="00160A7C" w:rsidRPr="00EC521E">
        <w:rPr>
          <w:rFonts w:ascii="Arial" w:hAnsi="Arial" w:cs="Arial"/>
          <w:sz w:val="24"/>
        </w:rPr>
        <w:t>.</w:t>
      </w:r>
    </w:p>
    <w:p w14:paraId="59159411" w14:textId="6D60574E" w:rsidR="00DE161C" w:rsidRDefault="00DE161C" w:rsidP="00EE37C8">
      <w:pPr>
        <w:pStyle w:val="Heading3"/>
        <w:numPr>
          <w:ilvl w:val="2"/>
          <w:numId w:val="26"/>
        </w:numPr>
        <w:jc w:val="both"/>
      </w:pPr>
      <w:bookmarkStart w:id="179" w:name="_Toc481962963"/>
      <w:r>
        <w:t>Leadership development</w:t>
      </w:r>
      <w:bookmarkEnd w:id="179"/>
    </w:p>
    <w:p w14:paraId="57D5F89B" w14:textId="5C862ABE" w:rsidR="008B6FDD" w:rsidRPr="00EC521E" w:rsidRDefault="00A201AB" w:rsidP="00EE37C8">
      <w:pPr>
        <w:jc w:val="both"/>
        <w:rPr>
          <w:rFonts w:ascii="Arial" w:hAnsi="Arial" w:cs="Arial"/>
          <w:sz w:val="24"/>
        </w:rPr>
      </w:pPr>
      <w:r w:rsidRPr="00EC521E">
        <w:rPr>
          <w:rFonts w:ascii="Arial" w:hAnsi="Arial" w:cs="Arial"/>
          <w:sz w:val="24"/>
        </w:rPr>
        <w:t>While we have established that the middle managers occupy pivotal positions in organisations, the obstacles they face are</w:t>
      </w:r>
      <w:r w:rsidR="008B6FDD" w:rsidRPr="00EC521E">
        <w:rPr>
          <w:rFonts w:ascii="Arial" w:hAnsi="Arial" w:cs="Arial"/>
          <w:sz w:val="24"/>
        </w:rPr>
        <w:t xml:space="preserve"> numerous, </w:t>
      </w:r>
      <w:r w:rsidRPr="00EC521E">
        <w:rPr>
          <w:rFonts w:ascii="Arial" w:hAnsi="Arial" w:cs="Arial"/>
          <w:sz w:val="24"/>
        </w:rPr>
        <w:t>ongoing, and detrimental to both personal and organisational growth</w:t>
      </w:r>
      <w:r w:rsidR="008B6FDD" w:rsidRPr="00EC521E">
        <w:rPr>
          <w:rFonts w:ascii="Arial" w:hAnsi="Arial" w:cs="Arial"/>
          <w:sz w:val="24"/>
        </w:rPr>
        <w:t>. The role communication</w:t>
      </w:r>
      <w:r w:rsidR="007D12ED" w:rsidRPr="00EC521E">
        <w:rPr>
          <w:rFonts w:ascii="Arial" w:hAnsi="Arial" w:cs="Arial"/>
          <w:sz w:val="24"/>
        </w:rPr>
        <w:t xml:space="preserve"> from </w:t>
      </w:r>
      <w:r w:rsidR="005D0881" w:rsidRPr="00EC521E">
        <w:rPr>
          <w:rFonts w:ascii="Arial" w:hAnsi="Arial" w:cs="Arial"/>
          <w:sz w:val="24"/>
        </w:rPr>
        <w:t>leader’s</w:t>
      </w:r>
      <w:r w:rsidR="008B6FDD" w:rsidRPr="00EC521E">
        <w:rPr>
          <w:rFonts w:ascii="Arial" w:hAnsi="Arial" w:cs="Arial"/>
          <w:sz w:val="24"/>
        </w:rPr>
        <w:t xml:space="preserve"> plays is paramount to the engagement and success of the organisation. </w:t>
      </w:r>
    </w:p>
    <w:p w14:paraId="3A438300" w14:textId="7E7BDDEA" w:rsidR="00DE161C" w:rsidRPr="00EC521E" w:rsidRDefault="008B6FDD" w:rsidP="00EE37C8">
      <w:pPr>
        <w:jc w:val="both"/>
        <w:rPr>
          <w:rFonts w:ascii="Arial" w:hAnsi="Arial" w:cs="Arial"/>
          <w:sz w:val="24"/>
        </w:rPr>
      </w:pPr>
      <w:r w:rsidRPr="00EC521E">
        <w:rPr>
          <w:rFonts w:ascii="Arial" w:hAnsi="Arial" w:cs="Arial"/>
          <w:sz w:val="24"/>
        </w:rPr>
        <w:t>Middle managers need to have a level of awaren</w:t>
      </w:r>
      <w:r w:rsidR="002F2D8B" w:rsidRPr="00EC521E">
        <w:rPr>
          <w:rFonts w:ascii="Arial" w:hAnsi="Arial" w:cs="Arial"/>
          <w:sz w:val="24"/>
        </w:rPr>
        <w:t>ess of the level of influence they</w:t>
      </w:r>
      <w:r w:rsidRPr="00EC521E">
        <w:rPr>
          <w:rFonts w:ascii="Arial" w:hAnsi="Arial" w:cs="Arial"/>
          <w:sz w:val="24"/>
        </w:rPr>
        <w:t xml:space="preserve"> impart on the behaviours of others</w:t>
      </w:r>
      <w:r w:rsidR="003914E6" w:rsidRPr="00EC521E">
        <w:rPr>
          <w:rFonts w:ascii="Arial" w:hAnsi="Arial" w:cs="Arial"/>
          <w:sz w:val="24"/>
        </w:rPr>
        <w:t>. Communication as a leader is more than just the words you say, you are constantly being analysed and critiqued and the</w:t>
      </w:r>
      <w:r w:rsidR="002F2D8B" w:rsidRPr="00EC521E">
        <w:rPr>
          <w:rFonts w:ascii="Arial" w:hAnsi="Arial" w:cs="Arial"/>
          <w:sz w:val="24"/>
        </w:rPr>
        <w:t xml:space="preserve"> wa</w:t>
      </w:r>
      <w:r w:rsidR="003914E6" w:rsidRPr="00EC521E">
        <w:rPr>
          <w:rFonts w:ascii="Arial" w:hAnsi="Arial" w:cs="Arial"/>
          <w:sz w:val="24"/>
        </w:rPr>
        <w:t>y you behave imprints on those around you</w:t>
      </w:r>
      <w:r w:rsidR="00D2439C">
        <w:rPr>
          <w:rFonts w:ascii="Arial" w:hAnsi="Arial" w:cs="Arial"/>
          <w:sz w:val="24"/>
        </w:rPr>
        <w:t xml:space="preserve"> (Lewis and Seibold, 1998)</w:t>
      </w:r>
      <w:r w:rsidR="002F2D8B" w:rsidRPr="00EC521E">
        <w:rPr>
          <w:rFonts w:ascii="Arial" w:hAnsi="Arial" w:cs="Arial"/>
          <w:sz w:val="24"/>
        </w:rPr>
        <w:t>.</w:t>
      </w:r>
      <w:r w:rsidR="003914E6" w:rsidRPr="00EC521E">
        <w:rPr>
          <w:rFonts w:ascii="Arial" w:hAnsi="Arial" w:cs="Arial"/>
          <w:sz w:val="24"/>
        </w:rPr>
        <w:t xml:space="preserve"> </w:t>
      </w:r>
    </w:p>
    <w:p w14:paraId="15412C38" w14:textId="28151D38" w:rsidR="008B6FDD" w:rsidRPr="00EC521E" w:rsidRDefault="008B6FDD" w:rsidP="00EE37C8">
      <w:pPr>
        <w:ind w:left="720"/>
        <w:jc w:val="both"/>
        <w:rPr>
          <w:rFonts w:ascii="Arial" w:hAnsi="Arial" w:cs="Arial"/>
          <w:i/>
          <w:sz w:val="24"/>
        </w:rPr>
      </w:pPr>
      <w:r w:rsidRPr="00EC521E">
        <w:rPr>
          <w:rFonts w:ascii="Arial" w:hAnsi="Arial" w:cs="Arial"/>
          <w:i/>
          <w:sz w:val="24"/>
        </w:rPr>
        <w:t>“</w:t>
      </w:r>
      <w:r w:rsidR="003914E6" w:rsidRPr="00EC521E">
        <w:rPr>
          <w:rFonts w:ascii="Arial" w:hAnsi="Arial" w:cs="Arial"/>
          <w:i/>
          <w:sz w:val="24"/>
        </w:rPr>
        <w:t>P</w:t>
      </w:r>
      <w:r w:rsidRPr="00EC521E">
        <w:rPr>
          <w:rFonts w:ascii="Arial" w:hAnsi="Arial" w:cs="Arial"/>
          <w:i/>
          <w:sz w:val="24"/>
        </w:rPr>
        <w:t>eople up there have such influence that the people down</w:t>
      </w:r>
      <w:r w:rsidR="005147CE" w:rsidRPr="00EC521E">
        <w:rPr>
          <w:rFonts w:ascii="Arial" w:hAnsi="Arial" w:cs="Arial"/>
          <w:i/>
          <w:sz w:val="24"/>
        </w:rPr>
        <w:t xml:space="preserve"> here change the way they speak…</w:t>
      </w:r>
      <w:r w:rsidRPr="00EC521E">
        <w:rPr>
          <w:rFonts w:ascii="Arial" w:hAnsi="Arial" w:cs="Arial"/>
          <w:i/>
          <w:sz w:val="24"/>
        </w:rPr>
        <w:t xml:space="preserve"> that shows me the drive that the person is having and the influence the</w:t>
      </w:r>
      <w:r w:rsidR="003914E6" w:rsidRPr="00EC521E">
        <w:rPr>
          <w:rFonts w:ascii="Arial" w:hAnsi="Arial" w:cs="Arial"/>
          <w:i/>
          <w:sz w:val="24"/>
        </w:rPr>
        <w:t>y are having on</w:t>
      </w:r>
      <w:r w:rsidRPr="00EC521E">
        <w:rPr>
          <w:rFonts w:ascii="Arial" w:hAnsi="Arial" w:cs="Arial"/>
          <w:i/>
          <w:sz w:val="24"/>
        </w:rPr>
        <w:t xml:space="preserve"> the culture (1)”</w:t>
      </w:r>
    </w:p>
    <w:p w14:paraId="65C6D041" w14:textId="48B49578" w:rsidR="003914E6" w:rsidRPr="00EC521E" w:rsidRDefault="00D31379" w:rsidP="00EE37C8">
      <w:pPr>
        <w:jc w:val="both"/>
        <w:rPr>
          <w:rFonts w:ascii="Arial" w:hAnsi="Arial" w:cs="Arial"/>
          <w:sz w:val="24"/>
        </w:rPr>
      </w:pPr>
      <w:r w:rsidRPr="00EC521E">
        <w:rPr>
          <w:rFonts w:ascii="Arial" w:hAnsi="Arial" w:cs="Arial"/>
          <w:sz w:val="24"/>
        </w:rPr>
        <w:t xml:space="preserve">With the level of attention being presented on the likes of Mental Toughness and Emotional Intelligence, the over-arching direction for </w:t>
      </w:r>
      <w:r w:rsidR="00EC31CE" w:rsidRPr="00EC521E">
        <w:rPr>
          <w:rFonts w:ascii="Arial" w:hAnsi="Arial" w:cs="Arial"/>
          <w:sz w:val="24"/>
        </w:rPr>
        <w:t xml:space="preserve">management and leadership </w:t>
      </w:r>
      <w:r w:rsidRPr="00EC521E">
        <w:rPr>
          <w:rFonts w:ascii="Arial" w:hAnsi="Arial" w:cs="Arial"/>
          <w:sz w:val="24"/>
        </w:rPr>
        <w:t>development</w:t>
      </w:r>
      <w:r w:rsidR="00EC31CE" w:rsidRPr="00EC521E">
        <w:rPr>
          <w:rFonts w:ascii="Arial" w:hAnsi="Arial" w:cs="Arial"/>
          <w:sz w:val="24"/>
        </w:rPr>
        <w:t xml:space="preserve"> requirement</w:t>
      </w:r>
      <w:r w:rsidRPr="00EC521E">
        <w:rPr>
          <w:rFonts w:ascii="Arial" w:hAnsi="Arial" w:cs="Arial"/>
          <w:sz w:val="24"/>
        </w:rPr>
        <w:t xml:space="preserve"> is in the realms of organisational and macro behavioural awareness</w:t>
      </w:r>
      <w:r w:rsidR="00EC31CE" w:rsidRPr="00EC521E">
        <w:rPr>
          <w:rFonts w:ascii="Arial" w:hAnsi="Arial" w:cs="Arial"/>
          <w:sz w:val="24"/>
        </w:rPr>
        <w:t xml:space="preserve">. </w:t>
      </w:r>
    </w:p>
    <w:p w14:paraId="52D6F3E2" w14:textId="70FD496C" w:rsidR="00EC31CE" w:rsidRPr="00EC521E" w:rsidRDefault="00EC31CE" w:rsidP="00EE37C8">
      <w:pPr>
        <w:jc w:val="both"/>
        <w:rPr>
          <w:rFonts w:ascii="Arial" w:hAnsi="Arial" w:cs="Arial"/>
          <w:sz w:val="24"/>
        </w:rPr>
      </w:pPr>
      <w:r w:rsidRPr="00EC521E">
        <w:rPr>
          <w:rFonts w:ascii="Arial" w:hAnsi="Arial" w:cs="Arial"/>
          <w:sz w:val="24"/>
        </w:rPr>
        <w:t xml:space="preserve">The failures across management levels is often attributed to trust issues, born from inconsistent communications, lack of transparency </w:t>
      </w:r>
      <w:r w:rsidR="00396A80" w:rsidRPr="00EC521E">
        <w:rPr>
          <w:rFonts w:ascii="Arial" w:hAnsi="Arial" w:cs="Arial"/>
          <w:sz w:val="24"/>
        </w:rPr>
        <w:t>and empathetic ability</w:t>
      </w:r>
      <w:r w:rsidR="00A221F4" w:rsidRPr="00EC521E">
        <w:rPr>
          <w:rFonts w:ascii="Arial" w:hAnsi="Arial" w:cs="Arial"/>
          <w:sz w:val="24"/>
        </w:rPr>
        <w:t xml:space="preserve"> (middle manager lifeline, 2016)</w:t>
      </w:r>
      <w:r w:rsidR="00C4587F" w:rsidRPr="00EC521E">
        <w:rPr>
          <w:rFonts w:ascii="Arial" w:hAnsi="Arial" w:cs="Arial"/>
          <w:sz w:val="24"/>
        </w:rPr>
        <w:t xml:space="preserve"> which results in over eighty percent of middle managers believing staff do not trust senior managers (Scott, 2016). This level of disconnect from the senior levels, and </w:t>
      </w:r>
      <w:proofErr w:type="gramStart"/>
      <w:r w:rsidR="00C4587F" w:rsidRPr="00EC521E">
        <w:rPr>
          <w:rFonts w:ascii="Arial" w:hAnsi="Arial" w:cs="Arial"/>
          <w:sz w:val="24"/>
        </w:rPr>
        <w:t>their</w:t>
      </w:r>
      <w:proofErr w:type="gramEnd"/>
      <w:r w:rsidR="00C4587F" w:rsidRPr="00EC521E">
        <w:rPr>
          <w:rFonts w:ascii="Arial" w:hAnsi="Arial" w:cs="Arial"/>
          <w:sz w:val="24"/>
        </w:rPr>
        <w:t xml:space="preserve"> relatively low </w:t>
      </w:r>
      <w:r w:rsidR="007D12ED" w:rsidRPr="00EC521E">
        <w:rPr>
          <w:rFonts w:ascii="Arial" w:hAnsi="Arial" w:cs="Arial"/>
          <w:sz w:val="24"/>
        </w:rPr>
        <w:t>EI and cognitive awareness forming</w:t>
      </w:r>
      <w:r w:rsidR="00C4587F" w:rsidRPr="00EC521E">
        <w:rPr>
          <w:rFonts w:ascii="Arial" w:hAnsi="Arial" w:cs="Arial"/>
          <w:sz w:val="24"/>
        </w:rPr>
        <w:t xml:space="preserve"> barriers to transparency and trust</w:t>
      </w:r>
      <w:r w:rsidR="00D2439C">
        <w:rPr>
          <w:rFonts w:ascii="Arial" w:hAnsi="Arial" w:cs="Arial"/>
          <w:sz w:val="24"/>
        </w:rPr>
        <w:t xml:space="preserve"> (Bradberry, 2015)</w:t>
      </w:r>
      <w:r w:rsidR="00C4587F" w:rsidRPr="00EC521E">
        <w:rPr>
          <w:rFonts w:ascii="Arial" w:hAnsi="Arial" w:cs="Arial"/>
          <w:sz w:val="24"/>
        </w:rPr>
        <w:t>.</w:t>
      </w:r>
    </w:p>
    <w:p w14:paraId="2774B29D" w14:textId="38335616" w:rsidR="00C4587F" w:rsidRPr="00EC521E" w:rsidRDefault="00C4587F" w:rsidP="00EE37C8">
      <w:pPr>
        <w:ind w:left="720"/>
        <w:jc w:val="both"/>
        <w:rPr>
          <w:rFonts w:ascii="Arial" w:hAnsi="Arial" w:cs="Arial"/>
          <w:i/>
          <w:sz w:val="24"/>
        </w:rPr>
      </w:pPr>
      <w:r w:rsidRPr="00EC521E">
        <w:rPr>
          <w:rFonts w:ascii="Arial" w:hAnsi="Arial" w:cs="Arial"/>
          <w:i/>
          <w:sz w:val="24"/>
        </w:rPr>
        <w:t>“Put them through development programmes that focus more on behaviour and changing behaviours, making them more self-aware making them understand the importance of building relationships with people (3)”</w:t>
      </w:r>
    </w:p>
    <w:p w14:paraId="247A6E19" w14:textId="37F513AC" w:rsidR="00C4587F" w:rsidRPr="00EC521E" w:rsidRDefault="007D12ED" w:rsidP="00EE37C8">
      <w:pPr>
        <w:ind w:left="720"/>
        <w:jc w:val="both"/>
        <w:rPr>
          <w:rFonts w:ascii="Arial" w:hAnsi="Arial" w:cs="Arial"/>
          <w:i/>
          <w:sz w:val="24"/>
        </w:rPr>
      </w:pPr>
      <w:r w:rsidRPr="00EC521E">
        <w:rPr>
          <w:rFonts w:ascii="Arial" w:hAnsi="Arial" w:cs="Arial"/>
          <w:i/>
          <w:sz w:val="24"/>
        </w:rPr>
        <w:t>“Senior directors think the</w:t>
      </w:r>
      <w:r w:rsidR="00AE2524">
        <w:rPr>
          <w:rFonts w:ascii="Arial" w:hAnsi="Arial" w:cs="Arial"/>
          <w:i/>
          <w:sz w:val="24"/>
        </w:rPr>
        <w:t>y</w:t>
      </w:r>
      <w:r w:rsidRPr="00EC521E">
        <w:rPr>
          <w:rFonts w:ascii="Arial" w:hAnsi="Arial" w:cs="Arial"/>
          <w:i/>
          <w:sz w:val="24"/>
        </w:rPr>
        <w:t xml:space="preserve"> communicate well (2)”</w:t>
      </w:r>
    </w:p>
    <w:p w14:paraId="0560BC39" w14:textId="77777777" w:rsidR="000F5BD7" w:rsidRPr="00EC521E" w:rsidRDefault="007D12ED" w:rsidP="00EE37C8">
      <w:pPr>
        <w:jc w:val="both"/>
        <w:rPr>
          <w:rFonts w:ascii="Arial" w:hAnsi="Arial" w:cs="Arial"/>
          <w:sz w:val="24"/>
        </w:rPr>
      </w:pPr>
      <w:r w:rsidRPr="00EC521E">
        <w:rPr>
          <w:rFonts w:ascii="Arial" w:hAnsi="Arial" w:cs="Arial"/>
          <w:sz w:val="24"/>
        </w:rPr>
        <w:t xml:space="preserve">The issues above </w:t>
      </w:r>
      <w:r w:rsidR="007143D1" w:rsidRPr="00EC521E">
        <w:rPr>
          <w:rFonts w:ascii="Arial" w:hAnsi="Arial" w:cs="Arial"/>
          <w:sz w:val="24"/>
        </w:rPr>
        <w:t>put even greater emphasis on</w:t>
      </w:r>
      <w:r w:rsidRPr="00EC521E">
        <w:rPr>
          <w:rFonts w:ascii="Arial" w:hAnsi="Arial" w:cs="Arial"/>
          <w:sz w:val="24"/>
        </w:rPr>
        <w:t xml:space="preserve"> those in the middle</w:t>
      </w:r>
      <w:r w:rsidR="007143D1" w:rsidRPr="00EC521E">
        <w:rPr>
          <w:rFonts w:ascii="Arial" w:hAnsi="Arial" w:cs="Arial"/>
          <w:sz w:val="24"/>
        </w:rPr>
        <w:t xml:space="preserve"> to be the conduit that sparks life in to the organisation</w:t>
      </w:r>
      <w:r w:rsidR="005D717A" w:rsidRPr="00EC521E">
        <w:rPr>
          <w:rFonts w:ascii="Arial" w:hAnsi="Arial" w:cs="Arial"/>
          <w:sz w:val="24"/>
        </w:rPr>
        <w:t xml:space="preserve">, but in order to do this, the ability and attributes of managers needs to be assessed </w:t>
      </w:r>
      <w:r w:rsidR="00196CEF" w:rsidRPr="00EC521E">
        <w:rPr>
          <w:rFonts w:ascii="Arial" w:hAnsi="Arial" w:cs="Arial"/>
          <w:sz w:val="24"/>
        </w:rPr>
        <w:t xml:space="preserve">prior to role attainment, </w:t>
      </w:r>
      <w:r w:rsidR="005D717A" w:rsidRPr="00EC521E">
        <w:rPr>
          <w:rFonts w:ascii="Arial" w:hAnsi="Arial" w:cs="Arial"/>
          <w:sz w:val="24"/>
        </w:rPr>
        <w:t>and under continuous professional development</w:t>
      </w:r>
      <w:r w:rsidR="00196CEF" w:rsidRPr="00EC521E">
        <w:rPr>
          <w:rFonts w:ascii="Arial" w:hAnsi="Arial" w:cs="Arial"/>
          <w:sz w:val="24"/>
        </w:rPr>
        <w:t xml:space="preserve"> throughout their tenure</w:t>
      </w:r>
      <w:r w:rsidR="005D717A" w:rsidRPr="00EC521E">
        <w:rPr>
          <w:rFonts w:ascii="Arial" w:hAnsi="Arial" w:cs="Arial"/>
          <w:sz w:val="24"/>
        </w:rPr>
        <w:t>.</w:t>
      </w:r>
      <w:r w:rsidR="00196CEF" w:rsidRPr="00EC521E">
        <w:rPr>
          <w:rFonts w:ascii="Arial" w:hAnsi="Arial" w:cs="Arial"/>
          <w:sz w:val="24"/>
        </w:rPr>
        <w:t xml:space="preserve"> The role of mentorships across levels of management aims to provide an independent </w:t>
      </w:r>
      <w:r w:rsidR="00517CEC" w:rsidRPr="00EC521E">
        <w:rPr>
          <w:rFonts w:ascii="Arial" w:hAnsi="Arial" w:cs="Arial"/>
          <w:sz w:val="24"/>
        </w:rPr>
        <w:t xml:space="preserve">perspective that can allow managers to view culture and climate from a new angle. </w:t>
      </w:r>
    </w:p>
    <w:p w14:paraId="7FFE6768" w14:textId="2C5FEE3D" w:rsidR="000F5BD7" w:rsidRPr="00EC521E" w:rsidRDefault="00AE2524" w:rsidP="00EE37C8">
      <w:pPr>
        <w:ind w:left="720"/>
        <w:jc w:val="both"/>
        <w:rPr>
          <w:rFonts w:ascii="Arial" w:hAnsi="Arial" w:cs="Arial"/>
          <w:i/>
          <w:sz w:val="24"/>
        </w:rPr>
      </w:pPr>
      <w:r>
        <w:rPr>
          <w:rFonts w:ascii="Arial" w:hAnsi="Arial" w:cs="Arial"/>
          <w:i/>
          <w:sz w:val="24"/>
        </w:rPr>
        <w:t>“That’s where the executive coach comes</w:t>
      </w:r>
      <w:r w:rsidR="000F5BD7" w:rsidRPr="00EC521E">
        <w:rPr>
          <w:rFonts w:ascii="Arial" w:hAnsi="Arial" w:cs="Arial"/>
          <w:i/>
          <w:sz w:val="24"/>
        </w:rPr>
        <w:t xml:space="preserve"> in to play, he kind of makes you more aware (2)”</w:t>
      </w:r>
    </w:p>
    <w:p w14:paraId="6C30CEA6" w14:textId="07B88340" w:rsidR="00C4587F" w:rsidRPr="00EC521E" w:rsidRDefault="00517CEC" w:rsidP="00EE37C8">
      <w:pPr>
        <w:jc w:val="both"/>
        <w:rPr>
          <w:rFonts w:ascii="Arial" w:hAnsi="Arial" w:cs="Arial"/>
          <w:sz w:val="24"/>
        </w:rPr>
      </w:pPr>
      <w:r w:rsidRPr="00EC521E">
        <w:rPr>
          <w:rFonts w:ascii="Arial" w:hAnsi="Arial" w:cs="Arial"/>
          <w:sz w:val="24"/>
        </w:rPr>
        <w:t>This can include a deeper understanding of the importance o</w:t>
      </w:r>
      <w:r w:rsidR="000F5BD7" w:rsidRPr="00EC521E">
        <w:rPr>
          <w:rFonts w:ascii="Arial" w:hAnsi="Arial" w:cs="Arial"/>
          <w:sz w:val="24"/>
        </w:rPr>
        <w:t xml:space="preserve">f individuals and job functions </w:t>
      </w:r>
      <w:r w:rsidRPr="00EC521E">
        <w:rPr>
          <w:rFonts w:ascii="Arial" w:hAnsi="Arial" w:cs="Arial"/>
          <w:sz w:val="24"/>
        </w:rPr>
        <w:t xml:space="preserve">throughout the hierarchy: </w:t>
      </w:r>
    </w:p>
    <w:p w14:paraId="5F619E4F" w14:textId="062BD7FE" w:rsidR="00517CEC" w:rsidRPr="00EC521E" w:rsidRDefault="00517CEC" w:rsidP="00EE37C8">
      <w:pPr>
        <w:ind w:left="720"/>
        <w:jc w:val="both"/>
        <w:rPr>
          <w:rFonts w:ascii="Arial" w:hAnsi="Arial" w:cs="Arial"/>
          <w:i/>
          <w:sz w:val="24"/>
        </w:rPr>
      </w:pPr>
      <w:r w:rsidRPr="00EC521E">
        <w:rPr>
          <w:rFonts w:ascii="Arial" w:hAnsi="Arial" w:cs="Arial"/>
          <w:i/>
          <w:sz w:val="24"/>
        </w:rPr>
        <w:t>“I think companies underestimate the part senior/top management play in the development of culture (1)”</w:t>
      </w:r>
    </w:p>
    <w:p w14:paraId="784A8F1F" w14:textId="6F849DB6" w:rsidR="00517CEC" w:rsidRPr="00EC521E" w:rsidRDefault="000F5BD7" w:rsidP="00EE37C8">
      <w:pPr>
        <w:jc w:val="both"/>
        <w:rPr>
          <w:rFonts w:ascii="Arial" w:hAnsi="Arial" w:cs="Arial"/>
          <w:sz w:val="24"/>
        </w:rPr>
      </w:pPr>
      <w:r w:rsidRPr="00EC521E">
        <w:rPr>
          <w:rFonts w:ascii="Arial" w:hAnsi="Arial" w:cs="Arial"/>
          <w:sz w:val="24"/>
        </w:rPr>
        <w:t>And the commitment needed from all levels to build a strong culture</w:t>
      </w:r>
      <w:r w:rsidR="00925E6C" w:rsidRPr="00EC521E">
        <w:rPr>
          <w:rFonts w:ascii="Arial" w:hAnsi="Arial" w:cs="Arial"/>
          <w:sz w:val="24"/>
        </w:rPr>
        <w:t xml:space="preserve"> of trust and integrity through authentic and inclusive leadership.</w:t>
      </w:r>
    </w:p>
    <w:p w14:paraId="6A0BECB6" w14:textId="216F32AF" w:rsidR="00925E6C" w:rsidRPr="00EC521E" w:rsidRDefault="00925E6C" w:rsidP="00EE37C8">
      <w:pPr>
        <w:ind w:left="720"/>
        <w:jc w:val="both"/>
        <w:rPr>
          <w:rFonts w:ascii="Arial" w:hAnsi="Arial" w:cs="Arial"/>
          <w:i/>
          <w:sz w:val="24"/>
        </w:rPr>
      </w:pPr>
      <w:r w:rsidRPr="00EC521E">
        <w:rPr>
          <w:rFonts w:ascii="Arial" w:hAnsi="Arial" w:cs="Arial"/>
          <w:i/>
          <w:sz w:val="24"/>
        </w:rPr>
        <w:t>“Unless you’ve got leadership buy-in then you won’t be able to change the culture (4)”</w:t>
      </w:r>
    </w:p>
    <w:p w14:paraId="0B3E2486" w14:textId="0D8B3B2D" w:rsidR="00925E6C" w:rsidRPr="00EC521E" w:rsidRDefault="00925E6C" w:rsidP="00EE37C8">
      <w:pPr>
        <w:jc w:val="both"/>
        <w:rPr>
          <w:rFonts w:ascii="Arial" w:hAnsi="Arial" w:cs="Arial"/>
          <w:sz w:val="24"/>
        </w:rPr>
      </w:pPr>
      <w:r w:rsidRPr="00EC521E">
        <w:rPr>
          <w:rFonts w:ascii="Arial" w:hAnsi="Arial" w:cs="Arial"/>
          <w:sz w:val="24"/>
        </w:rPr>
        <w:t>Bureaucratic leadership remains in abundance in today’s organisational society, while many believe this is due to the econo</w:t>
      </w:r>
      <w:r w:rsidR="009F4DBC" w:rsidRPr="00EC521E">
        <w:rPr>
          <w:rFonts w:ascii="Arial" w:hAnsi="Arial" w:cs="Arial"/>
          <w:sz w:val="24"/>
        </w:rPr>
        <w:t xml:space="preserve">mic climate and continuous change in which we find ourselves, and a means of mitigating the chaos and complexity. However bureaucratic management diminishes the trust and </w:t>
      </w:r>
      <w:proofErr w:type="gramStart"/>
      <w:r w:rsidR="009F4DBC" w:rsidRPr="00EC521E">
        <w:rPr>
          <w:rFonts w:ascii="Arial" w:hAnsi="Arial" w:cs="Arial"/>
          <w:sz w:val="24"/>
        </w:rPr>
        <w:t>integrity which</w:t>
      </w:r>
      <w:proofErr w:type="gramEnd"/>
      <w:r w:rsidR="009F4DBC" w:rsidRPr="00EC521E">
        <w:rPr>
          <w:rFonts w:ascii="Arial" w:hAnsi="Arial" w:cs="Arial"/>
          <w:sz w:val="24"/>
        </w:rPr>
        <w:t xml:space="preserve"> are fundamental elements of a strong culture and leadership, instead breeding toxicity and micro-management.</w:t>
      </w:r>
    </w:p>
    <w:p w14:paraId="515792DC" w14:textId="0C70F8B5" w:rsidR="002942C2" w:rsidRPr="00EC521E" w:rsidRDefault="002942C2" w:rsidP="00EE37C8">
      <w:pPr>
        <w:ind w:left="720"/>
        <w:jc w:val="both"/>
        <w:rPr>
          <w:rFonts w:ascii="Arial" w:hAnsi="Arial" w:cs="Arial"/>
          <w:i/>
          <w:sz w:val="24"/>
        </w:rPr>
      </w:pPr>
      <w:r w:rsidRPr="00EC521E">
        <w:rPr>
          <w:rFonts w:ascii="Arial" w:hAnsi="Arial" w:cs="Arial"/>
          <w:i/>
          <w:sz w:val="24"/>
        </w:rPr>
        <w:t>“You treat people right and they will walk over hot coals for you, that’s culture isn’t it (2)”</w:t>
      </w:r>
    </w:p>
    <w:p w14:paraId="289E2DF3" w14:textId="2AEB9287" w:rsidR="009F4DBC" w:rsidRPr="00EC521E" w:rsidRDefault="009F4DBC" w:rsidP="00EE37C8">
      <w:pPr>
        <w:jc w:val="both"/>
        <w:rPr>
          <w:rFonts w:ascii="Arial" w:hAnsi="Arial" w:cs="Arial"/>
          <w:sz w:val="24"/>
        </w:rPr>
      </w:pPr>
      <w:r w:rsidRPr="00EC521E">
        <w:rPr>
          <w:rFonts w:ascii="Arial" w:hAnsi="Arial" w:cs="Arial"/>
          <w:sz w:val="24"/>
        </w:rPr>
        <w:t xml:space="preserve">The role of a strong leadership model </w:t>
      </w:r>
      <w:r w:rsidR="002942C2" w:rsidRPr="00EC521E">
        <w:rPr>
          <w:rFonts w:ascii="Arial" w:hAnsi="Arial" w:cs="Arial"/>
          <w:sz w:val="24"/>
        </w:rPr>
        <w:t xml:space="preserve">is in the understanding the beauty that is YOU and what you can bring to the </w:t>
      </w:r>
      <w:proofErr w:type="gramStart"/>
      <w:r w:rsidR="002942C2" w:rsidRPr="00EC521E">
        <w:rPr>
          <w:rFonts w:ascii="Arial" w:hAnsi="Arial" w:cs="Arial"/>
          <w:sz w:val="24"/>
        </w:rPr>
        <w:t>table</w:t>
      </w:r>
      <w:r w:rsidR="000C3D54">
        <w:rPr>
          <w:rFonts w:ascii="Arial" w:hAnsi="Arial" w:cs="Arial"/>
          <w:sz w:val="24"/>
        </w:rPr>
        <w:t>,</w:t>
      </w:r>
      <w:proofErr w:type="gramEnd"/>
      <w:r w:rsidR="000C3D54">
        <w:rPr>
          <w:rFonts w:ascii="Arial" w:hAnsi="Arial" w:cs="Arial"/>
          <w:sz w:val="24"/>
        </w:rPr>
        <w:t xml:space="preserve"> this</w:t>
      </w:r>
      <w:r w:rsidR="002942C2" w:rsidRPr="00EC521E">
        <w:rPr>
          <w:rFonts w:ascii="Arial" w:hAnsi="Arial" w:cs="Arial"/>
          <w:sz w:val="24"/>
        </w:rPr>
        <w:t xml:space="preserve"> builds a strong culture of trust and togetherness</w:t>
      </w:r>
      <w:r w:rsidR="005A4D37" w:rsidRPr="00EC521E">
        <w:rPr>
          <w:rFonts w:ascii="Arial" w:hAnsi="Arial" w:cs="Arial"/>
          <w:sz w:val="24"/>
        </w:rPr>
        <w:t>. This can be obtained through a leadership consisting of strong EI</w:t>
      </w:r>
      <w:r w:rsidR="00EE1762" w:rsidRPr="00EC521E">
        <w:rPr>
          <w:rFonts w:ascii="Arial" w:hAnsi="Arial" w:cs="Arial"/>
          <w:sz w:val="24"/>
        </w:rPr>
        <w:t>, which is often lacking in top management</w:t>
      </w:r>
      <w:r w:rsidR="000C3D54">
        <w:rPr>
          <w:rFonts w:ascii="Arial" w:hAnsi="Arial" w:cs="Arial"/>
          <w:sz w:val="24"/>
        </w:rPr>
        <w:t xml:space="preserve"> (Bradberry, 2015)</w:t>
      </w:r>
      <w:r w:rsidR="00EE1762" w:rsidRPr="00EC521E">
        <w:rPr>
          <w:rFonts w:ascii="Arial" w:hAnsi="Arial" w:cs="Arial"/>
          <w:sz w:val="24"/>
        </w:rPr>
        <w:t>.</w:t>
      </w:r>
    </w:p>
    <w:p w14:paraId="23D2E9CE" w14:textId="55F9A840" w:rsidR="00DE161C" w:rsidRDefault="00DE161C" w:rsidP="00EE37C8">
      <w:pPr>
        <w:pStyle w:val="Heading3"/>
        <w:numPr>
          <w:ilvl w:val="2"/>
          <w:numId w:val="26"/>
        </w:numPr>
        <w:jc w:val="both"/>
      </w:pPr>
      <w:bookmarkStart w:id="180" w:name="_Toc481962964"/>
      <w:r>
        <w:t>A sense of belonging</w:t>
      </w:r>
      <w:bookmarkEnd w:id="180"/>
    </w:p>
    <w:p w14:paraId="2A37003F" w14:textId="4E85BD72" w:rsidR="00DE161C" w:rsidRPr="00EC521E" w:rsidRDefault="000C3D54" w:rsidP="00EE37C8">
      <w:pPr>
        <w:jc w:val="both"/>
        <w:rPr>
          <w:rFonts w:ascii="Arial" w:hAnsi="Arial" w:cs="Arial"/>
          <w:sz w:val="24"/>
        </w:rPr>
      </w:pPr>
      <w:r>
        <w:rPr>
          <w:rFonts w:ascii="Arial" w:hAnsi="Arial" w:cs="Arial"/>
          <w:sz w:val="24"/>
        </w:rPr>
        <w:t>The feeling</w:t>
      </w:r>
      <w:r w:rsidR="00EE1762" w:rsidRPr="00EC521E">
        <w:rPr>
          <w:rFonts w:ascii="Arial" w:hAnsi="Arial" w:cs="Arial"/>
          <w:sz w:val="24"/>
        </w:rPr>
        <w:t xml:space="preserve"> of belonging that a strong inclusive culture can instil</w:t>
      </w:r>
      <w:r w:rsidR="0084554A" w:rsidRPr="00EC521E">
        <w:rPr>
          <w:rFonts w:ascii="Arial" w:hAnsi="Arial" w:cs="Arial"/>
          <w:sz w:val="24"/>
        </w:rPr>
        <w:t xml:space="preserve"> gives a sense of achievement and responsibility, which in turn drives growth. </w:t>
      </w:r>
      <w:r w:rsidR="005D0881" w:rsidRPr="00EC521E">
        <w:rPr>
          <w:rFonts w:ascii="Arial" w:hAnsi="Arial" w:cs="Arial"/>
          <w:sz w:val="24"/>
        </w:rPr>
        <w:t>However,</w:t>
      </w:r>
      <w:r w:rsidR="0084554A" w:rsidRPr="00EC521E">
        <w:rPr>
          <w:rFonts w:ascii="Arial" w:hAnsi="Arial" w:cs="Arial"/>
          <w:sz w:val="24"/>
        </w:rPr>
        <w:t xml:space="preserve"> growth </w:t>
      </w:r>
      <w:r w:rsidR="005D0881" w:rsidRPr="00EC521E">
        <w:rPr>
          <w:rFonts w:ascii="Arial" w:hAnsi="Arial" w:cs="Arial"/>
          <w:sz w:val="24"/>
        </w:rPr>
        <w:t>can</w:t>
      </w:r>
      <w:r w:rsidR="0084554A" w:rsidRPr="00EC521E">
        <w:rPr>
          <w:rFonts w:ascii="Arial" w:hAnsi="Arial" w:cs="Arial"/>
          <w:sz w:val="24"/>
        </w:rPr>
        <w:t xml:space="preserve"> bring about change and uncertainty that has to be </w:t>
      </w:r>
      <w:r>
        <w:rPr>
          <w:rFonts w:ascii="Arial" w:hAnsi="Arial" w:cs="Arial"/>
          <w:sz w:val="24"/>
        </w:rPr>
        <w:t>anticipated</w:t>
      </w:r>
      <w:r w:rsidR="0084554A" w:rsidRPr="00EC521E">
        <w:rPr>
          <w:rFonts w:ascii="Arial" w:hAnsi="Arial" w:cs="Arial"/>
          <w:sz w:val="24"/>
        </w:rPr>
        <w:t>, balanced and accounted for.</w:t>
      </w:r>
    </w:p>
    <w:p w14:paraId="377B0132" w14:textId="4791D5EF" w:rsidR="0084554A" w:rsidRPr="00EC521E" w:rsidRDefault="0084554A" w:rsidP="00EE37C8">
      <w:pPr>
        <w:ind w:left="720"/>
        <w:jc w:val="both"/>
        <w:rPr>
          <w:rFonts w:ascii="Arial" w:hAnsi="Arial" w:cs="Arial"/>
          <w:i/>
          <w:sz w:val="24"/>
        </w:rPr>
      </w:pPr>
      <w:r w:rsidRPr="00EC521E">
        <w:rPr>
          <w:rFonts w:ascii="Arial" w:hAnsi="Arial" w:cs="Arial"/>
          <w:i/>
          <w:sz w:val="24"/>
        </w:rPr>
        <w:t xml:space="preserve">“When you </w:t>
      </w:r>
      <w:r w:rsidR="005D0881" w:rsidRPr="00EC521E">
        <w:rPr>
          <w:rFonts w:ascii="Arial" w:hAnsi="Arial" w:cs="Arial"/>
          <w:i/>
          <w:sz w:val="24"/>
        </w:rPr>
        <w:t>grow,</w:t>
      </w:r>
      <w:r w:rsidRPr="00EC521E">
        <w:rPr>
          <w:rFonts w:ascii="Arial" w:hAnsi="Arial" w:cs="Arial"/>
          <w:i/>
          <w:sz w:val="24"/>
        </w:rPr>
        <w:t xml:space="preserve"> you bring about change, and that is not comfortable for everyone (2)”</w:t>
      </w:r>
    </w:p>
    <w:p w14:paraId="07468578" w14:textId="24E3104D" w:rsidR="0084554A" w:rsidRPr="00EC521E" w:rsidRDefault="00332502" w:rsidP="00EE37C8">
      <w:pPr>
        <w:jc w:val="both"/>
        <w:rPr>
          <w:rFonts w:ascii="Arial" w:hAnsi="Arial" w:cs="Arial"/>
          <w:sz w:val="24"/>
        </w:rPr>
      </w:pPr>
      <w:r w:rsidRPr="00EC521E">
        <w:rPr>
          <w:rFonts w:ascii="Arial" w:hAnsi="Arial" w:cs="Arial"/>
          <w:sz w:val="24"/>
        </w:rPr>
        <w:t>This holistic approach, with the inclusion of macro-level impacts can drive a strong inclusive culture that can lessen the disjoint to the equilibrium</w:t>
      </w:r>
      <w:r w:rsidR="00DE14FC" w:rsidRPr="00EC521E">
        <w:rPr>
          <w:rFonts w:ascii="Arial" w:hAnsi="Arial" w:cs="Arial"/>
          <w:sz w:val="24"/>
        </w:rPr>
        <w:t>, caused by uncertainty and power struggles within teams and structures as organisations shift</w:t>
      </w:r>
      <w:r w:rsidR="006F32A1" w:rsidRPr="00EC521E">
        <w:rPr>
          <w:rFonts w:ascii="Arial" w:hAnsi="Arial" w:cs="Arial"/>
          <w:sz w:val="24"/>
        </w:rPr>
        <w:t xml:space="preserve"> and grow</w:t>
      </w:r>
      <w:r w:rsidR="00DE14FC" w:rsidRPr="00EC521E">
        <w:rPr>
          <w:rFonts w:ascii="Arial" w:hAnsi="Arial" w:cs="Arial"/>
          <w:sz w:val="24"/>
        </w:rPr>
        <w:t>.</w:t>
      </w:r>
      <w:r w:rsidR="006F32A1" w:rsidRPr="00EC521E">
        <w:rPr>
          <w:rFonts w:ascii="Arial" w:hAnsi="Arial" w:cs="Arial"/>
          <w:sz w:val="24"/>
        </w:rPr>
        <w:t xml:space="preserve"> While growth undoubtedly causes uncertainty and elements of chaos, certainty and stagnation often has a more detrimental impact: Stability and consistency contributes to levels of disengagement as people know when and what to expect, so ramp up effort at personally beneficial points.</w:t>
      </w:r>
    </w:p>
    <w:p w14:paraId="35F51910" w14:textId="0724D6A4" w:rsidR="006F32A1" w:rsidRPr="00EC521E" w:rsidRDefault="006F32A1" w:rsidP="00EE37C8">
      <w:pPr>
        <w:ind w:left="720"/>
        <w:jc w:val="both"/>
        <w:rPr>
          <w:rFonts w:ascii="Arial" w:hAnsi="Arial" w:cs="Arial"/>
          <w:i/>
          <w:sz w:val="24"/>
        </w:rPr>
      </w:pPr>
      <w:r w:rsidRPr="00EC521E">
        <w:rPr>
          <w:rFonts w:ascii="Arial" w:hAnsi="Arial" w:cs="Arial"/>
          <w:i/>
          <w:sz w:val="24"/>
        </w:rPr>
        <w:t>“You know what to expect and when to expect it, so you jump through these certain hoops at certain times (4)”</w:t>
      </w:r>
    </w:p>
    <w:p w14:paraId="62099697" w14:textId="59E23E6D" w:rsidR="006F32A1" w:rsidRPr="00EC521E" w:rsidRDefault="005E4EA6" w:rsidP="00EE37C8">
      <w:pPr>
        <w:jc w:val="both"/>
        <w:rPr>
          <w:rFonts w:ascii="Arial" w:hAnsi="Arial" w:cs="Arial"/>
          <w:sz w:val="24"/>
        </w:rPr>
      </w:pPr>
      <w:r w:rsidRPr="00EC521E">
        <w:rPr>
          <w:rFonts w:ascii="Arial" w:hAnsi="Arial" w:cs="Arial"/>
          <w:sz w:val="24"/>
        </w:rPr>
        <w:t xml:space="preserve">This is brought more to the fore by the hectic work and personal lives that people have nowadays, where people are in the mind-set to achieve what is required </w:t>
      </w:r>
      <w:r w:rsidR="00C827CE" w:rsidRPr="00EC521E">
        <w:rPr>
          <w:rFonts w:ascii="Arial" w:hAnsi="Arial" w:cs="Arial"/>
          <w:sz w:val="24"/>
        </w:rPr>
        <w:t xml:space="preserve">and nothing more, </w:t>
      </w:r>
      <w:r w:rsidRPr="00EC521E">
        <w:rPr>
          <w:rFonts w:ascii="Arial" w:hAnsi="Arial" w:cs="Arial"/>
          <w:sz w:val="24"/>
        </w:rPr>
        <w:t xml:space="preserve">as personal circumstance </w:t>
      </w:r>
      <w:r w:rsidR="005D0881" w:rsidRPr="00EC521E">
        <w:rPr>
          <w:rFonts w:ascii="Arial" w:hAnsi="Arial" w:cs="Arial"/>
          <w:sz w:val="24"/>
        </w:rPr>
        <w:t>should</w:t>
      </w:r>
      <w:r w:rsidRPr="00EC521E">
        <w:rPr>
          <w:rFonts w:ascii="Arial" w:hAnsi="Arial" w:cs="Arial"/>
          <w:sz w:val="24"/>
        </w:rPr>
        <w:t xml:space="preserve"> take priority. </w:t>
      </w:r>
      <w:r w:rsidR="00C827CE" w:rsidRPr="00EC521E">
        <w:rPr>
          <w:rFonts w:ascii="Arial" w:hAnsi="Arial" w:cs="Arial"/>
          <w:sz w:val="24"/>
        </w:rPr>
        <w:t>Combine this with the higher expectations that are now demanded, increased uncertainty and complexity and you get levels of disengagement.</w:t>
      </w:r>
    </w:p>
    <w:p w14:paraId="7CA65752" w14:textId="126B2B5E" w:rsidR="00C827CE" w:rsidRDefault="00C827CE" w:rsidP="00EE37C8">
      <w:pPr>
        <w:jc w:val="both"/>
        <w:rPr>
          <w:rFonts w:ascii="Arial" w:hAnsi="Arial" w:cs="Arial"/>
          <w:sz w:val="24"/>
        </w:rPr>
      </w:pPr>
      <w:r w:rsidRPr="00EC521E">
        <w:rPr>
          <w:rFonts w:ascii="Arial" w:hAnsi="Arial" w:cs="Arial"/>
          <w:sz w:val="24"/>
        </w:rPr>
        <w:t>To counter this, management must garner an understanding of job roles and expectations, and their fit within the organisation</w:t>
      </w:r>
      <w:r w:rsidR="003F4D3B">
        <w:rPr>
          <w:rFonts w:ascii="Arial" w:hAnsi="Arial" w:cs="Arial"/>
          <w:sz w:val="24"/>
        </w:rPr>
        <w:t xml:space="preserve">. Understand the workforce YOU have, establish </w:t>
      </w:r>
      <w:r w:rsidR="002E6D34">
        <w:rPr>
          <w:rFonts w:ascii="Arial" w:hAnsi="Arial" w:cs="Arial"/>
          <w:sz w:val="24"/>
        </w:rPr>
        <w:t xml:space="preserve">the </w:t>
      </w:r>
      <w:r w:rsidR="003F4D3B">
        <w:rPr>
          <w:rFonts w:ascii="Arial" w:hAnsi="Arial" w:cs="Arial"/>
          <w:sz w:val="24"/>
        </w:rPr>
        <w:t>use of</w:t>
      </w:r>
      <w:r w:rsidR="002E6D34">
        <w:rPr>
          <w:rFonts w:ascii="Arial" w:hAnsi="Arial" w:cs="Arial"/>
          <w:sz w:val="24"/>
        </w:rPr>
        <w:t xml:space="preserve"> “best practice” and the concepts of others as a starting point for a framework that fits with your organisation, the workforce, and their individual wants and needs.</w:t>
      </w:r>
    </w:p>
    <w:p w14:paraId="38770926" w14:textId="34C3BA69" w:rsidR="002E6D34" w:rsidRDefault="002E6D34" w:rsidP="00EE37C8">
      <w:pPr>
        <w:ind w:left="720"/>
        <w:jc w:val="both"/>
        <w:rPr>
          <w:rFonts w:ascii="Arial" w:hAnsi="Arial" w:cs="Arial"/>
          <w:i/>
          <w:sz w:val="24"/>
          <w:szCs w:val="24"/>
        </w:rPr>
      </w:pPr>
      <w:r w:rsidRPr="002E6D34">
        <w:rPr>
          <w:rFonts w:ascii="Arial" w:hAnsi="Arial" w:cs="Arial"/>
          <w:i/>
          <w:sz w:val="24"/>
          <w:szCs w:val="24"/>
        </w:rPr>
        <w:t xml:space="preserve">“I think the key for organisations is to actually understand what it is that the workforce </w:t>
      </w:r>
      <w:r w:rsidR="00AE2524" w:rsidRPr="002E6D34">
        <w:rPr>
          <w:rFonts w:ascii="Arial" w:hAnsi="Arial" w:cs="Arial"/>
          <w:i/>
          <w:sz w:val="24"/>
          <w:szCs w:val="24"/>
        </w:rPr>
        <w:t>requires</w:t>
      </w:r>
      <w:r w:rsidRPr="002E6D34">
        <w:rPr>
          <w:rFonts w:ascii="Arial" w:hAnsi="Arial" w:cs="Arial"/>
          <w:i/>
          <w:sz w:val="24"/>
          <w:szCs w:val="24"/>
        </w:rPr>
        <w:t xml:space="preserve"> in order to get them to engage, rather than just emulating what others are doing, or best practice even (3)”</w:t>
      </w:r>
    </w:p>
    <w:p w14:paraId="3B88F322" w14:textId="3911F859" w:rsidR="006B5AF9" w:rsidRPr="006B5AF9" w:rsidRDefault="002E6D34" w:rsidP="00EE37C8">
      <w:pPr>
        <w:jc w:val="both"/>
        <w:rPr>
          <w:rFonts w:ascii="Arial" w:hAnsi="Arial" w:cs="Arial"/>
          <w:sz w:val="24"/>
          <w:szCs w:val="24"/>
        </w:rPr>
      </w:pPr>
      <w:r w:rsidRPr="006B5AF9">
        <w:rPr>
          <w:rFonts w:ascii="Arial" w:hAnsi="Arial" w:cs="Arial"/>
          <w:sz w:val="24"/>
          <w:szCs w:val="24"/>
        </w:rPr>
        <w:t>The challenge to implementing a holistic approach to leadership and management</w:t>
      </w:r>
      <w:r w:rsidR="006B5AF9" w:rsidRPr="006B5AF9">
        <w:rPr>
          <w:rFonts w:ascii="Arial" w:hAnsi="Arial" w:cs="Arial"/>
          <w:sz w:val="24"/>
          <w:szCs w:val="24"/>
        </w:rPr>
        <w:t>, are obvious: Masculine traits are still to the fore, with many female leaders having broken through the</w:t>
      </w:r>
      <w:r w:rsidR="006B5AF9">
        <w:rPr>
          <w:rFonts w:ascii="Arial" w:hAnsi="Arial" w:cs="Arial"/>
          <w:sz w:val="24"/>
          <w:szCs w:val="24"/>
        </w:rPr>
        <w:t xml:space="preserve"> glass ceiling, </w:t>
      </w:r>
      <w:r w:rsidR="006B5AF9" w:rsidRPr="006B5AF9">
        <w:rPr>
          <w:rFonts w:ascii="Arial" w:hAnsi="Arial" w:cs="Arial"/>
          <w:sz w:val="24"/>
          <w:szCs w:val="24"/>
        </w:rPr>
        <w:t>adopt</w:t>
      </w:r>
      <w:r w:rsidR="006B5AF9">
        <w:rPr>
          <w:rFonts w:ascii="Arial" w:hAnsi="Arial" w:cs="Arial"/>
          <w:sz w:val="24"/>
          <w:szCs w:val="24"/>
        </w:rPr>
        <w:t>ing</w:t>
      </w:r>
      <w:r w:rsidR="006B5AF9" w:rsidRPr="006B5AF9">
        <w:rPr>
          <w:rFonts w:ascii="Arial" w:hAnsi="Arial" w:cs="Arial"/>
          <w:sz w:val="24"/>
          <w:szCs w:val="24"/>
        </w:rPr>
        <w:t xml:space="preserve"> such traits in which to fit in to their role.</w:t>
      </w:r>
      <w:r w:rsidR="006B5AF9">
        <w:rPr>
          <w:rFonts w:ascii="Arial" w:hAnsi="Arial" w:cs="Arial"/>
          <w:sz w:val="24"/>
          <w:szCs w:val="24"/>
        </w:rPr>
        <w:t xml:space="preserve"> The pressures placed on individuals in these senior positions, and the bureaucratic tendencies from above, alienates the managers from below and causes barriers to those above, creating a power distance, or “them &amp; us” culture which diminishes respect and trust.</w:t>
      </w:r>
    </w:p>
    <w:p w14:paraId="41DAD48F" w14:textId="69389A6B" w:rsidR="002E6D34" w:rsidRPr="002E6D34" w:rsidRDefault="002E6D34" w:rsidP="00EE37C8">
      <w:pPr>
        <w:jc w:val="both"/>
        <w:rPr>
          <w:rFonts w:ascii="Arial" w:hAnsi="Arial" w:cs="Arial"/>
          <w:sz w:val="24"/>
          <w:szCs w:val="24"/>
        </w:rPr>
      </w:pPr>
    </w:p>
    <w:p w14:paraId="2198C19B" w14:textId="146E09A0" w:rsidR="008A5C34" w:rsidRDefault="00BA0549" w:rsidP="00EE37C8">
      <w:pPr>
        <w:pStyle w:val="Heading3"/>
        <w:numPr>
          <w:ilvl w:val="2"/>
          <w:numId w:val="26"/>
        </w:numPr>
        <w:jc w:val="both"/>
      </w:pPr>
      <w:bookmarkStart w:id="181" w:name="_Toc481962965"/>
      <w:r>
        <w:t>Results</w:t>
      </w:r>
      <w:r w:rsidR="00F8242E">
        <w:t xml:space="preserve"> of qualitative findings</w:t>
      </w:r>
      <w:bookmarkEnd w:id="181"/>
    </w:p>
    <w:p w14:paraId="17C3A6F1" w14:textId="1F411D9E" w:rsidR="00A0519B" w:rsidRDefault="000C3D54" w:rsidP="00EE37C8">
      <w:pPr>
        <w:jc w:val="both"/>
        <w:rPr>
          <w:rFonts w:ascii="Arial" w:hAnsi="Arial" w:cs="Arial"/>
          <w:sz w:val="24"/>
          <w:szCs w:val="24"/>
        </w:rPr>
      </w:pPr>
      <w:r w:rsidRPr="000C3D54">
        <w:rPr>
          <w:rFonts w:ascii="Arial" w:hAnsi="Arial" w:cs="Arial"/>
          <w:sz w:val="24"/>
          <w:szCs w:val="24"/>
        </w:rPr>
        <w:t>The data presented from the interview process</w:t>
      </w:r>
      <w:r>
        <w:rPr>
          <w:rFonts w:ascii="Arial" w:hAnsi="Arial" w:cs="Arial"/>
          <w:sz w:val="24"/>
          <w:szCs w:val="24"/>
        </w:rPr>
        <w:t xml:space="preserve"> has followed the path of that within the literature review. There is no clear or concise reasoning for levels of disengagement at any levels. However</w:t>
      </w:r>
      <w:r w:rsidR="009B4873">
        <w:rPr>
          <w:rFonts w:ascii="Arial" w:hAnsi="Arial" w:cs="Arial"/>
          <w:sz w:val="24"/>
          <w:szCs w:val="24"/>
        </w:rPr>
        <w:t>,</w:t>
      </w:r>
      <w:r>
        <w:rPr>
          <w:rFonts w:ascii="Arial" w:hAnsi="Arial" w:cs="Arial"/>
          <w:sz w:val="24"/>
          <w:szCs w:val="24"/>
        </w:rPr>
        <w:t xml:space="preserve"> the phenomenon has outlined a multitude of contributory factors that individually or combined can have detrimental effects on the internal culture of an organisation</w:t>
      </w:r>
      <w:r w:rsidR="00EE37C8">
        <w:rPr>
          <w:rFonts w:ascii="Arial" w:hAnsi="Arial" w:cs="Arial"/>
          <w:sz w:val="24"/>
          <w:szCs w:val="24"/>
        </w:rPr>
        <w:t xml:space="preserve">. </w:t>
      </w:r>
    </w:p>
    <w:p w14:paraId="432DAD13" w14:textId="521ABBCF" w:rsidR="005A1056" w:rsidRDefault="00EE37C8" w:rsidP="00EE37C8">
      <w:pPr>
        <w:jc w:val="both"/>
        <w:rPr>
          <w:rFonts w:ascii="Arial" w:hAnsi="Arial" w:cs="Arial"/>
          <w:sz w:val="24"/>
          <w:szCs w:val="24"/>
        </w:rPr>
      </w:pPr>
      <w:r>
        <w:rPr>
          <w:rFonts w:ascii="Arial" w:hAnsi="Arial" w:cs="Arial"/>
          <w:sz w:val="24"/>
          <w:szCs w:val="24"/>
        </w:rPr>
        <w:t xml:space="preserve">We see a broad spectrum of chaos and complexity combined with the cognitive processing required </w:t>
      </w:r>
      <w:proofErr w:type="gramStart"/>
      <w:r>
        <w:rPr>
          <w:rFonts w:ascii="Arial" w:hAnsi="Arial" w:cs="Arial"/>
          <w:sz w:val="24"/>
          <w:szCs w:val="24"/>
        </w:rPr>
        <w:t>to balance</w:t>
      </w:r>
      <w:proofErr w:type="gramEnd"/>
      <w:r>
        <w:rPr>
          <w:rFonts w:ascii="Arial" w:hAnsi="Arial" w:cs="Arial"/>
          <w:sz w:val="24"/>
          <w:szCs w:val="24"/>
        </w:rPr>
        <w:t xml:space="preserve"> an </w:t>
      </w:r>
      <w:r w:rsidR="009B4873">
        <w:rPr>
          <w:rFonts w:ascii="Arial" w:hAnsi="Arial" w:cs="Arial"/>
          <w:sz w:val="24"/>
          <w:szCs w:val="24"/>
        </w:rPr>
        <w:t>ever-tougher</w:t>
      </w:r>
      <w:r>
        <w:rPr>
          <w:rFonts w:ascii="Arial" w:hAnsi="Arial" w:cs="Arial"/>
          <w:sz w:val="24"/>
          <w:szCs w:val="24"/>
        </w:rPr>
        <w:t xml:space="preserve"> work place with a faster pace, and more complex environment for personal lives. </w:t>
      </w:r>
      <w:r w:rsidR="00447ACD">
        <w:rPr>
          <w:rFonts w:ascii="Arial" w:hAnsi="Arial" w:cs="Arial"/>
          <w:sz w:val="24"/>
          <w:szCs w:val="24"/>
        </w:rPr>
        <w:t>This has given a broad scope of potential causes, effects and solutions to work place disengagement.</w:t>
      </w:r>
    </w:p>
    <w:p w14:paraId="3CC08D26" w14:textId="2E6E8AAB" w:rsidR="00447ACD" w:rsidRDefault="00447ACD" w:rsidP="00EE37C8">
      <w:pPr>
        <w:jc w:val="both"/>
        <w:rPr>
          <w:rFonts w:ascii="Arial" w:hAnsi="Arial" w:cs="Arial"/>
          <w:sz w:val="24"/>
          <w:szCs w:val="24"/>
        </w:rPr>
      </w:pPr>
      <w:r>
        <w:rPr>
          <w:rFonts w:ascii="Arial" w:hAnsi="Arial" w:cs="Arial"/>
          <w:sz w:val="24"/>
          <w:szCs w:val="24"/>
        </w:rPr>
        <w:t>Using the qualitative data, we can begin to formulate positive actions to counter the chaos, with authenticity and integrity through strong communication becoming essential elements to building a strong inclusive culture.</w:t>
      </w:r>
    </w:p>
    <w:p w14:paraId="408AFBB3" w14:textId="77777777" w:rsidR="005A1056" w:rsidRDefault="005A1056">
      <w:pPr>
        <w:rPr>
          <w:rFonts w:ascii="Arial" w:hAnsi="Arial" w:cs="Arial"/>
          <w:sz w:val="24"/>
          <w:szCs w:val="24"/>
        </w:rPr>
      </w:pPr>
      <w:r>
        <w:rPr>
          <w:rFonts w:ascii="Arial" w:hAnsi="Arial" w:cs="Arial"/>
          <w:sz w:val="24"/>
          <w:szCs w:val="24"/>
        </w:rPr>
        <w:br w:type="page"/>
      </w:r>
    </w:p>
    <w:p w14:paraId="41385994" w14:textId="70326635" w:rsidR="006A13AD" w:rsidRDefault="006A13AD" w:rsidP="00EF0E65">
      <w:pPr>
        <w:pStyle w:val="Heading1"/>
        <w:numPr>
          <w:ilvl w:val="0"/>
          <w:numId w:val="10"/>
        </w:numPr>
      </w:pPr>
      <w:bookmarkStart w:id="182" w:name="_Toc481962966"/>
      <w:r>
        <w:t>Conclusion</w:t>
      </w:r>
      <w:bookmarkEnd w:id="182"/>
    </w:p>
    <w:p w14:paraId="29D15CE8" w14:textId="64746CB6" w:rsidR="006A13AD" w:rsidRDefault="00EE37C8" w:rsidP="00D9783C">
      <w:pPr>
        <w:jc w:val="both"/>
        <w:rPr>
          <w:rFonts w:ascii="Arial" w:hAnsi="Arial" w:cs="Arial"/>
          <w:sz w:val="24"/>
        </w:rPr>
      </w:pPr>
      <w:r w:rsidRPr="00EE37C8">
        <w:rPr>
          <w:rFonts w:ascii="Arial" w:hAnsi="Arial" w:cs="Arial"/>
          <w:sz w:val="24"/>
        </w:rPr>
        <w:t>This study started life as a</w:t>
      </w:r>
      <w:r w:rsidR="00D9783C">
        <w:rPr>
          <w:rFonts w:ascii="Arial" w:hAnsi="Arial" w:cs="Arial"/>
          <w:sz w:val="24"/>
        </w:rPr>
        <w:t>n exploratory</w:t>
      </w:r>
      <w:r w:rsidRPr="00EE37C8">
        <w:rPr>
          <w:rFonts w:ascii="Arial" w:hAnsi="Arial" w:cs="Arial"/>
          <w:sz w:val="24"/>
        </w:rPr>
        <w:t xml:space="preserve"> search for the </w:t>
      </w:r>
      <w:r w:rsidR="00D9783C">
        <w:rPr>
          <w:rFonts w:ascii="Arial" w:hAnsi="Arial" w:cs="Arial"/>
          <w:sz w:val="24"/>
        </w:rPr>
        <w:t>phenomenon</w:t>
      </w:r>
      <w:r w:rsidRPr="00EE37C8">
        <w:rPr>
          <w:rFonts w:ascii="Arial" w:hAnsi="Arial" w:cs="Arial"/>
          <w:sz w:val="24"/>
        </w:rPr>
        <w:t xml:space="preserve"> behind the disengagement of middle managers, however both the quantitative and qualitative primary research revealed that middle managers are one of the most engaged and engaging levels of organisational hierarchy</w:t>
      </w:r>
      <w:r>
        <w:rPr>
          <w:rFonts w:ascii="Arial" w:hAnsi="Arial" w:cs="Arial"/>
          <w:sz w:val="24"/>
        </w:rPr>
        <w:t xml:space="preserve">. </w:t>
      </w:r>
      <w:proofErr w:type="gramStart"/>
      <w:r w:rsidR="00D9783C">
        <w:rPr>
          <w:rFonts w:ascii="Arial" w:hAnsi="Arial" w:cs="Arial"/>
          <w:sz w:val="24"/>
        </w:rPr>
        <w:t>This perhaps revealing that the phenomenon is much more complex than just a singular</w:t>
      </w:r>
      <w:r w:rsidR="00133FEA">
        <w:rPr>
          <w:rFonts w:ascii="Arial" w:hAnsi="Arial" w:cs="Arial"/>
          <w:sz w:val="24"/>
        </w:rPr>
        <w:t xml:space="preserve"> point of focus</w:t>
      </w:r>
      <w:r w:rsidR="00D9783C">
        <w:rPr>
          <w:rFonts w:ascii="Arial" w:hAnsi="Arial" w:cs="Arial"/>
          <w:sz w:val="24"/>
        </w:rPr>
        <w:t>.</w:t>
      </w:r>
      <w:proofErr w:type="gramEnd"/>
      <w:r w:rsidR="00D9783C">
        <w:rPr>
          <w:rFonts w:ascii="Arial" w:hAnsi="Arial" w:cs="Arial"/>
          <w:sz w:val="24"/>
        </w:rPr>
        <w:t xml:space="preserve"> </w:t>
      </w:r>
    </w:p>
    <w:p w14:paraId="53A67343" w14:textId="115B5F63" w:rsidR="00D9783C" w:rsidRDefault="00D9783C" w:rsidP="00D9783C">
      <w:pPr>
        <w:jc w:val="both"/>
        <w:rPr>
          <w:rFonts w:ascii="Arial" w:hAnsi="Arial" w:cs="Arial"/>
          <w:sz w:val="24"/>
        </w:rPr>
      </w:pPr>
      <w:r>
        <w:rPr>
          <w:rFonts w:ascii="Arial" w:hAnsi="Arial" w:cs="Arial"/>
          <w:sz w:val="24"/>
        </w:rPr>
        <w:t>Our introduction to the realm of chaos theory has shown us that our existence and the world in which we live is chaotic</w:t>
      </w:r>
      <w:r w:rsidR="00E63AC0">
        <w:rPr>
          <w:rFonts w:ascii="Arial" w:hAnsi="Arial" w:cs="Arial"/>
          <w:sz w:val="24"/>
        </w:rPr>
        <w:t>, and it is through this chaos that we evolve, innovate and grow. Our very behaviours and learning capabilities are born of chaotic acts</w:t>
      </w:r>
      <w:r w:rsidR="005A1056">
        <w:rPr>
          <w:rFonts w:ascii="Arial" w:hAnsi="Arial" w:cs="Arial"/>
          <w:sz w:val="24"/>
        </w:rPr>
        <w:t>, and it is this chaos element that makes identifying personality traits for single incidents so difficult to predict.</w:t>
      </w:r>
    </w:p>
    <w:p w14:paraId="65F2094B" w14:textId="2679C7E2" w:rsidR="005A1056" w:rsidRDefault="005A1056" w:rsidP="00D9783C">
      <w:pPr>
        <w:jc w:val="both"/>
        <w:rPr>
          <w:rFonts w:ascii="Arial" w:hAnsi="Arial" w:cs="Arial"/>
          <w:sz w:val="24"/>
        </w:rPr>
      </w:pPr>
      <w:r>
        <w:rPr>
          <w:rFonts w:ascii="Arial" w:hAnsi="Arial" w:cs="Arial"/>
          <w:sz w:val="24"/>
        </w:rPr>
        <w:t xml:space="preserve">To simplify chaos theory to an absolute basic form, imagine going to the supermarket for a grocery shop. The same shop, and the same list you </w:t>
      </w:r>
      <w:r w:rsidR="000A228B">
        <w:rPr>
          <w:rFonts w:ascii="Arial" w:hAnsi="Arial" w:cs="Arial"/>
          <w:sz w:val="24"/>
        </w:rPr>
        <w:t>us</w:t>
      </w:r>
      <w:r>
        <w:rPr>
          <w:rFonts w:ascii="Arial" w:hAnsi="Arial" w:cs="Arial"/>
          <w:sz w:val="24"/>
        </w:rPr>
        <w:t xml:space="preserve">e each week: You park in </w:t>
      </w:r>
      <w:r w:rsidR="000A228B">
        <w:rPr>
          <w:rFonts w:ascii="Arial" w:hAnsi="Arial" w:cs="Arial"/>
          <w:sz w:val="24"/>
        </w:rPr>
        <w:t xml:space="preserve">a </w:t>
      </w:r>
      <w:r>
        <w:rPr>
          <w:rFonts w:ascii="Arial" w:hAnsi="Arial" w:cs="Arial"/>
          <w:sz w:val="24"/>
        </w:rPr>
        <w:t>different spot, it’</w:t>
      </w:r>
      <w:r w:rsidR="00E22B9F">
        <w:rPr>
          <w:rFonts w:ascii="Arial" w:hAnsi="Arial" w:cs="Arial"/>
          <w:sz w:val="24"/>
        </w:rPr>
        <w:t>s raining,</w:t>
      </w:r>
      <w:r>
        <w:rPr>
          <w:rFonts w:ascii="Arial" w:hAnsi="Arial" w:cs="Arial"/>
          <w:sz w:val="24"/>
        </w:rPr>
        <w:t xml:space="preserve"> </w:t>
      </w:r>
      <w:proofErr w:type="gramStart"/>
      <w:r>
        <w:rPr>
          <w:rFonts w:ascii="Arial" w:hAnsi="Arial" w:cs="Arial"/>
          <w:sz w:val="24"/>
        </w:rPr>
        <w:t>you</w:t>
      </w:r>
      <w:proofErr w:type="gramEnd"/>
      <w:r>
        <w:rPr>
          <w:rFonts w:ascii="Arial" w:hAnsi="Arial" w:cs="Arial"/>
          <w:sz w:val="24"/>
        </w:rPr>
        <w:t xml:space="preserve"> get a trolley that has a dodgy wheel</w:t>
      </w:r>
      <w:r w:rsidR="009B4873">
        <w:rPr>
          <w:rFonts w:ascii="Arial" w:hAnsi="Arial" w:cs="Arial"/>
          <w:sz w:val="24"/>
        </w:rPr>
        <w:t>…</w:t>
      </w:r>
      <w:r w:rsidR="00E22B9F">
        <w:rPr>
          <w:rFonts w:ascii="Arial" w:hAnsi="Arial" w:cs="Arial"/>
          <w:sz w:val="24"/>
        </w:rPr>
        <w:t xml:space="preserve"> Whil</w:t>
      </w:r>
      <w:r w:rsidR="00133FEA">
        <w:rPr>
          <w:rFonts w:ascii="Arial" w:hAnsi="Arial" w:cs="Arial"/>
          <w:sz w:val="24"/>
        </w:rPr>
        <w:t>st</w:t>
      </w:r>
      <w:r w:rsidR="00E22B9F">
        <w:rPr>
          <w:rFonts w:ascii="Arial" w:hAnsi="Arial" w:cs="Arial"/>
          <w:sz w:val="24"/>
        </w:rPr>
        <w:t xml:space="preserve"> shopping you notice a different brand of eggs are on offer, you start</w:t>
      </w:r>
      <w:r w:rsidR="000A228B">
        <w:rPr>
          <w:rFonts w:ascii="Arial" w:hAnsi="Arial" w:cs="Arial"/>
          <w:sz w:val="24"/>
        </w:rPr>
        <w:t xml:space="preserve"> talking to a fellow shopper.</w:t>
      </w:r>
      <w:r w:rsidR="0086778E">
        <w:rPr>
          <w:rFonts w:ascii="Arial" w:hAnsi="Arial" w:cs="Arial"/>
          <w:sz w:val="24"/>
        </w:rPr>
        <w:t>.</w:t>
      </w:r>
      <w:r w:rsidR="000A228B">
        <w:rPr>
          <w:rFonts w:ascii="Arial" w:hAnsi="Arial" w:cs="Arial"/>
          <w:sz w:val="24"/>
        </w:rPr>
        <w:t>. E</w:t>
      </w:r>
      <w:r w:rsidR="00E22B9F">
        <w:rPr>
          <w:rFonts w:ascii="Arial" w:hAnsi="Arial" w:cs="Arial"/>
          <w:sz w:val="24"/>
        </w:rPr>
        <w:t xml:space="preserve">ach of these things </w:t>
      </w:r>
      <w:proofErr w:type="gramStart"/>
      <w:r w:rsidR="00E22B9F">
        <w:rPr>
          <w:rFonts w:ascii="Arial" w:hAnsi="Arial" w:cs="Arial"/>
          <w:sz w:val="24"/>
        </w:rPr>
        <w:t>represent</w:t>
      </w:r>
      <w:proofErr w:type="gramEnd"/>
      <w:r w:rsidR="00E22B9F">
        <w:rPr>
          <w:rFonts w:ascii="Arial" w:hAnsi="Arial" w:cs="Arial"/>
          <w:sz w:val="24"/>
        </w:rPr>
        <w:t xml:space="preserve"> a chaotic act that has reshaped and expanded your mental processing capabilities yet the rationale and the outcome have remained the same. Take those eggs for example, buy purchasing those reduced eggs instead, you have impacted on that brand, your usual brand</w:t>
      </w:r>
      <w:r w:rsidR="000A228B">
        <w:rPr>
          <w:rFonts w:ascii="Arial" w:hAnsi="Arial" w:cs="Arial"/>
          <w:sz w:val="24"/>
        </w:rPr>
        <w:t>, the customer who would normally have bought those eggs; the list goes on.</w:t>
      </w:r>
      <w:r w:rsidR="009B4873">
        <w:rPr>
          <w:rFonts w:ascii="Arial" w:hAnsi="Arial" w:cs="Arial"/>
          <w:sz w:val="24"/>
        </w:rPr>
        <w:t>.</w:t>
      </w:r>
      <w:r w:rsidR="000A228B">
        <w:rPr>
          <w:rFonts w:ascii="Arial" w:hAnsi="Arial" w:cs="Arial"/>
          <w:sz w:val="24"/>
        </w:rPr>
        <w:t xml:space="preserve">. </w:t>
      </w:r>
      <w:r w:rsidR="00E22B9F">
        <w:rPr>
          <w:rFonts w:ascii="Arial" w:hAnsi="Arial" w:cs="Arial"/>
          <w:sz w:val="24"/>
        </w:rPr>
        <w:t xml:space="preserve">The same principal and experiential learning is a part of </w:t>
      </w:r>
      <w:proofErr w:type="gramStart"/>
      <w:r w:rsidR="00E22B9F">
        <w:rPr>
          <w:rFonts w:ascii="Arial" w:hAnsi="Arial" w:cs="Arial"/>
          <w:sz w:val="24"/>
        </w:rPr>
        <w:t>day to day</w:t>
      </w:r>
      <w:proofErr w:type="gramEnd"/>
      <w:r w:rsidR="00E22B9F">
        <w:rPr>
          <w:rFonts w:ascii="Arial" w:hAnsi="Arial" w:cs="Arial"/>
          <w:sz w:val="24"/>
        </w:rPr>
        <w:t xml:space="preserve"> running of an organisation</w:t>
      </w:r>
      <w:r w:rsidR="000A228B">
        <w:rPr>
          <w:rFonts w:ascii="Arial" w:hAnsi="Arial" w:cs="Arial"/>
          <w:sz w:val="24"/>
        </w:rPr>
        <w:t xml:space="preserve"> and it is through an understanding of chaos theory that we can best learn to deal with the complexities of organisations.</w:t>
      </w:r>
    </w:p>
    <w:p w14:paraId="237CD73C" w14:textId="75DD0AE6" w:rsidR="000A228B" w:rsidRPr="00EE37C8" w:rsidRDefault="00003D8C" w:rsidP="00D9783C">
      <w:pPr>
        <w:jc w:val="both"/>
        <w:rPr>
          <w:rFonts w:ascii="Arial" w:hAnsi="Arial" w:cs="Arial"/>
          <w:sz w:val="24"/>
        </w:rPr>
      </w:pPr>
      <w:r>
        <w:rPr>
          <w:rFonts w:ascii="Arial" w:hAnsi="Arial" w:cs="Arial"/>
          <w:sz w:val="24"/>
        </w:rPr>
        <w:t xml:space="preserve">Chaos and therefore complexity comes with uncertainty, the antitheses of what organisations desire. With uncertainty comes risk, in business, risk means a financial constraint or contraction, that often falls on the managers to control the fallout. </w:t>
      </w:r>
    </w:p>
    <w:p w14:paraId="22980768" w14:textId="77E085CA" w:rsidR="00170769" w:rsidRDefault="00170769" w:rsidP="00170769">
      <w:pPr>
        <w:jc w:val="both"/>
        <w:rPr>
          <w:rFonts w:ascii="Arial" w:hAnsi="Arial" w:cs="Arial"/>
          <w:sz w:val="24"/>
        </w:rPr>
      </w:pPr>
      <w:r>
        <w:rPr>
          <w:rFonts w:ascii="Arial" w:hAnsi="Arial" w:cs="Arial"/>
          <w:sz w:val="24"/>
        </w:rPr>
        <w:t>The cognitive ability required to learn and interpret the complexities of the internal, micro and macro environments, particularly those of the behavioural and cultural traits at an internal level is significant. Thus</w:t>
      </w:r>
      <w:r w:rsidR="009B4873">
        <w:rPr>
          <w:rFonts w:ascii="Arial" w:hAnsi="Arial" w:cs="Arial"/>
          <w:sz w:val="24"/>
        </w:rPr>
        <w:t>,</w:t>
      </w:r>
      <w:r w:rsidR="0082325C">
        <w:rPr>
          <w:rFonts w:ascii="Arial" w:hAnsi="Arial" w:cs="Arial"/>
          <w:sz w:val="24"/>
        </w:rPr>
        <w:t xml:space="preserve"> the evolution of cognitive processing to that of</w:t>
      </w:r>
      <w:r>
        <w:rPr>
          <w:rFonts w:ascii="Arial" w:hAnsi="Arial" w:cs="Arial"/>
          <w:sz w:val="24"/>
        </w:rPr>
        <w:t xml:space="preserve"> Emotional Intelligence has fast become the buzzword requirement</w:t>
      </w:r>
      <w:r w:rsidR="0082325C">
        <w:rPr>
          <w:rFonts w:ascii="Arial" w:hAnsi="Arial" w:cs="Arial"/>
          <w:sz w:val="24"/>
        </w:rPr>
        <w:t>s</w:t>
      </w:r>
      <w:r>
        <w:rPr>
          <w:rFonts w:ascii="Arial" w:hAnsi="Arial" w:cs="Arial"/>
          <w:sz w:val="24"/>
        </w:rPr>
        <w:t xml:space="preserve"> for managers to possess or strive for.</w:t>
      </w:r>
    </w:p>
    <w:p w14:paraId="3492F835" w14:textId="6EE197E6" w:rsidR="00170769" w:rsidRDefault="00170769" w:rsidP="00170769">
      <w:pPr>
        <w:jc w:val="both"/>
        <w:rPr>
          <w:rFonts w:ascii="Arial" w:hAnsi="Arial" w:cs="Arial"/>
          <w:sz w:val="24"/>
        </w:rPr>
      </w:pPr>
      <w:r>
        <w:rPr>
          <w:rFonts w:ascii="Arial" w:hAnsi="Arial" w:cs="Arial"/>
          <w:sz w:val="24"/>
        </w:rPr>
        <w:t>Emotional Intelligence</w:t>
      </w:r>
      <w:r w:rsidR="001F119F">
        <w:rPr>
          <w:rFonts w:ascii="Arial" w:hAnsi="Arial" w:cs="Arial"/>
          <w:sz w:val="24"/>
        </w:rPr>
        <w:t xml:space="preserve"> (EI)</w:t>
      </w:r>
      <w:r>
        <w:rPr>
          <w:rFonts w:ascii="Arial" w:hAnsi="Arial" w:cs="Arial"/>
          <w:sz w:val="24"/>
        </w:rPr>
        <w:t xml:space="preserve"> is the ability to understand personal emotions, and those of others</w:t>
      </w:r>
      <w:r w:rsidR="0082325C">
        <w:rPr>
          <w:rFonts w:ascii="Arial" w:hAnsi="Arial" w:cs="Arial"/>
          <w:sz w:val="24"/>
        </w:rPr>
        <w:t xml:space="preserve">, and through the process </w:t>
      </w:r>
      <w:r w:rsidR="001F119F">
        <w:rPr>
          <w:rFonts w:ascii="Arial" w:hAnsi="Arial" w:cs="Arial"/>
          <w:sz w:val="24"/>
        </w:rPr>
        <w:t>of EI we can influen</w:t>
      </w:r>
      <w:r w:rsidR="00133FEA">
        <w:rPr>
          <w:rFonts w:ascii="Arial" w:hAnsi="Arial" w:cs="Arial"/>
          <w:sz w:val="24"/>
        </w:rPr>
        <w:t>ce emotion and motivation. Whilst</w:t>
      </w:r>
      <w:r w:rsidR="001F119F">
        <w:rPr>
          <w:rFonts w:ascii="Arial" w:hAnsi="Arial" w:cs="Arial"/>
          <w:sz w:val="24"/>
        </w:rPr>
        <w:t xml:space="preserve"> middle managers are shown to be in possession of high levels of EI, those positioned above in the hierarchy are shown to possess significantly lower levels. This fact brings us to one of the key points of this research, and the realisation that historically masculine traits and attitudes are still prevalent in today’s managerial hierarchy.</w:t>
      </w:r>
    </w:p>
    <w:p w14:paraId="019E09A3" w14:textId="63348A9A" w:rsidR="001F119F" w:rsidRDefault="001F119F" w:rsidP="00170769">
      <w:pPr>
        <w:jc w:val="both"/>
        <w:rPr>
          <w:rFonts w:ascii="Arial" w:hAnsi="Arial" w:cs="Arial"/>
          <w:sz w:val="24"/>
        </w:rPr>
      </w:pPr>
      <w:r>
        <w:rPr>
          <w:rFonts w:ascii="Arial" w:hAnsi="Arial" w:cs="Arial"/>
          <w:sz w:val="24"/>
        </w:rPr>
        <w:t xml:space="preserve">The quantitative research carried out for this paper </w:t>
      </w:r>
      <w:r w:rsidR="00671B69">
        <w:rPr>
          <w:rFonts w:ascii="Arial" w:hAnsi="Arial" w:cs="Arial"/>
          <w:sz w:val="24"/>
        </w:rPr>
        <w:t xml:space="preserve">showed that there are four times the amount of men in C-suite positions compared to women, this is somewhat higher than the global statistics, and for those women who have scaled the ranks, the adoption of masculine traits has been </w:t>
      </w:r>
      <w:r w:rsidR="000F57FB">
        <w:rPr>
          <w:rFonts w:ascii="Arial" w:hAnsi="Arial" w:cs="Arial"/>
          <w:sz w:val="24"/>
        </w:rPr>
        <w:t>noted</w:t>
      </w:r>
      <w:r w:rsidR="00671B69">
        <w:rPr>
          <w:rFonts w:ascii="Arial" w:hAnsi="Arial" w:cs="Arial"/>
          <w:sz w:val="24"/>
        </w:rPr>
        <w:t>. For those women in middle or senior management roles there appears to be a much higher level of involvement from superiors compared to their male counterparts. This begs the question:</w:t>
      </w:r>
    </w:p>
    <w:p w14:paraId="49E6AA26" w14:textId="5B046EE3" w:rsidR="00671B69" w:rsidRDefault="00671B69" w:rsidP="00FC6ED0">
      <w:pPr>
        <w:jc w:val="both"/>
        <w:rPr>
          <w:rFonts w:ascii="Arial" w:hAnsi="Arial" w:cs="Arial"/>
          <w:sz w:val="24"/>
        </w:rPr>
      </w:pPr>
      <w:r>
        <w:rPr>
          <w:rFonts w:ascii="Arial" w:hAnsi="Arial" w:cs="Arial"/>
          <w:sz w:val="24"/>
        </w:rPr>
        <w:t>Are female managers, in turn micro-managed by their superiors?</w:t>
      </w:r>
    </w:p>
    <w:p w14:paraId="00D7F207" w14:textId="5CC10D8C" w:rsidR="00FC6ED0" w:rsidRDefault="00FC6ED0" w:rsidP="00FC6ED0">
      <w:pPr>
        <w:jc w:val="both"/>
        <w:rPr>
          <w:rFonts w:ascii="Arial" w:hAnsi="Arial" w:cs="Arial"/>
          <w:sz w:val="24"/>
        </w:rPr>
      </w:pPr>
      <w:r>
        <w:rPr>
          <w:rFonts w:ascii="Arial" w:hAnsi="Arial" w:cs="Arial"/>
          <w:sz w:val="24"/>
        </w:rPr>
        <w:t>Or</w:t>
      </w:r>
      <w:r w:rsidR="009B4873">
        <w:rPr>
          <w:rFonts w:ascii="Arial" w:hAnsi="Arial" w:cs="Arial"/>
          <w:sz w:val="24"/>
        </w:rPr>
        <w:t>…</w:t>
      </w:r>
    </w:p>
    <w:p w14:paraId="776C9F3A" w14:textId="652E288F" w:rsidR="00FC6ED0" w:rsidRDefault="00FC6ED0" w:rsidP="00FC6ED0">
      <w:pPr>
        <w:jc w:val="both"/>
        <w:rPr>
          <w:rFonts w:ascii="Arial" w:hAnsi="Arial" w:cs="Arial"/>
          <w:sz w:val="24"/>
        </w:rPr>
      </w:pPr>
      <w:r>
        <w:rPr>
          <w:rFonts w:ascii="Arial" w:hAnsi="Arial" w:cs="Arial"/>
          <w:sz w:val="24"/>
        </w:rPr>
        <w:t>Perhaps it is their nurturing traits for relationship building that sees them obtain the interaction and resources that their male counterparts complain most vehemently about.</w:t>
      </w:r>
    </w:p>
    <w:p w14:paraId="36D6D782" w14:textId="1F327754" w:rsidR="00D15E90" w:rsidRDefault="00D15E90" w:rsidP="00FC6ED0">
      <w:pPr>
        <w:jc w:val="both"/>
        <w:rPr>
          <w:rFonts w:ascii="Arial" w:hAnsi="Arial" w:cs="Arial"/>
          <w:sz w:val="24"/>
        </w:rPr>
      </w:pPr>
      <w:r>
        <w:rPr>
          <w:rFonts w:ascii="Arial" w:hAnsi="Arial" w:cs="Arial"/>
          <w:sz w:val="24"/>
        </w:rPr>
        <w:t>Or…</w:t>
      </w:r>
    </w:p>
    <w:p w14:paraId="6E188E5B" w14:textId="08D81445" w:rsidR="00D15E90" w:rsidRDefault="00123723" w:rsidP="00FC6ED0">
      <w:pPr>
        <w:jc w:val="both"/>
        <w:rPr>
          <w:rFonts w:ascii="Arial" w:hAnsi="Arial" w:cs="Arial"/>
          <w:sz w:val="24"/>
        </w:rPr>
      </w:pPr>
      <w:r>
        <w:rPr>
          <w:rFonts w:ascii="Arial" w:hAnsi="Arial" w:cs="Arial"/>
          <w:sz w:val="24"/>
        </w:rPr>
        <w:t>Are male</w:t>
      </w:r>
      <w:r w:rsidR="00D15E90">
        <w:rPr>
          <w:rFonts w:ascii="Arial" w:hAnsi="Arial" w:cs="Arial"/>
          <w:sz w:val="24"/>
        </w:rPr>
        <w:t xml:space="preserve"> managers viewed as competition </w:t>
      </w:r>
      <w:r w:rsidR="00A705AA">
        <w:rPr>
          <w:rFonts w:ascii="Arial" w:hAnsi="Arial" w:cs="Arial"/>
          <w:sz w:val="24"/>
        </w:rPr>
        <w:t xml:space="preserve">by their male dominated peers </w:t>
      </w:r>
      <w:r>
        <w:rPr>
          <w:rFonts w:ascii="Arial" w:hAnsi="Arial" w:cs="Arial"/>
          <w:sz w:val="24"/>
        </w:rPr>
        <w:t>and thus isolated and excluded from discussions?</w:t>
      </w:r>
    </w:p>
    <w:p w14:paraId="71BC102F" w14:textId="4DC21715" w:rsidR="00FC6ED0" w:rsidRDefault="00FC6ED0" w:rsidP="00FC6ED0">
      <w:pPr>
        <w:jc w:val="both"/>
        <w:rPr>
          <w:rFonts w:ascii="Arial" w:hAnsi="Arial" w:cs="Arial"/>
          <w:sz w:val="24"/>
        </w:rPr>
      </w:pPr>
      <w:r>
        <w:rPr>
          <w:rFonts w:ascii="Arial" w:hAnsi="Arial" w:cs="Arial"/>
          <w:sz w:val="24"/>
        </w:rPr>
        <w:t xml:space="preserve">The analysis </w:t>
      </w:r>
      <w:r w:rsidR="000F57FB">
        <w:rPr>
          <w:rFonts w:ascii="Arial" w:hAnsi="Arial" w:cs="Arial"/>
          <w:sz w:val="24"/>
        </w:rPr>
        <w:t>goes on</w:t>
      </w:r>
      <w:r>
        <w:rPr>
          <w:rFonts w:ascii="Arial" w:hAnsi="Arial" w:cs="Arial"/>
          <w:sz w:val="24"/>
        </w:rPr>
        <w:t xml:space="preserve"> to show that middle managers are of high optimism compared to other roles, only coming second to c-suite executives</w:t>
      </w:r>
      <w:r w:rsidR="006F0CAF">
        <w:rPr>
          <w:rFonts w:ascii="Arial" w:hAnsi="Arial" w:cs="Arial"/>
          <w:sz w:val="24"/>
        </w:rPr>
        <w:t>; although the score is only slightly above neutral.</w:t>
      </w:r>
      <w:r w:rsidR="001E2CA8">
        <w:rPr>
          <w:rFonts w:ascii="Arial" w:hAnsi="Arial" w:cs="Arial"/>
          <w:sz w:val="24"/>
        </w:rPr>
        <w:t xml:space="preserve"> However</w:t>
      </w:r>
      <w:r w:rsidR="009B4873">
        <w:rPr>
          <w:rFonts w:ascii="Arial" w:hAnsi="Arial" w:cs="Arial"/>
          <w:sz w:val="24"/>
        </w:rPr>
        <w:t>,</w:t>
      </w:r>
      <w:r w:rsidR="001E2CA8">
        <w:rPr>
          <w:rFonts w:ascii="Arial" w:hAnsi="Arial" w:cs="Arial"/>
          <w:sz w:val="24"/>
        </w:rPr>
        <w:t xml:space="preserve"> the analysis does show that middle managers are slightly pessimistic toward the scope of growth and development within the </w:t>
      </w:r>
      <w:proofErr w:type="gramStart"/>
      <w:r w:rsidR="001E2CA8">
        <w:rPr>
          <w:rFonts w:ascii="Arial" w:hAnsi="Arial" w:cs="Arial"/>
          <w:sz w:val="24"/>
        </w:rPr>
        <w:t>role which</w:t>
      </w:r>
      <w:proofErr w:type="gramEnd"/>
      <w:r w:rsidR="001E2CA8">
        <w:rPr>
          <w:rFonts w:ascii="Arial" w:hAnsi="Arial" w:cs="Arial"/>
          <w:sz w:val="24"/>
        </w:rPr>
        <w:t xml:space="preserve"> corroborates the secondary research.</w:t>
      </w:r>
    </w:p>
    <w:p w14:paraId="24E5A5BC" w14:textId="5F9E5007" w:rsidR="001E2CA8" w:rsidRDefault="001E2CA8" w:rsidP="00FC6ED0">
      <w:pPr>
        <w:jc w:val="both"/>
        <w:rPr>
          <w:rFonts w:ascii="Arial" w:hAnsi="Arial" w:cs="Arial"/>
          <w:sz w:val="24"/>
        </w:rPr>
      </w:pPr>
      <w:r>
        <w:rPr>
          <w:rFonts w:ascii="Arial" w:hAnsi="Arial" w:cs="Arial"/>
          <w:sz w:val="24"/>
        </w:rPr>
        <w:t>A major development in the quantitative study is the strategic</w:t>
      </w:r>
      <w:r w:rsidR="00C85714">
        <w:rPr>
          <w:rFonts w:ascii="Arial" w:hAnsi="Arial" w:cs="Arial"/>
          <w:sz w:val="24"/>
        </w:rPr>
        <w:t xml:space="preserve"> direction given by senior management, with both c-suite and senior managers negative toward organisational goals, resource availability and opportunity to approach those more senior. This lack of direction and clarity is undoubtedly going to filter down the ranks with middle managers being the deliverer of an incomplete picture. Which will ultimately cause uncertainty and disengagement</w:t>
      </w:r>
      <w:r w:rsidR="002453AA">
        <w:rPr>
          <w:rFonts w:ascii="Arial" w:hAnsi="Arial" w:cs="Arial"/>
          <w:sz w:val="24"/>
        </w:rPr>
        <w:t xml:space="preserve"> from them, </w:t>
      </w:r>
      <w:r w:rsidR="00490877">
        <w:rPr>
          <w:rFonts w:ascii="Arial" w:hAnsi="Arial" w:cs="Arial"/>
          <w:sz w:val="24"/>
        </w:rPr>
        <w:t>and those under them</w:t>
      </w:r>
      <w:r w:rsidR="00C85714">
        <w:rPr>
          <w:rFonts w:ascii="Arial" w:hAnsi="Arial" w:cs="Arial"/>
          <w:sz w:val="24"/>
        </w:rPr>
        <w:t>.</w:t>
      </w:r>
    </w:p>
    <w:p w14:paraId="57711301" w14:textId="6C533211" w:rsidR="002453AA" w:rsidRDefault="00133FEA" w:rsidP="00FC6ED0">
      <w:pPr>
        <w:jc w:val="both"/>
        <w:rPr>
          <w:rFonts w:ascii="Arial" w:hAnsi="Arial" w:cs="Arial"/>
          <w:sz w:val="24"/>
        </w:rPr>
      </w:pPr>
      <w:r>
        <w:rPr>
          <w:rFonts w:ascii="Arial" w:hAnsi="Arial" w:cs="Arial"/>
          <w:sz w:val="24"/>
        </w:rPr>
        <w:t>Whilst</w:t>
      </w:r>
      <w:r w:rsidR="002453AA">
        <w:rPr>
          <w:rFonts w:ascii="Arial" w:hAnsi="Arial" w:cs="Arial"/>
          <w:sz w:val="24"/>
        </w:rPr>
        <w:t xml:space="preserve"> the quantitative analysis does show </w:t>
      </w:r>
      <w:r>
        <w:rPr>
          <w:rFonts w:ascii="Arial" w:hAnsi="Arial" w:cs="Arial"/>
          <w:sz w:val="24"/>
        </w:rPr>
        <w:t xml:space="preserve">some </w:t>
      </w:r>
      <w:r w:rsidR="00F8001E">
        <w:rPr>
          <w:rFonts w:ascii="Arial" w:hAnsi="Arial" w:cs="Arial"/>
          <w:sz w:val="24"/>
        </w:rPr>
        <w:t>criteria that could relate to middle management disengagement, namely the visibility of progression routes, feedback from top level managers and being provided a clear direction</w:t>
      </w:r>
      <w:r w:rsidR="00AB4D6A">
        <w:rPr>
          <w:rFonts w:ascii="Arial" w:hAnsi="Arial" w:cs="Arial"/>
          <w:sz w:val="24"/>
        </w:rPr>
        <w:t xml:space="preserve"> (Which senior managers also lack)</w:t>
      </w:r>
      <w:r w:rsidR="00F8001E">
        <w:rPr>
          <w:rFonts w:ascii="Arial" w:hAnsi="Arial" w:cs="Arial"/>
          <w:sz w:val="24"/>
        </w:rPr>
        <w:t>; the over</w:t>
      </w:r>
      <w:r w:rsidR="00AB4D6A">
        <w:rPr>
          <w:rFonts w:ascii="Arial" w:hAnsi="Arial" w:cs="Arial"/>
          <w:sz w:val="24"/>
        </w:rPr>
        <w:t xml:space="preserve">all picture paints a chaotic </w:t>
      </w:r>
      <w:r w:rsidR="00F8001E">
        <w:rPr>
          <w:rFonts w:ascii="Arial" w:hAnsi="Arial" w:cs="Arial"/>
          <w:sz w:val="24"/>
        </w:rPr>
        <w:t>scene of disarray</w:t>
      </w:r>
      <w:r w:rsidR="00AB4D6A">
        <w:rPr>
          <w:rFonts w:ascii="Arial" w:hAnsi="Arial" w:cs="Arial"/>
          <w:sz w:val="24"/>
        </w:rPr>
        <w:t xml:space="preserve"> throughout organisational cultur</w:t>
      </w:r>
      <w:r w:rsidR="004E5D9E">
        <w:rPr>
          <w:rFonts w:ascii="Arial" w:hAnsi="Arial" w:cs="Arial"/>
          <w:sz w:val="24"/>
        </w:rPr>
        <w:t>es [Further analysis of the quant</w:t>
      </w:r>
      <w:r w:rsidR="00AB4D6A">
        <w:rPr>
          <w:rFonts w:ascii="Arial" w:hAnsi="Arial" w:cs="Arial"/>
          <w:sz w:val="24"/>
        </w:rPr>
        <w:t>itative data can be seen in the appendices].</w:t>
      </w:r>
    </w:p>
    <w:p w14:paraId="64154B89" w14:textId="72C40F41" w:rsidR="00AB4D6A" w:rsidRDefault="001920B7" w:rsidP="00FC6ED0">
      <w:pPr>
        <w:jc w:val="both"/>
        <w:rPr>
          <w:rFonts w:ascii="Arial" w:hAnsi="Arial" w:cs="Arial"/>
          <w:sz w:val="24"/>
        </w:rPr>
      </w:pPr>
      <w:r>
        <w:rPr>
          <w:rFonts w:ascii="Arial" w:hAnsi="Arial" w:cs="Arial"/>
          <w:sz w:val="24"/>
        </w:rPr>
        <w:t>With a</w:t>
      </w:r>
      <w:r w:rsidR="00AB4D6A">
        <w:rPr>
          <w:rFonts w:ascii="Arial" w:hAnsi="Arial" w:cs="Arial"/>
          <w:sz w:val="24"/>
        </w:rPr>
        <w:t xml:space="preserve"> general picture of disarray and turmoil spread across all</w:t>
      </w:r>
      <w:r>
        <w:rPr>
          <w:rFonts w:ascii="Arial" w:hAnsi="Arial" w:cs="Arial"/>
          <w:sz w:val="24"/>
        </w:rPr>
        <w:t xml:space="preserve"> facets and levels of hierarchy and industry, the focus of the study shifted toward the climate and environment that has led to this chaos, and what can be done to mitigate the impacts.</w:t>
      </w:r>
    </w:p>
    <w:p w14:paraId="668A2187" w14:textId="77777777" w:rsidR="001920B7" w:rsidRDefault="001920B7" w:rsidP="00FC6ED0">
      <w:pPr>
        <w:jc w:val="both"/>
        <w:rPr>
          <w:rFonts w:ascii="Arial" w:hAnsi="Arial" w:cs="Arial"/>
          <w:sz w:val="24"/>
        </w:rPr>
      </w:pPr>
    </w:p>
    <w:p w14:paraId="6037CB3B" w14:textId="44CF0C75" w:rsidR="00B477B9" w:rsidRDefault="00B477B9" w:rsidP="00B477B9">
      <w:pPr>
        <w:pStyle w:val="Heading2"/>
        <w:numPr>
          <w:ilvl w:val="1"/>
          <w:numId w:val="10"/>
        </w:numPr>
      </w:pPr>
      <w:bookmarkStart w:id="183" w:name="_Toc481962967"/>
      <w:r>
        <w:t>Methods to diminish the impacts of climactic and environmental chaos</w:t>
      </w:r>
      <w:bookmarkEnd w:id="183"/>
    </w:p>
    <w:p w14:paraId="5D1F1359" w14:textId="52C6CF72" w:rsidR="00B477B9" w:rsidRDefault="00B477B9" w:rsidP="00CB085C">
      <w:pPr>
        <w:jc w:val="both"/>
        <w:rPr>
          <w:rFonts w:ascii="Arial" w:hAnsi="Arial" w:cs="Arial"/>
          <w:sz w:val="24"/>
          <w:szCs w:val="24"/>
        </w:rPr>
      </w:pPr>
      <w:r>
        <w:rPr>
          <w:rFonts w:ascii="Arial" w:hAnsi="Arial" w:cs="Arial"/>
          <w:sz w:val="24"/>
          <w:szCs w:val="24"/>
        </w:rPr>
        <w:t>The common denominator</w:t>
      </w:r>
      <w:r w:rsidR="00DE2A66">
        <w:rPr>
          <w:rFonts w:ascii="Arial" w:hAnsi="Arial" w:cs="Arial"/>
          <w:sz w:val="24"/>
          <w:szCs w:val="24"/>
        </w:rPr>
        <w:t xml:space="preserve"> for possible root causes of disengagement and disconnect is that of communication. According to </w:t>
      </w:r>
      <w:proofErr w:type="gramStart"/>
      <w:r w:rsidR="00B23D4C">
        <w:rPr>
          <w:rFonts w:ascii="Arial" w:hAnsi="Arial" w:cs="Arial"/>
          <w:sz w:val="24"/>
          <w:szCs w:val="24"/>
        </w:rPr>
        <w:t xml:space="preserve">both the quantitative and </w:t>
      </w:r>
      <w:r w:rsidR="00DE2A66">
        <w:rPr>
          <w:rFonts w:ascii="Arial" w:hAnsi="Arial" w:cs="Arial"/>
          <w:sz w:val="24"/>
          <w:szCs w:val="24"/>
        </w:rPr>
        <w:t>the qualitative research carried out</w:t>
      </w:r>
      <w:r w:rsidR="00B23D4C">
        <w:rPr>
          <w:rFonts w:ascii="Arial" w:hAnsi="Arial" w:cs="Arial"/>
          <w:sz w:val="24"/>
          <w:szCs w:val="24"/>
        </w:rPr>
        <w:t>, the lack of, or</w:t>
      </w:r>
      <w:proofErr w:type="gramEnd"/>
      <w:r w:rsidR="00B23D4C">
        <w:rPr>
          <w:rFonts w:ascii="Arial" w:hAnsi="Arial" w:cs="Arial"/>
          <w:sz w:val="24"/>
          <w:szCs w:val="24"/>
        </w:rPr>
        <w:t xml:space="preserve"> poor quality communication is having a detrimental effect on organisational culture. Whilst we see reactionary and bureaucratic management coming to the fore, the </w:t>
      </w:r>
      <w:r w:rsidR="002626CE">
        <w:rPr>
          <w:rFonts w:ascii="Arial" w:hAnsi="Arial" w:cs="Arial"/>
          <w:sz w:val="24"/>
          <w:szCs w:val="24"/>
        </w:rPr>
        <w:t>communication style that comes along with it incorporates policies, procedures, restrictions</w:t>
      </w:r>
      <w:r w:rsidR="006743B9">
        <w:rPr>
          <w:rFonts w:ascii="Arial" w:hAnsi="Arial" w:cs="Arial"/>
          <w:sz w:val="24"/>
          <w:szCs w:val="24"/>
        </w:rPr>
        <w:t xml:space="preserve"> to try and minimise the impact caused by chaos and uncertainty. This style of management is conducive to a culture of </w:t>
      </w:r>
      <w:r w:rsidR="00DF157E">
        <w:rPr>
          <w:rFonts w:ascii="Arial" w:hAnsi="Arial" w:cs="Arial"/>
          <w:sz w:val="24"/>
          <w:szCs w:val="24"/>
        </w:rPr>
        <w:t xml:space="preserve">toxicity and </w:t>
      </w:r>
      <w:r w:rsidR="00CB085C">
        <w:rPr>
          <w:rFonts w:ascii="Arial" w:hAnsi="Arial" w:cs="Arial"/>
          <w:sz w:val="24"/>
          <w:szCs w:val="24"/>
        </w:rPr>
        <w:t>exacerbating</w:t>
      </w:r>
      <w:r w:rsidR="00DF157E">
        <w:rPr>
          <w:rFonts w:ascii="Arial" w:hAnsi="Arial" w:cs="Arial"/>
          <w:sz w:val="24"/>
          <w:szCs w:val="24"/>
        </w:rPr>
        <w:t xml:space="preserve"> </w:t>
      </w:r>
      <w:r w:rsidR="00CB085C">
        <w:rPr>
          <w:rFonts w:ascii="Arial" w:hAnsi="Arial" w:cs="Arial"/>
          <w:sz w:val="24"/>
          <w:szCs w:val="24"/>
        </w:rPr>
        <w:t xml:space="preserve">the </w:t>
      </w:r>
      <w:r w:rsidR="00DF157E">
        <w:rPr>
          <w:rFonts w:ascii="Arial" w:hAnsi="Arial" w:cs="Arial"/>
          <w:sz w:val="24"/>
          <w:szCs w:val="24"/>
        </w:rPr>
        <w:t>uncertainty toward stakeholders</w:t>
      </w:r>
      <w:r w:rsidR="00CB085C">
        <w:rPr>
          <w:rFonts w:ascii="Arial" w:hAnsi="Arial" w:cs="Arial"/>
          <w:sz w:val="24"/>
          <w:szCs w:val="24"/>
        </w:rPr>
        <w:t xml:space="preserve">. </w:t>
      </w:r>
    </w:p>
    <w:p w14:paraId="1B241859" w14:textId="0C4A7971" w:rsidR="00CB085C" w:rsidRDefault="004B3816" w:rsidP="00CB085C">
      <w:pPr>
        <w:jc w:val="both"/>
        <w:rPr>
          <w:rFonts w:ascii="Arial" w:hAnsi="Arial" w:cs="Arial"/>
          <w:sz w:val="24"/>
          <w:szCs w:val="24"/>
        </w:rPr>
      </w:pPr>
      <w:r>
        <w:rPr>
          <w:rFonts w:ascii="Arial" w:hAnsi="Arial" w:cs="Arial"/>
          <w:sz w:val="24"/>
          <w:szCs w:val="24"/>
        </w:rPr>
        <w:t>The general consensus from both the secondary and primary research is that of cultural integrity, e</w:t>
      </w:r>
      <w:r w:rsidR="00605377">
        <w:rPr>
          <w:rFonts w:ascii="Arial" w:hAnsi="Arial" w:cs="Arial"/>
          <w:sz w:val="24"/>
          <w:szCs w:val="24"/>
        </w:rPr>
        <w:t xml:space="preserve">mpowerment and cognitive acuity being essential components for an organisation that is agile in nature, and understands that risk and uncertainty is </w:t>
      </w:r>
      <w:proofErr w:type="gramStart"/>
      <w:r w:rsidR="00605377">
        <w:rPr>
          <w:rFonts w:ascii="Arial" w:hAnsi="Arial" w:cs="Arial"/>
          <w:sz w:val="24"/>
          <w:szCs w:val="24"/>
        </w:rPr>
        <w:t>an inevitability</w:t>
      </w:r>
      <w:proofErr w:type="gramEnd"/>
      <w:r w:rsidR="00605377">
        <w:rPr>
          <w:rFonts w:ascii="Arial" w:hAnsi="Arial" w:cs="Arial"/>
          <w:sz w:val="24"/>
          <w:szCs w:val="24"/>
        </w:rPr>
        <w:t xml:space="preserve">. This shift needs to come from a strategic directive from the senior </w:t>
      </w:r>
      <w:r w:rsidR="004E5D9E">
        <w:rPr>
          <w:rFonts w:ascii="Arial" w:hAnsi="Arial" w:cs="Arial"/>
          <w:sz w:val="24"/>
          <w:szCs w:val="24"/>
        </w:rPr>
        <w:t>levels with complete buy-</w:t>
      </w:r>
      <w:r w:rsidR="00605377">
        <w:rPr>
          <w:rFonts w:ascii="Arial" w:hAnsi="Arial" w:cs="Arial"/>
          <w:sz w:val="24"/>
          <w:szCs w:val="24"/>
        </w:rPr>
        <w:t xml:space="preserve">in and commitment. Assigning any of these elements as a token bolt on is likely to have the opposite </w:t>
      </w:r>
      <w:r w:rsidR="0077624F">
        <w:rPr>
          <w:rFonts w:ascii="Arial" w:hAnsi="Arial" w:cs="Arial"/>
          <w:sz w:val="24"/>
          <w:szCs w:val="24"/>
        </w:rPr>
        <w:t>effect</w:t>
      </w:r>
      <w:r w:rsidR="00605377">
        <w:rPr>
          <w:rFonts w:ascii="Arial" w:hAnsi="Arial" w:cs="Arial"/>
          <w:sz w:val="24"/>
          <w:szCs w:val="24"/>
        </w:rPr>
        <w:t>.</w:t>
      </w:r>
    </w:p>
    <w:p w14:paraId="2FBA59D5" w14:textId="1697DE9D" w:rsidR="00E35278" w:rsidRDefault="0077624F" w:rsidP="00CB085C">
      <w:pPr>
        <w:jc w:val="both"/>
        <w:rPr>
          <w:rFonts w:ascii="Arial" w:hAnsi="Arial" w:cs="Arial"/>
          <w:sz w:val="24"/>
          <w:szCs w:val="24"/>
        </w:rPr>
      </w:pPr>
      <w:r>
        <w:rPr>
          <w:rFonts w:ascii="Arial" w:hAnsi="Arial" w:cs="Arial"/>
          <w:sz w:val="24"/>
          <w:szCs w:val="24"/>
        </w:rPr>
        <w:t>The recruitment and development of management hierarchy needs to be associated with more than task based ability, with cognitive and relationship building elements proven to drive strategic longevity and sustained cultural engagement. However</w:t>
      </w:r>
      <w:r w:rsidR="009B4873">
        <w:rPr>
          <w:rFonts w:ascii="Arial" w:hAnsi="Arial" w:cs="Arial"/>
          <w:sz w:val="24"/>
          <w:szCs w:val="24"/>
        </w:rPr>
        <w:t>,</w:t>
      </w:r>
      <w:r>
        <w:rPr>
          <w:rFonts w:ascii="Arial" w:hAnsi="Arial" w:cs="Arial"/>
          <w:sz w:val="24"/>
          <w:szCs w:val="24"/>
        </w:rPr>
        <w:t xml:space="preserve"> to achieve this will require a </w:t>
      </w:r>
      <w:r w:rsidR="00E35278">
        <w:rPr>
          <w:rFonts w:ascii="Arial" w:hAnsi="Arial" w:cs="Arial"/>
          <w:sz w:val="24"/>
          <w:szCs w:val="24"/>
        </w:rPr>
        <w:t xml:space="preserve">social mind set shift; we may be seeing the beginnings, but we still tend to revert to masculine traits for positions of authority or in times of crisis. </w:t>
      </w:r>
    </w:p>
    <w:p w14:paraId="5814F584" w14:textId="40CED103" w:rsidR="00605377" w:rsidRDefault="00E35278" w:rsidP="00CB085C">
      <w:pPr>
        <w:jc w:val="both"/>
        <w:rPr>
          <w:rFonts w:ascii="Arial" w:hAnsi="Arial" w:cs="Arial"/>
          <w:sz w:val="24"/>
          <w:szCs w:val="24"/>
        </w:rPr>
      </w:pPr>
      <w:r>
        <w:rPr>
          <w:rFonts w:ascii="Arial" w:hAnsi="Arial" w:cs="Arial"/>
          <w:sz w:val="24"/>
          <w:szCs w:val="24"/>
        </w:rPr>
        <w:t>Historically, “the great man” theories of leadership c</w:t>
      </w:r>
      <w:r w:rsidR="00D442EE">
        <w:rPr>
          <w:rFonts w:ascii="Arial" w:hAnsi="Arial" w:cs="Arial"/>
          <w:sz w:val="24"/>
          <w:szCs w:val="24"/>
        </w:rPr>
        <w:t>a</w:t>
      </w:r>
      <w:r>
        <w:rPr>
          <w:rFonts w:ascii="Arial" w:hAnsi="Arial" w:cs="Arial"/>
          <w:sz w:val="24"/>
          <w:szCs w:val="24"/>
        </w:rPr>
        <w:t>me about through times of great uncertainty and chaos, instilling the notion</w:t>
      </w:r>
      <w:r w:rsidR="00D442EE">
        <w:rPr>
          <w:rFonts w:ascii="Arial" w:hAnsi="Arial" w:cs="Arial"/>
          <w:sz w:val="24"/>
          <w:szCs w:val="24"/>
        </w:rPr>
        <w:t xml:space="preserve"> </w:t>
      </w:r>
      <w:r>
        <w:rPr>
          <w:rFonts w:ascii="Arial" w:hAnsi="Arial" w:cs="Arial"/>
          <w:sz w:val="24"/>
          <w:szCs w:val="24"/>
        </w:rPr>
        <w:t>of “with great power comes great responsibility”</w:t>
      </w:r>
      <w:r w:rsidR="00D442EE">
        <w:rPr>
          <w:rFonts w:ascii="Arial" w:hAnsi="Arial" w:cs="Arial"/>
          <w:sz w:val="24"/>
          <w:szCs w:val="24"/>
        </w:rPr>
        <w:t>, and in these historic times, it was most definitely a man’s world. Male leaders have been the norm, the stable consistency of organisations going back generations, the ones deemed most capable and strong enough to yield power. Perhaps it is time to flip this notion on its head</w:t>
      </w:r>
      <w:r w:rsidR="0085788E">
        <w:rPr>
          <w:rFonts w:ascii="Arial" w:hAnsi="Arial" w:cs="Arial"/>
          <w:sz w:val="24"/>
          <w:szCs w:val="24"/>
        </w:rPr>
        <w:t xml:space="preserve">, instilling the culture of “with great responsibility comes, power” as the empowering norm across organisations. </w:t>
      </w:r>
    </w:p>
    <w:p w14:paraId="310549A0" w14:textId="57AC3A11" w:rsidR="00447ACD" w:rsidRDefault="00447ACD" w:rsidP="00CB085C">
      <w:pPr>
        <w:jc w:val="both"/>
        <w:rPr>
          <w:rFonts w:ascii="Arial" w:hAnsi="Arial" w:cs="Arial"/>
          <w:sz w:val="24"/>
          <w:szCs w:val="24"/>
        </w:rPr>
      </w:pPr>
      <w:r>
        <w:rPr>
          <w:rFonts w:ascii="Arial" w:hAnsi="Arial" w:cs="Arial"/>
          <w:sz w:val="24"/>
          <w:szCs w:val="24"/>
        </w:rPr>
        <w:t xml:space="preserve">The societal predisposition here in the UK is that of historical precedent with an Anglo-Saxon pragmatic approach to the question “How?” and not “Why?” These characteristics also tend to mean that we are more individualistic and aggressive in our approach, which while a general stereotypical </w:t>
      </w:r>
      <w:proofErr w:type="gramStart"/>
      <w:r>
        <w:rPr>
          <w:rFonts w:ascii="Arial" w:hAnsi="Arial" w:cs="Arial"/>
          <w:sz w:val="24"/>
          <w:szCs w:val="24"/>
        </w:rPr>
        <w:t>overview,</w:t>
      </w:r>
      <w:proofErr w:type="gramEnd"/>
      <w:r>
        <w:rPr>
          <w:rFonts w:ascii="Arial" w:hAnsi="Arial" w:cs="Arial"/>
          <w:sz w:val="24"/>
          <w:szCs w:val="24"/>
        </w:rPr>
        <w:t xml:space="preserve"> highlights the pitfalls we encounter in the pursuit of collaboration and organisational cultural agility.</w:t>
      </w:r>
    </w:p>
    <w:p w14:paraId="5935271F" w14:textId="3AAFCC7A" w:rsidR="00532CF4" w:rsidRDefault="00532CF4" w:rsidP="00CB085C">
      <w:pPr>
        <w:jc w:val="both"/>
        <w:rPr>
          <w:rFonts w:ascii="Arial" w:hAnsi="Arial" w:cs="Arial"/>
          <w:sz w:val="24"/>
          <w:szCs w:val="24"/>
        </w:rPr>
      </w:pPr>
      <w:proofErr w:type="gramStart"/>
      <w:r>
        <w:rPr>
          <w:rFonts w:ascii="Arial" w:hAnsi="Arial" w:cs="Arial"/>
          <w:sz w:val="24"/>
          <w:szCs w:val="24"/>
        </w:rPr>
        <w:t>Through the development of</w:t>
      </w:r>
      <w:r w:rsidR="001B0AAE">
        <w:rPr>
          <w:rFonts w:ascii="Arial" w:hAnsi="Arial" w:cs="Arial"/>
          <w:sz w:val="24"/>
          <w:szCs w:val="24"/>
        </w:rPr>
        <w:t xml:space="preserve"> systems and levels of c</w:t>
      </w:r>
      <w:r w:rsidR="0085788E">
        <w:rPr>
          <w:rFonts w:ascii="Arial" w:hAnsi="Arial" w:cs="Arial"/>
          <w:sz w:val="24"/>
          <w:szCs w:val="24"/>
        </w:rPr>
        <w:t xml:space="preserve">ognitive acuity </w:t>
      </w:r>
      <w:r w:rsidR="001B0AAE">
        <w:rPr>
          <w:rFonts w:ascii="Arial" w:hAnsi="Arial" w:cs="Arial"/>
          <w:sz w:val="24"/>
          <w:szCs w:val="24"/>
        </w:rPr>
        <w:t>requirements across hierarchical structures</w:t>
      </w:r>
      <w:r>
        <w:rPr>
          <w:rFonts w:ascii="Arial" w:hAnsi="Arial" w:cs="Arial"/>
          <w:sz w:val="24"/>
          <w:szCs w:val="24"/>
        </w:rPr>
        <w:t xml:space="preserve"> that</w:t>
      </w:r>
      <w:r w:rsidR="001B0AAE">
        <w:rPr>
          <w:rFonts w:ascii="Arial" w:hAnsi="Arial" w:cs="Arial"/>
          <w:sz w:val="24"/>
          <w:szCs w:val="24"/>
        </w:rPr>
        <w:t xml:space="preserve"> will serve to broaden the depth </w:t>
      </w:r>
      <w:r w:rsidR="000C7D84">
        <w:rPr>
          <w:rFonts w:ascii="Arial" w:hAnsi="Arial" w:cs="Arial"/>
          <w:sz w:val="24"/>
          <w:szCs w:val="24"/>
        </w:rPr>
        <w:t xml:space="preserve">and value </w:t>
      </w:r>
      <w:r w:rsidR="001B0AAE">
        <w:rPr>
          <w:rFonts w:ascii="Arial" w:hAnsi="Arial" w:cs="Arial"/>
          <w:sz w:val="24"/>
          <w:szCs w:val="24"/>
        </w:rPr>
        <w:t>of communication</w:t>
      </w:r>
      <w:r w:rsidR="006344E2">
        <w:rPr>
          <w:rFonts w:ascii="Arial" w:hAnsi="Arial" w:cs="Arial"/>
          <w:sz w:val="24"/>
          <w:szCs w:val="24"/>
        </w:rPr>
        <w:t xml:space="preserve"> and thus yield</w:t>
      </w:r>
      <w:r>
        <w:rPr>
          <w:rFonts w:ascii="Arial" w:hAnsi="Arial" w:cs="Arial"/>
          <w:sz w:val="24"/>
          <w:szCs w:val="24"/>
        </w:rPr>
        <w:t>s</w:t>
      </w:r>
      <w:r w:rsidR="006344E2">
        <w:rPr>
          <w:rFonts w:ascii="Arial" w:hAnsi="Arial" w:cs="Arial"/>
          <w:sz w:val="24"/>
          <w:szCs w:val="24"/>
        </w:rPr>
        <w:t xml:space="preserve"> the potential to drive empowerment.</w:t>
      </w:r>
      <w:proofErr w:type="gramEnd"/>
      <w:r w:rsidR="006344E2">
        <w:rPr>
          <w:rFonts w:ascii="Arial" w:hAnsi="Arial" w:cs="Arial"/>
          <w:sz w:val="24"/>
          <w:szCs w:val="24"/>
        </w:rPr>
        <w:t xml:space="preserve"> This empowerment</w:t>
      </w:r>
      <w:r>
        <w:rPr>
          <w:rFonts w:ascii="Arial" w:hAnsi="Arial" w:cs="Arial"/>
          <w:sz w:val="24"/>
          <w:szCs w:val="24"/>
        </w:rPr>
        <w:t xml:space="preserve"> and deeper communication will create a level of mutual respect within the </w:t>
      </w:r>
      <w:proofErr w:type="gramStart"/>
      <w:r>
        <w:rPr>
          <w:rFonts w:ascii="Arial" w:hAnsi="Arial" w:cs="Arial"/>
          <w:sz w:val="24"/>
          <w:szCs w:val="24"/>
        </w:rPr>
        <w:t>organisation which</w:t>
      </w:r>
      <w:proofErr w:type="gramEnd"/>
      <w:r>
        <w:rPr>
          <w:rFonts w:ascii="Arial" w:hAnsi="Arial" w:cs="Arial"/>
          <w:sz w:val="24"/>
          <w:szCs w:val="24"/>
        </w:rPr>
        <w:t xml:space="preserve"> in turn will drive a thirst to confront the uncertainties, a desire to innovate, Beit to protect and preserve or to push the boundaries of creativity.</w:t>
      </w:r>
    </w:p>
    <w:p w14:paraId="053C7553" w14:textId="77777777" w:rsidR="00447ACD" w:rsidRDefault="00447ACD" w:rsidP="00CB085C">
      <w:pPr>
        <w:jc w:val="both"/>
        <w:rPr>
          <w:rFonts w:ascii="Arial" w:hAnsi="Arial" w:cs="Arial"/>
          <w:sz w:val="24"/>
          <w:szCs w:val="24"/>
        </w:rPr>
      </w:pPr>
    </w:p>
    <w:p w14:paraId="61CA82B5" w14:textId="77777777" w:rsidR="00447ACD" w:rsidRDefault="00447ACD" w:rsidP="00CB085C">
      <w:pPr>
        <w:jc w:val="both"/>
        <w:rPr>
          <w:rFonts w:ascii="Arial" w:hAnsi="Arial" w:cs="Arial"/>
          <w:sz w:val="24"/>
          <w:szCs w:val="24"/>
        </w:rPr>
      </w:pPr>
    </w:p>
    <w:p w14:paraId="05444189" w14:textId="77777777" w:rsidR="00532CF4" w:rsidRDefault="00532CF4">
      <w:pPr>
        <w:rPr>
          <w:rFonts w:ascii="Arial" w:hAnsi="Arial" w:cs="Arial"/>
          <w:sz w:val="24"/>
          <w:szCs w:val="24"/>
        </w:rPr>
      </w:pPr>
      <w:r>
        <w:rPr>
          <w:rFonts w:ascii="Arial" w:hAnsi="Arial" w:cs="Arial"/>
          <w:sz w:val="24"/>
          <w:szCs w:val="24"/>
        </w:rPr>
        <w:br w:type="page"/>
      </w:r>
    </w:p>
    <w:p w14:paraId="14535924" w14:textId="078A0C22" w:rsidR="006A13AD" w:rsidRDefault="00DE14FC" w:rsidP="00EF0E65">
      <w:pPr>
        <w:pStyle w:val="Heading1"/>
        <w:numPr>
          <w:ilvl w:val="0"/>
          <w:numId w:val="10"/>
        </w:numPr>
      </w:pPr>
      <w:bookmarkStart w:id="184" w:name="_Toc481962968"/>
      <w:r>
        <w:t>Appendices</w:t>
      </w:r>
      <w:bookmarkEnd w:id="184"/>
    </w:p>
    <w:p w14:paraId="2FA30421" w14:textId="4B097468" w:rsidR="00851842" w:rsidRDefault="00B11822" w:rsidP="00131593">
      <w:pPr>
        <w:pStyle w:val="Heading2"/>
      </w:pPr>
      <w:bookmarkStart w:id="185" w:name="_Toc481962969"/>
      <w:r>
        <w:t xml:space="preserve">6.1 Informed </w:t>
      </w:r>
      <w:r w:rsidRPr="00131593">
        <w:t>c</w:t>
      </w:r>
      <w:r w:rsidR="00851842" w:rsidRPr="00131593">
        <w:t>onsent</w:t>
      </w:r>
      <w:r w:rsidR="00851842">
        <w:t xml:space="preserve"> form</w:t>
      </w:r>
      <w:bookmarkEnd w:id="185"/>
    </w:p>
    <w:p w14:paraId="19B2801B" w14:textId="77777777" w:rsidR="00851842" w:rsidRPr="00B11822" w:rsidRDefault="00851842" w:rsidP="00851842">
      <w:pPr>
        <w:pStyle w:val="NormalWeb"/>
        <w:jc w:val="both"/>
        <w:rPr>
          <w:rFonts w:ascii="Arial" w:hAnsi="Arial" w:cs="Arial"/>
          <w:color w:val="000000"/>
          <w:szCs w:val="27"/>
        </w:rPr>
      </w:pPr>
      <w:r w:rsidRPr="00B11822">
        <w:rPr>
          <w:rFonts w:ascii="Arial" w:hAnsi="Arial" w:cs="Arial"/>
          <w:color w:val="000000"/>
          <w:szCs w:val="27"/>
        </w:rPr>
        <w:t>Participant Name __________________________________</w:t>
      </w:r>
    </w:p>
    <w:p w14:paraId="6FE95589" w14:textId="77777777" w:rsidR="00851842" w:rsidRPr="00B11822" w:rsidRDefault="00851842" w:rsidP="00851842">
      <w:pPr>
        <w:pStyle w:val="NormalWeb"/>
        <w:jc w:val="both"/>
        <w:rPr>
          <w:rFonts w:ascii="Arial" w:hAnsi="Arial" w:cs="Arial"/>
          <w:color w:val="000000"/>
          <w:szCs w:val="27"/>
        </w:rPr>
      </w:pPr>
      <w:r w:rsidRPr="00B11822">
        <w:rPr>
          <w:rFonts w:ascii="Arial" w:hAnsi="Arial" w:cs="Arial"/>
          <w:color w:val="000000"/>
          <w:szCs w:val="27"/>
        </w:rPr>
        <w:t>Participation Agreement to be interviewed:</w:t>
      </w:r>
    </w:p>
    <w:p w14:paraId="65835EC8" w14:textId="2B16FD9D" w:rsidR="00851842" w:rsidRPr="00B11822" w:rsidRDefault="00851842" w:rsidP="00851842">
      <w:pPr>
        <w:pStyle w:val="NormalWeb"/>
        <w:jc w:val="both"/>
        <w:rPr>
          <w:rFonts w:ascii="Arial" w:hAnsi="Arial" w:cs="Arial"/>
          <w:color w:val="000000"/>
          <w:szCs w:val="27"/>
        </w:rPr>
      </w:pPr>
      <w:r w:rsidRPr="00B11822">
        <w:rPr>
          <w:rFonts w:ascii="Arial" w:hAnsi="Arial" w:cs="Arial"/>
          <w:color w:val="000000"/>
          <w:szCs w:val="27"/>
        </w:rPr>
        <w:t xml:space="preserve">I agree to participate in the research concerning “Manager in the middle: Cause and effect of middle management disconnect”. I understand that the purpose of this study is to examine my experiences of “interactions with middle management and my understanding of the issues middle management face”. I understand that this will involve participation in a short </w:t>
      </w:r>
      <w:r w:rsidR="009B4873" w:rsidRPr="00B11822">
        <w:rPr>
          <w:rFonts w:ascii="Arial" w:hAnsi="Arial" w:cs="Arial"/>
          <w:color w:val="000000"/>
          <w:szCs w:val="27"/>
        </w:rPr>
        <w:t>30-45-minute</w:t>
      </w:r>
      <w:r w:rsidRPr="00B11822">
        <w:rPr>
          <w:rFonts w:ascii="Arial" w:hAnsi="Arial" w:cs="Arial"/>
          <w:color w:val="000000"/>
          <w:szCs w:val="27"/>
        </w:rPr>
        <w:t xml:space="preserve"> interview, either in person or via Skype.</w:t>
      </w:r>
    </w:p>
    <w:p w14:paraId="7BD7FBCA" w14:textId="77777777" w:rsidR="00851842" w:rsidRPr="00B11822" w:rsidRDefault="00851842" w:rsidP="00851842">
      <w:pPr>
        <w:pStyle w:val="NormalWeb"/>
        <w:jc w:val="both"/>
        <w:rPr>
          <w:rFonts w:ascii="Arial" w:hAnsi="Arial" w:cs="Arial"/>
          <w:color w:val="000000"/>
          <w:szCs w:val="27"/>
        </w:rPr>
      </w:pPr>
      <w:r w:rsidRPr="00B11822">
        <w:rPr>
          <w:rFonts w:ascii="Arial" w:hAnsi="Arial" w:cs="Arial"/>
          <w:color w:val="000000"/>
          <w:szCs w:val="27"/>
        </w:rPr>
        <w:t>I understand that this interview will be recorded and transcribed for use in Christian Felices’ undergraduate dissertation at the University of Wales Trinity Saint David only.</w:t>
      </w:r>
    </w:p>
    <w:p w14:paraId="27E36C1F" w14:textId="77777777" w:rsidR="00851842" w:rsidRPr="00B11822" w:rsidRDefault="00851842" w:rsidP="00851842">
      <w:pPr>
        <w:pStyle w:val="NormalWeb"/>
        <w:jc w:val="both"/>
        <w:rPr>
          <w:rFonts w:ascii="Arial" w:hAnsi="Arial" w:cs="Arial"/>
          <w:color w:val="000000"/>
          <w:szCs w:val="27"/>
        </w:rPr>
      </w:pPr>
      <w:r w:rsidRPr="00B11822">
        <w:rPr>
          <w:rFonts w:ascii="Arial" w:hAnsi="Arial" w:cs="Arial"/>
          <w:color w:val="000000"/>
          <w:szCs w:val="27"/>
        </w:rPr>
        <w:t>I understand that my name or any reference to my identity will be kept anonymous in this study, and for any subsequent publications I will be asked again for my consent. I understand that use storage of the recordings relating to this interview will not be used for any other purpose and will be subsequently destroyed after the use intended here.</w:t>
      </w:r>
    </w:p>
    <w:p w14:paraId="5AB79EED" w14:textId="77777777" w:rsidR="00851842" w:rsidRPr="00B11822" w:rsidRDefault="00851842" w:rsidP="00851842">
      <w:pPr>
        <w:pStyle w:val="NormalWeb"/>
        <w:jc w:val="both"/>
        <w:rPr>
          <w:rFonts w:ascii="Arial" w:hAnsi="Arial" w:cs="Arial"/>
          <w:color w:val="000000"/>
          <w:szCs w:val="27"/>
        </w:rPr>
      </w:pPr>
      <w:r w:rsidRPr="00B11822">
        <w:rPr>
          <w:rFonts w:ascii="Arial" w:hAnsi="Arial" w:cs="Arial"/>
          <w:color w:val="000000"/>
          <w:szCs w:val="27"/>
        </w:rPr>
        <w:t>I understand that I may withdraw from the study at any point with all records of my contribution removed without reason.</w:t>
      </w:r>
    </w:p>
    <w:p w14:paraId="5158D6BE" w14:textId="77777777" w:rsidR="00851842" w:rsidRPr="00B11822" w:rsidRDefault="00851842" w:rsidP="00851842">
      <w:pPr>
        <w:pStyle w:val="NormalWeb"/>
        <w:jc w:val="both"/>
        <w:rPr>
          <w:rFonts w:ascii="Arial" w:hAnsi="Arial" w:cs="Arial"/>
          <w:color w:val="000000"/>
          <w:szCs w:val="27"/>
        </w:rPr>
      </w:pPr>
      <w:r w:rsidRPr="00B11822">
        <w:rPr>
          <w:rFonts w:ascii="Arial" w:hAnsi="Arial" w:cs="Arial"/>
          <w:color w:val="000000"/>
          <w:szCs w:val="27"/>
        </w:rPr>
        <w:t>Interviewee Signature</w:t>
      </w:r>
    </w:p>
    <w:p w14:paraId="58331F66" w14:textId="77777777" w:rsidR="00851842" w:rsidRPr="00B11822" w:rsidRDefault="00851842" w:rsidP="00851842">
      <w:pPr>
        <w:pStyle w:val="NormalWeb"/>
        <w:jc w:val="both"/>
        <w:rPr>
          <w:rFonts w:ascii="Arial" w:hAnsi="Arial" w:cs="Arial"/>
          <w:color w:val="000000"/>
          <w:szCs w:val="27"/>
        </w:rPr>
      </w:pPr>
    </w:p>
    <w:p w14:paraId="3C4866DE" w14:textId="77777777" w:rsidR="00851842" w:rsidRPr="00B11822" w:rsidRDefault="00851842" w:rsidP="00851842">
      <w:pPr>
        <w:pStyle w:val="NormalWeb"/>
        <w:jc w:val="both"/>
        <w:rPr>
          <w:rFonts w:ascii="Arial" w:hAnsi="Arial" w:cs="Arial"/>
          <w:color w:val="000000"/>
          <w:szCs w:val="27"/>
        </w:rPr>
      </w:pPr>
      <w:r w:rsidRPr="00B11822">
        <w:rPr>
          <w:rFonts w:ascii="Arial" w:hAnsi="Arial" w:cs="Arial"/>
          <w:color w:val="000000"/>
          <w:szCs w:val="27"/>
        </w:rPr>
        <w:t>Interviewer Signature</w:t>
      </w:r>
    </w:p>
    <w:p w14:paraId="409F322F" w14:textId="77777777" w:rsidR="00851842" w:rsidRPr="00B11822" w:rsidRDefault="00851842" w:rsidP="00851842">
      <w:pPr>
        <w:pStyle w:val="NormalWeb"/>
        <w:jc w:val="both"/>
        <w:rPr>
          <w:rFonts w:ascii="Arial" w:hAnsi="Arial" w:cs="Arial"/>
          <w:color w:val="000000"/>
          <w:szCs w:val="27"/>
        </w:rPr>
      </w:pPr>
    </w:p>
    <w:p w14:paraId="3654FF41" w14:textId="77777777" w:rsidR="00851842" w:rsidRPr="00B11822" w:rsidRDefault="00851842" w:rsidP="00851842">
      <w:pPr>
        <w:pStyle w:val="NormalWeb"/>
        <w:jc w:val="both"/>
        <w:rPr>
          <w:rFonts w:ascii="Arial" w:hAnsi="Arial" w:cs="Arial"/>
          <w:color w:val="000000"/>
          <w:szCs w:val="27"/>
        </w:rPr>
      </w:pPr>
      <w:proofErr w:type="gramStart"/>
      <w:r w:rsidRPr="00B11822">
        <w:rPr>
          <w:rFonts w:ascii="Arial" w:hAnsi="Arial" w:cs="Arial"/>
          <w:color w:val="000000"/>
          <w:szCs w:val="27"/>
        </w:rPr>
        <w:t>A copy of this agreement should be retained by both interviewer and interviewee</w:t>
      </w:r>
      <w:proofErr w:type="gramEnd"/>
      <w:r w:rsidRPr="00B11822">
        <w:rPr>
          <w:rFonts w:ascii="Arial" w:hAnsi="Arial" w:cs="Arial"/>
          <w:color w:val="000000"/>
          <w:szCs w:val="27"/>
        </w:rPr>
        <w:t>.</w:t>
      </w:r>
    </w:p>
    <w:p w14:paraId="75D133B5" w14:textId="77777777" w:rsidR="00851842" w:rsidRDefault="00851842" w:rsidP="00851842">
      <w:pPr>
        <w:jc w:val="both"/>
      </w:pPr>
    </w:p>
    <w:p w14:paraId="75B99173" w14:textId="455557AA" w:rsidR="00851842" w:rsidRDefault="00851842" w:rsidP="00851842">
      <w:pPr>
        <w:jc w:val="both"/>
      </w:pPr>
    </w:p>
    <w:p w14:paraId="7610F2B7" w14:textId="784B84E1" w:rsidR="00C61D7C" w:rsidRDefault="00C61D7C" w:rsidP="00851842">
      <w:pPr>
        <w:jc w:val="both"/>
      </w:pPr>
    </w:p>
    <w:p w14:paraId="043596E4" w14:textId="381AC905" w:rsidR="00C61D7C" w:rsidRDefault="00C61D7C" w:rsidP="00851842">
      <w:pPr>
        <w:jc w:val="both"/>
      </w:pPr>
    </w:p>
    <w:p w14:paraId="769EA1F3" w14:textId="3993CBFA" w:rsidR="00C61D7C" w:rsidRDefault="00C61D7C" w:rsidP="00851842">
      <w:pPr>
        <w:jc w:val="both"/>
      </w:pPr>
    </w:p>
    <w:p w14:paraId="1C27EF63" w14:textId="56F8C8AC" w:rsidR="00C61D7C" w:rsidRDefault="00B11822" w:rsidP="00131593">
      <w:pPr>
        <w:pStyle w:val="Heading2"/>
      </w:pPr>
      <w:bookmarkStart w:id="186" w:name="_Toc481962970"/>
      <w:r>
        <w:t xml:space="preserve">6.2 </w:t>
      </w:r>
      <w:r w:rsidR="00C61D7C">
        <w:t>Questionnaire</w:t>
      </w:r>
      <w:bookmarkEnd w:id="186"/>
    </w:p>
    <w:p w14:paraId="0C15CF65" w14:textId="62D828C8" w:rsidR="00C61D7C" w:rsidRPr="000678EB" w:rsidRDefault="00C61D7C" w:rsidP="00C61D7C">
      <w:pPr>
        <w:shd w:val="clear" w:color="auto" w:fill="FFFFFF"/>
        <w:spacing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Gender </w:t>
      </w:r>
      <w:proofErr w:type="gramStart"/>
      <w:r w:rsidRPr="000678EB">
        <w:rPr>
          <w:rFonts w:ascii="Arial" w:eastAsia="Times New Roman" w:hAnsi="Arial" w:cs="Arial"/>
          <w:color w:val="363636"/>
          <w:sz w:val="24"/>
          <w:szCs w:val="24"/>
          <w:lang w:val="en-US"/>
        </w:rPr>
        <w:t>*                    </w:t>
      </w:r>
      <w:proofErr w:type="gramEnd"/>
      <w:r w:rsidR="009E1E34">
        <w:rPr>
          <w:rFonts w:ascii="Arial" w:eastAsia="Times New Roman" w:hAnsi="Arial" w:cs="Arial"/>
          <w:color w:val="363636"/>
          <w:sz w:val="24"/>
          <w:szCs w:val="24"/>
        </w:rPr>
        <w:pict w14:anchorId="044592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pt;height:18pt">
            <v:imagedata r:id="rId30" o:title=""/>
          </v:shape>
        </w:pict>
      </w:r>
    </w:p>
    <w:p w14:paraId="3BC20ECA" w14:textId="3750F41A" w:rsidR="00C61D7C" w:rsidRPr="000678EB" w:rsidRDefault="00C61D7C" w:rsidP="00C61D7C">
      <w:pPr>
        <w:shd w:val="clear" w:color="auto" w:fill="FFFFFF"/>
        <w:spacing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Age range </w:t>
      </w:r>
      <w:proofErr w:type="gramStart"/>
      <w:r w:rsidRPr="000678EB">
        <w:rPr>
          <w:rFonts w:ascii="Arial" w:eastAsia="Times New Roman" w:hAnsi="Arial" w:cs="Arial"/>
          <w:color w:val="363636"/>
          <w:sz w:val="24"/>
          <w:szCs w:val="24"/>
          <w:lang w:val="en-US"/>
        </w:rPr>
        <w:t>*</w:t>
      </w:r>
      <w:r w:rsidR="000678EB" w:rsidRPr="000678EB">
        <w:rPr>
          <w:rFonts w:ascii="Arial" w:eastAsia="Times New Roman" w:hAnsi="Arial" w:cs="Arial"/>
          <w:color w:val="363636"/>
          <w:sz w:val="24"/>
          <w:szCs w:val="24"/>
          <w:lang w:val="en-US"/>
        </w:rPr>
        <w:t>              </w:t>
      </w:r>
      <w:r w:rsidRPr="000678EB">
        <w:rPr>
          <w:rFonts w:ascii="Arial" w:eastAsia="Times New Roman" w:hAnsi="Arial" w:cs="Arial"/>
          <w:color w:val="363636"/>
          <w:sz w:val="24"/>
          <w:szCs w:val="24"/>
          <w:lang w:val="en-US"/>
        </w:rPr>
        <w:t> </w:t>
      </w:r>
      <w:proofErr w:type="gramEnd"/>
      <w:r w:rsidR="009E1E34">
        <w:rPr>
          <w:rFonts w:ascii="Arial" w:eastAsia="Times New Roman" w:hAnsi="Arial" w:cs="Arial"/>
          <w:color w:val="363636"/>
          <w:sz w:val="24"/>
          <w:szCs w:val="24"/>
        </w:rPr>
        <w:pict w14:anchorId="7C0D6C8D">
          <v:shape id="_x0000_i1026" type="#_x0000_t75" style="width:62pt;height:18pt">
            <v:imagedata r:id="rId31" o:title=""/>
          </v:shape>
        </w:pict>
      </w:r>
    </w:p>
    <w:p w14:paraId="1EBE1E99" w14:textId="1E8ED040" w:rsidR="00C61D7C" w:rsidRPr="000678EB" w:rsidRDefault="00C61D7C" w:rsidP="00C61D7C">
      <w:pPr>
        <w:shd w:val="clear" w:color="auto" w:fill="FFFFFF"/>
        <w:spacing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Industry sector </w:t>
      </w:r>
      <w:proofErr w:type="gramStart"/>
      <w:r w:rsidRPr="000678EB">
        <w:rPr>
          <w:rFonts w:ascii="Arial" w:eastAsia="Times New Roman" w:hAnsi="Arial" w:cs="Arial"/>
          <w:color w:val="363636"/>
          <w:sz w:val="24"/>
          <w:szCs w:val="24"/>
          <w:lang w:val="en-US"/>
        </w:rPr>
        <w:t>*       </w:t>
      </w:r>
      <w:proofErr w:type="gramEnd"/>
      <w:r w:rsidR="009E1E34">
        <w:rPr>
          <w:rFonts w:ascii="Arial" w:eastAsia="Times New Roman" w:hAnsi="Arial" w:cs="Arial"/>
          <w:color w:val="363636"/>
          <w:sz w:val="24"/>
          <w:szCs w:val="24"/>
        </w:rPr>
        <w:pict w14:anchorId="2A0A4AD8">
          <v:shape id="_x0000_i1027" type="#_x0000_t75" style="width:75pt;height:18pt">
            <v:imagedata r:id="rId32" o:title=""/>
          </v:shape>
        </w:pict>
      </w:r>
    </w:p>
    <w:p w14:paraId="5607CFA0" w14:textId="77777777" w:rsidR="000678EB" w:rsidRPr="000678EB" w:rsidRDefault="000678EB" w:rsidP="00C61D7C">
      <w:pPr>
        <w:shd w:val="clear" w:color="auto" w:fill="FFFFFF"/>
        <w:spacing w:line="240" w:lineRule="auto"/>
        <w:rPr>
          <w:rFonts w:ascii="Arial" w:eastAsia="Times New Roman" w:hAnsi="Arial" w:cs="Arial"/>
          <w:color w:val="363636"/>
          <w:sz w:val="24"/>
          <w:szCs w:val="24"/>
          <w:lang w:val="en-US"/>
        </w:rPr>
      </w:pPr>
    </w:p>
    <w:p w14:paraId="7EA8846F" w14:textId="77777777" w:rsidR="00C61D7C" w:rsidRPr="000678EB" w:rsidRDefault="00C61D7C" w:rsidP="00C61D7C">
      <w:pPr>
        <w:shd w:val="clear" w:color="auto" w:fill="FFFFFF"/>
        <w:spacing w:after="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Job function *</w:t>
      </w:r>
    </w:p>
    <w:p w14:paraId="21ED80A6" w14:textId="12458EFE"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67E6106A">
          <v:shape id="_x0000_i1028" type="#_x0000_t75" style="width:20pt;height:17pt">
            <v:imagedata r:id="rId33" o:title=""/>
          </v:shape>
        </w:pict>
      </w:r>
      <w:r w:rsidR="00C61D7C" w:rsidRPr="000678EB">
        <w:rPr>
          <w:rFonts w:ascii="Arial" w:eastAsia="Times New Roman" w:hAnsi="Arial" w:cs="Arial"/>
          <w:color w:val="363636"/>
          <w:sz w:val="24"/>
          <w:szCs w:val="24"/>
          <w:lang w:val="en-US"/>
        </w:rPr>
        <w:t> Administration</w:t>
      </w:r>
    </w:p>
    <w:p w14:paraId="2F6D308E" w14:textId="59B8D639"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0010AB72">
          <v:shape id="_x0000_i1029" type="#_x0000_t75" style="width:20pt;height:17pt">
            <v:imagedata r:id="rId34" o:title=""/>
          </v:shape>
        </w:pict>
      </w:r>
      <w:r w:rsidR="00C61D7C" w:rsidRPr="000678EB">
        <w:rPr>
          <w:rFonts w:ascii="Arial" w:eastAsia="Times New Roman" w:hAnsi="Arial" w:cs="Arial"/>
          <w:color w:val="363636"/>
          <w:sz w:val="24"/>
          <w:szCs w:val="24"/>
          <w:lang w:val="en-US"/>
        </w:rPr>
        <w:t> Construction</w:t>
      </w:r>
    </w:p>
    <w:p w14:paraId="0AEC7FAC" w14:textId="4201CF6B"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1A8DEE56">
          <v:shape id="_x0000_i1030" type="#_x0000_t75" style="width:20pt;height:17pt">
            <v:imagedata r:id="rId35" o:title=""/>
          </v:shape>
        </w:pict>
      </w:r>
      <w:r w:rsidR="00C61D7C" w:rsidRPr="000678EB">
        <w:rPr>
          <w:rFonts w:ascii="Arial" w:eastAsia="Times New Roman" w:hAnsi="Arial" w:cs="Arial"/>
          <w:color w:val="363636"/>
          <w:sz w:val="24"/>
          <w:szCs w:val="24"/>
          <w:lang w:val="en-US"/>
        </w:rPr>
        <w:t> Finance</w:t>
      </w:r>
    </w:p>
    <w:p w14:paraId="2DEA92EC" w14:textId="60D41287"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51FD1C61">
          <v:shape id="_x0000_i1031" type="#_x0000_t75" style="width:20pt;height:17pt">
            <v:imagedata r:id="rId36" o:title=""/>
          </v:shape>
        </w:pict>
      </w:r>
      <w:r w:rsidR="00C61D7C" w:rsidRPr="000678EB">
        <w:rPr>
          <w:rFonts w:ascii="Arial" w:eastAsia="Times New Roman" w:hAnsi="Arial" w:cs="Arial"/>
          <w:color w:val="363636"/>
          <w:sz w:val="24"/>
          <w:szCs w:val="24"/>
          <w:lang w:val="en-US"/>
        </w:rPr>
        <w:t> Health Services</w:t>
      </w:r>
    </w:p>
    <w:p w14:paraId="1B132C5F" w14:textId="0FCC6F49"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76369324">
          <v:shape id="_x0000_i1032" type="#_x0000_t75" style="width:20pt;height:17pt">
            <v:imagedata r:id="rId37" o:title=""/>
          </v:shape>
        </w:pict>
      </w:r>
      <w:r w:rsidR="00C61D7C" w:rsidRPr="000678EB">
        <w:rPr>
          <w:rFonts w:ascii="Arial" w:eastAsia="Times New Roman" w:hAnsi="Arial" w:cs="Arial"/>
          <w:color w:val="363636"/>
          <w:sz w:val="24"/>
          <w:szCs w:val="24"/>
          <w:lang w:val="en-US"/>
        </w:rPr>
        <w:t> Human Resource</w:t>
      </w:r>
    </w:p>
    <w:p w14:paraId="4999FAAC" w14:textId="1FD126D9"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26B7B4E8">
          <v:shape id="_x0000_i1033" type="#_x0000_t75" style="width:20pt;height:17pt">
            <v:imagedata r:id="rId38" o:title=""/>
          </v:shape>
        </w:pict>
      </w:r>
      <w:r w:rsidR="00C61D7C" w:rsidRPr="000678EB">
        <w:rPr>
          <w:rFonts w:ascii="Arial" w:eastAsia="Times New Roman" w:hAnsi="Arial" w:cs="Arial"/>
          <w:color w:val="363636"/>
          <w:sz w:val="24"/>
          <w:szCs w:val="24"/>
          <w:lang w:val="en-US"/>
        </w:rPr>
        <w:t> Marketing</w:t>
      </w:r>
    </w:p>
    <w:p w14:paraId="3332813C" w14:textId="5458E82A"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70A3E040">
          <v:shape id="_x0000_i1034" type="#_x0000_t75" style="width:20pt;height:17pt">
            <v:imagedata r:id="rId39" o:title=""/>
          </v:shape>
        </w:pict>
      </w:r>
      <w:r w:rsidR="00C61D7C" w:rsidRPr="000678EB">
        <w:rPr>
          <w:rFonts w:ascii="Arial" w:eastAsia="Times New Roman" w:hAnsi="Arial" w:cs="Arial"/>
          <w:color w:val="363636"/>
          <w:sz w:val="24"/>
          <w:szCs w:val="24"/>
          <w:lang w:val="en-US"/>
        </w:rPr>
        <w:t> Manufacturing</w:t>
      </w:r>
    </w:p>
    <w:p w14:paraId="3394B217" w14:textId="68BD5788"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59DEEB63">
          <v:shape id="_x0000_i1035" type="#_x0000_t75" style="width:20pt;height:17pt">
            <v:imagedata r:id="rId40" o:title=""/>
          </v:shape>
        </w:pict>
      </w:r>
      <w:r w:rsidR="00C61D7C" w:rsidRPr="000678EB">
        <w:rPr>
          <w:rFonts w:ascii="Arial" w:eastAsia="Times New Roman" w:hAnsi="Arial" w:cs="Arial"/>
          <w:color w:val="363636"/>
          <w:sz w:val="24"/>
          <w:szCs w:val="24"/>
          <w:lang w:val="en-US"/>
        </w:rPr>
        <w:t> Research &amp; Development</w:t>
      </w:r>
    </w:p>
    <w:p w14:paraId="6A80E748" w14:textId="771B4A93" w:rsidR="00C61D7C" w:rsidRPr="000678EB" w:rsidRDefault="00C61D7C" w:rsidP="00C61D7C">
      <w:pPr>
        <w:shd w:val="clear" w:color="auto" w:fill="FFFFFF"/>
        <w:spacing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Position held </w:t>
      </w:r>
      <w:proofErr w:type="gramStart"/>
      <w:r w:rsidRPr="000678EB">
        <w:rPr>
          <w:rFonts w:ascii="Arial" w:eastAsia="Times New Roman" w:hAnsi="Arial" w:cs="Arial"/>
          <w:color w:val="363636"/>
          <w:sz w:val="24"/>
          <w:szCs w:val="24"/>
          <w:lang w:val="en-US"/>
        </w:rPr>
        <w:t xml:space="preserve">*               </w:t>
      </w:r>
      <w:proofErr w:type="gramEnd"/>
      <w:r w:rsidR="009E1E34">
        <w:rPr>
          <w:rFonts w:ascii="Arial" w:eastAsia="Times New Roman" w:hAnsi="Arial" w:cs="Arial"/>
          <w:color w:val="363636"/>
          <w:sz w:val="24"/>
          <w:szCs w:val="24"/>
        </w:rPr>
        <w:pict w14:anchorId="57F923C8">
          <v:shape id="_x0000_i1036" type="#_x0000_t75" style="width:98pt;height:18pt">
            <v:imagedata r:id="rId41" o:title=""/>
          </v:shape>
        </w:pict>
      </w:r>
    </w:p>
    <w:p w14:paraId="6E35A792" w14:textId="165328A5" w:rsidR="00C61D7C" w:rsidRPr="000678EB" w:rsidRDefault="00C61D7C" w:rsidP="00C61D7C">
      <w:pPr>
        <w:shd w:val="clear" w:color="auto" w:fill="FFFFFF"/>
        <w:spacing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Size</w:t>
      </w:r>
      <w:r w:rsidR="000678EB" w:rsidRPr="000678EB">
        <w:rPr>
          <w:rFonts w:ascii="Arial" w:eastAsia="Times New Roman" w:hAnsi="Arial" w:cs="Arial"/>
          <w:color w:val="363636"/>
          <w:sz w:val="24"/>
          <w:szCs w:val="24"/>
          <w:lang w:val="en-US"/>
        </w:rPr>
        <w:t xml:space="preserve"> of organisation </w:t>
      </w:r>
      <w:proofErr w:type="gramStart"/>
      <w:r w:rsidR="000678EB" w:rsidRPr="000678EB">
        <w:rPr>
          <w:rFonts w:ascii="Arial" w:eastAsia="Times New Roman" w:hAnsi="Arial" w:cs="Arial"/>
          <w:color w:val="363636"/>
          <w:sz w:val="24"/>
          <w:szCs w:val="24"/>
          <w:lang w:val="en-US"/>
        </w:rPr>
        <w:t xml:space="preserve">*   </w:t>
      </w:r>
      <w:r w:rsidRPr="000678EB">
        <w:rPr>
          <w:rFonts w:ascii="Arial" w:eastAsia="Times New Roman" w:hAnsi="Arial" w:cs="Arial"/>
          <w:color w:val="363636"/>
          <w:sz w:val="24"/>
          <w:szCs w:val="24"/>
          <w:lang w:val="en-US"/>
        </w:rPr>
        <w:t> </w:t>
      </w:r>
      <w:proofErr w:type="gramEnd"/>
      <w:r w:rsidR="009E1E34">
        <w:rPr>
          <w:rFonts w:ascii="Arial" w:eastAsia="Times New Roman" w:hAnsi="Arial" w:cs="Arial"/>
          <w:color w:val="363636"/>
          <w:sz w:val="24"/>
          <w:szCs w:val="24"/>
        </w:rPr>
        <w:pict w14:anchorId="0BDEA24D">
          <v:shape id="_x0000_i1037" type="#_x0000_t75" style="width:66pt;height:18pt">
            <v:imagedata r:id="rId42" o:title=""/>
          </v:shape>
        </w:pict>
      </w:r>
    </w:p>
    <w:p w14:paraId="639066DC" w14:textId="77777777" w:rsidR="000678EB" w:rsidRPr="000678EB" w:rsidRDefault="000678EB" w:rsidP="00C61D7C">
      <w:pPr>
        <w:shd w:val="clear" w:color="auto" w:fill="FFFFFF"/>
        <w:spacing w:line="240" w:lineRule="auto"/>
        <w:rPr>
          <w:rFonts w:ascii="Arial" w:eastAsia="Times New Roman" w:hAnsi="Arial" w:cs="Arial"/>
          <w:color w:val="363636"/>
          <w:sz w:val="24"/>
          <w:szCs w:val="24"/>
          <w:lang w:val="en-US"/>
        </w:rPr>
      </w:pPr>
    </w:p>
    <w:p w14:paraId="1B6A73E4" w14:textId="77777777" w:rsidR="00C61D7C" w:rsidRPr="000678EB" w:rsidRDefault="00C61D7C" w:rsidP="00C61D7C">
      <w:pPr>
        <w:shd w:val="clear" w:color="auto" w:fill="FFFFFF"/>
        <w:spacing w:after="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CULTURE *</w:t>
      </w:r>
    </w:p>
    <w:p w14:paraId="5DECC260" w14:textId="77777777" w:rsidR="00C61D7C" w:rsidRPr="000678EB" w:rsidRDefault="00C61D7C" w:rsidP="00C61D7C">
      <w:pPr>
        <w:shd w:val="clear" w:color="auto" w:fill="FFFFFF"/>
        <w:spacing w:after="12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The organisation is transparent</w:t>
      </w:r>
    </w:p>
    <w:p w14:paraId="5EE9C0D4" w14:textId="6B8FED59"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77051400">
          <v:shape id="_x0000_i1038" type="#_x0000_t75" style="width:20pt;height:17pt">
            <v:imagedata r:id="rId43" o:title=""/>
          </v:shape>
        </w:pict>
      </w:r>
      <w:r w:rsidR="00C61D7C" w:rsidRPr="000678EB">
        <w:rPr>
          <w:rFonts w:ascii="Arial" w:eastAsia="Times New Roman" w:hAnsi="Arial" w:cs="Arial"/>
          <w:color w:val="363636"/>
          <w:sz w:val="24"/>
          <w:szCs w:val="24"/>
          <w:lang w:val="en-US"/>
        </w:rPr>
        <w:t>Strongly Disagree</w:t>
      </w:r>
    </w:p>
    <w:p w14:paraId="48976AB1" w14:textId="14BEB020"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18DD2E67">
          <v:shape id="_x0000_i1039" type="#_x0000_t75" style="width:20pt;height:17pt">
            <v:imagedata r:id="rId44" o:title=""/>
          </v:shape>
        </w:pict>
      </w:r>
      <w:r w:rsidR="00C61D7C" w:rsidRPr="000678EB">
        <w:rPr>
          <w:rFonts w:ascii="Arial" w:eastAsia="Times New Roman" w:hAnsi="Arial" w:cs="Arial"/>
          <w:color w:val="363636"/>
          <w:sz w:val="24"/>
          <w:szCs w:val="24"/>
          <w:lang w:val="en-US"/>
        </w:rPr>
        <w:t>Disagree</w:t>
      </w:r>
    </w:p>
    <w:p w14:paraId="73E4F4CB" w14:textId="2B0499B9"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7849D631">
          <v:shape id="_x0000_i1040" type="#_x0000_t75" style="width:20pt;height:17pt">
            <v:imagedata r:id="rId45" o:title=""/>
          </v:shape>
        </w:pict>
      </w:r>
      <w:r w:rsidR="00C61D7C" w:rsidRPr="000678EB">
        <w:rPr>
          <w:rFonts w:ascii="Arial" w:eastAsia="Times New Roman" w:hAnsi="Arial" w:cs="Arial"/>
          <w:color w:val="363636"/>
          <w:sz w:val="24"/>
          <w:szCs w:val="24"/>
          <w:lang w:val="en-US"/>
        </w:rPr>
        <w:t>Neutral</w:t>
      </w:r>
    </w:p>
    <w:p w14:paraId="3190108D" w14:textId="78207254"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43AB1F85">
          <v:shape id="_x0000_i1041" type="#_x0000_t75" style="width:20pt;height:17pt">
            <v:imagedata r:id="rId46" o:title=""/>
          </v:shape>
        </w:pict>
      </w:r>
      <w:r w:rsidR="00C61D7C" w:rsidRPr="000678EB">
        <w:rPr>
          <w:rFonts w:ascii="Arial" w:eastAsia="Times New Roman" w:hAnsi="Arial" w:cs="Arial"/>
          <w:color w:val="363636"/>
          <w:sz w:val="24"/>
          <w:szCs w:val="24"/>
          <w:lang w:val="en-US"/>
        </w:rPr>
        <w:t>Agree</w:t>
      </w:r>
    </w:p>
    <w:p w14:paraId="7ED7ADFC" w14:textId="647537B9"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16E505C3">
          <v:shape id="_x0000_i1042" type="#_x0000_t75" style="width:20pt;height:17pt">
            <v:imagedata r:id="rId47" o:title=""/>
          </v:shape>
        </w:pict>
      </w:r>
      <w:r w:rsidR="00C61D7C" w:rsidRPr="000678EB">
        <w:rPr>
          <w:rFonts w:ascii="Arial" w:eastAsia="Times New Roman" w:hAnsi="Arial" w:cs="Arial"/>
          <w:color w:val="363636"/>
          <w:sz w:val="24"/>
          <w:szCs w:val="24"/>
          <w:lang w:val="en-US"/>
        </w:rPr>
        <w:t>Strongly Agree</w:t>
      </w:r>
    </w:p>
    <w:p w14:paraId="333AA8AA" w14:textId="77777777" w:rsidR="00C61D7C" w:rsidRPr="000678EB" w:rsidRDefault="00C61D7C" w:rsidP="00C61D7C">
      <w:pPr>
        <w:shd w:val="clear" w:color="auto" w:fill="FFFFFF"/>
        <w:spacing w:after="12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There is a balanced mix of management and leadership</w:t>
      </w:r>
    </w:p>
    <w:p w14:paraId="6C654F02" w14:textId="6DB951E0"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6B1AD883">
          <v:shape id="_x0000_i1043" type="#_x0000_t75" style="width:20pt;height:17pt">
            <v:imagedata r:id="rId48" o:title=""/>
          </v:shape>
        </w:pict>
      </w:r>
      <w:r w:rsidR="00C61D7C" w:rsidRPr="000678EB">
        <w:rPr>
          <w:rFonts w:ascii="Arial" w:eastAsia="Times New Roman" w:hAnsi="Arial" w:cs="Arial"/>
          <w:color w:val="363636"/>
          <w:sz w:val="24"/>
          <w:szCs w:val="24"/>
          <w:lang w:val="en-US"/>
        </w:rPr>
        <w:t>Strongly Disagree</w:t>
      </w:r>
    </w:p>
    <w:p w14:paraId="0594E3FC" w14:textId="63B8304B"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7FF10F26">
          <v:shape id="_x0000_i1044" type="#_x0000_t75" style="width:20pt;height:17pt">
            <v:imagedata r:id="rId49" o:title=""/>
          </v:shape>
        </w:pict>
      </w:r>
      <w:r w:rsidR="00C61D7C" w:rsidRPr="000678EB">
        <w:rPr>
          <w:rFonts w:ascii="Arial" w:eastAsia="Times New Roman" w:hAnsi="Arial" w:cs="Arial"/>
          <w:color w:val="363636"/>
          <w:sz w:val="24"/>
          <w:szCs w:val="24"/>
          <w:lang w:val="en-US"/>
        </w:rPr>
        <w:t>Disagree</w:t>
      </w:r>
    </w:p>
    <w:p w14:paraId="3BFAEF86" w14:textId="24D12202"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5DDF24DB">
          <v:shape id="_x0000_i1045" type="#_x0000_t75" style="width:20pt;height:17pt">
            <v:imagedata r:id="rId50" o:title=""/>
          </v:shape>
        </w:pict>
      </w:r>
      <w:r w:rsidR="00C61D7C" w:rsidRPr="000678EB">
        <w:rPr>
          <w:rFonts w:ascii="Arial" w:eastAsia="Times New Roman" w:hAnsi="Arial" w:cs="Arial"/>
          <w:color w:val="363636"/>
          <w:sz w:val="24"/>
          <w:szCs w:val="24"/>
          <w:lang w:val="en-US"/>
        </w:rPr>
        <w:t>Neutral</w:t>
      </w:r>
    </w:p>
    <w:p w14:paraId="24C3AB44" w14:textId="091E9021"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5495CFBB">
          <v:shape id="_x0000_i1046" type="#_x0000_t75" style="width:20pt;height:17pt">
            <v:imagedata r:id="rId51" o:title=""/>
          </v:shape>
        </w:pict>
      </w:r>
      <w:r w:rsidR="00C61D7C" w:rsidRPr="000678EB">
        <w:rPr>
          <w:rFonts w:ascii="Arial" w:eastAsia="Times New Roman" w:hAnsi="Arial" w:cs="Arial"/>
          <w:color w:val="363636"/>
          <w:sz w:val="24"/>
          <w:szCs w:val="24"/>
          <w:lang w:val="en-US"/>
        </w:rPr>
        <w:t>Agree</w:t>
      </w:r>
    </w:p>
    <w:p w14:paraId="018E2367" w14:textId="370786AC"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124F2189">
          <v:shape id="_x0000_i1047" type="#_x0000_t75" style="width:20pt;height:17pt">
            <v:imagedata r:id="rId52" o:title=""/>
          </v:shape>
        </w:pict>
      </w:r>
      <w:r w:rsidR="00C61D7C" w:rsidRPr="000678EB">
        <w:rPr>
          <w:rFonts w:ascii="Arial" w:eastAsia="Times New Roman" w:hAnsi="Arial" w:cs="Arial"/>
          <w:color w:val="363636"/>
          <w:sz w:val="24"/>
          <w:szCs w:val="24"/>
          <w:lang w:val="en-US"/>
        </w:rPr>
        <w:t>Strongly Agree</w:t>
      </w:r>
    </w:p>
    <w:p w14:paraId="44F0D5C6" w14:textId="77777777" w:rsidR="00C61D7C" w:rsidRPr="000678EB" w:rsidRDefault="00C61D7C" w:rsidP="00C61D7C">
      <w:pPr>
        <w:shd w:val="clear" w:color="auto" w:fill="FFFFFF"/>
        <w:spacing w:after="12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I have plenty of opportunities to challenge or provide feedback on the organisations approach</w:t>
      </w:r>
    </w:p>
    <w:p w14:paraId="6645DEFA" w14:textId="450D495F"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00C64E21">
          <v:shape id="_x0000_i1048" type="#_x0000_t75" style="width:20pt;height:17pt">
            <v:imagedata r:id="rId53" o:title=""/>
          </v:shape>
        </w:pict>
      </w:r>
      <w:r w:rsidR="00C61D7C" w:rsidRPr="000678EB">
        <w:rPr>
          <w:rFonts w:ascii="Arial" w:eastAsia="Times New Roman" w:hAnsi="Arial" w:cs="Arial"/>
          <w:color w:val="363636"/>
          <w:sz w:val="24"/>
          <w:szCs w:val="24"/>
          <w:lang w:val="en-US"/>
        </w:rPr>
        <w:t>Strongly Disagree</w:t>
      </w:r>
    </w:p>
    <w:p w14:paraId="2187FE28" w14:textId="2435CD31"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52AFF4CB">
          <v:shape id="_x0000_i1049" type="#_x0000_t75" style="width:20pt;height:17pt">
            <v:imagedata r:id="rId54" o:title=""/>
          </v:shape>
        </w:pict>
      </w:r>
      <w:r w:rsidR="00C61D7C" w:rsidRPr="000678EB">
        <w:rPr>
          <w:rFonts w:ascii="Arial" w:eastAsia="Times New Roman" w:hAnsi="Arial" w:cs="Arial"/>
          <w:color w:val="363636"/>
          <w:sz w:val="24"/>
          <w:szCs w:val="24"/>
          <w:lang w:val="en-US"/>
        </w:rPr>
        <w:t>Disagree</w:t>
      </w:r>
    </w:p>
    <w:p w14:paraId="792DF621" w14:textId="6629DBEE"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434F016A">
          <v:shape id="_x0000_i1050" type="#_x0000_t75" style="width:20pt;height:17pt">
            <v:imagedata r:id="rId55" o:title=""/>
          </v:shape>
        </w:pict>
      </w:r>
      <w:r w:rsidR="00C61D7C" w:rsidRPr="000678EB">
        <w:rPr>
          <w:rFonts w:ascii="Arial" w:eastAsia="Times New Roman" w:hAnsi="Arial" w:cs="Arial"/>
          <w:color w:val="363636"/>
          <w:sz w:val="24"/>
          <w:szCs w:val="24"/>
          <w:lang w:val="en-US"/>
        </w:rPr>
        <w:t>Neutral</w:t>
      </w:r>
    </w:p>
    <w:p w14:paraId="734859A1" w14:textId="1DC2502F"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48F61381">
          <v:shape id="_x0000_i1051" type="#_x0000_t75" style="width:20pt;height:17pt">
            <v:imagedata r:id="rId56" o:title=""/>
          </v:shape>
        </w:pict>
      </w:r>
      <w:r w:rsidR="00C61D7C" w:rsidRPr="000678EB">
        <w:rPr>
          <w:rFonts w:ascii="Arial" w:eastAsia="Times New Roman" w:hAnsi="Arial" w:cs="Arial"/>
          <w:color w:val="363636"/>
          <w:sz w:val="24"/>
          <w:szCs w:val="24"/>
          <w:lang w:val="en-US"/>
        </w:rPr>
        <w:t>Agree</w:t>
      </w:r>
    </w:p>
    <w:p w14:paraId="39A36941" w14:textId="1F0FE85F"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23570718">
          <v:shape id="_x0000_i1052" type="#_x0000_t75" style="width:20pt;height:17pt">
            <v:imagedata r:id="rId57" o:title=""/>
          </v:shape>
        </w:pict>
      </w:r>
      <w:r w:rsidR="00C61D7C" w:rsidRPr="000678EB">
        <w:rPr>
          <w:rFonts w:ascii="Arial" w:eastAsia="Times New Roman" w:hAnsi="Arial" w:cs="Arial"/>
          <w:color w:val="363636"/>
          <w:sz w:val="24"/>
          <w:szCs w:val="24"/>
          <w:lang w:val="en-US"/>
        </w:rPr>
        <w:t>Strongly Agree</w:t>
      </w:r>
    </w:p>
    <w:p w14:paraId="4D09AE84" w14:textId="77777777" w:rsidR="00C61D7C" w:rsidRPr="000678EB" w:rsidRDefault="00C61D7C" w:rsidP="00C61D7C">
      <w:pPr>
        <w:shd w:val="clear" w:color="auto" w:fill="FFFFFF"/>
        <w:spacing w:after="12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I have a high degree of autonomy</w:t>
      </w:r>
    </w:p>
    <w:p w14:paraId="0778D7DF" w14:textId="0F50D5D7"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5CB7E548">
          <v:shape id="_x0000_i1053" type="#_x0000_t75" style="width:20pt;height:17pt">
            <v:imagedata r:id="rId58" o:title=""/>
          </v:shape>
        </w:pict>
      </w:r>
      <w:r w:rsidR="00C61D7C" w:rsidRPr="000678EB">
        <w:rPr>
          <w:rFonts w:ascii="Arial" w:eastAsia="Times New Roman" w:hAnsi="Arial" w:cs="Arial"/>
          <w:color w:val="363636"/>
          <w:sz w:val="24"/>
          <w:szCs w:val="24"/>
          <w:lang w:val="en-US"/>
        </w:rPr>
        <w:t>Strongly Disagree</w:t>
      </w:r>
    </w:p>
    <w:p w14:paraId="41FE384A" w14:textId="2827ED94"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15E3D287">
          <v:shape id="_x0000_i1054" type="#_x0000_t75" style="width:20pt;height:17pt">
            <v:imagedata r:id="rId59" o:title=""/>
          </v:shape>
        </w:pict>
      </w:r>
      <w:r w:rsidR="00C61D7C" w:rsidRPr="000678EB">
        <w:rPr>
          <w:rFonts w:ascii="Arial" w:eastAsia="Times New Roman" w:hAnsi="Arial" w:cs="Arial"/>
          <w:color w:val="363636"/>
          <w:sz w:val="24"/>
          <w:szCs w:val="24"/>
          <w:lang w:val="en-US"/>
        </w:rPr>
        <w:t>Disagree</w:t>
      </w:r>
    </w:p>
    <w:p w14:paraId="50C24427" w14:textId="7EB355D1"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60103093">
          <v:shape id="_x0000_i1055" type="#_x0000_t75" style="width:20pt;height:17pt">
            <v:imagedata r:id="rId60" o:title=""/>
          </v:shape>
        </w:pict>
      </w:r>
      <w:r w:rsidR="00C61D7C" w:rsidRPr="000678EB">
        <w:rPr>
          <w:rFonts w:ascii="Arial" w:eastAsia="Times New Roman" w:hAnsi="Arial" w:cs="Arial"/>
          <w:color w:val="363636"/>
          <w:sz w:val="24"/>
          <w:szCs w:val="24"/>
          <w:lang w:val="en-US"/>
        </w:rPr>
        <w:t>Neutral</w:t>
      </w:r>
    </w:p>
    <w:p w14:paraId="47BD5AC5" w14:textId="0AB24FE5"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682465B2">
          <v:shape id="_x0000_i1056" type="#_x0000_t75" style="width:20pt;height:17pt">
            <v:imagedata r:id="rId61" o:title=""/>
          </v:shape>
        </w:pict>
      </w:r>
      <w:r w:rsidR="00C61D7C" w:rsidRPr="000678EB">
        <w:rPr>
          <w:rFonts w:ascii="Arial" w:eastAsia="Times New Roman" w:hAnsi="Arial" w:cs="Arial"/>
          <w:color w:val="363636"/>
          <w:sz w:val="24"/>
          <w:szCs w:val="24"/>
          <w:lang w:val="en-US"/>
        </w:rPr>
        <w:t>Agree</w:t>
      </w:r>
    </w:p>
    <w:p w14:paraId="464FFFCC" w14:textId="0297C447"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575E45E3">
          <v:shape id="_x0000_i1057" type="#_x0000_t75" style="width:20pt;height:17pt">
            <v:imagedata r:id="rId62" o:title=""/>
          </v:shape>
        </w:pict>
      </w:r>
      <w:r w:rsidR="00C61D7C" w:rsidRPr="000678EB">
        <w:rPr>
          <w:rFonts w:ascii="Arial" w:eastAsia="Times New Roman" w:hAnsi="Arial" w:cs="Arial"/>
          <w:color w:val="363636"/>
          <w:sz w:val="24"/>
          <w:szCs w:val="24"/>
          <w:lang w:val="en-US"/>
        </w:rPr>
        <w:t>Strongly Agree</w:t>
      </w:r>
    </w:p>
    <w:p w14:paraId="061512D9" w14:textId="77777777" w:rsidR="00C61D7C" w:rsidRPr="000678EB" w:rsidRDefault="00C61D7C" w:rsidP="00C61D7C">
      <w:pPr>
        <w:shd w:val="clear" w:color="auto" w:fill="FFFFFF"/>
        <w:spacing w:after="12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There are regular cross-departmental discussions/meetings</w:t>
      </w:r>
    </w:p>
    <w:p w14:paraId="7180CB39" w14:textId="047B1C82"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56AC08B4">
          <v:shape id="_x0000_i1058" type="#_x0000_t75" style="width:20pt;height:17pt">
            <v:imagedata r:id="rId63" o:title=""/>
          </v:shape>
        </w:pict>
      </w:r>
      <w:r w:rsidR="00C61D7C" w:rsidRPr="000678EB">
        <w:rPr>
          <w:rFonts w:ascii="Arial" w:eastAsia="Times New Roman" w:hAnsi="Arial" w:cs="Arial"/>
          <w:color w:val="363636"/>
          <w:sz w:val="24"/>
          <w:szCs w:val="24"/>
          <w:lang w:val="en-US"/>
        </w:rPr>
        <w:t>Strongly Disagree</w:t>
      </w:r>
    </w:p>
    <w:p w14:paraId="750132FA" w14:textId="09F8D6AD"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20D6C92B">
          <v:shape id="_x0000_i1059" type="#_x0000_t75" style="width:20pt;height:17pt">
            <v:imagedata r:id="rId64" o:title=""/>
          </v:shape>
        </w:pict>
      </w:r>
      <w:r w:rsidR="00C61D7C" w:rsidRPr="000678EB">
        <w:rPr>
          <w:rFonts w:ascii="Arial" w:eastAsia="Times New Roman" w:hAnsi="Arial" w:cs="Arial"/>
          <w:color w:val="363636"/>
          <w:sz w:val="24"/>
          <w:szCs w:val="24"/>
          <w:lang w:val="en-US"/>
        </w:rPr>
        <w:t>Disagree</w:t>
      </w:r>
    </w:p>
    <w:p w14:paraId="4A0DA8F7" w14:textId="10AD6578"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6AF0400C">
          <v:shape id="_x0000_i1060" type="#_x0000_t75" style="width:20pt;height:17pt">
            <v:imagedata r:id="rId65" o:title=""/>
          </v:shape>
        </w:pict>
      </w:r>
      <w:r w:rsidR="00C61D7C" w:rsidRPr="000678EB">
        <w:rPr>
          <w:rFonts w:ascii="Arial" w:eastAsia="Times New Roman" w:hAnsi="Arial" w:cs="Arial"/>
          <w:color w:val="363636"/>
          <w:sz w:val="24"/>
          <w:szCs w:val="24"/>
          <w:lang w:val="en-US"/>
        </w:rPr>
        <w:t>Neutral</w:t>
      </w:r>
    </w:p>
    <w:p w14:paraId="0917E739" w14:textId="048C4466"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1DD60CDD">
          <v:shape id="_x0000_i1061" type="#_x0000_t75" style="width:20pt;height:17pt">
            <v:imagedata r:id="rId66" o:title=""/>
          </v:shape>
        </w:pict>
      </w:r>
      <w:r w:rsidR="00C61D7C" w:rsidRPr="000678EB">
        <w:rPr>
          <w:rFonts w:ascii="Arial" w:eastAsia="Times New Roman" w:hAnsi="Arial" w:cs="Arial"/>
          <w:color w:val="363636"/>
          <w:sz w:val="24"/>
          <w:szCs w:val="24"/>
          <w:lang w:val="en-US"/>
        </w:rPr>
        <w:t>Agree</w:t>
      </w:r>
    </w:p>
    <w:p w14:paraId="750E20DD" w14:textId="292D8A79"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37B8418B">
          <v:shape id="_x0000_i1062" type="#_x0000_t75" style="width:20pt;height:17pt">
            <v:imagedata r:id="rId67" o:title=""/>
          </v:shape>
        </w:pict>
      </w:r>
      <w:r w:rsidR="00C61D7C" w:rsidRPr="000678EB">
        <w:rPr>
          <w:rFonts w:ascii="Arial" w:eastAsia="Times New Roman" w:hAnsi="Arial" w:cs="Arial"/>
          <w:color w:val="363636"/>
          <w:sz w:val="24"/>
          <w:szCs w:val="24"/>
          <w:lang w:val="en-US"/>
        </w:rPr>
        <w:t>Strongly Agree</w:t>
      </w:r>
    </w:p>
    <w:p w14:paraId="3A0FB01A" w14:textId="77777777" w:rsidR="00C61D7C" w:rsidRPr="000678EB" w:rsidRDefault="00C61D7C" w:rsidP="00C61D7C">
      <w:pPr>
        <w:shd w:val="clear" w:color="auto" w:fill="FFFFFF"/>
        <w:spacing w:after="12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Internal communications between departments is strong</w:t>
      </w:r>
    </w:p>
    <w:p w14:paraId="06E3ABFE" w14:textId="3B0C72E1"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32B7415F">
          <v:shape id="_x0000_i1063" type="#_x0000_t75" style="width:20pt;height:17pt">
            <v:imagedata r:id="rId68" o:title=""/>
          </v:shape>
        </w:pict>
      </w:r>
      <w:r w:rsidR="00C61D7C" w:rsidRPr="000678EB">
        <w:rPr>
          <w:rFonts w:ascii="Arial" w:eastAsia="Times New Roman" w:hAnsi="Arial" w:cs="Arial"/>
          <w:color w:val="363636"/>
          <w:sz w:val="24"/>
          <w:szCs w:val="24"/>
          <w:lang w:val="en-US"/>
        </w:rPr>
        <w:t>Strongly Disagree</w:t>
      </w:r>
    </w:p>
    <w:p w14:paraId="6749DAE1" w14:textId="524522C8"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3B53A51D">
          <v:shape id="_x0000_i1064" type="#_x0000_t75" style="width:20pt;height:17pt">
            <v:imagedata r:id="rId69" o:title=""/>
          </v:shape>
        </w:pict>
      </w:r>
      <w:r w:rsidR="00C61D7C" w:rsidRPr="000678EB">
        <w:rPr>
          <w:rFonts w:ascii="Arial" w:eastAsia="Times New Roman" w:hAnsi="Arial" w:cs="Arial"/>
          <w:color w:val="363636"/>
          <w:sz w:val="24"/>
          <w:szCs w:val="24"/>
          <w:lang w:val="en-US"/>
        </w:rPr>
        <w:t>Disagree</w:t>
      </w:r>
    </w:p>
    <w:p w14:paraId="175EDF01" w14:textId="6272C3C9"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12F22DF1">
          <v:shape id="_x0000_i1065" type="#_x0000_t75" style="width:20pt;height:17pt">
            <v:imagedata r:id="rId70" o:title=""/>
          </v:shape>
        </w:pict>
      </w:r>
      <w:r w:rsidR="00C61D7C" w:rsidRPr="000678EB">
        <w:rPr>
          <w:rFonts w:ascii="Arial" w:eastAsia="Times New Roman" w:hAnsi="Arial" w:cs="Arial"/>
          <w:color w:val="363636"/>
          <w:sz w:val="24"/>
          <w:szCs w:val="24"/>
          <w:lang w:val="en-US"/>
        </w:rPr>
        <w:t>Neutral</w:t>
      </w:r>
    </w:p>
    <w:p w14:paraId="2D9DE71B" w14:textId="1BE3DECC"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6FD9394F">
          <v:shape id="_x0000_i1066" type="#_x0000_t75" style="width:20pt;height:17pt">
            <v:imagedata r:id="rId71" o:title=""/>
          </v:shape>
        </w:pict>
      </w:r>
      <w:r w:rsidR="00C61D7C" w:rsidRPr="000678EB">
        <w:rPr>
          <w:rFonts w:ascii="Arial" w:eastAsia="Times New Roman" w:hAnsi="Arial" w:cs="Arial"/>
          <w:color w:val="363636"/>
          <w:sz w:val="24"/>
          <w:szCs w:val="24"/>
          <w:lang w:val="en-US"/>
        </w:rPr>
        <w:t>Agree</w:t>
      </w:r>
    </w:p>
    <w:p w14:paraId="1DB7C410" w14:textId="33A28D9E"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7B7885D4">
          <v:shape id="_x0000_i1067" type="#_x0000_t75" style="width:20pt;height:17pt">
            <v:imagedata r:id="rId72" o:title=""/>
          </v:shape>
        </w:pict>
      </w:r>
      <w:r w:rsidR="00C61D7C" w:rsidRPr="000678EB">
        <w:rPr>
          <w:rFonts w:ascii="Arial" w:eastAsia="Times New Roman" w:hAnsi="Arial" w:cs="Arial"/>
          <w:color w:val="363636"/>
          <w:sz w:val="24"/>
          <w:szCs w:val="24"/>
          <w:lang w:val="en-US"/>
        </w:rPr>
        <w:t>Strongly Agree</w:t>
      </w:r>
    </w:p>
    <w:p w14:paraId="2DE957B4" w14:textId="77777777" w:rsidR="00C61D7C" w:rsidRPr="000678EB" w:rsidRDefault="00C61D7C" w:rsidP="00C61D7C">
      <w:pPr>
        <w:shd w:val="clear" w:color="auto" w:fill="FFFFFF"/>
        <w:spacing w:after="12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I have a favourable work/ life balance</w:t>
      </w:r>
    </w:p>
    <w:p w14:paraId="6BD66F93" w14:textId="0641C015"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59B31937">
          <v:shape id="_x0000_i1068" type="#_x0000_t75" style="width:20pt;height:17pt">
            <v:imagedata r:id="rId73" o:title=""/>
          </v:shape>
        </w:pict>
      </w:r>
      <w:r w:rsidR="00C61D7C" w:rsidRPr="000678EB">
        <w:rPr>
          <w:rFonts w:ascii="Arial" w:eastAsia="Times New Roman" w:hAnsi="Arial" w:cs="Arial"/>
          <w:color w:val="363636"/>
          <w:sz w:val="24"/>
          <w:szCs w:val="24"/>
          <w:lang w:val="en-US"/>
        </w:rPr>
        <w:t>Strongly Disagree</w:t>
      </w:r>
    </w:p>
    <w:p w14:paraId="1C835CC8" w14:textId="5F527DA5"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46DB2EEB">
          <v:shape id="_x0000_i1069" type="#_x0000_t75" style="width:20pt;height:17pt">
            <v:imagedata r:id="rId74" o:title=""/>
          </v:shape>
        </w:pict>
      </w:r>
      <w:r w:rsidR="00C61D7C" w:rsidRPr="000678EB">
        <w:rPr>
          <w:rFonts w:ascii="Arial" w:eastAsia="Times New Roman" w:hAnsi="Arial" w:cs="Arial"/>
          <w:color w:val="363636"/>
          <w:sz w:val="24"/>
          <w:szCs w:val="24"/>
          <w:lang w:val="en-US"/>
        </w:rPr>
        <w:t>Disagree</w:t>
      </w:r>
    </w:p>
    <w:p w14:paraId="768B1A3A" w14:textId="012CC70D"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61A3C257">
          <v:shape id="_x0000_i1070" type="#_x0000_t75" style="width:20pt;height:17pt">
            <v:imagedata r:id="rId75" o:title=""/>
          </v:shape>
        </w:pict>
      </w:r>
      <w:r w:rsidR="00C61D7C" w:rsidRPr="000678EB">
        <w:rPr>
          <w:rFonts w:ascii="Arial" w:eastAsia="Times New Roman" w:hAnsi="Arial" w:cs="Arial"/>
          <w:color w:val="363636"/>
          <w:sz w:val="24"/>
          <w:szCs w:val="24"/>
          <w:lang w:val="en-US"/>
        </w:rPr>
        <w:t>Neutral</w:t>
      </w:r>
    </w:p>
    <w:p w14:paraId="517A1E67" w14:textId="320C1150"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62635CB2">
          <v:shape id="_x0000_i1071" type="#_x0000_t75" style="width:20pt;height:17pt">
            <v:imagedata r:id="rId76" o:title=""/>
          </v:shape>
        </w:pict>
      </w:r>
      <w:r w:rsidR="00C61D7C" w:rsidRPr="000678EB">
        <w:rPr>
          <w:rFonts w:ascii="Arial" w:eastAsia="Times New Roman" w:hAnsi="Arial" w:cs="Arial"/>
          <w:color w:val="363636"/>
          <w:sz w:val="24"/>
          <w:szCs w:val="24"/>
          <w:lang w:val="en-US"/>
        </w:rPr>
        <w:t>Agree</w:t>
      </w:r>
    </w:p>
    <w:p w14:paraId="54ED2EA8" w14:textId="09F71CF8"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18E7F162">
          <v:shape id="_x0000_i1072" type="#_x0000_t75" style="width:20pt;height:17pt">
            <v:imagedata r:id="rId77" o:title=""/>
          </v:shape>
        </w:pict>
      </w:r>
      <w:r w:rsidR="00C61D7C" w:rsidRPr="000678EB">
        <w:rPr>
          <w:rFonts w:ascii="Arial" w:eastAsia="Times New Roman" w:hAnsi="Arial" w:cs="Arial"/>
          <w:color w:val="363636"/>
          <w:sz w:val="24"/>
          <w:szCs w:val="24"/>
          <w:lang w:val="en-US"/>
        </w:rPr>
        <w:t>Strongly Agree</w:t>
      </w:r>
    </w:p>
    <w:p w14:paraId="2A23C9AF" w14:textId="77777777" w:rsidR="00C61D7C" w:rsidRPr="000678EB" w:rsidRDefault="00C61D7C" w:rsidP="00C61D7C">
      <w:pPr>
        <w:shd w:val="clear" w:color="auto" w:fill="FFFFFF"/>
        <w:spacing w:after="12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My ability and opinion is trusted</w:t>
      </w:r>
    </w:p>
    <w:p w14:paraId="39FD1292" w14:textId="4BF6B3AD"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1523F27A">
          <v:shape id="_x0000_i1073" type="#_x0000_t75" style="width:20pt;height:17pt">
            <v:imagedata r:id="rId78" o:title=""/>
          </v:shape>
        </w:pict>
      </w:r>
      <w:r w:rsidR="00C61D7C" w:rsidRPr="000678EB">
        <w:rPr>
          <w:rFonts w:ascii="Arial" w:eastAsia="Times New Roman" w:hAnsi="Arial" w:cs="Arial"/>
          <w:color w:val="363636"/>
          <w:sz w:val="24"/>
          <w:szCs w:val="24"/>
          <w:lang w:val="en-US"/>
        </w:rPr>
        <w:t>Strongly Disagree</w:t>
      </w:r>
    </w:p>
    <w:p w14:paraId="3CBE3645" w14:textId="76121F75"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1F19FCCD">
          <v:shape id="_x0000_i1074" type="#_x0000_t75" style="width:20pt;height:17pt">
            <v:imagedata r:id="rId79" o:title=""/>
          </v:shape>
        </w:pict>
      </w:r>
      <w:r w:rsidR="00C61D7C" w:rsidRPr="000678EB">
        <w:rPr>
          <w:rFonts w:ascii="Arial" w:eastAsia="Times New Roman" w:hAnsi="Arial" w:cs="Arial"/>
          <w:color w:val="363636"/>
          <w:sz w:val="24"/>
          <w:szCs w:val="24"/>
          <w:lang w:val="en-US"/>
        </w:rPr>
        <w:t>Disagree</w:t>
      </w:r>
    </w:p>
    <w:p w14:paraId="6834B6A0" w14:textId="228061E9"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43040D14">
          <v:shape id="_x0000_i1075" type="#_x0000_t75" style="width:20pt;height:17pt">
            <v:imagedata r:id="rId80" o:title=""/>
          </v:shape>
        </w:pict>
      </w:r>
      <w:r w:rsidR="00C61D7C" w:rsidRPr="000678EB">
        <w:rPr>
          <w:rFonts w:ascii="Arial" w:eastAsia="Times New Roman" w:hAnsi="Arial" w:cs="Arial"/>
          <w:color w:val="363636"/>
          <w:sz w:val="24"/>
          <w:szCs w:val="24"/>
          <w:lang w:val="en-US"/>
        </w:rPr>
        <w:t>Neutral</w:t>
      </w:r>
    </w:p>
    <w:p w14:paraId="494F15DB" w14:textId="662F4A23"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0D76927C">
          <v:shape id="_x0000_i1076" type="#_x0000_t75" style="width:20pt;height:17pt">
            <v:imagedata r:id="rId81" o:title=""/>
          </v:shape>
        </w:pict>
      </w:r>
      <w:r w:rsidR="00C61D7C" w:rsidRPr="000678EB">
        <w:rPr>
          <w:rFonts w:ascii="Arial" w:eastAsia="Times New Roman" w:hAnsi="Arial" w:cs="Arial"/>
          <w:color w:val="363636"/>
          <w:sz w:val="24"/>
          <w:szCs w:val="24"/>
          <w:lang w:val="en-US"/>
        </w:rPr>
        <w:t>Agree</w:t>
      </w:r>
    </w:p>
    <w:p w14:paraId="7A064474" w14:textId="18467123"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18DE46D6">
          <v:shape id="_x0000_i1077" type="#_x0000_t75" style="width:20pt;height:17pt">
            <v:imagedata r:id="rId82" o:title=""/>
          </v:shape>
        </w:pict>
      </w:r>
      <w:r w:rsidR="00C61D7C" w:rsidRPr="000678EB">
        <w:rPr>
          <w:rFonts w:ascii="Arial" w:eastAsia="Times New Roman" w:hAnsi="Arial" w:cs="Arial"/>
          <w:color w:val="363636"/>
          <w:sz w:val="24"/>
          <w:szCs w:val="24"/>
          <w:lang w:val="en-US"/>
        </w:rPr>
        <w:t>Strongly Agree</w:t>
      </w:r>
    </w:p>
    <w:p w14:paraId="5D7D046F" w14:textId="15F682AE" w:rsidR="00C61D7C" w:rsidRPr="000678EB" w:rsidRDefault="00C61D7C" w:rsidP="00C61D7C">
      <w:pPr>
        <w:shd w:val="clear" w:color="auto" w:fill="FFFFFF"/>
        <w:spacing w:after="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 xml:space="preserve">How would you describe your organisations management </w:t>
      </w:r>
      <w:r w:rsidR="005D0881" w:rsidRPr="000678EB">
        <w:rPr>
          <w:rFonts w:ascii="Arial" w:eastAsia="Times New Roman" w:hAnsi="Arial" w:cs="Arial"/>
          <w:color w:val="363636"/>
          <w:sz w:val="24"/>
          <w:szCs w:val="24"/>
          <w:lang w:val="en-US"/>
        </w:rPr>
        <w:t>style?</w:t>
      </w:r>
    </w:p>
    <w:p w14:paraId="201FFE8D" w14:textId="77777777" w:rsidR="00C61D7C" w:rsidRPr="000678EB" w:rsidRDefault="00C61D7C" w:rsidP="00C61D7C">
      <w:pPr>
        <w:shd w:val="clear" w:color="auto" w:fill="FFFFFF"/>
        <w:spacing w:after="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Please tick up to three options</w:t>
      </w:r>
    </w:p>
    <w:p w14:paraId="0675341A" w14:textId="4C59554C"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22504487">
          <v:shape id="_x0000_i1078" type="#_x0000_t75" style="width:20pt;height:17pt">
            <v:imagedata r:id="rId83" o:title=""/>
          </v:shape>
        </w:pict>
      </w:r>
      <w:r w:rsidR="00C61D7C" w:rsidRPr="000678EB">
        <w:rPr>
          <w:rFonts w:ascii="Arial" w:eastAsia="Times New Roman" w:hAnsi="Arial" w:cs="Arial"/>
          <w:color w:val="363636"/>
          <w:sz w:val="24"/>
          <w:szCs w:val="24"/>
          <w:lang w:val="en-US"/>
        </w:rPr>
        <w:t> Reactive</w:t>
      </w:r>
    </w:p>
    <w:p w14:paraId="595C8ADB" w14:textId="77EE22D6"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7C61BF23">
          <v:shape id="_x0000_i1079" type="#_x0000_t75" style="width:20pt;height:17pt">
            <v:imagedata r:id="rId84" o:title=""/>
          </v:shape>
        </w:pict>
      </w:r>
      <w:r w:rsidR="00C61D7C" w:rsidRPr="000678EB">
        <w:rPr>
          <w:rFonts w:ascii="Arial" w:eastAsia="Times New Roman" w:hAnsi="Arial" w:cs="Arial"/>
          <w:color w:val="363636"/>
          <w:sz w:val="24"/>
          <w:szCs w:val="24"/>
          <w:lang w:val="en-US"/>
        </w:rPr>
        <w:t> Authoritarian</w:t>
      </w:r>
    </w:p>
    <w:p w14:paraId="4E47E35A" w14:textId="69419B1C"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4CEEA896">
          <v:shape id="_x0000_i1080" type="#_x0000_t75" style="width:20pt;height:17pt">
            <v:imagedata r:id="rId85" o:title=""/>
          </v:shape>
        </w:pict>
      </w:r>
      <w:r w:rsidR="00C61D7C" w:rsidRPr="000678EB">
        <w:rPr>
          <w:rFonts w:ascii="Arial" w:eastAsia="Times New Roman" w:hAnsi="Arial" w:cs="Arial"/>
          <w:color w:val="363636"/>
          <w:sz w:val="24"/>
          <w:szCs w:val="24"/>
          <w:lang w:val="en-US"/>
        </w:rPr>
        <w:t> Trusting</w:t>
      </w:r>
    </w:p>
    <w:p w14:paraId="36E9CDD6" w14:textId="7DC94F96"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7AC65A88">
          <v:shape id="_x0000_i1081" type="#_x0000_t75" style="width:20pt;height:17pt">
            <v:imagedata r:id="rId86" o:title=""/>
          </v:shape>
        </w:pict>
      </w:r>
      <w:r w:rsidR="00C61D7C" w:rsidRPr="000678EB">
        <w:rPr>
          <w:rFonts w:ascii="Arial" w:eastAsia="Times New Roman" w:hAnsi="Arial" w:cs="Arial"/>
          <w:color w:val="363636"/>
          <w:sz w:val="24"/>
          <w:szCs w:val="24"/>
          <w:lang w:val="en-US"/>
        </w:rPr>
        <w:t> Empowering</w:t>
      </w:r>
    </w:p>
    <w:p w14:paraId="428A51ED" w14:textId="5600A93A"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268BFDA8">
          <v:shape id="_x0000_i1082" type="#_x0000_t75" style="width:20pt;height:17pt">
            <v:imagedata r:id="rId87" o:title=""/>
          </v:shape>
        </w:pict>
      </w:r>
      <w:r w:rsidR="00C61D7C" w:rsidRPr="000678EB">
        <w:rPr>
          <w:rFonts w:ascii="Arial" w:eastAsia="Times New Roman" w:hAnsi="Arial" w:cs="Arial"/>
          <w:color w:val="363636"/>
          <w:sz w:val="24"/>
          <w:szCs w:val="24"/>
          <w:lang w:val="en-US"/>
        </w:rPr>
        <w:t> Accessible</w:t>
      </w:r>
    </w:p>
    <w:p w14:paraId="4F75BA01" w14:textId="1B755E6C"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638EDF62">
          <v:shape id="_x0000_i1083" type="#_x0000_t75" style="width:20pt;height:17pt">
            <v:imagedata r:id="rId88" o:title=""/>
          </v:shape>
        </w:pict>
      </w:r>
      <w:r w:rsidR="00C61D7C" w:rsidRPr="000678EB">
        <w:rPr>
          <w:rFonts w:ascii="Arial" w:eastAsia="Times New Roman" w:hAnsi="Arial" w:cs="Arial"/>
          <w:color w:val="363636"/>
          <w:sz w:val="24"/>
          <w:szCs w:val="24"/>
          <w:lang w:val="en-US"/>
        </w:rPr>
        <w:t> Proactive</w:t>
      </w:r>
    </w:p>
    <w:p w14:paraId="726D8816" w14:textId="0F71F54B"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7B1CAC22">
          <v:shape id="_x0000_i1084" type="#_x0000_t75" style="width:20pt;height:17pt">
            <v:imagedata r:id="rId89" o:title=""/>
          </v:shape>
        </w:pict>
      </w:r>
      <w:r w:rsidR="00C61D7C" w:rsidRPr="000678EB">
        <w:rPr>
          <w:rFonts w:ascii="Arial" w:eastAsia="Times New Roman" w:hAnsi="Arial" w:cs="Arial"/>
          <w:color w:val="363636"/>
          <w:sz w:val="24"/>
          <w:szCs w:val="24"/>
          <w:lang w:val="en-US"/>
        </w:rPr>
        <w:t> Bureaucratic</w:t>
      </w:r>
    </w:p>
    <w:p w14:paraId="6F0A9805" w14:textId="77777777" w:rsidR="00C61D7C" w:rsidRPr="000678EB" w:rsidRDefault="00C61D7C" w:rsidP="00C61D7C">
      <w:pPr>
        <w:shd w:val="clear" w:color="auto" w:fill="FFFFFF"/>
        <w:spacing w:after="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What do you think the most common internal complaint would be?</w:t>
      </w:r>
    </w:p>
    <w:p w14:paraId="0476E48B" w14:textId="77777777" w:rsidR="00C61D7C" w:rsidRPr="000678EB" w:rsidRDefault="00C61D7C" w:rsidP="00C61D7C">
      <w:pPr>
        <w:shd w:val="clear" w:color="auto" w:fill="FFFFFF"/>
        <w:spacing w:after="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Using keywords separated by commas, please list what you think the most common internal complaints are</w:t>
      </w:r>
    </w:p>
    <w:p w14:paraId="602A4B30" w14:textId="5EE3C223"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16048605">
          <v:shape id="_x0000_i1085" type="#_x0000_t75" style="width:137pt;height:58pt">
            <v:imagedata r:id="rId90" o:title=""/>
          </v:shape>
        </w:pict>
      </w:r>
    </w:p>
    <w:p w14:paraId="51934E19" w14:textId="77777777" w:rsidR="00C61D7C" w:rsidRPr="000678EB" w:rsidRDefault="00C61D7C" w:rsidP="00C61D7C">
      <w:pPr>
        <w:shd w:val="clear" w:color="auto" w:fill="FFFFFF"/>
        <w:spacing w:after="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DOING YOUR JOB *</w:t>
      </w:r>
    </w:p>
    <w:p w14:paraId="1B27F0DF" w14:textId="77777777" w:rsidR="00C61D7C" w:rsidRPr="000678EB" w:rsidRDefault="00C61D7C" w:rsidP="00C61D7C">
      <w:pPr>
        <w:shd w:val="clear" w:color="auto" w:fill="FFFFFF"/>
        <w:spacing w:after="12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Scope of my role is clearly defined</w:t>
      </w:r>
    </w:p>
    <w:p w14:paraId="6650620B" w14:textId="3E9AB5AD"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4696366C">
          <v:shape id="_x0000_i1086" type="#_x0000_t75" style="width:20pt;height:17pt">
            <v:imagedata r:id="rId91" o:title=""/>
          </v:shape>
        </w:pict>
      </w:r>
      <w:r w:rsidR="00C61D7C" w:rsidRPr="000678EB">
        <w:rPr>
          <w:rFonts w:ascii="Arial" w:eastAsia="Times New Roman" w:hAnsi="Arial" w:cs="Arial"/>
          <w:color w:val="363636"/>
          <w:sz w:val="24"/>
          <w:szCs w:val="24"/>
          <w:lang w:val="en-US"/>
        </w:rPr>
        <w:t>Strongly Disagree</w:t>
      </w:r>
    </w:p>
    <w:p w14:paraId="34CE2154" w14:textId="619861DC"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0BB2A774">
          <v:shape id="_x0000_i1087" type="#_x0000_t75" style="width:20pt;height:17pt">
            <v:imagedata r:id="rId92" o:title=""/>
          </v:shape>
        </w:pict>
      </w:r>
      <w:r w:rsidR="00C61D7C" w:rsidRPr="000678EB">
        <w:rPr>
          <w:rFonts w:ascii="Arial" w:eastAsia="Times New Roman" w:hAnsi="Arial" w:cs="Arial"/>
          <w:color w:val="363636"/>
          <w:sz w:val="24"/>
          <w:szCs w:val="24"/>
          <w:lang w:val="en-US"/>
        </w:rPr>
        <w:t>Disagree</w:t>
      </w:r>
    </w:p>
    <w:p w14:paraId="62E16B7B" w14:textId="4DB71588"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5FCEB4ED">
          <v:shape id="_x0000_i1088" type="#_x0000_t75" style="width:20pt;height:17pt">
            <v:imagedata r:id="rId93" o:title=""/>
          </v:shape>
        </w:pict>
      </w:r>
      <w:r w:rsidR="00C61D7C" w:rsidRPr="000678EB">
        <w:rPr>
          <w:rFonts w:ascii="Arial" w:eastAsia="Times New Roman" w:hAnsi="Arial" w:cs="Arial"/>
          <w:color w:val="363636"/>
          <w:sz w:val="24"/>
          <w:szCs w:val="24"/>
          <w:lang w:val="en-US"/>
        </w:rPr>
        <w:t>Neutral</w:t>
      </w:r>
    </w:p>
    <w:p w14:paraId="7CE530F6" w14:textId="246E2D4D"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17FFD33F">
          <v:shape id="_x0000_i1089" type="#_x0000_t75" style="width:20pt;height:17pt">
            <v:imagedata r:id="rId94" o:title=""/>
          </v:shape>
        </w:pict>
      </w:r>
      <w:r w:rsidR="00C61D7C" w:rsidRPr="000678EB">
        <w:rPr>
          <w:rFonts w:ascii="Arial" w:eastAsia="Times New Roman" w:hAnsi="Arial" w:cs="Arial"/>
          <w:color w:val="363636"/>
          <w:sz w:val="24"/>
          <w:szCs w:val="24"/>
          <w:lang w:val="en-US"/>
        </w:rPr>
        <w:t>Agree</w:t>
      </w:r>
    </w:p>
    <w:p w14:paraId="7F94410E" w14:textId="2FA35607"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4C57E7FC">
          <v:shape id="_x0000_i1090" type="#_x0000_t75" style="width:20pt;height:17pt">
            <v:imagedata r:id="rId95" o:title=""/>
          </v:shape>
        </w:pict>
      </w:r>
      <w:r w:rsidR="00C61D7C" w:rsidRPr="000678EB">
        <w:rPr>
          <w:rFonts w:ascii="Arial" w:eastAsia="Times New Roman" w:hAnsi="Arial" w:cs="Arial"/>
          <w:color w:val="363636"/>
          <w:sz w:val="24"/>
          <w:szCs w:val="24"/>
          <w:lang w:val="en-US"/>
        </w:rPr>
        <w:t>Strongly Agree</w:t>
      </w:r>
    </w:p>
    <w:p w14:paraId="7590A14E" w14:textId="77777777" w:rsidR="00C61D7C" w:rsidRPr="000678EB" w:rsidRDefault="00C61D7C" w:rsidP="00C61D7C">
      <w:pPr>
        <w:shd w:val="clear" w:color="auto" w:fill="FFFFFF"/>
        <w:spacing w:after="12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I am provided ample resources to complete tasks</w:t>
      </w:r>
    </w:p>
    <w:p w14:paraId="48892AD7" w14:textId="4CFFE379"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636B8F0D">
          <v:shape id="_x0000_i1091" type="#_x0000_t75" style="width:20pt;height:17pt">
            <v:imagedata r:id="rId96" o:title=""/>
          </v:shape>
        </w:pict>
      </w:r>
      <w:r w:rsidR="00C61D7C" w:rsidRPr="000678EB">
        <w:rPr>
          <w:rFonts w:ascii="Arial" w:eastAsia="Times New Roman" w:hAnsi="Arial" w:cs="Arial"/>
          <w:color w:val="363636"/>
          <w:sz w:val="24"/>
          <w:szCs w:val="24"/>
          <w:lang w:val="en-US"/>
        </w:rPr>
        <w:t>Strongly Disagree</w:t>
      </w:r>
    </w:p>
    <w:p w14:paraId="513D5D89" w14:textId="2C7DCEB2"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305BE421">
          <v:shape id="_x0000_i1092" type="#_x0000_t75" style="width:20pt;height:17pt">
            <v:imagedata r:id="rId97" o:title=""/>
          </v:shape>
        </w:pict>
      </w:r>
      <w:r w:rsidR="00C61D7C" w:rsidRPr="000678EB">
        <w:rPr>
          <w:rFonts w:ascii="Arial" w:eastAsia="Times New Roman" w:hAnsi="Arial" w:cs="Arial"/>
          <w:color w:val="363636"/>
          <w:sz w:val="24"/>
          <w:szCs w:val="24"/>
          <w:lang w:val="en-US"/>
        </w:rPr>
        <w:t>Disagree</w:t>
      </w:r>
    </w:p>
    <w:p w14:paraId="3A3A2C08" w14:textId="664A7BA2"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504B89DF">
          <v:shape id="_x0000_i1093" type="#_x0000_t75" style="width:20pt;height:17pt">
            <v:imagedata r:id="rId98" o:title=""/>
          </v:shape>
        </w:pict>
      </w:r>
      <w:r w:rsidR="00C61D7C" w:rsidRPr="000678EB">
        <w:rPr>
          <w:rFonts w:ascii="Arial" w:eastAsia="Times New Roman" w:hAnsi="Arial" w:cs="Arial"/>
          <w:color w:val="363636"/>
          <w:sz w:val="24"/>
          <w:szCs w:val="24"/>
          <w:lang w:val="en-US"/>
        </w:rPr>
        <w:t>Neutral</w:t>
      </w:r>
    </w:p>
    <w:p w14:paraId="64B811E2" w14:textId="4E1B4D30"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7CF51F94">
          <v:shape id="_x0000_i1094" type="#_x0000_t75" style="width:20pt;height:17pt">
            <v:imagedata r:id="rId99" o:title=""/>
          </v:shape>
        </w:pict>
      </w:r>
      <w:r w:rsidR="00C61D7C" w:rsidRPr="000678EB">
        <w:rPr>
          <w:rFonts w:ascii="Arial" w:eastAsia="Times New Roman" w:hAnsi="Arial" w:cs="Arial"/>
          <w:color w:val="363636"/>
          <w:sz w:val="24"/>
          <w:szCs w:val="24"/>
          <w:lang w:val="en-US"/>
        </w:rPr>
        <w:t>Agree</w:t>
      </w:r>
    </w:p>
    <w:p w14:paraId="04930949" w14:textId="66044019"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62C95C5C">
          <v:shape id="_x0000_i1095" type="#_x0000_t75" style="width:20pt;height:17pt">
            <v:imagedata r:id="rId100" o:title=""/>
          </v:shape>
        </w:pict>
      </w:r>
      <w:r w:rsidR="00C61D7C" w:rsidRPr="000678EB">
        <w:rPr>
          <w:rFonts w:ascii="Arial" w:eastAsia="Times New Roman" w:hAnsi="Arial" w:cs="Arial"/>
          <w:color w:val="363636"/>
          <w:sz w:val="24"/>
          <w:szCs w:val="24"/>
          <w:lang w:val="en-US"/>
        </w:rPr>
        <w:t>Strongly Agree</w:t>
      </w:r>
    </w:p>
    <w:p w14:paraId="17D7E481" w14:textId="77777777" w:rsidR="00C61D7C" w:rsidRPr="000678EB" w:rsidRDefault="00C61D7C" w:rsidP="00C61D7C">
      <w:pPr>
        <w:shd w:val="clear" w:color="auto" w:fill="FFFFFF"/>
        <w:spacing w:after="12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There are clear routes and opportunities for progression</w:t>
      </w:r>
    </w:p>
    <w:p w14:paraId="5065D811" w14:textId="7CD32143"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61E92F54">
          <v:shape id="_x0000_i1096" type="#_x0000_t75" style="width:20pt;height:17pt">
            <v:imagedata r:id="rId101" o:title=""/>
          </v:shape>
        </w:pict>
      </w:r>
      <w:r w:rsidR="00C61D7C" w:rsidRPr="000678EB">
        <w:rPr>
          <w:rFonts w:ascii="Arial" w:eastAsia="Times New Roman" w:hAnsi="Arial" w:cs="Arial"/>
          <w:color w:val="363636"/>
          <w:sz w:val="24"/>
          <w:szCs w:val="24"/>
          <w:lang w:val="en-US"/>
        </w:rPr>
        <w:t>Strongly Disagree</w:t>
      </w:r>
    </w:p>
    <w:p w14:paraId="6E1EEEA5" w14:textId="5A0A99C2"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49C997A9">
          <v:shape id="_x0000_i1097" type="#_x0000_t75" style="width:20pt;height:17pt">
            <v:imagedata r:id="rId102" o:title=""/>
          </v:shape>
        </w:pict>
      </w:r>
      <w:r w:rsidR="00C61D7C" w:rsidRPr="000678EB">
        <w:rPr>
          <w:rFonts w:ascii="Arial" w:eastAsia="Times New Roman" w:hAnsi="Arial" w:cs="Arial"/>
          <w:color w:val="363636"/>
          <w:sz w:val="24"/>
          <w:szCs w:val="24"/>
          <w:lang w:val="en-US"/>
        </w:rPr>
        <w:t>Disagree</w:t>
      </w:r>
    </w:p>
    <w:p w14:paraId="33B6346A" w14:textId="3DAF23D8"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55CC08AF">
          <v:shape id="_x0000_i1098" type="#_x0000_t75" style="width:20pt;height:17pt">
            <v:imagedata r:id="rId103" o:title=""/>
          </v:shape>
        </w:pict>
      </w:r>
      <w:r w:rsidR="00C61D7C" w:rsidRPr="000678EB">
        <w:rPr>
          <w:rFonts w:ascii="Arial" w:eastAsia="Times New Roman" w:hAnsi="Arial" w:cs="Arial"/>
          <w:color w:val="363636"/>
          <w:sz w:val="24"/>
          <w:szCs w:val="24"/>
          <w:lang w:val="en-US"/>
        </w:rPr>
        <w:t>Neutral</w:t>
      </w:r>
    </w:p>
    <w:p w14:paraId="7005A5BD" w14:textId="5683EC55"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0F75F6B2">
          <v:shape id="_x0000_i1099" type="#_x0000_t75" style="width:20pt;height:17pt">
            <v:imagedata r:id="rId104" o:title=""/>
          </v:shape>
        </w:pict>
      </w:r>
      <w:r w:rsidR="00C61D7C" w:rsidRPr="000678EB">
        <w:rPr>
          <w:rFonts w:ascii="Arial" w:eastAsia="Times New Roman" w:hAnsi="Arial" w:cs="Arial"/>
          <w:color w:val="363636"/>
          <w:sz w:val="24"/>
          <w:szCs w:val="24"/>
          <w:lang w:val="en-US"/>
        </w:rPr>
        <w:t>Agree</w:t>
      </w:r>
    </w:p>
    <w:p w14:paraId="23B43EB2" w14:textId="155E9BD7"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3B85CB54">
          <v:shape id="_x0000_i1100" type="#_x0000_t75" style="width:20pt;height:17pt">
            <v:imagedata r:id="rId105" o:title=""/>
          </v:shape>
        </w:pict>
      </w:r>
      <w:r w:rsidR="00C61D7C" w:rsidRPr="000678EB">
        <w:rPr>
          <w:rFonts w:ascii="Arial" w:eastAsia="Times New Roman" w:hAnsi="Arial" w:cs="Arial"/>
          <w:color w:val="363636"/>
          <w:sz w:val="24"/>
          <w:szCs w:val="24"/>
          <w:lang w:val="en-US"/>
        </w:rPr>
        <w:t>Strongly Agree</w:t>
      </w:r>
    </w:p>
    <w:p w14:paraId="54D5F008" w14:textId="77777777" w:rsidR="00C61D7C" w:rsidRPr="000678EB" w:rsidRDefault="00C61D7C" w:rsidP="00C61D7C">
      <w:pPr>
        <w:shd w:val="clear" w:color="auto" w:fill="FFFFFF"/>
        <w:spacing w:after="12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Goals and objectives are clearly defined</w:t>
      </w:r>
    </w:p>
    <w:p w14:paraId="2E6633AE" w14:textId="0FEEAEDC"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16D625FE">
          <v:shape id="_x0000_i1101" type="#_x0000_t75" style="width:20pt;height:17pt">
            <v:imagedata r:id="rId106" o:title=""/>
          </v:shape>
        </w:pict>
      </w:r>
      <w:r w:rsidR="00C61D7C" w:rsidRPr="000678EB">
        <w:rPr>
          <w:rFonts w:ascii="Arial" w:eastAsia="Times New Roman" w:hAnsi="Arial" w:cs="Arial"/>
          <w:color w:val="363636"/>
          <w:sz w:val="24"/>
          <w:szCs w:val="24"/>
          <w:lang w:val="en-US"/>
        </w:rPr>
        <w:t>Strongly Disagree</w:t>
      </w:r>
    </w:p>
    <w:p w14:paraId="21D96CB6" w14:textId="4B28CBB2"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307C37E6">
          <v:shape id="_x0000_i1102" type="#_x0000_t75" style="width:20pt;height:17pt">
            <v:imagedata r:id="rId107" o:title=""/>
          </v:shape>
        </w:pict>
      </w:r>
      <w:r w:rsidR="00C61D7C" w:rsidRPr="000678EB">
        <w:rPr>
          <w:rFonts w:ascii="Arial" w:eastAsia="Times New Roman" w:hAnsi="Arial" w:cs="Arial"/>
          <w:color w:val="363636"/>
          <w:sz w:val="24"/>
          <w:szCs w:val="24"/>
          <w:lang w:val="en-US"/>
        </w:rPr>
        <w:t>Disagree</w:t>
      </w:r>
    </w:p>
    <w:p w14:paraId="2D2C3512" w14:textId="7CFFDEBB"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287935FE">
          <v:shape id="_x0000_i1103" type="#_x0000_t75" style="width:20pt;height:17pt">
            <v:imagedata r:id="rId108" o:title=""/>
          </v:shape>
        </w:pict>
      </w:r>
      <w:r w:rsidR="00C61D7C" w:rsidRPr="000678EB">
        <w:rPr>
          <w:rFonts w:ascii="Arial" w:eastAsia="Times New Roman" w:hAnsi="Arial" w:cs="Arial"/>
          <w:color w:val="363636"/>
          <w:sz w:val="24"/>
          <w:szCs w:val="24"/>
          <w:lang w:val="en-US"/>
        </w:rPr>
        <w:t>Neutral</w:t>
      </w:r>
    </w:p>
    <w:p w14:paraId="13FCBACD" w14:textId="2147A11A"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4D191708">
          <v:shape id="_x0000_i1104" type="#_x0000_t75" style="width:20pt;height:17pt">
            <v:imagedata r:id="rId109" o:title=""/>
          </v:shape>
        </w:pict>
      </w:r>
      <w:r w:rsidR="00C61D7C" w:rsidRPr="000678EB">
        <w:rPr>
          <w:rFonts w:ascii="Arial" w:eastAsia="Times New Roman" w:hAnsi="Arial" w:cs="Arial"/>
          <w:color w:val="363636"/>
          <w:sz w:val="24"/>
          <w:szCs w:val="24"/>
          <w:lang w:val="en-US"/>
        </w:rPr>
        <w:t>Agree</w:t>
      </w:r>
    </w:p>
    <w:p w14:paraId="6196F3FB" w14:textId="4C205ACE"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56956BDE">
          <v:shape id="_x0000_i1105" type="#_x0000_t75" style="width:20pt;height:17pt">
            <v:imagedata r:id="rId110" o:title=""/>
          </v:shape>
        </w:pict>
      </w:r>
      <w:r w:rsidR="00C61D7C" w:rsidRPr="000678EB">
        <w:rPr>
          <w:rFonts w:ascii="Arial" w:eastAsia="Times New Roman" w:hAnsi="Arial" w:cs="Arial"/>
          <w:color w:val="363636"/>
          <w:sz w:val="24"/>
          <w:szCs w:val="24"/>
          <w:lang w:val="en-US"/>
        </w:rPr>
        <w:t>Strongly Agree</w:t>
      </w:r>
    </w:p>
    <w:p w14:paraId="771AD626" w14:textId="77777777" w:rsidR="00C61D7C" w:rsidRPr="000678EB" w:rsidRDefault="00C61D7C" w:rsidP="00C61D7C">
      <w:pPr>
        <w:shd w:val="clear" w:color="auto" w:fill="FFFFFF"/>
        <w:spacing w:after="12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As well as my technical abilities, I am provided opportunities to develop people management skills</w:t>
      </w:r>
    </w:p>
    <w:p w14:paraId="5B965435" w14:textId="06B9955D"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3D57F4F2">
          <v:shape id="_x0000_i1106" type="#_x0000_t75" style="width:20pt;height:17pt">
            <v:imagedata r:id="rId111" o:title=""/>
          </v:shape>
        </w:pict>
      </w:r>
      <w:r w:rsidR="00C61D7C" w:rsidRPr="000678EB">
        <w:rPr>
          <w:rFonts w:ascii="Arial" w:eastAsia="Times New Roman" w:hAnsi="Arial" w:cs="Arial"/>
          <w:color w:val="363636"/>
          <w:sz w:val="24"/>
          <w:szCs w:val="24"/>
          <w:lang w:val="en-US"/>
        </w:rPr>
        <w:t>Strongly Disagree</w:t>
      </w:r>
    </w:p>
    <w:p w14:paraId="31295E61" w14:textId="3D807377"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725CC4D3">
          <v:shape id="_x0000_i1107" type="#_x0000_t75" style="width:20pt;height:17pt">
            <v:imagedata r:id="rId112" o:title=""/>
          </v:shape>
        </w:pict>
      </w:r>
      <w:r w:rsidR="00C61D7C" w:rsidRPr="000678EB">
        <w:rPr>
          <w:rFonts w:ascii="Arial" w:eastAsia="Times New Roman" w:hAnsi="Arial" w:cs="Arial"/>
          <w:color w:val="363636"/>
          <w:sz w:val="24"/>
          <w:szCs w:val="24"/>
          <w:lang w:val="en-US"/>
        </w:rPr>
        <w:t>Disagree</w:t>
      </w:r>
    </w:p>
    <w:p w14:paraId="1B168303" w14:textId="170C8B77"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6BF7B57B">
          <v:shape id="_x0000_i1108" type="#_x0000_t75" style="width:20pt;height:17pt">
            <v:imagedata r:id="rId113" o:title=""/>
          </v:shape>
        </w:pict>
      </w:r>
      <w:r w:rsidR="00C61D7C" w:rsidRPr="000678EB">
        <w:rPr>
          <w:rFonts w:ascii="Arial" w:eastAsia="Times New Roman" w:hAnsi="Arial" w:cs="Arial"/>
          <w:color w:val="363636"/>
          <w:sz w:val="24"/>
          <w:szCs w:val="24"/>
          <w:lang w:val="en-US"/>
        </w:rPr>
        <w:t>Neutral</w:t>
      </w:r>
    </w:p>
    <w:p w14:paraId="49ACC06A" w14:textId="37F7C491"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18FA2001">
          <v:shape id="_x0000_i1109" type="#_x0000_t75" style="width:20pt;height:17pt">
            <v:imagedata r:id="rId114" o:title=""/>
          </v:shape>
        </w:pict>
      </w:r>
      <w:r w:rsidR="00C61D7C" w:rsidRPr="000678EB">
        <w:rPr>
          <w:rFonts w:ascii="Arial" w:eastAsia="Times New Roman" w:hAnsi="Arial" w:cs="Arial"/>
          <w:color w:val="363636"/>
          <w:sz w:val="24"/>
          <w:szCs w:val="24"/>
          <w:lang w:val="en-US"/>
        </w:rPr>
        <w:t>Agree</w:t>
      </w:r>
    </w:p>
    <w:p w14:paraId="035E7070" w14:textId="2FF21F02"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4EAA84A1">
          <v:shape id="_x0000_i1110" type="#_x0000_t75" style="width:20pt;height:17pt">
            <v:imagedata r:id="rId115" o:title=""/>
          </v:shape>
        </w:pict>
      </w:r>
      <w:r w:rsidR="00C61D7C" w:rsidRPr="000678EB">
        <w:rPr>
          <w:rFonts w:ascii="Arial" w:eastAsia="Times New Roman" w:hAnsi="Arial" w:cs="Arial"/>
          <w:color w:val="363636"/>
          <w:sz w:val="24"/>
          <w:szCs w:val="24"/>
          <w:lang w:val="en-US"/>
        </w:rPr>
        <w:t>Strongly Agree</w:t>
      </w:r>
    </w:p>
    <w:p w14:paraId="590C2891" w14:textId="77777777" w:rsidR="00C61D7C" w:rsidRPr="000678EB" w:rsidRDefault="00C61D7C" w:rsidP="00C61D7C">
      <w:pPr>
        <w:shd w:val="clear" w:color="auto" w:fill="FFFFFF"/>
        <w:spacing w:after="12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Mentorships are an integral part of internal coaching</w:t>
      </w:r>
    </w:p>
    <w:p w14:paraId="427D1F23" w14:textId="31056AED"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7EAEEC27">
          <v:shape id="_x0000_i1111" type="#_x0000_t75" style="width:20pt;height:17pt">
            <v:imagedata r:id="rId116" o:title=""/>
          </v:shape>
        </w:pict>
      </w:r>
      <w:r w:rsidR="00C61D7C" w:rsidRPr="000678EB">
        <w:rPr>
          <w:rFonts w:ascii="Arial" w:eastAsia="Times New Roman" w:hAnsi="Arial" w:cs="Arial"/>
          <w:color w:val="363636"/>
          <w:sz w:val="24"/>
          <w:szCs w:val="24"/>
          <w:lang w:val="en-US"/>
        </w:rPr>
        <w:t>Strongly Disagree</w:t>
      </w:r>
    </w:p>
    <w:p w14:paraId="55206119" w14:textId="267E4CB8"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17A681F1">
          <v:shape id="_x0000_i1112" type="#_x0000_t75" style="width:20pt;height:17pt">
            <v:imagedata r:id="rId117" o:title=""/>
          </v:shape>
        </w:pict>
      </w:r>
      <w:r w:rsidR="00C61D7C" w:rsidRPr="000678EB">
        <w:rPr>
          <w:rFonts w:ascii="Arial" w:eastAsia="Times New Roman" w:hAnsi="Arial" w:cs="Arial"/>
          <w:color w:val="363636"/>
          <w:sz w:val="24"/>
          <w:szCs w:val="24"/>
          <w:lang w:val="en-US"/>
        </w:rPr>
        <w:t>Disagree</w:t>
      </w:r>
    </w:p>
    <w:p w14:paraId="5639DEB0" w14:textId="5842AF53"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69D3B212">
          <v:shape id="_x0000_i1113" type="#_x0000_t75" style="width:20pt;height:17pt">
            <v:imagedata r:id="rId118" o:title=""/>
          </v:shape>
        </w:pict>
      </w:r>
      <w:r w:rsidR="00C61D7C" w:rsidRPr="000678EB">
        <w:rPr>
          <w:rFonts w:ascii="Arial" w:eastAsia="Times New Roman" w:hAnsi="Arial" w:cs="Arial"/>
          <w:color w:val="363636"/>
          <w:sz w:val="24"/>
          <w:szCs w:val="24"/>
          <w:lang w:val="en-US"/>
        </w:rPr>
        <w:t>Neutral</w:t>
      </w:r>
    </w:p>
    <w:p w14:paraId="0520E147" w14:textId="63C5A684"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79634D3A">
          <v:shape id="_x0000_i1114" type="#_x0000_t75" style="width:20pt;height:17pt">
            <v:imagedata r:id="rId119" o:title=""/>
          </v:shape>
        </w:pict>
      </w:r>
      <w:r w:rsidR="00C61D7C" w:rsidRPr="000678EB">
        <w:rPr>
          <w:rFonts w:ascii="Arial" w:eastAsia="Times New Roman" w:hAnsi="Arial" w:cs="Arial"/>
          <w:color w:val="363636"/>
          <w:sz w:val="24"/>
          <w:szCs w:val="24"/>
          <w:lang w:val="en-US"/>
        </w:rPr>
        <w:t>Agree</w:t>
      </w:r>
    </w:p>
    <w:p w14:paraId="596F2461" w14:textId="6533C645"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7196B177">
          <v:shape id="_x0000_i1115" type="#_x0000_t75" style="width:20pt;height:17pt">
            <v:imagedata r:id="rId120" o:title=""/>
          </v:shape>
        </w:pict>
      </w:r>
      <w:r w:rsidR="00C61D7C" w:rsidRPr="000678EB">
        <w:rPr>
          <w:rFonts w:ascii="Arial" w:eastAsia="Times New Roman" w:hAnsi="Arial" w:cs="Arial"/>
          <w:color w:val="363636"/>
          <w:sz w:val="24"/>
          <w:szCs w:val="24"/>
          <w:lang w:val="en-US"/>
        </w:rPr>
        <w:t>Strongly Agree</w:t>
      </w:r>
    </w:p>
    <w:p w14:paraId="17D370F0" w14:textId="77777777" w:rsidR="00C61D7C" w:rsidRPr="000678EB" w:rsidRDefault="00C61D7C" w:rsidP="00C61D7C">
      <w:pPr>
        <w:shd w:val="clear" w:color="auto" w:fill="FFFFFF"/>
        <w:spacing w:after="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What would greatly enhance your work experiences? *</w:t>
      </w:r>
    </w:p>
    <w:p w14:paraId="25A0568B" w14:textId="77777777" w:rsidR="00C61D7C" w:rsidRPr="000678EB" w:rsidRDefault="00C61D7C" w:rsidP="00C61D7C">
      <w:pPr>
        <w:shd w:val="clear" w:color="auto" w:fill="FFFFFF"/>
        <w:spacing w:after="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Using keywords separated by commas, please list what you think would improve your productivity</w:t>
      </w:r>
    </w:p>
    <w:p w14:paraId="1324E48C" w14:textId="180096C9"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3D2304C3">
          <v:shape id="_x0000_i1116" type="#_x0000_t75" style="width:137pt;height:58pt">
            <v:imagedata r:id="rId121" o:title=""/>
          </v:shape>
        </w:pict>
      </w:r>
    </w:p>
    <w:p w14:paraId="09607E5E" w14:textId="77777777" w:rsidR="00C61D7C" w:rsidRPr="000678EB" w:rsidRDefault="00C61D7C" w:rsidP="00C61D7C">
      <w:pPr>
        <w:shd w:val="clear" w:color="auto" w:fill="FFFFFF"/>
        <w:spacing w:after="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PERFORMANCE MANAGEMENT *</w:t>
      </w:r>
    </w:p>
    <w:p w14:paraId="55DC95C4" w14:textId="77777777" w:rsidR="00C61D7C" w:rsidRPr="000678EB" w:rsidRDefault="00C61D7C" w:rsidP="00C61D7C">
      <w:pPr>
        <w:shd w:val="clear" w:color="auto" w:fill="FFFFFF"/>
        <w:spacing w:after="12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Communications with my superiors is always two-way</w:t>
      </w:r>
    </w:p>
    <w:p w14:paraId="0A6A7432" w14:textId="2ADE7641"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037A814A">
          <v:shape id="_x0000_i1117" type="#_x0000_t75" style="width:20pt;height:17pt">
            <v:imagedata r:id="rId122" o:title=""/>
          </v:shape>
        </w:pict>
      </w:r>
      <w:r w:rsidR="00C61D7C" w:rsidRPr="000678EB">
        <w:rPr>
          <w:rFonts w:ascii="Arial" w:eastAsia="Times New Roman" w:hAnsi="Arial" w:cs="Arial"/>
          <w:color w:val="363636"/>
          <w:sz w:val="24"/>
          <w:szCs w:val="24"/>
          <w:lang w:val="en-US"/>
        </w:rPr>
        <w:t>Strongly Disagree</w:t>
      </w:r>
    </w:p>
    <w:p w14:paraId="30F85C89" w14:textId="5A88D149"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0DBE9C33">
          <v:shape id="_x0000_i1118" type="#_x0000_t75" style="width:20pt;height:17pt">
            <v:imagedata r:id="rId123" o:title=""/>
          </v:shape>
        </w:pict>
      </w:r>
      <w:r w:rsidR="00C61D7C" w:rsidRPr="000678EB">
        <w:rPr>
          <w:rFonts w:ascii="Arial" w:eastAsia="Times New Roman" w:hAnsi="Arial" w:cs="Arial"/>
          <w:color w:val="363636"/>
          <w:sz w:val="24"/>
          <w:szCs w:val="24"/>
          <w:lang w:val="en-US"/>
        </w:rPr>
        <w:t>Disagree</w:t>
      </w:r>
    </w:p>
    <w:p w14:paraId="4302BA5A" w14:textId="3C6EB530"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647AF95D">
          <v:shape id="_x0000_i1119" type="#_x0000_t75" style="width:20pt;height:17pt">
            <v:imagedata r:id="rId124" o:title=""/>
          </v:shape>
        </w:pict>
      </w:r>
      <w:r w:rsidR="00C61D7C" w:rsidRPr="000678EB">
        <w:rPr>
          <w:rFonts w:ascii="Arial" w:eastAsia="Times New Roman" w:hAnsi="Arial" w:cs="Arial"/>
          <w:color w:val="363636"/>
          <w:sz w:val="24"/>
          <w:szCs w:val="24"/>
          <w:lang w:val="en-US"/>
        </w:rPr>
        <w:t>Neutral</w:t>
      </w:r>
    </w:p>
    <w:p w14:paraId="5AB3EC94" w14:textId="315C639F"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5CBD3E66">
          <v:shape id="_x0000_i1120" type="#_x0000_t75" style="width:20pt;height:17pt">
            <v:imagedata r:id="rId125" o:title=""/>
          </v:shape>
        </w:pict>
      </w:r>
      <w:r w:rsidR="00C61D7C" w:rsidRPr="000678EB">
        <w:rPr>
          <w:rFonts w:ascii="Arial" w:eastAsia="Times New Roman" w:hAnsi="Arial" w:cs="Arial"/>
          <w:color w:val="363636"/>
          <w:sz w:val="24"/>
          <w:szCs w:val="24"/>
          <w:lang w:val="en-US"/>
        </w:rPr>
        <w:t>Agree</w:t>
      </w:r>
    </w:p>
    <w:p w14:paraId="4387DA75" w14:textId="0EEDFA3D"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630FB22F">
          <v:shape id="_x0000_i1121" type="#_x0000_t75" style="width:20pt;height:17pt">
            <v:imagedata r:id="rId126" o:title=""/>
          </v:shape>
        </w:pict>
      </w:r>
      <w:r w:rsidR="00C61D7C" w:rsidRPr="000678EB">
        <w:rPr>
          <w:rFonts w:ascii="Arial" w:eastAsia="Times New Roman" w:hAnsi="Arial" w:cs="Arial"/>
          <w:color w:val="363636"/>
          <w:sz w:val="24"/>
          <w:szCs w:val="24"/>
          <w:lang w:val="en-US"/>
        </w:rPr>
        <w:t>Strongly Agree</w:t>
      </w:r>
    </w:p>
    <w:p w14:paraId="4DD49B89" w14:textId="77777777" w:rsidR="00C61D7C" w:rsidRPr="000678EB" w:rsidRDefault="00C61D7C" w:rsidP="00C61D7C">
      <w:pPr>
        <w:shd w:val="clear" w:color="auto" w:fill="FFFFFF"/>
        <w:spacing w:after="12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I can approach my superiors at any time</w:t>
      </w:r>
    </w:p>
    <w:p w14:paraId="705FB939" w14:textId="2BFF21BE"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6C339AD3">
          <v:shape id="_x0000_i1122" type="#_x0000_t75" style="width:20pt;height:17pt">
            <v:imagedata r:id="rId127" o:title=""/>
          </v:shape>
        </w:pict>
      </w:r>
      <w:r w:rsidR="00C61D7C" w:rsidRPr="000678EB">
        <w:rPr>
          <w:rFonts w:ascii="Arial" w:eastAsia="Times New Roman" w:hAnsi="Arial" w:cs="Arial"/>
          <w:color w:val="363636"/>
          <w:sz w:val="24"/>
          <w:szCs w:val="24"/>
          <w:lang w:val="en-US"/>
        </w:rPr>
        <w:t>Strongly Disagree</w:t>
      </w:r>
    </w:p>
    <w:p w14:paraId="2351B379" w14:textId="549EE4D0"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12C7841F">
          <v:shape id="_x0000_i1123" type="#_x0000_t75" style="width:20pt;height:17pt">
            <v:imagedata r:id="rId128" o:title=""/>
          </v:shape>
        </w:pict>
      </w:r>
      <w:r w:rsidR="00C61D7C" w:rsidRPr="000678EB">
        <w:rPr>
          <w:rFonts w:ascii="Arial" w:eastAsia="Times New Roman" w:hAnsi="Arial" w:cs="Arial"/>
          <w:color w:val="363636"/>
          <w:sz w:val="24"/>
          <w:szCs w:val="24"/>
          <w:lang w:val="en-US"/>
        </w:rPr>
        <w:t>Disagree</w:t>
      </w:r>
    </w:p>
    <w:p w14:paraId="105EF4DD" w14:textId="3A211D6C"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0B24494B">
          <v:shape id="_x0000_i1124" type="#_x0000_t75" style="width:20pt;height:17pt">
            <v:imagedata r:id="rId129" o:title=""/>
          </v:shape>
        </w:pict>
      </w:r>
      <w:r w:rsidR="00C61D7C" w:rsidRPr="000678EB">
        <w:rPr>
          <w:rFonts w:ascii="Arial" w:eastAsia="Times New Roman" w:hAnsi="Arial" w:cs="Arial"/>
          <w:color w:val="363636"/>
          <w:sz w:val="24"/>
          <w:szCs w:val="24"/>
          <w:lang w:val="en-US"/>
        </w:rPr>
        <w:t>Neutral</w:t>
      </w:r>
    </w:p>
    <w:p w14:paraId="25E475D6" w14:textId="7154EEA0"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0A1C8649">
          <v:shape id="_x0000_i1125" type="#_x0000_t75" style="width:20pt;height:17pt">
            <v:imagedata r:id="rId130" o:title=""/>
          </v:shape>
        </w:pict>
      </w:r>
      <w:r w:rsidR="00C61D7C" w:rsidRPr="000678EB">
        <w:rPr>
          <w:rFonts w:ascii="Arial" w:eastAsia="Times New Roman" w:hAnsi="Arial" w:cs="Arial"/>
          <w:color w:val="363636"/>
          <w:sz w:val="24"/>
          <w:szCs w:val="24"/>
          <w:lang w:val="en-US"/>
        </w:rPr>
        <w:t>Agree</w:t>
      </w:r>
    </w:p>
    <w:p w14:paraId="48896B62" w14:textId="44CFF33B"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03584F4D">
          <v:shape id="_x0000_i1126" type="#_x0000_t75" style="width:20pt;height:17pt">
            <v:imagedata r:id="rId131" o:title=""/>
          </v:shape>
        </w:pict>
      </w:r>
      <w:r w:rsidR="00C61D7C" w:rsidRPr="000678EB">
        <w:rPr>
          <w:rFonts w:ascii="Arial" w:eastAsia="Times New Roman" w:hAnsi="Arial" w:cs="Arial"/>
          <w:color w:val="363636"/>
          <w:sz w:val="24"/>
          <w:szCs w:val="24"/>
          <w:lang w:val="en-US"/>
        </w:rPr>
        <w:t>Strongly Agree</w:t>
      </w:r>
    </w:p>
    <w:p w14:paraId="5AE963DE" w14:textId="77777777" w:rsidR="00C61D7C" w:rsidRPr="000678EB" w:rsidRDefault="00C61D7C" w:rsidP="00C61D7C">
      <w:pPr>
        <w:shd w:val="clear" w:color="auto" w:fill="FFFFFF"/>
        <w:spacing w:after="12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Performance expectations are too high, given the resources provided</w:t>
      </w:r>
    </w:p>
    <w:p w14:paraId="46A9309D" w14:textId="6D2F849E"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6DE6F9F6">
          <v:shape id="_x0000_i1127" type="#_x0000_t75" style="width:20pt;height:17pt">
            <v:imagedata r:id="rId132" o:title=""/>
          </v:shape>
        </w:pict>
      </w:r>
      <w:r w:rsidR="00C61D7C" w:rsidRPr="000678EB">
        <w:rPr>
          <w:rFonts w:ascii="Arial" w:eastAsia="Times New Roman" w:hAnsi="Arial" w:cs="Arial"/>
          <w:color w:val="363636"/>
          <w:sz w:val="24"/>
          <w:szCs w:val="24"/>
          <w:lang w:val="en-US"/>
        </w:rPr>
        <w:t>Strongly Disagree</w:t>
      </w:r>
    </w:p>
    <w:p w14:paraId="63BABF44" w14:textId="60533D02"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51104D06">
          <v:shape id="_x0000_i1128" type="#_x0000_t75" style="width:20pt;height:17pt">
            <v:imagedata r:id="rId133" o:title=""/>
          </v:shape>
        </w:pict>
      </w:r>
      <w:r w:rsidR="00C61D7C" w:rsidRPr="000678EB">
        <w:rPr>
          <w:rFonts w:ascii="Arial" w:eastAsia="Times New Roman" w:hAnsi="Arial" w:cs="Arial"/>
          <w:color w:val="363636"/>
          <w:sz w:val="24"/>
          <w:szCs w:val="24"/>
          <w:lang w:val="en-US"/>
        </w:rPr>
        <w:t>Disagree</w:t>
      </w:r>
    </w:p>
    <w:p w14:paraId="0E487171" w14:textId="50B5B926"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7967C65A">
          <v:shape id="_x0000_i1129" type="#_x0000_t75" style="width:20pt;height:17pt">
            <v:imagedata r:id="rId134" o:title=""/>
          </v:shape>
        </w:pict>
      </w:r>
      <w:r w:rsidR="00C61D7C" w:rsidRPr="000678EB">
        <w:rPr>
          <w:rFonts w:ascii="Arial" w:eastAsia="Times New Roman" w:hAnsi="Arial" w:cs="Arial"/>
          <w:color w:val="363636"/>
          <w:sz w:val="24"/>
          <w:szCs w:val="24"/>
          <w:lang w:val="en-US"/>
        </w:rPr>
        <w:t>Neutral</w:t>
      </w:r>
    </w:p>
    <w:p w14:paraId="0C34B872" w14:textId="2F823CBF"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1D316F78">
          <v:shape id="_x0000_i1130" type="#_x0000_t75" style="width:20pt;height:17pt">
            <v:imagedata r:id="rId135" o:title=""/>
          </v:shape>
        </w:pict>
      </w:r>
      <w:r w:rsidR="00C61D7C" w:rsidRPr="000678EB">
        <w:rPr>
          <w:rFonts w:ascii="Arial" w:eastAsia="Times New Roman" w:hAnsi="Arial" w:cs="Arial"/>
          <w:color w:val="363636"/>
          <w:sz w:val="24"/>
          <w:szCs w:val="24"/>
          <w:lang w:val="en-US"/>
        </w:rPr>
        <w:t>Agree</w:t>
      </w:r>
    </w:p>
    <w:p w14:paraId="5D94B053" w14:textId="53E4077A"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0C8E2357">
          <v:shape id="_x0000_i1131" type="#_x0000_t75" style="width:20pt;height:17pt">
            <v:imagedata r:id="rId136" o:title=""/>
          </v:shape>
        </w:pict>
      </w:r>
      <w:r w:rsidR="00C61D7C" w:rsidRPr="000678EB">
        <w:rPr>
          <w:rFonts w:ascii="Arial" w:eastAsia="Times New Roman" w:hAnsi="Arial" w:cs="Arial"/>
          <w:color w:val="363636"/>
          <w:sz w:val="24"/>
          <w:szCs w:val="24"/>
          <w:lang w:val="en-US"/>
        </w:rPr>
        <w:t>Strongly Agree</w:t>
      </w:r>
    </w:p>
    <w:p w14:paraId="2C3D41DC" w14:textId="77777777" w:rsidR="00C61D7C" w:rsidRPr="000678EB" w:rsidRDefault="00C61D7C" w:rsidP="00C61D7C">
      <w:pPr>
        <w:shd w:val="clear" w:color="auto" w:fill="FFFFFF"/>
        <w:spacing w:after="12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Feedback is continuous</w:t>
      </w:r>
    </w:p>
    <w:p w14:paraId="4514695E" w14:textId="52BF4385"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43EE84CA">
          <v:shape id="_x0000_i1132" type="#_x0000_t75" style="width:20pt;height:17pt">
            <v:imagedata r:id="rId137" o:title=""/>
          </v:shape>
        </w:pict>
      </w:r>
      <w:r w:rsidR="00C61D7C" w:rsidRPr="000678EB">
        <w:rPr>
          <w:rFonts w:ascii="Arial" w:eastAsia="Times New Roman" w:hAnsi="Arial" w:cs="Arial"/>
          <w:color w:val="363636"/>
          <w:sz w:val="24"/>
          <w:szCs w:val="24"/>
          <w:lang w:val="en-US"/>
        </w:rPr>
        <w:t>Strongly Disagree</w:t>
      </w:r>
    </w:p>
    <w:p w14:paraId="3B1B09D3" w14:textId="2BD51B44"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30691E76">
          <v:shape id="_x0000_i1133" type="#_x0000_t75" style="width:20pt;height:17pt">
            <v:imagedata r:id="rId138" o:title=""/>
          </v:shape>
        </w:pict>
      </w:r>
      <w:r w:rsidR="00C61D7C" w:rsidRPr="000678EB">
        <w:rPr>
          <w:rFonts w:ascii="Arial" w:eastAsia="Times New Roman" w:hAnsi="Arial" w:cs="Arial"/>
          <w:color w:val="363636"/>
          <w:sz w:val="24"/>
          <w:szCs w:val="24"/>
          <w:lang w:val="en-US"/>
        </w:rPr>
        <w:t>Disagree</w:t>
      </w:r>
    </w:p>
    <w:p w14:paraId="1754B2DB" w14:textId="17509803"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4BC26FFB">
          <v:shape id="_x0000_i1134" type="#_x0000_t75" style="width:20pt;height:17pt">
            <v:imagedata r:id="rId139" o:title=""/>
          </v:shape>
        </w:pict>
      </w:r>
      <w:r w:rsidR="00C61D7C" w:rsidRPr="000678EB">
        <w:rPr>
          <w:rFonts w:ascii="Arial" w:eastAsia="Times New Roman" w:hAnsi="Arial" w:cs="Arial"/>
          <w:color w:val="363636"/>
          <w:sz w:val="24"/>
          <w:szCs w:val="24"/>
          <w:lang w:val="en-US"/>
        </w:rPr>
        <w:t>Neutral</w:t>
      </w:r>
    </w:p>
    <w:p w14:paraId="275E2ED0" w14:textId="27BFA0B3"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7D4EC539">
          <v:shape id="_x0000_i1135" type="#_x0000_t75" style="width:20pt;height:17pt">
            <v:imagedata r:id="rId140" o:title=""/>
          </v:shape>
        </w:pict>
      </w:r>
      <w:r w:rsidR="00C61D7C" w:rsidRPr="000678EB">
        <w:rPr>
          <w:rFonts w:ascii="Arial" w:eastAsia="Times New Roman" w:hAnsi="Arial" w:cs="Arial"/>
          <w:color w:val="363636"/>
          <w:sz w:val="24"/>
          <w:szCs w:val="24"/>
          <w:lang w:val="en-US"/>
        </w:rPr>
        <w:t>Agree</w:t>
      </w:r>
    </w:p>
    <w:p w14:paraId="63369E54" w14:textId="00E6B003"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51F12221">
          <v:shape id="_x0000_i1136" type="#_x0000_t75" style="width:20pt;height:17pt">
            <v:imagedata r:id="rId141" o:title=""/>
          </v:shape>
        </w:pict>
      </w:r>
      <w:r w:rsidR="00C61D7C" w:rsidRPr="000678EB">
        <w:rPr>
          <w:rFonts w:ascii="Arial" w:eastAsia="Times New Roman" w:hAnsi="Arial" w:cs="Arial"/>
          <w:color w:val="363636"/>
          <w:sz w:val="24"/>
          <w:szCs w:val="24"/>
          <w:lang w:val="en-US"/>
        </w:rPr>
        <w:t>Strongly Agree</w:t>
      </w:r>
    </w:p>
    <w:p w14:paraId="4164E245" w14:textId="77777777" w:rsidR="00C61D7C" w:rsidRPr="000678EB" w:rsidRDefault="00C61D7C" w:rsidP="00C61D7C">
      <w:pPr>
        <w:shd w:val="clear" w:color="auto" w:fill="FFFFFF"/>
        <w:spacing w:after="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How would you assess your relationship with your organisation?</w:t>
      </w:r>
    </w:p>
    <w:p w14:paraId="56493E2B" w14:textId="77777777" w:rsidR="00C61D7C" w:rsidRPr="000678EB" w:rsidRDefault="00C61D7C" w:rsidP="00C61D7C">
      <w:pPr>
        <w:shd w:val="clear" w:color="auto" w:fill="FFFFFF"/>
        <w:spacing w:after="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 xml:space="preserve">Using keywords separated by commas, please describe your relationship with your employer and colleagues </w:t>
      </w:r>
    </w:p>
    <w:p w14:paraId="52E2CDF0" w14:textId="6795360F"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2AB720BC">
          <v:shape id="_x0000_i1137" type="#_x0000_t75" style="width:137pt;height:58pt">
            <v:imagedata r:id="rId142" o:title=""/>
          </v:shape>
        </w:pict>
      </w:r>
    </w:p>
    <w:p w14:paraId="6203539E" w14:textId="77777777" w:rsidR="00C61D7C" w:rsidRPr="000678EB" w:rsidRDefault="00C61D7C" w:rsidP="00C61D7C">
      <w:pPr>
        <w:shd w:val="clear" w:color="auto" w:fill="FFFFFF"/>
        <w:spacing w:after="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Would you be willing to be interviewed? *</w:t>
      </w:r>
    </w:p>
    <w:p w14:paraId="34ABAFAA" w14:textId="1A80AF56" w:rsidR="00C61D7C" w:rsidRPr="000678EB" w:rsidRDefault="009E1E34" w:rsidP="00C61D7C">
      <w:pPr>
        <w:shd w:val="clear" w:color="auto" w:fill="FFFFFF"/>
        <w:spacing w:after="6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4E6F907B">
          <v:shape id="_x0000_i1138" type="#_x0000_t75" style="width:20pt;height:17pt">
            <v:imagedata r:id="rId143" o:title=""/>
          </v:shape>
        </w:pict>
      </w:r>
      <w:r w:rsidR="00C61D7C" w:rsidRPr="000678EB">
        <w:rPr>
          <w:rFonts w:ascii="Arial" w:eastAsia="Times New Roman" w:hAnsi="Arial" w:cs="Arial"/>
          <w:color w:val="363636"/>
          <w:sz w:val="24"/>
          <w:szCs w:val="24"/>
          <w:lang w:val="en-US"/>
        </w:rPr>
        <w:t> Yes</w:t>
      </w:r>
    </w:p>
    <w:p w14:paraId="397EC960" w14:textId="2B144F79"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2906A3C3">
          <v:shape id="_x0000_i1139" type="#_x0000_t75" style="width:20pt;height:17pt">
            <v:imagedata r:id="rId144" o:title=""/>
          </v:shape>
        </w:pict>
      </w:r>
      <w:r w:rsidR="00C61D7C" w:rsidRPr="000678EB">
        <w:rPr>
          <w:rFonts w:ascii="Arial" w:eastAsia="Times New Roman" w:hAnsi="Arial" w:cs="Arial"/>
          <w:color w:val="363636"/>
          <w:sz w:val="24"/>
          <w:szCs w:val="24"/>
          <w:lang w:val="en-US"/>
        </w:rPr>
        <w:t> No</w:t>
      </w:r>
    </w:p>
    <w:p w14:paraId="50003FB1" w14:textId="77777777" w:rsidR="00C61D7C" w:rsidRPr="000678EB" w:rsidRDefault="00C61D7C" w:rsidP="00C61D7C">
      <w:pPr>
        <w:shd w:val="clear" w:color="auto" w:fill="FFFFFF"/>
        <w:spacing w:after="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Email</w:t>
      </w:r>
    </w:p>
    <w:p w14:paraId="34983EA5" w14:textId="77777777" w:rsidR="00C61D7C" w:rsidRPr="000678EB" w:rsidRDefault="00C61D7C" w:rsidP="00C61D7C">
      <w:pPr>
        <w:shd w:val="clear" w:color="auto" w:fill="FFFFFF"/>
        <w:spacing w:after="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If yes, please provide your name and email address below</w:t>
      </w:r>
    </w:p>
    <w:p w14:paraId="4FA81582" w14:textId="405F4C30"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7EC54AF3">
          <v:shape id="_x0000_i1140" type="#_x0000_t75" style="width:1in;height:18pt">
            <v:imagedata r:id="rId145" o:title=""/>
          </v:shape>
        </w:pict>
      </w:r>
    </w:p>
    <w:p w14:paraId="7E4E06B2" w14:textId="77777777" w:rsidR="00C61D7C" w:rsidRPr="000678EB" w:rsidRDefault="00C61D7C" w:rsidP="00C61D7C">
      <w:pPr>
        <w:shd w:val="clear" w:color="auto" w:fill="FFFFFF"/>
        <w:spacing w:after="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Further comments</w:t>
      </w:r>
    </w:p>
    <w:p w14:paraId="1263DF24" w14:textId="77777777" w:rsidR="00C61D7C" w:rsidRPr="000678EB" w:rsidRDefault="00C61D7C" w:rsidP="00C61D7C">
      <w:pPr>
        <w:shd w:val="clear" w:color="auto" w:fill="FFFFFF"/>
        <w:spacing w:after="0" w:line="240" w:lineRule="auto"/>
        <w:rPr>
          <w:rFonts w:ascii="Arial" w:eastAsia="Times New Roman" w:hAnsi="Arial" w:cs="Arial"/>
          <w:color w:val="363636"/>
          <w:sz w:val="24"/>
          <w:szCs w:val="24"/>
          <w:lang w:val="en-US"/>
        </w:rPr>
      </w:pPr>
      <w:r w:rsidRPr="000678EB">
        <w:rPr>
          <w:rFonts w:ascii="Arial" w:eastAsia="Times New Roman" w:hAnsi="Arial" w:cs="Arial"/>
          <w:color w:val="363636"/>
          <w:sz w:val="24"/>
          <w:szCs w:val="24"/>
          <w:lang w:val="en-US"/>
        </w:rPr>
        <w:t>If you do not wish to be interviewed but would like to add further comments, please use the space below</w:t>
      </w:r>
    </w:p>
    <w:p w14:paraId="1C7420F4" w14:textId="6482A095" w:rsidR="00C61D7C" w:rsidRPr="000678EB" w:rsidRDefault="009E1E34" w:rsidP="00C61D7C">
      <w:pPr>
        <w:shd w:val="clear" w:color="auto" w:fill="FFFFFF"/>
        <w:spacing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71D947AE">
          <v:shape id="_x0000_i1141" type="#_x0000_t75" style="width:137pt;height:58pt">
            <v:imagedata r:id="rId146" o:title=""/>
          </v:shape>
        </w:pict>
      </w:r>
    </w:p>
    <w:p w14:paraId="2E20DEF3" w14:textId="658FB817" w:rsidR="00C61D7C" w:rsidRPr="000678EB" w:rsidRDefault="009E1E34" w:rsidP="00C61D7C">
      <w:pPr>
        <w:shd w:val="clear" w:color="auto" w:fill="FFFFFF"/>
        <w:spacing w:after="0" w:line="240" w:lineRule="auto"/>
        <w:rPr>
          <w:rFonts w:ascii="Arial" w:eastAsia="Times New Roman" w:hAnsi="Arial" w:cs="Arial"/>
          <w:color w:val="363636"/>
          <w:sz w:val="24"/>
          <w:szCs w:val="24"/>
          <w:lang w:val="en-US"/>
        </w:rPr>
      </w:pPr>
      <w:r>
        <w:rPr>
          <w:rFonts w:ascii="Arial" w:eastAsia="Times New Roman" w:hAnsi="Arial" w:cs="Arial"/>
          <w:color w:val="363636"/>
          <w:sz w:val="24"/>
          <w:szCs w:val="24"/>
        </w:rPr>
        <w:pict w14:anchorId="379FE4B5">
          <v:shape id="_x0000_i1142" type="#_x0000_t75" style="width:37pt;height:22pt">
            <v:imagedata r:id="rId147" o:title=""/>
          </v:shape>
        </w:pict>
      </w:r>
    </w:p>
    <w:p w14:paraId="21376015" w14:textId="20163178" w:rsidR="00AA6E9E" w:rsidRDefault="00AA6E9E">
      <w:pPr>
        <w:rPr>
          <w:rFonts w:ascii="Arial" w:hAnsi="Arial" w:cs="Arial"/>
          <w:sz w:val="24"/>
          <w:szCs w:val="24"/>
        </w:rPr>
      </w:pPr>
      <w:r>
        <w:rPr>
          <w:rFonts w:ascii="Arial" w:hAnsi="Arial" w:cs="Arial"/>
          <w:sz w:val="24"/>
          <w:szCs w:val="24"/>
        </w:rPr>
        <w:br w:type="page"/>
      </w:r>
    </w:p>
    <w:p w14:paraId="1BE23DE2" w14:textId="17D34176" w:rsidR="00851842" w:rsidRDefault="00C61D7C" w:rsidP="00131593">
      <w:pPr>
        <w:pStyle w:val="Heading2"/>
      </w:pPr>
      <w:bookmarkStart w:id="187" w:name="_Toc481962971"/>
      <w:r>
        <w:t xml:space="preserve">6.3 </w:t>
      </w:r>
      <w:r w:rsidR="00851842" w:rsidRPr="00131593">
        <w:t>Inter</w:t>
      </w:r>
      <w:r w:rsidR="00B11822" w:rsidRPr="00131593">
        <w:t>preted</w:t>
      </w:r>
      <w:r w:rsidR="00B11822">
        <w:t xml:space="preserve"> inter</w:t>
      </w:r>
      <w:r w:rsidR="00851842">
        <w:t xml:space="preserve">view </w:t>
      </w:r>
      <w:r w:rsidR="00B11822">
        <w:t>text</w:t>
      </w:r>
      <w:bookmarkEnd w:id="187"/>
    </w:p>
    <w:tbl>
      <w:tblPr>
        <w:tblStyle w:val="TableGrid"/>
        <w:tblW w:w="0" w:type="auto"/>
        <w:tblLook w:val="04A0" w:firstRow="1" w:lastRow="0" w:firstColumn="1" w:lastColumn="0" w:noHBand="0" w:noVBand="1"/>
      </w:tblPr>
      <w:tblGrid>
        <w:gridCol w:w="2097"/>
        <w:gridCol w:w="3701"/>
        <w:gridCol w:w="3444"/>
      </w:tblGrid>
      <w:tr w:rsidR="00851842" w:rsidRPr="00EC521E" w14:paraId="4377C7F7" w14:textId="77777777" w:rsidTr="00851842">
        <w:tc>
          <w:tcPr>
            <w:tcW w:w="2605" w:type="dxa"/>
          </w:tcPr>
          <w:p w14:paraId="71F5F177" w14:textId="77777777" w:rsidR="00851842" w:rsidRPr="00EC521E" w:rsidRDefault="00851842" w:rsidP="00851842">
            <w:pPr>
              <w:rPr>
                <w:rFonts w:ascii="Arial" w:hAnsi="Arial" w:cs="Arial"/>
                <w:sz w:val="24"/>
                <w:szCs w:val="24"/>
              </w:rPr>
            </w:pPr>
            <w:r w:rsidRPr="00EC521E">
              <w:rPr>
                <w:rFonts w:ascii="Arial" w:hAnsi="Arial" w:cs="Arial"/>
                <w:sz w:val="24"/>
                <w:szCs w:val="24"/>
              </w:rPr>
              <w:t>Theme</w:t>
            </w:r>
          </w:p>
        </w:tc>
        <w:tc>
          <w:tcPr>
            <w:tcW w:w="6570" w:type="dxa"/>
          </w:tcPr>
          <w:p w14:paraId="033D43A4" w14:textId="77777777" w:rsidR="00851842" w:rsidRPr="00EC521E" w:rsidRDefault="00851842" w:rsidP="00851842">
            <w:pPr>
              <w:rPr>
                <w:rFonts w:ascii="Arial" w:hAnsi="Arial" w:cs="Arial"/>
                <w:sz w:val="24"/>
                <w:szCs w:val="24"/>
              </w:rPr>
            </w:pPr>
            <w:r w:rsidRPr="00EC521E">
              <w:rPr>
                <w:rFonts w:ascii="Arial" w:hAnsi="Arial" w:cs="Arial"/>
                <w:sz w:val="24"/>
                <w:szCs w:val="24"/>
              </w:rPr>
              <w:t>Original text</w:t>
            </w:r>
          </w:p>
        </w:tc>
        <w:tc>
          <w:tcPr>
            <w:tcW w:w="4650" w:type="dxa"/>
          </w:tcPr>
          <w:p w14:paraId="6058A326" w14:textId="77777777" w:rsidR="00851842" w:rsidRPr="00EC521E" w:rsidRDefault="00851842" w:rsidP="00851842">
            <w:pPr>
              <w:rPr>
                <w:rFonts w:ascii="Arial" w:hAnsi="Arial" w:cs="Arial"/>
                <w:sz w:val="24"/>
                <w:szCs w:val="24"/>
              </w:rPr>
            </w:pPr>
            <w:r w:rsidRPr="00EC521E">
              <w:rPr>
                <w:rFonts w:ascii="Arial" w:hAnsi="Arial" w:cs="Arial"/>
                <w:sz w:val="24"/>
                <w:szCs w:val="24"/>
              </w:rPr>
              <w:t>Interpreted text</w:t>
            </w:r>
          </w:p>
        </w:tc>
      </w:tr>
      <w:tr w:rsidR="00851842" w:rsidRPr="00EC521E" w14:paraId="09E63E48" w14:textId="77777777" w:rsidTr="00851842">
        <w:tc>
          <w:tcPr>
            <w:tcW w:w="2605" w:type="dxa"/>
          </w:tcPr>
          <w:p w14:paraId="653F336F" w14:textId="77777777" w:rsidR="00851842" w:rsidRPr="00EC521E" w:rsidRDefault="00851842" w:rsidP="00851842">
            <w:pPr>
              <w:rPr>
                <w:rFonts w:ascii="Arial" w:hAnsi="Arial" w:cs="Arial"/>
                <w:sz w:val="24"/>
                <w:szCs w:val="24"/>
              </w:rPr>
            </w:pPr>
            <w:r w:rsidRPr="00EC521E">
              <w:rPr>
                <w:rFonts w:ascii="Arial" w:hAnsi="Arial" w:cs="Arial"/>
                <w:sz w:val="24"/>
                <w:szCs w:val="24"/>
              </w:rPr>
              <w:t>Communication</w:t>
            </w:r>
          </w:p>
        </w:tc>
        <w:tc>
          <w:tcPr>
            <w:tcW w:w="6570" w:type="dxa"/>
          </w:tcPr>
          <w:p w14:paraId="44A507F5" w14:textId="5F49E6B9" w:rsidR="00851842" w:rsidRPr="00EC521E" w:rsidRDefault="00851842" w:rsidP="00851842">
            <w:pPr>
              <w:pStyle w:val="ListParagraph"/>
              <w:numPr>
                <w:ilvl w:val="0"/>
                <w:numId w:val="29"/>
              </w:numPr>
              <w:rPr>
                <w:rFonts w:ascii="Arial" w:hAnsi="Arial" w:cs="Arial"/>
                <w:sz w:val="24"/>
                <w:szCs w:val="24"/>
              </w:rPr>
            </w:pPr>
            <w:r w:rsidRPr="00EC521E">
              <w:rPr>
                <w:rFonts w:ascii="Arial" w:hAnsi="Arial" w:cs="Arial"/>
                <w:sz w:val="24"/>
                <w:szCs w:val="24"/>
              </w:rPr>
              <w:t>Meeting more with managers &amp; senior managers so people have got a snapshot view of the changes as</w:t>
            </w:r>
            <w:r w:rsidR="00AE2524">
              <w:rPr>
                <w:rFonts w:ascii="Arial" w:hAnsi="Arial" w:cs="Arial"/>
                <w:sz w:val="24"/>
                <w:szCs w:val="24"/>
              </w:rPr>
              <w:t xml:space="preserve"> and when they are happening. (4</w:t>
            </w:r>
            <w:r w:rsidRPr="00EC521E">
              <w:rPr>
                <w:rFonts w:ascii="Arial" w:hAnsi="Arial" w:cs="Arial"/>
                <w:sz w:val="24"/>
                <w:szCs w:val="24"/>
              </w:rPr>
              <w:t>)</w:t>
            </w:r>
          </w:p>
          <w:p w14:paraId="0A2F2BA8" w14:textId="77777777" w:rsidR="00851842" w:rsidRPr="00EC521E" w:rsidRDefault="00851842" w:rsidP="00851842">
            <w:pPr>
              <w:pStyle w:val="ListParagraph"/>
              <w:numPr>
                <w:ilvl w:val="0"/>
                <w:numId w:val="29"/>
              </w:numPr>
              <w:rPr>
                <w:rFonts w:ascii="Arial" w:hAnsi="Arial" w:cs="Arial"/>
                <w:sz w:val="24"/>
                <w:szCs w:val="24"/>
              </w:rPr>
            </w:pPr>
            <w:r w:rsidRPr="00EC521E">
              <w:rPr>
                <w:rFonts w:ascii="Arial" w:hAnsi="Arial" w:cs="Arial"/>
                <w:sz w:val="24"/>
                <w:szCs w:val="24"/>
              </w:rPr>
              <w:t>Some people are guilty of right, okay, this is the person that this person is because it says so here</w:t>
            </w:r>
            <w:proofErr w:type="gramStart"/>
            <w:r w:rsidRPr="00EC521E">
              <w:rPr>
                <w:rFonts w:ascii="Arial" w:hAnsi="Arial" w:cs="Arial"/>
                <w:sz w:val="24"/>
                <w:szCs w:val="24"/>
              </w:rPr>
              <w:t>..</w:t>
            </w:r>
            <w:proofErr w:type="gramEnd"/>
            <w:r w:rsidRPr="00EC521E">
              <w:rPr>
                <w:rFonts w:ascii="Arial" w:hAnsi="Arial" w:cs="Arial"/>
                <w:sz w:val="24"/>
                <w:szCs w:val="24"/>
              </w:rPr>
              <w:t xml:space="preserve"> (2)</w:t>
            </w:r>
          </w:p>
          <w:p w14:paraId="4EAA83DA" w14:textId="77777777" w:rsidR="00851842" w:rsidRPr="00EC521E" w:rsidRDefault="00851842" w:rsidP="00851842">
            <w:pPr>
              <w:pStyle w:val="ListParagraph"/>
              <w:numPr>
                <w:ilvl w:val="0"/>
                <w:numId w:val="29"/>
              </w:numPr>
              <w:rPr>
                <w:rFonts w:ascii="Arial" w:hAnsi="Arial" w:cs="Arial"/>
                <w:sz w:val="24"/>
                <w:szCs w:val="24"/>
              </w:rPr>
            </w:pPr>
            <w:r w:rsidRPr="00EC521E">
              <w:rPr>
                <w:rFonts w:ascii="Arial" w:hAnsi="Arial" w:cs="Arial"/>
                <w:sz w:val="24"/>
                <w:szCs w:val="24"/>
              </w:rPr>
              <w:t>You could walk through the shop floor and they wouldn’t know if you were a new employee, a visitor, a contractor</w:t>
            </w:r>
            <w:proofErr w:type="gramStart"/>
            <w:r w:rsidRPr="00EC521E">
              <w:rPr>
                <w:rFonts w:ascii="Arial" w:hAnsi="Arial" w:cs="Arial"/>
                <w:sz w:val="24"/>
                <w:szCs w:val="24"/>
              </w:rPr>
              <w:t>..</w:t>
            </w:r>
            <w:proofErr w:type="gramEnd"/>
            <w:r w:rsidRPr="00EC521E">
              <w:rPr>
                <w:rFonts w:ascii="Arial" w:hAnsi="Arial" w:cs="Arial"/>
                <w:sz w:val="24"/>
                <w:szCs w:val="24"/>
              </w:rPr>
              <w:t xml:space="preserve"> They wouldn’t know, but they were at a stage where they wouldn’t ask either</w:t>
            </w:r>
            <w:proofErr w:type="gramStart"/>
            <w:r w:rsidRPr="00EC521E">
              <w:rPr>
                <w:rFonts w:ascii="Arial" w:hAnsi="Arial" w:cs="Arial"/>
                <w:sz w:val="24"/>
                <w:szCs w:val="24"/>
              </w:rPr>
              <w:t>..</w:t>
            </w:r>
            <w:proofErr w:type="gramEnd"/>
            <w:r w:rsidRPr="00EC521E">
              <w:rPr>
                <w:rFonts w:ascii="Arial" w:hAnsi="Arial" w:cs="Arial"/>
                <w:sz w:val="24"/>
                <w:szCs w:val="24"/>
              </w:rPr>
              <w:t xml:space="preserve"> But now since we have been putting that information out there, if a new person comes in, they would think to themselves that must be so and so</w:t>
            </w:r>
            <w:proofErr w:type="gramStart"/>
            <w:r w:rsidRPr="00EC521E">
              <w:rPr>
                <w:rFonts w:ascii="Arial" w:hAnsi="Arial" w:cs="Arial"/>
                <w:sz w:val="24"/>
                <w:szCs w:val="24"/>
              </w:rPr>
              <w:t>..</w:t>
            </w:r>
            <w:proofErr w:type="gramEnd"/>
            <w:r w:rsidRPr="00EC521E">
              <w:rPr>
                <w:rFonts w:ascii="Arial" w:hAnsi="Arial" w:cs="Arial"/>
                <w:sz w:val="24"/>
                <w:szCs w:val="24"/>
              </w:rPr>
              <w:t xml:space="preserve"> (2)</w:t>
            </w:r>
          </w:p>
          <w:p w14:paraId="7E912865" w14:textId="77777777" w:rsidR="00851842" w:rsidRPr="00EC521E" w:rsidRDefault="00851842" w:rsidP="00851842">
            <w:pPr>
              <w:pStyle w:val="ListParagraph"/>
              <w:numPr>
                <w:ilvl w:val="0"/>
                <w:numId w:val="29"/>
              </w:numPr>
              <w:rPr>
                <w:rFonts w:ascii="Arial" w:hAnsi="Arial" w:cs="Arial"/>
                <w:sz w:val="24"/>
                <w:szCs w:val="24"/>
              </w:rPr>
            </w:pPr>
            <w:r w:rsidRPr="00EC521E">
              <w:rPr>
                <w:rFonts w:ascii="Arial" w:hAnsi="Arial" w:cs="Arial"/>
                <w:sz w:val="24"/>
                <w:szCs w:val="24"/>
              </w:rPr>
              <w:t>You would think common sense would say these people know every little component that goes in there, how to put it together, they know what it is used for, they do all of that. It goes out the door, any issues and it comes back, they know what the issues are, they fix the issues, it goes back out. But they not a part of the process. (2)</w:t>
            </w:r>
          </w:p>
        </w:tc>
        <w:tc>
          <w:tcPr>
            <w:tcW w:w="4650" w:type="dxa"/>
          </w:tcPr>
          <w:p w14:paraId="21C7A19B" w14:textId="77777777" w:rsidR="00851842" w:rsidRPr="00EC521E" w:rsidRDefault="00851842" w:rsidP="00851842">
            <w:pPr>
              <w:pStyle w:val="ListParagraph"/>
              <w:numPr>
                <w:ilvl w:val="0"/>
                <w:numId w:val="20"/>
              </w:numPr>
              <w:rPr>
                <w:rFonts w:ascii="Arial" w:hAnsi="Arial" w:cs="Arial"/>
                <w:sz w:val="24"/>
                <w:szCs w:val="24"/>
              </w:rPr>
            </w:pPr>
            <w:r w:rsidRPr="00EC521E">
              <w:rPr>
                <w:rFonts w:ascii="Arial" w:hAnsi="Arial" w:cs="Arial"/>
                <w:sz w:val="24"/>
                <w:szCs w:val="24"/>
              </w:rPr>
              <w:t xml:space="preserve">Increasing transparency and communication flows </w:t>
            </w:r>
          </w:p>
          <w:p w14:paraId="028F74FB" w14:textId="77777777" w:rsidR="00851842" w:rsidRPr="00EC521E" w:rsidRDefault="00851842" w:rsidP="00851842">
            <w:pPr>
              <w:pStyle w:val="ListParagraph"/>
              <w:numPr>
                <w:ilvl w:val="0"/>
                <w:numId w:val="20"/>
              </w:numPr>
              <w:rPr>
                <w:rFonts w:ascii="Arial" w:hAnsi="Arial" w:cs="Arial"/>
                <w:sz w:val="24"/>
                <w:szCs w:val="24"/>
              </w:rPr>
            </w:pPr>
            <w:r w:rsidRPr="00EC521E">
              <w:rPr>
                <w:rFonts w:ascii="Arial" w:hAnsi="Arial" w:cs="Arial"/>
                <w:sz w:val="24"/>
                <w:szCs w:val="24"/>
              </w:rPr>
              <w:t>By the book and not embracing macro-influence.</w:t>
            </w:r>
          </w:p>
          <w:p w14:paraId="5487611A" w14:textId="77777777" w:rsidR="00851842" w:rsidRPr="00EC521E" w:rsidRDefault="00851842" w:rsidP="00851842">
            <w:pPr>
              <w:pStyle w:val="ListParagraph"/>
              <w:numPr>
                <w:ilvl w:val="0"/>
                <w:numId w:val="20"/>
              </w:numPr>
              <w:rPr>
                <w:rFonts w:ascii="Arial" w:hAnsi="Arial" w:cs="Arial"/>
                <w:sz w:val="24"/>
                <w:szCs w:val="24"/>
              </w:rPr>
            </w:pPr>
            <w:r w:rsidRPr="00EC521E">
              <w:rPr>
                <w:rFonts w:ascii="Arial" w:hAnsi="Arial" w:cs="Arial"/>
                <w:sz w:val="24"/>
                <w:szCs w:val="24"/>
              </w:rPr>
              <w:t>See 1.</w:t>
            </w:r>
          </w:p>
          <w:p w14:paraId="68A50AD2" w14:textId="77777777" w:rsidR="00851842" w:rsidRPr="00EC521E" w:rsidRDefault="00851842" w:rsidP="00851842">
            <w:pPr>
              <w:pStyle w:val="ListParagraph"/>
              <w:numPr>
                <w:ilvl w:val="0"/>
                <w:numId w:val="20"/>
              </w:numPr>
              <w:rPr>
                <w:rFonts w:ascii="Arial" w:hAnsi="Arial" w:cs="Arial"/>
                <w:sz w:val="24"/>
                <w:szCs w:val="24"/>
              </w:rPr>
            </w:pPr>
            <w:r w:rsidRPr="00EC521E">
              <w:rPr>
                <w:rFonts w:ascii="Arial" w:hAnsi="Arial" w:cs="Arial"/>
                <w:sz w:val="24"/>
                <w:szCs w:val="24"/>
              </w:rPr>
              <w:t>Improving internal systems and efficiencies.</w:t>
            </w:r>
          </w:p>
          <w:p w14:paraId="1E9D0C1C" w14:textId="77777777" w:rsidR="00851842" w:rsidRPr="00EC521E" w:rsidRDefault="00851842" w:rsidP="00851842">
            <w:pPr>
              <w:shd w:val="clear" w:color="auto" w:fill="FFFFFF"/>
              <w:spacing w:after="100" w:afterAutospacing="1"/>
              <w:outlineLvl w:val="0"/>
              <w:rPr>
                <w:rFonts w:ascii="Arial" w:hAnsi="Arial" w:cs="Arial"/>
                <w:sz w:val="24"/>
                <w:szCs w:val="24"/>
              </w:rPr>
            </w:pPr>
          </w:p>
        </w:tc>
      </w:tr>
      <w:tr w:rsidR="00851842" w:rsidRPr="00EC521E" w14:paraId="41163C85" w14:textId="77777777" w:rsidTr="00851842">
        <w:tc>
          <w:tcPr>
            <w:tcW w:w="2605" w:type="dxa"/>
          </w:tcPr>
          <w:p w14:paraId="60EFF4CB" w14:textId="77777777" w:rsidR="00851842" w:rsidRPr="00EC521E" w:rsidRDefault="00851842" w:rsidP="00851842">
            <w:pPr>
              <w:rPr>
                <w:rFonts w:ascii="Arial" w:hAnsi="Arial" w:cs="Arial"/>
                <w:sz w:val="24"/>
                <w:szCs w:val="24"/>
              </w:rPr>
            </w:pPr>
            <w:r w:rsidRPr="00EC521E">
              <w:rPr>
                <w:rFonts w:ascii="Arial" w:hAnsi="Arial" w:cs="Arial"/>
                <w:sz w:val="24"/>
                <w:szCs w:val="24"/>
              </w:rPr>
              <w:t>Leadership &amp; Development</w:t>
            </w:r>
          </w:p>
        </w:tc>
        <w:tc>
          <w:tcPr>
            <w:tcW w:w="6570" w:type="dxa"/>
          </w:tcPr>
          <w:p w14:paraId="708F0921" w14:textId="77777777"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In Tata there is hardly any female representation (3%), but where there are females in senior roles, they are very masculine behaviours, so have they done that in order to succeed? (3)</w:t>
            </w:r>
          </w:p>
          <w:p w14:paraId="3A5E1AB8" w14:textId="77777777"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It is surprising how quickly the traits of the top managers are seen lower down (1)</w:t>
            </w:r>
          </w:p>
          <w:p w14:paraId="4733D5B1" w14:textId="77777777"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Do management and put them through development programmes that focus more on behaviour and changing behaviours, making them more self-aware making them understand the importance of building relationships with people (3)</w:t>
            </w:r>
          </w:p>
          <w:p w14:paraId="2A99C0C4" w14:textId="77777777"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Executive coach coming in to play, he kind of makes you more aware (2)</w:t>
            </w:r>
          </w:p>
          <w:p w14:paraId="6784F465" w14:textId="77777777"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If people up there have such influence that the people down here change the way they speak, more often than not it’s a subconscious thing, but if they change the way are talking then that shows me the drive that the person is having and the influence they are having on influencing the culture (1)</w:t>
            </w:r>
          </w:p>
          <w:p w14:paraId="72A0B4AF" w14:textId="77777777"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Comes back to the culture, as a community; especially in Port Talbot because that town is so heavily reliant on the survival of the steelworks, not just for the people that work there, but the whole community that you know there was a sense of, we got to turn this around, we have got to engage, we have to make things work (3)</w:t>
            </w:r>
          </w:p>
          <w:p w14:paraId="1A40904B" w14:textId="77777777"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I think companies underestimate the part senior/top management play in the development of culture (1)</w:t>
            </w:r>
          </w:p>
          <w:p w14:paraId="39EC4452" w14:textId="77777777"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You treat people right and they will walk over hot coals for you, that’s culture isn’t it (2)</w:t>
            </w:r>
          </w:p>
          <w:p w14:paraId="3805C4AC" w14:textId="77777777"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I do not know if our top management have enough power to make decisions (1)</w:t>
            </w:r>
          </w:p>
          <w:p w14:paraId="5056CDE1" w14:textId="77777777"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There were areas in PT where there was that type of management and the culture was toxic, there was a lot of bad performance, a lot of disciplinary cases coming out of those areas where that type of culture was prevalent (3)</w:t>
            </w:r>
          </w:p>
          <w:p w14:paraId="2D2510F3" w14:textId="77777777"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Senior directors think the communicate well (2)</w:t>
            </w:r>
          </w:p>
          <w:p w14:paraId="0207F673" w14:textId="77777777"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But if top management doesn’t realise the impact they are having on the culture to their staff there is a danger of that culture happening, or lack of culture (1)</w:t>
            </w:r>
          </w:p>
          <w:p w14:paraId="068647CA" w14:textId="77777777"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I think people who are sometimes very good at managing are often not particularly good leaders (3)</w:t>
            </w:r>
          </w:p>
          <w:p w14:paraId="687CB1BA" w14:textId="0DE25DC2"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 xml:space="preserve">Unless you’ve got leadership buy-in then you won’t </w:t>
            </w:r>
            <w:r w:rsidR="00AE2524">
              <w:rPr>
                <w:rFonts w:ascii="Arial" w:hAnsi="Arial" w:cs="Arial"/>
                <w:sz w:val="24"/>
                <w:szCs w:val="24"/>
              </w:rPr>
              <w:t>be able to change the culture (4</w:t>
            </w:r>
            <w:r w:rsidRPr="00EC521E">
              <w:rPr>
                <w:rFonts w:ascii="Arial" w:hAnsi="Arial" w:cs="Arial"/>
                <w:sz w:val="24"/>
                <w:szCs w:val="24"/>
              </w:rPr>
              <w:t>)</w:t>
            </w:r>
          </w:p>
          <w:p w14:paraId="12BB16E3" w14:textId="77777777"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Culture is critical and I believe it has to be top-down (1)</w:t>
            </w:r>
          </w:p>
          <w:p w14:paraId="2E69C35B" w14:textId="77777777"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Managers that lack leadership qualities do turn in to these micro managing lunatics (3)</w:t>
            </w:r>
          </w:p>
          <w:p w14:paraId="2A783913" w14:textId="77777777"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Executive coaching and i3 has made a big difference to the management team I think, so we will try and cascade it down in a diluted form (2)</w:t>
            </w:r>
          </w:p>
          <w:p w14:paraId="61325E86" w14:textId="77777777"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If I look at the different leadership theories and I think about what resonates with me and I think it is about authenticity, it is about believing in the person, trusting in them, it’s about them role-modelling and doing the right thing (3)</w:t>
            </w:r>
          </w:p>
          <w:p w14:paraId="6461259A" w14:textId="77777777"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Developing their emotional intelligence I would say is the key thing in terms of leadership development (3)</w:t>
            </w:r>
          </w:p>
          <w:p w14:paraId="7DEC6680" w14:textId="77777777"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I think even though we know about authentic leadership and EI, those masculine traits are still valued (3)</w:t>
            </w:r>
          </w:p>
          <w:p w14:paraId="7125295E" w14:textId="4EC4D0B0"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 xml:space="preserve">I3, </w:t>
            </w:r>
            <w:r w:rsidR="005D0881" w:rsidRPr="00EC521E">
              <w:rPr>
                <w:rFonts w:ascii="Arial" w:hAnsi="Arial" w:cs="Arial"/>
                <w:sz w:val="24"/>
                <w:szCs w:val="24"/>
              </w:rPr>
              <w:t>not</w:t>
            </w:r>
            <w:r w:rsidRPr="00EC521E">
              <w:rPr>
                <w:rFonts w:ascii="Arial" w:hAnsi="Arial" w:cs="Arial"/>
                <w:sz w:val="24"/>
                <w:szCs w:val="24"/>
              </w:rPr>
              <w:t xml:space="preserve"> sure exactly what it stands for but </w:t>
            </w:r>
            <w:r w:rsidR="005D0881" w:rsidRPr="00EC521E">
              <w:rPr>
                <w:rFonts w:ascii="Arial" w:hAnsi="Arial" w:cs="Arial"/>
                <w:sz w:val="24"/>
                <w:szCs w:val="24"/>
              </w:rPr>
              <w:t>it’s</w:t>
            </w:r>
            <w:r w:rsidRPr="00EC521E">
              <w:rPr>
                <w:rFonts w:ascii="Arial" w:hAnsi="Arial" w:cs="Arial"/>
                <w:sz w:val="24"/>
                <w:szCs w:val="24"/>
              </w:rPr>
              <w:t xml:space="preserve"> kind of like your preferences, how you go about your business, your learning styles, that kind of thing (2)</w:t>
            </w:r>
          </w:p>
          <w:p w14:paraId="39B0F881" w14:textId="77777777"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The values and ethics of the leader and the business will certainly have a big influence on the culture (3)</w:t>
            </w:r>
          </w:p>
          <w:p w14:paraId="553A425B" w14:textId="77777777" w:rsidR="00851842" w:rsidRPr="00EC521E" w:rsidRDefault="00851842" w:rsidP="00851842">
            <w:pPr>
              <w:pStyle w:val="ListParagraph"/>
              <w:numPr>
                <w:ilvl w:val="0"/>
                <w:numId w:val="28"/>
              </w:numPr>
              <w:rPr>
                <w:rFonts w:ascii="Arial" w:hAnsi="Arial" w:cs="Arial"/>
                <w:sz w:val="24"/>
                <w:szCs w:val="24"/>
              </w:rPr>
            </w:pPr>
            <w:r w:rsidRPr="00EC521E">
              <w:rPr>
                <w:rFonts w:ascii="Arial" w:hAnsi="Arial" w:cs="Arial"/>
                <w:sz w:val="24"/>
                <w:szCs w:val="24"/>
              </w:rPr>
              <w:t>Good at selling, good at interacting with customers, good at persuading people to buy, but they are crap at managing (3)</w:t>
            </w:r>
          </w:p>
        </w:tc>
        <w:tc>
          <w:tcPr>
            <w:tcW w:w="4650" w:type="dxa"/>
          </w:tcPr>
          <w:p w14:paraId="37108090"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 xml:space="preserve">Masculinity </w:t>
            </w:r>
            <w:proofErr w:type="gramStart"/>
            <w:r w:rsidRPr="00EC521E">
              <w:rPr>
                <w:rFonts w:ascii="Arial" w:hAnsi="Arial" w:cs="Arial"/>
                <w:sz w:val="24"/>
                <w:szCs w:val="24"/>
              </w:rPr>
              <w:t>still</w:t>
            </w:r>
            <w:proofErr w:type="gramEnd"/>
            <w:r w:rsidRPr="00EC521E">
              <w:rPr>
                <w:rFonts w:ascii="Arial" w:hAnsi="Arial" w:cs="Arial"/>
                <w:sz w:val="24"/>
                <w:szCs w:val="24"/>
              </w:rPr>
              <w:t xml:space="preserve"> the over-arching preference of leadership despite research proving the benefits of the contrary.</w:t>
            </w:r>
          </w:p>
          <w:p w14:paraId="0F20F68C"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Imprinting</w:t>
            </w:r>
          </w:p>
          <w:p w14:paraId="7E9F115A"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Mental toughness and behavioural awareness.</w:t>
            </w:r>
          </w:p>
          <w:p w14:paraId="3769A840"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The role of mentorships to provide independent and 3</w:t>
            </w:r>
            <w:r w:rsidRPr="00EC521E">
              <w:rPr>
                <w:rFonts w:ascii="Arial" w:hAnsi="Arial" w:cs="Arial"/>
                <w:sz w:val="24"/>
                <w:szCs w:val="24"/>
                <w:vertAlign w:val="superscript"/>
              </w:rPr>
              <w:t>rd</w:t>
            </w:r>
            <w:r w:rsidRPr="00EC521E">
              <w:rPr>
                <w:rFonts w:ascii="Arial" w:hAnsi="Arial" w:cs="Arial"/>
                <w:sz w:val="24"/>
                <w:szCs w:val="24"/>
              </w:rPr>
              <w:t xml:space="preserve"> eye POV.</w:t>
            </w:r>
          </w:p>
          <w:p w14:paraId="6B687125"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Awareness of the level of influence you impart on the behaviours of others.</w:t>
            </w:r>
          </w:p>
          <w:p w14:paraId="20C986BD"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Understanding of the greater macro-culture and its internal impacts.</w:t>
            </w:r>
          </w:p>
          <w:p w14:paraId="6E42C285"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Under-estimation of the importance of individuals and job functions throughout the hierarchy.</w:t>
            </w:r>
          </w:p>
          <w:p w14:paraId="122D5B8F"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Trust and integrity brings a strong bond of togetherness.</w:t>
            </w:r>
          </w:p>
          <w:p w14:paraId="711E3E82"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Power distance of hierarchical levels and the ability to formulate decision and strategy.</w:t>
            </w:r>
          </w:p>
          <w:p w14:paraId="3050FEF5"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Bureaucratic management and the toxicity of the culture it creates.</w:t>
            </w:r>
          </w:p>
          <w:p w14:paraId="2E51CF0D"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The levels of disconnect from the top and their low level EI scores.</w:t>
            </w:r>
          </w:p>
          <w:p w14:paraId="1380FB98"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See 11</w:t>
            </w:r>
          </w:p>
          <w:p w14:paraId="5640AFD6"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Understanding the differences between management and leadership</w:t>
            </w:r>
          </w:p>
          <w:p w14:paraId="0AA698BC"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Change, culture and trust need commitment from the top.</w:t>
            </w:r>
          </w:p>
          <w:p w14:paraId="343E1EAB"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See 14.</w:t>
            </w:r>
          </w:p>
          <w:p w14:paraId="4E2B4CB4"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Poor leadership results in micro management.</w:t>
            </w:r>
          </w:p>
          <w:p w14:paraId="6E2A7346"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See 3 &amp; 4</w:t>
            </w:r>
          </w:p>
          <w:p w14:paraId="6D95351F"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Trust and integrity is the fundamental elements of a strong leadership</w:t>
            </w:r>
          </w:p>
          <w:p w14:paraId="1023C74C"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See 3 &amp; 4</w:t>
            </w:r>
          </w:p>
          <w:p w14:paraId="47A16AC7"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See 1</w:t>
            </w:r>
          </w:p>
          <w:p w14:paraId="168A28AA"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Understanding the beauty that is YOU and what you can bring to the table.</w:t>
            </w:r>
          </w:p>
          <w:p w14:paraId="4D46C977"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See 18</w:t>
            </w:r>
          </w:p>
          <w:p w14:paraId="2FABAD8D" w14:textId="77777777" w:rsidR="00851842" w:rsidRPr="00EC521E" w:rsidRDefault="00851842" w:rsidP="00851842">
            <w:pPr>
              <w:pStyle w:val="ListParagraph"/>
              <w:numPr>
                <w:ilvl w:val="0"/>
                <w:numId w:val="21"/>
              </w:numPr>
              <w:rPr>
                <w:rFonts w:ascii="Arial" w:hAnsi="Arial" w:cs="Arial"/>
                <w:sz w:val="24"/>
                <w:szCs w:val="24"/>
              </w:rPr>
            </w:pPr>
            <w:r w:rsidRPr="00EC521E">
              <w:rPr>
                <w:rFonts w:ascii="Arial" w:hAnsi="Arial" w:cs="Arial"/>
                <w:sz w:val="24"/>
                <w:szCs w:val="24"/>
              </w:rPr>
              <w:t>As is</w:t>
            </w:r>
          </w:p>
          <w:p w14:paraId="682DD376" w14:textId="77777777" w:rsidR="00851842" w:rsidRPr="00EC521E" w:rsidRDefault="00851842" w:rsidP="00851842">
            <w:pPr>
              <w:pStyle w:val="ListParagraph"/>
              <w:rPr>
                <w:rFonts w:ascii="Arial" w:hAnsi="Arial" w:cs="Arial"/>
                <w:sz w:val="24"/>
                <w:szCs w:val="24"/>
              </w:rPr>
            </w:pPr>
          </w:p>
        </w:tc>
      </w:tr>
      <w:tr w:rsidR="00851842" w:rsidRPr="00EC521E" w14:paraId="1B84B2EC" w14:textId="77777777" w:rsidTr="00851842">
        <w:tc>
          <w:tcPr>
            <w:tcW w:w="2605" w:type="dxa"/>
          </w:tcPr>
          <w:p w14:paraId="0D1C8E51" w14:textId="77777777" w:rsidR="00851842" w:rsidRPr="00EC521E" w:rsidRDefault="00851842" w:rsidP="00851842">
            <w:pPr>
              <w:rPr>
                <w:rFonts w:ascii="Arial" w:hAnsi="Arial" w:cs="Arial"/>
                <w:sz w:val="24"/>
                <w:szCs w:val="24"/>
              </w:rPr>
            </w:pPr>
            <w:r w:rsidRPr="00EC521E">
              <w:rPr>
                <w:rFonts w:ascii="Arial" w:hAnsi="Arial" w:cs="Arial"/>
                <w:sz w:val="24"/>
                <w:szCs w:val="24"/>
              </w:rPr>
              <w:t>Defining culture</w:t>
            </w:r>
          </w:p>
        </w:tc>
        <w:tc>
          <w:tcPr>
            <w:tcW w:w="6570" w:type="dxa"/>
          </w:tcPr>
          <w:p w14:paraId="1B8C5E4B" w14:textId="77777777" w:rsidR="00851842" w:rsidRPr="00EC521E" w:rsidRDefault="00851842" w:rsidP="00851842">
            <w:pPr>
              <w:pStyle w:val="ListParagraph"/>
              <w:numPr>
                <w:ilvl w:val="0"/>
                <w:numId w:val="27"/>
              </w:numPr>
              <w:rPr>
                <w:rFonts w:ascii="Arial" w:hAnsi="Arial" w:cs="Arial"/>
                <w:sz w:val="24"/>
                <w:szCs w:val="24"/>
              </w:rPr>
            </w:pPr>
            <w:r w:rsidRPr="00EC521E">
              <w:rPr>
                <w:rFonts w:ascii="Arial" w:hAnsi="Arial" w:cs="Arial"/>
                <w:sz w:val="24"/>
                <w:szCs w:val="24"/>
              </w:rPr>
              <w:t xml:space="preserve">I would suggest culture can’t be managed, I think it is an organism that can develop over time and </w:t>
            </w:r>
            <w:proofErr w:type="gramStart"/>
            <w:r w:rsidRPr="00EC521E">
              <w:rPr>
                <w:rFonts w:ascii="Arial" w:hAnsi="Arial" w:cs="Arial"/>
                <w:sz w:val="24"/>
                <w:szCs w:val="24"/>
              </w:rPr>
              <w:t>change,</w:t>
            </w:r>
            <w:proofErr w:type="gramEnd"/>
            <w:r w:rsidRPr="00EC521E">
              <w:rPr>
                <w:rFonts w:ascii="Arial" w:hAnsi="Arial" w:cs="Arial"/>
                <w:sz w:val="24"/>
                <w:szCs w:val="24"/>
              </w:rPr>
              <w:t xml:space="preserve"> so I don’t think necessarily it can be managed. (3)</w:t>
            </w:r>
          </w:p>
          <w:p w14:paraId="730A24CE" w14:textId="77777777" w:rsidR="00851842" w:rsidRPr="00EC521E" w:rsidRDefault="00851842" w:rsidP="00851842">
            <w:pPr>
              <w:pStyle w:val="ListParagraph"/>
              <w:numPr>
                <w:ilvl w:val="0"/>
                <w:numId w:val="27"/>
              </w:numPr>
              <w:rPr>
                <w:rFonts w:ascii="Arial" w:hAnsi="Arial" w:cs="Arial"/>
                <w:sz w:val="24"/>
                <w:szCs w:val="24"/>
              </w:rPr>
            </w:pPr>
            <w:r w:rsidRPr="00EC521E">
              <w:rPr>
                <w:rFonts w:ascii="Arial" w:hAnsi="Arial" w:cs="Arial"/>
                <w:sz w:val="24"/>
                <w:szCs w:val="24"/>
              </w:rPr>
              <w:t xml:space="preserve">I used to have people call me up and </w:t>
            </w:r>
            <w:proofErr w:type="gramStart"/>
            <w:r w:rsidRPr="00EC521E">
              <w:rPr>
                <w:rFonts w:ascii="Arial" w:hAnsi="Arial" w:cs="Arial"/>
                <w:sz w:val="24"/>
                <w:szCs w:val="24"/>
              </w:rPr>
              <w:t>say</w:t>
            </w:r>
            <w:proofErr w:type="gramEnd"/>
            <w:r w:rsidRPr="00EC521E">
              <w:rPr>
                <w:rFonts w:ascii="Arial" w:hAnsi="Arial" w:cs="Arial"/>
                <w:sz w:val="24"/>
                <w:szCs w:val="24"/>
              </w:rPr>
              <w:t xml:space="preserve"> “oh I started today and there’s no paperwork”. I’d be like I don’t know who you are</w:t>
            </w:r>
            <w:proofErr w:type="gramStart"/>
            <w:r w:rsidRPr="00EC521E">
              <w:rPr>
                <w:rFonts w:ascii="Arial" w:hAnsi="Arial" w:cs="Arial"/>
                <w:sz w:val="24"/>
                <w:szCs w:val="24"/>
              </w:rPr>
              <w:t>..</w:t>
            </w:r>
            <w:proofErr w:type="gramEnd"/>
            <w:r w:rsidRPr="00EC521E">
              <w:rPr>
                <w:rFonts w:ascii="Arial" w:hAnsi="Arial" w:cs="Arial"/>
                <w:sz w:val="24"/>
                <w:szCs w:val="24"/>
              </w:rPr>
              <w:t xml:space="preserve"> The MD would just offer a job, say start on Monday and not relay on to anybody else. So what must the rest of the team felt? This random person just comes in and claims to work there. (2)</w:t>
            </w:r>
          </w:p>
          <w:p w14:paraId="6732F090" w14:textId="77777777" w:rsidR="00851842" w:rsidRPr="00EC521E" w:rsidRDefault="00851842" w:rsidP="00851842">
            <w:pPr>
              <w:pStyle w:val="ListParagraph"/>
              <w:numPr>
                <w:ilvl w:val="0"/>
                <w:numId w:val="27"/>
              </w:numPr>
              <w:rPr>
                <w:rFonts w:ascii="Arial" w:hAnsi="Arial" w:cs="Arial"/>
                <w:sz w:val="24"/>
                <w:szCs w:val="24"/>
              </w:rPr>
            </w:pPr>
            <w:r w:rsidRPr="00EC521E">
              <w:rPr>
                <w:rFonts w:ascii="Arial" w:hAnsi="Arial" w:cs="Arial"/>
                <w:sz w:val="24"/>
                <w:szCs w:val="24"/>
              </w:rPr>
              <w:t>Not really wanting to do people management stuff (2)</w:t>
            </w:r>
          </w:p>
          <w:p w14:paraId="2843BCB9" w14:textId="77777777" w:rsidR="00851842" w:rsidRPr="00EC521E" w:rsidRDefault="00851842" w:rsidP="00851842">
            <w:pPr>
              <w:pStyle w:val="ListParagraph"/>
              <w:numPr>
                <w:ilvl w:val="0"/>
                <w:numId w:val="27"/>
              </w:numPr>
              <w:rPr>
                <w:rFonts w:ascii="Arial" w:hAnsi="Arial" w:cs="Arial"/>
                <w:sz w:val="24"/>
                <w:szCs w:val="24"/>
              </w:rPr>
            </w:pPr>
            <w:r w:rsidRPr="00EC521E">
              <w:rPr>
                <w:rFonts w:ascii="Arial" w:hAnsi="Arial" w:cs="Arial"/>
                <w:sz w:val="24"/>
                <w:szCs w:val="24"/>
              </w:rPr>
              <w:t>So I think, when/if those expectations are not met, that’s maybe what’s driving people to become disengaged (3)</w:t>
            </w:r>
          </w:p>
          <w:p w14:paraId="49ABDB13" w14:textId="78E54BD6" w:rsidR="00851842" w:rsidRPr="00EC521E" w:rsidRDefault="00851842" w:rsidP="00851842">
            <w:pPr>
              <w:pStyle w:val="ListParagraph"/>
              <w:numPr>
                <w:ilvl w:val="0"/>
                <w:numId w:val="27"/>
              </w:numPr>
              <w:rPr>
                <w:rFonts w:ascii="Arial" w:hAnsi="Arial" w:cs="Arial"/>
                <w:sz w:val="24"/>
                <w:szCs w:val="24"/>
              </w:rPr>
            </w:pPr>
            <w:r w:rsidRPr="00EC521E">
              <w:rPr>
                <w:rFonts w:ascii="Arial" w:hAnsi="Arial" w:cs="Arial"/>
                <w:sz w:val="24"/>
                <w:szCs w:val="24"/>
              </w:rPr>
              <w:t>So you set a strategy and formulate a strategy. In a sense you can influence culture by value statements, the values and statements of leaders but I don’t t</w:t>
            </w:r>
            <w:r w:rsidR="00AE2524">
              <w:rPr>
                <w:rFonts w:ascii="Arial" w:hAnsi="Arial" w:cs="Arial"/>
                <w:sz w:val="24"/>
                <w:szCs w:val="24"/>
              </w:rPr>
              <w:t>hink you can manage a culture (4</w:t>
            </w:r>
            <w:r w:rsidRPr="00EC521E">
              <w:rPr>
                <w:rFonts w:ascii="Arial" w:hAnsi="Arial" w:cs="Arial"/>
                <w:sz w:val="24"/>
                <w:szCs w:val="24"/>
              </w:rPr>
              <w:t>)</w:t>
            </w:r>
          </w:p>
          <w:p w14:paraId="610047E2" w14:textId="77777777" w:rsidR="00851842" w:rsidRPr="00EC521E" w:rsidRDefault="00851842" w:rsidP="00851842">
            <w:pPr>
              <w:pStyle w:val="ListParagraph"/>
              <w:numPr>
                <w:ilvl w:val="0"/>
                <w:numId w:val="27"/>
              </w:numPr>
              <w:rPr>
                <w:rFonts w:ascii="Arial" w:hAnsi="Arial" w:cs="Arial"/>
                <w:sz w:val="24"/>
                <w:szCs w:val="24"/>
              </w:rPr>
            </w:pPr>
            <w:r w:rsidRPr="00EC521E">
              <w:rPr>
                <w:rFonts w:ascii="Arial" w:hAnsi="Arial" w:cs="Arial"/>
                <w:sz w:val="24"/>
                <w:szCs w:val="24"/>
              </w:rPr>
              <w:t>If people have more accountability, more responsibility, more empowerment, we tended to have less problems, so that really does say something (3)</w:t>
            </w:r>
          </w:p>
          <w:p w14:paraId="62D29D17" w14:textId="77777777" w:rsidR="00851842" w:rsidRPr="00EC521E" w:rsidRDefault="00851842" w:rsidP="00851842">
            <w:pPr>
              <w:pStyle w:val="ListParagraph"/>
              <w:numPr>
                <w:ilvl w:val="0"/>
                <w:numId w:val="27"/>
              </w:numPr>
              <w:rPr>
                <w:rFonts w:ascii="Arial" w:hAnsi="Arial" w:cs="Arial"/>
                <w:sz w:val="24"/>
                <w:szCs w:val="24"/>
              </w:rPr>
            </w:pPr>
            <w:r w:rsidRPr="00EC521E">
              <w:rPr>
                <w:rFonts w:ascii="Arial" w:hAnsi="Arial" w:cs="Arial"/>
                <w:sz w:val="24"/>
                <w:szCs w:val="24"/>
              </w:rPr>
              <w:t>I think it’s very much financially driven, in our company its financials that drives the culture (1)</w:t>
            </w:r>
          </w:p>
          <w:p w14:paraId="44E15C17" w14:textId="77777777" w:rsidR="00851842" w:rsidRPr="00EC521E" w:rsidRDefault="00851842" w:rsidP="00851842">
            <w:pPr>
              <w:pStyle w:val="ListParagraph"/>
              <w:numPr>
                <w:ilvl w:val="0"/>
                <w:numId w:val="27"/>
              </w:numPr>
              <w:rPr>
                <w:rFonts w:ascii="Arial" w:hAnsi="Arial" w:cs="Arial"/>
                <w:sz w:val="24"/>
                <w:szCs w:val="24"/>
              </w:rPr>
            </w:pPr>
            <w:r w:rsidRPr="00EC521E">
              <w:rPr>
                <w:rFonts w:ascii="Arial" w:hAnsi="Arial" w:cs="Arial"/>
                <w:sz w:val="24"/>
                <w:szCs w:val="24"/>
              </w:rPr>
              <w:t>More for less, you feel that they want more than a pound of flesh out of you (1)</w:t>
            </w:r>
          </w:p>
          <w:p w14:paraId="1496A4F1" w14:textId="77777777" w:rsidR="00851842" w:rsidRPr="00EC521E" w:rsidRDefault="00851842" w:rsidP="00851842">
            <w:pPr>
              <w:pStyle w:val="ListParagraph"/>
              <w:numPr>
                <w:ilvl w:val="0"/>
                <w:numId w:val="27"/>
              </w:numPr>
              <w:rPr>
                <w:rFonts w:ascii="Arial" w:hAnsi="Arial" w:cs="Arial"/>
                <w:sz w:val="24"/>
                <w:szCs w:val="24"/>
              </w:rPr>
            </w:pPr>
            <w:r w:rsidRPr="00EC521E">
              <w:rPr>
                <w:rFonts w:ascii="Arial" w:hAnsi="Arial" w:cs="Arial"/>
                <w:sz w:val="24"/>
                <w:szCs w:val="24"/>
              </w:rPr>
              <w:t>I worked for a company where they would sit everybody down quite often and would tell you how much was in the bank, what was due to go out of the bank</w:t>
            </w:r>
            <w:proofErr w:type="gramStart"/>
            <w:r w:rsidRPr="00EC521E">
              <w:rPr>
                <w:rFonts w:ascii="Arial" w:hAnsi="Arial" w:cs="Arial"/>
                <w:sz w:val="24"/>
                <w:szCs w:val="24"/>
              </w:rPr>
              <w:t>..</w:t>
            </w:r>
            <w:proofErr w:type="gramEnd"/>
            <w:r w:rsidRPr="00EC521E">
              <w:rPr>
                <w:rFonts w:ascii="Arial" w:hAnsi="Arial" w:cs="Arial"/>
                <w:sz w:val="24"/>
                <w:szCs w:val="24"/>
              </w:rPr>
              <w:t xml:space="preserve"> (2)</w:t>
            </w:r>
          </w:p>
        </w:tc>
        <w:tc>
          <w:tcPr>
            <w:tcW w:w="4650" w:type="dxa"/>
          </w:tcPr>
          <w:p w14:paraId="72426912" w14:textId="77777777" w:rsidR="00851842" w:rsidRPr="00EC521E" w:rsidRDefault="00851842" w:rsidP="00851842">
            <w:pPr>
              <w:pStyle w:val="ListParagraph"/>
              <w:numPr>
                <w:ilvl w:val="0"/>
                <w:numId w:val="22"/>
              </w:numPr>
              <w:rPr>
                <w:rFonts w:ascii="Arial" w:hAnsi="Arial" w:cs="Arial"/>
                <w:sz w:val="24"/>
                <w:szCs w:val="24"/>
              </w:rPr>
            </w:pPr>
            <w:r w:rsidRPr="00EC521E">
              <w:rPr>
                <w:rFonts w:ascii="Arial" w:hAnsi="Arial" w:cs="Arial"/>
                <w:sz w:val="24"/>
                <w:szCs w:val="24"/>
              </w:rPr>
              <w:t>The fluid organic nature of culture cannot be contained or constrained</w:t>
            </w:r>
          </w:p>
          <w:p w14:paraId="78C5C83A" w14:textId="77777777" w:rsidR="00851842" w:rsidRPr="00EC521E" w:rsidRDefault="00851842" w:rsidP="00851842">
            <w:pPr>
              <w:pStyle w:val="ListParagraph"/>
              <w:numPr>
                <w:ilvl w:val="0"/>
                <w:numId w:val="22"/>
              </w:numPr>
              <w:rPr>
                <w:rFonts w:ascii="Arial" w:hAnsi="Arial" w:cs="Arial"/>
                <w:sz w:val="24"/>
                <w:szCs w:val="24"/>
              </w:rPr>
            </w:pPr>
            <w:r w:rsidRPr="00EC521E">
              <w:rPr>
                <w:rFonts w:ascii="Arial" w:hAnsi="Arial" w:cs="Arial"/>
                <w:sz w:val="24"/>
                <w:szCs w:val="24"/>
              </w:rPr>
              <w:t>Entrepreneurial leadership without inclusion drives a culture of uncertainty and negativity.</w:t>
            </w:r>
          </w:p>
          <w:p w14:paraId="569F6077" w14:textId="77777777" w:rsidR="00851842" w:rsidRPr="00EC521E" w:rsidRDefault="00851842" w:rsidP="00851842">
            <w:pPr>
              <w:pStyle w:val="ListParagraph"/>
              <w:numPr>
                <w:ilvl w:val="0"/>
                <w:numId w:val="22"/>
              </w:numPr>
              <w:rPr>
                <w:rFonts w:ascii="Arial" w:hAnsi="Arial" w:cs="Arial"/>
                <w:sz w:val="24"/>
                <w:szCs w:val="24"/>
              </w:rPr>
            </w:pPr>
            <w:r w:rsidRPr="00EC521E">
              <w:rPr>
                <w:rFonts w:ascii="Arial" w:hAnsi="Arial" w:cs="Arial"/>
                <w:sz w:val="24"/>
                <w:szCs w:val="24"/>
              </w:rPr>
              <w:t>Fear of, or not predisposed to the responsibility of people management.</w:t>
            </w:r>
          </w:p>
          <w:p w14:paraId="3B4497C3" w14:textId="77777777" w:rsidR="00851842" w:rsidRPr="00EC521E" w:rsidRDefault="00851842" w:rsidP="00851842">
            <w:pPr>
              <w:pStyle w:val="ListParagraph"/>
              <w:numPr>
                <w:ilvl w:val="0"/>
                <w:numId w:val="22"/>
              </w:numPr>
              <w:rPr>
                <w:rFonts w:ascii="Arial" w:hAnsi="Arial" w:cs="Arial"/>
                <w:sz w:val="24"/>
                <w:szCs w:val="24"/>
              </w:rPr>
            </w:pPr>
            <w:r w:rsidRPr="00EC521E">
              <w:rPr>
                <w:rFonts w:ascii="Arial" w:hAnsi="Arial" w:cs="Arial"/>
                <w:sz w:val="24"/>
                <w:szCs w:val="24"/>
              </w:rPr>
              <w:t>Failure to meet predetermined expectations will drive disengagement and talent drain.</w:t>
            </w:r>
          </w:p>
          <w:p w14:paraId="517EE835" w14:textId="77777777" w:rsidR="00851842" w:rsidRPr="00EC521E" w:rsidRDefault="00851842" w:rsidP="00851842">
            <w:pPr>
              <w:pStyle w:val="ListParagraph"/>
              <w:numPr>
                <w:ilvl w:val="0"/>
                <w:numId w:val="22"/>
              </w:numPr>
              <w:rPr>
                <w:rFonts w:ascii="Arial" w:hAnsi="Arial" w:cs="Arial"/>
                <w:sz w:val="24"/>
                <w:szCs w:val="24"/>
              </w:rPr>
            </w:pPr>
            <w:proofErr w:type="gramStart"/>
            <w:r w:rsidRPr="00EC521E">
              <w:rPr>
                <w:rFonts w:ascii="Arial" w:hAnsi="Arial" w:cs="Arial"/>
                <w:sz w:val="24"/>
                <w:szCs w:val="24"/>
              </w:rPr>
              <w:t>Top level</w:t>
            </w:r>
            <w:proofErr w:type="gramEnd"/>
            <w:r w:rsidRPr="00EC521E">
              <w:rPr>
                <w:rFonts w:ascii="Arial" w:hAnsi="Arial" w:cs="Arial"/>
                <w:sz w:val="24"/>
                <w:szCs w:val="24"/>
              </w:rPr>
              <w:t xml:space="preserve"> strategy influences organisational culture + see 1.</w:t>
            </w:r>
          </w:p>
          <w:p w14:paraId="0C9F2754" w14:textId="77777777" w:rsidR="00851842" w:rsidRPr="00EC521E" w:rsidRDefault="00851842" w:rsidP="00851842">
            <w:pPr>
              <w:pStyle w:val="ListParagraph"/>
              <w:numPr>
                <w:ilvl w:val="0"/>
                <w:numId w:val="22"/>
              </w:numPr>
              <w:rPr>
                <w:rFonts w:ascii="Arial" w:hAnsi="Arial" w:cs="Arial"/>
                <w:sz w:val="24"/>
                <w:szCs w:val="24"/>
              </w:rPr>
            </w:pPr>
            <w:r w:rsidRPr="00EC521E">
              <w:rPr>
                <w:rFonts w:ascii="Arial" w:hAnsi="Arial" w:cs="Arial"/>
                <w:sz w:val="24"/>
                <w:szCs w:val="24"/>
              </w:rPr>
              <w:t xml:space="preserve">Empowerment, responsibility &amp; accountability </w:t>
            </w:r>
            <w:proofErr w:type="gramStart"/>
            <w:r w:rsidRPr="00EC521E">
              <w:rPr>
                <w:rFonts w:ascii="Arial" w:hAnsi="Arial" w:cs="Arial"/>
                <w:sz w:val="24"/>
                <w:szCs w:val="24"/>
              </w:rPr>
              <w:t>drives</w:t>
            </w:r>
            <w:proofErr w:type="gramEnd"/>
            <w:r w:rsidRPr="00EC521E">
              <w:rPr>
                <w:rFonts w:ascii="Arial" w:hAnsi="Arial" w:cs="Arial"/>
                <w:sz w:val="24"/>
                <w:szCs w:val="24"/>
              </w:rPr>
              <w:t xml:space="preserve"> engagement and positive culture.</w:t>
            </w:r>
          </w:p>
          <w:p w14:paraId="50B46E79" w14:textId="77777777" w:rsidR="00851842" w:rsidRPr="00EC521E" w:rsidRDefault="00851842" w:rsidP="00851842">
            <w:pPr>
              <w:pStyle w:val="ListParagraph"/>
              <w:numPr>
                <w:ilvl w:val="0"/>
                <w:numId w:val="22"/>
              </w:numPr>
              <w:rPr>
                <w:rFonts w:ascii="Arial" w:hAnsi="Arial" w:cs="Arial"/>
                <w:sz w:val="24"/>
                <w:szCs w:val="24"/>
              </w:rPr>
            </w:pPr>
            <w:r w:rsidRPr="00EC521E">
              <w:rPr>
                <w:rFonts w:ascii="Arial" w:hAnsi="Arial" w:cs="Arial"/>
                <w:sz w:val="24"/>
                <w:szCs w:val="24"/>
              </w:rPr>
              <w:t>The economic strain that organisations and individuals alike find themselves drives a culture of cuts and self-preservation.</w:t>
            </w:r>
          </w:p>
          <w:p w14:paraId="34FEF133" w14:textId="77777777" w:rsidR="00851842" w:rsidRPr="00EC521E" w:rsidRDefault="00851842" w:rsidP="00851842">
            <w:pPr>
              <w:pStyle w:val="ListParagraph"/>
              <w:numPr>
                <w:ilvl w:val="0"/>
                <w:numId w:val="22"/>
              </w:numPr>
              <w:rPr>
                <w:rFonts w:ascii="Arial" w:hAnsi="Arial" w:cs="Arial"/>
                <w:sz w:val="24"/>
                <w:szCs w:val="24"/>
              </w:rPr>
            </w:pPr>
            <w:r w:rsidRPr="00EC521E">
              <w:rPr>
                <w:rFonts w:ascii="Arial" w:hAnsi="Arial" w:cs="Arial"/>
                <w:sz w:val="24"/>
                <w:szCs w:val="24"/>
              </w:rPr>
              <w:t>Greater results with less resources</w:t>
            </w:r>
          </w:p>
          <w:p w14:paraId="3377F1D1" w14:textId="77777777" w:rsidR="00851842" w:rsidRPr="00EC521E" w:rsidRDefault="00851842" w:rsidP="00851842">
            <w:pPr>
              <w:pStyle w:val="ListParagraph"/>
              <w:numPr>
                <w:ilvl w:val="0"/>
                <w:numId w:val="22"/>
              </w:numPr>
              <w:rPr>
                <w:rFonts w:ascii="Arial" w:hAnsi="Arial" w:cs="Arial"/>
                <w:sz w:val="24"/>
                <w:szCs w:val="24"/>
              </w:rPr>
            </w:pPr>
            <w:r w:rsidRPr="00EC521E">
              <w:rPr>
                <w:rFonts w:ascii="Arial" w:hAnsi="Arial" w:cs="Arial"/>
                <w:sz w:val="24"/>
                <w:szCs w:val="24"/>
              </w:rPr>
              <w:t xml:space="preserve">Utter transparency </w:t>
            </w:r>
          </w:p>
        </w:tc>
      </w:tr>
      <w:tr w:rsidR="00851842" w:rsidRPr="00EC521E" w14:paraId="538463EF" w14:textId="77777777" w:rsidTr="00851842">
        <w:tc>
          <w:tcPr>
            <w:tcW w:w="2605" w:type="dxa"/>
          </w:tcPr>
          <w:p w14:paraId="4CD0D2F6" w14:textId="77777777" w:rsidR="00851842" w:rsidRPr="00EC521E" w:rsidRDefault="00851842" w:rsidP="00851842">
            <w:pPr>
              <w:rPr>
                <w:rFonts w:ascii="Arial" w:hAnsi="Arial" w:cs="Arial"/>
                <w:sz w:val="24"/>
                <w:szCs w:val="24"/>
              </w:rPr>
            </w:pPr>
            <w:r w:rsidRPr="00EC521E">
              <w:rPr>
                <w:rFonts w:ascii="Arial" w:hAnsi="Arial" w:cs="Arial"/>
                <w:sz w:val="24"/>
                <w:szCs w:val="24"/>
              </w:rPr>
              <w:t>Dominance/ Power distance</w:t>
            </w:r>
          </w:p>
        </w:tc>
        <w:tc>
          <w:tcPr>
            <w:tcW w:w="6570" w:type="dxa"/>
          </w:tcPr>
          <w:p w14:paraId="023A0F4C" w14:textId="77777777" w:rsidR="00851842" w:rsidRPr="00EC521E" w:rsidRDefault="00851842" w:rsidP="00851842">
            <w:pPr>
              <w:pStyle w:val="ListParagraph"/>
              <w:numPr>
                <w:ilvl w:val="0"/>
                <w:numId w:val="31"/>
              </w:numPr>
              <w:rPr>
                <w:rFonts w:ascii="Arial" w:hAnsi="Arial" w:cs="Arial"/>
                <w:sz w:val="24"/>
                <w:szCs w:val="24"/>
              </w:rPr>
            </w:pPr>
            <w:r w:rsidRPr="00EC521E">
              <w:rPr>
                <w:rFonts w:ascii="Arial" w:hAnsi="Arial" w:cs="Arial"/>
                <w:sz w:val="24"/>
                <w:szCs w:val="24"/>
              </w:rPr>
              <w:t>Basically this person had given them a flip around the back of the head and said something, I was like oh god</w:t>
            </w:r>
            <w:proofErr w:type="gramStart"/>
            <w:r w:rsidRPr="00EC521E">
              <w:rPr>
                <w:rFonts w:ascii="Arial" w:hAnsi="Arial" w:cs="Arial"/>
                <w:sz w:val="24"/>
                <w:szCs w:val="24"/>
              </w:rPr>
              <w:t>..</w:t>
            </w:r>
            <w:proofErr w:type="gramEnd"/>
            <w:r w:rsidRPr="00EC521E">
              <w:rPr>
                <w:rFonts w:ascii="Arial" w:hAnsi="Arial" w:cs="Arial"/>
                <w:sz w:val="24"/>
                <w:szCs w:val="24"/>
              </w:rPr>
              <w:t xml:space="preserve"> They were like, I know they’re a manager and I’m not sure I should say anything</w:t>
            </w:r>
            <w:proofErr w:type="gramStart"/>
            <w:r w:rsidRPr="00EC521E">
              <w:rPr>
                <w:rFonts w:ascii="Arial" w:hAnsi="Arial" w:cs="Arial"/>
                <w:sz w:val="24"/>
                <w:szCs w:val="24"/>
              </w:rPr>
              <w:t>..</w:t>
            </w:r>
            <w:proofErr w:type="gramEnd"/>
            <w:r w:rsidRPr="00EC521E">
              <w:rPr>
                <w:rFonts w:ascii="Arial" w:hAnsi="Arial" w:cs="Arial"/>
                <w:sz w:val="24"/>
                <w:szCs w:val="24"/>
              </w:rPr>
              <w:t xml:space="preserve"> (2)</w:t>
            </w:r>
          </w:p>
        </w:tc>
        <w:tc>
          <w:tcPr>
            <w:tcW w:w="4650" w:type="dxa"/>
          </w:tcPr>
          <w:p w14:paraId="0869879E" w14:textId="77777777" w:rsidR="00851842" w:rsidRPr="00EC521E" w:rsidRDefault="00851842" w:rsidP="00851842">
            <w:pPr>
              <w:pStyle w:val="ListParagraph"/>
              <w:numPr>
                <w:ilvl w:val="0"/>
                <w:numId w:val="34"/>
              </w:numPr>
              <w:rPr>
                <w:rFonts w:ascii="Arial" w:hAnsi="Arial" w:cs="Arial"/>
                <w:sz w:val="24"/>
                <w:szCs w:val="24"/>
              </w:rPr>
            </w:pPr>
            <w:r w:rsidRPr="00EC521E">
              <w:rPr>
                <w:rFonts w:ascii="Arial" w:hAnsi="Arial" w:cs="Arial"/>
                <w:sz w:val="24"/>
                <w:szCs w:val="24"/>
              </w:rPr>
              <w:t>The perceived Power Distance of the hierarchical management systems instils a level of fear and risk of reprisal in subordinates</w:t>
            </w:r>
          </w:p>
        </w:tc>
      </w:tr>
      <w:tr w:rsidR="00851842" w:rsidRPr="00EC521E" w14:paraId="466A6B69" w14:textId="77777777" w:rsidTr="00851842">
        <w:tc>
          <w:tcPr>
            <w:tcW w:w="2605" w:type="dxa"/>
          </w:tcPr>
          <w:p w14:paraId="18FAA6C0" w14:textId="77777777" w:rsidR="00851842" w:rsidRPr="00EC521E" w:rsidRDefault="00851842" w:rsidP="00851842">
            <w:pPr>
              <w:rPr>
                <w:rFonts w:ascii="Arial" w:hAnsi="Arial" w:cs="Arial"/>
                <w:sz w:val="24"/>
                <w:szCs w:val="24"/>
              </w:rPr>
            </w:pPr>
            <w:r w:rsidRPr="00EC521E">
              <w:rPr>
                <w:rFonts w:ascii="Arial" w:hAnsi="Arial" w:cs="Arial"/>
                <w:sz w:val="24"/>
                <w:szCs w:val="24"/>
              </w:rPr>
              <w:t>HR Analytics</w:t>
            </w:r>
          </w:p>
        </w:tc>
        <w:tc>
          <w:tcPr>
            <w:tcW w:w="6570" w:type="dxa"/>
          </w:tcPr>
          <w:p w14:paraId="62DBE39F" w14:textId="77777777" w:rsidR="00851842" w:rsidRPr="00EC521E" w:rsidRDefault="00851842" w:rsidP="00851842">
            <w:pPr>
              <w:pStyle w:val="ListParagraph"/>
              <w:numPr>
                <w:ilvl w:val="0"/>
                <w:numId w:val="33"/>
              </w:numPr>
              <w:rPr>
                <w:rFonts w:ascii="Arial" w:hAnsi="Arial" w:cs="Arial"/>
                <w:sz w:val="24"/>
                <w:szCs w:val="24"/>
              </w:rPr>
            </w:pPr>
            <w:r w:rsidRPr="00EC521E">
              <w:rPr>
                <w:rFonts w:ascii="Arial" w:hAnsi="Arial" w:cs="Arial"/>
                <w:sz w:val="24"/>
                <w:szCs w:val="24"/>
              </w:rPr>
              <w:t>I think it is easy to measure things like good retention, staff engagement, increased performance, those types of things</w:t>
            </w:r>
            <w:proofErr w:type="gramStart"/>
            <w:r w:rsidRPr="00EC521E">
              <w:rPr>
                <w:rFonts w:ascii="Arial" w:hAnsi="Arial" w:cs="Arial"/>
                <w:sz w:val="24"/>
                <w:szCs w:val="24"/>
              </w:rPr>
              <w:t>..</w:t>
            </w:r>
            <w:proofErr w:type="gramEnd"/>
            <w:r w:rsidRPr="00EC521E">
              <w:rPr>
                <w:rFonts w:ascii="Arial" w:hAnsi="Arial" w:cs="Arial"/>
                <w:sz w:val="24"/>
                <w:szCs w:val="24"/>
              </w:rPr>
              <w:t xml:space="preserve"> (3)</w:t>
            </w:r>
          </w:p>
          <w:p w14:paraId="28B83CBB" w14:textId="77777777" w:rsidR="00851842" w:rsidRPr="00EC521E" w:rsidRDefault="00851842" w:rsidP="00851842">
            <w:pPr>
              <w:pStyle w:val="ListParagraph"/>
              <w:numPr>
                <w:ilvl w:val="0"/>
                <w:numId w:val="33"/>
              </w:numPr>
              <w:rPr>
                <w:rFonts w:ascii="Arial" w:hAnsi="Arial" w:cs="Arial"/>
                <w:sz w:val="24"/>
                <w:szCs w:val="24"/>
              </w:rPr>
            </w:pPr>
            <w:r w:rsidRPr="00EC521E">
              <w:rPr>
                <w:rFonts w:ascii="Arial" w:hAnsi="Arial" w:cs="Arial"/>
                <w:sz w:val="24"/>
                <w:szCs w:val="24"/>
              </w:rPr>
              <w:t>We have no way of capturing that date or no way of showing that we know they’re capable of that so there will definitely be people who are disengaged for that reason (2)</w:t>
            </w:r>
          </w:p>
          <w:p w14:paraId="3EFE8FFA" w14:textId="77777777" w:rsidR="00851842" w:rsidRPr="00EC521E" w:rsidRDefault="00851842" w:rsidP="00851842">
            <w:pPr>
              <w:pStyle w:val="ListParagraph"/>
              <w:numPr>
                <w:ilvl w:val="0"/>
                <w:numId w:val="33"/>
              </w:numPr>
              <w:rPr>
                <w:rFonts w:ascii="Arial" w:hAnsi="Arial" w:cs="Arial"/>
                <w:sz w:val="24"/>
                <w:szCs w:val="24"/>
              </w:rPr>
            </w:pPr>
            <w:r w:rsidRPr="00EC521E">
              <w:rPr>
                <w:rFonts w:ascii="Arial" w:hAnsi="Arial" w:cs="Arial"/>
                <w:sz w:val="24"/>
                <w:szCs w:val="24"/>
              </w:rPr>
              <w:t>I think you can’t separate the two (L&amp;M) in an organisation (3)</w:t>
            </w:r>
          </w:p>
          <w:p w14:paraId="46E62C95" w14:textId="77777777" w:rsidR="00851842" w:rsidRPr="00EC521E" w:rsidRDefault="00851842" w:rsidP="00851842">
            <w:pPr>
              <w:pStyle w:val="ListParagraph"/>
              <w:numPr>
                <w:ilvl w:val="0"/>
                <w:numId w:val="33"/>
              </w:numPr>
              <w:rPr>
                <w:rFonts w:ascii="Arial" w:hAnsi="Arial" w:cs="Arial"/>
                <w:sz w:val="24"/>
                <w:szCs w:val="24"/>
              </w:rPr>
            </w:pPr>
            <w:proofErr w:type="gramStart"/>
            <w:r w:rsidRPr="00EC521E">
              <w:rPr>
                <w:rFonts w:ascii="Arial" w:hAnsi="Arial" w:cs="Arial"/>
                <w:sz w:val="24"/>
                <w:szCs w:val="24"/>
              </w:rPr>
              <w:t>We had fantastic sales people, top performers</w:t>
            </w:r>
            <w:proofErr w:type="gramEnd"/>
            <w:r w:rsidRPr="00EC521E">
              <w:rPr>
                <w:rFonts w:ascii="Arial" w:hAnsi="Arial" w:cs="Arial"/>
                <w:sz w:val="24"/>
                <w:szCs w:val="24"/>
              </w:rPr>
              <w:t xml:space="preserve">, </w:t>
            </w:r>
            <w:proofErr w:type="gramStart"/>
            <w:r w:rsidRPr="00EC521E">
              <w:rPr>
                <w:rFonts w:ascii="Arial" w:hAnsi="Arial" w:cs="Arial"/>
                <w:sz w:val="24"/>
                <w:szCs w:val="24"/>
              </w:rPr>
              <w:t>they were great</w:t>
            </w:r>
            <w:proofErr w:type="gramEnd"/>
            <w:r w:rsidRPr="00EC521E">
              <w:rPr>
                <w:rFonts w:ascii="Arial" w:hAnsi="Arial" w:cs="Arial"/>
                <w:sz w:val="24"/>
                <w:szCs w:val="24"/>
              </w:rPr>
              <w:t>. Next thing you know they are promoted to a sales floor controller or a store manager and they just fail miserably. (3)</w:t>
            </w:r>
          </w:p>
          <w:p w14:paraId="074923E7" w14:textId="77777777" w:rsidR="00851842" w:rsidRPr="00EC521E" w:rsidRDefault="00851842" w:rsidP="00851842">
            <w:pPr>
              <w:pStyle w:val="ListParagraph"/>
              <w:numPr>
                <w:ilvl w:val="0"/>
                <w:numId w:val="33"/>
              </w:numPr>
              <w:rPr>
                <w:rFonts w:ascii="Arial" w:hAnsi="Arial" w:cs="Arial"/>
                <w:sz w:val="24"/>
                <w:szCs w:val="24"/>
              </w:rPr>
            </w:pPr>
            <w:r w:rsidRPr="00EC521E">
              <w:rPr>
                <w:rFonts w:ascii="Arial" w:hAnsi="Arial" w:cs="Arial"/>
                <w:sz w:val="24"/>
                <w:szCs w:val="24"/>
              </w:rPr>
              <w:t xml:space="preserve">I would say people are still even after all this time we </w:t>
            </w:r>
            <w:proofErr w:type="gramStart"/>
            <w:r w:rsidRPr="00EC521E">
              <w:rPr>
                <w:rFonts w:ascii="Arial" w:hAnsi="Arial" w:cs="Arial"/>
                <w:sz w:val="24"/>
                <w:szCs w:val="24"/>
              </w:rPr>
              <w:t>recognise  this</w:t>
            </w:r>
            <w:proofErr w:type="gramEnd"/>
            <w:r w:rsidRPr="00EC521E">
              <w:rPr>
                <w:rFonts w:ascii="Arial" w:hAnsi="Arial" w:cs="Arial"/>
                <w:sz w:val="24"/>
                <w:szCs w:val="24"/>
              </w:rPr>
              <w:t xml:space="preserve"> thing called the Peter Principal, in terms of people being promoted beyond their level of capability because they are doing a good job (3)</w:t>
            </w:r>
          </w:p>
          <w:p w14:paraId="1BF30B3E" w14:textId="77777777" w:rsidR="00851842" w:rsidRPr="00EC521E" w:rsidRDefault="00851842" w:rsidP="00851842">
            <w:pPr>
              <w:pStyle w:val="ListParagraph"/>
              <w:numPr>
                <w:ilvl w:val="0"/>
                <w:numId w:val="33"/>
              </w:numPr>
              <w:rPr>
                <w:rFonts w:ascii="Arial" w:hAnsi="Arial" w:cs="Arial"/>
                <w:sz w:val="24"/>
                <w:szCs w:val="24"/>
              </w:rPr>
            </w:pPr>
            <w:r w:rsidRPr="00EC521E">
              <w:rPr>
                <w:rFonts w:ascii="Arial" w:hAnsi="Arial" w:cs="Arial"/>
                <w:sz w:val="24"/>
                <w:szCs w:val="24"/>
              </w:rPr>
              <w:t>We have left some people kind of struggle just because it was a natural thing and we didn’t know how to deal with it (2)</w:t>
            </w:r>
          </w:p>
          <w:p w14:paraId="56031773" w14:textId="77777777" w:rsidR="00851842" w:rsidRPr="00EC521E" w:rsidRDefault="00851842" w:rsidP="00851842">
            <w:pPr>
              <w:pStyle w:val="ListParagraph"/>
              <w:numPr>
                <w:ilvl w:val="0"/>
                <w:numId w:val="33"/>
              </w:numPr>
              <w:rPr>
                <w:rFonts w:ascii="Arial" w:hAnsi="Arial" w:cs="Arial"/>
                <w:sz w:val="24"/>
                <w:szCs w:val="24"/>
              </w:rPr>
            </w:pPr>
            <w:r w:rsidRPr="00EC521E">
              <w:rPr>
                <w:rFonts w:ascii="Arial" w:hAnsi="Arial" w:cs="Arial"/>
                <w:sz w:val="24"/>
                <w:szCs w:val="24"/>
              </w:rPr>
              <w:t>Effective line managers who ran the appraisal system well attached KPI’s to objectives would literally be able to open a dashboard to see if they achieved the strategies or not (3)</w:t>
            </w:r>
          </w:p>
          <w:p w14:paraId="4FA76D05" w14:textId="77777777" w:rsidR="00851842" w:rsidRPr="00EC521E" w:rsidRDefault="00851842" w:rsidP="00851842">
            <w:pPr>
              <w:pStyle w:val="ListParagraph"/>
              <w:numPr>
                <w:ilvl w:val="0"/>
                <w:numId w:val="33"/>
              </w:numPr>
              <w:rPr>
                <w:rFonts w:ascii="Arial" w:hAnsi="Arial" w:cs="Arial"/>
                <w:sz w:val="24"/>
                <w:szCs w:val="24"/>
              </w:rPr>
            </w:pPr>
            <w:r w:rsidRPr="00EC521E">
              <w:rPr>
                <w:rFonts w:ascii="Arial" w:hAnsi="Arial" w:cs="Arial"/>
                <w:sz w:val="24"/>
                <w:szCs w:val="24"/>
              </w:rPr>
              <w:t>We absolutely had a way of tracking the achievement of each of the strategies and it was called degrees of Hardness (DoH), and DoH1 was “is there a plan?</w:t>
            </w:r>
            <w:proofErr w:type="gramStart"/>
            <w:r w:rsidRPr="00EC521E">
              <w:rPr>
                <w:rFonts w:ascii="Arial" w:hAnsi="Arial" w:cs="Arial"/>
                <w:sz w:val="24"/>
                <w:szCs w:val="24"/>
              </w:rPr>
              <w:t>”,</w:t>
            </w:r>
            <w:proofErr w:type="gramEnd"/>
            <w:r w:rsidRPr="00EC521E">
              <w:rPr>
                <w:rFonts w:ascii="Arial" w:hAnsi="Arial" w:cs="Arial"/>
                <w:sz w:val="24"/>
                <w:szCs w:val="24"/>
              </w:rPr>
              <w:t xml:space="preserve"> and it went right the way up to implementation and DoH5 was “have we got the ROI expected from the strategy?” So it was extremely well managed (3)</w:t>
            </w:r>
          </w:p>
        </w:tc>
        <w:tc>
          <w:tcPr>
            <w:tcW w:w="4650" w:type="dxa"/>
          </w:tcPr>
          <w:p w14:paraId="650E3547" w14:textId="77777777" w:rsidR="00851842" w:rsidRPr="00EC521E" w:rsidRDefault="00851842" w:rsidP="00851842">
            <w:pPr>
              <w:pStyle w:val="ListParagraph"/>
              <w:numPr>
                <w:ilvl w:val="0"/>
                <w:numId w:val="23"/>
              </w:numPr>
              <w:rPr>
                <w:rFonts w:ascii="Arial" w:hAnsi="Arial" w:cs="Arial"/>
                <w:sz w:val="24"/>
                <w:szCs w:val="24"/>
              </w:rPr>
            </w:pPr>
            <w:r w:rsidRPr="00EC521E">
              <w:rPr>
                <w:rFonts w:ascii="Arial" w:hAnsi="Arial" w:cs="Arial"/>
                <w:sz w:val="24"/>
                <w:szCs w:val="24"/>
              </w:rPr>
              <w:t>Basic measurements within HR analytics</w:t>
            </w:r>
          </w:p>
          <w:p w14:paraId="6D1EC42D" w14:textId="77777777" w:rsidR="00851842" w:rsidRPr="00EC521E" w:rsidRDefault="00851842" w:rsidP="00851842">
            <w:pPr>
              <w:pStyle w:val="ListParagraph"/>
              <w:numPr>
                <w:ilvl w:val="0"/>
                <w:numId w:val="23"/>
              </w:numPr>
              <w:rPr>
                <w:rFonts w:ascii="Arial" w:hAnsi="Arial" w:cs="Arial"/>
                <w:sz w:val="24"/>
                <w:szCs w:val="24"/>
              </w:rPr>
            </w:pPr>
            <w:r w:rsidRPr="00EC521E">
              <w:rPr>
                <w:rFonts w:ascii="Arial" w:hAnsi="Arial" w:cs="Arial"/>
                <w:sz w:val="24"/>
                <w:szCs w:val="24"/>
              </w:rPr>
              <w:t>Inability to measure and capitalise on capabilities of individuals can cause disillusionment and disengagement</w:t>
            </w:r>
          </w:p>
          <w:p w14:paraId="5058D4F4" w14:textId="77777777" w:rsidR="00851842" w:rsidRPr="00EC521E" w:rsidRDefault="00851842" w:rsidP="00851842">
            <w:pPr>
              <w:pStyle w:val="ListParagraph"/>
              <w:numPr>
                <w:ilvl w:val="0"/>
                <w:numId w:val="23"/>
              </w:numPr>
              <w:rPr>
                <w:rFonts w:ascii="Arial" w:hAnsi="Arial" w:cs="Arial"/>
                <w:sz w:val="24"/>
                <w:szCs w:val="24"/>
              </w:rPr>
            </w:pPr>
            <w:r w:rsidRPr="00EC521E">
              <w:rPr>
                <w:rFonts w:ascii="Arial" w:hAnsi="Arial" w:cs="Arial"/>
                <w:sz w:val="24"/>
                <w:szCs w:val="24"/>
              </w:rPr>
              <w:t xml:space="preserve">Leadership and management are </w:t>
            </w:r>
            <w:proofErr w:type="gramStart"/>
            <w:r w:rsidRPr="00EC521E">
              <w:rPr>
                <w:rFonts w:ascii="Arial" w:hAnsi="Arial" w:cs="Arial"/>
                <w:sz w:val="24"/>
                <w:szCs w:val="24"/>
              </w:rPr>
              <w:t>insurmountable  linked</w:t>
            </w:r>
            <w:proofErr w:type="gramEnd"/>
          </w:p>
          <w:p w14:paraId="7AEE6FFA" w14:textId="77777777" w:rsidR="00851842" w:rsidRPr="00EC521E" w:rsidRDefault="00851842" w:rsidP="00851842">
            <w:pPr>
              <w:pStyle w:val="ListParagraph"/>
              <w:numPr>
                <w:ilvl w:val="0"/>
                <w:numId w:val="23"/>
              </w:numPr>
              <w:rPr>
                <w:rFonts w:ascii="Arial" w:hAnsi="Arial" w:cs="Arial"/>
                <w:sz w:val="24"/>
                <w:szCs w:val="24"/>
              </w:rPr>
            </w:pPr>
            <w:r w:rsidRPr="00EC521E">
              <w:rPr>
                <w:rFonts w:ascii="Arial" w:hAnsi="Arial" w:cs="Arial"/>
                <w:sz w:val="24"/>
                <w:szCs w:val="24"/>
              </w:rPr>
              <w:t>Top performers do not make great managers or leaders, the traits needed are completely different</w:t>
            </w:r>
          </w:p>
          <w:p w14:paraId="284AB3C5" w14:textId="77777777" w:rsidR="00851842" w:rsidRPr="00EC521E" w:rsidRDefault="00851842" w:rsidP="00851842">
            <w:pPr>
              <w:pStyle w:val="ListParagraph"/>
              <w:numPr>
                <w:ilvl w:val="0"/>
                <w:numId w:val="23"/>
              </w:numPr>
              <w:rPr>
                <w:rFonts w:ascii="Arial" w:hAnsi="Arial" w:cs="Arial"/>
                <w:sz w:val="24"/>
                <w:szCs w:val="24"/>
              </w:rPr>
            </w:pPr>
            <w:r w:rsidRPr="00EC521E">
              <w:rPr>
                <w:rFonts w:ascii="Arial" w:hAnsi="Arial" w:cs="Arial"/>
                <w:sz w:val="24"/>
                <w:szCs w:val="24"/>
              </w:rPr>
              <w:t>As is</w:t>
            </w:r>
          </w:p>
          <w:p w14:paraId="54DF6069" w14:textId="77777777" w:rsidR="00851842" w:rsidRPr="00EC521E" w:rsidRDefault="00851842" w:rsidP="00851842">
            <w:pPr>
              <w:pStyle w:val="ListParagraph"/>
              <w:numPr>
                <w:ilvl w:val="0"/>
                <w:numId w:val="23"/>
              </w:numPr>
              <w:rPr>
                <w:rFonts w:ascii="Arial" w:hAnsi="Arial" w:cs="Arial"/>
                <w:sz w:val="24"/>
                <w:szCs w:val="24"/>
              </w:rPr>
            </w:pPr>
            <w:r w:rsidRPr="00EC521E">
              <w:rPr>
                <w:rFonts w:ascii="Arial" w:hAnsi="Arial" w:cs="Arial"/>
                <w:sz w:val="24"/>
                <w:szCs w:val="24"/>
              </w:rPr>
              <w:t xml:space="preserve">Inability to deal with circumstance leads to disengagement </w:t>
            </w:r>
          </w:p>
          <w:p w14:paraId="18827FCD" w14:textId="77777777" w:rsidR="00851842" w:rsidRPr="00EC521E" w:rsidRDefault="00851842" w:rsidP="00851842">
            <w:pPr>
              <w:pStyle w:val="ListParagraph"/>
              <w:numPr>
                <w:ilvl w:val="0"/>
                <w:numId w:val="23"/>
              </w:numPr>
              <w:rPr>
                <w:rFonts w:ascii="Arial" w:hAnsi="Arial" w:cs="Arial"/>
                <w:sz w:val="24"/>
                <w:szCs w:val="24"/>
              </w:rPr>
            </w:pPr>
            <w:r w:rsidRPr="00EC521E">
              <w:rPr>
                <w:rFonts w:ascii="Arial" w:hAnsi="Arial" w:cs="Arial"/>
                <w:sz w:val="24"/>
                <w:szCs w:val="24"/>
              </w:rPr>
              <w:t>Setting benchmarks to measure against aids in performance management and offers 360 feedback potential</w:t>
            </w:r>
          </w:p>
          <w:p w14:paraId="616DA546" w14:textId="77777777" w:rsidR="00851842" w:rsidRPr="00EC521E" w:rsidRDefault="00851842" w:rsidP="00851842">
            <w:pPr>
              <w:pStyle w:val="ListParagraph"/>
              <w:numPr>
                <w:ilvl w:val="0"/>
                <w:numId w:val="23"/>
              </w:numPr>
              <w:rPr>
                <w:rFonts w:ascii="Arial" w:hAnsi="Arial" w:cs="Arial"/>
                <w:sz w:val="24"/>
                <w:szCs w:val="24"/>
              </w:rPr>
            </w:pPr>
            <w:r w:rsidRPr="00EC521E">
              <w:rPr>
                <w:rFonts w:ascii="Arial" w:hAnsi="Arial" w:cs="Arial"/>
                <w:sz w:val="24"/>
                <w:szCs w:val="24"/>
              </w:rPr>
              <w:t xml:space="preserve">As above but at a strategic level </w:t>
            </w:r>
          </w:p>
        </w:tc>
      </w:tr>
      <w:tr w:rsidR="00851842" w:rsidRPr="00EC521E" w14:paraId="51435FF4" w14:textId="77777777" w:rsidTr="00851842">
        <w:tc>
          <w:tcPr>
            <w:tcW w:w="2605" w:type="dxa"/>
          </w:tcPr>
          <w:p w14:paraId="7BA77415" w14:textId="77777777" w:rsidR="00851842" w:rsidRPr="00EC521E" w:rsidRDefault="00851842" w:rsidP="00851842">
            <w:pPr>
              <w:rPr>
                <w:rFonts w:ascii="Arial" w:hAnsi="Arial" w:cs="Arial"/>
                <w:sz w:val="24"/>
                <w:szCs w:val="24"/>
              </w:rPr>
            </w:pPr>
            <w:r w:rsidRPr="00EC521E">
              <w:rPr>
                <w:rFonts w:ascii="Arial" w:hAnsi="Arial" w:cs="Arial"/>
                <w:sz w:val="24"/>
                <w:szCs w:val="24"/>
              </w:rPr>
              <w:t>Holistic Approach</w:t>
            </w:r>
          </w:p>
        </w:tc>
        <w:tc>
          <w:tcPr>
            <w:tcW w:w="6570" w:type="dxa"/>
          </w:tcPr>
          <w:p w14:paraId="621D3AC5" w14:textId="77777777" w:rsidR="00851842" w:rsidRPr="00EC521E" w:rsidRDefault="00851842" w:rsidP="00851842">
            <w:pPr>
              <w:pStyle w:val="ListParagraph"/>
              <w:numPr>
                <w:ilvl w:val="0"/>
                <w:numId w:val="32"/>
              </w:numPr>
              <w:rPr>
                <w:rFonts w:ascii="Arial" w:hAnsi="Arial" w:cs="Arial"/>
                <w:sz w:val="24"/>
                <w:szCs w:val="24"/>
              </w:rPr>
            </w:pPr>
            <w:r w:rsidRPr="00EC521E">
              <w:rPr>
                <w:rFonts w:ascii="Arial" w:hAnsi="Arial" w:cs="Arial"/>
                <w:sz w:val="24"/>
                <w:szCs w:val="24"/>
              </w:rPr>
              <w:t>So as a leader, I wouldn’t expect somebody to do something that I wasn’t willing to do myself. And I don’t think a good leader should compromise on ethics, so I don’t think that they excuse themselves from doing the wrong thing just because it may line the pockets of the organisation (3)</w:t>
            </w:r>
          </w:p>
          <w:p w14:paraId="16647C33" w14:textId="77777777" w:rsidR="00851842" w:rsidRPr="00EC521E" w:rsidRDefault="00851842" w:rsidP="00851842">
            <w:pPr>
              <w:pStyle w:val="ListParagraph"/>
              <w:numPr>
                <w:ilvl w:val="0"/>
                <w:numId w:val="32"/>
              </w:numPr>
              <w:rPr>
                <w:rFonts w:ascii="Arial" w:hAnsi="Arial" w:cs="Arial"/>
                <w:sz w:val="24"/>
                <w:szCs w:val="24"/>
              </w:rPr>
            </w:pPr>
            <w:r w:rsidRPr="00EC521E">
              <w:rPr>
                <w:rFonts w:ascii="Arial" w:hAnsi="Arial" w:cs="Arial"/>
                <w:sz w:val="24"/>
                <w:szCs w:val="24"/>
              </w:rPr>
              <w:t>Aim to establish what their role content is, what they believe their role is versus what they’re actually doing on a daily basis, versus what their manager thinks their role is and what they think they do on a daily basis (2)</w:t>
            </w:r>
          </w:p>
          <w:p w14:paraId="27FD61D5" w14:textId="77777777" w:rsidR="00851842" w:rsidRPr="00EC521E" w:rsidRDefault="00851842" w:rsidP="00851842">
            <w:pPr>
              <w:pStyle w:val="ListParagraph"/>
              <w:numPr>
                <w:ilvl w:val="0"/>
                <w:numId w:val="32"/>
              </w:numPr>
              <w:rPr>
                <w:rFonts w:ascii="Arial" w:hAnsi="Arial" w:cs="Arial"/>
                <w:sz w:val="24"/>
                <w:szCs w:val="24"/>
              </w:rPr>
            </w:pPr>
            <w:r w:rsidRPr="00EC521E">
              <w:rPr>
                <w:rFonts w:ascii="Arial" w:hAnsi="Arial" w:cs="Arial"/>
                <w:sz w:val="24"/>
                <w:szCs w:val="24"/>
              </w:rPr>
              <w:t>I think the younger generations even more; their expectations of what the workplace can provide are massive, health care, free gym membership, flexible working, the latest tech</w:t>
            </w:r>
            <w:proofErr w:type="gramStart"/>
            <w:r w:rsidRPr="00EC521E">
              <w:rPr>
                <w:rFonts w:ascii="Arial" w:hAnsi="Arial" w:cs="Arial"/>
                <w:sz w:val="24"/>
                <w:szCs w:val="24"/>
              </w:rPr>
              <w:t>..</w:t>
            </w:r>
            <w:proofErr w:type="gramEnd"/>
            <w:r w:rsidRPr="00EC521E">
              <w:rPr>
                <w:rFonts w:ascii="Arial" w:hAnsi="Arial" w:cs="Arial"/>
                <w:sz w:val="24"/>
                <w:szCs w:val="24"/>
              </w:rPr>
              <w:t xml:space="preserve"> (3)</w:t>
            </w:r>
          </w:p>
          <w:p w14:paraId="3E9EEFC9" w14:textId="77777777" w:rsidR="00851842" w:rsidRPr="00EC521E" w:rsidRDefault="00851842" w:rsidP="00851842">
            <w:pPr>
              <w:pStyle w:val="ListParagraph"/>
              <w:numPr>
                <w:ilvl w:val="0"/>
                <w:numId w:val="32"/>
              </w:numPr>
              <w:rPr>
                <w:rFonts w:ascii="Arial" w:hAnsi="Arial" w:cs="Arial"/>
                <w:sz w:val="24"/>
                <w:szCs w:val="24"/>
              </w:rPr>
            </w:pPr>
            <w:r w:rsidRPr="00EC521E">
              <w:rPr>
                <w:rFonts w:ascii="Arial" w:hAnsi="Arial" w:cs="Arial"/>
                <w:sz w:val="24"/>
                <w:szCs w:val="24"/>
              </w:rPr>
              <w:t>Holistic approach is beneficial, but it is a bit of a headache for people because there are time issues, it does take time, it’s a bit more consultative in style so you have to take time you have to test the temperature of your staff all the time and be aware of it all the time, Mind sets have to change, so there’s more effort (2)</w:t>
            </w:r>
          </w:p>
          <w:p w14:paraId="7261CFD4" w14:textId="77777777" w:rsidR="00851842" w:rsidRPr="00EC521E" w:rsidRDefault="00851842" w:rsidP="00851842">
            <w:pPr>
              <w:pStyle w:val="ListParagraph"/>
              <w:numPr>
                <w:ilvl w:val="0"/>
                <w:numId w:val="32"/>
              </w:numPr>
              <w:rPr>
                <w:rFonts w:ascii="Arial" w:hAnsi="Arial" w:cs="Arial"/>
                <w:sz w:val="24"/>
                <w:szCs w:val="24"/>
              </w:rPr>
            </w:pPr>
            <w:r w:rsidRPr="00EC521E">
              <w:rPr>
                <w:rFonts w:ascii="Arial" w:hAnsi="Arial" w:cs="Arial"/>
                <w:sz w:val="24"/>
                <w:szCs w:val="24"/>
              </w:rPr>
              <w:t>I think the key for organisations is to actually understand what it is that the workforce require in order to get them to engage, rather than just emulating what others are doing, or best practice even, thinking we can do all of these things, we can do staff surveys and fruit Fridays or whatever they’re called, but not really understand what the workforce want and need (3)</w:t>
            </w:r>
          </w:p>
          <w:p w14:paraId="2D6EE1BE" w14:textId="77777777" w:rsidR="00851842" w:rsidRPr="00EC521E" w:rsidRDefault="00851842" w:rsidP="00851842">
            <w:pPr>
              <w:pStyle w:val="ListParagraph"/>
              <w:numPr>
                <w:ilvl w:val="0"/>
                <w:numId w:val="32"/>
              </w:numPr>
              <w:rPr>
                <w:rFonts w:ascii="Arial" w:hAnsi="Arial" w:cs="Arial"/>
                <w:sz w:val="24"/>
                <w:szCs w:val="24"/>
              </w:rPr>
            </w:pPr>
            <w:r w:rsidRPr="00EC521E">
              <w:rPr>
                <w:rFonts w:ascii="Arial" w:hAnsi="Arial" w:cs="Arial"/>
                <w:sz w:val="24"/>
                <w:szCs w:val="24"/>
              </w:rPr>
              <w:t>What you’ve got to accept as well or you should be aware of is the person taking the orders from you one day could be the one giving the orders on another day, so you can only treat everyone with that level of respect as an individual (2)</w:t>
            </w:r>
          </w:p>
          <w:p w14:paraId="11D6F4E4" w14:textId="325BD314" w:rsidR="00851842" w:rsidRPr="00EC521E" w:rsidRDefault="00851842" w:rsidP="00851842">
            <w:pPr>
              <w:pStyle w:val="ListParagraph"/>
              <w:numPr>
                <w:ilvl w:val="0"/>
                <w:numId w:val="32"/>
              </w:numPr>
              <w:rPr>
                <w:rFonts w:ascii="Arial" w:hAnsi="Arial" w:cs="Arial"/>
                <w:sz w:val="24"/>
                <w:szCs w:val="24"/>
              </w:rPr>
            </w:pPr>
            <w:r w:rsidRPr="00EC521E">
              <w:rPr>
                <w:rFonts w:ascii="Arial" w:hAnsi="Arial" w:cs="Arial"/>
                <w:sz w:val="24"/>
                <w:szCs w:val="24"/>
              </w:rPr>
              <w:t>Will it change? You would like to think that</w:t>
            </w:r>
            <w:proofErr w:type="gramStart"/>
            <w:r w:rsidRPr="00EC521E">
              <w:rPr>
                <w:rFonts w:ascii="Arial" w:hAnsi="Arial" w:cs="Arial"/>
                <w:sz w:val="24"/>
                <w:szCs w:val="24"/>
              </w:rPr>
              <w:t>..</w:t>
            </w:r>
            <w:proofErr w:type="gramEnd"/>
            <w:r w:rsidRPr="00EC521E">
              <w:rPr>
                <w:rFonts w:ascii="Arial" w:hAnsi="Arial" w:cs="Arial"/>
                <w:sz w:val="24"/>
                <w:szCs w:val="24"/>
              </w:rPr>
              <w:t xml:space="preserve"> Now there are more women in leadership that some of those traits would be diminishing a little bit but </w:t>
            </w:r>
            <w:r w:rsidR="005D0881" w:rsidRPr="00EC521E">
              <w:rPr>
                <w:rFonts w:ascii="Arial" w:hAnsi="Arial" w:cs="Arial"/>
                <w:sz w:val="24"/>
                <w:szCs w:val="24"/>
              </w:rPr>
              <w:t>what’s</w:t>
            </w:r>
            <w:r w:rsidRPr="00EC521E">
              <w:rPr>
                <w:rFonts w:ascii="Arial" w:hAnsi="Arial" w:cs="Arial"/>
                <w:sz w:val="24"/>
                <w:szCs w:val="24"/>
              </w:rPr>
              <w:t xml:space="preserve"> </w:t>
            </w:r>
            <w:r w:rsidR="005D0881" w:rsidRPr="00EC521E">
              <w:rPr>
                <w:rFonts w:ascii="Arial" w:hAnsi="Arial" w:cs="Arial"/>
                <w:sz w:val="24"/>
                <w:szCs w:val="24"/>
              </w:rPr>
              <w:t>happening...</w:t>
            </w:r>
            <w:r w:rsidRPr="00EC521E">
              <w:rPr>
                <w:rFonts w:ascii="Arial" w:hAnsi="Arial" w:cs="Arial"/>
                <w:sz w:val="24"/>
                <w:szCs w:val="24"/>
              </w:rPr>
              <w:t xml:space="preserve"> Do you know Marissa Myer? CEO of Yahoo, Extremely successful, extremely intelligent woman who’s made it</w:t>
            </w:r>
            <w:proofErr w:type="gramStart"/>
            <w:r w:rsidRPr="00EC521E">
              <w:rPr>
                <w:rFonts w:ascii="Arial" w:hAnsi="Arial" w:cs="Arial"/>
                <w:sz w:val="24"/>
                <w:szCs w:val="24"/>
              </w:rPr>
              <w:t>..</w:t>
            </w:r>
            <w:proofErr w:type="gramEnd"/>
            <w:r w:rsidRPr="00EC521E">
              <w:rPr>
                <w:rFonts w:ascii="Arial" w:hAnsi="Arial" w:cs="Arial"/>
                <w:sz w:val="24"/>
                <w:szCs w:val="24"/>
              </w:rPr>
              <w:t xml:space="preserve"> Very successful at google but she is emulating masculine behaviour, she is perceived as quite a bully, not a particularly nice person so lacking in EI, so I don’t know, I don’t know if it’ll change (3)</w:t>
            </w:r>
          </w:p>
          <w:p w14:paraId="7E7D9183" w14:textId="77777777" w:rsidR="00851842" w:rsidRPr="00EC521E" w:rsidRDefault="00851842" w:rsidP="00851842">
            <w:pPr>
              <w:pStyle w:val="ListParagraph"/>
              <w:numPr>
                <w:ilvl w:val="0"/>
                <w:numId w:val="32"/>
              </w:numPr>
              <w:rPr>
                <w:rFonts w:ascii="Arial" w:hAnsi="Arial" w:cs="Arial"/>
                <w:sz w:val="24"/>
                <w:szCs w:val="24"/>
              </w:rPr>
            </w:pPr>
            <w:r w:rsidRPr="00EC521E">
              <w:rPr>
                <w:rFonts w:ascii="Arial" w:hAnsi="Arial" w:cs="Arial"/>
                <w:sz w:val="24"/>
                <w:szCs w:val="24"/>
              </w:rPr>
              <w:t>But we are still people and outside of work we are all exactly the same (2)</w:t>
            </w:r>
          </w:p>
        </w:tc>
        <w:tc>
          <w:tcPr>
            <w:tcW w:w="4650" w:type="dxa"/>
          </w:tcPr>
          <w:p w14:paraId="324441C1" w14:textId="77777777" w:rsidR="00851842" w:rsidRPr="00EC521E" w:rsidRDefault="00851842" w:rsidP="00851842">
            <w:pPr>
              <w:pStyle w:val="ListParagraph"/>
              <w:numPr>
                <w:ilvl w:val="0"/>
                <w:numId w:val="24"/>
              </w:numPr>
              <w:rPr>
                <w:rFonts w:ascii="Arial" w:hAnsi="Arial" w:cs="Arial"/>
                <w:sz w:val="24"/>
                <w:szCs w:val="24"/>
              </w:rPr>
            </w:pPr>
            <w:r w:rsidRPr="00EC521E">
              <w:rPr>
                <w:rFonts w:ascii="Arial" w:hAnsi="Arial" w:cs="Arial"/>
                <w:sz w:val="24"/>
                <w:szCs w:val="24"/>
              </w:rPr>
              <w:t>Authenticity, trust &amp; integrity.</w:t>
            </w:r>
          </w:p>
          <w:p w14:paraId="7F9B69FE" w14:textId="77777777" w:rsidR="00851842" w:rsidRPr="00EC521E" w:rsidRDefault="00851842" w:rsidP="00851842">
            <w:pPr>
              <w:pStyle w:val="ListParagraph"/>
              <w:numPr>
                <w:ilvl w:val="0"/>
                <w:numId w:val="24"/>
              </w:numPr>
              <w:rPr>
                <w:rFonts w:ascii="Arial" w:hAnsi="Arial" w:cs="Arial"/>
                <w:sz w:val="24"/>
                <w:szCs w:val="24"/>
              </w:rPr>
            </w:pPr>
            <w:r w:rsidRPr="00EC521E">
              <w:rPr>
                <w:rFonts w:ascii="Arial" w:hAnsi="Arial" w:cs="Arial"/>
                <w:sz w:val="24"/>
                <w:szCs w:val="24"/>
              </w:rPr>
              <w:t>Clarity and understanding of job roles and expectations, and their fit within the organisation</w:t>
            </w:r>
          </w:p>
          <w:p w14:paraId="083E3029" w14:textId="77777777" w:rsidR="00851842" w:rsidRPr="00EC521E" w:rsidRDefault="00851842" w:rsidP="00851842">
            <w:pPr>
              <w:pStyle w:val="ListParagraph"/>
              <w:numPr>
                <w:ilvl w:val="0"/>
                <w:numId w:val="24"/>
              </w:numPr>
              <w:rPr>
                <w:rFonts w:ascii="Arial" w:hAnsi="Arial" w:cs="Arial"/>
                <w:sz w:val="24"/>
                <w:szCs w:val="24"/>
              </w:rPr>
            </w:pPr>
            <w:r w:rsidRPr="00EC521E">
              <w:rPr>
                <w:rFonts w:ascii="Arial" w:hAnsi="Arial" w:cs="Arial"/>
                <w:sz w:val="24"/>
                <w:szCs w:val="24"/>
              </w:rPr>
              <w:t>Levels of expectations struggling to be met in the economic climate, driving disengagement</w:t>
            </w:r>
          </w:p>
          <w:p w14:paraId="54CA442C" w14:textId="77777777" w:rsidR="00851842" w:rsidRPr="00EC521E" w:rsidRDefault="00851842" w:rsidP="00851842">
            <w:pPr>
              <w:pStyle w:val="ListParagraph"/>
              <w:numPr>
                <w:ilvl w:val="0"/>
                <w:numId w:val="24"/>
              </w:numPr>
              <w:rPr>
                <w:rFonts w:ascii="Arial" w:hAnsi="Arial" w:cs="Arial"/>
                <w:sz w:val="24"/>
                <w:szCs w:val="24"/>
              </w:rPr>
            </w:pPr>
            <w:r w:rsidRPr="00EC521E">
              <w:rPr>
                <w:rFonts w:ascii="Arial" w:hAnsi="Arial" w:cs="Arial"/>
                <w:sz w:val="24"/>
                <w:szCs w:val="24"/>
              </w:rPr>
              <w:t>Encompassing a holistic approach takes time, effort and money. The change process instils levels of uncertainty and possible disengagement</w:t>
            </w:r>
          </w:p>
          <w:p w14:paraId="6EA63D6C" w14:textId="77777777" w:rsidR="00851842" w:rsidRPr="00EC521E" w:rsidRDefault="00851842" w:rsidP="00851842">
            <w:pPr>
              <w:pStyle w:val="ListParagraph"/>
              <w:numPr>
                <w:ilvl w:val="0"/>
                <w:numId w:val="24"/>
              </w:numPr>
              <w:rPr>
                <w:rFonts w:ascii="Arial" w:hAnsi="Arial" w:cs="Arial"/>
                <w:sz w:val="24"/>
                <w:szCs w:val="24"/>
              </w:rPr>
            </w:pPr>
            <w:r w:rsidRPr="00EC521E">
              <w:rPr>
                <w:rFonts w:ascii="Arial" w:hAnsi="Arial" w:cs="Arial"/>
                <w:sz w:val="24"/>
                <w:szCs w:val="24"/>
              </w:rPr>
              <w:t>Understand the workforce YOU have. Use “best practice” and the concepts of others as a starting point to establish the framework for your workforce and their individual wants and needs</w:t>
            </w:r>
          </w:p>
          <w:p w14:paraId="7A8F5895" w14:textId="77777777" w:rsidR="00851842" w:rsidRPr="00EC521E" w:rsidRDefault="00851842" w:rsidP="00851842">
            <w:pPr>
              <w:pStyle w:val="ListParagraph"/>
              <w:numPr>
                <w:ilvl w:val="0"/>
                <w:numId w:val="24"/>
              </w:numPr>
              <w:rPr>
                <w:rFonts w:ascii="Arial" w:hAnsi="Arial" w:cs="Arial"/>
                <w:sz w:val="24"/>
                <w:szCs w:val="24"/>
              </w:rPr>
            </w:pPr>
            <w:r w:rsidRPr="00EC521E">
              <w:rPr>
                <w:rFonts w:ascii="Arial" w:hAnsi="Arial" w:cs="Arial"/>
                <w:sz w:val="24"/>
                <w:szCs w:val="24"/>
              </w:rPr>
              <w:t xml:space="preserve">Establishing a power distance creates a “them &amp; us” </w:t>
            </w:r>
            <w:proofErr w:type="gramStart"/>
            <w:r w:rsidRPr="00EC521E">
              <w:rPr>
                <w:rFonts w:ascii="Arial" w:hAnsi="Arial" w:cs="Arial"/>
                <w:sz w:val="24"/>
                <w:szCs w:val="24"/>
              </w:rPr>
              <w:t>culture which</w:t>
            </w:r>
            <w:proofErr w:type="gramEnd"/>
            <w:r w:rsidRPr="00EC521E">
              <w:rPr>
                <w:rFonts w:ascii="Arial" w:hAnsi="Arial" w:cs="Arial"/>
                <w:sz w:val="24"/>
                <w:szCs w:val="24"/>
              </w:rPr>
              <w:t xml:space="preserve"> diminishes respect and trust.</w:t>
            </w:r>
          </w:p>
          <w:p w14:paraId="6846522C" w14:textId="77777777" w:rsidR="00851842" w:rsidRPr="00EC521E" w:rsidRDefault="00851842" w:rsidP="00851842">
            <w:pPr>
              <w:pStyle w:val="ListParagraph"/>
              <w:numPr>
                <w:ilvl w:val="0"/>
                <w:numId w:val="24"/>
              </w:numPr>
              <w:rPr>
                <w:rFonts w:ascii="Arial" w:hAnsi="Arial" w:cs="Arial"/>
                <w:sz w:val="24"/>
                <w:szCs w:val="24"/>
              </w:rPr>
            </w:pPr>
            <w:r w:rsidRPr="00EC521E">
              <w:rPr>
                <w:rFonts w:ascii="Arial" w:hAnsi="Arial" w:cs="Arial"/>
                <w:sz w:val="24"/>
                <w:szCs w:val="24"/>
              </w:rPr>
              <w:t>Masculine traits are still to the fore, with many female leaders having broken through the glass ceiling having to adopt such traits in which to fit in to their role.</w:t>
            </w:r>
          </w:p>
          <w:p w14:paraId="6CCB6089" w14:textId="77777777" w:rsidR="00851842" w:rsidRPr="00EC521E" w:rsidRDefault="00851842" w:rsidP="00851842">
            <w:pPr>
              <w:pStyle w:val="ListParagraph"/>
              <w:numPr>
                <w:ilvl w:val="0"/>
                <w:numId w:val="24"/>
              </w:numPr>
              <w:rPr>
                <w:rFonts w:ascii="Arial" w:hAnsi="Arial" w:cs="Arial"/>
                <w:sz w:val="24"/>
                <w:szCs w:val="24"/>
              </w:rPr>
            </w:pPr>
            <w:r w:rsidRPr="00EC521E">
              <w:rPr>
                <w:rFonts w:ascii="Arial" w:hAnsi="Arial" w:cs="Arial"/>
                <w:sz w:val="24"/>
                <w:szCs w:val="24"/>
              </w:rPr>
              <w:t>At the end of the day, we are all human beings and deserving of being treated as equals.</w:t>
            </w:r>
          </w:p>
        </w:tc>
      </w:tr>
      <w:tr w:rsidR="00851842" w:rsidRPr="00EC521E" w14:paraId="439C1549" w14:textId="77777777" w:rsidTr="00851842">
        <w:tc>
          <w:tcPr>
            <w:tcW w:w="2605" w:type="dxa"/>
          </w:tcPr>
          <w:p w14:paraId="20C4FAF8" w14:textId="77777777" w:rsidR="00851842" w:rsidRPr="00EC521E" w:rsidRDefault="00851842" w:rsidP="00851842">
            <w:pPr>
              <w:rPr>
                <w:rFonts w:ascii="Arial" w:hAnsi="Arial" w:cs="Arial"/>
                <w:sz w:val="24"/>
                <w:szCs w:val="24"/>
              </w:rPr>
            </w:pPr>
            <w:r w:rsidRPr="00EC521E">
              <w:rPr>
                <w:rFonts w:ascii="Arial" w:hAnsi="Arial" w:cs="Arial"/>
                <w:sz w:val="24"/>
                <w:szCs w:val="24"/>
              </w:rPr>
              <w:t>A sense of belonging</w:t>
            </w:r>
          </w:p>
        </w:tc>
        <w:tc>
          <w:tcPr>
            <w:tcW w:w="6570" w:type="dxa"/>
          </w:tcPr>
          <w:p w14:paraId="3FDCC214" w14:textId="77777777" w:rsidR="00851842" w:rsidRPr="00EC521E" w:rsidRDefault="00851842" w:rsidP="00851842">
            <w:pPr>
              <w:pStyle w:val="ListParagraph"/>
              <w:numPr>
                <w:ilvl w:val="0"/>
                <w:numId w:val="30"/>
              </w:numPr>
              <w:rPr>
                <w:rFonts w:ascii="Arial" w:hAnsi="Arial" w:cs="Arial"/>
                <w:sz w:val="24"/>
                <w:szCs w:val="24"/>
              </w:rPr>
            </w:pPr>
            <w:r w:rsidRPr="00EC521E">
              <w:rPr>
                <w:rFonts w:ascii="Arial" w:hAnsi="Arial" w:cs="Arial"/>
                <w:sz w:val="24"/>
                <w:szCs w:val="24"/>
              </w:rPr>
              <w:t>When you grow you bring about change, and that is not comfortable for everyone (2)</w:t>
            </w:r>
          </w:p>
          <w:p w14:paraId="130E45C5" w14:textId="77777777" w:rsidR="00851842" w:rsidRPr="00EC521E" w:rsidRDefault="00851842" w:rsidP="00851842">
            <w:pPr>
              <w:pStyle w:val="ListParagraph"/>
              <w:numPr>
                <w:ilvl w:val="0"/>
                <w:numId w:val="30"/>
              </w:numPr>
              <w:rPr>
                <w:rFonts w:ascii="Arial" w:hAnsi="Arial" w:cs="Arial"/>
                <w:sz w:val="24"/>
                <w:szCs w:val="24"/>
              </w:rPr>
            </w:pPr>
            <w:r w:rsidRPr="00EC521E">
              <w:rPr>
                <w:rFonts w:ascii="Arial" w:hAnsi="Arial" w:cs="Arial"/>
                <w:sz w:val="24"/>
                <w:szCs w:val="24"/>
              </w:rPr>
              <w:t>Sometimes you do lose engagement because you do just need to get things done and be off again (2)</w:t>
            </w:r>
          </w:p>
          <w:p w14:paraId="25975B81" w14:textId="64EBCEEE" w:rsidR="00851842" w:rsidRPr="00EC521E" w:rsidRDefault="00851842" w:rsidP="00851842">
            <w:pPr>
              <w:pStyle w:val="ListParagraph"/>
              <w:numPr>
                <w:ilvl w:val="0"/>
                <w:numId w:val="30"/>
              </w:numPr>
              <w:rPr>
                <w:rFonts w:ascii="Arial" w:hAnsi="Arial" w:cs="Arial"/>
                <w:sz w:val="24"/>
                <w:szCs w:val="24"/>
              </w:rPr>
            </w:pPr>
            <w:r w:rsidRPr="00EC521E">
              <w:rPr>
                <w:rFonts w:ascii="Arial" w:hAnsi="Arial" w:cs="Arial"/>
                <w:sz w:val="24"/>
                <w:szCs w:val="24"/>
              </w:rPr>
              <w:t xml:space="preserve">They’ve worked for the company as its grown, so they want to do </w:t>
            </w:r>
            <w:r w:rsidR="005D0881" w:rsidRPr="00EC521E">
              <w:rPr>
                <w:rFonts w:ascii="Arial" w:hAnsi="Arial" w:cs="Arial"/>
                <w:sz w:val="24"/>
                <w:szCs w:val="24"/>
              </w:rPr>
              <w:t>what’s</w:t>
            </w:r>
            <w:r w:rsidRPr="00EC521E">
              <w:rPr>
                <w:rFonts w:ascii="Arial" w:hAnsi="Arial" w:cs="Arial"/>
                <w:sz w:val="24"/>
                <w:szCs w:val="24"/>
              </w:rPr>
              <w:t xml:space="preserve"> right as well, which is quite unique (2)</w:t>
            </w:r>
          </w:p>
          <w:p w14:paraId="3A9E1B89" w14:textId="77777777" w:rsidR="00851842" w:rsidRPr="00EC521E" w:rsidRDefault="00851842" w:rsidP="00851842">
            <w:pPr>
              <w:pStyle w:val="ListParagraph"/>
              <w:numPr>
                <w:ilvl w:val="0"/>
                <w:numId w:val="30"/>
              </w:numPr>
              <w:rPr>
                <w:rFonts w:ascii="Arial" w:hAnsi="Arial" w:cs="Arial"/>
                <w:sz w:val="24"/>
                <w:szCs w:val="24"/>
              </w:rPr>
            </w:pPr>
            <w:r w:rsidRPr="00EC521E">
              <w:rPr>
                <w:rFonts w:ascii="Arial" w:hAnsi="Arial" w:cs="Arial"/>
                <w:sz w:val="24"/>
                <w:szCs w:val="24"/>
              </w:rPr>
              <w:t>I do think the level of uncertainty that people face and the level of expectations that people have of what work should be.</w:t>
            </w:r>
          </w:p>
          <w:p w14:paraId="5E932F09" w14:textId="77777777" w:rsidR="00851842" w:rsidRPr="00EC521E" w:rsidRDefault="00851842" w:rsidP="00851842">
            <w:pPr>
              <w:pStyle w:val="ListParagraph"/>
              <w:numPr>
                <w:ilvl w:val="0"/>
                <w:numId w:val="30"/>
              </w:numPr>
              <w:rPr>
                <w:rFonts w:ascii="Arial" w:hAnsi="Arial" w:cs="Arial"/>
                <w:sz w:val="24"/>
                <w:szCs w:val="24"/>
              </w:rPr>
            </w:pPr>
            <w:r w:rsidRPr="00EC521E">
              <w:rPr>
                <w:rFonts w:ascii="Arial" w:hAnsi="Arial" w:cs="Arial"/>
                <w:sz w:val="24"/>
                <w:szCs w:val="24"/>
              </w:rPr>
              <w:t>Public sector engagement has decreased because of all the change they have to go through, the constant downsizing, cutting of budgets. It must be really difficult to maintain engagement when you are working in an environment like that (2)</w:t>
            </w:r>
          </w:p>
          <w:p w14:paraId="4F80450F" w14:textId="77777777" w:rsidR="00851842" w:rsidRPr="00EC521E" w:rsidRDefault="00851842" w:rsidP="00851842">
            <w:pPr>
              <w:pStyle w:val="ListParagraph"/>
              <w:numPr>
                <w:ilvl w:val="0"/>
                <w:numId w:val="30"/>
              </w:numPr>
              <w:rPr>
                <w:rFonts w:ascii="Arial" w:hAnsi="Arial" w:cs="Arial"/>
                <w:sz w:val="24"/>
                <w:szCs w:val="24"/>
              </w:rPr>
            </w:pPr>
            <w:r w:rsidRPr="00EC521E">
              <w:rPr>
                <w:rFonts w:ascii="Arial" w:hAnsi="Arial" w:cs="Arial"/>
                <w:sz w:val="24"/>
                <w:szCs w:val="24"/>
              </w:rPr>
              <w:t>Life is so busy you know, and I think sometimes like work is something you just plug in to your massive time table and kind of like WORK, then this, then this</w:t>
            </w:r>
            <w:proofErr w:type="gramStart"/>
            <w:r w:rsidRPr="00EC521E">
              <w:rPr>
                <w:rFonts w:ascii="Arial" w:hAnsi="Arial" w:cs="Arial"/>
                <w:sz w:val="24"/>
                <w:szCs w:val="24"/>
              </w:rPr>
              <w:t>..</w:t>
            </w:r>
            <w:proofErr w:type="gramEnd"/>
            <w:r w:rsidRPr="00EC521E">
              <w:rPr>
                <w:rFonts w:ascii="Arial" w:hAnsi="Arial" w:cs="Arial"/>
                <w:sz w:val="24"/>
                <w:szCs w:val="24"/>
              </w:rPr>
              <w:t xml:space="preserve"> And sometimes you can just lose sight</w:t>
            </w:r>
            <w:proofErr w:type="gramStart"/>
            <w:r w:rsidRPr="00EC521E">
              <w:rPr>
                <w:rFonts w:ascii="Arial" w:hAnsi="Arial" w:cs="Arial"/>
                <w:sz w:val="24"/>
                <w:szCs w:val="24"/>
              </w:rPr>
              <w:t>..</w:t>
            </w:r>
            <w:proofErr w:type="gramEnd"/>
            <w:r w:rsidRPr="00EC521E">
              <w:rPr>
                <w:rFonts w:ascii="Arial" w:hAnsi="Arial" w:cs="Arial"/>
                <w:sz w:val="24"/>
                <w:szCs w:val="24"/>
              </w:rPr>
              <w:t xml:space="preserve"> (2)</w:t>
            </w:r>
          </w:p>
          <w:p w14:paraId="06E633A8" w14:textId="427ED39E" w:rsidR="00851842" w:rsidRPr="00EC521E" w:rsidRDefault="00851842" w:rsidP="00851842">
            <w:pPr>
              <w:pStyle w:val="ListParagraph"/>
              <w:numPr>
                <w:ilvl w:val="0"/>
                <w:numId w:val="30"/>
              </w:numPr>
              <w:rPr>
                <w:rFonts w:ascii="Arial" w:hAnsi="Arial" w:cs="Arial"/>
                <w:sz w:val="24"/>
                <w:szCs w:val="24"/>
              </w:rPr>
            </w:pPr>
            <w:r w:rsidRPr="00EC521E">
              <w:rPr>
                <w:rFonts w:ascii="Arial" w:hAnsi="Arial" w:cs="Arial"/>
                <w:sz w:val="24"/>
                <w:szCs w:val="24"/>
              </w:rPr>
              <w:t xml:space="preserve">Before I left </w:t>
            </w:r>
            <w:r w:rsidR="005D0881" w:rsidRPr="00EC521E">
              <w:rPr>
                <w:rFonts w:ascii="Arial" w:hAnsi="Arial" w:cs="Arial"/>
                <w:sz w:val="24"/>
                <w:szCs w:val="24"/>
              </w:rPr>
              <w:t>Tata</w:t>
            </w:r>
            <w:r w:rsidRPr="00EC521E">
              <w:rPr>
                <w:rFonts w:ascii="Arial" w:hAnsi="Arial" w:cs="Arial"/>
                <w:sz w:val="24"/>
                <w:szCs w:val="24"/>
              </w:rPr>
              <w:t>, the things that were going on there in terms of the uncertainty, not knowing whether people were going to have a job or even I the company was going to exist in 12mths time. You would have thought that engagement levels would have seriously decreased, but actually they didn’t because it gave people something to fight for (3)</w:t>
            </w:r>
          </w:p>
          <w:p w14:paraId="48587A64" w14:textId="77777777" w:rsidR="00851842" w:rsidRPr="00EC521E" w:rsidRDefault="00851842" w:rsidP="00851842">
            <w:pPr>
              <w:pStyle w:val="ListParagraph"/>
              <w:numPr>
                <w:ilvl w:val="0"/>
                <w:numId w:val="30"/>
              </w:numPr>
              <w:rPr>
                <w:rFonts w:ascii="Arial" w:hAnsi="Arial" w:cs="Arial"/>
                <w:sz w:val="24"/>
                <w:szCs w:val="24"/>
              </w:rPr>
            </w:pPr>
            <w:r w:rsidRPr="00EC521E">
              <w:rPr>
                <w:rFonts w:ascii="Arial" w:hAnsi="Arial" w:cs="Arial"/>
                <w:sz w:val="24"/>
                <w:szCs w:val="24"/>
              </w:rPr>
              <w:t>Looking to grow and quite aggressively, there is going to be a lot of change, it will be uncomfortable for a lot of people, we will have to take on a lot of new people who will jostle to find their place, which will disjoint the current teams (2)</w:t>
            </w:r>
          </w:p>
          <w:p w14:paraId="055C1750" w14:textId="77777777" w:rsidR="00851842" w:rsidRPr="00EC521E" w:rsidRDefault="00851842" w:rsidP="00851842">
            <w:pPr>
              <w:pStyle w:val="ListParagraph"/>
              <w:numPr>
                <w:ilvl w:val="0"/>
                <w:numId w:val="30"/>
              </w:numPr>
              <w:rPr>
                <w:rFonts w:ascii="Arial" w:hAnsi="Arial" w:cs="Arial"/>
                <w:sz w:val="24"/>
                <w:szCs w:val="24"/>
              </w:rPr>
            </w:pPr>
            <w:r w:rsidRPr="00EC521E">
              <w:rPr>
                <w:rFonts w:ascii="Arial" w:hAnsi="Arial" w:cs="Arial"/>
                <w:sz w:val="24"/>
                <w:szCs w:val="24"/>
              </w:rPr>
              <w:t>A sense of belonging to the bigger organisation (2)</w:t>
            </w:r>
          </w:p>
          <w:p w14:paraId="38F70864" w14:textId="7C0EFE65" w:rsidR="00851842" w:rsidRPr="00EC521E" w:rsidRDefault="00851842" w:rsidP="00851842">
            <w:pPr>
              <w:pStyle w:val="ListParagraph"/>
              <w:numPr>
                <w:ilvl w:val="0"/>
                <w:numId w:val="30"/>
              </w:numPr>
              <w:rPr>
                <w:rFonts w:ascii="Arial" w:hAnsi="Arial" w:cs="Arial"/>
                <w:sz w:val="24"/>
                <w:szCs w:val="24"/>
              </w:rPr>
            </w:pPr>
            <w:r w:rsidRPr="00EC521E">
              <w:rPr>
                <w:rFonts w:ascii="Arial" w:hAnsi="Arial" w:cs="Arial"/>
                <w:sz w:val="24"/>
                <w:szCs w:val="24"/>
              </w:rPr>
              <w:t>You know what to expect and when to expect it, so you jump through these certain hoops at cert</w:t>
            </w:r>
            <w:r w:rsidR="00AE2524">
              <w:rPr>
                <w:rFonts w:ascii="Arial" w:hAnsi="Arial" w:cs="Arial"/>
                <w:sz w:val="24"/>
                <w:szCs w:val="24"/>
              </w:rPr>
              <w:t>ain times (4</w:t>
            </w:r>
            <w:r w:rsidRPr="00EC521E">
              <w:rPr>
                <w:rFonts w:ascii="Arial" w:hAnsi="Arial" w:cs="Arial"/>
                <w:sz w:val="24"/>
                <w:szCs w:val="24"/>
              </w:rPr>
              <w:t>)</w:t>
            </w:r>
          </w:p>
          <w:p w14:paraId="7809C43C" w14:textId="77777777" w:rsidR="00851842" w:rsidRPr="00EC521E" w:rsidRDefault="00851842" w:rsidP="00851842">
            <w:pPr>
              <w:pStyle w:val="ListParagraph"/>
              <w:numPr>
                <w:ilvl w:val="0"/>
                <w:numId w:val="30"/>
              </w:numPr>
              <w:rPr>
                <w:rFonts w:ascii="Arial" w:hAnsi="Arial" w:cs="Arial"/>
                <w:sz w:val="24"/>
                <w:szCs w:val="24"/>
              </w:rPr>
            </w:pPr>
            <w:r w:rsidRPr="00EC521E">
              <w:rPr>
                <w:rFonts w:ascii="Arial" w:hAnsi="Arial" w:cs="Arial"/>
                <w:sz w:val="24"/>
                <w:szCs w:val="24"/>
              </w:rPr>
              <w:t xml:space="preserve">The overall culture of the company you would get a view of an open participation and ethical leadership. But if you were to go in to the steelworks and in to </w:t>
            </w:r>
            <w:proofErr w:type="gramStart"/>
            <w:r w:rsidRPr="00EC521E">
              <w:rPr>
                <w:rFonts w:ascii="Arial" w:hAnsi="Arial" w:cs="Arial"/>
                <w:sz w:val="24"/>
                <w:szCs w:val="24"/>
              </w:rPr>
              <w:t>each  work</w:t>
            </w:r>
            <w:proofErr w:type="gramEnd"/>
            <w:r w:rsidRPr="00EC521E">
              <w:rPr>
                <w:rFonts w:ascii="Arial" w:hAnsi="Arial" w:cs="Arial"/>
                <w:sz w:val="24"/>
                <w:szCs w:val="24"/>
              </w:rPr>
              <w:t xml:space="preserve"> area, that culture wouldn’t be reflected, it would be more influenced by the local management of the local area and not the culture of the over-arching company (3)</w:t>
            </w:r>
          </w:p>
        </w:tc>
        <w:tc>
          <w:tcPr>
            <w:tcW w:w="4650" w:type="dxa"/>
          </w:tcPr>
          <w:p w14:paraId="29BA1ED2" w14:textId="77777777" w:rsidR="00851842" w:rsidRPr="00EC521E" w:rsidRDefault="00851842" w:rsidP="00851842">
            <w:pPr>
              <w:pStyle w:val="ListParagraph"/>
              <w:numPr>
                <w:ilvl w:val="0"/>
                <w:numId w:val="25"/>
              </w:numPr>
              <w:rPr>
                <w:rFonts w:ascii="Arial" w:hAnsi="Arial" w:cs="Arial"/>
                <w:sz w:val="24"/>
                <w:szCs w:val="24"/>
              </w:rPr>
            </w:pPr>
            <w:r w:rsidRPr="00EC521E">
              <w:rPr>
                <w:rFonts w:ascii="Arial" w:hAnsi="Arial" w:cs="Arial"/>
                <w:sz w:val="24"/>
                <w:szCs w:val="24"/>
              </w:rPr>
              <w:t xml:space="preserve">Growth and change bring about uncertainty </w:t>
            </w:r>
          </w:p>
          <w:p w14:paraId="643D1CDA" w14:textId="77777777" w:rsidR="00851842" w:rsidRPr="00EC521E" w:rsidRDefault="00851842" w:rsidP="00851842">
            <w:pPr>
              <w:pStyle w:val="ListParagraph"/>
              <w:numPr>
                <w:ilvl w:val="0"/>
                <w:numId w:val="25"/>
              </w:numPr>
              <w:rPr>
                <w:rFonts w:ascii="Arial" w:hAnsi="Arial" w:cs="Arial"/>
                <w:sz w:val="24"/>
                <w:szCs w:val="24"/>
              </w:rPr>
            </w:pPr>
            <w:r w:rsidRPr="00EC521E">
              <w:rPr>
                <w:rFonts w:ascii="Arial" w:hAnsi="Arial" w:cs="Arial"/>
                <w:sz w:val="24"/>
                <w:szCs w:val="24"/>
              </w:rPr>
              <w:t>Hectic work and personal lives sometimes drives a loss of engagement as other circumstances have to take priority at that time</w:t>
            </w:r>
          </w:p>
          <w:p w14:paraId="1788CABD" w14:textId="77777777" w:rsidR="00851842" w:rsidRPr="00EC521E" w:rsidRDefault="00851842" w:rsidP="00851842">
            <w:pPr>
              <w:pStyle w:val="ListParagraph"/>
              <w:numPr>
                <w:ilvl w:val="0"/>
                <w:numId w:val="25"/>
              </w:numPr>
              <w:rPr>
                <w:rFonts w:ascii="Arial" w:hAnsi="Arial" w:cs="Arial"/>
                <w:sz w:val="24"/>
                <w:szCs w:val="24"/>
              </w:rPr>
            </w:pPr>
            <w:r w:rsidRPr="00EC521E">
              <w:rPr>
                <w:rFonts w:ascii="Arial" w:hAnsi="Arial" w:cs="Arial"/>
                <w:sz w:val="24"/>
                <w:szCs w:val="24"/>
              </w:rPr>
              <w:t xml:space="preserve">Feeling a part of something gives a sense of achievement and responsibility. Inclusion drives growth </w:t>
            </w:r>
          </w:p>
          <w:p w14:paraId="75D66B94" w14:textId="77777777" w:rsidR="00851842" w:rsidRPr="00EC521E" w:rsidRDefault="00851842" w:rsidP="00851842">
            <w:pPr>
              <w:pStyle w:val="ListParagraph"/>
              <w:numPr>
                <w:ilvl w:val="0"/>
                <w:numId w:val="25"/>
              </w:numPr>
              <w:rPr>
                <w:rFonts w:ascii="Arial" w:hAnsi="Arial" w:cs="Arial"/>
                <w:sz w:val="24"/>
                <w:szCs w:val="24"/>
              </w:rPr>
            </w:pPr>
            <w:r w:rsidRPr="00EC521E">
              <w:rPr>
                <w:rFonts w:ascii="Arial" w:hAnsi="Arial" w:cs="Arial"/>
                <w:sz w:val="24"/>
                <w:szCs w:val="24"/>
              </w:rPr>
              <w:t>The combination of high expectation countered by uncertainty drives disengagement</w:t>
            </w:r>
          </w:p>
          <w:p w14:paraId="3DEA1270" w14:textId="77777777" w:rsidR="00851842" w:rsidRPr="00EC521E" w:rsidRDefault="00851842" w:rsidP="00851842">
            <w:pPr>
              <w:pStyle w:val="ListParagraph"/>
              <w:numPr>
                <w:ilvl w:val="0"/>
                <w:numId w:val="25"/>
              </w:numPr>
              <w:rPr>
                <w:rFonts w:ascii="Arial" w:hAnsi="Arial" w:cs="Arial"/>
                <w:sz w:val="24"/>
                <w:szCs w:val="24"/>
              </w:rPr>
            </w:pPr>
            <w:r w:rsidRPr="00EC521E">
              <w:rPr>
                <w:rFonts w:ascii="Arial" w:hAnsi="Arial" w:cs="Arial"/>
                <w:sz w:val="24"/>
                <w:szCs w:val="24"/>
              </w:rPr>
              <w:t>Public sector services are vulnerable to high levels of bureaucratic involvement, downsizing and budgetary constraints. Which results in low morale and engagement</w:t>
            </w:r>
          </w:p>
          <w:p w14:paraId="57D22E53" w14:textId="77777777" w:rsidR="00851842" w:rsidRPr="00EC521E" w:rsidRDefault="00851842" w:rsidP="00851842">
            <w:pPr>
              <w:pStyle w:val="ListParagraph"/>
              <w:numPr>
                <w:ilvl w:val="0"/>
                <w:numId w:val="25"/>
              </w:numPr>
              <w:rPr>
                <w:rFonts w:ascii="Arial" w:hAnsi="Arial" w:cs="Arial"/>
                <w:sz w:val="24"/>
                <w:szCs w:val="24"/>
              </w:rPr>
            </w:pPr>
            <w:r w:rsidRPr="00EC521E">
              <w:rPr>
                <w:rFonts w:ascii="Arial" w:hAnsi="Arial" w:cs="Arial"/>
                <w:sz w:val="24"/>
                <w:szCs w:val="24"/>
              </w:rPr>
              <w:t>As is</w:t>
            </w:r>
          </w:p>
          <w:p w14:paraId="3548059D" w14:textId="77777777" w:rsidR="00851842" w:rsidRPr="00EC521E" w:rsidRDefault="00851842" w:rsidP="00851842">
            <w:pPr>
              <w:pStyle w:val="ListParagraph"/>
              <w:numPr>
                <w:ilvl w:val="0"/>
                <w:numId w:val="25"/>
              </w:numPr>
              <w:rPr>
                <w:rFonts w:ascii="Arial" w:hAnsi="Arial" w:cs="Arial"/>
                <w:sz w:val="24"/>
                <w:szCs w:val="24"/>
              </w:rPr>
            </w:pPr>
            <w:r w:rsidRPr="00EC521E">
              <w:rPr>
                <w:rFonts w:ascii="Arial" w:hAnsi="Arial" w:cs="Arial"/>
                <w:sz w:val="24"/>
                <w:szCs w:val="24"/>
              </w:rPr>
              <w:t>Inclusion of macro-impact can drive a strong inclusive culture</w:t>
            </w:r>
          </w:p>
          <w:p w14:paraId="270C1B3F" w14:textId="77777777" w:rsidR="00851842" w:rsidRPr="00EC521E" w:rsidRDefault="00851842" w:rsidP="00851842">
            <w:pPr>
              <w:pStyle w:val="ListParagraph"/>
              <w:numPr>
                <w:ilvl w:val="0"/>
                <w:numId w:val="25"/>
              </w:numPr>
              <w:rPr>
                <w:rFonts w:ascii="Arial" w:hAnsi="Arial" w:cs="Arial"/>
                <w:sz w:val="24"/>
                <w:szCs w:val="24"/>
              </w:rPr>
            </w:pPr>
            <w:r w:rsidRPr="00EC521E">
              <w:rPr>
                <w:rFonts w:ascii="Arial" w:hAnsi="Arial" w:cs="Arial"/>
                <w:sz w:val="24"/>
                <w:szCs w:val="24"/>
              </w:rPr>
              <w:t xml:space="preserve">Rapid growth and recruitment will disjoint the current </w:t>
            </w:r>
            <w:proofErr w:type="gramStart"/>
            <w:r w:rsidRPr="00EC521E">
              <w:rPr>
                <w:rFonts w:ascii="Arial" w:hAnsi="Arial" w:cs="Arial"/>
                <w:sz w:val="24"/>
                <w:szCs w:val="24"/>
              </w:rPr>
              <w:t>equilibrium  causing</w:t>
            </w:r>
            <w:proofErr w:type="gramEnd"/>
            <w:r w:rsidRPr="00EC521E">
              <w:rPr>
                <w:rFonts w:ascii="Arial" w:hAnsi="Arial" w:cs="Arial"/>
                <w:sz w:val="24"/>
                <w:szCs w:val="24"/>
              </w:rPr>
              <w:t xml:space="preserve"> levels of uncertainty and power struggles within teams and structure</w:t>
            </w:r>
          </w:p>
          <w:p w14:paraId="167E171B" w14:textId="77777777" w:rsidR="00851842" w:rsidRPr="00EC521E" w:rsidRDefault="00851842" w:rsidP="00851842">
            <w:pPr>
              <w:pStyle w:val="ListParagraph"/>
              <w:numPr>
                <w:ilvl w:val="0"/>
                <w:numId w:val="25"/>
              </w:numPr>
              <w:rPr>
                <w:rFonts w:ascii="Arial" w:hAnsi="Arial" w:cs="Arial"/>
                <w:sz w:val="24"/>
                <w:szCs w:val="24"/>
              </w:rPr>
            </w:pPr>
            <w:r w:rsidRPr="00EC521E">
              <w:rPr>
                <w:rFonts w:ascii="Arial" w:hAnsi="Arial" w:cs="Arial"/>
                <w:sz w:val="24"/>
                <w:szCs w:val="24"/>
              </w:rPr>
              <w:t>As is</w:t>
            </w:r>
          </w:p>
          <w:p w14:paraId="7E492AC4" w14:textId="77777777" w:rsidR="00851842" w:rsidRPr="00EC521E" w:rsidRDefault="00851842" w:rsidP="00851842">
            <w:pPr>
              <w:pStyle w:val="ListParagraph"/>
              <w:numPr>
                <w:ilvl w:val="0"/>
                <w:numId w:val="25"/>
              </w:numPr>
              <w:rPr>
                <w:rFonts w:ascii="Arial" w:hAnsi="Arial" w:cs="Arial"/>
                <w:sz w:val="24"/>
                <w:szCs w:val="24"/>
              </w:rPr>
            </w:pPr>
            <w:r w:rsidRPr="00EC521E">
              <w:rPr>
                <w:rFonts w:ascii="Arial" w:hAnsi="Arial" w:cs="Arial"/>
                <w:sz w:val="24"/>
                <w:szCs w:val="24"/>
              </w:rPr>
              <w:t>Stability and consistency contributes to levels of disengagement as people know when and what to expect, so ramp up effort at personally beneficial points</w:t>
            </w:r>
          </w:p>
          <w:p w14:paraId="57FA97BD" w14:textId="77777777" w:rsidR="00851842" w:rsidRPr="00EC521E" w:rsidRDefault="00851842" w:rsidP="00851842">
            <w:pPr>
              <w:pStyle w:val="ListParagraph"/>
              <w:numPr>
                <w:ilvl w:val="0"/>
                <w:numId w:val="25"/>
              </w:numPr>
              <w:rPr>
                <w:rFonts w:ascii="Arial" w:hAnsi="Arial" w:cs="Arial"/>
                <w:sz w:val="24"/>
                <w:szCs w:val="24"/>
              </w:rPr>
            </w:pPr>
            <w:r w:rsidRPr="00EC521E">
              <w:rPr>
                <w:rFonts w:ascii="Arial" w:hAnsi="Arial" w:cs="Arial"/>
                <w:sz w:val="24"/>
                <w:szCs w:val="24"/>
              </w:rPr>
              <w:t xml:space="preserve">Understanding that </w:t>
            </w:r>
            <w:proofErr w:type="gramStart"/>
            <w:r w:rsidRPr="00EC521E">
              <w:rPr>
                <w:rFonts w:ascii="Arial" w:hAnsi="Arial" w:cs="Arial"/>
                <w:sz w:val="24"/>
                <w:szCs w:val="24"/>
              </w:rPr>
              <w:t>top level</w:t>
            </w:r>
            <w:proofErr w:type="gramEnd"/>
            <w:r w:rsidRPr="00EC521E">
              <w:rPr>
                <w:rFonts w:ascii="Arial" w:hAnsi="Arial" w:cs="Arial"/>
                <w:sz w:val="24"/>
                <w:szCs w:val="24"/>
              </w:rPr>
              <w:t xml:space="preserve"> values and culture are adapted to local levels and may differ.</w:t>
            </w:r>
          </w:p>
        </w:tc>
      </w:tr>
    </w:tbl>
    <w:p w14:paraId="03E2D730" w14:textId="0CDC6E11" w:rsidR="00851842" w:rsidRDefault="00851842" w:rsidP="002B075F">
      <w:pPr>
        <w:pStyle w:val="Heading2"/>
        <w:numPr>
          <w:ilvl w:val="1"/>
          <w:numId w:val="42"/>
        </w:numPr>
      </w:pPr>
      <w:bookmarkStart w:id="188" w:name="_Toc481962972"/>
      <w:r>
        <w:rPr>
          <w:noProof/>
          <w:lang w:val="en-US"/>
        </w:rPr>
        <w:drawing>
          <wp:anchor distT="0" distB="0" distL="114300" distR="114300" simplePos="0" relativeHeight="251717120" behindDoc="1" locked="0" layoutInCell="1" allowOverlap="1" wp14:anchorId="53A8D777" wp14:editId="15CC86C5">
            <wp:simplePos x="0" y="0"/>
            <wp:positionH relativeFrom="column">
              <wp:posOffset>-1207135</wp:posOffset>
            </wp:positionH>
            <wp:positionV relativeFrom="paragraph">
              <wp:posOffset>1539875</wp:posOffset>
            </wp:positionV>
            <wp:extent cx="8107680" cy="5793105"/>
            <wp:effectExtent l="0" t="4763" r="2858" b="2857"/>
            <wp:wrapTight wrapText="bothSides">
              <wp:wrapPolygon edited="0">
                <wp:start x="21613" y="18"/>
                <wp:lineTo x="43" y="18"/>
                <wp:lineTo x="43" y="21540"/>
                <wp:lineTo x="21613" y="21327"/>
                <wp:lineTo x="21613" y="18"/>
              </wp:wrapPolygon>
            </wp:wrapTight>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rot="16200000">
                      <a:off x="0" y="0"/>
                      <a:ext cx="8107680" cy="5793105"/>
                    </a:xfrm>
                    <a:prstGeom prst="rect">
                      <a:avLst/>
                    </a:prstGeom>
                    <a:noFill/>
                    <a:extLst/>
                  </pic:spPr>
                </pic:pic>
              </a:graphicData>
            </a:graphic>
            <wp14:sizeRelH relativeFrom="margin">
              <wp14:pctWidth>0</wp14:pctWidth>
            </wp14:sizeRelH>
            <wp14:sizeRelV relativeFrom="margin">
              <wp14:pctHeight>0</wp14:pctHeight>
            </wp14:sizeRelV>
          </wp:anchor>
        </w:drawing>
      </w:r>
      <w:r>
        <w:t>Correlation table</w:t>
      </w:r>
      <w:bookmarkEnd w:id="188"/>
    </w:p>
    <w:p w14:paraId="140B03D6" w14:textId="30611C98" w:rsidR="00214561" w:rsidRDefault="00214561" w:rsidP="00214561"/>
    <w:p w14:paraId="1892B0F6" w14:textId="2687A360" w:rsidR="00214561" w:rsidRDefault="00214561" w:rsidP="00131593">
      <w:pPr>
        <w:pStyle w:val="Heading2"/>
      </w:pPr>
      <w:bookmarkStart w:id="189" w:name="_Toc481962973"/>
      <w:r>
        <w:t>6.</w:t>
      </w:r>
      <w:r w:rsidR="00C61D7C">
        <w:t>5</w:t>
      </w:r>
      <w:r>
        <w:t xml:space="preserve"> Average scores by gender</w:t>
      </w:r>
      <w:bookmarkEnd w:id="189"/>
    </w:p>
    <w:p w14:paraId="6E548B4D" w14:textId="708E2087" w:rsidR="00214561" w:rsidRDefault="00214561" w:rsidP="00131593">
      <w:pPr>
        <w:jc w:val="center"/>
      </w:pPr>
      <w:r>
        <w:rPr>
          <w:noProof/>
          <w:lang w:val="en-US"/>
        </w:rPr>
        <w:drawing>
          <wp:inline distT="0" distB="0" distL="0" distR="0" wp14:anchorId="4C101DA7" wp14:editId="1E1F3918">
            <wp:extent cx="8280768" cy="3605520"/>
            <wp:effectExtent l="0" t="5398" r="953" b="952"/>
            <wp:docPr id="202" name="Picture 7">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82661D9-14F0-42DB-8B3A-D06919850A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82661D9-14F0-42DB-8B3A-D06919850AC3}"/>
                        </a:ext>
                      </a:extLst>
                    </pic:cNvPr>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rot="16200000">
                      <a:off x="0" y="0"/>
                      <a:ext cx="8314701" cy="3620295"/>
                    </a:xfrm>
                    <a:prstGeom prst="rect">
                      <a:avLst/>
                    </a:prstGeom>
                    <a:noFill/>
                    <a:extLst/>
                  </pic:spPr>
                </pic:pic>
              </a:graphicData>
            </a:graphic>
          </wp:inline>
        </w:drawing>
      </w:r>
    </w:p>
    <w:p w14:paraId="1782C931" w14:textId="14AD3B34" w:rsidR="00214561" w:rsidRDefault="00C61D7C" w:rsidP="00131593">
      <w:pPr>
        <w:pStyle w:val="Heading2"/>
      </w:pPr>
      <w:bookmarkStart w:id="190" w:name="_Toc481962974"/>
      <w:r>
        <w:t>6.6</w:t>
      </w:r>
      <w:r w:rsidR="00131593">
        <w:t xml:space="preserve"> </w:t>
      </w:r>
      <w:r w:rsidR="00214561">
        <w:t>Average scores by Industry sector</w:t>
      </w:r>
      <w:bookmarkEnd w:id="190"/>
    </w:p>
    <w:p w14:paraId="6ED3C007" w14:textId="5A87914B" w:rsidR="00214561" w:rsidRDefault="00131593" w:rsidP="00131593">
      <w:pPr>
        <w:pStyle w:val="ListParagraph"/>
        <w:jc w:val="center"/>
      </w:pPr>
      <w:r>
        <w:rPr>
          <w:noProof/>
          <w:lang w:val="en-US"/>
        </w:rPr>
        <w:drawing>
          <wp:inline distT="0" distB="0" distL="0" distR="0" wp14:anchorId="0631AAAB" wp14:editId="63637F5F">
            <wp:extent cx="8222010" cy="3555340"/>
            <wp:effectExtent l="9525" t="0" r="0" b="0"/>
            <wp:docPr id="205" name="Picture 12">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800A27C-6DF1-4691-AC79-92B87D4C48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800A27C-6DF1-4691-AC79-92B87D4C48C5}"/>
                        </a:ext>
                      </a:extLst>
                    </pic:cNvPr>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rot="16200000">
                      <a:off x="0" y="0"/>
                      <a:ext cx="8256915" cy="3570434"/>
                    </a:xfrm>
                    <a:prstGeom prst="rect">
                      <a:avLst/>
                    </a:prstGeom>
                    <a:noFill/>
                    <a:extLst/>
                  </pic:spPr>
                </pic:pic>
              </a:graphicData>
            </a:graphic>
          </wp:inline>
        </w:drawing>
      </w:r>
    </w:p>
    <w:p w14:paraId="307D5360" w14:textId="681470BD" w:rsidR="00214561" w:rsidRDefault="00C61D7C" w:rsidP="00131593">
      <w:pPr>
        <w:pStyle w:val="Heading2"/>
      </w:pPr>
      <w:bookmarkStart w:id="191" w:name="_Toc481962975"/>
      <w:r>
        <w:t>6.7</w:t>
      </w:r>
      <w:r w:rsidR="00131593">
        <w:t xml:space="preserve"> </w:t>
      </w:r>
      <w:r w:rsidR="00214561">
        <w:t xml:space="preserve">Average scores </w:t>
      </w:r>
      <w:r w:rsidR="00131593">
        <w:t>by job function</w:t>
      </w:r>
      <w:bookmarkEnd w:id="191"/>
    </w:p>
    <w:p w14:paraId="628AD1CE" w14:textId="192E00E1" w:rsidR="00131593" w:rsidRPr="00131593" w:rsidRDefault="00131593" w:rsidP="00131593">
      <w:pPr>
        <w:jc w:val="center"/>
      </w:pPr>
      <w:r>
        <w:rPr>
          <w:noProof/>
          <w:lang w:val="en-US"/>
        </w:rPr>
        <w:drawing>
          <wp:inline distT="0" distB="0" distL="0" distR="0" wp14:anchorId="14E46479" wp14:editId="58D6799D">
            <wp:extent cx="8353798" cy="2772876"/>
            <wp:effectExtent l="9208" t="0" r="0" b="0"/>
            <wp:docPr id="204" name="Picture 1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2AB35A3-5654-415E-8BED-D7B9A3CAEC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2AB35A3-5654-415E-8BED-D7B9A3CAEC1D}"/>
                        </a:ext>
                      </a:extLst>
                    </pic:cNvPr>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rot="16200000">
                      <a:off x="0" y="0"/>
                      <a:ext cx="8389971" cy="2784883"/>
                    </a:xfrm>
                    <a:prstGeom prst="rect">
                      <a:avLst/>
                    </a:prstGeom>
                    <a:noFill/>
                    <a:extLst/>
                  </pic:spPr>
                </pic:pic>
              </a:graphicData>
            </a:graphic>
          </wp:inline>
        </w:drawing>
      </w:r>
    </w:p>
    <w:p w14:paraId="2CD6CD85" w14:textId="27314AB5" w:rsidR="00131593" w:rsidRDefault="00C61D7C" w:rsidP="00131593">
      <w:pPr>
        <w:pStyle w:val="Heading2"/>
      </w:pPr>
      <w:bookmarkStart w:id="192" w:name="_Toc481962976"/>
      <w:r>
        <w:t>6.8</w:t>
      </w:r>
      <w:r w:rsidR="00131593">
        <w:t xml:space="preserve"> Average scores by position</w:t>
      </w:r>
      <w:bookmarkEnd w:id="192"/>
    </w:p>
    <w:p w14:paraId="0C045E0B" w14:textId="1FD30F3B" w:rsidR="00131593" w:rsidRPr="00131593" w:rsidRDefault="00131593" w:rsidP="00131593">
      <w:pPr>
        <w:jc w:val="center"/>
      </w:pPr>
      <w:r>
        <w:rPr>
          <w:noProof/>
          <w:lang w:val="en-US"/>
        </w:rPr>
        <w:drawing>
          <wp:inline distT="0" distB="0" distL="0" distR="0" wp14:anchorId="7EFBFD9B" wp14:editId="6F3BE278">
            <wp:extent cx="8251705" cy="2686878"/>
            <wp:effectExtent l="952" t="0" r="0" b="0"/>
            <wp:docPr id="206" name="Picture 13">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4FFE217-85F5-44DA-8F55-ACFE578C20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4FFE217-85F5-44DA-8F55-ACFE578C209A}"/>
                        </a:ext>
                      </a:extLst>
                    </pic:cNvPr>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rot="16200000">
                      <a:off x="0" y="0"/>
                      <a:ext cx="8281491" cy="2696577"/>
                    </a:xfrm>
                    <a:prstGeom prst="rect">
                      <a:avLst/>
                    </a:prstGeom>
                    <a:noFill/>
                    <a:extLst/>
                  </pic:spPr>
                </pic:pic>
              </a:graphicData>
            </a:graphic>
          </wp:inline>
        </w:drawing>
      </w:r>
    </w:p>
    <w:p w14:paraId="4FAC53AE" w14:textId="7DF86B66" w:rsidR="00E64F27" w:rsidRDefault="00E64F27" w:rsidP="00E64F27">
      <w:pPr>
        <w:pStyle w:val="Heading2"/>
      </w:pPr>
      <w:bookmarkStart w:id="193" w:name="_Toc481962977"/>
      <w:r>
        <w:t xml:space="preserve">6.9 Transparency by position: Regression </w:t>
      </w:r>
    </w:p>
    <w:p w14:paraId="6EFF357B" w14:textId="77777777" w:rsidR="0039530C" w:rsidRPr="0039530C" w:rsidRDefault="0039530C" w:rsidP="0039530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2"/>
        <w:gridCol w:w="5020"/>
      </w:tblGrid>
      <w:tr w:rsidR="00C509E8" w14:paraId="26DFB879" w14:textId="77777777" w:rsidTr="0039530C">
        <w:tc>
          <w:tcPr>
            <w:tcW w:w="9016" w:type="dxa"/>
            <w:gridSpan w:val="2"/>
          </w:tcPr>
          <w:p w14:paraId="102D5384" w14:textId="3BE28DDF" w:rsidR="00C509E8" w:rsidRDefault="0039530C" w:rsidP="00C509E8">
            <w:pPr>
              <w:jc w:val="center"/>
            </w:pPr>
            <w:r>
              <w:rPr>
                <w:noProof/>
                <w:lang w:val="en-US"/>
              </w:rPr>
              <w:drawing>
                <wp:inline distT="0" distB="0" distL="0" distR="0" wp14:anchorId="128560EA" wp14:editId="1D2A8497">
                  <wp:extent cx="5641084" cy="339090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670103" cy="3408344"/>
                          </a:xfrm>
                          <a:prstGeom prst="rect">
                            <a:avLst/>
                          </a:prstGeom>
                          <a:noFill/>
                        </pic:spPr>
                      </pic:pic>
                    </a:graphicData>
                  </a:graphic>
                </wp:inline>
              </w:drawing>
            </w:r>
          </w:p>
          <w:p w14:paraId="31FF36A2" w14:textId="77777777" w:rsidR="00C509E8" w:rsidRDefault="00C509E8" w:rsidP="00E64F27"/>
        </w:tc>
      </w:tr>
      <w:tr w:rsidR="00C509E8" w14:paraId="4BAB3C61" w14:textId="77777777" w:rsidTr="0039530C">
        <w:tc>
          <w:tcPr>
            <w:tcW w:w="4390" w:type="dxa"/>
          </w:tcPr>
          <w:p w14:paraId="6FB4C8B4" w14:textId="7CE75333" w:rsidR="00C509E8" w:rsidRPr="0039530C" w:rsidRDefault="00C509E8" w:rsidP="00C509E8">
            <w:pPr>
              <w:jc w:val="right"/>
              <w:rPr>
                <w:rFonts w:ascii="Arial" w:hAnsi="Arial" w:cs="Arial"/>
                <w:sz w:val="24"/>
              </w:rPr>
            </w:pPr>
            <w:r w:rsidRPr="0039530C">
              <w:rPr>
                <w:rFonts w:ascii="Arial" w:hAnsi="Arial" w:cs="Arial"/>
                <w:sz w:val="24"/>
              </w:rPr>
              <w:t>1.00</w:t>
            </w:r>
          </w:p>
        </w:tc>
        <w:tc>
          <w:tcPr>
            <w:tcW w:w="4626" w:type="dxa"/>
          </w:tcPr>
          <w:p w14:paraId="05849DED" w14:textId="7477298B" w:rsidR="00C509E8" w:rsidRPr="0039530C" w:rsidRDefault="00C509E8" w:rsidP="00E64F27">
            <w:pPr>
              <w:rPr>
                <w:rFonts w:ascii="Arial" w:hAnsi="Arial" w:cs="Arial"/>
                <w:sz w:val="24"/>
              </w:rPr>
            </w:pPr>
            <w:r w:rsidRPr="0039530C">
              <w:rPr>
                <w:rFonts w:ascii="Arial" w:hAnsi="Arial" w:cs="Arial"/>
                <w:sz w:val="24"/>
              </w:rPr>
              <w:t>Junior management</w:t>
            </w:r>
          </w:p>
        </w:tc>
      </w:tr>
      <w:tr w:rsidR="00C509E8" w14:paraId="7F6FCB1D" w14:textId="77777777" w:rsidTr="0039530C">
        <w:tc>
          <w:tcPr>
            <w:tcW w:w="4390" w:type="dxa"/>
          </w:tcPr>
          <w:p w14:paraId="03382052" w14:textId="516FC656" w:rsidR="00C509E8" w:rsidRPr="0039530C" w:rsidRDefault="00C509E8" w:rsidP="00C509E8">
            <w:pPr>
              <w:jc w:val="right"/>
              <w:rPr>
                <w:rFonts w:ascii="Arial" w:hAnsi="Arial" w:cs="Arial"/>
                <w:sz w:val="24"/>
              </w:rPr>
            </w:pPr>
            <w:r w:rsidRPr="0039530C">
              <w:rPr>
                <w:rFonts w:ascii="Arial" w:hAnsi="Arial" w:cs="Arial"/>
                <w:sz w:val="24"/>
              </w:rPr>
              <w:t>2.00</w:t>
            </w:r>
          </w:p>
        </w:tc>
        <w:tc>
          <w:tcPr>
            <w:tcW w:w="4626" w:type="dxa"/>
          </w:tcPr>
          <w:p w14:paraId="1B3C9D6B" w14:textId="1A819D14" w:rsidR="00C509E8" w:rsidRPr="0039530C" w:rsidRDefault="00C509E8" w:rsidP="00E64F27">
            <w:pPr>
              <w:rPr>
                <w:rFonts w:ascii="Arial" w:hAnsi="Arial" w:cs="Arial"/>
                <w:sz w:val="24"/>
              </w:rPr>
            </w:pPr>
            <w:r w:rsidRPr="0039530C">
              <w:rPr>
                <w:rFonts w:ascii="Arial" w:hAnsi="Arial" w:cs="Arial"/>
                <w:sz w:val="24"/>
              </w:rPr>
              <w:t>Middle management</w:t>
            </w:r>
          </w:p>
        </w:tc>
      </w:tr>
      <w:tr w:rsidR="00C509E8" w14:paraId="364F7A34" w14:textId="77777777" w:rsidTr="0039530C">
        <w:tc>
          <w:tcPr>
            <w:tcW w:w="4390" w:type="dxa"/>
          </w:tcPr>
          <w:p w14:paraId="7ED0260C" w14:textId="48189FFE" w:rsidR="00C509E8" w:rsidRPr="0039530C" w:rsidRDefault="00C509E8" w:rsidP="00C509E8">
            <w:pPr>
              <w:jc w:val="right"/>
              <w:rPr>
                <w:rFonts w:ascii="Arial" w:hAnsi="Arial" w:cs="Arial"/>
                <w:sz w:val="24"/>
              </w:rPr>
            </w:pPr>
            <w:r w:rsidRPr="0039530C">
              <w:rPr>
                <w:rFonts w:ascii="Arial" w:hAnsi="Arial" w:cs="Arial"/>
                <w:sz w:val="24"/>
              </w:rPr>
              <w:t>3.00</w:t>
            </w:r>
          </w:p>
        </w:tc>
        <w:tc>
          <w:tcPr>
            <w:tcW w:w="4626" w:type="dxa"/>
          </w:tcPr>
          <w:p w14:paraId="125086C9" w14:textId="7973CB2C" w:rsidR="00C509E8" w:rsidRPr="0039530C" w:rsidRDefault="00C509E8" w:rsidP="00E64F27">
            <w:pPr>
              <w:rPr>
                <w:rFonts w:ascii="Arial" w:hAnsi="Arial" w:cs="Arial"/>
                <w:sz w:val="24"/>
              </w:rPr>
            </w:pPr>
            <w:r w:rsidRPr="0039530C">
              <w:rPr>
                <w:rFonts w:ascii="Arial" w:hAnsi="Arial" w:cs="Arial"/>
                <w:sz w:val="24"/>
              </w:rPr>
              <w:t>Senior management</w:t>
            </w:r>
          </w:p>
        </w:tc>
      </w:tr>
      <w:tr w:rsidR="00C509E8" w14:paraId="49C0A50C" w14:textId="77777777" w:rsidTr="0039530C">
        <w:tc>
          <w:tcPr>
            <w:tcW w:w="4390" w:type="dxa"/>
          </w:tcPr>
          <w:p w14:paraId="220FE4AD" w14:textId="73BEA970" w:rsidR="00C509E8" w:rsidRPr="0039530C" w:rsidRDefault="00C509E8" w:rsidP="00C509E8">
            <w:pPr>
              <w:jc w:val="right"/>
              <w:rPr>
                <w:rFonts w:ascii="Arial" w:hAnsi="Arial" w:cs="Arial"/>
                <w:sz w:val="24"/>
              </w:rPr>
            </w:pPr>
            <w:r w:rsidRPr="0039530C">
              <w:rPr>
                <w:rFonts w:ascii="Arial" w:hAnsi="Arial" w:cs="Arial"/>
                <w:sz w:val="24"/>
              </w:rPr>
              <w:t>4.00</w:t>
            </w:r>
          </w:p>
        </w:tc>
        <w:tc>
          <w:tcPr>
            <w:tcW w:w="4626" w:type="dxa"/>
          </w:tcPr>
          <w:p w14:paraId="56C474C6" w14:textId="6A465F0D" w:rsidR="00C509E8" w:rsidRPr="0039530C" w:rsidRDefault="00C509E8" w:rsidP="00E64F27">
            <w:pPr>
              <w:rPr>
                <w:rFonts w:ascii="Arial" w:hAnsi="Arial" w:cs="Arial"/>
                <w:sz w:val="24"/>
              </w:rPr>
            </w:pPr>
            <w:r w:rsidRPr="0039530C">
              <w:rPr>
                <w:rFonts w:ascii="Arial" w:hAnsi="Arial" w:cs="Arial"/>
                <w:sz w:val="24"/>
              </w:rPr>
              <w:t>C-suite</w:t>
            </w:r>
          </w:p>
        </w:tc>
      </w:tr>
    </w:tbl>
    <w:p w14:paraId="164AAEE5" w14:textId="77777777" w:rsidR="0039530C" w:rsidRDefault="0039530C" w:rsidP="00E64F27">
      <w:pPr>
        <w:rPr>
          <w:rFonts w:ascii="Arial" w:hAnsi="Arial" w:cs="Arial"/>
          <w:sz w:val="24"/>
        </w:rPr>
      </w:pPr>
    </w:p>
    <w:p w14:paraId="3E3D2E67" w14:textId="4CC23D63" w:rsidR="0039530C" w:rsidRDefault="0039530C" w:rsidP="0039530C">
      <w:pPr>
        <w:rPr>
          <w:rFonts w:ascii="Arial" w:hAnsi="Arial" w:cs="Arial"/>
          <w:sz w:val="24"/>
        </w:rPr>
      </w:pPr>
      <w:r w:rsidRPr="0039530C">
        <w:rPr>
          <w:rFonts w:ascii="Arial" w:hAnsi="Arial" w:cs="Arial"/>
          <w:sz w:val="24"/>
        </w:rPr>
        <w:t xml:space="preserve">Results indicate with a high degree of certainty </w:t>
      </w:r>
      <w:r>
        <w:rPr>
          <w:rFonts w:ascii="Arial" w:hAnsi="Arial" w:cs="Arial"/>
          <w:sz w:val="24"/>
        </w:rPr>
        <w:t>(R</w:t>
      </w:r>
      <w:r w:rsidRPr="0039530C">
        <w:rPr>
          <w:rFonts w:ascii="Arial" w:hAnsi="Arial" w:cs="Arial"/>
          <w:sz w:val="24"/>
          <w:vertAlign w:val="superscript"/>
        </w:rPr>
        <w:t>2</w:t>
      </w:r>
      <w:r>
        <w:rPr>
          <w:rFonts w:ascii="Arial" w:hAnsi="Arial" w:cs="Arial"/>
          <w:sz w:val="24"/>
        </w:rPr>
        <w:t xml:space="preserve"> = 0.8057) </w:t>
      </w:r>
      <w:r w:rsidRPr="0039530C">
        <w:rPr>
          <w:rFonts w:ascii="Arial" w:hAnsi="Arial" w:cs="Arial"/>
          <w:sz w:val="24"/>
        </w:rPr>
        <w:t>that the position</w:t>
      </w:r>
      <w:r w:rsidR="00060BE4">
        <w:rPr>
          <w:rFonts w:ascii="Arial" w:hAnsi="Arial" w:cs="Arial"/>
          <w:sz w:val="24"/>
        </w:rPr>
        <w:t xml:space="preserve"> that individuals are </w:t>
      </w:r>
      <w:r w:rsidRPr="0039530C">
        <w:rPr>
          <w:rFonts w:ascii="Arial" w:hAnsi="Arial" w:cs="Arial"/>
          <w:sz w:val="24"/>
        </w:rPr>
        <w:t>seated within the hierarchy influences</w:t>
      </w:r>
      <w:r>
        <w:rPr>
          <w:rFonts w:ascii="Arial" w:hAnsi="Arial" w:cs="Arial"/>
          <w:sz w:val="24"/>
        </w:rPr>
        <w:t xml:space="preserve"> the perceived level of organisational transparency.</w:t>
      </w:r>
    </w:p>
    <w:p w14:paraId="43DF38E8" w14:textId="77777777" w:rsidR="0039530C" w:rsidRDefault="0039530C">
      <w:pPr>
        <w:rPr>
          <w:rFonts w:ascii="Arial" w:hAnsi="Arial" w:cs="Arial"/>
          <w:sz w:val="24"/>
        </w:rPr>
      </w:pPr>
      <w:r>
        <w:rPr>
          <w:rFonts w:ascii="Arial" w:hAnsi="Arial" w:cs="Arial"/>
          <w:sz w:val="24"/>
        </w:rPr>
        <w:br w:type="page"/>
      </w:r>
    </w:p>
    <w:p w14:paraId="42239020" w14:textId="08B8991E" w:rsidR="006A13AD" w:rsidRDefault="006A13AD" w:rsidP="002B075F">
      <w:pPr>
        <w:pStyle w:val="Heading1"/>
        <w:numPr>
          <w:ilvl w:val="0"/>
          <w:numId w:val="42"/>
        </w:numPr>
      </w:pPr>
      <w:r>
        <w:t>Reference list</w:t>
      </w:r>
      <w:bookmarkEnd w:id="193"/>
      <w:r w:rsidR="006C3A6C">
        <w:t xml:space="preserve"> </w:t>
      </w:r>
    </w:p>
    <w:p w14:paraId="4996EB3B" w14:textId="6F8700CD" w:rsidR="004C315D" w:rsidRPr="005A5B23" w:rsidRDefault="004C315D" w:rsidP="006C3A6C">
      <w:pPr>
        <w:ind w:left="360"/>
      </w:pPr>
    </w:p>
    <w:p w14:paraId="0519DE0E" w14:textId="33C738B7" w:rsidR="00AB5C26" w:rsidRPr="00EC521E" w:rsidRDefault="00AB5C26" w:rsidP="00231C5D">
      <w:pPr>
        <w:pStyle w:val="ListParagraph"/>
        <w:numPr>
          <w:ilvl w:val="0"/>
          <w:numId w:val="19"/>
        </w:numPr>
        <w:rPr>
          <w:rFonts w:ascii="Arial" w:hAnsi="Arial" w:cs="Arial"/>
          <w:sz w:val="24"/>
          <w:szCs w:val="24"/>
        </w:rPr>
      </w:pPr>
      <w:r w:rsidRPr="00EC521E">
        <w:rPr>
          <w:rFonts w:ascii="Arial" w:hAnsi="Arial" w:cs="Arial"/>
          <w:color w:val="000000"/>
          <w:sz w:val="24"/>
          <w:szCs w:val="24"/>
          <w:shd w:val="clear" w:color="auto" w:fill="FFFFFF"/>
        </w:rPr>
        <w:t>Ahmed, P., (1998) Culture and climate for innovation,</w:t>
      </w:r>
      <w:r w:rsidRPr="00EC521E">
        <w:rPr>
          <w:rStyle w:val="apple-converted-space"/>
          <w:rFonts w:ascii="Arial" w:hAnsi="Arial" w:cs="Arial"/>
          <w:color w:val="000000"/>
          <w:sz w:val="24"/>
          <w:szCs w:val="24"/>
          <w:shd w:val="clear" w:color="auto" w:fill="FFFFFF"/>
        </w:rPr>
        <w:t> </w:t>
      </w:r>
      <w:r w:rsidRPr="00EC521E">
        <w:rPr>
          <w:rFonts w:ascii="Arial" w:hAnsi="Arial" w:cs="Arial"/>
          <w:i/>
          <w:iCs/>
          <w:color w:val="000000"/>
          <w:sz w:val="24"/>
          <w:szCs w:val="24"/>
          <w:bdr w:val="none" w:sz="0" w:space="0" w:color="auto" w:frame="1"/>
          <w:shd w:val="clear" w:color="auto" w:fill="FFFFFF"/>
        </w:rPr>
        <w:t>European Journal of Innovation Management</w:t>
      </w:r>
      <w:proofErr w:type="gramStart"/>
      <w:r w:rsidRPr="00EC521E">
        <w:rPr>
          <w:rFonts w:ascii="Arial" w:hAnsi="Arial" w:cs="Arial"/>
          <w:i/>
          <w:iCs/>
          <w:color w:val="000000"/>
          <w:sz w:val="24"/>
          <w:szCs w:val="24"/>
          <w:bdr w:val="none" w:sz="0" w:space="0" w:color="auto" w:frame="1"/>
          <w:shd w:val="clear" w:color="auto" w:fill="FFFFFF"/>
        </w:rPr>
        <w:t>,1</w:t>
      </w:r>
      <w:proofErr w:type="gramEnd"/>
      <w:r w:rsidRPr="00EC521E">
        <w:rPr>
          <w:rFonts w:ascii="Arial" w:hAnsi="Arial" w:cs="Arial"/>
          <w:color w:val="000000"/>
          <w:sz w:val="24"/>
          <w:szCs w:val="24"/>
          <w:shd w:val="clear" w:color="auto" w:fill="FFFFFF"/>
        </w:rPr>
        <w:t>(1), pp. 30-43.</w:t>
      </w:r>
    </w:p>
    <w:p w14:paraId="42A8EB0A" w14:textId="3E378882" w:rsidR="00231C5D" w:rsidRPr="00EC521E" w:rsidRDefault="00231C5D" w:rsidP="00231C5D">
      <w:pPr>
        <w:pStyle w:val="ListParagraph"/>
        <w:numPr>
          <w:ilvl w:val="0"/>
          <w:numId w:val="19"/>
        </w:numPr>
        <w:rPr>
          <w:rFonts w:ascii="Arial" w:hAnsi="Arial" w:cs="Arial"/>
          <w:sz w:val="24"/>
          <w:szCs w:val="24"/>
        </w:rPr>
      </w:pPr>
      <w:r w:rsidRPr="00EC521E">
        <w:rPr>
          <w:rFonts w:ascii="Arial" w:hAnsi="Arial" w:cs="Arial"/>
          <w:sz w:val="24"/>
          <w:szCs w:val="24"/>
        </w:rPr>
        <w:t xml:space="preserve">AQRinternational, (2017) MTQ48 assessment, Available at: </w:t>
      </w:r>
      <w:hyperlink r:id="rId154" w:history="1">
        <w:r w:rsidRPr="00EC521E">
          <w:rPr>
            <w:rStyle w:val="Hyperlink"/>
            <w:rFonts w:ascii="Arial" w:hAnsi="Arial" w:cs="Arial"/>
            <w:sz w:val="24"/>
            <w:szCs w:val="24"/>
          </w:rPr>
          <w:t>http://aqrinternational.co.uk/product/mtq48-assessment</w:t>
        </w:r>
      </w:hyperlink>
      <w:r w:rsidRPr="00EC521E">
        <w:rPr>
          <w:rFonts w:ascii="Arial" w:hAnsi="Arial" w:cs="Arial"/>
          <w:sz w:val="24"/>
          <w:szCs w:val="24"/>
        </w:rPr>
        <w:t>, [Accessed: 7</w:t>
      </w:r>
      <w:r w:rsidRPr="00EC521E">
        <w:rPr>
          <w:rFonts w:ascii="Arial" w:hAnsi="Arial" w:cs="Arial"/>
          <w:sz w:val="24"/>
          <w:szCs w:val="24"/>
          <w:vertAlign w:val="superscript"/>
        </w:rPr>
        <w:t>th</w:t>
      </w:r>
      <w:r w:rsidRPr="00EC521E">
        <w:rPr>
          <w:rFonts w:ascii="Arial" w:hAnsi="Arial" w:cs="Arial"/>
          <w:sz w:val="24"/>
          <w:szCs w:val="24"/>
        </w:rPr>
        <w:t xml:space="preserve"> </w:t>
      </w:r>
      <w:r w:rsidR="00060BE4" w:rsidRPr="00EC521E">
        <w:rPr>
          <w:rFonts w:ascii="Arial" w:hAnsi="Arial" w:cs="Arial"/>
          <w:sz w:val="24"/>
          <w:szCs w:val="24"/>
        </w:rPr>
        <w:t>April</w:t>
      </w:r>
      <w:r w:rsidRPr="00EC521E">
        <w:rPr>
          <w:rFonts w:ascii="Arial" w:hAnsi="Arial" w:cs="Arial"/>
          <w:sz w:val="24"/>
          <w:szCs w:val="24"/>
        </w:rPr>
        <w:t xml:space="preserve"> 2017]</w:t>
      </w:r>
    </w:p>
    <w:p w14:paraId="31AD570A" w14:textId="14DB2111" w:rsidR="00566CD8" w:rsidRPr="00EC521E" w:rsidRDefault="00566CD8" w:rsidP="00231C5D">
      <w:pPr>
        <w:pStyle w:val="ListParagraph"/>
        <w:numPr>
          <w:ilvl w:val="0"/>
          <w:numId w:val="19"/>
        </w:numPr>
        <w:rPr>
          <w:rFonts w:ascii="Arial" w:hAnsi="Arial" w:cs="Arial"/>
          <w:sz w:val="24"/>
          <w:szCs w:val="24"/>
        </w:rPr>
      </w:pPr>
      <w:r w:rsidRPr="00EC521E">
        <w:rPr>
          <w:rFonts w:ascii="Arial" w:hAnsi="Arial" w:cs="Arial"/>
          <w:sz w:val="24"/>
          <w:szCs w:val="24"/>
        </w:rPr>
        <w:t>Aspers, P., (2004) Empirical phenomenology: An approach for qualitative research, London School of Economics and Political science Methodology Institute, 9</w:t>
      </w:r>
      <w:r w:rsidR="00231C5D" w:rsidRPr="00EC521E">
        <w:rPr>
          <w:rFonts w:ascii="Arial" w:hAnsi="Arial" w:cs="Arial"/>
          <w:sz w:val="24"/>
          <w:szCs w:val="24"/>
        </w:rPr>
        <w:t xml:space="preserve"> </w:t>
      </w:r>
      <w:r w:rsidRPr="00EC521E">
        <w:rPr>
          <w:rFonts w:ascii="Arial" w:hAnsi="Arial" w:cs="Arial"/>
          <w:sz w:val="24"/>
          <w:szCs w:val="24"/>
        </w:rPr>
        <w:t xml:space="preserve">Available at: </w:t>
      </w:r>
      <w:hyperlink r:id="rId155" w:history="1">
        <w:r w:rsidRPr="00EC521E">
          <w:rPr>
            <w:rStyle w:val="Hyperlink"/>
            <w:rFonts w:ascii="Arial" w:hAnsi="Arial" w:cs="Arial"/>
            <w:sz w:val="24"/>
            <w:szCs w:val="24"/>
          </w:rPr>
          <w:t>http://www.crpspc.qc.ca/Guide_entretien_versionWEB_eng.pdf</w:t>
        </w:r>
      </w:hyperlink>
      <w:r w:rsidRPr="00EC521E">
        <w:rPr>
          <w:rFonts w:ascii="Arial" w:hAnsi="Arial" w:cs="Arial"/>
          <w:sz w:val="24"/>
          <w:szCs w:val="24"/>
        </w:rPr>
        <w:t xml:space="preserve"> [Accessed 30 March 2017].</w:t>
      </w:r>
    </w:p>
    <w:p w14:paraId="61F0ECC1"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Bogdan, R. and Taylor, S. J., (1975) </w:t>
      </w:r>
      <w:r w:rsidRPr="00EC521E">
        <w:rPr>
          <w:rFonts w:ascii="Arial" w:hAnsi="Arial" w:cs="Arial"/>
          <w:color w:val="000000"/>
          <w:sz w:val="24"/>
          <w:szCs w:val="24"/>
        </w:rPr>
        <w:t>Introduction to Qualitative Research Method: A Phenomenological Approach to the Social Sciences, New York: John Wiley &amp; Sons</w:t>
      </w:r>
    </w:p>
    <w:p w14:paraId="40477496" w14:textId="3EDEE773" w:rsidR="00F569A1" w:rsidRPr="00EC521E" w:rsidRDefault="00F569A1" w:rsidP="00EA7368">
      <w:pPr>
        <w:pStyle w:val="ListParagraph"/>
        <w:numPr>
          <w:ilvl w:val="0"/>
          <w:numId w:val="19"/>
        </w:numPr>
        <w:rPr>
          <w:rFonts w:ascii="Arial" w:hAnsi="Arial" w:cs="Arial"/>
          <w:sz w:val="24"/>
          <w:szCs w:val="24"/>
        </w:rPr>
      </w:pPr>
      <w:r w:rsidRPr="00EC521E">
        <w:rPr>
          <w:rFonts w:ascii="Arial" w:hAnsi="Arial" w:cs="Arial"/>
          <w:color w:val="000000"/>
          <w:sz w:val="24"/>
          <w:szCs w:val="24"/>
          <w:shd w:val="clear" w:color="auto" w:fill="FFFFFF"/>
        </w:rPr>
        <w:t>Bognár, B., (2013) Fluid and Stable Structures in the Organisational Communication of the Modern Society.</w:t>
      </w:r>
      <w:r w:rsidRPr="00EC521E">
        <w:rPr>
          <w:rStyle w:val="apple-converted-space"/>
          <w:rFonts w:ascii="Arial" w:hAnsi="Arial" w:cs="Arial"/>
          <w:color w:val="000000"/>
          <w:sz w:val="24"/>
          <w:szCs w:val="24"/>
          <w:shd w:val="clear" w:color="auto" w:fill="FFFFFF"/>
        </w:rPr>
        <w:t> </w:t>
      </w:r>
      <w:r w:rsidRPr="00EC521E">
        <w:rPr>
          <w:rFonts w:ascii="Arial" w:hAnsi="Arial" w:cs="Arial"/>
          <w:i/>
          <w:iCs/>
          <w:color w:val="000000"/>
          <w:sz w:val="24"/>
          <w:szCs w:val="24"/>
          <w:bdr w:val="none" w:sz="0" w:space="0" w:color="auto" w:frame="1"/>
          <w:shd w:val="clear" w:color="auto" w:fill="FFFFFF"/>
        </w:rPr>
        <w:t>KOME: International Journal of Pure Communication Inquiry,</w:t>
      </w:r>
      <w:r w:rsidRPr="00EC521E">
        <w:rPr>
          <w:rStyle w:val="apple-converted-space"/>
          <w:rFonts w:ascii="Arial" w:hAnsi="Arial" w:cs="Arial"/>
          <w:color w:val="000000"/>
          <w:sz w:val="24"/>
          <w:szCs w:val="24"/>
          <w:shd w:val="clear" w:color="auto" w:fill="FFFFFF"/>
        </w:rPr>
        <w:t> </w:t>
      </w:r>
      <w:r w:rsidRPr="00EC521E">
        <w:rPr>
          <w:rFonts w:ascii="Arial" w:hAnsi="Arial" w:cs="Arial"/>
          <w:i/>
          <w:iCs/>
          <w:color w:val="000000"/>
          <w:sz w:val="24"/>
          <w:szCs w:val="24"/>
          <w:bdr w:val="none" w:sz="0" w:space="0" w:color="auto" w:frame="1"/>
          <w:shd w:val="clear" w:color="auto" w:fill="FFFFFF"/>
        </w:rPr>
        <w:t>1</w:t>
      </w:r>
      <w:r w:rsidRPr="00EC521E">
        <w:rPr>
          <w:rFonts w:ascii="Arial" w:hAnsi="Arial" w:cs="Arial"/>
          <w:color w:val="000000"/>
          <w:sz w:val="24"/>
          <w:szCs w:val="24"/>
          <w:shd w:val="clear" w:color="auto" w:fill="FFFFFF"/>
        </w:rPr>
        <w:t>(2), pp. 23-32.</w:t>
      </w:r>
    </w:p>
    <w:p w14:paraId="72B784F2"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shd w:val="clear" w:color="auto" w:fill="FFFFFF"/>
        </w:rPr>
        <w:t xml:space="preserve">Bradberry, T., (2015) Why your boss lacks emotional intelligence, Available at: </w:t>
      </w:r>
      <w:hyperlink r:id="rId156" w:history="1">
        <w:r w:rsidRPr="00EC521E">
          <w:rPr>
            <w:rStyle w:val="Hyperlink"/>
            <w:rFonts w:ascii="Arial" w:hAnsi="Arial" w:cs="Arial"/>
            <w:sz w:val="24"/>
            <w:szCs w:val="24"/>
            <w:shd w:val="clear" w:color="auto" w:fill="FFFFFF"/>
          </w:rPr>
          <w:t>http://www.talentsmart.com/articles/Why-Your-Boss-Lacks-Emotional-Intelligence-(EQ)-1932040793-p-1.html</w:t>
        </w:r>
      </w:hyperlink>
      <w:r w:rsidRPr="00EC521E">
        <w:rPr>
          <w:rFonts w:ascii="Arial" w:hAnsi="Arial" w:cs="Arial"/>
          <w:sz w:val="24"/>
          <w:szCs w:val="24"/>
          <w:shd w:val="clear" w:color="auto" w:fill="FFFFFF"/>
        </w:rPr>
        <w:t xml:space="preserve"> [Accessed: 4</w:t>
      </w:r>
      <w:r w:rsidRPr="00EC521E">
        <w:rPr>
          <w:rFonts w:ascii="Arial" w:hAnsi="Arial" w:cs="Arial"/>
          <w:sz w:val="24"/>
          <w:szCs w:val="24"/>
          <w:shd w:val="clear" w:color="auto" w:fill="FFFFFF"/>
          <w:vertAlign w:val="superscript"/>
        </w:rPr>
        <w:t>th</w:t>
      </w:r>
      <w:r w:rsidRPr="00EC521E">
        <w:rPr>
          <w:rFonts w:ascii="Arial" w:hAnsi="Arial" w:cs="Arial"/>
          <w:sz w:val="24"/>
          <w:szCs w:val="24"/>
          <w:shd w:val="clear" w:color="auto" w:fill="FFFFFF"/>
        </w:rPr>
        <w:t xml:space="preserve"> March 2017]</w:t>
      </w:r>
    </w:p>
    <w:p w14:paraId="05743A25"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Brown, N., (2016) Is organisational culture shock pushing your employees away</w:t>
      </w:r>
      <w:proofErr w:type="gramStart"/>
      <w:r w:rsidRPr="00EC521E">
        <w:rPr>
          <w:rFonts w:ascii="Arial" w:hAnsi="Arial" w:cs="Arial"/>
          <w:sz w:val="24"/>
          <w:szCs w:val="24"/>
        </w:rPr>
        <w:t>?,</w:t>
      </w:r>
      <w:proofErr w:type="gramEnd"/>
      <w:r w:rsidRPr="00EC521E">
        <w:rPr>
          <w:rFonts w:ascii="Arial" w:hAnsi="Arial" w:cs="Arial"/>
          <w:sz w:val="24"/>
          <w:szCs w:val="24"/>
        </w:rPr>
        <w:t xml:space="preserve"> Available at: </w:t>
      </w:r>
      <w:hyperlink r:id="rId157" w:history="1">
        <w:r w:rsidRPr="00EC521E">
          <w:rPr>
            <w:rStyle w:val="Hyperlink"/>
            <w:rFonts w:ascii="Arial" w:hAnsi="Arial" w:cs="Arial"/>
            <w:sz w:val="24"/>
            <w:szCs w:val="24"/>
          </w:rPr>
          <w:t>http://www.skyword.com/contentstandard/creativity/is-organizational-culture-shock-pushing-your-employees-away/</w:t>
        </w:r>
      </w:hyperlink>
      <w:r w:rsidRPr="00EC521E">
        <w:rPr>
          <w:rFonts w:ascii="Arial" w:hAnsi="Arial" w:cs="Arial"/>
          <w:sz w:val="24"/>
          <w:szCs w:val="24"/>
        </w:rPr>
        <w:t xml:space="preserve"> [Accessed: 21</w:t>
      </w:r>
      <w:r w:rsidRPr="00EC521E">
        <w:rPr>
          <w:rFonts w:ascii="Arial" w:hAnsi="Arial" w:cs="Arial"/>
          <w:sz w:val="24"/>
          <w:szCs w:val="24"/>
          <w:vertAlign w:val="superscript"/>
        </w:rPr>
        <w:t>st</w:t>
      </w:r>
      <w:r w:rsidRPr="00EC521E">
        <w:rPr>
          <w:rFonts w:ascii="Arial" w:hAnsi="Arial" w:cs="Arial"/>
          <w:sz w:val="24"/>
          <w:szCs w:val="24"/>
        </w:rPr>
        <w:t xml:space="preserve"> December 2016]</w:t>
      </w:r>
    </w:p>
    <w:p w14:paraId="56E7453A" w14:textId="1B702FC2"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 xml:space="preserve">Brüggemanne, C., and Santos F., (2016) When stress at work becomes a problem: Coping approaches told by middle managers, </w:t>
      </w:r>
      <w:r w:rsidR="005D0881" w:rsidRPr="00EC521E">
        <w:rPr>
          <w:rFonts w:ascii="Arial" w:hAnsi="Arial" w:cs="Arial"/>
          <w:sz w:val="24"/>
          <w:szCs w:val="24"/>
        </w:rPr>
        <w:t>Master’s</w:t>
      </w:r>
      <w:r w:rsidRPr="00EC521E">
        <w:rPr>
          <w:rFonts w:ascii="Arial" w:hAnsi="Arial" w:cs="Arial"/>
          <w:sz w:val="24"/>
          <w:szCs w:val="24"/>
        </w:rPr>
        <w:t xml:space="preserve"> Thesis, available at: </w:t>
      </w:r>
      <w:hyperlink r:id="rId158" w:history="1">
        <w:r w:rsidRPr="00EC521E">
          <w:rPr>
            <w:rStyle w:val="Hyperlink"/>
            <w:rFonts w:ascii="Arial" w:hAnsi="Arial" w:cs="Arial"/>
            <w:sz w:val="24"/>
            <w:szCs w:val="24"/>
          </w:rPr>
          <w:t>http://www.diva-portal.org/smash/get/diva2:932644/FULLTEXT01.pdf</w:t>
        </w:r>
      </w:hyperlink>
      <w:r w:rsidRPr="00EC521E">
        <w:rPr>
          <w:rFonts w:ascii="Arial" w:hAnsi="Arial" w:cs="Arial"/>
          <w:sz w:val="24"/>
          <w:szCs w:val="24"/>
        </w:rPr>
        <w:t>, [Accessed: 3</w:t>
      </w:r>
      <w:r w:rsidRPr="00EC521E">
        <w:rPr>
          <w:rFonts w:ascii="Arial" w:hAnsi="Arial" w:cs="Arial"/>
          <w:sz w:val="24"/>
          <w:szCs w:val="24"/>
          <w:vertAlign w:val="superscript"/>
        </w:rPr>
        <w:t>rd</w:t>
      </w:r>
      <w:r w:rsidRPr="00EC521E">
        <w:rPr>
          <w:rFonts w:ascii="Arial" w:hAnsi="Arial" w:cs="Arial"/>
          <w:sz w:val="24"/>
          <w:szCs w:val="24"/>
        </w:rPr>
        <w:t xml:space="preserve"> March 2017]</w:t>
      </w:r>
    </w:p>
    <w:p w14:paraId="0157AD39"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 xml:space="preserve">Burgelman, R. A. (1983a). ‘A model of the interaction of strategic behaviour, corporate context, and the concept of strategy’. Academy of Management Review, 8, 1, 61–70. </w:t>
      </w:r>
    </w:p>
    <w:p w14:paraId="1B9D0D72"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Burgelman, R. A. (1983b). ‘A process model of internal corporate venturing in a diversified major firm’. Administrative Science Quarterly, 28, 223–44</w:t>
      </w:r>
    </w:p>
    <w:p w14:paraId="7319888F"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Burgoyne, J., and Livian, Y-F</w:t>
      </w:r>
      <w:proofErr w:type="gramStart"/>
      <w:r w:rsidRPr="00EC521E">
        <w:rPr>
          <w:rFonts w:ascii="Arial" w:hAnsi="Arial" w:cs="Arial"/>
          <w:sz w:val="24"/>
          <w:szCs w:val="24"/>
        </w:rPr>
        <w:t>.,</w:t>
      </w:r>
      <w:proofErr w:type="gramEnd"/>
      <w:r w:rsidRPr="00EC521E">
        <w:rPr>
          <w:rFonts w:ascii="Arial" w:hAnsi="Arial" w:cs="Arial"/>
          <w:sz w:val="24"/>
          <w:szCs w:val="24"/>
        </w:rPr>
        <w:t xml:space="preserve"> (2005) </w:t>
      </w:r>
      <w:r w:rsidRPr="00EC521E">
        <w:rPr>
          <w:rFonts w:ascii="Arial" w:hAnsi="Arial" w:cs="Arial"/>
          <w:i/>
          <w:sz w:val="24"/>
          <w:szCs w:val="24"/>
        </w:rPr>
        <w:t>Middle managers in Europe</w:t>
      </w:r>
      <w:r w:rsidRPr="00EC521E">
        <w:rPr>
          <w:rFonts w:ascii="Arial" w:hAnsi="Arial" w:cs="Arial"/>
          <w:sz w:val="24"/>
          <w:szCs w:val="24"/>
        </w:rPr>
        <w:t>, Routledge advances in management and business studies, Routledge, pp. 169-171</w:t>
      </w:r>
    </w:p>
    <w:p w14:paraId="3598B97E"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Camerer, C.F., (1991) ‘Does strategy research need game theory?</w:t>
      </w:r>
      <w:proofErr w:type="gramStart"/>
      <w:r w:rsidRPr="00EC521E">
        <w:rPr>
          <w:rFonts w:ascii="Arial" w:hAnsi="Arial" w:cs="Arial"/>
          <w:sz w:val="24"/>
          <w:szCs w:val="24"/>
        </w:rPr>
        <w:t>’,</w:t>
      </w:r>
      <w:proofErr w:type="gramEnd"/>
      <w:r w:rsidRPr="00EC521E">
        <w:rPr>
          <w:rFonts w:ascii="Arial" w:hAnsi="Arial" w:cs="Arial"/>
          <w:sz w:val="24"/>
          <w:szCs w:val="24"/>
        </w:rPr>
        <w:t xml:space="preserve"> Strategic management journal, 12, Winter special issue, pp. 137-153</w:t>
      </w:r>
    </w:p>
    <w:p w14:paraId="3F10E96B"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Cha, A. E., (2015) ‘</w:t>
      </w:r>
      <w:r w:rsidRPr="00EC521E">
        <w:rPr>
          <w:rFonts w:ascii="Arial" w:hAnsi="Arial" w:cs="Arial"/>
          <w:bCs/>
          <w:color w:val="2A2A2A"/>
          <w:sz w:val="24"/>
          <w:szCs w:val="24"/>
        </w:rPr>
        <w:t xml:space="preserve">The perilous plight of middle managers: Exploitation, domination and depression’, available at: </w:t>
      </w:r>
      <w:hyperlink r:id="rId159" w:history="1">
        <w:r w:rsidRPr="00EC521E">
          <w:rPr>
            <w:rStyle w:val="Hyperlink"/>
            <w:rFonts w:ascii="Arial" w:hAnsi="Arial" w:cs="Arial"/>
            <w:bCs/>
            <w:sz w:val="24"/>
            <w:szCs w:val="24"/>
          </w:rPr>
          <w:t>https://www.washingtonpost.com/news/to-your-health/wp/2015/08/20/why-middle-managers-are-more-likely-to-be-depressed/?utm_term=.c9bd9bcfdd8a</w:t>
        </w:r>
      </w:hyperlink>
      <w:r w:rsidRPr="00EC521E">
        <w:rPr>
          <w:rFonts w:ascii="Arial" w:hAnsi="Arial" w:cs="Arial"/>
          <w:bCs/>
          <w:color w:val="2A2A2A"/>
          <w:sz w:val="24"/>
          <w:szCs w:val="24"/>
        </w:rPr>
        <w:t>, [Accessed: 3</w:t>
      </w:r>
      <w:r w:rsidRPr="00EC521E">
        <w:rPr>
          <w:rFonts w:ascii="Arial" w:hAnsi="Arial" w:cs="Arial"/>
          <w:bCs/>
          <w:color w:val="2A2A2A"/>
          <w:sz w:val="24"/>
          <w:szCs w:val="24"/>
          <w:vertAlign w:val="superscript"/>
        </w:rPr>
        <w:t>rd</w:t>
      </w:r>
      <w:r w:rsidRPr="00EC521E">
        <w:rPr>
          <w:rFonts w:ascii="Arial" w:hAnsi="Arial" w:cs="Arial"/>
          <w:bCs/>
          <w:color w:val="2A2A2A"/>
          <w:sz w:val="24"/>
          <w:szCs w:val="24"/>
        </w:rPr>
        <w:t xml:space="preserve"> March 2017]</w:t>
      </w:r>
    </w:p>
    <w:p w14:paraId="06D79520"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Charmaz, K., (2014) Constructing grounded theory: Introducing qualitative methods series, SAGE</w:t>
      </w:r>
    </w:p>
    <w:p w14:paraId="1780ABA4"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Cherry, K., (2016) ‘Theories of emotion: Some the main theories to explain human emotion’, Available at: </w:t>
      </w:r>
      <w:hyperlink r:id="rId160" w:history="1">
        <w:r w:rsidRPr="00EC521E">
          <w:rPr>
            <w:rStyle w:val="Hyperlink"/>
            <w:rFonts w:ascii="Arial" w:hAnsi="Arial" w:cs="Arial"/>
            <w:sz w:val="24"/>
            <w:szCs w:val="24"/>
          </w:rPr>
          <w:t>https://www.verywell.com/theories-of-emotion-2795717</w:t>
        </w:r>
      </w:hyperlink>
      <w:r w:rsidRPr="00EC521E">
        <w:rPr>
          <w:rFonts w:ascii="Arial" w:hAnsi="Arial" w:cs="Arial"/>
          <w:sz w:val="24"/>
          <w:szCs w:val="24"/>
        </w:rPr>
        <w:t xml:space="preserve"> [Accessed: 7</w:t>
      </w:r>
      <w:r w:rsidRPr="00EC521E">
        <w:rPr>
          <w:rFonts w:ascii="Arial" w:hAnsi="Arial" w:cs="Arial"/>
          <w:sz w:val="24"/>
          <w:szCs w:val="24"/>
          <w:vertAlign w:val="superscript"/>
        </w:rPr>
        <w:t>th</w:t>
      </w:r>
      <w:r w:rsidRPr="00EC521E">
        <w:rPr>
          <w:rFonts w:ascii="Arial" w:hAnsi="Arial" w:cs="Arial"/>
          <w:sz w:val="24"/>
          <w:szCs w:val="24"/>
        </w:rPr>
        <w:t xml:space="preserve"> February 2017]</w:t>
      </w:r>
    </w:p>
    <w:p w14:paraId="3E458334"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 xml:space="preserve">Columbia University (2015) ‘Anxious? Depressed? Blame it on your middle-management position’, Available at: </w:t>
      </w:r>
      <w:hyperlink r:id="rId161" w:history="1">
        <w:r w:rsidRPr="00EC521E">
          <w:rPr>
            <w:rStyle w:val="Hyperlink"/>
            <w:rFonts w:ascii="Arial" w:hAnsi="Arial" w:cs="Arial"/>
            <w:sz w:val="24"/>
            <w:szCs w:val="24"/>
          </w:rPr>
          <w:t>https://www.mailman.columbia.edu/public-health-now/news/anxious-depressed-blame-it-your-middle-management-position</w:t>
        </w:r>
      </w:hyperlink>
      <w:r w:rsidRPr="00EC521E">
        <w:rPr>
          <w:rFonts w:ascii="Arial" w:hAnsi="Arial" w:cs="Arial"/>
          <w:sz w:val="24"/>
          <w:szCs w:val="24"/>
        </w:rPr>
        <w:t>, [Accessed: 3</w:t>
      </w:r>
      <w:r w:rsidRPr="00EC521E">
        <w:rPr>
          <w:rFonts w:ascii="Arial" w:hAnsi="Arial" w:cs="Arial"/>
          <w:sz w:val="24"/>
          <w:szCs w:val="24"/>
          <w:vertAlign w:val="superscript"/>
        </w:rPr>
        <w:t>rd</w:t>
      </w:r>
      <w:r w:rsidRPr="00EC521E">
        <w:rPr>
          <w:rFonts w:ascii="Arial" w:hAnsi="Arial" w:cs="Arial"/>
          <w:sz w:val="24"/>
          <w:szCs w:val="24"/>
        </w:rPr>
        <w:t xml:space="preserve"> March 2017]</w:t>
      </w:r>
    </w:p>
    <w:p w14:paraId="0BC72674"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Danaeefard </w:t>
      </w:r>
      <w:r w:rsidRPr="00EC521E">
        <w:rPr>
          <w:rFonts w:ascii="Arial" w:hAnsi="Arial" w:cs="Arial"/>
          <w:i/>
          <w:sz w:val="24"/>
          <w:szCs w:val="24"/>
        </w:rPr>
        <w:t>et al,</w:t>
      </w:r>
      <w:r w:rsidRPr="00EC521E">
        <w:rPr>
          <w:rFonts w:ascii="Arial" w:hAnsi="Arial" w:cs="Arial"/>
          <w:sz w:val="24"/>
          <w:szCs w:val="24"/>
        </w:rPr>
        <w:t xml:space="preserve"> (2012) How emotional intelligence and organizational culture contribute to shaping learning organization in public service organizations, </w:t>
      </w:r>
      <w:r w:rsidRPr="00EC521E">
        <w:rPr>
          <w:rFonts w:ascii="Arial" w:hAnsi="Arial" w:cs="Arial"/>
          <w:i/>
          <w:sz w:val="24"/>
          <w:szCs w:val="24"/>
        </w:rPr>
        <w:t>African journal of business management</w:t>
      </w:r>
      <w:r w:rsidRPr="00EC521E">
        <w:rPr>
          <w:rFonts w:ascii="Arial" w:hAnsi="Arial" w:cs="Arial"/>
          <w:sz w:val="24"/>
          <w:szCs w:val="24"/>
        </w:rPr>
        <w:t>, 6(5), pp. 1921-1931</w:t>
      </w:r>
    </w:p>
    <w:p w14:paraId="32CC0445" w14:textId="0FDBCC6E" w:rsidR="00306CD6" w:rsidRPr="00EC521E" w:rsidRDefault="00306CD6" w:rsidP="00EA7368">
      <w:pPr>
        <w:pStyle w:val="ListParagraph"/>
        <w:numPr>
          <w:ilvl w:val="0"/>
          <w:numId w:val="19"/>
        </w:numPr>
        <w:rPr>
          <w:rFonts w:ascii="Arial" w:hAnsi="Arial" w:cs="Arial"/>
          <w:sz w:val="24"/>
          <w:szCs w:val="24"/>
        </w:rPr>
      </w:pPr>
      <w:r w:rsidRPr="00EC521E">
        <w:rPr>
          <w:rFonts w:ascii="Arial" w:hAnsi="Arial" w:cs="Arial"/>
          <w:sz w:val="24"/>
          <w:szCs w:val="24"/>
        </w:rPr>
        <w:t>Daniels, M.A., Gregarus, G.J., (2014) Exploring the nature of power distance, Journal of Management, 40(5), pp. 1202-1229</w:t>
      </w:r>
    </w:p>
    <w:p w14:paraId="1D0A0690" w14:textId="21FCA812" w:rsidR="002E59B4" w:rsidRPr="00EC521E" w:rsidRDefault="002E59B4"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Delaney, P.F., Goldman, J.A., King, J.S., Nelson-Grey, R.O., (2015) Mental toughness, reinforcement sensitivity theory, and the five-factor model: Personality and directed forgetting, </w:t>
      </w:r>
      <w:r w:rsidRPr="00EC521E">
        <w:rPr>
          <w:rFonts w:ascii="Arial" w:hAnsi="Arial" w:cs="Arial"/>
          <w:i/>
          <w:sz w:val="24"/>
          <w:szCs w:val="24"/>
        </w:rPr>
        <w:t>Personality and individual differences</w:t>
      </w:r>
      <w:r w:rsidRPr="00EC521E">
        <w:rPr>
          <w:rFonts w:ascii="Arial" w:hAnsi="Arial" w:cs="Arial"/>
          <w:sz w:val="24"/>
          <w:szCs w:val="24"/>
        </w:rPr>
        <w:t>, Vol 83, pp. 180-184</w:t>
      </w:r>
    </w:p>
    <w:p w14:paraId="40F89600" w14:textId="4AE48DC5" w:rsidR="001170C0" w:rsidRPr="00EC521E" w:rsidRDefault="001170C0"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Dewhurst, S.A., Anderson, R.J., Cotter, G, Crust, L., Clough, P.J., (2012) Identifying the cognitive basis of mental toughness: Evidence from the directed forgetting paradigm, </w:t>
      </w:r>
      <w:r w:rsidRPr="00EC521E">
        <w:rPr>
          <w:rFonts w:ascii="Arial" w:hAnsi="Arial" w:cs="Arial"/>
          <w:i/>
          <w:sz w:val="24"/>
          <w:szCs w:val="24"/>
        </w:rPr>
        <w:t>Personality and Individual Differences</w:t>
      </w:r>
      <w:r w:rsidRPr="00EC521E">
        <w:rPr>
          <w:rFonts w:ascii="Arial" w:hAnsi="Arial" w:cs="Arial"/>
          <w:sz w:val="24"/>
          <w:szCs w:val="24"/>
        </w:rPr>
        <w:t>, 53(5), pp. 587-590</w:t>
      </w:r>
    </w:p>
    <w:p w14:paraId="76E80663" w14:textId="127F9A4C" w:rsidR="005A1958" w:rsidRPr="00EC521E" w:rsidRDefault="005A1958"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Doolin, B., (2003) Narratives of change, discourse, technology and organization, </w:t>
      </w:r>
      <w:r w:rsidRPr="00EC521E">
        <w:rPr>
          <w:rFonts w:ascii="Arial" w:hAnsi="Arial" w:cs="Arial"/>
          <w:i/>
          <w:sz w:val="24"/>
          <w:szCs w:val="24"/>
        </w:rPr>
        <w:t>Organization</w:t>
      </w:r>
      <w:r w:rsidRPr="00EC521E">
        <w:rPr>
          <w:rFonts w:ascii="Arial" w:hAnsi="Arial" w:cs="Arial"/>
          <w:sz w:val="24"/>
          <w:szCs w:val="24"/>
        </w:rPr>
        <w:t>, 10, pp. 751-770</w:t>
      </w:r>
    </w:p>
    <w:p w14:paraId="721AEB55" w14:textId="7E03D6F4"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Do</w:t>
      </w:r>
      <w:r w:rsidR="005A1958" w:rsidRPr="00EC521E">
        <w:rPr>
          <w:rFonts w:ascii="Arial" w:hAnsi="Arial" w:cs="Arial"/>
          <w:sz w:val="24"/>
          <w:szCs w:val="24"/>
        </w:rPr>
        <w:t>pson, S. and Stewart, R., (1990)</w:t>
      </w:r>
      <w:r w:rsidRPr="00EC521E">
        <w:rPr>
          <w:rFonts w:ascii="Arial" w:hAnsi="Arial" w:cs="Arial"/>
          <w:sz w:val="24"/>
          <w:szCs w:val="24"/>
        </w:rPr>
        <w:t xml:space="preserve"> ‘What is happening to middle management?</w:t>
      </w:r>
      <w:proofErr w:type="gramStart"/>
      <w:r w:rsidRPr="00EC521E">
        <w:rPr>
          <w:rFonts w:ascii="Arial" w:hAnsi="Arial" w:cs="Arial"/>
          <w:sz w:val="24"/>
          <w:szCs w:val="24"/>
        </w:rPr>
        <w:t>’.</w:t>
      </w:r>
      <w:proofErr w:type="gramEnd"/>
      <w:r w:rsidRPr="00EC521E">
        <w:rPr>
          <w:rFonts w:ascii="Arial" w:hAnsi="Arial" w:cs="Arial"/>
          <w:sz w:val="24"/>
          <w:szCs w:val="24"/>
        </w:rPr>
        <w:t xml:space="preserve"> </w:t>
      </w:r>
      <w:r w:rsidRPr="00EC521E">
        <w:rPr>
          <w:rFonts w:ascii="Arial" w:hAnsi="Arial" w:cs="Arial"/>
          <w:i/>
          <w:sz w:val="24"/>
          <w:szCs w:val="24"/>
        </w:rPr>
        <w:t xml:space="preserve">British Journal of Management, </w:t>
      </w:r>
      <w:r w:rsidRPr="00EC521E">
        <w:rPr>
          <w:rFonts w:ascii="Arial" w:hAnsi="Arial" w:cs="Arial"/>
          <w:sz w:val="24"/>
          <w:szCs w:val="24"/>
        </w:rPr>
        <w:t>1, 3, 3–16</w:t>
      </w:r>
    </w:p>
    <w:p w14:paraId="0DC308C1" w14:textId="745A3F68"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Dopson, S. and S</w:t>
      </w:r>
      <w:r w:rsidR="005A1958" w:rsidRPr="00EC521E">
        <w:rPr>
          <w:rFonts w:ascii="Arial" w:hAnsi="Arial" w:cs="Arial"/>
          <w:sz w:val="24"/>
          <w:szCs w:val="24"/>
        </w:rPr>
        <w:t>tewart, R., (1993)</w:t>
      </w:r>
      <w:r w:rsidRPr="00EC521E">
        <w:rPr>
          <w:rFonts w:ascii="Arial" w:hAnsi="Arial" w:cs="Arial"/>
          <w:sz w:val="24"/>
          <w:szCs w:val="24"/>
        </w:rPr>
        <w:t xml:space="preserve"> ‘Information technology, organisational restructuring and the future of middle management’. </w:t>
      </w:r>
      <w:r w:rsidRPr="00EC521E">
        <w:rPr>
          <w:rFonts w:ascii="Arial" w:hAnsi="Arial" w:cs="Arial"/>
          <w:i/>
          <w:sz w:val="24"/>
          <w:szCs w:val="24"/>
        </w:rPr>
        <w:t>New Technology, Work and Employment</w:t>
      </w:r>
      <w:r w:rsidRPr="00EC521E">
        <w:rPr>
          <w:rFonts w:ascii="Arial" w:hAnsi="Arial" w:cs="Arial"/>
          <w:sz w:val="24"/>
          <w:szCs w:val="24"/>
        </w:rPr>
        <w:t>, 8, 1, 10–20.</w:t>
      </w:r>
    </w:p>
    <w:p w14:paraId="0E3384BF"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Dopson, S. and Stewart, R., (1990) ‘What is Happening to Middle Management?</w:t>
      </w:r>
      <w:proofErr w:type="gramStart"/>
      <w:r w:rsidRPr="00EC521E">
        <w:rPr>
          <w:rFonts w:ascii="Arial" w:hAnsi="Arial" w:cs="Arial"/>
          <w:sz w:val="24"/>
          <w:szCs w:val="24"/>
        </w:rPr>
        <w:t>’,</w:t>
      </w:r>
      <w:proofErr w:type="gramEnd"/>
      <w:r w:rsidRPr="00EC521E">
        <w:rPr>
          <w:rFonts w:ascii="Arial" w:hAnsi="Arial" w:cs="Arial"/>
          <w:sz w:val="24"/>
          <w:szCs w:val="24"/>
        </w:rPr>
        <w:t xml:space="preserve"> </w:t>
      </w:r>
      <w:r w:rsidRPr="00EC521E">
        <w:rPr>
          <w:rFonts w:ascii="Arial" w:hAnsi="Arial" w:cs="Arial"/>
          <w:i/>
          <w:sz w:val="24"/>
          <w:szCs w:val="24"/>
        </w:rPr>
        <w:t>British Journal of Management</w:t>
      </w:r>
      <w:r w:rsidRPr="00EC521E">
        <w:rPr>
          <w:rFonts w:ascii="Arial" w:hAnsi="Arial" w:cs="Arial"/>
          <w:sz w:val="24"/>
          <w:szCs w:val="24"/>
        </w:rPr>
        <w:t>, vol. 1, pp. 3-16</w:t>
      </w:r>
    </w:p>
    <w:p w14:paraId="69784271"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Drucker, P., (2006) ‘The practice of management’, Reissue edition, Harper Business</w:t>
      </w:r>
    </w:p>
    <w:p w14:paraId="4599C596"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Drury, A., (2015) Top-down or bottom-up: Why company culture must meet in the middle, Available at: http://bostinno.streetwise.co/channels/top-down-or-bottom-up-why-company-culture-must-meet-in-the-middle/ [Accessed: 7</w:t>
      </w:r>
      <w:r w:rsidRPr="00EC521E">
        <w:rPr>
          <w:rFonts w:ascii="Arial" w:hAnsi="Arial" w:cs="Arial"/>
          <w:sz w:val="24"/>
          <w:szCs w:val="24"/>
          <w:vertAlign w:val="superscript"/>
        </w:rPr>
        <w:t>th</w:t>
      </w:r>
      <w:r w:rsidRPr="00EC521E">
        <w:rPr>
          <w:rFonts w:ascii="Arial" w:hAnsi="Arial" w:cs="Arial"/>
          <w:sz w:val="24"/>
          <w:szCs w:val="24"/>
        </w:rPr>
        <w:t xml:space="preserve"> February 2017]</w:t>
      </w:r>
    </w:p>
    <w:p w14:paraId="373DF1D8"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Dutton, J. E. and Ashford, S. J. (1993). ‘Selling issues to top management’. Academy of Management Review, 18, 3, 397–428.</w:t>
      </w:r>
    </w:p>
    <w:p w14:paraId="5E73C9F4"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Dutton, J. E., Ashford, S. J., O’Neil, R. and Lawrence, K. (2001). ‘Moves that matter: issue selling and organizational change’. Academy of Management Journal, 44, 4, 716–36.</w:t>
      </w:r>
    </w:p>
    <w:p w14:paraId="1B17715B"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Dutton, J. E., Ashford, S. J., Wierba, E. E., O’Neil, R. and Hayes, E. (1997). ‘Reading the wind: how middle managers assess the context for issue selling to top managers’. Strategic Management Journal, 15, 407–25.</w:t>
      </w:r>
    </w:p>
    <w:p w14:paraId="6D64701F"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Eden, C., (1992) ‘On the nature of cognitive maps’, Journal of management studies, 29 (3), pp. 261-265</w:t>
      </w:r>
    </w:p>
    <w:p w14:paraId="412E3AB7"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Engward, H., (2013) Understanding grounded theory, Nursing standard (through 2013), 28 (7), pp. 37</w:t>
      </w:r>
    </w:p>
    <w:p w14:paraId="258F5639"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 xml:space="preserve">Evans, M., (1996) R.J. House’s “A path-goal theory of leader effectiveness”, </w:t>
      </w:r>
      <w:r w:rsidRPr="00EC521E">
        <w:rPr>
          <w:rFonts w:ascii="Arial" w:hAnsi="Arial" w:cs="Arial"/>
          <w:i/>
          <w:sz w:val="24"/>
          <w:szCs w:val="24"/>
        </w:rPr>
        <w:t>The Leadership quarterly</w:t>
      </w:r>
      <w:r w:rsidRPr="00EC521E">
        <w:rPr>
          <w:rFonts w:ascii="Arial" w:hAnsi="Arial" w:cs="Arial"/>
          <w:sz w:val="24"/>
          <w:szCs w:val="24"/>
        </w:rPr>
        <w:t>, 7(3), pp. 305-309</w:t>
      </w:r>
    </w:p>
    <w:p w14:paraId="06EB9716" w14:textId="1D900145"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Floyd, S. W. and Lane, P. J. (2000). ‘Strategizing throughout the organization: management ro</w:t>
      </w:r>
      <w:r w:rsidR="005D0881">
        <w:rPr>
          <w:rFonts w:ascii="Arial" w:hAnsi="Arial" w:cs="Arial"/>
          <w:sz w:val="24"/>
          <w:szCs w:val="24"/>
        </w:rPr>
        <w:t>le con</w:t>
      </w:r>
      <w:r w:rsidRPr="00EC521E">
        <w:rPr>
          <w:rFonts w:ascii="Arial" w:hAnsi="Arial" w:cs="Arial"/>
          <w:sz w:val="24"/>
          <w:szCs w:val="24"/>
        </w:rPr>
        <w:t>flict in strategic renewal’. Academy of Management Review, 25, 1, 154–77.</w:t>
      </w:r>
    </w:p>
    <w:p w14:paraId="170FDA52"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 xml:space="preserve">Floyd, S. W. and Wooldridge, B. (1992). ‘Middle management involvement in strategy and its association with strategic type: a research note’. Strategic Management Journal, 13, 153–67. </w:t>
      </w:r>
    </w:p>
    <w:p w14:paraId="56373F86"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 xml:space="preserve">Floyd, S. W. and Wooldridge, B. (1994). ‘Dinosaurs or dynamos? Recognising middle management’s strategic role’. Academy of Management Executive, 8, 4, 47–57. </w:t>
      </w:r>
    </w:p>
    <w:p w14:paraId="208CD950"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 xml:space="preserve">Floyd, S. W. and Wooldridge, B. (1997). ‘Middle management’s strategic influence and organisational performance’. Journal of Management Studies, 34, 3, 465–85. </w:t>
      </w:r>
    </w:p>
    <w:p w14:paraId="56799F8A" w14:textId="7502DAE4"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 xml:space="preserve">Floyd, S. W. and Wooldridge, B. (2000). Building Strategy from the Middle: </w:t>
      </w:r>
      <w:r w:rsidR="005D0881" w:rsidRPr="00EC521E">
        <w:rPr>
          <w:rFonts w:ascii="Arial" w:hAnsi="Arial" w:cs="Arial"/>
          <w:sz w:val="24"/>
          <w:szCs w:val="24"/>
        </w:rPr>
        <w:t>Reconceptualising</w:t>
      </w:r>
      <w:r w:rsidRPr="00EC521E">
        <w:rPr>
          <w:rFonts w:ascii="Arial" w:hAnsi="Arial" w:cs="Arial"/>
          <w:sz w:val="24"/>
          <w:szCs w:val="24"/>
        </w:rPr>
        <w:t xml:space="preserve"> Strategy Process. Thousand Oaks, CA: Sage.</w:t>
      </w:r>
    </w:p>
    <w:p w14:paraId="12EA43EF"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Francke, A., (2016) Ann Francke on Brexit: We need a strong and inclusive leadership, Available at: </w:t>
      </w:r>
      <w:hyperlink r:id="rId162" w:history="1">
        <w:r w:rsidRPr="00EC521E">
          <w:rPr>
            <w:rStyle w:val="Hyperlink"/>
            <w:rFonts w:ascii="Arial" w:hAnsi="Arial" w:cs="Arial"/>
            <w:sz w:val="24"/>
            <w:szCs w:val="24"/>
          </w:rPr>
          <w:t>http://www.managers.org.uk/insights/news/2016/june/ann-francke-on-brexit-we-need-strong-and-inclusive-leadership</w:t>
        </w:r>
      </w:hyperlink>
      <w:r w:rsidRPr="00EC521E">
        <w:rPr>
          <w:rFonts w:ascii="Arial" w:hAnsi="Arial" w:cs="Arial"/>
          <w:sz w:val="24"/>
          <w:szCs w:val="24"/>
        </w:rPr>
        <w:t>, [Accessed: December 16</w:t>
      </w:r>
      <w:r w:rsidRPr="00EC521E">
        <w:rPr>
          <w:rFonts w:ascii="Arial" w:hAnsi="Arial" w:cs="Arial"/>
          <w:sz w:val="24"/>
          <w:szCs w:val="24"/>
          <w:vertAlign w:val="superscript"/>
        </w:rPr>
        <w:t>th</w:t>
      </w:r>
      <w:r w:rsidRPr="00EC521E">
        <w:rPr>
          <w:rFonts w:ascii="Arial" w:hAnsi="Arial" w:cs="Arial"/>
          <w:sz w:val="24"/>
          <w:szCs w:val="24"/>
        </w:rPr>
        <w:t xml:space="preserve"> 2016]</w:t>
      </w:r>
    </w:p>
    <w:p w14:paraId="403CD049" w14:textId="77777777" w:rsidR="00566CD8"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shd w:val="clear" w:color="auto" w:fill="FFFFFF"/>
        </w:rPr>
        <w:t>Francke, A., (2016) Middle manager lifeline report, Top banana, pp. 3</w:t>
      </w:r>
    </w:p>
    <w:p w14:paraId="36DBEC38" w14:textId="55F9999E" w:rsidR="00D909E2" w:rsidRPr="00D909E2" w:rsidRDefault="00D909E2" w:rsidP="00EA7368">
      <w:pPr>
        <w:pStyle w:val="ListParagraph"/>
        <w:numPr>
          <w:ilvl w:val="0"/>
          <w:numId w:val="19"/>
        </w:numPr>
        <w:rPr>
          <w:rFonts w:ascii="Arial" w:hAnsi="Arial" w:cs="Arial"/>
          <w:sz w:val="28"/>
          <w:szCs w:val="24"/>
          <w:shd w:val="clear" w:color="auto" w:fill="FFFFFF"/>
        </w:rPr>
      </w:pPr>
      <w:r>
        <w:rPr>
          <w:rFonts w:ascii="Arial" w:hAnsi="Arial" w:cs="Arial"/>
          <w:sz w:val="24"/>
          <w:szCs w:val="24"/>
          <w:shd w:val="clear" w:color="auto" w:fill="FFFFFF"/>
        </w:rPr>
        <w:t xml:space="preserve">Freeman, W.J., ([no date]) </w:t>
      </w:r>
      <w:proofErr w:type="gramStart"/>
      <w:r w:rsidRPr="00D909E2">
        <w:rPr>
          <w:rFonts w:ascii="Arial" w:hAnsi="Arial" w:cs="Arial"/>
          <w:sz w:val="24"/>
        </w:rPr>
        <w:t>Chaos</w:t>
      </w:r>
      <w:proofErr w:type="gramEnd"/>
      <w:r w:rsidRPr="00D909E2">
        <w:rPr>
          <w:rFonts w:ascii="Arial" w:hAnsi="Arial" w:cs="Arial"/>
          <w:sz w:val="24"/>
        </w:rPr>
        <w:t xml:space="preserve"> in the CNS: Theory and Practice</w:t>
      </w:r>
      <w:r>
        <w:rPr>
          <w:rFonts w:ascii="Arial" w:hAnsi="Arial" w:cs="Arial"/>
          <w:sz w:val="24"/>
        </w:rPr>
        <w:t>, Unpublished, prepared f</w:t>
      </w:r>
      <w:r w:rsidRPr="00D909E2">
        <w:rPr>
          <w:rFonts w:ascii="Arial" w:hAnsi="Arial" w:cs="Arial"/>
          <w:sz w:val="24"/>
        </w:rPr>
        <w:t>or Dahlem Workshop on Flexibility and Constraint in Behavio</w:t>
      </w:r>
      <w:r w:rsidR="005D0881">
        <w:rPr>
          <w:rFonts w:ascii="Arial" w:hAnsi="Arial" w:cs="Arial"/>
          <w:sz w:val="24"/>
        </w:rPr>
        <w:t>u</w:t>
      </w:r>
      <w:r>
        <w:rPr>
          <w:rFonts w:ascii="Arial" w:hAnsi="Arial" w:cs="Arial"/>
          <w:sz w:val="24"/>
        </w:rPr>
        <w:t>r</w:t>
      </w:r>
      <w:r w:rsidRPr="00D909E2">
        <w:rPr>
          <w:rFonts w:ascii="Arial" w:hAnsi="Arial" w:cs="Arial"/>
          <w:sz w:val="24"/>
        </w:rPr>
        <w:t>al Systems.</w:t>
      </w:r>
    </w:p>
    <w:p w14:paraId="780F5DA7"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Frohman, A. and Johnson, L. (1993). The Middle Management Challenge: Moving from Crisis to Empowerment. New York: McGraw-Hill.</w:t>
      </w:r>
    </w:p>
    <w:p w14:paraId="0088C768"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Ganesh, N., (2015) ‘A non-essentialist model of culture: Implications of identity, agency and structure within multinational/ multicultural organizations’, International journal of cross-cultural management, 15 (1), pp. 101-124</w:t>
      </w:r>
    </w:p>
    <w:p w14:paraId="1A569E73" w14:textId="77777777" w:rsidR="00566CD8" w:rsidRPr="00EC521E" w:rsidRDefault="00566CD8" w:rsidP="00EA7368">
      <w:pPr>
        <w:pStyle w:val="ListParagraph"/>
        <w:numPr>
          <w:ilvl w:val="0"/>
          <w:numId w:val="19"/>
        </w:numPr>
        <w:rPr>
          <w:rStyle w:val="a-size-large"/>
          <w:rFonts w:ascii="Arial" w:hAnsi="Arial" w:cs="Arial"/>
          <w:color w:val="111111"/>
          <w:sz w:val="24"/>
          <w:szCs w:val="24"/>
        </w:rPr>
      </w:pPr>
      <w:r w:rsidRPr="00EC521E">
        <w:rPr>
          <w:rFonts w:ascii="Arial" w:hAnsi="Arial" w:cs="Arial"/>
          <w:sz w:val="24"/>
          <w:szCs w:val="24"/>
        </w:rPr>
        <w:t xml:space="preserve">Glaser, B., G., (2015) </w:t>
      </w:r>
      <w:r w:rsidRPr="00EC521E">
        <w:rPr>
          <w:rStyle w:val="a-size-large"/>
          <w:rFonts w:ascii="Arial" w:hAnsi="Arial" w:cs="Arial"/>
          <w:color w:val="111111"/>
          <w:sz w:val="24"/>
          <w:szCs w:val="24"/>
        </w:rPr>
        <w:t>Choosing Classic Grounded Theory: A Grounded Theory Reader of Expert Advice, Sociology press</w:t>
      </w:r>
    </w:p>
    <w:p w14:paraId="08096811"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Gratton, L., (2011) Column: the end of the middle manager, Harvard business Review</w:t>
      </w:r>
    </w:p>
    <w:p w14:paraId="6BE9FB53"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Greekmythology.com, (2017) ‘Chaos’, Available at: </w:t>
      </w:r>
      <w:hyperlink r:id="rId163" w:history="1">
        <w:r w:rsidRPr="00EC521E">
          <w:rPr>
            <w:rStyle w:val="Hyperlink"/>
            <w:rFonts w:ascii="Arial" w:hAnsi="Arial" w:cs="Arial"/>
            <w:sz w:val="24"/>
            <w:szCs w:val="24"/>
          </w:rPr>
          <w:t>http://www.greekmythology.com/Other_Gods/Chaos/chaos.html</w:t>
        </w:r>
      </w:hyperlink>
      <w:r w:rsidRPr="00EC521E">
        <w:rPr>
          <w:rFonts w:ascii="Arial" w:hAnsi="Arial" w:cs="Arial"/>
          <w:sz w:val="24"/>
          <w:szCs w:val="24"/>
        </w:rPr>
        <w:t xml:space="preserve"> [Accessed: December 30</w:t>
      </w:r>
      <w:r w:rsidRPr="00EC521E">
        <w:rPr>
          <w:rFonts w:ascii="Arial" w:hAnsi="Arial" w:cs="Arial"/>
          <w:sz w:val="24"/>
          <w:szCs w:val="24"/>
          <w:vertAlign w:val="superscript"/>
        </w:rPr>
        <w:t>th</w:t>
      </w:r>
      <w:r w:rsidRPr="00EC521E">
        <w:rPr>
          <w:rFonts w:ascii="Arial" w:hAnsi="Arial" w:cs="Arial"/>
          <w:sz w:val="24"/>
          <w:szCs w:val="24"/>
        </w:rPr>
        <w:t xml:space="preserve"> 2016]</w:t>
      </w:r>
    </w:p>
    <w:p w14:paraId="0A5B889E"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Harvard business school (2013) Danger in the middle: why midlevel managers aren’t ready to lead, London</w:t>
      </w:r>
    </w:p>
    <w:p w14:paraId="3B4AD115" w14:textId="56342C75" w:rsidR="00F01788" w:rsidRPr="00EC521E" w:rsidRDefault="00F0178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 xml:space="preserve">Haselhun, M., Kennedy, J., Kray, L., Van Zant, A., Schweitzer, M., (2015) </w:t>
      </w:r>
      <w:r w:rsidRPr="00EC521E">
        <w:rPr>
          <w:rFonts w:ascii="Arial" w:hAnsi="Arial" w:cs="Arial"/>
          <w:color w:val="000000"/>
          <w:sz w:val="24"/>
          <w:szCs w:val="24"/>
          <w:shd w:val="clear" w:color="auto" w:fill="FFFFFF"/>
        </w:rPr>
        <w:t xml:space="preserve">Gender differences in trust dynamics: Women trust more than men following a trust violation, </w:t>
      </w:r>
      <w:r w:rsidRPr="00EC521E">
        <w:rPr>
          <w:rFonts w:ascii="Arial" w:hAnsi="Arial" w:cs="Arial"/>
          <w:i/>
          <w:iCs/>
          <w:color w:val="000000"/>
          <w:sz w:val="24"/>
          <w:szCs w:val="24"/>
          <w:bdr w:val="none" w:sz="0" w:space="0" w:color="auto" w:frame="1"/>
          <w:shd w:val="clear" w:color="auto" w:fill="FFFFFF"/>
        </w:rPr>
        <w:t xml:space="preserve">Journal of Experimental Social Psychology, 56, </w:t>
      </w:r>
      <w:r w:rsidRPr="00EC521E">
        <w:rPr>
          <w:rFonts w:ascii="Arial" w:hAnsi="Arial" w:cs="Arial"/>
          <w:iCs/>
          <w:color w:val="000000"/>
          <w:sz w:val="24"/>
          <w:szCs w:val="24"/>
          <w:bdr w:val="none" w:sz="0" w:space="0" w:color="auto" w:frame="1"/>
          <w:shd w:val="clear" w:color="auto" w:fill="FFFFFF"/>
        </w:rPr>
        <w:t>pp.104-109</w:t>
      </w:r>
    </w:p>
    <w:p w14:paraId="7494CF04"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 xml:space="preserve">Hensel, A., (2015) ‘The psychological strain of being a middle manager’, Available at: </w:t>
      </w:r>
      <w:hyperlink r:id="rId164" w:history="1">
        <w:r w:rsidRPr="00EC521E">
          <w:rPr>
            <w:rStyle w:val="Hyperlink"/>
            <w:rFonts w:ascii="Arial" w:hAnsi="Arial" w:cs="Arial"/>
            <w:sz w:val="24"/>
            <w:szCs w:val="24"/>
          </w:rPr>
          <w:t>http://www.inc.com/anna-hensel/why-middle-managers-have-higher-rates-of-depression.html</w:t>
        </w:r>
      </w:hyperlink>
      <w:r w:rsidRPr="00EC521E">
        <w:rPr>
          <w:rFonts w:ascii="Arial" w:hAnsi="Arial" w:cs="Arial"/>
          <w:sz w:val="24"/>
          <w:szCs w:val="24"/>
        </w:rPr>
        <w:t>, [Accessed: 3</w:t>
      </w:r>
      <w:r w:rsidRPr="00EC521E">
        <w:rPr>
          <w:rFonts w:ascii="Arial" w:hAnsi="Arial" w:cs="Arial"/>
          <w:sz w:val="24"/>
          <w:szCs w:val="24"/>
          <w:vertAlign w:val="superscript"/>
        </w:rPr>
        <w:t>rd</w:t>
      </w:r>
      <w:r w:rsidRPr="00EC521E">
        <w:rPr>
          <w:rFonts w:ascii="Arial" w:hAnsi="Arial" w:cs="Arial"/>
          <w:sz w:val="24"/>
          <w:szCs w:val="24"/>
        </w:rPr>
        <w:t xml:space="preserve"> March 2017]</w:t>
      </w:r>
    </w:p>
    <w:p w14:paraId="0BD6C072"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Hofstede, G., (2017a) Organisational culture, Available at: </w:t>
      </w:r>
      <w:hyperlink r:id="rId165" w:history="1">
        <w:r w:rsidRPr="00EC521E">
          <w:rPr>
            <w:rStyle w:val="Hyperlink"/>
            <w:rFonts w:ascii="Arial" w:hAnsi="Arial" w:cs="Arial"/>
            <w:sz w:val="24"/>
            <w:szCs w:val="24"/>
          </w:rPr>
          <w:t>https://geert-hofstede.com/organisational-culture.html</w:t>
        </w:r>
      </w:hyperlink>
      <w:r w:rsidRPr="00EC521E">
        <w:rPr>
          <w:rFonts w:ascii="Arial" w:hAnsi="Arial" w:cs="Arial"/>
          <w:sz w:val="24"/>
          <w:szCs w:val="24"/>
        </w:rPr>
        <w:t>, [Accessed: January 27</w:t>
      </w:r>
      <w:r w:rsidRPr="00EC521E">
        <w:rPr>
          <w:rFonts w:ascii="Arial" w:hAnsi="Arial" w:cs="Arial"/>
          <w:sz w:val="24"/>
          <w:szCs w:val="24"/>
          <w:vertAlign w:val="superscript"/>
        </w:rPr>
        <w:t>th</w:t>
      </w:r>
      <w:r w:rsidRPr="00EC521E">
        <w:rPr>
          <w:rFonts w:ascii="Arial" w:hAnsi="Arial" w:cs="Arial"/>
          <w:sz w:val="24"/>
          <w:szCs w:val="24"/>
        </w:rPr>
        <w:t xml:space="preserve"> 2017]</w:t>
      </w:r>
    </w:p>
    <w:p w14:paraId="48A18FC8"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Hofstede, G., (2017b) National culture, Available at: </w:t>
      </w:r>
      <w:hyperlink r:id="rId166" w:history="1">
        <w:r w:rsidRPr="00EC521E">
          <w:rPr>
            <w:rStyle w:val="Hyperlink"/>
            <w:rFonts w:ascii="Arial" w:hAnsi="Arial" w:cs="Arial"/>
            <w:sz w:val="24"/>
            <w:szCs w:val="24"/>
          </w:rPr>
          <w:t>https://geert-hofstede.com/national-culture.html</w:t>
        </w:r>
      </w:hyperlink>
      <w:r w:rsidRPr="00EC521E">
        <w:rPr>
          <w:rFonts w:ascii="Arial" w:hAnsi="Arial" w:cs="Arial"/>
          <w:sz w:val="24"/>
          <w:szCs w:val="24"/>
        </w:rPr>
        <w:t>, [Accessed: January 27</w:t>
      </w:r>
      <w:r w:rsidRPr="00EC521E">
        <w:rPr>
          <w:rFonts w:ascii="Arial" w:hAnsi="Arial" w:cs="Arial"/>
          <w:sz w:val="24"/>
          <w:szCs w:val="24"/>
          <w:vertAlign w:val="superscript"/>
        </w:rPr>
        <w:t>th</w:t>
      </w:r>
      <w:r w:rsidRPr="00EC521E">
        <w:rPr>
          <w:rFonts w:ascii="Arial" w:hAnsi="Arial" w:cs="Arial"/>
          <w:sz w:val="24"/>
          <w:szCs w:val="24"/>
        </w:rPr>
        <w:t xml:space="preserve"> 2017]</w:t>
      </w:r>
    </w:p>
    <w:p w14:paraId="7915D899"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Holland, N., (2010) How you are who you are – In chaos theory, Available at: </w:t>
      </w:r>
      <w:hyperlink r:id="rId167" w:history="1">
        <w:r w:rsidRPr="00EC521E">
          <w:rPr>
            <w:rStyle w:val="Hyperlink"/>
            <w:rFonts w:ascii="Arial" w:hAnsi="Arial" w:cs="Arial"/>
            <w:sz w:val="24"/>
            <w:szCs w:val="24"/>
          </w:rPr>
          <w:t>https://www.psychologytoday.com/blog/is-your-brain-culture/201008/how-you-are-who-you-are-in-chaos-theory</w:t>
        </w:r>
      </w:hyperlink>
      <w:r w:rsidRPr="00EC521E">
        <w:rPr>
          <w:rFonts w:ascii="Arial" w:hAnsi="Arial" w:cs="Arial"/>
          <w:sz w:val="24"/>
          <w:szCs w:val="24"/>
        </w:rPr>
        <w:t>, [Accessed: December 19</w:t>
      </w:r>
      <w:r w:rsidRPr="00EC521E">
        <w:rPr>
          <w:rFonts w:ascii="Arial" w:hAnsi="Arial" w:cs="Arial"/>
          <w:sz w:val="24"/>
          <w:szCs w:val="24"/>
          <w:vertAlign w:val="superscript"/>
        </w:rPr>
        <w:t>th</w:t>
      </w:r>
      <w:r w:rsidRPr="00EC521E">
        <w:rPr>
          <w:rFonts w:ascii="Arial" w:hAnsi="Arial" w:cs="Arial"/>
          <w:sz w:val="24"/>
          <w:szCs w:val="24"/>
        </w:rPr>
        <w:t xml:space="preserve"> 2016]</w:t>
      </w:r>
    </w:p>
    <w:p w14:paraId="562369D4"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shd w:val="clear" w:color="auto" w:fill="FFFFFF"/>
        </w:rPr>
        <w:t xml:space="preserve">HRGrapevine.com (2016) </w:t>
      </w:r>
      <w:proofErr w:type="gramStart"/>
      <w:r w:rsidRPr="00EC521E">
        <w:rPr>
          <w:rFonts w:ascii="Arial" w:hAnsi="Arial" w:cs="Arial"/>
          <w:sz w:val="24"/>
          <w:szCs w:val="24"/>
          <w:shd w:val="clear" w:color="auto" w:fill="FFFFFF"/>
        </w:rPr>
        <w:t>Why</w:t>
      </w:r>
      <w:proofErr w:type="gramEnd"/>
      <w:r w:rsidRPr="00EC521E">
        <w:rPr>
          <w:rFonts w:ascii="Arial" w:hAnsi="Arial" w:cs="Arial"/>
          <w:sz w:val="24"/>
          <w:szCs w:val="24"/>
          <w:shd w:val="clear" w:color="auto" w:fill="FFFFFF"/>
        </w:rPr>
        <w:t xml:space="preserve"> do middle managers distrust their bosses? Available at: </w:t>
      </w:r>
      <w:hyperlink r:id="rId168" w:history="1">
        <w:r w:rsidRPr="00EC521E">
          <w:rPr>
            <w:rStyle w:val="Hyperlink"/>
            <w:rFonts w:ascii="Arial" w:hAnsi="Arial" w:cs="Arial"/>
            <w:sz w:val="24"/>
            <w:szCs w:val="24"/>
            <w:shd w:val="clear" w:color="auto" w:fill="FFFFFF"/>
          </w:rPr>
          <w:t>https://www.hrgrapevine.com/content/article/2016-09-22-middle-managers-dont-trust-those-above</w:t>
        </w:r>
      </w:hyperlink>
      <w:r w:rsidRPr="00EC521E">
        <w:rPr>
          <w:rFonts w:ascii="Arial" w:hAnsi="Arial" w:cs="Arial"/>
          <w:sz w:val="24"/>
          <w:szCs w:val="24"/>
          <w:shd w:val="clear" w:color="auto" w:fill="FFFFFF"/>
        </w:rPr>
        <w:t>, [Accessed: 3</w:t>
      </w:r>
      <w:r w:rsidRPr="00EC521E">
        <w:rPr>
          <w:rFonts w:ascii="Arial" w:hAnsi="Arial" w:cs="Arial"/>
          <w:sz w:val="24"/>
          <w:szCs w:val="24"/>
          <w:shd w:val="clear" w:color="auto" w:fill="FFFFFF"/>
          <w:vertAlign w:val="superscript"/>
        </w:rPr>
        <w:t>rd</w:t>
      </w:r>
      <w:r w:rsidRPr="00EC521E">
        <w:rPr>
          <w:rFonts w:ascii="Arial" w:hAnsi="Arial" w:cs="Arial"/>
          <w:sz w:val="24"/>
          <w:szCs w:val="24"/>
          <w:shd w:val="clear" w:color="auto" w:fill="FFFFFF"/>
        </w:rPr>
        <w:t xml:space="preserve"> March 2017]</w:t>
      </w:r>
    </w:p>
    <w:p w14:paraId="279FDAC9"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Huy, Q. N. (2001). ‘In praise of middle managers’. Harvard Business Review, 80, 8, 72–9</w:t>
      </w:r>
    </w:p>
    <w:p w14:paraId="3A9912A8"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Huy, Q. N. (2002). ‘Emotional balancing of organizational continuity and radical change: the contribution of middle managers’. Administrative Science Quarterly, 47, 1, 31–69.</w:t>
      </w:r>
    </w:p>
    <w:p w14:paraId="4F33C225" w14:textId="2D86C48F" w:rsidR="006344E2" w:rsidRDefault="00566CD8" w:rsidP="006344E2">
      <w:pPr>
        <w:pStyle w:val="Bibliography"/>
        <w:numPr>
          <w:ilvl w:val="0"/>
          <w:numId w:val="19"/>
        </w:numPr>
        <w:rPr>
          <w:rFonts w:ascii="Arial" w:hAnsi="Arial" w:cs="Arial"/>
          <w:sz w:val="24"/>
          <w:szCs w:val="24"/>
        </w:rPr>
      </w:pPr>
      <w:r w:rsidRPr="00EC521E">
        <w:rPr>
          <w:rFonts w:ascii="Arial" w:hAnsi="Arial" w:cs="Arial"/>
          <w:sz w:val="24"/>
          <w:szCs w:val="24"/>
        </w:rPr>
        <w:t>Iconaru, C., 2012. Perceived risk when buying online: Evidence from a semi-structured interview. Studia Universitatis Vasile Goldis Arad, Seria Stiinte Economice, 22(2), pp. 63-73.</w:t>
      </w:r>
    </w:p>
    <w:p w14:paraId="262F66F6" w14:textId="2D4F7163" w:rsidR="006344E2" w:rsidRPr="006344E2" w:rsidRDefault="006344E2" w:rsidP="006344E2">
      <w:pPr>
        <w:pStyle w:val="ListParagraph"/>
        <w:numPr>
          <w:ilvl w:val="0"/>
          <w:numId w:val="19"/>
        </w:numPr>
        <w:rPr>
          <w:rFonts w:ascii="Arial" w:hAnsi="Arial" w:cs="Arial"/>
          <w:sz w:val="24"/>
        </w:rPr>
      </w:pPr>
      <w:r w:rsidRPr="006344E2">
        <w:rPr>
          <w:rFonts w:ascii="Arial" w:hAnsi="Arial" w:cs="Arial"/>
          <w:sz w:val="24"/>
        </w:rPr>
        <w:t xml:space="preserve">Ives, C., ([no date]) Human beings as chaotic systems, Available at: </w:t>
      </w:r>
      <w:hyperlink r:id="rId169" w:history="1">
        <w:r w:rsidRPr="006344E2">
          <w:rPr>
            <w:rStyle w:val="Hyperlink"/>
            <w:rFonts w:ascii="Arial" w:hAnsi="Arial" w:cs="Arial"/>
            <w:sz w:val="24"/>
          </w:rPr>
          <w:t>http://www.fractal.org/Life-Science-Technology/Publications/Human-beings-as-fractal-systems.pdf</w:t>
        </w:r>
      </w:hyperlink>
      <w:r w:rsidRPr="006344E2">
        <w:rPr>
          <w:rFonts w:ascii="Arial" w:hAnsi="Arial" w:cs="Arial"/>
          <w:sz w:val="24"/>
        </w:rPr>
        <w:t>, [Accessed: 14</w:t>
      </w:r>
      <w:r w:rsidRPr="006344E2">
        <w:rPr>
          <w:rFonts w:ascii="Arial" w:hAnsi="Arial" w:cs="Arial"/>
          <w:sz w:val="24"/>
          <w:vertAlign w:val="superscript"/>
        </w:rPr>
        <w:t>th</w:t>
      </w:r>
      <w:r w:rsidRPr="006344E2">
        <w:rPr>
          <w:rFonts w:ascii="Arial" w:hAnsi="Arial" w:cs="Arial"/>
          <w:sz w:val="24"/>
        </w:rPr>
        <w:t xml:space="preserve"> April 2017] </w:t>
      </w:r>
    </w:p>
    <w:p w14:paraId="100804ED"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Katz, R. L., (1955) ‘Skills of an effective administrator’, Harvard business review, 33 (1), pp. 33-42</w:t>
      </w:r>
    </w:p>
    <w:p w14:paraId="1EB1C068"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Kingston university (2016), ‘Thinking with our hands can help us find new ways of solving problems, research from Kingston university psychology experts reveal’, Available at: </w:t>
      </w:r>
      <w:hyperlink r:id="rId170" w:history="1">
        <w:r w:rsidRPr="00EC521E">
          <w:rPr>
            <w:rStyle w:val="Hyperlink"/>
            <w:rFonts w:ascii="Arial" w:hAnsi="Arial" w:cs="Arial"/>
            <w:sz w:val="24"/>
            <w:szCs w:val="24"/>
          </w:rPr>
          <w:t>http://www.kingston.ac.uk/news/article/1769/22-dec-2016-thinking-with-our-hands-can-help-find-new-ways-of-solving-problems-research-from-kingston/</w:t>
        </w:r>
      </w:hyperlink>
      <w:r w:rsidRPr="00EC521E">
        <w:rPr>
          <w:rFonts w:ascii="Arial" w:hAnsi="Arial" w:cs="Arial"/>
          <w:sz w:val="24"/>
          <w:szCs w:val="24"/>
        </w:rPr>
        <w:t xml:space="preserve"> [Accessed: January 15</w:t>
      </w:r>
      <w:r w:rsidRPr="00EC521E">
        <w:rPr>
          <w:rFonts w:ascii="Arial" w:hAnsi="Arial" w:cs="Arial"/>
          <w:sz w:val="24"/>
          <w:szCs w:val="24"/>
          <w:vertAlign w:val="superscript"/>
        </w:rPr>
        <w:t>th</w:t>
      </w:r>
      <w:r w:rsidRPr="00EC521E">
        <w:rPr>
          <w:rFonts w:ascii="Arial" w:hAnsi="Arial" w:cs="Arial"/>
          <w:sz w:val="24"/>
          <w:szCs w:val="24"/>
        </w:rPr>
        <w:t xml:space="preserve"> 2017]</w:t>
      </w:r>
    </w:p>
    <w:p w14:paraId="63351EC4" w14:textId="6787C5F4" w:rsidR="00667942" w:rsidRPr="00EC521E" w:rsidRDefault="00566CD8" w:rsidP="00667942">
      <w:pPr>
        <w:pStyle w:val="Bibliography"/>
        <w:numPr>
          <w:ilvl w:val="0"/>
          <w:numId w:val="19"/>
        </w:numPr>
        <w:tabs>
          <w:tab w:val="num" w:pos="1620"/>
        </w:tabs>
        <w:rPr>
          <w:rFonts w:ascii="Arial" w:hAnsi="Arial" w:cs="Arial"/>
          <w:sz w:val="24"/>
          <w:szCs w:val="24"/>
        </w:rPr>
      </w:pPr>
      <w:r w:rsidRPr="00EC521E">
        <w:rPr>
          <w:rFonts w:ascii="Arial" w:hAnsi="Arial" w:cs="Arial"/>
          <w:sz w:val="24"/>
          <w:szCs w:val="24"/>
        </w:rPr>
        <w:t>Knorr, R., Bronack, S., Switzer, D. &amp; Medford, L., 2011. Methodology of a Novel Virtual Phenomenology Interview Technique. Journal of virtual worlds research, 3(3), pp. 4-23.</w:t>
      </w:r>
    </w:p>
    <w:p w14:paraId="5EC20E0F" w14:textId="57171B27" w:rsidR="00667942" w:rsidRPr="00EC521E" w:rsidRDefault="00667942"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shd w:val="clear" w:color="auto" w:fill="FFFFFF"/>
        </w:rPr>
        <w:t>Koellinger,</w:t>
      </w:r>
      <w:r w:rsidR="00594AE1" w:rsidRPr="00EC521E">
        <w:rPr>
          <w:rFonts w:ascii="Arial" w:hAnsi="Arial" w:cs="Arial"/>
          <w:sz w:val="24"/>
          <w:szCs w:val="24"/>
          <w:shd w:val="clear" w:color="auto" w:fill="FFFFFF"/>
        </w:rPr>
        <w:t xml:space="preserve"> P., Minniti, M., Schade, C., (2007) Seeing the world with different eyes: gender differences in perceptions and propensity to start a business, Tingergen Institute, 35(3)</w:t>
      </w:r>
      <w:r w:rsidRPr="00EC521E">
        <w:rPr>
          <w:rFonts w:ascii="Arial" w:hAnsi="Arial" w:cs="Arial"/>
          <w:sz w:val="24"/>
          <w:szCs w:val="24"/>
          <w:shd w:val="clear" w:color="auto" w:fill="FFFFFF"/>
        </w:rPr>
        <w:t xml:space="preserve"> </w:t>
      </w:r>
    </w:p>
    <w:p w14:paraId="2C79802F" w14:textId="590910E7" w:rsidR="00594AE1" w:rsidRPr="00EC521E" w:rsidRDefault="00594AE1"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shd w:val="clear" w:color="auto" w:fill="FFFFFF"/>
        </w:rPr>
        <w:t xml:space="preserve">Koellinger, P., Minniti, M., Schade, C., (2011) Gender differences in entrepreneurial propensity, </w:t>
      </w:r>
      <w:r w:rsidRPr="00EC521E">
        <w:rPr>
          <w:rFonts w:ascii="Arial" w:hAnsi="Arial" w:cs="Arial"/>
          <w:i/>
          <w:sz w:val="24"/>
          <w:szCs w:val="24"/>
          <w:shd w:val="clear" w:color="auto" w:fill="FFFFFF"/>
        </w:rPr>
        <w:t>Oxford bulletin of Economics and statistics</w:t>
      </w:r>
      <w:r w:rsidRPr="00EC521E">
        <w:rPr>
          <w:rFonts w:ascii="Arial" w:hAnsi="Arial" w:cs="Arial"/>
          <w:sz w:val="24"/>
          <w:szCs w:val="24"/>
          <w:shd w:val="clear" w:color="auto" w:fill="FFFFFF"/>
        </w:rPr>
        <w:t>, 75(2)</w:t>
      </w:r>
    </w:p>
    <w:p w14:paraId="3D23C7E6"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shd w:val="clear" w:color="auto" w:fill="FFFFFF"/>
        </w:rPr>
        <w:t>Korpela, N., (2014) The middle manager role – A case study of expectations, norms, behaviours and conflicts within the role, Department of entrepreneurship, Management and Organisation, Harken school of economics, Helsinki</w:t>
      </w:r>
    </w:p>
    <w:p w14:paraId="20B885D8" w14:textId="77777777" w:rsidR="00566CD8" w:rsidRPr="00EC521E" w:rsidRDefault="00566CD8" w:rsidP="00566CD8">
      <w:pPr>
        <w:pStyle w:val="Bibliography"/>
        <w:numPr>
          <w:ilvl w:val="0"/>
          <w:numId w:val="19"/>
        </w:numPr>
        <w:tabs>
          <w:tab w:val="num" w:pos="1620"/>
        </w:tabs>
        <w:rPr>
          <w:rFonts w:ascii="Arial" w:hAnsi="Arial" w:cs="Arial"/>
          <w:sz w:val="24"/>
          <w:szCs w:val="24"/>
        </w:rPr>
      </w:pPr>
      <w:r w:rsidRPr="00EC521E">
        <w:rPr>
          <w:rFonts w:ascii="Arial" w:hAnsi="Arial" w:cs="Arial"/>
          <w:sz w:val="24"/>
          <w:szCs w:val="24"/>
        </w:rPr>
        <w:t xml:space="preserve">Laforest, J., 2009. Guide to organizing semi-structed interview with key informant. [Online] </w:t>
      </w:r>
    </w:p>
    <w:p w14:paraId="61F3674A"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Leavitt, H. J., and Whistler, T.L., (1958) ‘Management in the 1980’s’, Harvard Business Review, November, pp. 41-48</w:t>
      </w:r>
    </w:p>
    <w:p w14:paraId="51CE6816"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 xml:space="preserve">Lebowitz, S., (2015) Scientists say middle managers are more likely to be anxious and depressed, Available at: </w:t>
      </w:r>
      <w:hyperlink r:id="rId171" w:history="1">
        <w:r w:rsidRPr="00EC521E">
          <w:rPr>
            <w:rStyle w:val="Hyperlink"/>
            <w:rFonts w:ascii="Arial" w:hAnsi="Arial" w:cs="Arial"/>
            <w:sz w:val="24"/>
            <w:szCs w:val="24"/>
          </w:rPr>
          <w:t>http://uk.businessinsider.com/why-its-hard-to-be-a-middle-manager-2015-8?r=US&amp;IR=T</w:t>
        </w:r>
      </w:hyperlink>
      <w:r w:rsidRPr="00EC521E">
        <w:rPr>
          <w:rFonts w:ascii="Arial" w:hAnsi="Arial" w:cs="Arial"/>
          <w:sz w:val="24"/>
          <w:szCs w:val="24"/>
        </w:rPr>
        <w:t xml:space="preserve"> [Accessed: 4</w:t>
      </w:r>
      <w:r w:rsidRPr="00EC521E">
        <w:rPr>
          <w:rFonts w:ascii="Arial" w:hAnsi="Arial" w:cs="Arial"/>
          <w:sz w:val="24"/>
          <w:szCs w:val="24"/>
          <w:vertAlign w:val="superscript"/>
        </w:rPr>
        <w:t>th</w:t>
      </w:r>
      <w:r w:rsidRPr="00EC521E">
        <w:rPr>
          <w:rFonts w:ascii="Arial" w:hAnsi="Arial" w:cs="Arial"/>
          <w:sz w:val="24"/>
          <w:szCs w:val="24"/>
        </w:rPr>
        <w:t xml:space="preserve"> March 2017]</w:t>
      </w:r>
    </w:p>
    <w:p w14:paraId="767BE489"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Levy, D., (1994) Chaos theory and strategy: theory, application, and managerial implication, Strategic management journal, 15, pp. 167-178</w:t>
      </w:r>
    </w:p>
    <w:p w14:paraId="453F60DB" w14:textId="7C62B821" w:rsidR="005A1958" w:rsidRPr="00EC521E" w:rsidRDefault="005A1958"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Lewis, L. K., and Seibold, D., (1998) Reconceptualising organisational change implementation as a communication problem: a review </w:t>
      </w:r>
      <w:r w:rsidR="005D0881" w:rsidRPr="00EC521E">
        <w:rPr>
          <w:rFonts w:ascii="Arial" w:hAnsi="Arial" w:cs="Arial"/>
          <w:sz w:val="24"/>
          <w:szCs w:val="24"/>
        </w:rPr>
        <w:t>of</w:t>
      </w:r>
      <w:r w:rsidRPr="00EC521E">
        <w:rPr>
          <w:rFonts w:ascii="Arial" w:hAnsi="Arial" w:cs="Arial"/>
          <w:sz w:val="24"/>
          <w:szCs w:val="24"/>
        </w:rPr>
        <w:t xml:space="preserve"> literature and research agenda, in Roloff, M.E. and Paulson, G. (Eds) </w:t>
      </w:r>
      <w:r w:rsidRPr="00EC521E">
        <w:rPr>
          <w:rFonts w:ascii="Arial" w:hAnsi="Arial" w:cs="Arial"/>
          <w:i/>
          <w:sz w:val="24"/>
          <w:szCs w:val="24"/>
        </w:rPr>
        <w:t>Communication Yearbook</w:t>
      </w:r>
      <w:r w:rsidRPr="00EC521E">
        <w:rPr>
          <w:rFonts w:ascii="Arial" w:hAnsi="Arial" w:cs="Arial"/>
          <w:sz w:val="24"/>
          <w:szCs w:val="24"/>
        </w:rPr>
        <w:t>, Vol. 21, Sage, California, pp. 93-151</w:t>
      </w:r>
    </w:p>
    <w:p w14:paraId="09FB6617"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Lisewski, B., (2004) Implementing a learning technology strategy: top-down strategy meets bottom-up culture, Research in learning technology, 12 (2)</w:t>
      </w:r>
    </w:p>
    <w:p w14:paraId="0C883FD3"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Lorenz, E. N., (1993) Deterministic non-periodic flow, journal of the atmospheric sciences, 20, pp. 130-141</w:t>
      </w:r>
    </w:p>
    <w:p w14:paraId="0DAA7AB8" w14:textId="08B4D774" w:rsidR="00F44A1D" w:rsidRPr="00EC521E" w:rsidRDefault="00F44A1D"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Luhmann, N., (1987) </w:t>
      </w:r>
      <w:r w:rsidR="006F6777" w:rsidRPr="00EC521E">
        <w:rPr>
          <w:rFonts w:ascii="Arial" w:eastAsia="Times New Roman" w:hAnsi="Arial" w:cs="Arial"/>
          <w:bCs/>
          <w:color w:val="111111"/>
          <w:kern w:val="36"/>
          <w:sz w:val="24"/>
          <w:szCs w:val="24"/>
          <w:lang w:eastAsia="en-GB"/>
        </w:rPr>
        <w:t>Soziale Systeme: Grundriß einer allgemeinen Theorie, suhrkamp taschenbuch wissenschaft</w:t>
      </w:r>
    </w:p>
    <w:p w14:paraId="62052F5B"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Markus, H. R.; Kitayama, S., (1991) ‘Culture and the self: implications for cognition, emotion, and motivation, Psychological review, 98 (2), pp. 224-253</w:t>
      </w:r>
    </w:p>
    <w:p w14:paraId="7BF6AE9D" w14:textId="77777777" w:rsidR="00566CD8" w:rsidRPr="00EC521E" w:rsidRDefault="00566CD8" w:rsidP="00566CD8">
      <w:pPr>
        <w:pStyle w:val="ListParagraph"/>
        <w:numPr>
          <w:ilvl w:val="0"/>
          <w:numId w:val="19"/>
        </w:numPr>
        <w:rPr>
          <w:rFonts w:ascii="Arial" w:hAnsi="Arial" w:cs="Arial"/>
          <w:sz w:val="24"/>
          <w:szCs w:val="24"/>
        </w:rPr>
      </w:pPr>
      <w:r w:rsidRPr="00EC521E">
        <w:rPr>
          <w:rFonts w:ascii="Arial" w:hAnsi="Arial" w:cs="Arial"/>
          <w:sz w:val="24"/>
          <w:szCs w:val="24"/>
        </w:rPr>
        <w:t>McIntosh, M. &amp; Morse, J., 2015. Situating and Constructing Diversity in Semi-Structured Interviews. Global Qualitative Nursing Research, 2(2), pp. 1-12.</w:t>
      </w:r>
    </w:p>
    <w:p w14:paraId="4195C734" w14:textId="77777777" w:rsidR="00566CD8" w:rsidRPr="00EC521E" w:rsidRDefault="00566CD8" w:rsidP="00EA7368">
      <w:pPr>
        <w:pStyle w:val="ListParagraph"/>
        <w:numPr>
          <w:ilvl w:val="0"/>
          <w:numId w:val="19"/>
        </w:numPr>
        <w:rPr>
          <w:rStyle w:val="a-size-large"/>
          <w:rFonts w:ascii="Arial" w:hAnsi="Arial" w:cs="Arial"/>
          <w:color w:val="111111"/>
          <w:sz w:val="24"/>
          <w:szCs w:val="24"/>
        </w:rPr>
      </w:pPr>
      <w:r w:rsidRPr="00EC521E">
        <w:rPr>
          <w:rFonts w:ascii="Arial" w:hAnsi="Arial" w:cs="Arial"/>
          <w:color w:val="000000"/>
          <w:sz w:val="24"/>
          <w:szCs w:val="24"/>
          <w:shd w:val="clear" w:color="auto" w:fill="FFFFFF"/>
        </w:rPr>
        <w:t>McIntosh, M., &amp; Morse, J. (2015). Situating and Constructing Diversity in Semi-Structured Interviews.</w:t>
      </w:r>
      <w:r w:rsidRPr="00EC521E">
        <w:rPr>
          <w:rStyle w:val="apple-converted-space"/>
          <w:rFonts w:ascii="Arial" w:hAnsi="Arial" w:cs="Arial"/>
          <w:color w:val="000000"/>
          <w:sz w:val="24"/>
          <w:szCs w:val="24"/>
          <w:shd w:val="clear" w:color="auto" w:fill="FFFFFF"/>
        </w:rPr>
        <w:t> </w:t>
      </w:r>
      <w:r w:rsidRPr="00EC521E">
        <w:rPr>
          <w:rFonts w:ascii="Arial" w:hAnsi="Arial" w:cs="Arial"/>
          <w:i/>
          <w:iCs/>
          <w:color w:val="000000"/>
          <w:sz w:val="24"/>
          <w:szCs w:val="24"/>
          <w:bdr w:val="none" w:sz="0" w:space="0" w:color="auto" w:frame="1"/>
          <w:shd w:val="clear" w:color="auto" w:fill="FFFFFF"/>
        </w:rPr>
        <w:t>Global Qualitative Nursing Research,</w:t>
      </w:r>
      <w:r w:rsidRPr="00EC521E">
        <w:rPr>
          <w:rStyle w:val="apple-converted-space"/>
          <w:rFonts w:ascii="Arial" w:hAnsi="Arial" w:cs="Arial"/>
          <w:color w:val="000000"/>
          <w:sz w:val="24"/>
          <w:szCs w:val="24"/>
          <w:shd w:val="clear" w:color="auto" w:fill="FFFFFF"/>
        </w:rPr>
        <w:t> </w:t>
      </w:r>
      <w:r w:rsidRPr="00EC521E">
        <w:rPr>
          <w:rFonts w:ascii="Arial" w:hAnsi="Arial" w:cs="Arial"/>
          <w:i/>
          <w:iCs/>
          <w:color w:val="000000"/>
          <w:sz w:val="24"/>
          <w:szCs w:val="24"/>
          <w:bdr w:val="none" w:sz="0" w:space="0" w:color="auto" w:frame="1"/>
          <w:shd w:val="clear" w:color="auto" w:fill="FFFFFF"/>
        </w:rPr>
        <w:t>2</w:t>
      </w:r>
      <w:r w:rsidRPr="00EC521E">
        <w:rPr>
          <w:rFonts w:ascii="Arial" w:hAnsi="Arial" w:cs="Arial"/>
          <w:color w:val="000000"/>
          <w:sz w:val="24"/>
          <w:szCs w:val="24"/>
          <w:shd w:val="clear" w:color="auto" w:fill="FFFFFF"/>
        </w:rPr>
        <w:t>, Global Qualitative Nursing Research, 2015, Vol.2.</w:t>
      </w:r>
    </w:p>
    <w:p w14:paraId="2A07EDA2" w14:textId="4F717776"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Mc</w:t>
      </w:r>
      <w:r w:rsidR="005D0881">
        <w:rPr>
          <w:rFonts w:ascii="Arial" w:hAnsi="Arial" w:cs="Arial"/>
          <w:sz w:val="24"/>
          <w:szCs w:val="24"/>
        </w:rPr>
        <w:t>L</w:t>
      </w:r>
      <w:r w:rsidRPr="00EC521E">
        <w:rPr>
          <w:rFonts w:ascii="Arial" w:hAnsi="Arial" w:cs="Arial"/>
          <w:sz w:val="24"/>
          <w:szCs w:val="24"/>
        </w:rPr>
        <w:t xml:space="preserve">eod, S., (2013) ‘Tolman – Latent learning’, Available at: </w:t>
      </w:r>
      <w:hyperlink r:id="rId172" w:history="1">
        <w:r w:rsidRPr="00EC521E">
          <w:rPr>
            <w:rStyle w:val="Hyperlink"/>
            <w:rFonts w:ascii="Arial" w:hAnsi="Arial" w:cs="Arial"/>
            <w:sz w:val="24"/>
            <w:szCs w:val="24"/>
          </w:rPr>
          <w:t>http://www.simplypsychology.org/tolman.html</w:t>
        </w:r>
      </w:hyperlink>
      <w:r w:rsidRPr="00EC521E">
        <w:rPr>
          <w:rFonts w:ascii="Arial" w:hAnsi="Arial" w:cs="Arial"/>
          <w:sz w:val="24"/>
          <w:szCs w:val="24"/>
        </w:rPr>
        <w:t xml:space="preserve"> [Accessed: January </w:t>
      </w:r>
      <w:r w:rsidR="005D0881" w:rsidRPr="00EC521E">
        <w:rPr>
          <w:rFonts w:ascii="Arial" w:hAnsi="Arial" w:cs="Arial"/>
          <w:sz w:val="24"/>
          <w:szCs w:val="24"/>
        </w:rPr>
        <w:t>27</w:t>
      </w:r>
      <w:r w:rsidR="005D0881" w:rsidRPr="00EC521E">
        <w:rPr>
          <w:rFonts w:ascii="Arial" w:hAnsi="Arial" w:cs="Arial"/>
          <w:sz w:val="24"/>
          <w:szCs w:val="24"/>
          <w:vertAlign w:val="superscript"/>
        </w:rPr>
        <w:t>th,</w:t>
      </w:r>
      <w:r w:rsidRPr="00EC521E">
        <w:rPr>
          <w:rFonts w:ascii="Arial" w:hAnsi="Arial" w:cs="Arial"/>
          <w:sz w:val="24"/>
          <w:szCs w:val="24"/>
        </w:rPr>
        <w:t xml:space="preserve"> 2017]</w:t>
      </w:r>
    </w:p>
    <w:p w14:paraId="0D342E3B"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McLeod, S., (2015) ‘Cognitive psychology’, Available at: </w:t>
      </w:r>
      <w:hyperlink r:id="rId173" w:history="1">
        <w:r w:rsidRPr="00EC521E">
          <w:rPr>
            <w:rStyle w:val="Hyperlink"/>
            <w:rFonts w:ascii="Arial" w:hAnsi="Arial" w:cs="Arial"/>
            <w:sz w:val="24"/>
            <w:szCs w:val="24"/>
          </w:rPr>
          <w:t>http://www.simplypsychology.org/cognitive.html</w:t>
        </w:r>
      </w:hyperlink>
      <w:r w:rsidRPr="00EC521E">
        <w:rPr>
          <w:rFonts w:ascii="Arial" w:hAnsi="Arial" w:cs="Arial"/>
          <w:sz w:val="24"/>
          <w:szCs w:val="24"/>
        </w:rPr>
        <w:t xml:space="preserve"> [Accessed: 7</w:t>
      </w:r>
      <w:r w:rsidRPr="00EC521E">
        <w:rPr>
          <w:rFonts w:ascii="Arial" w:hAnsi="Arial" w:cs="Arial"/>
          <w:sz w:val="24"/>
          <w:szCs w:val="24"/>
          <w:vertAlign w:val="superscript"/>
        </w:rPr>
        <w:t>th</w:t>
      </w:r>
      <w:r w:rsidRPr="00EC521E">
        <w:rPr>
          <w:rFonts w:ascii="Arial" w:hAnsi="Arial" w:cs="Arial"/>
          <w:sz w:val="24"/>
          <w:szCs w:val="24"/>
        </w:rPr>
        <w:t xml:space="preserve"> February 2017]</w:t>
      </w:r>
    </w:p>
    <w:p w14:paraId="25DE40C3"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Mheducation.co.uk (2017) ‘Grounded theory methodology’, Available at </w:t>
      </w:r>
      <w:hyperlink r:id="rId174" w:history="1">
        <w:r w:rsidRPr="00EC521E">
          <w:rPr>
            <w:rStyle w:val="Hyperlink"/>
            <w:rFonts w:ascii="Arial" w:hAnsi="Arial" w:cs="Arial"/>
            <w:sz w:val="24"/>
            <w:szCs w:val="24"/>
          </w:rPr>
          <w:t>http://www.mheducation.co.uk/openup/chapters/9780335244492.pdf</w:t>
        </w:r>
      </w:hyperlink>
      <w:r w:rsidRPr="00EC521E">
        <w:rPr>
          <w:rFonts w:ascii="Arial" w:hAnsi="Arial" w:cs="Arial"/>
          <w:sz w:val="24"/>
          <w:szCs w:val="24"/>
        </w:rPr>
        <w:t xml:space="preserve"> [Accessed: 18</w:t>
      </w:r>
      <w:r w:rsidRPr="00EC521E">
        <w:rPr>
          <w:rFonts w:ascii="Arial" w:hAnsi="Arial" w:cs="Arial"/>
          <w:sz w:val="24"/>
          <w:szCs w:val="24"/>
          <w:vertAlign w:val="superscript"/>
        </w:rPr>
        <w:t>th</w:t>
      </w:r>
      <w:r w:rsidRPr="00EC521E">
        <w:rPr>
          <w:rFonts w:ascii="Arial" w:hAnsi="Arial" w:cs="Arial"/>
          <w:sz w:val="24"/>
          <w:szCs w:val="24"/>
        </w:rPr>
        <w:t xml:space="preserve"> February 2017]</w:t>
      </w:r>
    </w:p>
    <w:p w14:paraId="5A673C93"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Miller, I., Swinney, G., (1992) Human dimensions of chaos theory: consciousness, physiology, perception and psychology</w:t>
      </w:r>
    </w:p>
    <w:p w14:paraId="458BB509"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Moerer-Urdahl, T., and Creswell, J., W., (2004) Using transcendental phenomenology to explore the “ripple-effect” in a leadership mentoring programme, International journal of qualitative methods, 3(2), pp. 19-35</w:t>
      </w:r>
    </w:p>
    <w:p w14:paraId="1BACE7BF"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Moustakas, C., (1994) Phenomenological research methods, SAGE, London</w:t>
      </w:r>
    </w:p>
    <w:p w14:paraId="53435D2E"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Mullins, L. J., (2008) Management and organisational behaviour, Prentice Hall.</w:t>
      </w:r>
    </w:p>
    <w:p w14:paraId="5A5AA2E6"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Mumford et al (2000) ‘Leadership skills for a changing world: Solving complex social problems’, Leadership quarterly, 11 (1), 23</w:t>
      </w:r>
    </w:p>
    <w:p w14:paraId="62282EB0"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Murphy, P., (1996) Chaos theory as a model for managing issues and crises, Public relations review, 22 (2), pp. 95-113</w:t>
      </w:r>
    </w:p>
    <w:p w14:paraId="3A940DAC"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Murriner. D., (2016) Is culture created top-down or bottom-top</w:t>
      </w:r>
      <w:proofErr w:type="gramStart"/>
      <w:r w:rsidRPr="00EC521E">
        <w:rPr>
          <w:rFonts w:ascii="Arial" w:hAnsi="Arial" w:cs="Arial"/>
          <w:sz w:val="24"/>
          <w:szCs w:val="24"/>
        </w:rPr>
        <w:t>?,</w:t>
      </w:r>
      <w:proofErr w:type="gramEnd"/>
      <w:r w:rsidRPr="00EC521E">
        <w:rPr>
          <w:rFonts w:ascii="Arial" w:hAnsi="Arial" w:cs="Arial"/>
          <w:sz w:val="24"/>
          <w:szCs w:val="24"/>
        </w:rPr>
        <w:t xml:space="preserve"> Available at: https://www.cloverleaf.me/go/is-culture-created-top-down-or-bottom-up/ [Accessed: 7</w:t>
      </w:r>
      <w:r w:rsidRPr="00EC521E">
        <w:rPr>
          <w:rFonts w:ascii="Arial" w:hAnsi="Arial" w:cs="Arial"/>
          <w:sz w:val="24"/>
          <w:szCs w:val="24"/>
          <w:vertAlign w:val="superscript"/>
        </w:rPr>
        <w:t>th</w:t>
      </w:r>
      <w:r w:rsidRPr="00EC521E">
        <w:rPr>
          <w:rFonts w:ascii="Arial" w:hAnsi="Arial" w:cs="Arial"/>
          <w:sz w:val="24"/>
          <w:szCs w:val="24"/>
        </w:rPr>
        <w:t xml:space="preserve"> February 2017]</w:t>
      </w:r>
    </w:p>
    <w:p w14:paraId="09EDF6E2" w14:textId="79A43E36" w:rsidR="00565AF4" w:rsidRPr="00EC521E" w:rsidRDefault="00565AF4"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Neumark, D; Bank, R., Von Nort, K., (1995) Sex discrimination in restaurant hiring: An audit study, </w:t>
      </w:r>
      <w:r w:rsidRPr="00EC521E">
        <w:rPr>
          <w:rFonts w:ascii="Arial" w:hAnsi="Arial" w:cs="Arial"/>
          <w:i/>
          <w:sz w:val="24"/>
          <w:szCs w:val="24"/>
        </w:rPr>
        <w:t xml:space="preserve">National bureau of economic research, </w:t>
      </w:r>
      <w:r w:rsidRPr="00EC521E">
        <w:rPr>
          <w:rFonts w:ascii="Arial" w:hAnsi="Arial" w:cs="Arial"/>
          <w:sz w:val="24"/>
          <w:szCs w:val="24"/>
        </w:rPr>
        <w:t>5024</w:t>
      </w:r>
    </w:p>
    <w:p w14:paraId="5CDD635D"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Niedenthal, P. M., Krauth-Gurber, S., and Ric, F., (2006) ‘Psychology of emotion: interpersonal, experiential and cognitive approaches, New York, Psychology Press.</w:t>
      </w:r>
    </w:p>
    <w:p w14:paraId="3439C57F"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Nikolić, M., Hadžić, O., and Nedeljković, M., (2014) The relationship between GLOBE organisational culture values and the emotional intelligence of employees in Serbian organisations, Primenjena Psihologija, 7(2) pp. 137-156</w:t>
      </w:r>
    </w:p>
    <w:p w14:paraId="275A6364"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 xml:space="preserve">Nonaka, I. (1988). ‘Towards middle up/down management: accelerating information creation’. Sloan Management Review, 29, 9–18. </w:t>
      </w:r>
    </w:p>
    <w:p w14:paraId="51A3CD64"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 xml:space="preserve">Nonaka, I. (1991).’The knowledge-creating company’. Harvard Business Review, November–December, 96–104. </w:t>
      </w:r>
    </w:p>
    <w:p w14:paraId="140B5BE8"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Nonaka, I. (1994). ‘A dynamic theory of organizational knowledge creation’. Organization Science, 5, 14–37.</w:t>
      </w:r>
    </w:p>
    <w:p w14:paraId="12D1A050"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 xml:space="preserve">Nonaka, I. and Takeuchi, H. (1995). The Knowledge Creating Company. Oxford: Oxford University Press. </w:t>
      </w:r>
    </w:p>
    <w:p w14:paraId="0EFFC60D" w14:textId="77777777" w:rsidR="00566CD8" w:rsidRPr="00EC521E" w:rsidRDefault="00566CD8" w:rsidP="00566CD8">
      <w:pPr>
        <w:pStyle w:val="Bibliography"/>
        <w:numPr>
          <w:ilvl w:val="0"/>
          <w:numId w:val="19"/>
        </w:numPr>
        <w:tabs>
          <w:tab w:val="clear" w:pos="720"/>
          <w:tab w:val="num" w:pos="810"/>
        </w:tabs>
        <w:rPr>
          <w:rFonts w:ascii="Arial" w:hAnsi="Arial" w:cs="Arial"/>
          <w:sz w:val="24"/>
          <w:szCs w:val="24"/>
        </w:rPr>
      </w:pPr>
      <w:r w:rsidRPr="00EC521E">
        <w:rPr>
          <w:rFonts w:ascii="Arial" w:hAnsi="Arial" w:cs="Arial"/>
          <w:sz w:val="24"/>
          <w:szCs w:val="24"/>
        </w:rPr>
        <w:t>O’Cathain, A. et al., 2015. Maximising the impact of qualitative research in feasibility studies for randomised controlled trials: guidance for researchers. Pilot and feasibility studies, 1(32), pp. 1-13.</w:t>
      </w:r>
    </w:p>
    <w:p w14:paraId="055DA1EA"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Poincaré, H., (1982) ‘Foundations of science’, reprint of pre-1920’s book, University press of America.</w:t>
      </w:r>
    </w:p>
    <w:p w14:paraId="74194288"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Prins, S., Bates, L., Keyes, K., and Muntaner, C., (2015) Anxious? Depressed? You may be suffering from capitalism: Contradictory class locations and the prevalence of depression and anxiety in the USA, Sociology of health &amp; illness, 37(8), pp. 1352-1372</w:t>
      </w:r>
    </w:p>
    <w:p w14:paraId="081A41E9"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Psychology today, (2017) ‘Cognition’, Available at: </w:t>
      </w:r>
      <w:hyperlink r:id="rId175" w:history="1">
        <w:r w:rsidRPr="00EC521E">
          <w:rPr>
            <w:rStyle w:val="Hyperlink"/>
            <w:rFonts w:ascii="Arial" w:hAnsi="Arial" w:cs="Arial"/>
            <w:sz w:val="24"/>
            <w:szCs w:val="24"/>
          </w:rPr>
          <w:t>https://www.psychologytoday.com/basics/cognition</w:t>
        </w:r>
      </w:hyperlink>
      <w:r w:rsidRPr="00EC521E">
        <w:rPr>
          <w:rFonts w:ascii="Arial" w:hAnsi="Arial" w:cs="Arial"/>
          <w:sz w:val="24"/>
          <w:szCs w:val="24"/>
        </w:rPr>
        <w:t xml:space="preserve"> [Accessed: 7</w:t>
      </w:r>
      <w:r w:rsidRPr="00EC521E">
        <w:rPr>
          <w:rFonts w:ascii="Arial" w:hAnsi="Arial" w:cs="Arial"/>
          <w:sz w:val="24"/>
          <w:szCs w:val="24"/>
          <w:vertAlign w:val="superscript"/>
        </w:rPr>
        <w:t>th</w:t>
      </w:r>
      <w:r w:rsidRPr="00EC521E">
        <w:rPr>
          <w:rFonts w:ascii="Arial" w:hAnsi="Arial" w:cs="Arial"/>
          <w:sz w:val="24"/>
          <w:szCs w:val="24"/>
        </w:rPr>
        <w:t xml:space="preserve"> February 2017]</w:t>
      </w:r>
    </w:p>
    <w:p w14:paraId="725F4DB3"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color w:val="000000"/>
          <w:sz w:val="24"/>
          <w:szCs w:val="24"/>
          <w:shd w:val="clear" w:color="auto" w:fill="FFFFFF"/>
        </w:rPr>
        <w:t>Quinn, R. (2015).</w:t>
      </w:r>
      <w:r w:rsidRPr="00EC521E">
        <w:rPr>
          <w:rStyle w:val="apple-converted-space"/>
          <w:rFonts w:ascii="Arial" w:hAnsi="Arial" w:cs="Arial"/>
          <w:color w:val="000000"/>
          <w:sz w:val="24"/>
          <w:szCs w:val="24"/>
          <w:shd w:val="clear" w:color="auto" w:fill="FFFFFF"/>
        </w:rPr>
        <w:t> </w:t>
      </w:r>
      <w:r w:rsidRPr="00EC521E">
        <w:rPr>
          <w:rFonts w:ascii="Arial" w:hAnsi="Arial" w:cs="Arial"/>
          <w:i/>
          <w:iCs/>
          <w:color w:val="000000"/>
          <w:sz w:val="24"/>
          <w:szCs w:val="24"/>
          <w:bdr w:val="none" w:sz="0" w:space="0" w:color="auto" w:frame="1"/>
          <w:shd w:val="clear" w:color="auto" w:fill="FFFFFF"/>
        </w:rPr>
        <w:t>The positive organization breaking free from conventional cultures, constraints, and beliefs</w:t>
      </w:r>
      <w:r w:rsidRPr="00EC521E">
        <w:rPr>
          <w:rStyle w:val="apple-converted-space"/>
          <w:rFonts w:ascii="Arial" w:hAnsi="Arial" w:cs="Arial"/>
          <w:color w:val="000000"/>
          <w:sz w:val="24"/>
          <w:szCs w:val="24"/>
          <w:shd w:val="clear" w:color="auto" w:fill="FFFFFF"/>
        </w:rPr>
        <w:t> </w:t>
      </w:r>
      <w:r w:rsidRPr="00EC521E">
        <w:rPr>
          <w:rFonts w:ascii="Arial" w:hAnsi="Arial" w:cs="Arial"/>
          <w:color w:val="000000"/>
          <w:sz w:val="24"/>
          <w:szCs w:val="24"/>
          <w:shd w:val="clear" w:color="auto" w:fill="FFFFFF"/>
        </w:rPr>
        <w:t>(1st ed.). Oakland: Berrett-Koehler.</w:t>
      </w:r>
    </w:p>
    <w:p w14:paraId="4275E973" w14:textId="267091DF" w:rsidR="00E00A08" w:rsidRPr="00EC521E" w:rsidRDefault="00E00A08" w:rsidP="00EA7368">
      <w:pPr>
        <w:pStyle w:val="ListParagraph"/>
        <w:numPr>
          <w:ilvl w:val="0"/>
          <w:numId w:val="19"/>
        </w:numPr>
        <w:rPr>
          <w:rFonts w:ascii="Arial" w:hAnsi="Arial" w:cs="Arial"/>
          <w:sz w:val="24"/>
          <w:szCs w:val="24"/>
        </w:rPr>
      </w:pPr>
      <w:r w:rsidRPr="00EC521E">
        <w:rPr>
          <w:rFonts w:ascii="Arial" w:hAnsi="Arial" w:cs="Arial"/>
          <w:sz w:val="24"/>
          <w:szCs w:val="24"/>
          <w:shd w:val="clear" w:color="auto" w:fill="FFFFFF"/>
        </w:rPr>
        <w:t xml:space="preserve">Rhee, K.S. and Sigler, T.H., (2015) </w:t>
      </w:r>
      <w:proofErr w:type="gramStart"/>
      <w:r w:rsidRPr="00EC521E">
        <w:rPr>
          <w:rFonts w:ascii="Arial" w:hAnsi="Arial" w:cs="Arial"/>
          <w:sz w:val="24"/>
          <w:szCs w:val="24"/>
          <w:shd w:val="clear" w:color="auto" w:fill="FFFFFF"/>
        </w:rPr>
        <w:t>Untangling</w:t>
      </w:r>
      <w:proofErr w:type="gramEnd"/>
      <w:r w:rsidRPr="00EC521E">
        <w:rPr>
          <w:rFonts w:ascii="Arial" w:hAnsi="Arial" w:cs="Arial"/>
          <w:sz w:val="24"/>
          <w:szCs w:val="24"/>
          <w:shd w:val="clear" w:color="auto" w:fill="FFFFFF"/>
        </w:rPr>
        <w:t xml:space="preserve"> the relationship between gender and leadership.</w:t>
      </w:r>
      <w:r w:rsidRPr="00EC521E">
        <w:rPr>
          <w:rStyle w:val="apple-converted-space"/>
          <w:rFonts w:ascii="Arial" w:hAnsi="Arial" w:cs="Arial"/>
          <w:sz w:val="24"/>
          <w:szCs w:val="24"/>
          <w:shd w:val="clear" w:color="auto" w:fill="FFFFFF"/>
        </w:rPr>
        <w:t> </w:t>
      </w:r>
      <w:r w:rsidRPr="00EC521E">
        <w:rPr>
          <w:rFonts w:ascii="Arial" w:hAnsi="Arial" w:cs="Arial"/>
          <w:i/>
          <w:iCs/>
          <w:sz w:val="24"/>
          <w:szCs w:val="24"/>
          <w:shd w:val="clear" w:color="auto" w:fill="FFFFFF"/>
        </w:rPr>
        <w:t>Gender in Management,</w:t>
      </w:r>
      <w:r w:rsidRPr="00EC521E">
        <w:rPr>
          <w:rStyle w:val="apple-converted-space"/>
          <w:rFonts w:ascii="Arial" w:hAnsi="Arial" w:cs="Arial"/>
          <w:i/>
          <w:iCs/>
          <w:sz w:val="24"/>
          <w:szCs w:val="24"/>
          <w:shd w:val="clear" w:color="auto" w:fill="FFFFFF"/>
        </w:rPr>
        <w:t> </w:t>
      </w:r>
      <w:r w:rsidRPr="00EC521E">
        <w:rPr>
          <w:rFonts w:ascii="Arial" w:hAnsi="Arial" w:cs="Arial"/>
          <w:b/>
          <w:bCs/>
          <w:sz w:val="24"/>
          <w:szCs w:val="24"/>
          <w:shd w:val="clear" w:color="auto" w:fill="FFFFFF"/>
        </w:rPr>
        <w:t>30</w:t>
      </w:r>
      <w:r w:rsidRPr="00EC521E">
        <w:rPr>
          <w:rFonts w:ascii="Arial" w:hAnsi="Arial" w:cs="Arial"/>
          <w:sz w:val="24"/>
          <w:szCs w:val="24"/>
          <w:shd w:val="clear" w:color="auto" w:fill="FFFFFF"/>
        </w:rPr>
        <w:t>(2), pp. 109-134.</w:t>
      </w:r>
    </w:p>
    <w:p w14:paraId="4D34C5DC"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Rutgers.edu (2017), Rutgers school of arts and sciences: Department of psychology, </w:t>
      </w:r>
      <w:hyperlink r:id="rId176" w:history="1">
        <w:r w:rsidRPr="00EC521E">
          <w:rPr>
            <w:rStyle w:val="Hyperlink"/>
            <w:rFonts w:ascii="Arial" w:hAnsi="Arial" w:cs="Arial"/>
            <w:sz w:val="24"/>
            <w:szCs w:val="24"/>
          </w:rPr>
          <w:t>http://psych.rutgers.edu/menu-iv/co</w:t>
        </w:r>
      </w:hyperlink>
      <w:r w:rsidRPr="00EC521E">
        <w:rPr>
          <w:rFonts w:ascii="Arial" w:hAnsi="Arial" w:cs="Arial"/>
          <w:sz w:val="24"/>
          <w:szCs w:val="24"/>
        </w:rPr>
        <w:t xml:space="preserve"> </w:t>
      </w:r>
    </w:p>
    <w:p w14:paraId="7C97703F"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Salovey, P., and Mayer, J., (1990) Emotional intelligence, </w:t>
      </w:r>
      <w:r w:rsidRPr="00EC521E">
        <w:rPr>
          <w:rFonts w:ascii="Arial" w:hAnsi="Arial" w:cs="Arial"/>
          <w:i/>
          <w:sz w:val="24"/>
          <w:szCs w:val="24"/>
        </w:rPr>
        <w:t>Imagination, Cognition and Personality</w:t>
      </w:r>
      <w:r w:rsidRPr="00EC521E">
        <w:rPr>
          <w:rFonts w:ascii="Arial" w:hAnsi="Arial" w:cs="Arial"/>
          <w:sz w:val="24"/>
          <w:szCs w:val="24"/>
        </w:rPr>
        <w:t>, 9, pp. 185-211</w:t>
      </w:r>
    </w:p>
    <w:p w14:paraId="4125E1EB" w14:textId="59FEAB4E" w:rsidR="008B7270" w:rsidRPr="00EC521E" w:rsidRDefault="008B7270" w:rsidP="00EA7368">
      <w:pPr>
        <w:pStyle w:val="ListParagraph"/>
        <w:numPr>
          <w:ilvl w:val="0"/>
          <w:numId w:val="19"/>
        </w:numPr>
        <w:rPr>
          <w:rFonts w:ascii="Arial" w:hAnsi="Arial" w:cs="Arial"/>
          <w:sz w:val="24"/>
          <w:szCs w:val="24"/>
        </w:rPr>
      </w:pPr>
      <w:r w:rsidRPr="00EC521E">
        <w:rPr>
          <w:rFonts w:ascii="Arial" w:hAnsi="Arial" w:cs="Arial"/>
          <w:sz w:val="24"/>
          <w:szCs w:val="24"/>
          <w:shd w:val="clear" w:color="auto" w:fill="FFFFFF"/>
        </w:rPr>
        <w:t>SASEANU, A., TOMA, S. and MARINESCU, P., (2014) Feminine leadership and organisational culture.</w:t>
      </w:r>
      <w:r w:rsidRPr="00EC521E">
        <w:rPr>
          <w:rStyle w:val="apple-converted-space"/>
          <w:rFonts w:ascii="Arial" w:hAnsi="Arial" w:cs="Arial"/>
          <w:sz w:val="24"/>
          <w:szCs w:val="24"/>
          <w:shd w:val="clear" w:color="auto" w:fill="FFFFFF"/>
        </w:rPr>
        <w:t> </w:t>
      </w:r>
      <w:r w:rsidRPr="00EC521E">
        <w:rPr>
          <w:rFonts w:ascii="Arial" w:hAnsi="Arial" w:cs="Arial"/>
          <w:i/>
          <w:iCs/>
          <w:sz w:val="24"/>
          <w:szCs w:val="24"/>
          <w:shd w:val="clear" w:color="auto" w:fill="FFFFFF"/>
        </w:rPr>
        <w:t>Manager,</w:t>
      </w:r>
      <w:r w:rsidRPr="00EC521E">
        <w:rPr>
          <w:rStyle w:val="apple-converted-space"/>
          <w:rFonts w:ascii="Arial" w:hAnsi="Arial" w:cs="Arial"/>
          <w:i/>
          <w:iCs/>
          <w:sz w:val="24"/>
          <w:szCs w:val="24"/>
          <w:shd w:val="clear" w:color="auto" w:fill="FFFFFF"/>
        </w:rPr>
        <w:t> </w:t>
      </w:r>
      <w:r w:rsidRPr="00EC521E">
        <w:rPr>
          <w:rFonts w:ascii="Arial" w:hAnsi="Arial" w:cs="Arial"/>
          <w:sz w:val="24"/>
          <w:szCs w:val="24"/>
          <w:shd w:val="clear" w:color="auto" w:fill="FFFFFF"/>
        </w:rPr>
        <w:t>(19), pp. 144-150.</w:t>
      </w:r>
    </w:p>
    <w:p w14:paraId="58BA0D3B"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Schachter, S., Singer, J., (1962) </w:t>
      </w:r>
      <w:r w:rsidRPr="00EC521E">
        <w:rPr>
          <w:rFonts w:ascii="Arial" w:hAnsi="Arial" w:cs="Arial"/>
          <w:color w:val="000000"/>
          <w:sz w:val="24"/>
          <w:szCs w:val="24"/>
        </w:rPr>
        <w:t>Cognitive, social, and physiological determinants of emotional state, Psychological review, 69(5), pp. 379-399</w:t>
      </w:r>
    </w:p>
    <w:p w14:paraId="749A8372"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Schein, E., (1980) Organisational culture and leadership, Wiley, San Francisco</w:t>
      </w:r>
    </w:p>
    <w:p w14:paraId="66B1A5A5"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Scott, M., (2016) Why middle managers no longer trust their bosses (and what that means for UK plc), Available at: </w:t>
      </w:r>
      <w:hyperlink r:id="rId177" w:history="1">
        <w:r w:rsidRPr="00EC521E">
          <w:rPr>
            <w:rStyle w:val="Hyperlink"/>
            <w:rFonts w:ascii="Arial" w:hAnsi="Arial" w:cs="Arial"/>
            <w:sz w:val="24"/>
            <w:szCs w:val="24"/>
          </w:rPr>
          <w:t>http://www.managers.org.uk/insights/news/2016/september/why-middle-managers-no-longer-trust-their-bosses-and-what-that-means-for-uk-plc</w:t>
        </w:r>
      </w:hyperlink>
      <w:r w:rsidRPr="00EC521E">
        <w:rPr>
          <w:rFonts w:ascii="Arial" w:hAnsi="Arial" w:cs="Arial"/>
          <w:sz w:val="24"/>
          <w:szCs w:val="24"/>
        </w:rPr>
        <w:t xml:space="preserve"> [Accessed: December 16</w:t>
      </w:r>
      <w:r w:rsidRPr="00EC521E">
        <w:rPr>
          <w:rFonts w:ascii="Arial" w:hAnsi="Arial" w:cs="Arial"/>
          <w:sz w:val="24"/>
          <w:szCs w:val="24"/>
          <w:vertAlign w:val="superscript"/>
        </w:rPr>
        <w:t>th</w:t>
      </w:r>
      <w:r w:rsidRPr="00EC521E">
        <w:rPr>
          <w:rFonts w:ascii="Arial" w:hAnsi="Arial" w:cs="Arial"/>
          <w:sz w:val="24"/>
          <w:szCs w:val="24"/>
        </w:rPr>
        <w:t xml:space="preserve"> 2016]</w:t>
      </w:r>
    </w:p>
    <w:p w14:paraId="482CA73F"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shd w:val="clear" w:color="auto" w:fill="FFFFFF"/>
        </w:rPr>
        <w:t xml:space="preserve">Scott, M., (2016) Why middle managers no longer trust their bosses (and what that means for UK plc), Available at: </w:t>
      </w:r>
      <w:hyperlink r:id="rId178" w:history="1">
        <w:r w:rsidRPr="00EC521E">
          <w:rPr>
            <w:rStyle w:val="Hyperlink"/>
            <w:rFonts w:ascii="Arial" w:hAnsi="Arial" w:cs="Arial"/>
            <w:sz w:val="24"/>
            <w:szCs w:val="24"/>
            <w:shd w:val="clear" w:color="auto" w:fill="FFFFFF"/>
          </w:rPr>
          <w:t>http://www.managers.org.uk/insights/news/2016/september/why-middle-managers-no-longer-trust-their-bosses-and-what-that-means-for-uk-plc</w:t>
        </w:r>
      </w:hyperlink>
      <w:r w:rsidRPr="00EC521E">
        <w:rPr>
          <w:rFonts w:ascii="Arial" w:hAnsi="Arial" w:cs="Arial"/>
          <w:sz w:val="24"/>
          <w:szCs w:val="24"/>
          <w:shd w:val="clear" w:color="auto" w:fill="FFFFFF"/>
        </w:rPr>
        <w:t xml:space="preserve"> [Accessed: 13</w:t>
      </w:r>
      <w:r w:rsidRPr="00EC521E">
        <w:rPr>
          <w:rFonts w:ascii="Arial" w:hAnsi="Arial" w:cs="Arial"/>
          <w:sz w:val="24"/>
          <w:szCs w:val="24"/>
          <w:shd w:val="clear" w:color="auto" w:fill="FFFFFF"/>
          <w:vertAlign w:val="superscript"/>
        </w:rPr>
        <w:t>th</w:t>
      </w:r>
      <w:r w:rsidRPr="00EC521E">
        <w:rPr>
          <w:rFonts w:ascii="Arial" w:hAnsi="Arial" w:cs="Arial"/>
          <w:sz w:val="24"/>
          <w:szCs w:val="24"/>
          <w:shd w:val="clear" w:color="auto" w:fill="FFFFFF"/>
        </w:rPr>
        <w:t xml:space="preserve"> January 2017]</w:t>
      </w:r>
    </w:p>
    <w:p w14:paraId="4471C085" w14:textId="54ED5A77" w:rsidR="006D7D72" w:rsidRPr="00EC521E" w:rsidRDefault="006D7D72"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shd w:val="clear" w:color="auto" w:fill="FFFFFF"/>
        </w:rPr>
        <w:t xml:space="preserve">Shukla, A. and Rai, H., (2015) </w:t>
      </w:r>
      <w:r w:rsidRPr="00EC521E">
        <w:rPr>
          <w:rFonts w:ascii="Arial" w:hAnsi="Arial" w:cs="Arial"/>
          <w:sz w:val="24"/>
          <w:szCs w:val="24"/>
        </w:rPr>
        <w:t xml:space="preserve">Linking Perceived Organizational Support to Organizational Trust and Commitment: Moderating Role of Psychological Capital, </w:t>
      </w:r>
      <w:r w:rsidRPr="00EC521E">
        <w:rPr>
          <w:rFonts w:ascii="Arial" w:hAnsi="Arial" w:cs="Arial"/>
          <w:i/>
          <w:sz w:val="24"/>
          <w:szCs w:val="24"/>
        </w:rPr>
        <w:t>Global Business Review</w:t>
      </w:r>
      <w:r w:rsidRPr="00EC521E">
        <w:rPr>
          <w:rFonts w:ascii="Arial" w:hAnsi="Arial" w:cs="Arial"/>
          <w:sz w:val="24"/>
          <w:szCs w:val="24"/>
        </w:rPr>
        <w:t>, 16(6), pp. 981-996</w:t>
      </w:r>
    </w:p>
    <w:p w14:paraId="741902D6"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Smith, V. (1997). Managing in the Corporate Interest: Control and Resistance in an American Bank. Berkeley, CA: University of California Press.</w:t>
      </w:r>
    </w:p>
    <w:p w14:paraId="7E8EBB9B"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Smollan, R.K. and Sayers, J.G., (2009) Organisational culture, organisational change and emotions: a qualitative study, Journal of change management, 9(4), pp. 435-457</w:t>
      </w:r>
    </w:p>
    <w:p w14:paraId="44C030DB"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shd w:val="clear" w:color="auto" w:fill="FFFFFF"/>
        </w:rPr>
        <w:t>Steers, R.M., Sanchez-Runde, C. and Nardon, L., (2012) Culture, cognition, and managerial leadership.</w:t>
      </w:r>
      <w:r w:rsidRPr="00EC521E">
        <w:rPr>
          <w:rStyle w:val="apple-converted-space"/>
          <w:rFonts w:ascii="Arial" w:hAnsi="Arial" w:cs="Arial"/>
          <w:sz w:val="24"/>
          <w:szCs w:val="24"/>
          <w:shd w:val="clear" w:color="auto" w:fill="FFFFFF"/>
        </w:rPr>
        <w:t> </w:t>
      </w:r>
      <w:r w:rsidRPr="00EC521E">
        <w:rPr>
          <w:rFonts w:ascii="Arial" w:hAnsi="Arial" w:cs="Arial"/>
          <w:i/>
          <w:iCs/>
          <w:sz w:val="24"/>
          <w:szCs w:val="24"/>
          <w:shd w:val="clear" w:color="auto" w:fill="FFFFFF"/>
        </w:rPr>
        <w:t>Asia Pacific Business Review,</w:t>
      </w:r>
      <w:r w:rsidRPr="00EC521E">
        <w:rPr>
          <w:rStyle w:val="apple-converted-space"/>
          <w:rFonts w:ascii="Arial" w:hAnsi="Arial" w:cs="Arial"/>
          <w:i/>
          <w:iCs/>
          <w:sz w:val="24"/>
          <w:szCs w:val="24"/>
          <w:shd w:val="clear" w:color="auto" w:fill="FFFFFF"/>
        </w:rPr>
        <w:t> </w:t>
      </w:r>
      <w:r w:rsidRPr="00EC521E">
        <w:rPr>
          <w:rFonts w:ascii="Arial" w:hAnsi="Arial" w:cs="Arial"/>
          <w:b/>
          <w:bCs/>
          <w:sz w:val="24"/>
          <w:szCs w:val="24"/>
          <w:shd w:val="clear" w:color="auto" w:fill="FFFFFF"/>
        </w:rPr>
        <w:t>18</w:t>
      </w:r>
      <w:r w:rsidRPr="00EC521E">
        <w:rPr>
          <w:rFonts w:ascii="Arial" w:hAnsi="Arial" w:cs="Arial"/>
          <w:sz w:val="24"/>
          <w:szCs w:val="24"/>
          <w:shd w:val="clear" w:color="auto" w:fill="FFFFFF"/>
        </w:rPr>
        <w:t>(3), pp. 425.</w:t>
      </w:r>
    </w:p>
    <w:p w14:paraId="1C1F0BAA" w14:textId="77777777" w:rsidR="00566CD8" w:rsidRPr="00EC521E" w:rsidRDefault="00566CD8" w:rsidP="00EA7368">
      <w:pPr>
        <w:pStyle w:val="ListParagraph"/>
        <w:numPr>
          <w:ilvl w:val="0"/>
          <w:numId w:val="19"/>
        </w:numPr>
        <w:rPr>
          <w:rFonts w:ascii="Arial" w:hAnsi="Arial" w:cs="Arial"/>
          <w:sz w:val="24"/>
          <w:szCs w:val="24"/>
          <w:shd w:val="clear" w:color="auto" w:fill="FFFFFF"/>
        </w:rPr>
      </w:pPr>
      <w:r w:rsidRPr="00EC521E">
        <w:rPr>
          <w:rFonts w:ascii="Arial" w:hAnsi="Arial" w:cs="Arial"/>
          <w:sz w:val="24"/>
          <w:szCs w:val="24"/>
        </w:rPr>
        <w:t xml:space="preserve">Terry, N., (2016) UK growth held back as bosses lose trust of middle management, Available at: </w:t>
      </w:r>
      <w:hyperlink r:id="rId179" w:history="1">
        <w:r w:rsidRPr="00EC521E">
          <w:rPr>
            <w:rStyle w:val="Hyperlink"/>
            <w:rFonts w:ascii="Arial" w:hAnsi="Arial" w:cs="Arial"/>
            <w:sz w:val="24"/>
            <w:szCs w:val="24"/>
          </w:rPr>
          <w:t>http://www.managers.org.uk/about-us/media-centre/cmi-press-releases/uk-growth-held-back-as-bosses-lose-trust-of-middle-management</w:t>
        </w:r>
      </w:hyperlink>
      <w:r w:rsidRPr="00EC521E">
        <w:rPr>
          <w:rFonts w:ascii="Arial" w:hAnsi="Arial" w:cs="Arial"/>
          <w:sz w:val="24"/>
          <w:szCs w:val="24"/>
        </w:rPr>
        <w:t xml:space="preserve"> [Accessed: 4</w:t>
      </w:r>
      <w:r w:rsidRPr="00EC521E">
        <w:rPr>
          <w:rFonts w:ascii="Arial" w:hAnsi="Arial" w:cs="Arial"/>
          <w:sz w:val="24"/>
          <w:szCs w:val="24"/>
          <w:vertAlign w:val="superscript"/>
        </w:rPr>
        <w:t>th</w:t>
      </w:r>
      <w:r w:rsidRPr="00EC521E">
        <w:rPr>
          <w:rFonts w:ascii="Arial" w:hAnsi="Arial" w:cs="Arial"/>
          <w:sz w:val="24"/>
          <w:szCs w:val="24"/>
        </w:rPr>
        <w:t xml:space="preserve"> Marth 2017]</w:t>
      </w:r>
    </w:p>
    <w:p w14:paraId="6E0F44E2"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shd w:val="clear" w:color="auto" w:fill="FFFFFF"/>
        </w:rPr>
        <w:t xml:space="preserve">Thebusinessdesk.com (2017) </w:t>
      </w:r>
      <w:r w:rsidRPr="00EC521E">
        <w:rPr>
          <w:rFonts w:ascii="Arial" w:hAnsi="Arial" w:cs="Arial"/>
          <w:sz w:val="24"/>
          <w:szCs w:val="24"/>
        </w:rPr>
        <w:t xml:space="preserve">Business Bytes: Why we don't trust our managers - and how you can fix it, Available at: </w:t>
      </w:r>
      <w:hyperlink r:id="rId180" w:history="1">
        <w:r w:rsidRPr="00EC521E">
          <w:rPr>
            <w:rStyle w:val="Hyperlink"/>
            <w:rFonts w:ascii="Arial" w:hAnsi="Arial" w:cs="Arial"/>
            <w:sz w:val="24"/>
            <w:szCs w:val="24"/>
            <w:shd w:val="clear" w:color="auto" w:fill="FFFFFF"/>
          </w:rPr>
          <w:t>http://www.thebusinessdesk.com/mobile/eastmidlands/why-we-dont-trust-our-managers/</w:t>
        </w:r>
      </w:hyperlink>
      <w:r w:rsidRPr="00EC521E">
        <w:rPr>
          <w:rFonts w:ascii="Arial" w:hAnsi="Arial" w:cs="Arial"/>
          <w:sz w:val="24"/>
          <w:szCs w:val="24"/>
          <w:shd w:val="clear" w:color="auto" w:fill="FFFFFF"/>
        </w:rPr>
        <w:t xml:space="preserve"> [Accessed: 3</w:t>
      </w:r>
      <w:r w:rsidRPr="00EC521E">
        <w:rPr>
          <w:rFonts w:ascii="Arial" w:hAnsi="Arial" w:cs="Arial"/>
          <w:sz w:val="24"/>
          <w:szCs w:val="24"/>
          <w:shd w:val="clear" w:color="auto" w:fill="FFFFFF"/>
          <w:vertAlign w:val="superscript"/>
        </w:rPr>
        <w:t>rd</w:t>
      </w:r>
      <w:r w:rsidRPr="00EC521E">
        <w:rPr>
          <w:rFonts w:ascii="Arial" w:hAnsi="Arial" w:cs="Arial"/>
          <w:sz w:val="24"/>
          <w:szCs w:val="24"/>
          <w:shd w:val="clear" w:color="auto" w:fill="FFFFFF"/>
        </w:rPr>
        <w:t xml:space="preserve"> March 2017]</w:t>
      </w:r>
    </w:p>
    <w:p w14:paraId="5A109CD7" w14:textId="58D54CBE" w:rsidR="00F56316" w:rsidRPr="00EC521E" w:rsidRDefault="00F56316" w:rsidP="00EA7368">
      <w:pPr>
        <w:pStyle w:val="ListParagraph"/>
        <w:numPr>
          <w:ilvl w:val="0"/>
          <w:numId w:val="19"/>
        </w:numPr>
        <w:rPr>
          <w:rFonts w:ascii="Arial" w:hAnsi="Arial" w:cs="Arial"/>
          <w:sz w:val="24"/>
          <w:szCs w:val="24"/>
        </w:rPr>
      </w:pPr>
      <w:r w:rsidRPr="00EC521E">
        <w:rPr>
          <w:rFonts w:ascii="Arial" w:hAnsi="Arial" w:cs="Arial"/>
          <w:color w:val="000000"/>
          <w:sz w:val="24"/>
          <w:szCs w:val="24"/>
          <w:shd w:val="clear" w:color="auto" w:fill="FFFFFF"/>
        </w:rPr>
        <w:t>Thomas-Hunt, M., C., Phillips, K., W.,</w:t>
      </w:r>
      <w:r w:rsidR="00565AF4" w:rsidRPr="00EC521E">
        <w:rPr>
          <w:rFonts w:ascii="Arial" w:hAnsi="Arial" w:cs="Arial"/>
          <w:color w:val="000000"/>
          <w:sz w:val="24"/>
          <w:szCs w:val="24"/>
          <w:shd w:val="clear" w:color="auto" w:fill="FFFFFF"/>
        </w:rPr>
        <w:t xml:space="preserve"> (2004)</w:t>
      </w:r>
      <w:r w:rsidRPr="00EC521E">
        <w:rPr>
          <w:rStyle w:val="apple-converted-space"/>
          <w:rFonts w:ascii="Arial" w:hAnsi="Arial" w:cs="Arial"/>
          <w:color w:val="000000"/>
          <w:sz w:val="24"/>
          <w:szCs w:val="24"/>
          <w:shd w:val="clear" w:color="auto" w:fill="FFFFFF"/>
        </w:rPr>
        <w:t> </w:t>
      </w:r>
      <w:r w:rsidRPr="00EC521E">
        <w:rPr>
          <w:rStyle w:val="ref-title"/>
          <w:rFonts w:ascii="Arial" w:hAnsi="Arial" w:cs="Arial"/>
          <w:color w:val="000000"/>
          <w:sz w:val="24"/>
          <w:szCs w:val="24"/>
          <w:shd w:val="clear" w:color="auto" w:fill="FFFFFF"/>
        </w:rPr>
        <w:t>When what you know is not enough: expertise and gender dynamics in task groups</w:t>
      </w:r>
      <w:r w:rsidR="00565AF4" w:rsidRPr="00EC521E">
        <w:rPr>
          <w:rStyle w:val="ref-title"/>
          <w:rFonts w:ascii="Arial" w:hAnsi="Arial" w:cs="Arial"/>
          <w:color w:val="000000"/>
          <w:sz w:val="24"/>
          <w:szCs w:val="24"/>
          <w:shd w:val="clear" w:color="auto" w:fill="FFFFFF"/>
        </w:rPr>
        <w:t>,</w:t>
      </w:r>
      <w:r w:rsidRPr="00EC521E">
        <w:rPr>
          <w:rStyle w:val="apple-converted-space"/>
          <w:rFonts w:ascii="Arial" w:hAnsi="Arial" w:cs="Arial"/>
          <w:color w:val="000000"/>
          <w:sz w:val="24"/>
          <w:szCs w:val="24"/>
          <w:shd w:val="clear" w:color="auto" w:fill="FFFFFF"/>
        </w:rPr>
        <w:t> </w:t>
      </w:r>
      <w:r w:rsidR="00565AF4" w:rsidRPr="00EC521E">
        <w:rPr>
          <w:rFonts w:ascii="Arial" w:hAnsi="Arial" w:cs="Arial"/>
          <w:i/>
          <w:iCs/>
          <w:sz w:val="24"/>
          <w:szCs w:val="24"/>
          <w:shd w:val="clear" w:color="auto" w:fill="FFFFFF"/>
        </w:rPr>
        <w:t>Personality and Social Psychology Bulletin</w:t>
      </w:r>
      <w:r w:rsidR="00565AF4" w:rsidRPr="00EC521E">
        <w:rPr>
          <w:rStyle w:val="Emphasis"/>
          <w:rFonts w:ascii="Arial" w:hAnsi="Arial" w:cs="Arial"/>
          <w:color w:val="000000"/>
          <w:sz w:val="24"/>
          <w:szCs w:val="24"/>
          <w:shd w:val="clear" w:color="auto" w:fill="FFFFFF"/>
        </w:rPr>
        <w:t xml:space="preserve">, </w:t>
      </w:r>
      <w:r w:rsidRPr="00EC521E">
        <w:rPr>
          <w:rStyle w:val="ref-vol"/>
          <w:rFonts w:ascii="Arial" w:hAnsi="Arial" w:cs="Arial"/>
          <w:color w:val="000000"/>
          <w:sz w:val="24"/>
          <w:szCs w:val="24"/>
          <w:shd w:val="clear" w:color="auto" w:fill="FFFFFF"/>
        </w:rPr>
        <w:t>30</w:t>
      </w:r>
      <w:r w:rsidR="00565AF4" w:rsidRPr="00EC521E">
        <w:rPr>
          <w:rStyle w:val="ref-vol"/>
          <w:rFonts w:ascii="Arial" w:hAnsi="Arial" w:cs="Arial"/>
          <w:color w:val="000000"/>
          <w:sz w:val="24"/>
          <w:szCs w:val="24"/>
          <w:shd w:val="clear" w:color="auto" w:fill="FFFFFF"/>
        </w:rPr>
        <w:t>(12), pp.</w:t>
      </w:r>
      <w:r w:rsidRPr="00EC521E">
        <w:rPr>
          <w:rStyle w:val="apple-converted-space"/>
          <w:rFonts w:ascii="Arial" w:hAnsi="Arial" w:cs="Arial"/>
          <w:color w:val="000000"/>
          <w:sz w:val="24"/>
          <w:szCs w:val="24"/>
          <w:shd w:val="clear" w:color="auto" w:fill="FFFFFF"/>
        </w:rPr>
        <w:t> </w:t>
      </w:r>
      <w:r w:rsidRPr="00EC521E">
        <w:rPr>
          <w:rFonts w:ascii="Arial" w:hAnsi="Arial" w:cs="Arial"/>
          <w:color w:val="000000"/>
          <w:sz w:val="24"/>
          <w:szCs w:val="24"/>
          <w:shd w:val="clear" w:color="auto" w:fill="FFFFFF"/>
        </w:rPr>
        <w:t>1585–1598</w:t>
      </w:r>
    </w:p>
    <w:p w14:paraId="5AD280EB"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Tolman, E., (1948) ‘Cognitive maps in rats and men’, Psychological review, 55 (4), pp. 189</w:t>
      </w:r>
    </w:p>
    <w:p w14:paraId="58A8AA16" w14:textId="77777777" w:rsidR="00566CD8" w:rsidRPr="00EC521E" w:rsidRDefault="00566CD8" w:rsidP="00EA7368">
      <w:pPr>
        <w:pStyle w:val="ListParagraph"/>
        <w:numPr>
          <w:ilvl w:val="0"/>
          <w:numId w:val="19"/>
        </w:numPr>
        <w:rPr>
          <w:rFonts w:ascii="Arial" w:hAnsi="Arial" w:cs="Arial"/>
          <w:i/>
          <w:sz w:val="24"/>
          <w:szCs w:val="24"/>
        </w:rPr>
      </w:pPr>
      <w:r w:rsidRPr="00EC521E">
        <w:rPr>
          <w:rFonts w:ascii="Arial" w:hAnsi="Arial" w:cs="Arial"/>
          <w:sz w:val="24"/>
          <w:szCs w:val="24"/>
          <w:shd w:val="clear" w:color="auto" w:fill="FFFFFF"/>
        </w:rPr>
        <w:t xml:space="preserve">Top-b.com (2016) </w:t>
      </w:r>
      <w:hyperlink r:id="rId181" w:history="1">
        <w:r w:rsidRPr="00EC521E">
          <w:rPr>
            <w:rFonts w:ascii="Arial" w:hAnsi="Arial" w:cs="Arial"/>
            <w:sz w:val="24"/>
            <w:szCs w:val="24"/>
          </w:rPr>
          <w:t>New CMI report highlights massive disconnect between leaders &amp; middle managers</w:t>
        </w:r>
      </w:hyperlink>
      <w:r w:rsidRPr="00EC521E">
        <w:rPr>
          <w:rFonts w:ascii="Arial" w:hAnsi="Arial" w:cs="Arial"/>
          <w:bCs/>
          <w:sz w:val="24"/>
          <w:szCs w:val="24"/>
        </w:rPr>
        <w:t xml:space="preserve">, Available at: </w:t>
      </w:r>
      <w:hyperlink r:id="rId182" w:history="1">
        <w:r w:rsidRPr="00EC521E">
          <w:rPr>
            <w:rStyle w:val="Hyperlink"/>
            <w:rFonts w:ascii="Arial" w:hAnsi="Arial" w:cs="Arial"/>
            <w:iCs/>
            <w:sz w:val="24"/>
            <w:szCs w:val="24"/>
          </w:rPr>
          <w:t>http://top-b.com/news/new-cmi-report-middle-manager-lifeline/</w:t>
        </w:r>
      </w:hyperlink>
      <w:r w:rsidRPr="00EC521E">
        <w:rPr>
          <w:rFonts w:ascii="Arial" w:hAnsi="Arial" w:cs="Arial"/>
          <w:bCs/>
          <w:sz w:val="24"/>
          <w:szCs w:val="24"/>
        </w:rPr>
        <w:t xml:space="preserve"> [Accessed: 3</w:t>
      </w:r>
      <w:r w:rsidRPr="00EC521E">
        <w:rPr>
          <w:rFonts w:ascii="Arial" w:hAnsi="Arial" w:cs="Arial"/>
          <w:bCs/>
          <w:sz w:val="24"/>
          <w:szCs w:val="24"/>
          <w:vertAlign w:val="superscript"/>
        </w:rPr>
        <w:t>rd</w:t>
      </w:r>
      <w:r w:rsidRPr="00EC521E">
        <w:rPr>
          <w:rFonts w:ascii="Arial" w:hAnsi="Arial" w:cs="Arial"/>
          <w:bCs/>
          <w:sz w:val="24"/>
          <w:szCs w:val="24"/>
        </w:rPr>
        <w:t xml:space="preserve"> March 2017]</w:t>
      </w:r>
    </w:p>
    <w:p w14:paraId="5991EB5A" w14:textId="77777777" w:rsidR="00566CD8" w:rsidRPr="00EC521E" w:rsidRDefault="00566CD8" w:rsidP="00566CD8">
      <w:pPr>
        <w:pStyle w:val="Bibliography"/>
        <w:numPr>
          <w:ilvl w:val="0"/>
          <w:numId w:val="19"/>
        </w:numPr>
        <w:tabs>
          <w:tab w:val="clear" w:pos="720"/>
          <w:tab w:val="num" w:pos="810"/>
          <w:tab w:val="num" w:pos="1620"/>
        </w:tabs>
        <w:rPr>
          <w:rFonts w:ascii="Arial" w:hAnsi="Arial" w:cs="Arial"/>
          <w:sz w:val="24"/>
          <w:szCs w:val="24"/>
        </w:rPr>
      </w:pPr>
      <w:proofErr w:type="gramStart"/>
      <w:r w:rsidRPr="00EC521E">
        <w:rPr>
          <w:rFonts w:ascii="Arial" w:hAnsi="Arial" w:cs="Arial"/>
          <w:sz w:val="24"/>
          <w:szCs w:val="24"/>
        </w:rPr>
        <w:t>van</w:t>
      </w:r>
      <w:proofErr w:type="gramEnd"/>
      <w:r w:rsidRPr="00EC521E">
        <w:rPr>
          <w:rFonts w:ascii="Arial" w:hAnsi="Arial" w:cs="Arial"/>
          <w:sz w:val="24"/>
          <w:szCs w:val="24"/>
        </w:rPr>
        <w:t xml:space="preserve"> Teijlingen, E. &amp; Hundley, V., 2001. The importance of pilot studies. [Online] Available at: </w:t>
      </w:r>
      <w:hyperlink r:id="rId183" w:history="1">
        <w:r w:rsidRPr="00EC521E">
          <w:rPr>
            <w:rStyle w:val="Hyperlink"/>
            <w:rFonts w:ascii="Arial" w:hAnsi="Arial" w:cs="Arial"/>
            <w:sz w:val="24"/>
            <w:szCs w:val="24"/>
          </w:rPr>
          <w:t>http://sru.soc.surrey.ac.uk/SRU35.html</w:t>
        </w:r>
      </w:hyperlink>
      <w:r w:rsidRPr="00EC521E">
        <w:rPr>
          <w:rFonts w:ascii="Arial" w:hAnsi="Arial" w:cs="Arial"/>
          <w:sz w:val="24"/>
          <w:szCs w:val="24"/>
        </w:rPr>
        <w:t xml:space="preserve"> [Accessed 30 March 2017].</w:t>
      </w:r>
    </w:p>
    <w:p w14:paraId="4DFEC1F9"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Vygotsky, L., (1978) </w:t>
      </w:r>
      <w:r w:rsidRPr="00EC521E">
        <w:rPr>
          <w:rFonts w:ascii="Arial" w:eastAsia="Arial Unicode MS" w:hAnsi="Arial" w:cs="Arial"/>
          <w:i/>
          <w:iCs/>
          <w:color w:val="000000"/>
          <w:sz w:val="24"/>
          <w:szCs w:val="24"/>
          <w:shd w:val="clear" w:color="auto" w:fill="FFFFFF"/>
        </w:rPr>
        <w:t>Mind in society: the development of higher psychological processes</w:t>
      </w:r>
      <w:r w:rsidRPr="00EC521E">
        <w:rPr>
          <w:rFonts w:ascii="Arial" w:eastAsia="Arial Unicode MS" w:hAnsi="Arial" w:cs="Arial"/>
          <w:color w:val="000000"/>
          <w:sz w:val="24"/>
          <w:szCs w:val="24"/>
          <w:shd w:val="clear" w:color="auto" w:fill="FFFFFF"/>
        </w:rPr>
        <w:t>, Cambridge, Harvard University Press.</w:t>
      </w:r>
      <w:r w:rsidRPr="00EC521E">
        <w:rPr>
          <w:rFonts w:ascii="Arial" w:hAnsi="Arial" w:cs="Arial"/>
          <w:sz w:val="24"/>
          <w:szCs w:val="24"/>
        </w:rPr>
        <w:t xml:space="preserve"> </w:t>
      </w:r>
    </w:p>
    <w:p w14:paraId="416444F9"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color w:val="000000"/>
          <w:sz w:val="24"/>
          <w:szCs w:val="24"/>
          <w:shd w:val="clear" w:color="auto" w:fill="FFFFFF"/>
        </w:rPr>
        <w:t xml:space="preserve">Wertsch, J. V., (1991) </w:t>
      </w:r>
      <w:r w:rsidRPr="00EC521E">
        <w:rPr>
          <w:rFonts w:ascii="Arial" w:hAnsi="Arial" w:cs="Arial"/>
          <w:i/>
          <w:color w:val="000000"/>
          <w:sz w:val="24"/>
          <w:szCs w:val="24"/>
          <w:shd w:val="clear" w:color="auto" w:fill="FFFFFF"/>
        </w:rPr>
        <w:t>Voices of the mind: A sociocultural approach to mediated action</w:t>
      </w:r>
      <w:r w:rsidRPr="00EC521E">
        <w:rPr>
          <w:rFonts w:ascii="Arial" w:hAnsi="Arial" w:cs="Arial"/>
          <w:color w:val="000000"/>
          <w:sz w:val="24"/>
          <w:szCs w:val="24"/>
          <w:shd w:val="clear" w:color="auto" w:fill="FFFFFF"/>
        </w:rPr>
        <w:t>. Cambridge: Harvard University Press.</w:t>
      </w:r>
    </w:p>
    <w:p w14:paraId="3EB6E44A" w14:textId="77777777" w:rsidR="00566CD8" w:rsidRPr="00EC521E" w:rsidRDefault="00566CD8" w:rsidP="00EA7368">
      <w:pPr>
        <w:pStyle w:val="ListParagraph"/>
        <w:numPr>
          <w:ilvl w:val="0"/>
          <w:numId w:val="19"/>
        </w:numPr>
        <w:rPr>
          <w:rFonts w:ascii="Arial" w:hAnsi="Arial" w:cs="Arial"/>
          <w:i/>
          <w:sz w:val="24"/>
          <w:szCs w:val="24"/>
        </w:rPr>
      </w:pPr>
      <w:r w:rsidRPr="00EC521E">
        <w:rPr>
          <w:rFonts w:ascii="Arial" w:hAnsi="Arial" w:cs="Arial"/>
          <w:bCs/>
          <w:sz w:val="24"/>
          <w:szCs w:val="24"/>
        </w:rPr>
        <w:t xml:space="preserve">Williams D, (2012) The end of middle managers and why they’ll never be missed, Available at: </w:t>
      </w:r>
      <w:hyperlink r:id="rId184" w:anchor="66ff5712774a" w:history="1">
        <w:r w:rsidRPr="00EC521E">
          <w:rPr>
            <w:rStyle w:val="Hyperlink"/>
            <w:rFonts w:ascii="Arial" w:hAnsi="Arial" w:cs="Arial"/>
            <w:bCs/>
            <w:sz w:val="24"/>
            <w:szCs w:val="24"/>
          </w:rPr>
          <w:t>https://www.forbes.com/sites/davidkwilliams/2012/07/10/the-end-of-middle-managers-and-why-theyll-never-be-missed/#66ff5712774a</w:t>
        </w:r>
      </w:hyperlink>
      <w:r w:rsidRPr="00EC521E">
        <w:rPr>
          <w:rFonts w:ascii="Arial" w:hAnsi="Arial" w:cs="Arial"/>
          <w:bCs/>
          <w:sz w:val="24"/>
          <w:szCs w:val="24"/>
        </w:rPr>
        <w:t xml:space="preserve"> [Accessed: 4</w:t>
      </w:r>
      <w:r w:rsidRPr="00EC521E">
        <w:rPr>
          <w:rFonts w:ascii="Arial" w:hAnsi="Arial" w:cs="Arial"/>
          <w:bCs/>
          <w:sz w:val="24"/>
          <w:szCs w:val="24"/>
          <w:vertAlign w:val="superscript"/>
        </w:rPr>
        <w:t>th</w:t>
      </w:r>
      <w:r w:rsidRPr="00EC521E">
        <w:rPr>
          <w:rFonts w:ascii="Arial" w:hAnsi="Arial" w:cs="Arial"/>
          <w:bCs/>
          <w:sz w:val="24"/>
          <w:szCs w:val="24"/>
        </w:rPr>
        <w:t xml:space="preserve"> March 2017]</w:t>
      </w:r>
    </w:p>
    <w:p w14:paraId="0960D0F0" w14:textId="77777777" w:rsidR="00566CD8" w:rsidRPr="00EC521E" w:rsidRDefault="00566CD8" w:rsidP="00EA7368">
      <w:pPr>
        <w:pStyle w:val="ListParagraph"/>
        <w:numPr>
          <w:ilvl w:val="0"/>
          <w:numId w:val="19"/>
        </w:numPr>
        <w:rPr>
          <w:rFonts w:ascii="Arial" w:hAnsi="Arial" w:cs="Arial"/>
          <w:i/>
          <w:sz w:val="24"/>
          <w:szCs w:val="24"/>
        </w:rPr>
      </w:pPr>
      <w:r w:rsidRPr="00EC521E">
        <w:rPr>
          <w:rFonts w:ascii="Arial" w:hAnsi="Arial" w:cs="Arial"/>
          <w:bCs/>
          <w:sz w:val="24"/>
          <w:szCs w:val="24"/>
        </w:rPr>
        <w:t xml:space="preserve">Williams, G., Rees-Jones, I., Allen, D., Elliott, E., Hughes, D., and Latimer, J., (2015) Sociology of health and illness, WILEY online, Available at: </w:t>
      </w:r>
      <w:hyperlink r:id="rId185" w:history="1">
        <w:r w:rsidRPr="00EC521E">
          <w:rPr>
            <w:rStyle w:val="Hyperlink"/>
            <w:rFonts w:ascii="Arial" w:hAnsi="Arial" w:cs="Arial"/>
            <w:bCs/>
            <w:sz w:val="24"/>
            <w:szCs w:val="24"/>
          </w:rPr>
          <w:t>http://onlinelibrary.wiley.com/journal/10.1111/(ISSN)1467-9566</w:t>
        </w:r>
      </w:hyperlink>
      <w:r w:rsidRPr="00EC521E">
        <w:rPr>
          <w:rFonts w:ascii="Arial" w:hAnsi="Arial" w:cs="Arial"/>
          <w:bCs/>
          <w:sz w:val="24"/>
          <w:szCs w:val="24"/>
        </w:rPr>
        <w:t>, [Accessed: 3</w:t>
      </w:r>
      <w:r w:rsidRPr="00EC521E">
        <w:rPr>
          <w:rFonts w:ascii="Arial" w:hAnsi="Arial" w:cs="Arial"/>
          <w:bCs/>
          <w:sz w:val="24"/>
          <w:szCs w:val="24"/>
          <w:vertAlign w:val="superscript"/>
        </w:rPr>
        <w:t>rd</w:t>
      </w:r>
      <w:r w:rsidRPr="00EC521E">
        <w:rPr>
          <w:rFonts w:ascii="Arial" w:hAnsi="Arial" w:cs="Arial"/>
          <w:bCs/>
          <w:sz w:val="24"/>
          <w:szCs w:val="24"/>
        </w:rPr>
        <w:t xml:space="preserve"> March 2017]</w:t>
      </w:r>
    </w:p>
    <w:p w14:paraId="623C49CC" w14:textId="77777777" w:rsidR="00566CD8" w:rsidRPr="00EC521E" w:rsidRDefault="00566CD8" w:rsidP="00EA7368">
      <w:pPr>
        <w:pStyle w:val="ListParagraph"/>
        <w:numPr>
          <w:ilvl w:val="0"/>
          <w:numId w:val="19"/>
        </w:numPr>
        <w:rPr>
          <w:rFonts w:ascii="Arial" w:hAnsi="Arial" w:cs="Arial"/>
          <w:i/>
          <w:sz w:val="24"/>
          <w:szCs w:val="24"/>
        </w:rPr>
      </w:pPr>
      <w:r w:rsidRPr="00EC521E">
        <w:rPr>
          <w:rFonts w:ascii="Arial" w:hAnsi="Arial" w:cs="Arial"/>
          <w:sz w:val="24"/>
          <w:szCs w:val="24"/>
        </w:rPr>
        <w:t>Wooldridge, B. and Floyd, S. W. (1990). ‘The strategy process, middle management involvement, and organizational performance’. Strategic Management Journal, 11, 231–41.</w:t>
      </w:r>
    </w:p>
    <w:p w14:paraId="3DE8034E" w14:textId="77777777" w:rsidR="00566CD8" w:rsidRPr="00EC521E" w:rsidRDefault="00566CD8" w:rsidP="00EA7368">
      <w:pPr>
        <w:pStyle w:val="ListParagraph"/>
        <w:numPr>
          <w:ilvl w:val="0"/>
          <w:numId w:val="19"/>
        </w:numPr>
        <w:rPr>
          <w:rFonts w:ascii="Arial" w:hAnsi="Arial" w:cs="Arial"/>
          <w:sz w:val="24"/>
          <w:szCs w:val="24"/>
        </w:rPr>
      </w:pPr>
      <w:r w:rsidRPr="00EC521E">
        <w:rPr>
          <w:rFonts w:ascii="Arial" w:hAnsi="Arial" w:cs="Arial"/>
          <w:sz w:val="24"/>
          <w:szCs w:val="24"/>
        </w:rPr>
        <w:t xml:space="preserve">Young, A., (2016) Just as you suspected all along: Firing middle managers is good for business, Salon.com, Available at: </w:t>
      </w:r>
      <w:hyperlink r:id="rId186" w:history="1">
        <w:r w:rsidRPr="00EC521E">
          <w:rPr>
            <w:rStyle w:val="Hyperlink"/>
            <w:rFonts w:ascii="Arial" w:hAnsi="Arial" w:cs="Arial"/>
            <w:sz w:val="24"/>
            <w:szCs w:val="24"/>
          </w:rPr>
          <w:t>http://www.salon.com/2016/09/28/just-as-you-suspected-all-along-firing-middle-managers-is-good-for-business/</w:t>
        </w:r>
      </w:hyperlink>
      <w:r w:rsidRPr="00EC521E">
        <w:rPr>
          <w:rFonts w:ascii="Arial" w:hAnsi="Arial" w:cs="Arial"/>
          <w:sz w:val="24"/>
          <w:szCs w:val="24"/>
        </w:rPr>
        <w:t xml:space="preserve"> [Accessed: December 17</w:t>
      </w:r>
      <w:r w:rsidRPr="00EC521E">
        <w:rPr>
          <w:rFonts w:ascii="Arial" w:hAnsi="Arial" w:cs="Arial"/>
          <w:sz w:val="24"/>
          <w:szCs w:val="24"/>
          <w:vertAlign w:val="superscript"/>
        </w:rPr>
        <w:t>th</w:t>
      </w:r>
      <w:r w:rsidRPr="00EC521E">
        <w:rPr>
          <w:rFonts w:ascii="Arial" w:hAnsi="Arial" w:cs="Arial"/>
          <w:sz w:val="24"/>
          <w:szCs w:val="24"/>
        </w:rPr>
        <w:t xml:space="preserve"> 2016]</w:t>
      </w:r>
    </w:p>
    <w:p w14:paraId="64B1672F" w14:textId="32D02C3A" w:rsidR="00566CD8" w:rsidRPr="00F23E06" w:rsidRDefault="00566CD8" w:rsidP="00F23E06">
      <w:pPr>
        <w:pStyle w:val="ListParagraph"/>
        <w:numPr>
          <w:ilvl w:val="0"/>
          <w:numId w:val="19"/>
        </w:numPr>
        <w:rPr>
          <w:rFonts w:ascii="Arial" w:hAnsi="Arial" w:cs="Arial"/>
          <w:i/>
          <w:sz w:val="24"/>
          <w:szCs w:val="24"/>
        </w:rPr>
      </w:pPr>
      <w:r w:rsidRPr="00EC521E">
        <w:rPr>
          <w:rFonts w:ascii="Arial" w:hAnsi="Arial" w:cs="Arial"/>
          <w:sz w:val="24"/>
          <w:szCs w:val="24"/>
        </w:rPr>
        <w:t xml:space="preserve">Young, A., (2016) Just as you suspected all along: Firing middle managers is good for business, Available at: </w:t>
      </w:r>
      <w:hyperlink r:id="rId187" w:history="1">
        <w:r w:rsidRPr="00EC521E">
          <w:rPr>
            <w:rStyle w:val="Hyperlink"/>
            <w:rFonts w:ascii="Arial" w:hAnsi="Arial" w:cs="Arial"/>
            <w:sz w:val="24"/>
            <w:szCs w:val="24"/>
          </w:rPr>
          <w:t>http://www.salon.com/2016/09/28/just-as-you-suspected-all-along-firing-middle-managers-is-good-for-business/</w:t>
        </w:r>
      </w:hyperlink>
      <w:r w:rsidRPr="00EC521E">
        <w:rPr>
          <w:rFonts w:ascii="Arial" w:hAnsi="Arial" w:cs="Arial"/>
          <w:sz w:val="24"/>
          <w:szCs w:val="24"/>
        </w:rPr>
        <w:t>, [Accessed: 3</w:t>
      </w:r>
      <w:r w:rsidRPr="00EC521E">
        <w:rPr>
          <w:rFonts w:ascii="Arial" w:hAnsi="Arial" w:cs="Arial"/>
          <w:sz w:val="24"/>
          <w:szCs w:val="24"/>
          <w:vertAlign w:val="superscript"/>
        </w:rPr>
        <w:t>rd</w:t>
      </w:r>
      <w:r w:rsidRPr="00EC521E">
        <w:rPr>
          <w:rFonts w:ascii="Arial" w:hAnsi="Arial" w:cs="Arial"/>
          <w:sz w:val="24"/>
          <w:szCs w:val="24"/>
        </w:rPr>
        <w:t xml:space="preserve"> March 2017]</w:t>
      </w:r>
    </w:p>
    <w:sdt>
      <w:sdtPr>
        <w:rPr>
          <w:rFonts w:ascii="Arial" w:hAnsi="Arial" w:cs="Arial"/>
          <w:sz w:val="24"/>
          <w:szCs w:val="24"/>
        </w:rPr>
        <w:id w:val="-737319255"/>
        <w:bibliography/>
      </w:sdtPr>
      <w:sdtEndPr/>
      <w:sdtContent>
        <w:p w14:paraId="714D772F" w14:textId="6101583E" w:rsidR="008B4BC5" w:rsidRPr="00EC521E" w:rsidRDefault="008B4BC5" w:rsidP="00566CD8">
          <w:pPr>
            <w:pStyle w:val="Bibliography"/>
            <w:rPr>
              <w:rFonts w:ascii="Arial" w:hAnsi="Arial" w:cs="Arial"/>
              <w:sz w:val="24"/>
              <w:szCs w:val="24"/>
            </w:rPr>
          </w:pPr>
        </w:p>
        <w:p w14:paraId="5E76A2F3" w14:textId="77777777" w:rsidR="00EA7368" w:rsidRPr="00EC521E" w:rsidRDefault="00EA7368" w:rsidP="00EA7368">
          <w:pPr>
            <w:rPr>
              <w:rFonts w:ascii="Arial" w:hAnsi="Arial" w:cs="Arial"/>
              <w:sz w:val="24"/>
              <w:szCs w:val="24"/>
            </w:rPr>
          </w:pPr>
        </w:p>
        <w:p w14:paraId="3E5932CA" w14:textId="77777777" w:rsidR="00EA7368" w:rsidRPr="00EC521E" w:rsidRDefault="00EA7368" w:rsidP="00EA7368">
          <w:pPr>
            <w:rPr>
              <w:rFonts w:ascii="Arial" w:hAnsi="Arial" w:cs="Arial"/>
              <w:sz w:val="24"/>
              <w:szCs w:val="24"/>
            </w:rPr>
          </w:pPr>
        </w:p>
        <w:p w14:paraId="51A4E7B0" w14:textId="77777777" w:rsidR="00EA7368" w:rsidRPr="00EC521E" w:rsidRDefault="00EA7368" w:rsidP="00EA7368">
          <w:pPr>
            <w:rPr>
              <w:rFonts w:ascii="Arial" w:hAnsi="Arial" w:cs="Arial"/>
              <w:sz w:val="24"/>
              <w:szCs w:val="24"/>
            </w:rPr>
          </w:pPr>
        </w:p>
        <w:p w14:paraId="01CE0A78" w14:textId="07C93746" w:rsidR="008B4BC5" w:rsidRPr="00EC521E" w:rsidRDefault="008B4BC5" w:rsidP="008B4BC5">
          <w:pPr>
            <w:pStyle w:val="Bibliography"/>
            <w:ind w:left="720"/>
            <w:rPr>
              <w:rFonts w:ascii="Arial" w:hAnsi="Arial" w:cs="Arial"/>
              <w:sz w:val="24"/>
              <w:szCs w:val="24"/>
            </w:rPr>
          </w:pPr>
        </w:p>
        <w:p w14:paraId="542EEA02" w14:textId="10A50C7E" w:rsidR="008B4BC5" w:rsidRPr="00EC521E" w:rsidRDefault="009E1E34" w:rsidP="008B4BC5">
          <w:pPr>
            <w:rPr>
              <w:rFonts w:ascii="Arial" w:hAnsi="Arial" w:cs="Arial"/>
              <w:sz w:val="24"/>
              <w:szCs w:val="24"/>
            </w:rPr>
          </w:pPr>
        </w:p>
      </w:sdtContent>
    </w:sdt>
    <w:sectPr w:rsidR="008B4BC5" w:rsidRPr="00EC521E" w:rsidSect="00447ACD">
      <w:headerReference w:type="default" r:id="rId188"/>
      <w:footerReference w:type="default" r:id="rId189"/>
      <w:type w:val="continuous"/>
      <w:pgSz w:w="11906" w:h="16838" w:code="9"/>
      <w:pgMar w:top="1440" w:right="1440" w:bottom="1440" w:left="1440" w:header="706" w:footer="706"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AE20C1" w14:textId="77777777" w:rsidR="00060BE4" w:rsidRDefault="00060BE4" w:rsidP="00447632">
      <w:pPr>
        <w:spacing w:after="0" w:line="240" w:lineRule="auto"/>
      </w:pPr>
      <w:r>
        <w:separator/>
      </w:r>
    </w:p>
  </w:endnote>
  <w:endnote w:type="continuationSeparator" w:id="0">
    <w:p w14:paraId="63994948" w14:textId="77777777" w:rsidR="00060BE4" w:rsidRDefault="00060BE4" w:rsidP="00447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alibri Light">
    <w:altName w:val="Consolas"/>
    <w:charset w:val="00"/>
    <w:family w:val="swiss"/>
    <w:pitch w:val="variable"/>
    <w:sig w:usb0="A00002EF" w:usb1="4000207B" w:usb2="00000000" w:usb3="00000000" w:csb0="0000019F" w:csb1="00000000"/>
  </w:font>
  <w:font w:name="ＭＳ ゴシック">
    <w:charset w:val="4E"/>
    <w:family w:val="auto"/>
    <w:pitch w:val="variable"/>
    <w:sig w:usb0="00000001" w:usb1="08070000" w:usb2="00000010" w:usb3="00000000" w:csb0="00020000" w:csb1="00000000"/>
  </w:font>
  <w:font w:name="Segoe UI">
    <w:charset w:val="00"/>
    <w:family w:val="swiss"/>
    <w:pitch w:val="variable"/>
    <w:sig w:usb0="E10022FF" w:usb1="C000E47F" w:usb2="00000029" w:usb3="00000000" w:csb0="000001DF" w:csb1="00000000"/>
  </w:font>
  <w:font w:name="ＭＳ 明朝">
    <w:charset w:val="4E"/>
    <w:family w:val="auto"/>
    <w:pitch w:val="variable"/>
    <w:sig w:usb0="00000001" w:usb1="08070000" w:usb2="00000010" w:usb3="00000000" w:csb0="00020000" w:csb1="00000000"/>
  </w:font>
  <w:font w:name="Arial Unicode MS">
    <w:panose1 w:val="020B0604020202020204"/>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1856615"/>
      <w:docPartObj>
        <w:docPartGallery w:val="Page Numbers (Bottom of Page)"/>
        <w:docPartUnique/>
      </w:docPartObj>
    </w:sdtPr>
    <w:sdtEndPr/>
    <w:sdtContent>
      <w:p w14:paraId="325E13BE" w14:textId="13210A6A" w:rsidR="00060BE4" w:rsidRDefault="00060BE4">
        <w:pPr>
          <w:pStyle w:val="Footer"/>
          <w:jc w:val="right"/>
        </w:pPr>
        <w:r>
          <w:t xml:space="preserve">Page | </w:t>
        </w:r>
        <w:r>
          <w:fldChar w:fldCharType="begin"/>
        </w:r>
        <w:r>
          <w:instrText xml:space="preserve"> PAGE   \* MERGEFORMAT </w:instrText>
        </w:r>
        <w:r>
          <w:fldChar w:fldCharType="separate"/>
        </w:r>
        <w:r w:rsidR="009E1E34">
          <w:rPr>
            <w:noProof/>
          </w:rPr>
          <w:t>11</w:t>
        </w:r>
        <w:r>
          <w:rPr>
            <w:noProof/>
          </w:rPr>
          <w:fldChar w:fldCharType="end"/>
        </w:r>
        <w:r>
          <w:t xml:space="preserve"> </w:t>
        </w:r>
      </w:p>
    </w:sdtContent>
  </w:sdt>
  <w:p w14:paraId="1DDD6699" w14:textId="77777777" w:rsidR="00060BE4" w:rsidRDefault="00060BE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D3F08D" w14:textId="77777777" w:rsidR="00060BE4" w:rsidRDefault="00060BE4" w:rsidP="00447632">
      <w:pPr>
        <w:spacing w:after="0" w:line="240" w:lineRule="auto"/>
      </w:pPr>
      <w:r>
        <w:separator/>
      </w:r>
    </w:p>
  </w:footnote>
  <w:footnote w:type="continuationSeparator" w:id="0">
    <w:p w14:paraId="28AD8F0B" w14:textId="77777777" w:rsidR="00060BE4" w:rsidRDefault="00060BE4" w:rsidP="0044763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BF73D4" w14:textId="39643D14" w:rsidR="00060BE4" w:rsidRDefault="00060BE4" w:rsidP="002A16B3">
    <w:pPr>
      <w:pStyle w:val="Header"/>
      <w:jc w:val="right"/>
    </w:pPr>
    <w:r>
      <w:t>Student number:</w:t>
    </w:r>
  </w:p>
  <w:p w14:paraId="5587ECAD" w14:textId="0BB07F62" w:rsidR="00060BE4" w:rsidRDefault="00060BE4" w:rsidP="002A16B3">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74082"/>
    <w:multiLevelType w:val="multilevel"/>
    <w:tmpl w:val="E2987DE4"/>
    <w:lvl w:ilvl="0">
      <w:start w:val="99"/>
      <w:numFmt w:val="decimal"/>
      <w:lvlText w:val="%1."/>
      <w:lvlJc w:val="left"/>
      <w:pPr>
        <w:tabs>
          <w:tab w:val="num" w:pos="720"/>
        </w:tabs>
        <w:ind w:left="720" w:hanging="360"/>
      </w:pPr>
      <w:rPr>
        <w:rFonts w:hint="default"/>
        <w:sz w:val="22"/>
        <w:szCs w:val="22"/>
      </w:rPr>
    </w:lvl>
    <w:lvl w:ilvl="1">
      <w:start w:val="100"/>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086112A6"/>
    <w:multiLevelType w:val="multilevel"/>
    <w:tmpl w:val="0384368C"/>
    <w:lvl w:ilvl="0">
      <w:start w:val="95"/>
      <w:numFmt w:val="decimal"/>
      <w:lvlText w:val="%1."/>
      <w:lvlJc w:val="left"/>
      <w:pPr>
        <w:tabs>
          <w:tab w:val="num" w:pos="720"/>
        </w:tabs>
        <w:ind w:left="720" w:hanging="360"/>
      </w:pPr>
      <w:rPr>
        <w:rFonts w:hint="default"/>
        <w:sz w:val="22"/>
        <w:szCs w:val="22"/>
      </w:rPr>
    </w:lvl>
    <w:lvl w:ilvl="1">
      <w:start w:val="96"/>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0CE31827"/>
    <w:multiLevelType w:val="multilevel"/>
    <w:tmpl w:val="B18A8FB6"/>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D8A19A4"/>
    <w:multiLevelType w:val="multilevel"/>
    <w:tmpl w:val="5A0A9FF6"/>
    <w:lvl w:ilvl="0">
      <w:start w:val="6"/>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4">
    <w:nsid w:val="14512A37"/>
    <w:multiLevelType w:val="hybridMultilevel"/>
    <w:tmpl w:val="A37069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50D4646"/>
    <w:multiLevelType w:val="multilevel"/>
    <w:tmpl w:val="7362D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F9468B"/>
    <w:multiLevelType w:val="multilevel"/>
    <w:tmpl w:val="F1DE5046"/>
    <w:lvl w:ilvl="0">
      <w:start w:val="6"/>
      <w:numFmt w:val="decimal"/>
      <w:lvlText w:val="%1"/>
      <w:lvlJc w:val="left"/>
      <w:pPr>
        <w:ind w:left="1080" w:hanging="36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440"/>
      </w:pPr>
      <w:rPr>
        <w:rFonts w:hint="default"/>
      </w:rPr>
    </w:lvl>
    <w:lvl w:ilvl="4">
      <w:start w:val="1"/>
      <w:numFmt w:val="decimal"/>
      <w:lvlText w:val="%1.%2.%3.%4.%5"/>
      <w:lvlJc w:val="left"/>
      <w:pPr>
        <w:ind w:left="2520" w:hanging="1800"/>
      </w:pPr>
      <w:rPr>
        <w:rFonts w:hint="default"/>
      </w:rPr>
    </w:lvl>
    <w:lvl w:ilvl="5">
      <w:start w:val="1"/>
      <w:numFmt w:val="decimal"/>
      <w:lvlText w:val="%1.%2.%3.%4.%5.%6"/>
      <w:lvlJc w:val="left"/>
      <w:pPr>
        <w:ind w:left="2880" w:hanging="2160"/>
      </w:pPr>
      <w:rPr>
        <w:rFonts w:hint="default"/>
      </w:rPr>
    </w:lvl>
    <w:lvl w:ilvl="6">
      <w:start w:val="1"/>
      <w:numFmt w:val="decimal"/>
      <w:lvlText w:val="%1.%2.%3.%4.%5.%6.%7"/>
      <w:lvlJc w:val="left"/>
      <w:pPr>
        <w:ind w:left="3240" w:hanging="2520"/>
      </w:pPr>
      <w:rPr>
        <w:rFonts w:hint="default"/>
      </w:rPr>
    </w:lvl>
    <w:lvl w:ilvl="7">
      <w:start w:val="1"/>
      <w:numFmt w:val="decimal"/>
      <w:lvlText w:val="%1.%2.%3.%4.%5.%6.%7.%8"/>
      <w:lvlJc w:val="left"/>
      <w:pPr>
        <w:ind w:left="3600" w:hanging="2880"/>
      </w:pPr>
      <w:rPr>
        <w:rFonts w:hint="default"/>
      </w:rPr>
    </w:lvl>
    <w:lvl w:ilvl="8">
      <w:start w:val="1"/>
      <w:numFmt w:val="decimal"/>
      <w:lvlText w:val="%1.%2.%3.%4.%5.%6.%7.%8.%9"/>
      <w:lvlJc w:val="left"/>
      <w:pPr>
        <w:ind w:left="3960" w:hanging="3240"/>
      </w:pPr>
      <w:rPr>
        <w:rFonts w:hint="default"/>
      </w:rPr>
    </w:lvl>
  </w:abstractNum>
  <w:abstractNum w:abstractNumId="7">
    <w:nsid w:val="1DB27339"/>
    <w:multiLevelType w:val="hybridMultilevel"/>
    <w:tmpl w:val="92B48F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F6E6764"/>
    <w:multiLevelType w:val="hybridMultilevel"/>
    <w:tmpl w:val="CE2619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0742EE1"/>
    <w:multiLevelType w:val="multilevel"/>
    <w:tmpl w:val="26BECA1A"/>
    <w:lvl w:ilvl="0">
      <w:start w:val="1"/>
      <w:numFmt w:val="decimal"/>
      <w:lvlText w:val="%1."/>
      <w:lvlJc w:val="left"/>
      <w:pPr>
        <w:tabs>
          <w:tab w:val="num" w:pos="720"/>
        </w:tabs>
        <w:ind w:left="720" w:hanging="360"/>
      </w:pPr>
      <w:rPr>
        <w:rFonts w:asciiTheme="minorHAnsi" w:hAnsiTheme="minorHAnsi" w:cstheme="minorHAnsi" w:hint="default"/>
        <w:sz w:val="22"/>
        <w:szCs w:val="22"/>
      </w:rPr>
    </w:lvl>
    <w:lvl w:ilvl="1">
      <w:start w:val="96"/>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
    <w:nsid w:val="27831916"/>
    <w:multiLevelType w:val="multilevel"/>
    <w:tmpl w:val="C23AA10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nsid w:val="28A7493E"/>
    <w:multiLevelType w:val="multilevel"/>
    <w:tmpl w:val="4CB8C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A3E4625"/>
    <w:multiLevelType w:val="hybridMultilevel"/>
    <w:tmpl w:val="6B700C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BD96A25"/>
    <w:multiLevelType w:val="multilevel"/>
    <w:tmpl w:val="1A86FC90"/>
    <w:lvl w:ilvl="0">
      <w:start w:val="1"/>
      <w:numFmt w:val="decimal"/>
      <w:lvlText w:val="%1."/>
      <w:lvlJc w:val="left"/>
      <w:pPr>
        <w:ind w:left="1080" w:hanging="360"/>
      </w:pPr>
    </w:lvl>
    <w:lvl w:ilvl="1">
      <w:start w:val="2"/>
      <w:numFmt w:val="decimal"/>
      <w:isLgl/>
      <w:lvlText w:val="%1.%2"/>
      <w:lvlJc w:val="left"/>
      <w:pPr>
        <w:ind w:left="111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4">
    <w:nsid w:val="33905961"/>
    <w:multiLevelType w:val="hybridMultilevel"/>
    <w:tmpl w:val="A5CE3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48B6BFA"/>
    <w:multiLevelType w:val="hybridMultilevel"/>
    <w:tmpl w:val="256C20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52330F0"/>
    <w:multiLevelType w:val="multilevel"/>
    <w:tmpl w:val="891EA99A"/>
    <w:lvl w:ilvl="0">
      <w:start w:val="1"/>
      <w:numFmt w:val="decimal"/>
      <w:lvlText w:val="%1"/>
      <w:lvlJc w:val="left"/>
      <w:pPr>
        <w:ind w:left="1080" w:hanging="36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440"/>
      </w:pPr>
      <w:rPr>
        <w:rFonts w:hint="default"/>
      </w:rPr>
    </w:lvl>
    <w:lvl w:ilvl="4">
      <w:start w:val="1"/>
      <w:numFmt w:val="decimal"/>
      <w:lvlText w:val="%1.%2.%3.%4.%5"/>
      <w:lvlJc w:val="left"/>
      <w:pPr>
        <w:ind w:left="2520" w:hanging="1800"/>
      </w:pPr>
      <w:rPr>
        <w:rFonts w:hint="default"/>
      </w:rPr>
    </w:lvl>
    <w:lvl w:ilvl="5">
      <w:start w:val="1"/>
      <w:numFmt w:val="decimal"/>
      <w:lvlText w:val="%1.%2.%3.%4.%5.%6"/>
      <w:lvlJc w:val="left"/>
      <w:pPr>
        <w:ind w:left="2880" w:hanging="2160"/>
      </w:pPr>
      <w:rPr>
        <w:rFonts w:hint="default"/>
      </w:rPr>
    </w:lvl>
    <w:lvl w:ilvl="6">
      <w:start w:val="1"/>
      <w:numFmt w:val="decimal"/>
      <w:lvlText w:val="%1.%2.%3.%4.%5.%6.%7"/>
      <w:lvlJc w:val="left"/>
      <w:pPr>
        <w:ind w:left="3240" w:hanging="2520"/>
      </w:pPr>
      <w:rPr>
        <w:rFonts w:hint="default"/>
      </w:rPr>
    </w:lvl>
    <w:lvl w:ilvl="7">
      <w:start w:val="1"/>
      <w:numFmt w:val="decimal"/>
      <w:lvlText w:val="%1.%2.%3.%4.%5.%6.%7.%8"/>
      <w:lvlJc w:val="left"/>
      <w:pPr>
        <w:ind w:left="3600" w:hanging="2880"/>
      </w:pPr>
      <w:rPr>
        <w:rFonts w:hint="default"/>
      </w:rPr>
    </w:lvl>
    <w:lvl w:ilvl="8">
      <w:start w:val="1"/>
      <w:numFmt w:val="decimal"/>
      <w:lvlText w:val="%1.%2.%3.%4.%5.%6.%7.%8.%9"/>
      <w:lvlJc w:val="left"/>
      <w:pPr>
        <w:ind w:left="3960" w:hanging="3240"/>
      </w:pPr>
      <w:rPr>
        <w:rFonts w:hint="default"/>
      </w:rPr>
    </w:lvl>
  </w:abstractNum>
  <w:abstractNum w:abstractNumId="17">
    <w:nsid w:val="3ABA213B"/>
    <w:multiLevelType w:val="hybridMultilevel"/>
    <w:tmpl w:val="160E88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AC14AE9"/>
    <w:multiLevelType w:val="hybridMultilevel"/>
    <w:tmpl w:val="1FA2D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B1E33D1"/>
    <w:multiLevelType w:val="multilevel"/>
    <w:tmpl w:val="66F65F02"/>
    <w:lvl w:ilvl="0">
      <w:start w:val="1"/>
      <w:numFmt w:val="decimal"/>
      <w:lvlText w:val="%1."/>
      <w:lvlJc w:val="left"/>
      <w:pPr>
        <w:ind w:left="720" w:hanging="360"/>
      </w:p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3C4E4CD7"/>
    <w:multiLevelType w:val="hybridMultilevel"/>
    <w:tmpl w:val="92B48F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0AE0FAB"/>
    <w:multiLevelType w:val="multilevel"/>
    <w:tmpl w:val="615694A4"/>
    <w:lvl w:ilvl="0">
      <w:start w:val="1"/>
      <w:numFmt w:val="decimal"/>
      <w:lvlText w:val="%1"/>
      <w:lvlJc w:val="left"/>
      <w:pPr>
        <w:ind w:left="360" w:hanging="360"/>
      </w:pPr>
      <w:rPr>
        <w:rFonts w:ascii="Arial" w:hAnsi="Arial" w:cs="Arial" w:hint="default"/>
        <w:sz w:val="24"/>
        <w:szCs w:val="24"/>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CC67F8F"/>
    <w:multiLevelType w:val="hybridMultilevel"/>
    <w:tmpl w:val="A5CE3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CD9727A"/>
    <w:multiLevelType w:val="hybridMultilevel"/>
    <w:tmpl w:val="CE2619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F221F5E"/>
    <w:multiLevelType w:val="multilevel"/>
    <w:tmpl w:val="44C00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0A926CA"/>
    <w:multiLevelType w:val="hybridMultilevel"/>
    <w:tmpl w:val="72B279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3785D2D"/>
    <w:multiLevelType w:val="hybridMultilevel"/>
    <w:tmpl w:val="A37069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5E0444F"/>
    <w:multiLevelType w:val="hybridMultilevel"/>
    <w:tmpl w:val="86921F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60072D7"/>
    <w:multiLevelType w:val="hybridMultilevel"/>
    <w:tmpl w:val="EEEC8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AE13D47"/>
    <w:multiLevelType w:val="multilevel"/>
    <w:tmpl w:val="66F65F02"/>
    <w:lvl w:ilvl="0">
      <w:start w:val="1"/>
      <w:numFmt w:val="decimal"/>
      <w:lvlText w:val="%1."/>
      <w:lvlJc w:val="left"/>
      <w:pPr>
        <w:ind w:left="720" w:hanging="360"/>
      </w:p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5B0F0796"/>
    <w:multiLevelType w:val="hybridMultilevel"/>
    <w:tmpl w:val="38043E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DBC3E20"/>
    <w:multiLevelType w:val="hybridMultilevel"/>
    <w:tmpl w:val="72B279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EC3284F"/>
    <w:multiLevelType w:val="multilevel"/>
    <w:tmpl w:val="4CB8C60C"/>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33">
    <w:nsid w:val="60F84273"/>
    <w:multiLevelType w:val="multilevel"/>
    <w:tmpl w:val="DE529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1AA0A2A"/>
    <w:multiLevelType w:val="hybridMultilevel"/>
    <w:tmpl w:val="91CA92F4"/>
    <w:lvl w:ilvl="0" w:tplc="FFF624AA">
      <w:start w:val="1"/>
      <w:numFmt w:val="decimal"/>
      <w:lvlText w:val="%1."/>
      <w:lvlJc w:val="left"/>
      <w:pPr>
        <w:ind w:left="720" w:hanging="360"/>
      </w:pPr>
      <w:rPr>
        <w:rFonts w:asciiTheme="minorHAnsi" w:hAnsiTheme="minorHAnsi" w:cstheme="minorHAnsi"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4A85C9B"/>
    <w:multiLevelType w:val="hybridMultilevel"/>
    <w:tmpl w:val="E0443B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79B775A"/>
    <w:multiLevelType w:val="hybridMultilevel"/>
    <w:tmpl w:val="38043E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D6B7093"/>
    <w:multiLevelType w:val="hybridMultilevel"/>
    <w:tmpl w:val="F0FCA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8FC3FEE"/>
    <w:multiLevelType w:val="multilevel"/>
    <w:tmpl w:val="B26A4404"/>
    <w:lvl w:ilvl="0">
      <w:start w:val="6"/>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9">
    <w:nsid w:val="7C50584B"/>
    <w:multiLevelType w:val="hybridMultilevel"/>
    <w:tmpl w:val="160E88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D916923"/>
    <w:multiLevelType w:val="hybridMultilevel"/>
    <w:tmpl w:val="B2D4181A"/>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1">
    <w:nsid w:val="7F761DB6"/>
    <w:multiLevelType w:val="multilevel"/>
    <w:tmpl w:val="F0708122"/>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33"/>
  </w:num>
  <w:num w:numId="3">
    <w:abstractNumId w:val="24"/>
  </w:num>
  <w:num w:numId="4">
    <w:abstractNumId w:val="5"/>
  </w:num>
  <w:num w:numId="5">
    <w:abstractNumId w:val="12"/>
  </w:num>
  <w:num w:numId="6">
    <w:abstractNumId w:val="37"/>
  </w:num>
  <w:num w:numId="7">
    <w:abstractNumId w:val="18"/>
  </w:num>
  <w:num w:numId="8">
    <w:abstractNumId w:val="27"/>
  </w:num>
  <w:num w:numId="9">
    <w:abstractNumId w:val="13"/>
  </w:num>
  <w:num w:numId="10">
    <w:abstractNumId w:val="10"/>
  </w:num>
  <w:num w:numId="11">
    <w:abstractNumId w:val="28"/>
  </w:num>
  <w:num w:numId="12">
    <w:abstractNumId w:val="34"/>
  </w:num>
  <w:num w:numId="13">
    <w:abstractNumId w:val="32"/>
  </w:num>
  <w:num w:numId="14">
    <w:abstractNumId w:val="19"/>
  </w:num>
  <w:num w:numId="15">
    <w:abstractNumId w:val="40"/>
  </w:num>
  <w:num w:numId="16">
    <w:abstractNumId w:val="15"/>
  </w:num>
  <w:num w:numId="17">
    <w:abstractNumId w:val="0"/>
  </w:num>
  <w:num w:numId="18">
    <w:abstractNumId w:val="1"/>
  </w:num>
  <w:num w:numId="19">
    <w:abstractNumId w:val="9"/>
  </w:num>
  <w:num w:numId="20">
    <w:abstractNumId w:val="20"/>
  </w:num>
  <w:num w:numId="21">
    <w:abstractNumId w:val="4"/>
  </w:num>
  <w:num w:numId="22">
    <w:abstractNumId w:val="30"/>
  </w:num>
  <w:num w:numId="23">
    <w:abstractNumId w:val="23"/>
  </w:num>
  <w:num w:numId="24">
    <w:abstractNumId w:val="31"/>
  </w:num>
  <w:num w:numId="25">
    <w:abstractNumId w:val="39"/>
  </w:num>
  <w:num w:numId="26">
    <w:abstractNumId w:val="29"/>
  </w:num>
  <w:num w:numId="27">
    <w:abstractNumId w:val="36"/>
  </w:num>
  <w:num w:numId="28">
    <w:abstractNumId w:val="26"/>
  </w:num>
  <w:num w:numId="29">
    <w:abstractNumId w:val="7"/>
  </w:num>
  <w:num w:numId="30">
    <w:abstractNumId w:val="17"/>
  </w:num>
  <w:num w:numId="31">
    <w:abstractNumId w:val="14"/>
  </w:num>
  <w:num w:numId="32">
    <w:abstractNumId w:val="25"/>
  </w:num>
  <w:num w:numId="33">
    <w:abstractNumId w:val="8"/>
  </w:num>
  <w:num w:numId="34">
    <w:abstractNumId w:val="22"/>
  </w:num>
  <w:num w:numId="35">
    <w:abstractNumId w:val="38"/>
  </w:num>
  <w:num w:numId="36">
    <w:abstractNumId w:val="2"/>
  </w:num>
  <w:num w:numId="37">
    <w:abstractNumId w:val="21"/>
  </w:num>
  <w:num w:numId="38">
    <w:abstractNumId w:val="3"/>
  </w:num>
  <w:num w:numId="39">
    <w:abstractNumId w:val="6"/>
  </w:num>
  <w:num w:numId="40">
    <w:abstractNumId w:val="16"/>
  </w:num>
  <w:num w:numId="41">
    <w:abstractNumId w:val="35"/>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B23"/>
    <w:rsid w:val="00003D8C"/>
    <w:rsid w:val="0000409F"/>
    <w:rsid w:val="00007DD7"/>
    <w:rsid w:val="00011E4B"/>
    <w:rsid w:val="00017172"/>
    <w:rsid w:val="00022389"/>
    <w:rsid w:val="00033B29"/>
    <w:rsid w:val="000401F5"/>
    <w:rsid w:val="0005153A"/>
    <w:rsid w:val="0005480A"/>
    <w:rsid w:val="000549AA"/>
    <w:rsid w:val="0005706B"/>
    <w:rsid w:val="000601E5"/>
    <w:rsid w:val="00060BE4"/>
    <w:rsid w:val="000663AC"/>
    <w:rsid w:val="000674BD"/>
    <w:rsid w:val="000678EB"/>
    <w:rsid w:val="00071677"/>
    <w:rsid w:val="00072BDF"/>
    <w:rsid w:val="00074549"/>
    <w:rsid w:val="0007484A"/>
    <w:rsid w:val="00076510"/>
    <w:rsid w:val="00080FBC"/>
    <w:rsid w:val="00081784"/>
    <w:rsid w:val="000879EB"/>
    <w:rsid w:val="000933A6"/>
    <w:rsid w:val="0009582B"/>
    <w:rsid w:val="000A228B"/>
    <w:rsid w:val="000B6EFB"/>
    <w:rsid w:val="000C00D7"/>
    <w:rsid w:val="000C3D54"/>
    <w:rsid w:val="000C7D84"/>
    <w:rsid w:val="000D3771"/>
    <w:rsid w:val="000D5D5C"/>
    <w:rsid w:val="000E1C90"/>
    <w:rsid w:val="000F226B"/>
    <w:rsid w:val="000F2AA8"/>
    <w:rsid w:val="000F57FB"/>
    <w:rsid w:val="000F5BD7"/>
    <w:rsid w:val="00100584"/>
    <w:rsid w:val="001045DA"/>
    <w:rsid w:val="001170C0"/>
    <w:rsid w:val="00122AA8"/>
    <w:rsid w:val="00123723"/>
    <w:rsid w:val="001307AF"/>
    <w:rsid w:val="00131593"/>
    <w:rsid w:val="00131E67"/>
    <w:rsid w:val="00133FEA"/>
    <w:rsid w:val="00135038"/>
    <w:rsid w:val="001402BF"/>
    <w:rsid w:val="00142D2B"/>
    <w:rsid w:val="00160A7C"/>
    <w:rsid w:val="00170769"/>
    <w:rsid w:val="0018693D"/>
    <w:rsid w:val="001920B7"/>
    <w:rsid w:val="00196CEF"/>
    <w:rsid w:val="001A2DC7"/>
    <w:rsid w:val="001A6B7F"/>
    <w:rsid w:val="001A6FFE"/>
    <w:rsid w:val="001B0AAE"/>
    <w:rsid w:val="001B0E01"/>
    <w:rsid w:val="001B679B"/>
    <w:rsid w:val="001B7C79"/>
    <w:rsid w:val="001C057B"/>
    <w:rsid w:val="001D7130"/>
    <w:rsid w:val="001D72C6"/>
    <w:rsid w:val="001E2CA8"/>
    <w:rsid w:val="001E5E94"/>
    <w:rsid w:val="001F098A"/>
    <w:rsid w:val="001F119F"/>
    <w:rsid w:val="001F1EAC"/>
    <w:rsid w:val="00201131"/>
    <w:rsid w:val="00206505"/>
    <w:rsid w:val="002136BC"/>
    <w:rsid w:val="00214561"/>
    <w:rsid w:val="002170F0"/>
    <w:rsid w:val="002203B2"/>
    <w:rsid w:val="00222CEB"/>
    <w:rsid w:val="00223A86"/>
    <w:rsid w:val="00225B43"/>
    <w:rsid w:val="00231C5D"/>
    <w:rsid w:val="002366E6"/>
    <w:rsid w:val="002453AA"/>
    <w:rsid w:val="0026102B"/>
    <w:rsid w:val="00262192"/>
    <w:rsid w:val="002626CE"/>
    <w:rsid w:val="00274F0F"/>
    <w:rsid w:val="002849C2"/>
    <w:rsid w:val="0028584B"/>
    <w:rsid w:val="002910A5"/>
    <w:rsid w:val="002942C2"/>
    <w:rsid w:val="00296120"/>
    <w:rsid w:val="002A0B35"/>
    <w:rsid w:val="002A16B3"/>
    <w:rsid w:val="002B075F"/>
    <w:rsid w:val="002B491C"/>
    <w:rsid w:val="002B5AEA"/>
    <w:rsid w:val="002C65DA"/>
    <w:rsid w:val="002C6F0D"/>
    <w:rsid w:val="002D01E2"/>
    <w:rsid w:val="002D1787"/>
    <w:rsid w:val="002D276B"/>
    <w:rsid w:val="002D3E79"/>
    <w:rsid w:val="002D62A9"/>
    <w:rsid w:val="002E15D8"/>
    <w:rsid w:val="002E41FF"/>
    <w:rsid w:val="002E59B4"/>
    <w:rsid w:val="002E6D34"/>
    <w:rsid w:val="002F2D8B"/>
    <w:rsid w:val="0030275C"/>
    <w:rsid w:val="00306CD6"/>
    <w:rsid w:val="00312D67"/>
    <w:rsid w:val="00326E3C"/>
    <w:rsid w:val="00330B85"/>
    <w:rsid w:val="0033165A"/>
    <w:rsid w:val="00332502"/>
    <w:rsid w:val="00332CB4"/>
    <w:rsid w:val="00335324"/>
    <w:rsid w:val="003356E3"/>
    <w:rsid w:val="003450A1"/>
    <w:rsid w:val="00351462"/>
    <w:rsid w:val="003547B2"/>
    <w:rsid w:val="00356AD2"/>
    <w:rsid w:val="003667FB"/>
    <w:rsid w:val="00377C9D"/>
    <w:rsid w:val="003905E1"/>
    <w:rsid w:val="003914E6"/>
    <w:rsid w:val="00392328"/>
    <w:rsid w:val="0039530C"/>
    <w:rsid w:val="00396A80"/>
    <w:rsid w:val="003A0080"/>
    <w:rsid w:val="003A049E"/>
    <w:rsid w:val="003A73B0"/>
    <w:rsid w:val="003B5647"/>
    <w:rsid w:val="003C392F"/>
    <w:rsid w:val="003C4F92"/>
    <w:rsid w:val="003C68E5"/>
    <w:rsid w:val="003D72C5"/>
    <w:rsid w:val="003E528E"/>
    <w:rsid w:val="003F1A2F"/>
    <w:rsid w:val="003F3825"/>
    <w:rsid w:val="003F3AA9"/>
    <w:rsid w:val="003F467A"/>
    <w:rsid w:val="003F4D3B"/>
    <w:rsid w:val="003F7116"/>
    <w:rsid w:val="004063A6"/>
    <w:rsid w:val="00411992"/>
    <w:rsid w:val="004119EB"/>
    <w:rsid w:val="0042232C"/>
    <w:rsid w:val="00441608"/>
    <w:rsid w:val="00443E52"/>
    <w:rsid w:val="00444470"/>
    <w:rsid w:val="00447632"/>
    <w:rsid w:val="00447A1E"/>
    <w:rsid w:val="00447ACD"/>
    <w:rsid w:val="004535C1"/>
    <w:rsid w:val="004636AC"/>
    <w:rsid w:val="00465CE3"/>
    <w:rsid w:val="004708E6"/>
    <w:rsid w:val="004807E2"/>
    <w:rsid w:val="00490877"/>
    <w:rsid w:val="00494E53"/>
    <w:rsid w:val="004A0C1A"/>
    <w:rsid w:val="004A0CA5"/>
    <w:rsid w:val="004A3FB8"/>
    <w:rsid w:val="004A6AE3"/>
    <w:rsid w:val="004A7834"/>
    <w:rsid w:val="004A7B77"/>
    <w:rsid w:val="004B3816"/>
    <w:rsid w:val="004B7ABA"/>
    <w:rsid w:val="004C1A58"/>
    <w:rsid w:val="004C315D"/>
    <w:rsid w:val="004E5D9E"/>
    <w:rsid w:val="004E671C"/>
    <w:rsid w:val="004F1951"/>
    <w:rsid w:val="004F4FE5"/>
    <w:rsid w:val="004F6051"/>
    <w:rsid w:val="004F71CE"/>
    <w:rsid w:val="00510F45"/>
    <w:rsid w:val="005147CE"/>
    <w:rsid w:val="00517CEC"/>
    <w:rsid w:val="00517CF0"/>
    <w:rsid w:val="00532CF4"/>
    <w:rsid w:val="00535CFA"/>
    <w:rsid w:val="0053611C"/>
    <w:rsid w:val="00540B64"/>
    <w:rsid w:val="00542921"/>
    <w:rsid w:val="0055298A"/>
    <w:rsid w:val="00553FBA"/>
    <w:rsid w:val="00554859"/>
    <w:rsid w:val="00561D97"/>
    <w:rsid w:val="005640C1"/>
    <w:rsid w:val="00565558"/>
    <w:rsid w:val="00565AF4"/>
    <w:rsid w:val="00566CD8"/>
    <w:rsid w:val="00572D60"/>
    <w:rsid w:val="00576F84"/>
    <w:rsid w:val="00577172"/>
    <w:rsid w:val="00582D1E"/>
    <w:rsid w:val="0058366E"/>
    <w:rsid w:val="0059313A"/>
    <w:rsid w:val="00594AE1"/>
    <w:rsid w:val="005A1056"/>
    <w:rsid w:val="005A1958"/>
    <w:rsid w:val="005A4D37"/>
    <w:rsid w:val="005A5B23"/>
    <w:rsid w:val="005B46F7"/>
    <w:rsid w:val="005C0A69"/>
    <w:rsid w:val="005D0881"/>
    <w:rsid w:val="005D717A"/>
    <w:rsid w:val="005E021C"/>
    <w:rsid w:val="005E24A2"/>
    <w:rsid w:val="005E4EA6"/>
    <w:rsid w:val="005F0600"/>
    <w:rsid w:val="006019C3"/>
    <w:rsid w:val="00603295"/>
    <w:rsid w:val="00605377"/>
    <w:rsid w:val="006155F4"/>
    <w:rsid w:val="00615770"/>
    <w:rsid w:val="006242C7"/>
    <w:rsid w:val="006329CB"/>
    <w:rsid w:val="006344E2"/>
    <w:rsid w:val="00636E23"/>
    <w:rsid w:val="006460D8"/>
    <w:rsid w:val="00667942"/>
    <w:rsid w:val="00671B69"/>
    <w:rsid w:val="006743B9"/>
    <w:rsid w:val="00686BB5"/>
    <w:rsid w:val="006A0C8D"/>
    <w:rsid w:val="006A1060"/>
    <w:rsid w:val="006A13AD"/>
    <w:rsid w:val="006A19F6"/>
    <w:rsid w:val="006B5AF9"/>
    <w:rsid w:val="006C3A6C"/>
    <w:rsid w:val="006C5C71"/>
    <w:rsid w:val="006D59B2"/>
    <w:rsid w:val="006D7D72"/>
    <w:rsid w:val="006E1437"/>
    <w:rsid w:val="006E1BB1"/>
    <w:rsid w:val="006E26C2"/>
    <w:rsid w:val="006F0CAF"/>
    <w:rsid w:val="006F32A1"/>
    <w:rsid w:val="006F6777"/>
    <w:rsid w:val="006F68BE"/>
    <w:rsid w:val="007041D9"/>
    <w:rsid w:val="00711093"/>
    <w:rsid w:val="00711856"/>
    <w:rsid w:val="007143D1"/>
    <w:rsid w:val="00721EDE"/>
    <w:rsid w:val="00724C76"/>
    <w:rsid w:val="00736228"/>
    <w:rsid w:val="00743D44"/>
    <w:rsid w:val="00755D86"/>
    <w:rsid w:val="0076581F"/>
    <w:rsid w:val="007709C3"/>
    <w:rsid w:val="0077624F"/>
    <w:rsid w:val="00780682"/>
    <w:rsid w:val="00787771"/>
    <w:rsid w:val="00793F53"/>
    <w:rsid w:val="0079427B"/>
    <w:rsid w:val="007A1024"/>
    <w:rsid w:val="007A1E6A"/>
    <w:rsid w:val="007A397C"/>
    <w:rsid w:val="007A52F1"/>
    <w:rsid w:val="007A6A8D"/>
    <w:rsid w:val="007C3145"/>
    <w:rsid w:val="007C7EF4"/>
    <w:rsid w:val="007D0246"/>
    <w:rsid w:val="007D12ED"/>
    <w:rsid w:val="007E31E0"/>
    <w:rsid w:val="007E6B16"/>
    <w:rsid w:val="007E746A"/>
    <w:rsid w:val="007E7ADC"/>
    <w:rsid w:val="007F5ECE"/>
    <w:rsid w:val="007F64D0"/>
    <w:rsid w:val="00804195"/>
    <w:rsid w:val="008101DE"/>
    <w:rsid w:val="00810253"/>
    <w:rsid w:val="008153BE"/>
    <w:rsid w:val="0082325C"/>
    <w:rsid w:val="008262CD"/>
    <w:rsid w:val="00837350"/>
    <w:rsid w:val="008434C9"/>
    <w:rsid w:val="008451E8"/>
    <w:rsid w:val="0084554A"/>
    <w:rsid w:val="00846232"/>
    <w:rsid w:val="00850D3C"/>
    <w:rsid w:val="00851842"/>
    <w:rsid w:val="00852F73"/>
    <w:rsid w:val="00854D22"/>
    <w:rsid w:val="0085588B"/>
    <w:rsid w:val="0085788E"/>
    <w:rsid w:val="0086778E"/>
    <w:rsid w:val="00871361"/>
    <w:rsid w:val="008722C9"/>
    <w:rsid w:val="00872EC2"/>
    <w:rsid w:val="00873011"/>
    <w:rsid w:val="008740C8"/>
    <w:rsid w:val="00876FB0"/>
    <w:rsid w:val="00887859"/>
    <w:rsid w:val="008A08CB"/>
    <w:rsid w:val="008A51D2"/>
    <w:rsid w:val="008A5C34"/>
    <w:rsid w:val="008A7139"/>
    <w:rsid w:val="008B4BC5"/>
    <w:rsid w:val="008B6FDD"/>
    <w:rsid w:val="008B7270"/>
    <w:rsid w:val="008D33B3"/>
    <w:rsid w:val="008D3D67"/>
    <w:rsid w:val="008E0FBE"/>
    <w:rsid w:val="008E1E71"/>
    <w:rsid w:val="008E6508"/>
    <w:rsid w:val="008E7E13"/>
    <w:rsid w:val="008F4DF6"/>
    <w:rsid w:val="008F7995"/>
    <w:rsid w:val="008F7E0A"/>
    <w:rsid w:val="009018A7"/>
    <w:rsid w:val="009053B6"/>
    <w:rsid w:val="009168B0"/>
    <w:rsid w:val="00925365"/>
    <w:rsid w:val="00925E6C"/>
    <w:rsid w:val="0094222E"/>
    <w:rsid w:val="00942D43"/>
    <w:rsid w:val="00945A34"/>
    <w:rsid w:val="00945ED9"/>
    <w:rsid w:val="009528E0"/>
    <w:rsid w:val="00956F43"/>
    <w:rsid w:val="0096620A"/>
    <w:rsid w:val="00971DFF"/>
    <w:rsid w:val="0097295F"/>
    <w:rsid w:val="00973114"/>
    <w:rsid w:val="00976A5B"/>
    <w:rsid w:val="00983317"/>
    <w:rsid w:val="00984BB7"/>
    <w:rsid w:val="00984F49"/>
    <w:rsid w:val="00986AB7"/>
    <w:rsid w:val="00992020"/>
    <w:rsid w:val="00992599"/>
    <w:rsid w:val="00992CC2"/>
    <w:rsid w:val="00994677"/>
    <w:rsid w:val="00995089"/>
    <w:rsid w:val="0099715A"/>
    <w:rsid w:val="009A133F"/>
    <w:rsid w:val="009A138B"/>
    <w:rsid w:val="009A1621"/>
    <w:rsid w:val="009A6C80"/>
    <w:rsid w:val="009A79DB"/>
    <w:rsid w:val="009B106C"/>
    <w:rsid w:val="009B3D90"/>
    <w:rsid w:val="009B4873"/>
    <w:rsid w:val="009C0A19"/>
    <w:rsid w:val="009C2026"/>
    <w:rsid w:val="009D39A4"/>
    <w:rsid w:val="009D49EE"/>
    <w:rsid w:val="009E0B54"/>
    <w:rsid w:val="009E1E34"/>
    <w:rsid w:val="009E26C3"/>
    <w:rsid w:val="009F4DBC"/>
    <w:rsid w:val="009F569C"/>
    <w:rsid w:val="00A0519B"/>
    <w:rsid w:val="00A06736"/>
    <w:rsid w:val="00A157EC"/>
    <w:rsid w:val="00A201AB"/>
    <w:rsid w:val="00A221F4"/>
    <w:rsid w:val="00A25F30"/>
    <w:rsid w:val="00A27474"/>
    <w:rsid w:val="00A3054F"/>
    <w:rsid w:val="00A430A2"/>
    <w:rsid w:val="00A46CDB"/>
    <w:rsid w:val="00A55157"/>
    <w:rsid w:val="00A64670"/>
    <w:rsid w:val="00A648A3"/>
    <w:rsid w:val="00A705AA"/>
    <w:rsid w:val="00A836BF"/>
    <w:rsid w:val="00A862B5"/>
    <w:rsid w:val="00A9048D"/>
    <w:rsid w:val="00A92A73"/>
    <w:rsid w:val="00AA6E9E"/>
    <w:rsid w:val="00AA732B"/>
    <w:rsid w:val="00AB1E72"/>
    <w:rsid w:val="00AB22FB"/>
    <w:rsid w:val="00AB2BB5"/>
    <w:rsid w:val="00AB4D6A"/>
    <w:rsid w:val="00AB5268"/>
    <w:rsid w:val="00AB5C26"/>
    <w:rsid w:val="00AB6BA9"/>
    <w:rsid w:val="00AC56A9"/>
    <w:rsid w:val="00AD24D9"/>
    <w:rsid w:val="00AD5B61"/>
    <w:rsid w:val="00AE068A"/>
    <w:rsid w:val="00AE2524"/>
    <w:rsid w:val="00AF21FC"/>
    <w:rsid w:val="00B01752"/>
    <w:rsid w:val="00B0757A"/>
    <w:rsid w:val="00B11822"/>
    <w:rsid w:val="00B14A82"/>
    <w:rsid w:val="00B16435"/>
    <w:rsid w:val="00B23D4C"/>
    <w:rsid w:val="00B24528"/>
    <w:rsid w:val="00B46E9B"/>
    <w:rsid w:val="00B477B9"/>
    <w:rsid w:val="00B50FAA"/>
    <w:rsid w:val="00B630A4"/>
    <w:rsid w:val="00B751A1"/>
    <w:rsid w:val="00B75493"/>
    <w:rsid w:val="00B80F74"/>
    <w:rsid w:val="00B91DC0"/>
    <w:rsid w:val="00B94F8D"/>
    <w:rsid w:val="00BA0549"/>
    <w:rsid w:val="00BA13FA"/>
    <w:rsid w:val="00BA48D4"/>
    <w:rsid w:val="00BC5EED"/>
    <w:rsid w:val="00BD20D0"/>
    <w:rsid w:val="00BD289D"/>
    <w:rsid w:val="00BD713A"/>
    <w:rsid w:val="00BD7A7C"/>
    <w:rsid w:val="00BE719D"/>
    <w:rsid w:val="00BF3BBC"/>
    <w:rsid w:val="00BF4936"/>
    <w:rsid w:val="00BF77BB"/>
    <w:rsid w:val="00C04F01"/>
    <w:rsid w:val="00C22645"/>
    <w:rsid w:val="00C23CE1"/>
    <w:rsid w:val="00C25346"/>
    <w:rsid w:val="00C35687"/>
    <w:rsid w:val="00C44ACE"/>
    <w:rsid w:val="00C4587F"/>
    <w:rsid w:val="00C509E8"/>
    <w:rsid w:val="00C50AC3"/>
    <w:rsid w:val="00C52D86"/>
    <w:rsid w:val="00C53A02"/>
    <w:rsid w:val="00C54104"/>
    <w:rsid w:val="00C61D7C"/>
    <w:rsid w:val="00C72259"/>
    <w:rsid w:val="00C827CE"/>
    <w:rsid w:val="00C83A46"/>
    <w:rsid w:val="00C85714"/>
    <w:rsid w:val="00C9250F"/>
    <w:rsid w:val="00C95652"/>
    <w:rsid w:val="00CA363D"/>
    <w:rsid w:val="00CB085C"/>
    <w:rsid w:val="00CB78F1"/>
    <w:rsid w:val="00CC0E2A"/>
    <w:rsid w:val="00CC19B1"/>
    <w:rsid w:val="00CC73CD"/>
    <w:rsid w:val="00CD581A"/>
    <w:rsid w:val="00CD691A"/>
    <w:rsid w:val="00CE230F"/>
    <w:rsid w:val="00D13FA4"/>
    <w:rsid w:val="00D14F3A"/>
    <w:rsid w:val="00D15E90"/>
    <w:rsid w:val="00D22823"/>
    <w:rsid w:val="00D228CE"/>
    <w:rsid w:val="00D2439C"/>
    <w:rsid w:val="00D248FB"/>
    <w:rsid w:val="00D27BB0"/>
    <w:rsid w:val="00D31379"/>
    <w:rsid w:val="00D3148B"/>
    <w:rsid w:val="00D36028"/>
    <w:rsid w:val="00D40397"/>
    <w:rsid w:val="00D404DD"/>
    <w:rsid w:val="00D40ACF"/>
    <w:rsid w:val="00D442EE"/>
    <w:rsid w:val="00D614D4"/>
    <w:rsid w:val="00D62414"/>
    <w:rsid w:val="00D63425"/>
    <w:rsid w:val="00D63492"/>
    <w:rsid w:val="00D6577D"/>
    <w:rsid w:val="00D74214"/>
    <w:rsid w:val="00D80CC0"/>
    <w:rsid w:val="00D909E2"/>
    <w:rsid w:val="00D9783C"/>
    <w:rsid w:val="00DA10C6"/>
    <w:rsid w:val="00DA5B36"/>
    <w:rsid w:val="00DC0F91"/>
    <w:rsid w:val="00DC6BB8"/>
    <w:rsid w:val="00DD6858"/>
    <w:rsid w:val="00DE14FC"/>
    <w:rsid w:val="00DE161C"/>
    <w:rsid w:val="00DE2A66"/>
    <w:rsid w:val="00DE6965"/>
    <w:rsid w:val="00DE6E24"/>
    <w:rsid w:val="00DF157E"/>
    <w:rsid w:val="00DF39C5"/>
    <w:rsid w:val="00E00A08"/>
    <w:rsid w:val="00E04350"/>
    <w:rsid w:val="00E0726B"/>
    <w:rsid w:val="00E17E27"/>
    <w:rsid w:val="00E22B9F"/>
    <w:rsid w:val="00E237C7"/>
    <w:rsid w:val="00E24CEC"/>
    <w:rsid w:val="00E26018"/>
    <w:rsid w:val="00E260A5"/>
    <w:rsid w:val="00E26767"/>
    <w:rsid w:val="00E35278"/>
    <w:rsid w:val="00E44A9D"/>
    <w:rsid w:val="00E45009"/>
    <w:rsid w:val="00E51904"/>
    <w:rsid w:val="00E52372"/>
    <w:rsid w:val="00E55595"/>
    <w:rsid w:val="00E565F7"/>
    <w:rsid w:val="00E56916"/>
    <w:rsid w:val="00E60189"/>
    <w:rsid w:val="00E63AC0"/>
    <w:rsid w:val="00E64F27"/>
    <w:rsid w:val="00E70845"/>
    <w:rsid w:val="00EA0A30"/>
    <w:rsid w:val="00EA7368"/>
    <w:rsid w:val="00EB2851"/>
    <w:rsid w:val="00EC31CE"/>
    <w:rsid w:val="00EC4570"/>
    <w:rsid w:val="00EC521E"/>
    <w:rsid w:val="00EC5FCB"/>
    <w:rsid w:val="00ED42F4"/>
    <w:rsid w:val="00EE1762"/>
    <w:rsid w:val="00EE2DE9"/>
    <w:rsid w:val="00EE2DFA"/>
    <w:rsid w:val="00EE37C8"/>
    <w:rsid w:val="00EF0E65"/>
    <w:rsid w:val="00EF3132"/>
    <w:rsid w:val="00EF4056"/>
    <w:rsid w:val="00F01788"/>
    <w:rsid w:val="00F114DA"/>
    <w:rsid w:val="00F1460A"/>
    <w:rsid w:val="00F17536"/>
    <w:rsid w:val="00F21D1E"/>
    <w:rsid w:val="00F22657"/>
    <w:rsid w:val="00F23E06"/>
    <w:rsid w:val="00F41394"/>
    <w:rsid w:val="00F44A1D"/>
    <w:rsid w:val="00F50029"/>
    <w:rsid w:val="00F56316"/>
    <w:rsid w:val="00F569A1"/>
    <w:rsid w:val="00F6759B"/>
    <w:rsid w:val="00F762DC"/>
    <w:rsid w:val="00F8001E"/>
    <w:rsid w:val="00F81307"/>
    <w:rsid w:val="00F81C9A"/>
    <w:rsid w:val="00F8242E"/>
    <w:rsid w:val="00F8794E"/>
    <w:rsid w:val="00F91435"/>
    <w:rsid w:val="00F95941"/>
    <w:rsid w:val="00F95AE0"/>
    <w:rsid w:val="00F977A1"/>
    <w:rsid w:val="00FB2CDC"/>
    <w:rsid w:val="00FB7420"/>
    <w:rsid w:val="00FC0781"/>
    <w:rsid w:val="00FC6ED0"/>
    <w:rsid w:val="00FD76D8"/>
    <w:rsid w:val="00FD77C0"/>
    <w:rsid w:val="00FE0CC5"/>
    <w:rsid w:val="00FE1D67"/>
    <w:rsid w:val="00FE506B"/>
    <w:rsid w:val="00FF3EE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517"/>
    <o:shapelayout v:ext="edit">
      <o:idmap v:ext="edit" data="1"/>
    </o:shapelayout>
  </w:shapeDefaults>
  <w:decimalSymbol w:val="."/>
  <w:listSeparator w:val=","/>
  <w14:docId w14:val="1D8BB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9C5"/>
  </w:style>
  <w:style w:type="paragraph" w:styleId="Heading1">
    <w:name w:val="heading 1"/>
    <w:basedOn w:val="Normal"/>
    <w:link w:val="Heading1Char"/>
    <w:uiPriority w:val="9"/>
    <w:qFormat/>
    <w:rsid w:val="005A5B2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5A5B2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A5B2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447A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47A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5B2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A5B2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A5B2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447A1E"/>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447A1E"/>
    <w:rPr>
      <w:rFonts w:asciiTheme="majorHAnsi" w:eastAsiaTheme="majorEastAsia" w:hAnsiTheme="majorHAnsi" w:cstheme="majorBidi"/>
      <w:color w:val="2E74B5" w:themeColor="accent1" w:themeShade="BF"/>
    </w:rPr>
  </w:style>
  <w:style w:type="paragraph" w:styleId="HTMLAddress">
    <w:name w:val="HTML Address"/>
    <w:basedOn w:val="Normal"/>
    <w:link w:val="HTMLAddressChar"/>
    <w:uiPriority w:val="99"/>
    <w:semiHidden/>
    <w:unhideWhenUsed/>
    <w:rsid w:val="005A5B23"/>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5A5B23"/>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5A5B23"/>
    <w:rPr>
      <w:color w:val="0000FF"/>
      <w:u w:val="single"/>
    </w:rPr>
  </w:style>
  <w:style w:type="paragraph" w:styleId="NormalWeb">
    <w:name w:val="Normal (Web)"/>
    <w:basedOn w:val="Normal"/>
    <w:uiPriority w:val="99"/>
    <w:unhideWhenUsed/>
    <w:rsid w:val="005A5B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5A5B23"/>
  </w:style>
  <w:style w:type="character" w:styleId="Emphasis">
    <w:name w:val="Emphasis"/>
    <w:basedOn w:val="DefaultParagraphFont"/>
    <w:uiPriority w:val="20"/>
    <w:qFormat/>
    <w:rsid w:val="005A5B23"/>
    <w:rPr>
      <w:i/>
      <w:iCs/>
    </w:rPr>
  </w:style>
  <w:style w:type="character" w:styleId="Strong">
    <w:name w:val="Strong"/>
    <w:basedOn w:val="DefaultParagraphFont"/>
    <w:uiPriority w:val="22"/>
    <w:qFormat/>
    <w:rsid w:val="005A5B23"/>
    <w:rPr>
      <w:b/>
      <w:bCs/>
    </w:rPr>
  </w:style>
  <w:style w:type="paragraph" w:styleId="BalloonText">
    <w:name w:val="Balloon Text"/>
    <w:basedOn w:val="Normal"/>
    <w:link w:val="BalloonTextChar"/>
    <w:uiPriority w:val="99"/>
    <w:semiHidden/>
    <w:unhideWhenUsed/>
    <w:rsid w:val="005A5B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5B23"/>
    <w:rPr>
      <w:rFonts w:ascii="Segoe UI" w:hAnsi="Segoe UI" w:cs="Segoe UI"/>
      <w:sz w:val="18"/>
      <w:szCs w:val="18"/>
    </w:rPr>
  </w:style>
  <w:style w:type="paragraph" w:customStyle="1" w:styleId="lead">
    <w:name w:val="lead"/>
    <w:basedOn w:val="Normal"/>
    <w:rsid w:val="00ED42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localtime">
    <w:name w:val="tolocaltime"/>
    <w:basedOn w:val="DefaultParagraphFont"/>
    <w:rsid w:val="00BA48D4"/>
  </w:style>
  <w:style w:type="character" w:customStyle="1" w:styleId="byline">
    <w:name w:val="byline"/>
    <w:basedOn w:val="DefaultParagraphFont"/>
    <w:rsid w:val="00BA48D4"/>
  </w:style>
  <w:style w:type="character" w:customStyle="1" w:styleId="article-comments">
    <w:name w:val="article-comments"/>
    <w:basedOn w:val="DefaultParagraphFont"/>
    <w:rsid w:val="00BA48D4"/>
  </w:style>
  <w:style w:type="paragraph" w:customStyle="1" w:styleId="topics">
    <w:name w:val="topics"/>
    <w:basedOn w:val="Normal"/>
    <w:rsid w:val="00BA48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ption1">
    <w:name w:val="Caption1"/>
    <w:basedOn w:val="DefaultParagraphFont"/>
    <w:rsid w:val="00BA48D4"/>
  </w:style>
  <w:style w:type="character" w:customStyle="1" w:styleId="photocredit">
    <w:name w:val="photocredit"/>
    <w:basedOn w:val="DefaultParagraphFont"/>
    <w:rsid w:val="00BA48D4"/>
  </w:style>
  <w:style w:type="character" w:customStyle="1" w:styleId="tout-heading-prefix">
    <w:name w:val="tout-heading-prefix"/>
    <w:basedOn w:val="DefaultParagraphFont"/>
    <w:rsid w:val="00BA48D4"/>
  </w:style>
  <w:style w:type="character" w:customStyle="1" w:styleId="tout-heading">
    <w:name w:val="tout-heading"/>
    <w:basedOn w:val="DefaultParagraphFont"/>
    <w:rsid w:val="00BA48D4"/>
  </w:style>
  <w:style w:type="character" w:customStyle="1" w:styleId="vjs-control-text">
    <w:name w:val="vjs-control-text"/>
    <w:basedOn w:val="DefaultParagraphFont"/>
    <w:rsid w:val="00BA48D4"/>
  </w:style>
  <w:style w:type="character" w:customStyle="1" w:styleId="ob-unit">
    <w:name w:val="ob-unit"/>
    <w:basedOn w:val="DefaultParagraphFont"/>
    <w:rsid w:val="00BA48D4"/>
  </w:style>
  <w:style w:type="character" w:customStyle="1" w:styleId="sub-line">
    <w:name w:val="sub-line"/>
    <w:basedOn w:val="DefaultParagraphFont"/>
    <w:rsid w:val="00BA48D4"/>
  </w:style>
  <w:style w:type="paragraph" w:customStyle="1" w:styleId="contrib-byline-author">
    <w:name w:val="contrib-byline-author"/>
    <w:basedOn w:val="Normal"/>
    <w:rsid w:val="00BA48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comma">
    <w:name w:val="author-comma"/>
    <w:basedOn w:val="DefaultParagraphFont"/>
    <w:rsid w:val="00BA48D4"/>
  </w:style>
  <w:style w:type="paragraph" w:customStyle="1" w:styleId="contrib-byline-title">
    <w:name w:val="contrib-byline-title"/>
    <w:basedOn w:val="Normal"/>
    <w:rsid w:val="00BA48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g-binding">
    <w:name w:val="ng-binding"/>
    <w:basedOn w:val="DefaultParagraphFont"/>
    <w:rsid w:val="00BA48D4"/>
  </w:style>
  <w:style w:type="character" w:customStyle="1" w:styleId="article-launch-text">
    <w:name w:val="article-launch-text"/>
    <w:basedOn w:val="DefaultParagraphFont"/>
    <w:rsid w:val="00447A1E"/>
  </w:style>
  <w:style w:type="character" w:customStyle="1" w:styleId="vp-topper">
    <w:name w:val="vp-topper"/>
    <w:basedOn w:val="DefaultParagraphFont"/>
    <w:rsid w:val="00447A1E"/>
  </w:style>
  <w:style w:type="character" w:customStyle="1" w:styleId="reason">
    <w:name w:val="reason"/>
    <w:basedOn w:val="DefaultParagraphFont"/>
    <w:rsid w:val="00447A1E"/>
  </w:style>
  <w:style w:type="character" w:customStyle="1" w:styleId="label">
    <w:name w:val="label"/>
    <w:basedOn w:val="DefaultParagraphFont"/>
    <w:rsid w:val="00447A1E"/>
  </w:style>
  <w:style w:type="character" w:customStyle="1" w:styleId="str-brand-voice-title">
    <w:name w:val="str-brand-voice-title"/>
    <w:basedOn w:val="DefaultParagraphFont"/>
    <w:rsid w:val="00447A1E"/>
  </w:style>
  <w:style w:type="paragraph" w:customStyle="1" w:styleId="contrib-tagline">
    <w:name w:val="contrib-tagline"/>
    <w:basedOn w:val="Normal"/>
    <w:rsid w:val="00572D6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hort">
    <w:name w:val="short"/>
    <w:basedOn w:val="Normal"/>
    <w:rsid w:val="00572D6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rmal1">
    <w:name w:val="Normal1"/>
    <w:basedOn w:val="Normal"/>
    <w:rsid w:val="00572D6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p-caption-text">
    <w:name w:val="wp-caption-text"/>
    <w:basedOn w:val="Normal"/>
    <w:rsid w:val="00572D6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6A13AD"/>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6A13AD"/>
    <w:pPr>
      <w:spacing w:after="100"/>
    </w:pPr>
  </w:style>
  <w:style w:type="paragraph" w:styleId="TOC2">
    <w:name w:val="toc 2"/>
    <w:basedOn w:val="Normal"/>
    <w:next w:val="Normal"/>
    <w:autoRedefine/>
    <w:uiPriority w:val="39"/>
    <w:unhideWhenUsed/>
    <w:rsid w:val="00E17E27"/>
    <w:pPr>
      <w:spacing w:after="100"/>
      <w:ind w:left="220"/>
    </w:pPr>
  </w:style>
  <w:style w:type="paragraph" w:styleId="ListParagraph">
    <w:name w:val="List Paragraph"/>
    <w:basedOn w:val="Normal"/>
    <w:uiPriority w:val="34"/>
    <w:qFormat/>
    <w:rsid w:val="008262CD"/>
    <w:pPr>
      <w:ind w:left="720"/>
      <w:contextualSpacing/>
    </w:pPr>
  </w:style>
  <w:style w:type="paragraph" w:styleId="Caption">
    <w:name w:val="caption"/>
    <w:basedOn w:val="Normal"/>
    <w:next w:val="Normal"/>
    <w:uiPriority w:val="35"/>
    <w:unhideWhenUsed/>
    <w:qFormat/>
    <w:rsid w:val="00615770"/>
    <w:pPr>
      <w:spacing w:after="200" w:line="240" w:lineRule="auto"/>
    </w:pPr>
    <w:rPr>
      <w:i/>
      <w:iCs/>
      <w:color w:val="44546A" w:themeColor="text2"/>
      <w:sz w:val="18"/>
      <w:szCs w:val="18"/>
    </w:rPr>
  </w:style>
  <w:style w:type="table" w:styleId="TableGrid">
    <w:name w:val="Table Grid"/>
    <w:basedOn w:val="TableNormal"/>
    <w:uiPriority w:val="39"/>
    <w:rsid w:val="003547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3">
    <w:name w:val="toc 3"/>
    <w:basedOn w:val="Normal"/>
    <w:next w:val="Normal"/>
    <w:autoRedefine/>
    <w:uiPriority w:val="39"/>
    <w:unhideWhenUsed/>
    <w:rsid w:val="007E6B16"/>
    <w:pPr>
      <w:tabs>
        <w:tab w:val="left" w:pos="1320"/>
        <w:tab w:val="right" w:leader="dot" w:pos="9016"/>
      </w:tabs>
      <w:spacing w:after="100"/>
      <w:ind w:left="440"/>
    </w:pPr>
  </w:style>
  <w:style w:type="table" w:styleId="LightList-Accent3">
    <w:name w:val="Light List Accent 3"/>
    <w:basedOn w:val="TableNormal"/>
    <w:uiPriority w:val="61"/>
    <w:rsid w:val="00E237C7"/>
    <w:pPr>
      <w:spacing w:after="0" w:line="240" w:lineRule="auto"/>
    </w:pPr>
    <w:rPr>
      <w:rFonts w:eastAsiaTheme="minorEastAsia"/>
      <w:lang w:val="en-US"/>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customStyle="1" w:styleId="a-size-large">
    <w:name w:val="a-size-large"/>
    <w:basedOn w:val="DefaultParagraphFont"/>
    <w:rsid w:val="008B4BC5"/>
  </w:style>
  <w:style w:type="paragraph" w:styleId="Bibliography">
    <w:name w:val="Bibliography"/>
    <w:basedOn w:val="Normal"/>
    <w:next w:val="Normal"/>
    <w:uiPriority w:val="37"/>
    <w:unhideWhenUsed/>
    <w:rsid w:val="008B4BC5"/>
  </w:style>
  <w:style w:type="table" w:customStyle="1" w:styleId="PlainTable4">
    <w:name w:val="Plain Table 4"/>
    <w:basedOn w:val="TableNormal"/>
    <w:uiPriority w:val="44"/>
    <w:rsid w:val="005B46F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F56316"/>
    <w:rPr>
      <w:color w:val="954F72" w:themeColor="followedHyperlink"/>
      <w:u w:val="single"/>
    </w:rPr>
  </w:style>
  <w:style w:type="character" w:customStyle="1" w:styleId="ref-title">
    <w:name w:val="ref-title"/>
    <w:basedOn w:val="DefaultParagraphFont"/>
    <w:rsid w:val="00F56316"/>
  </w:style>
  <w:style w:type="character" w:customStyle="1" w:styleId="ref-vol">
    <w:name w:val="ref-vol"/>
    <w:basedOn w:val="DefaultParagraphFont"/>
    <w:rsid w:val="00F56316"/>
  </w:style>
  <w:style w:type="table" w:customStyle="1" w:styleId="PlainTable1">
    <w:name w:val="Plain Table 1"/>
    <w:basedOn w:val="TableNormal"/>
    <w:uiPriority w:val="41"/>
    <w:rsid w:val="009E26C3"/>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3">
    <w:name w:val="Plain Table 3"/>
    <w:basedOn w:val="TableNormal"/>
    <w:uiPriority w:val="43"/>
    <w:rsid w:val="001A6B7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Spacing">
    <w:name w:val="No Spacing"/>
    <w:link w:val="NoSpacingChar"/>
    <w:uiPriority w:val="1"/>
    <w:qFormat/>
    <w:rsid w:val="00F95AE0"/>
    <w:pPr>
      <w:spacing w:after="0" w:line="240" w:lineRule="auto"/>
    </w:pPr>
    <w:rPr>
      <w:color w:val="44546A" w:themeColor="text2"/>
      <w:sz w:val="20"/>
      <w:szCs w:val="20"/>
      <w:lang w:val="en-US"/>
    </w:rPr>
  </w:style>
  <w:style w:type="paragraph" w:styleId="Header">
    <w:name w:val="header"/>
    <w:basedOn w:val="Normal"/>
    <w:link w:val="HeaderChar"/>
    <w:uiPriority w:val="99"/>
    <w:unhideWhenUsed/>
    <w:rsid w:val="004476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632"/>
  </w:style>
  <w:style w:type="paragraph" w:styleId="Footer">
    <w:name w:val="footer"/>
    <w:basedOn w:val="Normal"/>
    <w:link w:val="FooterChar"/>
    <w:uiPriority w:val="99"/>
    <w:unhideWhenUsed/>
    <w:rsid w:val="004476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632"/>
  </w:style>
  <w:style w:type="character" w:customStyle="1" w:styleId="NoSpacingChar">
    <w:name w:val="No Spacing Char"/>
    <w:basedOn w:val="DefaultParagraphFont"/>
    <w:link w:val="NoSpacing"/>
    <w:uiPriority w:val="1"/>
    <w:rsid w:val="00780682"/>
    <w:rPr>
      <w:color w:val="44546A" w:themeColor="text2"/>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9C5"/>
  </w:style>
  <w:style w:type="paragraph" w:styleId="Heading1">
    <w:name w:val="heading 1"/>
    <w:basedOn w:val="Normal"/>
    <w:link w:val="Heading1Char"/>
    <w:uiPriority w:val="9"/>
    <w:qFormat/>
    <w:rsid w:val="005A5B2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5A5B2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A5B2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447A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47A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5B2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A5B2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A5B2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447A1E"/>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447A1E"/>
    <w:rPr>
      <w:rFonts w:asciiTheme="majorHAnsi" w:eastAsiaTheme="majorEastAsia" w:hAnsiTheme="majorHAnsi" w:cstheme="majorBidi"/>
      <w:color w:val="2E74B5" w:themeColor="accent1" w:themeShade="BF"/>
    </w:rPr>
  </w:style>
  <w:style w:type="paragraph" w:styleId="HTMLAddress">
    <w:name w:val="HTML Address"/>
    <w:basedOn w:val="Normal"/>
    <w:link w:val="HTMLAddressChar"/>
    <w:uiPriority w:val="99"/>
    <w:semiHidden/>
    <w:unhideWhenUsed/>
    <w:rsid w:val="005A5B23"/>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5A5B23"/>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5A5B23"/>
    <w:rPr>
      <w:color w:val="0000FF"/>
      <w:u w:val="single"/>
    </w:rPr>
  </w:style>
  <w:style w:type="paragraph" w:styleId="NormalWeb">
    <w:name w:val="Normal (Web)"/>
    <w:basedOn w:val="Normal"/>
    <w:uiPriority w:val="99"/>
    <w:unhideWhenUsed/>
    <w:rsid w:val="005A5B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5A5B23"/>
  </w:style>
  <w:style w:type="character" w:styleId="Emphasis">
    <w:name w:val="Emphasis"/>
    <w:basedOn w:val="DefaultParagraphFont"/>
    <w:uiPriority w:val="20"/>
    <w:qFormat/>
    <w:rsid w:val="005A5B23"/>
    <w:rPr>
      <w:i/>
      <w:iCs/>
    </w:rPr>
  </w:style>
  <w:style w:type="character" w:styleId="Strong">
    <w:name w:val="Strong"/>
    <w:basedOn w:val="DefaultParagraphFont"/>
    <w:uiPriority w:val="22"/>
    <w:qFormat/>
    <w:rsid w:val="005A5B23"/>
    <w:rPr>
      <w:b/>
      <w:bCs/>
    </w:rPr>
  </w:style>
  <w:style w:type="paragraph" w:styleId="BalloonText">
    <w:name w:val="Balloon Text"/>
    <w:basedOn w:val="Normal"/>
    <w:link w:val="BalloonTextChar"/>
    <w:uiPriority w:val="99"/>
    <w:semiHidden/>
    <w:unhideWhenUsed/>
    <w:rsid w:val="005A5B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5B23"/>
    <w:rPr>
      <w:rFonts w:ascii="Segoe UI" w:hAnsi="Segoe UI" w:cs="Segoe UI"/>
      <w:sz w:val="18"/>
      <w:szCs w:val="18"/>
    </w:rPr>
  </w:style>
  <w:style w:type="paragraph" w:customStyle="1" w:styleId="lead">
    <w:name w:val="lead"/>
    <w:basedOn w:val="Normal"/>
    <w:rsid w:val="00ED42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localtime">
    <w:name w:val="tolocaltime"/>
    <w:basedOn w:val="DefaultParagraphFont"/>
    <w:rsid w:val="00BA48D4"/>
  </w:style>
  <w:style w:type="character" w:customStyle="1" w:styleId="byline">
    <w:name w:val="byline"/>
    <w:basedOn w:val="DefaultParagraphFont"/>
    <w:rsid w:val="00BA48D4"/>
  </w:style>
  <w:style w:type="character" w:customStyle="1" w:styleId="article-comments">
    <w:name w:val="article-comments"/>
    <w:basedOn w:val="DefaultParagraphFont"/>
    <w:rsid w:val="00BA48D4"/>
  </w:style>
  <w:style w:type="paragraph" w:customStyle="1" w:styleId="topics">
    <w:name w:val="topics"/>
    <w:basedOn w:val="Normal"/>
    <w:rsid w:val="00BA48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ption1">
    <w:name w:val="Caption1"/>
    <w:basedOn w:val="DefaultParagraphFont"/>
    <w:rsid w:val="00BA48D4"/>
  </w:style>
  <w:style w:type="character" w:customStyle="1" w:styleId="photocredit">
    <w:name w:val="photocredit"/>
    <w:basedOn w:val="DefaultParagraphFont"/>
    <w:rsid w:val="00BA48D4"/>
  </w:style>
  <w:style w:type="character" w:customStyle="1" w:styleId="tout-heading-prefix">
    <w:name w:val="tout-heading-prefix"/>
    <w:basedOn w:val="DefaultParagraphFont"/>
    <w:rsid w:val="00BA48D4"/>
  </w:style>
  <w:style w:type="character" w:customStyle="1" w:styleId="tout-heading">
    <w:name w:val="tout-heading"/>
    <w:basedOn w:val="DefaultParagraphFont"/>
    <w:rsid w:val="00BA48D4"/>
  </w:style>
  <w:style w:type="character" w:customStyle="1" w:styleId="vjs-control-text">
    <w:name w:val="vjs-control-text"/>
    <w:basedOn w:val="DefaultParagraphFont"/>
    <w:rsid w:val="00BA48D4"/>
  </w:style>
  <w:style w:type="character" w:customStyle="1" w:styleId="ob-unit">
    <w:name w:val="ob-unit"/>
    <w:basedOn w:val="DefaultParagraphFont"/>
    <w:rsid w:val="00BA48D4"/>
  </w:style>
  <w:style w:type="character" w:customStyle="1" w:styleId="sub-line">
    <w:name w:val="sub-line"/>
    <w:basedOn w:val="DefaultParagraphFont"/>
    <w:rsid w:val="00BA48D4"/>
  </w:style>
  <w:style w:type="paragraph" w:customStyle="1" w:styleId="contrib-byline-author">
    <w:name w:val="contrib-byline-author"/>
    <w:basedOn w:val="Normal"/>
    <w:rsid w:val="00BA48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comma">
    <w:name w:val="author-comma"/>
    <w:basedOn w:val="DefaultParagraphFont"/>
    <w:rsid w:val="00BA48D4"/>
  </w:style>
  <w:style w:type="paragraph" w:customStyle="1" w:styleId="contrib-byline-title">
    <w:name w:val="contrib-byline-title"/>
    <w:basedOn w:val="Normal"/>
    <w:rsid w:val="00BA48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g-binding">
    <w:name w:val="ng-binding"/>
    <w:basedOn w:val="DefaultParagraphFont"/>
    <w:rsid w:val="00BA48D4"/>
  </w:style>
  <w:style w:type="character" w:customStyle="1" w:styleId="article-launch-text">
    <w:name w:val="article-launch-text"/>
    <w:basedOn w:val="DefaultParagraphFont"/>
    <w:rsid w:val="00447A1E"/>
  </w:style>
  <w:style w:type="character" w:customStyle="1" w:styleId="vp-topper">
    <w:name w:val="vp-topper"/>
    <w:basedOn w:val="DefaultParagraphFont"/>
    <w:rsid w:val="00447A1E"/>
  </w:style>
  <w:style w:type="character" w:customStyle="1" w:styleId="reason">
    <w:name w:val="reason"/>
    <w:basedOn w:val="DefaultParagraphFont"/>
    <w:rsid w:val="00447A1E"/>
  </w:style>
  <w:style w:type="character" w:customStyle="1" w:styleId="label">
    <w:name w:val="label"/>
    <w:basedOn w:val="DefaultParagraphFont"/>
    <w:rsid w:val="00447A1E"/>
  </w:style>
  <w:style w:type="character" w:customStyle="1" w:styleId="str-brand-voice-title">
    <w:name w:val="str-brand-voice-title"/>
    <w:basedOn w:val="DefaultParagraphFont"/>
    <w:rsid w:val="00447A1E"/>
  </w:style>
  <w:style w:type="paragraph" w:customStyle="1" w:styleId="contrib-tagline">
    <w:name w:val="contrib-tagline"/>
    <w:basedOn w:val="Normal"/>
    <w:rsid w:val="00572D6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hort">
    <w:name w:val="short"/>
    <w:basedOn w:val="Normal"/>
    <w:rsid w:val="00572D6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rmal1">
    <w:name w:val="Normal1"/>
    <w:basedOn w:val="Normal"/>
    <w:rsid w:val="00572D6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p-caption-text">
    <w:name w:val="wp-caption-text"/>
    <w:basedOn w:val="Normal"/>
    <w:rsid w:val="00572D6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6A13AD"/>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6A13AD"/>
    <w:pPr>
      <w:spacing w:after="100"/>
    </w:pPr>
  </w:style>
  <w:style w:type="paragraph" w:styleId="TOC2">
    <w:name w:val="toc 2"/>
    <w:basedOn w:val="Normal"/>
    <w:next w:val="Normal"/>
    <w:autoRedefine/>
    <w:uiPriority w:val="39"/>
    <w:unhideWhenUsed/>
    <w:rsid w:val="00E17E27"/>
    <w:pPr>
      <w:spacing w:after="100"/>
      <w:ind w:left="220"/>
    </w:pPr>
  </w:style>
  <w:style w:type="paragraph" w:styleId="ListParagraph">
    <w:name w:val="List Paragraph"/>
    <w:basedOn w:val="Normal"/>
    <w:uiPriority w:val="34"/>
    <w:qFormat/>
    <w:rsid w:val="008262CD"/>
    <w:pPr>
      <w:ind w:left="720"/>
      <w:contextualSpacing/>
    </w:pPr>
  </w:style>
  <w:style w:type="paragraph" w:styleId="Caption">
    <w:name w:val="caption"/>
    <w:basedOn w:val="Normal"/>
    <w:next w:val="Normal"/>
    <w:uiPriority w:val="35"/>
    <w:unhideWhenUsed/>
    <w:qFormat/>
    <w:rsid w:val="00615770"/>
    <w:pPr>
      <w:spacing w:after="200" w:line="240" w:lineRule="auto"/>
    </w:pPr>
    <w:rPr>
      <w:i/>
      <w:iCs/>
      <w:color w:val="44546A" w:themeColor="text2"/>
      <w:sz w:val="18"/>
      <w:szCs w:val="18"/>
    </w:rPr>
  </w:style>
  <w:style w:type="table" w:styleId="TableGrid">
    <w:name w:val="Table Grid"/>
    <w:basedOn w:val="TableNormal"/>
    <w:uiPriority w:val="39"/>
    <w:rsid w:val="003547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3">
    <w:name w:val="toc 3"/>
    <w:basedOn w:val="Normal"/>
    <w:next w:val="Normal"/>
    <w:autoRedefine/>
    <w:uiPriority w:val="39"/>
    <w:unhideWhenUsed/>
    <w:rsid w:val="007E6B16"/>
    <w:pPr>
      <w:tabs>
        <w:tab w:val="left" w:pos="1320"/>
        <w:tab w:val="right" w:leader="dot" w:pos="9016"/>
      </w:tabs>
      <w:spacing w:after="100"/>
      <w:ind w:left="440"/>
    </w:pPr>
  </w:style>
  <w:style w:type="table" w:styleId="LightList-Accent3">
    <w:name w:val="Light List Accent 3"/>
    <w:basedOn w:val="TableNormal"/>
    <w:uiPriority w:val="61"/>
    <w:rsid w:val="00E237C7"/>
    <w:pPr>
      <w:spacing w:after="0" w:line="240" w:lineRule="auto"/>
    </w:pPr>
    <w:rPr>
      <w:rFonts w:eastAsiaTheme="minorEastAsia"/>
      <w:lang w:val="en-US"/>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customStyle="1" w:styleId="a-size-large">
    <w:name w:val="a-size-large"/>
    <w:basedOn w:val="DefaultParagraphFont"/>
    <w:rsid w:val="008B4BC5"/>
  </w:style>
  <w:style w:type="paragraph" w:styleId="Bibliography">
    <w:name w:val="Bibliography"/>
    <w:basedOn w:val="Normal"/>
    <w:next w:val="Normal"/>
    <w:uiPriority w:val="37"/>
    <w:unhideWhenUsed/>
    <w:rsid w:val="008B4BC5"/>
  </w:style>
  <w:style w:type="table" w:customStyle="1" w:styleId="PlainTable4">
    <w:name w:val="Plain Table 4"/>
    <w:basedOn w:val="TableNormal"/>
    <w:uiPriority w:val="44"/>
    <w:rsid w:val="005B46F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F56316"/>
    <w:rPr>
      <w:color w:val="954F72" w:themeColor="followedHyperlink"/>
      <w:u w:val="single"/>
    </w:rPr>
  </w:style>
  <w:style w:type="character" w:customStyle="1" w:styleId="ref-title">
    <w:name w:val="ref-title"/>
    <w:basedOn w:val="DefaultParagraphFont"/>
    <w:rsid w:val="00F56316"/>
  </w:style>
  <w:style w:type="character" w:customStyle="1" w:styleId="ref-vol">
    <w:name w:val="ref-vol"/>
    <w:basedOn w:val="DefaultParagraphFont"/>
    <w:rsid w:val="00F56316"/>
  </w:style>
  <w:style w:type="table" w:customStyle="1" w:styleId="PlainTable1">
    <w:name w:val="Plain Table 1"/>
    <w:basedOn w:val="TableNormal"/>
    <w:uiPriority w:val="41"/>
    <w:rsid w:val="009E26C3"/>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3">
    <w:name w:val="Plain Table 3"/>
    <w:basedOn w:val="TableNormal"/>
    <w:uiPriority w:val="43"/>
    <w:rsid w:val="001A6B7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Spacing">
    <w:name w:val="No Spacing"/>
    <w:link w:val="NoSpacingChar"/>
    <w:uiPriority w:val="1"/>
    <w:qFormat/>
    <w:rsid w:val="00F95AE0"/>
    <w:pPr>
      <w:spacing w:after="0" w:line="240" w:lineRule="auto"/>
    </w:pPr>
    <w:rPr>
      <w:color w:val="44546A" w:themeColor="text2"/>
      <w:sz w:val="20"/>
      <w:szCs w:val="20"/>
      <w:lang w:val="en-US"/>
    </w:rPr>
  </w:style>
  <w:style w:type="paragraph" w:styleId="Header">
    <w:name w:val="header"/>
    <w:basedOn w:val="Normal"/>
    <w:link w:val="HeaderChar"/>
    <w:uiPriority w:val="99"/>
    <w:unhideWhenUsed/>
    <w:rsid w:val="004476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632"/>
  </w:style>
  <w:style w:type="paragraph" w:styleId="Footer">
    <w:name w:val="footer"/>
    <w:basedOn w:val="Normal"/>
    <w:link w:val="FooterChar"/>
    <w:uiPriority w:val="99"/>
    <w:unhideWhenUsed/>
    <w:rsid w:val="004476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632"/>
  </w:style>
  <w:style w:type="character" w:customStyle="1" w:styleId="NoSpacingChar">
    <w:name w:val="No Spacing Char"/>
    <w:basedOn w:val="DefaultParagraphFont"/>
    <w:link w:val="NoSpacing"/>
    <w:uiPriority w:val="1"/>
    <w:rsid w:val="00780682"/>
    <w:rPr>
      <w:color w:val="44546A" w:themeColor="text2"/>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14424">
      <w:bodyDiv w:val="1"/>
      <w:marLeft w:val="0"/>
      <w:marRight w:val="0"/>
      <w:marTop w:val="0"/>
      <w:marBottom w:val="0"/>
      <w:divBdr>
        <w:top w:val="none" w:sz="0" w:space="0" w:color="auto"/>
        <w:left w:val="none" w:sz="0" w:space="0" w:color="auto"/>
        <w:bottom w:val="none" w:sz="0" w:space="0" w:color="auto"/>
        <w:right w:val="none" w:sz="0" w:space="0" w:color="auto"/>
      </w:divBdr>
      <w:divsChild>
        <w:div w:id="1798329500">
          <w:marLeft w:val="0"/>
          <w:marRight w:val="0"/>
          <w:marTop w:val="0"/>
          <w:marBottom w:val="0"/>
          <w:divBdr>
            <w:top w:val="none" w:sz="0" w:space="0" w:color="auto"/>
            <w:left w:val="none" w:sz="0" w:space="0" w:color="auto"/>
            <w:bottom w:val="none" w:sz="0" w:space="0" w:color="auto"/>
            <w:right w:val="none" w:sz="0" w:space="0" w:color="auto"/>
          </w:divBdr>
          <w:divsChild>
            <w:div w:id="1953903512">
              <w:marLeft w:val="0"/>
              <w:marRight w:val="0"/>
              <w:marTop w:val="0"/>
              <w:marBottom w:val="360"/>
              <w:divBdr>
                <w:top w:val="none" w:sz="0" w:space="0" w:color="auto"/>
                <w:left w:val="none" w:sz="0" w:space="0" w:color="auto"/>
                <w:bottom w:val="none" w:sz="0" w:space="0" w:color="auto"/>
                <w:right w:val="none" w:sz="0" w:space="0" w:color="auto"/>
              </w:divBdr>
            </w:div>
            <w:div w:id="1773821569">
              <w:marLeft w:val="0"/>
              <w:marRight w:val="0"/>
              <w:marTop w:val="0"/>
              <w:marBottom w:val="360"/>
              <w:divBdr>
                <w:top w:val="none" w:sz="0" w:space="0" w:color="auto"/>
                <w:left w:val="none" w:sz="0" w:space="0" w:color="auto"/>
                <w:bottom w:val="none" w:sz="0" w:space="0" w:color="auto"/>
                <w:right w:val="none" w:sz="0" w:space="0" w:color="auto"/>
              </w:divBdr>
            </w:div>
            <w:div w:id="587889384">
              <w:marLeft w:val="0"/>
              <w:marRight w:val="0"/>
              <w:marTop w:val="0"/>
              <w:marBottom w:val="360"/>
              <w:divBdr>
                <w:top w:val="none" w:sz="0" w:space="0" w:color="auto"/>
                <w:left w:val="none" w:sz="0" w:space="0" w:color="auto"/>
                <w:bottom w:val="none" w:sz="0" w:space="0" w:color="auto"/>
                <w:right w:val="none" w:sz="0" w:space="0" w:color="auto"/>
              </w:divBdr>
            </w:div>
            <w:div w:id="261764084">
              <w:marLeft w:val="0"/>
              <w:marRight w:val="0"/>
              <w:marTop w:val="0"/>
              <w:marBottom w:val="360"/>
              <w:divBdr>
                <w:top w:val="none" w:sz="0" w:space="0" w:color="auto"/>
                <w:left w:val="none" w:sz="0" w:space="0" w:color="auto"/>
                <w:bottom w:val="none" w:sz="0" w:space="0" w:color="auto"/>
                <w:right w:val="none" w:sz="0" w:space="0" w:color="auto"/>
              </w:divBdr>
              <w:divsChild>
                <w:div w:id="1254896180">
                  <w:marLeft w:val="0"/>
                  <w:marRight w:val="0"/>
                  <w:marTop w:val="0"/>
                  <w:marBottom w:val="0"/>
                  <w:divBdr>
                    <w:top w:val="none" w:sz="0" w:space="0" w:color="auto"/>
                    <w:left w:val="none" w:sz="0" w:space="0" w:color="auto"/>
                    <w:bottom w:val="none" w:sz="0" w:space="0" w:color="auto"/>
                    <w:right w:val="none" w:sz="0" w:space="0" w:color="auto"/>
                  </w:divBdr>
                </w:div>
                <w:div w:id="443157467">
                  <w:marLeft w:val="0"/>
                  <w:marRight w:val="0"/>
                  <w:marTop w:val="90"/>
                  <w:marBottom w:val="60"/>
                  <w:divBdr>
                    <w:top w:val="none" w:sz="0" w:space="0" w:color="auto"/>
                    <w:left w:val="none" w:sz="0" w:space="0" w:color="auto"/>
                    <w:bottom w:val="none" w:sz="0" w:space="0" w:color="auto"/>
                    <w:right w:val="none" w:sz="0" w:space="0" w:color="auto"/>
                  </w:divBdr>
                </w:div>
                <w:div w:id="1851218221">
                  <w:marLeft w:val="0"/>
                  <w:marRight w:val="0"/>
                  <w:marTop w:val="90"/>
                  <w:marBottom w:val="60"/>
                  <w:divBdr>
                    <w:top w:val="none" w:sz="0" w:space="0" w:color="auto"/>
                    <w:left w:val="none" w:sz="0" w:space="0" w:color="auto"/>
                    <w:bottom w:val="none" w:sz="0" w:space="0" w:color="auto"/>
                    <w:right w:val="none" w:sz="0" w:space="0" w:color="auto"/>
                  </w:divBdr>
                </w:div>
                <w:div w:id="909922793">
                  <w:marLeft w:val="0"/>
                  <w:marRight w:val="0"/>
                  <w:marTop w:val="90"/>
                  <w:marBottom w:val="60"/>
                  <w:divBdr>
                    <w:top w:val="none" w:sz="0" w:space="0" w:color="auto"/>
                    <w:left w:val="none" w:sz="0" w:space="0" w:color="auto"/>
                    <w:bottom w:val="none" w:sz="0" w:space="0" w:color="auto"/>
                    <w:right w:val="none" w:sz="0" w:space="0" w:color="auto"/>
                  </w:divBdr>
                </w:div>
                <w:div w:id="129901244">
                  <w:marLeft w:val="0"/>
                  <w:marRight w:val="0"/>
                  <w:marTop w:val="90"/>
                  <w:marBottom w:val="60"/>
                  <w:divBdr>
                    <w:top w:val="none" w:sz="0" w:space="0" w:color="auto"/>
                    <w:left w:val="none" w:sz="0" w:space="0" w:color="auto"/>
                    <w:bottom w:val="none" w:sz="0" w:space="0" w:color="auto"/>
                    <w:right w:val="none" w:sz="0" w:space="0" w:color="auto"/>
                  </w:divBdr>
                </w:div>
                <w:div w:id="582228811">
                  <w:marLeft w:val="0"/>
                  <w:marRight w:val="0"/>
                  <w:marTop w:val="90"/>
                  <w:marBottom w:val="60"/>
                  <w:divBdr>
                    <w:top w:val="none" w:sz="0" w:space="0" w:color="auto"/>
                    <w:left w:val="none" w:sz="0" w:space="0" w:color="auto"/>
                    <w:bottom w:val="none" w:sz="0" w:space="0" w:color="auto"/>
                    <w:right w:val="none" w:sz="0" w:space="0" w:color="auto"/>
                  </w:divBdr>
                </w:div>
                <w:div w:id="449862644">
                  <w:marLeft w:val="0"/>
                  <w:marRight w:val="0"/>
                  <w:marTop w:val="90"/>
                  <w:marBottom w:val="60"/>
                  <w:divBdr>
                    <w:top w:val="none" w:sz="0" w:space="0" w:color="auto"/>
                    <w:left w:val="none" w:sz="0" w:space="0" w:color="auto"/>
                    <w:bottom w:val="none" w:sz="0" w:space="0" w:color="auto"/>
                    <w:right w:val="none" w:sz="0" w:space="0" w:color="auto"/>
                  </w:divBdr>
                </w:div>
                <w:div w:id="1019353293">
                  <w:marLeft w:val="0"/>
                  <w:marRight w:val="0"/>
                  <w:marTop w:val="90"/>
                  <w:marBottom w:val="60"/>
                  <w:divBdr>
                    <w:top w:val="none" w:sz="0" w:space="0" w:color="auto"/>
                    <w:left w:val="none" w:sz="0" w:space="0" w:color="auto"/>
                    <w:bottom w:val="none" w:sz="0" w:space="0" w:color="auto"/>
                    <w:right w:val="none" w:sz="0" w:space="0" w:color="auto"/>
                  </w:divBdr>
                </w:div>
                <w:div w:id="2118324829">
                  <w:marLeft w:val="0"/>
                  <w:marRight w:val="0"/>
                  <w:marTop w:val="90"/>
                  <w:marBottom w:val="60"/>
                  <w:divBdr>
                    <w:top w:val="none" w:sz="0" w:space="0" w:color="auto"/>
                    <w:left w:val="none" w:sz="0" w:space="0" w:color="auto"/>
                    <w:bottom w:val="none" w:sz="0" w:space="0" w:color="auto"/>
                    <w:right w:val="none" w:sz="0" w:space="0" w:color="auto"/>
                  </w:divBdr>
                </w:div>
              </w:divsChild>
            </w:div>
            <w:div w:id="617950237">
              <w:marLeft w:val="0"/>
              <w:marRight w:val="0"/>
              <w:marTop w:val="0"/>
              <w:marBottom w:val="360"/>
              <w:divBdr>
                <w:top w:val="none" w:sz="0" w:space="0" w:color="auto"/>
                <w:left w:val="none" w:sz="0" w:space="0" w:color="auto"/>
                <w:bottom w:val="none" w:sz="0" w:space="0" w:color="auto"/>
                <w:right w:val="none" w:sz="0" w:space="0" w:color="auto"/>
              </w:divBdr>
            </w:div>
            <w:div w:id="1485050479">
              <w:marLeft w:val="0"/>
              <w:marRight w:val="0"/>
              <w:marTop w:val="0"/>
              <w:marBottom w:val="360"/>
              <w:divBdr>
                <w:top w:val="none" w:sz="0" w:space="0" w:color="auto"/>
                <w:left w:val="none" w:sz="0" w:space="0" w:color="auto"/>
                <w:bottom w:val="none" w:sz="0" w:space="0" w:color="auto"/>
                <w:right w:val="none" w:sz="0" w:space="0" w:color="auto"/>
              </w:divBdr>
            </w:div>
            <w:div w:id="777453737">
              <w:marLeft w:val="0"/>
              <w:marRight w:val="0"/>
              <w:marTop w:val="0"/>
              <w:marBottom w:val="0"/>
              <w:divBdr>
                <w:top w:val="none" w:sz="0" w:space="0" w:color="auto"/>
                <w:left w:val="none" w:sz="0" w:space="0" w:color="auto"/>
                <w:bottom w:val="none" w:sz="0" w:space="0" w:color="auto"/>
                <w:right w:val="none" w:sz="0" w:space="0" w:color="auto"/>
              </w:divBdr>
            </w:div>
            <w:div w:id="125130498">
              <w:marLeft w:val="0"/>
              <w:marRight w:val="0"/>
              <w:marTop w:val="384"/>
              <w:marBottom w:val="384"/>
              <w:divBdr>
                <w:top w:val="none" w:sz="0" w:space="0" w:color="auto"/>
                <w:left w:val="none" w:sz="0" w:space="0" w:color="auto"/>
                <w:bottom w:val="none" w:sz="0" w:space="0" w:color="auto"/>
                <w:right w:val="none" w:sz="0" w:space="0" w:color="auto"/>
              </w:divBdr>
              <w:divsChild>
                <w:div w:id="1246108996">
                  <w:marLeft w:val="0"/>
                  <w:marRight w:val="0"/>
                  <w:marTop w:val="0"/>
                  <w:marBottom w:val="120"/>
                  <w:divBdr>
                    <w:top w:val="none" w:sz="0" w:space="0" w:color="auto"/>
                    <w:left w:val="none" w:sz="0" w:space="0" w:color="auto"/>
                    <w:bottom w:val="none" w:sz="0" w:space="0" w:color="auto"/>
                    <w:right w:val="none" w:sz="0" w:space="0" w:color="auto"/>
                  </w:divBdr>
                </w:div>
                <w:div w:id="1270351816">
                  <w:marLeft w:val="0"/>
                  <w:marRight w:val="0"/>
                  <w:marTop w:val="90"/>
                  <w:marBottom w:val="60"/>
                  <w:divBdr>
                    <w:top w:val="single" w:sz="6" w:space="0" w:color="DDDDDD"/>
                    <w:left w:val="none" w:sz="0" w:space="0" w:color="auto"/>
                    <w:bottom w:val="none" w:sz="0" w:space="0" w:color="auto"/>
                    <w:right w:val="none" w:sz="0" w:space="0" w:color="auto"/>
                  </w:divBdr>
                </w:div>
                <w:div w:id="36010075">
                  <w:marLeft w:val="0"/>
                  <w:marRight w:val="0"/>
                  <w:marTop w:val="90"/>
                  <w:marBottom w:val="60"/>
                  <w:divBdr>
                    <w:top w:val="single" w:sz="6" w:space="0" w:color="DDDDDD"/>
                    <w:left w:val="none" w:sz="0" w:space="0" w:color="auto"/>
                    <w:bottom w:val="none" w:sz="0" w:space="0" w:color="auto"/>
                    <w:right w:val="none" w:sz="0" w:space="0" w:color="auto"/>
                  </w:divBdr>
                </w:div>
                <w:div w:id="1696883761">
                  <w:marLeft w:val="0"/>
                  <w:marRight w:val="0"/>
                  <w:marTop w:val="90"/>
                  <w:marBottom w:val="60"/>
                  <w:divBdr>
                    <w:top w:val="single" w:sz="6" w:space="0" w:color="DDDDDD"/>
                    <w:left w:val="none" w:sz="0" w:space="0" w:color="auto"/>
                    <w:bottom w:val="none" w:sz="0" w:space="0" w:color="auto"/>
                    <w:right w:val="none" w:sz="0" w:space="0" w:color="auto"/>
                  </w:divBdr>
                </w:div>
                <w:div w:id="1124738164">
                  <w:marLeft w:val="0"/>
                  <w:marRight w:val="0"/>
                  <w:marTop w:val="90"/>
                  <w:marBottom w:val="60"/>
                  <w:divBdr>
                    <w:top w:val="single" w:sz="6" w:space="0" w:color="DDDDDD"/>
                    <w:left w:val="none" w:sz="0" w:space="0" w:color="auto"/>
                    <w:bottom w:val="none" w:sz="0" w:space="0" w:color="auto"/>
                    <w:right w:val="none" w:sz="0" w:space="0" w:color="auto"/>
                  </w:divBdr>
                </w:div>
                <w:div w:id="465437880">
                  <w:marLeft w:val="0"/>
                  <w:marRight w:val="0"/>
                  <w:marTop w:val="90"/>
                  <w:marBottom w:val="60"/>
                  <w:divBdr>
                    <w:top w:val="single" w:sz="6" w:space="0" w:color="DDDDDD"/>
                    <w:left w:val="none" w:sz="0" w:space="0" w:color="auto"/>
                    <w:bottom w:val="none" w:sz="0" w:space="0" w:color="auto"/>
                    <w:right w:val="none" w:sz="0" w:space="0" w:color="auto"/>
                  </w:divBdr>
                </w:div>
              </w:divsChild>
            </w:div>
            <w:div w:id="1030835926">
              <w:marLeft w:val="0"/>
              <w:marRight w:val="0"/>
              <w:marTop w:val="384"/>
              <w:marBottom w:val="384"/>
              <w:divBdr>
                <w:top w:val="none" w:sz="0" w:space="0" w:color="auto"/>
                <w:left w:val="none" w:sz="0" w:space="0" w:color="auto"/>
                <w:bottom w:val="none" w:sz="0" w:space="0" w:color="auto"/>
                <w:right w:val="none" w:sz="0" w:space="0" w:color="auto"/>
              </w:divBdr>
              <w:divsChild>
                <w:div w:id="177936406">
                  <w:marLeft w:val="0"/>
                  <w:marRight w:val="0"/>
                  <w:marTop w:val="0"/>
                  <w:marBottom w:val="120"/>
                  <w:divBdr>
                    <w:top w:val="none" w:sz="0" w:space="0" w:color="auto"/>
                    <w:left w:val="none" w:sz="0" w:space="0" w:color="auto"/>
                    <w:bottom w:val="none" w:sz="0" w:space="0" w:color="auto"/>
                    <w:right w:val="none" w:sz="0" w:space="0" w:color="auto"/>
                  </w:divBdr>
                </w:div>
                <w:div w:id="437651191">
                  <w:marLeft w:val="0"/>
                  <w:marRight w:val="0"/>
                  <w:marTop w:val="90"/>
                  <w:marBottom w:val="60"/>
                  <w:divBdr>
                    <w:top w:val="single" w:sz="6" w:space="0" w:color="DDDDDD"/>
                    <w:left w:val="none" w:sz="0" w:space="0" w:color="auto"/>
                    <w:bottom w:val="none" w:sz="0" w:space="0" w:color="auto"/>
                    <w:right w:val="none" w:sz="0" w:space="0" w:color="auto"/>
                  </w:divBdr>
                </w:div>
                <w:div w:id="779685100">
                  <w:marLeft w:val="0"/>
                  <w:marRight w:val="0"/>
                  <w:marTop w:val="90"/>
                  <w:marBottom w:val="60"/>
                  <w:divBdr>
                    <w:top w:val="single" w:sz="6" w:space="0" w:color="DDDDDD"/>
                    <w:left w:val="none" w:sz="0" w:space="0" w:color="auto"/>
                    <w:bottom w:val="none" w:sz="0" w:space="0" w:color="auto"/>
                    <w:right w:val="none" w:sz="0" w:space="0" w:color="auto"/>
                  </w:divBdr>
                </w:div>
                <w:div w:id="1145438303">
                  <w:marLeft w:val="0"/>
                  <w:marRight w:val="0"/>
                  <w:marTop w:val="90"/>
                  <w:marBottom w:val="60"/>
                  <w:divBdr>
                    <w:top w:val="single" w:sz="6" w:space="0" w:color="DDDDDD"/>
                    <w:left w:val="none" w:sz="0" w:space="0" w:color="auto"/>
                    <w:bottom w:val="none" w:sz="0" w:space="0" w:color="auto"/>
                    <w:right w:val="none" w:sz="0" w:space="0" w:color="auto"/>
                  </w:divBdr>
                </w:div>
                <w:div w:id="1427463975">
                  <w:marLeft w:val="0"/>
                  <w:marRight w:val="0"/>
                  <w:marTop w:val="90"/>
                  <w:marBottom w:val="60"/>
                  <w:divBdr>
                    <w:top w:val="single" w:sz="6" w:space="0" w:color="DDDDDD"/>
                    <w:left w:val="none" w:sz="0" w:space="0" w:color="auto"/>
                    <w:bottom w:val="none" w:sz="0" w:space="0" w:color="auto"/>
                    <w:right w:val="none" w:sz="0" w:space="0" w:color="auto"/>
                  </w:divBdr>
                </w:div>
                <w:div w:id="144246733">
                  <w:marLeft w:val="0"/>
                  <w:marRight w:val="0"/>
                  <w:marTop w:val="90"/>
                  <w:marBottom w:val="60"/>
                  <w:divBdr>
                    <w:top w:val="single" w:sz="6" w:space="0" w:color="DDDDDD"/>
                    <w:left w:val="none" w:sz="0" w:space="0" w:color="auto"/>
                    <w:bottom w:val="none" w:sz="0" w:space="0" w:color="auto"/>
                    <w:right w:val="none" w:sz="0" w:space="0" w:color="auto"/>
                  </w:divBdr>
                </w:div>
              </w:divsChild>
            </w:div>
            <w:div w:id="1230506892">
              <w:marLeft w:val="0"/>
              <w:marRight w:val="0"/>
              <w:marTop w:val="384"/>
              <w:marBottom w:val="384"/>
              <w:divBdr>
                <w:top w:val="none" w:sz="0" w:space="0" w:color="auto"/>
                <w:left w:val="none" w:sz="0" w:space="0" w:color="auto"/>
                <w:bottom w:val="none" w:sz="0" w:space="0" w:color="auto"/>
                <w:right w:val="none" w:sz="0" w:space="0" w:color="auto"/>
              </w:divBdr>
              <w:divsChild>
                <w:div w:id="11107708">
                  <w:marLeft w:val="0"/>
                  <w:marRight w:val="0"/>
                  <w:marTop w:val="0"/>
                  <w:marBottom w:val="120"/>
                  <w:divBdr>
                    <w:top w:val="none" w:sz="0" w:space="0" w:color="auto"/>
                    <w:left w:val="none" w:sz="0" w:space="0" w:color="auto"/>
                    <w:bottom w:val="none" w:sz="0" w:space="0" w:color="auto"/>
                    <w:right w:val="none" w:sz="0" w:space="0" w:color="auto"/>
                  </w:divBdr>
                </w:div>
                <w:div w:id="552741925">
                  <w:marLeft w:val="0"/>
                  <w:marRight w:val="0"/>
                  <w:marTop w:val="90"/>
                  <w:marBottom w:val="60"/>
                  <w:divBdr>
                    <w:top w:val="single" w:sz="6" w:space="0" w:color="DDDDDD"/>
                    <w:left w:val="none" w:sz="0" w:space="0" w:color="auto"/>
                    <w:bottom w:val="none" w:sz="0" w:space="0" w:color="auto"/>
                    <w:right w:val="none" w:sz="0" w:space="0" w:color="auto"/>
                  </w:divBdr>
                </w:div>
                <w:div w:id="402144239">
                  <w:marLeft w:val="0"/>
                  <w:marRight w:val="0"/>
                  <w:marTop w:val="90"/>
                  <w:marBottom w:val="60"/>
                  <w:divBdr>
                    <w:top w:val="single" w:sz="6" w:space="0" w:color="DDDDDD"/>
                    <w:left w:val="none" w:sz="0" w:space="0" w:color="auto"/>
                    <w:bottom w:val="none" w:sz="0" w:space="0" w:color="auto"/>
                    <w:right w:val="none" w:sz="0" w:space="0" w:color="auto"/>
                  </w:divBdr>
                </w:div>
                <w:div w:id="1729842826">
                  <w:marLeft w:val="0"/>
                  <w:marRight w:val="0"/>
                  <w:marTop w:val="90"/>
                  <w:marBottom w:val="60"/>
                  <w:divBdr>
                    <w:top w:val="single" w:sz="6" w:space="0" w:color="DDDDDD"/>
                    <w:left w:val="none" w:sz="0" w:space="0" w:color="auto"/>
                    <w:bottom w:val="none" w:sz="0" w:space="0" w:color="auto"/>
                    <w:right w:val="none" w:sz="0" w:space="0" w:color="auto"/>
                  </w:divBdr>
                </w:div>
                <w:div w:id="308557701">
                  <w:marLeft w:val="0"/>
                  <w:marRight w:val="0"/>
                  <w:marTop w:val="90"/>
                  <w:marBottom w:val="60"/>
                  <w:divBdr>
                    <w:top w:val="single" w:sz="6" w:space="0" w:color="DDDDDD"/>
                    <w:left w:val="none" w:sz="0" w:space="0" w:color="auto"/>
                    <w:bottom w:val="none" w:sz="0" w:space="0" w:color="auto"/>
                    <w:right w:val="none" w:sz="0" w:space="0" w:color="auto"/>
                  </w:divBdr>
                </w:div>
                <w:div w:id="2141147270">
                  <w:marLeft w:val="0"/>
                  <w:marRight w:val="0"/>
                  <w:marTop w:val="90"/>
                  <w:marBottom w:val="60"/>
                  <w:divBdr>
                    <w:top w:val="single" w:sz="6" w:space="0" w:color="DDDDDD"/>
                    <w:left w:val="none" w:sz="0" w:space="0" w:color="auto"/>
                    <w:bottom w:val="none" w:sz="0" w:space="0" w:color="auto"/>
                    <w:right w:val="none" w:sz="0" w:space="0" w:color="auto"/>
                  </w:divBdr>
                </w:div>
              </w:divsChild>
            </w:div>
            <w:div w:id="1167327832">
              <w:marLeft w:val="0"/>
              <w:marRight w:val="0"/>
              <w:marTop w:val="384"/>
              <w:marBottom w:val="384"/>
              <w:divBdr>
                <w:top w:val="none" w:sz="0" w:space="0" w:color="auto"/>
                <w:left w:val="none" w:sz="0" w:space="0" w:color="auto"/>
                <w:bottom w:val="none" w:sz="0" w:space="0" w:color="auto"/>
                <w:right w:val="none" w:sz="0" w:space="0" w:color="auto"/>
              </w:divBdr>
              <w:divsChild>
                <w:div w:id="2022194580">
                  <w:marLeft w:val="0"/>
                  <w:marRight w:val="0"/>
                  <w:marTop w:val="0"/>
                  <w:marBottom w:val="120"/>
                  <w:divBdr>
                    <w:top w:val="none" w:sz="0" w:space="0" w:color="auto"/>
                    <w:left w:val="none" w:sz="0" w:space="0" w:color="auto"/>
                    <w:bottom w:val="none" w:sz="0" w:space="0" w:color="auto"/>
                    <w:right w:val="none" w:sz="0" w:space="0" w:color="auto"/>
                  </w:divBdr>
                </w:div>
                <w:div w:id="1825007894">
                  <w:marLeft w:val="0"/>
                  <w:marRight w:val="0"/>
                  <w:marTop w:val="90"/>
                  <w:marBottom w:val="60"/>
                  <w:divBdr>
                    <w:top w:val="single" w:sz="6" w:space="0" w:color="DDDDDD"/>
                    <w:left w:val="none" w:sz="0" w:space="0" w:color="auto"/>
                    <w:bottom w:val="none" w:sz="0" w:space="0" w:color="auto"/>
                    <w:right w:val="none" w:sz="0" w:space="0" w:color="auto"/>
                  </w:divBdr>
                </w:div>
                <w:div w:id="703362278">
                  <w:marLeft w:val="0"/>
                  <w:marRight w:val="0"/>
                  <w:marTop w:val="90"/>
                  <w:marBottom w:val="60"/>
                  <w:divBdr>
                    <w:top w:val="single" w:sz="6" w:space="0" w:color="DDDDDD"/>
                    <w:left w:val="none" w:sz="0" w:space="0" w:color="auto"/>
                    <w:bottom w:val="none" w:sz="0" w:space="0" w:color="auto"/>
                    <w:right w:val="none" w:sz="0" w:space="0" w:color="auto"/>
                  </w:divBdr>
                </w:div>
                <w:div w:id="1195920863">
                  <w:marLeft w:val="0"/>
                  <w:marRight w:val="0"/>
                  <w:marTop w:val="90"/>
                  <w:marBottom w:val="60"/>
                  <w:divBdr>
                    <w:top w:val="single" w:sz="6" w:space="0" w:color="DDDDDD"/>
                    <w:left w:val="none" w:sz="0" w:space="0" w:color="auto"/>
                    <w:bottom w:val="none" w:sz="0" w:space="0" w:color="auto"/>
                    <w:right w:val="none" w:sz="0" w:space="0" w:color="auto"/>
                  </w:divBdr>
                </w:div>
                <w:div w:id="1973780313">
                  <w:marLeft w:val="0"/>
                  <w:marRight w:val="0"/>
                  <w:marTop w:val="90"/>
                  <w:marBottom w:val="60"/>
                  <w:divBdr>
                    <w:top w:val="single" w:sz="6" w:space="0" w:color="DDDDDD"/>
                    <w:left w:val="none" w:sz="0" w:space="0" w:color="auto"/>
                    <w:bottom w:val="none" w:sz="0" w:space="0" w:color="auto"/>
                    <w:right w:val="none" w:sz="0" w:space="0" w:color="auto"/>
                  </w:divBdr>
                </w:div>
                <w:div w:id="343243426">
                  <w:marLeft w:val="0"/>
                  <w:marRight w:val="0"/>
                  <w:marTop w:val="90"/>
                  <w:marBottom w:val="60"/>
                  <w:divBdr>
                    <w:top w:val="single" w:sz="6" w:space="0" w:color="DDDDDD"/>
                    <w:left w:val="none" w:sz="0" w:space="0" w:color="auto"/>
                    <w:bottom w:val="none" w:sz="0" w:space="0" w:color="auto"/>
                    <w:right w:val="none" w:sz="0" w:space="0" w:color="auto"/>
                  </w:divBdr>
                </w:div>
              </w:divsChild>
            </w:div>
            <w:div w:id="1739816688">
              <w:marLeft w:val="0"/>
              <w:marRight w:val="0"/>
              <w:marTop w:val="384"/>
              <w:marBottom w:val="384"/>
              <w:divBdr>
                <w:top w:val="none" w:sz="0" w:space="0" w:color="auto"/>
                <w:left w:val="none" w:sz="0" w:space="0" w:color="auto"/>
                <w:bottom w:val="none" w:sz="0" w:space="0" w:color="auto"/>
                <w:right w:val="none" w:sz="0" w:space="0" w:color="auto"/>
              </w:divBdr>
              <w:divsChild>
                <w:div w:id="1772388219">
                  <w:marLeft w:val="0"/>
                  <w:marRight w:val="0"/>
                  <w:marTop w:val="0"/>
                  <w:marBottom w:val="120"/>
                  <w:divBdr>
                    <w:top w:val="none" w:sz="0" w:space="0" w:color="auto"/>
                    <w:left w:val="none" w:sz="0" w:space="0" w:color="auto"/>
                    <w:bottom w:val="none" w:sz="0" w:space="0" w:color="auto"/>
                    <w:right w:val="none" w:sz="0" w:space="0" w:color="auto"/>
                  </w:divBdr>
                </w:div>
                <w:div w:id="921790626">
                  <w:marLeft w:val="0"/>
                  <w:marRight w:val="0"/>
                  <w:marTop w:val="90"/>
                  <w:marBottom w:val="60"/>
                  <w:divBdr>
                    <w:top w:val="single" w:sz="6" w:space="0" w:color="DDDDDD"/>
                    <w:left w:val="none" w:sz="0" w:space="0" w:color="auto"/>
                    <w:bottom w:val="none" w:sz="0" w:space="0" w:color="auto"/>
                    <w:right w:val="none" w:sz="0" w:space="0" w:color="auto"/>
                  </w:divBdr>
                </w:div>
                <w:div w:id="880674038">
                  <w:marLeft w:val="0"/>
                  <w:marRight w:val="0"/>
                  <w:marTop w:val="90"/>
                  <w:marBottom w:val="60"/>
                  <w:divBdr>
                    <w:top w:val="single" w:sz="6" w:space="0" w:color="DDDDDD"/>
                    <w:left w:val="none" w:sz="0" w:space="0" w:color="auto"/>
                    <w:bottom w:val="none" w:sz="0" w:space="0" w:color="auto"/>
                    <w:right w:val="none" w:sz="0" w:space="0" w:color="auto"/>
                  </w:divBdr>
                </w:div>
                <w:div w:id="1457719702">
                  <w:marLeft w:val="0"/>
                  <w:marRight w:val="0"/>
                  <w:marTop w:val="90"/>
                  <w:marBottom w:val="60"/>
                  <w:divBdr>
                    <w:top w:val="single" w:sz="6" w:space="0" w:color="DDDDDD"/>
                    <w:left w:val="none" w:sz="0" w:space="0" w:color="auto"/>
                    <w:bottom w:val="none" w:sz="0" w:space="0" w:color="auto"/>
                    <w:right w:val="none" w:sz="0" w:space="0" w:color="auto"/>
                  </w:divBdr>
                </w:div>
                <w:div w:id="1320380711">
                  <w:marLeft w:val="0"/>
                  <w:marRight w:val="0"/>
                  <w:marTop w:val="90"/>
                  <w:marBottom w:val="60"/>
                  <w:divBdr>
                    <w:top w:val="single" w:sz="6" w:space="0" w:color="DDDDDD"/>
                    <w:left w:val="none" w:sz="0" w:space="0" w:color="auto"/>
                    <w:bottom w:val="none" w:sz="0" w:space="0" w:color="auto"/>
                    <w:right w:val="none" w:sz="0" w:space="0" w:color="auto"/>
                  </w:divBdr>
                </w:div>
                <w:div w:id="591400333">
                  <w:marLeft w:val="0"/>
                  <w:marRight w:val="0"/>
                  <w:marTop w:val="90"/>
                  <w:marBottom w:val="60"/>
                  <w:divBdr>
                    <w:top w:val="single" w:sz="6" w:space="0" w:color="DDDDDD"/>
                    <w:left w:val="none" w:sz="0" w:space="0" w:color="auto"/>
                    <w:bottom w:val="none" w:sz="0" w:space="0" w:color="auto"/>
                    <w:right w:val="none" w:sz="0" w:space="0" w:color="auto"/>
                  </w:divBdr>
                </w:div>
              </w:divsChild>
            </w:div>
            <w:div w:id="1961915560">
              <w:marLeft w:val="0"/>
              <w:marRight w:val="0"/>
              <w:marTop w:val="384"/>
              <w:marBottom w:val="384"/>
              <w:divBdr>
                <w:top w:val="none" w:sz="0" w:space="0" w:color="auto"/>
                <w:left w:val="none" w:sz="0" w:space="0" w:color="auto"/>
                <w:bottom w:val="none" w:sz="0" w:space="0" w:color="auto"/>
                <w:right w:val="none" w:sz="0" w:space="0" w:color="auto"/>
              </w:divBdr>
              <w:divsChild>
                <w:div w:id="1717315441">
                  <w:marLeft w:val="0"/>
                  <w:marRight w:val="0"/>
                  <w:marTop w:val="0"/>
                  <w:marBottom w:val="120"/>
                  <w:divBdr>
                    <w:top w:val="none" w:sz="0" w:space="0" w:color="auto"/>
                    <w:left w:val="none" w:sz="0" w:space="0" w:color="auto"/>
                    <w:bottom w:val="none" w:sz="0" w:space="0" w:color="auto"/>
                    <w:right w:val="none" w:sz="0" w:space="0" w:color="auto"/>
                  </w:divBdr>
                </w:div>
                <w:div w:id="975574054">
                  <w:marLeft w:val="0"/>
                  <w:marRight w:val="0"/>
                  <w:marTop w:val="90"/>
                  <w:marBottom w:val="60"/>
                  <w:divBdr>
                    <w:top w:val="single" w:sz="6" w:space="0" w:color="DDDDDD"/>
                    <w:left w:val="none" w:sz="0" w:space="0" w:color="auto"/>
                    <w:bottom w:val="none" w:sz="0" w:space="0" w:color="auto"/>
                    <w:right w:val="none" w:sz="0" w:space="0" w:color="auto"/>
                  </w:divBdr>
                </w:div>
                <w:div w:id="2014644123">
                  <w:marLeft w:val="0"/>
                  <w:marRight w:val="0"/>
                  <w:marTop w:val="90"/>
                  <w:marBottom w:val="60"/>
                  <w:divBdr>
                    <w:top w:val="single" w:sz="6" w:space="0" w:color="DDDDDD"/>
                    <w:left w:val="none" w:sz="0" w:space="0" w:color="auto"/>
                    <w:bottom w:val="none" w:sz="0" w:space="0" w:color="auto"/>
                    <w:right w:val="none" w:sz="0" w:space="0" w:color="auto"/>
                  </w:divBdr>
                </w:div>
                <w:div w:id="1384251664">
                  <w:marLeft w:val="0"/>
                  <w:marRight w:val="0"/>
                  <w:marTop w:val="90"/>
                  <w:marBottom w:val="60"/>
                  <w:divBdr>
                    <w:top w:val="single" w:sz="6" w:space="0" w:color="DDDDDD"/>
                    <w:left w:val="none" w:sz="0" w:space="0" w:color="auto"/>
                    <w:bottom w:val="none" w:sz="0" w:space="0" w:color="auto"/>
                    <w:right w:val="none" w:sz="0" w:space="0" w:color="auto"/>
                  </w:divBdr>
                </w:div>
                <w:div w:id="942303903">
                  <w:marLeft w:val="0"/>
                  <w:marRight w:val="0"/>
                  <w:marTop w:val="90"/>
                  <w:marBottom w:val="60"/>
                  <w:divBdr>
                    <w:top w:val="single" w:sz="6" w:space="0" w:color="DDDDDD"/>
                    <w:left w:val="none" w:sz="0" w:space="0" w:color="auto"/>
                    <w:bottom w:val="none" w:sz="0" w:space="0" w:color="auto"/>
                    <w:right w:val="none" w:sz="0" w:space="0" w:color="auto"/>
                  </w:divBdr>
                </w:div>
                <w:div w:id="34812020">
                  <w:marLeft w:val="0"/>
                  <w:marRight w:val="0"/>
                  <w:marTop w:val="90"/>
                  <w:marBottom w:val="60"/>
                  <w:divBdr>
                    <w:top w:val="single" w:sz="6" w:space="0" w:color="DDDDDD"/>
                    <w:left w:val="none" w:sz="0" w:space="0" w:color="auto"/>
                    <w:bottom w:val="none" w:sz="0" w:space="0" w:color="auto"/>
                    <w:right w:val="none" w:sz="0" w:space="0" w:color="auto"/>
                  </w:divBdr>
                </w:div>
              </w:divsChild>
            </w:div>
            <w:div w:id="1210915683">
              <w:marLeft w:val="0"/>
              <w:marRight w:val="0"/>
              <w:marTop w:val="384"/>
              <w:marBottom w:val="384"/>
              <w:divBdr>
                <w:top w:val="none" w:sz="0" w:space="0" w:color="auto"/>
                <w:left w:val="none" w:sz="0" w:space="0" w:color="auto"/>
                <w:bottom w:val="none" w:sz="0" w:space="0" w:color="auto"/>
                <w:right w:val="none" w:sz="0" w:space="0" w:color="auto"/>
              </w:divBdr>
              <w:divsChild>
                <w:div w:id="226189735">
                  <w:marLeft w:val="0"/>
                  <w:marRight w:val="0"/>
                  <w:marTop w:val="0"/>
                  <w:marBottom w:val="120"/>
                  <w:divBdr>
                    <w:top w:val="none" w:sz="0" w:space="0" w:color="auto"/>
                    <w:left w:val="none" w:sz="0" w:space="0" w:color="auto"/>
                    <w:bottom w:val="none" w:sz="0" w:space="0" w:color="auto"/>
                    <w:right w:val="none" w:sz="0" w:space="0" w:color="auto"/>
                  </w:divBdr>
                </w:div>
                <w:div w:id="1886483977">
                  <w:marLeft w:val="0"/>
                  <w:marRight w:val="0"/>
                  <w:marTop w:val="90"/>
                  <w:marBottom w:val="60"/>
                  <w:divBdr>
                    <w:top w:val="single" w:sz="6" w:space="0" w:color="DDDDDD"/>
                    <w:left w:val="none" w:sz="0" w:space="0" w:color="auto"/>
                    <w:bottom w:val="none" w:sz="0" w:space="0" w:color="auto"/>
                    <w:right w:val="none" w:sz="0" w:space="0" w:color="auto"/>
                  </w:divBdr>
                </w:div>
                <w:div w:id="1831942705">
                  <w:marLeft w:val="0"/>
                  <w:marRight w:val="0"/>
                  <w:marTop w:val="90"/>
                  <w:marBottom w:val="60"/>
                  <w:divBdr>
                    <w:top w:val="single" w:sz="6" w:space="0" w:color="DDDDDD"/>
                    <w:left w:val="none" w:sz="0" w:space="0" w:color="auto"/>
                    <w:bottom w:val="none" w:sz="0" w:space="0" w:color="auto"/>
                    <w:right w:val="none" w:sz="0" w:space="0" w:color="auto"/>
                  </w:divBdr>
                </w:div>
                <w:div w:id="2007782672">
                  <w:marLeft w:val="0"/>
                  <w:marRight w:val="0"/>
                  <w:marTop w:val="90"/>
                  <w:marBottom w:val="60"/>
                  <w:divBdr>
                    <w:top w:val="single" w:sz="6" w:space="0" w:color="DDDDDD"/>
                    <w:left w:val="none" w:sz="0" w:space="0" w:color="auto"/>
                    <w:bottom w:val="none" w:sz="0" w:space="0" w:color="auto"/>
                    <w:right w:val="none" w:sz="0" w:space="0" w:color="auto"/>
                  </w:divBdr>
                </w:div>
                <w:div w:id="1531064528">
                  <w:marLeft w:val="0"/>
                  <w:marRight w:val="0"/>
                  <w:marTop w:val="90"/>
                  <w:marBottom w:val="60"/>
                  <w:divBdr>
                    <w:top w:val="single" w:sz="6" w:space="0" w:color="DDDDDD"/>
                    <w:left w:val="none" w:sz="0" w:space="0" w:color="auto"/>
                    <w:bottom w:val="none" w:sz="0" w:space="0" w:color="auto"/>
                    <w:right w:val="none" w:sz="0" w:space="0" w:color="auto"/>
                  </w:divBdr>
                </w:div>
                <w:div w:id="726995961">
                  <w:marLeft w:val="0"/>
                  <w:marRight w:val="0"/>
                  <w:marTop w:val="90"/>
                  <w:marBottom w:val="60"/>
                  <w:divBdr>
                    <w:top w:val="single" w:sz="6" w:space="0" w:color="DDDDDD"/>
                    <w:left w:val="none" w:sz="0" w:space="0" w:color="auto"/>
                    <w:bottom w:val="none" w:sz="0" w:space="0" w:color="auto"/>
                    <w:right w:val="none" w:sz="0" w:space="0" w:color="auto"/>
                  </w:divBdr>
                </w:div>
              </w:divsChild>
            </w:div>
            <w:div w:id="1206792564">
              <w:marLeft w:val="0"/>
              <w:marRight w:val="0"/>
              <w:marTop w:val="384"/>
              <w:marBottom w:val="384"/>
              <w:divBdr>
                <w:top w:val="none" w:sz="0" w:space="0" w:color="auto"/>
                <w:left w:val="none" w:sz="0" w:space="0" w:color="auto"/>
                <w:bottom w:val="none" w:sz="0" w:space="0" w:color="auto"/>
                <w:right w:val="none" w:sz="0" w:space="0" w:color="auto"/>
              </w:divBdr>
              <w:divsChild>
                <w:div w:id="1203445641">
                  <w:marLeft w:val="0"/>
                  <w:marRight w:val="0"/>
                  <w:marTop w:val="0"/>
                  <w:marBottom w:val="120"/>
                  <w:divBdr>
                    <w:top w:val="none" w:sz="0" w:space="0" w:color="auto"/>
                    <w:left w:val="none" w:sz="0" w:space="0" w:color="auto"/>
                    <w:bottom w:val="none" w:sz="0" w:space="0" w:color="auto"/>
                    <w:right w:val="none" w:sz="0" w:space="0" w:color="auto"/>
                  </w:divBdr>
                </w:div>
                <w:div w:id="1516994007">
                  <w:marLeft w:val="0"/>
                  <w:marRight w:val="0"/>
                  <w:marTop w:val="90"/>
                  <w:marBottom w:val="60"/>
                  <w:divBdr>
                    <w:top w:val="single" w:sz="6" w:space="0" w:color="DDDDDD"/>
                    <w:left w:val="none" w:sz="0" w:space="0" w:color="auto"/>
                    <w:bottom w:val="none" w:sz="0" w:space="0" w:color="auto"/>
                    <w:right w:val="none" w:sz="0" w:space="0" w:color="auto"/>
                  </w:divBdr>
                </w:div>
                <w:div w:id="1007445285">
                  <w:marLeft w:val="0"/>
                  <w:marRight w:val="0"/>
                  <w:marTop w:val="90"/>
                  <w:marBottom w:val="60"/>
                  <w:divBdr>
                    <w:top w:val="single" w:sz="6" w:space="0" w:color="DDDDDD"/>
                    <w:left w:val="none" w:sz="0" w:space="0" w:color="auto"/>
                    <w:bottom w:val="none" w:sz="0" w:space="0" w:color="auto"/>
                    <w:right w:val="none" w:sz="0" w:space="0" w:color="auto"/>
                  </w:divBdr>
                </w:div>
                <w:div w:id="1759599696">
                  <w:marLeft w:val="0"/>
                  <w:marRight w:val="0"/>
                  <w:marTop w:val="90"/>
                  <w:marBottom w:val="60"/>
                  <w:divBdr>
                    <w:top w:val="single" w:sz="6" w:space="0" w:color="DDDDDD"/>
                    <w:left w:val="none" w:sz="0" w:space="0" w:color="auto"/>
                    <w:bottom w:val="none" w:sz="0" w:space="0" w:color="auto"/>
                    <w:right w:val="none" w:sz="0" w:space="0" w:color="auto"/>
                  </w:divBdr>
                </w:div>
                <w:div w:id="155729594">
                  <w:marLeft w:val="0"/>
                  <w:marRight w:val="0"/>
                  <w:marTop w:val="90"/>
                  <w:marBottom w:val="60"/>
                  <w:divBdr>
                    <w:top w:val="single" w:sz="6" w:space="0" w:color="DDDDDD"/>
                    <w:left w:val="none" w:sz="0" w:space="0" w:color="auto"/>
                    <w:bottom w:val="none" w:sz="0" w:space="0" w:color="auto"/>
                    <w:right w:val="none" w:sz="0" w:space="0" w:color="auto"/>
                  </w:divBdr>
                </w:div>
                <w:div w:id="2043893157">
                  <w:marLeft w:val="0"/>
                  <w:marRight w:val="0"/>
                  <w:marTop w:val="90"/>
                  <w:marBottom w:val="60"/>
                  <w:divBdr>
                    <w:top w:val="single" w:sz="6" w:space="0" w:color="DDDDDD"/>
                    <w:left w:val="none" w:sz="0" w:space="0" w:color="auto"/>
                    <w:bottom w:val="none" w:sz="0" w:space="0" w:color="auto"/>
                    <w:right w:val="none" w:sz="0" w:space="0" w:color="auto"/>
                  </w:divBdr>
                </w:div>
              </w:divsChild>
            </w:div>
            <w:div w:id="1834686219">
              <w:marLeft w:val="0"/>
              <w:marRight w:val="0"/>
              <w:marTop w:val="0"/>
              <w:marBottom w:val="360"/>
              <w:divBdr>
                <w:top w:val="none" w:sz="0" w:space="0" w:color="auto"/>
                <w:left w:val="none" w:sz="0" w:space="0" w:color="auto"/>
                <w:bottom w:val="none" w:sz="0" w:space="0" w:color="auto"/>
                <w:right w:val="none" w:sz="0" w:space="0" w:color="auto"/>
              </w:divBdr>
              <w:divsChild>
                <w:div w:id="1476530575">
                  <w:marLeft w:val="0"/>
                  <w:marRight w:val="0"/>
                  <w:marTop w:val="0"/>
                  <w:marBottom w:val="0"/>
                  <w:divBdr>
                    <w:top w:val="none" w:sz="0" w:space="0" w:color="auto"/>
                    <w:left w:val="none" w:sz="0" w:space="0" w:color="auto"/>
                    <w:bottom w:val="none" w:sz="0" w:space="0" w:color="auto"/>
                    <w:right w:val="none" w:sz="0" w:space="0" w:color="auto"/>
                  </w:divBdr>
                </w:div>
                <w:div w:id="441153129">
                  <w:marLeft w:val="0"/>
                  <w:marRight w:val="0"/>
                  <w:marTop w:val="0"/>
                  <w:marBottom w:val="0"/>
                  <w:divBdr>
                    <w:top w:val="none" w:sz="0" w:space="0" w:color="auto"/>
                    <w:left w:val="none" w:sz="0" w:space="0" w:color="auto"/>
                    <w:bottom w:val="none" w:sz="0" w:space="0" w:color="auto"/>
                    <w:right w:val="none" w:sz="0" w:space="0" w:color="auto"/>
                  </w:divBdr>
                </w:div>
                <w:div w:id="1286887265">
                  <w:marLeft w:val="0"/>
                  <w:marRight w:val="0"/>
                  <w:marTop w:val="90"/>
                  <w:marBottom w:val="60"/>
                  <w:divBdr>
                    <w:top w:val="none" w:sz="0" w:space="0" w:color="auto"/>
                    <w:left w:val="none" w:sz="0" w:space="0" w:color="auto"/>
                    <w:bottom w:val="none" w:sz="0" w:space="0" w:color="auto"/>
                    <w:right w:val="none" w:sz="0" w:space="0" w:color="auto"/>
                  </w:divBdr>
                </w:div>
                <w:div w:id="1107844053">
                  <w:marLeft w:val="0"/>
                  <w:marRight w:val="0"/>
                  <w:marTop w:val="90"/>
                  <w:marBottom w:val="60"/>
                  <w:divBdr>
                    <w:top w:val="none" w:sz="0" w:space="0" w:color="auto"/>
                    <w:left w:val="none" w:sz="0" w:space="0" w:color="auto"/>
                    <w:bottom w:val="none" w:sz="0" w:space="0" w:color="auto"/>
                    <w:right w:val="none" w:sz="0" w:space="0" w:color="auto"/>
                  </w:divBdr>
                </w:div>
                <w:div w:id="645858211">
                  <w:marLeft w:val="0"/>
                  <w:marRight w:val="0"/>
                  <w:marTop w:val="90"/>
                  <w:marBottom w:val="60"/>
                  <w:divBdr>
                    <w:top w:val="none" w:sz="0" w:space="0" w:color="auto"/>
                    <w:left w:val="none" w:sz="0" w:space="0" w:color="auto"/>
                    <w:bottom w:val="none" w:sz="0" w:space="0" w:color="auto"/>
                    <w:right w:val="none" w:sz="0" w:space="0" w:color="auto"/>
                  </w:divBdr>
                </w:div>
                <w:div w:id="2050494676">
                  <w:marLeft w:val="0"/>
                  <w:marRight w:val="0"/>
                  <w:marTop w:val="90"/>
                  <w:marBottom w:val="60"/>
                  <w:divBdr>
                    <w:top w:val="none" w:sz="0" w:space="0" w:color="auto"/>
                    <w:left w:val="none" w:sz="0" w:space="0" w:color="auto"/>
                    <w:bottom w:val="none" w:sz="0" w:space="0" w:color="auto"/>
                    <w:right w:val="none" w:sz="0" w:space="0" w:color="auto"/>
                  </w:divBdr>
                </w:div>
                <w:div w:id="789326144">
                  <w:marLeft w:val="0"/>
                  <w:marRight w:val="0"/>
                  <w:marTop w:val="90"/>
                  <w:marBottom w:val="60"/>
                  <w:divBdr>
                    <w:top w:val="none" w:sz="0" w:space="0" w:color="auto"/>
                    <w:left w:val="none" w:sz="0" w:space="0" w:color="auto"/>
                    <w:bottom w:val="none" w:sz="0" w:space="0" w:color="auto"/>
                    <w:right w:val="none" w:sz="0" w:space="0" w:color="auto"/>
                  </w:divBdr>
                </w:div>
                <w:div w:id="62947268">
                  <w:marLeft w:val="0"/>
                  <w:marRight w:val="0"/>
                  <w:marTop w:val="90"/>
                  <w:marBottom w:val="60"/>
                  <w:divBdr>
                    <w:top w:val="none" w:sz="0" w:space="0" w:color="auto"/>
                    <w:left w:val="none" w:sz="0" w:space="0" w:color="auto"/>
                    <w:bottom w:val="none" w:sz="0" w:space="0" w:color="auto"/>
                    <w:right w:val="none" w:sz="0" w:space="0" w:color="auto"/>
                  </w:divBdr>
                </w:div>
                <w:div w:id="562257839">
                  <w:marLeft w:val="0"/>
                  <w:marRight w:val="0"/>
                  <w:marTop w:val="90"/>
                  <w:marBottom w:val="60"/>
                  <w:divBdr>
                    <w:top w:val="none" w:sz="0" w:space="0" w:color="auto"/>
                    <w:left w:val="none" w:sz="0" w:space="0" w:color="auto"/>
                    <w:bottom w:val="none" w:sz="0" w:space="0" w:color="auto"/>
                    <w:right w:val="none" w:sz="0" w:space="0" w:color="auto"/>
                  </w:divBdr>
                </w:div>
              </w:divsChild>
            </w:div>
            <w:div w:id="2072540687">
              <w:marLeft w:val="0"/>
              <w:marRight w:val="0"/>
              <w:marTop w:val="0"/>
              <w:marBottom w:val="360"/>
              <w:divBdr>
                <w:top w:val="none" w:sz="0" w:space="0" w:color="auto"/>
                <w:left w:val="none" w:sz="0" w:space="0" w:color="auto"/>
                <w:bottom w:val="none" w:sz="0" w:space="0" w:color="auto"/>
                <w:right w:val="none" w:sz="0" w:space="0" w:color="auto"/>
              </w:divBdr>
              <w:divsChild>
                <w:div w:id="566696424">
                  <w:marLeft w:val="0"/>
                  <w:marRight w:val="0"/>
                  <w:marTop w:val="0"/>
                  <w:marBottom w:val="0"/>
                  <w:divBdr>
                    <w:top w:val="none" w:sz="0" w:space="0" w:color="auto"/>
                    <w:left w:val="none" w:sz="0" w:space="0" w:color="auto"/>
                    <w:bottom w:val="none" w:sz="0" w:space="0" w:color="auto"/>
                    <w:right w:val="none" w:sz="0" w:space="0" w:color="auto"/>
                  </w:divBdr>
                </w:div>
              </w:divsChild>
            </w:div>
            <w:div w:id="1428621713">
              <w:marLeft w:val="0"/>
              <w:marRight w:val="0"/>
              <w:marTop w:val="0"/>
              <w:marBottom w:val="0"/>
              <w:divBdr>
                <w:top w:val="none" w:sz="0" w:space="0" w:color="auto"/>
                <w:left w:val="none" w:sz="0" w:space="0" w:color="auto"/>
                <w:bottom w:val="none" w:sz="0" w:space="0" w:color="auto"/>
                <w:right w:val="none" w:sz="0" w:space="0" w:color="auto"/>
              </w:divBdr>
            </w:div>
            <w:div w:id="1266619165">
              <w:marLeft w:val="0"/>
              <w:marRight w:val="0"/>
              <w:marTop w:val="384"/>
              <w:marBottom w:val="384"/>
              <w:divBdr>
                <w:top w:val="none" w:sz="0" w:space="0" w:color="auto"/>
                <w:left w:val="none" w:sz="0" w:space="0" w:color="auto"/>
                <w:bottom w:val="none" w:sz="0" w:space="0" w:color="auto"/>
                <w:right w:val="none" w:sz="0" w:space="0" w:color="auto"/>
              </w:divBdr>
              <w:divsChild>
                <w:div w:id="472412402">
                  <w:marLeft w:val="0"/>
                  <w:marRight w:val="0"/>
                  <w:marTop w:val="0"/>
                  <w:marBottom w:val="120"/>
                  <w:divBdr>
                    <w:top w:val="none" w:sz="0" w:space="0" w:color="auto"/>
                    <w:left w:val="none" w:sz="0" w:space="0" w:color="auto"/>
                    <w:bottom w:val="none" w:sz="0" w:space="0" w:color="auto"/>
                    <w:right w:val="none" w:sz="0" w:space="0" w:color="auto"/>
                  </w:divBdr>
                </w:div>
                <w:div w:id="297803669">
                  <w:marLeft w:val="0"/>
                  <w:marRight w:val="0"/>
                  <w:marTop w:val="90"/>
                  <w:marBottom w:val="60"/>
                  <w:divBdr>
                    <w:top w:val="single" w:sz="6" w:space="0" w:color="DDDDDD"/>
                    <w:left w:val="none" w:sz="0" w:space="0" w:color="auto"/>
                    <w:bottom w:val="none" w:sz="0" w:space="0" w:color="auto"/>
                    <w:right w:val="none" w:sz="0" w:space="0" w:color="auto"/>
                  </w:divBdr>
                </w:div>
                <w:div w:id="876085687">
                  <w:marLeft w:val="0"/>
                  <w:marRight w:val="0"/>
                  <w:marTop w:val="90"/>
                  <w:marBottom w:val="60"/>
                  <w:divBdr>
                    <w:top w:val="single" w:sz="6" w:space="0" w:color="DDDDDD"/>
                    <w:left w:val="none" w:sz="0" w:space="0" w:color="auto"/>
                    <w:bottom w:val="none" w:sz="0" w:space="0" w:color="auto"/>
                    <w:right w:val="none" w:sz="0" w:space="0" w:color="auto"/>
                  </w:divBdr>
                </w:div>
                <w:div w:id="1624922658">
                  <w:marLeft w:val="0"/>
                  <w:marRight w:val="0"/>
                  <w:marTop w:val="90"/>
                  <w:marBottom w:val="60"/>
                  <w:divBdr>
                    <w:top w:val="single" w:sz="6" w:space="0" w:color="DDDDDD"/>
                    <w:left w:val="none" w:sz="0" w:space="0" w:color="auto"/>
                    <w:bottom w:val="none" w:sz="0" w:space="0" w:color="auto"/>
                    <w:right w:val="none" w:sz="0" w:space="0" w:color="auto"/>
                  </w:divBdr>
                </w:div>
                <w:div w:id="2049337016">
                  <w:marLeft w:val="0"/>
                  <w:marRight w:val="0"/>
                  <w:marTop w:val="90"/>
                  <w:marBottom w:val="60"/>
                  <w:divBdr>
                    <w:top w:val="single" w:sz="6" w:space="0" w:color="DDDDDD"/>
                    <w:left w:val="none" w:sz="0" w:space="0" w:color="auto"/>
                    <w:bottom w:val="none" w:sz="0" w:space="0" w:color="auto"/>
                    <w:right w:val="none" w:sz="0" w:space="0" w:color="auto"/>
                  </w:divBdr>
                </w:div>
                <w:div w:id="1241987134">
                  <w:marLeft w:val="0"/>
                  <w:marRight w:val="0"/>
                  <w:marTop w:val="90"/>
                  <w:marBottom w:val="60"/>
                  <w:divBdr>
                    <w:top w:val="single" w:sz="6" w:space="0" w:color="DDDDDD"/>
                    <w:left w:val="none" w:sz="0" w:space="0" w:color="auto"/>
                    <w:bottom w:val="none" w:sz="0" w:space="0" w:color="auto"/>
                    <w:right w:val="none" w:sz="0" w:space="0" w:color="auto"/>
                  </w:divBdr>
                </w:div>
              </w:divsChild>
            </w:div>
            <w:div w:id="1333991173">
              <w:marLeft w:val="0"/>
              <w:marRight w:val="0"/>
              <w:marTop w:val="384"/>
              <w:marBottom w:val="384"/>
              <w:divBdr>
                <w:top w:val="none" w:sz="0" w:space="0" w:color="auto"/>
                <w:left w:val="none" w:sz="0" w:space="0" w:color="auto"/>
                <w:bottom w:val="none" w:sz="0" w:space="0" w:color="auto"/>
                <w:right w:val="none" w:sz="0" w:space="0" w:color="auto"/>
              </w:divBdr>
              <w:divsChild>
                <w:div w:id="1014185904">
                  <w:marLeft w:val="0"/>
                  <w:marRight w:val="0"/>
                  <w:marTop w:val="0"/>
                  <w:marBottom w:val="120"/>
                  <w:divBdr>
                    <w:top w:val="none" w:sz="0" w:space="0" w:color="auto"/>
                    <w:left w:val="none" w:sz="0" w:space="0" w:color="auto"/>
                    <w:bottom w:val="none" w:sz="0" w:space="0" w:color="auto"/>
                    <w:right w:val="none" w:sz="0" w:space="0" w:color="auto"/>
                  </w:divBdr>
                </w:div>
                <w:div w:id="1813861372">
                  <w:marLeft w:val="0"/>
                  <w:marRight w:val="0"/>
                  <w:marTop w:val="90"/>
                  <w:marBottom w:val="60"/>
                  <w:divBdr>
                    <w:top w:val="single" w:sz="6" w:space="0" w:color="DDDDDD"/>
                    <w:left w:val="none" w:sz="0" w:space="0" w:color="auto"/>
                    <w:bottom w:val="none" w:sz="0" w:space="0" w:color="auto"/>
                    <w:right w:val="none" w:sz="0" w:space="0" w:color="auto"/>
                  </w:divBdr>
                </w:div>
                <w:div w:id="432550530">
                  <w:marLeft w:val="0"/>
                  <w:marRight w:val="0"/>
                  <w:marTop w:val="90"/>
                  <w:marBottom w:val="60"/>
                  <w:divBdr>
                    <w:top w:val="single" w:sz="6" w:space="0" w:color="DDDDDD"/>
                    <w:left w:val="none" w:sz="0" w:space="0" w:color="auto"/>
                    <w:bottom w:val="none" w:sz="0" w:space="0" w:color="auto"/>
                    <w:right w:val="none" w:sz="0" w:space="0" w:color="auto"/>
                  </w:divBdr>
                </w:div>
                <w:div w:id="727075252">
                  <w:marLeft w:val="0"/>
                  <w:marRight w:val="0"/>
                  <w:marTop w:val="90"/>
                  <w:marBottom w:val="60"/>
                  <w:divBdr>
                    <w:top w:val="single" w:sz="6" w:space="0" w:color="DDDDDD"/>
                    <w:left w:val="none" w:sz="0" w:space="0" w:color="auto"/>
                    <w:bottom w:val="none" w:sz="0" w:space="0" w:color="auto"/>
                    <w:right w:val="none" w:sz="0" w:space="0" w:color="auto"/>
                  </w:divBdr>
                </w:div>
                <w:div w:id="379017126">
                  <w:marLeft w:val="0"/>
                  <w:marRight w:val="0"/>
                  <w:marTop w:val="90"/>
                  <w:marBottom w:val="60"/>
                  <w:divBdr>
                    <w:top w:val="single" w:sz="6" w:space="0" w:color="DDDDDD"/>
                    <w:left w:val="none" w:sz="0" w:space="0" w:color="auto"/>
                    <w:bottom w:val="none" w:sz="0" w:space="0" w:color="auto"/>
                    <w:right w:val="none" w:sz="0" w:space="0" w:color="auto"/>
                  </w:divBdr>
                </w:div>
                <w:div w:id="536745881">
                  <w:marLeft w:val="0"/>
                  <w:marRight w:val="0"/>
                  <w:marTop w:val="90"/>
                  <w:marBottom w:val="60"/>
                  <w:divBdr>
                    <w:top w:val="single" w:sz="6" w:space="0" w:color="DDDDDD"/>
                    <w:left w:val="none" w:sz="0" w:space="0" w:color="auto"/>
                    <w:bottom w:val="none" w:sz="0" w:space="0" w:color="auto"/>
                    <w:right w:val="none" w:sz="0" w:space="0" w:color="auto"/>
                  </w:divBdr>
                </w:div>
              </w:divsChild>
            </w:div>
            <w:div w:id="582304654">
              <w:marLeft w:val="0"/>
              <w:marRight w:val="0"/>
              <w:marTop w:val="384"/>
              <w:marBottom w:val="384"/>
              <w:divBdr>
                <w:top w:val="none" w:sz="0" w:space="0" w:color="auto"/>
                <w:left w:val="none" w:sz="0" w:space="0" w:color="auto"/>
                <w:bottom w:val="none" w:sz="0" w:space="0" w:color="auto"/>
                <w:right w:val="none" w:sz="0" w:space="0" w:color="auto"/>
              </w:divBdr>
              <w:divsChild>
                <w:div w:id="867065495">
                  <w:marLeft w:val="0"/>
                  <w:marRight w:val="0"/>
                  <w:marTop w:val="0"/>
                  <w:marBottom w:val="120"/>
                  <w:divBdr>
                    <w:top w:val="none" w:sz="0" w:space="0" w:color="auto"/>
                    <w:left w:val="none" w:sz="0" w:space="0" w:color="auto"/>
                    <w:bottom w:val="none" w:sz="0" w:space="0" w:color="auto"/>
                    <w:right w:val="none" w:sz="0" w:space="0" w:color="auto"/>
                  </w:divBdr>
                </w:div>
                <w:div w:id="2003464627">
                  <w:marLeft w:val="0"/>
                  <w:marRight w:val="0"/>
                  <w:marTop w:val="90"/>
                  <w:marBottom w:val="60"/>
                  <w:divBdr>
                    <w:top w:val="single" w:sz="6" w:space="0" w:color="DDDDDD"/>
                    <w:left w:val="none" w:sz="0" w:space="0" w:color="auto"/>
                    <w:bottom w:val="none" w:sz="0" w:space="0" w:color="auto"/>
                    <w:right w:val="none" w:sz="0" w:space="0" w:color="auto"/>
                  </w:divBdr>
                </w:div>
                <w:div w:id="375475821">
                  <w:marLeft w:val="0"/>
                  <w:marRight w:val="0"/>
                  <w:marTop w:val="90"/>
                  <w:marBottom w:val="60"/>
                  <w:divBdr>
                    <w:top w:val="single" w:sz="6" w:space="0" w:color="DDDDDD"/>
                    <w:left w:val="none" w:sz="0" w:space="0" w:color="auto"/>
                    <w:bottom w:val="none" w:sz="0" w:space="0" w:color="auto"/>
                    <w:right w:val="none" w:sz="0" w:space="0" w:color="auto"/>
                  </w:divBdr>
                </w:div>
                <w:div w:id="1279263153">
                  <w:marLeft w:val="0"/>
                  <w:marRight w:val="0"/>
                  <w:marTop w:val="90"/>
                  <w:marBottom w:val="60"/>
                  <w:divBdr>
                    <w:top w:val="single" w:sz="6" w:space="0" w:color="DDDDDD"/>
                    <w:left w:val="none" w:sz="0" w:space="0" w:color="auto"/>
                    <w:bottom w:val="none" w:sz="0" w:space="0" w:color="auto"/>
                    <w:right w:val="none" w:sz="0" w:space="0" w:color="auto"/>
                  </w:divBdr>
                </w:div>
                <w:div w:id="2022273453">
                  <w:marLeft w:val="0"/>
                  <w:marRight w:val="0"/>
                  <w:marTop w:val="90"/>
                  <w:marBottom w:val="60"/>
                  <w:divBdr>
                    <w:top w:val="single" w:sz="6" w:space="0" w:color="DDDDDD"/>
                    <w:left w:val="none" w:sz="0" w:space="0" w:color="auto"/>
                    <w:bottom w:val="none" w:sz="0" w:space="0" w:color="auto"/>
                    <w:right w:val="none" w:sz="0" w:space="0" w:color="auto"/>
                  </w:divBdr>
                </w:div>
                <w:div w:id="689649572">
                  <w:marLeft w:val="0"/>
                  <w:marRight w:val="0"/>
                  <w:marTop w:val="90"/>
                  <w:marBottom w:val="60"/>
                  <w:divBdr>
                    <w:top w:val="single" w:sz="6" w:space="0" w:color="DDDDDD"/>
                    <w:left w:val="none" w:sz="0" w:space="0" w:color="auto"/>
                    <w:bottom w:val="none" w:sz="0" w:space="0" w:color="auto"/>
                    <w:right w:val="none" w:sz="0" w:space="0" w:color="auto"/>
                  </w:divBdr>
                </w:div>
              </w:divsChild>
            </w:div>
            <w:div w:id="1569340166">
              <w:marLeft w:val="0"/>
              <w:marRight w:val="0"/>
              <w:marTop w:val="384"/>
              <w:marBottom w:val="384"/>
              <w:divBdr>
                <w:top w:val="none" w:sz="0" w:space="0" w:color="auto"/>
                <w:left w:val="none" w:sz="0" w:space="0" w:color="auto"/>
                <w:bottom w:val="none" w:sz="0" w:space="0" w:color="auto"/>
                <w:right w:val="none" w:sz="0" w:space="0" w:color="auto"/>
              </w:divBdr>
              <w:divsChild>
                <w:div w:id="869300792">
                  <w:marLeft w:val="0"/>
                  <w:marRight w:val="0"/>
                  <w:marTop w:val="0"/>
                  <w:marBottom w:val="120"/>
                  <w:divBdr>
                    <w:top w:val="none" w:sz="0" w:space="0" w:color="auto"/>
                    <w:left w:val="none" w:sz="0" w:space="0" w:color="auto"/>
                    <w:bottom w:val="none" w:sz="0" w:space="0" w:color="auto"/>
                    <w:right w:val="none" w:sz="0" w:space="0" w:color="auto"/>
                  </w:divBdr>
                </w:div>
                <w:div w:id="1809586572">
                  <w:marLeft w:val="0"/>
                  <w:marRight w:val="0"/>
                  <w:marTop w:val="90"/>
                  <w:marBottom w:val="60"/>
                  <w:divBdr>
                    <w:top w:val="single" w:sz="6" w:space="0" w:color="DDDDDD"/>
                    <w:left w:val="none" w:sz="0" w:space="0" w:color="auto"/>
                    <w:bottom w:val="none" w:sz="0" w:space="0" w:color="auto"/>
                    <w:right w:val="none" w:sz="0" w:space="0" w:color="auto"/>
                  </w:divBdr>
                </w:div>
                <w:div w:id="455489831">
                  <w:marLeft w:val="0"/>
                  <w:marRight w:val="0"/>
                  <w:marTop w:val="90"/>
                  <w:marBottom w:val="60"/>
                  <w:divBdr>
                    <w:top w:val="single" w:sz="6" w:space="0" w:color="DDDDDD"/>
                    <w:left w:val="none" w:sz="0" w:space="0" w:color="auto"/>
                    <w:bottom w:val="none" w:sz="0" w:space="0" w:color="auto"/>
                    <w:right w:val="none" w:sz="0" w:space="0" w:color="auto"/>
                  </w:divBdr>
                </w:div>
                <w:div w:id="472602608">
                  <w:marLeft w:val="0"/>
                  <w:marRight w:val="0"/>
                  <w:marTop w:val="90"/>
                  <w:marBottom w:val="60"/>
                  <w:divBdr>
                    <w:top w:val="single" w:sz="6" w:space="0" w:color="DDDDDD"/>
                    <w:left w:val="none" w:sz="0" w:space="0" w:color="auto"/>
                    <w:bottom w:val="none" w:sz="0" w:space="0" w:color="auto"/>
                    <w:right w:val="none" w:sz="0" w:space="0" w:color="auto"/>
                  </w:divBdr>
                </w:div>
                <w:div w:id="1178348821">
                  <w:marLeft w:val="0"/>
                  <w:marRight w:val="0"/>
                  <w:marTop w:val="90"/>
                  <w:marBottom w:val="60"/>
                  <w:divBdr>
                    <w:top w:val="single" w:sz="6" w:space="0" w:color="DDDDDD"/>
                    <w:left w:val="none" w:sz="0" w:space="0" w:color="auto"/>
                    <w:bottom w:val="none" w:sz="0" w:space="0" w:color="auto"/>
                    <w:right w:val="none" w:sz="0" w:space="0" w:color="auto"/>
                  </w:divBdr>
                </w:div>
                <w:div w:id="269119398">
                  <w:marLeft w:val="0"/>
                  <w:marRight w:val="0"/>
                  <w:marTop w:val="90"/>
                  <w:marBottom w:val="60"/>
                  <w:divBdr>
                    <w:top w:val="single" w:sz="6" w:space="0" w:color="DDDDDD"/>
                    <w:left w:val="none" w:sz="0" w:space="0" w:color="auto"/>
                    <w:bottom w:val="none" w:sz="0" w:space="0" w:color="auto"/>
                    <w:right w:val="none" w:sz="0" w:space="0" w:color="auto"/>
                  </w:divBdr>
                </w:div>
              </w:divsChild>
            </w:div>
            <w:div w:id="1921986119">
              <w:marLeft w:val="0"/>
              <w:marRight w:val="0"/>
              <w:marTop w:val="384"/>
              <w:marBottom w:val="384"/>
              <w:divBdr>
                <w:top w:val="none" w:sz="0" w:space="0" w:color="auto"/>
                <w:left w:val="none" w:sz="0" w:space="0" w:color="auto"/>
                <w:bottom w:val="none" w:sz="0" w:space="0" w:color="auto"/>
                <w:right w:val="none" w:sz="0" w:space="0" w:color="auto"/>
              </w:divBdr>
              <w:divsChild>
                <w:div w:id="1774740414">
                  <w:marLeft w:val="0"/>
                  <w:marRight w:val="0"/>
                  <w:marTop w:val="0"/>
                  <w:marBottom w:val="120"/>
                  <w:divBdr>
                    <w:top w:val="none" w:sz="0" w:space="0" w:color="auto"/>
                    <w:left w:val="none" w:sz="0" w:space="0" w:color="auto"/>
                    <w:bottom w:val="none" w:sz="0" w:space="0" w:color="auto"/>
                    <w:right w:val="none" w:sz="0" w:space="0" w:color="auto"/>
                  </w:divBdr>
                </w:div>
                <w:div w:id="456027976">
                  <w:marLeft w:val="0"/>
                  <w:marRight w:val="0"/>
                  <w:marTop w:val="90"/>
                  <w:marBottom w:val="60"/>
                  <w:divBdr>
                    <w:top w:val="single" w:sz="6" w:space="0" w:color="DDDDDD"/>
                    <w:left w:val="none" w:sz="0" w:space="0" w:color="auto"/>
                    <w:bottom w:val="none" w:sz="0" w:space="0" w:color="auto"/>
                    <w:right w:val="none" w:sz="0" w:space="0" w:color="auto"/>
                  </w:divBdr>
                </w:div>
                <w:div w:id="1423068569">
                  <w:marLeft w:val="0"/>
                  <w:marRight w:val="0"/>
                  <w:marTop w:val="90"/>
                  <w:marBottom w:val="60"/>
                  <w:divBdr>
                    <w:top w:val="single" w:sz="6" w:space="0" w:color="DDDDDD"/>
                    <w:left w:val="none" w:sz="0" w:space="0" w:color="auto"/>
                    <w:bottom w:val="none" w:sz="0" w:space="0" w:color="auto"/>
                    <w:right w:val="none" w:sz="0" w:space="0" w:color="auto"/>
                  </w:divBdr>
                </w:div>
                <w:div w:id="2098669071">
                  <w:marLeft w:val="0"/>
                  <w:marRight w:val="0"/>
                  <w:marTop w:val="90"/>
                  <w:marBottom w:val="60"/>
                  <w:divBdr>
                    <w:top w:val="single" w:sz="6" w:space="0" w:color="DDDDDD"/>
                    <w:left w:val="none" w:sz="0" w:space="0" w:color="auto"/>
                    <w:bottom w:val="none" w:sz="0" w:space="0" w:color="auto"/>
                    <w:right w:val="none" w:sz="0" w:space="0" w:color="auto"/>
                  </w:divBdr>
                </w:div>
                <w:div w:id="632173888">
                  <w:marLeft w:val="0"/>
                  <w:marRight w:val="0"/>
                  <w:marTop w:val="90"/>
                  <w:marBottom w:val="60"/>
                  <w:divBdr>
                    <w:top w:val="single" w:sz="6" w:space="0" w:color="DDDDDD"/>
                    <w:left w:val="none" w:sz="0" w:space="0" w:color="auto"/>
                    <w:bottom w:val="none" w:sz="0" w:space="0" w:color="auto"/>
                    <w:right w:val="none" w:sz="0" w:space="0" w:color="auto"/>
                  </w:divBdr>
                </w:div>
                <w:div w:id="1639798486">
                  <w:marLeft w:val="0"/>
                  <w:marRight w:val="0"/>
                  <w:marTop w:val="90"/>
                  <w:marBottom w:val="60"/>
                  <w:divBdr>
                    <w:top w:val="single" w:sz="6" w:space="0" w:color="DDDDDD"/>
                    <w:left w:val="none" w:sz="0" w:space="0" w:color="auto"/>
                    <w:bottom w:val="none" w:sz="0" w:space="0" w:color="auto"/>
                    <w:right w:val="none" w:sz="0" w:space="0" w:color="auto"/>
                  </w:divBdr>
                </w:div>
              </w:divsChild>
            </w:div>
            <w:div w:id="403113651">
              <w:marLeft w:val="0"/>
              <w:marRight w:val="0"/>
              <w:marTop w:val="384"/>
              <w:marBottom w:val="384"/>
              <w:divBdr>
                <w:top w:val="none" w:sz="0" w:space="0" w:color="auto"/>
                <w:left w:val="none" w:sz="0" w:space="0" w:color="auto"/>
                <w:bottom w:val="none" w:sz="0" w:space="0" w:color="auto"/>
                <w:right w:val="none" w:sz="0" w:space="0" w:color="auto"/>
              </w:divBdr>
              <w:divsChild>
                <w:div w:id="1906991404">
                  <w:marLeft w:val="0"/>
                  <w:marRight w:val="0"/>
                  <w:marTop w:val="0"/>
                  <w:marBottom w:val="120"/>
                  <w:divBdr>
                    <w:top w:val="none" w:sz="0" w:space="0" w:color="auto"/>
                    <w:left w:val="none" w:sz="0" w:space="0" w:color="auto"/>
                    <w:bottom w:val="none" w:sz="0" w:space="0" w:color="auto"/>
                    <w:right w:val="none" w:sz="0" w:space="0" w:color="auto"/>
                  </w:divBdr>
                </w:div>
                <w:div w:id="196936851">
                  <w:marLeft w:val="0"/>
                  <w:marRight w:val="0"/>
                  <w:marTop w:val="90"/>
                  <w:marBottom w:val="60"/>
                  <w:divBdr>
                    <w:top w:val="single" w:sz="6" w:space="0" w:color="DDDDDD"/>
                    <w:left w:val="none" w:sz="0" w:space="0" w:color="auto"/>
                    <w:bottom w:val="none" w:sz="0" w:space="0" w:color="auto"/>
                    <w:right w:val="none" w:sz="0" w:space="0" w:color="auto"/>
                  </w:divBdr>
                </w:div>
                <w:div w:id="2061056456">
                  <w:marLeft w:val="0"/>
                  <w:marRight w:val="0"/>
                  <w:marTop w:val="90"/>
                  <w:marBottom w:val="60"/>
                  <w:divBdr>
                    <w:top w:val="single" w:sz="6" w:space="0" w:color="DDDDDD"/>
                    <w:left w:val="none" w:sz="0" w:space="0" w:color="auto"/>
                    <w:bottom w:val="none" w:sz="0" w:space="0" w:color="auto"/>
                    <w:right w:val="none" w:sz="0" w:space="0" w:color="auto"/>
                  </w:divBdr>
                </w:div>
                <w:div w:id="1372269019">
                  <w:marLeft w:val="0"/>
                  <w:marRight w:val="0"/>
                  <w:marTop w:val="90"/>
                  <w:marBottom w:val="60"/>
                  <w:divBdr>
                    <w:top w:val="single" w:sz="6" w:space="0" w:color="DDDDDD"/>
                    <w:left w:val="none" w:sz="0" w:space="0" w:color="auto"/>
                    <w:bottom w:val="none" w:sz="0" w:space="0" w:color="auto"/>
                    <w:right w:val="none" w:sz="0" w:space="0" w:color="auto"/>
                  </w:divBdr>
                </w:div>
                <w:div w:id="1057436134">
                  <w:marLeft w:val="0"/>
                  <w:marRight w:val="0"/>
                  <w:marTop w:val="90"/>
                  <w:marBottom w:val="60"/>
                  <w:divBdr>
                    <w:top w:val="single" w:sz="6" w:space="0" w:color="DDDDDD"/>
                    <w:left w:val="none" w:sz="0" w:space="0" w:color="auto"/>
                    <w:bottom w:val="none" w:sz="0" w:space="0" w:color="auto"/>
                    <w:right w:val="none" w:sz="0" w:space="0" w:color="auto"/>
                  </w:divBdr>
                </w:div>
                <w:div w:id="1703171942">
                  <w:marLeft w:val="0"/>
                  <w:marRight w:val="0"/>
                  <w:marTop w:val="90"/>
                  <w:marBottom w:val="60"/>
                  <w:divBdr>
                    <w:top w:val="single" w:sz="6" w:space="0" w:color="DDDDDD"/>
                    <w:left w:val="none" w:sz="0" w:space="0" w:color="auto"/>
                    <w:bottom w:val="none" w:sz="0" w:space="0" w:color="auto"/>
                    <w:right w:val="none" w:sz="0" w:space="0" w:color="auto"/>
                  </w:divBdr>
                </w:div>
              </w:divsChild>
            </w:div>
            <w:div w:id="1089810812">
              <w:marLeft w:val="0"/>
              <w:marRight w:val="0"/>
              <w:marTop w:val="0"/>
              <w:marBottom w:val="360"/>
              <w:divBdr>
                <w:top w:val="none" w:sz="0" w:space="0" w:color="auto"/>
                <w:left w:val="none" w:sz="0" w:space="0" w:color="auto"/>
                <w:bottom w:val="none" w:sz="0" w:space="0" w:color="auto"/>
                <w:right w:val="none" w:sz="0" w:space="0" w:color="auto"/>
              </w:divBdr>
              <w:divsChild>
                <w:div w:id="2137990875">
                  <w:marLeft w:val="0"/>
                  <w:marRight w:val="0"/>
                  <w:marTop w:val="0"/>
                  <w:marBottom w:val="0"/>
                  <w:divBdr>
                    <w:top w:val="none" w:sz="0" w:space="0" w:color="auto"/>
                    <w:left w:val="none" w:sz="0" w:space="0" w:color="auto"/>
                    <w:bottom w:val="none" w:sz="0" w:space="0" w:color="auto"/>
                    <w:right w:val="none" w:sz="0" w:space="0" w:color="auto"/>
                  </w:divBdr>
                </w:div>
              </w:divsChild>
            </w:div>
            <w:div w:id="2070688024">
              <w:marLeft w:val="0"/>
              <w:marRight w:val="0"/>
              <w:marTop w:val="0"/>
              <w:marBottom w:val="0"/>
              <w:divBdr>
                <w:top w:val="none" w:sz="0" w:space="0" w:color="auto"/>
                <w:left w:val="none" w:sz="0" w:space="0" w:color="auto"/>
                <w:bottom w:val="none" w:sz="0" w:space="0" w:color="auto"/>
                <w:right w:val="none" w:sz="0" w:space="0" w:color="auto"/>
              </w:divBdr>
            </w:div>
            <w:div w:id="1336566052">
              <w:marLeft w:val="0"/>
              <w:marRight w:val="0"/>
              <w:marTop w:val="384"/>
              <w:marBottom w:val="384"/>
              <w:divBdr>
                <w:top w:val="none" w:sz="0" w:space="0" w:color="auto"/>
                <w:left w:val="none" w:sz="0" w:space="0" w:color="auto"/>
                <w:bottom w:val="none" w:sz="0" w:space="0" w:color="auto"/>
                <w:right w:val="none" w:sz="0" w:space="0" w:color="auto"/>
              </w:divBdr>
              <w:divsChild>
                <w:div w:id="2034187180">
                  <w:marLeft w:val="0"/>
                  <w:marRight w:val="0"/>
                  <w:marTop w:val="0"/>
                  <w:marBottom w:val="120"/>
                  <w:divBdr>
                    <w:top w:val="none" w:sz="0" w:space="0" w:color="auto"/>
                    <w:left w:val="none" w:sz="0" w:space="0" w:color="auto"/>
                    <w:bottom w:val="none" w:sz="0" w:space="0" w:color="auto"/>
                    <w:right w:val="none" w:sz="0" w:space="0" w:color="auto"/>
                  </w:divBdr>
                </w:div>
                <w:div w:id="1503885964">
                  <w:marLeft w:val="0"/>
                  <w:marRight w:val="0"/>
                  <w:marTop w:val="90"/>
                  <w:marBottom w:val="60"/>
                  <w:divBdr>
                    <w:top w:val="single" w:sz="6" w:space="0" w:color="DDDDDD"/>
                    <w:left w:val="none" w:sz="0" w:space="0" w:color="auto"/>
                    <w:bottom w:val="none" w:sz="0" w:space="0" w:color="auto"/>
                    <w:right w:val="none" w:sz="0" w:space="0" w:color="auto"/>
                  </w:divBdr>
                </w:div>
                <w:div w:id="1888951617">
                  <w:marLeft w:val="0"/>
                  <w:marRight w:val="0"/>
                  <w:marTop w:val="90"/>
                  <w:marBottom w:val="60"/>
                  <w:divBdr>
                    <w:top w:val="single" w:sz="6" w:space="0" w:color="DDDDDD"/>
                    <w:left w:val="none" w:sz="0" w:space="0" w:color="auto"/>
                    <w:bottom w:val="none" w:sz="0" w:space="0" w:color="auto"/>
                    <w:right w:val="none" w:sz="0" w:space="0" w:color="auto"/>
                  </w:divBdr>
                </w:div>
                <w:div w:id="1304770239">
                  <w:marLeft w:val="0"/>
                  <w:marRight w:val="0"/>
                  <w:marTop w:val="90"/>
                  <w:marBottom w:val="60"/>
                  <w:divBdr>
                    <w:top w:val="single" w:sz="6" w:space="0" w:color="DDDDDD"/>
                    <w:left w:val="none" w:sz="0" w:space="0" w:color="auto"/>
                    <w:bottom w:val="none" w:sz="0" w:space="0" w:color="auto"/>
                    <w:right w:val="none" w:sz="0" w:space="0" w:color="auto"/>
                  </w:divBdr>
                </w:div>
                <w:div w:id="1513573052">
                  <w:marLeft w:val="0"/>
                  <w:marRight w:val="0"/>
                  <w:marTop w:val="90"/>
                  <w:marBottom w:val="60"/>
                  <w:divBdr>
                    <w:top w:val="single" w:sz="6" w:space="0" w:color="DDDDDD"/>
                    <w:left w:val="none" w:sz="0" w:space="0" w:color="auto"/>
                    <w:bottom w:val="none" w:sz="0" w:space="0" w:color="auto"/>
                    <w:right w:val="none" w:sz="0" w:space="0" w:color="auto"/>
                  </w:divBdr>
                </w:div>
                <w:div w:id="963270727">
                  <w:marLeft w:val="0"/>
                  <w:marRight w:val="0"/>
                  <w:marTop w:val="90"/>
                  <w:marBottom w:val="60"/>
                  <w:divBdr>
                    <w:top w:val="single" w:sz="6" w:space="0" w:color="DDDDDD"/>
                    <w:left w:val="none" w:sz="0" w:space="0" w:color="auto"/>
                    <w:bottom w:val="none" w:sz="0" w:space="0" w:color="auto"/>
                    <w:right w:val="none" w:sz="0" w:space="0" w:color="auto"/>
                  </w:divBdr>
                </w:div>
              </w:divsChild>
            </w:div>
            <w:div w:id="1055205183">
              <w:marLeft w:val="0"/>
              <w:marRight w:val="0"/>
              <w:marTop w:val="384"/>
              <w:marBottom w:val="384"/>
              <w:divBdr>
                <w:top w:val="none" w:sz="0" w:space="0" w:color="auto"/>
                <w:left w:val="none" w:sz="0" w:space="0" w:color="auto"/>
                <w:bottom w:val="none" w:sz="0" w:space="0" w:color="auto"/>
                <w:right w:val="none" w:sz="0" w:space="0" w:color="auto"/>
              </w:divBdr>
              <w:divsChild>
                <w:div w:id="1024862558">
                  <w:marLeft w:val="0"/>
                  <w:marRight w:val="0"/>
                  <w:marTop w:val="0"/>
                  <w:marBottom w:val="120"/>
                  <w:divBdr>
                    <w:top w:val="none" w:sz="0" w:space="0" w:color="auto"/>
                    <w:left w:val="none" w:sz="0" w:space="0" w:color="auto"/>
                    <w:bottom w:val="none" w:sz="0" w:space="0" w:color="auto"/>
                    <w:right w:val="none" w:sz="0" w:space="0" w:color="auto"/>
                  </w:divBdr>
                </w:div>
                <w:div w:id="185483522">
                  <w:marLeft w:val="0"/>
                  <w:marRight w:val="0"/>
                  <w:marTop w:val="90"/>
                  <w:marBottom w:val="60"/>
                  <w:divBdr>
                    <w:top w:val="single" w:sz="6" w:space="0" w:color="DDDDDD"/>
                    <w:left w:val="none" w:sz="0" w:space="0" w:color="auto"/>
                    <w:bottom w:val="none" w:sz="0" w:space="0" w:color="auto"/>
                    <w:right w:val="none" w:sz="0" w:space="0" w:color="auto"/>
                  </w:divBdr>
                </w:div>
                <w:div w:id="243226506">
                  <w:marLeft w:val="0"/>
                  <w:marRight w:val="0"/>
                  <w:marTop w:val="90"/>
                  <w:marBottom w:val="60"/>
                  <w:divBdr>
                    <w:top w:val="single" w:sz="6" w:space="0" w:color="DDDDDD"/>
                    <w:left w:val="none" w:sz="0" w:space="0" w:color="auto"/>
                    <w:bottom w:val="none" w:sz="0" w:space="0" w:color="auto"/>
                    <w:right w:val="none" w:sz="0" w:space="0" w:color="auto"/>
                  </w:divBdr>
                </w:div>
                <w:div w:id="1501196638">
                  <w:marLeft w:val="0"/>
                  <w:marRight w:val="0"/>
                  <w:marTop w:val="90"/>
                  <w:marBottom w:val="60"/>
                  <w:divBdr>
                    <w:top w:val="single" w:sz="6" w:space="0" w:color="DDDDDD"/>
                    <w:left w:val="none" w:sz="0" w:space="0" w:color="auto"/>
                    <w:bottom w:val="none" w:sz="0" w:space="0" w:color="auto"/>
                    <w:right w:val="none" w:sz="0" w:space="0" w:color="auto"/>
                  </w:divBdr>
                </w:div>
                <w:div w:id="1366366373">
                  <w:marLeft w:val="0"/>
                  <w:marRight w:val="0"/>
                  <w:marTop w:val="90"/>
                  <w:marBottom w:val="60"/>
                  <w:divBdr>
                    <w:top w:val="single" w:sz="6" w:space="0" w:color="DDDDDD"/>
                    <w:left w:val="none" w:sz="0" w:space="0" w:color="auto"/>
                    <w:bottom w:val="none" w:sz="0" w:space="0" w:color="auto"/>
                    <w:right w:val="none" w:sz="0" w:space="0" w:color="auto"/>
                  </w:divBdr>
                </w:div>
                <w:div w:id="283007134">
                  <w:marLeft w:val="0"/>
                  <w:marRight w:val="0"/>
                  <w:marTop w:val="90"/>
                  <w:marBottom w:val="60"/>
                  <w:divBdr>
                    <w:top w:val="single" w:sz="6" w:space="0" w:color="DDDDDD"/>
                    <w:left w:val="none" w:sz="0" w:space="0" w:color="auto"/>
                    <w:bottom w:val="none" w:sz="0" w:space="0" w:color="auto"/>
                    <w:right w:val="none" w:sz="0" w:space="0" w:color="auto"/>
                  </w:divBdr>
                </w:div>
              </w:divsChild>
            </w:div>
            <w:div w:id="1321470539">
              <w:marLeft w:val="0"/>
              <w:marRight w:val="0"/>
              <w:marTop w:val="384"/>
              <w:marBottom w:val="384"/>
              <w:divBdr>
                <w:top w:val="none" w:sz="0" w:space="0" w:color="auto"/>
                <w:left w:val="none" w:sz="0" w:space="0" w:color="auto"/>
                <w:bottom w:val="none" w:sz="0" w:space="0" w:color="auto"/>
                <w:right w:val="none" w:sz="0" w:space="0" w:color="auto"/>
              </w:divBdr>
              <w:divsChild>
                <w:div w:id="1114253834">
                  <w:marLeft w:val="0"/>
                  <w:marRight w:val="0"/>
                  <w:marTop w:val="0"/>
                  <w:marBottom w:val="120"/>
                  <w:divBdr>
                    <w:top w:val="none" w:sz="0" w:space="0" w:color="auto"/>
                    <w:left w:val="none" w:sz="0" w:space="0" w:color="auto"/>
                    <w:bottom w:val="none" w:sz="0" w:space="0" w:color="auto"/>
                    <w:right w:val="none" w:sz="0" w:space="0" w:color="auto"/>
                  </w:divBdr>
                </w:div>
                <w:div w:id="1710953887">
                  <w:marLeft w:val="0"/>
                  <w:marRight w:val="0"/>
                  <w:marTop w:val="90"/>
                  <w:marBottom w:val="60"/>
                  <w:divBdr>
                    <w:top w:val="single" w:sz="6" w:space="0" w:color="DDDDDD"/>
                    <w:left w:val="none" w:sz="0" w:space="0" w:color="auto"/>
                    <w:bottom w:val="none" w:sz="0" w:space="0" w:color="auto"/>
                    <w:right w:val="none" w:sz="0" w:space="0" w:color="auto"/>
                  </w:divBdr>
                </w:div>
                <w:div w:id="2008626216">
                  <w:marLeft w:val="0"/>
                  <w:marRight w:val="0"/>
                  <w:marTop w:val="90"/>
                  <w:marBottom w:val="60"/>
                  <w:divBdr>
                    <w:top w:val="single" w:sz="6" w:space="0" w:color="DDDDDD"/>
                    <w:left w:val="none" w:sz="0" w:space="0" w:color="auto"/>
                    <w:bottom w:val="none" w:sz="0" w:space="0" w:color="auto"/>
                    <w:right w:val="none" w:sz="0" w:space="0" w:color="auto"/>
                  </w:divBdr>
                </w:div>
                <w:div w:id="1811435623">
                  <w:marLeft w:val="0"/>
                  <w:marRight w:val="0"/>
                  <w:marTop w:val="90"/>
                  <w:marBottom w:val="60"/>
                  <w:divBdr>
                    <w:top w:val="single" w:sz="6" w:space="0" w:color="DDDDDD"/>
                    <w:left w:val="none" w:sz="0" w:space="0" w:color="auto"/>
                    <w:bottom w:val="none" w:sz="0" w:space="0" w:color="auto"/>
                    <w:right w:val="none" w:sz="0" w:space="0" w:color="auto"/>
                  </w:divBdr>
                </w:div>
                <w:div w:id="530649326">
                  <w:marLeft w:val="0"/>
                  <w:marRight w:val="0"/>
                  <w:marTop w:val="90"/>
                  <w:marBottom w:val="60"/>
                  <w:divBdr>
                    <w:top w:val="single" w:sz="6" w:space="0" w:color="DDDDDD"/>
                    <w:left w:val="none" w:sz="0" w:space="0" w:color="auto"/>
                    <w:bottom w:val="none" w:sz="0" w:space="0" w:color="auto"/>
                    <w:right w:val="none" w:sz="0" w:space="0" w:color="auto"/>
                  </w:divBdr>
                </w:div>
                <w:div w:id="2022925024">
                  <w:marLeft w:val="0"/>
                  <w:marRight w:val="0"/>
                  <w:marTop w:val="90"/>
                  <w:marBottom w:val="60"/>
                  <w:divBdr>
                    <w:top w:val="single" w:sz="6" w:space="0" w:color="DDDDDD"/>
                    <w:left w:val="none" w:sz="0" w:space="0" w:color="auto"/>
                    <w:bottom w:val="none" w:sz="0" w:space="0" w:color="auto"/>
                    <w:right w:val="none" w:sz="0" w:space="0" w:color="auto"/>
                  </w:divBdr>
                </w:div>
              </w:divsChild>
            </w:div>
            <w:div w:id="139616023">
              <w:marLeft w:val="0"/>
              <w:marRight w:val="0"/>
              <w:marTop w:val="384"/>
              <w:marBottom w:val="384"/>
              <w:divBdr>
                <w:top w:val="none" w:sz="0" w:space="0" w:color="auto"/>
                <w:left w:val="none" w:sz="0" w:space="0" w:color="auto"/>
                <w:bottom w:val="none" w:sz="0" w:space="0" w:color="auto"/>
                <w:right w:val="none" w:sz="0" w:space="0" w:color="auto"/>
              </w:divBdr>
              <w:divsChild>
                <w:div w:id="2052801968">
                  <w:marLeft w:val="0"/>
                  <w:marRight w:val="0"/>
                  <w:marTop w:val="0"/>
                  <w:marBottom w:val="120"/>
                  <w:divBdr>
                    <w:top w:val="none" w:sz="0" w:space="0" w:color="auto"/>
                    <w:left w:val="none" w:sz="0" w:space="0" w:color="auto"/>
                    <w:bottom w:val="none" w:sz="0" w:space="0" w:color="auto"/>
                    <w:right w:val="none" w:sz="0" w:space="0" w:color="auto"/>
                  </w:divBdr>
                </w:div>
                <w:div w:id="241329556">
                  <w:marLeft w:val="0"/>
                  <w:marRight w:val="0"/>
                  <w:marTop w:val="90"/>
                  <w:marBottom w:val="60"/>
                  <w:divBdr>
                    <w:top w:val="single" w:sz="6" w:space="0" w:color="DDDDDD"/>
                    <w:left w:val="none" w:sz="0" w:space="0" w:color="auto"/>
                    <w:bottom w:val="none" w:sz="0" w:space="0" w:color="auto"/>
                    <w:right w:val="none" w:sz="0" w:space="0" w:color="auto"/>
                  </w:divBdr>
                </w:div>
                <w:div w:id="1951086099">
                  <w:marLeft w:val="0"/>
                  <w:marRight w:val="0"/>
                  <w:marTop w:val="90"/>
                  <w:marBottom w:val="60"/>
                  <w:divBdr>
                    <w:top w:val="single" w:sz="6" w:space="0" w:color="DDDDDD"/>
                    <w:left w:val="none" w:sz="0" w:space="0" w:color="auto"/>
                    <w:bottom w:val="none" w:sz="0" w:space="0" w:color="auto"/>
                    <w:right w:val="none" w:sz="0" w:space="0" w:color="auto"/>
                  </w:divBdr>
                </w:div>
                <w:div w:id="185872473">
                  <w:marLeft w:val="0"/>
                  <w:marRight w:val="0"/>
                  <w:marTop w:val="90"/>
                  <w:marBottom w:val="60"/>
                  <w:divBdr>
                    <w:top w:val="single" w:sz="6" w:space="0" w:color="DDDDDD"/>
                    <w:left w:val="none" w:sz="0" w:space="0" w:color="auto"/>
                    <w:bottom w:val="none" w:sz="0" w:space="0" w:color="auto"/>
                    <w:right w:val="none" w:sz="0" w:space="0" w:color="auto"/>
                  </w:divBdr>
                </w:div>
                <w:div w:id="1845123330">
                  <w:marLeft w:val="0"/>
                  <w:marRight w:val="0"/>
                  <w:marTop w:val="90"/>
                  <w:marBottom w:val="60"/>
                  <w:divBdr>
                    <w:top w:val="single" w:sz="6" w:space="0" w:color="DDDDDD"/>
                    <w:left w:val="none" w:sz="0" w:space="0" w:color="auto"/>
                    <w:bottom w:val="none" w:sz="0" w:space="0" w:color="auto"/>
                    <w:right w:val="none" w:sz="0" w:space="0" w:color="auto"/>
                  </w:divBdr>
                </w:div>
                <w:div w:id="1456097312">
                  <w:marLeft w:val="0"/>
                  <w:marRight w:val="0"/>
                  <w:marTop w:val="90"/>
                  <w:marBottom w:val="60"/>
                  <w:divBdr>
                    <w:top w:val="single" w:sz="6" w:space="0" w:color="DDDDDD"/>
                    <w:left w:val="none" w:sz="0" w:space="0" w:color="auto"/>
                    <w:bottom w:val="none" w:sz="0" w:space="0" w:color="auto"/>
                    <w:right w:val="none" w:sz="0" w:space="0" w:color="auto"/>
                  </w:divBdr>
                </w:div>
              </w:divsChild>
            </w:div>
            <w:div w:id="2071686738">
              <w:marLeft w:val="0"/>
              <w:marRight w:val="0"/>
              <w:marTop w:val="0"/>
              <w:marBottom w:val="360"/>
              <w:divBdr>
                <w:top w:val="none" w:sz="0" w:space="0" w:color="auto"/>
                <w:left w:val="none" w:sz="0" w:space="0" w:color="auto"/>
                <w:bottom w:val="none" w:sz="0" w:space="0" w:color="auto"/>
                <w:right w:val="none" w:sz="0" w:space="0" w:color="auto"/>
              </w:divBdr>
              <w:divsChild>
                <w:div w:id="427232797">
                  <w:marLeft w:val="0"/>
                  <w:marRight w:val="0"/>
                  <w:marTop w:val="0"/>
                  <w:marBottom w:val="0"/>
                  <w:divBdr>
                    <w:top w:val="none" w:sz="0" w:space="0" w:color="auto"/>
                    <w:left w:val="none" w:sz="0" w:space="0" w:color="auto"/>
                    <w:bottom w:val="none" w:sz="0" w:space="0" w:color="auto"/>
                    <w:right w:val="none" w:sz="0" w:space="0" w:color="auto"/>
                  </w:divBdr>
                </w:div>
              </w:divsChild>
            </w:div>
            <w:div w:id="1091049451">
              <w:marLeft w:val="0"/>
              <w:marRight w:val="0"/>
              <w:marTop w:val="0"/>
              <w:marBottom w:val="360"/>
              <w:divBdr>
                <w:top w:val="none" w:sz="0" w:space="0" w:color="auto"/>
                <w:left w:val="none" w:sz="0" w:space="0" w:color="auto"/>
                <w:bottom w:val="none" w:sz="0" w:space="0" w:color="auto"/>
                <w:right w:val="none" w:sz="0" w:space="0" w:color="auto"/>
              </w:divBdr>
              <w:divsChild>
                <w:div w:id="1859342758">
                  <w:marLeft w:val="0"/>
                  <w:marRight w:val="0"/>
                  <w:marTop w:val="0"/>
                  <w:marBottom w:val="0"/>
                  <w:divBdr>
                    <w:top w:val="none" w:sz="0" w:space="0" w:color="auto"/>
                    <w:left w:val="none" w:sz="0" w:space="0" w:color="auto"/>
                    <w:bottom w:val="none" w:sz="0" w:space="0" w:color="auto"/>
                    <w:right w:val="none" w:sz="0" w:space="0" w:color="auto"/>
                  </w:divBdr>
                </w:div>
                <w:div w:id="2004233367">
                  <w:marLeft w:val="0"/>
                  <w:marRight w:val="0"/>
                  <w:marTop w:val="90"/>
                  <w:marBottom w:val="60"/>
                  <w:divBdr>
                    <w:top w:val="none" w:sz="0" w:space="0" w:color="auto"/>
                    <w:left w:val="none" w:sz="0" w:space="0" w:color="auto"/>
                    <w:bottom w:val="none" w:sz="0" w:space="0" w:color="auto"/>
                    <w:right w:val="none" w:sz="0" w:space="0" w:color="auto"/>
                  </w:divBdr>
                </w:div>
                <w:div w:id="876235469">
                  <w:marLeft w:val="0"/>
                  <w:marRight w:val="0"/>
                  <w:marTop w:val="90"/>
                  <w:marBottom w:val="60"/>
                  <w:divBdr>
                    <w:top w:val="none" w:sz="0" w:space="0" w:color="auto"/>
                    <w:left w:val="none" w:sz="0" w:space="0" w:color="auto"/>
                    <w:bottom w:val="none" w:sz="0" w:space="0" w:color="auto"/>
                    <w:right w:val="none" w:sz="0" w:space="0" w:color="auto"/>
                  </w:divBdr>
                </w:div>
              </w:divsChild>
            </w:div>
            <w:div w:id="537163490">
              <w:marLeft w:val="0"/>
              <w:marRight w:val="0"/>
              <w:marTop w:val="0"/>
              <w:marBottom w:val="360"/>
              <w:divBdr>
                <w:top w:val="none" w:sz="0" w:space="0" w:color="auto"/>
                <w:left w:val="none" w:sz="0" w:space="0" w:color="auto"/>
                <w:bottom w:val="none" w:sz="0" w:space="0" w:color="auto"/>
                <w:right w:val="none" w:sz="0" w:space="0" w:color="auto"/>
              </w:divBdr>
              <w:divsChild>
                <w:div w:id="477498066">
                  <w:marLeft w:val="0"/>
                  <w:marRight w:val="0"/>
                  <w:marTop w:val="0"/>
                  <w:marBottom w:val="0"/>
                  <w:divBdr>
                    <w:top w:val="none" w:sz="0" w:space="0" w:color="auto"/>
                    <w:left w:val="none" w:sz="0" w:space="0" w:color="auto"/>
                    <w:bottom w:val="none" w:sz="0" w:space="0" w:color="auto"/>
                    <w:right w:val="none" w:sz="0" w:space="0" w:color="auto"/>
                  </w:divBdr>
                </w:div>
              </w:divsChild>
            </w:div>
            <w:div w:id="1103956869">
              <w:marLeft w:val="0"/>
              <w:marRight w:val="0"/>
              <w:marTop w:val="0"/>
              <w:marBottom w:val="360"/>
              <w:divBdr>
                <w:top w:val="none" w:sz="0" w:space="0" w:color="auto"/>
                <w:left w:val="none" w:sz="0" w:space="0" w:color="auto"/>
                <w:bottom w:val="none" w:sz="0" w:space="0" w:color="auto"/>
                <w:right w:val="none" w:sz="0" w:space="0" w:color="auto"/>
              </w:divBdr>
              <w:divsChild>
                <w:div w:id="179971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43576">
      <w:bodyDiv w:val="1"/>
      <w:marLeft w:val="0"/>
      <w:marRight w:val="0"/>
      <w:marTop w:val="0"/>
      <w:marBottom w:val="0"/>
      <w:divBdr>
        <w:top w:val="none" w:sz="0" w:space="0" w:color="auto"/>
        <w:left w:val="none" w:sz="0" w:space="0" w:color="auto"/>
        <w:bottom w:val="none" w:sz="0" w:space="0" w:color="auto"/>
        <w:right w:val="none" w:sz="0" w:space="0" w:color="auto"/>
      </w:divBdr>
    </w:div>
    <w:div w:id="95447401">
      <w:bodyDiv w:val="1"/>
      <w:marLeft w:val="0"/>
      <w:marRight w:val="0"/>
      <w:marTop w:val="0"/>
      <w:marBottom w:val="0"/>
      <w:divBdr>
        <w:top w:val="none" w:sz="0" w:space="0" w:color="auto"/>
        <w:left w:val="none" w:sz="0" w:space="0" w:color="auto"/>
        <w:bottom w:val="none" w:sz="0" w:space="0" w:color="auto"/>
        <w:right w:val="none" w:sz="0" w:space="0" w:color="auto"/>
      </w:divBdr>
    </w:div>
    <w:div w:id="96485941">
      <w:bodyDiv w:val="1"/>
      <w:marLeft w:val="0"/>
      <w:marRight w:val="0"/>
      <w:marTop w:val="0"/>
      <w:marBottom w:val="0"/>
      <w:divBdr>
        <w:top w:val="none" w:sz="0" w:space="0" w:color="auto"/>
        <w:left w:val="none" w:sz="0" w:space="0" w:color="auto"/>
        <w:bottom w:val="none" w:sz="0" w:space="0" w:color="auto"/>
        <w:right w:val="none" w:sz="0" w:space="0" w:color="auto"/>
      </w:divBdr>
    </w:div>
    <w:div w:id="200899406">
      <w:bodyDiv w:val="1"/>
      <w:marLeft w:val="0"/>
      <w:marRight w:val="0"/>
      <w:marTop w:val="0"/>
      <w:marBottom w:val="0"/>
      <w:divBdr>
        <w:top w:val="none" w:sz="0" w:space="0" w:color="auto"/>
        <w:left w:val="none" w:sz="0" w:space="0" w:color="auto"/>
        <w:bottom w:val="none" w:sz="0" w:space="0" w:color="auto"/>
        <w:right w:val="none" w:sz="0" w:space="0" w:color="auto"/>
      </w:divBdr>
    </w:div>
    <w:div w:id="238947546">
      <w:bodyDiv w:val="1"/>
      <w:marLeft w:val="0"/>
      <w:marRight w:val="0"/>
      <w:marTop w:val="0"/>
      <w:marBottom w:val="0"/>
      <w:divBdr>
        <w:top w:val="none" w:sz="0" w:space="0" w:color="auto"/>
        <w:left w:val="none" w:sz="0" w:space="0" w:color="auto"/>
        <w:bottom w:val="none" w:sz="0" w:space="0" w:color="auto"/>
        <w:right w:val="none" w:sz="0" w:space="0" w:color="auto"/>
      </w:divBdr>
    </w:div>
    <w:div w:id="259534735">
      <w:bodyDiv w:val="1"/>
      <w:marLeft w:val="0"/>
      <w:marRight w:val="0"/>
      <w:marTop w:val="0"/>
      <w:marBottom w:val="0"/>
      <w:divBdr>
        <w:top w:val="none" w:sz="0" w:space="0" w:color="auto"/>
        <w:left w:val="none" w:sz="0" w:space="0" w:color="auto"/>
        <w:bottom w:val="none" w:sz="0" w:space="0" w:color="auto"/>
        <w:right w:val="none" w:sz="0" w:space="0" w:color="auto"/>
      </w:divBdr>
    </w:div>
    <w:div w:id="312759021">
      <w:bodyDiv w:val="1"/>
      <w:marLeft w:val="0"/>
      <w:marRight w:val="0"/>
      <w:marTop w:val="0"/>
      <w:marBottom w:val="0"/>
      <w:divBdr>
        <w:top w:val="none" w:sz="0" w:space="0" w:color="auto"/>
        <w:left w:val="none" w:sz="0" w:space="0" w:color="auto"/>
        <w:bottom w:val="none" w:sz="0" w:space="0" w:color="auto"/>
        <w:right w:val="none" w:sz="0" w:space="0" w:color="auto"/>
      </w:divBdr>
    </w:div>
    <w:div w:id="323509957">
      <w:bodyDiv w:val="1"/>
      <w:marLeft w:val="0"/>
      <w:marRight w:val="0"/>
      <w:marTop w:val="0"/>
      <w:marBottom w:val="0"/>
      <w:divBdr>
        <w:top w:val="none" w:sz="0" w:space="0" w:color="auto"/>
        <w:left w:val="none" w:sz="0" w:space="0" w:color="auto"/>
        <w:bottom w:val="none" w:sz="0" w:space="0" w:color="auto"/>
        <w:right w:val="none" w:sz="0" w:space="0" w:color="auto"/>
      </w:divBdr>
      <w:divsChild>
        <w:div w:id="485436499">
          <w:marLeft w:val="0"/>
          <w:marRight w:val="0"/>
          <w:marTop w:val="600"/>
          <w:marBottom w:val="600"/>
          <w:divBdr>
            <w:top w:val="none" w:sz="0" w:space="0" w:color="auto"/>
            <w:left w:val="none" w:sz="0" w:space="0" w:color="auto"/>
            <w:bottom w:val="none" w:sz="0" w:space="0" w:color="auto"/>
            <w:right w:val="none" w:sz="0" w:space="0" w:color="auto"/>
          </w:divBdr>
          <w:divsChild>
            <w:div w:id="1492406272">
              <w:marLeft w:val="0"/>
              <w:marRight w:val="0"/>
              <w:marTop w:val="0"/>
              <w:marBottom w:val="0"/>
              <w:divBdr>
                <w:top w:val="none" w:sz="0" w:space="0" w:color="auto"/>
                <w:left w:val="none" w:sz="0" w:space="0" w:color="auto"/>
                <w:bottom w:val="none" w:sz="0" w:space="0" w:color="auto"/>
                <w:right w:val="none" w:sz="0" w:space="0" w:color="auto"/>
              </w:divBdr>
              <w:divsChild>
                <w:div w:id="1386947025">
                  <w:marLeft w:val="0"/>
                  <w:marRight w:val="0"/>
                  <w:marTop w:val="0"/>
                  <w:marBottom w:val="0"/>
                  <w:divBdr>
                    <w:top w:val="none" w:sz="0" w:space="0" w:color="auto"/>
                    <w:left w:val="none" w:sz="0" w:space="0" w:color="auto"/>
                    <w:bottom w:val="none" w:sz="0" w:space="0" w:color="auto"/>
                    <w:right w:val="none" w:sz="0" w:space="0" w:color="auto"/>
                  </w:divBdr>
                  <w:divsChild>
                    <w:div w:id="1511991541">
                      <w:marLeft w:val="0"/>
                      <w:marRight w:val="0"/>
                      <w:marTop w:val="0"/>
                      <w:marBottom w:val="0"/>
                      <w:divBdr>
                        <w:top w:val="none" w:sz="0" w:space="0" w:color="auto"/>
                        <w:left w:val="none" w:sz="0" w:space="0" w:color="auto"/>
                        <w:bottom w:val="none" w:sz="0" w:space="0" w:color="auto"/>
                        <w:right w:val="none" w:sz="0" w:space="0" w:color="auto"/>
                      </w:divBdr>
                      <w:divsChild>
                        <w:div w:id="765033963">
                          <w:marLeft w:val="0"/>
                          <w:marRight w:val="0"/>
                          <w:marTop w:val="0"/>
                          <w:marBottom w:val="0"/>
                          <w:divBdr>
                            <w:top w:val="none" w:sz="0" w:space="0" w:color="auto"/>
                            <w:left w:val="none" w:sz="0" w:space="0" w:color="auto"/>
                            <w:bottom w:val="none" w:sz="0" w:space="0" w:color="auto"/>
                            <w:right w:val="none" w:sz="0" w:space="0" w:color="auto"/>
                          </w:divBdr>
                          <w:divsChild>
                            <w:div w:id="45299611">
                              <w:marLeft w:val="75"/>
                              <w:marRight w:val="75"/>
                              <w:marTop w:val="0"/>
                              <w:marBottom w:val="0"/>
                              <w:divBdr>
                                <w:top w:val="none" w:sz="0" w:space="0" w:color="auto"/>
                                <w:left w:val="none" w:sz="0" w:space="0" w:color="auto"/>
                                <w:bottom w:val="none" w:sz="0" w:space="0" w:color="auto"/>
                                <w:right w:val="none" w:sz="0" w:space="0" w:color="auto"/>
                              </w:divBdr>
                              <w:divsChild>
                                <w:div w:id="1668631707">
                                  <w:marLeft w:val="0"/>
                                  <w:marRight w:val="0"/>
                                  <w:marTop w:val="0"/>
                                  <w:marBottom w:val="0"/>
                                  <w:divBdr>
                                    <w:top w:val="none" w:sz="0" w:space="0" w:color="auto"/>
                                    <w:left w:val="none" w:sz="0" w:space="0" w:color="auto"/>
                                    <w:bottom w:val="none" w:sz="0" w:space="0" w:color="auto"/>
                                    <w:right w:val="none" w:sz="0" w:space="0" w:color="auto"/>
                                  </w:divBdr>
                                </w:div>
                              </w:divsChild>
                            </w:div>
                            <w:div w:id="1148866009">
                              <w:marLeft w:val="75"/>
                              <w:marRight w:val="75"/>
                              <w:marTop w:val="0"/>
                              <w:marBottom w:val="0"/>
                              <w:divBdr>
                                <w:top w:val="none" w:sz="0" w:space="0" w:color="auto"/>
                                <w:left w:val="none" w:sz="0" w:space="0" w:color="auto"/>
                                <w:bottom w:val="none" w:sz="0" w:space="0" w:color="auto"/>
                                <w:right w:val="none" w:sz="0" w:space="0" w:color="auto"/>
                              </w:divBdr>
                              <w:divsChild>
                                <w:div w:id="1856308600">
                                  <w:marLeft w:val="0"/>
                                  <w:marRight w:val="0"/>
                                  <w:marTop w:val="0"/>
                                  <w:marBottom w:val="0"/>
                                  <w:divBdr>
                                    <w:top w:val="none" w:sz="0" w:space="0" w:color="auto"/>
                                    <w:left w:val="none" w:sz="0" w:space="0" w:color="auto"/>
                                    <w:bottom w:val="none" w:sz="0" w:space="0" w:color="auto"/>
                                    <w:right w:val="none" w:sz="0" w:space="0" w:color="auto"/>
                                  </w:divBdr>
                                </w:div>
                              </w:divsChild>
                            </w:div>
                            <w:div w:id="2125880578">
                              <w:marLeft w:val="75"/>
                              <w:marRight w:val="75"/>
                              <w:marTop w:val="0"/>
                              <w:marBottom w:val="0"/>
                              <w:divBdr>
                                <w:top w:val="none" w:sz="0" w:space="0" w:color="auto"/>
                                <w:left w:val="none" w:sz="0" w:space="0" w:color="auto"/>
                                <w:bottom w:val="none" w:sz="0" w:space="0" w:color="auto"/>
                                <w:right w:val="none" w:sz="0" w:space="0" w:color="auto"/>
                              </w:divBdr>
                              <w:divsChild>
                                <w:div w:id="999502431">
                                  <w:marLeft w:val="0"/>
                                  <w:marRight w:val="0"/>
                                  <w:marTop w:val="0"/>
                                  <w:marBottom w:val="0"/>
                                  <w:divBdr>
                                    <w:top w:val="none" w:sz="0" w:space="0" w:color="auto"/>
                                    <w:left w:val="none" w:sz="0" w:space="0" w:color="auto"/>
                                    <w:bottom w:val="none" w:sz="0" w:space="0" w:color="auto"/>
                                    <w:right w:val="none" w:sz="0" w:space="0" w:color="auto"/>
                                  </w:divBdr>
                                  <w:divsChild>
                                    <w:div w:id="2095399388">
                                      <w:marLeft w:val="0"/>
                                      <w:marRight w:val="0"/>
                                      <w:marTop w:val="0"/>
                                      <w:marBottom w:val="0"/>
                                      <w:divBdr>
                                        <w:top w:val="none" w:sz="0" w:space="0" w:color="auto"/>
                                        <w:left w:val="none" w:sz="0" w:space="0" w:color="auto"/>
                                        <w:bottom w:val="none" w:sz="0" w:space="0" w:color="auto"/>
                                        <w:right w:val="none" w:sz="0" w:space="0" w:color="auto"/>
                                      </w:divBdr>
                                      <w:divsChild>
                                        <w:div w:id="1129055479">
                                          <w:marLeft w:val="0"/>
                                          <w:marRight w:val="0"/>
                                          <w:marTop w:val="0"/>
                                          <w:marBottom w:val="0"/>
                                          <w:divBdr>
                                            <w:top w:val="none" w:sz="0" w:space="0" w:color="auto"/>
                                            <w:left w:val="none" w:sz="0" w:space="0" w:color="auto"/>
                                            <w:bottom w:val="none" w:sz="0" w:space="0" w:color="auto"/>
                                            <w:right w:val="none" w:sz="0" w:space="0" w:color="auto"/>
                                          </w:divBdr>
                                          <w:divsChild>
                                            <w:div w:id="2062246504">
                                              <w:marLeft w:val="0"/>
                                              <w:marRight w:val="0"/>
                                              <w:marTop w:val="0"/>
                                              <w:marBottom w:val="0"/>
                                              <w:divBdr>
                                                <w:top w:val="none" w:sz="0" w:space="0" w:color="auto"/>
                                                <w:left w:val="none" w:sz="0" w:space="0" w:color="auto"/>
                                                <w:bottom w:val="none" w:sz="0" w:space="0" w:color="auto"/>
                                                <w:right w:val="none" w:sz="0" w:space="0" w:color="auto"/>
                                              </w:divBdr>
                                              <w:divsChild>
                                                <w:div w:id="413549165">
                                                  <w:marLeft w:val="0"/>
                                                  <w:marRight w:val="0"/>
                                                  <w:marTop w:val="0"/>
                                                  <w:marBottom w:val="0"/>
                                                  <w:divBdr>
                                                    <w:top w:val="none" w:sz="0" w:space="0" w:color="auto"/>
                                                    <w:left w:val="none" w:sz="0" w:space="0" w:color="auto"/>
                                                    <w:bottom w:val="none" w:sz="0" w:space="0" w:color="auto"/>
                                                    <w:right w:val="none" w:sz="0" w:space="0" w:color="auto"/>
                                                  </w:divBdr>
                                                  <w:divsChild>
                                                    <w:div w:id="108823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6520150">
      <w:bodyDiv w:val="1"/>
      <w:marLeft w:val="0"/>
      <w:marRight w:val="0"/>
      <w:marTop w:val="0"/>
      <w:marBottom w:val="0"/>
      <w:divBdr>
        <w:top w:val="none" w:sz="0" w:space="0" w:color="auto"/>
        <w:left w:val="none" w:sz="0" w:space="0" w:color="auto"/>
        <w:bottom w:val="none" w:sz="0" w:space="0" w:color="auto"/>
        <w:right w:val="none" w:sz="0" w:space="0" w:color="auto"/>
      </w:divBdr>
      <w:divsChild>
        <w:div w:id="877547226">
          <w:marLeft w:val="0"/>
          <w:marRight w:val="0"/>
          <w:marTop w:val="0"/>
          <w:marBottom w:val="0"/>
          <w:divBdr>
            <w:top w:val="none" w:sz="0" w:space="0" w:color="auto"/>
            <w:left w:val="none" w:sz="0" w:space="0" w:color="auto"/>
            <w:bottom w:val="none" w:sz="0" w:space="0" w:color="auto"/>
            <w:right w:val="none" w:sz="0" w:space="0" w:color="auto"/>
          </w:divBdr>
          <w:divsChild>
            <w:div w:id="1984041476">
              <w:marLeft w:val="0"/>
              <w:marRight w:val="675"/>
              <w:marTop w:val="0"/>
              <w:marBottom w:val="0"/>
              <w:divBdr>
                <w:top w:val="none" w:sz="0" w:space="0" w:color="auto"/>
                <w:left w:val="none" w:sz="0" w:space="0" w:color="auto"/>
                <w:bottom w:val="none" w:sz="0" w:space="0" w:color="auto"/>
                <w:right w:val="none" w:sz="0" w:space="0" w:color="auto"/>
              </w:divBdr>
              <w:divsChild>
                <w:div w:id="243415891">
                  <w:marLeft w:val="0"/>
                  <w:marRight w:val="0"/>
                  <w:marTop w:val="0"/>
                  <w:marBottom w:val="0"/>
                  <w:divBdr>
                    <w:top w:val="none" w:sz="0" w:space="0" w:color="auto"/>
                    <w:left w:val="none" w:sz="0" w:space="0" w:color="auto"/>
                    <w:bottom w:val="none" w:sz="0" w:space="0" w:color="auto"/>
                    <w:right w:val="none" w:sz="0" w:space="0" w:color="auto"/>
                  </w:divBdr>
                  <w:divsChild>
                    <w:div w:id="2140028149">
                      <w:marLeft w:val="0"/>
                      <w:marRight w:val="0"/>
                      <w:marTop w:val="0"/>
                      <w:marBottom w:val="0"/>
                      <w:divBdr>
                        <w:top w:val="none" w:sz="0" w:space="0" w:color="auto"/>
                        <w:left w:val="none" w:sz="0" w:space="0" w:color="auto"/>
                        <w:bottom w:val="none" w:sz="0" w:space="0" w:color="auto"/>
                        <w:right w:val="none" w:sz="0" w:space="0" w:color="auto"/>
                      </w:divBdr>
                      <w:divsChild>
                        <w:div w:id="1731612691">
                          <w:marLeft w:val="0"/>
                          <w:marRight w:val="0"/>
                          <w:marTop w:val="0"/>
                          <w:marBottom w:val="0"/>
                          <w:divBdr>
                            <w:top w:val="none" w:sz="0" w:space="0" w:color="auto"/>
                            <w:left w:val="none" w:sz="0" w:space="0" w:color="auto"/>
                            <w:bottom w:val="none" w:sz="0" w:space="0" w:color="auto"/>
                            <w:right w:val="none" w:sz="0" w:space="0" w:color="auto"/>
                          </w:divBdr>
                          <w:divsChild>
                            <w:div w:id="115030624">
                              <w:marLeft w:val="0"/>
                              <w:marRight w:val="0"/>
                              <w:marTop w:val="0"/>
                              <w:marBottom w:val="0"/>
                              <w:divBdr>
                                <w:top w:val="none" w:sz="0" w:space="0" w:color="auto"/>
                                <w:left w:val="none" w:sz="0" w:space="0" w:color="auto"/>
                                <w:bottom w:val="none" w:sz="0" w:space="0" w:color="auto"/>
                                <w:right w:val="none" w:sz="0" w:space="0" w:color="auto"/>
                              </w:divBdr>
                              <w:divsChild>
                                <w:div w:id="1724409436">
                                  <w:marLeft w:val="-225"/>
                                  <w:marRight w:val="-225"/>
                                  <w:marTop w:val="0"/>
                                  <w:marBottom w:val="0"/>
                                  <w:divBdr>
                                    <w:top w:val="none" w:sz="0" w:space="0" w:color="auto"/>
                                    <w:left w:val="none" w:sz="0" w:space="0" w:color="auto"/>
                                    <w:bottom w:val="none" w:sz="0" w:space="0" w:color="auto"/>
                                    <w:right w:val="none" w:sz="0" w:space="0" w:color="auto"/>
                                  </w:divBdr>
                                  <w:divsChild>
                                    <w:div w:id="1349984361">
                                      <w:marLeft w:val="0"/>
                                      <w:marRight w:val="0"/>
                                      <w:marTop w:val="0"/>
                                      <w:marBottom w:val="0"/>
                                      <w:divBdr>
                                        <w:top w:val="none" w:sz="0" w:space="0" w:color="auto"/>
                                        <w:left w:val="none" w:sz="0" w:space="0" w:color="auto"/>
                                        <w:bottom w:val="none" w:sz="0" w:space="0" w:color="auto"/>
                                        <w:right w:val="none" w:sz="0" w:space="0" w:color="auto"/>
                                      </w:divBdr>
                                      <w:divsChild>
                                        <w:div w:id="632322669">
                                          <w:marLeft w:val="1125"/>
                                          <w:marRight w:val="0"/>
                                          <w:marTop w:val="0"/>
                                          <w:marBottom w:val="0"/>
                                          <w:divBdr>
                                            <w:top w:val="none" w:sz="0" w:space="0" w:color="auto"/>
                                            <w:left w:val="none" w:sz="0" w:space="0" w:color="auto"/>
                                            <w:bottom w:val="none" w:sz="0" w:space="0" w:color="auto"/>
                                            <w:right w:val="none" w:sz="0" w:space="0" w:color="auto"/>
                                          </w:divBdr>
                                        </w:div>
                                        <w:div w:id="1713380358">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350962282">
                              <w:marLeft w:val="0"/>
                              <w:marRight w:val="0"/>
                              <w:marTop w:val="0"/>
                              <w:marBottom w:val="0"/>
                              <w:divBdr>
                                <w:top w:val="none" w:sz="0" w:space="0" w:color="auto"/>
                                <w:left w:val="none" w:sz="0" w:space="0" w:color="auto"/>
                                <w:bottom w:val="none" w:sz="0" w:space="0" w:color="auto"/>
                                <w:right w:val="none" w:sz="0" w:space="0" w:color="auto"/>
                              </w:divBdr>
                              <w:divsChild>
                                <w:div w:id="2134783721">
                                  <w:marLeft w:val="0"/>
                                  <w:marRight w:val="0"/>
                                  <w:marTop w:val="0"/>
                                  <w:marBottom w:val="0"/>
                                  <w:divBdr>
                                    <w:top w:val="none" w:sz="0" w:space="0" w:color="auto"/>
                                    <w:left w:val="none" w:sz="0" w:space="0" w:color="auto"/>
                                    <w:bottom w:val="none" w:sz="0" w:space="0" w:color="auto"/>
                                    <w:right w:val="none" w:sz="0" w:space="0" w:color="auto"/>
                                  </w:divBdr>
                                  <w:divsChild>
                                    <w:div w:id="485363316">
                                      <w:marLeft w:val="0"/>
                                      <w:marRight w:val="0"/>
                                      <w:marTop w:val="600"/>
                                      <w:marBottom w:val="600"/>
                                      <w:divBdr>
                                        <w:top w:val="none" w:sz="0" w:space="0" w:color="auto"/>
                                        <w:left w:val="none" w:sz="0" w:space="0" w:color="auto"/>
                                        <w:bottom w:val="none" w:sz="0" w:space="0" w:color="auto"/>
                                        <w:right w:val="none" w:sz="0" w:space="0" w:color="auto"/>
                                      </w:divBdr>
                                      <w:divsChild>
                                        <w:div w:id="1140927785">
                                          <w:marLeft w:val="0"/>
                                          <w:marRight w:val="0"/>
                                          <w:marTop w:val="0"/>
                                          <w:marBottom w:val="0"/>
                                          <w:divBdr>
                                            <w:top w:val="none" w:sz="0" w:space="0" w:color="auto"/>
                                            <w:left w:val="none" w:sz="0" w:space="0" w:color="auto"/>
                                            <w:bottom w:val="none" w:sz="0" w:space="0" w:color="auto"/>
                                            <w:right w:val="none" w:sz="0" w:space="0" w:color="auto"/>
                                          </w:divBdr>
                                          <w:divsChild>
                                            <w:div w:id="1725330332">
                                              <w:marLeft w:val="0"/>
                                              <w:marRight w:val="0"/>
                                              <w:marTop w:val="0"/>
                                              <w:marBottom w:val="0"/>
                                              <w:divBdr>
                                                <w:top w:val="none" w:sz="0" w:space="0" w:color="auto"/>
                                                <w:left w:val="none" w:sz="0" w:space="0" w:color="auto"/>
                                                <w:bottom w:val="none" w:sz="0" w:space="0" w:color="auto"/>
                                                <w:right w:val="none" w:sz="0" w:space="0" w:color="auto"/>
                                              </w:divBdr>
                                              <w:divsChild>
                                                <w:div w:id="1665428957">
                                                  <w:marLeft w:val="0"/>
                                                  <w:marRight w:val="0"/>
                                                  <w:marTop w:val="0"/>
                                                  <w:marBottom w:val="0"/>
                                                  <w:divBdr>
                                                    <w:top w:val="none" w:sz="0" w:space="0" w:color="auto"/>
                                                    <w:left w:val="none" w:sz="0" w:space="0" w:color="auto"/>
                                                    <w:bottom w:val="none" w:sz="0" w:space="0" w:color="auto"/>
                                                    <w:right w:val="none" w:sz="0" w:space="0" w:color="auto"/>
                                                  </w:divBdr>
                                                  <w:divsChild>
                                                    <w:div w:id="1435436829">
                                                      <w:marLeft w:val="0"/>
                                                      <w:marRight w:val="0"/>
                                                      <w:marTop w:val="0"/>
                                                      <w:marBottom w:val="0"/>
                                                      <w:divBdr>
                                                        <w:top w:val="none" w:sz="0" w:space="0" w:color="auto"/>
                                                        <w:left w:val="none" w:sz="0" w:space="0" w:color="auto"/>
                                                        <w:bottom w:val="none" w:sz="0" w:space="0" w:color="auto"/>
                                                        <w:right w:val="none" w:sz="0" w:space="0" w:color="auto"/>
                                                      </w:divBdr>
                                                      <w:divsChild>
                                                        <w:div w:id="72512243">
                                                          <w:marLeft w:val="75"/>
                                                          <w:marRight w:val="75"/>
                                                          <w:marTop w:val="0"/>
                                                          <w:marBottom w:val="0"/>
                                                          <w:divBdr>
                                                            <w:top w:val="none" w:sz="0" w:space="0" w:color="auto"/>
                                                            <w:left w:val="none" w:sz="0" w:space="0" w:color="auto"/>
                                                            <w:bottom w:val="none" w:sz="0" w:space="0" w:color="auto"/>
                                                            <w:right w:val="none" w:sz="0" w:space="0" w:color="auto"/>
                                                          </w:divBdr>
                                                          <w:divsChild>
                                                            <w:div w:id="1773891131">
                                                              <w:marLeft w:val="0"/>
                                                              <w:marRight w:val="0"/>
                                                              <w:marTop w:val="0"/>
                                                              <w:marBottom w:val="0"/>
                                                              <w:divBdr>
                                                                <w:top w:val="none" w:sz="0" w:space="0" w:color="auto"/>
                                                                <w:left w:val="none" w:sz="0" w:space="0" w:color="auto"/>
                                                                <w:bottom w:val="none" w:sz="0" w:space="0" w:color="auto"/>
                                                                <w:right w:val="none" w:sz="0" w:space="0" w:color="auto"/>
                                                              </w:divBdr>
                                                            </w:div>
                                                          </w:divsChild>
                                                        </w:div>
                                                        <w:div w:id="190343722">
                                                          <w:marLeft w:val="75"/>
                                                          <w:marRight w:val="75"/>
                                                          <w:marTop w:val="0"/>
                                                          <w:marBottom w:val="0"/>
                                                          <w:divBdr>
                                                            <w:top w:val="none" w:sz="0" w:space="0" w:color="auto"/>
                                                            <w:left w:val="none" w:sz="0" w:space="0" w:color="auto"/>
                                                            <w:bottom w:val="none" w:sz="0" w:space="0" w:color="auto"/>
                                                            <w:right w:val="none" w:sz="0" w:space="0" w:color="auto"/>
                                                          </w:divBdr>
                                                          <w:divsChild>
                                                            <w:div w:id="991980775">
                                                              <w:marLeft w:val="0"/>
                                                              <w:marRight w:val="0"/>
                                                              <w:marTop w:val="0"/>
                                                              <w:marBottom w:val="0"/>
                                                              <w:divBdr>
                                                                <w:top w:val="none" w:sz="0" w:space="0" w:color="auto"/>
                                                                <w:left w:val="none" w:sz="0" w:space="0" w:color="auto"/>
                                                                <w:bottom w:val="none" w:sz="0" w:space="0" w:color="auto"/>
                                                                <w:right w:val="none" w:sz="0" w:space="0" w:color="auto"/>
                                                              </w:divBdr>
                                                            </w:div>
                                                          </w:divsChild>
                                                        </w:div>
                                                        <w:div w:id="358818008">
                                                          <w:marLeft w:val="75"/>
                                                          <w:marRight w:val="75"/>
                                                          <w:marTop w:val="0"/>
                                                          <w:marBottom w:val="0"/>
                                                          <w:divBdr>
                                                            <w:top w:val="none" w:sz="0" w:space="0" w:color="auto"/>
                                                            <w:left w:val="none" w:sz="0" w:space="0" w:color="auto"/>
                                                            <w:bottom w:val="none" w:sz="0" w:space="0" w:color="auto"/>
                                                            <w:right w:val="none" w:sz="0" w:space="0" w:color="auto"/>
                                                          </w:divBdr>
                                                          <w:divsChild>
                                                            <w:div w:id="1298410700">
                                                              <w:marLeft w:val="0"/>
                                                              <w:marRight w:val="0"/>
                                                              <w:marTop w:val="0"/>
                                                              <w:marBottom w:val="0"/>
                                                              <w:divBdr>
                                                                <w:top w:val="none" w:sz="0" w:space="0" w:color="auto"/>
                                                                <w:left w:val="none" w:sz="0" w:space="0" w:color="auto"/>
                                                                <w:bottom w:val="none" w:sz="0" w:space="0" w:color="auto"/>
                                                                <w:right w:val="none" w:sz="0" w:space="0" w:color="auto"/>
                                                              </w:divBdr>
                                                            </w:div>
                                                          </w:divsChild>
                                                        </w:div>
                                                        <w:div w:id="383799965">
                                                          <w:marLeft w:val="75"/>
                                                          <w:marRight w:val="75"/>
                                                          <w:marTop w:val="0"/>
                                                          <w:marBottom w:val="0"/>
                                                          <w:divBdr>
                                                            <w:top w:val="none" w:sz="0" w:space="0" w:color="auto"/>
                                                            <w:left w:val="none" w:sz="0" w:space="0" w:color="auto"/>
                                                            <w:bottom w:val="none" w:sz="0" w:space="0" w:color="auto"/>
                                                            <w:right w:val="none" w:sz="0" w:space="0" w:color="auto"/>
                                                          </w:divBdr>
                                                          <w:divsChild>
                                                            <w:div w:id="244150020">
                                                              <w:marLeft w:val="0"/>
                                                              <w:marRight w:val="0"/>
                                                              <w:marTop w:val="0"/>
                                                              <w:marBottom w:val="0"/>
                                                              <w:divBdr>
                                                                <w:top w:val="none" w:sz="0" w:space="0" w:color="auto"/>
                                                                <w:left w:val="none" w:sz="0" w:space="0" w:color="auto"/>
                                                                <w:bottom w:val="none" w:sz="0" w:space="0" w:color="auto"/>
                                                                <w:right w:val="none" w:sz="0" w:space="0" w:color="auto"/>
                                                              </w:divBdr>
                                                            </w:div>
                                                          </w:divsChild>
                                                        </w:div>
                                                        <w:div w:id="400442875">
                                                          <w:marLeft w:val="75"/>
                                                          <w:marRight w:val="75"/>
                                                          <w:marTop w:val="0"/>
                                                          <w:marBottom w:val="0"/>
                                                          <w:divBdr>
                                                            <w:top w:val="none" w:sz="0" w:space="0" w:color="auto"/>
                                                            <w:left w:val="none" w:sz="0" w:space="0" w:color="auto"/>
                                                            <w:bottom w:val="none" w:sz="0" w:space="0" w:color="auto"/>
                                                            <w:right w:val="none" w:sz="0" w:space="0" w:color="auto"/>
                                                          </w:divBdr>
                                                          <w:divsChild>
                                                            <w:div w:id="2068450776">
                                                              <w:marLeft w:val="0"/>
                                                              <w:marRight w:val="0"/>
                                                              <w:marTop w:val="0"/>
                                                              <w:marBottom w:val="0"/>
                                                              <w:divBdr>
                                                                <w:top w:val="none" w:sz="0" w:space="0" w:color="auto"/>
                                                                <w:left w:val="none" w:sz="0" w:space="0" w:color="auto"/>
                                                                <w:bottom w:val="none" w:sz="0" w:space="0" w:color="auto"/>
                                                                <w:right w:val="none" w:sz="0" w:space="0" w:color="auto"/>
                                                              </w:divBdr>
                                                            </w:div>
                                                          </w:divsChild>
                                                        </w:div>
                                                        <w:div w:id="1105422680">
                                                          <w:marLeft w:val="75"/>
                                                          <w:marRight w:val="75"/>
                                                          <w:marTop w:val="0"/>
                                                          <w:marBottom w:val="0"/>
                                                          <w:divBdr>
                                                            <w:top w:val="none" w:sz="0" w:space="0" w:color="auto"/>
                                                            <w:left w:val="none" w:sz="0" w:space="0" w:color="auto"/>
                                                            <w:bottom w:val="none" w:sz="0" w:space="0" w:color="auto"/>
                                                            <w:right w:val="none" w:sz="0" w:space="0" w:color="auto"/>
                                                          </w:divBdr>
                                                          <w:divsChild>
                                                            <w:div w:id="936906768">
                                                              <w:marLeft w:val="0"/>
                                                              <w:marRight w:val="0"/>
                                                              <w:marTop w:val="0"/>
                                                              <w:marBottom w:val="0"/>
                                                              <w:divBdr>
                                                                <w:top w:val="none" w:sz="0" w:space="0" w:color="auto"/>
                                                                <w:left w:val="none" w:sz="0" w:space="0" w:color="auto"/>
                                                                <w:bottom w:val="none" w:sz="0" w:space="0" w:color="auto"/>
                                                                <w:right w:val="none" w:sz="0" w:space="0" w:color="auto"/>
                                                              </w:divBdr>
                                                            </w:div>
                                                          </w:divsChild>
                                                        </w:div>
                                                        <w:div w:id="1423256629">
                                                          <w:marLeft w:val="75"/>
                                                          <w:marRight w:val="75"/>
                                                          <w:marTop w:val="0"/>
                                                          <w:marBottom w:val="0"/>
                                                          <w:divBdr>
                                                            <w:top w:val="none" w:sz="0" w:space="0" w:color="auto"/>
                                                            <w:left w:val="none" w:sz="0" w:space="0" w:color="auto"/>
                                                            <w:bottom w:val="none" w:sz="0" w:space="0" w:color="auto"/>
                                                            <w:right w:val="none" w:sz="0" w:space="0" w:color="auto"/>
                                                          </w:divBdr>
                                                          <w:divsChild>
                                                            <w:div w:id="947734245">
                                                              <w:marLeft w:val="0"/>
                                                              <w:marRight w:val="0"/>
                                                              <w:marTop w:val="0"/>
                                                              <w:marBottom w:val="0"/>
                                                              <w:divBdr>
                                                                <w:top w:val="none" w:sz="0" w:space="0" w:color="auto"/>
                                                                <w:left w:val="none" w:sz="0" w:space="0" w:color="auto"/>
                                                                <w:bottom w:val="none" w:sz="0" w:space="0" w:color="auto"/>
                                                                <w:right w:val="none" w:sz="0" w:space="0" w:color="auto"/>
                                                              </w:divBdr>
                                                              <w:divsChild>
                                                                <w:div w:id="478032971">
                                                                  <w:marLeft w:val="0"/>
                                                                  <w:marRight w:val="0"/>
                                                                  <w:marTop w:val="0"/>
                                                                  <w:marBottom w:val="0"/>
                                                                  <w:divBdr>
                                                                    <w:top w:val="none" w:sz="0" w:space="0" w:color="auto"/>
                                                                    <w:left w:val="none" w:sz="0" w:space="0" w:color="auto"/>
                                                                    <w:bottom w:val="none" w:sz="0" w:space="0" w:color="auto"/>
                                                                    <w:right w:val="none" w:sz="0" w:space="0" w:color="auto"/>
                                                                  </w:divBdr>
                                                                  <w:divsChild>
                                                                    <w:div w:id="1039672216">
                                                                      <w:marLeft w:val="0"/>
                                                                      <w:marRight w:val="0"/>
                                                                      <w:marTop w:val="0"/>
                                                                      <w:marBottom w:val="0"/>
                                                                      <w:divBdr>
                                                                        <w:top w:val="none" w:sz="0" w:space="0" w:color="auto"/>
                                                                        <w:left w:val="none" w:sz="0" w:space="0" w:color="auto"/>
                                                                        <w:bottom w:val="none" w:sz="0" w:space="0" w:color="auto"/>
                                                                        <w:right w:val="none" w:sz="0" w:space="0" w:color="auto"/>
                                                                      </w:divBdr>
                                                                      <w:divsChild>
                                                                        <w:div w:id="664667872">
                                                                          <w:marLeft w:val="0"/>
                                                                          <w:marRight w:val="0"/>
                                                                          <w:marTop w:val="0"/>
                                                                          <w:marBottom w:val="0"/>
                                                                          <w:divBdr>
                                                                            <w:top w:val="none" w:sz="0" w:space="0" w:color="auto"/>
                                                                            <w:left w:val="none" w:sz="0" w:space="0" w:color="auto"/>
                                                                            <w:bottom w:val="none" w:sz="0" w:space="0" w:color="auto"/>
                                                                            <w:right w:val="none" w:sz="0" w:space="0" w:color="auto"/>
                                                                          </w:divBdr>
                                                                          <w:divsChild>
                                                                            <w:div w:id="1320499572">
                                                                              <w:marLeft w:val="0"/>
                                                                              <w:marRight w:val="0"/>
                                                                              <w:marTop w:val="0"/>
                                                                              <w:marBottom w:val="0"/>
                                                                              <w:divBdr>
                                                                                <w:top w:val="none" w:sz="0" w:space="0" w:color="auto"/>
                                                                                <w:left w:val="none" w:sz="0" w:space="0" w:color="auto"/>
                                                                                <w:bottom w:val="none" w:sz="0" w:space="0" w:color="auto"/>
                                                                                <w:right w:val="none" w:sz="0" w:space="0" w:color="auto"/>
                                                                              </w:divBdr>
                                                                              <w:divsChild>
                                                                                <w:div w:id="121184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5609081">
                                                          <w:marLeft w:val="75"/>
                                                          <w:marRight w:val="75"/>
                                                          <w:marTop w:val="0"/>
                                                          <w:marBottom w:val="0"/>
                                                          <w:divBdr>
                                                            <w:top w:val="none" w:sz="0" w:space="0" w:color="auto"/>
                                                            <w:left w:val="none" w:sz="0" w:space="0" w:color="auto"/>
                                                            <w:bottom w:val="none" w:sz="0" w:space="0" w:color="auto"/>
                                                            <w:right w:val="none" w:sz="0" w:space="0" w:color="auto"/>
                                                          </w:divBdr>
                                                          <w:divsChild>
                                                            <w:div w:id="127556757">
                                                              <w:marLeft w:val="0"/>
                                                              <w:marRight w:val="0"/>
                                                              <w:marTop w:val="0"/>
                                                              <w:marBottom w:val="0"/>
                                                              <w:divBdr>
                                                                <w:top w:val="none" w:sz="0" w:space="0" w:color="auto"/>
                                                                <w:left w:val="none" w:sz="0" w:space="0" w:color="auto"/>
                                                                <w:bottom w:val="none" w:sz="0" w:space="0" w:color="auto"/>
                                                                <w:right w:val="none" w:sz="0" w:space="0" w:color="auto"/>
                                                              </w:divBdr>
                                                            </w:div>
                                                          </w:divsChild>
                                                        </w:div>
                                                        <w:div w:id="2022198455">
                                                          <w:marLeft w:val="75"/>
                                                          <w:marRight w:val="75"/>
                                                          <w:marTop w:val="0"/>
                                                          <w:marBottom w:val="0"/>
                                                          <w:divBdr>
                                                            <w:top w:val="none" w:sz="0" w:space="0" w:color="auto"/>
                                                            <w:left w:val="none" w:sz="0" w:space="0" w:color="auto"/>
                                                            <w:bottom w:val="none" w:sz="0" w:space="0" w:color="auto"/>
                                                            <w:right w:val="none" w:sz="0" w:space="0" w:color="auto"/>
                                                          </w:divBdr>
                                                          <w:divsChild>
                                                            <w:div w:id="170983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512144">
                                      <w:marLeft w:val="291"/>
                                      <w:marRight w:val="-291"/>
                                      <w:marTop w:val="146"/>
                                      <w:marBottom w:val="146"/>
                                      <w:divBdr>
                                        <w:top w:val="single" w:sz="18" w:space="14" w:color="CCCCCC"/>
                                        <w:left w:val="none" w:sz="0" w:space="0" w:color="auto"/>
                                        <w:bottom w:val="single" w:sz="18" w:space="14" w:color="CCCCCC"/>
                                        <w:right w:val="none" w:sz="0" w:space="0" w:color="auto"/>
                                      </w:divBdr>
                                    </w:div>
                                  </w:divsChild>
                                </w:div>
                              </w:divsChild>
                            </w:div>
                          </w:divsChild>
                        </w:div>
                        <w:div w:id="205280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878320">
          <w:marLeft w:val="0"/>
          <w:marRight w:val="0"/>
          <w:marTop w:val="0"/>
          <w:marBottom w:val="0"/>
          <w:divBdr>
            <w:top w:val="none" w:sz="0" w:space="0" w:color="auto"/>
            <w:left w:val="none" w:sz="0" w:space="0" w:color="auto"/>
            <w:bottom w:val="none" w:sz="0" w:space="0" w:color="auto"/>
            <w:right w:val="none" w:sz="0" w:space="0" w:color="auto"/>
          </w:divBdr>
        </w:div>
      </w:divsChild>
    </w:div>
    <w:div w:id="393358425">
      <w:bodyDiv w:val="1"/>
      <w:marLeft w:val="0"/>
      <w:marRight w:val="0"/>
      <w:marTop w:val="0"/>
      <w:marBottom w:val="0"/>
      <w:divBdr>
        <w:top w:val="none" w:sz="0" w:space="0" w:color="auto"/>
        <w:left w:val="none" w:sz="0" w:space="0" w:color="auto"/>
        <w:bottom w:val="none" w:sz="0" w:space="0" w:color="auto"/>
        <w:right w:val="none" w:sz="0" w:space="0" w:color="auto"/>
      </w:divBdr>
      <w:divsChild>
        <w:div w:id="67391111">
          <w:marLeft w:val="0"/>
          <w:marRight w:val="0"/>
          <w:marTop w:val="0"/>
          <w:marBottom w:val="0"/>
          <w:divBdr>
            <w:top w:val="none" w:sz="0" w:space="0" w:color="auto"/>
            <w:left w:val="none" w:sz="0" w:space="0" w:color="auto"/>
            <w:bottom w:val="none" w:sz="0" w:space="0" w:color="auto"/>
            <w:right w:val="none" w:sz="0" w:space="0" w:color="auto"/>
          </w:divBdr>
        </w:div>
        <w:div w:id="719208683">
          <w:marLeft w:val="0"/>
          <w:marRight w:val="0"/>
          <w:marTop w:val="0"/>
          <w:marBottom w:val="0"/>
          <w:divBdr>
            <w:top w:val="none" w:sz="0" w:space="0" w:color="auto"/>
            <w:left w:val="none" w:sz="0" w:space="0" w:color="auto"/>
            <w:bottom w:val="none" w:sz="0" w:space="0" w:color="auto"/>
            <w:right w:val="none" w:sz="0" w:space="0" w:color="auto"/>
          </w:divBdr>
        </w:div>
        <w:div w:id="1086658809">
          <w:marLeft w:val="0"/>
          <w:marRight w:val="0"/>
          <w:marTop w:val="0"/>
          <w:marBottom w:val="0"/>
          <w:divBdr>
            <w:top w:val="none" w:sz="0" w:space="0" w:color="auto"/>
            <w:left w:val="none" w:sz="0" w:space="0" w:color="auto"/>
            <w:bottom w:val="none" w:sz="0" w:space="0" w:color="auto"/>
            <w:right w:val="none" w:sz="0" w:space="0" w:color="auto"/>
          </w:divBdr>
        </w:div>
      </w:divsChild>
    </w:div>
    <w:div w:id="425266982">
      <w:bodyDiv w:val="1"/>
      <w:marLeft w:val="0"/>
      <w:marRight w:val="0"/>
      <w:marTop w:val="0"/>
      <w:marBottom w:val="0"/>
      <w:divBdr>
        <w:top w:val="none" w:sz="0" w:space="0" w:color="auto"/>
        <w:left w:val="none" w:sz="0" w:space="0" w:color="auto"/>
        <w:bottom w:val="none" w:sz="0" w:space="0" w:color="auto"/>
        <w:right w:val="none" w:sz="0" w:space="0" w:color="auto"/>
      </w:divBdr>
    </w:div>
    <w:div w:id="466360329">
      <w:bodyDiv w:val="1"/>
      <w:marLeft w:val="0"/>
      <w:marRight w:val="0"/>
      <w:marTop w:val="0"/>
      <w:marBottom w:val="0"/>
      <w:divBdr>
        <w:top w:val="none" w:sz="0" w:space="0" w:color="auto"/>
        <w:left w:val="none" w:sz="0" w:space="0" w:color="auto"/>
        <w:bottom w:val="none" w:sz="0" w:space="0" w:color="auto"/>
        <w:right w:val="none" w:sz="0" w:space="0" w:color="auto"/>
      </w:divBdr>
      <w:divsChild>
        <w:div w:id="1873884955">
          <w:marLeft w:val="0"/>
          <w:marRight w:val="0"/>
          <w:marTop w:val="0"/>
          <w:marBottom w:val="0"/>
          <w:divBdr>
            <w:top w:val="none" w:sz="0" w:space="0" w:color="auto"/>
            <w:left w:val="none" w:sz="0" w:space="0" w:color="auto"/>
            <w:bottom w:val="none" w:sz="0" w:space="0" w:color="auto"/>
            <w:right w:val="none" w:sz="0" w:space="0" w:color="auto"/>
          </w:divBdr>
          <w:divsChild>
            <w:div w:id="1082068679">
              <w:marLeft w:val="0"/>
              <w:marRight w:val="0"/>
              <w:marTop w:val="0"/>
              <w:marBottom w:val="0"/>
              <w:divBdr>
                <w:top w:val="none" w:sz="0" w:space="0" w:color="auto"/>
                <w:left w:val="none" w:sz="0" w:space="0" w:color="auto"/>
                <w:bottom w:val="none" w:sz="0" w:space="0" w:color="auto"/>
                <w:right w:val="none" w:sz="0" w:space="0" w:color="auto"/>
              </w:divBdr>
              <w:divsChild>
                <w:div w:id="711157005">
                  <w:marLeft w:val="0"/>
                  <w:marRight w:val="0"/>
                  <w:marTop w:val="0"/>
                  <w:marBottom w:val="0"/>
                  <w:divBdr>
                    <w:top w:val="none" w:sz="0" w:space="0" w:color="auto"/>
                    <w:left w:val="none" w:sz="0" w:space="0" w:color="auto"/>
                    <w:bottom w:val="none" w:sz="0" w:space="0" w:color="auto"/>
                    <w:right w:val="none" w:sz="0" w:space="0" w:color="auto"/>
                  </w:divBdr>
                  <w:divsChild>
                    <w:div w:id="411125369">
                      <w:marLeft w:val="0"/>
                      <w:marRight w:val="0"/>
                      <w:marTop w:val="0"/>
                      <w:marBottom w:val="0"/>
                      <w:divBdr>
                        <w:top w:val="single" w:sz="6" w:space="11" w:color="999999"/>
                        <w:left w:val="none" w:sz="0" w:space="0" w:color="auto"/>
                        <w:bottom w:val="single" w:sz="6" w:space="11" w:color="999999"/>
                        <w:right w:val="none" w:sz="0" w:space="0" w:color="auto"/>
                      </w:divBdr>
                    </w:div>
                  </w:divsChild>
                </w:div>
                <w:div w:id="2098942682">
                  <w:marLeft w:val="0"/>
                  <w:marRight w:val="0"/>
                  <w:marTop w:val="0"/>
                  <w:marBottom w:val="0"/>
                  <w:divBdr>
                    <w:top w:val="none" w:sz="0" w:space="0" w:color="auto"/>
                    <w:left w:val="none" w:sz="0" w:space="0" w:color="auto"/>
                    <w:bottom w:val="none" w:sz="0" w:space="0" w:color="auto"/>
                    <w:right w:val="none" w:sz="0" w:space="0" w:color="auto"/>
                  </w:divBdr>
                  <w:divsChild>
                    <w:div w:id="1934975219">
                      <w:marLeft w:val="0"/>
                      <w:marRight w:val="0"/>
                      <w:marTop w:val="0"/>
                      <w:marBottom w:val="0"/>
                      <w:divBdr>
                        <w:top w:val="none" w:sz="0" w:space="0" w:color="auto"/>
                        <w:left w:val="none" w:sz="0" w:space="0" w:color="auto"/>
                        <w:bottom w:val="none" w:sz="0" w:space="0" w:color="auto"/>
                        <w:right w:val="none" w:sz="0" w:space="0" w:color="auto"/>
                      </w:divBdr>
                      <w:divsChild>
                        <w:div w:id="312103955">
                          <w:marLeft w:val="0"/>
                          <w:marRight w:val="0"/>
                          <w:marTop w:val="0"/>
                          <w:marBottom w:val="0"/>
                          <w:divBdr>
                            <w:top w:val="none" w:sz="0" w:space="0" w:color="auto"/>
                            <w:left w:val="none" w:sz="0" w:space="0" w:color="auto"/>
                            <w:bottom w:val="none" w:sz="0" w:space="0" w:color="auto"/>
                            <w:right w:val="none" w:sz="0" w:space="0" w:color="auto"/>
                          </w:divBdr>
                          <w:divsChild>
                            <w:div w:id="599796920">
                              <w:marLeft w:val="0"/>
                              <w:marRight w:val="0"/>
                              <w:marTop w:val="0"/>
                              <w:marBottom w:val="0"/>
                              <w:divBdr>
                                <w:top w:val="none" w:sz="0" w:space="0" w:color="auto"/>
                                <w:left w:val="none" w:sz="0" w:space="0" w:color="auto"/>
                                <w:bottom w:val="none" w:sz="0" w:space="0" w:color="auto"/>
                                <w:right w:val="none" w:sz="0" w:space="0" w:color="auto"/>
                              </w:divBdr>
                              <w:divsChild>
                                <w:div w:id="2116636533">
                                  <w:marLeft w:val="0"/>
                                  <w:marRight w:val="0"/>
                                  <w:marTop w:val="0"/>
                                  <w:marBottom w:val="0"/>
                                  <w:divBdr>
                                    <w:top w:val="single" w:sz="24" w:space="0" w:color="999999"/>
                                    <w:left w:val="none" w:sz="0" w:space="0" w:color="auto"/>
                                    <w:bottom w:val="none" w:sz="0" w:space="15" w:color="auto"/>
                                    <w:right w:val="none" w:sz="0" w:space="0" w:color="auto"/>
                                  </w:divBdr>
                                </w:div>
                              </w:divsChild>
                            </w:div>
                          </w:divsChild>
                        </w:div>
                      </w:divsChild>
                    </w:div>
                  </w:divsChild>
                </w:div>
              </w:divsChild>
            </w:div>
            <w:div w:id="1860587122">
              <w:marLeft w:val="0"/>
              <w:marRight w:val="0"/>
              <w:marTop w:val="0"/>
              <w:marBottom w:val="150"/>
              <w:divBdr>
                <w:top w:val="none" w:sz="0" w:space="0" w:color="auto"/>
                <w:left w:val="none" w:sz="0" w:space="0" w:color="auto"/>
                <w:bottom w:val="none" w:sz="0" w:space="0" w:color="auto"/>
                <w:right w:val="none" w:sz="0" w:space="0" w:color="auto"/>
              </w:divBdr>
              <w:divsChild>
                <w:div w:id="1330254021">
                  <w:marLeft w:val="0"/>
                  <w:marRight w:val="0"/>
                  <w:marTop w:val="0"/>
                  <w:marBottom w:val="0"/>
                  <w:divBdr>
                    <w:top w:val="none" w:sz="0" w:space="0" w:color="auto"/>
                    <w:left w:val="none" w:sz="0" w:space="0" w:color="auto"/>
                    <w:bottom w:val="none" w:sz="0" w:space="0" w:color="auto"/>
                    <w:right w:val="none" w:sz="0" w:space="0" w:color="auto"/>
                  </w:divBdr>
                  <w:divsChild>
                    <w:div w:id="2115661854">
                      <w:marLeft w:val="0"/>
                      <w:marRight w:val="0"/>
                      <w:marTop w:val="0"/>
                      <w:marBottom w:val="0"/>
                      <w:divBdr>
                        <w:top w:val="none" w:sz="0" w:space="0" w:color="auto"/>
                        <w:left w:val="none" w:sz="0" w:space="0" w:color="auto"/>
                        <w:bottom w:val="none" w:sz="0" w:space="0" w:color="auto"/>
                        <w:right w:val="none" w:sz="0" w:space="0" w:color="auto"/>
                      </w:divBdr>
                      <w:divsChild>
                        <w:div w:id="342899903">
                          <w:marLeft w:val="0"/>
                          <w:marRight w:val="0"/>
                          <w:marTop w:val="0"/>
                          <w:marBottom w:val="0"/>
                          <w:divBdr>
                            <w:top w:val="none" w:sz="0" w:space="0" w:color="auto"/>
                            <w:left w:val="none" w:sz="0" w:space="0" w:color="auto"/>
                            <w:bottom w:val="none" w:sz="0" w:space="0" w:color="auto"/>
                            <w:right w:val="none" w:sz="0" w:space="0" w:color="auto"/>
                          </w:divBdr>
                          <w:divsChild>
                            <w:div w:id="155728373">
                              <w:marLeft w:val="0"/>
                              <w:marRight w:val="0"/>
                              <w:marTop w:val="0"/>
                              <w:marBottom w:val="0"/>
                              <w:divBdr>
                                <w:top w:val="none" w:sz="0" w:space="0" w:color="auto"/>
                                <w:left w:val="none" w:sz="0" w:space="0" w:color="auto"/>
                                <w:bottom w:val="none" w:sz="0" w:space="0" w:color="auto"/>
                                <w:right w:val="none" w:sz="0" w:space="0" w:color="auto"/>
                              </w:divBdr>
                              <w:divsChild>
                                <w:div w:id="677385044">
                                  <w:marLeft w:val="0"/>
                                  <w:marRight w:val="0"/>
                                  <w:marTop w:val="0"/>
                                  <w:marBottom w:val="0"/>
                                  <w:divBdr>
                                    <w:top w:val="none" w:sz="0" w:space="0" w:color="auto"/>
                                    <w:left w:val="none" w:sz="0" w:space="0" w:color="auto"/>
                                    <w:bottom w:val="none" w:sz="0" w:space="0" w:color="auto"/>
                                    <w:right w:val="none" w:sz="0" w:space="0" w:color="auto"/>
                                  </w:divBdr>
                                  <w:divsChild>
                                    <w:div w:id="1264336213">
                                      <w:marLeft w:val="0"/>
                                      <w:marRight w:val="0"/>
                                      <w:marTop w:val="0"/>
                                      <w:marBottom w:val="0"/>
                                      <w:divBdr>
                                        <w:top w:val="single" w:sz="12" w:space="6" w:color="666666"/>
                                        <w:left w:val="none" w:sz="0" w:space="0" w:color="auto"/>
                                        <w:bottom w:val="none" w:sz="0" w:space="0" w:color="auto"/>
                                        <w:right w:val="none" w:sz="0" w:space="0" w:color="auto"/>
                                      </w:divBdr>
                                    </w:div>
                                    <w:div w:id="1641643972">
                                      <w:marLeft w:val="0"/>
                                      <w:marRight w:val="0"/>
                                      <w:marTop w:val="0"/>
                                      <w:marBottom w:val="0"/>
                                      <w:divBdr>
                                        <w:top w:val="none" w:sz="0" w:space="0" w:color="auto"/>
                                        <w:left w:val="none" w:sz="0" w:space="0" w:color="auto"/>
                                        <w:bottom w:val="none" w:sz="0" w:space="0" w:color="auto"/>
                                        <w:right w:val="none" w:sz="0" w:space="0" w:color="auto"/>
                                      </w:divBdr>
                                      <w:divsChild>
                                        <w:div w:id="1087309103">
                                          <w:marLeft w:val="0"/>
                                          <w:marRight w:val="0"/>
                                          <w:marTop w:val="0"/>
                                          <w:marBottom w:val="0"/>
                                          <w:divBdr>
                                            <w:top w:val="none" w:sz="0" w:space="0" w:color="auto"/>
                                            <w:left w:val="none" w:sz="0" w:space="0" w:color="auto"/>
                                            <w:bottom w:val="none" w:sz="0" w:space="0" w:color="auto"/>
                                            <w:right w:val="none" w:sz="0" w:space="0" w:color="auto"/>
                                          </w:divBdr>
                                          <w:divsChild>
                                            <w:div w:id="405955316">
                                              <w:marLeft w:val="0"/>
                                              <w:marRight w:val="0"/>
                                              <w:marTop w:val="0"/>
                                              <w:marBottom w:val="0"/>
                                              <w:divBdr>
                                                <w:top w:val="none" w:sz="0" w:space="0" w:color="auto"/>
                                                <w:left w:val="none" w:sz="0" w:space="0" w:color="auto"/>
                                                <w:bottom w:val="none" w:sz="0" w:space="0" w:color="auto"/>
                                                <w:right w:val="none" w:sz="0" w:space="0" w:color="auto"/>
                                              </w:divBdr>
                                              <w:divsChild>
                                                <w:div w:id="290524879">
                                                  <w:marLeft w:val="0"/>
                                                  <w:marRight w:val="0"/>
                                                  <w:marTop w:val="0"/>
                                                  <w:marBottom w:val="0"/>
                                                  <w:divBdr>
                                                    <w:top w:val="none" w:sz="0" w:space="0" w:color="auto"/>
                                                    <w:left w:val="none" w:sz="0" w:space="0" w:color="auto"/>
                                                    <w:bottom w:val="none" w:sz="0" w:space="0" w:color="auto"/>
                                                    <w:right w:val="none" w:sz="0" w:space="0" w:color="auto"/>
                                                  </w:divBdr>
                                                  <w:divsChild>
                                                    <w:div w:id="132600718">
                                                      <w:marLeft w:val="0"/>
                                                      <w:marRight w:val="0"/>
                                                      <w:marTop w:val="0"/>
                                                      <w:marBottom w:val="0"/>
                                                      <w:divBdr>
                                                        <w:top w:val="none" w:sz="0" w:space="0" w:color="auto"/>
                                                        <w:left w:val="none" w:sz="0" w:space="0" w:color="auto"/>
                                                        <w:bottom w:val="none" w:sz="0" w:space="0" w:color="auto"/>
                                                        <w:right w:val="none" w:sz="0" w:space="0" w:color="auto"/>
                                                      </w:divBdr>
                                                      <w:divsChild>
                                                        <w:div w:id="1564486856">
                                                          <w:marLeft w:val="0"/>
                                                          <w:marRight w:val="0"/>
                                                          <w:marTop w:val="0"/>
                                                          <w:marBottom w:val="0"/>
                                                          <w:divBdr>
                                                            <w:top w:val="none" w:sz="0" w:space="0" w:color="auto"/>
                                                            <w:left w:val="none" w:sz="0" w:space="0" w:color="auto"/>
                                                            <w:bottom w:val="none" w:sz="0" w:space="0" w:color="auto"/>
                                                            <w:right w:val="none" w:sz="0" w:space="0" w:color="auto"/>
                                                          </w:divBdr>
                                                          <w:divsChild>
                                                            <w:div w:id="147551570">
                                                              <w:marLeft w:val="0"/>
                                                              <w:marRight w:val="0"/>
                                                              <w:marTop w:val="0"/>
                                                              <w:marBottom w:val="0"/>
                                                              <w:divBdr>
                                                                <w:top w:val="none" w:sz="0" w:space="0" w:color="auto"/>
                                                                <w:left w:val="none" w:sz="0" w:space="0" w:color="auto"/>
                                                                <w:bottom w:val="none" w:sz="0" w:space="0" w:color="auto"/>
                                                                <w:right w:val="none" w:sz="0" w:space="0" w:color="auto"/>
                                                              </w:divBdr>
                                                            </w:div>
                                                            <w:div w:id="172233561">
                                                              <w:marLeft w:val="0"/>
                                                              <w:marRight w:val="0"/>
                                                              <w:marTop w:val="0"/>
                                                              <w:marBottom w:val="0"/>
                                                              <w:divBdr>
                                                                <w:top w:val="none" w:sz="0" w:space="0" w:color="auto"/>
                                                                <w:left w:val="none" w:sz="0" w:space="0" w:color="auto"/>
                                                                <w:bottom w:val="none" w:sz="0" w:space="0" w:color="auto"/>
                                                                <w:right w:val="none" w:sz="0" w:space="0" w:color="auto"/>
                                                              </w:divBdr>
                                                              <w:divsChild>
                                                                <w:div w:id="866988505">
                                                                  <w:marLeft w:val="0"/>
                                                                  <w:marRight w:val="0"/>
                                                                  <w:marTop w:val="0"/>
                                                                  <w:marBottom w:val="0"/>
                                                                  <w:divBdr>
                                                                    <w:top w:val="none" w:sz="0" w:space="0" w:color="auto"/>
                                                                    <w:left w:val="none" w:sz="0" w:space="0" w:color="auto"/>
                                                                    <w:bottom w:val="none" w:sz="0" w:space="0" w:color="auto"/>
                                                                    <w:right w:val="none" w:sz="0" w:space="0" w:color="auto"/>
                                                                  </w:divBdr>
                                                                </w:div>
                                                                <w:div w:id="1642149442">
                                                                  <w:marLeft w:val="0"/>
                                                                  <w:marRight w:val="0"/>
                                                                  <w:marTop w:val="0"/>
                                                                  <w:marBottom w:val="0"/>
                                                                  <w:divBdr>
                                                                    <w:top w:val="none" w:sz="0" w:space="0" w:color="auto"/>
                                                                    <w:left w:val="none" w:sz="0" w:space="0" w:color="auto"/>
                                                                    <w:bottom w:val="none" w:sz="0" w:space="0" w:color="auto"/>
                                                                    <w:right w:val="none" w:sz="0" w:space="0" w:color="auto"/>
                                                                  </w:divBdr>
                                                                </w:div>
                                                              </w:divsChild>
                                                            </w:div>
                                                            <w:div w:id="447894028">
                                                              <w:marLeft w:val="0"/>
                                                              <w:marRight w:val="0"/>
                                                              <w:marTop w:val="0"/>
                                                              <w:marBottom w:val="0"/>
                                                              <w:divBdr>
                                                                <w:top w:val="none" w:sz="0" w:space="0" w:color="auto"/>
                                                                <w:left w:val="none" w:sz="0" w:space="0" w:color="auto"/>
                                                                <w:bottom w:val="none" w:sz="0" w:space="0" w:color="auto"/>
                                                                <w:right w:val="none" w:sz="0" w:space="0" w:color="auto"/>
                                                              </w:divBdr>
                                                            </w:div>
                                                            <w:div w:id="204046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4258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883640">
      <w:bodyDiv w:val="1"/>
      <w:marLeft w:val="0"/>
      <w:marRight w:val="0"/>
      <w:marTop w:val="0"/>
      <w:marBottom w:val="0"/>
      <w:divBdr>
        <w:top w:val="none" w:sz="0" w:space="0" w:color="auto"/>
        <w:left w:val="none" w:sz="0" w:space="0" w:color="auto"/>
        <w:bottom w:val="none" w:sz="0" w:space="0" w:color="auto"/>
        <w:right w:val="none" w:sz="0" w:space="0" w:color="auto"/>
      </w:divBdr>
    </w:div>
    <w:div w:id="524515270">
      <w:bodyDiv w:val="1"/>
      <w:marLeft w:val="0"/>
      <w:marRight w:val="0"/>
      <w:marTop w:val="0"/>
      <w:marBottom w:val="0"/>
      <w:divBdr>
        <w:top w:val="none" w:sz="0" w:space="0" w:color="auto"/>
        <w:left w:val="none" w:sz="0" w:space="0" w:color="auto"/>
        <w:bottom w:val="none" w:sz="0" w:space="0" w:color="auto"/>
        <w:right w:val="none" w:sz="0" w:space="0" w:color="auto"/>
      </w:divBdr>
    </w:div>
    <w:div w:id="611790975">
      <w:bodyDiv w:val="1"/>
      <w:marLeft w:val="0"/>
      <w:marRight w:val="0"/>
      <w:marTop w:val="0"/>
      <w:marBottom w:val="0"/>
      <w:divBdr>
        <w:top w:val="none" w:sz="0" w:space="0" w:color="auto"/>
        <w:left w:val="none" w:sz="0" w:space="0" w:color="auto"/>
        <w:bottom w:val="none" w:sz="0" w:space="0" w:color="auto"/>
        <w:right w:val="none" w:sz="0" w:space="0" w:color="auto"/>
      </w:divBdr>
    </w:div>
    <w:div w:id="771441934">
      <w:bodyDiv w:val="1"/>
      <w:marLeft w:val="0"/>
      <w:marRight w:val="0"/>
      <w:marTop w:val="0"/>
      <w:marBottom w:val="0"/>
      <w:divBdr>
        <w:top w:val="none" w:sz="0" w:space="0" w:color="auto"/>
        <w:left w:val="none" w:sz="0" w:space="0" w:color="auto"/>
        <w:bottom w:val="none" w:sz="0" w:space="0" w:color="auto"/>
        <w:right w:val="none" w:sz="0" w:space="0" w:color="auto"/>
      </w:divBdr>
    </w:div>
    <w:div w:id="875121207">
      <w:bodyDiv w:val="1"/>
      <w:marLeft w:val="0"/>
      <w:marRight w:val="0"/>
      <w:marTop w:val="0"/>
      <w:marBottom w:val="0"/>
      <w:divBdr>
        <w:top w:val="none" w:sz="0" w:space="0" w:color="auto"/>
        <w:left w:val="none" w:sz="0" w:space="0" w:color="auto"/>
        <w:bottom w:val="none" w:sz="0" w:space="0" w:color="auto"/>
        <w:right w:val="none" w:sz="0" w:space="0" w:color="auto"/>
      </w:divBdr>
    </w:div>
    <w:div w:id="941231884">
      <w:bodyDiv w:val="1"/>
      <w:marLeft w:val="0"/>
      <w:marRight w:val="0"/>
      <w:marTop w:val="0"/>
      <w:marBottom w:val="0"/>
      <w:divBdr>
        <w:top w:val="none" w:sz="0" w:space="0" w:color="auto"/>
        <w:left w:val="none" w:sz="0" w:space="0" w:color="auto"/>
        <w:bottom w:val="none" w:sz="0" w:space="0" w:color="auto"/>
        <w:right w:val="none" w:sz="0" w:space="0" w:color="auto"/>
      </w:divBdr>
    </w:div>
    <w:div w:id="990644665">
      <w:bodyDiv w:val="1"/>
      <w:marLeft w:val="0"/>
      <w:marRight w:val="0"/>
      <w:marTop w:val="0"/>
      <w:marBottom w:val="0"/>
      <w:divBdr>
        <w:top w:val="none" w:sz="0" w:space="0" w:color="auto"/>
        <w:left w:val="none" w:sz="0" w:space="0" w:color="auto"/>
        <w:bottom w:val="none" w:sz="0" w:space="0" w:color="auto"/>
        <w:right w:val="none" w:sz="0" w:space="0" w:color="auto"/>
      </w:divBdr>
    </w:div>
    <w:div w:id="1104302829">
      <w:bodyDiv w:val="1"/>
      <w:marLeft w:val="0"/>
      <w:marRight w:val="0"/>
      <w:marTop w:val="0"/>
      <w:marBottom w:val="0"/>
      <w:divBdr>
        <w:top w:val="none" w:sz="0" w:space="0" w:color="auto"/>
        <w:left w:val="none" w:sz="0" w:space="0" w:color="auto"/>
        <w:bottom w:val="none" w:sz="0" w:space="0" w:color="auto"/>
        <w:right w:val="none" w:sz="0" w:space="0" w:color="auto"/>
      </w:divBdr>
    </w:div>
    <w:div w:id="1146701266">
      <w:bodyDiv w:val="1"/>
      <w:marLeft w:val="0"/>
      <w:marRight w:val="0"/>
      <w:marTop w:val="0"/>
      <w:marBottom w:val="0"/>
      <w:divBdr>
        <w:top w:val="none" w:sz="0" w:space="0" w:color="auto"/>
        <w:left w:val="none" w:sz="0" w:space="0" w:color="auto"/>
        <w:bottom w:val="none" w:sz="0" w:space="0" w:color="auto"/>
        <w:right w:val="none" w:sz="0" w:space="0" w:color="auto"/>
      </w:divBdr>
    </w:div>
    <w:div w:id="1150561778">
      <w:bodyDiv w:val="1"/>
      <w:marLeft w:val="0"/>
      <w:marRight w:val="0"/>
      <w:marTop w:val="0"/>
      <w:marBottom w:val="0"/>
      <w:divBdr>
        <w:top w:val="none" w:sz="0" w:space="0" w:color="auto"/>
        <w:left w:val="none" w:sz="0" w:space="0" w:color="auto"/>
        <w:bottom w:val="none" w:sz="0" w:space="0" w:color="auto"/>
        <w:right w:val="none" w:sz="0" w:space="0" w:color="auto"/>
      </w:divBdr>
    </w:div>
    <w:div w:id="1173185125">
      <w:bodyDiv w:val="1"/>
      <w:marLeft w:val="0"/>
      <w:marRight w:val="0"/>
      <w:marTop w:val="0"/>
      <w:marBottom w:val="0"/>
      <w:divBdr>
        <w:top w:val="none" w:sz="0" w:space="0" w:color="auto"/>
        <w:left w:val="none" w:sz="0" w:space="0" w:color="auto"/>
        <w:bottom w:val="none" w:sz="0" w:space="0" w:color="auto"/>
        <w:right w:val="none" w:sz="0" w:space="0" w:color="auto"/>
      </w:divBdr>
    </w:div>
    <w:div w:id="1314329200">
      <w:bodyDiv w:val="1"/>
      <w:marLeft w:val="0"/>
      <w:marRight w:val="0"/>
      <w:marTop w:val="0"/>
      <w:marBottom w:val="0"/>
      <w:divBdr>
        <w:top w:val="none" w:sz="0" w:space="0" w:color="auto"/>
        <w:left w:val="none" w:sz="0" w:space="0" w:color="auto"/>
        <w:bottom w:val="none" w:sz="0" w:space="0" w:color="auto"/>
        <w:right w:val="none" w:sz="0" w:space="0" w:color="auto"/>
      </w:divBdr>
    </w:div>
    <w:div w:id="1369376736">
      <w:bodyDiv w:val="1"/>
      <w:marLeft w:val="0"/>
      <w:marRight w:val="0"/>
      <w:marTop w:val="0"/>
      <w:marBottom w:val="0"/>
      <w:divBdr>
        <w:top w:val="none" w:sz="0" w:space="0" w:color="auto"/>
        <w:left w:val="none" w:sz="0" w:space="0" w:color="auto"/>
        <w:bottom w:val="none" w:sz="0" w:space="0" w:color="auto"/>
        <w:right w:val="none" w:sz="0" w:space="0" w:color="auto"/>
      </w:divBdr>
    </w:div>
    <w:div w:id="1542204787">
      <w:bodyDiv w:val="1"/>
      <w:marLeft w:val="0"/>
      <w:marRight w:val="0"/>
      <w:marTop w:val="0"/>
      <w:marBottom w:val="0"/>
      <w:divBdr>
        <w:top w:val="none" w:sz="0" w:space="0" w:color="auto"/>
        <w:left w:val="none" w:sz="0" w:space="0" w:color="auto"/>
        <w:bottom w:val="none" w:sz="0" w:space="0" w:color="auto"/>
        <w:right w:val="none" w:sz="0" w:space="0" w:color="auto"/>
      </w:divBdr>
      <w:divsChild>
        <w:div w:id="1167476074">
          <w:marLeft w:val="0"/>
          <w:marRight w:val="0"/>
          <w:marTop w:val="240"/>
          <w:marBottom w:val="240"/>
          <w:divBdr>
            <w:top w:val="single" w:sz="18" w:space="18" w:color="EBEBEB"/>
            <w:left w:val="single" w:sz="2" w:space="21" w:color="EBEBEB"/>
            <w:bottom w:val="single" w:sz="18" w:space="18" w:color="EBEBEB"/>
            <w:right w:val="single" w:sz="2" w:space="21" w:color="EBEBEB"/>
          </w:divBdr>
          <w:divsChild>
            <w:div w:id="1774937107">
              <w:marLeft w:val="0"/>
              <w:marRight w:val="0"/>
              <w:marTop w:val="0"/>
              <w:marBottom w:val="0"/>
              <w:divBdr>
                <w:top w:val="none" w:sz="0" w:space="0" w:color="auto"/>
                <w:left w:val="none" w:sz="0" w:space="0" w:color="auto"/>
                <w:bottom w:val="none" w:sz="0" w:space="0" w:color="auto"/>
                <w:right w:val="none" w:sz="0" w:space="0" w:color="auto"/>
              </w:divBdr>
              <w:divsChild>
                <w:div w:id="373890561">
                  <w:marLeft w:val="0"/>
                  <w:marRight w:val="225"/>
                  <w:marTop w:val="0"/>
                  <w:marBottom w:val="0"/>
                  <w:divBdr>
                    <w:top w:val="none" w:sz="0" w:space="0" w:color="auto"/>
                    <w:left w:val="none" w:sz="0" w:space="0" w:color="auto"/>
                    <w:bottom w:val="none" w:sz="0" w:space="0" w:color="auto"/>
                    <w:right w:val="none" w:sz="0" w:space="0" w:color="auto"/>
                  </w:divBdr>
                </w:div>
                <w:div w:id="1190026152">
                  <w:marLeft w:val="0"/>
                  <w:marRight w:val="0"/>
                  <w:marTop w:val="0"/>
                  <w:marBottom w:val="0"/>
                  <w:divBdr>
                    <w:top w:val="none" w:sz="0" w:space="0" w:color="auto"/>
                    <w:left w:val="none" w:sz="0" w:space="0" w:color="auto"/>
                    <w:bottom w:val="none" w:sz="0" w:space="0" w:color="auto"/>
                    <w:right w:val="none" w:sz="0" w:space="0" w:color="auto"/>
                  </w:divBdr>
                  <w:divsChild>
                    <w:div w:id="1815563904">
                      <w:marLeft w:val="0"/>
                      <w:marRight w:val="120"/>
                      <w:marTop w:val="180"/>
                      <w:marBottom w:val="0"/>
                      <w:divBdr>
                        <w:top w:val="none" w:sz="0" w:space="0" w:color="auto"/>
                        <w:left w:val="none" w:sz="0" w:space="0" w:color="auto"/>
                        <w:bottom w:val="none" w:sz="0" w:space="0" w:color="auto"/>
                        <w:right w:val="none" w:sz="0" w:space="0" w:color="auto"/>
                      </w:divBdr>
                      <w:divsChild>
                        <w:div w:id="158599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114549">
          <w:marLeft w:val="0"/>
          <w:marRight w:val="0"/>
          <w:marTop w:val="600"/>
          <w:marBottom w:val="600"/>
          <w:divBdr>
            <w:top w:val="none" w:sz="0" w:space="0" w:color="auto"/>
            <w:left w:val="none" w:sz="0" w:space="0" w:color="auto"/>
            <w:bottom w:val="none" w:sz="0" w:space="0" w:color="auto"/>
            <w:right w:val="none" w:sz="0" w:space="0" w:color="auto"/>
          </w:divBdr>
          <w:divsChild>
            <w:div w:id="693925679">
              <w:marLeft w:val="0"/>
              <w:marRight w:val="0"/>
              <w:marTop w:val="0"/>
              <w:marBottom w:val="0"/>
              <w:divBdr>
                <w:top w:val="none" w:sz="0" w:space="0" w:color="auto"/>
                <w:left w:val="none" w:sz="0" w:space="0" w:color="auto"/>
                <w:bottom w:val="none" w:sz="0" w:space="0" w:color="auto"/>
                <w:right w:val="none" w:sz="0" w:space="0" w:color="auto"/>
              </w:divBdr>
              <w:divsChild>
                <w:div w:id="265963753">
                  <w:marLeft w:val="0"/>
                  <w:marRight w:val="0"/>
                  <w:marTop w:val="0"/>
                  <w:marBottom w:val="0"/>
                  <w:divBdr>
                    <w:top w:val="none" w:sz="0" w:space="0" w:color="auto"/>
                    <w:left w:val="none" w:sz="0" w:space="0" w:color="auto"/>
                    <w:bottom w:val="none" w:sz="0" w:space="0" w:color="auto"/>
                    <w:right w:val="none" w:sz="0" w:space="0" w:color="auto"/>
                  </w:divBdr>
                  <w:divsChild>
                    <w:div w:id="2090538253">
                      <w:marLeft w:val="0"/>
                      <w:marRight w:val="0"/>
                      <w:marTop w:val="0"/>
                      <w:marBottom w:val="0"/>
                      <w:divBdr>
                        <w:top w:val="none" w:sz="0" w:space="0" w:color="auto"/>
                        <w:left w:val="none" w:sz="0" w:space="0" w:color="auto"/>
                        <w:bottom w:val="none" w:sz="0" w:space="0" w:color="auto"/>
                        <w:right w:val="none" w:sz="0" w:space="0" w:color="auto"/>
                      </w:divBdr>
                      <w:divsChild>
                        <w:div w:id="1753771462">
                          <w:marLeft w:val="0"/>
                          <w:marRight w:val="0"/>
                          <w:marTop w:val="0"/>
                          <w:marBottom w:val="0"/>
                          <w:divBdr>
                            <w:top w:val="none" w:sz="0" w:space="0" w:color="auto"/>
                            <w:left w:val="none" w:sz="0" w:space="0" w:color="auto"/>
                            <w:bottom w:val="none" w:sz="0" w:space="0" w:color="auto"/>
                            <w:right w:val="none" w:sz="0" w:space="0" w:color="auto"/>
                          </w:divBdr>
                          <w:divsChild>
                            <w:div w:id="488134165">
                              <w:marLeft w:val="75"/>
                              <w:marRight w:val="75"/>
                              <w:marTop w:val="0"/>
                              <w:marBottom w:val="0"/>
                              <w:divBdr>
                                <w:top w:val="none" w:sz="0" w:space="0" w:color="auto"/>
                                <w:left w:val="none" w:sz="0" w:space="0" w:color="auto"/>
                                <w:bottom w:val="none" w:sz="0" w:space="0" w:color="auto"/>
                                <w:right w:val="none" w:sz="0" w:space="0" w:color="auto"/>
                              </w:divBdr>
                              <w:divsChild>
                                <w:div w:id="1281642529">
                                  <w:marLeft w:val="0"/>
                                  <w:marRight w:val="0"/>
                                  <w:marTop w:val="0"/>
                                  <w:marBottom w:val="0"/>
                                  <w:divBdr>
                                    <w:top w:val="none" w:sz="0" w:space="0" w:color="auto"/>
                                    <w:left w:val="none" w:sz="0" w:space="0" w:color="auto"/>
                                    <w:bottom w:val="none" w:sz="0" w:space="0" w:color="auto"/>
                                    <w:right w:val="none" w:sz="0" w:space="0" w:color="auto"/>
                                  </w:divBdr>
                                </w:div>
                              </w:divsChild>
                            </w:div>
                            <w:div w:id="656148029">
                              <w:marLeft w:val="75"/>
                              <w:marRight w:val="75"/>
                              <w:marTop w:val="0"/>
                              <w:marBottom w:val="0"/>
                              <w:divBdr>
                                <w:top w:val="none" w:sz="0" w:space="0" w:color="auto"/>
                                <w:left w:val="none" w:sz="0" w:space="0" w:color="auto"/>
                                <w:bottom w:val="none" w:sz="0" w:space="0" w:color="auto"/>
                                <w:right w:val="none" w:sz="0" w:space="0" w:color="auto"/>
                              </w:divBdr>
                              <w:divsChild>
                                <w:div w:id="2038894968">
                                  <w:marLeft w:val="0"/>
                                  <w:marRight w:val="0"/>
                                  <w:marTop w:val="0"/>
                                  <w:marBottom w:val="0"/>
                                  <w:divBdr>
                                    <w:top w:val="none" w:sz="0" w:space="0" w:color="auto"/>
                                    <w:left w:val="none" w:sz="0" w:space="0" w:color="auto"/>
                                    <w:bottom w:val="none" w:sz="0" w:space="0" w:color="auto"/>
                                    <w:right w:val="none" w:sz="0" w:space="0" w:color="auto"/>
                                  </w:divBdr>
                                  <w:divsChild>
                                    <w:div w:id="1530100244">
                                      <w:marLeft w:val="0"/>
                                      <w:marRight w:val="0"/>
                                      <w:marTop w:val="0"/>
                                      <w:marBottom w:val="0"/>
                                      <w:divBdr>
                                        <w:top w:val="none" w:sz="0" w:space="0" w:color="auto"/>
                                        <w:left w:val="none" w:sz="0" w:space="0" w:color="auto"/>
                                        <w:bottom w:val="none" w:sz="0" w:space="0" w:color="auto"/>
                                        <w:right w:val="none" w:sz="0" w:space="0" w:color="auto"/>
                                      </w:divBdr>
                                      <w:divsChild>
                                        <w:div w:id="620066703">
                                          <w:marLeft w:val="0"/>
                                          <w:marRight w:val="0"/>
                                          <w:marTop w:val="0"/>
                                          <w:marBottom w:val="0"/>
                                          <w:divBdr>
                                            <w:top w:val="none" w:sz="0" w:space="0" w:color="auto"/>
                                            <w:left w:val="none" w:sz="0" w:space="0" w:color="auto"/>
                                            <w:bottom w:val="none" w:sz="0" w:space="0" w:color="auto"/>
                                            <w:right w:val="none" w:sz="0" w:space="0" w:color="auto"/>
                                          </w:divBdr>
                                          <w:divsChild>
                                            <w:div w:id="1539778597">
                                              <w:marLeft w:val="0"/>
                                              <w:marRight w:val="0"/>
                                              <w:marTop w:val="0"/>
                                              <w:marBottom w:val="0"/>
                                              <w:divBdr>
                                                <w:top w:val="none" w:sz="0" w:space="0" w:color="auto"/>
                                                <w:left w:val="none" w:sz="0" w:space="0" w:color="auto"/>
                                                <w:bottom w:val="none" w:sz="0" w:space="0" w:color="auto"/>
                                                <w:right w:val="none" w:sz="0" w:space="0" w:color="auto"/>
                                              </w:divBdr>
                                              <w:divsChild>
                                                <w:div w:id="1874225886">
                                                  <w:marLeft w:val="0"/>
                                                  <w:marRight w:val="0"/>
                                                  <w:marTop w:val="0"/>
                                                  <w:marBottom w:val="0"/>
                                                  <w:divBdr>
                                                    <w:top w:val="none" w:sz="0" w:space="0" w:color="auto"/>
                                                    <w:left w:val="none" w:sz="0" w:space="0" w:color="auto"/>
                                                    <w:bottom w:val="none" w:sz="0" w:space="0" w:color="auto"/>
                                                    <w:right w:val="none" w:sz="0" w:space="0" w:color="auto"/>
                                                  </w:divBdr>
                                                  <w:divsChild>
                                                    <w:div w:id="186084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4128546">
                              <w:marLeft w:val="75"/>
                              <w:marRight w:val="75"/>
                              <w:marTop w:val="0"/>
                              <w:marBottom w:val="0"/>
                              <w:divBdr>
                                <w:top w:val="none" w:sz="0" w:space="0" w:color="auto"/>
                                <w:left w:val="none" w:sz="0" w:space="0" w:color="auto"/>
                                <w:bottom w:val="none" w:sz="0" w:space="0" w:color="auto"/>
                                <w:right w:val="none" w:sz="0" w:space="0" w:color="auto"/>
                              </w:divBdr>
                              <w:divsChild>
                                <w:div w:id="89897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7144900">
      <w:bodyDiv w:val="1"/>
      <w:marLeft w:val="0"/>
      <w:marRight w:val="0"/>
      <w:marTop w:val="0"/>
      <w:marBottom w:val="0"/>
      <w:divBdr>
        <w:top w:val="none" w:sz="0" w:space="0" w:color="auto"/>
        <w:left w:val="none" w:sz="0" w:space="0" w:color="auto"/>
        <w:bottom w:val="none" w:sz="0" w:space="0" w:color="auto"/>
        <w:right w:val="none" w:sz="0" w:space="0" w:color="auto"/>
      </w:divBdr>
    </w:div>
    <w:div w:id="1847668516">
      <w:bodyDiv w:val="1"/>
      <w:marLeft w:val="0"/>
      <w:marRight w:val="0"/>
      <w:marTop w:val="0"/>
      <w:marBottom w:val="0"/>
      <w:divBdr>
        <w:top w:val="none" w:sz="0" w:space="0" w:color="auto"/>
        <w:left w:val="none" w:sz="0" w:space="0" w:color="auto"/>
        <w:bottom w:val="none" w:sz="0" w:space="0" w:color="auto"/>
        <w:right w:val="none" w:sz="0" w:space="0" w:color="auto"/>
      </w:divBdr>
    </w:div>
    <w:div w:id="1857386489">
      <w:bodyDiv w:val="1"/>
      <w:marLeft w:val="0"/>
      <w:marRight w:val="0"/>
      <w:marTop w:val="0"/>
      <w:marBottom w:val="0"/>
      <w:divBdr>
        <w:top w:val="none" w:sz="0" w:space="0" w:color="auto"/>
        <w:left w:val="none" w:sz="0" w:space="0" w:color="auto"/>
        <w:bottom w:val="none" w:sz="0" w:space="0" w:color="auto"/>
        <w:right w:val="none" w:sz="0" w:space="0" w:color="auto"/>
      </w:divBdr>
    </w:div>
    <w:div w:id="1886678001">
      <w:bodyDiv w:val="1"/>
      <w:marLeft w:val="0"/>
      <w:marRight w:val="0"/>
      <w:marTop w:val="0"/>
      <w:marBottom w:val="0"/>
      <w:divBdr>
        <w:top w:val="none" w:sz="0" w:space="0" w:color="auto"/>
        <w:left w:val="none" w:sz="0" w:space="0" w:color="auto"/>
        <w:bottom w:val="none" w:sz="0" w:space="0" w:color="auto"/>
        <w:right w:val="none" w:sz="0" w:space="0" w:color="auto"/>
      </w:divBdr>
    </w:div>
    <w:div w:id="1891569207">
      <w:bodyDiv w:val="1"/>
      <w:marLeft w:val="0"/>
      <w:marRight w:val="0"/>
      <w:marTop w:val="0"/>
      <w:marBottom w:val="0"/>
      <w:divBdr>
        <w:top w:val="none" w:sz="0" w:space="0" w:color="auto"/>
        <w:left w:val="none" w:sz="0" w:space="0" w:color="auto"/>
        <w:bottom w:val="none" w:sz="0" w:space="0" w:color="auto"/>
        <w:right w:val="none" w:sz="0" w:space="0" w:color="auto"/>
      </w:divBdr>
    </w:div>
    <w:div w:id="1893149074">
      <w:bodyDiv w:val="1"/>
      <w:marLeft w:val="0"/>
      <w:marRight w:val="0"/>
      <w:marTop w:val="0"/>
      <w:marBottom w:val="0"/>
      <w:divBdr>
        <w:top w:val="none" w:sz="0" w:space="0" w:color="auto"/>
        <w:left w:val="none" w:sz="0" w:space="0" w:color="auto"/>
        <w:bottom w:val="none" w:sz="0" w:space="0" w:color="auto"/>
        <w:right w:val="none" w:sz="0" w:space="0" w:color="auto"/>
      </w:divBdr>
    </w:div>
    <w:div w:id="1997803691">
      <w:bodyDiv w:val="1"/>
      <w:marLeft w:val="0"/>
      <w:marRight w:val="0"/>
      <w:marTop w:val="0"/>
      <w:marBottom w:val="0"/>
      <w:divBdr>
        <w:top w:val="none" w:sz="0" w:space="0" w:color="auto"/>
        <w:left w:val="none" w:sz="0" w:space="0" w:color="auto"/>
        <w:bottom w:val="none" w:sz="0" w:space="0" w:color="auto"/>
        <w:right w:val="none" w:sz="0" w:space="0" w:color="auto"/>
      </w:divBdr>
      <w:divsChild>
        <w:div w:id="235215009">
          <w:marLeft w:val="0"/>
          <w:marRight w:val="0"/>
          <w:marTop w:val="0"/>
          <w:marBottom w:val="0"/>
          <w:divBdr>
            <w:top w:val="none" w:sz="0" w:space="0" w:color="auto"/>
            <w:left w:val="none" w:sz="0" w:space="0" w:color="auto"/>
            <w:bottom w:val="none" w:sz="0" w:space="0" w:color="auto"/>
            <w:right w:val="none" w:sz="0" w:space="0" w:color="auto"/>
          </w:divBdr>
          <w:divsChild>
            <w:div w:id="670988026">
              <w:marLeft w:val="0"/>
              <w:marRight w:val="675"/>
              <w:marTop w:val="0"/>
              <w:marBottom w:val="0"/>
              <w:divBdr>
                <w:top w:val="none" w:sz="0" w:space="0" w:color="auto"/>
                <w:left w:val="none" w:sz="0" w:space="0" w:color="auto"/>
                <w:bottom w:val="none" w:sz="0" w:space="0" w:color="auto"/>
                <w:right w:val="none" w:sz="0" w:space="0" w:color="auto"/>
              </w:divBdr>
              <w:divsChild>
                <w:div w:id="2009017268">
                  <w:marLeft w:val="0"/>
                  <w:marRight w:val="0"/>
                  <w:marTop w:val="0"/>
                  <w:marBottom w:val="0"/>
                  <w:divBdr>
                    <w:top w:val="none" w:sz="0" w:space="0" w:color="auto"/>
                    <w:left w:val="none" w:sz="0" w:space="0" w:color="auto"/>
                    <w:bottom w:val="none" w:sz="0" w:space="0" w:color="auto"/>
                    <w:right w:val="none" w:sz="0" w:space="0" w:color="auto"/>
                  </w:divBdr>
                  <w:divsChild>
                    <w:div w:id="738481188">
                      <w:marLeft w:val="0"/>
                      <w:marRight w:val="0"/>
                      <w:marTop w:val="0"/>
                      <w:marBottom w:val="0"/>
                      <w:divBdr>
                        <w:top w:val="none" w:sz="0" w:space="0" w:color="auto"/>
                        <w:left w:val="none" w:sz="0" w:space="0" w:color="auto"/>
                        <w:bottom w:val="none" w:sz="0" w:space="0" w:color="auto"/>
                        <w:right w:val="none" w:sz="0" w:space="0" w:color="auto"/>
                      </w:divBdr>
                      <w:divsChild>
                        <w:div w:id="1483933007">
                          <w:marLeft w:val="0"/>
                          <w:marRight w:val="0"/>
                          <w:marTop w:val="0"/>
                          <w:marBottom w:val="0"/>
                          <w:divBdr>
                            <w:top w:val="none" w:sz="0" w:space="0" w:color="auto"/>
                            <w:left w:val="none" w:sz="0" w:space="0" w:color="auto"/>
                            <w:bottom w:val="none" w:sz="0" w:space="0" w:color="auto"/>
                            <w:right w:val="none" w:sz="0" w:space="0" w:color="auto"/>
                          </w:divBdr>
                          <w:divsChild>
                            <w:div w:id="1566455304">
                              <w:marLeft w:val="0"/>
                              <w:marRight w:val="0"/>
                              <w:marTop w:val="0"/>
                              <w:marBottom w:val="0"/>
                              <w:divBdr>
                                <w:top w:val="none" w:sz="0" w:space="0" w:color="auto"/>
                                <w:left w:val="none" w:sz="0" w:space="0" w:color="auto"/>
                                <w:bottom w:val="none" w:sz="0" w:space="0" w:color="auto"/>
                                <w:right w:val="none" w:sz="0" w:space="0" w:color="auto"/>
                              </w:divBdr>
                              <w:divsChild>
                                <w:div w:id="514921796">
                                  <w:marLeft w:val="-225"/>
                                  <w:marRight w:val="-225"/>
                                  <w:marTop w:val="0"/>
                                  <w:marBottom w:val="0"/>
                                  <w:divBdr>
                                    <w:top w:val="none" w:sz="0" w:space="0" w:color="auto"/>
                                    <w:left w:val="none" w:sz="0" w:space="0" w:color="auto"/>
                                    <w:bottom w:val="none" w:sz="0" w:space="0" w:color="auto"/>
                                    <w:right w:val="none" w:sz="0" w:space="0" w:color="auto"/>
                                  </w:divBdr>
                                  <w:divsChild>
                                    <w:div w:id="1120297818">
                                      <w:marLeft w:val="0"/>
                                      <w:marRight w:val="0"/>
                                      <w:marTop w:val="0"/>
                                      <w:marBottom w:val="0"/>
                                      <w:divBdr>
                                        <w:top w:val="none" w:sz="0" w:space="0" w:color="auto"/>
                                        <w:left w:val="none" w:sz="0" w:space="0" w:color="auto"/>
                                        <w:bottom w:val="none" w:sz="0" w:space="0" w:color="auto"/>
                                        <w:right w:val="none" w:sz="0" w:space="0" w:color="auto"/>
                                      </w:divBdr>
                                      <w:divsChild>
                                        <w:div w:id="552155219">
                                          <w:marLeft w:val="0"/>
                                          <w:marRight w:val="225"/>
                                          <w:marTop w:val="0"/>
                                          <w:marBottom w:val="0"/>
                                          <w:divBdr>
                                            <w:top w:val="none" w:sz="0" w:space="0" w:color="auto"/>
                                            <w:left w:val="none" w:sz="0" w:space="0" w:color="auto"/>
                                            <w:bottom w:val="none" w:sz="0" w:space="0" w:color="auto"/>
                                            <w:right w:val="none" w:sz="0" w:space="0" w:color="auto"/>
                                          </w:divBdr>
                                        </w:div>
                                        <w:div w:id="1609005543">
                                          <w:marLeft w:val="11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98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357714">
          <w:marLeft w:val="0"/>
          <w:marRight w:val="0"/>
          <w:marTop w:val="0"/>
          <w:marBottom w:val="0"/>
          <w:divBdr>
            <w:top w:val="none" w:sz="0" w:space="0" w:color="auto"/>
            <w:left w:val="none" w:sz="0" w:space="0" w:color="auto"/>
            <w:bottom w:val="none" w:sz="0" w:space="0" w:color="auto"/>
            <w:right w:val="none" w:sz="0" w:space="0" w:color="auto"/>
          </w:divBdr>
        </w:div>
      </w:divsChild>
    </w:div>
    <w:div w:id="2061123520">
      <w:bodyDiv w:val="1"/>
      <w:marLeft w:val="0"/>
      <w:marRight w:val="0"/>
      <w:marTop w:val="0"/>
      <w:marBottom w:val="0"/>
      <w:divBdr>
        <w:top w:val="none" w:sz="0" w:space="0" w:color="auto"/>
        <w:left w:val="none" w:sz="0" w:space="0" w:color="auto"/>
        <w:bottom w:val="none" w:sz="0" w:space="0" w:color="auto"/>
        <w:right w:val="none" w:sz="0" w:space="0" w:color="auto"/>
      </w:divBdr>
    </w:div>
    <w:div w:id="2105228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42" Type="http://schemas.openxmlformats.org/officeDocument/2006/relationships/image" Target="media/image126.wmf"/><Relationship Id="rId143" Type="http://schemas.openxmlformats.org/officeDocument/2006/relationships/image" Target="media/image127.wmf"/><Relationship Id="rId144" Type="http://schemas.openxmlformats.org/officeDocument/2006/relationships/image" Target="media/image128.wmf"/><Relationship Id="rId145" Type="http://schemas.openxmlformats.org/officeDocument/2006/relationships/image" Target="media/image129.wmf"/><Relationship Id="rId146" Type="http://schemas.openxmlformats.org/officeDocument/2006/relationships/image" Target="media/image130.wmf"/><Relationship Id="rId147" Type="http://schemas.openxmlformats.org/officeDocument/2006/relationships/image" Target="media/image131.wmf"/><Relationship Id="rId148" Type="http://schemas.openxmlformats.org/officeDocument/2006/relationships/image" Target="media/image132.emf"/><Relationship Id="rId149" Type="http://schemas.openxmlformats.org/officeDocument/2006/relationships/image" Target="media/image133.emf"/><Relationship Id="rId180" Type="http://schemas.openxmlformats.org/officeDocument/2006/relationships/hyperlink" Target="http://www.thebusinessdesk.com/mobile/eastmidlands/why-we-dont-trust-our-managers/" TargetMode="External"/><Relationship Id="rId181" Type="http://schemas.openxmlformats.org/officeDocument/2006/relationships/hyperlink" Target="http://top-b.com/news/new-cmi-report-middle-manager-lifeline/" TargetMode="External"/><Relationship Id="rId182" Type="http://schemas.openxmlformats.org/officeDocument/2006/relationships/hyperlink" Target="http://top-b.com/news/new-cmi-report-middle-manager-lifeline/" TargetMode="External"/><Relationship Id="rId40" Type="http://schemas.openxmlformats.org/officeDocument/2006/relationships/image" Target="media/image24.wmf"/><Relationship Id="rId41" Type="http://schemas.openxmlformats.org/officeDocument/2006/relationships/image" Target="media/image25.wmf"/><Relationship Id="rId42" Type="http://schemas.openxmlformats.org/officeDocument/2006/relationships/image" Target="media/image26.wmf"/><Relationship Id="rId43" Type="http://schemas.openxmlformats.org/officeDocument/2006/relationships/image" Target="media/image27.wmf"/><Relationship Id="rId44" Type="http://schemas.openxmlformats.org/officeDocument/2006/relationships/image" Target="media/image28.wmf"/><Relationship Id="rId45" Type="http://schemas.openxmlformats.org/officeDocument/2006/relationships/image" Target="media/image29.wmf"/><Relationship Id="rId46" Type="http://schemas.openxmlformats.org/officeDocument/2006/relationships/image" Target="media/image30.wmf"/><Relationship Id="rId47" Type="http://schemas.openxmlformats.org/officeDocument/2006/relationships/image" Target="media/image31.wmf"/><Relationship Id="rId48" Type="http://schemas.openxmlformats.org/officeDocument/2006/relationships/image" Target="media/image32.wmf"/><Relationship Id="rId49" Type="http://schemas.openxmlformats.org/officeDocument/2006/relationships/image" Target="media/image33.wmf"/><Relationship Id="rId183" Type="http://schemas.openxmlformats.org/officeDocument/2006/relationships/hyperlink" Target="http://sru.soc.surrey.ac.uk/SRU35.html" TargetMode="External"/><Relationship Id="rId184" Type="http://schemas.openxmlformats.org/officeDocument/2006/relationships/hyperlink" Target="https://www.forbes.com/sites/davidkwilliams/2012/07/10/the-end-of-middle-managers-and-why-theyll-never-be-missed/" TargetMode="External"/><Relationship Id="rId185" Type="http://schemas.openxmlformats.org/officeDocument/2006/relationships/hyperlink" Target="http://onlinelibrary.wiley.com/journal/10.1111/(ISSN)1467-9566" TargetMode="External"/><Relationship Id="rId186" Type="http://schemas.openxmlformats.org/officeDocument/2006/relationships/hyperlink" Target="http://www.salon.com/2016/09/28/just-as-you-suspected-all-along-firing-middle-managers-is-good-for-business/" TargetMode="External"/><Relationship Id="rId187" Type="http://schemas.openxmlformats.org/officeDocument/2006/relationships/hyperlink" Target="http://www.salon.com/2016/09/28/just-as-you-suspected-all-along-firing-middle-managers-is-good-for-business/" TargetMode="External"/><Relationship Id="rId188" Type="http://schemas.openxmlformats.org/officeDocument/2006/relationships/header" Target="header1.xml"/><Relationship Id="rId189" Type="http://schemas.openxmlformats.org/officeDocument/2006/relationships/footer" Target="footer1.xml"/><Relationship Id="rId80" Type="http://schemas.openxmlformats.org/officeDocument/2006/relationships/image" Target="media/image64.wmf"/><Relationship Id="rId81" Type="http://schemas.openxmlformats.org/officeDocument/2006/relationships/image" Target="media/image65.wmf"/><Relationship Id="rId82" Type="http://schemas.openxmlformats.org/officeDocument/2006/relationships/image" Target="media/image66.wmf"/><Relationship Id="rId83" Type="http://schemas.openxmlformats.org/officeDocument/2006/relationships/image" Target="media/image67.wmf"/><Relationship Id="rId84" Type="http://schemas.openxmlformats.org/officeDocument/2006/relationships/image" Target="media/image68.wmf"/><Relationship Id="rId85" Type="http://schemas.openxmlformats.org/officeDocument/2006/relationships/image" Target="media/image69.wmf"/><Relationship Id="rId86" Type="http://schemas.openxmlformats.org/officeDocument/2006/relationships/image" Target="media/image70.wmf"/><Relationship Id="rId87" Type="http://schemas.openxmlformats.org/officeDocument/2006/relationships/image" Target="media/image71.wmf"/><Relationship Id="rId88" Type="http://schemas.openxmlformats.org/officeDocument/2006/relationships/image" Target="media/image72.wmf"/><Relationship Id="rId89" Type="http://schemas.openxmlformats.org/officeDocument/2006/relationships/image" Target="media/image73.wmf"/><Relationship Id="rId110" Type="http://schemas.openxmlformats.org/officeDocument/2006/relationships/image" Target="media/image94.wmf"/><Relationship Id="rId111" Type="http://schemas.openxmlformats.org/officeDocument/2006/relationships/image" Target="media/image95.wmf"/><Relationship Id="rId112" Type="http://schemas.openxmlformats.org/officeDocument/2006/relationships/image" Target="media/image96.wmf"/><Relationship Id="rId113" Type="http://schemas.openxmlformats.org/officeDocument/2006/relationships/image" Target="media/image97.wmf"/><Relationship Id="rId114" Type="http://schemas.openxmlformats.org/officeDocument/2006/relationships/image" Target="media/image98.wmf"/><Relationship Id="rId115" Type="http://schemas.openxmlformats.org/officeDocument/2006/relationships/image" Target="media/image99.wmf"/><Relationship Id="rId116" Type="http://schemas.openxmlformats.org/officeDocument/2006/relationships/image" Target="media/image100.wmf"/><Relationship Id="rId117" Type="http://schemas.openxmlformats.org/officeDocument/2006/relationships/image" Target="media/image101.wmf"/><Relationship Id="rId118" Type="http://schemas.openxmlformats.org/officeDocument/2006/relationships/image" Target="media/image102.wmf"/><Relationship Id="rId119" Type="http://schemas.openxmlformats.org/officeDocument/2006/relationships/image" Target="media/image103.wmf"/><Relationship Id="rId150" Type="http://schemas.openxmlformats.org/officeDocument/2006/relationships/image" Target="media/image134.emf"/><Relationship Id="rId151" Type="http://schemas.openxmlformats.org/officeDocument/2006/relationships/image" Target="media/image135.emf"/><Relationship Id="rId152" Type="http://schemas.openxmlformats.org/officeDocument/2006/relationships/image" Target="media/image136.emf"/><Relationship Id="rId10" Type="http://schemas.openxmlformats.org/officeDocument/2006/relationships/image" Target="media/image1.jpg"/><Relationship Id="rId11" Type="http://schemas.openxmlformats.org/officeDocument/2006/relationships/image" Target="media/image2.png"/><Relationship Id="rId12" Type="http://schemas.openxmlformats.org/officeDocument/2006/relationships/image" Target="media/image3.jpg"/><Relationship Id="rId13" Type="http://schemas.openxmlformats.org/officeDocument/2006/relationships/image" Target="media/image4.jpeg"/><Relationship Id="rId14" Type="http://schemas.openxmlformats.org/officeDocument/2006/relationships/image" Target="media/image4.png"/><Relationship Id="rId15" Type="http://schemas.openxmlformats.org/officeDocument/2006/relationships/image" Target="media/image6.png"/><Relationship Id="rId16" Type="http://schemas.openxmlformats.org/officeDocument/2006/relationships/image" Target="media/image5.jpg"/><Relationship Id="rId17" Type="http://schemas.openxmlformats.org/officeDocument/2006/relationships/image" Target="media/image8.jpeg"/><Relationship Id="rId18" Type="http://schemas.openxmlformats.org/officeDocument/2006/relationships/image" Target="media/image7.png"/><Relationship Id="rId19" Type="http://schemas.openxmlformats.org/officeDocument/2006/relationships/image" Target="media/image9.jpeg"/><Relationship Id="rId153" Type="http://schemas.openxmlformats.org/officeDocument/2006/relationships/image" Target="media/image137.png"/><Relationship Id="rId154" Type="http://schemas.openxmlformats.org/officeDocument/2006/relationships/hyperlink" Target="http://aqrinternational.co.uk/product/mtq48-assessment" TargetMode="External"/><Relationship Id="rId155" Type="http://schemas.openxmlformats.org/officeDocument/2006/relationships/hyperlink" Target="http://www.crpspc.qc.ca/Guide_entretien_versionWEB_eng.pdf" TargetMode="External"/><Relationship Id="rId156" Type="http://schemas.openxmlformats.org/officeDocument/2006/relationships/hyperlink" Target="http://www.talentsmart.com/articles/Why-Your-Boss-Lacks-Emotional-Intelligence-(EQ)-1932040793-p-1.html" TargetMode="External"/><Relationship Id="rId157" Type="http://schemas.openxmlformats.org/officeDocument/2006/relationships/hyperlink" Target="http://www.skyword.com/contentstandard/creativity/is-organizational-culture-shock-pushing-your-employees-away/" TargetMode="External"/><Relationship Id="rId158" Type="http://schemas.openxmlformats.org/officeDocument/2006/relationships/hyperlink" Target="http://www.diva-portal.org/smash/get/diva2:932644/FULLTEXT01.pdf" TargetMode="External"/><Relationship Id="rId159" Type="http://schemas.openxmlformats.org/officeDocument/2006/relationships/hyperlink" Target="https://www.washingtonpost.com/news/to-your-health/wp/2015/08/20/why-middle-managers-are-more-likely-to-be-depressed/?utm_term=.c9bd9bcfdd8a" TargetMode="External"/><Relationship Id="rId190" Type="http://schemas.openxmlformats.org/officeDocument/2006/relationships/fontTable" Target="fontTable.xml"/><Relationship Id="rId191" Type="http://schemas.openxmlformats.org/officeDocument/2006/relationships/theme" Target="theme/theme1.xml"/><Relationship Id="rId50" Type="http://schemas.openxmlformats.org/officeDocument/2006/relationships/image" Target="media/image34.wmf"/><Relationship Id="rId51" Type="http://schemas.openxmlformats.org/officeDocument/2006/relationships/image" Target="media/image35.wmf"/><Relationship Id="rId52" Type="http://schemas.openxmlformats.org/officeDocument/2006/relationships/image" Target="media/image36.wmf"/><Relationship Id="rId53" Type="http://schemas.openxmlformats.org/officeDocument/2006/relationships/image" Target="media/image37.wmf"/><Relationship Id="rId54" Type="http://schemas.openxmlformats.org/officeDocument/2006/relationships/image" Target="media/image38.wmf"/><Relationship Id="rId55" Type="http://schemas.openxmlformats.org/officeDocument/2006/relationships/image" Target="media/image39.wmf"/><Relationship Id="rId56" Type="http://schemas.openxmlformats.org/officeDocument/2006/relationships/image" Target="media/image40.wmf"/><Relationship Id="rId57" Type="http://schemas.openxmlformats.org/officeDocument/2006/relationships/image" Target="media/image41.wmf"/><Relationship Id="rId58" Type="http://schemas.openxmlformats.org/officeDocument/2006/relationships/image" Target="media/image42.wmf"/><Relationship Id="rId59" Type="http://schemas.openxmlformats.org/officeDocument/2006/relationships/image" Target="media/image43.wmf"/><Relationship Id="rId90" Type="http://schemas.openxmlformats.org/officeDocument/2006/relationships/image" Target="media/image74.wmf"/><Relationship Id="rId91" Type="http://schemas.openxmlformats.org/officeDocument/2006/relationships/image" Target="media/image75.wmf"/><Relationship Id="rId92" Type="http://schemas.openxmlformats.org/officeDocument/2006/relationships/image" Target="media/image76.wmf"/><Relationship Id="rId93" Type="http://schemas.openxmlformats.org/officeDocument/2006/relationships/image" Target="media/image77.wmf"/><Relationship Id="rId94" Type="http://schemas.openxmlformats.org/officeDocument/2006/relationships/image" Target="media/image78.wmf"/><Relationship Id="rId95" Type="http://schemas.openxmlformats.org/officeDocument/2006/relationships/image" Target="media/image79.wmf"/><Relationship Id="rId96" Type="http://schemas.openxmlformats.org/officeDocument/2006/relationships/image" Target="media/image80.wmf"/><Relationship Id="rId97" Type="http://schemas.openxmlformats.org/officeDocument/2006/relationships/image" Target="media/image81.wmf"/><Relationship Id="rId98" Type="http://schemas.openxmlformats.org/officeDocument/2006/relationships/image" Target="media/image82.wmf"/><Relationship Id="rId99" Type="http://schemas.openxmlformats.org/officeDocument/2006/relationships/image" Target="media/image83.wmf"/><Relationship Id="rId120" Type="http://schemas.openxmlformats.org/officeDocument/2006/relationships/image" Target="media/image104.wmf"/><Relationship Id="rId121" Type="http://schemas.openxmlformats.org/officeDocument/2006/relationships/image" Target="media/image105.wmf"/><Relationship Id="rId122" Type="http://schemas.openxmlformats.org/officeDocument/2006/relationships/image" Target="media/image106.wmf"/><Relationship Id="rId123" Type="http://schemas.openxmlformats.org/officeDocument/2006/relationships/image" Target="media/image107.wmf"/><Relationship Id="rId124" Type="http://schemas.openxmlformats.org/officeDocument/2006/relationships/image" Target="media/image108.wmf"/><Relationship Id="rId125" Type="http://schemas.openxmlformats.org/officeDocument/2006/relationships/image" Target="media/image109.wmf"/><Relationship Id="rId126" Type="http://schemas.openxmlformats.org/officeDocument/2006/relationships/image" Target="media/image110.wmf"/><Relationship Id="rId127" Type="http://schemas.openxmlformats.org/officeDocument/2006/relationships/image" Target="media/image111.wmf"/><Relationship Id="rId128" Type="http://schemas.openxmlformats.org/officeDocument/2006/relationships/image" Target="media/image112.wmf"/><Relationship Id="rId129" Type="http://schemas.openxmlformats.org/officeDocument/2006/relationships/image" Target="media/image113.wmf"/><Relationship Id="rId160" Type="http://schemas.openxmlformats.org/officeDocument/2006/relationships/hyperlink" Target="https://www.verywell.com/theories-of-emotion-2795717" TargetMode="External"/><Relationship Id="rId161" Type="http://schemas.openxmlformats.org/officeDocument/2006/relationships/hyperlink" Target="https://www.mailman.columbia.edu/public-health-now/news/anxious-depressed-blame-it-your-middle-management-position" TargetMode="External"/><Relationship Id="rId162" Type="http://schemas.openxmlformats.org/officeDocument/2006/relationships/hyperlink" Target="http://www.managers.org.uk/insights/news/2016/june/ann-francke-on-brexit-we-need-strong-and-inclusive-leadership" TargetMode="External"/><Relationship Id="rId20" Type="http://schemas.openxmlformats.org/officeDocument/2006/relationships/image" Target="media/image10.emf"/><Relationship Id="rId21" Type="http://schemas.openxmlformats.org/officeDocument/2006/relationships/chart" Target="charts/chart1.xml"/><Relationship Id="rId22" Type="http://schemas.openxmlformats.org/officeDocument/2006/relationships/chart" Target="charts/chart2.xml"/><Relationship Id="rId23" Type="http://schemas.openxmlformats.org/officeDocument/2006/relationships/chart" Target="charts/chart3.xml"/><Relationship Id="rId24" Type="http://schemas.openxmlformats.org/officeDocument/2006/relationships/image" Target="media/image11.png"/><Relationship Id="rId25" Type="http://schemas.openxmlformats.org/officeDocument/2006/relationships/chart" Target="charts/chart4.xml"/><Relationship Id="rId26" Type="http://schemas.openxmlformats.org/officeDocument/2006/relationships/chart" Target="charts/chart5.xml"/><Relationship Id="rId27" Type="http://schemas.openxmlformats.org/officeDocument/2006/relationships/chart" Target="charts/chart6.xml"/><Relationship Id="rId28" Type="http://schemas.openxmlformats.org/officeDocument/2006/relationships/image" Target="media/image12.jpg"/><Relationship Id="rId29" Type="http://schemas.openxmlformats.org/officeDocument/2006/relationships/image" Target="media/image13.jpg"/><Relationship Id="rId163" Type="http://schemas.openxmlformats.org/officeDocument/2006/relationships/hyperlink" Target="http://www.greekmythology.com/Other_Gods/Chaos/chaos.html" TargetMode="External"/><Relationship Id="rId164" Type="http://schemas.openxmlformats.org/officeDocument/2006/relationships/hyperlink" Target="http://www.inc.com/anna-hensel/why-middle-managers-have-higher-rates-of-depression.html" TargetMode="External"/><Relationship Id="rId165" Type="http://schemas.openxmlformats.org/officeDocument/2006/relationships/hyperlink" Target="https://geert-hofstede.com/organisational-culture.html" TargetMode="External"/><Relationship Id="rId166" Type="http://schemas.openxmlformats.org/officeDocument/2006/relationships/hyperlink" Target="https://geert-hofstede.com/national-culture.html" TargetMode="External"/><Relationship Id="rId167" Type="http://schemas.openxmlformats.org/officeDocument/2006/relationships/hyperlink" Target="https://www.psychologytoday.com/blog/is-your-brain-culture/201008/how-you-are-who-you-are-in-chaos-theory" TargetMode="External"/><Relationship Id="rId168" Type="http://schemas.openxmlformats.org/officeDocument/2006/relationships/hyperlink" Target="https://www.hrgrapevine.com/content/article/2016-09-22-middle-managers-dont-trust-those-above" TargetMode="External"/><Relationship Id="rId169" Type="http://schemas.openxmlformats.org/officeDocument/2006/relationships/hyperlink" Target="http://www.fractal.org/Life-Science-Technology/Publications/Human-beings-as-fractal-systems.pdf" TargetMode="External"/><Relationship Id="rId60" Type="http://schemas.openxmlformats.org/officeDocument/2006/relationships/image" Target="media/image44.wmf"/><Relationship Id="rId61" Type="http://schemas.openxmlformats.org/officeDocument/2006/relationships/image" Target="media/image45.wmf"/><Relationship Id="rId62" Type="http://schemas.openxmlformats.org/officeDocument/2006/relationships/image" Target="media/image46.wmf"/><Relationship Id="rId63" Type="http://schemas.openxmlformats.org/officeDocument/2006/relationships/image" Target="media/image47.wmf"/><Relationship Id="rId64" Type="http://schemas.openxmlformats.org/officeDocument/2006/relationships/image" Target="media/image48.wmf"/><Relationship Id="rId65" Type="http://schemas.openxmlformats.org/officeDocument/2006/relationships/image" Target="media/image49.wmf"/><Relationship Id="rId66" Type="http://schemas.openxmlformats.org/officeDocument/2006/relationships/image" Target="media/image50.wmf"/><Relationship Id="rId67" Type="http://schemas.openxmlformats.org/officeDocument/2006/relationships/image" Target="media/image51.wmf"/><Relationship Id="rId68" Type="http://schemas.openxmlformats.org/officeDocument/2006/relationships/image" Target="media/image52.wmf"/><Relationship Id="rId69" Type="http://schemas.openxmlformats.org/officeDocument/2006/relationships/image" Target="media/image53.wmf"/><Relationship Id="rId130" Type="http://schemas.openxmlformats.org/officeDocument/2006/relationships/image" Target="media/image114.wmf"/><Relationship Id="rId131" Type="http://schemas.openxmlformats.org/officeDocument/2006/relationships/image" Target="media/image115.wmf"/><Relationship Id="rId132" Type="http://schemas.openxmlformats.org/officeDocument/2006/relationships/image" Target="media/image116.wmf"/><Relationship Id="rId133" Type="http://schemas.openxmlformats.org/officeDocument/2006/relationships/image" Target="media/image117.wmf"/><Relationship Id="rId134" Type="http://schemas.openxmlformats.org/officeDocument/2006/relationships/image" Target="media/image118.wmf"/><Relationship Id="rId135" Type="http://schemas.openxmlformats.org/officeDocument/2006/relationships/image" Target="media/image119.wmf"/><Relationship Id="rId136" Type="http://schemas.openxmlformats.org/officeDocument/2006/relationships/image" Target="media/image120.wmf"/><Relationship Id="rId137" Type="http://schemas.openxmlformats.org/officeDocument/2006/relationships/image" Target="media/image121.wmf"/><Relationship Id="rId138" Type="http://schemas.openxmlformats.org/officeDocument/2006/relationships/image" Target="media/image122.wmf"/><Relationship Id="rId139" Type="http://schemas.openxmlformats.org/officeDocument/2006/relationships/image" Target="media/image123.wmf"/><Relationship Id="rId170" Type="http://schemas.openxmlformats.org/officeDocument/2006/relationships/hyperlink" Target="http://www.kingston.ac.uk/news/article/1769/22-dec-2016-thinking-with-our-hands-can-help-find-new-ways-of-solving-problems-research-from-kingston/" TargetMode="External"/><Relationship Id="rId171" Type="http://schemas.openxmlformats.org/officeDocument/2006/relationships/hyperlink" Target="http://uk.businessinsider.com/why-its-hard-to-be-a-middle-manager-2015-8?r=US&amp;IR=T" TargetMode="External"/><Relationship Id="rId172" Type="http://schemas.openxmlformats.org/officeDocument/2006/relationships/hyperlink" Target="http://www.simplypsychology.org/tolman.html" TargetMode="External"/><Relationship Id="rId30" Type="http://schemas.openxmlformats.org/officeDocument/2006/relationships/image" Target="media/image14.wmf"/><Relationship Id="rId31" Type="http://schemas.openxmlformats.org/officeDocument/2006/relationships/image" Target="media/image15.wmf"/><Relationship Id="rId32" Type="http://schemas.openxmlformats.org/officeDocument/2006/relationships/image" Target="media/image16.wmf"/><Relationship Id="rId33" Type="http://schemas.openxmlformats.org/officeDocument/2006/relationships/image" Target="media/image17.wmf"/><Relationship Id="rId34" Type="http://schemas.openxmlformats.org/officeDocument/2006/relationships/image" Target="media/image18.wmf"/><Relationship Id="rId35" Type="http://schemas.openxmlformats.org/officeDocument/2006/relationships/image" Target="media/image19.wmf"/><Relationship Id="rId36" Type="http://schemas.openxmlformats.org/officeDocument/2006/relationships/image" Target="media/image20.wmf"/><Relationship Id="rId37" Type="http://schemas.openxmlformats.org/officeDocument/2006/relationships/image" Target="media/image21.wmf"/><Relationship Id="rId38" Type="http://schemas.openxmlformats.org/officeDocument/2006/relationships/image" Target="media/image22.wmf"/><Relationship Id="rId39" Type="http://schemas.openxmlformats.org/officeDocument/2006/relationships/image" Target="media/image23.wmf"/><Relationship Id="rId173" Type="http://schemas.openxmlformats.org/officeDocument/2006/relationships/hyperlink" Target="http://www.simplypsychology.org/cognitive.html" TargetMode="External"/><Relationship Id="rId174" Type="http://schemas.openxmlformats.org/officeDocument/2006/relationships/hyperlink" Target="http://www.mheducation.co.uk/openup/chapters/9780335244492.pdf" TargetMode="External"/><Relationship Id="rId175" Type="http://schemas.openxmlformats.org/officeDocument/2006/relationships/hyperlink" Target="https://www.psychologytoday.com/basics/cognition" TargetMode="External"/><Relationship Id="rId176" Type="http://schemas.openxmlformats.org/officeDocument/2006/relationships/hyperlink" Target="http://psych.rutgers.edu/menu-iv/co" TargetMode="External"/><Relationship Id="rId177" Type="http://schemas.openxmlformats.org/officeDocument/2006/relationships/hyperlink" Target="http://www.managers.org.uk/insights/news/2016/september/why-middle-managers-no-longer-trust-their-bosses-and-what-that-means-for-uk-plc" TargetMode="External"/><Relationship Id="rId178" Type="http://schemas.openxmlformats.org/officeDocument/2006/relationships/hyperlink" Target="http://www.managers.org.uk/insights/news/2016/september/why-middle-managers-no-longer-trust-their-bosses-and-what-that-means-for-uk-plc" TargetMode="External"/><Relationship Id="rId179" Type="http://schemas.openxmlformats.org/officeDocument/2006/relationships/hyperlink" Target="http://www.managers.org.uk/about-us/media-centre/cmi-press-releases/uk-growth-held-back-as-bosses-lose-trust-of-middle-management" TargetMode="External"/><Relationship Id="rId70" Type="http://schemas.openxmlformats.org/officeDocument/2006/relationships/image" Target="media/image54.wmf"/><Relationship Id="rId71" Type="http://schemas.openxmlformats.org/officeDocument/2006/relationships/image" Target="media/image55.wmf"/><Relationship Id="rId72" Type="http://schemas.openxmlformats.org/officeDocument/2006/relationships/image" Target="media/image56.wmf"/><Relationship Id="rId73" Type="http://schemas.openxmlformats.org/officeDocument/2006/relationships/image" Target="media/image57.wmf"/><Relationship Id="rId74" Type="http://schemas.openxmlformats.org/officeDocument/2006/relationships/image" Target="media/image58.wmf"/><Relationship Id="rId75" Type="http://schemas.openxmlformats.org/officeDocument/2006/relationships/image" Target="media/image59.wmf"/><Relationship Id="rId76" Type="http://schemas.openxmlformats.org/officeDocument/2006/relationships/image" Target="media/image60.wmf"/><Relationship Id="rId77" Type="http://schemas.openxmlformats.org/officeDocument/2006/relationships/image" Target="media/image61.wmf"/><Relationship Id="rId78" Type="http://schemas.openxmlformats.org/officeDocument/2006/relationships/image" Target="media/image62.wmf"/><Relationship Id="rId79" Type="http://schemas.openxmlformats.org/officeDocument/2006/relationships/image" Target="media/image63.wmf"/><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100" Type="http://schemas.openxmlformats.org/officeDocument/2006/relationships/image" Target="media/image84.wmf"/><Relationship Id="rId101" Type="http://schemas.openxmlformats.org/officeDocument/2006/relationships/image" Target="media/image85.wmf"/><Relationship Id="rId102" Type="http://schemas.openxmlformats.org/officeDocument/2006/relationships/image" Target="media/image86.wmf"/><Relationship Id="rId103" Type="http://schemas.openxmlformats.org/officeDocument/2006/relationships/image" Target="media/image87.wmf"/><Relationship Id="rId104" Type="http://schemas.openxmlformats.org/officeDocument/2006/relationships/image" Target="media/image88.wmf"/><Relationship Id="rId105" Type="http://schemas.openxmlformats.org/officeDocument/2006/relationships/image" Target="media/image89.wmf"/><Relationship Id="rId106" Type="http://schemas.openxmlformats.org/officeDocument/2006/relationships/image" Target="media/image90.wmf"/><Relationship Id="rId107" Type="http://schemas.openxmlformats.org/officeDocument/2006/relationships/image" Target="media/image91.wmf"/><Relationship Id="rId108" Type="http://schemas.openxmlformats.org/officeDocument/2006/relationships/image" Target="media/image92.wmf"/><Relationship Id="rId109" Type="http://schemas.openxmlformats.org/officeDocument/2006/relationships/image" Target="media/image93.wmf"/><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40" Type="http://schemas.openxmlformats.org/officeDocument/2006/relationships/image" Target="media/image124.wmf"/><Relationship Id="rId141" Type="http://schemas.openxmlformats.org/officeDocument/2006/relationships/image" Target="media/image125.wmf"/></Relationships>
</file>

<file path=word/charts/_rels/chart1.xml.rels><?xml version="1.0" encoding="UTF-8" standalone="yes"?>
<Relationships xmlns="http://schemas.openxmlformats.org/package/2006/relationships"><Relationship Id="rId1" Type="http://schemas.openxmlformats.org/officeDocument/2006/relationships/oleObject" Target="file:///C:\Users\owner\Downloads\Correlation.xlsx" TargetMode="External"/><Relationship Id="rId2" Type="http://schemas.microsoft.com/office/2011/relationships/chartStyle" Target="style1.xml"/><Relationship Id="rId3" Type="http://schemas.microsoft.com/office/2011/relationships/chartColorStyle" Target="colors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1.xlsx"/><Relationship Id="rId2" Type="http://schemas.microsoft.com/office/2011/relationships/chartStyle" Target="style2.xml"/><Relationship Id="rId3" Type="http://schemas.microsoft.com/office/2011/relationships/chartColorStyle" Target="colors2.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Sheet2.xlsx"/><Relationship Id="rId2" Type="http://schemas.microsoft.com/office/2011/relationships/chartStyle" Target="style3.xml"/><Relationship Id="rId3" Type="http://schemas.microsoft.com/office/2011/relationships/chartColorStyle" Target="colors3.xm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Sheet3.xlsx"/><Relationship Id="rId2" Type="http://schemas.microsoft.com/office/2011/relationships/chartStyle" Target="style4.xml"/><Relationship Id="rId3" Type="http://schemas.microsoft.com/office/2011/relationships/chartColorStyle" Target="colors4.xm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Sheet4.xlsx"/><Relationship Id="rId2" Type="http://schemas.microsoft.com/office/2011/relationships/chartStyle" Target="style5.xml"/><Relationship Id="rId3" Type="http://schemas.microsoft.com/office/2011/relationships/chartColorStyle" Target="colors5.xml"/></Relationships>
</file>

<file path=word/charts/_rels/chart6.xml.rels><?xml version="1.0" encoding="UTF-8" standalone="yes"?>
<Relationships xmlns="http://schemas.openxmlformats.org/package/2006/relationships"><Relationship Id="rId1" Type="http://schemas.openxmlformats.org/officeDocument/2006/relationships/oleObject" Target="file:///C:\Users\owner\Downloads\Correlation.xlsx" TargetMode="External"/><Relationship Id="rId2" Type="http://schemas.microsoft.com/office/2011/relationships/chartStyle" Target="style6.xml"/><Relationship Id="rId3" Type="http://schemas.microsoft.com/office/2011/relationships/chartColorStyle" Target="colors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Demographics</a:t>
            </a:r>
          </a:p>
        </c:rich>
      </c:tx>
      <c:overlay val="0"/>
      <c:spPr>
        <a:noFill/>
        <a:ln>
          <a:noFill/>
        </a:ln>
        <a:effectLst/>
      </c:spPr>
    </c:title>
    <c:autoTitleDeleted val="0"/>
    <c:plotArea>
      <c:layout/>
      <c:doughnutChart>
        <c:varyColors val="1"/>
        <c:ser>
          <c:idx val="0"/>
          <c:order val="0"/>
          <c:tx>
            <c:strRef>
              <c:f>Sheet2!$G$2</c:f>
              <c:strCache>
                <c:ptCount val="1"/>
                <c:pt idx="0">
                  <c:v>female</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2546-4DBA-8432-7478A3D62638}"/>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2546-4DBA-8432-7478A3D62638}"/>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2546-4DBA-8432-7478A3D62638}"/>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2546-4DBA-8432-7478A3D62638}"/>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2546-4DBA-8432-7478A3D62638}"/>
              </c:ext>
            </c:extLst>
          </c:dPt>
          <c:dLbls>
            <c:dLbl>
              <c:idx val="0"/>
              <c:layout>
                <c:manualLayout>
                  <c:x val="-0.0305343511450382"/>
                  <c:y val="0.0904621435594887"/>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2546-4DBA-8432-7478A3D62638}"/>
                </c:ext>
              </c:extLst>
            </c:dLbl>
            <c:dLbl>
              <c:idx val="1"/>
              <c:layout>
                <c:manualLayout>
                  <c:x val="-0.068702290076336"/>
                  <c:y val="-0.00393313667649958"/>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2546-4DBA-8432-7478A3D62638}"/>
                </c:ext>
              </c:extLst>
            </c:dLbl>
            <c:dLbl>
              <c:idx val="2"/>
              <c:layout>
                <c:manualLayout>
                  <c:x val="0.0661577608142493"/>
                  <c:y val="-0.00393313667649958"/>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2546-4DBA-8432-7478A3D62638}"/>
                </c:ext>
              </c:extLst>
            </c:dLbl>
            <c:dLbl>
              <c:idx val="3"/>
              <c:delete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2546-4DBA-8432-7478A3D62638}"/>
                </c:ext>
              </c:extLst>
            </c:dLbl>
            <c:dLbl>
              <c:idx val="4"/>
              <c:delete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2546-4DBA-8432-7478A3D62638}"/>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a:noFill/>
                  <a:ln>
                    <a:noFill/>
                  </a:ln>
                </c15:spPr>
              </c:ext>
            </c:extLst>
          </c:dLbls>
          <c:cat>
            <c:strRef>
              <c:f>Sheet2!$F$3:$F$7</c:f>
              <c:strCache>
                <c:ptCount val="5"/>
                <c:pt idx="0">
                  <c:v>18-24</c:v>
                </c:pt>
                <c:pt idx="1">
                  <c:v>25-34</c:v>
                </c:pt>
                <c:pt idx="2">
                  <c:v>35-44</c:v>
                </c:pt>
                <c:pt idx="3">
                  <c:v>45-60</c:v>
                </c:pt>
                <c:pt idx="4">
                  <c:v>60+</c:v>
                </c:pt>
              </c:strCache>
            </c:strRef>
          </c:cat>
          <c:val>
            <c:numRef>
              <c:f>Sheet2!$G$3:$G$7</c:f>
              <c:numCache>
                <c:formatCode>General</c:formatCode>
                <c:ptCount val="5"/>
                <c:pt idx="0">
                  <c:v>5.74</c:v>
                </c:pt>
                <c:pt idx="1">
                  <c:v>8.57</c:v>
                </c:pt>
                <c:pt idx="2">
                  <c:v>20.0</c:v>
                </c:pt>
                <c:pt idx="3">
                  <c:v>0.0</c:v>
                </c:pt>
                <c:pt idx="4">
                  <c:v>0.0</c:v>
                </c:pt>
              </c:numCache>
            </c:numRef>
          </c:val>
          <c:extLst xmlns:c16r2="http://schemas.microsoft.com/office/drawing/2015/06/chart">
            <c:ext xmlns:c16="http://schemas.microsoft.com/office/drawing/2014/chart" uri="{C3380CC4-5D6E-409C-BE32-E72D297353CC}">
              <c16:uniqueId val="{0000000A-2546-4DBA-8432-7478A3D62638}"/>
            </c:ext>
          </c:extLst>
        </c:ser>
        <c:ser>
          <c:idx val="1"/>
          <c:order val="1"/>
          <c:tx>
            <c:strRef>
              <c:f>Sheet2!$H$2</c:f>
              <c:strCache>
                <c:ptCount val="1"/>
                <c:pt idx="0">
                  <c:v>male</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C-2546-4DBA-8432-7478A3D62638}"/>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E-2546-4DBA-8432-7478A3D62638}"/>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10-2546-4DBA-8432-7478A3D62638}"/>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12-2546-4DBA-8432-7478A3D62638}"/>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14-2546-4DBA-8432-7478A3D62638}"/>
              </c:ext>
            </c:extLst>
          </c:dPt>
          <c:dLbls>
            <c:dLbl>
              <c:idx val="0"/>
              <c:layout>
                <c:manualLayout>
                  <c:x val="0.0712468193384224"/>
                  <c:y val="-0.0432645034414946"/>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2546-4DBA-8432-7478A3D62638}"/>
                </c:ext>
              </c:extLst>
            </c:dLbl>
            <c:dLbl>
              <c:idx val="1"/>
              <c:layout>
                <c:manualLayout>
                  <c:x val="0.0585241730279898"/>
                  <c:y val="-0.0825958702064897"/>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2546-4DBA-8432-7478A3D62638}"/>
                </c:ext>
              </c:extLst>
            </c:dLbl>
            <c:dLbl>
              <c:idx val="2"/>
              <c:layout>
                <c:manualLayout>
                  <c:x val="-0.0865139949109415"/>
                  <c:y val="0.0117994100294985"/>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2546-4DBA-8432-7478A3D62638}"/>
                </c:ext>
              </c:extLst>
            </c:dLbl>
            <c:dLbl>
              <c:idx val="3"/>
              <c:layout>
                <c:manualLayout>
                  <c:x val="-0.0687022900763359"/>
                  <c:y val="-0.0589970501474926"/>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2-2546-4DBA-8432-7478A3D62638}"/>
                </c:ext>
              </c:extLst>
            </c:dLbl>
            <c:dLbl>
              <c:idx val="4"/>
              <c:layout>
                <c:manualLayout>
                  <c:x val="-0.0229007633587787"/>
                  <c:y val="-0.0707964601769912"/>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4-2546-4DBA-8432-7478A3D62638}"/>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a:noFill/>
                  <a:ln>
                    <a:noFill/>
                  </a:ln>
                </c15:spPr>
              </c:ext>
            </c:extLst>
          </c:dLbls>
          <c:cat>
            <c:strRef>
              <c:f>Sheet2!$F$3:$F$7</c:f>
              <c:strCache>
                <c:ptCount val="5"/>
                <c:pt idx="0">
                  <c:v>18-24</c:v>
                </c:pt>
                <c:pt idx="1">
                  <c:v>25-34</c:v>
                </c:pt>
                <c:pt idx="2">
                  <c:v>35-44</c:v>
                </c:pt>
                <c:pt idx="3">
                  <c:v>45-60</c:v>
                </c:pt>
                <c:pt idx="4">
                  <c:v>60+</c:v>
                </c:pt>
              </c:strCache>
            </c:strRef>
          </c:cat>
          <c:val>
            <c:numRef>
              <c:f>Sheet2!$H$3:$H$7</c:f>
              <c:numCache>
                <c:formatCode>General</c:formatCode>
                <c:ptCount val="5"/>
                <c:pt idx="0">
                  <c:v>11.4</c:v>
                </c:pt>
                <c:pt idx="1">
                  <c:v>14.29</c:v>
                </c:pt>
                <c:pt idx="2">
                  <c:v>31.43</c:v>
                </c:pt>
                <c:pt idx="3">
                  <c:v>5.71</c:v>
                </c:pt>
                <c:pt idx="4">
                  <c:v>2.86</c:v>
                </c:pt>
              </c:numCache>
            </c:numRef>
          </c:val>
          <c:extLst xmlns:c16r2="http://schemas.microsoft.com/office/drawing/2015/06/chart">
            <c:ext xmlns:c16="http://schemas.microsoft.com/office/drawing/2014/chart" uri="{C3380CC4-5D6E-409C-BE32-E72D297353CC}">
              <c16:uniqueId val="{00000015-2546-4DBA-8432-7478A3D62638}"/>
            </c:ext>
          </c:extLst>
        </c:ser>
        <c:dLbls>
          <c:showLegendKey val="0"/>
          <c:showVal val="0"/>
          <c:showCatName val="0"/>
          <c:showSerName val="0"/>
          <c:showPercent val="0"/>
          <c:showBubbleSize val="0"/>
          <c:showLeaderLines val="0"/>
        </c:dLbls>
        <c:firstSliceAng val="0"/>
        <c:holeSize val="75"/>
      </c:doughnut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1EE3-4DBE-AC82-D3EEF8B494AD}"/>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1EE3-4DBE-AC82-D3EEF8B494AD}"/>
              </c:ext>
            </c:extLst>
          </c:dPt>
          <c:dLbls>
            <c:dLbl>
              <c:idx val="0"/>
              <c:layout>
                <c:manualLayout>
                  <c:x val="-0.205847953216374"/>
                  <c:y val="-0.112994350282486"/>
                </c:manualLayout>
              </c:layout>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spPr xmlns:c15="http://schemas.microsoft.com/office/drawing/2012/chart">
                    <a:prstGeom prst="wedgeRectCallout">
                      <a:avLst>
                        <a:gd name="adj1" fmla="val 52035"/>
                        <a:gd name="adj2" fmla="val -107921"/>
                      </a:avLst>
                    </a:prstGeom>
                    <a:noFill/>
                    <a:ln>
                      <a:noFill/>
                    </a:ln>
                  </c15:spPr>
                </c:ext>
                <c:ext xmlns:c16="http://schemas.microsoft.com/office/drawing/2014/chart" uri="{C3380CC4-5D6E-409C-BE32-E72D297353CC}">
                  <c16:uniqueId val="{00000001-1EE3-4DBE-AC82-D3EEF8B494AD}"/>
                </c:ext>
              </c:extLst>
            </c:dLbl>
            <c:dLbl>
              <c:idx val="1"/>
              <c:layout>
                <c:manualLayout>
                  <c:x val="0.201169590643275"/>
                  <c:y val="0.129943502824859"/>
                </c:manualLayout>
              </c:layout>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spPr xmlns:c15="http://schemas.microsoft.com/office/drawing/2012/chart">
                    <a:prstGeom prst="wedgeRectCallout">
                      <a:avLst>
                        <a:gd name="adj1" fmla="val 2355"/>
                        <a:gd name="adj2" fmla="val -92365"/>
                      </a:avLst>
                    </a:prstGeom>
                    <a:noFill/>
                    <a:ln>
                      <a:noFill/>
                    </a:ln>
                  </c15:spPr>
                </c:ext>
                <c:ext xmlns:c16="http://schemas.microsoft.com/office/drawing/2014/chart" uri="{C3380CC4-5D6E-409C-BE32-E72D297353CC}">
                  <c16:uniqueId val="{00000003-1EE3-4DBE-AC82-D3EEF8B494AD}"/>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Sheet1!$A$2:$A$3</c:f>
              <c:strCache>
                <c:ptCount val="2"/>
                <c:pt idx="0">
                  <c:v>Male</c:v>
                </c:pt>
                <c:pt idx="1">
                  <c:v>Female</c:v>
                </c:pt>
              </c:strCache>
            </c:strRef>
          </c:cat>
          <c:val>
            <c:numRef>
              <c:f>Sheet1!$B$2:$B$3</c:f>
              <c:numCache>
                <c:formatCode>General</c:formatCode>
                <c:ptCount val="2"/>
                <c:pt idx="0">
                  <c:v>66.0</c:v>
                </c:pt>
                <c:pt idx="1">
                  <c:v>34.0</c:v>
                </c:pt>
              </c:numCache>
            </c:numRef>
          </c:val>
          <c:extLst xmlns:c16r2="http://schemas.microsoft.com/office/drawing/2015/06/chart">
            <c:ext xmlns:c16="http://schemas.microsoft.com/office/drawing/2014/chart" uri="{C3380CC4-5D6E-409C-BE32-E72D297353CC}">
              <c16:uniqueId val="{00000004-1EE3-4DBE-AC82-D3EEF8B494AD}"/>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chart>
  <c:spPr>
    <a:noFill/>
    <a:ln w="9525" cap="flat" cmpd="sng" algn="ctr">
      <a:no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Job</a:t>
            </a:r>
            <a:r>
              <a:rPr lang="en-US" baseline="0"/>
              <a:t> function</a:t>
            </a:r>
            <a:endParaRPr lang="en-US"/>
          </a:p>
        </c:rich>
      </c:tx>
      <c:overlay val="0"/>
      <c:spPr>
        <a:noFill/>
        <a:ln>
          <a:noFill/>
        </a:ln>
        <a:effectLst/>
      </c:spPr>
    </c:title>
    <c:autoTitleDeleted val="0"/>
    <c:plotArea>
      <c:layout/>
      <c:barChart>
        <c:barDir val="col"/>
        <c:grouping val="clustered"/>
        <c:varyColors val="0"/>
        <c:ser>
          <c:idx val="0"/>
          <c:order val="0"/>
          <c:tx>
            <c:strRef>
              <c:f>Sheet1!$B$1</c:f>
              <c:strCache>
                <c:ptCount val="1"/>
                <c:pt idx="0">
                  <c:v>Series 1</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Sheet1!$A$2:$A$9</c:f>
              <c:strCache>
                <c:ptCount val="8"/>
                <c:pt idx="0">
                  <c:v>Administration</c:v>
                </c:pt>
                <c:pt idx="1">
                  <c:v>Construction</c:v>
                </c:pt>
                <c:pt idx="2">
                  <c:v>Finance</c:v>
                </c:pt>
                <c:pt idx="3">
                  <c:v>Health</c:v>
                </c:pt>
                <c:pt idx="4">
                  <c:v>HR</c:v>
                </c:pt>
                <c:pt idx="5">
                  <c:v>Manufacturing</c:v>
                </c:pt>
                <c:pt idx="6">
                  <c:v>Marketing</c:v>
                </c:pt>
                <c:pt idx="7">
                  <c:v>R&amp;D</c:v>
                </c:pt>
              </c:strCache>
            </c:strRef>
          </c:cat>
          <c:val>
            <c:numRef>
              <c:f>Sheet1!$B$2:$B$9</c:f>
              <c:numCache>
                <c:formatCode>0.0</c:formatCode>
                <c:ptCount val="8"/>
                <c:pt idx="0">
                  <c:v>14.3</c:v>
                </c:pt>
                <c:pt idx="1">
                  <c:v>14.3</c:v>
                </c:pt>
                <c:pt idx="2">
                  <c:v>20.0</c:v>
                </c:pt>
                <c:pt idx="3">
                  <c:v>5.7</c:v>
                </c:pt>
                <c:pt idx="4">
                  <c:v>17.1</c:v>
                </c:pt>
                <c:pt idx="5">
                  <c:v>20.0</c:v>
                </c:pt>
                <c:pt idx="6">
                  <c:v>5.7</c:v>
                </c:pt>
                <c:pt idx="7">
                  <c:v>2.9</c:v>
                </c:pt>
              </c:numCache>
            </c:numRef>
          </c:val>
          <c:extLst xmlns:c16r2="http://schemas.microsoft.com/office/drawing/2015/06/chart">
            <c:ext xmlns:c16="http://schemas.microsoft.com/office/drawing/2014/chart" uri="{C3380CC4-5D6E-409C-BE32-E72D297353CC}">
              <c16:uniqueId val="{00000000-E1A5-45F8-A3B5-7BB53556FA33}"/>
            </c:ext>
          </c:extLst>
        </c:ser>
        <c:dLbls>
          <c:dLblPos val="ctr"/>
          <c:showLegendKey val="0"/>
          <c:showVal val="1"/>
          <c:showCatName val="0"/>
          <c:showSerName val="0"/>
          <c:showPercent val="0"/>
          <c:showBubbleSize val="0"/>
        </c:dLbls>
        <c:gapWidth val="315"/>
        <c:overlap val="-40"/>
        <c:axId val="-2141563496"/>
        <c:axId val="-2141562408"/>
      </c:barChart>
      <c:catAx>
        <c:axId val="-21415634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141562408"/>
        <c:crosses val="autoZero"/>
        <c:auto val="1"/>
        <c:lblAlgn val="ctr"/>
        <c:lblOffset val="100"/>
        <c:noMultiLvlLbl val="0"/>
      </c:catAx>
      <c:valAx>
        <c:axId val="-2141562408"/>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141563496"/>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ln>
                  <a:noFill/>
                </a:ln>
                <a:solidFill>
                  <a:schemeClr val="tx1"/>
                </a:solidFill>
                <a:latin typeface="+mn-lt"/>
                <a:ea typeface="+mn-ea"/>
                <a:cs typeface="+mn-cs"/>
              </a:defRPr>
            </a:pPr>
            <a:r>
              <a:rPr lang="en-US"/>
              <a:t>Perceived transparency by position</a:t>
            </a:r>
          </a:p>
        </c:rich>
      </c:tx>
      <c:overlay val="0"/>
      <c:spPr>
        <a:noFill/>
        <a:ln>
          <a:noFill/>
        </a:ln>
        <a:effectLst/>
      </c:spPr>
    </c:title>
    <c:autoTitleDeleted val="0"/>
    <c:plotArea>
      <c:layout/>
      <c:lineChart>
        <c:grouping val="standard"/>
        <c:varyColors val="0"/>
        <c:ser>
          <c:idx val="0"/>
          <c:order val="0"/>
          <c:tx>
            <c:strRef>
              <c:f>Sheet1!$B$1</c:f>
              <c:strCache>
                <c:ptCount val="1"/>
                <c:pt idx="0">
                  <c:v>Series 1</c:v>
                </c:pt>
              </c:strCache>
            </c:strRef>
          </c:tx>
          <c:spPr>
            <a:ln w="28575" cap="rnd">
              <a:solidFill>
                <a:schemeClr val="accent1"/>
              </a:solidFill>
              <a:round/>
            </a:ln>
            <a:effectLst/>
          </c:spPr>
          <c:marker>
            <c:symbol val="none"/>
          </c:marker>
          <c:cat>
            <c:strRef>
              <c:f>Sheet1!$A$2:$A$5</c:f>
              <c:strCache>
                <c:ptCount val="4"/>
                <c:pt idx="0">
                  <c:v>C-suite</c:v>
                </c:pt>
                <c:pt idx="1">
                  <c:v>Junior manager</c:v>
                </c:pt>
                <c:pt idx="2">
                  <c:v>Middle manager</c:v>
                </c:pt>
                <c:pt idx="3">
                  <c:v>Senior manager</c:v>
                </c:pt>
              </c:strCache>
            </c:strRef>
          </c:cat>
          <c:val>
            <c:numRef>
              <c:f>Sheet1!$B$2:$B$5</c:f>
              <c:numCache>
                <c:formatCode>General</c:formatCode>
                <c:ptCount val="4"/>
                <c:pt idx="0">
                  <c:v>4.17</c:v>
                </c:pt>
                <c:pt idx="1">
                  <c:v>2.5</c:v>
                </c:pt>
                <c:pt idx="2">
                  <c:v>3.33</c:v>
                </c:pt>
                <c:pt idx="3">
                  <c:v>2.79</c:v>
                </c:pt>
              </c:numCache>
            </c:numRef>
          </c:val>
          <c:smooth val="0"/>
          <c:extLst xmlns:c16r2="http://schemas.microsoft.com/office/drawing/2015/06/chart">
            <c:ext xmlns:c16="http://schemas.microsoft.com/office/drawing/2014/chart" uri="{C3380CC4-5D6E-409C-BE32-E72D297353CC}">
              <c16:uniqueId val="{00000000-E62B-4540-8EE1-1E1EC2E32209}"/>
            </c:ext>
          </c:extLst>
        </c:ser>
        <c:ser>
          <c:idx val="1"/>
          <c:order val="1"/>
          <c:tx>
            <c:strRef>
              <c:f>Sheet1!$C$1</c:f>
              <c:strCache>
                <c:ptCount val="1"/>
                <c:pt idx="0">
                  <c:v>Column1</c:v>
                </c:pt>
              </c:strCache>
            </c:strRef>
          </c:tx>
          <c:spPr>
            <a:ln w="28575" cap="rnd">
              <a:solidFill>
                <a:schemeClr val="accent2"/>
              </a:solidFill>
              <a:round/>
            </a:ln>
            <a:effectLst/>
          </c:spPr>
          <c:marker>
            <c:symbol val="none"/>
          </c:marker>
          <c:cat>
            <c:strRef>
              <c:f>Sheet1!$A$2:$A$5</c:f>
              <c:strCache>
                <c:ptCount val="4"/>
                <c:pt idx="0">
                  <c:v>C-suite</c:v>
                </c:pt>
                <c:pt idx="1">
                  <c:v>Junior manager</c:v>
                </c:pt>
                <c:pt idx="2">
                  <c:v>Middle manager</c:v>
                </c:pt>
                <c:pt idx="3">
                  <c:v>Senior manager</c:v>
                </c:pt>
              </c:strCache>
            </c:strRef>
          </c:cat>
          <c:val>
            <c:numRef>
              <c:f>Sheet1!$C$2:$C$5</c:f>
              <c:numCache>
                <c:formatCode>General</c:formatCode>
                <c:ptCount val="4"/>
              </c:numCache>
            </c:numRef>
          </c:val>
          <c:smooth val="0"/>
          <c:extLst xmlns:c16r2="http://schemas.microsoft.com/office/drawing/2015/06/chart">
            <c:ext xmlns:c16="http://schemas.microsoft.com/office/drawing/2014/chart" uri="{C3380CC4-5D6E-409C-BE32-E72D297353CC}">
              <c16:uniqueId val="{00000001-E62B-4540-8EE1-1E1EC2E32209}"/>
            </c:ext>
          </c:extLst>
        </c:ser>
        <c:ser>
          <c:idx val="2"/>
          <c:order val="2"/>
          <c:tx>
            <c:strRef>
              <c:f>Sheet1!$D$1</c:f>
              <c:strCache>
                <c:ptCount val="1"/>
                <c:pt idx="0">
                  <c:v>Column2</c:v>
                </c:pt>
              </c:strCache>
            </c:strRef>
          </c:tx>
          <c:spPr>
            <a:ln w="28575" cap="rnd">
              <a:solidFill>
                <a:schemeClr val="accent3"/>
              </a:solidFill>
              <a:round/>
            </a:ln>
            <a:effectLst/>
          </c:spPr>
          <c:marker>
            <c:symbol val="none"/>
          </c:marker>
          <c:cat>
            <c:strRef>
              <c:f>Sheet1!$A$2:$A$5</c:f>
              <c:strCache>
                <c:ptCount val="4"/>
                <c:pt idx="0">
                  <c:v>C-suite</c:v>
                </c:pt>
                <c:pt idx="1">
                  <c:v>Junior manager</c:v>
                </c:pt>
                <c:pt idx="2">
                  <c:v>Middle manager</c:v>
                </c:pt>
                <c:pt idx="3">
                  <c:v>Senior manager</c:v>
                </c:pt>
              </c:strCache>
            </c:strRef>
          </c:cat>
          <c:val>
            <c:numRef>
              <c:f>Sheet1!$D$2:$D$5</c:f>
              <c:numCache>
                <c:formatCode>General</c:formatCode>
                <c:ptCount val="4"/>
              </c:numCache>
            </c:numRef>
          </c:val>
          <c:smooth val="0"/>
          <c:extLst xmlns:c16r2="http://schemas.microsoft.com/office/drawing/2015/06/chart">
            <c:ext xmlns:c16="http://schemas.microsoft.com/office/drawing/2014/chart" uri="{C3380CC4-5D6E-409C-BE32-E72D297353CC}">
              <c16:uniqueId val="{00000002-E62B-4540-8EE1-1E1EC2E32209}"/>
            </c:ext>
          </c:extLst>
        </c:ser>
        <c:dLbls>
          <c:showLegendKey val="0"/>
          <c:showVal val="0"/>
          <c:showCatName val="0"/>
          <c:showSerName val="0"/>
          <c:showPercent val="0"/>
          <c:showBubbleSize val="0"/>
        </c:dLbls>
        <c:marker val="1"/>
        <c:smooth val="0"/>
        <c:axId val="2122661768"/>
        <c:axId val="2100816248"/>
      </c:lineChart>
      <c:catAx>
        <c:axId val="2122661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ln>
                  <a:noFill/>
                </a:ln>
                <a:solidFill>
                  <a:schemeClr val="tx1"/>
                </a:solidFill>
                <a:latin typeface="+mn-lt"/>
                <a:ea typeface="+mn-ea"/>
                <a:cs typeface="+mn-cs"/>
              </a:defRPr>
            </a:pPr>
            <a:endParaRPr lang="en-US"/>
          </a:p>
        </c:txPr>
        <c:crossAx val="2100816248"/>
        <c:crosses val="autoZero"/>
        <c:auto val="1"/>
        <c:lblAlgn val="ctr"/>
        <c:lblOffset val="100"/>
        <c:noMultiLvlLbl val="0"/>
      </c:catAx>
      <c:valAx>
        <c:axId val="2100816248"/>
        <c:scaling>
          <c:orientation val="minMax"/>
          <c:max val="5.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noFill/>
                </a:ln>
                <a:solidFill>
                  <a:schemeClr val="tx1"/>
                </a:solidFill>
                <a:latin typeface="+mn-lt"/>
                <a:ea typeface="+mn-ea"/>
                <a:cs typeface="+mn-cs"/>
              </a:defRPr>
            </a:pPr>
            <a:endParaRPr lang="en-US"/>
          </a:p>
        </c:txPr>
        <c:crossAx val="2122661768"/>
        <c:crosses val="autoZero"/>
        <c:crossBetween val="between"/>
      </c:valAx>
      <c:spPr>
        <a:gradFill>
          <a:gsLst>
            <a:gs pos="0">
              <a:srgbClr val="00B050"/>
            </a:gs>
            <a:gs pos="44000">
              <a:srgbClr val="FFC000"/>
            </a:gs>
            <a:gs pos="71000">
              <a:srgbClr val="FF0000"/>
            </a:gs>
          </a:gsLst>
          <a:lin ang="5400000" scaled="1"/>
        </a:gradFill>
        <a:ln>
          <a:solidFill>
            <a:schemeClr val="tx2"/>
          </a:solidFill>
        </a:ln>
        <a:effectLst/>
      </c:spPr>
    </c:plotArea>
    <c:plotVisOnly val="1"/>
    <c:dispBlanksAs val="gap"/>
    <c:showDLblsOverMax val="0"/>
  </c:chart>
  <c:spPr>
    <a:solidFill>
      <a:schemeClr val="bg1"/>
    </a:solidFill>
    <a:ln w="9525" cap="flat" cmpd="sng" algn="ctr">
      <a:gradFill flip="none" rotWithShape="1">
        <a:gsLst>
          <a:gs pos="0">
            <a:srgbClr val="00B050"/>
          </a:gs>
          <a:gs pos="47000">
            <a:srgbClr val="FFFF00"/>
          </a:gs>
          <a:gs pos="83000">
            <a:srgbClr val="FFC000"/>
          </a:gs>
          <a:gs pos="100000">
            <a:srgbClr val="FF0000"/>
          </a:gs>
        </a:gsLst>
        <a:lin ang="16200000" scaled="1"/>
        <a:tileRect/>
      </a:gradFill>
      <a:round/>
    </a:ln>
    <a:effectLst/>
  </c:spPr>
  <c:txPr>
    <a:bodyPr/>
    <a:lstStyle/>
    <a:p>
      <a:pPr>
        <a:defRPr>
          <a:ln>
            <a:noFill/>
          </a:ln>
          <a:solidFill>
            <a:schemeClr val="tx1"/>
          </a:solidFill>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bg1"/>
                </a:solidFill>
                <a:latin typeface="+mn-lt"/>
                <a:ea typeface="+mn-ea"/>
                <a:cs typeface="+mn-cs"/>
              </a:defRPr>
            </a:pPr>
            <a:r>
              <a:rPr lang="en-US">
                <a:solidFill>
                  <a:schemeClr val="bg1"/>
                </a:solidFill>
              </a:rPr>
              <a:t>Industry sector perceived transparency</a:t>
            </a:r>
          </a:p>
        </c:rich>
      </c:tx>
      <c:overlay val="0"/>
      <c:spPr>
        <a:noFill/>
        <a:ln>
          <a:noFill/>
        </a:ln>
        <a:effectLst/>
      </c:spPr>
    </c:title>
    <c:autoTitleDeleted val="0"/>
    <c:plotArea>
      <c:layout/>
      <c:barChart>
        <c:barDir val="col"/>
        <c:grouping val="clustered"/>
        <c:varyColors val="0"/>
        <c:ser>
          <c:idx val="0"/>
          <c:order val="0"/>
          <c:tx>
            <c:strRef>
              <c:f>Sheet1!$B$1</c:f>
              <c:strCache>
                <c:ptCount val="1"/>
                <c:pt idx="0">
                  <c:v>Series 1</c:v>
                </c:pt>
              </c:strCache>
            </c:strRef>
          </c:tx>
          <c:spPr>
            <a:solidFill>
              <a:sysClr val="windowText" lastClr="000000"/>
            </a:solidFill>
            <a:ln>
              <a:noFill/>
            </a:ln>
            <a:effectLst/>
          </c:spPr>
          <c:invertIfNegative val="0"/>
          <c:cat>
            <c:strRef>
              <c:f>Sheet1!$A$2:$A$4</c:f>
              <c:strCache>
                <c:ptCount val="3"/>
                <c:pt idx="0">
                  <c:v>Public</c:v>
                </c:pt>
                <c:pt idx="1">
                  <c:v>Private</c:v>
                </c:pt>
                <c:pt idx="2">
                  <c:v>Voluntary</c:v>
                </c:pt>
              </c:strCache>
            </c:strRef>
          </c:cat>
          <c:val>
            <c:numRef>
              <c:f>Sheet1!$B$2:$B$4</c:f>
              <c:numCache>
                <c:formatCode>General</c:formatCode>
                <c:ptCount val="3"/>
                <c:pt idx="0">
                  <c:v>3.2</c:v>
                </c:pt>
                <c:pt idx="1">
                  <c:v>2.88</c:v>
                </c:pt>
                <c:pt idx="2">
                  <c:v>3.72</c:v>
                </c:pt>
              </c:numCache>
            </c:numRef>
          </c:val>
          <c:extLst xmlns:c16r2="http://schemas.microsoft.com/office/drawing/2015/06/chart">
            <c:ext xmlns:c16="http://schemas.microsoft.com/office/drawing/2014/chart" uri="{C3380CC4-5D6E-409C-BE32-E72D297353CC}">
              <c16:uniqueId val="{00000000-B222-4F64-AB24-133CF1FC9858}"/>
            </c:ext>
          </c:extLst>
        </c:ser>
        <c:dLbls>
          <c:showLegendKey val="0"/>
          <c:showVal val="0"/>
          <c:showCatName val="0"/>
          <c:showSerName val="0"/>
          <c:showPercent val="0"/>
          <c:showBubbleSize val="0"/>
        </c:dLbls>
        <c:gapWidth val="219"/>
        <c:overlap val="-27"/>
        <c:axId val="-2141758856"/>
        <c:axId val="-2141426600"/>
      </c:barChart>
      <c:catAx>
        <c:axId val="-2141758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bg1"/>
                </a:solidFill>
                <a:latin typeface="+mn-lt"/>
                <a:ea typeface="+mn-ea"/>
                <a:cs typeface="+mn-cs"/>
              </a:defRPr>
            </a:pPr>
            <a:endParaRPr lang="en-US"/>
          </a:p>
        </c:txPr>
        <c:crossAx val="-2141426600"/>
        <c:crosses val="autoZero"/>
        <c:auto val="1"/>
        <c:lblAlgn val="ctr"/>
        <c:lblOffset val="100"/>
        <c:noMultiLvlLbl val="0"/>
      </c:catAx>
      <c:valAx>
        <c:axId val="-2141426600"/>
        <c:scaling>
          <c:orientation val="minMax"/>
          <c:max val="5.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bg1"/>
                </a:solidFill>
                <a:latin typeface="+mn-lt"/>
                <a:ea typeface="+mn-ea"/>
                <a:cs typeface="+mn-cs"/>
              </a:defRPr>
            </a:pPr>
            <a:endParaRPr lang="en-US"/>
          </a:p>
        </c:txPr>
        <c:crossAx val="-2141758856"/>
        <c:crosses val="autoZero"/>
        <c:crossBetween val="between"/>
      </c:valAx>
      <c:spPr>
        <a:noFill/>
        <a:ln>
          <a:noFill/>
        </a:ln>
        <a:effectLst/>
      </c:spPr>
    </c:plotArea>
    <c:plotVisOnly val="1"/>
    <c:dispBlanksAs val="gap"/>
    <c:showDLblsOverMax val="0"/>
  </c:chart>
  <c:spPr>
    <a:gradFill>
      <a:gsLst>
        <a:gs pos="0">
          <a:srgbClr val="00B050"/>
        </a:gs>
        <a:gs pos="44000">
          <a:srgbClr val="FFC000"/>
        </a:gs>
        <a:gs pos="71000">
          <a:srgbClr val="FF0000"/>
        </a:gs>
      </a:gsLst>
      <a:lin ang="5400000" scaled="1"/>
    </a:gra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Perceived</a:t>
            </a:r>
            <a:r>
              <a:rPr lang="en-US" baseline="0"/>
              <a:t> management styles </a:t>
            </a:r>
            <a:endParaRPr lang="en-US"/>
          </a:p>
        </c:rich>
      </c:tx>
      <c:overlay val="0"/>
      <c:spPr>
        <a:noFill/>
        <a:ln>
          <a:noFill/>
        </a:ln>
        <a:effectLst/>
      </c:spPr>
    </c:title>
    <c:autoTitleDeleted val="0"/>
    <c:plotArea>
      <c:layout/>
      <c:doughnutChart>
        <c:varyColors val="1"/>
        <c:ser>
          <c:idx val="0"/>
          <c:order val="0"/>
          <c:tx>
            <c:strRef>
              <c:f>'Management styles'!$B$1</c:f>
              <c:strCache>
                <c:ptCount val="1"/>
                <c:pt idx="0">
                  <c:v>Count</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1-E605-49F3-B9E1-C9B854D6752A}"/>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3-E605-49F3-B9E1-C9B854D6752A}"/>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5-E605-49F3-B9E1-C9B854D6752A}"/>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7-E605-49F3-B9E1-C9B854D6752A}"/>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9-E605-49F3-B9E1-C9B854D6752A}"/>
              </c:ext>
            </c:extLst>
          </c:dPt>
          <c:dPt>
            <c:idx val="5"/>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B-E605-49F3-B9E1-C9B854D6752A}"/>
              </c:ext>
            </c:extLst>
          </c:dPt>
          <c:dPt>
            <c:idx val="6"/>
            <c:bubble3D val="0"/>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D-E605-49F3-B9E1-C9B854D6752A}"/>
              </c:ext>
            </c:extLst>
          </c:dPt>
          <c:dLbls>
            <c:spPr>
              <a:solidFill>
                <a:sysClr val="window" lastClr="FFFFFF"/>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a:noFill/>
                  <a:ln>
                    <a:noFill/>
                  </a:ln>
                </c15:spPr>
              </c:ext>
            </c:extLst>
          </c:dLbls>
          <c:cat>
            <c:strRef>
              <c:f>'Management styles'!$A$2:$A$8</c:f>
              <c:strCache>
                <c:ptCount val="7"/>
                <c:pt idx="0">
                  <c:v>Reactive</c:v>
                </c:pt>
                <c:pt idx="1">
                  <c:v>Proactive</c:v>
                </c:pt>
                <c:pt idx="2">
                  <c:v>bureaucratic</c:v>
                </c:pt>
                <c:pt idx="3">
                  <c:v>Trusting</c:v>
                </c:pt>
                <c:pt idx="4">
                  <c:v>empowering</c:v>
                </c:pt>
                <c:pt idx="5">
                  <c:v>Authoritarian</c:v>
                </c:pt>
                <c:pt idx="6">
                  <c:v>Accessible</c:v>
                </c:pt>
              </c:strCache>
            </c:strRef>
          </c:cat>
          <c:val>
            <c:numRef>
              <c:f>'Management styles'!$B$2:$B$8</c:f>
              <c:numCache>
                <c:formatCode>General</c:formatCode>
                <c:ptCount val="7"/>
                <c:pt idx="0">
                  <c:v>13.0</c:v>
                </c:pt>
                <c:pt idx="1">
                  <c:v>6.0</c:v>
                </c:pt>
                <c:pt idx="2">
                  <c:v>8.0</c:v>
                </c:pt>
                <c:pt idx="3">
                  <c:v>8.0</c:v>
                </c:pt>
                <c:pt idx="4">
                  <c:v>8.0</c:v>
                </c:pt>
                <c:pt idx="5">
                  <c:v>11.0</c:v>
                </c:pt>
                <c:pt idx="6">
                  <c:v>4.0</c:v>
                </c:pt>
              </c:numCache>
            </c:numRef>
          </c:val>
          <c:extLst xmlns:c16r2="http://schemas.microsoft.com/office/drawing/2015/06/chart">
            <c:ext xmlns:c16="http://schemas.microsoft.com/office/drawing/2014/chart" uri="{C3380CC4-5D6E-409C-BE32-E72D297353CC}">
              <c16:uniqueId val="{0000000E-E605-49F3-B9E1-C9B854D6752A}"/>
            </c:ext>
          </c:extLst>
        </c:ser>
        <c:dLbls>
          <c:showLegendKey val="0"/>
          <c:showVal val="0"/>
          <c:showCatName val="0"/>
          <c:showSerName val="0"/>
          <c:showPercent val="0"/>
          <c:showBubbleSize val="0"/>
          <c:showLeaderLines val="0"/>
        </c:dLbls>
        <c:firstSliceAng val="0"/>
        <c:holeSize val="75"/>
      </c:doughnutChart>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6930045-6FBB-4C05-93C3-7F9BF0BF3FA8}">
  <we:reference id="wa102920437" version="1.3.1.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Word count: 11140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Kno11</b:Tag>
    <b:SourceType>JournalArticle</b:SourceType>
    <b:Guid>{8A7DD4FE-D53C-4744-81FC-930356CA89B9}</b:Guid>
    <b:Author>
      <b:Author>
        <b:NameList>
          <b:Person>
            <b:Last>Knorr</b:Last>
            <b:First>R</b:First>
          </b:Person>
          <b:Person>
            <b:Last>Bronack</b:Last>
            <b:First>S</b:First>
          </b:Person>
          <b:Person>
            <b:Last>Switzer</b:Last>
            <b:First>D</b:First>
          </b:Person>
          <b:Person>
            <b:Last>Medford</b:Last>
            <b:First>L</b:First>
          </b:Person>
        </b:NameList>
      </b:Author>
    </b:Author>
    <b:Title>Methodology of a Novel Virtual Phenomenology Interview Technique</b:Title>
    <b:JournalName>Journal of virtual worlds research</b:JournalName>
    <b:Year>2011</b:Year>
    <b:Pages>4-23</b:Pages>
    <b:Volume>3</b:Volume>
    <b:Issue>3</b:Issue>
    <b:RefOrder>1</b:RefOrder>
  </b:Source>
  <b:Source>
    <b:Tag>Laf12</b:Tag>
    <b:SourceType>InternetSite</b:SourceType>
    <b:Guid>{60F0E06B-01A6-4A43-B894-75F93C44EF2A}</b:Guid>
    <b:Author>
      <b:Author>
        <b:NameList>
          <b:Person>
            <b:Last>Laforest</b:Last>
            <b:First>J</b:First>
          </b:Person>
        </b:NameList>
      </b:Author>
    </b:Author>
    <b:Title>Guide to organizing semi-structed interview with key informant</b:Title>
    <b:JournalName>Studia Universitatis Vasile Goldis Arad, Seria Stiinte Economice</b:JournalName>
    <b:Year>2009</b:Year>
    <b:Pages>63-73</b:Pages>
    <b:Volume>22</b:Volume>
    <b:Issue>2</b:Issue>
    <b:YearAccessed>2017</b:YearAccessed>
    <b:MonthAccessed>March</b:MonthAccessed>
    <b:DayAccessed>30</b:DayAccessed>
    <b:URL>http://www.crpspc.qc.ca/Guide_entretien_versionWEB_eng.pdf</b:URL>
    <b:RefOrder>2</b:RefOrder>
  </b:Source>
  <b:Source>
    <b:Tag>Ico12</b:Tag>
    <b:SourceType>JournalArticle</b:SourceType>
    <b:Guid>{A30C4F33-291B-42C8-8D48-7DB4B4897E4B}</b:Guid>
    <b:Title>Perceived risk when buying online: Evidence from a semi-structured interview</b:Title>
    <b:Year>2012</b:Year>
    <b:Author>
      <b:Author>
        <b:NameList>
          <b:Person>
            <b:Last>Iconaru</b:Last>
            <b:First>C</b:First>
          </b:Person>
        </b:NameList>
      </b:Author>
    </b:Author>
    <b:JournalName>Studia Universitatis Vasile Goldis Arad, Seria Stiinte Economice</b:JournalName>
    <b:Pages>63-73</b:Pages>
    <b:Volume>22</b:Volume>
    <b:Issue>2</b:Issue>
    <b:RefOrder>3</b:RefOrder>
  </b:Source>
  <b:Source>
    <b:Tag>McI15</b:Tag>
    <b:SourceType>JournalArticle</b:SourceType>
    <b:Guid>{A55B8650-6F9E-4309-9D2C-AE9AC286CC59}</b:Guid>
    <b:Author>
      <b:Author>
        <b:NameList>
          <b:Person>
            <b:Last>McIntosh</b:Last>
            <b:First>M</b:First>
          </b:Person>
          <b:Person>
            <b:Last>Morse</b:Last>
            <b:First>J</b:First>
          </b:Person>
        </b:NameList>
      </b:Author>
    </b:Author>
    <b:Title>Situating and Constructing Diversity in Semi-Structured Interviews</b:Title>
    <b:JournalName>Global Qualitative Nursing Research</b:JournalName>
    <b:Year>2015</b:Year>
    <b:Pages>1-12</b:Pages>
    <b:Volume>2</b:Volume>
    <b:Issue>2</b:Issue>
    <b:RefOrder>4</b:RefOrder>
  </b:Source>
  <b:Source>
    <b:Tag>van01</b:Tag>
    <b:SourceType>InternetSite</b:SourceType>
    <b:Guid>{BABAC568-C155-4F48-B25E-C77412ACA5A0}</b:Guid>
    <b:Title>The importance of pilot studies</b:Title>
    <b:Year>2001</b:Year>
    <b:YearAccessed>2017</b:YearAccessed>
    <b:MonthAccessed>March</b:MonthAccessed>
    <b:DayAccessed>30</b:DayAccessed>
    <b:URL>http://sru.soc.surrey.ac.uk/SRU35.html</b:URL>
    <b:Author>
      <b:Author>
        <b:NameList>
          <b:Person>
            <b:Last>van Teijlingen</b:Last>
            <b:First>E</b:First>
          </b:Person>
          <b:Person>
            <b:Last>Hundley</b:Last>
            <b:First>V</b:First>
          </b:Person>
        </b:NameList>
      </b:Author>
    </b:Author>
    <b:InternetSiteTitle>University of Surrey</b:InternetSiteTitle>
    <b:RefOrder>5</b:RefOrder>
  </b:Source>
  <b:Source>
    <b:Tag>OCa15</b:Tag>
    <b:SourceType>JournalArticle</b:SourceType>
    <b:Guid>{D533D892-2521-4286-9A6B-8B07DF975DC8}</b:Guid>
    <b:Author>
      <b:Author>
        <b:NameList>
          <b:Person>
            <b:Last>O’Cathain</b:Last>
            <b:First>A</b:First>
          </b:Person>
          <b:Person>
            <b:Last>Hoddinott</b:Last>
            <b:First>P</b:First>
          </b:Person>
          <b:Person>
            <b:Last>Lewin</b:Last>
            <b:First>S</b:First>
          </b:Person>
          <b:Person>
            <b:Last>Thomas</b:Last>
            <b:First>K</b:First>
          </b:Person>
          <b:Person>
            <b:Last>Young</b:Last>
            <b:First>B</b:First>
          </b:Person>
          <b:Person>
            <b:Last>Adamson</b:Last>
            <b:First>J</b:First>
          </b:Person>
          <b:Person>
            <b:Last>Jansen</b:Last>
            <b:First>Y</b:First>
          </b:Person>
          <b:Person>
            <b:Last>Moore</b:Last>
            <b:First>G</b:First>
          </b:Person>
          <b:Person>
            <b:Last>Mills</b:Last>
            <b:First>N</b:First>
          </b:Person>
          <b:Person>
            <b:Last>Donovan</b:Last>
            <b:First>J</b:First>
          </b:Person>
        </b:NameList>
      </b:Author>
    </b:Author>
    <b:Title>Maximising the impact of qualitative research in feasibility studies for randomised controlled trials: guidance for researchers</b:Title>
    <b:Year>2015</b:Year>
    <b:YearAccessed>2017</b:YearAccessed>
    <b:MonthAccessed>March</b:MonthAccessed>
    <b:DayAccessed>30</b:DayAccessed>
    <b:URL>https://pilotfeasibilitystudies.biomedcentral.com/articles/10.1186/s40814-015-0026-y</b:URL>
    <b:JournalName>Pilot and feasibility studies</b:JournalName>
    <b:Pages>1-13</b:Pages>
    <b:Volume>1</b:Volume>
    <b:Issue>32</b:Issue>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6BDCE3-79E1-1B49-97DA-A95C92E72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18453</Words>
  <Characters>105187</Characters>
  <Application>Microsoft Macintosh Word</Application>
  <DocSecurity>0</DocSecurity>
  <Lines>876</Lines>
  <Paragraphs>246</Paragraphs>
  <ScaleCrop>false</ScaleCrop>
  <HeadingPairs>
    <vt:vector size="2" baseType="variant">
      <vt:variant>
        <vt:lpstr>Title</vt:lpstr>
      </vt:variant>
      <vt:variant>
        <vt:i4>1</vt:i4>
      </vt:variant>
    </vt:vector>
  </HeadingPairs>
  <TitlesOfParts>
    <vt:vector size="1" baseType="lpstr">
      <vt:lpstr>Managers in the middle: culpable components of “big picture” synergy</vt:lpstr>
    </vt:vector>
  </TitlesOfParts>
  <Company/>
  <LinksUpToDate>false</LinksUpToDate>
  <CharactersWithSpaces>123394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Managers in the middle: culpable components of “big picture” synergy</dc:title>
  <dc:subject>SBUS6108 – Dissertation paper</dc:subject>
  <dc:creator/>
  <cp:keywords/>
  <dc:description/>
  <cp:lastModifiedBy>Alex Bell</cp:lastModifiedBy>
  <cp:revision>3</cp:revision>
  <cp:lastPrinted>2017-01-03T10:24:00Z</cp:lastPrinted>
  <dcterms:created xsi:type="dcterms:W3CDTF">2017-05-08T20:40:00Z</dcterms:created>
  <dcterms:modified xsi:type="dcterms:W3CDTF">2017-10-05T11:37:00Z</dcterms:modified>
  <cp:category>BA Business Management</cp:category>
</cp:coreProperties>
</file>