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sz w:val="32"/>
          <w:szCs w:val="32"/>
          <w:u w:val="single"/>
        </w:rPr>
      </w:pPr>
      <w:r>
        <w:rPr>
          <w:rFonts w:hint="default"/>
          <w:sz w:val="32"/>
          <w:szCs w:val="32"/>
          <w:u w:val="single"/>
        </w:rPr>
        <w:t>Miss Littlewood Reflective Journal</w:t>
      </w:r>
      <w:bookmarkStart w:id="0" w:name="_GoBack"/>
      <w:bookmarkEnd w:id="0"/>
    </w:p>
    <w:p>
      <w:pPr>
        <w:rPr>
          <w:rFonts w:hint="default"/>
          <w:sz w:val="24"/>
          <w:szCs w:val="24"/>
        </w:rPr>
      </w:pPr>
      <w:r>
        <w:rPr>
          <w:rFonts w:hint="default"/>
          <w:sz w:val="24"/>
          <w:szCs w:val="24"/>
        </w:rPr>
        <w:t>Time flies like arrow, after during the 5 weeks of rehearsal, we finally finished our final show. It can be said with certainty that all of the members in our group made great efforts and we did a good job again.</w:t>
      </w:r>
    </w:p>
    <w:p>
      <w:pPr>
        <w:rPr>
          <w:rFonts w:hint="default"/>
          <w:sz w:val="24"/>
          <w:szCs w:val="24"/>
        </w:rPr>
      </w:pPr>
    </w:p>
    <w:p>
      <w:pPr>
        <w:rPr>
          <w:rFonts w:hint="default"/>
          <w:sz w:val="24"/>
          <w:szCs w:val="24"/>
          <w:u w:val="none"/>
        </w:rPr>
      </w:pPr>
      <w:r>
        <w:rPr>
          <w:rFonts w:hint="default"/>
          <w:sz w:val="24"/>
          <w:szCs w:val="24"/>
        </w:rPr>
        <w:t>This final musical, ‘Miss Littlewood’, is vastly different from our previous musical, ‘Xanadu’. This production has a complex and tightly woven plot, rich characters, and profound dialogue and lyrics. It requires us to have a relative understanding and research of history. For our class of only 8 members, it was a huge show. W</w:t>
      </w:r>
      <w:r>
        <w:rPr>
          <w:rFonts w:hint="default"/>
          <w:sz w:val="24"/>
          <w:szCs w:val="24"/>
          <w:u w:val="none"/>
        </w:rPr>
        <w:t>e faced and conquered lots of questions throughout the rehearsal process. We recognized the how big is this production and understood that it demanded our effort and commitment. Despite the challenges we faced, we never wavered our thought to be excellence.</w:t>
      </w:r>
    </w:p>
    <w:p>
      <w:pPr>
        <w:rPr>
          <w:rFonts w:hint="default"/>
          <w:sz w:val="24"/>
          <w:szCs w:val="24"/>
          <w:u w:val="none"/>
        </w:rPr>
      </w:pPr>
    </w:p>
    <w:p>
      <w:pPr>
        <w:rPr>
          <w:rFonts w:hint="default"/>
          <w:sz w:val="24"/>
          <w:szCs w:val="24"/>
          <w:u w:val="none"/>
        </w:rPr>
      </w:pPr>
      <w:r>
        <w:rPr>
          <w:rFonts w:hint="default"/>
          <w:sz w:val="24"/>
          <w:szCs w:val="24"/>
          <w:u w:val="none"/>
        </w:rPr>
        <w:t xml:space="preserve">Under the guidance of our director, rehearsals became enjoyable and engaging. At the same time i realized the massive hours of rehearsals, the meticulous attention to detail and the constant striving for improvement brought us get closer together as a team. We supported and uplifted for each other, understanding that the success of the production relied on our collective efforts. </w:t>
      </w:r>
    </w:p>
    <w:p>
      <w:pPr>
        <w:rPr>
          <w:rFonts w:hint="default"/>
          <w:sz w:val="24"/>
          <w:szCs w:val="24"/>
          <w:u w:val="none"/>
        </w:rPr>
      </w:pPr>
    </w:p>
    <w:p>
      <w:pPr>
        <w:rPr>
          <w:rFonts w:hint="default"/>
          <w:sz w:val="24"/>
          <w:szCs w:val="24"/>
          <w:u w:val="none"/>
        </w:rPr>
      </w:pPr>
      <w:r>
        <w:rPr>
          <w:rFonts w:hint="default"/>
          <w:sz w:val="24"/>
          <w:szCs w:val="24"/>
          <w:u w:val="none"/>
        </w:rPr>
        <w:t>Miss Littlewood is a stage musical created by Sam Kenyon, featuring his music, lyrics, and book. The production follow around the incredible life of Joan Littlewood. She is a well known theatre director, and focuses on the inception of the Theatre Workshop at Theatre Royal Stratford East. This musical shows a compelling image of Joan Littlewood’s journey, highlighting her pioneering spirit and profound influence on the world of theatre. Through the captivating melodies and the poetic verses, the audience is transported into the narrative, they can experiencing Joan Littlewood’s innovative vision and her unwavering commitment to making theatre accessible to all. The musical ‘Miss Littlewood’ is a heartfelt present to Joan Littlewood’s enduring legacy and the remarkable impact she made on the British theatre scene.</w:t>
      </w:r>
    </w:p>
    <w:p>
      <w:pPr>
        <w:rPr>
          <w:rFonts w:hint="default"/>
          <w:sz w:val="24"/>
          <w:szCs w:val="24"/>
          <w:u w:val="none"/>
        </w:rPr>
      </w:pPr>
    </w:p>
    <w:p>
      <w:pPr>
        <w:rPr>
          <w:rFonts w:hint="default"/>
          <w:sz w:val="24"/>
          <w:szCs w:val="24"/>
          <w:u w:val="none"/>
        </w:rPr>
      </w:pPr>
      <w:r>
        <w:rPr>
          <w:rFonts w:hint="default"/>
          <w:sz w:val="24"/>
          <w:szCs w:val="24"/>
          <w:u w:val="none"/>
        </w:rPr>
        <w:t xml:space="preserve">One of the comment of ‘Miss Littlewood’ from The Evening Standard and The Stage said ‘A stage dominated by women of all ages still feels like a radical act.’ The musical ‘Miss Littlewood’ raises the issue of women’s place in history. </w:t>
      </w:r>
      <w:r>
        <w:rPr>
          <w:rFonts w:hint="default"/>
          <w:color w:val="000000" w:themeColor="text1"/>
          <w:sz w:val="24"/>
          <w:szCs w:val="24"/>
          <w:u w:val="none"/>
          <w14:textFill>
            <w14:solidFill>
              <w14:schemeClr w14:val="tx1"/>
            </w14:solidFill>
          </w14:textFill>
        </w:rPr>
        <w:t xml:space="preserve">It includes a powerful quote delivered by Joan Littlewood herself in the musical: ‘Why do we know about so many unremarkable men and so few remarkable women?’ and the lines said by Sister Susannah: ‘And when a great number of brilliant, quite brilliant, men.’ These quotes highlights the historical bias towards </w:t>
      </w:r>
      <w:r>
        <w:rPr>
          <w:rFonts w:hint="default"/>
          <w:sz w:val="24"/>
          <w:szCs w:val="24"/>
          <w:u w:val="none"/>
        </w:rPr>
        <w:t>highlighting men’s accomplishments while overlooking the remarkable achievements of women.</w:t>
      </w:r>
    </w:p>
    <w:p>
      <w:pPr>
        <w:rPr>
          <w:rFonts w:hint="default"/>
          <w:sz w:val="24"/>
          <w:szCs w:val="24"/>
          <w:u w:val="none"/>
        </w:rPr>
      </w:pPr>
    </w:p>
    <w:p>
      <w:pPr>
        <w:rPr>
          <w:rFonts w:hint="default"/>
          <w:sz w:val="24"/>
          <w:szCs w:val="24"/>
          <w:u w:val="none"/>
        </w:rPr>
      </w:pPr>
      <w:r>
        <w:rPr>
          <w:rFonts w:hint="default"/>
          <w:sz w:val="24"/>
          <w:szCs w:val="24"/>
          <w:u w:val="none"/>
        </w:rPr>
        <w:t>Joan Littlewood, the role in the play, stands as an exception to this trend. She is among the remarkable women who contributions to the theater industry have been recognized. Through her story, the play aims to bring attention to the often disregarded achievements of women and challenges the prevailing notion that history primarily revolves around unremarkable men.</w:t>
      </w:r>
    </w:p>
    <w:p>
      <w:pPr>
        <w:rPr>
          <w:rFonts w:hint="default"/>
          <w:sz w:val="24"/>
          <w:szCs w:val="24"/>
          <w:u w:val="none"/>
        </w:rPr>
      </w:pPr>
    </w:p>
    <w:p>
      <w:pPr>
        <w:rPr>
          <w:rFonts w:hint="default" w:eastAsiaTheme="minorEastAsia"/>
          <w:sz w:val="24"/>
          <w:szCs w:val="24"/>
          <w:u w:val="none"/>
          <w:lang w:eastAsia="zh-Hans"/>
        </w:rPr>
      </w:pPr>
      <w:r>
        <w:rPr>
          <w:rFonts w:hint="default"/>
          <w:sz w:val="24"/>
          <w:szCs w:val="24"/>
          <w:u w:val="none"/>
        </w:rPr>
        <w:t>By Joan Littlewood’s story, it encourages people remeasure about the historical narratives and celebrates outstanding women who have made significant contributions in various fields. It also inspires us to advocate for a more inclusive and accurate reflection of women's achievements.</w:t>
      </w:r>
    </w:p>
    <w:p>
      <w:pPr>
        <w:rPr>
          <w:rFonts w:hint="default"/>
          <w:sz w:val="24"/>
          <w:szCs w:val="24"/>
          <w:u w:val="none"/>
        </w:rPr>
      </w:pPr>
    </w:p>
    <w:p>
      <w:pPr>
        <w:rPr>
          <w:rFonts w:hint="default"/>
          <w:sz w:val="24"/>
          <w:szCs w:val="24"/>
          <w:u w:val="none"/>
        </w:rPr>
      </w:pPr>
      <w:r>
        <w:rPr>
          <w:rFonts w:hint="default"/>
          <w:sz w:val="24"/>
          <w:szCs w:val="24"/>
          <w:u w:val="none"/>
        </w:rPr>
        <w:t xml:space="preserve">This musical has a unique performance style. Sam Kenyon, he is the author of the ‘Miss Littlewood’, he divides Joan littlewood’s life into six stages. As a result, six </w:t>
      </w:r>
      <w:r>
        <w:rPr>
          <w:rFonts w:hint="eastAsia"/>
          <w:sz w:val="24"/>
          <w:szCs w:val="24"/>
          <w:u w:val="none"/>
          <w:lang w:val="en-US" w:eastAsia="zh-Hans"/>
        </w:rPr>
        <w:t>members</w:t>
      </w:r>
      <w:r>
        <w:rPr>
          <w:rFonts w:hint="default"/>
          <w:sz w:val="24"/>
          <w:szCs w:val="24"/>
          <w:u w:val="none"/>
          <w:lang w:eastAsia="zh-Hans"/>
        </w:rPr>
        <w:t xml:space="preserve"> </w:t>
      </w:r>
      <w:r>
        <w:rPr>
          <w:rFonts w:hint="default"/>
          <w:sz w:val="24"/>
          <w:szCs w:val="24"/>
          <w:u w:val="none"/>
        </w:rPr>
        <w:t xml:space="preserve">from our class play Joan at different stages, with one main Joan Littlewood who directing the entire production in the show. Initially, I was puzzled when reading the script due to this </w:t>
      </w:r>
      <w:r>
        <w:rPr>
          <w:rFonts w:hint="default"/>
          <w:sz w:val="24"/>
          <w:szCs w:val="24"/>
          <w:u w:val="none"/>
          <w:lang w:eastAsia="zh-Hans"/>
        </w:rPr>
        <w:t xml:space="preserve">new </w:t>
      </w:r>
      <w:r>
        <w:rPr>
          <w:rFonts w:hint="default"/>
          <w:sz w:val="24"/>
          <w:szCs w:val="24"/>
          <w:u w:val="none"/>
        </w:rPr>
        <w:t xml:space="preserve">way of performance. However, i gradually began to appreciate the playful and sense of humour of the musical during the rehearsal. We pass the hat as the symbolically representing of the role of Joan, among the main Joan and other actors. Once you put on the hat, you become Joan Littlewood. The entire storyline is interconnected through the main Joan and the hat, allowing each actor on stage to have a meaningful experience. Everyone becomes a part of Joan’s company, and there is a intense competition among us to take part of Joan. Meanwhile, at the beginning of the musical, the director instructed us to be scattered among the audience seats, engaging in communication and creating a relaxed and pleasant atmosphere. It was the first time I saw our stage management also joining us on stage. As the music started, we pretended that the props were not properly arranged, and everyone was busy  at blaming each other, creating the chaos. In </w:t>
      </w:r>
      <w:r>
        <w:rPr>
          <w:rFonts w:hint="eastAsia"/>
          <w:sz w:val="24"/>
          <w:szCs w:val="24"/>
          <w:u w:val="none"/>
          <w:lang w:val="en-US" w:eastAsia="zh-Hans"/>
        </w:rPr>
        <w:t>fact</w:t>
      </w:r>
      <w:r>
        <w:rPr>
          <w:rFonts w:hint="default"/>
          <w:sz w:val="24"/>
          <w:szCs w:val="24"/>
          <w:u w:val="none"/>
        </w:rPr>
        <w:t>, our performance had already begun.</w:t>
      </w:r>
    </w:p>
    <w:p>
      <w:pPr>
        <w:rPr>
          <w:rFonts w:hint="default"/>
          <w:sz w:val="24"/>
          <w:szCs w:val="24"/>
          <w:u w:val="none"/>
        </w:rPr>
      </w:pPr>
    </w:p>
    <w:p>
      <w:pPr>
        <w:rPr>
          <w:rFonts w:hint="default"/>
          <w:sz w:val="24"/>
          <w:szCs w:val="24"/>
          <w:u w:val="none"/>
        </w:rPr>
      </w:pPr>
      <w:r>
        <w:rPr>
          <w:rFonts w:hint="default"/>
          <w:sz w:val="24"/>
          <w:szCs w:val="24"/>
          <w:u w:val="none"/>
        </w:rPr>
        <w:t>The musical formally start with an introduction to Joan’s background, and soon after, the main Joan would walk down from the stage to find a lucky audience to participate in our performance as Joan’s father and read the script. This brings a delightful moment of excitement to the beginning of the musical.</w:t>
      </w:r>
    </w:p>
    <w:p>
      <w:pPr>
        <w:rPr>
          <w:rFonts w:hint="default"/>
          <w:sz w:val="24"/>
          <w:szCs w:val="24"/>
          <w:u w:val="none"/>
        </w:rPr>
      </w:pPr>
    </w:p>
    <w:p>
      <w:pPr>
        <w:rPr>
          <w:rFonts w:hint="default"/>
          <w:sz w:val="24"/>
          <w:szCs w:val="24"/>
          <w:u w:val="none"/>
        </w:rPr>
      </w:pPr>
      <w:r>
        <w:rPr>
          <w:rFonts w:hint="default"/>
          <w:sz w:val="24"/>
          <w:szCs w:val="24"/>
          <w:u w:val="none"/>
        </w:rPr>
        <w:t xml:space="preserve">The unconventional performance style adds the depth and richness into the musical, creating a sense of unity and shared experience among the cast. We had the wonderful time to involve the audience in our performance, It created the </w:t>
      </w:r>
      <w:r>
        <w:rPr>
          <w:rFonts w:hint="default"/>
          <w:sz w:val="24"/>
          <w:szCs w:val="24"/>
          <w:u w:val="none"/>
        </w:rPr>
        <w:t>vibrant and exciting</w:t>
      </w:r>
      <w:r>
        <w:rPr>
          <w:rFonts w:hint="default"/>
          <w:sz w:val="24"/>
          <w:szCs w:val="24"/>
          <w:u w:val="none"/>
        </w:rPr>
        <w:t xml:space="preserve"> </w:t>
      </w:r>
      <w:r>
        <w:rPr>
          <w:rFonts w:hint="default"/>
          <w:sz w:val="24"/>
          <w:szCs w:val="24"/>
          <w:u w:val="none"/>
        </w:rPr>
        <w:t xml:space="preserve">atmosphere and bringing everyone together as active participants in the show. It’s a delightful and immersive experience to be a part of this production of Joan Littlewood. </w:t>
      </w:r>
    </w:p>
    <w:p>
      <w:pPr>
        <w:rPr>
          <w:rFonts w:hint="default"/>
          <w:sz w:val="24"/>
          <w:szCs w:val="24"/>
          <w:u w:val="none"/>
        </w:rPr>
      </w:pPr>
    </w:p>
    <w:p>
      <w:pPr>
        <w:rPr>
          <w:rFonts w:hint="default"/>
          <w:sz w:val="24"/>
          <w:szCs w:val="24"/>
          <w:u w:val="none"/>
        </w:rPr>
      </w:pPr>
      <w:r>
        <w:rPr>
          <w:rFonts w:hint="default"/>
          <w:sz w:val="24"/>
          <w:szCs w:val="24"/>
          <w:u w:val="none"/>
        </w:rPr>
        <w:t xml:space="preserve">The musical ‘Miss Littlewood’ skillfully add references to several classic plays and films, such as ‘Fings Ain't Wot They Used T’be’, as mentioned by ‘Best Selling Pop Records in Britain’, the play that explores her career, a notable productions, which is </w:t>
      </w:r>
      <w:r>
        <w:rPr>
          <w:rFonts w:hint="default"/>
          <w:sz w:val="24"/>
          <w:szCs w:val="24"/>
          <w:u w:val="none"/>
        </w:rPr>
        <w:t>‘Oh! What a Lovely War’</w:t>
      </w:r>
      <w:r>
        <w:rPr>
          <w:rFonts w:hint="default"/>
          <w:sz w:val="24"/>
          <w:szCs w:val="24"/>
          <w:u w:val="none"/>
        </w:rPr>
        <w:t xml:space="preserve"> and ‘A Taste of Honey’</w:t>
      </w:r>
      <w:r>
        <w:rPr>
          <w:rFonts w:hint="default"/>
          <w:sz w:val="24"/>
          <w:szCs w:val="24"/>
          <w:u w:val="none"/>
        </w:rPr>
        <w:t>.</w:t>
      </w:r>
      <w:r>
        <w:rPr>
          <w:rFonts w:hint="default"/>
          <w:sz w:val="24"/>
          <w:szCs w:val="24"/>
          <w:u w:val="none"/>
        </w:rPr>
        <w:t xml:space="preserve"> It point out her creative methods, challenges and the impact she had on British theatre. </w:t>
      </w:r>
    </w:p>
    <w:p>
      <w:pPr>
        <w:rPr>
          <w:rFonts w:hint="default"/>
          <w:sz w:val="24"/>
          <w:szCs w:val="24"/>
          <w:u w:val="none"/>
        </w:rPr>
      </w:pPr>
    </w:p>
    <w:p>
      <w:pPr>
        <w:rPr>
          <w:rFonts w:hint="default"/>
          <w:sz w:val="24"/>
          <w:szCs w:val="24"/>
          <w:u w:val="none"/>
        </w:rPr>
      </w:pPr>
      <w:r>
        <w:rPr>
          <w:rFonts w:hint="default"/>
          <w:sz w:val="24"/>
          <w:szCs w:val="24"/>
          <w:u w:val="none"/>
        </w:rPr>
        <w:t>These iconic theatrical productions show a significant role in the musical, enriching the storyline and establishing a profound connection to history.</w:t>
      </w:r>
    </w:p>
    <w:p>
      <w:pPr>
        <w:rPr>
          <w:rFonts w:hint="default"/>
          <w:sz w:val="24"/>
          <w:szCs w:val="24"/>
          <w:u w:val="none"/>
        </w:rPr>
      </w:pPr>
    </w:p>
    <w:p>
      <w:pPr>
        <w:rPr>
          <w:rFonts w:hint="default"/>
          <w:sz w:val="24"/>
          <w:szCs w:val="24"/>
          <w:u w:val="none"/>
        </w:rPr>
      </w:pPr>
      <w:r>
        <w:rPr>
          <w:rFonts w:hint="default"/>
          <w:sz w:val="24"/>
          <w:szCs w:val="24"/>
          <w:u w:val="none"/>
        </w:rPr>
        <w:t xml:space="preserve">Throughout the show, the songs and dialogue also cleverly integrate the elements from these classic plays and films. The lyrics and script resonate with the audience, evoking a sense of familiarity. By mentioned these references, ‘Miss Littlewood’ shows respect to the artistic and cultural significance of these productions, acknowledging their impact on the theatrical landscape. </w:t>
      </w:r>
    </w:p>
    <w:p>
      <w:pPr>
        <w:rPr>
          <w:rFonts w:hint="default"/>
          <w:sz w:val="24"/>
          <w:szCs w:val="24"/>
          <w:u w:val="none"/>
        </w:rPr>
      </w:pPr>
    </w:p>
    <w:p>
      <w:pPr>
        <w:rPr>
          <w:rFonts w:hint="default"/>
          <w:sz w:val="24"/>
          <w:szCs w:val="24"/>
          <w:u w:val="none"/>
        </w:rPr>
      </w:pPr>
      <w:r>
        <w:rPr>
          <w:rFonts w:hint="default"/>
          <w:sz w:val="24"/>
          <w:szCs w:val="24"/>
          <w:u w:val="none"/>
        </w:rPr>
        <w:t>As stated in the previous paragraph, this integration of classic plays requires the actors to actively research the referenced of their roles and the story background. As our director often says, an actor should not perform without understanding the meaning behind a particular line or word. This approach ensures that the actors fully comprehend and embody the essence of the referenced works, enriching the performances and strengthening the overall impact of ‘Miss Littlewood’.</w:t>
      </w:r>
    </w:p>
    <w:p>
      <w:pPr>
        <w:rPr>
          <w:rFonts w:hint="eastAsia" w:eastAsiaTheme="minorEastAsia"/>
          <w:sz w:val="24"/>
          <w:szCs w:val="24"/>
          <w:u w:val="none"/>
          <w:lang w:eastAsia="zh-Hans"/>
        </w:rPr>
      </w:pPr>
    </w:p>
    <w:p>
      <w:pPr>
        <w:rPr>
          <w:rFonts w:hint="default"/>
          <w:sz w:val="24"/>
          <w:szCs w:val="24"/>
          <w:u w:val="none"/>
          <w:lang w:eastAsia="zh-Hans"/>
        </w:rPr>
      </w:pPr>
      <w:r>
        <w:rPr>
          <w:rFonts w:hint="default"/>
          <w:sz w:val="24"/>
          <w:szCs w:val="24"/>
          <w:u w:val="none"/>
          <w:lang w:eastAsia="zh-Hans"/>
        </w:rPr>
        <w:t xml:space="preserve">‘A Taste Of Honey’ is a renowned play penned by Shelagh Delaney. He is a prominent British playwright. Initially released in 1958, it holds significant importance in the area of modern British theater. The play </w:t>
      </w:r>
      <w:r>
        <w:rPr>
          <w:rFonts w:hint="eastAsia"/>
          <w:sz w:val="24"/>
          <w:szCs w:val="24"/>
          <w:u w:val="none"/>
          <w:lang w:val="en-US" w:eastAsia="zh-Hans"/>
        </w:rPr>
        <w:t>s</w:t>
      </w:r>
      <w:r>
        <w:rPr>
          <w:rFonts w:hint="default"/>
          <w:sz w:val="24"/>
          <w:szCs w:val="24"/>
          <w:u w:val="none"/>
          <w:lang w:eastAsia="zh-Hans"/>
        </w:rPr>
        <w:t>et in post-war Salford, England,</w:t>
      </w:r>
      <w:r>
        <w:rPr>
          <w:rFonts w:hint="default"/>
          <w:sz w:val="24"/>
          <w:szCs w:val="24"/>
          <w:u w:val="none"/>
          <w:lang w:eastAsia="zh-Hans"/>
        </w:rPr>
        <w:t xml:space="preserve"> it</w:t>
      </w:r>
      <w:r>
        <w:rPr>
          <w:rFonts w:hint="default"/>
          <w:sz w:val="24"/>
          <w:szCs w:val="24"/>
          <w:u w:val="none"/>
          <w:lang w:eastAsia="zh-Hans"/>
        </w:rPr>
        <w:t xml:space="preserve"> </w:t>
      </w:r>
      <w:r>
        <w:rPr>
          <w:rFonts w:hint="default"/>
          <w:sz w:val="24"/>
          <w:szCs w:val="24"/>
          <w:u w:val="none"/>
          <w:lang w:eastAsia="zh-Hans"/>
        </w:rPr>
        <w:t>goes around the life of Jo, who is a young girl hailing from a working-class background. It delves into the intricacies of her relationships with her mother, Helen, her boyfriend, Jimmy, and her compassionate friend, Geoffrey. Sam Kenyon wrote the lyrics for the song ‘A Taste of Honey’ in the musical, which he wrote about: ‘A mother called Helen, a wayward woman, her boyfriend called Peter, a wide boy.’</w:t>
      </w:r>
    </w:p>
    <w:p>
      <w:pPr>
        <w:rPr>
          <w:rFonts w:hint="default"/>
          <w:sz w:val="24"/>
          <w:szCs w:val="24"/>
          <w:u w:val="none"/>
          <w:lang w:eastAsia="zh-Hans"/>
        </w:rPr>
      </w:pPr>
    </w:p>
    <w:p>
      <w:pPr>
        <w:rPr>
          <w:rFonts w:hint="default"/>
          <w:sz w:val="24"/>
          <w:szCs w:val="24"/>
          <w:u w:val="none"/>
          <w:lang w:eastAsia="zh-Hans"/>
        </w:rPr>
      </w:pPr>
      <w:r>
        <w:rPr>
          <w:rFonts w:hint="default"/>
          <w:sz w:val="24"/>
          <w:szCs w:val="24"/>
          <w:u w:val="none"/>
          <w:lang w:eastAsia="zh-Hans"/>
        </w:rPr>
        <w:t xml:space="preserve">The play explores themes of family, love, friendship, and the challenges faced by people in society. It depicts the struggles and dreams of the characters, showing the difficulties faced by working-class people at that time. It received critical acclaim for its honest depiction of working-class characters and its exploration of complex social issues. What’s far more important is that it is also recognized for its strong female characters and their powerful depiction of resilience and determination in the face of challenges and also </w:t>
      </w:r>
      <w:r>
        <w:rPr>
          <w:rFonts w:hint="default"/>
          <w:sz w:val="24"/>
          <w:szCs w:val="24"/>
          <w:u w:val="none"/>
          <w:lang w:eastAsia="zh-Hans"/>
        </w:rPr>
        <w:t>addresses women</w:t>
      </w:r>
      <w:r>
        <w:rPr>
          <w:rFonts w:hint="default"/>
          <w:sz w:val="24"/>
          <w:szCs w:val="24"/>
          <w:u w:val="none"/>
          <w:lang w:eastAsia="zh-Hans"/>
        </w:rPr>
        <w:t>’</w:t>
      </w:r>
      <w:r>
        <w:rPr>
          <w:rFonts w:hint="default"/>
          <w:sz w:val="24"/>
          <w:szCs w:val="24"/>
          <w:u w:val="none"/>
          <w:lang w:eastAsia="zh-Hans"/>
        </w:rPr>
        <w:t xml:space="preserve">s issues. The play delves into the experiences and challenges faced by women, particularly through the character of Jo and her relationship with her mother, Helen. It examines themes of motherhood, independence, and societal expectations placed on women. The play offers a nuanced portrayal of the struggles and desires of women during that time, shedding light on their perspectives and the limitations they faced in a patriarchal society. </w:t>
      </w:r>
    </w:p>
    <w:p>
      <w:pPr>
        <w:rPr>
          <w:rFonts w:hint="default"/>
          <w:sz w:val="24"/>
          <w:szCs w:val="24"/>
          <w:u w:val="none"/>
          <w:lang w:eastAsia="zh-Hans"/>
        </w:rPr>
      </w:pPr>
    </w:p>
    <w:p>
      <w:pPr>
        <w:rPr>
          <w:rFonts w:hint="default"/>
          <w:sz w:val="24"/>
          <w:szCs w:val="24"/>
          <w:u w:val="none"/>
          <w:lang w:eastAsia="zh-Hans"/>
        </w:rPr>
      </w:pPr>
      <w:r>
        <w:rPr>
          <w:rFonts w:hint="default"/>
          <w:sz w:val="24"/>
          <w:szCs w:val="24"/>
          <w:u w:val="none"/>
          <w:lang w:eastAsia="zh-Hans"/>
        </w:rPr>
        <w:t xml:space="preserve">‘A Taste of Honey’ contributes to the discourse on women’s rights and emphasizes the significance of gender equality in society. The play has garnered widespread performances and successful adaptations in film and television, solidifying its position as a crucial work in contemporary British theatre. It continues to be highly regarded as a significant play in the history of British theater. </w:t>
      </w:r>
    </w:p>
    <w:p>
      <w:pPr>
        <w:rPr>
          <w:rFonts w:hint="default"/>
          <w:sz w:val="24"/>
          <w:szCs w:val="24"/>
          <w:u w:val="none"/>
          <w:lang w:eastAsia="zh-Hans"/>
        </w:rPr>
      </w:pPr>
    </w:p>
    <w:p>
      <w:pPr>
        <w:rPr>
          <w:rFonts w:hint="default"/>
          <w:sz w:val="24"/>
          <w:szCs w:val="24"/>
          <w:u w:val="none"/>
          <w:lang w:eastAsia="zh-Hans"/>
        </w:rPr>
      </w:pPr>
      <w:r>
        <w:rPr>
          <w:rFonts w:hint="default"/>
          <w:sz w:val="24"/>
          <w:szCs w:val="24"/>
          <w:u w:val="none"/>
          <w:lang w:eastAsia="zh-Hans"/>
        </w:rPr>
        <w:t>I play six different characters in the play. They are Sister Susannah, Nick (</w:t>
      </w:r>
      <w:r>
        <w:rPr>
          <w:rFonts w:hint="eastAsia"/>
          <w:sz w:val="24"/>
          <w:szCs w:val="24"/>
          <w:u w:val="none"/>
          <w:lang w:val="en-US" w:eastAsia="zh-Hans"/>
        </w:rPr>
        <w:t>T</w:t>
      </w:r>
      <w:r>
        <w:rPr>
          <w:rFonts w:hint="default"/>
          <w:sz w:val="24"/>
          <w:szCs w:val="24"/>
          <w:u w:val="none"/>
          <w:lang w:eastAsia="zh-Hans"/>
        </w:rPr>
        <w:t xml:space="preserve">he Art </w:t>
      </w:r>
      <w:r>
        <w:rPr>
          <w:rFonts w:hint="eastAsia"/>
          <w:sz w:val="24"/>
          <w:szCs w:val="24"/>
          <w:u w:val="none"/>
          <w:lang w:val="en-US" w:eastAsia="zh-Hans"/>
        </w:rPr>
        <w:t>T</w:t>
      </w:r>
      <w:r>
        <w:rPr>
          <w:rFonts w:hint="default"/>
          <w:sz w:val="24"/>
          <w:szCs w:val="24"/>
          <w:u w:val="none"/>
          <w:lang w:eastAsia="zh-Hans"/>
        </w:rPr>
        <w:t>eacher), Archie Harding, Jimmy Miller, Frank Norman, Victor Spinetti and Joan 5. When I play the role as Frank Norman, I have the opportunity to sing the song ‘Fings Ain't Wot They Used T’be’ from the play. I truly love this song, not only because of its cheerful melody but also its amusing lyrics, which remind me of the comedy ‘Fings Ain't Wot They Used T’be.’</w:t>
      </w:r>
    </w:p>
    <w:p>
      <w:pPr>
        <w:rPr>
          <w:rFonts w:hint="default"/>
          <w:sz w:val="24"/>
          <w:szCs w:val="24"/>
          <w:u w:val="none"/>
          <w:lang w:eastAsia="zh-Hans"/>
        </w:rPr>
      </w:pPr>
    </w:p>
    <w:p>
      <w:pPr>
        <w:rPr>
          <w:rFonts w:hint="default"/>
          <w:sz w:val="24"/>
          <w:szCs w:val="24"/>
          <w:u w:val="none"/>
          <w:lang w:eastAsia="zh-Hans"/>
        </w:rPr>
      </w:pPr>
      <w:r>
        <w:rPr>
          <w:rFonts w:hint="default"/>
          <w:sz w:val="24"/>
          <w:szCs w:val="24"/>
          <w:u w:val="none"/>
          <w:lang w:eastAsia="zh-Hans"/>
        </w:rPr>
        <w:t xml:space="preserve">Through my research on the comedy, I discovered that the characters in the play come from the lower strata of society. Therefore the dialogue in this comedy is in London dialect and includes a lot of slang expressions. It is fascinating to explore the background of this comedy and understand how the language used adds authenticity and depth to the characters. This knowledge allows me to fully immerse myself in the role of Frank Norman and deliver an engaging performance. </w:t>
      </w:r>
    </w:p>
    <w:p>
      <w:pPr>
        <w:rPr>
          <w:rFonts w:hint="default"/>
          <w:sz w:val="24"/>
          <w:szCs w:val="24"/>
          <w:u w:val="none"/>
          <w:lang w:eastAsia="zh-Hans"/>
        </w:rPr>
      </w:pPr>
    </w:p>
    <w:p>
      <w:pPr>
        <w:rPr>
          <w:rFonts w:hint="default"/>
          <w:sz w:val="24"/>
          <w:szCs w:val="24"/>
          <w:u w:val="none"/>
          <w:lang w:eastAsia="zh-Hans"/>
        </w:rPr>
      </w:pPr>
      <w:r>
        <w:rPr>
          <w:rFonts w:hint="default"/>
          <w:sz w:val="24"/>
          <w:szCs w:val="24"/>
          <w:u w:val="none"/>
          <w:lang w:eastAsia="zh-Hans"/>
        </w:rPr>
        <w:t xml:space="preserve">We may quote a common example of the lyrics ‘Fings’. The prevalence of the London accent in the play contributes to the alteration of the lyrics. In this accent, the pronunciation of the ‘th’ sound as ‘f’ is quite common. Consequently, the original line ‘things ain’t won’t they used to be’ transforms into ‘fings ain’t wot they used t’be.’ This linguistic change adds a genuine touch to the dialogue and captures the essence of the characters who come from the lower social strata. Additionally, the use of slang and colloquial expressions further enhances the realism of the play, reflecting the language and culture of the working-class individuals portrayed in the production. The incorporation of London dialect and slang contributes to the overall atmosphere and authenticity of the comedy. </w:t>
      </w:r>
    </w:p>
    <w:p>
      <w:pPr>
        <w:rPr>
          <w:rFonts w:hint="default"/>
          <w:sz w:val="24"/>
          <w:szCs w:val="24"/>
          <w:u w:val="none"/>
          <w:lang w:eastAsia="zh-Hans"/>
        </w:rPr>
      </w:pPr>
    </w:p>
    <w:p>
      <w:pPr>
        <w:rPr>
          <w:rFonts w:hint="default"/>
          <w:sz w:val="24"/>
          <w:szCs w:val="24"/>
          <w:u w:val="none"/>
        </w:rPr>
      </w:pPr>
      <w:r>
        <w:rPr>
          <w:rFonts w:hint="default"/>
          <w:sz w:val="24"/>
          <w:szCs w:val="24"/>
          <w:u w:val="none"/>
        </w:rPr>
        <w:t>Frank Norman is a playwright hailing from Bristol but based in London, initially conceived ‘Fings Ain’t Wot They Used T’be’ as a non-musical play. However, when Joan Littlewood, came across the script, she enlisted the talents of Lionel Bart, who grew up in London’s East End, to add music and lyrics to the production. The play’s first performance was in February 1959 at the Theatre Royal Stratford East under Littlewood’s direction.</w:t>
      </w:r>
    </w:p>
    <w:p>
      <w:pPr>
        <w:rPr>
          <w:rFonts w:hint="default"/>
          <w:sz w:val="24"/>
          <w:szCs w:val="24"/>
          <w:u w:val="none"/>
        </w:rPr>
      </w:pPr>
    </w:p>
    <w:p>
      <w:pPr>
        <w:rPr>
          <w:rFonts w:hint="default"/>
          <w:sz w:val="24"/>
          <w:szCs w:val="24"/>
          <w:u w:val="none"/>
        </w:rPr>
      </w:pPr>
      <w:r>
        <w:rPr>
          <w:rFonts w:hint="default"/>
          <w:sz w:val="24"/>
          <w:szCs w:val="24"/>
          <w:u w:val="none"/>
        </w:rPr>
        <w:t>It has to be noticed that when I play the role of Frank Norman in this musical, there is a moment where Joan4 interrupts me halfway through my song of ‘Fings Ain’t Wot They Used T’be’ and says:’ But Frank, we need some music... Frank, this is Lionel, Lionel, this is Frank.’ This interaction effectively transforms the song into a duet between Frank and Lionel within the context of the play. It is a scene that highlights Joan Littlewood introduction of Lionel to Frank, adding an intriguing dynamic to their collaboration. This particular detail allows the audience to understand the background and context of the musical. Some of the content of the original musical of ‘ Fings Ain’t Wot they used to be’ has had shown in the song’s lyrics. For instance, ‘ It is all about the gamblers who is down on his luck....A guy called Freddie...Lily...Colins...Percy, some hookers and some builders and some cops you really can’t trust.’ The most interesting thing i found out in the song between ‘A Taste Of Honey’ and ‘Fings Ain’t Wot they used T’be’ is that they have a similar melodies, and all having a ‘Hmm’ in the middle of the song after the lyrics ‘ It is not the marrying kind.’</w:t>
      </w:r>
    </w:p>
    <w:p>
      <w:pPr>
        <w:rPr>
          <w:rFonts w:hint="default"/>
          <w:sz w:val="24"/>
          <w:szCs w:val="24"/>
          <w:u w:val="none"/>
        </w:rPr>
      </w:pPr>
    </w:p>
    <w:p>
      <w:pPr>
        <w:rPr>
          <w:rFonts w:hint="default"/>
          <w:sz w:val="24"/>
          <w:szCs w:val="24"/>
          <w:u w:val="none"/>
        </w:rPr>
      </w:pPr>
      <w:r>
        <w:rPr>
          <w:rFonts w:hint="default"/>
          <w:sz w:val="24"/>
          <w:szCs w:val="24"/>
          <w:u w:val="none"/>
        </w:rPr>
        <w:t xml:space="preserve">The musical ‘Fings Ain’t Wot They Used T’be’ dig into the lives of diverse characters, including gamblers, thieves and showgirls, as they navigate the bustling streets of London’s East End. It paints a vivid picture of their challenges, aspirations, and relationships, capturing the essence of a past era and the societal changes of the time. With the memorable songs and energetic dance sequences, the musical showcases a blend of musical styles like rock and roll, jazz, and music hall. It solve the social issues such as poverty, crime, and the clash between tradition and progress. Through its clever dialogue, unforgettable melodies, and vibrant characters, ‘Fings Ain’t Wot They Used T’be’ offers a nostalgic and captivating portrayal of working-class life in post-war London. The musical has enduring popularity, with revivals and adaptations that continue to captivate audiences and pay tribute to the vibrant spirit of the East End. As for me, the most impressive scene is when i take a part of Joan5. This happened after i play the role of Victor Spinetti, which is the most shortest part of all of my roles. But his emotional demands are fearful and tense, this is very different from the role Joan5. So it requires me to switch my emotional quickly. </w:t>
      </w:r>
    </w:p>
    <w:p>
      <w:pPr>
        <w:rPr>
          <w:rFonts w:hint="default"/>
          <w:sz w:val="24"/>
          <w:szCs w:val="24"/>
          <w:u w:val="none"/>
        </w:rPr>
      </w:pPr>
    </w:p>
    <w:p>
      <w:pPr>
        <w:rPr>
          <w:rFonts w:hint="default"/>
          <w:sz w:val="24"/>
          <w:szCs w:val="24"/>
          <w:u w:val="none"/>
        </w:rPr>
      </w:pPr>
      <w:r>
        <w:rPr>
          <w:rFonts w:hint="default"/>
          <w:sz w:val="24"/>
          <w:szCs w:val="24"/>
          <w:u w:val="none"/>
        </w:rPr>
        <w:t>After Joan4 said: ‘i don’t want to be Joan anymore.’ and quit to be Joan, Joan Littlewood picks up Joan5, gives her the hat and continue the story. Joan5 scene was happened in her office. At the beginning of the scene, you can hear Gerry, Joan’s beloved, engaging in a blatant affair with a woman and it all happened in front of Joan. The anger and the pain and that Joan5 feels upon discovering this betrayal are obviously. When Joan5 have something to tell Gerry, Gerry shows a nonchalant attitude and seems not guilty about what his actions and appears uncaring. This attitude intensifies Joan’s anger and disappointment. She feels betrayed and hurt, as a result, she shouts at Gerry about all he did. This scene showcase the conflict and emotional chaos between Joan Littlewood and Gerry. Providing a deeper sight into complex and painful relationship between two of them.</w:t>
      </w:r>
    </w:p>
    <w:p>
      <w:pPr>
        <w:rPr>
          <w:rFonts w:hint="default"/>
          <w:sz w:val="24"/>
          <w:szCs w:val="24"/>
          <w:u w:val="none"/>
        </w:rPr>
      </w:pPr>
    </w:p>
    <w:p>
      <w:pPr>
        <w:rPr>
          <w:rFonts w:hint="default"/>
          <w:sz w:val="24"/>
          <w:szCs w:val="24"/>
          <w:u w:val="none"/>
        </w:rPr>
      </w:pPr>
      <w:r>
        <w:rPr>
          <w:rFonts w:hint="default"/>
          <w:sz w:val="24"/>
          <w:szCs w:val="24"/>
          <w:u w:val="none"/>
        </w:rPr>
        <w:t>Before we started to rehears this scene, we have a deep conversation between Joan and Gerry with our director. As well know, it is not the first time that Gerry cheated on Joan. However, we discussed the deeper thing behind their relationship and find out the reason of Joan’s enduring patience and the way she didn’t allow her company members to gossip about Gerry.</w:t>
      </w:r>
    </w:p>
    <w:p>
      <w:pPr>
        <w:rPr>
          <w:rFonts w:hint="default"/>
          <w:sz w:val="24"/>
          <w:szCs w:val="24"/>
          <w:u w:val="none"/>
        </w:rPr>
      </w:pPr>
    </w:p>
    <w:p>
      <w:pPr>
        <w:rPr>
          <w:rFonts w:hint="default"/>
          <w:sz w:val="24"/>
          <w:szCs w:val="24"/>
          <w:u w:val="none"/>
          <w:lang w:eastAsia="zh-Hans"/>
        </w:rPr>
      </w:pPr>
      <w:r>
        <w:rPr>
          <w:rFonts w:hint="default"/>
          <w:sz w:val="24"/>
          <w:szCs w:val="24"/>
          <w:u w:val="none"/>
        </w:rPr>
        <w:t xml:space="preserve">It can be concluded from the discussion that Gerry and Joan share a profund love for each other. However, Joan is too focus and busy on her career, she need to construct her troupe very hard, she failed to make Gerry feel needed and loved. Therefore, Gerry </w:t>
      </w:r>
      <w:r>
        <w:rPr>
          <w:rFonts w:hint="eastAsia"/>
          <w:sz w:val="24"/>
          <w:szCs w:val="24"/>
          <w:u w:val="none"/>
          <w:lang w:val="en-US" w:eastAsia="zh-Hans"/>
        </w:rPr>
        <w:t>sought</w:t>
      </w:r>
      <w:r>
        <w:rPr>
          <w:rFonts w:hint="default"/>
          <w:sz w:val="24"/>
          <w:szCs w:val="24"/>
          <w:u w:val="none"/>
          <w:lang w:eastAsia="zh-Hans"/>
        </w:rPr>
        <w:t xml:space="preserve"> comfort from the other women. And because of Joan’s unwavering love for Gerry, she chose to close her eyes and let him to engage in extramarital affairs without consequences. What finally broke Joan was Gerry's unrepentant attitude and indifference. She want Gerry to show remorse and to value their relationship, but he didn’t. So she decided to leave him and move to Paris with an architect.</w:t>
      </w:r>
    </w:p>
    <w:p>
      <w:pPr>
        <w:rPr>
          <w:rFonts w:hint="default"/>
          <w:sz w:val="24"/>
          <w:szCs w:val="24"/>
          <w:u w:val="none"/>
          <w:lang w:val="en-US" w:eastAsia="zh-Hans"/>
        </w:rPr>
      </w:pPr>
    </w:p>
    <w:p>
      <w:pPr>
        <w:rPr>
          <w:rFonts w:hint="default"/>
          <w:sz w:val="24"/>
          <w:szCs w:val="24"/>
          <w:u w:val="none"/>
          <w:lang w:eastAsia="zh-Hans"/>
        </w:rPr>
      </w:pPr>
      <w:r>
        <w:rPr>
          <w:rFonts w:hint="default"/>
          <w:sz w:val="24"/>
          <w:szCs w:val="24"/>
          <w:u w:val="none"/>
          <w:lang w:eastAsia="zh-Hans"/>
        </w:rPr>
        <w:t xml:space="preserve">The reason for why this scene left a deep impression on me is the emotional changes, the complex dialogue and the powerful song ‘Change’ after the lines. As stated in the previous paragraph, i mentioned about the character transitions, which is Victor Spinetti to Joan5. During the rehearsals, i realized everything happened quickly, i struggled to get in Joan5’s emotion immediately after Joan Littlewood past me the hat and i have to be angry and upset. Due to this problem, our directer encouraged me to slow down, and every time when i portray Joan5, just gave myself a deep breathe and told my self that i was angry because my beloved man was cheating on me right in front of me. I repeated in my mind over and over agian and finally i am grateful that i find the feeling during the real show. </w:t>
      </w:r>
    </w:p>
    <w:p>
      <w:pPr>
        <w:rPr>
          <w:rFonts w:hint="default"/>
          <w:sz w:val="24"/>
          <w:szCs w:val="24"/>
          <w:u w:val="none"/>
          <w:lang w:eastAsia="zh-Hans"/>
        </w:rPr>
      </w:pPr>
    </w:p>
    <w:p>
      <w:pPr>
        <w:rPr>
          <w:rFonts w:hint="default"/>
          <w:sz w:val="24"/>
          <w:szCs w:val="24"/>
          <w:u w:val="none"/>
          <w:lang w:eastAsia="zh-Hans"/>
        </w:rPr>
      </w:pPr>
      <w:r>
        <w:rPr>
          <w:rFonts w:hint="default"/>
          <w:sz w:val="24"/>
          <w:szCs w:val="24"/>
          <w:u w:val="none"/>
          <w:lang w:eastAsia="zh-Hans"/>
        </w:rPr>
        <w:t>The most challenging part for me is the wordy lines of Joan5, it took me several nights to get my mouth and brain used to it. But during the performance of the first show, my strong angry emotions sometimes cased me to mispronounce some words.</w:t>
      </w:r>
    </w:p>
    <w:p>
      <w:pPr>
        <w:rPr>
          <w:rFonts w:hint="default"/>
          <w:sz w:val="24"/>
          <w:szCs w:val="24"/>
          <w:u w:val="none"/>
          <w:lang w:eastAsia="zh-Hans"/>
        </w:rPr>
      </w:pPr>
    </w:p>
    <w:p>
      <w:pPr>
        <w:rPr>
          <w:rFonts w:hint="default"/>
          <w:sz w:val="24"/>
          <w:szCs w:val="24"/>
          <w:u w:val="none"/>
          <w:lang w:eastAsia="zh-Hans"/>
        </w:rPr>
      </w:pPr>
      <w:r>
        <w:rPr>
          <w:rFonts w:hint="default"/>
          <w:sz w:val="24"/>
          <w:szCs w:val="24"/>
          <w:u w:val="none"/>
          <w:lang w:eastAsia="zh-Hans"/>
        </w:rPr>
        <w:t xml:space="preserve">Apart from the storyline of Miss Littlewood, Sam </w:t>
      </w:r>
      <w:r>
        <w:rPr>
          <w:rFonts w:hint="eastAsia"/>
          <w:sz w:val="24"/>
          <w:szCs w:val="24"/>
          <w:u w:val="none"/>
          <w:lang w:val="en-US" w:eastAsia="zh-Hans"/>
        </w:rPr>
        <w:t>also</w:t>
      </w:r>
      <w:r>
        <w:rPr>
          <w:rFonts w:hint="default"/>
          <w:sz w:val="24"/>
          <w:szCs w:val="24"/>
          <w:u w:val="none"/>
          <w:lang w:eastAsia="zh-Hans"/>
        </w:rPr>
        <w:t xml:space="preserve"> composed many wonderful songs, most of them were added with colorful companies. For example the songs ‘In Stratford East’,‘Change’ and ‘Nothing Much Happened After That’. In my opinion, the most intricate and dazzling part of harmonies is in the middle part of the song ‘Change’. It is really impressive when all the different ages of Joan come together and every Joan has their own vocal part, that mean no one is the same. When the harmonies are combined, the result is absolutely stunning. It creating a breathtaking musical experience. Also the song ‘Nothing Much Happened After That’, i found it is difficult to catch your own lines in the song, because this song </w:t>
      </w:r>
      <w:r>
        <w:rPr>
          <w:rFonts w:hint="eastAsia"/>
          <w:sz w:val="24"/>
          <w:szCs w:val="24"/>
          <w:u w:val="none"/>
          <w:lang w:val="en-US" w:eastAsia="zh-Hans"/>
        </w:rPr>
        <w:t>is</w:t>
      </w:r>
      <w:r>
        <w:rPr>
          <w:rFonts w:hint="default"/>
          <w:sz w:val="24"/>
          <w:szCs w:val="24"/>
          <w:u w:val="none"/>
          <w:lang w:eastAsia="zh-Hans"/>
        </w:rPr>
        <w:t xml:space="preserve"> combination of dialogue and involves all the Joan. And our music director told us, the ensemble song is rely on everybody, but you can’t rely on everybody, you can only rely on yourself. Because people will forget their part sometimes and you need to know your part clearly.</w:t>
      </w:r>
    </w:p>
    <w:p>
      <w:pPr>
        <w:rPr>
          <w:rFonts w:hint="default"/>
          <w:sz w:val="24"/>
          <w:szCs w:val="24"/>
          <w:u w:val="none"/>
          <w:lang w:eastAsia="zh-Hans"/>
        </w:rPr>
      </w:pPr>
    </w:p>
    <w:p>
      <w:pPr>
        <w:rPr>
          <w:rFonts w:hint="default"/>
          <w:sz w:val="24"/>
          <w:szCs w:val="24"/>
          <w:u w:val="none"/>
          <w:lang w:eastAsia="zh-Hans"/>
        </w:rPr>
      </w:pPr>
      <w:r>
        <w:rPr>
          <w:rFonts w:hint="default"/>
          <w:sz w:val="24"/>
          <w:szCs w:val="24"/>
          <w:u w:val="none"/>
          <w:lang w:eastAsia="zh-Hans"/>
        </w:rPr>
        <w:t xml:space="preserve">To sum up everything that has been stated so far, i am appreciate that i have the opportunity to perform the show ‘Miss Littlewood’. From the moment i received the script, i felt scared and challenging. And now, in the blink of an eye, we have successfully completed the entire production. </w:t>
      </w:r>
      <w:r>
        <w:rPr>
          <w:rFonts w:hint="eastAsia"/>
          <w:sz w:val="24"/>
          <w:szCs w:val="24"/>
          <w:u w:val="none"/>
          <w:lang w:val="en-US" w:eastAsia="zh-Hans"/>
        </w:rPr>
        <w:t>I</w:t>
      </w:r>
      <w:r>
        <w:rPr>
          <w:rFonts w:hint="default"/>
          <w:sz w:val="24"/>
          <w:szCs w:val="24"/>
          <w:u w:val="none"/>
          <w:lang w:eastAsia="zh-Hans"/>
        </w:rPr>
        <w:t xml:space="preserve">t has allowed me to gain a deeper and more profound understanding of history. I feel incredibly grateful and proud of myself. I am also proud of our course mates, which put a lot of effort during the rehearsal, and always help me to solve the problem i met. Thank you to our school for providing us the opportunity to deliver an outstanding performance in the final stage of our graduate study. I consider myself fortunate to be a student at WAVDA UWTSD. </w:t>
      </w:r>
    </w:p>
    <w:p>
      <w:pPr>
        <w:rPr>
          <w:rFonts w:hint="default"/>
          <w:sz w:val="24"/>
          <w:szCs w:val="24"/>
          <w:u w:val="none"/>
          <w:lang w:eastAsia="zh-Hans"/>
        </w:rPr>
      </w:pPr>
    </w:p>
    <w:p>
      <w:pPr>
        <w:rPr>
          <w:rFonts w:hint="default"/>
          <w:sz w:val="24"/>
          <w:szCs w:val="24"/>
          <w:u w:val="none"/>
          <w:lang w:eastAsia="zh-Hans"/>
        </w:rPr>
      </w:pPr>
      <w:r>
        <w:rPr>
          <w:rFonts w:hint="default"/>
          <w:sz w:val="24"/>
          <w:szCs w:val="24"/>
          <w:u w:val="none"/>
          <w:lang w:eastAsia="zh-Hans"/>
        </w:rPr>
        <w:t>I believe we will continue to shine on the future and I look forward to our next encounter.</w:t>
      </w: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jc w:val="center"/>
        <w:rPr>
          <w:rFonts w:hint="default"/>
          <w:b/>
          <w:bCs/>
          <w:sz w:val="24"/>
          <w:szCs w:val="24"/>
          <w:u w:val="none"/>
          <w:lang w:eastAsia="zh-Hans"/>
        </w:rPr>
      </w:pPr>
      <w:r>
        <w:rPr>
          <w:rFonts w:hint="default"/>
          <w:b/>
          <w:bCs/>
          <w:sz w:val="24"/>
          <w:szCs w:val="24"/>
          <w:u w:val="none"/>
          <w:lang w:eastAsia="zh-Hans"/>
        </w:rPr>
        <w:t>Bibliography</w:t>
      </w:r>
    </w:p>
    <w:p>
      <w:pPr>
        <w:jc w:val="both"/>
        <w:rPr>
          <w:rFonts w:hint="default"/>
          <w:b/>
          <w:bCs/>
          <w:sz w:val="24"/>
          <w:szCs w:val="24"/>
          <w:u w:val="none"/>
          <w:lang w:eastAsia="zh-Hans"/>
        </w:rPr>
      </w:pPr>
    </w:p>
    <w:p>
      <w:pPr>
        <w:pStyle w:val="5"/>
        <w:keepNext w:val="0"/>
        <w:keepLines w:val="0"/>
        <w:widowControl/>
        <w:suppressLineNumbers w:val="0"/>
        <w:spacing w:before="0" w:beforeAutospacing="1" w:after="0" w:afterAutospacing="1"/>
        <w:ind w:left="567" w:right="0" w:firstLine="0"/>
        <w:jc w:val="left"/>
        <w:rPr>
          <w:rFonts w:hint="default" w:ascii="Calibri" w:hAnsi="Calibri" w:eastAsia="宋体" w:cs="Times New Roman"/>
          <w:kern w:val="0"/>
          <w:sz w:val="24"/>
          <w:szCs w:val="24"/>
          <w:lang w:val="en-US" w:eastAsia="zh-CN" w:bidi="ar"/>
        </w:rPr>
      </w:pPr>
      <w:r>
        <w:rPr>
          <w:rFonts w:hint="default" w:ascii="Calibri" w:hAnsi="Calibri" w:eastAsia="宋体" w:cs="Times New Roman"/>
          <w:i/>
          <w:iCs/>
          <w:kern w:val="0"/>
          <w:sz w:val="24"/>
          <w:szCs w:val="24"/>
          <w:lang w:val="en-US" w:eastAsia="zh-CN" w:bidi="ar"/>
        </w:rPr>
        <w:t>Billboard</w:t>
      </w:r>
      <w:r>
        <w:rPr>
          <w:rFonts w:hint="default" w:ascii="Calibri" w:hAnsi="Calibri" w:eastAsia="宋体" w:cs="Times New Roman"/>
          <w:kern w:val="0"/>
          <w:sz w:val="24"/>
          <w:szCs w:val="24"/>
          <w:lang w:val="en-US" w:eastAsia="zh-CN" w:bidi="ar"/>
        </w:rPr>
        <w:t xml:space="preserve"> (1960) </w:t>
      </w:r>
      <w:r>
        <w:rPr>
          <w:rFonts w:hint="default" w:ascii="Calibri" w:hAnsi="Calibri" w:eastAsia="宋体" w:cs="Times New Roman"/>
          <w:i/>
          <w:iCs/>
          <w:kern w:val="0"/>
          <w:sz w:val="24"/>
          <w:szCs w:val="24"/>
          <w:lang w:val="en-US" w:eastAsia="zh-CN" w:bidi="ar"/>
        </w:rPr>
        <w:t>Google Books</w:t>
      </w:r>
      <w:r>
        <w:rPr>
          <w:rFonts w:hint="default" w:ascii="Calibri" w:hAnsi="Calibri" w:eastAsia="宋体" w:cs="Times New Roman"/>
          <w:kern w:val="0"/>
          <w:sz w:val="24"/>
          <w:szCs w:val="24"/>
          <w:lang w:val="en-US" w:eastAsia="zh-CN" w:bidi="ar"/>
        </w:rPr>
        <w:t xml:space="preserve">. Available at: https://books.google.co.uk/books?id=sx8EAAAAMBAJ&amp;dq=%22Lionel%2BBart%22%2B%22Fings%2BAin%27t%2BWot%2BThey%2BUsed%2BT%27Be%22&amp;pg=PA6&amp;redir_esc=y#v=onepage&amp;q=%22Lionel%20Bart%22%20%22Fings%20Ain’t%20Wot%20They%20Used%20T’Be%22&amp;f=false (Accessed: 29 June 2023). </w:t>
      </w:r>
    </w:p>
    <w:p>
      <w:pPr>
        <w:pStyle w:val="5"/>
        <w:keepNext w:val="0"/>
        <w:keepLines w:val="0"/>
        <w:widowControl/>
        <w:suppressLineNumbers w:val="0"/>
        <w:spacing w:before="0" w:beforeAutospacing="1" w:after="0" w:afterAutospacing="1"/>
        <w:ind w:left="567" w:right="0" w:firstLine="0"/>
        <w:jc w:val="left"/>
      </w:pPr>
      <w:r>
        <w:rPr>
          <w:i/>
          <w:iCs/>
        </w:rPr>
        <w:t>Ibtheatrereadingroom.files.wordpress.com</w:t>
      </w:r>
      <w:r>
        <w:t xml:space="preserve"> (2018) </w:t>
      </w:r>
      <w:r>
        <w:rPr>
          <w:i/>
          <w:iCs/>
        </w:rPr>
        <w:t xml:space="preserve">Joan LittlEWOOD - WordPress.com </w:t>
      </w:r>
      <w:r>
        <w:t>. Available at: https://ibtheatrereadingroom.files.wordpress.com/2018/05/joan-littlewood-education-pack.pdf (Accessed: 28 June 2023).</w:t>
      </w:r>
    </w:p>
    <w:p>
      <w:pPr>
        <w:pStyle w:val="5"/>
        <w:keepNext w:val="0"/>
        <w:keepLines w:val="0"/>
        <w:widowControl/>
        <w:suppressLineNumbers w:val="0"/>
        <w:ind w:left="567" w:firstLine="0"/>
      </w:pPr>
      <w:r>
        <w:rPr>
          <w:i/>
          <w:iCs/>
        </w:rPr>
        <w:t>News</w:t>
      </w:r>
      <w:r>
        <w:t xml:space="preserve"> (2018) </w:t>
      </w:r>
      <w:r>
        <w:rPr>
          <w:i/>
          <w:iCs/>
        </w:rPr>
        <w:t>samuelkenyon</w:t>
      </w:r>
      <w:r>
        <w:t xml:space="preserve">. Available at: https://www.samkenyon.com/news (Accessed: 28 June 2023). </w:t>
      </w:r>
    </w:p>
    <w:p>
      <w:pPr>
        <w:pStyle w:val="5"/>
        <w:keepNext w:val="0"/>
        <w:keepLines w:val="0"/>
        <w:widowControl/>
        <w:suppressLineNumbers w:val="0"/>
        <w:ind w:left="567" w:firstLine="0"/>
      </w:pPr>
      <w:r>
        <w:t xml:space="preserve">Purley, P. of (2014) </w:t>
      </w:r>
      <w:r>
        <w:rPr>
          <w:i/>
          <w:iCs/>
        </w:rPr>
        <w:t>Fings Ain’t wot they used t’be</w:t>
      </w:r>
      <w:r>
        <w:t xml:space="preserve">, </w:t>
      </w:r>
      <w:r>
        <w:rPr>
          <w:i/>
          <w:iCs/>
        </w:rPr>
        <w:t>London Reconnections</w:t>
      </w:r>
      <w:r>
        <w:t xml:space="preserve">. Available at: https://www.londonreconnections.com/2014/fings-aint-wot-used-tbe/ (Accessed: 29 June 2023). </w:t>
      </w:r>
    </w:p>
    <w:p>
      <w:pPr>
        <w:pStyle w:val="5"/>
        <w:keepNext w:val="0"/>
        <w:keepLines w:val="0"/>
        <w:widowControl/>
        <w:suppressLineNumbers w:val="0"/>
        <w:ind w:left="567" w:firstLine="0"/>
      </w:pPr>
      <w:r>
        <w:t xml:space="preserve">Stafford, D. and Stafford, C. (2011) </w:t>
      </w:r>
      <w:r>
        <w:rPr>
          <w:i/>
          <w:iCs/>
        </w:rPr>
        <w:t>Fings ain’t wot they used T’ be: The lionel bart story</w:t>
      </w:r>
      <w:r>
        <w:t xml:space="preserve">, </w:t>
      </w:r>
      <w:r>
        <w:rPr>
          <w:i/>
          <w:iCs/>
        </w:rPr>
        <w:t>Google ͼ</w:t>
      </w:r>
      <w:r>
        <w:t xml:space="preserve">. Available at: https://books.google.co.uk/books?hl=zh-CN&amp;lr=&amp;id=IceaAwAAQBAJ&amp;oi=fnd&amp;pg=PT5&amp;dq=fings%2Bain%27t&amp;ots=bpK16d9xJc&amp;sig=8nmS79M3gYevN88q0rLncY65pBY&amp;redir_esc=y#v=onepage&amp;q=fings%20ain’t&amp;f=false (Accessed: 29 June 2023). </w:t>
      </w:r>
    </w:p>
    <w:p>
      <w:pPr>
        <w:pStyle w:val="5"/>
        <w:keepNext w:val="0"/>
        <w:keepLines w:val="0"/>
        <w:widowControl/>
        <w:suppressLineNumbers w:val="0"/>
        <w:ind w:left="567" w:firstLine="0"/>
      </w:pPr>
      <w:r>
        <w:t xml:space="preserve">Taylor, M. (2020) </w:t>
      </w:r>
      <w:r>
        <w:rPr>
          <w:i/>
          <w:iCs/>
        </w:rPr>
        <w:t>Miss Littlewood and me: Performing ethnography</w:t>
      </w:r>
      <w:r>
        <w:t xml:space="preserve">, </w:t>
      </w:r>
      <w:r>
        <w:rPr>
          <w:i/>
          <w:iCs/>
        </w:rPr>
        <w:t>Studies in Musical Theatre</w:t>
      </w:r>
      <w:r>
        <w:t xml:space="preserve">. Available at: https://intellectdiscover.com/content/journals/10.1386/smt_00019_1 (Accessed: 30 June 2023). </w:t>
      </w:r>
    </w:p>
    <w:p>
      <w:pPr>
        <w:pStyle w:val="5"/>
        <w:keepNext w:val="0"/>
        <w:keepLines w:val="0"/>
        <w:widowControl/>
        <w:suppressLineNumbers w:val="0"/>
        <w:ind w:left="567" w:firstLine="0"/>
      </w:pPr>
      <w:r>
        <w:t xml:space="preserve">Todd, S. (2017) </w:t>
      </w:r>
      <w:r>
        <w:rPr>
          <w:i/>
          <w:iCs/>
        </w:rPr>
        <w:t>An introduction to A Taste of Honey</w:t>
      </w:r>
      <w:r>
        <w:t xml:space="preserve">, </w:t>
      </w:r>
      <w:r>
        <w:rPr>
          <w:i/>
          <w:iCs/>
        </w:rPr>
        <w:t>British Library</w:t>
      </w:r>
      <w:r>
        <w:t xml:space="preserve">. Available at: https://www.bl.uk/20th-century-literature/articles/an-introduction-to-a-taste-of-honey (Accessed: 29 June 2023). </w:t>
      </w:r>
    </w:p>
    <w:p>
      <w:pPr>
        <w:pStyle w:val="5"/>
        <w:keepNext w:val="0"/>
        <w:keepLines w:val="0"/>
        <w:widowControl/>
        <w:suppressLineNumbers w:val="0"/>
        <w:ind w:left="567" w:firstLine="0"/>
      </w:pPr>
      <w:r>
        <w:t xml:space="preserve">Todd, S. (2019) </w:t>
      </w:r>
      <w:r>
        <w:rPr>
          <w:i/>
          <w:iCs/>
        </w:rPr>
        <w:t>Tastes of honey</w:t>
      </w:r>
      <w:r>
        <w:t xml:space="preserve">, </w:t>
      </w:r>
      <w:r>
        <w:rPr>
          <w:i/>
          <w:iCs/>
        </w:rPr>
        <w:t>Google ͼ</w:t>
      </w:r>
      <w:r>
        <w:t xml:space="preserve">. Available at: https://books.google.co.uk/books?hl=zh-CN&amp;lr=&amp;id=ba58DwAAQBAJ&amp;oi=fnd&amp;pg=PP8&amp;dq=Shelagh%2BDelaney%2B%27A%2BTaste%2Bof%2BHoney%27&amp;ots=b7xZH4R614&amp;sig=LTbY62CMC7sfoCEjFZfG-ql8CKg&amp;redir_esc=y#v=onepage&amp;q=Shelagh%20Delaney%20’A%20Taste%20of%20Honey’&amp;f=false (Accessed: 29 June 2023). </w:t>
      </w:r>
    </w:p>
    <w:p>
      <w:pPr>
        <w:pStyle w:val="5"/>
        <w:keepNext w:val="0"/>
        <w:keepLines w:val="0"/>
        <w:widowControl/>
        <w:suppressLineNumbers w:val="0"/>
        <w:ind w:left="567" w:firstLine="0"/>
      </w:pPr>
      <w:r>
        <w:t xml:space="preserve">Viney, P. (2019) </w:t>
      </w:r>
      <w:r>
        <w:rPr>
          <w:i/>
          <w:iCs/>
        </w:rPr>
        <w:t>Miss Littlewood</w:t>
      </w:r>
      <w:r>
        <w:t xml:space="preserve">, </w:t>
      </w:r>
      <w:r>
        <w:rPr>
          <w:i/>
          <w:iCs/>
        </w:rPr>
        <w:t>Peter Viney’s Blog</w:t>
      </w:r>
      <w:r>
        <w:t xml:space="preserve">. Available at: https://peterviney.com/stage/miss-littlewood/ (Accessed: 28 June 2023). </w:t>
      </w:r>
    </w:p>
    <w:p>
      <w:pPr>
        <w:pStyle w:val="5"/>
        <w:keepNext w:val="0"/>
        <w:keepLines w:val="0"/>
        <w:widowControl/>
        <w:suppressLineNumbers w:val="0"/>
        <w:ind w:left="567" w:firstLine="0"/>
      </w:pPr>
      <w:r>
        <w:t xml:space="preserve">Vonledebur, C. (2018) </w:t>
      </w:r>
      <w:r>
        <w:rPr>
          <w:i/>
          <w:iCs/>
        </w:rPr>
        <w:t>Review: Miss Littlewood (swan theatre, Stratford-upon-avon)</w:t>
      </w:r>
      <w:r>
        <w:t xml:space="preserve">, </w:t>
      </w:r>
      <w:r>
        <w:rPr>
          <w:i/>
          <w:iCs/>
        </w:rPr>
        <w:t>WhatsOnStage.com –</w:t>
      </w:r>
      <w:r>
        <w:t xml:space="preserve">. Available at: https://www.whatsonstage.com/stratford-upon-avon-theatre/news/miss-littlewood-swan-theatre-stratford_47033.html/?utm_source=facebook&amp;utm_medium=social&amp;utm_campaign=05july2018 (Accessed: 28 June 2023). </w:t>
      </w:r>
    </w:p>
    <w:p>
      <w:pPr>
        <w:pStyle w:val="5"/>
        <w:keepNext w:val="0"/>
        <w:keepLines w:val="0"/>
        <w:widowControl/>
        <w:suppressLineNumbers w:val="0"/>
      </w:pPr>
    </w:p>
    <w:p>
      <w:pPr>
        <w:pStyle w:val="5"/>
        <w:keepNext w:val="0"/>
        <w:keepLines w:val="0"/>
        <w:widowControl/>
        <w:suppressLineNumbers w:val="0"/>
        <w:spacing w:before="0" w:beforeAutospacing="1" w:after="0" w:afterAutospacing="1"/>
        <w:ind w:left="567" w:right="0" w:firstLine="0"/>
        <w:jc w:val="left"/>
        <w:rPr>
          <w:rFonts w:hint="default"/>
          <w:lang w:val="en-US" w:eastAsia="zh-CN"/>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lang w:eastAsia="zh-Hans"/>
        </w:rPr>
      </w:pPr>
    </w:p>
    <w:p>
      <w:pPr>
        <w:rPr>
          <w:rFonts w:hint="default"/>
          <w:sz w:val="24"/>
          <w:szCs w:val="24"/>
          <w:u w:val="none"/>
        </w:rPr>
      </w:pPr>
    </w:p>
    <w:p>
      <w:pPr>
        <w:rPr>
          <w:rFonts w:hint="default"/>
          <w:sz w:val="24"/>
          <w:szCs w:val="24"/>
          <w:u w:val="none"/>
        </w:rPr>
      </w:pPr>
    </w:p>
    <w:p>
      <w:pPr>
        <w:rPr>
          <w:rFonts w:hint="default"/>
          <w:sz w:val="24"/>
          <w:szCs w:val="24"/>
          <w:u w:val="none"/>
        </w:rPr>
      </w:pPr>
    </w:p>
    <w:p>
      <w:pPr>
        <w:rPr>
          <w:rFonts w:hint="default"/>
          <w:sz w:val="24"/>
          <w:szCs w:val="24"/>
          <w:u w:val="none"/>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宋体-简">
    <w:panose1 w:val="02010600040101010101"/>
    <w:charset w:val="86"/>
    <w:family w:val="auto"/>
    <w:pitch w:val="default"/>
    <w:sig w:usb0="00000000" w:usb1="00000000" w:usb2="00000000" w:usb3="00000000" w:csb0="0016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default"/>
      </w:rPr>
    </w:pPr>
    <w:r>
      <w:rPr>
        <w:rFonts w:hint="default"/>
      </w:rPr>
      <w:t>Min Xiao 2205941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FBAA46"/>
    <w:rsid w:val="0FFBF2B4"/>
    <w:rsid w:val="3FEBAD2C"/>
    <w:rsid w:val="4BFDD2B4"/>
    <w:rsid w:val="5AFBAA46"/>
    <w:rsid w:val="5FAFDEB9"/>
    <w:rsid w:val="5FFF7F52"/>
    <w:rsid w:val="676D8156"/>
    <w:rsid w:val="6BFD7D01"/>
    <w:rsid w:val="777DE8EE"/>
    <w:rsid w:val="7B9D3715"/>
    <w:rsid w:val="7D6DFA66"/>
    <w:rsid w:val="7D77B4CA"/>
    <w:rsid w:val="7F139331"/>
    <w:rsid w:val="A77FA154"/>
    <w:rsid w:val="AD5F4B22"/>
    <w:rsid w:val="ADBE1A1E"/>
    <w:rsid w:val="DCFE846C"/>
    <w:rsid w:val="E1DDC2D6"/>
    <w:rsid w:val="E7FD09BA"/>
    <w:rsid w:val="EDBF63DB"/>
    <w:rsid w:val="EF97D95F"/>
    <w:rsid w:val="F5DFB4D0"/>
    <w:rsid w:val="F7FC4366"/>
    <w:rsid w:val="FAB763C6"/>
    <w:rsid w:val="FBDF73D9"/>
    <w:rsid w:val="FCEEC599"/>
    <w:rsid w:val="FD7791E7"/>
    <w:rsid w:val="FDEF96C9"/>
    <w:rsid w:val="FEDB9AF3"/>
    <w:rsid w:val="FFEF1D17"/>
    <w:rsid w:val="FFF7F4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paragraph" w:styleId="8">
    <w:name w:val=""/>
    <w:basedOn w:val="1"/>
    <w:next w:val="1"/>
    <w:uiPriority w:val="0"/>
    <w:pPr>
      <w:pBdr>
        <w:bottom w:val="single" w:color="auto" w:sz="6" w:space="1"/>
      </w:pBdr>
      <w:jc w:val="center"/>
    </w:pPr>
    <w:rPr>
      <w:rFonts w:ascii="arial" w:eastAsia="宋体"/>
      <w:vanish/>
      <w:sz w:val="16"/>
    </w:rPr>
  </w:style>
  <w:style w:type="paragraph" w:styleId="9">
    <w:name w:val=""/>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56</TotalTime>
  <ScaleCrop>false</ScaleCrop>
  <LinksUpToDate>false</LinksUpToDate>
  <CharactersWithSpaces>0</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2023-06-27T16:04:00Z</dcterms:created>
  <dc:creator>_Melissssararala_</dc:creator>
  <cp:lastModifiedBy>_Melissssararala_</cp:lastModifiedBy>
  <dcterms:modified xsi:type="dcterms:W3CDTF">2023-06-30T21:39:37Z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4924954B8D03D8AE8BFA9A64FE12EA5D</vt:lpwstr>
  </property>
</Properties>
</file>