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05E5E5F7" w:rsidR="00B63239" w:rsidRDefault="1860A2E8" w:rsidP="14A5FA1C">
      <w:pPr>
        <w:pStyle w:val="Heading1"/>
        <w:jc w:val="center"/>
        <w:rPr>
          <w:rFonts w:ascii="Calibri Light" w:hAnsi="Calibri Light"/>
        </w:rPr>
      </w:pPr>
      <w:r>
        <w:t>PGCE/</w:t>
      </w:r>
      <w:proofErr w:type="spellStart"/>
      <w:r>
        <w:t>ProfGCE</w:t>
      </w:r>
      <w:proofErr w:type="spellEnd"/>
      <w:r>
        <w:t>/PCE (PCET)</w:t>
      </w:r>
    </w:p>
    <w:p w14:paraId="470A546D" w14:textId="51B31C98" w:rsidR="14A5FA1C" w:rsidRDefault="14A5FA1C" w:rsidP="00CC6392">
      <w:pPr>
        <w:pStyle w:val="Heading3"/>
      </w:pPr>
    </w:p>
    <w:p w14:paraId="32290FF5" w14:textId="5748BC23" w:rsidR="19913911" w:rsidRDefault="19913911" w:rsidP="14A5FA1C">
      <w:pPr>
        <w:pStyle w:val="Heading2"/>
        <w:jc w:val="center"/>
      </w:pPr>
      <w:r>
        <w:t>Teaching Observation Record</w:t>
      </w:r>
    </w:p>
    <w:p w14:paraId="1C666B13" w14:textId="1E98ED09" w:rsidR="00B97CF8" w:rsidRDefault="00CC6392" w:rsidP="00CC6392">
      <w:pPr>
        <w:pStyle w:val="Heading3"/>
      </w:pPr>
      <w:r>
        <w:t>Guid</w:t>
      </w:r>
      <w:r w:rsidR="00E55A6B">
        <w:t xml:space="preserve">ance on the </w:t>
      </w:r>
      <w:r>
        <w:t>use of form</w:t>
      </w:r>
    </w:p>
    <w:p w14:paraId="005652DC" w14:textId="5B703B2C" w:rsidR="00B97CF8" w:rsidRPr="00B97CF8" w:rsidRDefault="00B97CF8" w:rsidP="00B97CF8">
      <w:r>
        <w:t xml:space="preserve">This form is intended to be used to record feedback from formally observed teaching sessions including micro-teaching. </w:t>
      </w:r>
      <w:r w:rsidR="00CC6392">
        <w:t>The trainee teacher should complete Section 1 in advance of the teaching session and forward the completed form to the scheduled observer. They will then provide feedback to the trainee based on the headings indicated in Section 2</w:t>
      </w:r>
      <w:r w:rsidR="00E55A6B">
        <w:t xml:space="preserve"> and suggested areas for feedback</w:t>
      </w:r>
      <w:r w:rsidR="00CC6392">
        <w:t>. However</w:t>
      </w:r>
      <w:r w:rsidR="00E55A6B">
        <w:t xml:space="preserve">, </w:t>
      </w:r>
      <w:r w:rsidR="00CC6392">
        <w:t>this is not intended to be prescriptive</w:t>
      </w:r>
      <w:r w:rsidR="00E55A6B">
        <w:t xml:space="preserve"> in nature,</w:t>
      </w:r>
      <w:r w:rsidR="00CC6392">
        <w:t xml:space="preserve"> but rather to promote dialogue on the quality of the teaching that has been observed</w:t>
      </w:r>
      <w:r w:rsidR="00E55A6B">
        <w:t xml:space="preserve"> in order</w:t>
      </w:r>
      <w:r w:rsidR="00CC6392">
        <w:t xml:space="preserve"> to provide guidance and</w:t>
      </w:r>
      <w:r w:rsidR="00E55A6B">
        <w:t xml:space="preserve"> to inform</w:t>
      </w:r>
      <w:r w:rsidR="00CC6392">
        <w:t xml:space="preserve"> targets for future professional development</w:t>
      </w:r>
      <w:r w:rsidR="00E55A6B">
        <w:t xml:space="preserve"> for the trainee teacher</w:t>
      </w:r>
      <w:r w:rsidR="00CC6392">
        <w:t>.</w:t>
      </w:r>
      <w:r w:rsidR="008255B6">
        <w:t xml:space="preserve"> Section 3 should be completed by students following receipt of the observation feedback as a reflection on the feedback obtained and the suggested points for development.</w:t>
      </w:r>
    </w:p>
    <w:p w14:paraId="300094EB" w14:textId="0EF55108" w:rsidR="14A5FA1C" w:rsidRDefault="14A5FA1C" w:rsidP="14A5FA1C"/>
    <w:p w14:paraId="743262BD" w14:textId="2D420FCD" w:rsidR="00CC6392" w:rsidRDefault="00CC6392" w:rsidP="00CC6392">
      <w:pPr>
        <w:pStyle w:val="Heading2"/>
      </w:pPr>
      <w:r>
        <w:t>Section 1</w:t>
      </w:r>
    </w:p>
    <w:tbl>
      <w:tblPr>
        <w:tblStyle w:val="TableGrid"/>
        <w:tblW w:w="0" w:type="auto"/>
        <w:tblLayout w:type="fixed"/>
        <w:tblLook w:val="06A0" w:firstRow="1" w:lastRow="0" w:firstColumn="1" w:lastColumn="0" w:noHBand="1" w:noVBand="1"/>
      </w:tblPr>
      <w:tblGrid>
        <w:gridCol w:w="4290"/>
        <w:gridCol w:w="4725"/>
      </w:tblGrid>
      <w:tr w:rsidR="14A5FA1C" w14:paraId="6B3962C5" w14:textId="77777777" w:rsidTr="14A5FA1C">
        <w:trPr>
          <w:trHeight w:val="300"/>
        </w:trPr>
        <w:tc>
          <w:tcPr>
            <w:tcW w:w="4290" w:type="dxa"/>
          </w:tcPr>
          <w:p w14:paraId="73A4D93F" w14:textId="2324E05D" w:rsidR="19913911" w:rsidRDefault="19913911" w:rsidP="14A5FA1C">
            <w:r w:rsidRPr="14A5FA1C">
              <w:rPr>
                <w:b/>
                <w:bCs/>
              </w:rPr>
              <w:t>Trainee teacher</w:t>
            </w:r>
            <w:r>
              <w:t xml:space="preserve">: </w:t>
            </w:r>
            <w:r w:rsidR="00BC587C">
              <w:t>Lucy Rees</w:t>
            </w:r>
          </w:p>
        </w:tc>
        <w:tc>
          <w:tcPr>
            <w:tcW w:w="4725" w:type="dxa"/>
          </w:tcPr>
          <w:p w14:paraId="17393E98" w14:textId="4FE64264" w:rsidR="19913911" w:rsidRDefault="19913911" w:rsidP="14A5FA1C">
            <w:r w:rsidRPr="14A5FA1C">
              <w:rPr>
                <w:b/>
                <w:bCs/>
              </w:rPr>
              <w:t>Observer</w:t>
            </w:r>
            <w:r>
              <w:t>:</w:t>
            </w:r>
            <w:r w:rsidR="00BC587C">
              <w:t xml:space="preserve"> Katie Gardner</w:t>
            </w:r>
          </w:p>
        </w:tc>
      </w:tr>
      <w:tr w:rsidR="14A5FA1C" w14:paraId="5196EFF1" w14:textId="77777777" w:rsidTr="14A5FA1C">
        <w:tc>
          <w:tcPr>
            <w:tcW w:w="4290" w:type="dxa"/>
          </w:tcPr>
          <w:p w14:paraId="39CB1271" w14:textId="236BD17C" w:rsidR="19913911" w:rsidRDefault="19913911" w:rsidP="14A5FA1C">
            <w:r w:rsidRPr="14A5FA1C">
              <w:rPr>
                <w:b/>
                <w:bCs/>
              </w:rPr>
              <w:t>Date</w:t>
            </w:r>
            <w:r>
              <w:t>:</w:t>
            </w:r>
            <w:r w:rsidR="00BC587C">
              <w:t xml:space="preserve"> 22 September</w:t>
            </w:r>
          </w:p>
        </w:tc>
        <w:tc>
          <w:tcPr>
            <w:tcW w:w="4725" w:type="dxa"/>
          </w:tcPr>
          <w:p w14:paraId="3A289960" w14:textId="2D9E323F" w:rsidR="19913911" w:rsidRDefault="19913911" w:rsidP="14A5FA1C">
            <w:r w:rsidRPr="14A5FA1C">
              <w:rPr>
                <w:b/>
                <w:bCs/>
              </w:rPr>
              <w:t>Time</w:t>
            </w:r>
            <w:r>
              <w:t>:</w:t>
            </w:r>
            <w:r w:rsidR="00BC587C">
              <w:t xml:space="preserve"> N/A </w:t>
            </w:r>
          </w:p>
        </w:tc>
      </w:tr>
      <w:tr w:rsidR="14A5FA1C" w14:paraId="6BB47DA2" w14:textId="77777777" w:rsidTr="14A5FA1C">
        <w:tc>
          <w:tcPr>
            <w:tcW w:w="4290" w:type="dxa"/>
          </w:tcPr>
          <w:p w14:paraId="138FD893" w14:textId="486574A6" w:rsidR="19913911" w:rsidRDefault="19913911" w:rsidP="14A5FA1C">
            <w:r w:rsidRPr="14A5FA1C">
              <w:rPr>
                <w:b/>
                <w:bCs/>
              </w:rPr>
              <w:t>Topic</w:t>
            </w:r>
            <w:r>
              <w:t>:</w:t>
            </w:r>
            <w:r w:rsidR="00BC587C">
              <w:t xml:space="preserve"> Law 36 - LBW</w:t>
            </w:r>
          </w:p>
        </w:tc>
        <w:tc>
          <w:tcPr>
            <w:tcW w:w="4725" w:type="dxa"/>
          </w:tcPr>
          <w:p w14:paraId="4AB02473" w14:textId="2BDEB2CB" w:rsidR="19913911" w:rsidRDefault="19913911" w:rsidP="14A5FA1C">
            <w:r w:rsidRPr="14A5FA1C">
              <w:rPr>
                <w:b/>
                <w:bCs/>
              </w:rPr>
              <w:t>Group</w:t>
            </w:r>
            <w:r>
              <w:t>:</w:t>
            </w:r>
            <w:r w:rsidR="00BC587C">
              <w:t xml:space="preserve"> PCET</w:t>
            </w:r>
          </w:p>
        </w:tc>
      </w:tr>
      <w:tr w:rsidR="14A5FA1C" w14:paraId="07F5707C" w14:textId="77777777" w:rsidTr="14A5FA1C">
        <w:tc>
          <w:tcPr>
            <w:tcW w:w="4290" w:type="dxa"/>
          </w:tcPr>
          <w:p w14:paraId="07A20135" w14:textId="0960748C" w:rsidR="19913911" w:rsidRDefault="19913911" w:rsidP="14A5FA1C">
            <w:r w:rsidRPr="14A5FA1C">
              <w:rPr>
                <w:b/>
                <w:bCs/>
              </w:rPr>
              <w:t>Setting (classroom, workshop etc)</w:t>
            </w:r>
            <w:r w:rsidR="647B948A">
              <w:t>:</w:t>
            </w:r>
            <w:r w:rsidR="00BC587C">
              <w:t xml:space="preserve"> Classroom</w:t>
            </w:r>
          </w:p>
        </w:tc>
        <w:tc>
          <w:tcPr>
            <w:tcW w:w="4725" w:type="dxa"/>
          </w:tcPr>
          <w:p w14:paraId="004543A2" w14:textId="3B548343" w:rsidR="19913911" w:rsidRDefault="19913911" w:rsidP="14A5FA1C">
            <w:r w:rsidRPr="14A5FA1C">
              <w:rPr>
                <w:b/>
                <w:bCs/>
              </w:rPr>
              <w:t>Number of learners</w:t>
            </w:r>
            <w:r>
              <w:t>:</w:t>
            </w:r>
            <w:r w:rsidR="00BC587C">
              <w:t xml:space="preserve"> 6</w:t>
            </w:r>
          </w:p>
        </w:tc>
      </w:tr>
    </w:tbl>
    <w:p w14:paraId="687756ED" w14:textId="5963030D" w:rsidR="14A5FA1C" w:rsidRDefault="14A5FA1C" w:rsidP="14A5FA1C"/>
    <w:p w14:paraId="4678F7A4" w14:textId="6B4600E5" w:rsidR="007F0A91" w:rsidRDefault="007F0A91" w:rsidP="007F0A91">
      <w:pPr>
        <w:pStyle w:val="Heading2"/>
      </w:pPr>
      <w:r>
        <w:t xml:space="preserve">Trainee Teacher notes </w:t>
      </w:r>
    </w:p>
    <w:tbl>
      <w:tblPr>
        <w:tblStyle w:val="TableGrid"/>
        <w:tblW w:w="0" w:type="auto"/>
        <w:tblLook w:val="04A0" w:firstRow="1" w:lastRow="0" w:firstColumn="1" w:lastColumn="0" w:noHBand="0" w:noVBand="1"/>
      </w:tblPr>
      <w:tblGrid>
        <w:gridCol w:w="9016"/>
      </w:tblGrid>
      <w:tr w:rsidR="007F0A91" w14:paraId="1F954116" w14:textId="77777777" w:rsidTr="00B97CF8">
        <w:tc>
          <w:tcPr>
            <w:tcW w:w="9016" w:type="dxa"/>
            <w:shd w:val="clear" w:color="auto" w:fill="D0CECE" w:themeFill="background2" w:themeFillShade="E6"/>
          </w:tcPr>
          <w:p w14:paraId="44C39E1B" w14:textId="2A6C7F68" w:rsidR="007F0A91" w:rsidRPr="00B97CF8" w:rsidRDefault="007F0A91" w:rsidP="14A5FA1C">
            <w:pPr>
              <w:rPr>
                <w:b/>
                <w:bCs/>
                <w:i/>
                <w:iCs/>
              </w:rPr>
            </w:pPr>
            <w:r w:rsidRPr="00B97CF8">
              <w:rPr>
                <w:b/>
                <w:bCs/>
                <w:i/>
                <w:iCs/>
              </w:rPr>
              <w:t>Please note here any information you feel would be beneficial for your observer to be aware of prior to the start of the lesson, such as your rationale for a particular teaching approach, how this lesson fits into the wider curriculum for the learners etc.</w:t>
            </w:r>
          </w:p>
        </w:tc>
      </w:tr>
      <w:tr w:rsidR="007F0A91" w14:paraId="4CF82DA0" w14:textId="77777777" w:rsidTr="007F0A91">
        <w:tc>
          <w:tcPr>
            <w:tcW w:w="9016" w:type="dxa"/>
          </w:tcPr>
          <w:p w14:paraId="2812D119" w14:textId="45640F4C" w:rsidR="00B97CF8" w:rsidRDefault="00BC587C" w:rsidP="00BC587C">
            <w:pPr>
              <w:pStyle w:val="ListParagraph"/>
              <w:numPr>
                <w:ilvl w:val="0"/>
                <w:numId w:val="5"/>
              </w:numPr>
            </w:pPr>
            <w:r>
              <w:t>Worried about timing, will I fill the 30 minutes</w:t>
            </w:r>
          </w:p>
          <w:p w14:paraId="1771DF64" w14:textId="21814F83" w:rsidR="00BC587C" w:rsidRDefault="00BC587C" w:rsidP="00BC587C">
            <w:pPr>
              <w:pStyle w:val="ListParagraph"/>
              <w:numPr>
                <w:ilvl w:val="0"/>
                <w:numId w:val="5"/>
              </w:numPr>
            </w:pPr>
            <w:r>
              <w:t>Worried my images in the quiz won’t be clear enough</w:t>
            </w:r>
          </w:p>
          <w:p w14:paraId="5381FA39" w14:textId="024F8E9B" w:rsidR="00B97CF8" w:rsidRDefault="00BC587C" w:rsidP="14A5FA1C">
            <w:pPr>
              <w:pStyle w:val="ListParagraph"/>
              <w:numPr>
                <w:ilvl w:val="0"/>
                <w:numId w:val="5"/>
              </w:numPr>
            </w:pPr>
            <w:r>
              <w:t>Technology worries, will it fail</w:t>
            </w:r>
          </w:p>
          <w:p w14:paraId="550970D7" w14:textId="77777777" w:rsidR="00B97CF8" w:rsidRDefault="00B97CF8" w:rsidP="14A5FA1C"/>
          <w:p w14:paraId="3BEEA336" w14:textId="0E7C63B3" w:rsidR="00B97CF8" w:rsidRDefault="00B97CF8" w:rsidP="14A5FA1C"/>
        </w:tc>
      </w:tr>
    </w:tbl>
    <w:p w14:paraId="0B38AB0C" w14:textId="75C47F9D" w:rsidR="007F0A91" w:rsidRDefault="007F0A91" w:rsidP="14A5FA1C"/>
    <w:tbl>
      <w:tblPr>
        <w:tblStyle w:val="TableGrid"/>
        <w:tblW w:w="0" w:type="auto"/>
        <w:tblLook w:val="04A0" w:firstRow="1" w:lastRow="0" w:firstColumn="1" w:lastColumn="0" w:noHBand="0" w:noVBand="1"/>
      </w:tblPr>
      <w:tblGrid>
        <w:gridCol w:w="9016"/>
      </w:tblGrid>
      <w:tr w:rsidR="00AE34D0" w14:paraId="64F9A38F" w14:textId="77777777" w:rsidTr="008B5503">
        <w:tc>
          <w:tcPr>
            <w:tcW w:w="9016" w:type="dxa"/>
            <w:shd w:val="clear" w:color="auto" w:fill="D0CECE" w:themeFill="background2" w:themeFillShade="E6"/>
          </w:tcPr>
          <w:p w14:paraId="2E754C37" w14:textId="7D0F2653" w:rsidR="00AE34D0" w:rsidRPr="001D3E92" w:rsidRDefault="00AE34D0" w:rsidP="008B5503">
            <w:pPr>
              <w:rPr>
                <w:b/>
                <w:bCs/>
                <w:i/>
                <w:iCs/>
                <w:color w:val="FF0000"/>
              </w:rPr>
            </w:pPr>
            <w:r w:rsidRPr="008255B6">
              <w:rPr>
                <w:b/>
                <w:bCs/>
                <w:i/>
                <w:iCs/>
              </w:rPr>
              <w:t xml:space="preserve">Please note here any specific </w:t>
            </w:r>
            <w:r w:rsidR="008255B6">
              <w:rPr>
                <w:b/>
                <w:bCs/>
                <w:i/>
                <w:iCs/>
              </w:rPr>
              <w:t>areas that</w:t>
            </w:r>
            <w:r w:rsidRPr="008255B6">
              <w:rPr>
                <w:b/>
                <w:bCs/>
                <w:i/>
                <w:iCs/>
              </w:rPr>
              <w:t xml:space="preserve"> you </w:t>
            </w:r>
            <w:r w:rsidR="008255B6">
              <w:rPr>
                <w:b/>
                <w:bCs/>
                <w:i/>
                <w:iCs/>
              </w:rPr>
              <w:t>would like to request</w:t>
            </w:r>
            <w:r w:rsidR="00400C39" w:rsidRPr="008255B6">
              <w:rPr>
                <w:b/>
                <w:bCs/>
                <w:i/>
                <w:iCs/>
              </w:rPr>
              <w:t xml:space="preserve"> feedback on from your observer, for example </w:t>
            </w:r>
            <w:r w:rsidR="009A79B5" w:rsidRPr="008255B6">
              <w:rPr>
                <w:b/>
                <w:bCs/>
                <w:i/>
                <w:iCs/>
              </w:rPr>
              <w:t>delivery style, planning and preparation, teaching strategy used.</w:t>
            </w:r>
          </w:p>
        </w:tc>
      </w:tr>
      <w:tr w:rsidR="00AE34D0" w14:paraId="5857AB41" w14:textId="77777777" w:rsidTr="008B5503">
        <w:tc>
          <w:tcPr>
            <w:tcW w:w="9016" w:type="dxa"/>
          </w:tcPr>
          <w:p w14:paraId="7C730C11" w14:textId="53088DAD" w:rsidR="00AE34D0" w:rsidRPr="00BC587C" w:rsidRDefault="00BC587C" w:rsidP="008B5503">
            <w:r w:rsidRPr="00BC587C">
              <w:t xml:space="preserve">Am I </w:t>
            </w:r>
            <w:r>
              <w:t xml:space="preserve">clear enough when speaking and engaging with my audience </w:t>
            </w:r>
          </w:p>
          <w:p w14:paraId="64A2EFB8" w14:textId="77777777" w:rsidR="00AE34D0" w:rsidRPr="00BC587C" w:rsidRDefault="00AE34D0" w:rsidP="008B5503"/>
          <w:p w14:paraId="59D3564F" w14:textId="77777777" w:rsidR="00AE34D0" w:rsidRPr="001D3E92" w:rsidRDefault="00AE34D0" w:rsidP="008B5503">
            <w:pPr>
              <w:rPr>
                <w:color w:val="FF0000"/>
              </w:rPr>
            </w:pPr>
          </w:p>
          <w:p w14:paraId="1BA30731" w14:textId="77777777" w:rsidR="00AE34D0" w:rsidRPr="001D3E92" w:rsidRDefault="00AE34D0" w:rsidP="008B5503">
            <w:pPr>
              <w:rPr>
                <w:color w:val="FF0000"/>
              </w:rPr>
            </w:pPr>
          </w:p>
        </w:tc>
      </w:tr>
    </w:tbl>
    <w:p w14:paraId="0E60B10F" w14:textId="62BFC1E0" w:rsidR="00AE34D0" w:rsidRDefault="00AE34D0" w:rsidP="14A5FA1C"/>
    <w:p w14:paraId="717D94E0" w14:textId="77777777" w:rsidR="008255B6" w:rsidRDefault="008255B6" w:rsidP="14A5FA1C"/>
    <w:p w14:paraId="3E35C804" w14:textId="77777777" w:rsidR="004F34C8" w:rsidRDefault="004F34C8" w:rsidP="14A5FA1C"/>
    <w:p w14:paraId="33814B41" w14:textId="0E093701" w:rsidR="00CC6392" w:rsidRDefault="00CC6392" w:rsidP="00CC6392">
      <w:pPr>
        <w:pStyle w:val="Heading2"/>
      </w:pPr>
      <w:r>
        <w:lastRenderedPageBreak/>
        <w:t>Section 2</w:t>
      </w:r>
    </w:p>
    <w:p w14:paraId="17B1778B" w14:textId="4FFEBA2E" w:rsidR="1FF44B17" w:rsidRDefault="1FF44B17" w:rsidP="14A5FA1C">
      <w:pPr>
        <w:pStyle w:val="Heading2"/>
        <w:rPr>
          <w:rFonts w:ascii="Calibri Light" w:hAnsi="Calibri Light"/>
        </w:rPr>
      </w:pPr>
      <w:r>
        <w:t>Observer Feedback:</w:t>
      </w:r>
    </w:p>
    <w:tbl>
      <w:tblPr>
        <w:tblStyle w:val="TableGrid"/>
        <w:tblW w:w="0" w:type="auto"/>
        <w:tblLayout w:type="fixed"/>
        <w:tblLook w:val="06A0" w:firstRow="1" w:lastRow="0" w:firstColumn="1" w:lastColumn="0" w:noHBand="1" w:noVBand="1"/>
      </w:tblPr>
      <w:tblGrid>
        <w:gridCol w:w="9015"/>
      </w:tblGrid>
      <w:tr w:rsidR="14A5FA1C" w14:paraId="06A9EEE4" w14:textId="77777777" w:rsidTr="14A5FA1C">
        <w:tc>
          <w:tcPr>
            <w:tcW w:w="9015" w:type="dxa"/>
            <w:shd w:val="clear" w:color="auto" w:fill="D0CECE" w:themeFill="background2" w:themeFillShade="E6"/>
          </w:tcPr>
          <w:p w14:paraId="03428243" w14:textId="667FA567" w:rsidR="14A5FA1C" w:rsidRPr="002857E2" w:rsidRDefault="1FF44B17" w:rsidP="002857E2">
            <w:pPr>
              <w:pStyle w:val="ListParagraph"/>
              <w:numPr>
                <w:ilvl w:val="0"/>
                <w:numId w:val="4"/>
              </w:numPr>
              <w:rPr>
                <w:b/>
                <w:bCs/>
                <w:i/>
                <w:iCs/>
              </w:rPr>
            </w:pPr>
            <w:r w:rsidRPr="002857E2">
              <w:rPr>
                <w:b/>
                <w:bCs/>
                <w:i/>
                <w:iCs/>
              </w:rPr>
              <w:t>Lesson planning and preparation</w:t>
            </w:r>
            <w:r w:rsidR="364A05E5" w:rsidRPr="002857E2">
              <w:rPr>
                <w:b/>
                <w:bCs/>
                <w:i/>
                <w:iCs/>
              </w:rPr>
              <w:t>:</w:t>
            </w:r>
          </w:p>
          <w:p w14:paraId="10ACC340" w14:textId="7FB07E85" w:rsidR="364A05E5" w:rsidRDefault="364A05E5" w:rsidP="14A5FA1C">
            <w:pPr>
              <w:rPr>
                <w:b/>
                <w:bCs/>
                <w:i/>
                <w:iCs/>
              </w:rPr>
            </w:pPr>
            <w:r w:rsidRPr="14A5FA1C">
              <w:rPr>
                <w:b/>
                <w:bCs/>
                <w:i/>
                <w:iCs/>
              </w:rPr>
              <w:t>For example (but not limited to)</w:t>
            </w:r>
          </w:p>
          <w:p w14:paraId="0058DC73" w14:textId="33AB503D" w:rsidR="2902DDFE" w:rsidRDefault="2902DDFE" w:rsidP="14A5FA1C">
            <w:pPr>
              <w:pStyle w:val="ListParagraph"/>
              <w:numPr>
                <w:ilvl w:val="0"/>
                <w:numId w:val="2"/>
              </w:numPr>
              <w:rPr>
                <w:rFonts w:eastAsiaTheme="minorEastAsia"/>
                <w:b/>
                <w:bCs/>
                <w:i/>
                <w:iCs/>
              </w:rPr>
            </w:pPr>
            <w:r w:rsidRPr="14A5FA1C">
              <w:rPr>
                <w:i/>
                <w:iCs/>
              </w:rPr>
              <w:t>Lesson plan</w:t>
            </w:r>
            <w:r w:rsidR="007F0A91">
              <w:rPr>
                <w:i/>
                <w:iCs/>
              </w:rPr>
              <w:t xml:space="preserve"> (structure, detail provided, variety of activities, appropriateness)</w:t>
            </w:r>
          </w:p>
          <w:p w14:paraId="0978153C" w14:textId="4C93A5B4" w:rsidR="2902DDFE" w:rsidRDefault="2902DDFE" w:rsidP="14A5FA1C">
            <w:pPr>
              <w:pStyle w:val="ListParagraph"/>
              <w:numPr>
                <w:ilvl w:val="0"/>
                <w:numId w:val="2"/>
              </w:numPr>
              <w:rPr>
                <w:b/>
                <w:bCs/>
                <w:i/>
                <w:iCs/>
              </w:rPr>
            </w:pPr>
            <w:r w:rsidRPr="14A5FA1C">
              <w:rPr>
                <w:i/>
                <w:iCs/>
              </w:rPr>
              <w:t>Resources prepared</w:t>
            </w:r>
            <w:r w:rsidR="007F0A91">
              <w:rPr>
                <w:i/>
                <w:iCs/>
              </w:rPr>
              <w:t xml:space="preserve"> (clarity of any slides used, handouts provided,</w:t>
            </w:r>
            <w:r w:rsidR="00B97CF8">
              <w:rPr>
                <w:i/>
                <w:iCs/>
              </w:rPr>
              <w:t xml:space="preserve"> are resources accessible</w:t>
            </w:r>
            <w:r w:rsidR="007F0A91">
              <w:rPr>
                <w:i/>
                <w:iCs/>
              </w:rPr>
              <w:t>)</w:t>
            </w:r>
          </w:p>
          <w:p w14:paraId="7AFC60D8" w14:textId="5895D465" w:rsidR="2902DDFE" w:rsidRDefault="2902DDFE" w:rsidP="14A5FA1C">
            <w:pPr>
              <w:pStyle w:val="ListParagraph"/>
              <w:numPr>
                <w:ilvl w:val="0"/>
                <w:numId w:val="2"/>
              </w:numPr>
              <w:rPr>
                <w:b/>
                <w:bCs/>
                <w:i/>
                <w:iCs/>
              </w:rPr>
            </w:pPr>
            <w:r w:rsidRPr="14A5FA1C">
              <w:rPr>
                <w:i/>
                <w:iCs/>
              </w:rPr>
              <w:t xml:space="preserve">Learning outcomes </w:t>
            </w:r>
            <w:r w:rsidR="007F0A91">
              <w:rPr>
                <w:i/>
                <w:iCs/>
              </w:rPr>
              <w:t>(suitability of outcomes for learning group and subject)</w:t>
            </w:r>
          </w:p>
        </w:tc>
      </w:tr>
      <w:tr w:rsidR="14A5FA1C" w14:paraId="10510E4B" w14:textId="77777777" w:rsidTr="14A5FA1C">
        <w:tc>
          <w:tcPr>
            <w:tcW w:w="9015" w:type="dxa"/>
          </w:tcPr>
          <w:p w14:paraId="5139D9E7" w14:textId="557FA1DC" w:rsidR="002F5361" w:rsidRDefault="002F5361" w:rsidP="007A0C09">
            <w:r>
              <w:t xml:space="preserve">Your lesson aim and outcomes are good, they are </w:t>
            </w:r>
            <w:r w:rsidR="00D73427">
              <w:t>measurable and achievable within the session</w:t>
            </w:r>
            <w:r w:rsidR="00C55108">
              <w:t xml:space="preserve">, to be able to measure better knowledge you needed to have an entry level </w:t>
            </w:r>
            <w:r w:rsidR="007A0C09">
              <w:t>behaviour</w:t>
            </w:r>
            <w:r w:rsidR="00C55108">
              <w:t xml:space="preserve"> assessment at the start of your microteach so that you knew students current knowledge.</w:t>
            </w:r>
          </w:p>
          <w:p w14:paraId="4377058A" w14:textId="63E025FC" w:rsidR="007A0C09" w:rsidRDefault="0026591C" w:rsidP="007A0C09">
            <w:r>
              <w:t xml:space="preserve">Your </w:t>
            </w:r>
            <w:r w:rsidR="00940A84">
              <w:t>outline of previous knowledge needed and anticipated difficulties is good – it would be good to outline what you would do in case of one of your difficulties happening.</w:t>
            </w:r>
          </w:p>
          <w:p w14:paraId="0CFE9F03" w14:textId="789A083D" w:rsidR="008E7456" w:rsidRDefault="00474553" w:rsidP="007A0C09">
            <w:r>
              <w:t xml:space="preserve">Your lesson detail is good and sets you up for success, although separating out sections by only minutes would be too much stop and start normally this is appropriate for your microteach as you linked this to specific videos within your </w:t>
            </w:r>
            <w:proofErr w:type="spellStart"/>
            <w:r>
              <w:t>powerpoint</w:t>
            </w:r>
            <w:proofErr w:type="spellEnd"/>
            <w:r>
              <w:t>.</w:t>
            </w:r>
            <w:r w:rsidR="00E95013">
              <w:t xml:space="preserve"> Thia lesson detail section is very good.</w:t>
            </w:r>
          </w:p>
          <w:p w14:paraId="0185A608" w14:textId="09C30C88" w:rsidR="007A0C09" w:rsidRDefault="00304726" w:rsidP="007A0C09">
            <w:r>
              <w:t xml:space="preserve">Your </w:t>
            </w:r>
            <w:proofErr w:type="spellStart"/>
            <w:r>
              <w:t>powerpoint</w:t>
            </w:r>
            <w:proofErr w:type="spellEnd"/>
            <w:r>
              <w:t xml:space="preserve"> is white writing on a black background, this format is difficult for some students with ALN to be able to read, consider this in future </w:t>
            </w:r>
            <w:r w:rsidR="00060366">
              <w:t>ppts, as well as font size, some slides were hard to read due to the size of the font.</w:t>
            </w:r>
          </w:p>
          <w:p w14:paraId="714B467B" w14:textId="042F395C" w:rsidR="00B97CF8" w:rsidRDefault="00060366" w:rsidP="004F34C8">
            <w:r>
              <w:t>Your Kahoot quiz was good, appropriate and demonstrated learning.</w:t>
            </w:r>
          </w:p>
        </w:tc>
      </w:tr>
    </w:tbl>
    <w:p w14:paraId="32D9F815" w14:textId="68866D87" w:rsidR="14A5FA1C" w:rsidRDefault="14A5FA1C" w:rsidP="14A5FA1C"/>
    <w:tbl>
      <w:tblPr>
        <w:tblStyle w:val="TableGrid"/>
        <w:tblW w:w="0" w:type="auto"/>
        <w:tblLayout w:type="fixed"/>
        <w:tblLook w:val="06A0" w:firstRow="1" w:lastRow="0" w:firstColumn="1" w:lastColumn="0" w:noHBand="1" w:noVBand="1"/>
      </w:tblPr>
      <w:tblGrid>
        <w:gridCol w:w="9015"/>
      </w:tblGrid>
      <w:tr w:rsidR="14A5FA1C" w14:paraId="2304B042" w14:textId="77777777" w:rsidTr="14A5FA1C">
        <w:tc>
          <w:tcPr>
            <w:tcW w:w="9015" w:type="dxa"/>
            <w:shd w:val="clear" w:color="auto" w:fill="D0CECE" w:themeFill="background2" w:themeFillShade="E6"/>
          </w:tcPr>
          <w:p w14:paraId="5926F5D3" w14:textId="2E09243B" w:rsidR="40939F64" w:rsidRPr="002857E2" w:rsidRDefault="14A5FA1C" w:rsidP="002857E2">
            <w:pPr>
              <w:pStyle w:val="ListParagraph"/>
              <w:numPr>
                <w:ilvl w:val="0"/>
                <w:numId w:val="4"/>
              </w:numPr>
              <w:rPr>
                <w:b/>
                <w:bCs/>
                <w:i/>
                <w:iCs/>
              </w:rPr>
            </w:pPr>
            <w:r w:rsidRPr="002857E2">
              <w:rPr>
                <w:b/>
                <w:bCs/>
                <w:i/>
                <w:iCs/>
              </w:rPr>
              <w:t xml:space="preserve"> </w:t>
            </w:r>
            <w:r w:rsidR="609A72A9" w:rsidRPr="002857E2">
              <w:rPr>
                <w:b/>
                <w:bCs/>
                <w:i/>
                <w:iCs/>
              </w:rPr>
              <w:t>Teaching and delivery</w:t>
            </w:r>
            <w:r w:rsidRPr="002857E2">
              <w:rPr>
                <w:b/>
                <w:bCs/>
                <w:i/>
                <w:iCs/>
              </w:rPr>
              <w:t xml:space="preserve">: </w:t>
            </w:r>
          </w:p>
          <w:p w14:paraId="7371077E" w14:textId="44036F16" w:rsidR="54EB14CD" w:rsidRDefault="54EB14CD" w:rsidP="14A5FA1C">
            <w:pPr>
              <w:rPr>
                <w:b/>
                <w:bCs/>
                <w:i/>
                <w:iCs/>
              </w:rPr>
            </w:pPr>
            <w:r w:rsidRPr="14A5FA1C">
              <w:rPr>
                <w:b/>
                <w:bCs/>
                <w:i/>
                <w:iCs/>
              </w:rPr>
              <w:t>For example (but not limited to)</w:t>
            </w:r>
          </w:p>
          <w:p w14:paraId="34FBDADB" w14:textId="7A64C734" w:rsidR="557C6447" w:rsidRDefault="557C6447" w:rsidP="14A5FA1C">
            <w:pPr>
              <w:pStyle w:val="ListParagraph"/>
              <w:numPr>
                <w:ilvl w:val="0"/>
                <w:numId w:val="2"/>
              </w:numPr>
              <w:rPr>
                <w:rFonts w:eastAsiaTheme="minorEastAsia"/>
                <w:b/>
                <w:bCs/>
                <w:i/>
                <w:iCs/>
              </w:rPr>
            </w:pPr>
            <w:r w:rsidRPr="14A5FA1C">
              <w:rPr>
                <w:i/>
                <w:iCs/>
              </w:rPr>
              <w:t>Lesson start/conclusion</w:t>
            </w:r>
            <w:r w:rsidR="007F0A91">
              <w:rPr>
                <w:i/>
                <w:iCs/>
              </w:rPr>
              <w:t xml:space="preserve"> (timing, sharing and reflecting on outcomes, were outcomes met?)</w:t>
            </w:r>
          </w:p>
          <w:p w14:paraId="13BE30E8" w14:textId="6CF50CD8" w:rsidR="557C6447" w:rsidRDefault="557C6447" w:rsidP="14A5FA1C">
            <w:pPr>
              <w:pStyle w:val="ListParagraph"/>
              <w:numPr>
                <w:ilvl w:val="0"/>
                <w:numId w:val="2"/>
              </w:numPr>
              <w:rPr>
                <w:b/>
                <w:bCs/>
                <w:i/>
                <w:iCs/>
              </w:rPr>
            </w:pPr>
            <w:r w:rsidRPr="14A5FA1C">
              <w:rPr>
                <w:i/>
                <w:iCs/>
              </w:rPr>
              <w:t>Classroom presence and presentation skills</w:t>
            </w:r>
            <w:r w:rsidR="007F0A91">
              <w:rPr>
                <w:i/>
                <w:iCs/>
              </w:rPr>
              <w:t xml:space="preserve"> (appropriateness of teaching strategies</w:t>
            </w:r>
            <w:r w:rsidR="00B97CF8">
              <w:rPr>
                <w:i/>
                <w:iCs/>
              </w:rPr>
              <w:t xml:space="preserve"> used</w:t>
            </w:r>
            <w:r w:rsidR="007F0A91">
              <w:rPr>
                <w:i/>
                <w:iCs/>
              </w:rPr>
              <w:t>)</w:t>
            </w:r>
          </w:p>
          <w:p w14:paraId="00EC6585" w14:textId="47DE3EEA" w:rsidR="557C6447" w:rsidRDefault="557C6447" w:rsidP="14A5FA1C">
            <w:pPr>
              <w:pStyle w:val="ListParagraph"/>
              <w:numPr>
                <w:ilvl w:val="0"/>
                <w:numId w:val="2"/>
              </w:numPr>
              <w:rPr>
                <w:b/>
                <w:bCs/>
                <w:i/>
                <w:iCs/>
              </w:rPr>
            </w:pPr>
            <w:r w:rsidRPr="14A5FA1C">
              <w:rPr>
                <w:i/>
                <w:iCs/>
              </w:rPr>
              <w:t>Pace of lesson and use of time</w:t>
            </w:r>
            <w:r w:rsidR="007F0A91">
              <w:rPr>
                <w:i/>
                <w:iCs/>
              </w:rPr>
              <w:t xml:space="preserve"> (inclusiveness of lesson for all students,</w:t>
            </w:r>
            <w:r w:rsidR="00B97CF8">
              <w:rPr>
                <w:i/>
                <w:iCs/>
              </w:rPr>
              <w:t xml:space="preserve"> overall workload expectation on students and impact on</w:t>
            </w:r>
            <w:r w:rsidR="007F0A91">
              <w:rPr>
                <w:i/>
                <w:iCs/>
              </w:rPr>
              <w:t xml:space="preserve"> </w:t>
            </w:r>
            <w:r w:rsidR="00B97CF8">
              <w:rPr>
                <w:i/>
                <w:iCs/>
              </w:rPr>
              <w:t>well-being)</w:t>
            </w:r>
          </w:p>
        </w:tc>
      </w:tr>
      <w:tr w:rsidR="14A5FA1C" w14:paraId="0A95A754" w14:textId="77777777" w:rsidTr="14A5FA1C">
        <w:tc>
          <w:tcPr>
            <w:tcW w:w="9015" w:type="dxa"/>
          </w:tcPr>
          <w:p w14:paraId="68A78AE8" w14:textId="469E6C6B" w:rsidR="006D3747" w:rsidRDefault="00ED4E44" w:rsidP="14A5FA1C">
            <w:r>
              <w:t xml:space="preserve">In an introduction be careful not to assume </w:t>
            </w:r>
            <w:r w:rsidR="00060366">
              <w:t>students’</w:t>
            </w:r>
            <w:r w:rsidR="001229FC">
              <w:t xml:space="preserve"> knowledge – you said </w:t>
            </w:r>
            <w:r>
              <w:t>I guess you don’t know what LBW is</w:t>
            </w:r>
            <w:r w:rsidR="001229FC">
              <w:t>, it would be good to reword</w:t>
            </w:r>
            <w:r w:rsidR="00060366">
              <w:t xml:space="preserve"> this into a </w:t>
            </w:r>
            <w:r w:rsidR="001229FC">
              <w:t>question</w:t>
            </w:r>
            <w:r w:rsidR="00060366">
              <w:t xml:space="preserve"> so that it then becomes entry level behaviour assessment</w:t>
            </w:r>
            <w:r w:rsidR="001229FC">
              <w:t>.</w:t>
            </w:r>
          </w:p>
          <w:p w14:paraId="6CBB6BAD" w14:textId="72660153" w:rsidR="00497DEE" w:rsidRDefault="00060366" w:rsidP="14A5FA1C">
            <w:r>
              <w:t xml:space="preserve">Your delivery was </w:t>
            </w:r>
            <w:r w:rsidR="00497DEE">
              <w:t xml:space="preserve">Clear and confident </w:t>
            </w:r>
            <w:r w:rsidR="003A308C">
              <w:t>throughout</w:t>
            </w:r>
            <w:r>
              <w:t>, sometimes you were quiet but not often.</w:t>
            </w:r>
          </w:p>
          <w:p w14:paraId="2B532D84" w14:textId="144FAD31" w:rsidR="00A53FD1" w:rsidRDefault="00E4365F" w:rsidP="00E4365F">
            <w:r>
              <w:t>You asked students to research the LBW rule which was good. Students were able to tell you what the rule was and you then built upon what they</w:t>
            </w:r>
            <w:r w:rsidR="00D75D5A">
              <w:t xml:space="preserve"> has</w:t>
            </w:r>
            <w:r>
              <w:t xml:space="preserve"> found with your ppt and your </w:t>
            </w:r>
            <w:r w:rsidR="00D75D5A">
              <w:t xml:space="preserve">own </w:t>
            </w:r>
            <w:r>
              <w:t>knowledge.</w:t>
            </w:r>
          </w:p>
          <w:p w14:paraId="1B125E90" w14:textId="5CB24B7A" w:rsidR="0063761B" w:rsidRDefault="0063761B" w:rsidP="00E4365F">
            <w:r>
              <w:t>It might have been good to define some of the cricket ter</w:t>
            </w:r>
            <w:r w:rsidR="0089259D">
              <w:t>m</w:t>
            </w:r>
            <w:r>
              <w:t>s for those who don’t play</w:t>
            </w:r>
            <w:r w:rsidR="00BA32C4">
              <w:t xml:space="preserve"> or know </w:t>
            </w:r>
            <w:r w:rsidR="00E12859">
              <w:t>terms used within</w:t>
            </w:r>
            <w:r w:rsidR="00BA32C4">
              <w:t xml:space="preserve"> it</w:t>
            </w:r>
            <w:r w:rsidR="00D17B69">
              <w:t>.</w:t>
            </w:r>
          </w:p>
          <w:p w14:paraId="6C696AC6" w14:textId="144E6743" w:rsidR="00ED4E44" w:rsidRDefault="007E4529" w:rsidP="00F91CB6">
            <w:r>
              <w:t>Some of y</w:t>
            </w:r>
            <w:r w:rsidR="00BA32C4">
              <w:t>our videos were appropriate and showe</w:t>
            </w:r>
            <w:r w:rsidR="00912559">
              <w:t xml:space="preserve">d what you were discussing </w:t>
            </w:r>
            <w:r w:rsidR="00255976">
              <w:t xml:space="preserve">– it would have been good to put </w:t>
            </w:r>
            <w:r w:rsidR="0001577A">
              <w:t>more</w:t>
            </w:r>
            <w:r w:rsidR="00255976">
              <w:t xml:space="preserve"> content </w:t>
            </w:r>
            <w:r w:rsidR="0001577A">
              <w:t xml:space="preserve">before the </w:t>
            </w:r>
            <w:r w:rsidR="004D2D2B">
              <w:t>videos</w:t>
            </w:r>
            <w:r w:rsidR="00AB022B">
              <w:t xml:space="preserve"> and, when showing the</w:t>
            </w:r>
            <w:r w:rsidR="004D2D2B">
              <w:t xml:space="preserve">m </w:t>
            </w:r>
            <w:r w:rsidR="00AB022B">
              <w:t xml:space="preserve">it would be good to talk about what is happening </w:t>
            </w:r>
            <w:r w:rsidR="004D2D2B">
              <w:t xml:space="preserve">at the time to </w:t>
            </w:r>
            <w:r w:rsidR="0089259D">
              <w:t>explain</w:t>
            </w:r>
            <w:r w:rsidR="00F91CB6">
              <w:t xml:space="preserve"> more</w:t>
            </w:r>
            <w:r w:rsidR="0089259D">
              <w:t xml:space="preserve"> what was happening</w:t>
            </w:r>
            <w:r w:rsidR="00A82929">
              <w:t xml:space="preserve"> – you did this somewhat in the last video, however it would have </w:t>
            </w:r>
            <w:r w:rsidR="00F91CB6">
              <w:t>been good to offer this commentating throughout.</w:t>
            </w:r>
          </w:p>
          <w:p w14:paraId="56B08511" w14:textId="1BFD5C17" w:rsidR="00ED4E44" w:rsidRDefault="009B5617" w:rsidP="14A5FA1C">
            <w:r>
              <w:t xml:space="preserve">You have good knowledge of the topic, it would have been good for you to explain what was </w:t>
            </w:r>
            <w:r w:rsidR="00DB3565">
              <w:t>happening more to be able to demonstrate this further</w:t>
            </w:r>
            <w:r w:rsidR="0004351C">
              <w:t xml:space="preserve"> – this would have added to the time and meant you didn’t finish early</w:t>
            </w:r>
            <w:r w:rsidR="00DB3565">
              <w:t>.</w:t>
            </w:r>
          </w:p>
          <w:p w14:paraId="0B8E7841" w14:textId="1BEB430F" w:rsidR="00246FDA" w:rsidRDefault="0073668B" w:rsidP="001448CF">
            <w:r>
              <w:t xml:space="preserve">You mentioned that you had a Kahoot quiz, it would have been good to </w:t>
            </w:r>
            <w:r w:rsidR="0031408C">
              <w:t xml:space="preserve">ask everyone to </w:t>
            </w:r>
            <w:r w:rsidR="00246FDA">
              <w:t>sign in rather than wait for them to</w:t>
            </w:r>
            <w:r w:rsidR="001448CF">
              <w:t xml:space="preserve"> if there had been students that had not used Kahoot before they would not have known what to do.</w:t>
            </w:r>
          </w:p>
          <w:p w14:paraId="051189CF" w14:textId="17BA59D7" w:rsidR="14A5FA1C" w:rsidRDefault="001448CF" w:rsidP="14A5FA1C">
            <w:r>
              <w:t>There was a very</w:t>
            </w:r>
            <w:r w:rsidR="00246FDA">
              <w:t xml:space="preserve"> good amount of time </w:t>
            </w:r>
            <w:r w:rsidR="003810E9">
              <w:t xml:space="preserve">per question, this means that students with ALN </w:t>
            </w:r>
            <w:r w:rsidR="00317CFE">
              <w:t xml:space="preserve">are able </w:t>
            </w:r>
            <w:r w:rsidR="00BA0F64">
              <w:t xml:space="preserve">to read and look </w:t>
            </w:r>
            <w:r w:rsidR="00B45CC5">
              <w:t>at the question and answers before answering</w:t>
            </w:r>
            <w:r w:rsidR="00446C3E">
              <w:t xml:space="preserve"> – this is excellent</w:t>
            </w:r>
            <w:r w:rsidR="00B379C1">
              <w:t xml:space="preserve">. Some of the </w:t>
            </w:r>
            <w:r w:rsidR="00B379C1">
              <w:lastRenderedPageBreak/>
              <w:t xml:space="preserve">students were </w:t>
            </w:r>
            <w:r w:rsidR="00892ACC">
              <w:t xml:space="preserve">joking around and teasing about the quiz – it would have been good to </w:t>
            </w:r>
            <w:r w:rsidR="005621D6">
              <w:t>use this and add some competition into this too.</w:t>
            </w:r>
          </w:p>
          <w:p w14:paraId="586C5376" w14:textId="77777777" w:rsidR="14A5FA1C" w:rsidRDefault="005621D6" w:rsidP="001830A6">
            <w:r>
              <w:t>Your summary was good</w:t>
            </w:r>
            <w:r w:rsidR="001830A6">
              <w:t xml:space="preserve"> using examples and your knowledge.</w:t>
            </w:r>
          </w:p>
          <w:p w14:paraId="502B2B48" w14:textId="40E7CBE7" w:rsidR="001830A6" w:rsidRDefault="004F34C8" w:rsidP="004F34C8">
            <w:r>
              <w:t>You finished with 7 minutes left</w:t>
            </w:r>
            <w:r>
              <w:t xml:space="preserve"> having completed your lesson, however </w:t>
            </w:r>
            <w:r>
              <w:t>students asked a lot of questions</w:t>
            </w:r>
            <w:r>
              <w:t xml:space="preserve"> which took you to the time.</w:t>
            </w:r>
          </w:p>
          <w:p w14:paraId="6BC5DF34" w14:textId="5641E452" w:rsidR="001830A6" w:rsidRDefault="001830A6" w:rsidP="001830A6">
            <w:r>
              <w:t>You were able to answer questions from students well</w:t>
            </w:r>
            <w:r w:rsidR="003A308C">
              <w:t xml:space="preserve"> with </w:t>
            </w:r>
            <w:r w:rsidR="00234666">
              <w:t>excellent</w:t>
            </w:r>
            <w:r w:rsidR="009220F3">
              <w:t xml:space="preserve"> knowledge.</w:t>
            </w:r>
          </w:p>
          <w:p w14:paraId="17B77A68" w14:textId="77777777" w:rsidR="00497DEE" w:rsidRDefault="00497DEE" w:rsidP="001830A6"/>
          <w:p w14:paraId="1D8827CD" w14:textId="143EB8C6" w:rsidR="00497DEE" w:rsidRDefault="004F34C8" w:rsidP="004F34C8">
            <w:r>
              <w:t>A interesting microteach Lucy, well done!</w:t>
            </w:r>
          </w:p>
        </w:tc>
      </w:tr>
    </w:tbl>
    <w:p w14:paraId="4F05BEB8" w14:textId="079463DE" w:rsidR="14A5FA1C" w:rsidRDefault="14A5FA1C" w:rsidP="14A5FA1C"/>
    <w:tbl>
      <w:tblPr>
        <w:tblStyle w:val="TableGrid"/>
        <w:tblW w:w="0" w:type="auto"/>
        <w:tblLayout w:type="fixed"/>
        <w:tblLook w:val="06A0" w:firstRow="1" w:lastRow="0" w:firstColumn="1" w:lastColumn="0" w:noHBand="1" w:noVBand="1"/>
      </w:tblPr>
      <w:tblGrid>
        <w:gridCol w:w="9015"/>
      </w:tblGrid>
      <w:tr w:rsidR="14A5FA1C" w14:paraId="29ACD6A2" w14:textId="77777777" w:rsidTr="14A5FA1C">
        <w:tc>
          <w:tcPr>
            <w:tcW w:w="9015" w:type="dxa"/>
            <w:shd w:val="clear" w:color="auto" w:fill="D0CECE" w:themeFill="background2" w:themeFillShade="E6"/>
          </w:tcPr>
          <w:p w14:paraId="748A4885" w14:textId="5C461A2B" w:rsidR="557C6447" w:rsidRPr="002857E2" w:rsidRDefault="7373BC11" w:rsidP="002857E2">
            <w:pPr>
              <w:pStyle w:val="ListParagraph"/>
              <w:numPr>
                <w:ilvl w:val="0"/>
                <w:numId w:val="4"/>
              </w:numPr>
              <w:rPr>
                <w:b/>
                <w:bCs/>
                <w:i/>
                <w:iCs/>
              </w:rPr>
            </w:pPr>
            <w:r w:rsidRPr="002857E2">
              <w:rPr>
                <w:b/>
                <w:bCs/>
                <w:i/>
                <w:iCs/>
              </w:rPr>
              <w:t xml:space="preserve">Professional knowledge and </w:t>
            </w:r>
            <w:r w:rsidR="59ADC8E9" w:rsidRPr="002857E2">
              <w:rPr>
                <w:b/>
                <w:bCs/>
                <w:i/>
                <w:iCs/>
              </w:rPr>
              <w:t>skills</w:t>
            </w:r>
          </w:p>
          <w:p w14:paraId="42EF1FB1" w14:textId="28267C1B" w:rsidR="5CBFC4FC" w:rsidRDefault="5CBFC4FC" w:rsidP="14A5FA1C">
            <w:pPr>
              <w:rPr>
                <w:b/>
                <w:bCs/>
                <w:i/>
                <w:iCs/>
              </w:rPr>
            </w:pPr>
            <w:r w:rsidRPr="14A5FA1C">
              <w:rPr>
                <w:b/>
                <w:bCs/>
                <w:i/>
                <w:iCs/>
              </w:rPr>
              <w:t>For example (but not limited to)</w:t>
            </w:r>
          </w:p>
          <w:p w14:paraId="0B824469" w14:textId="10582A93" w:rsidR="7373BC11" w:rsidRDefault="7373BC11" w:rsidP="14A5FA1C">
            <w:pPr>
              <w:pStyle w:val="ListParagraph"/>
              <w:numPr>
                <w:ilvl w:val="0"/>
                <w:numId w:val="2"/>
              </w:numPr>
              <w:rPr>
                <w:rFonts w:eastAsiaTheme="minorEastAsia"/>
                <w:b/>
                <w:bCs/>
                <w:i/>
                <w:iCs/>
              </w:rPr>
            </w:pPr>
            <w:r w:rsidRPr="14A5FA1C">
              <w:rPr>
                <w:i/>
                <w:iCs/>
              </w:rPr>
              <w:t>Subject or vocational knowledge</w:t>
            </w:r>
            <w:r w:rsidR="00B97CF8">
              <w:rPr>
                <w:i/>
                <w:iCs/>
              </w:rPr>
              <w:t xml:space="preserve"> (familiarity with the subject being taught, responding to questions)</w:t>
            </w:r>
          </w:p>
          <w:p w14:paraId="0BCDA419" w14:textId="5FAD1BE9" w:rsidR="14A5FA1C" w:rsidRDefault="14A5FA1C" w:rsidP="14A5FA1C">
            <w:pPr>
              <w:pStyle w:val="ListParagraph"/>
              <w:numPr>
                <w:ilvl w:val="0"/>
                <w:numId w:val="2"/>
              </w:numPr>
              <w:spacing w:line="259" w:lineRule="auto"/>
              <w:rPr>
                <w:rFonts w:eastAsiaTheme="minorEastAsia"/>
                <w:i/>
                <w:iCs/>
              </w:rPr>
            </w:pPr>
            <w:r w:rsidRPr="14A5FA1C">
              <w:rPr>
                <w:i/>
                <w:iCs/>
              </w:rPr>
              <w:t>Cl</w:t>
            </w:r>
            <w:r w:rsidR="0CE342B2" w:rsidRPr="14A5FA1C">
              <w:rPr>
                <w:i/>
                <w:iCs/>
              </w:rPr>
              <w:t>ear expectations for learning and behaviour</w:t>
            </w:r>
            <w:r w:rsidR="00B97CF8">
              <w:rPr>
                <w:i/>
                <w:iCs/>
              </w:rPr>
              <w:t xml:space="preserve"> (formative and summative assessment, checking on student knowledge)</w:t>
            </w:r>
          </w:p>
          <w:p w14:paraId="659E3D16" w14:textId="2F2FE84C" w:rsidR="085CAFF8" w:rsidRDefault="085CAFF8" w:rsidP="14A5FA1C">
            <w:pPr>
              <w:pStyle w:val="ListParagraph"/>
              <w:numPr>
                <w:ilvl w:val="0"/>
                <w:numId w:val="2"/>
              </w:numPr>
              <w:spacing w:line="259" w:lineRule="auto"/>
              <w:rPr>
                <w:i/>
                <w:iCs/>
              </w:rPr>
            </w:pPr>
            <w:r w:rsidRPr="14A5FA1C">
              <w:rPr>
                <w:i/>
                <w:iCs/>
              </w:rPr>
              <w:t>Identification of and engagement with professional standards</w:t>
            </w:r>
            <w:r w:rsidR="00B97CF8">
              <w:rPr>
                <w:i/>
                <w:iCs/>
              </w:rPr>
              <w:t xml:space="preserve"> (which standards are evidenced and where)</w:t>
            </w:r>
          </w:p>
        </w:tc>
      </w:tr>
      <w:tr w:rsidR="14A5FA1C" w14:paraId="73167F9F" w14:textId="77777777" w:rsidTr="14A5FA1C">
        <w:tc>
          <w:tcPr>
            <w:tcW w:w="9015" w:type="dxa"/>
          </w:tcPr>
          <w:p w14:paraId="723F4E83" w14:textId="5E714E78" w:rsidR="14A5FA1C" w:rsidRDefault="009E0657" w:rsidP="14A5FA1C">
            <w:r>
              <w:t>You have outlined the professional standards well, and how you will meet them</w:t>
            </w:r>
            <w:r w:rsidR="008E7456">
              <w:t>. These were, in the main, met within your micro teach – it would have been good to use incidental Welsh as outlined in your plan.</w:t>
            </w:r>
          </w:p>
          <w:p w14:paraId="073E6FEF" w14:textId="77777777" w:rsidR="00613AAE" w:rsidRDefault="00613AAE" w:rsidP="14A5FA1C"/>
          <w:p w14:paraId="7ABA9F32" w14:textId="708B8DB5" w:rsidR="00B97CF8" w:rsidRDefault="003B573B" w:rsidP="14A5FA1C">
            <w:r>
              <w:t xml:space="preserve">Your assessment strategies are appropriate </w:t>
            </w:r>
            <w:r w:rsidR="00613AAE">
              <w:t>to the microteach, you mention an entry level assessment, however what you asked students to do was more research, if you had asked what they knew first and then asked them to research LBW this would have been entry level behaviour assessment.</w:t>
            </w:r>
          </w:p>
          <w:p w14:paraId="4297948C" w14:textId="77777777" w:rsidR="00B97CF8" w:rsidRDefault="00B97CF8" w:rsidP="14A5FA1C"/>
          <w:p w14:paraId="3AC83E1E" w14:textId="418DA099" w:rsidR="14A5FA1C" w:rsidRDefault="00613AAE" w:rsidP="004F34C8">
            <w:r>
              <w:t>You clearly have excellent knowledge in this and were able to demonstrate this within your lesson.</w:t>
            </w:r>
          </w:p>
        </w:tc>
      </w:tr>
    </w:tbl>
    <w:p w14:paraId="7658067A" w14:textId="77777777" w:rsidR="008255B6" w:rsidRDefault="008255B6" w:rsidP="14A5FA1C"/>
    <w:tbl>
      <w:tblPr>
        <w:tblStyle w:val="TableGrid"/>
        <w:tblW w:w="0" w:type="auto"/>
        <w:tblLayout w:type="fixed"/>
        <w:tblLook w:val="06A0" w:firstRow="1" w:lastRow="0" w:firstColumn="1" w:lastColumn="0" w:noHBand="1" w:noVBand="1"/>
      </w:tblPr>
      <w:tblGrid>
        <w:gridCol w:w="9015"/>
      </w:tblGrid>
      <w:tr w:rsidR="14A5FA1C" w14:paraId="707FB0B8" w14:textId="77777777" w:rsidTr="14A5FA1C">
        <w:tc>
          <w:tcPr>
            <w:tcW w:w="9015" w:type="dxa"/>
            <w:shd w:val="clear" w:color="auto" w:fill="D0CECE" w:themeFill="background2" w:themeFillShade="E6"/>
          </w:tcPr>
          <w:p w14:paraId="5C02B494" w14:textId="5C4E0944" w:rsidR="14A5FA1C" w:rsidRPr="002857E2" w:rsidRDefault="14A5FA1C" w:rsidP="002857E2">
            <w:pPr>
              <w:pStyle w:val="ListParagraph"/>
              <w:numPr>
                <w:ilvl w:val="0"/>
                <w:numId w:val="4"/>
              </w:numPr>
              <w:rPr>
                <w:b/>
                <w:bCs/>
                <w:i/>
                <w:iCs/>
              </w:rPr>
            </w:pPr>
            <w:r w:rsidRPr="002857E2">
              <w:rPr>
                <w:b/>
                <w:bCs/>
                <w:i/>
                <w:iCs/>
              </w:rPr>
              <w:t>P</w:t>
            </w:r>
            <w:r w:rsidR="249BA8C1" w:rsidRPr="002857E2">
              <w:rPr>
                <w:b/>
                <w:bCs/>
                <w:i/>
                <w:iCs/>
              </w:rPr>
              <w:t>oints for future development (no more than 3 or 4)</w:t>
            </w:r>
            <w:r w:rsidR="008255B6" w:rsidRPr="002857E2">
              <w:rPr>
                <w:b/>
                <w:bCs/>
                <w:i/>
                <w:iCs/>
              </w:rPr>
              <w:t>. Where possible these should be identified in negotiation with the trainee teacher.</w:t>
            </w:r>
          </w:p>
          <w:p w14:paraId="327429D0" w14:textId="55E8DA4F" w:rsidR="14A5FA1C" w:rsidRDefault="14A5FA1C" w:rsidP="14A5FA1C">
            <w:pPr>
              <w:rPr>
                <w:b/>
                <w:bCs/>
                <w:i/>
                <w:iCs/>
              </w:rPr>
            </w:pPr>
          </w:p>
        </w:tc>
      </w:tr>
      <w:tr w:rsidR="14A5FA1C" w14:paraId="0CF32330" w14:textId="77777777" w:rsidTr="14A5FA1C">
        <w:tc>
          <w:tcPr>
            <w:tcW w:w="9015" w:type="dxa"/>
          </w:tcPr>
          <w:p w14:paraId="17848FF9" w14:textId="240FFB6F" w:rsidR="00B97CF8" w:rsidRDefault="006B04B0" w:rsidP="14A5FA1C">
            <w:r>
              <w:t xml:space="preserve">Be careful not to use understand within your lesson plan as it is not </w:t>
            </w:r>
            <w:r w:rsidR="009F3FC1">
              <w:t>measurable</w:t>
            </w:r>
            <w:r>
              <w:t>.</w:t>
            </w:r>
          </w:p>
          <w:p w14:paraId="13FF4D0C" w14:textId="77777777" w:rsidR="006B04B0" w:rsidRDefault="006B04B0" w:rsidP="14A5FA1C"/>
          <w:p w14:paraId="38F93705" w14:textId="19B169F0" w:rsidR="006B04B0" w:rsidRDefault="006B04B0" w:rsidP="14A5FA1C">
            <w:r>
              <w:t xml:space="preserve">Continue to use your knowledge and skills to explain complex </w:t>
            </w:r>
            <w:r w:rsidR="009E0657">
              <w:t>topics clearly</w:t>
            </w:r>
          </w:p>
          <w:p w14:paraId="33E612A9" w14:textId="77777777" w:rsidR="009E0657" w:rsidRDefault="009E0657" w:rsidP="14A5FA1C"/>
          <w:p w14:paraId="2CC99C60" w14:textId="63C8C8F4" w:rsidR="009E0657" w:rsidRDefault="009E0657" w:rsidP="14A5FA1C">
            <w:r>
              <w:t>Continue to plan your lesson detail to the standard you have – this set you up for success.</w:t>
            </w:r>
          </w:p>
          <w:p w14:paraId="6E6C60E2" w14:textId="17988E46" w:rsidR="00B97CF8" w:rsidRDefault="00B97CF8" w:rsidP="14A5FA1C"/>
          <w:p w14:paraId="2C3FF7CA" w14:textId="5F10F296" w:rsidR="14A5FA1C" w:rsidRDefault="0004351C" w:rsidP="0004351C">
            <w:r>
              <w:t>Ensure you are taking every opportunity to explain and demonstrate your knowledge.</w:t>
            </w:r>
          </w:p>
        </w:tc>
      </w:tr>
    </w:tbl>
    <w:p w14:paraId="7B0F2BFA" w14:textId="1017228A" w:rsidR="008255B6" w:rsidRDefault="008255B6" w:rsidP="14A5FA1C"/>
    <w:p w14:paraId="77AF0C70" w14:textId="2455002B" w:rsidR="008255B6" w:rsidRDefault="008255B6" w:rsidP="008255B6">
      <w:pPr>
        <w:pStyle w:val="Heading2"/>
      </w:pPr>
      <w:r>
        <w:t>Section 3</w:t>
      </w:r>
    </w:p>
    <w:p w14:paraId="117D2618" w14:textId="584DCA3E" w:rsidR="008255B6" w:rsidRDefault="008255B6" w:rsidP="008255B6">
      <w:pPr>
        <w:pStyle w:val="Heading2"/>
        <w:rPr>
          <w:rFonts w:ascii="Calibri Light" w:hAnsi="Calibri Light"/>
        </w:rPr>
      </w:pPr>
      <w:r>
        <w:t>Student teacher reflections:</w:t>
      </w:r>
    </w:p>
    <w:tbl>
      <w:tblPr>
        <w:tblStyle w:val="TableGrid"/>
        <w:tblW w:w="0" w:type="auto"/>
        <w:tblLayout w:type="fixed"/>
        <w:tblLook w:val="06A0" w:firstRow="1" w:lastRow="0" w:firstColumn="1" w:lastColumn="0" w:noHBand="1" w:noVBand="1"/>
      </w:tblPr>
      <w:tblGrid>
        <w:gridCol w:w="9015"/>
      </w:tblGrid>
      <w:tr w:rsidR="008255B6" w14:paraId="632B27E3" w14:textId="77777777" w:rsidTr="00F853BC">
        <w:tc>
          <w:tcPr>
            <w:tcW w:w="9015" w:type="dxa"/>
            <w:shd w:val="clear" w:color="auto" w:fill="D0CECE" w:themeFill="background2" w:themeFillShade="E6"/>
          </w:tcPr>
          <w:p w14:paraId="794B91F4" w14:textId="05DAACF1" w:rsidR="008255B6" w:rsidRPr="008255B6" w:rsidRDefault="008255B6" w:rsidP="008255B6">
            <w:pPr>
              <w:rPr>
                <w:b/>
                <w:bCs/>
                <w:i/>
                <w:iCs/>
              </w:rPr>
            </w:pPr>
            <w:r>
              <w:rPr>
                <w:b/>
                <w:bCs/>
                <w:i/>
                <w:iCs/>
              </w:rPr>
              <w:t xml:space="preserve">Note here your reflections on the lesson itself, the feedback obtained and any plans you have to address the development points notes. </w:t>
            </w:r>
          </w:p>
        </w:tc>
      </w:tr>
      <w:tr w:rsidR="008255B6" w14:paraId="70902AE5" w14:textId="77777777" w:rsidTr="00F853BC">
        <w:tc>
          <w:tcPr>
            <w:tcW w:w="9015" w:type="dxa"/>
          </w:tcPr>
          <w:p w14:paraId="0F78F511" w14:textId="77777777" w:rsidR="008255B6" w:rsidRDefault="008255B6" w:rsidP="00F853BC"/>
          <w:p w14:paraId="7102B6EA" w14:textId="77777777" w:rsidR="004F34C8" w:rsidRDefault="004F34C8" w:rsidP="00F853BC"/>
          <w:p w14:paraId="7ED5F11F" w14:textId="77777777" w:rsidR="004F34C8" w:rsidRDefault="004F34C8" w:rsidP="00F853BC"/>
        </w:tc>
      </w:tr>
    </w:tbl>
    <w:p w14:paraId="6294C067" w14:textId="4FB1D3EB" w:rsidR="008255B6" w:rsidRDefault="008255B6" w:rsidP="14A5FA1C"/>
    <w:sectPr w:rsidR="008255B6">
      <w:head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156324" w14:textId="77777777" w:rsidR="004C56E3" w:rsidRDefault="004C56E3" w:rsidP="007F0A91">
      <w:pPr>
        <w:spacing w:after="0" w:line="240" w:lineRule="auto"/>
      </w:pPr>
      <w:r>
        <w:separator/>
      </w:r>
    </w:p>
  </w:endnote>
  <w:endnote w:type="continuationSeparator" w:id="0">
    <w:p w14:paraId="61C65498" w14:textId="77777777" w:rsidR="004C56E3" w:rsidRDefault="004C56E3" w:rsidP="007F0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71F273" w14:textId="77777777" w:rsidR="004C56E3" w:rsidRDefault="004C56E3" w:rsidP="007F0A91">
      <w:pPr>
        <w:spacing w:after="0" w:line="240" w:lineRule="auto"/>
      </w:pPr>
      <w:r>
        <w:separator/>
      </w:r>
    </w:p>
  </w:footnote>
  <w:footnote w:type="continuationSeparator" w:id="0">
    <w:p w14:paraId="6C4BE4DB" w14:textId="77777777" w:rsidR="004C56E3" w:rsidRDefault="004C56E3" w:rsidP="007F0A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E52456" w14:textId="64431786" w:rsidR="00093581" w:rsidRDefault="00093581">
    <w:pPr>
      <w:pStyle w:val="Header"/>
    </w:pPr>
    <w:r>
      <w:rPr>
        <w:noProof/>
        <w:lang w:eastAsia="en-GB"/>
      </w:rPr>
      <w:drawing>
        <wp:inline distT="0" distB="0" distL="0" distR="0" wp14:anchorId="7CEA5AC0" wp14:editId="68555C1A">
          <wp:extent cx="1281629" cy="490855"/>
          <wp:effectExtent l="0" t="0" r="0" b="444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 cstate="print">
                    <a:extLst>
                      <a:ext uri="{28A0092B-C50C-407E-A947-70E740481C1C}">
                        <a14:useLocalDpi xmlns:a14="http://schemas.microsoft.com/office/drawing/2010/main" val="0"/>
                      </a:ext>
                    </a:extLst>
                  </a:blip>
                  <a:stretch>
                    <a:fillRect/>
                  </a:stretch>
                </pic:blipFill>
                <pic:spPr>
                  <a:xfrm>
                    <a:off x="0" y="0"/>
                    <a:ext cx="1289773" cy="493974"/>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D95625"/>
    <w:multiLevelType w:val="hybridMultilevel"/>
    <w:tmpl w:val="CEFE74FA"/>
    <w:lvl w:ilvl="0" w:tplc="9B04716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906085"/>
    <w:multiLevelType w:val="hybridMultilevel"/>
    <w:tmpl w:val="67CA4A92"/>
    <w:lvl w:ilvl="0" w:tplc="9FAAD98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74485B"/>
    <w:multiLevelType w:val="hybridMultilevel"/>
    <w:tmpl w:val="F8927FEC"/>
    <w:lvl w:ilvl="0" w:tplc="AAA8A4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B0298E2"/>
    <w:multiLevelType w:val="hybridMultilevel"/>
    <w:tmpl w:val="F0F8F8F6"/>
    <w:lvl w:ilvl="0" w:tplc="BC48D072">
      <w:start w:val="1"/>
      <w:numFmt w:val="bullet"/>
      <w:lvlText w:val=""/>
      <w:lvlJc w:val="left"/>
      <w:pPr>
        <w:ind w:left="720" w:hanging="360"/>
      </w:pPr>
      <w:rPr>
        <w:rFonts w:ascii="Symbol" w:hAnsi="Symbol" w:hint="default"/>
      </w:rPr>
    </w:lvl>
    <w:lvl w:ilvl="1" w:tplc="2F288BF2">
      <w:start w:val="1"/>
      <w:numFmt w:val="bullet"/>
      <w:lvlText w:val="o"/>
      <w:lvlJc w:val="left"/>
      <w:pPr>
        <w:ind w:left="1440" w:hanging="360"/>
      </w:pPr>
      <w:rPr>
        <w:rFonts w:ascii="Courier New" w:hAnsi="Courier New" w:hint="default"/>
      </w:rPr>
    </w:lvl>
    <w:lvl w:ilvl="2" w:tplc="54B40F56">
      <w:start w:val="1"/>
      <w:numFmt w:val="bullet"/>
      <w:lvlText w:val=""/>
      <w:lvlJc w:val="left"/>
      <w:pPr>
        <w:ind w:left="2160" w:hanging="360"/>
      </w:pPr>
      <w:rPr>
        <w:rFonts w:ascii="Wingdings" w:hAnsi="Wingdings" w:hint="default"/>
      </w:rPr>
    </w:lvl>
    <w:lvl w:ilvl="3" w:tplc="BD7E1D6A">
      <w:start w:val="1"/>
      <w:numFmt w:val="bullet"/>
      <w:lvlText w:val=""/>
      <w:lvlJc w:val="left"/>
      <w:pPr>
        <w:ind w:left="2880" w:hanging="360"/>
      </w:pPr>
      <w:rPr>
        <w:rFonts w:ascii="Symbol" w:hAnsi="Symbol" w:hint="default"/>
      </w:rPr>
    </w:lvl>
    <w:lvl w:ilvl="4" w:tplc="C1CA1CC6">
      <w:start w:val="1"/>
      <w:numFmt w:val="bullet"/>
      <w:lvlText w:val="o"/>
      <w:lvlJc w:val="left"/>
      <w:pPr>
        <w:ind w:left="3600" w:hanging="360"/>
      </w:pPr>
      <w:rPr>
        <w:rFonts w:ascii="Courier New" w:hAnsi="Courier New" w:hint="default"/>
      </w:rPr>
    </w:lvl>
    <w:lvl w:ilvl="5" w:tplc="189089DE">
      <w:start w:val="1"/>
      <w:numFmt w:val="bullet"/>
      <w:lvlText w:val=""/>
      <w:lvlJc w:val="left"/>
      <w:pPr>
        <w:ind w:left="4320" w:hanging="360"/>
      </w:pPr>
      <w:rPr>
        <w:rFonts w:ascii="Wingdings" w:hAnsi="Wingdings" w:hint="default"/>
      </w:rPr>
    </w:lvl>
    <w:lvl w:ilvl="6" w:tplc="AD540936">
      <w:start w:val="1"/>
      <w:numFmt w:val="bullet"/>
      <w:lvlText w:val=""/>
      <w:lvlJc w:val="left"/>
      <w:pPr>
        <w:ind w:left="5040" w:hanging="360"/>
      </w:pPr>
      <w:rPr>
        <w:rFonts w:ascii="Symbol" w:hAnsi="Symbol" w:hint="default"/>
      </w:rPr>
    </w:lvl>
    <w:lvl w:ilvl="7" w:tplc="DA9AEFB0">
      <w:start w:val="1"/>
      <w:numFmt w:val="bullet"/>
      <w:lvlText w:val="o"/>
      <w:lvlJc w:val="left"/>
      <w:pPr>
        <w:ind w:left="5760" w:hanging="360"/>
      </w:pPr>
      <w:rPr>
        <w:rFonts w:ascii="Courier New" w:hAnsi="Courier New" w:hint="default"/>
      </w:rPr>
    </w:lvl>
    <w:lvl w:ilvl="8" w:tplc="C9322DAC">
      <w:start w:val="1"/>
      <w:numFmt w:val="bullet"/>
      <w:lvlText w:val=""/>
      <w:lvlJc w:val="left"/>
      <w:pPr>
        <w:ind w:left="6480" w:hanging="360"/>
      </w:pPr>
      <w:rPr>
        <w:rFonts w:ascii="Wingdings" w:hAnsi="Wingdings" w:hint="default"/>
      </w:rPr>
    </w:lvl>
  </w:abstractNum>
  <w:abstractNum w:abstractNumId="4" w15:restartNumberingAfterBreak="0">
    <w:nsid w:val="7BF95919"/>
    <w:multiLevelType w:val="hybridMultilevel"/>
    <w:tmpl w:val="BF301748"/>
    <w:lvl w:ilvl="0" w:tplc="92E28A54">
      <w:start w:val="1"/>
      <w:numFmt w:val="decimal"/>
      <w:lvlText w:val="%1."/>
      <w:lvlJc w:val="left"/>
      <w:pPr>
        <w:ind w:left="720" w:hanging="360"/>
      </w:pPr>
    </w:lvl>
    <w:lvl w:ilvl="1" w:tplc="4C1E9C82">
      <w:start w:val="1"/>
      <w:numFmt w:val="lowerLetter"/>
      <w:lvlText w:val="%2."/>
      <w:lvlJc w:val="left"/>
      <w:pPr>
        <w:ind w:left="1440" w:hanging="360"/>
      </w:pPr>
    </w:lvl>
    <w:lvl w:ilvl="2" w:tplc="AFF8409A">
      <w:start w:val="1"/>
      <w:numFmt w:val="lowerRoman"/>
      <w:lvlText w:val="%3."/>
      <w:lvlJc w:val="right"/>
      <w:pPr>
        <w:ind w:left="2160" w:hanging="180"/>
      </w:pPr>
    </w:lvl>
    <w:lvl w:ilvl="3" w:tplc="D0783DBE">
      <w:start w:val="1"/>
      <w:numFmt w:val="decimal"/>
      <w:lvlText w:val="%4."/>
      <w:lvlJc w:val="left"/>
      <w:pPr>
        <w:ind w:left="2880" w:hanging="360"/>
      </w:pPr>
    </w:lvl>
    <w:lvl w:ilvl="4" w:tplc="2AA2043C">
      <w:start w:val="1"/>
      <w:numFmt w:val="lowerLetter"/>
      <w:lvlText w:val="%5."/>
      <w:lvlJc w:val="left"/>
      <w:pPr>
        <w:ind w:left="3600" w:hanging="360"/>
      </w:pPr>
    </w:lvl>
    <w:lvl w:ilvl="5" w:tplc="F0381F8E">
      <w:start w:val="1"/>
      <w:numFmt w:val="lowerRoman"/>
      <w:lvlText w:val="%6."/>
      <w:lvlJc w:val="right"/>
      <w:pPr>
        <w:ind w:left="4320" w:hanging="180"/>
      </w:pPr>
    </w:lvl>
    <w:lvl w:ilvl="6" w:tplc="100E6618">
      <w:start w:val="1"/>
      <w:numFmt w:val="decimal"/>
      <w:lvlText w:val="%7."/>
      <w:lvlJc w:val="left"/>
      <w:pPr>
        <w:ind w:left="5040" w:hanging="360"/>
      </w:pPr>
    </w:lvl>
    <w:lvl w:ilvl="7" w:tplc="206E91FE">
      <w:start w:val="1"/>
      <w:numFmt w:val="lowerLetter"/>
      <w:lvlText w:val="%8."/>
      <w:lvlJc w:val="left"/>
      <w:pPr>
        <w:ind w:left="5760" w:hanging="360"/>
      </w:pPr>
    </w:lvl>
    <w:lvl w:ilvl="8" w:tplc="5FA24B5A">
      <w:start w:val="1"/>
      <w:numFmt w:val="lowerRoman"/>
      <w:lvlText w:val="%9."/>
      <w:lvlJc w:val="right"/>
      <w:pPr>
        <w:ind w:left="6480" w:hanging="180"/>
      </w:pPr>
    </w:lvl>
  </w:abstractNum>
  <w:num w:numId="1" w16cid:durableId="1102410847">
    <w:abstractNumId w:val="4"/>
  </w:num>
  <w:num w:numId="2" w16cid:durableId="1643851910">
    <w:abstractNumId w:val="3"/>
  </w:num>
  <w:num w:numId="3" w16cid:durableId="1752773550">
    <w:abstractNumId w:val="0"/>
  </w:num>
  <w:num w:numId="4" w16cid:durableId="1156335942">
    <w:abstractNumId w:val="2"/>
  </w:num>
  <w:num w:numId="5" w16cid:durableId="1948568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C272"/>
    <w:rsid w:val="0001577A"/>
    <w:rsid w:val="0004351C"/>
    <w:rsid w:val="00060366"/>
    <w:rsid w:val="00093581"/>
    <w:rsid w:val="001229FC"/>
    <w:rsid w:val="001448CF"/>
    <w:rsid w:val="00152924"/>
    <w:rsid w:val="001830A6"/>
    <w:rsid w:val="001D3E92"/>
    <w:rsid w:val="0020511F"/>
    <w:rsid w:val="00234666"/>
    <w:rsid w:val="00246FDA"/>
    <w:rsid w:val="00255976"/>
    <w:rsid w:val="0026591C"/>
    <w:rsid w:val="002857E2"/>
    <w:rsid w:val="002F5361"/>
    <w:rsid w:val="00304726"/>
    <w:rsid w:val="0031408C"/>
    <w:rsid w:val="00317CFE"/>
    <w:rsid w:val="003810E9"/>
    <w:rsid w:val="003A308C"/>
    <w:rsid w:val="003B573B"/>
    <w:rsid w:val="00400C39"/>
    <w:rsid w:val="0042595D"/>
    <w:rsid w:val="00446C3E"/>
    <w:rsid w:val="00474553"/>
    <w:rsid w:val="0048461E"/>
    <w:rsid w:val="00497DEE"/>
    <w:rsid w:val="004B074D"/>
    <w:rsid w:val="004C1489"/>
    <w:rsid w:val="004C56E3"/>
    <w:rsid w:val="004D2D2B"/>
    <w:rsid w:val="004F34C8"/>
    <w:rsid w:val="005621D6"/>
    <w:rsid w:val="005E2FD0"/>
    <w:rsid w:val="00601986"/>
    <w:rsid w:val="00613AAE"/>
    <w:rsid w:val="0063761B"/>
    <w:rsid w:val="006B04B0"/>
    <w:rsid w:val="006C1AD5"/>
    <w:rsid w:val="006D3747"/>
    <w:rsid w:val="00734474"/>
    <w:rsid w:val="0073668B"/>
    <w:rsid w:val="007507AF"/>
    <w:rsid w:val="007A0C09"/>
    <w:rsid w:val="007E4529"/>
    <w:rsid w:val="007F0A91"/>
    <w:rsid w:val="008255B6"/>
    <w:rsid w:val="00842E40"/>
    <w:rsid w:val="0089259D"/>
    <w:rsid w:val="00892ACC"/>
    <w:rsid w:val="008E7456"/>
    <w:rsid w:val="008F46F2"/>
    <w:rsid w:val="00912559"/>
    <w:rsid w:val="009220F3"/>
    <w:rsid w:val="00940A84"/>
    <w:rsid w:val="00974D88"/>
    <w:rsid w:val="00982AE7"/>
    <w:rsid w:val="009A79B5"/>
    <w:rsid w:val="009B5617"/>
    <w:rsid w:val="009E0657"/>
    <w:rsid w:val="009F3FC1"/>
    <w:rsid w:val="00A53FD1"/>
    <w:rsid w:val="00A82929"/>
    <w:rsid w:val="00AA20FD"/>
    <w:rsid w:val="00AB022B"/>
    <w:rsid w:val="00AE34D0"/>
    <w:rsid w:val="00B379C1"/>
    <w:rsid w:val="00B45CC5"/>
    <w:rsid w:val="00B63239"/>
    <w:rsid w:val="00B97CF8"/>
    <w:rsid w:val="00BA0F64"/>
    <w:rsid w:val="00BA32C4"/>
    <w:rsid w:val="00BC587C"/>
    <w:rsid w:val="00C55108"/>
    <w:rsid w:val="00C6C272"/>
    <w:rsid w:val="00CC6392"/>
    <w:rsid w:val="00D17B69"/>
    <w:rsid w:val="00D73427"/>
    <w:rsid w:val="00D75D5A"/>
    <w:rsid w:val="00DB3565"/>
    <w:rsid w:val="00E12859"/>
    <w:rsid w:val="00E4365F"/>
    <w:rsid w:val="00E55A6B"/>
    <w:rsid w:val="00E95013"/>
    <w:rsid w:val="00ED4E44"/>
    <w:rsid w:val="00F34D07"/>
    <w:rsid w:val="00F91CB6"/>
    <w:rsid w:val="029C7365"/>
    <w:rsid w:val="085CAFF8"/>
    <w:rsid w:val="09F2F6CF"/>
    <w:rsid w:val="0BA75815"/>
    <w:rsid w:val="0CE342B2"/>
    <w:rsid w:val="0DCB4FEC"/>
    <w:rsid w:val="14A5FA1C"/>
    <w:rsid w:val="1860A2E8"/>
    <w:rsid w:val="19913911"/>
    <w:rsid w:val="1A11081F"/>
    <w:rsid w:val="1FCFB737"/>
    <w:rsid w:val="1FF44B17"/>
    <w:rsid w:val="216B8798"/>
    <w:rsid w:val="249BA8C1"/>
    <w:rsid w:val="263EF8BB"/>
    <w:rsid w:val="27DAC91C"/>
    <w:rsid w:val="2902DDFE"/>
    <w:rsid w:val="3103D8EF"/>
    <w:rsid w:val="31C50696"/>
    <w:rsid w:val="348F8068"/>
    <w:rsid w:val="35D74A12"/>
    <w:rsid w:val="364A05E5"/>
    <w:rsid w:val="3C03283E"/>
    <w:rsid w:val="40939F64"/>
    <w:rsid w:val="45996725"/>
    <w:rsid w:val="47912BC3"/>
    <w:rsid w:val="54EB14CD"/>
    <w:rsid w:val="557C6447"/>
    <w:rsid w:val="59ADC8E9"/>
    <w:rsid w:val="5CBFC4FC"/>
    <w:rsid w:val="609A72A9"/>
    <w:rsid w:val="6228CC69"/>
    <w:rsid w:val="647B948A"/>
    <w:rsid w:val="6A87E505"/>
    <w:rsid w:val="6C0F2090"/>
    <w:rsid w:val="6F5B5628"/>
    <w:rsid w:val="7373BC11"/>
    <w:rsid w:val="76BE5A9F"/>
    <w:rsid w:val="7B91CBC2"/>
    <w:rsid w:val="7D1473C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C6C272"/>
  <w15:chartTrackingRefBased/>
  <w15:docId w15:val="{EC4BEBC4-559A-4DE2-9F03-C6419F500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639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styleId="CommentReference">
    <w:name w:val="annotation reference"/>
    <w:basedOn w:val="DefaultParagraphFont"/>
    <w:uiPriority w:val="99"/>
    <w:semiHidden/>
    <w:unhideWhenUsed/>
    <w:rsid w:val="008F46F2"/>
    <w:rPr>
      <w:sz w:val="16"/>
      <w:szCs w:val="16"/>
    </w:rPr>
  </w:style>
  <w:style w:type="paragraph" w:styleId="CommentText">
    <w:name w:val="annotation text"/>
    <w:basedOn w:val="Normal"/>
    <w:link w:val="CommentTextChar"/>
    <w:uiPriority w:val="99"/>
    <w:semiHidden/>
    <w:unhideWhenUsed/>
    <w:rsid w:val="008F46F2"/>
    <w:pPr>
      <w:spacing w:line="240" w:lineRule="auto"/>
    </w:pPr>
    <w:rPr>
      <w:sz w:val="20"/>
      <w:szCs w:val="20"/>
    </w:rPr>
  </w:style>
  <w:style w:type="character" w:customStyle="1" w:styleId="CommentTextChar">
    <w:name w:val="Comment Text Char"/>
    <w:basedOn w:val="DefaultParagraphFont"/>
    <w:link w:val="CommentText"/>
    <w:uiPriority w:val="99"/>
    <w:semiHidden/>
    <w:rsid w:val="008F46F2"/>
    <w:rPr>
      <w:sz w:val="20"/>
      <w:szCs w:val="20"/>
    </w:rPr>
  </w:style>
  <w:style w:type="paragraph" w:styleId="CommentSubject">
    <w:name w:val="annotation subject"/>
    <w:basedOn w:val="CommentText"/>
    <w:next w:val="CommentText"/>
    <w:link w:val="CommentSubjectChar"/>
    <w:uiPriority w:val="99"/>
    <w:semiHidden/>
    <w:unhideWhenUsed/>
    <w:rsid w:val="008F46F2"/>
    <w:rPr>
      <w:b/>
      <w:bCs/>
    </w:rPr>
  </w:style>
  <w:style w:type="character" w:customStyle="1" w:styleId="CommentSubjectChar">
    <w:name w:val="Comment Subject Char"/>
    <w:basedOn w:val="CommentTextChar"/>
    <w:link w:val="CommentSubject"/>
    <w:uiPriority w:val="99"/>
    <w:semiHidden/>
    <w:rsid w:val="008F46F2"/>
    <w:rPr>
      <w:b/>
      <w:bCs/>
      <w:sz w:val="20"/>
      <w:szCs w:val="20"/>
    </w:rPr>
  </w:style>
  <w:style w:type="paragraph" w:styleId="Header">
    <w:name w:val="header"/>
    <w:basedOn w:val="Normal"/>
    <w:link w:val="HeaderChar"/>
    <w:uiPriority w:val="99"/>
    <w:unhideWhenUsed/>
    <w:rsid w:val="007F0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0A91"/>
  </w:style>
  <w:style w:type="paragraph" w:styleId="Footer">
    <w:name w:val="footer"/>
    <w:basedOn w:val="Normal"/>
    <w:link w:val="FooterChar"/>
    <w:uiPriority w:val="99"/>
    <w:unhideWhenUsed/>
    <w:rsid w:val="007F0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0A91"/>
  </w:style>
  <w:style w:type="character" w:customStyle="1" w:styleId="Heading3Char">
    <w:name w:val="Heading 3 Char"/>
    <w:basedOn w:val="DefaultParagraphFont"/>
    <w:link w:val="Heading3"/>
    <w:uiPriority w:val="9"/>
    <w:rsid w:val="00CC6392"/>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E3B80C-B3EF-43EB-8C2D-E71DA29F00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1075</Words>
  <Characters>6134</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Katie Gardner</cp:lastModifiedBy>
  <cp:revision>62</cp:revision>
  <dcterms:created xsi:type="dcterms:W3CDTF">2025-09-19T09:23:00Z</dcterms:created>
  <dcterms:modified xsi:type="dcterms:W3CDTF">2025-09-24T13:03:00Z</dcterms:modified>
</cp:coreProperties>
</file>