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1D3F14" w14:textId="77777777" w:rsidR="00A30CBA" w:rsidRPr="00290F6C" w:rsidRDefault="00A30CBA" w:rsidP="005F2500">
      <w:pPr>
        <w:pStyle w:val="Title"/>
        <w:jc w:val="center"/>
        <w:rPr>
          <w:color w:val="000000" w:themeColor="text1"/>
        </w:rPr>
      </w:pPr>
    </w:p>
    <w:p w14:paraId="27697B37" w14:textId="77777777" w:rsidR="00A30CBA" w:rsidRPr="00290F6C" w:rsidRDefault="00A30CBA" w:rsidP="005F2500">
      <w:pPr>
        <w:pStyle w:val="Title"/>
        <w:jc w:val="center"/>
        <w:rPr>
          <w:color w:val="000000" w:themeColor="text1"/>
        </w:rPr>
      </w:pPr>
    </w:p>
    <w:p w14:paraId="292DFFFB" w14:textId="77777777" w:rsidR="00A30CBA" w:rsidRPr="00290F6C" w:rsidRDefault="00A30CBA" w:rsidP="005F2500">
      <w:pPr>
        <w:pStyle w:val="Title"/>
        <w:jc w:val="center"/>
        <w:rPr>
          <w:color w:val="000000" w:themeColor="text1"/>
        </w:rPr>
      </w:pPr>
    </w:p>
    <w:p w14:paraId="2F83281F" w14:textId="14A8C22D" w:rsidR="00913C8F" w:rsidRPr="00290F6C" w:rsidRDefault="00DF24FC" w:rsidP="005F2500">
      <w:pPr>
        <w:pStyle w:val="Title"/>
        <w:jc w:val="center"/>
        <w:rPr>
          <w:color w:val="000000" w:themeColor="text1"/>
        </w:rPr>
      </w:pPr>
      <w:r w:rsidRPr="00290F6C">
        <w:rPr>
          <w:color w:val="000000" w:themeColor="text1"/>
        </w:rPr>
        <w:t>Proposed Research Title and Method</w:t>
      </w:r>
    </w:p>
    <w:p w14:paraId="50D81DCB" w14:textId="77777777" w:rsidR="00A30CBA" w:rsidRPr="00290F6C" w:rsidRDefault="00A30CBA" w:rsidP="00DF24FC"/>
    <w:p w14:paraId="7187B312" w14:textId="77777777" w:rsidR="00A30CBA" w:rsidRPr="00CD6B09" w:rsidRDefault="00A30CBA" w:rsidP="00A30CBA">
      <w:pPr>
        <w:rPr>
          <w:color w:val="auto"/>
        </w:rPr>
      </w:pPr>
      <w:r w:rsidRPr="00CD6B09">
        <w:rPr>
          <w:color w:val="auto"/>
        </w:rPr>
        <w:t>Student name: Onisor Opris</w:t>
      </w:r>
    </w:p>
    <w:p w14:paraId="7DEDB192" w14:textId="7A8BCE56" w:rsidR="00A30CBA" w:rsidRPr="00CD6B09" w:rsidRDefault="00A30CBA" w:rsidP="00A30CBA">
      <w:pPr>
        <w:rPr>
          <w:color w:val="auto"/>
        </w:rPr>
      </w:pPr>
      <w:r w:rsidRPr="00CD6B09">
        <w:rPr>
          <w:color w:val="auto"/>
        </w:rPr>
        <w:t>Student ID: 2022780</w:t>
      </w:r>
    </w:p>
    <w:p w14:paraId="22C22DF2" w14:textId="7DAA1240" w:rsidR="00A30CBA" w:rsidRPr="00CD6B09" w:rsidRDefault="00A30CBA" w:rsidP="00A30CBA">
      <w:pPr>
        <w:rPr>
          <w:color w:val="auto"/>
        </w:rPr>
      </w:pPr>
      <w:r w:rsidRPr="00CD6B09">
        <w:rPr>
          <w:color w:val="auto"/>
        </w:rPr>
        <w:t xml:space="preserve">Proposed research title: </w:t>
      </w:r>
      <w:r w:rsidR="00275470" w:rsidRPr="00CD6B09">
        <w:rPr>
          <w:color w:val="auto"/>
        </w:rPr>
        <w:t>The Drivers and Barriers to</w:t>
      </w:r>
      <w:r w:rsidR="0069034B" w:rsidRPr="00CD6B09">
        <w:rPr>
          <w:color w:val="auto"/>
        </w:rPr>
        <w:t xml:space="preserve"> Sustainable</w:t>
      </w:r>
      <w:r w:rsidR="00275470" w:rsidRPr="00CD6B09">
        <w:rPr>
          <w:color w:val="auto"/>
        </w:rPr>
        <w:t xml:space="preserve"> Waste Management in Northampton</w:t>
      </w:r>
      <w:r w:rsidR="0069034B" w:rsidRPr="00CD6B09">
        <w:rPr>
          <w:color w:val="auto"/>
        </w:rPr>
        <w:t xml:space="preserve">: With Special Reference to </w:t>
      </w:r>
      <w:r w:rsidR="00275470" w:rsidRPr="00CD6B09">
        <w:rPr>
          <w:color w:val="auto"/>
        </w:rPr>
        <w:t xml:space="preserve">Veolia UK </w:t>
      </w:r>
    </w:p>
    <w:p w14:paraId="7999D9DC" w14:textId="3459324E" w:rsidR="00A30CBA" w:rsidRPr="00CD6B09" w:rsidRDefault="00A30CBA" w:rsidP="00A30CBA">
      <w:pPr>
        <w:rPr>
          <w:color w:val="auto"/>
        </w:rPr>
      </w:pPr>
      <w:r w:rsidRPr="00CD6B09">
        <w:rPr>
          <w:color w:val="auto"/>
        </w:rPr>
        <w:t>Name of the university: University of Wales Trinity Saint David</w:t>
      </w:r>
    </w:p>
    <w:p w14:paraId="1025A2AF" w14:textId="72FF16B0" w:rsidR="00A30CBA" w:rsidRPr="00CD6B09" w:rsidRDefault="00275470" w:rsidP="00A30CBA">
      <w:pPr>
        <w:rPr>
          <w:color w:val="auto"/>
        </w:rPr>
      </w:pPr>
      <w:r w:rsidRPr="00CD6B09">
        <w:rPr>
          <w:color w:val="auto"/>
        </w:rPr>
        <w:t>S</w:t>
      </w:r>
      <w:r w:rsidR="00A30CBA" w:rsidRPr="00CD6B09">
        <w:rPr>
          <w:color w:val="auto"/>
        </w:rPr>
        <w:t>ubmission date: 30/08/2023</w:t>
      </w:r>
    </w:p>
    <w:p w14:paraId="1C709166" w14:textId="77777777" w:rsidR="00806945" w:rsidRPr="00CD6B09" w:rsidRDefault="00806945" w:rsidP="00DF24FC">
      <w:pPr>
        <w:rPr>
          <w:color w:val="auto"/>
        </w:rPr>
      </w:pPr>
    </w:p>
    <w:p w14:paraId="57E2CD9E" w14:textId="3B2959D1" w:rsidR="001834FC" w:rsidRPr="00CD6B09" w:rsidRDefault="001834FC">
      <w:pPr>
        <w:rPr>
          <w:color w:val="auto"/>
        </w:rPr>
      </w:pPr>
    </w:p>
    <w:p w14:paraId="3C67747A" w14:textId="77777777" w:rsidR="001834FC" w:rsidRPr="00CD6B09" w:rsidRDefault="001834FC">
      <w:pPr>
        <w:rPr>
          <w:color w:val="auto"/>
        </w:rPr>
      </w:pPr>
      <w:r w:rsidRPr="00CD6B09">
        <w:rPr>
          <w:color w:val="auto"/>
        </w:rPr>
        <w:br w:type="page"/>
      </w:r>
    </w:p>
    <w:sdt>
      <w:sdtPr>
        <w:rPr>
          <w:rFonts w:ascii="Times New Roman" w:eastAsiaTheme="minorHAnsi" w:hAnsi="Times New Roman" w:cstheme="minorBidi"/>
          <w:color w:val="auto"/>
          <w:sz w:val="24"/>
          <w:szCs w:val="22"/>
          <w:lang w:val="en-GB"/>
        </w:rPr>
        <w:id w:val="1042171579"/>
        <w:docPartObj>
          <w:docPartGallery w:val="Table of Contents"/>
          <w:docPartUnique/>
        </w:docPartObj>
      </w:sdtPr>
      <w:sdtEndPr>
        <w:rPr>
          <w:b/>
          <w:bCs/>
          <w:noProof/>
        </w:rPr>
      </w:sdtEndPr>
      <w:sdtContent>
        <w:p w14:paraId="5358D54C" w14:textId="28855B5F" w:rsidR="001834FC" w:rsidRPr="00CD6B09" w:rsidRDefault="001834FC">
          <w:pPr>
            <w:pStyle w:val="TOCHeading"/>
            <w:rPr>
              <w:color w:val="auto"/>
            </w:rPr>
          </w:pPr>
          <w:r w:rsidRPr="00CD6B09">
            <w:rPr>
              <w:color w:val="auto"/>
            </w:rPr>
            <w:t>Table of Contents</w:t>
          </w:r>
        </w:p>
        <w:p w14:paraId="7BE8A0E9" w14:textId="3CCDDF46" w:rsidR="005101B1" w:rsidRPr="00CD6B09" w:rsidRDefault="001834FC">
          <w:pPr>
            <w:pStyle w:val="TOC1"/>
            <w:tabs>
              <w:tab w:val="right" w:leader="dot" w:pos="9350"/>
            </w:tabs>
            <w:rPr>
              <w:rFonts w:asciiTheme="minorHAnsi" w:eastAsiaTheme="minorEastAsia" w:hAnsiTheme="minorHAnsi" w:cs="Vrinda"/>
              <w:noProof/>
              <w:color w:val="auto"/>
              <w:kern w:val="2"/>
              <w:sz w:val="22"/>
              <w:szCs w:val="28"/>
              <w:lang w:eastAsia="en-GB" w:bidi="bn-BD"/>
              <w14:ligatures w14:val="standardContextual"/>
            </w:rPr>
          </w:pPr>
          <w:r w:rsidRPr="00CD6B09">
            <w:rPr>
              <w:b/>
              <w:bCs/>
              <w:noProof/>
              <w:color w:val="auto"/>
            </w:rPr>
            <w:fldChar w:fldCharType="begin"/>
          </w:r>
          <w:r w:rsidRPr="00CD6B09">
            <w:rPr>
              <w:b/>
              <w:bCs/>
              <w:noProof/>
              <w:color w:val="auto"/>
            </w:rPr>
            <w:instrText xml:space="preserve"> TOC \o "1-3" \h \z \u </w:instrText>
          </w:r>
          <w:r w:rsidRPr="00CD6B09">
            <w:rPr>
              <w:b/>
              <w:bCs/>
              <w:noProof/>
              <w:color w:val="auto"/>
            </w:rPr>
            <w:fldChar w:fldCharType="separate"/>
          </w:r>
          <w:hyperlink w:anchor="_Toc143000957" w:history="1">
            <w:r w:rsidR="005101B1" w:rsidRPr="00CD6B09">
              <w:rPr>
                <w:rStyle w:val="Hyperlink"/>
                <w:noProof/>
                <w:color w:val="auto"/>
              </w:rPr>
              <w:t>Chapter 1: Introduction</w:t>
            </w:r>
            <w:r w:rsidR="005101B1" w:rsidRPr="00CD6B09">
              <w:rPr>
                <w:noProof/>
                <w:webHidden/>
                <w:color w:val="auto"/>
              </w:rPr>
              <w:tab/>
            </w:r>
            <w:r w:rsidR="005101B1" w:rsidRPr="00CD6B09">
              <w:rPr>
                <w:noProof/>
                <w:webHidden/>
                <w:color w:val="auto"/>
              </w:rPr>
              <w:fldChar w:fldCharType="begin"/>
            </w:r>
            <w:r w:rsidR="005101B1" w:rsidRPr="00CD6B09">
              <w:rPr>
                <w:noProof/>
                <w:webHidden/>
                <w:color w:val="auto"/>
              </w:rPr>
              <w:instrText xml:space="preserve"> PAGEREF _Toc143000957 \h </w:instrText>
            </w:r>
            <w:r w:rsidR="005101B1" w:rsidRPr="00CD6B09">
              <w:rPr>
                <w:noProof/>
                <w:webHidden/>
                <w:color w:val="auto"/>
              </w:rPr>
            </w:r>
            <w:r w:rsidR="005101B1" w:rsidRPr="00CD6B09">
              <w:rPr>
                <w:noProof/>
                <w:webHidden/>
                <w:color w:val="auto"/>
              </w:rPr>
              <w:fldChar w:fldCharType="separate"/>
            </w:r>
            <w:r w:rsidR="005101B1" w:rsidRPr="00CD6B09">
              <w:rPr>
                <w:noProof/>
                <w:webHidden/>
                <w:color w:val="auto"/>
              </w:rPr>
              <w:t>1</w:t>
            </w:r>
            <w:r w:rsidR="005101B1" w:rsidRPr="00CD6B09">
              <w:rPr>
                <w:noProof/>
                <w:webHidden/>
                <w:color w:val="auto"/>
              </w:rPr>
              <w:fldChar w:fldCharType="end"/>
            </w:r>
          </w:hyperlink>
        </w:p>
        <w:p w14:paraId="267202AE" w14:textId="42C18A45" w:rsidR="005101B1" w:rsidRPr="00CD6B09" w:rsidRDefault="00000000">
          <w:pPr>
            <w:pStyle w:val="TOC2"/>
            <w:tabs>
              <w:tab w:val="right" w:leader="dot" w:pos="9350"/>
            </w:tabs>
            <w:rPr>
              <w:rFonts w:asciiTheme="minorHAnsi" w:eastAsiaTheme="minorEastAsia" w:hAnsiTheme="minorHAnsi" w:cs="Vrinda"/>
              <w:noProof/>
              <w:color w:val="auto"/>
              <w:kern w:val="2"/>
              <w:sz w:val="22"/>
              <w:szCs w:val="28"/>
              <w:lang w:eastAsia="en-GB" w:bidi="bn-BD"/>
              <w14:ligatures w14:val="standardContextual"/>
            </w:rPr>
          </w:pPr>
          <w:hyperlink w:anchor="_Toc143000958" w:history="1">
            <w:r w:rsidR="005101B1" w:rsidRPr="00CD6B09">
              <w:rPr>
                <w:rStyle w:val="Hyperlink"/>
                <w:noProof/>
                <w:color w:val="auto"/>
              </w:rPr>
              <w:t>1.1 Background of the research</w:t>
            </w:r>
            <w:r w:rsidR="005101B1" w:rsidRPr="00CD6B09">
              <w:rPr>
                <w:noProof/>
                <w:webHidden/>
                <w:color w:val="auto"/>
              </w:rPr>
              <w:tab/>
            </w:r>
            <w:r w:rsidR="005101B1" w:rsidRPr="00CD6B09">
              <w:rPr>
                <w:noProof/>
                <w:webHidden/>
                <w:color w:val="auto"/>
              </w:rPr>
              <w:fldChar w:fldCharType="begin"/>
            </w:r>
            <w:r w:rsidR="005101B1" w:rsidRPr="00CD6B09">
              <w:rPr>
                <w:noProof/>
                <w:webHidden/>
                <w:color w:val="auto"/>
              </w:rPr>
              <w:instrText xml:space="preserve"> PAGEREF _Toc143000958 \h </w:instrText>
            </w:r>
            <w:r w:rsidR="005101B1" w:rsidRPr="00CD6B09">
              <w:rPr>
                <w:noProof/>
                <w:webHidden/>
                <w:color w:val="auto"/>
              </w:rPr>
            </w:r>
            <w:r w:rsidR="005101B1" w:rsidRPr="00CD6B09">
              <w:rPr>
                <w:noProof/>
                <w:webHidden/>
                <w:color w:val="auto"/>
              </w:rPr>
              <w:fldChar w:fldCharType="separate"/>
            </w:r>
            <w:r w:rsidR="005101B1" w:rsidRPr="00CD6B09">
              <w:rPr>
                <w:noProof/>
                <w:webHidden/>
                <w:color w:val="auto"/>
              </w:rPr>
              <w:t>1</w:t>
            </w:r>
            <w:r w:rsidR="005101B1" w:rsidRPr="00CD6B09">
              <w:rPr>
                <w:noProof/>
                <w:webHidden/>
                <w:color w:val="auto"/>
              </w:rPr>
              <w:fldChar w:fldCharType="end"/>
            </w:r>
          </w:hyperlink>
        </w:p>
        <w:p w14:paraId="7EDDA6BF" w14:textId="6B72AD11" w:rsidR="005101B1" w:rsidRPr="00CD6B09" w:rsidRDefault="00000000">
          <w:pPr>
            <w:pStyle w:val="TOC2"/>
            <w:tabs>
              <w:tab w:val="right" w:leader="dot" w:pos="9350"/>
            </w:tabs>
            <w:rPr>
              <w:rFonts w:asciiTheme="minorHAnsi" w:eastAsiaTheme="minorEastAsia" w:hAnsiTheme="minorHAnsi" w:cs="Vrinda"/>
              <w:noProof/>
              <w:color w:val="auto"/>
              <w:kern w:val="2"/>
              <w:sz w:val="22"/>
              <w:szCs w:val="28"/>
              <w:lang w:eastAsia="en-GB" w:bidi="bn-BD"/>
              <w14:ligatures w14:val="standardContextual"/>
            </w:rPr>
          </w:pPr>
          <w:hyperlink w:anchor="_Toc143000959" w:history="1">
            <w:r w:rsidR="005101B1" w:rsidRPr="00CD6B09">
              <w:rPr>
                <w:rStyle w:val="Hyperlink"/>
                <w:noProof/>
                <w:color w:val="auto"/>
              </w:rPr>
              <w:t>1.2 Significance of the Research</w:t>
            </w:r>
            <w:r w:rsidR="005101B1" w:rsidRPr="00CD6B09">
              <w:rPr>
                <w:noProof/>
                <w:webHidden/>
                <w:color w:val="auto"/>
              </w:rPr>
              <w:tab/>
            </w:r>
            <w:r w:rsidR="005101B1" w:rsidRPr="00CD6B09">
              <w:rPr>
                <w:noProof/>
                <w:webHidden/>
                <w:color w:val="auto"/>
              </w:rPr>
              <w:fldChar w:fldCharType="begin"/>
            </w:r>
            <w:r w:rsidR="005101B1" w:rsidRPr="00CD6B09">
              <w:rPr>
                <w:noProof/>
                <w:webHidden/>
                <w:color w:val="auto"/>
              </w:rPr>
              <w:instrText xml:space="preserve"> PAGEREF _Toc143000959 \h </w:instrText>
            </w:r>
            <w:r w:rsidR="005101B1" w:rsidRPr="00CD6B09">
              <w:rPr>
                <w:noProof/>
                <w:webHidden/>
                <w:color w:val="auto"/>
              </w:rPr>
            </w:r>
            <w:r w:rsidR="005101B1" w:rsidRPr="00CD6B09">
              <w:rPr>
                <w:noProof/>
                <w:webHidden/>
                <w:color w:val="auto"/>
              </w:rPr>
              <w:fldChar w:fldCharType="separate"/>
            </w:r>
            <w:r w:rsidR="005101B1" w:rsidRPr="00CD6B09">
              <w:rPr>
                <w:noProof/>
                <w:webHidden/>
                <w:color w:val="auto"/>
              </w:rPr>
              <w:t>1</w:t>
            </w:r>
            <w:r w:rsidR="005101B1" w:rsidRPr="00CD6B09">
              <w:rPr>
                <w:noProof/>
                <w:webHidden/>
                <w:color w:val="auto"/>
              </w:rPr>
              <w:fldChar w:fldCharType="end"/>
            </w:r>
          </w:hyperlink>
        </w:p>
        <w:p w14:paraId="1852EFEA" w14:textId="73D71F2E" w:rsidR="005101B1" w:rsidRPr="00CD6B09" w:rsidRDefault="00000000">
          <w:pPr>
            <w:pStyle w:val="TOC2"/>
            <w:tabs>
              <w:tab w:val="right" w:leader="dot" w:pos="9350"/>
            </w:tabs>
            <w:rPr>
              <w:rFonts w:asciiTheme="minorHAnsi" w:eastAsiaTheme="minorEastAsia" w:hAnsiTheme="minorHAnsi" w:cs="Vrinda"/>
              <w:noProof/>
              <w:color w:val="auto"/>
              <w:kern w:val="2"/>
              <w:sz w:val="22"/>
              <w:szCs w:val="28"/>
              <w:lang w:eastAsia="en-GB" w:bidi="bn-BD"/>
              <w14:ligatures w14:val="standardContextual"/>
            </w:rPr>
          </w:pPr>
          <w:hyperlink w:anchor="_Toc143000960" w:history="1">
            <w:r w:rsidR="005101B1" w:rsidRPr="00CD6B09">
              <w:rPr>
                <w:rStyle w:val="Hyperlink"/>
                <w:noProof/>
                <w:color w:val="auto"/>
              </w:rPr>
              <w:t xml:space="preserve">1.3 Purpose of the </w:t>
            </w:r>
            <w:r w:rsidR="00ED1C5E">
              <w:rPr>
                <w:rStyle w:val="Hyperlink"/>
                <w:noProof/>
                <w:color w:val="auto"/>
              </w:rPr>
              <w:t>Research</w:t>
            </w:r>
            <w:r w:rsidR="005101B1" w:rsidRPr="00CD6B09">
              <w:rPr>
                <w:noProof/>
                <w:webHidden/>
                <w:color w:val="auto"/>
              </w:rPr>
              <w:tab/>
            </w:r>
            <w:r w:rsidR="005101B1" w:rsidRPr="00CD6B09">
              <w:rPr>
                <w:noProof/>
                <w:webHidden/>
                <w:color w:val="auto"/>
              </w:rPr>
              <w:fldChar w:fldCharType="begin"/>
            </w:r>
            <w:r w:rsidR="005101B1" w:rsidRPr="00CD6B09">
              <w:rPr>
                <w:noProof/>
                <w:webHidden/>
                <w:color w:val="auto"/>
              </w:rPr>
              <w:instrText xml:space="preserve"> PAGEREF _Toc143000960 \h </w:instrText>
            </w:r>
            <w:r w:rsidR="005101B1" w:rsidRPr="00CD6B09">
              <w:rPr>
                <w:noProof/>
                <w:webHidden/>
                <w:color w:val="auto"/>
              </w:rPr>
            </w:r>
            <w:r w:rsidR="005101B1" w:rsidRPr="00CD6B09">
              <w:rPr>
                <w:noProof/>
                <w:webHidden/>
                <w:color w:val="auto"/>
              </w:rPr>
              <w:fldChar w:fldCharType="separate"/>
            </w:r>
            <w:r w:rsidR="005101B1" w:rsidRPr="00CD6B09">
              <w:rPr>
                <w:noProof/>
                <w:webHidden/>
                <w:color w:val="auto"/>
              </w:rPr>
              <w:t>2</w:t>
            </w:r>
            <w:r w:rsidR="005101B1" w:rsidRPr="00CD6B09">
              <w:rPr>
                <w:noProof/>
                <w:webHidden/>
                <w:color w:val="auto"/>
              </w:rPr>
              <w:fldChar w:fldCharType="end"/>
            </w:r>
          </w:hyperlink>
        </w:p>
        <w:p w14:paraId="40CAA7AB" w14:textId="64C042ED" w:rsidR="005101B1" w:rsidRPr="00CD6B09" w:rsidRDefault="00000000">
          <w:pPr>
            <w:pStyle w:val="TOC2"/>
            <w:tabs>
              <w:tab w:val="right" w:leader="dot" w:pos="9350"/>
            </w:tabs>
            <w:rPr>
              <w:rFonts w:asciiTheme="minorHAnsi" w:eastAsiaTheme="minorEastAsia" w:hAnsiTheme="minorHAnsi" w:cs="Vrinda"/>
              <w:noProof/>
              <w:color w:val="auto"/>
              <w:kern w:val="2"/>
              <w:sz w:val="22"/>
              <w:szCs w:val="28"/>
              <w:lang w:eastAsia="en-GB" w:bidi="bn-BD"/>
              <w14:ligatures w14:val="standardContextual"/>
            </w:rPr>
          </w:pPr>
          <w:hyperlink w:anchor="_Toc143000961" w:history="1">
            <w:r w:rsidR="005101B1" w:rsidRPr="00CD6B09">
              <w:rPr>
                <w:rStyle w:val="Hyperlink"/>
                <w:noProof/>
                <w:color w:val="auto"/>
              </w:rPr>
              <w:t>1.4 Proposed Aims, objectives, and research questions</w:t>
            </w:r>
            <w:r w:rsidR="005101B1" w:rsidRPr="00CD6B09">
              <w:rPr>
                <w:noProof/>
                <w:webHidden/>
                <w:color w:val="auto"/>
              </w:rPr>
              <w:tab/>
            </w:r>
            <w:r w:rsidR="005101B1" w:rsidRPr="00CD6B09">
              <w:rPr>
                <w:noProof/>
                <w:webHidden/>
                <w:color w:val="auto"/>
              </w:rPr>
              <w:fldChar w:fldCharType="begin"/>
            </w:r>
            <w:r w:rsidR="005101B1" w:rsidRPr="00CD6B09">
              <w:rPr>
                <w:noProof/>
                <w:webHidden/>
                <w:color w:val="auto"/>
              </w:rPr>
              <w:instrText xml:space="preserve"> PAGEREF _Toc143000961 \h </w:instrText>
            </w:r>
            <w:r w:rsidR="005101B1" w:rsidRPr="00CD6B09">
              <w:rPr>
                <w:noProof/>
                <w:webHidden/>
                <w:color w:val="auto"/>
              </w:rPr>
            </w:r>
            <w:r w:rsidR="005101B1" w:rsidRPr="00CD6B09">
              <w:rPr>
                <w:noProof/>
                <w:webHidden/>
                <w:color w:val="auto"/>
              </w:rPr>
              <w:fldChar w:fldCharType="separate"/>
            </w:r>
            <w:r w:rsidR="005101B1" w:rsidRPr="00CD6B09">
              <w:rPr>
                <w:noProof/>
                <w:webHidden/>
                <w:color w:val="auto"/>
              </w:rPr>
              <w:t>2</w:t>
            </w:r>
            <w:r w:rsidR="005101B1" w:rsidRPr="00CD6B09">
              <w:rPr>
                <w:noProof/>
                <w:webHidden/>
                <w:color w:val="auto"/>
              </w:rPr>
              <w:fldChar w:fldCharType="end"/>
            </w:r>
          </w:hyperlink>
        </w:p>
        <w:p w14:paraId="398F25C9" w14:textId="4BB2F1B0" w:rsidR="005101B1" w:rsidRPr="00CD6B09" w:rsidRDefault="00000000">
          <w:pPr>
            <w:pStyle w:val="TOC3"/>
            <w:tabs>
              <w:tab w:val="right" w:leader="dot" w:pos="9350"/>
            </w:tabs>
            <w:rPr>
              <w:rFonts w:asciiTheme="minorHAnsi" w:eastAsiaTheme="minorEastAsia" w:hAnsiTheme="minorHAnsi" w:cs="Vrinda"/>
              <w:noProof/>
              <w:color w:val="auto"/>
              <w:kern w:val="2"/>
              <w:sz w:val="22"/>
              <w:szCs w:val="28"/>
              <w:lang w:eastAsia="en-GB" w:bidi="bn-BD"/>
              <w14:ligatures w14:val="standardContextual"/>
            </w:rPr>
          </w:pPr>
          <w:hyperlink w:anchor="_Toc143000962" w:history="1">
            <w:r w:rsidR="005101B1" w:rsidRPr="00CD6B09">
              <w:rPr>
                <w:rStyle w:val="Hyperlink"/>
                <w:noProof/>
                <w:color w:val="auto"/>
              </w:rPr>
              <w:t xml:space="preserve">1.4.1 Research </w:t>
            </w:r>
            <w:r w:rsidR="00ED1C5E">
              <w:rPr>
                <w:rStyle w:val="Hyperlink"/>
                <w:noProof/>
                <w:color w:val="auto"/>
              </w:rPr>
              <w:t>Aims</w:t>
            </w:r>
            <w:r w:rsidR="005101B1" w:rsidRPr="00CD6B09">
              <w:rPr>
                <w:noProof/>
                <w:webHidden/>
                <w:color w:val="auto"/>
              </w:rPr>
              <w:tab/>
            </w:r>
            <w:r w:rsidR="005101B1" w:rsidRPr="00CD6B09">
              <w:rPr>
                <w:noProof/>
                <w:webHidden/>
                <w:color w:val="auto"/>
              </w:rPr>
              <w:fldChar w:fldCharType="begin"/>
            </w:r>
            <w:r w:rsidR="005101B1" w:rsidRPr="00CD6B09">
              <w:rPr>
                <w:noProof/>
                <w:webHidden/>
                <w:color w:val="auto"/>
              </w:rPr>
              <w:instrText xml:space="preserve"> PAGEREF _Toc143000962 \h </w:instrText>
            </w:r>
            <w:r w:rsidR="005101B1" w:rsidRPr="00CD6B09">
              <w:rPr>
                <w:noProof/>
                <w:webHidden/>
                <w:color w:val="auto"/>
              </w:rPr>
            </w:r>
            <w:r w:rsidR="005101B1" w:rsidRPr="00CD6B09">
              <w:rPr>
                <w:noProof/>
                <w:webHidden/>
                <w:color w:val="auto"/>
              </w:rPr>
              <w:fldChar w:fldCharType="separate"/>
            </w:r>
            <w:r w:rsidR="005101B1" w:rsidRPr="00CD6B09">
              <w:rPr>
                <w:noProof/>
                <w:webHidden/>
                <w:color w:val="auto"/>
              </w:rPr>
              <w:t>2</w:t>
            </w:r>
            <w:r w:rsidR="005101B1" w:rsidRPr="00CD6B09">
              <w:rPr>
                <w:noProof/>
                <w:webHidden/>
                <w:color w:val="auto"/>
              </w:rPr>
              <w:fldChar w:fldCharType="end"/>
            </w:r>
          </w:hyperlink>
        </w:p>
        <w:p w14:paraId="43A9619E" w14:textId="329D817A" w:rsidR="005101B1" w:rsidRPr="00CD6B09" w:rsidRDefault="00000000">
          <w:pPr>
            <w:pStyle w:val="TOC3"/>
            <w:tabs>
              <w:tab w:val="right" w:leader="dot" w:pos="9350"/>
            </w:tabs>
            <w:rPr>
              <w:rFonts w:asciiTheme="minorHAnsi" w:eastAsiaTheme="minorEastAsia" w:hAnsiTheme="minorHAnsi" w:cs="Vrinda"/>
              <w:noProof/>
              <w:color w:val="auto"/>
              <w:kern w:val="2"/>
              <w:sz w:val="22"/>
              <w:szCs w:val="28"/>
              <w:lang w:eastAsia="en-GB" w:bidi="bn-BD"/>
              <w14:ligatures w14:val="standardContextual"/>
            </w:rPr>
          </w:pPr>
          <w:hyperlink w:anchor="_Toc143000963" w:history="1">
            <w:r w:rsidR="005101B1" w:rsidRPr="00CD6B09">
              <w:rPr>
                <w:rStyle w:val="Hyperlink"/>
                <w:noProof/>
                <w:color w:val="auto"/>
              </w:rPr>
              <w:t xml:space="preserve">1.4.2 Research </w:t>
            </w:r>
            <w:r w:rsidR="00ED1C5E">
              <w:rPr>
                <w:rStyle w:val="Hyperlink"/>
                <w:noProof/>
                <w:color w:val="auto"/>
              </w:rPr>
              <w:t>Objectives</w:t>
            </w:r>
            <w:r w:rsidR="005101B1" w:rsidRPr="00CD6B09">
              <w:rPr>
                <w:noProof/>
                <w:webHidden/>
                <w:color w:val="auto"/>
              </w:rPr>
              <w:tab/>
            </w:r>
            <w:r w:rsidR="005101B1" w:rsidRPr="00CD6B09">
              <w:rPr>
                <w:noProof/>
                <w:webHidden/>
                <w:color w:val="auto"/>
              </w:rPr>
              <w:fldChar w:fldCharType="begin"/>
            </w:r>
            <w:r w:rsidR="005101B1" w:rsidRPr="00CD6B09">
              <w:rPr>
                <w:noProof/>
                <w:webHidden/>
                <w:color w:val="auto"/>
              </w:rPr>
              <w:instrText xml:space="preserve"> PAGEREF _Toc143000963 \h </w:instrText>
            </w:r>
            <w:r w:rsidR="005101B1" w:rsidRPr="00CD6B09">
              <w:rPr>
                <w:noProof/>
                <w:webHidden/>
                <w:color w:val="auto"/>
              </w:rPr>
            </w:r>
            <w:r w:rsidR="005101B1" w:rsidRPr="00CD6B09">
              <w:rPr>
                <w:noProof/>
                <w:webHidden/>
                <w:color w:val="auto"/>
              </w:rPr>
              <w:fldChar w:fldCharType="separate"/>
            </w:r>
            <w:r w:rsidR="005101B1" w:rsidRPr="00CD6B09">
              <w:rPr>
                <w:noProof/>
                <w:webHidden/>
                <w:color w:val="auto"/>
              </w:rPr>
              <w:t>2</w:t>
            </w:r>
            <w:r w:rsidR="005101B1" w:rsidRPr="00CD6B09">
              <w:rPr>
                <w:noProof/>
                <w:webHidden/>
                <w:color w:val="auto"/>
              </w:rPr>
              <w:fldChar w:fldCharType="end"/>
            </w:r>
          </w:hyperlink>
        </w:p>
        <w:p w14:paraId="5412BCD2" w14:textId="5A722CC3" w:rsidR="005101B1" w:rsidRPr="00CD6B09" w:rsidRDefault="00000000">
          <w:pPr>
            <w:pStyle w:val="TOC3"/>
            <w:tabs>
              <w:tab w:val="right" w:leader="dot" w:pos="9350"/>
            </w:tabs>
            <w:rPr>
              <w:rFonts w:asciiTheme="minorHAnsi" w:eastAsiaTheme="minorEastAsia" w:hAnsiTheme="minorHAnsi" w:cs="Vrinda"/>
              <w:noProof/>
              <w:color w:val="auto"/>
              <w:kern w:val="2"/>
              <w:sz w:val="22"/>
              <w:szCs w:val="28"/>
              <w:lang w:eastAsia="en-GB" w:bidi="bn-BD"/>
              <w14:ligatures w14:val="standardContextual"/>
            </w:rPr>
          </w:pPr>
          <w:hyperlink w:anchor="_Toc143000964" w:history="1">
            <w:r w:rsidR="005101B1" w:rsidRPr="00CD6B09">
              <w:rPr>
                <w:rStyle w:val="Hyperlink"/>
                <w:noProof/>
                <w:color w:val="auto"/>
              </w:rPr>
              <w:t xml:space="preserve">1.4.3 Research </w:t>
            </w:r>
            <w:r w:rsidR="00ED1C5E">
              <w:rPr>
                <w:rStyle w:val="Hyperlink"/>
                <w:noProof/>
                <w:color w:val="auto"/>
              </w:rPr>
              <w:t>Questions</w:t>
            </w:r>
            <w:r w:rsidR="005101B1" w:rsidRPr="00CD6B09">
              <w:rPr>
                <w:noProof/>
                <w:webHidden/>
                <w:color w:val="auto"/>
              </w:rPr>
              <w:tab/>
            </w:r>
            <w:r w:rsidR="005101B1" w:rsidRPr="00CD6B09">
              <w:rPr>
                <w:noProof/>
                <w:webHidden/>
                <w:color w:val="auto"/>
              </w:rPr>
              <w:fldChar w:fldCharType="begin"/>
            </w:r>
            <w:r w:rsidR="005101B1" w:rsidRPr="00CD6B09">
              <w:rPr>
                <w:noProof/>
                <w:webHidden/>
                <w:color w:val="auto"/>
              </w:rPr>
              <w:instrText xml:space="preserve"> PAGEREF _Toc143000964 \h </w:instrText>
            </w:r>
            <w:r w:rsidR="005101B1" w:rsidRPr="00CD6B09">
              <w:rPr>
                <w:noProof/>
                <w:webHidden/>
                <w:color w:val="auto"/>
              </w:rPr>
            </w:r>
            <w:r w:rsidR="005101B1" w:rsidRPr="00CD6B09">
              <w:rPr>
                <w:noProof/>
                <w:webHidden/>
                <w:color w:val="auto"/>
              </w:rPr>
              <w:fldChar w:fldCharType="separate"/>
            </w:r>
            <w:r w:rsidR="005101B1" w:rsidRPr="00CD6B09">
              <w:rPr>
                <w:noProof/>
                <w:webHidden/>
                <w:color w:val="auto"/>
              </w:rPr>
              <w:t>2</w:t>
            </w:r>
            <w:r w:rsidR="005101B1" w:rsidRPr="00CD6B09">
              <w:rPr>
                <w:noProof/>
                <w:webHidden/>
                <w:color w:val="auto"/>
              </w:rPr>
              <w:fldChar w:fldCharType="end"/>
            </w:r>
          </w:hyperlink>
        </w:p>
        <w:p w14:paraId="6DE296A2" w14:textId="677E516B" w:rsidR="005101B1" w:rsidRPr="00CD6B09" w:rsidRDefault="00000000">
          <w:pPr>
            <w:pStyle w:val="TOC1"/>
            <w:tabs>
              <w:tab w:val="right" w:leader="dot" w:pos="9350"/>
            </w:tabs>
            <w:rPr>
              <w:rFonts w:asciiTheme="minorHAnsi" w:eastAsiaTheme="minorEastAsia" w:hAnsiTheme="minorHAnsi" w:cs="Vrinda"/>
              <w:noProof/>
              <w:color w:val="auto"/>
              <w:kern w:val="2"/>
              <w:sz w:val="22"/>
              <w:szCs w:val="28"/>
              <w:lang w:eastAsia="en-GB" w:bidi="bn-BD"/>
              <w14:ligatures w14:val="standardContextual"/>
            </w:rPr>
          </w:pPr>
          <w:hyperlink w:anchor="_Toc143000965" w:history="1">
            <w:r w:rsidR="005101B1" w:rsidRPr="00CD6B09">
              <w:rPr>
                <w:rStyle w:val="Hyperlink"/>
                <w:noProof/>
                <w:color w:val="auto"/>
              </w:rPr>
              <w:t>Chapter 2: Literature Review</w:t>
            </w:r>
            <w:r w:rsidR="005101B1" w:rsidRPr="00CD6B09">
              <w:rPr>
                <w:noProof/>
                <w:webHidden/>
                <w:color w:val="auto"/>
              </w:rPr>
              <w:tab/>
            </w:r>
            <w:r w:rsidR="005101B1" w:rsidRPr="00CD6B09">
              <w:rPr>
                <w:noProof/>
                <w:webHidden/>
                <w:color w:val="auto"/>
              </w:rPr>
              <w:fldChar w:fldCharType="begin"/>
            </w:r>
            <w:r w:rsidR="005101B1" w:rsidRPr="00CD6B09">
              <w:rPr>
                <w:noProof/>
                <w:webHidden/>
                <w:color w:val="auto"/>
              </w:rPr>
              <w:instrText xml:space="preserve"> PAGEREF _Toc143000965 \h </w:instrText>
            </w:r>
            <w:r w:rsidR="005101B1" w:rsidRPr="00CD6B09">
              <w:rPr>
                <w:noProof/>
                <w:webHidden/>
                <w:color w:val="auto"/>
              </w:rPr>
            </w:r>
            <w:r w:rsidR="005101B1" w:rsidRPr="00CD6B09">
              <w:rPr>
                <w:noProof/>
                <w:webHidden/>
                <w:color w:val="auto"/>
              </w:rPr>
              <w:fldChar w:fldCharType="separate"/>
            </w:r>
            <w:r w:rsidR="005101B1" w:rsidRPr="00CD6B09">
              <w:rPr>
                <w:noProof/>
                <w:webHidden/>
                <w:color w:val="auto"/>
              </w:rPr>
              <w:t>4</w:t>
            </w:r>
            <w:r w:rsidR="005101B1" w:rsidRPr="00CD6B09">
              <w:rPr>
                <w:noProof/>
                <w:webHidden/>
                <w:color w:val="auto"/>
              </w:rPr>
              <w:fldChar w:fldCharType="end"/>
            </w:r>
          </w:hyperlink>
        </w:p>
        <w:p w14:paraId="28B9B698" w14:textId="2AEED2FE" w:rsidR="005101B1" w:rsidRPr="00CD6B09" w:rsidRDefault="00000000">
          <w:pPr>
            <w:pStyle w:val="TOC2"/>
            <w:tabs>
              <w:tab w:val="right" w:leader="dot" w:pos="9350"/>
            </w:tabs>
            <w:rPr>
              <w:rFonts w:asciiTheme="minorHAnsi" w:eastAsiaTheme="minorEastAsia" w:hAnsiTheme="minorHAnsi" w:cs="Vrinda"/>
              <w:noProof/>
              <w:color w:val="auto"/>
              <w:kern w:val="2"/>
              <w:sz w:val="22"/>
              <w:szCs w:val="28"/>
              <w:lang w:eastAsia="en-GB" w:bidi="bn-BD"/>
              <w14:ligatures w14:val="standardContextual"/>
            </w:rPr>
          </w:pPr>
          <w:hyperlink w:anchor="_Toc143000966" w:history="1">
            <w:r w:rsidR="005101B1" w:rsidRPr="00CD6B09">
              <w:rPr>
                <w:rStyle w:val="Hyperlink"/>
                <w:noProof/>
                <w:color w:val="auto"/>
              </w:rPr>
              <w:t>2.1 Introduction to Chapter</w:t>
            </w:r>
            <w:r w:rsidR="005101B1" w:rsidRPr="00CD6B09">
              <w:rPr>
                <w:noProof/>
                <w:webHidden/>
                <w:color w:val="auto"/>
              </w:rPr>
              <w:tab/>
            </w:r>
            <w:r w:rsidR="005101B1" w:rsidRPr="00CD6B09">
              <w:rPr>
                <w:noProof/>
                <w:webHidden/>
                <w:color w:val="auto"/>
              </w:rPr>
              <w:fldChar w:fldCharType="begin"/>
            </w:r>
            <w:r w:rsidR="005101B1" w:rsidRPr="00CD6B09">
              <w:rPr>
                <w:noProof/>
                <w:webHidden/>
                <w:color w:val="auto"/>
              </w:rPr>
              <w:instrText xml:space="preserve"> PAGEREF _Toc143000966 \h </w:instrText>
            </w:r>
            <w:r w:rsidR="005101B1" w:rsidRPr="00CD6B09">
              <w:rPr>
                <w:noProof/>
                <w:webHidden/>
                <w:color w:val="auto"/>
              </w:rPr>
            </w:r>
            <w:r w:rsidR="005101B1" w:rsidRPr="00CD6B09">
              <w:rPr>
                <w:noProof/>
                <w:webHidden/>
                <w:color w:val="auto"/>
              </w:rPr>
              <w:fldChar w:fldCharType="separate"/>
            </w:r>
            <w:r w:rsidR="005101B1" w:rsidRPr="00CD6B09">
              <w:rPr>
                <w:noProof/>
                <w:webHidden/>
                <w:color w:val="auto"/>
              </w:rPr>
              <w:t>4</w:t>
            </w:r>
            <w:r w:rsidR="005101B1" w:rsidRPr="00CD6B09">
              <w:rPr>
                <w:noProof/>
                <w:webHidden/>
                <w:color w:val="auto"/>
              </w:rPr>
              <w:fldChar w:fldCharType="end"/>
            </w:r>
          </w:hyperlink>
        </w:p>
        <w:p w14:paraId="779EB4DD" w14:textId="71808F16" w:rsidR="005101B1" w:rsidRPr="00CD6B09" w:rsidRDefault="00000000">
          <w:pPr>
            <w:pStyle w:val="TOC2"/>
            <w:tabs>
              <w:tab w:val="right" w:leader="dot" w:pos="9350"/>
            </w:tabs>
            <w:rPr>
              <w:rFonts w:asciiTheme="minorHAnsi" w:eastAsiaTheme="minorEastAsia" w:hAnsiTheme="minorHAnsi" w:cs="Vrinda"/>
              <w:noProof/>
              <w:color w:val="auto"/>
              <w:kern w:val="2"/>
              <w:sz w:val="22"/>
              <w:szCs w:val="28"/>
              <w:lang w:eastAsia="en-GB" w:bidi="bn-BD"/>
              <w14:ligatures w14:val="standardContextual"/>
            </w:rPr>
          </w:pPr>
          <w:hyperlink w:anchor="_Toc143000967" w:history="1">
            <w:r w:rsidR="005101B1" w:rsidRPr="00CD6B09">
              <w:rPr>
                <w:rStyle w:val="Hyperlink"/>
                <w:noProof/>
                <w:color w:val="auto"/>
              </w:rPr>
              <w:t xml:space="preserve">2.2 Drivers of </w:t>
            </w:r>
            <w:r w:rsidR="004B59CB">
              <w:rPr>
                <w:rStyle w:val="Hyperlink"/>
                <w:noProof/>
                <w:color w:val="auto"/>
              </w:rPr>
              <w:t>Waste Management</w:t>
            </w:r>
            <w:r w:rsidR="005101B1" w:rsidRPr="00CD6B09">
              <w:rPr>
                <w:noProof/>
                <w:webHidden/>
                <w:color w:val="auto"/>
              </w:rPr>
              <w:tab/>
            </w:r>
            <w:r w:rsidR="005101B1" w:rsidRPr="00CD6B09">
              <w:rPr>
                <w:noProof/>
                <w:webHidden/>
                <w:color w:val="auto"/>
              </w:rPr>
              <w:fldChar w:fldCharType="begin"/>
            </w:r>
            <w:r w:rsidR="005101B1" w:rsidRPr="00CD6B09">
              <w:rPr>
                <w:noProof/>
                <w:webHidden/>
                <w:color w:val="auto"/>
              </w:rPr>
              <w:instrText xml:space="preserve"> PAGEREF _Toc143000967 \h </w:instrText>
            </w:r>
            <w:r w:rsidR="005101B1" w:rsidRPr="00CD6B09">
              <w:rPr>
                <w:noProof/>
                <w:webHidden/>
                <w:color w:val="auto"/>
              </w:rPr>
            </w:r>
            <w:r w:rsidR="005101B1" w:rsidRPr="00CD6B09">
              <w:rPr>
                <w:noProof/>
                <w:webHidden/>
                <w:color w:val="auto"/>
              </w:rPr>
              <w:fldChar w:fldCharType="separate"/>
            </w:r>
            <w:r w:rsidR="005101B1" w:rsidRPr="00CD6B09">
              <w:rPr>
                <w:noProof/>
                <w:webHidden/>
                <w:color w:val="auto"/>
              </w:rPr>
              <w:t>4</w:t>
            </w:r>
            <w:r w:rsidR="005101B1" w:rsidRPr="00CD6B09">
              <w:rPr>
                <w:noProof/>
                <w:webHidden/>
                <w:color w:val="auto"/>
              </w:rPr>
              <w:fldChar w:fldCharType="end"/>
            </w:r>
          </w:hyperlink>
        </w:p>
        <w:p w14:paraId="1E8D85B6" w14:textId="359FD3B8" w:rsidR="005101B1" w:rsidRPr="00CD6B09" w:rsidRDefault="00000000">
          <w:pPr>
            <w:pStyle w:val="TOC2"/>
            <w:tabs>
              <w:tab w:val="right" w:leader="dot" w:pos="9350"/>
            </w:tabs>
            <w:rPr>
              <w:rFonts w:asciiTheme="minorHAnsi" w:eastAsiaTheme="minorEastAsia" w:hAnsiTheme="minorHAnsi" w:cs="Vrinda"/>
              <w:noProof/>
              <w:color w:val="auto"/>
              <w:kern w:val="2"/>
              <w:sz w:val="22"/>
              <w:szCs w:val="28"/>
              <w:lang w:eastAsia="en-GB" w:bidi="bn-BD"/>
              <w14:ligatures w14:val="standardContextual"/>
            </w:rPr>
          </w:pPr>
          <w:hyperlink w:anchor="_Toc143000968" w:history="1">
            <w:r w:rsidR="005101B1" w:rsidRPr="00CD6B09">
              <w:rPr>
                <w:rStyle w:val="Hyperlink"/>
                <w:noProof/>
                <w:color w:val="auto"/>
              </w:rPr>
              <w:t>2.3 Barriers to Sustainable waste management practices</w:t>
            </w:r>
            <w:r w:rsidR="005101B1" w:rsidRPr="00CD6B09">
              <w:rPr>
                <w:noProof/>
                <w:webHidden/>
                <w:color w:val="auto"/>
              </w:rPr>
              <w:tab/>
            </w:r>
            <w:r w:rsidR="005101B1" w:rsidRPr="00CD6B09">
              <w:rPr>
                <w:noProof/>
                <w:webHidden/>
                <w:color w:val="auto"/>
              </w:rPr>
              <w:fldChar w:fldCharType="begin"/>
            </w:r>
            <w:r w:rsidR="005101B1" w:rsidRPr="00CD6B09">
              <w:rPr>
                <w:noProof/>
                <w:webHidden/>
                <w:color w:val="auto"/>
              </w:rPr>
              <w:instrText xml:space="preserve"> PAGEREF _Toc143000968 \h </w:instrText>
            </w:r>
            <w:r w:rsidR="005101B1" w:rsidRPr="00CD6B09">
              <w:rPr>
                <w:noProof/>
                <w:webHidden/>
                <w:color w:val="auto"/>
              </w:rPr>
            </w:r>
            <w:r w:rsidR="005101B1" w:rsidRPr="00CD6B09">
              <w:rPr>
                <w:noProof/>
                <w:webHidden/>
                <w:color w:val="auto"/>
              </w:rPr>
              <w:fldChar w:fldCharType="separate"/>
            </w:r>
            <w:r w:rsidR="005101B1" w:rsidRPr="00CD6B09">
              <w:rPr>
                <w:noProof/>
                <w:webHidden/>
                <w:color w:val="auto"/>
              </w:rPr>
              <w:t>4</w:t>
            </w:r>
            <w:r w:rsidR="005101B1" w:rsidRPr="00CD6B09">
              <w:rPr>
                <w:noProof/>
                <w:webHidden/>
                <w:color w:val="auto"/>
              </w:rPr>
              <w:fldChar w:fldCharType="end"/>
            </w:r>
          </w:hyperlink>
        </w:p>
        <w:p w14:paraId="364F61AC" w14:textId="31224246" w:rsidR="005101B1" w:rsidRPr="00CD6B09" w:rsidRDefault="00000000">
          <w:pPr>
            <w:pStyle w:val="TOC2"/>
            <w:tabs>
              <w:tab w:val="right" w:leader="dot" w:pos="9350"/>
            </w:tabs>
            <w:rPr>
              <w:rFonts w:asciiTheme="minorHAnsi" w:eastAsiaTheme="minorEastAsia" w:hAnsiTheme="minorHAnsi" w:cs="Vrinda"/>
              <w:noProof/>
              <w:color w:val="auto"/>
              <w:kern w:val="2"/>
              <w:sz w:val="22"/>
              <w:szCs w:val="28"/>
              <w:lang w:eastAsia="en-GB" w:bidi="bn-BD"/>
              <w14:ligatures w14:val="standardContextual"/>
            </w:rPr>
          </w:pPr>
          <w:hyperlink w:anchor="_Toc143000969" w:history="1">
            <w:r w:rsidR="005101B1" w:rsidRPr="00CD6B09">
              <w:rPr>
                <w:rStyle w:val="Hyperlink"/>
                <w:noProof/>
                <w:color w:val="auto"/>
              </w:rPr>
              <w:t>2.4 Impact of Sustainable Waste Management</w:t>
            </w:r>
            <w:r w:rsidR="005101B1" w:rsidRPr="00CD6B09">
              <w:rPr>
                <w:noProof/>
                <w:webHidden/>
                <w:color w:val="auto"/>
              </w:rPr>
              <w:tab/>
            </w:r>
            <w:r w:rsidR="005101B1" w:rsidRPr="00CD6B09">
              <w:rPr>
                <w:noProof/>
                <w:webHidden/>
                <w:color w:val="auto"/>
              </w:rPr>
              <w:fldChar w:fldCharType="begin"/>
            </w:r>
            <w:r w:rsidR="005101B1" w:rsidRPr="00CD6B09">
              <w:rPr>
                <w:noProof/>
                <w:webHidden/>
                <w:color w:val="auto"/>
              </w:rPr>
              <w:instrText xml:space="preserve"> PAGEREF _Toc143000969 \h </w:instrText>
            </w:r>
            <w:r w:rsidR="005101B1" w:rsidRPr="00CD6B09">
              <w:rPr>
                <w:noProof/>
                <w:webHidden/>
                <w:color w:val="auto"/>
              </w:rPr>
            </w:r>
            <w:r w:rsidR="005101B1" w:rsidRPr="00CD6B09">
              <w:rPr>
                <w:noProof/>
                <w:webHidden/>
                <w:color w:val="auto"/>
              </w:rPr>
              <w:fldChar w:fldCharType="separate"/>
            </w:r>
            <w:r w:rsidR="005101B1" w:rsidRPr="00CD6B09">
              <w:rPr>
                <w:noProof/>
                <w:webHidden/>
                <w:color w:val="auto"/>
              </w:rPr>
              <w:t>5</w:t>
            </w:r>
            <w:r w:rsidR="005101B1" w:rsidRPr="00CD6B09">
              <w:rPr>
                <w:noProof/>
                <w:webHidden/>
                <w:color w:val="auto"/>
              </w:rPr>
              <w:fldChar w:fldCharType="end"/>
            </w:r>
          </w:hyperlink>
        </w:p>
        <w:p w14:paraId="1E62D310" w14:textId="13D6B266" w:rsidR="005101B1" w:rsidRPr="00CD6B09" w:rsidRDefault="00000000">
          <w:pPr>
            <w:pStyle w:val="TOC2"/>
            <w:tabs>
              <w:tab w:val="right" w:leader="dot" w:pos="9350"/>
            </w:tabs>
            <w:rPr>
              <w:rFonts w:asciiTheme="minorHAnsi" w:eastAsiaTheme="minorEastAsia" w:hAnsiTheme="minorHAnsi" w:cs="Vrinda"/>
              <w:noProof/>
              <w:color w:val="auto"/>
              <w:kern w:val="2"/>
              <w:sz w:val="22"/>
              <w:szCs w:val="28"/>
              <w:lang w:eastAsia="en-GB" w:bidi="bn-BD"/>
              <w14:ligatures w14:val="standardContextual"/>
            </w:rPr>
          </w:pPr>
          <w:hyperlink w:anchor="_Toc143000970" w:history="1">
            <w:r w:rsidR="005101B1" w:rsidRPr="00CD6B09">
              <w:rPr>
                <w:rStyle w:val="Hyperlink"/>
                <w:noProof/>
                <w:color w:val="auto"/>
              </w:rPr>
              <w:t xml:space="preserve">2.5 Challenges of Sustainable </w:t>
            </w:r>
            <w:r w:rsidR="004B59CB">
              <w:rPr>
                <w:rStyle w:val="Hyperlink"/>
                <w:noProof/>
                <w:color w:val="auto"/>
              </w:rPr>
              <w:t>Waste Management</w:t>
            </w:r>
            <w:r w:rsidR="005101B1" w:rsidRPr="00CD6B09">
              <w:rPr>
                <w:noProof/>
                <w:webHidden/>
                <w:color w:val="auto"/>
              </w:rPr>
              <w:tab/>
            </w:r>
            <w:r w:rsidR="005101B1" w:rsidRPr="00CD6B09">
              <w:rPr>
                <w:noProof/>
                <w:webHidden/>
                <w:color w:val="auto"/>
              </w:rPr>
              <w:fldChar w:fldCharType="begin"/>
            </w:r>
            <w:r w:rsidR="005101B1" w:rsidRPr="00CD6B09">
              <w:rPr>
                <w:noProof/>
                <w:webHidden/>
                <w:color w:val="auto"/>
              </w:rPr>
              <w:instrText xml:space="preserve"> PAGEREF _Toc143000970 \h </w:instrText>
            </w:r>
            <w:r w:rsidR="005101B1" w:rsidRPr="00CD6B09">
              <w:rPr>
                <w:noProof/>
                <w:webHidden/>
                <w:color w:val="auto"/>
              </w:rPr>
            </w:r>
            <w:r w:rsidR="005101B1" w:rsidRPr="00CD6B09">
              <w:rPr>
                <w:noProof/>
                <w:webHidden/>
                <w:color w:val="auto"/>
              </w:rPr>
              <w:fldChar w:fldCharType="separate"/>
            </w:r>
            <w:r w:rsidR="005101B1" w:rsidRPr="00CD6B09">
              <w:rPr>
                <w:noProof/>
                <w:webHidden/>
                <w:color w:val="auto"/>
              </w:rPr>
              <w:t>5</w:t>
            </w:r>
            <w:r w:rsidR="005101B1" w:rsidRPr="00CD6B09">
              <w:rPr>
                <w:noProof/>
                <w:webHidden/>
                <w:color w:val="auto"/>
              </w:rPr>
              <w:fldChar w:fldCharType="end"/>
            </w:r>
          </w:hyperlink>
        </w:p>
        <w:p w14:paraId="5047BC8B" w14:textId="1ABC8270" w:rsidR="005101B1" w:rsidRPr="00CD6B09" w:rsidRDefault="00000000">
          <w:pPr>
            <w:pStyle w:val="TOC2"/>
            <w:tabs>
              <w:tab w:val="right" w:leader="dot" w:pos="9350"/>
            </w:tabs>
            <w:rPr>
              <w:rFonts w:asciiTheme="minorHAnsi" w:eastAsiaTheme="minorEastAsia" w:hAnsiTheme="minorHAnsi" w:cs="Vrinda"/>
              <w:noProof/>
              <w:color w:val="auto"/>
              <w:kern w:val="2"/>
              <w:sz w:val="22"/>
              <w:szCs w:val="28"/>
              <w:lang w:eastAsia="en-GB" w:bidi="bn-BD"/>
              <w14:ligatures w14:val="standardContextual"/>
            </w:rPr>
          </w:pPr>
          <w:hyperlink w:anchor="_Toc143000971" w:history="1">
            <w:r w:rsidR="005101B1" w:rsidRPr="00CD6B09">
              <w:rPr>
                <w:rStyle w:val="Hyperlink"/>
                <w:noProof/>
                <w:color w:val="auto"/>
              </w:rPr>
              <w:t>2.6 Conceptual Framework</w:t>
            </w:r>
            <w:r w:rsidR="005101B1" w:rsidRPr="00CD6B09">
              <w:rPr>
                <w:noProof/>
                <w:webHidden/>
                <w:color w:val="auto"/>
              </w:rPr>
              <w:tab/>
            </w:r>
            <w:r w:rsidR="005101B1" w:rsidRPr="00CD6B09">
              <w:rPr>
                <w:noProof/>
                <w:webHidden/>
                <w:color w:val="auto"/>
              </w:rPr>
              <w:fldChar w:fldCharType="begin"/>
            </w:r>
            <w:r w:rsidR="005101B1" w:rsidRPr="00CD6B09">
              <w:rPr>
                <w:noProof/>
                <w:webHidden/>
                <w:color w:val="auto"/>
              </w:rPr>
              <w:instrText xml:space="preserve"> PAGEREF _Toc143000971 \h </w:instrText>
            </w:r>
            <w:r w:rsidR="005101B1" w:rsidRPr="00CD6B09">
              <w:rPr>
                <w:noProof/>
                <w:webHidden/>
                <w:color w:val="auto"/>
              </w:rPr>
            </w:r>
            <w:r w:rsidR="005101B1" w:rsidRPr="00CD6B09">
              <w:rPr>
                <w:noProof/>
                <w:webHidden/>
                <w:color w:val="auto"/>
              </w:rPr>
              <w:fldChar w:fldCharType="separate"/>
            </w:r>
            <w:r w:rsidR="005101B1" w:rsidRPr="00CD6B09">
              <w:rPr>
                <w:noProof/>
                <w:webHidden/>
                <w:color w:val="auto"/>
              </w:rPr>
              <w:t>6</w:t>
            </w:r>
            <w:r w:rsidR="005101B1" w:rsidRPr="00CD6B09">
              <w:rPr>
                <w:noProof/>
                <w:webHidden/>
                <w:color w:val="auto"/>
              </w:rPr>
              <w:fldChar w:fldCharType="end"/>
            </w:r>
          </w:hyperlink>
        </w:p>
        <w:p w14:paraId="6B18EF05" w14:textId="2970137C" w:rsidR="005101B1" w:rsidRPr="00CD6B09" w:rsidRDefault="00000000">
          <w:pPr>
            <w:pStyle w:val="TOC2"/>
            <w:tabs>
              <w:tab w:val="right" w:leader="dot" w:pos="9350"/>
            </w:tabs>
            <w:rPr>
              <w:rFonts w:asciiTheme="minorHAnsi" w:eastAsiaTheme="minorEastAsia" w:hAnsiTheme="minorHAnsi" w:cs="Vrinda"/>
              <w:noProof/>
              <w:color w:val="auto"/>
              <w:kern w:val="2"/>
              <w:sz w:val="22"/>
              <w:szCs w:val="28"/>
              <w:lang w:eastAsia="en-GB" w:bidi="bn-BD"/>
              <w14:ligatures w14:val="standardContextual"/>
            </w:rPr>
          </w:pPr>
          <w:hyperlink w:anchor="_Toc143000972" w:history="1">
            <w:r w:rsidR="005101B1" w:rsidRPr="00CD6B09">
              <w:rPr>
                <w:rStyle w:val="Hyperlink"/>
                <w:noProof/>
                <w:color w:val="auto"/>
              </w:rPr>
              <w:t>2.7 Summary</w:t>
            </w:r>
            <w:r w:rsidR="005101B1" w:rsidRPr="00CD6B09">
              <w:rPr>
                <w:noProof/>
                <w:webHidden/>
                <w:color w:val="auto"/>
              </w:rPr>
              <w:tab/>
            </w:r>
            <w:r w:rsidR="005101B1" w:rsidRPr="00CD6B09">
              <w:rPr>
                <w:noProof/>
                <w:webHidden/>
                <w:color w:val="auto"/>
              </w:rPr>
              <w:fldChar w:fldCharType="begin"/>
            </w:r>
            <w:r w:rsidR="005101B1" w:rsidRPr="00CD6B09">
              <w:rPr>
                <w:noProof/>
                <w:webHidden/>
                <w:color w:val="auto"/>
              </w:rPr>
              <w:instrText xml:space="preserve"> PAGEREF _Toc143000972 \h </w:instrText>
            </w:r>
            <w:r w:rsidR="005101B1" w:rsidRPr="00CD6B09">
              <w:rPr>
                <w:noProof/>
                <w:webHidden/>
                <w:color w:val="auto"/>
              </w:rPr>
            </w:r>
            <w:r w:rsidR="005101B1" w:rsidRPr="00CD6B09">
              <w:rPr>
                <w:noProof/>
                <w:webHidden/>
                <w:color w:val="auto"/>
              </w:rPr>
              <w:fldChar w:fldCharType="separate"/>
            </w:r>
            <w:r w:rsidR="005101B1" w:rsidRPr="00CD6B09">
              <w:rPr>
                <w:noProof/>
                <w:webHidden/>
                <w:color w:val="auto"/>
              </w:rPr>
              <w:t>7</w:t>
            </w:r>
            <w:r w:rsidR="005101B1" w:rsidRPr="00CD6B09">
              <w:rPr>
                <w:noProof/>
                <w:webHidden/>
                <w:color w:val="auto"/>
              </w:rPr>
              <w:fldChar w:fldCharType="end"/>
            </w:r>
          </w:hyperlink>
        </w:p>
        <w:p w14:paraId="36967A71" w14:textId="6ECDC40F" w:rsidR="005101B1" w:rsidRPr="00CD6B09" w:rsidRDefault="00000000">
          <w:pPr>
            <w:pStyle w:val="TOC1"/>
            <w:tabs>
              <w:tab w:val="right" w:leader="dot" w:pos="9350"/>
            </w:tabs>
            <w:rPr>
              <w:rFonts w:asciiTheme="minorHAnsi" w:eastAsiaTheme="minorEastAsia" w:hAnsiTheme="minorHAnsi" w:cs="Vrinda"/>
              <w:noProof/>
              <w:color w:val="auto"/>
              <w:kern w:val="2"/>
              <w:sz w:val="22"/>
              <w:szCs w:val="28"/>
              <w:lang w:eastAsia="en-GB" w:bidi="bn-BD"/>
              <w14:ligatures w14:val="standardContextual"/>
            </w:rPr>
          </w:pPr>
          <w:hyperlink w:anchor="_Toc143000973" w:history="1">
            <w:r w:rsidR="005101B1" w:rsidRPr="00CD6B09">
              <w:rPr>
                <w:rStyle w:val="Hyperlink"/>
                <w:noProof/>
                <w:color w:val="auto"/>
              </w:rPr>
              <w:t>Chapter 3: Research Methods and Methodology</w:t>
            </w:r>
            <w:r w:rsidR="005101B1" w:rsidRPr="00CD6B09">
              <w:rPr>
                <w:noProof/>
                <w:webHidden/>
                <w:color w:val="auto"/>
              </w:rPr>
              <w:tab/>
            </w:r>
            <w:r w:rsidR="005101B1" w:rsidRPr="00CD6B09">
              <w:rPr>
                <w:noProof/>
                <w:webHidden/>
                <w:color w:val="auto"/>
              </w:rPr>
              <w:fldChar w:fldCharType="begin"/>
            </w:r>
            <w:r w:rsidR="005101B1" w:rsidRPr="00CD6B09">
              <w:rPr>
                <w:noProof/>
                <w:webHidden/>
                <w:color w:val="auto"/>
              </w:rPr>
              <w:instrText xml:space="preserve"> PAGEREF _Toc143000973 \h </w:instrText>
            </w:r>
            <w:r w:rsidR="005101B1" w:rsidRPr="00CD6B09">
              <w:rPr>
                <w:noProof/>
                <w:webHidden/>
                <w:color w:val="auto"/>
              </w:rPr>
            </w:r>
            <w:r w:rsidR="005101B1" w:rsidRPr="00CD6B09">
              <w:rPr>
                <w:noProof/>
                <w:webHidden/>
                <w:color w:val="auto"/>
              </w:rPr>
              <w:fldChar w:fldCharType="separate"/>
            </w:r>
            <w:r w:rsidR="005101B1" w:rsidRPr="00CD6B09">
              <w:rPr>
                <w:noProof/>
                <w:webHidden/>
                <w:color w:val="auto"/>
              </w:rPr>
              <w:t>8</w:t>
            </w:r>
            <w:r w:rsidR="005101B1" w:rsidRPr="00CD6B09">
              <w:rPr>
                <w:noProof/>
                <w:webHidden/>
                <w:color w:val="auto"/>
              </w:rPr>
              <w:fldChar w:fldCharType="end"/>
            </w:r>
          </w:hyperlink>
        </w:p>
        <w:p w14:paraId="45E422FB" w14:textId="3C5DF64C" w:rsidR="005101B1" w:rsidRPr="00CD6B09" w:rsidRDefault="00000000">
          <w:pPr>
            <w:pStyle w:val="TOC2"/>
            <w:tabs>
              <w:tab w:val="right" w:leader="dot" w:pos="9350"/>
            </w:tabs>
            <w:rPr>
              <w:rFonts w:asciiTheme="minorHAnsi" w:eastAsiaTheme="minorEastAsia" w:hAnsiTheme="minorHAnsi" w:cs="Vrinda"/>
              <w:noProof/>
              <w:color w:val="auto"/>
              <w:kern w:val="2"/>
              <w:sz w:val="22"/>
              <w:szCs w:val="28"/>
              <w:lang w:eastAsia="en-GB" w:bidi="bn-BD"/>
              <w14:ligatures w14:val="standardContextual"/>
            </w:rPr>
          </w:pPr>
          <w:hyperlink w:anchor="_Toc143000974" w:history="1">
            <w:r w:rsidR="005101B1" w:rsidRPr="00CD6B09">
              <w:rPr>
                <w:rStyle w:val="Hyperlink"/>
                <w:noProof/>
                <w:color w:val="auto"/>
              </w:rPr>
              <w:t xml:space="preserve">3.1 Research </w:t>
            </w:r>
            <w:r w:rsidR="00ED1C5E">
              <w:rPr>
                <w:rStyle w:val="Hyperlink"/>
                <w:noProof/>
                <w:color w:val="auto"/>
              </w:rPr>
              <w:t>Philosophy</w:t>
            </w:r>
            <w:r w:rsidR="005101B1" w:rsidRPr="00CD6B09">
              <w:rPr>
                <w:noProof/>
                <w:webHidden/>
                <w:color w:val="auto"/>
              </w:rPr>
              <w:tab/>
            </w:r>
            <w:r w:rsidR="005101B1" w:rsidRPr="00CD6B09">
              <w:rPr>
                <w:noProof/>
                <w:webHidden/>
                <w:color w:val="auto"/>
              </w:rPr>
              <w:fldChar w:fldCharType="begin"/>
            </w:r>
            <w:r w:rsidR="005101B1" w:rsidRPr="00CD6B09">
              <w:rPr>
                <w:noProof/>
                <w:webHidden/>
                <w:color w:val="auto"/>
              </w:rPr>
              <w:instrText xml:space="preserve"> PAGEREF _Toc143000974 \h </w:instrText>
            </w:r>
            <w:r w:rsidR="005101B1" w:rsidRPr="00CD6B09">
              <w:rPr>
                <w:noProof/>
                <w:webHidden/>
                <w:color w:val="auto"/>
              </w:rPr>
            </w:r>
            <w:r w:rsidR="005101B1" w:rsidRPr="00CD6B09">
              <w:rPr>
                <w:noProof/>
                <w:webHidden/>
                <w:color w:val="auto"/>
              </w:rPr>
              <w:fldChar w:fldCharType="separate"/>
            </w:r>
            <w:r w:rsidR="005101B1" w:rsidRPr="00CD6B09">
              <w:rPr>
                <w:noProof/>
                <w:webHidden/>
                <w:color w:val="auto"/>
              </w:rPr>
              <w:t>8</w:t>
            </w:r>
            <w:r w:rsidR="005101B1" w:rsidRPr="00CD6B09">
              <w:rPr>
                <w:noProof/>
                <w:webHidden/>
                <w:color w:val="auto"/>
              </w:rPr>
              <w:fldChar w:fldCharType="end"/>
            </w:r>
          </w:hyperlink>
        </w:p>
        <w:p w14:paraId="5C1EE088" w14:textId="5C07C94F" w:rsidR="005101B1" w:rsidRPr="00CD6B09" w:rsidRDefault="00000000">
          <w:pPr>
            <w:pStyle w:val="TOC2"/>
            <w:tabs>
              <w:tab w:val="right" w:leader="dot" w:pos="9350"/>
            </w:tabs>
            <w:rPr>
              <w:rFonts w:asciiTheme="minorHAnsi" w:eastAsiaTheme="minorEastAsia" w:hAnsiTheme="minorHAnsi" w:cs="Vrinda"/>
              <w:noProof/>
              <w:color w:val="auto"/>
              <w:kern w:val="2"/>
              <w:sz w:val="22"/>
              <w:szCs w:val="28"/>
              <w:lang w:eastAsia="en-GB" w:bidi="bn-BD"/>
              <w14:ligatures w14:val="standardContextual"/>
            </w:rPr>
          </w:pPr>
          <w:hyperlink w:anchor="_Toc143000975" w:history="1">
            <w:r w:rsidR="005101B1" w:rsidRPr="00CD6B09">
              <w:rPr>
                <w:rStyle w:val="Hyperlink"/>
                <w:noProof/>
                <w:color w:val="auto"/>
              </w:rPr>
              <w:t xml:space="preserve">3.2 Research </w:t>
            </w:r>
            <w:r w:rsidR="00ED1C5E">
              <w:rPr>
                <w:rStyle w:val="Hyperlink"/>
                <w:noProof/>
                <w:color w:val="auto"/>
              </w:rPr>
              <w:t>Paradigm</w:t>
            </w:r>
            <w:r w:rsidR="005101B1" w:rsidRPr="00CD6B09">
              <w:rPr>
                <w:noProof/>
                <w:webHidden/>
                <w:color w:val="auto"/>
              </w:rPr>
              <w:tab/>
            </w:r>
            <w:r w:rsidR="005101B1" w:rsidRPr="00CD6B09">
              <w:rPr>
                <w:noProof/>
                <w:webHidden/>
                <w:color w:val="auto"/>
              </w:rPr>
              <w:fldChar w:fldCharType="begin"/>
            </w:r>
            <w:r w:rsidR="005101B1" w:rsidRPr="00CD6B09">
              <w:rPr>
                <w:noProof/>
                <w:webHidden/>
                <w:color w:val="auto"/>
              </w:rPr>
              <w:instrText xml:space="preserve"> PAGEREF _Toc143000975 \h </w:instrText>
            </w:r>
            <w:r w:rsidR="005101B1" w:rsidRPr="00CD6B09">
              <w:rPr>
                <w:noProof/>
                <w:webHidden/>
                <w:color w:val="auto"/>
              </w:rPr>
            </w:r>
            <w:r w:rsidR="005101B1" w:rsidRPr="00CD6B09">
              <w:rPr>
                <w:noProof/>
                <w:webHidden/>
                <w:color w:val="auto"/>
              </w:rPr>
              <w:fldChar w:fldCharType="separate"/>
            </w:r>
            <w:r w:rsidR="005101B1" w:rsidRPr="00CD6B09">
              <w:rPr>
                <w:noProof/>
                <w:webHidden/>
                <w:color w:val="auto"/>
              </w:rPr>
              <w:t>8</w:t>
            </w:r>
            <w:r w:rsidR="005101B1" w:rsidRPr="00CD6B09">
              <w:rPr>
                <w:noProof/>
                <w:webHidden/>
                <w:color w:val="auto"/>
              </w:rPr>
              <w:fldChar w:fldCharType="end"/>
            </w:r>
          </w:hyperlink>
        </w:p>
        <w:p w14:paraId="2798AA15" w14:textId="7D341225" w:rsidR="005101B1" w:rsidRPr="00CD6B09" w:rsidRDefault="00000000">
          <w:pPr>
            <w:pStyle w:val="TOC2"/>
            <w:tabs>
              <w:tab w:val="right" w:leader="dot" w:pos="9350"/>
            </w:tabs>
            <w:rPr>
              <w:rFonts w:asciiTheme="minorHAnsi" w:eastAsiaTheme="minorEastAsia" w:hAnsiTheme="minorHAnsi" w:cs="Vrinda"/>
              <w:noProof/>
              <w:color w:val="auto"/>
              <w:kern w:val="2"/>
              <w:sz w:val="22"/>
              <w:szCs w:val="28"/>
              <w:lang w:eastAsia="en-GB" w:bidi="bn-BD"/>
              <w14:ligatures w14:val="standardContextual"/>
            </w:rPr>
          </w:pPr>
          <w:hyperlink w:anchor="_Toc143000976" w:history="1">
            <w:r w:rsidR="005101B1" w:rsidRPr="00CD6B09">
              <w:rPr>
                <w:rStyle w:val="Hyperlink"/>
                <w:noProof/>
                <w:color w:val="auto"/>
              </w:rPr>
              <w:t xml:space="preserve">3.3 Research </w:t>
            </w:r>
            <w:r w:rsidR="004B59CB">
              <w:rPr>
                <w:rStyle w:val="Hyperlink"/>
                <w:noProof/>
                <w:color w:val="auto"/>
              </w:rPr>
              <w:t>Approach</w:t>
            </w:r>
            <w:r w:rsidR="005101B1" w:rsidRPr="00CD6B09">
              <w:rPr>
                <w:noProof/>
                <w:webHidden/>
                <w:color w:val="auto"/>
              </w:rPr>
              <w:tab/>
            </w:r>
            <w:r w:rsidR="005101B1" w:rsidRPr="00CD6B09">
              <w:rPr>
                <w:noProof/>
                <w:webHidden/>
                <w:color w:val="auto"/>
              </w:rPr>
              <w:fldChar w:fldCharType="begin"/>
            </w:r>
            <w:r w:rsidR="005101B1" w:rsidRPr="00CD6B09">
              <w:rPr>
                <w:noProof/>
                <w:webHidden/>
                <w:color w:val="auto"/>
              </w:rPr>
              <w:instrText xml:space="preserve"> PAGEREF _Toc143000976 \h </w:instrText>
            </w:r>
            <w:r w:rsidR="005101B1" w:rsidRPr="00CD6B09">
              <w:rPr>
                <w:noProof/>
                <w:webHidden/>
                <w:color w:val="auto"/>
              </w:rPr>
            </w:r>
            <w:r w:rsidR="005101B1" w:rsidRPr="00CD6B09">
              <w:rPr>
                <w:noProof/>
                <w:webHidden/>
                <w:color w:val="auto"/>
              </w:rPr>
              <w:fldChar w:fldCharType="separate"/>
            </w:r>
            <w:r w:rsidR="005101B1" w:rsidRPr="00CD6B09">
              <w:rPr>
                <w:noProof/>
                <w:webHidden/>
                <w:color w:val="auto"/>
              </w:rPr>
              <w:t>8</w:t>
            </w:r>
            <w:r w:rsidR="005101B1" w:rsidRPr="00CD6B09">
              <w:rPr>
                <w:noProof/>
                <w:webHidden/>
                <w:color w:val="auto"/>
              </w:rPr>
              <w:fldChar w:fldCharType="end"/>
            </w:r>
          </w:hyperlink>
        </w:p>
        <w:p w14:paraId="26C1B7F4" w14:textId="16453A9A" w:rsidR="005101B1" w:rsidRPr="00CD6B09" w:rsidRDefault="00000000">
          <w:pPr>
            <w:pStyle w:val="TOC2"/>
            <w:tabs>
              <w:tab w:val="right" w:leader="dot" w:pos="9350"/>
            </w:tabs>
            <w:rPr>
              <w:rFonts w:asciiTheme="minorHAnsi" w:eastAsiaTheme="minorEastAsia" w:hAnsiTheme="minorHAnsi" w:cs="Vrinda"/>
              <w:noProof/>
              <w:color w:val="auto"/>
              <w:kern w:val="2"/>
              <w:sz w:val="22"/>
              <w:szCs w:val="28"/>
              <w:lang w:eastAsia="en-GB" w:bidi="bn-BD"/>
              <w14:ligatures w14:val="standardContextual"/>
            </w:rPr>
          </w:pPr>
          <w:hyperlink w:anchor="_Toc143000977" w:history="1">
            <w:r w:rsidR="005101B1" w:rsidRPr="00CD6B09">
              <w:rPr>
                <w:rStyle w:val="Hyperlink"/>
                <w:noProof/>
                <w:color w:val="auto"/>
              </w:rPr>
              <w:t xml:space="preserve">3.4 Research </w:t>
            </w:r>
            <w:r w:rsidR="00ED1C5E">
              <w:rPr>
                <w:rStyle w:val="Hyperlink"/>
                <w:noProof/>
                <w:color w:val="auto"/>
              </w:rPr>
              <w:t>Methodology</w:t>
            </w:r>
            <w:r w:rsidR="005101B1" w:rsidRPr="00CD6B09">
              <w:rPr>
                <w:noProof/>
                <w:webHidden/>
                <w:color w:val="auto"/>
              </w:rPr>
              <w:tab/>
            </w:r>
            <w:r w:rsidR="005101B1" w:rsidRPr="00CD6B09">
              <w:rPr>
                <w:noProof/>
                <w:webHidden/>
                <w:color w:val="auto"/>
              </w:rPr>
              <w:fldChar w:fldCharType="begin"/>
            </w:r>
            <w:r w:rsidR="005101B1" w:rsidRPr="00CD6B09">
              <w:rPr>
                <w:noProof/>
                <w:webHidden/>
                <w:color w:val="auto"/>
              </w:rPr>
              <w:instrText xml:space="preserve"> PAGEREF _Toc143000977 \h </w:instrText>
            </w:r>
            <w:r w:rsidR="005101B1" w:rsidRPr="00CD6B09">
              <w:rPr>
                <w:noProof/>
                <w:webHidden/>
                <w:color w:val="auto"/>
              </w:rPr>
            </w:r>
            <w:r w:rsidR="005101B1" w:rsidRPr="00CD6B09">
              <w:rPr>
                <w:noProof/>
                <w:webHidden/>
                <w:color w:val="auto"/>
              </w:rPr>
              <w:fldChar w:fldCharType="separate"/>
            </w:r>
            <w:r w:rsidR="005101B1" w:rsidRPr="00CD6B09">
              <w:rPr>
                <w:noProof/>
                <w:webHidden/>
                <w:color w:val="auto"/>
              </w:rPr>
              <w:t>9</w:t>
            </w:r>
            <w:r w:rsidR="005101B1" w:rsidRPr="00CD6B09">
              <w:rPr>
                <w:noProof/>
                <w:webHidden/>
                <w:color w:val="auto"/>
              </w:rPr>
              <w:fldChar w:fldCharType="end"/>
            </w:r>
          </w:hyperlink>
        </w:p>
        <w:p w14:paraId="70BADAB0" w14:textId="5769C0DA" w:rsidR="005101B1" w:rsidRPr="00CD6B09" w:rsidRDefault="00000000">
          <w:pPr>
            <w:pStyle w:val="TOC2"/>
            <w:tabs>
              <w:tab w:val="right" w:leader="dot" w:pos="9350"/>
            </w:tabs>
            <w:rPr>
              <w:rFonts w:asciiTheme="minorHAnsi" w:eastAsiaTheme="minorEastAsia" w:hAnsiTheme="minorHAnsi" w:cs="Vrinda"/>
              <w:noProof/>
              <w:color w:val="auto"/>
              <w:kern w:val="2"/>
              <w:sz w:val="22"/>
              <w:szCs w:val="28"/>
              <w:lang w:eastAsia="en-GB" w:bidi="bn-BD"/>
              <w14:ligatures w14:val="standardContextual"/>
            </w:rPr>
          </w:pPr>
          <w:hyperlink w:anchor="_Toc143000978" w:history="1">
            <w:r w:rsidR="005101B1" w:rsidRPr="00CD6B09">
              <w:rPr>
                <w:rStyle w:val="Hyperlink"/>
                <w:noProof/>
                <w:color w:val="auto"/>
              </w:rPr>
              <w:t>3.5 Research Strategy</w:t>
            </w:r>
            <w:r w:rsidR="005101B1" w:rsidRPr="00CD6B09">
              <w:rPr>
                <w:noProof/>
                <w:webHidden/>
                <w:color w:val="auto"/>
              </w:rPr>
              <w:tab/>
            </w:r>
            <w:r w:rsidR="005101B1" w:rsidRPr="00CD6B09">
              <w:rPr>
                <w:noProof/>
                <w:webHidden/>
                <w:color w:val="auto"/>
              </w:rPr>
              <w:fldChar w:fldCharType="begin"/>
            </w:r>
            <w:r w:rsidR="005101B1" w:rsidRPr="00CD6B09">
              <w:rPr>
                <w:noProof/>
                <w:webHidden/>
                <w:color w:val="auto"/>
              </w:rPr>
              <w:instrText xml:space="preserve"> PAGEREF _Toc143000978 \h </w:instrText>
            </w:r>
            <w:r w:rsidR="005101B1" w:rsidRPr="00CD6B09">
              <w:rPr>
                <w:noProof/>
                <w:webHidden/>
                <w:color w:val="auto"/>
              </w:rPr>
            </w:r>
            <w:r w:rsidR="005101B1" w:rsidRPr="00CD6B09">
              <w:rPr>
                <w:noProof/>
                <w:webHidden/>
                <w:color w:val="auto"/>
              </w:rPr>
              <w:fldChar w:fldCharType="separate"/>
            </w:r>
            <w:r w:rsidR="005101B1" w:rsidRPr="00CD6B09">
              <w:rPr>
                <w:noProof/>
                <w:webHidden/>
                <w:color w:val="auto"/>
              </w:rPr>
              <w:t>9</w:t>
            </w:r>
            <w:r w:rsidR="005101B1" w:rsidRPr="00CD6B09">
              <w:rPr>
                <w:noProof/>
                <w:webHidden/>
                <w:color w:val="auto"/>
              </w:rPr>
              <w:fldChar w:fldCharType="end"/>
            </w:r>
          </w:hyperlink>
        </w:p>
        <w:p w14:paraId="4B6483FA" w14:textId="29FD0057" w:rsidR="005101B1" w:rsidRPr="00CD6B09" w:rsidRDefault="00000000">
          <w:pPr>
            <w:pStyle w:val="TOC2"/>
            <w:tabs>
              <w:tab w:val="right" w:leader="dot" w:pos="9350"/>
            </w:tabs>
            <w:rPr>
              <w:rFonts w:asciiTheme="minorHAnsi" w:eastAsiaTheme="minorEastAsia" w:hAnsiTheme="minorHAnsi" w:cs="Vrinda"/>
              <w:noProof/>
              <w:color w:val="auto"/>
              <w:kern w:val="2"/>
              <w:sz w:val="22"/>
              <w:szCs w:val="28"/>
              <w:lang w:eastAsia="en-GB" w:bidi="bn-BD"/>
              <w14:ligatures w14:val="standardContextual"/>
            </w:rPr>
          </w:pPr>
          <w:hyperlink w:anchor="_Toc143000979" w:history="1">
            <w:r w:rsidR="005101B1" w:rsidRPr="00CD6B09">
              <w:rPr>
                <w:rStyle w:val="Hyperlink"/>
                <w:noProof/>
                <w:color w:val="auto"/>
              </w:rPr>
              <w:t>3.6 Sampling</w:t>
            </w:r>
            <w:r w:rsidR="005101B1" w:rsidRPr="00CD6B09">
              <w:rPr>
                <w:noProof/>
                <w:webHidden/>
                <w:color w:val="auto"/>
              </w:rPr>
              <w:tab/>
            </w:r>
            <w:r w:rsidR="005101B1" w:rsidRPr="00CD6B09">
              <w:rPr>
                <w:noProof/>
                <w:webHidden/>
                <w:color w:val="auto"/>
              </w:rPr>
              <w:fldChar w:fldCharType="begin"/>
            </w:r>
            <w:r w:rsidR="005101B1" w:rsidRPr="00CD6B09">
              <w:rPr>
                <w:noProof/>
                <w:webHidden/>
                <w:color w:val="auto"/>
              </w:rPr>
              <w:instrText xml:space="preserve"> PAGEREF _Toc143000979 \h </w:instrText>
            </w:r>
            <w:r w:rsidR="005101B1" w:rsidRPr="00CD6B09">
              <w:rPr>
                <w:noProof/>
                <w:webHidden/>
                <w:color w:val="auto"/>
              </w:rPr>
            </w:r>
            <w:r w:rsidR="005101B1" w:rsidRPr="00CD6B09">
              <w:rPr>
                <w:noProof/>
                <w:webHidden/>
                <w:color w:val="auto"/>
              </w:rPr>
              <w:fldChar w:fldCharType="separate"/>
            </w:r>
            <w:r w:rsidR="005101B1" w:rsidRPr="00CD6B09">
              <w:rPr>
                <w:noProof/>
                <w:webHidden/>
                <w:color w:val="auto"/>
              </w:rPr>
              <w:t>9</w:t>
            </w:r>
            <w:r w:rsidR="005101B1" w:rsidRPr="00CD6B09">
              <w:rPr>
                <w:noProof/>
                <w:webHidden/>
                <w:color w:val="auto"/>
              </w:rPr>
              <w:fldChar w:fldCharType="end"/>
            </w:r>
          </w:hyperlink>
        </w:p>
        <w:p w14:paraId="6A27F957" w14:textId="5FA76191" w:rsidR="005101B1" w:rsidRPr="00CD6B09" w:rsidRDefault="00000000">
          <w:pPr>
            <w:pStyle w:val="TOC2"/>
            <w:tabs>
              <w:tab w:val="right" w:leader="dot" w:pos="9350"/>
            </w:tabs>
            <w:rPr>
              <w:rFonts w:asciiTheme="minorHAnsi" w:eastAsiaTheme="minorEastAsia" w:hAnsiTheme="minorHAnsi" w:cs="Vrinda"/>
              <w:noProof/>
              <w:color w:val="auto"/>
              <w:kern w:val="2"/>
              <w:sz w:val="22"/>
              <w:szCs w:val="28"/>
              <w:lang w:eastAsia="en-GB" w:bidi="bn-BD"/>
              <w14:ligatures w14:val="standardContextual"/>
            </w:rPr>
          </w:pPr>
          <w:hyperlink w:anchor="_Toc143000980" w:history="1">
            <w:r w:rsidR="005101B1" w:rsidRPr="00CD6B09">
              <w:rPr>
                <w:rStyle w:val="Hyperlink"/>
                <w:noProof/>
                <w:color w:val="auto"/>
              </w:rPr>
              <w:t xml:space="preserve">3.7 Data </w:t>
            </w:r>
            <w:r w:rsidR="004B59CB">
              <w:rPr>
                <w:rStyle w:val="Hyperlink"/>
                <w:noProof/>
                <w:color w:val="auto"/>
              </w:rPr>
              <w:t>Collection Methods</w:t>
            </w:r>
            <w:r w:rsidR="005101B1" w:rsidRPr="00CD6B09">
              <w:rPr>
                <w:noProof/>
                <w:webHidden/>
                <w:color w:val="auto"/>
              </w:rPr>
              <w:tab/>
            </w:r>
            <w:r w:rsidR="005101B1" w:rsidRPr="00CD6B09">
              <w:rPr>
                <w:noProof/>
                <w:webHidden/>
                <w:color w:val="auto"/>
              </w:rPr>
              <w:fldChar w:fldCharType="begin"/>
            </w:r>
            <w:r w:rsidR="005101B1" w:rsidRPr="00CD6B09">
              <w:rPr>
                <w:noProof/>
                <w:webHidden/>
                <w:color w:val="auto"/>
              </w:rPr>
              <w:instrText xml:space="preserve"> PAGEREF _Toc143000980 \h </w:instrText>
            </w:r>
            <w:r w:rsidR="005101B1" w:rsidRPr="00CD6B09">
              <w:rPr>
                <w:noProof/>
                <w:webHidden/>
                <w:color w:val="auto"/>
              </w:rPr>
            </w:r>
            <w:r w:rsidR="005101B1" w:rsidRPr="00CD6B09">
              <w:rPr>
                <w:noProof/>
                <w:webHidden/>
                <w:color w:val="auto"/>
              </w:rPr>
              <w:fldChar w:fldCharType="separate"/>
            </w:r>
            <w:r w:rsidR="005101B1" w:rsidRPr="00CD6B09">
              <w:rPr>
                <w:noProof/>
                <w:webHidden/>
                <w:color w:val="auto"/>
              </w:rPr>
              <w:t>9</w:t>
            </w:r>
            <w:r w:rsidR="005101B1" w:rsidRPr="00CD6B09">
              <w:rPr>
                <w:noProof/>
                <w:webHidden/>
                <w:color w:val="auto"/>
              </w:rPr>
              <w:fldChar w:fldCharType="end"/>
            </w:r>
          </w:hyperlink>
        </w:p>
        <w:p w14:paraId="1A95718C" w14:textId="244BEB27" w:rsidR="005101B1" w:rsidRPr="00CD6B09" w:rsidRDefault="00000000">
          <w:pPr>
            <w:pStyle w:val="TOC2"/>
            <w:tabs>
              <w:tab w:val="right" w:leader="dot" w:pos="9350"/>
            </w:tabs>
            <w:rPr>
              <w:rFonts w:asciiTheme="minorHAnsi" w:eastAsiaTheme="minorEastAsia" w:hAnsiTheme="minorHAnsi" w:cs="Vrinda"/>
              <w:noProof/>
              <w:color w:val="auto"/>
              <w:kern w:val="2"/>
              <w:sz w:val="22"/>
              <w:szCs w:val="28"/>
              <w:lang w:eastAsia="en-GB" w:bidi="bn-BD"/>
              <w14:ligatures w14:val="standardContextual"/>
            </w:rPr>
          </w:pPr>
          <w:hyperlink w:anchor="_Toc143000981" w:history="1">
            <w:r w:rsidR="005101B1" w:rsidRPr="00CD6B09">
              <w:rPr>
                <w:rStyle w:val="Hyperlink"/>
                <w:noProof/>
                <w:color w:val="auto"/>
              </w:rPr>
              <w:t xml:space="preserve">3.8 Ways of </w:t>
            </w:r>
            <w:r w:rsidR="004B59CB">
              <w:rPr>
                <w:rStyle w:val="Hyperlink"/>
                <w:noProof/>
                <w:color w:val="auto"/>
              </w:rPr>
              <w:t>Interpreting Data</w:t>
            </w:r>
            <w:r w:rsidR="005101B1" w:rsidRPr="00CD6B09">
              <w:rPr>
                <w:noProof/>
                <w:webHidden/>
                <w:color w:val="auto"/>
              </w:rPr>
              <w:tab/>
            </w:r>
            <w:r w:rsidR="005101B1" w:rsidRPr="00CD6B09">
              <w:rPr>
                <w:noProof/>
                <w:webHidden/>
                <w:color w:val="auto"/>
              </w:rPr>
              <w:fldChar w:fldCharType="begin"/>
            </w:r>
            <w:r w:rsidR="005101B1" w:rsidRPr="00CD6B09">
              <w:rPr>
                <w:noProof/>
                <w:webHidden/>
                <w:color w:val="auto"/>
              </w:rPr>
              <w:instrText xml:space="preserve"> PAGEREF _Toc143000981 \h </w:instrText>
            </w:r>
            <w:r w:rsidR="005101B1" w:rsidRPr="00CD6B09">
              <w:rPr>
                <w:noProof/>
                <w:webHidden/>
                <w:color w:val="auto"/>
              </w:rPr>
            </w:r>
            <w:r w:rsidR="005101B1" w:rsidRPr="00CD6B09">
              <w:rPr>
                <w:noProof/>
                <w:webHidden/>
                <w:color w:val="auto"/>
              </w:rPr>
              <w:fldChar w:fldCharType="separate"/>
            </w:r>
            <w:r w:rsidR="005101B1" w:rsidRPr="00CD6B09">
              <w:rPr>
                <w:noProof/>
                <w:webHidden/>
                <w:color w:val="auto"/>
              </w:rPr>
              <w:t>10</w:t>
            </w:r>
            <w:r w:rsidR="005101B1" w:rsidRPr="00CD6B09">
              <w:rPr>
                <w:noProof/>
                <w:webHidden/>
                <w:color w:val="auto"/>
              </w:rPr>
              <w:fldChar w:fldCharType="end"/>
            </w:r>
          </w:hyperlink>
        </w:p>
        <w:p w14:paraId="7231D3C2" w14:textId="6E92A3D2" w:rsidR="005101B1" w:rsidRPr="00CD6B09" w:rsidRDefault="00000000">
          <w:pPr>
            <w:pStyle w:val="TOC2"/>
            <w:tabs>
              <w:tab w:val="right" w:leader="dot" w:pos="9350"/>
            </w:tabs>
            <w:rPr>
              <w:rFonts w:asciiTheme="minorHAnsi" w:eastAsiaTheme="minorEastAsia" w:hAnsiTheme="minorHAnsi" w:cs="Vrinda"/>
              <w:noProof/>
              <w:color w:val="auto"/>
              <w:kern w:val="2"/>
              <w:sz w:val="22"/>
              <w:szCs w:val="28"/>
              <w:lang w:eastAsia="en-GB" w:bidi="bn-BD"/>
              <w14:ligatures w14:val="standardContextual"/>
            </w:rPr>
          </w:pPr>
          <w:hyperlink w:anchor="_Toc143000982" w:history="1">
            <w:r w:rsidR="005101B1" w:rsidRPr="00CD6B09">
              <w:rPr>
                <w:rStyle w:val="Hyperlink"/>
                <w:noProof/>
                <w:color w:val="auto"/>
              </w:rPr>
              <w:t>3.9 Time prospects of the research</w:t>
            </w:r>
            <w:r w:rsidR="005101B1" w:rsidRPr="00CD6B09">
              <w:rPr>
                <w:noProof/>
                <w:webHidden/>
                <w:color w:val="auto"/>
              </w:rPr>
              <w:tab/>
            </w:r>
            <w:r w:rsidR="005101B1" w:rsidRPr="00CD6B09">
              <w:rPr>
                <w:noProof/>
                <w:webHidden/>
                <w:color w:val="auto"/>
              </w:rPr>
              <w:fldChar w:fldCharType="begin"/>
            </w:r>
            <w:r w:rsidR="005101B1" w:rsidRPr="00CD6B09">
              <w:rPr>
                <w:noProof/>
                <w:webHidden/>
                <w:color w:val="auto"/>
              </w:rPr>
              <w:instrText xml:space="preserve"> PAGEREF _Toc143000982 \h </w:instrText>
            </w:r>
            <w:r w:rsidR="005101B1" w:rsidRPr="00CD6B09">
              <w:rPr>
                <w:noProof/>
                <w:webHidden/>
                <w:color w:val="auto"/>
              </w:rPr>
            </w:r>
            <w:r w:rsidR="005101B1" w:rsidRPr="00CD6B09">
              <w:rPr>
                <w:noProof/>
                <w:webHidden/>
                <w:color w:val="auto"/>
              </w:rPr>
              <w:fldChar w:fldCharType="separate"/>
            </w:r>
            <w:r w:rsidR="005101B1" w:rsidRPr="00CD6B09">
              <w:rPr>
                <w:noProof/>
                <w:webHidden/>
                <w:color w:val="auto"/>
              </w:rPr>
              <w:t>10</w:t>
            </w:r>
            <w:r w:rsidR="005101B1" w:rsidRPr="00CD6B09">
              <w:rPr>
                <w:noProof/>
                <w:webHidden/>
                <w:color w:val="auto"/>
              </w:rPr>
              <w:fldChar w:fldCharType="end"/>
            </w:r>
          </w:hyperlink>
        </w:p>
        <w:p w14:paraId="7C95B9C0" w14:textId="23DBA108" w:rsidR="005101B1" w:rsidRPr="00CD6B09" w:rsidRDefault="00000000">
          <w:pPr>
            <w:pStyle w:val="TOC2"/>
            <w:tabs>
              <w:tab w:val="right" w:leader="dot" w:pos="9350"/>
            </w:tabs>
            <w:rPr>
              <w:rFonts w:asciiTheme="minorHAnsi" w:eastAsiaTheme="minorEastAsia" w:hAnsiTheme="minorHAnsi" w:cs="Vrinda"/>
              <w:noProof/>
              <w:color w:val="auto"/>
              <w:kern w:val="2"/>
              <w:sz w:val="22"/>
              <w:szCs w:val="28"/>
              <w:lang w:eastAsia="en-GB" w:bidi="bn-BD"/>
              <w14:ligatures w14:val="standardContextual"/>
            </w:rPr>
          </w:pPr>
          <w:hyperlink w:anchor="_Toc143000983" w:history="1">
            <w:r w:rsidR="005101B1" w:rsidRPr="00CD6B09">
              <w:rPr>
                <w:rStyle w:val="Hyperlink"/>
                <w:noProof/>
                <w:color w:val="auto"/>
              </w:rPr>
              <w:t xml:space="preserve">3.10 Ethical </w:t>
            </w:r>
            <w:r w:rsidR="00ED1C5E">
              <w:rPr>
                <w:rStyle w:val="Hyperlink"/>
                <w:noProof/>
                <w:color w:val="auto"/>
              </w:rPr>
              <w:t>Considerations</w:t>
            </w:r>
            <w:r w:rsidR="005101B1" w:rsidRPr="00CD6B09">
              <w:rPr>
                <w:noProof/>
                <w:webHidden/>
                <w:color w:val="auto"/>
              </w:rPr>
              <w:tab/>
            </w:r>
            <w:r w:rsidR="005101B1" w:rsidRPr="00CD6B09">
              <w:rPr>
                <w:noProof/>
                <w:webHidden/>
                <w:color w:val="auto"/>
              </w:rPr>
              <w:fldChar w:fldCharType="begin"/>
            </w:r>
            <w:r w:rsidR="005101B1" w:rsidRPr="00CD6B09">
              <w:rPr>
                <w:noProof/>
                <w:webHidden/>
                <w:color w:val="auto"/>
              </w:rPr>
              <w:instrText xml:space="preserve"> PAGEREF _Toc143000983 \h </w:instrText>
            </w:r>
            <w:r w:rsidR="005101B1" w:rsidRPr="00CD6B09">
              <w:rPr>
                <w:noProof/>
                <w:webHidden/>
                <w:color w:val="auto"/>
              </w:rPr>
            </w:r>
            <w:r w:rsidR="005101B1" w:rsidRPr="00CD6B09">
              <w:rPr>
                <w:noProof/>
                <w:webHidden/>
                <w:color w:val="auto"/>
              </w:rPr>
              <w:fldChar w:fldCharType="separate"/>
            </w:r>
            <w:r w:rsidR="005101B1" w:rsidRPr="00CD6B09">
              <w:rPr>
                <w:noProof/>
                <w:webHidden/>
                <w:color w:val="auto"/>
              </w:rPr>
              <w:t>11</w:t>
            </w:r>
            <w:r w:rsidR="005101B1" w:rsidRPr="00CD6B09">
              <w:rPr>
                <w:noProof/>
                <w:webHidden/>
                <w:color w:val="auto"/>
              </w:rPr>
              <w:fldChar w:fldCharType="end"/>
            </w:r>
          </w:hyperlink>
        </w:p>
        <w:p w14:paraId="1703F9C2" w14:textId="18424173" w:rsidR="005101B1" w:rsidRPr="00CD6B09" w:rsidRDefault="00000000">
          <w:pPr>
            <w:pStyle w:val="TOC1"/>
            <w:tabs>
              <w:tab w:val="right" w:leader="dot" w:pos="9350"/>
            </w:tabs>
            <w:rPr>
              <w:rFonts w:asciiTheme="minorHAnsi" w:eastAsiaTheme="minorEastAsia" w:hAnsiTheme="minorHAnsi" w:cs="Vrinda"/>
              <w:noProof/>
              <w:color w:val="auto"/>
              <w:kern w:val="2"/>
              <w:sz w:val="22"/>
              <w:szCs w:val="28"/>
              <w:lang w:eastAsia="en-GB" w:bidi="bn-BD"/>
              <w14:ligatures w14:val="standardContextual"/>
            </w:rPr>
          </w:pPr>
          <w:hyperlink w:anchor="_Toc143000984" w:history="1">
            <w:r w:rsidR="005101B1" w:rsidRPr="00CD6B09">
              <w:rPr>
                <w:rStyle w:val="Hyperlink"/>
                <w:noProof/>
                <w:color w:val="auto"/>
              </w:rPr>
              <w:t>Chapter 4: Conclusion</w:t>
            </w:r>
            <w:r w:rsidR="005101B1" w:rsidRPr="00CD6B09">
              <w:rPr>
                <w:noProof/>
                <w:webHidden/>
                <w:color w:val="auto"/>
              </w:rPr>
              <w:tab/>
            </w:r>
            <w:r w:rsidR="005101B1" w:rsidRPr="00CD6B09">
              <w:rPr>
                <w:noProof/>
                <w:webHidden/>
                <w:color w:val="auto"/>
              </w:rPr>
              <w:fldChar w:fldCharType="begin"/>
            </w:r>
            <w:r w:rsidR="005101B1" w:rsidRPr="00CD6B09">
              <w:rPr>
                <w:noProof/>
                <w:webHidden/>
                <w:color w:val="auto"/>
              </w:rPr>
              <w:instrText xml:space="preserve"> PAGEREF _Toc143000984 \h </w:instrText>
            </w:r>
            <w:r w:rsidR="005101B1" w:rsidRPr="00CD6B09">
              <w:rPr>
                <w:noProof/>
                <w:webHidden/>
                <w:color w:val="auto"/>
              </w:rPr>
            </w:r>
            <w:r w:rsidR="005101B1" w:rsidRPr="00CD6B09">
              <w:rPr>
                <w:noProof/>
                <w:webHidden/>
                <w:color w:val="auto"/>
              </w:rPr>
              <w:fldChar w:fldCharType="separate"/>
            </w:r>
            <w:r w:rsidR="005101B1" w:rsidRPr="00CD6B09">
              <w:rPr>
                <w:noProof/>
                <w:webHidden/>
                <w:color w:val="auto"/>
              </w:rPr>
              <w:t>12</w:t>
            </w:r>
            <w:r w:rsidR="005101B1" w:rsidRPr="00CD6B09">
              <w:rPr>
                <w:noProof/>
                <w:webHidden/>
                <w:color w:val="auto"/>
              </w:rPr>
              <w:fldChar w:fldCharType="end"/>
            </w:r>
          </w:hyperlink>
        </w:p>
        <w:p w14:paraId="0E913676" w14:textId="39C51075" w:rsidR="005101B1" w:rsidRPr="00CD6B09" w:rsidRDefault="00000000">
          <w:pPr>
            <w:pStyle w:val="TOC1"/>
            <w:tabs>
              <w:tab w:val="right" w:leader="dot" w:pos="9350"/>
            </w:tabs>
            <w:rPr>
              <w:rFonts w:asciiTheme="minorHAnsi" w:eastAsiaTheme="minorEastAsia" w:hAnsiTheme="minorHAnsi" w:cs="Vrinda"/>
              <w:noProof/>
              <w:color w:val="auto"/>
              <w:kern w:val="2"/>
              <w:sz w:val="22"/>
              <w:szCs w:val="28"/>
              <w:lang w:eastAsia="en-GB" w:bidi="bn-BD"/>
              <w14:ligatures w14:val="standardContextual"/>
            </w:rPr>
          </w:pPr>
          <w:hyperlink w:anchor="_Toc143000985" w:history="1">
            <w:r w:rsidR="005101B1" w:rsidRPr="00CD6B09">
              <w:rPr>
                <w:rStyle w:val="Hyperlink"/>
                <w:noProof/>
                <w:color w:val="auto"/>
              </w:rPr>
              <w:t>References and Bibliography</w:t>
            </w:r>
            <w:r w:rsidR="005101B1" w:rsidRPr="00CD6B09">
              <w:rPr>
                <w:noProof/>
                <w:webHidden/>
                <w:color w:val="auto"/>
              </w:rPr>
              <w:tab/>
            </w:r>
            <w:r w:rsidR="005101B1" w:rsidRPr="00CD6B09">
              <w:rPr>
                <w:noProof/>
                <w:webHidden/>
                <w:color w:val="auto"/>
              </w:rPr>
              <w:fldChar w:fldCharType="begin"/>
            </w:r>
            <w:r w:rsidR="005101B1" w:rsidRPr="00CD6B09">
              <w:rPr>
                <w:noProof/>
                <w:webHidden/>
                <w:color w:val="auto"/>
              </w:rPr>
              <w:instrText xml:space="preserve"> PAGEREF _Toc143000985 \h </w:instrText>
            </w:r>
            <w:r w:rsidR="005101B1" w:rsidRPr="00CD6B09">
              <w:rPr>
                <w:noProof/>
                <w:webHidden/>
                <w:color w:val="auto"/>
              </w:rPr>
            </w:r>
            <w:r w:rsidR="005101B1" w:rsidRPr="00CD6B09">
              <w:rPr>
                <w:noProof/>
                <w:webHidden/>
                <w:color w:val="auto"/>
              </w:rPr>
              <w:fldChar w:fldCharType="separate"/>
            </w:r>
            <w:r w:rsidR="005101B1" w:rsidRPr="00CD6B09">
              <w:rPr>
                <w:noProof/>
                <w:webHidden/>
                <w:color w:val="auto"/>
              </w:rPr>
              <w:t>13</w:t>
            </w:r>
            <w:r w:rsidR="005101B1" w:rsidRPr="00CD6B09">
              <w:rPr>
                <w:noProof/>
                <w:webHidden/>
                <w:color w:val="auto"/>
              </w:rPr>
              <w:fldChar w:fldCharType="end"/>
            </w:r>
          </w:hyperlink>
        </w:p>
        <w:p w14:paraId="11FB9FCD" w14:textId="73E2FC12" w:rsidR="001834FC" w:rsidRPr="00CD6B09" w:rsidRDefault="001834FC">
          <w:pPr>
            <w:rPr>
              <w:color w:val="auto"/>
            </w:rPr>
          </w:pPr>
          <w:r w:rsidRPr="00CD6B09">
            <w:rPr>
              <w:b/>
              <w:bCs/>
              <w:noProof/>
              <w:color w:val="auto"/>
            </w:rPr>
            <w:fldChar w:fldCharType="end"/>
          </w:r>
        </w:p>
      </w:sdtContent>
    </w:sdt>
    <w:p w14:paraId="0E64312A" w14:textId="73F329D3" w:rsidR="001834FC" w:rsidRPr="00CD6B09" w:rsidRDefault="001834FC">
      <w:pPr>
        <w:rPr>
          <w:color w:val="auto"/>
        </w:rPr>
      </w:pPr>
    </w:p>
    <w:p w14:paraId="52988457" w14:textId="77777777" w:rsidR="001834FC" w:rsidRPr="00CD6B09" w:rsidRDefault="001834FC">
      <w:pPr>
        <w:rPr>
          <w:color w:val="auto"/>
        </w:rPr>
      </w:pPr>
      <w:r w:rsidRPr="00CD6B09">
        <w:rPr>
          <w:color w:val="auto"/>
        </w:rPr>
        <w:br w:type="page"/>
      </w:r>
    </w:p>
    <w:p w14:paraId="0BEB37EE" w14:textId="77777777" w:rsidR="001834FC" w:rsidRPr="00CD6B09" w:rsidRDefault="001834FC" w:rsidP="001834FC">
      <w:pPr>
        <w:pStyle w:val="Heading1"/>
        <w:rPr>
          <w:color w:val="auto"/>
        </w:rPr>
        <w:sectPr w:rsidR="001834FC" w:rsidRPr="00CD6B09" w:rsidSect="001834FC">
          <w:footerReference w:type="default" r:id="rId8"/>
          <w:pgSz w:w="12240" w:h="15840"/>
          <w:pgMar w:top="1440" w:right="1440" w:bottom="1440" w:left="1440" w:header="720" w:footer="720" w:gutter="0"/>
          <w:pgNumType w:fmt="lowerRoman"/>
          <w:cols w:space="720"/>
          <w:docGrid w:linePitch="360"/>
        </w:sectPr>
      </w:pPr>
    </w:p>
    <w:p w14:paraId="194129F4" w14:textId="2A989575" w:rsidR="001834FC" w:rsidRPr="00CD6B09" w:rsidRDefault="00BF4C1C" w:rsidP="001834FC">
      <w:pPr>
        <w:pStyle w:val="Heading1"/>
        <w:rPr>
          <w:color w:val="auto"/>
        </w:rPr>
      </w:pPr>
      <w:bookmarkStart w:id="0" w:name="_Toc143000957"/>
      <w:r w:rsidRPr="00CD6B09">
        <w:rPr>
          <w:color w:val="auto"/>
        </w:rPr>
        <w:lastRenderedPageBreak/>
        <w:t xml:space="preserve">Chapter 1: </w:t>
      </w:r>
      <w:r w:rsidR="001834FC" w:rsidRPr="00CD6B09">
        <w:rPr>
          <w:color w:val="auto"/>
        </w:rPr>
        <w:t>Introduction</w:t>
      </w:r>
      <w:bookmarkEnd w:id="0"/>
      <w:r w:rsidR="001834FC" w:rsidRPr="00CD6B09">
        <w:rPr>
          <w:color w:val="auto"/>
        </w:rPr>
        <w:t xml:space="preserve"> </w:t>
      </w:r>
    </w:p>
    <w:p w14:paraId="57718FDB" w14:textId="3DDC66D1" w:rsidR="0054656B" w:rsidRPr="00CD6B09" w:rsidRDefault="00132644" w:rsidP="00132644">
      <w:pPr>
        <w:pStyle w:val="Heading2"/>
        <w:rPr>
          <w:color w:val="auto"/>
        </w:rPr>
      </w:pPr>
      <w:bookmarkStart w:id="1" w:name="_Toc143000958"/>
      <w:r w:rsidRPr="00CD6B09">
        <w:rPr>
          <w:color w:val="auto"/>
        </w:rPr>
        <w:t xml:space="preserve">1.1 </w:t>
      </w:r>
      <w:r w:rsidR="0054656B" w:rsidRPr="00CD6B09">
        <w:rPr>
          <w:color w:val="auto"/>
        </w:rPr>
        <w:t>Background of the research</w:t>
      </w:r>
      <w:bookmarkEnd w:id="1"/>
    </w:p>
    <w:p w14:paraId="747DB3AF" w14:textId="16EB7C16" w:rsidR="00132644" w:rsidRPr="00CD6B09" w:rsidRDefault="00335C89" w:rsidP="00132644">
      <w:pPr>
        <w:rPr>
          <w:color w:val="auto"/>
        </w:rPr>
      </w:pPr>
      <w:r w:rsidRPr="00CD6B09">
        <w:rPr>
          <w:color w:val="auto"/>
        </w:rPr>
        <w:t>Sustainable w</w:t>
      </w:r>
      <w:r w:rsidR="00B329BD" w:rsidRPr="00CD6B09">
        <w:rPr>
          <w:color w:val="auto"/>
        </w:rPr>
        <w:t xml:space="preserve">aste management refers to </w:t>
      </w:r>
      <w:r w:rsidRPr="00CD6B09">
        <w:rPr>
          <w:color w:val="auto"/>
        </w:rPr>
        <w:t xml:space="preserve">the reduction of the </w:t>
      </w:r>
      <w:r w:rsidR="00B329BD" w:rsidRPr="00CD6B09">
        <w:rPr>
          <w:color w:val="auto"/>
        </w:rPr>
        <w:t>dispos</w:t>
      </w:r>
      <w:r w:rsidRPr="00CD6B09">
        <w:rPr>
          <w:color w:val="auto"/>
        </w:rPr>
        <w:t>al</w:t>
      </w:r>
      <w:r w:rsidR="00592E01" w:rsidRPr="00CD6B09">
        <w:rPr>
          <w:color w:val="auto"/>
        </w:rPr>
        <w:t xml:space="preserve"> of</w:t>
      </w:r>
      <w:r w:rsidR="00B329BD" w:rsidRPr="00CD6B09">
        <w:rPr>
          <w:color w:val="auto"/>
        </w:rPr>
        <w:t xml:space="preserve"> </w:t>
      </w:r>
      <w:r w:rsidRPr="00CD6B09">
        <w:rPr>
          <w:color w:val="auto"/>
        </w:rPr>
        <w:t xml:space="preserve">single-usage </w:t>
      </w:r>
      <w:r w:rsidR="00B329BD" w:rsidRPr="00CD6B09">
        <w:rPr>
          <w:color w:val="auto"/>
        </w:rPr>
        <w:t>waste</w:t>
      </w:r>
      <w:r w:rsidRPr="00CD6B09">
        <w:rPr>
          <w:color w:val="auto"/>
        </w:rPr>
        <w:t xml:space="preserve"> </w:t>
      </w:r>
      <w:r w:rsidR="00764751" w:rsidRPr="00CD6B09">
        <w:rPr>
          <w:color w:val="auto"/>
        </w:rPr>
        <w:t>and</w:t>
      </w:r>
      <w:r w:rsidRPr="00CD6B09">
        <w:rPr>
          <w:color w:val="auto"/>
        </w:rPr>
        <w:t xml:space="preserve"> </w:t>
      </w:r>
      <w:r w:rsidR="003D54BD" w:rsidRPr="00CD6B09">
        <w:rPr>
          <w:color w:val="auto"/>
        </w:rPr>
        <w:t xml:space="preserve">the </w:t>
      </w:r>
      <w:r w:rsidRPr="00CD6B09">
        <w:rPr>
          <w:color w:val="auto"/>
        </w:rPr>
        <w:t xml:space="preserve">increment of recycling </w:t>
      </w:r>
      <w:r w:rsidR="00ED1C5E">
        <w:rPr>
          <w:color w:val="auto"/>
        </w:rPr>
        <w:t>simultaneously</w:t>
      </w:r>
      <w:r w:rsidR="00B329BD" w:rsidRPr="00CD6B09">
        <w:rPr>
          <w:color w:val="auto"/>
        </w:rPr>
        <w:t xml:space="preserve">. Environmental pollution is increasing day by day. Without waste management, </w:t>
      </w:r>
      <w:r w:rsidR="005157B8" w:rsidRPr="00CD6B09">
        <w:rPr>
          <w:color w:val="auto"/>
        </w:rPr>
        <w:t xml:space="preserve">it is not possible to </w:t>
      </w:r>
      <w:r w:rsidR="00B329BD" w:rsidRPr="00CD6B09">
        <w:rPr>
          <w:color w:val="auto"/>
        </w:rPr>
        <w:t>reduc</w:t>
      </w:r>
      <w:r w:rsidR="005157B8" w:rsidRPr="00CD6B09">
        <w:rPr>
          <w:color w:val="auto"/>
        </w:rPr>
        <w:t>e</w:t>
      </w:r>
      <w:r w:rsidR="00B329BD" w:rsidRPr="00CD6B09">
        <w:rPr>
          <w:color w:val="auto"/>
        </w:rPr>
        <w:t xml:space="preserve"> the harmful impacts of environmental pollution</w:t>
      </w:r>
      <w:r w:rsidR="0044376B" w:rsidRPr="00CD6B09">
        <w:rPr>
          <w:color w:val="auto"/>
        </w:rPr>
        <w:t xml:space="preserve"> (Hoornweg and Bhada-Tata, 2012).</w:t>
      </w:r>
      <w:r w:rsidR="00B329BD" w:rsidRPr="00CD6B09">
        <w:rPr>
          <w:color w:val="auto"/>
        </w:rPr>
        <w:t xml:space="preserve"> Like other countries, </w:t>
      </w:r>
      <w:r w:rsidR="00CA427D" w:rsidRPr="00CD6B09">
        <w:rPr>
          <w:color w:val="auto"/>
        </w:rPr>
        <w:t>many places in the UK</w:t>
      </w:r>
      <w:r w:rsidR="00CC2788" w:rsidRPr="00CD6B09">
        <w:rPr>
          <w:color w:val="auto"/>
        </w:rPr>
        <w:t xml:space="preserve"> are interested </w:t>
      </w:r>
      <w:r w:rsidR="00ED1C5E">
        <w:rPr>
          <w:color w:val="auto"/>
        </w:rPr>
        <w:t>in taking</w:t>
      </w:r>
      <w:r w:rsidR="00CC2788" w:rsidRPr="00CD6B09">
        <w:rPr>
          <w:color w:val="auto"/>
        </w:rPr>
        <w:t xml:space="preserve"> on </w:t>
      </w:r>
      <w:r w:rsidR="00B329BD" w:rsidRPr="00CD6B09">
        <w:rPr>
          <w:color w:val="auto"/>
        </w:rPr>
        <w:t>waste management practices</w:t>
      </w:r>
      <w:r w:rsidR="00CC2788" w:rsidRPr="00CD6B09">
        <w:rPr>
          <w:color w:val="auto"/>
        </w:rPr>
        <w:t xml:space="preserve"> for the </w:t>
      </w:r>
      <w:r w:rsidR="008D5C3D" w:rsidRPr="00CD6B09">
        <w:rPr>
          <w:color w:val="auto"/>
        </w:rPr>
        <w:t>betterment of the environment</w:t>
      </w:r>
      <w:r w:rsidR="00B329BD" w:rsidRPr="00CD6B09">
        <w:rPr>
          <w:color w:val="auto"/>
        </w:rPr>
        <w:t>. The researcher is focused on</w:t>
      </w:r>
      <w:r w:rsidR="00544A16" w:rsidRPr="00CD6B09">
        <w:rPr>
          <w:color w:val="auto"/>
        </w:rPr>
        <w:t xml:space="preserve"> sustainable waste management</w:t>
      </w:r>
      <w:r w:rsidR="003D54BD" w:rsidRPr="00CD6B09">
        <w:rPr>
          <w:color w:val="auto"/>
        </w:rPr>
        <w:t>-</w:t>
      </w:r>
      <w:r w:rsidR="00544A16" w:rsidRPr="00CD6B09">
        <w:rPr>
          <w:color w:val="auto"/>
        </w:rPr>
        <w:t>related issues</w:t>
      </w:r>
      <w:r w:rsidR="00B329BD" w:rsidRPr="00CD6B09">
        <w:rPr>
          <w:color w:val="auto"/>
        </w:rPr>
        <w:t xml:space="preserve"> because it helps to learn </w:t>
      </w:r>
      <w:r w:rsidR="008D5C3D" w:rsidRPr="00CD6B09">
        <w:rPr>
          <w:color w:val="auto"/>
        </w:rPr>
        <w:t xml:space="preserve">the </w:t>
      </w:r>
      <w:r w:rsidR="00265834" w:rsidRPr="00CD6B09">
        <w:rPr>
          <w:color w:val="auto"/>
        </w:rPr>
        <w:t>drivers and barriers to</w:t>
      </w:r>
      <w:r w:rsidR="00544A16" w:rsidRPr="00CD6B09">
        <w:rPr>
          <w:color w:val="auto"/>
        </w:rPr>
        <w:t xml:space="preserve"> sustainable</w:t>
      </w:r>
      <w:r w:rsidR="00265834" w:rsidRPr="00CD6B09">
        <w:rPr>
          <w:color w:val="auto"/>
        </w:rPr>
        <w:t xml:space="preserve"> waste management </w:t>
      </w:r>
      <w:r w:rsidR="003D54BD" w:rsidRPr="00CD6B09">
        <w:rPr>
          <w:color w:val="auto"/>
        </w:rPr>
        <w:t>in</w:t>
      </w:r>
      <w:r w:rsidR="00B329BD" w:rsidRPr="00CD6B09">
        <w:rPr>
          <w:color w:val="auto"/>
        </w:rPr>
        <w:t xml:space="preserve"> </w:t>
      </w:r>
      <w:r w:rsidR="00265834" w:rsidRPr="00CD6B09">
        <w:rPr>
          <w:color w:val="auto"/>
        </w:rPr>
        <w:t xml:space="preserve">Northampton </w:t>
      </w:r>
      <w:r w:rsidR="00544A16" w:rsidRPr="00CD6B09">
        <w:rPr>
          <w:color w:val="auto"/>
        </w:rPr>
        <w:t xml:space="preserve">especially in </w:t>
      </w:r>
      <w:r w:rsidR="00265834" w:rsidRPr="00CD6B09">
        <w:rPr>
          <w:color w:val="auto"/>
        </w:rPr>
        <w:t xml:space="preserve">Veolia </w:t>
      </w:r>
      <w:r w:rsidR="00B329BD" w:rsidRPr="00CD6B09">
        <w:rPr>
          <w:color w:val="auto"/>
        </w:rPr>
        <w:t xml:space="preserve">UK. </w:t>
      </w:r>
      <w:r w:rsidR="00265834" w:rsidRPr="00CD6B09">
        <w:rPr>
          <w:color w:val="auto"/>
        </w:rPr>
        <w:t xml:space="preserve">As the research is on </w:t>
      </w:r>
      <w:r w:rsidR="00F0075F" w:rsidRPr="00CD6B09">
        <w:rPr>
          <w:color w:val="auto"/>
        </w:rPr>
        <w:t xml:space="preserve">the drivers and </w:t>
      </w:r>
      <w:r w:rsidR="004B59CB">
        <w:rPr>
          <w:color w:val="auto"/>
        </w:rPr>
        <w:t>walls</w:t>
      </w:r>
      <w:r w:rsidR="00F0075F" w:rsidRPr="00CD6B09">
        <w:rPr>
          <w:color w:val="auto"/>
        </w:rPr>
        <w:t xml:space="preserve">, it will </w:t>
      </w:r>
      <w:r w:rsidR="008915B8" w:rsidRPr="00CD6B09">
        <w:rPr>
          <w:color w:val="auto"/>
        </w:rPr>
        <w:t xml:space="preserve">help to provide support </w:t>
      </w:r>
      <w:r w:rsidR="00E11585" w:rsidRPr="00CD6B09">
        <w:rPr>
          <w:color w:val="auto"/>
        </w:rPr>
        <w:t>by giving strategies that can help to improve waste management practices in Northampt</w:t>
      </w:r>
      <w:r w:rsidR="0016414D" w:rsidRPr="00CD6B09">
        <w:rPr>
          <w:color w:val="auto"/>
        </w:rPr>
        <w:t>on Veolia.</w:t>
      </w:r>
    </w:p>
    <w:p w14:paraId="515311F7" w14:textId="642A131D" w:rsidR="0054656B" w:rsidRPr="00CD6B09" w:rsidRDefault="00132644" w:rsidP="00132644">
      <w:pPr>
        <w:pStyle w:val="Heading2"/>
        <w:rPr>
          <w:color w:val="auto"/>
        </w:rPr>
      </w:pPr>
      <w:bookmarkStart w:id="2" w:name="_Toc143000959"/>
      <w:r w:rsidRPr="00CD6B09">
        <w:rPr>
          <w:color w:val="auto"/>
        </w:rPr>
        <w:t xml:space="preserve">1.2 </w:t>
      </w:r>
      <w:r w:rsidR="0054656B" w:rsidRPr="00CD6B09">
        <w:rPr>
          <w:color w:val="auto"/>
        </w:rPr>
        <w:t xml:space="preserve">Significance of the </w:t>
      </w:r>
      <w:r w:rsidR="00592E01" w:rsidRPr="00CD6B09">
        <w:rPr>
          <w:color w:val="auto"/>
        </w:rPr>
        <w:t>R</w:t>
      </w:r>
      <w:r w:rsidR="0054656B" w:rsidRPr="00CD6B09">
        <w:rPr>
          <w:color w:val="auto"/>
        </w:rPr>
        <w:t>esearch</w:t>
      </w:r>
      <w:bookmarkEnd w:id="2"/>
    </w:p>
    <w:p w14:paraId="28221E5F" w14:textId="28F0A4E9" w:rsidR="00132644" w:rsidRPr="00CD6B09" w:rsidRDefault="003D54BD" w:rsidP="00132644">
      <w:pPr>
        <w:rPr>
          <w:color w:val="auto"/>
        </w:rPr>
      </w:pPr>
      <w:r w:rsidRPr="00CD6B09">
        <w:rPr>
          <w:color w:val="auto"/>
        </w:rPr>
        <w:t>S</w:t>
      </w:r>
      <w:r w:rsidR="00877260" w:rsidRPr="00CD6B09">
        <w:rPr>
          <w:color w:val="auto"/>
        </w:rPr>
        <w:t xml:space="preserve">ustainable waste management </w:t>
      </w:r>
      <w:r w:rsidR="00896948" w:rsidRPr="00CD6B09">
        <w:rPr>
          <w:color w:val="auto"/>
        </w:rPr>
        <w:t xml:space="preserve">has become </w:t>
      </w:r>
      <w:r w:rsidR="00656733" w:rsidRPr="00CD6B09">
        <w:rPr>
          <w:color w:val="auto"/>
        </w:rPr>
        <w:t>a prominent issue</w:t>
      </w:r>
      <w:r w:rsidR="00896948" w:rsidRPr="00CD6B09">
        <w:rPr>
          <w:color w:val="auto"/>
        </w:rPr>
        <w:t xml:space="preserve"> because environmental pollution is slowly </w:t>
      </w:r>
      <w:r w:rsidR="00656733" w:rsidRPr="00CD6B09">
        <w:rPr>
          <w:color w:val="auto"/>
        </w:rPr>
        <w:t>increasing,</w:t>
      </w:r>
      <w:r w:rsidR="00896948" w:rsidRPr="00CD6B09">
        <w:rPr>
          <w:color w:val="auto"/>
        </w:rPr>
        <w:t xml:space="preserve"> and the current waste management might be a reason for this. </w:t>
      </w:r>
      <w:r w:rsidR="00965C5A" w:rsidRPr="00CD6B09">
        <w:rPr>
          <w:color w:val="auto"/>
        </w:rPr>
        <w:t>The studies regarding sustainable waste management practices can help societ</w:t>
      </w:r>
      <w:r w:rsidR="008D6149" w:rsidRPr="00CD6B09">
        <w:rPr>
          <w:color w:val="auto"/>
        </w:rPr>
        <w:t xml:space="preserve">y </w:t>
      </w:r>
      <w:r w:rsidR="00965C5A" w:rsidRPr="00CD6B09">
        <w:rPr>
          <w:color w:val="auto"/>
        </w:rPr>
        <w:t xml:space="preserve">by making them aware </w:t>
      </w:r>
      <w:r w:rsidRPr="00CD6B09">
        <w:rPr>
          <w:color w:val="auto"/>
        </w:rPr>
        <w:t>of</w:t>
      </w:r>
      <w:r w:rsidR="00965C5A" w:rsidRPr="00CD6B09">
        <w:rPr>
          <w:color w:val="auto"/>
        </w:rPr>
        <w:t xml:space="preserve"> environmental pollution. Moreover, the environment also </w:t>
      </w:r>
      <w:r w:rsidR="004B59CB">
        <w:rPr>
          <w:color w:val="auto"/>
        </w:rPr>
        <w:t>benefits</w:t>
      </w:r>
      <w:r w:rsidR="00965C5A" w:rsidRPr="00CD6B09">
        <w:rPr>
          <w:color w:val="auto"/>
        </w:rPr>
        <w:t xml:space="preserve"> as these studies inspire to </w:t>
      </w:r>
      <w:r w:rsidR="004B59CB">
        <w:rPr>
          <w:color w:val="auto"/>
        </w:rPr>
        <w:t>adoption of</w:t>
      </w:r>
      <w:r w:rsidR="00965C5A" w:rsidRPr="00CD6B09">
        <w:rPr>
          <w:color w:val="auto"/>
        </w:rPr>
        <w:t xml:space="preserve"> sustainable practices. The economy also gets benefitted through the reduction of plastic waste and recycling. </w:t>
      </w:r>
      <w:r w:rsidR="00896948" w:rsidRPr="00CD6B09">
        <w:rPr>
          <w:color w:val="auto"/>
        </w:rPr>
        <w:t xml:space="preserve">For this, sustainable waste management has become </w:t>
      </w:r>
      <w:r w:rsidR="00656733" w:rsidRPr="00CD6B09">
        <w:rPr>
          <w:color w:val="auto"/>
        </w:rPr>
        <w:t>important,</w:t>
      </w:r>
      <w:r w:rsidR="00896948" w:rsidRPr="00CD6B09">
        <w:rPr>
          <w:color w:val="auto"/>
        </w:rPr>
        <w:t xml:space="preserve"> and the drivers and barriers related to it provide information regarding </w:t>
      </w:r>
      <w:r w:rsidR="00646198" w:rsidRPr="00CD6B09">
        <w:rPr>
          <w:color w:val="auto"/>
        </w:rPr>
        <w:t xml:space="preserve">the things that make waste management necessary </w:t>
      </w:r>
      <w:r w:rsidR="00813E80" w:rsidRPr="00CD6B09">
        <w:rPr>
          <w:color w:val="auto"/>
        </w:rPr>
        <w:t>and</w:t>
      </w:r>
      <w:r w:rsidR="00646198" w:rsidRPr="00CD6B09">
        <w:rPr>
          <w:color w:val="auto"/>
        </w:rPr>
        <w:t xml:space="preserve"> the problems that exist for it</w:t>
      </w:r>
      <w:r w:rsidR="004E5FCC" w:rsidRPr="00CD6B09">
        <w:rPr>
          <w:color w:val="auto"/>
        </w:rPr>
        <w:t xml:space="preserve"> </w:t>
      </w:r>
      <w:r w:rsidR="00646198" w:rsidRPr="00CD6B09">
        <w:rPr>
          <w:color w:val="auto"/>
        </w:rPr>
        <w:t xml:space="preserve">(Kumar et al., 2017).  </w:t>
      </w:r>
      <w:r w:rsidR="004E5FCC" w:rsidRPr="00CD6B09">
        <w:rPr>
          <w:color w:val="auto"/>
        </w:rPr>
        <w:t>The study of waste management</w:t>
      </w:r>
      <w:r w:rsidR="008D6149" w:rsidRPr="00CD6B09">
        <w:rPr>
          <w:color w:val="auto"/>
        </w:rPr>
        <w:t xml:space="preserve"> Is </w:t>
      </w:r>
      <w:r w:rsidR="00ED1C5E">
        <w:rPr>
          <w:color w:val="auto"/>
        </w:rPr>
        <w:t>beneficial</w:t>
      </w:r>
      <w:r w:rsidR="008D6149" w:rsidRPr="00CD6B09">
        <w:rPr>
          <w:color w:val="auto"/>
        </w:rPr>
        <w:t xml:space="preserve"> for </w:t>
      </w:r>
      <w:r w:rsidR="00DE3A4E" w:rsidRPr="00CD6B09">
        <w:rPr>
          <w:color w:val="auto"/>
        </w:rPr>
        <w:t xml:space="preserve">Northampton as that will help to make the city better in sustainable practices for waste management and make citizens aware of it. </w:t>
      </w:r>
      <w:r w:rsidR="00172ED9" w:rsidRPr="00CD6B09">
        <w:rPr>
          <w:color w:val="auto"/>
        </w:rPr>
        <w:t>Waste management</w:t>
      </w:r>
      <w:r w:rsidR="00592E01" w:rsidRPr="00CD6B09">
        <w:rPr>
          <w:color w:val="auto"/>
        </w:rPr>
        <w:t>-</w:t>
      </w:r>
      <w:r w:rsidR="00172ED9" w:rsidRPr="00CD6B09">
        <w:rPr>
          <w:color w:val="auto"/>
        </w:rPr>
        <w:t>related studies are already done</w:t>
      </w:r>
      <w:r w:rsidR="00DE3A4E" w:rsidRPr="00CD6B09">
        <w:rPr>
          <w:color w:val="auto"/>
        </w:rPr>
        <w:t xml:space="preserve"> that explain </w:t>
      </w:r>
      <w:r w:rsidR="00656733" w:rsidRPr="00CD6B09">
        <w:rPr>
          <w:color w:val="auto"/>
        </w:rPr>
        <w:t>various aspects</w:t>
      </w:r>
      <w:r w:rsidR="00DE3A4E" w:rsidRPr="00CD6B09">
        <w:rPr>
          <w:color w:val="auto"/>
        </w:rPr>
        <w:t xml:space="preserve"> </w:t>
      </w:r>
      <w:r w:rsidRPr="00CD6B09">
        <w:rPr>
          <w:color w:val="auto"/>
        </w:rPr>
        <w:t>of</w:t>
      </w:r>
      <w:r w:rsidR="003C1329" w:rsidRPr="00CD6B09">
        <w:rPr>
          <w:color w:val="auto"/>
        </w:rPr>
        <w:t xml:space="preserve"> </w:t>
      </w:r>
      <w:r w:rsidR="00DE3A4E" w:rsidRPr="00CD6B09">
        <w:rPr>
          <w:color w:val="auto"/>
        </w:rPr>
        <w:t xml:space="preserve">sustainable waste management. </w:t>
      </w:r>
      <w:r w:rsidR="00CE5888">
        <w:rPr>
          <w:color w:val="auto"/>
        </w:rPr>
        <w:t>However,</w:t>
      </w:r>
      <w:r w:rsidR="00172ED9" w:rsidRPr="00CD6B09">
        <w:rPr>
          <w:color w:val="auto"/>
        </w:rPr>
        <w:t xml:space="preserve"> t</w:t>
      </w:r>
      <w:r w:rsidR="003C1329" w:rsidRPr="00CD6B09">
        <w:rPr>
          <w:color w:val="auto"/>
        </w:rPr>
        <w:t xml:space="preserve">he </w:t>
      </w:r>
      <w:r w:rsidR="00172ED9" w:rsidRPr="00CD6B09">
        <w:rPr>
          <w:color w:val="auto"/>
        </w:rPr>
        <w:t>studies related to</w:t>
      </w:r>
      <w:r w:rsidR="00496861" w:rsidRPr="00CD6B09">
        <w:rPr>
          <w:color w:val="auto"/>
        </w:rPr>
        <w:t xml:space="preserve"> drivers </w:t>
      </w:r>
      <w:r w:rsidR="00DE3A4E" w:rsidRPr="00CD6B09">
        <w:rPr>
          <w:color w:val="auto"/>
        </w:rPr>
        <w:t xml:space="preserve">that cause the need </w:t>
      </w:r>
      <w:r w:rsidRPr="00CD6B09">
        <w:rPr>
          <w:color w:val="auto"/>
        </w:rPr>
        <w:t>for</w:t>
      </w:r>
      <w:r w:rsidR="00DE3A4E" w:rsidRPr="00CD6B09">
        <w:rPr>
          <w:color w:val="auto"/>
        </w:rPr>
        <w:t xml:space="preserve"> sustainable waste management and the problems that create barriers </w:t>
      </w:r>
      <w:r w:rsidRPr="00CD6B09">
        <w:rPr>
          <w:color w:val="auto"/>
        </w:rPr>
        <w:t>to</w:t>
      </w:r>
      <w:r w:rsidR="00DE3A4E" w:rsidRPr="00CD6B09">
        <w:rPr>
          <w:color w:val="auto"/>
        </w:rPr>
        <w:t xml:space="preserve"> waste manag</w:t>
      </w:r>
      <w:r w:rsidR="003C1329" w:rsidRPr="00CD6B09">
        <w:rPr>
          <w:color w:val="auto"/>
        </w:rPr>
        <w:t>e</w:t>
      </w:r>
      <w:r w:rsidR="00DE3A4E" w:rsidRPr="00CD6B09">
        <w:rPr>
          <w:color w:val="auto"/>
        </w:rPr>
        <w:t>ment</w:t>
      </w:r>
      <w:r w:rsidR="003C1329" w:rsidRPr="00CD6B09">
        <w:rPr>
          <w:color w:val="auto"/>
        </w:rPr>
        <w:t xml:space="preserve"> are missing which are addressed through this study.</w:t>
      </w:r>
      <w:r w:rsidR="00172ED9" w:rsidRPr="00CD6B09">
        <w:rPr>
          <w:color w:val="auto"/>
        </w:rPr>
        <w:t xml:space="preserve"> Addressing this in this research will help to learn </w:t>
      </w:r>
      <w:r w:rsidR="00496861" w:rsidRPr="00CD6B09">
        <w:rPr>
          <w:color w:val="auto"/>
        </w:rPr>
        <w:t xml:space="preserve">about them </w:t>
      </w:r>
      <w:r w:rsidR="001B291A" w:rsidRPr="00CD6B09">
        <w:rPr>
          <w:color w:val="auto"/>
        </w:rPr>
        <w:t xml:space="preserve">and </w:t>
      </w:r>
      <w:r w:rsidR="00172ED9" w:rsidRPr="00CD6B09">
        <w:rPr>
          <w:color w:val="auto"/>
        </w:rPr>
        <w:t>waste management</w:t>
      </w:r>
      <w:r w:rsidR="001B291A" w:rsidRPr="00CD6B09">
        <w:rPr>
          <w:color w:val="auto"/>
        </w:rPr>
        <w:t xml:space="preserve"> practices</w:t>
      </w:r>
      <w:r w:rsidR="0044376B" w:rsidRPr="00CD6B09">
        <w:rPr>
          <w:color w:val="auto"/>
        </w:rPr>
        <w:t xml:space="preserve">. </w:t>
      </w:r>
      <w:r w:rsidR="00172ED9" w:rsidRPr="00CD6B09">
        <w:rPr>
          <w:color w:val="auto"/>
        </w:rPr>
        <w:t xml:space="preserve">The two variables are focused on the research to show impacts on each other. The significance of the research helps to learn about the effects created </w:t>
      </w:r>
      <w:r w:rsidR="00592E01" w:rsidRPr="00CD6B09">
        <w:rPr>
          <w:color w:val="auto"/>
        </w:rPr>
        <w:t>by</w:t>
      </w:r>
      <w:r w:rsidR="00172ED9" w:rsidRPr="00CD6B09">
        <w:rPr>
          <w:color w:val="auto"/>
        </w:rPr>
        <w:t xml:space="preserve"> the impact of the research.</w:t>
      </w:r>
    </w:p>
    <w:p w14:paraId="5CE32F2D" w14:textId="735F0D3F" w:rsidR="0054656B" w:rsidRPr="00CD6B09" w:rsidRDefault="00132644" w:rsidP="00132644">
      <w:pPr>
        <w:pStyle w:val="Heading2"/>
        <w:rPr>
          <w:color w:val="auto"/>
        </w:rPr>
      </w:pPr>
      <w:bookmarkStart w:id="3" w:name="_Toc143000960"/>
      <w:r w:rsidRPr="00CD6B09">
        <w:rPr>
          <w:color w:val="auto"/>
        </w:rPr>
        <w:lastRenderedPageBreak/>
        <w:t xml:space="preserve">1.3 </w:t>
      </w:r>
      <w:r w:rsidR="0054656B" w:rsidRPr="00CD6B09">
        <w:rPr>
          <w:color w:val="auto"/>
        </w:rPr>
        <w:t>Purpose of the research</w:t>
      </w:r>
      <w:bookmarkEnd w:id="3"/>
    </w:p>
    <w:p w14:paraId="75E09C35" w14:textId="116E9323" w:rsidR="00132644" w:rsidRPr="00CD6B09" w:rsidRDefault="00172ED9" w:rsidP="00132644">
      <w:pPr>
        <w:rPr>
          <w:color w:val="auto"/>
        </w:rPr>
      </w:pPr>
      <w:r w:rsidRPr="00CD6B09">
        <w:rPr>
          <w:color w:val="auto"/>
        </w:rPr>
        <w:t xml:space="preserve">The purpose of the research is to detect the </w:t>
      </w:r>
      <w:r w:rsidR="0016414D" w:rsidRPr="00CD6B09">
        <w:rPr>
          <w:color w:val="auto"/>
        </w:rPr>
        <w:t>d</w:t>
      </w:r>
      <w:r w:rsidR="002136F4" w:rsidRPr="00CD6B09">
        <w:rPr>
          <w:color w:val="auto"/>
        </w:rPr>
        <w:t>r</w:t>
      </w:r>
      <w:r w:rsidR="0016414D" w:rsidRPr="00CD6B09">
        <w:rPr>
          <w:color w:val="auto"/>
        </w:rPr>
        <w:t xml:space="preserve">ivers and barriers that exist for </w:t>
      </w:r>
      <w:r w:rsidR="00D24DB9" w:rsidRPr="00CD6B09">
        <w:rPr>
          <w:color w:val="auto"/>
        </w:rPr>
        <w:t xml:space="preserve">sustainable </w:t>
      </w:r>
      <w:r w:rsidR="0016414D" w:rsidRPr="00CD6B09">
        <w:rPr>
          <w:color w:val="auto"/>
        </w:rPr>
        <w:t>waste management in Northampton</w:t>
      </w:r>
      <w:r w:rsidR="00D24DB9" w:rsidRPr="00CD6B09">
        <w:rPr>
          <w:color w:val="auto"/>
        </w:rPr>
        <w:t xml:space="preserve"> </w:t>
      </w:r>
      <w:r w:rsidR="003D54BD" w:rsidRPr="00CD6B09">
        <w:rPr>
          <w:color w:val="auto"/>
        </w:rPr>
        <w:t>e</w:t>
      </w:r>
      <w:r w:rsidR="00D24DB9" w:rsidRPr="00CD6B09">
        <w:rPr>
          <w:color w:val="auto"/>
        </w:rPr>
        <w:t>specially in</w:t>
      </w:r>
      <w:r w:rsidR="0016414D" w:rsidRPr="00CD6B09">
        <w:rPr>
          <w:color w:val="auto"/>
        </w:rPr>
        <w:t xml:space="preserve"> Veolia </w:t>
      </w:r>
      <w:r w:rsidRPr="00CD6B09">
        <w:rPr>
          <w:color w:val="auto"/>
        </w:rPr>
        <w:t xml:space="preserve">of the UK. This research </w:t>
      </w:r>
      <w:r w:rsidR="000963A2" w:rsidRPr="00CD6B09">
        <w:rPr>
          <w:color w:val="auto"/>
        </w:rPr>
        <w:t>seems to differ from the other research</w:t>
      </w:r>
      <w:r w:rsidRPr="00CD6B09">
        <w:rPr>
          <w:color w:val="auto"/>
        </w:rPr>
        <w:t xml:space="preserve"> because it will help to focus on the </w:t>
      </w:r>
      <w:r w:rsidR="000963A2" w:rsidRPr="00CD6B09">
        <w:rPr>
          <w:color w:val="auto"/>
        </w:rPr>
        <w:t xml:space="preserve">drivers and barriers that exist </w:t>
      </w:r>
      <w:r w:rsidR="0068191F" w:rsidRPr="00CD6B09">
        <w:rPr>
          <w:color w:val="auto"/>
        </w:rPr>
        <w:t>in</w:t>
      </w:r>
      <w:r w:rsidR="000963A2" w:rsidRPr="00CD6B09">
        <w:rPr>
          <w:color w:val="auto"/>
        </w:rPr>
        <w:t xml:space="preserve"> the chosen area</w:t>
      </w:r>
      <w:r w:rsidR="001B291A" w:rsidRPr="00CD6B09">
        <w:rPr>
          <w:color w:val="auto"/>
        </w:rPr>
        <w:t xml:space="preserve">. </w:t>
      </w:r>
      <w:r w:rsidR="002136F4" w:rsidRPr="00CD6B09">
        <w:rPr>
          <w:color w:val="auto"/>
        </w:rPr>
        <w:t xml:space="preserve">While conducting </w:t>
      </w:r>
      <w:proofErr w:type="gramStart"/>
      <w:r w:rsidR="004B59CB">
        <w:rPr>
          <w:color w:val="auto"/>
        </w:rPr>
        <w:t>The</w:t>
      </w:r>
      <w:proofErr w:type="gramEnd"/>
      <w:r w:rsidR="002136F4" w:rsidRPr="00CD6B09">
        <w:rPr>
          <w:color w:val="auto"/>
        </w:rPr>
        <w:t xml:space="preserve"> study, will also focus on the impact of </w:t>
      </w:r>
      <w:r w:rsidR="00576E6D" w:rsidRPr="00CD6B09">
        <w:rPr>
          <w:color w:val="auto"/>
        </w:rPr>
        <w:t xml:space="preserve">sustainable </w:t>
      </w:r>
      <w:r w:rsidR="002136F4" w:rsidRPr="00CD6B09">
        <w:rPr>
          <w:color w:val="auto"/>
        </w:rPr>
        <w:t xml:space="preserve">waste management practices </w:t>
      </w:r>
      <w:r w:rsidR="00D24DB9" w:rsidRPr="00CD6B09">
        <w:rPr>
          <w:color w:val="auto"/>
        </w:rPr>
        <w:t xml:space="preserve">that are done for sustainability practices </w:t>
      </w:r>
      <w:r w:rsidR="002136F4" w:rsidRPr="00CD6B09">
        <w:rPr>
          <w:color w:val="auto"/>
        </w:rPr>
        <w:t xml:space="preserve">in Northampton Veolia. </w:t>
      </w:r>
      <w:r w:rsidR="00AA5FE9" w:rsidRPr="00CD6B09">
        <w:rPr>
          <w:color w:val="auto"/>
        </w:rPr>
        <w:t xml:space="preserve">Moreover, the research will help to provide insights that can help to learn whether the drivers affect </w:t>
      </w:r>
      <w:r w:rsidR="00D24DB9" w:rsidRPr="00CD6B09">
        <w:rPr>
          <w:color w:val="auto"/>
        </w:rPr>
        <w:t xml:space="preserve">sustainable </w:t>
      </w:r>
      <w:r w:rsidR="00AA5FE9" w:rsidRPr="00CD6B09">
        <w:rPr>
          <w:color w:val="auto"/>
        </w:rPr>
        <w:t xml:space="preserve">waste management in that area and the </w:t>
      </w:r>
      <w:r w:rsidR="00141C59" w:rsidRPr="00CD6B09">
        <w:rPr>
          <w:color w:val="auto"/>
        </w:rPr>
        <w:t>barriers that negative</w:t>
      </w:r>
      <w:r w:rsidR="00CA427D" w:rsidRPr="00CD6B09">
        <w:rPr>
          <w:color w:val="auto"/>
        </w:rPr>
        <w:t>ly</w:t>
      </w:r>
      <w:r w:rsidR="00141C59" w:rsidRPr="00CD6B09">
        <w:rPr>
          <w:color w:val="auto"/>
        </w:rPr>
        <w:t xml:space="preserve"> impact the practices</w:t>
      </w:r>
      <w:r w:rsidR="005165B1" w:rsidRPr="00CD6B09">
        <w:rPr>
          <w:color w:val="auto"/>
        </w:rPr>
        <w:t xml:space="preserve"> for sustainability</w:t>
      </w:r>
      <w:r w:rsidR="00141C59" w:rsidRPr="00CD6B09">
        <w:rPr>
          <w:color w:val="auto"/>
        </w:rPr>
        <w:t xml:space="preserve"> in the selected place of the UK. </w:t>
      </w:r>
      <w:r w:rsidRPr="00CD6B09">
        <w:rPr>
          <w:color w:val="auto"/>
        </w:rPr>
        <w:t>This will help to provide grounds for future research as well.</w:t>
      </w:r>
    </w:p>
    <w:p w14:paraId="11E43DB2" w14:textId="405B3929" w:rsidR="0054656B" w:rsidRPr="00CD6B09" w:rsidRDefault="00132644" w:rsidP="00132644">
      <w:pPr>
        <w:pStyle w:val="Heading2"/>
        <w:rPr>
          <w:color w:val="auto"/>
        </w:rPr>
      </w:pPr>
      <w:bookmarkStart w:id="4" w:name="_Toc143000961"/>
      <w:r w:rsidRPr="00CD6B09">
        <w:rPr>
          <w:color w:val="auto"/>
        </w:rPr>
        <w:t xml:space="preserve">1.4 </w:t>
      </w:r>
      <w:r w:rsidR="0054656B" w:rsidRPr="00CD6B09">
        <w:rPr>
          <w:color w:val="auto"/>
        </w:rPr>
        <w:t xml:space="preserve">Proposed </w:t>
      </w:r>
      <w:r w:rsidR="00592E01" w:rsidRPr="00CD6B09">
        <w:rPr>
          <w:color w:val="auto"/>
        </w:rPr>
        <w:t>A</w:t>
      </w:r>
      <w:r w:rsidR="0054656B" w:rsidRPr="00CD6B09">
        <w:rPr>
          <w:color w:val="auto"/>
        </w:rPr>
        <w:t xml:space="preserve">ims, </w:t>
      </w:r>
      <w:r w:rsidR="00556B2C" w:rsidRPr="00CD6B09">
        <w:rPr>
          <w:color w:val="auto"/>
        </w:rPr>
        <w:t>objectives,</w:t>
      </w:r>
      <w:r w:rsidR="0054656B" w:rsidRPr="00CD6B09">
        <w:rPr>
          <w:color w:val="auto"/>
        </w:rPr>
        <w:t xml:space="preserve"> and research questions</w:t>
      </w:r>
      <w:bookmarkEnd w:id="4"/>
    </w:p>
    <w:p w14:paraId="2E1045DF" w14:textId="0E2B542A" w:rsidR="00132644" w:rsidRPr="00CD6B09" w:rsidRDefault="0011005D" w:rsidP="0011005D">
      <w:pPr>
        <w:pStyle w:val="Heading3"/>
      </w:pPr>
      <w:bookmarkStart w:id="5" w:name="_Toc143000962"/>
      <w:r w:rsidRPr="00CD6B09">
        <w:t xml:space="preserve">1.4.1 Research </w:t>
      </w:r>
      <w:bookmarkEnd w:id="5"/>
      <w:r w:rsidR="00656733" w:rsidRPr="00CD6B09">
        <w:t>aims.</w:t>
      </w:r>
    </w:p>
    <w:p w14:paraId="372B2905" w14:textId="4BED5AA9" w:rsidR="0011005D" w:rsidRPr="00D31C07" w:rsidRDefault="008209C5" w:rsidP="0011005D">
      <w:pPr>
        <w:rPr>
          <w:rFonts w:cs="Times New Roman"/>
          <w:color w:val="auto"/>
        </w:rPr>
      </w:pPr>
      <w:r w:rsidRPr="00CD6B09">
        <w:rPr>
          <w:color w:val="auto"/>
        </w:rPr>
        <w:t xml:space="preserve">The </w:t>
      </w:r>
      <w:r w:rsidR="00CA427D" w:rsidRPr="00CD6B09">
        <w:rPr>
          <w:color w:val="auto"/>
        </w:rPr>
        <w:t>research aim</w:t>
      </w:r>
      <w:r w:rsidRPr="00CD6B09">
        <w:rPr>
          <w:color w:val="auto"/>
        </w:rPr>
        <w:t xml:space="preserve">s to </w:t>
      </w:r>
      <w:r w:rsidR="00C70696" w:rsidRPr="00CD6B09">
        <w:rPr>
          <w:color w:val="auto"/>
        </w:rPr>
        <w:t xml:space="preserve">identify </w:t>
      </w:r>
      <w:r w:rsidR="00A54A93" w:rsidRPr="00D31C07">
        <w:rPr>
          <w:rFonts w:eastAsia="Times New Roman" w:cs="Times New Roman"/>
          <w:color w:val="auto"/>
          <w:szCs w:val="24"/>
        </w:rPr>
        <w:t>the drivers and barriers of sustainable Waste Management in Northampton, with special reference to Veolia UK</w:t>
      </w:r>
    </w:p>
    <w:p w14:paraId="5E6CF1BF" w14:textId="052AFAC6" w:rsidR="0011005D" w:rsidRPr="00CD6B09" w:rsidRDefault="0011005D" w:rsidP="0011005D">
      <w:pPr>
        <w:pStyle w:val="Heading3"/>
      </w:pPr>
      <w:bookmarkStart w:id="6" w:name="_Toc143000963"/>
      <w:r w:rsidRPr="00CD6B09">
        <w:t>1.4.2 Research objectives</w:t>
      </w:r>
      <w:bookmarkEnd w:id="6"/>
    </w:p>
    <w:p w14:paraId="603F7729" w14:textId="76DF141B" w:rsidR="0011005D" w:rsidRPr="00CD6B09" w:rsidRDefault="00ED1C5E" w:rsidP="0011005D">
      <w:pPr>
        <w:rPr>
          <w:color w:val="auto"/>
        </w:rPr>
      </w:pPr>
      <w:r>
        <w:rPr>
          <w:color w:val="auto"/>
        </w:rPr>
        <w:t>Some other research objectives are</w:t>
      </w:r>
      <w:r w:rsidR="00F55A05" w:rsidRPr="00CD6B09">
        <w:rPr>
          <w:color w:val="auto"/>
        </w:rPr>
        <w:t xml:space="preserve"> given below-</w:t>
      </w:r>
    </w:p>
    <w:p w14:paraId="01C6BA28" w14:textId="1A4219F3" w:rsidR="00955AF2" w:rsidRPr="00CD6B09" w:rsidRDefault="00955AF2" w:rsidP="00A10C01">
      <w:pPr>
        <w:spacing w:after="0"/>
        <w:ind w:left="714"/>
        <w:contextualSpacing/>
        <w:rPr>
          <w:rFonts w:eastAsia="Calibri" w:cs="Times New Roman"/>
          <w:color w:val="auto"/>
          <w:szCs w:val="24"/>
        </w:rPr>
      </w:pPr>
      <w:r w:rsidRPr="00CD6B09">
        <w:rPr>
          <w:rFonts w:eastAsia="Calibri" w:cs="Times New Roman"/>
          <w:color w:val="auto"/>
          <w:szCs w:val="24"/>
        </w:rPr>
        <w:t xml:space="preserve">To identify the drivers of sustainable waste management practices in Northampton with </w:t>
      </w:r>
      <w:proofErr w:type="gramStart"/>
      <w:r w:rsidR="004B59CB">
        <w:rPr>
          <w:rFonts w:eastAsia="Calibri" w:cs="Times New Roman"/>
          <w:color w:val="auto"/>
          <w:szCs w:val="24"/>
        </w:rPr>
        <w:t>particular</w:t>
      </w:r>
      <w:r w:rsidRPr="00CD6B09">
        <w:rPr>
          <w:rFonts w:eastAsia="Calibri" w:cs="Times New Roman"/>
          <w:color w:val="auto"/>
          <w:szCs w:val="24"/>
        </w:rPr>
        <w:t xml:space="preserve"> reference</w:t>
      </w:r>
      <w:proofErr w:type="gramEnd"/>
      <w:r w:rsidRPr="00CD6B09">
        <w:rPr>
          <w:rFonts w:eastAsia="Calibri" w:cs="Times New Roman"/>
          <w:color w:val="auto"/>
          <w:szCs w:val="24"/>
        </w:rPr>
        <w:t xml:space="preserve"> to Veolia UK.</w:t>
      </w:r>
    </w:p>
    <w:p w14:paraId="17BDC800" w14:textId="58FA38A7" w:rsidR="00955AF2" w:rsidRPr="00CD6B09" w:rsidRDefault="00955AF2" w:rsidP="00A10C01">
      <w:pPr>
        <w:spacing w:after="0"/>
        <w:ind w:left="720"/>
        <w:contextualSpacing/>
        <w:rPr>
          <w:rFonts w:eastAsia="Calibri" w:cs="Times New Roman"/>
          <w:color w:val="auto"/>
          <w:szCs w:val="24"/>
        </w:rPr>
      </w:pPr>
      <w:r w:rsidRPr="00CD6B09">
        <w:rPr>
          <w:rFonts w:eastAsia="Calibri" w:cs="Times New Roman"/>
          <w:color w:val="auto"/>
          <w:szCs w:val="24"/>
        </w:rPr>
        <w:t xml:space="preserve">To investigate the barriers to sustainable waste management practices in Northampton with </w:t>
      </w:r>
      <w:proofErr w:type="gramStart"/>
      <w:r w:rsidR="004B59CB">
        <w:rPr>
          <w:rFonts w:eastAsia="Calibri" w:cs="Times New Roman"/>
          <w:color w:val="auto"/>
          <w:szCs w:val="24"/>
        </w:rPr>
        <w:t>particular</w:t>
      </w:r>
      <w:r w:rsidRPr="00CD6B09">
        <w:rPr>
          <w:rFonts w:eastAsia="Calibri" w:cs="Times New Roman"/>
          <w:color w:val="auto"/>
          <w:szCs w:val="24"/>
        </w:rPr>
        <w:t xml:space="preserve"> reference</w:t>
      </w:r>
      <w:proofErr w:type="gramEnd"/>
      <w:r w:rsidRPr="00CD6B09">
        <w:rPr>
          <w:rFonts w:eastAsia="Calibri" w:cs="Times New Roman"/>
          <w:color w:val="auto"/>
          <w:szCs w:val="24"/>
        </w:rPr>
        <w:t xml:space="preserve"> to Veolia UK. </w:t>
      </w:r>
    </w:p>
    <w:p w14:paraId="4D004613" w14:textId="795D88F6" w:rsidR="00955AF2" w:rsidRPr="00CD6B09" w:rsidRDefault="00955AF2" w:rsidP="00A10C01">
      <w:pPr>
        <w:spacing w:after="0"/>
        <w:ind w:left="720"/>
        <w:contextualSpacing/>
        <w:rPr>
          <w:rFonts w:eastAsia="Calibri" w:cs="Times New Roman"/>
          <w:color w:val="auto"/>
          <w:szCs w:val="24"/>
        </w:rPr>
      </w:pPr>
      <w:r w:rsidRPr="00CD6B09">
        <w:rPr>
          <w:rFonts w:eastAsia="Calibri" w:cs="Times New Roman"/>
          <w:color w:val="auto"/>
          <w:szCs w:val="24"/>
        </w:rPr>
        <w:t xml:space="preserve">To assess the </w:t>
      </w:r>
      <w:r w:rsidR="00216532" w:rsidRPr="00CD6B09">
        <w:rPr>
          <w:rFonts w:eastAsia="Calibri" w:cs="Times New Roman"/>
          <w:color w:val="auto"/>
          <w:szCs w:val="24"/>
        </w:rPr>
        <w:t xml:space="preserve">impacts </w:t>
      </w:r>
      <w:r w:rsidRPr="00CD6B09">
        <w:rPr>
          <w:rFonts w:eastAsia="Calibri" w:cs="Times New Roman"/>
          <w:color w:val="auto"/>
          <w:szCs w:val="24"/>
        </w:rPr>
        <w:t xml:space="preserve">of sustainable waste management practices in Northampton with </w:t>
      </w:r>
      <w:proofErr w:type="gramStart"/>
      <w:r w:rsidR="004B59CB">
        <w:rPr>
          <w:rFonts w:eastAsia="Calibri" w:cs="Times New Roman"/>
          <w:color w:val="auto"/>
          <w:szCs w:val="24"/>
        </w:rPr>
        <w:t>particular</w:t>
      </w:r>
      <w:r w:rsidRPr="00CD6B09">
        <w:rPr>
          <w:rFonts w:eastAsia="Calibri" w:cs="Times New Roman"/>
          <w:color w:val="auto"/>
          <w:szCs w:val="24"/>
        </w:rPr>
        <w:t xml:space="preserve"> reference</w:t>
      </w:r>
      <w:proofErr w:type="gramEnd"/>
      <w:r w:rsidRPr="00CD6B09">
        <w:rPr>
          <w:rFonts w:eastAsia="Calibri" w:cs="Times New Roman"/>
          <w:color w:val="auto"/>
          <w:szCs w:val="24"/>
        </w:rPr>
        <w:t xml:space="preserve"> to Veolia UK. </w:t>
      </w:r>
    </w:p>
    <w:p w14:paraId="3B0DC2A0" w14:textId="31A99203" w:rsidR="00955AF2" w:rsidRPr="00CD6B09" w:rsidRDefault="00955AF2" w:rsidP="00A10C01">
      <w:pPr>
        <w:spacing w:after="0"/>
        <w:ind w:left="720"/>
        <w:contextualSpacing/>
        <w:rPr>
          <w:rFonts w:eastAsia="Calibri" w:cs="Times New Roman"/>
          <w:color w:val="auto"/>
          <w:szCs w:val="24"/>
        </w:rPr>
      </w:pPr>
      <w:r w:rsidRPr="00CD6B09">
        <w:rPr>
          <w:rFonts w:eastAsia="Calibri" w:cs="Times New Roman"/>
          <w:color w:val="auto"/>
          <w:szCs w:val="24"/>
        </w:rPr>
        <w:t xml:space="preserve">To recommend strategies for improving sustainable waste management practices with </w:t>
      </w:r>
      <w:proofErr w:type="gramStart"/>
      <w:r w:rsidR="004B59CB">
        <w:rPr>
          <w:rFonts w:eastAsia="Calibri" w:cs="Times New Roman"/>
          <w:color w:val="auto"/>
          <w:szCs w:val="24"/>
        </w:rPr>
        <w:t>particular</w:t>
      </w:r>
      <w:r w:rsidRPr="00CD6B09">
        <w:rPr>
          <w:rFonts w:eastAsia="Calibri" w:cs="Times New Roman"/>
          <w:color w:val="auto"/>
          <w:szCs w:val="24"/>
        </w:rPr>
        <w:t xml:space="preserve"> reference</w:t>
      </w:r>
      <w:proofErr w:type="gramEnd"/>
      <w:r w:rsidRPr="00CD6B09">
        <w:rPr>
          <w:rFonts w:eastAsia="Calibri" w:cs="Times New Roman"/>
          <w:color w:val="auto"/>
          <w:szCs w:val="24"/>
        </w:rPr>
        <w:t xml:space="preserve"> to Veolia UK.</w:t>
      </w:r>
    </w:p>
    <w:p w14:paraId="132718BB" w14:textId="5CF237B1" w:rsidR="0011005D" w:rsidRPr="00CD6B09" w:rsidRDefault="0011005D" w:rsidP="0011005D">
      <w:pPr>
        <w:pStyle w:val="Heading3"/>
      </w:pPr>
      <w:bookmarkStart w:id="7" w:name="_Toc143000964"/>
      <w:r w:rsidRPr="00CD6B09">
        <w:t>1.4.3 Research questions</w:t>
      </w:r>
      <w:bookmarkEnd w:id="7"/>
    </w:p>
    <w:p w14:paraId="1583D4E0" w14:textId="475D7BB3" w:rsidR="00496EC0" w:rsidRPr="00CD6B09" w:rsidRDefault="00496EC0" w:rsidP="00496EC0">
      <w:pPr>
        <w:rPr>
          <w:color w:val="auto"/>
        </w:rPr>
      </w:pPr>
      <w:r w:rsidRPr="00CD6B09">
        <w:rPr>
          <w:color w:val="auto"/>
        </w:rPr>
        <w:t>The research questions are as follows:</w:t>
      </w:r>
    </w:p>
    <w:p w14:paraId="5260EB9F" w14:textId="77777777" w:rsidR="00047CDC" w:rsidRPr="00CD6B09" w:rsidRDefault="00047CDC" w:rsidP="00A10C01">
      <w:pPr>
        <w:spacing w:after="0"/>
        <w:ind w:left="720"/>
        <w:contextualSpacing/>
        <w:rPr>
          <w:rFonts w:eastAsia="Calibri" w:cs="Times New Roman"/>
          <w:color w:val="auto"/>
          <w:szCs w:val="24"/>
        </w:rPr>
      </w:pPr>
      <w:r w:rsidRPr="00CD6B09">
        <w:rPr>
          <w:rFonts w:eastAsia="Calibri" w:cs="Times New Roman"/>
          <w:color w:val="auto"/>
          <w:szCs w:val="24"/>
        </w:rPr>
        <w:t>What are the drivers of sustainable waste management in Northampton?</w:t>
      </w:r>
    </w:p>
    <w:p w14:paraId="3DB8C7DC" w14:textId="77777777" w:rsidR="00047CDC" w:rsidRPr="00CD6B09" w:rsidRDefault="00047CDC" w:rsidP="00A10C01">
      <w:pPr>
        <w:spacing w:after="0"/>
        <w:ind w:left="720"/>
        <w:contextualSpacing/>
        <w:rPr>
          <w:rFonts w:eastAsia="Calibri" w:cs="Times New Roman"/>
          <w:color w:val="auto"/>
          <w:szCs w:val="24"/>
        </w:rPr>
      </w:pPr>
      <w:r w:rsidRPr="00CD6B09">
        <w:rPr>
          <w:rFonts w:eastAsia="Calibri" w:cs="Times New Roman"/>
          <w:color w:val="auto"/>
          <w:szCs w:val="24"/>
        </w:rPr>
        <w:t>What are the barriers to sustainable waste management practices in Northampton?</w:t>
      </w:r>
    </w:p>
    <w:p w14:paraId="63414034" w14:textId="219F2969" w:rsidR="0054656B" w:rsidRPr="00CD6B09" w:rsidRDefault="00047CDC" w:rsidP="00A10C01">
      <w:pPr>
        <w:spacing w:after="0"/>
        <w:ind w:left="720"/>
        <w:contextualSpacing/>
        <w:rPr>
          <w:rFonts w:ascii="Calibri Light" w:eastAsia="Calibri" w:hAnsi="Calibri Light" w:cs="Calibri Light"/>
          <w:color w:val="auto"/>
          <w:szCs w:val="24"/>
        </w:rPr>
      </w:pPr>
      <w:r w:rsidRPr="00CD6B09">
        <w:rPr>
          <w:rFonts w:eastAsia="Calibri" w:cs="Times New Roman"/>
          <w:color w:val="auto"/>
          <w:szCs w:val="24"/>
        </w:rPr>
        <w:t>What strategies can be recommended to improve sustainable waste management practices in Northampton?</w:t>
      </w:r>
      <w:r w:rsidR="0054656B" w:rsidRPr="00CD6B09">
        <w:rPr>
          <w:color w:val="auto"/>
        </w:rPr>
        <w:br w:type="page"/>
      </w:r>
    </w:p>
    <w:p w14:paraId="31F777A7" w14:textId="63D4DE3C" w:rsidR="0054656B" w:rsidRPr="00CD6B09" w:rsidRDefault="0054656B" w:rsidP="00132644">
      <w:pPr>
        <w:pStyle w:val="Heading1"/>
        <w:rPr>
          <w:color w:val="auto"/>
        </w:rPr>
      </w:pPr>
      <w:bookmarkStart w:id="8" w:name="_Toc143000965"/>
      <w:r w:rsidRPr="00CD6B09">
        <w:rPr>
          <w:color w:val="auto"/>
        </w:rPr>
        <w:lastRenderedPageBreak/>
        <w:t>Chapter 2: Literature Review</w:t>
      </w:r>
      <w:bookmarkEnd w:id="8"/>
    </w:p>
    <w:p w14:paraId="24146993" w14:textId="70619A8D" w:rsidR="00132644" w:rsidRPr="00CD6B09" w:rsidRDefault="00132644" w:rsidP="007D5665">
      <w:pPr>
        <w:pStyle w:val="Heading2"/>
        <w:rPr>
          <w:color w:val="auto"/>
        </w:rPr>
      </w:pPr>
      <w:bookmarkStart w:id="9" w:name="_Toc143000966"/>
      <w:r w:rsidRPr="00CD6B09">
        <w:rPr>
          <w:color w:val="auto"/>
        </w:rPr>
        <w:t>2.1 Introduction to the Chapter</w:t>
      </w:r>
      <w:bookmarkEnd w:id="9"/>
    </w:p>
    <w:p w14:paraId="3BE3C277" w14:textId="65628E9D" w:rsidR="00500A48" w:rsidRPr="00CD6B09" w:rsidRDefault="00576E6D" w:rsidP="00132644">
      <w:pPr>
        <w:rPr>
          <w:color w:val="auto"/>
        </w:rPr>
      </w:pPr>
      <w:r w:rsidRPr="00CD6B09">
        <w:rPr>
          <w:color w:val="auto"/>
        </w:rPr>
        <w:t>Sustainable w</w:t>
      </w:r>
      <w:r w:rsidR="00B575FB" w:rsidRPr="00CD6B09">
        <w:rPr>
          <w:color w:val="auto"/>
        </w:rPr>
        <w:t xml:space="preserve">aste management is </w:t>
      </w:r>
      <w:r w:rsidR="00E57329" w:rsidRPr="00CD6B09">
        <w:rPr>
          <w:color w:val="auto"/>
        </w:rPr>
        <w:t>a prominent issue</w:t>
      </w:r>
      <w:r w:rsidR="00B575FB" w:rsidRPr="00CD6B09">
        <w:rPr>
          <w:color w:val="auto"/>
        </w:rPr>
        <w:t xml:space="preserve"> nowadays. There are not many studies related to this topic. </w:t>
      </w:r>
      <w:r w:rsidR="00220040" w:rsidRPr="00CD6B09">
        <w:rPr>
          <w:color w:val="auto"/>
        </w:rPr>
        <w:t>T</w:t>
      </w:r>
      <w:r w:rsidR="00B575FB" w:rsidRPr="00CD6B09">
        <w:rPr>
          <w:color w:val="auto"/>
        </w:rPr>
        <w:t xml:space="preserve">he </w:t>
      </w:r>
      <w:r w:rsidR="00416232" w:rsidRPr="00CD6B09">
        <w:rPr>
          <w:color w:val="auto"/>
        </w:rPr>
        <w:t xml:space="preserve">research </w:t>
      </w:r>
      <w:r w:rsidR="00B575FB" w:rsidRPr="00CD6B09">
        <w:rPr>
          <w:color w:val="auto"/>
        </w:rPr>
        <w:t>will shed light on</w:t>
      </w:r>
      <w:r w:rsidR="00416232" w:rsidRPr="00CD6B09">
        <w:rPr>
          <w:color w:val="auto"/>
        </w:rPr>
        <w:t xml:space="preserve"> drivers of</w:t>
      </w:r>
      <w:r w:rsidR="00B575FB" w:rsidRPr="00CD6B09">
        <w:rPr>
          <w:color w:val="auto"/>
        </w:rPr>
        <w:t xml:space="preserve"> </w:t>
      </w:r>
      <w:r w:rsidRPr="00CD6B09">
        <w:rPr>
          <w:color w:val="auto"/>
        </w:rPr>
        <w:t xml:space="preserve">sustainable </w:t>
      </w:r>
      <w:r w:rsidR="00B575FB" w:rsidRPr="00CD6B09">
        <w:rPr>
          <w:color w:val="auto"/>
        </w:rPr>
        <w:t>waste management</w:t>
      </w:r>
      <w:r w:rsidR="00416232" w:rsidRPr="00CD6B09">
        <w:rPr>
          <w:color w:val="auto"/>
        </w:rPr>
        <w:t xml:space="preserve"> practices</w:t>
      </w:r>
      <w:r w:rsidR="00B575FB" w:rsidRPr="00CD6B09">
        <w:rPr>
          <w:color w:val="auto"/>
        </w:rPr>
        <w:t xml:space="preserve">, </w:t>
      </w:r>
      <w:r w:rsidR="00416232" w:rsidRPr="00CD6B09">
        <w:rPr>
          <w:color w:val="auto"/>
        </w:rPr>
        <w:t xml:space="preserve">barriers to </w:t>
      </w:r>
      <w:r w:rsidRPr="00CD6B09">
        <w:rPr>
          <w:color w:val="auto"/>
        </w:rPr>
        <w:t xml:space="preserve">sustainable </w:t>
      </w:r>
      <w:r w:rsidR="00416232" w:rsidRPr="00CD6B09">
        <w:rPr>
          <w:color w:val="auto"/>
        </w:rPr>
        <w:t xml:space="preserve">waste management practices, </w:t>
      </w:r>
      <w:r w:rsidR="004935DD" w:rsidRPr="00CD6B09">
        <w:rPr>
          <w:color w:val="auto"/>
        </w:rPr>
        <w:t>impact,</w:t>
      </w:r>
      <w:r w:rsidR="00416232" w:rsidRPr="00CD6B09">
        <w:rPr>
          <w:color w:val="auto"/>
        </w:rPr>
        <w:t xml:space="preserve"> and strategies for improvement of </w:t>
      </w:r>
      <w:r w:rsidR="00B575FB" w:rsidRPr="00CD6B09">
        <w:rPr>
          <w:color w:val="auto"/>
        </w:rPr>
        <w:t xml:space="preserve">waste management practices </w:t>
      </w:r>
      <w:r w:rsidR="00416232" w:rsidRPr="00CD6B09">
        <w:rPr>
          <w:color w:val="auto"/>
        </w:rPr>
        <w:t>in a specifically selected area.</w:t>
      </w:r>
      <w:r w:rsidR="002215F3" w:rsidRPr="00CD6B09">
        <w:rPr>
          <w:color w:val="auto"/>
        </w:rPr>
        <w:t xml:space="preserve"> Sustainable waste management has become an important practice nowadays. The reason is that it mainly aims to address plastic and harmful wast</w:t>
      </w:r>
      <w:r w:rsidR="003D54BD" w:rsidRPr="00CD6B09">
        <w:rPr>
          <w:color w:val="auto"/>
        </w:rPr>
        <w:t>e</w:t>
      </w:r>
      <w:r w:rsidR="002215F3" w:rsidRPr="00CD6B09">
        <w:rPr>
          <w:color w:val="auto"/>
        </w:rPr>
        <w:t xml:space="preserve"> and reduce the amount of them as well as put more focus on recycling.</w:t>
      </w:r>
    </w:p>
    <w:p w14:paraId="0E26739E" w14:textId="05269B0B" w:rsidR="007827DF" w:rsidRPr="00CD6B09" w:rsidRDefault="007827DF" w:rsidP="007827DF">
      <w:pPr>
        <w:pStyle w:val="Heading2"/>
        <w:rPr>
          <w:color w:val="auto"/>
        </w:rPr>
      </w:pPr>
      <w:bookmarkStart w:id="10" w:name="_Toc143000967"/>
      <w:r w:rsidRPr="00CD6B09">
        <w:rPr>
          <w:color w:val="auto"/>
        </w:rPr>
        <w:t xml:space="preserve">2.2 Drivers of </w:t>
      </w:r>
      <w:bookmarkEnd w:id="10"/>
      <w:r w:rsidR="004B59CB">
        <w:rPr>
          <w:color w:val="auto"/>
        </w:rPr>
        <w:t>Waste Management</w:t>
      </w:r>
    </w:p>
    <w:p w14:paraId="7DDE7DBD" w14:textId="35169E82" w:rsidR="007827DF" w:rsidRPr="00CD6B09" w:rsidRDefault="00D16864" w:rsidP="00132644">
      <w:pPr>
        <w:rPr>
          <w:color w:val="auto"/>
          <w:lang w:val="en-US"/>
        </w:rPr>
      </w:pPr>
      <w:r w:rsidRPr="00CD6B09">
        <w:rPr>
          <w:color w:val="auto"/>
          <w:lang w:val="en-US"/>
        </w:rPr>
        <w:t>Sustainable w</w:t>
      </w:r>
      <w:r w:rsidR="007827DF" w:rsidRPr="00CD6B09">
        <w:rPr>
          <w:color w:val="auto"/>
          <w:lang w:val="en-US"/>
        </w:rPr>
        <w:t xml:space="preserve">aste management is important as the </w:t>
      </w:r>
      <w:r w:rsidR="00D4154E" w:rsidRPr="00CD6B09">
        <w:rPr>
          <w:color w:val="auto"/>
          <w:lang w:val="en-US"/>
        </w:rPr>
        <w:t>environment benefits</w:t>
      </w:r>
      <w:r w:rsidR="007827DF" w:rsidRPr="00CD6B09">
        <w:rPr>
          <w:color w:val="auto"/>
          <w:lang w:val="en-US"/>
        </w:rPr>
        <w:t xml:space="preserve"> from it</w:t>
      </w:r>
      <w:r w:rsidRPr="00CD6B09">
        <w:rPr>
          <w:color w:val="auto"/>
          <w:lang w:val="en-US"/>
        </w:rPr>
        <w:t xml:space="preserve"> and </w:t>
      </w:r>
      <w:r w:rsidR="00543A10">
        <w:rPr>
          <w:color w:val="auto"/>
          <w:lang w:val="en-US"/>
        </w:rPr>
        <w:t xml:space="preserve">certain </w:t>
      </w:r>
      <w:r w:rsidR="003D54BD" w:rsidRPr="00CD6B09">
        <w:rPr>
          <w:color w:val="auto"/>
          <w:lang w:val="en-US"/>
        </w:rPr>
        <w:t>issues</w:t>
      </w:r>
      <w:r w:rsidRPr="00CD6B09">
        <w:rPr>
          <w:color w:val="auto"/>
          <w:lang w:val="en-US"/>
        </w:rPr>
        <w:t xml:space="preserve"> make it </w:t>
      </w:r>
      <w:r w:rsidR="00603B62" w:rsidRPr="00CD6B09">
        <w:rPr>
          <w:color w:val="auto"/>
          <w:lang w:val="en-US"/>
        </w:rPr>
        <w:t>necessary to do sustainable practices</w:t>
      </w:r>
      <w:r w:rsidR="007827DF" w:rsidRPr="00CD6B09">
        <w:rPr>
          <w:color w:val="auto"/>
          <w:lang w:val="en-US"/>
        </w:rPr>
        <w:t xml:space="preserve">. </w:t>
      </w:r>
      <w:r w:rsidR="009F3B7A" w:rsidRPr="00CD6B09">
        <w:rPr>
          <w:color w:val="auto"/>
        </w:rPr>
        <w:t xml:space="preserve">Annepu, (2012) mentioned in his study that </w:t>
      </w:r>
      <w:r w:rsidR="009F3B7A" w:rsidRPr="00CD6B09">
        <w:rPr>
          <w:color w:val="auto"/>
          <w:lang w:val="en-US"/>
        </w:rPr>
        <w:t>t</w:t>
      </w:r>
      <w:r w:rsidR="00EC782C" w:rsidRPr="00CD6B09">
        <w:rPr>
          <w:color w:val="auto"/>
          <w:lang w:val="en-US"/>
        </w:rPr>
        <w:t xml:space="preserve">he degradation of the environment as well as energy recovery and regulatory pressures are the reasons for </w:t>
      </w:r>
      <w:r w:rsidR="006D4B21" w:rsidRPr="00CD6B09">
        <w:rPr>
          <w:color w:val="auto"/>
          <w:lang w:val="en-US"/>
        </w:rPr>
        <w:t xml:space="preserve">doing sustainable waste management. The economic issues and the corporate social responsibilities in </w:t>
      </w:r>
      <w:r w:rsidR="00A63983" w:rsidRPr="00CD6B09">
        <w:rPr>
          <w:color w:val="auto"/>
          <w:lang w:val="en-US"/>
        </w:rPr>
        <w:t>cities</w:t>
      </w:r>
      <w:r w:rsidR="0099173D">
        <w:rPr>
          <w:color w:val="auto"/>
          <w:lang w:val="en-US"/>
        </w:rPr>
        <w:t xml:space="preserve"> accentuate</w:t>
      </w:r>
      <w:r w:rsidR="006D4B21" w:rsidRPr="00CD6B09">
        <w:rPr>
          <w:color w:val="auto"/>
          <w:lang w:val="en-US"/>
        </w:rPr>
        <w:t xml:space="preserve"> </w:t>
      </w:r>
      <w:r w:rsidR="003D54BD" w:rsidRPr="00CD6B09">
        <w:rPr>
          <w:color w:val="auto"/>
          <w:lang w:val="en-US"/>
        </w:rPr>
        <w:t xml:space="preserve">the </w:t>
      </w:r>
      <w:r w:rsidR="00603B62" w:rsidRPr="00CD6B09">
        <w:rPr>
          <w:color w:val="auto"/>
          <w:lang w:val="en-US"/>
        </w:rPr>
        <w:t>providence of sustainable waste management practices.</w:t>
      </w:r>
      <w:r w:rsidR="00D4154E">
        <w:rPr>
          <w:color w:val="auto"/>
          <w:lang w:val="en-US"/>
        </w:rPr>
        <w:t xml:space="preserve"> </w:t>
      </w:r>
      <w:r w:rsidR="009B1D94">
        <w:rPr>
          <w:color w:val="auto"/>
          <w:lang w:val="en-US"/>
        </w:rPr>
        <w:t>In</w:t>
      </w:r>
      <w:r w:rsidR="00990E6A">
        <w:rPr>
          <w:color w:val="auto"/>
          <w:lang w:val="en-US"/>
        </w:rPr>
        <w:t xml:space="preserve"> </w:t>
      </w:r>
      <w:r w:rsidR="00990E6A" w:rsidRPr="00CD6B09">
        <w:rPr>
          <w:color w:val="auto"/>
          <w:lang w:val="en-US"/>
        </w:rPr>
        <w:t>cities,</w:t>
      </w:r>
      <w:r w:rsidR="007827DF" w:rsidRPr="00CD6B09">
        <w:rPr>
          <w:color w:val="auto"/>
          <w:lang w:val="en-US"/>
        </w:rPr>
        <w:t xml:space="preserve"> it </w:t>
      </w:r>
      <w:r w:rsidR="009B1D94" w:rsidRPr="00CD6B09">
        <w:rPr>
          <w:color w:val="auto"/>
          <w:lang w:val="en-US"/>
        </w:rPr>
        <w:t>is</w:t>
      </w:r>
      <w:r w:rsidR="007827DF" w:rsidRPr="00CD6B09">
        <w:rPr>
          <w:color w:val="auto"/>
          <w:lang w:val="en-US"/>
        </w:rPr>
        <w:t xml:space="preserve"> a necessary step because it helps in bringing necessary changes </w:t>
      </w:r>
      <w:r w:rsidR="00CA427D" w:rsidRPr="00CD6B09">
        <w:rPr>
          <w:color w:val="auto"/>
          <w:lang w:val="en-US"/>
        </w:rPr>
        <w:t>to</w:t>
      </w:r>
      <w:r w:rsidR="007827DF" w:rsidRPr="00CD6B09">
        <w:rPr>
          <w:color w:val="auto"/>
          <w:lang w:val="en-US"/>
        </w:rPr>
        <w:t xml:space="preserve"> the selected location. According to the study of Hung et al., (2012), </w:t>
      </w:r>
      <w:r w:rsidR="00576E6D" w:rsidRPr="00CD6B09">
        <w:rPr>
          <w:color w:val="auto"/>
          <w:lang w:val="en-US"/>
        </w:rPr>
        <w:t xml:space="preserve">sustainable </w:t>
      </w:r>
      <w:r w:rsidR="007827DF" w:rsidRPr="00CD6B09">
        <w:rPr>
          <w:color w:val="auto"/>
          <w:lang w:val="en-US"/>
        </w:rPr>
        <w:t xml:space="preserve">waste management includes practices that are beneficial for environmental sustainability because it </w:t>
      </w:r>
      <w:r w:rsidR="007F3774" w:rsidRPr="00CD6B09">
        <w:rPr>
          <w:color w:val="auto"/>
          <w:lang w:val="en-US"/>
        </w:rPr>
        <w:t>helps in resource conservation</w:t>
      </w:r>
      <w:r w:rsidR="007827DF" w:rsidRPr="00CD6B09">
        <w:rPr>
          <w:color w:val="auto"/>
          <w:lang w:val="en-US"/>
        </w:rPr>
        <w:t xml:space="preserve">. </w:t>
      </w:r>
      <w:r w:rsidR="00A63983" w:rsidRPr="00CD6B09">
        <w:rPr>
          <w:color w:val="auto"/>
        </w:rPr>
        <w:t xml:space="preserve">According to Brunner and Rechberger, (2015), the main reason that causes the need </w:t>
      </w:r>
      <w:r w:rsidR="003D54BD" w:rsidRPr="00CD6B09">
        <w:rPr>
          <w:color w:val="auto"/>
        </w:rPr>
        <w:t>for</w:t>
      </w:r>
      <w:r w:rsidR="00A63983" w:rsidRPr="00CD6B09">
        <w:rPr>
          <w:color w:val="auto"/>
        </w:rPr>
        <w:t xml:space="preserve"> sustainable waste management is that energy conservation </w:t>
      </w:r>
      <w:proofErr w:type="gramStart"/>
      <w:r w:rsidR="009C5680" w:rsidRPr="00CD6B09">
        <w:rPr>
          <w:color w:val="auto"/>
        </w:rPr>
        <w:t>needs</w:t>
      </w:r>
      <w:proofErr w:type="gramEnd"/>
      <w:r w:rsidR="00A63983" w:rsidRPr="00CD6B09">
        <w:rPr>
          <w:color w:val="auto"/>
        </w:rPr>
        <w:t xml:space="preserve"> and public awareness and education ha</w:t>
      </w:r>
      <w:r w:rsidR="003D54BD" w:rsidRPr="00CD6B09">
        <w:rPr>
          <w:color w:val="auto"/>
        </w:rPr>
        <w:t>ve</w:t>
      </w:r>
      <w:r w:rsidR="00A63983" w:rsidRPr="00CD6B09">
        <w:rPr>
          <w:color w:val="auto"/>
        </w:rPr>
        <w:t xml:space="preserve"> increased regarding sustainable waste management. </w:t>
      </w:r>
      <w:r w:rsidR="007827DF" w:rsidRPr="00CD6B09">
        <w:rPr>
          <w:color w:val="auto"/>
          <w:lang w:val="en-US"/>
        </w:rPr>
        <w:t xml:space="preserve">Another </w:t>
      </w:r>
      <w:r w:rsidR="009A1BA9">
        <w:rPr>
          <w:color w:val="auto"/>
          <w:lang w:val="en-US"/>
        </w:rPr>
        <w:t xml:space="preserve">theory </w:t>
      </w:r>
      <w:r w:rsidR="007827DF" w:rsidRPr="00CD6B09">
        <w:rPr>
          <w:color w:val="auto"/>
          <w:lang w:val="en-US"/>
        </w:rPr>
        <w:t xml:space="preserve">supported by Lacy and Rutqvist, (2015) is that there are also things like cost efficiency that can be achieved through </w:t>
      </w:r>
      <w:r w:rsidR="001A19F3" w:rsidRPr="00CD6B09">
        <w:rPr>
          <w:color w:val="auto"/>
          <w:lang w:val="en-US"/>
        </w:rPr>
        <w:t xml:space="preserve">sustainable </w:t>
      </w:r>
      <w:r w:rsidR="007827DF" w:rsidRPr="00CD6B09">
        <w:rPr>
          <w:color w:val="auto"/>
          <w:lang w:val="en-US"/>
        </w:rPr>
        <w:t xml:space="preserve">waste management practices such as recycling which helps to use some of the used products again. </w:t>
      </w:r>
      <w:r w:rsidR="007827DF" w:rsidRPr="00CD6B09">
        <w:rPr>
          <w:color w:val="auto"/>
        </w:rPr>
        <w:t>Anagnostopoulos</w:t>
      </w:r>
      <w:r w:rsidR="007827DF" w:rsidRPr="00CD6B09">
        <w:rPr>
          <w:color w:val="auto"/>
          <w:lang w:val="en-US"/>
        </w:rPr>
        <w:t xml:space="preserve"> et al., (2017) argued that the drivers are liable for ad</w:t>
      </w:r>
      <w:r w:rsidR="003D54BD" w:rsidRPr="00CD6B09">
        <w:rPr>
          <w:color w:val="auto"/>
          <w:lang w:val="en-US"/>
        </w:rPr>
        <w:t>o</w:t>
      </w:r>
      <w:r w:rsidR="007827DF" w:rsidRPr="00CD6B09">
        <w:rPr>
          <w:color w:val="auto"/>
          <w:lang w:val="en-US"/>
        </w:rPr>
        <w:t xml:space="preserve">pting </w:t>
      </w:r>
      <w:r w:rsidR="001A19F3" w:rsidRPr="00CD6B09">
        <w:rPr>
          <w:color w:val="auto"/>
          <w:lang w:val="en-US"/>
        </w:rPr>
        <w:t xml:space="preserve">sustainable </w:t>
      </w:r>
      <w:r w:rsidR="007827DF" w:rsidRPr="00CD6B09">
        <w:rPr>
          <w:color w:val="auto"/>
          <w:lang w:val="en-US"/>
        </w:rPr>
        <w:t xml:space="preserve">waste management practices but </w:t>
      </w:r>
      <w:r w:rsidR="00CA427D" w:rsidRPr="00CD6B09">
        <w:rPr>
          <w:color w:val="auto"/>
          <w:lang w:val="en-US"/>
        </w:rPr>
        <w:t>t</w:t>
      </w:r>
      <w:r w:rsidR="007827DF" w:rsidRPr="00CD6B09">
        <w:rPr>
          <w:color w:val="auto"/>
          <w:lang w:val="en-US"/>
        </w:rPr>
        <w:t xml:space="preserve">he cost of potential resources </w:t>
      </w:r>
      <w:r w:rsidR="00F4077B" w:rsidRPr="00CD6B09">
        <w:rPr>
          <w:color w:val="auto"/>
          <w:lang w:val="en-US"/>
        </w:rPr>
        <w:t xml:space="preserve">that </w:t>
      </w:r>
      <w:r w:rsidR="0042376B" w:rsidRPr="00CD6B09">
        <w:rPr>
          <w:color w:val="auto"/>
          <w:lang w:val="en-US"/>
        </w:rPr>
        <w:t>are</w:t>
      </w:r>
      <w:r w:rsidR="00F4077B" w:rsidRPr="00CD6B09">
        <w:rPr>
          <w:color w:val="auto"/>
          <w:lang w:val="en-US"/>
        </w:rPr>
        <w:t xml:space="preserve"> </w:t>
      </w:r>
      <w:r w:rsidR="007827DF" w:rsidRPr="00CD6B09">
        <w:rPr>
          <w:color w:val="auto"/>
          <w:lang w:val="en-US"/>
        </w:rPr>
        <w:t>used for management purposes is also high initially and later it reduces to increase cost efficiency.</w:t>
      </w:r>
    </w:p>
    <w:p w14:paraId="39190A35" w14:textId="49DEF400" w:rsidR="00132644" w:rsidRPr="00CD6B09" w:rsidRDefault="00132644" w:rsidP="007D5665">
      <w:pPr>
        <w:pStyle w:val="Heading2"/>
        <w:rPr>
          <w:color w:val="auto"/>
        </w:rPr>
      </w:pPr>
      <w:bookmarkStart w:id="11" w:name="_Toc143000968"/>
      <w:r w:rsidRPr="00CD6B09">
        <w:rPr>
          <w:color w:val="auto"/>
        </w:rPr>
        <w:t>2.</w:t>
      </w:r>
      <w:r w:rsidR="007827DF" w:rsidRPr="00CD6B09">
        <w:rPr>
          <w:color w:val="auto"/>
        </w:rPr>
        <w:t>3</w:t>
      </w:r>
      <w:r w:rsidRPr="00CD6B09">
        <w:rPr>
          <w:color w:val="auto"/>
        </w:rPr>
        <w:t xml:space="preserve"> </w:t>
      </w:r>
      <w:r w:rsidR="00ED660B" w:rsidRPr="00CD6B09">
        <w:rPr>
          <w:color w:val="auto"/>
        </w:rPr>
        <w:t>Barrier</w:t>
      </w:r>
      <w:r w:rsidR="00141C59" w:rsidRPr="00CD6B09">
        <w:rPr>
          <w:color w:val="auto"/>
        </w:rPr>
        <w:t xml:space="preserve">s </w:t>
      </w:r>
      <w:r w:rsidR="003D54BD" w:rsidRPr="00CD6B09">
        <w:rPr>
          <w:color w:val="auto"/>
        </w:rPr>
        <w:t>to</w:t>
      </w:r>
      <w:r w:rsidR="00141C59" w:rsidRPr="00CD6B09">
        <w:rPr>
          <w:color w:val="auto"/>
        </w:rPr>
        <w:t xml:space="preserve"> </w:t>
      </w:r>
      <w:r w:rsidR="0093285C" w:rsidRPr="00CD6B09">
        <w:rPr>
          <w:color w:val="auto"/>
        </w:rPr>
        <w:t xml:space="preserve">Sustainable </w:t>
      </w:r>
      <w:r w:rsidR="00141C59" w:rsidRPr="00CD6B09">
        <w:rPr>
          <w:color w:val="auto"/>
        </w:rPr>
        <w:t>w</w:t>
      </w:r>
      <w:r w:rsidRPr="00CD6B09">
        <w:rPr>
          <w:color w:val="auto"/>
        </w:rPr>
        <w:t>aste management</w:t>
      </w:r>
      <w:r w:rsidR="00141C59" w:rsidRPr="00CD6B09">
        <w:rPr>
          <w:color w:val="auto"/>
        </w:rPr>
        <w:t xml:space="preserve"> practices</w:t>
      </w:r>
      <w:bookmarkEnd w:id="11"/>
    </w:p>
    <w:p w14:paraId="652417E4" w14:textId="03B2256C" w:rsidR="00B575FB" w:rsidRPr="00CD6B09" w:rsidRDefault="001A19F3" w:rsidP="00132644">
      <w:pPr>
        <w:rPr>
          <w:color w:val="auto"/>
        </w:rPr>
      </w:pPr>
      <w:r w:rsidRPr="00CD6B09">
        <w:rPr>
          <w:color w:val="auto"/>
        </w:rPr>
        <w:t>Sustainable w</w:t>
      </w:r>
      <w:r w:rsidR="00B575FB" w:rsidRPr="00CD6B09">
        <w:rPr>
          <w:color w:val="auto"/>
        </w:rPr>
        <w:t xml:space="preserve">aste management in general </w:t>
      </w:r>
      <w:r w:rsidR="00592E01" w:rsidRPr="00CD6B09">
        <w:rPr>
          <w:color w:val="auto"/>
        </w:rPr>
        <w:t>is</w:t>
      </w:r>
      <w:r w:rsidR="00B575FB" w:rsidRPr="00CD6B09">
        <w:rPr>
          <w:color w:val="auto"/>
        </w:rPr>
        <w:t xml:space="preserve"> the schemes and tasks that are done to deal with the disposal of waste </w:t>
      </w:r>
      <w:r w:rsidR="00592E01" w:rsidRPr="00CD6B09">
        <w:rPr>
          <w:color w:val="auto"/>
        </w:rPr>
        <w:t>in</w:t>
      </w:r>
      <w:r w:rsidR="00B575FB" w:rsidRPr="00CD6B09">
        <w:rPr>
          <w:color w:val="auto"/>
        </w:rPr>
        <w:t xml:space="preserve"> any organisation or place. According to the study of </w:t>
      </w:r>
      <w:r w:rsidR="00505616" w:rsidRPr="00CD6B09">
        <w:rPr>
          <w:color w:val="auto"/>
        </w:rPr>
        <w:t>Romero‐Hernández and Romero, (2018</w:t>
      </w:r>
      <w:r w:rsidR="00FC4358" w:rsidRPr="00CD6B09">
        <w:rPr>
          <w:color w:val="auto"/>
        </w:rPr>
        <w:t>)</w:t>
      </w:r>
      <w:r w:rsidR="00B575FB" w:rsidRPr="00CD6B09">
        <w:rPr>
          <w:color w:val="auto"/>
        </w:rPr>
        <w:t xml:space="preserve">, </w:t>
      </w:r>
      <w:r w:rsidR="007D31FA" w:rsidRPr="00CD6B09">
        <w:rPr>
          <w:color w:val="auto"/>
        </w:rPr>
        <w:t xml:space="preserve">there lies the need </w:t>
      </w:r>
      <w:r w:rsidR="00CA427D" w:rsidRPr="00CD6B09">
        <w:rPr>
          <w:color w:val="auto"/>
        </w:rPr>
        <w:t>for</w:t>
      </w:r>
      <w:r w:rsidR="007D31FA" w:rsidRPr="00CD6B09">
        <w:rPr>
          <w:color w:val="auto"/>
        </w:rPr>
        <w:t xml:space="preserve"> adequate funding to get the resources that are needed for </w:t>
      </w:r>
      <w:r w:rsidRPr="00CD6B09">
        <w:rPr>
          <w:color w:val="auto"/>
        </w:rPr>
        <w:t xml:space="preserve">sustainable </w:t>
      </w:r>
      <w:r w:rsidR="007D31FA" w:rsidRPr="00CD6B09">
        <w:rPr>
          <w:color w:val="auto"/>
        </w:rPr>
        <w:t xml:space="preserve">waste management practices </w:t>
      </w:r>
      <w:r w:rsidR="00B84EF2" w:rsidRPr="00CD6B09">
        <w:rPr>
          <w:color w:val="auto"/>
        </w:rPr>
        <w:t>as the</w:t>
      </w:r>
      <w:r w:rsidR="007D31FA" w:rsidRPr="00CD6B09">
        <w:rPr>
          <w:color w:val="auto"/>
        </w:rPr>
        <w:t xml:space="preserve"> cities</w:t>
      </w:r>
      <w:r w:rsidR="00B84EF2" w:rsidRPr="00CD6B09">
        <w:rPr>
          <w:color w:val="auto"/>
        </w:rPr>
        <w:t xml:space="preserve"> practice waste processing or </w:t>
      </w:r>
      <w:r w:rsidR="00ED1C5E">
        <w:rPr>
          <w:color w:val="auto"/>
        </w:rPr>
        <w:t>minimization</w:t>
      </w:r>
      <w:r w:rsidR="00B84EF2" w:rsidRPr="00CD6B09">
        <w:rPr>
          <w:color w:val="auto"/>
        </w:rPr>
        <w:t xml:space="preserve"> </w:t>
      </w:r>
      <w:r w:rsidR="00B84EF2" w:rsidRPr="00CD6B09">
        <w:rPr>
          <w:color w:val="auto"/>
        </w:rPr>
        <w:lastRenderedPageBreak/>
        <w:t>processes. Moreover, they</w:t>
      </w:r>
      <w:r w:rsidR="007D31FA" w:rsidRPr="00CD6B09">
        <w:rPr>
          <w:color w:val="auto"/>
        </w:rPr>
        <w:t xml:space="preserve"> also need to keep up with the maintenance activities after the implementation of </w:t>
      </w:r>
      <w:r w:rsidRPr="00CD6B09">
        <w:rPr>
          <w:color w:val="auto"/>
        </w:rPr>
        <w:t xml:space="preserve">sustainable </w:t>
      </w:r>
      <w:r w:rsidR="007D31FA" w:rsidRPr="00CD6B09">
        <w:rPr>
          <w:color w:val="auto"/>
        </w:rPr>
        <w:t>waste management practices</w:t>
      </w:r>
      <w:r w:rsidR="00B25FED" w:rsidRPr="00CD6B09">
        <w:rPr>
          <w:color w:val="auto"/>
        </w:rPr>
        <w:t>.</w:t>
      </w:r>
      <w:r w:rsidR="00F9198B" w:rsidRPr="00CD6B09">
        <w:rPr>
          <w:color w:val="auto"/>
        </w:rPr>
        <w:t xml:space="preserve"> </w:t>
      </w:r>
      <w:r w:rsidR="00FC4358" w:rsidRPr="00CD6B09">
        <w:rPr>
          <w:color w:val="auto"/>
        </w:rPr>
        <w:t>Amasuomo and Baird, (2016) a</w:t>
      </w:r>
      <w:r w:rsidR="00B575FB" w:rsidRPr="00CD6B09">
        <w:rPr>
          <w:color w:val="auto"/>
        </w:rPr>
        <w:t xml:space="preserve">dded in the study that </w:t>
      </w:r>
      <w:r w:rsidR="00013DC5" w:rsidRPr="00CD6B09">
        <w:rPr>
          <w:color w:val="auto"/>
        </w:rPr>
        <w:t xml:space="preserve">there are still </w:t>
      </w:r>
      <w:r w:rsidR="00EA6D08" w:rsidRPr="00CD6B09">
        <w:rPr>
          <w:color w:val="auto"/>
        </w:rPr>
        <w:t xml:space="preserve">not many infrastructures that consist of proper functions for </w:t>
      </w:r>
      <w:r w:rsidR="005D4596" w:rsidRPr="00CD6B09">
        <w:rPr>
          <w:color w:val="auto"/>
        </w:rPr>
        <w:t xml:space="preserve">sustainable waste management and that acts as </w:t>
      </w:r>
      <w:r w:rsidR="003D54BD" w:rsidRPr="00CD6B09">
        <w:rPr>
          <w:color w:val="auto"/>
        </w:rPr>
        <w:t xml:space="preserve">a </w:t>
      </w:r>
      <w:r w:rsidR="005D4596" w:rsidRPr="00CD6B09">
        <w:rPr>
          <w:color w:val="auto"/>
        </w:rPr>
        <w:t xml:space="preserve">barrier and </w:t>
      </w:r>
      <w:r w:rsidR="00013DC5" w:rsidRPr="00CD6B09">
        <w:rPr>
          <w:color w:val="auto"/>
        </w:rPr>
        <w:t xml:space="preserve">people in the society do not </w:t>
      </w:r>
      <w:r w:rsidR="005D4596" w:rsidRPr="00CD6B09">
        <w:rPr>
          <w:color w:val="auto"/>
        </w:rPr>
        <w:t xml:space="preserve">focus on </w:t>
      </w:r>
      <w:r w:rsidR="00013DC5" w:rsidRPr="00CD6B09">
        <w:rPr>
          <w:color w:val="auto"/>
        </w:rPr>
        <w:t>the</w:t>
      </w:r>
      <w:r w:rsidR="005D4596" w:rsidRPr="00CD6B09">
        <w:rPr>
          <w:color w:val="auto"/>
        </w:rPr>
        <w:t xml:space="preserve"> practices for sustainable waste management</w:t>
      </w:r>
      <w:r w:rsidR="00013DC5" w:rsidRPr="00CD6B09">
        <w:rPr>
          <w:color w:val="auto"/>
        </w:rPr>
        <w:t xml:space="preserve">. </w:t>
      </w:r>
      <w:r w:rsidR="002C2EE1" w:rsidRPr="00CD6B09">
        <w:rPr>
          <w:color w:val="auto"/>
        </w:rPr>
        <w:t xml:space="preserve">Rhyner et al., (2017) </w:t>
      </w:r>
      <w:r w:rsidR="00B575FB" w:rsidRPr="00CD6B09">
        <w:rPr>
          <w:color w:val="auto"/>
        </w:rPr>
        <w:t xml:space="preserve">argued that </w:t>
      </w:r>
      <w:r w:rsidR="00F9198B" w:rsidRPr="00CD6B09">
        <w:rPr>
          <w:color w:val="auto"/>
        </w:rPr>
        <w:t xml:space="preserve">sustainable </w:t>
      </w:r>
      <w:r w:rsidR="00B575FB" w:rsidRPr="00CD6B09">
        <w:rPr>
          <w:color w:val="auto"/>
        </w:rPr>
        <w:t>waste management still is not ad</w:t>
      </w:r>
      <w:r w:rsidR="00592E01" w:rsidRPr="00CD6B09">
        <w:rPr>
          <w:color w:val="auto"/>
        </w:rPr>
        <w:t>o</w:t>
      </w:r>
      <w:r w:rsidR="00B575FB" w:rsidRPr="00CD6B09">
        <w:rPr>
          <w:color w:val="auto"/>
        </w:rPr>
        <w:t xml:space="preserve">pted by many </w:t>
      </w:r>
      <w:r w:rsidR="00013DC5" w:rsidRPr="00CD6B09">
        <w:rPr>
          <w:color w:val="auto"/>
        </w:rPr>
        <w:t xml:space="preserve">cities </w:t>
      </w:r>
      <w:r w:rsidR="00F9198B" w:rsidRPr="00CD6B09">
        <w:rPr>
          <w:color w:val="auto"/>
        </w:rPr>
        <w:t xml:space="preserve">especially Northampton </w:t>
      </w:r>
      <w:r w:rsidR="00013DC5" w:rsidRPr="00CD6B09">
        <w:rPr>
          <w:color w:val="auto"/>
        </w:rPr>
        <w:t xml:space="preserve">because a major part of the population </w:t>
      </w:r>
      <w:r w:rsidR="00B25FED" w:rsidRPr="00CD6B09">
        <w:rPr>
          <w:color w:val="auto"/>
        </w:rPr>
        <w:t xml:space="preserve">is </w:t>
      </w:r>
      <w:r w:rsidR="007827DF" w:rsidRPr="00CD6B09">
        <w:rPr>
          <w:color w:val="auto"/>
        </w:rPr>
        <w:t xml:space="preserve">aware of </w:t>
      </w:r>
      <w:r w:rsidR="00F9198B" w:rsidRPr="00CD6B09">
        <w:rPr>
          <w:color w:val="auto"/>
        </w:rPr>
        <w:t xml:space="preserve">sustainable waste management </w:t>
      </w:r>
      <w:r w:rsidR="00013DC5" w:rsidRPr="00CD6B09">
        <w:rPr>
          <w:color w:val="auto"/>
        </w:rPr>
        <w:t>and show</w:t>
      </w:r>
      <w:r w:rsidR="003D54BD" w:rsidRPr="00CD6B09">
        <w:rPr>
          <w:color w:val="auto"/>
        </w:rPr>
        <w:t>s</w:t>
      </w:r>
      <w:r w:rsidR="00516F2E" w:rsidRPr="00CD6B09">
        <w:rPr>
          <w:color w:val="auto"/>
        </w:rPr>
        <w:t xml:space="preserve"> interest </w:t>
      </w:r>
      <w:r w:rsidR="004B59CB">
        <w:rPr>
          <w:color w:val="auto"/>
        </w:rPr>
        <w:t>in adapting</w:t>
      </w:r>
      <w:r w:rsidR="00516F2E" w:rsidRPr="00CD6B09">
        <w:rPr>
          <w:color w:val="auto"/>
        </w:rPr>
        <w:t xml:space="preserve"> to sustainable waste management practices.</w:t>
      </w:r>
    </w:p>
    <w:p w14:paraId="490A5182" w14:textId="2A27BCB3" w:rsidR="00132644" w:rsidRPr="00CD6B09" w:rsidRDefault="00132644" w:rsidP="007D5665">
      <w:pPr>
        <w:pStyle w:val="Heading2"/>
        <w:rPr>
          <w:color w:val="auto"/>
        </w:rPr>
      </w:pPr>
      <w:bookmarkStart w:id="12" w:name="_Toc143000969"/>
      <w:r w:rsidRPr="00CD6B09">
        <w:rPr>
          <w:color w:val="auto"/>
        </w:rPr>
        <w:t>2.</w:t>
      </w:r>
      <w:r w:rsidR="00AF2B18" w:rsidRPr="00CD6B09">
        <w:rPr>
          <w:color w:val="auto"/>
        </w:rPr>
        <w:t>4</w:t>
      </w:r>
      <w:r w:rsidRPr="00CD6B09">
        <w:rPr>
          <w:color w:val="auto"/>
        </w:rPr>
        <w:t xml:space="preserve"> Impact of </w:t>
      </w:r>
      <w:r w:rsidR="0093285C" w:rsidRPr="00CD6B09">
        <w:rPr>
          <w:color w:val="auto"/>
        </w:rPr>
        <w:t xml:space="preserve">Sustainable </w:t>
      </w:r>
      <w:r w:rsidRPr="00CD6B09">
        <w:rPr>
          <w:color w:val="auto"/>
        </w:rPr>
        <w:t xml:space="preserve">Waste </w:t>
      </w:r>
      <w:r w:rsidR="00592E01" w:rsidRPr="00CD6B09">
        <w:rPr>
          <w:color w:val="auto"/>
        </w:rPr>
        <w:t>M</w:t>
      </w:r>
      <w:r w:rsidRPr="00CD6B09">
        <w:rPr>
          <w:color w:val="auto"/>
        </w:rPr>
        <w:t>anagement</w:t>
      </w:r>
      <w:bookmarkEnd w:id="12"/>
      <w:r w:rsidRPr="00CD6B09">
        <w:rPr>
          <w:color w:val="auto"/>
        </w:rPr>
        <w:t xml:space="preserve"> </w:t>
      </w:r>
    </w:p>
    <w:p w14:paraId="069FDD29" w14:textId="2A1F62CE" w:rsidR="007D5665" w:rsidRPr="00CD6B09" w:rsidRDefault="001B291A" w:rsidP="00132644">
      <w:pPr>
        <w:rPr>
          <w:color w:val="auto"/>
        </w:rPr>
      </w:pPr>
      <w:r w:rsidRPr="00CD6B09">
        <w:rPr>
          <w:color w:val="auto"/>
        </w:rPr>
        <w:t xml:space="preserve">The </w:t>
      </w:r>
      <w:r w:rsidR="00E63CBC" w:rsidRPr="00CD6B09">
        <w:rPr>
          <w:color w:val="auto"/>
        </w:rPr>
        <w:t xml:space="preserve">related studies indicate that there are </w:t>
      </w:r>
      <w:r w:rsidR="008E0DBF" w:rsidRPr="00CD6B09">
        <w:rPr>
          <w:color w:val="auto"/>
        </w:rPr>
        <w:t xml:space="preserve">many impacts </w:t>
      </w:r>
      <w:r w:rsidR="00E63CBC" w:rsidRPr="00CD6B09">
        <w:rPr>
          <w:color w:val="auto"/>
        </w:rPr>
        <w:t xml:space="preserve">of </w:t>
      </w:r>
      <w:r w:rsidR="00B628CF" w:rsidRPr="00CD6B09">
        <w:rPr>
          <w:color w:val="auto"/>
        </w:rPr>
        <w:t xml:space="preserve">sustainable </w:t>
      </w:r>
      <w:r w:rsidR="00E63CBC" w:rsidRPr="00CD6B09">
        <w:rPr>
          <w:color w:val="auto"/>
        </w:rPr>
        <w:t>waste management as the functions of</w:t>
      </w:r>
      <w:r w:rsidR="00B628CF" w:rsidRPr="00CD6B09">
        <w:rPr>
          <w:color w:val="auto"/>
        </w:rPr>
        <w:t xml:space="preserve"> such</w:t>
      </w:r>
      <w:r w:rsidR="00E63CBC" w:rsidRPr="00CD6B09">
        <w:rPr>
          <w:color w:val="auto"/>
        </w:rPr>
        <w:t xml:space="preserve"> waste management are completed. </w:t>
      </w:r>
      <w:r w:rsidR="005A5A05" w:rsidRPr="00CD6B09">
        <w:rPr>
          <w:color w:val="auto"/>
        </w:rPr>
        <w:t>Agyei-Mensah and Oteng-Ababio, (2012) a</w:t>
      </w:r>
      <w:r w:rsidR="00E63CBC" w:rsidRPr="00CD6B09">
        <w:rPr>
          <w:color w:val="auto"/>
        </w:rPr>
        <w:t xml:space="preserve">dded that the impact of </w:t>
      </w:r>
      <w:r w:rsidR="00B628CF" w:rsidRPr="00CD6B09">
        <w:rPr>
          <w:color w:val="auto"/>
        </w:rPr>
        <w:t xml:space="preserve">sustainable </w:t>
      </w:r>
      <w:r w:rsidR="00E63CBC" w:rsidRPr="00CD6B09">
        <w:rPr>
          <w:color w:val="auto"/>
        </w:rPr>
        <w:t xml:space="preserve">waste management helps to increase </w:t>
      </w:r>
      <w:r w:rsidR="008E0DBF" w:rsidRPr="00CD6B09">
        <w:rPr>
          <w:color w:val="auto"/>
        </w:rPr>
        <w:t>awareness among people about environmental pollution and its effect on the environment in general.</w:t>
      </w:r>
      <w:r w:rsidR="00E63CBC" w:rsidRPr="00CD6B09">
        <w:rPr>
          <w:color w:val="auto"/>
        </w:rPr>
        <w:t xml:space="preserve"> </w:t>
      </w:r>
      <w:r w:rsidR="00B9269A" w:rsidRPr="00CD6B09">
        <w:rPr>
          <w:color w:val="auto"/>
        </w:rPr>
        <w:t>Anagnostopoulos et al., (2017) al</w:t>
      </w:r>
      <w:r w:rsidR="00E63CBC" w:rsidRPr="00CD6B09">
        <w:rPr>
          <w:color w:val="auto"/>
        </w:rPr>
        <w:t xml:space="preserve">so supported that </w:t>
      </w:r>
      <w:r w:rsidR="00B628CF" w:rsidRPr="00CD6B09">
        <w:rPr>
          <w:color w:val="auto"/>
        </w:rPr>
        <w:t xml:space="preserve">sustainable </w:t>
      </w:r>
      <w:r w:rsidR="00E63CBC" w:rsidRPr="00CD6B09">
        <w:rPr>
          <w:color w:val="auto"/>
        </w:rPr>
        <w:t xml:space="preserve">waste management is beneficial as </w:t>
      </w:r>
      <w:r w:rsidR="0081498B" w:rsidRPr="00CD6B09">
        <w:rPr>
          <w:color w:val="auto"/>
        </w:rPr>
        <w:t xml:space="preserve">recycling is being done because </w:t>
      </w:r>
      <w:r w:rsidR="00A906F6" w:rsidRPr="00CD6B09">
        <w:rPr>
          <w:color w:val="auto"/>
        </w:rPr>
        <w:t>that creates a positive impact on the people and overall society and environment because of the increment</w:t>
      </w:r>
      <w:r w:rsidR="00026C11" w:rsidRPr="00CD6B09">
        <w:rPr>
          <w:color w:val="auto"/>
        </w:rPr>
        <w:t xml:space="preserve"> </w:t>
      </w:r>
      <w:r w:rsidR="00E63CBC" w:rsidRPr="00CD6B09">
        <w:rPr>
          <w:color w:val="auto"/>
        </w:rPr>
        <w:t xml:space="preserve">of environmental and social </w:t>
      </w:r>
      <w:r w:rsidR="008A0116" w:rsidRPr="00CD6B09">
        <w:rPr>
          <w:color w:val="auto"/>
        </w:rPr>
        <w:t xml:space="preserve">awareness. </w:t>
      </w:r>
      <w:r w:rsidR="00963029" w:rsidRPr="00CD6B09">
        <w:rPr>
          <w:color w:val="auto"/>
        </w:rPr>
        <w:t xml:space="preserve">Esmaeilian </w:t>
      </w:r>
      <w:r w:rsidR="005A5A05" w:rsidRPr="00CD6B09">
        <w:rPr>
          <w:color w:val="auto"/>
        </w:rPr>
        <w:t>et al., (20</w:t>
      </w:r>
      <w:r w:rsidR="00963029" w:rsidRPr="00CD6B09">
        <w:rPr>
          <w:color w:val="auto"/>
        </w:rPr>
        <w:t>18</w:t>
      </w:r>
      <w:r w:rsidR="005A5A05" w:rsidRPr="00CD6B09">
        <w:rPr>
          <w:color w:val="auto"/>
        </w:rPr>
        <w:t xml:space="preserve">) </w:t>
      </w:r>
      <w:r w:rsidR="008A0116" w:rsidRPr="00CD6B09">
        <w:rPr>
          <w:color w:val="auto"/>
        </w:rPr>
        <w:t xml:space="preserve">argued that there might be </w:t>
      </w:r>
      <w:r w:rsidR="002854A2" w:rsidRPr="00CD6B09">
        <w:rPr>
          <w:color w:val="auto"/>
        </w:rPr>
        <w:t xml:space="preserve">some increased </w:t>
      </w:r>
      <w:r w:rsidR="008A0116" w:rsidRPr="00CD6B09">
        <w:rPr>
          <w:color w:val="auto"/>
        </w:rPr>
        <w:t>cost</w:t>
      </w:r>
      <w:r w:rsidR="00CA427D" w:rsidRPr="00CD6B09">
        <w:rPr>
          <w:color w:val="auto"/>
        </w:rPr>
        <w:t>s</w:t>
      </w:r>
      <w:r w:rsidR="008A0116" w:rsidRPr="00CD6B09">
        <w:rPr>
          <w:color w:val="auto"/>
        </w:rPr>
        <w:t xml:space="preserve"> initially, however, the costs decrease in the long run as the </w:t>
      </w:r>
      <w:r w:rsidR="00B628CF" w:rsidRPr="00CD6B09">
        <w:rPr>
          <w:color w:val="auto"/>
        </w:rPr>
        <w:t xml:space="preserve">sustainable </w:t>
      </w:r>
      <w:r w:rsidR="00026C11" w:rsidRPr="00CD6B09">
        <w:rPr>
          <w:color w:val="auto"/>
        </w:rPr>
        <w:t xml:space="preserve">waste management practices continue </w:t>
      </w:r>
      <w:r w:rsidR="008A0116" w:rsidRPr="00CD6B09">
        <w:rPr>
          <w:color w:val="auto"/>
        </w:rPr>
        <w:t>and other related costs decrease as well.</w:t>
      </w:r>
      <w:r w:rsidR="001D35DC" w:rsidRPr="00CD6B09">
        <w:rPr>
          <w:color w:val="auto"/>
        </w:rPr>
        <w:t xml:space="preserve"> </w:t>
      </w:r>
    </w:p>
    <w:p w14:paraId="03CAC572" w14:textId="47ACA468" w:rsidR="00776579" w:rsidRPr="00CD6B09" w:rsidRDefault="00776579" w:rsidP="00794661">
      <w:pPr>
        <w:pStyle w:val="Heading2"/>
        <w:rPr>
          <w:color w:val="auto"/>
        </w:rPr>
      </w:pPr>
      <w:bookmarkStart w:id="13" w:name="_Toc143000970"/>
      <w:r w:rsidRPr="00CD6B09">
        <w:rPr>
          <w:color w:val="auto"/>
        </w:rPr>
        <w:t xml:space="preserve">2.5 Challenges of Sustainable </w:t>
      </w:r>
      <w:bookmarkEnd w:id="13"/>
      <w:r w:rsidR="004B59CB">
        <w:rPr>
          <w:color w:val="auto"/>
        </w:rPr>
        <w:t>Waste Management</w:t>
      </w:r>
    </w:p>
    <w:p w14:paraId="5FE28A88" w14:textId="4500F785" w:rsidR="00794661" w:rsidRPr="00CD6B09" w:rsidRDefault="00330288" w:rsidP="00794661">
      <w:pPr>
        <w:rPr>
          <w:color w:val="auto"/>
          <w:lang w:val="en-US"/>
        </w:rPr>
      </w:pPr>
      <w:r w:rsidRPr="00CD6B09">
        <w:rPr>
          <w:color w:val="auto"/>
          <w:lang w:val="en-US"/>
        </w:rPr>
        <w:t xml:space="preserve">Sustainable waste management has become crucial for the conservation of </w:t>
      </w:r>
      <w:r w:rsidR="003D54BD" w:rsidRPr="00CD6B09">
        <w:rPr>
          <w:color w:val="auto"/>
          <w:lang w:val="en-US"/>
        </w:rPr>
        <w:t xml:space="preserve">the </w:t>
      </w:r>
      <w:r w:rsidRPr="00CD6B09">
        <w:rPr>
          <w:color w:val="auto"/>
          <w:lang w:val="en-US"/>
        </w:rPr>
        <w:t xml:space="preserve">environment and other resources. However, there might be </w:t>
      </w:r>
      <w:r w:rsidR="00F13AB0">
        <w:rPr>
          <w:color w:val="auto"/>
          <w:lang w:val="en-US"/>
        </w:rPr>
        <w:t>considerable</w:t>
      </w:r>
      <w:r w:rsidRPr="00CD6B09">
        <w:rPr>
          <w:color w:val="auto"/>
          <w:lang w:val="en-US"/>
        </w:rPr>
        <w:t xml:space="preserve"> challenge</w:t>
      </w:r>
      <w:r w:rsidR="00041E41" w:rsidRPr="00CD6B09">
        <w:rPr>
          <w:color w:val="auto"/>
          <w:lang w:val="en-US"/>
        </w:rPr>
        <w:t>s that the cities face while ad</w:t>
      </w:r>
      <w:r w:rsidR="003D54BD" w:rsidRPr="00CD6B09">
        <w:rPr>
          <w:color w:val="auto"/>
          <w:lang w:val="en-US"/>
        </w:rPr>
        <w:t>o</w:t>
      </w:r>
      <w:r w:rsidR="00041E41" w:rsidRPr="00CD6B09">
        <w:rPr>
          <w:color w:val="auto"/>
          <w:lang w:val="en-US"/>
        </w:rPr>
        <w:t xml:space="preserve">pting sustainable waste management. According to </w:t>
      </w:r>
      <w:r w:rsidR="00143206" w:rsidRPr="00CD6B09">
        <w:rPr>
          <w:color w:val="auto"/>
          <w:lang w:val="en-US"/>
        </w:rPr>
        <w:t>Singh et al., (2014)</w:t>
      </w:r>
      <w:r w:rsidR="00B05348" w:rsidRPr="00CD6B09">
        <w:rPr>
          <w:color w:val="auto"/>
          <w:lang w:val="en-US"/>
        </w:rPr>
        <w:t xml:space="preserve">, </w:t>
      </w:r>
      <w:r w:rsidR="00041E41" w:rsidRPr="00CD6B09">
        <w:rPr>
          <w:color w:val="auto"/>
          <w:lang w:val="en-US"/>
        </w:rPr>
        <w:t xml:space="preserve">urbanization has increased waste generation and more plastic waste that </w:t>
      </w:r>
      <w:r w:rsidR="00656733" w:rsidRPr="00CD6B09">
        <w:rPr>
          <w:color w:val="auto"/>
          <w:lang w:val="en-US"/>
        </w:rPr>
        <w:t>is</w:t>
      </w:r>
      <w:r w:rsidR="00041E41" w:rsidRPr="00CD6B09">
        <w:rPr>
          <w:color w:val="auto"/>
          <w:lang w:val="en-US"/>
        </w:rPr>
        <w:t xml:space="preserve"> </w:t>
      </w:r>
      <w:r w:rsidR="00656733" w:rsidRPr="00CD6B09">
        <w:rPr>
          <w:color w:val="auto"/>
          <w:lang w:val="en-US"/>
        </w:rPr>
        <w:t>extremely hard</w:t>
      </w:r>
      <w:r w:rsidR="00041E41" w:rsidRPr="00CD6B09">
        <w:rPr>
          <w:color w:val="auto"/>
          <w:lang w:val="en-US"/>
        </w:rPr>
        <w:t xml:space="preserve"> to get rid of even through sustainable waste management</w:t>
      </w:r>
      <w:r w:rsidR="00F14CAE" w:rsidRPr="00CD6B09">
        <w:rPr>
          <w:color w:val="auto"/>
          <w:lang w:val="en-US"/>
        </w:rPr>
        <w:t xml:space="preserve"> which </w:t>
      </w:r>
      <w:r w:rsidR="004B59CB">
        <w:rPr>
          <w:color w:val="auto"/>
          <w:lang w:val="en-US"/>
        </w:rPr>
        <w:t>poses</w:t>
      </w:r>
      <w:r w:rsidR="00F14CAE" w:rsidRPr="00CD6B09">
        <w:rPr>
          <w:color w:val="auto"/>
          <w:lang w:val="en-US"/>
        </w:rPr>
        <w:t xml:space="preserve"> </w:t>
      </w:r>
      <w:r w:rsidR="003D54BD" w:rsidRPr="00CD6B09">
        <w:rPr>
          <w:color w:val="auto"/>
          <w:lang w:val="en-US"/>
        </w:rPr>
        <w:t xml:space="preserve">a </w:t>
      </w:r>
      <w:r w:rsidR="00F14CAE" w:rsidRPr="00CD6B09">
        <w:rPr>
          <w:color w:val="auto"/>
          <w:lang w:val="en-US"/>
        </w:rPr>
        <w:t xml:space="preserve">great challenge. However, </w:t>
      </w:r>
      <w:r w:rsidR="00143206" w:rsidRPr="00CD6B09">
        <w:rPr>
          <w:color w:val="auto"/>
        </w:rPr>
        <w:t>Srivastava</w:t>
      </w:r>
      <w:r w:rsidR="00143206" w:rsidRPr="00CD6B09">
        <w:rPr>
          <w:color w:val="auto"/>
          <w:lang w:val="en-US"/>
        </w:rPr>
        <w:t xml:space="preserve"> et al., (2017) </w:t>
      </w:r>
      <w:r w:rsidR="00414473" w:rsidRPr="00CD6B09">
        <w:rPr>
          <w:color w:val="auto"/>
          <w:lang w:val="en-US"/>
        </w:rPr>
        <w:t xml:space="preserve">argued that recycling can decrease the challenges through better practices. The study of </w:t>
      </w:r>
      <w:r w:rsidR="00B05348" w:rsidRPr="00CD6B09">
        <w:rPr>
          <w:color w:val="auto"/>
        </w:rPr>
        <w:t>Awasthi</w:t>
      </w:r>
      <w:r w:rsidR="00B05348" w:rsidRPr="00CD6B09">
        <w:rPr>
          <w:color w:val="auto"/>
          <w:lang w:val="en-US"/>
        </w:rPr>
        <w:t xml:space="preserve"> et al., (2021) </w:t>
      </w:r>
      <w:r w:rsidR="00414473" w:rsidRPr="00CD6B09">
        <w:rPr>
          <w:color w:val="auto"/>
          <w:lang w:val="en-US"/>
        </w:rPr>
        <w:t xml:space="preserve">further supported that </w:t>
      </w:r>
      <w:r w:rsidR="007B1E33" w:rsidRPr="00CD6B09">
        <w:rPr>
          <w:color w:val="auto"/>
          <w:lang w:val="en-US"/>
        </w:rPr>
        <w:t>behavioral</w:t>
      </w:r>
      <w:r w:rsidR="00414473" w:rsidRPr="00CD6B09">
        <w:rPr>
          <w:color w:val="auto"/>
          <w:lang w:val="en-US"/>
        </w:rPr>
        <w:t xml:space="preserve"> change also impact</w:t>
      </w:r>
      <w:r w:rsidR="003D54BD" w:rsidRPr="00CD6B09">
        <w:rPr>
          <w:color w:val="auto"/>
          <w:lang w:val="en-US"/>
        </w:rPr>
        <w:t>s</w:t>
      </w:r>
      <w:r w:rsidR="00414473" w:rsidRPr="00CD6B09">
        <w:rPr>
          <w:color w:val="auto"/>
          <w:lang w:val="en-US"/>
        </w:rPr>
        <w:t xml:space="preserve"> and create</w:t>
      </w:r>
      <w:r w:rsidR="003D54BD" w:rsidRPr="00CD6B09">
        <w:rPr>
          <w:color w:val="auto"/>
          <w:lang w:val="en-US"/>
        </w:rPr>
        <w:t>s</w:t>
      </w:r>
      <w:r w:rsidR="00414473" w:rsidRPr="00CD6B09">
        <w:rPr>
          <w:color w:val="auto"/>
          <w:lang w:val="en-US"/>
        </w:rPr>
        <w:t xml:space="preserve"> </w:t>
      </w:r>
      <w:r w:rsidR="003D54BD" w:rsidRPr="00CD6B09">
        <w:rPr>
          <w:color w:val="auto"/>
          <w:lang w:val="en-US"/>
        </w:rPr>
        <w:t xml:space="preserve">a </w:t>
      </w:r>
      <w:r w:rsidR="00414473" w:rsidRPr="00CD6B09">
        <w:rPr>
          <w:color w:val="auto"/>
          <w:lang w:val="en-US"/>
        </w:rPr>
        <w:t>challenge as a big part of the population</w:t>
      </w:r>
      <w:r w:rsidR="00D106BF" w:rsidRPr="00CD6B09">
        <w:rPr>
          <w:color w:val="auto"/>
          <w:lang w:val="en-US"/>
        </w:rPr>
        <w:t xml:space="preserve"> resist</w:t>
      </w:r>
      <w:r w:rsidR="003D54BD" w:rsidRPr="00CD6B09">
        <w:rPr>
          <w:color w:val="auto"/>
          <w:lang w:val="en-US"/>
        </w:rPr>
        <w:t>s</w:t>
      </w:r>
      <w:r w:rsidR="00D106BF" w:rsidRPr="00CD6B09">
        <w:rPr>
          <w:color w:val="auto"/>
          <w:lang w:val="en-US"/>
        </w:rPr>
        <w:t xml:space="preserve"> </w:t>
      </w:r>
      <w:r w:rsidR="003D54BD" w:rsidRPr="00CD6B09">
        <w:rPr>
          <w:color w:val="auto"/>
          <w:lang w:val="en-US"/>
        </w:rPr>
        <w:t>changing</w:t>
      </w:r>
      <w:r w:rsidR="00D106BF" w:rsidRPr="00CD6B09">
        <w:rPr>
          <w:color w:val="auto"/>
          <w:lang w:val="en-US"/>
        </w:rPr>
        <w:t xml:space="preserve"> their perception and ad</w:t>
      </w:r>
      <w:r w:rsidR="003D54BD" w:rsidRPr="00CD6B09">
        <w:rPr>
          <w:color w:val="auto"/>
          <w:lang w:val="en-US"/>
        </w:rPr>
        <w:t>o</w:t>
      </w:r>
      <w:r w:rsidR="00D106BF" w:rsidRPr="00CD6B09">
        <w:rPr>
          <w:color w:val="auto"/>
          <w:lang w:val="en-US"/>
        </w:rPr>
        <w:t>pt</w:t>
      </w:r>
      <w:r w:rsidR="003D54BD" w:rsidRPr="00CD6B09">
        <w:rPr>
          <w:color w:val="auto"/>
          <w:lang w:val="en-US"/>
        </w:rPr>
        <w:t>ing</w:t>
      </w:r>
      <w:r w:rsidR="00D106BF" w:rsidRPr="00CD6B09">
        <w:rPr>
          <w:color w:val="auto"/>
          <w:lang w:val="en-US"/>
        </w:rPr>
        <w:t xml:space="preserve"> sustainable waste management practices.</w:t>
      </w:r>
    </w:p>
    <w:p w14:paraId="3E71B386" w14:textId="77777777" w:rsidR="00776579" w:rsidRPr="00CD6B09" w:rsidRDefault="00776579" w:rsidP="00132644">
      <w:pPr>
        <w:rPr>
          <w:color w:val="auto"/>
        </w:rPr>
      </w:pPr>
    </w:p>
    <w:p w14:paraId="4C3E3E58" w14:textId="39587E93" w:rsidR="00132644" w:rsidRPr="00CD6B09" w:rsidRDefault="00132644" w:rsidP="007D5665">
      <w:pPr>
        <w:pStyle w:val="Heading2"/>
        <w:rPr>
          <w:color w:val="auto"/>
        </w:rPr>
      </w:pPr>
      <w:bookmarkStart w:id="14" w:name="_Toc143000971"/>
      <w:r w:rsidRPr="00CD6B09">
        <w:rPr>
          <w:color w:val="auto"/>
        </w:rPr>
        <w:lastRenderedPageBreak/>
        <w:t>2.</w:t>
      </w:r>
      <w:r w:rsidR="00776579" w:rsidRPr="00CD6B09">
        <w:rPr>
          <w:color w:val="auto"/>
        </w:rPr>
        <w:t>6</w:t>
      </w:r>
      <w:r w:rsidRPr="00CD6B09">
        <w:rPr>
          <w:color w:val="auto"/>
        </w:rPr>
        <w:t xml:space="preserve"> Conceptual Framework</w:t>
      </w:r>
      <w:bookmarkEnd w:id="14"/>
    </w:p>
    <w:p w14:paraId="67521506" w14:textId="003E6D6A" w:rsidR="001023F9" w:rsidRPr="00CD6B09" w:rsidRDefault="006740D3" w:rsidP="001023F9">
      <w:pPr>
        <w:rPr>
          <w:color w:val="auto"/>
          <w:lang w:val="en-US"/>
        </w:rPr>
      </w:pPr>
      <w:r w:rsidRPr="00CD6B09">
        <w:rPr>
          <w:color w:val="auto"/>
          <w:lang w:val="en-US"/>
        </w:rPr>
        <w:t>Sustainable w</w:t>
      </w:r>
      <w:r w:rsidR="001023F9" w:rsidRPr="00CD6B09">
        <w:rPr>
          <w:color w:val="auto"/>
          <w:lang w:val="en-US"/>
        </w:rPr>
        <w:t xml:space="preserve">aste management tends to impact businesses as the businesses operate their activities within the country (Huang et al., 2021). </w:t>
      </w:r>
      <w:r w:rsidR="005D3571" w:rsidRPr="00CD6B09">
        <w:rPr>
          <w:color w:val="auto"/>
          <w:lang w:val="en-US"/>
        </w:rPr>
        <w:t xml:space="preserve">Therefore, </w:t>
      </w:r>
      <w:r w:rsidR="00CA427D" w:rsidRPr="00CD6B09">
        <w:rPr>
          <w:color w:val="auto"/>
          <w:lang w:val="en-US"/>
        </w:rPr>
        <w:t>certain things</w:t>
      </w:r>
      <w:r w:rsidR="005D3571" w:rsidRPr="00CD6B09">
        <w:rPr>
          <w:color w:val="auto"/>
          <w:lang w:val="en-US"/>
        </w:rPr>
        <w:t xml:space="preserve"> drive </w:t>
      </w:r>
      <w:r w:rsidRPr="00CD6B09">
        <w:rPr>
          <w:color w:val="auto"/>
          <w:lang w:val="en-US"/>
        </w:rPr>
        <w:t xml:space="preserve">sustainable </w:t>
      </w:r>
      <w:r w:rsidR="005D3571" w:rsidRPr="00CD6B09">
        <w:rPr>
          <w:color w:val="auto"/>
          <w:lang w:val="en-US"/>
        </w:rPr>
        <w:t xml:space="preserve">waste management </w:t>
      </w:r>
      <w:r w:rsidR="00656733" w:rsidRPr="00CD6B09">
        <w:rPr>
          <w:color w:val="auto"/>
          <w:lang w:val="en-US"/>
        </w:rPr>
        <w:t>practices,</w:t>
      </w:r>
      <w:r w:rsidR="005D3571" w:rsidRPr="00CD6B09">
        <w:rPr>
          <w:color w:val="auto"/>
          <w:lang w:val="en-US"/>
        </w:rPr>
        <w:t xml:space="preserve"> and </w:t>
      </w:r>
      <w:r w:rsidR="004B59CB">
        <w:rPr>
          <w:color w:val="auto"/>
          <w:lang w:val="en-US"/>
        </w:rPr>
        <w:t>specific</w:t>
      </w:r>
      <w:r w:rsidR="005D3571" w:rsidRPr="00CD6B09">
        <w:rPr>
          <w:color w:val="auto"/>
          <w:lang w:val="en-US"/>
        </w:rPr>
        <w:t xml:space="preserve"> barriers that affect negatively as well.</w:t>
      </w:r>
    </w:p>
    <w:p w14:paraId="556E00AC" w14:textId="77777777" w:rsidR="00271D41" w:rsidRPr="00CD6B09" w:rsidRDefault="00196458" w:rsidP="004517FB">
      <w:pPr>
        <w:keepNext/>
        <w:jc w:val="center"/>
        <w:rPr>
          <w:color w:val="auto"/>
        </w:rPr>
      </w:pPr>
      <w:r w:rsidRPr="00CD6B09">
        <w:rPr>
          <w:noProof/>
          <w:color w:val="auto"/>
        </w:rPr>
        <w:drawing>
          <wp:inline distT="0" distB="0" distL="0" distR="0" wp14:anchorId="530059AC" wp14:editId="438C0B52">
            <wp:extent cx="5016453" cy="2251881"/>
            <wp:effectExtent l="0" t="38100" r="0" b="1524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FE133A0" w14:textId="2022F9E9" w:rsidR="00196458" w:rsidRPr="00CD6B09" w:rsidRDefault="00271D41" w:rsidP="004517FB">
      <w:pPr>
        <w:pStyle w:val="Caption"/>
        <w:jc w:val="center"/>
        <w:rPr>
          <w:color w:val="auto"/>
        </w:rPr>
      </w:pPr>
      <w:r w:rsidRPr="00CD6B09">
        <w:rPr>
          <w:color w:val="auto"/>
        </w:rPr>
        <w:t xml:space="preserve">Figure </w:t>
      </w:r>
      <w:r w:rsidRPr="00CD6B09">
        <w:rPr>
          <w:color w:val="auto"/>
        </w:rPr>
        <w:fldChar w:fldCharType="begin"/>
      </w:r>
      <w:r w:rsidRPr="00CD6B09">
        <w:rPr>
          <w:color w:val="auto"/>
        </w:rPr>
        <w:instrText xml:space="preserve"> SEQ Figure \* ARABIC </w:instrText>
      </w:r>
      <w:r w:rsidRPr="00CD6B09">
        <w:rPr>
          <w:color w:val="auto"/>
        </w:rPr>
        <w:fldChar w:fldCharType="separate"/>
      </w:r>
      <w:r w:rsidRPr="00CD6B09">
        <w:rPr>
          <w:noProof/>
          <w:color w:val="auto"/>
        </w:rPr>
        <w:t>1</w:t>
      </w:r>
      <w:r w:rsidRPr="00CD6B09">
        <w:rPr>
          <w:color w:val="auto"/>
        </w:rPr>
        <w:fldChar w:fldCharType="end"/>
      </w:r>
      <w:r w:rsidRPr="00CD6B09">
        <w:rPr>
          <w:color w:val="auto"/>
        </w:rPr>
        <w:t>: Conceptual Framework</w:t>
      </w:r>
    </w:p>
    <w:p w14:paraId="66076549" w14:textId="5C035BC7" w:rsidR="00271D41" w:rsidRPr="00CD6B09" w:rsidRDefault="00271D41" w:rsidP="004517FB">
      <w:pPr>
        <w:jc w:val="center"/>
        <w:rPr>
          <w:color w:val="auto"/>
        </w:rPr>
      </w:pPr>
      <w:r w:rsidRPr="00CD6B09">
        <w:rPr>
          <w:color w:val="auto"/>
        </w:rPr>
        <w:t>Source: (Self-made)</w:t>
      </w:r>
      <w:r w:rsidR="00475E06" w:rsidRPr="00CD6B09">
        <w:rPr>
          <w:color w:val="auto"/>
        </w:rPr>
        <w:t xml:space="preserve"> </w:t>
      </w:r>
    </w:p>
    <w:p w14:paraId="6A287276" w14:textId="1FBE0780" w:rsidR="00271D41" w:rsidRPr="00CD6B09" w:rsidRDefault="00271D41" w:rsidP="00132644">
      <w:pPr>
        <w:rPr>
          <w:color w:val="auto"/>
        </w:rPr>
      </w:pPr>
      <w:r w:rsidRPr="00CD6B09">
        <w:rPr>
          <w:color w:val="auto"/>
        </w:rPr>
        <w:t xml:space="preserve">The framework indicates that </w:t>
      </w:r>
      <w:r w:rsidR="00DE18E3" w:rsidRPr="00CD6B09">
        <w:rPr>
          <w:color w:val="auto"/>
        </w:rPr>
        <w:t xml:space="preserve">sustainable </w:t>
      </w:r>
      <w:r w:rsidRPr="00CD6B09">
        <w:rPr>
          <w:color w:val="auto"/>
        </w:rPr>
        <w:t xml:space="preserve">waste management has </w:t>
      </w:r>
      <w:r w:rsidR="005D3571" w:rsidRPr="00CD6B09">
        <w:rPr>
          <w:color w:val="auto"/>
        </w:rPr>
        <w:t xml:space="preserve">both drivers and barriers </w:t>
      </w:r>
      <w:r w:rsidR="00406DBC" w:rsidRPr="00CD6B09">
        <w:rPr>
          <w:color w:val="auto"/>
        </w:rPr>
        <w:t>in Northampton</w:t>
      </w:r>
      <w:r w:rsidR="003D54BD" w:rsidRPr="00CD6B09">
        <w:rPr>
          <w:color w:val="auto"/>
        </w:rPr>
        <w:t>,</w:t>
      </w:r>
      <w:r w:rsidR="00406DBC" w:rsidRPr="00CD6B09">
        <w:rPr>
          <w:color w:val="auto"/>
        </w:rPr>
        <w:t xml:space="preserve"> </w:t>
      </w:r>
      <w:r w:rsidR="00DE18E3" w:rsidRPr="00CD6B09">
        <w:rPr>
          <w:color w:val="auto"/>
        </w:rPr>
        <w:t xml:space="preserve">especially in </w:t>
      </w:r>
      <w:r w:rsidR="00406DBC" w:rsidRPr="00CD6B09">
        <w:rPr>
          <w:color w:val="auto"/>
        </w:rPr>
        <w:t xml:space="preserve">Veolia </w:t>
      </w:r>
      <w:r w:rsidRPr="00CD6B09">
        <w:rPr>
          <w:color w:val="auto"/>
        </w:rPr>
        <w:t xml:space="preserve">UK. Through the </w:t>
      </w:r>
      <w:r w:rsidR="00DE18E3" w:rsidRPr="00CD6B09">
        <w:rPr>
          <w:color w:val="auto"/>
        </w:rPr>
        <w:t xml:space="preserve">sustainable </w:t>
      </w:r>
      <w:r w:rsidRPr="00CD6B09">
        <w:rPr>
          <w:color w:val="auto"/>
        </w:rPr>
        <w:t>waste management</w:t>
      </w:r>
      <w:r w:rsidR="00406DBC" w:rsidRPr="00CD6B09">
        <w:rPr>
          <w:color w:val="auto"/>
        </w:rPr>
        <w:t xml:space="preserve"> practices</w:t>
      </w:r>
      <w:r w:rsidRPr="00CD6B09">
        <w:rPr>
          <w:color w:val="auto"/>
        </w:rPr>
        <w:t xml:space="preserve">, there are some </w:t>
      </w:r>
      <w:r w:rsidR="00406DBC" w:rsidRPr="00CD6B09">
        <w:rPr>
          <w:color w:val="auto"/>
        </w:rPr>
        <w:t>drivers to waste management practices that emphasize</w:t>
      </w:r>
      <w:r w:rsidR="00DE18E3" w:rsidRPr="00CD6B09">
        <w:rPr>
          <w:color w:val="auto"/>
        </w:rPr>
        <w:t xml:space="preserve"> sustainable</w:t>
      </w:r>
      <w:r w:rsidR="00406DBC" w:rsidRPr="00CD6B09">
        <w:rPr>
          <w:color w:val="auto"/>
        </w:rPr>
        <w:t xml:space="preserve"> waste management practices. </w:t>
      </w:r>
      <w:r w:rsidR="003D54BD" w:rsidRPr="00CD6B09">
        <w:rPr>
          <w:color w:val="auto"/>
        </w:rPr>
        <w:t>R</w:t>
      </w:r>
      <w:r w:rsidR="00DE18E3" w:rsidRPr="00CD6B09">
        <w:rPr>
          <w:color w:val="auto"/>
        </w:rPr>
        <w:t>esource conservation works as a driver because the resources in the specially referenced area ha</w:t>
      </w:r>
      <w:r w:rsidR="003D54BD" w:rsidRPr="00CD6B09">
        <w:rPr>
          <w:color w:val="auto"/>
        </w:rPr>
        <w:t>ve</w:t>
      </w:r>
      <w:r w:rsidR="00DE18E3" w:rsidRPr="00CD6B09">
        <w:rPr>
          <w:color w:val="auto"/>
        </w:rPr>
        <w:t xml:space="preserve"> been </w:t>
      </w:r>
      <w:r w:rsidR="004B59CB">
        <w:rPr>
          <w:color w:val="auto"/>
        </w:rPr>
        <w:t>used</w:t>
      </w:r>
      <w:r w:rsidR="00DE18E3" w:rsidRPr="00CD6B09">
        <w:rPr>
          <w:color w:val="auto"/>
        </w:rPr>
        <w:t xml:space="preserve"> for a long time for various purposes and that is creating the need </w:t>
      </w:r>
      <w:r w:rsidR="003D54BD" w:rsidRPr="00CD6B09">
        <w:rPr>
          <w:color w:val="auto"/>
        </w:rPr>
        <w:t>for</w:t>
      </w:r>
      <w:r w:rsidR="00DE18E3" w:rsidRPr="00CD6B09">
        <w:rPr>
          <w:color w:val="auto"/>
        </w:rPr>
        <w:t xml:space="preserve"> conservation for future usage. </w:t>
      </w:r>
      <w:r w:rsidR="004C6E43" w:rsidRPr="00CD6B09">
        <w:rPr>
          <w:color w:val="auto"/>
        </w:rPr>
        <w:t xml:space="preserve">Moreover, </w:t>
      </w:r>
      <w:r w:rsidR="00AB4509" w:rsidRPr="00CD6B09">
        <w:rPr>
          <w:color w:val="auto"/>
        </w:rPr>
        <w:t xml:space="preserve">public awareness and education regarding environment sustainability and the impact of </w:t>
      </w:r>
      <w:r w:rsidR="009C04EC" w:rsidRPr="00CD6B09">
        <w:rPr>
          <w:color w:val="auto"/>
        </w:rPr>
        <w:t xml:space="preserve">sustainable </w:t>
      </w:r>
      <w:r w:rsidR="00AB4509" w:rsidRPr="00CD6B09">
        <w:rPr>
          <w:color w:val="auto"/>
        </w:rPr>
        <w:t xml:space="preserve">waste management has increased which </w:t>
      </w:r>
      <w:r w:rsidR="004C6E43" w:rsidRPr="00CD6B09">
        <w:rPr>
          <w:color w:val="auto"/>
        </w:rPr>
        <w:t xml:space="preserve">drives Northampton Veolia towards </w:t>
      </w:r>
      <w:r w:rsidR="00AB4509" w:rsidRPr="00CD6B09">
        <w:rPr>
          <w:color w:val="auto"/>
        </w:rPr>
        <w:t xml:space="preserve">sustainable </w:t>
      </w:r>
      <w:r w:rsidR="004C6E43" w:rsidRPr="00CD6B09">
        <w:rPr>
          <w:color w:val="auto"/>
        </w:rPr>
        <w:t xml:space="preserve">waste management practices. However, </w:t>
      </w:r>
      <w:r w:rsidR="003D54BD" w:rsidRPr="00CD6B09">
        <w:rPr>
          <w:color w:val="auto"/>
        </w:rPr>
        <w:t xml:space="preserve">some barriers </w:t>
      </w:r>
      <w:r w:rsidR="004C6E43" w:rsidRPr="00CD6B09">
        <w:rPr>
          <w:color w:val="auto"/>
        </w:rPr>
        <w:t xml:space="preserve">affect </w:t>
      </w:r>
      <w:r w:rsidR="00AB4509" w:rsidRPr="00CD6B09">
        <w:rPr>
          <w:color w:val="auto"/>
        </w:rPr>
        <w:t>sustainable</w:t>
      </w:r>
      <w:r w:rsidR="001213E7" w:rsidRPr="00CD6B09">
        <w:rPr>
          <w:color w:val="auto"/>
        </w:rPr>
        <w:t xml:space="preserve"> management practices in the selected location. There is </w:t>
      </w:r>
      <w:r w:rsidR="00CA427D" w:rsidRPr="00CD6B09">
        <w:rPr>
          <w:color w:val="auto"/>
        </w:rPr>
        <w:t xml:space="preserve">a </w:t>
      </w:r>
      <w:r w:rsidR="001213E7" w:rsidRPr="00CD6B09">
        <w:rPr>
          <w:color w:val="auto"/>
        </w:rPr>
        <w:t xml:space="preserve">lack of funding </w:t>
      </w:r>
      <w:r w:rsidR="00AB4509" w:rsidRPr="00CD6B09">
        <w:rPr>
          <w:color w:val="auto"/>
        </w:rPr>
        <w:t xml:space="preserve">for using advanced technologies in sustainable waste management </w:t>
      </w:r>
      <w:r w:rsidR="00050865" w:rsidRPr="00CD6B09">
        <w:rPr>
          <w:color w:val="auto"/>
        </w:rPr>
        <w:t xml:space="preserve">and there might be scalability issues as well which can create technological limitations as a barrier </w:t>
      </w:r>
      <w:r w:rsidR="001213E7" w:rsidRPr="00CD6B09">
        <w:rPr>
          <w:color w:val="auto"/>
        </w:rPr>
        <w:t xml:space="preserve">that makes </w:t>
      </w:r>
      <w:r w:rsidR="00050865" w:rsidRPr="00CD6B09">
        <w:rPr>
          <w:color w:val="auto"/>
        </w:rPr>
        <w:t xml:space="preserve">Northampton </w:t>
      </w:r>
      <w:r w:rsidR="003D54BD" w:rsidRPr="00CD6B09">
        <w:rPr>
          <w:color w:val="auto"/>
        </w:rPr>
        <w:t>concerning</w:t>
      </w:r>
      <w:r w:rsidR="00050865" w:rsidRPr="00CD6B09">
        <w:rPr>
          <w:color w:val="auto"/>
        </w:rPr>
        <w:t xml:space="preserve"> Veolia UK </w:t>
      </w:r>
      <w:r w:rsidR="001213E7" w:rsidRPr="00CD6B09">
        <w:rPr>
          <w:color w:val="auto"/>
        </w:rPr>
        <w:t xml:space="preserve">to adapt all the changes for </w:t>
      </w:r>
      <w:r w:rsidR="00050865" w:rsidRPr="00CD6B09">
        <w:rPr>
          <w:color w:val="auto"/>
        </w:rPr>
        <w:t xml:space="preserve">sustainable </w:t>
      </w:r>
      <w:r w:rsidR="001213E7" w:rsidRPr="00CD6B09">
        <w:rPr>
          <w:color w:val="auto"/>
        </w:rPr>
        <w:t>waste management practices. There is a</w:t>
      </w:r>
      <w:r w:rsidR="00095AD4" w:rsidRPr="00CD6B09">
        <w:rPr>
          <w:color w:val="auto"/>
        </w:rPr>
        <w:t>lso inadequacy in infrastructure as a barrier because there are not enough facilities</w:t>
      </w:r>
      <w:r w:rsidR="00776579" w:rsidRPr="00CD6B09">
        <w:rPr>
          <w:color w:val="auto"/>
        </w:rPr>
        <w:t xml:space="preserve"> and locations</w:t>
      </w:r>
      <w:r w:rsidR="00095AD4" w:rsidRPr="00CD6B09">
        <w:rPr>
          <w:color w:val="auto"/>
        </w:rPr>
        <w:t xml:space="preserve"> for infrastructures of sustainable waste management.</w:t>
      </w:r>
      <w:r w:rsidR="001213E7" w:rsidRPr="00CD6B09">
        <w:rPr>
          <w:color w:val="auto"/>
        </w:rPr>
        <w:t xml:space="preserve"> </w:t>
      </w:r>
    </w:p>
    <w:p w14:paraId="789775FF" w14:textId="7EA669DA" w:rsidR="00132644" w:rsidRPr="00CD6B09" w:rsidRDefault="00132644" w:rsidP="007D5665">
      <w:pPr>
        <w:pStyle w:val="Heading2"/>
        <w:rPr>
          <w:color w:val="auto"/>
        </w:rPr>
      </w:pPr>
      <w:bookmarkStart w:id="15" w:name="_Toc143000972"/>
      <w:r w:rsidRPr="00CD6B09">
        <w:rPr>
          <w:color w:val="auto"/>
        </w:rPr>
        <w:lastRenderedPageBreak/>
        <w:t>2.</w:t>
      </w:r>
      <w:r w:rsidR="00776579" w:rsidRPr="00CD6B09">
        <w:rPr>
          <w:color w:val="auto"/>
        </w:rPr>
        <w:t>7</w:t>
      </w:r>
      <w:r w:rsidR="008D09BF" w:rsidRPr="00CD6B09">
        <w:rPr>
          <w:color w:val="auto"/>
        </w:rPr>
        <w:t xml:space="preserve"> </w:t>
      </w:r>
      <w:r w:rsidRPr="00CD6B09">
        <w:rPr>
          <w:color w:val="auto"/>
        </w:rPr>
        <w:t>Summary</w:t>
      </w:r>
      <w:bookmarkEnd w:id="15"/>
    </w:p>
    <w:p w14:paraId="5D6B17D9" w14:textId="46579C9E" w:rsidR="005C3BC5" w:rsidRPr="00CD6B09" w:rsidRDefault="00475E06" w:rsidP="00475E06">
      <w:pPr>
        <w:rPr>
          <w:color w:val="auto"/>
        </w:rPr>
      </w:pPr>
      <w:r w:rsidRPr="00CD6B09">
        <w:rPr>
          <w:color w:val="auto"/>
        </w:rPr>
        <w:t xml:space="preserve">The review of </w:t>
      </w:r>
      <w:r w:rsidR="00592E01" w:rsidRPr="00CD6B09">
        <w:rPr>
          <w:color w:val="auto"/>
        </w:rPr>
        <w:t xml:space="preserve">the </w:t>
      </w:r>
      <w:r w:rsidRPr="00CD6B09">
        <w:rPr>
          <w:color w:val="auto"/>
        </w:rPr>
        <w:t>literature shows that there are not enough studies regarding the</w:t>
      </w:r>
      <w:r w:rsidR="008A211A" w:rsidRPr="00CD6B09">
        <w:rPr>
          <w:color w:val="auto"/>
        </w:rPr>
        <w:t xml:space="preserve"> drivers and barriers</w:t>
      </w:r>
      <w:r w:rsidRPr="00CD6B09">
        <w:rPr>
          <w:color w:val="auto"/>
        </w:rPr>
        <w:t xml:space="preserve">. As the research focuses on </w:t>
      </w:r>
      <w:r w:rsidR="00E50A25" w:rsidRPr="00CD6B09">
        <w:rPr>
          <w:color w:val="auto"/>
        </w:rPr>
        <w:t>various aspects</w:t>
      </w:r>
      <w:r w:rsidRPr="00CD6B09">
        <w:rPr>
          <w:color w:val="auto"/>
        </w:rPr>
        <w:t xml:space="preserve">, it </w:t>
      </w:r>
      <w:r w:rsidR="00456EAA" w:rsidRPr="00CD6B09">
        <w:rPr>
          <w:color w:val="auto"/>
        </w:rPr>
        <w:t xml:space="preserve">will help </w:t>
      </w:r>
      <w:r w:rsidRPr="00CD6B09">
        <w:rPr>
          <w:color w:val="auto"/>
        </w:rPr>
        <w:t xml:space="preserve">to learn about the impact on the businesses. This </w:t>
      </w:r>
      <w:r w:rsidR="00456EAA" w:rsidRPr="00CD6B09">
        <w:rPr>
          <w:color w:val="auto"/>
        </w:rPr>
        <w:t xml:space="preserve">will </w:t>
      </w:r>
      <w:r w:rsidRPr="00CD6B09">
        <w:rPr>
          <w:color w:val="auto"/>
        </w:rPr>
        <w:t>help to get the desired results.</w:t>
      </w:r>
      <w:r w:rsidR="005C3BC5" w:rsidRPr="00CD6B09">
        <w:rPr>
          <w:color w:val="auto"/>
        </w:rPr>
        <w:br w:type="page"/>
      </w:r>
    </w:p>
    <w:p w14:paraId="56BF455C" w14:textId="59CC97EE" w:rsidR="0054656B" w:rsidRPr="00CD6B09" w:rsidRDefault="005C3BC5" w:rsidP="00F41AF1">
      <w:pPr>
        <w:pStyle w:val="Heading1"/>
        <w:rPr>
          <w:color w:val="auto"/>
        </w:rPr>
      </w:pPr>
      <w:bookmarkStart w:id="16" w:name="_Toc143000973"/>
      <w:r w:rsidRPr="00CD6B09">
        <w:rPr>
          <w:color w:val="auto"/>
        </w:rPr>
        <w:lastRenderedPageBreak/>
        <w:t>Chapter 3: Research Methods and Methodology</w:t>
      </w:r>
      <w:bookmarkEnd w:id="16"/>
    </w:p>
    <w:p w14:paraId="4365FBEC" w14:textId="47C3B613" w:rsidR="00571E53" w:rsidRPr="00CD6B09" w:rsidRDefault="0094307E" w:rsidP="00571E53">
      <w:pPr>
        <w:rPr>
          <w:color w:val="auto"/>
        </w:rPr>
      </w:pPr>
      <w:r w:rsidRPr="00CD6B09">
        <w:rPr>
          <w:rStyle w:val="x4k7w5x"/>
          <w:color w:val="auto"/>
        </w:rPr>
        <w:t>The research onion method is the one that will be followed for the research because it helps to find out the proper research methods, strategies</w:t>
      </w:r>
      <w:r w:rsidR="00ED1C5E">
        <w:rPr>
          <w:rStyle w:val="x4k7w5x"/>
          <w:color w:val="auto"/>
        </w:rPr>
        <w:t>,</w:t>
      </w:r>
      <w:r w:rsidRPr="00CD6B09">
        <w:rPr>
          <w:rStyle w:val="x4k7w5x"/>
          <w:color w:val="auto"/>
        </w:rPr>
        <w:t xml:space="preserve"> etc. The research philosophy, research paradigm, research method, data collection method and interpretation method, sampling, research strategy</w:t>
      </w:r>
      <w:r w:rsidR="00ED1C5E">
        <w:rPr>
          <w:rStyle w:val="x4k7w5x"/>
          <w:color w:val="auto"/>
        </w:rPr>
        <w:t>,</w:t>
      </w:r>
      <w:r w:rsidRPr="00CD6B09">
        <w:rPr>
          <w:rStyle w:val="x4k7w5x"/>
          <w:color w:val="auto"/>
        </w:rPr>
        <w:t xml:space="preserve"> etc. are focused </w:t>
      </w:r>
      <w:r w:rsidR="00592E01" w:rsidRPr="00CD6B09">
        <w:rPr>
          <w:rStyle w:val="x4k7w5x"/>
          <w:color w:val="auto"/>
        </w:rPr>
        <w:t xml:space="preserve">on </w:t>
      </w:r>
      <w:r w:rsidRPr="00CD6B09">
        <w:rPr>
          <w:rStyle w:val="x4k7w5x"/>
          <w:color w:val="auto"/>
        </w:rPr>
        <w:t>in this part.</w:t>
      </w:r>
    </w:p>
    <w:p w14:paraId="64FDC3B0" w14:textId="574DEFD8" w:rsidR="005C3BC5" w:rsidRPr="00CD6B09" w:rsidRDefault="00E22A26" w:rsidP="00F02BBE">
      <w:pPr>
        <w:pStyle w:val="Heading2"/>
        <w:rPr>
          <w:color w:val="auto"/>
        </w:rPr>
      </w:pPr>
      <w:bookmarkStart w:id="17" w:name="_Toc143000974"/>
      <w:r w:rsidRPr="00CD6B09">
        <w:rPr>
          <w:color w:val="auto"/>
        </w:rPr>
        <w:t xml:space="preserve">3.1 </w:t>
      </w:r>
      <w:r w:rsidR="005C3BC5" w:rsidRPr="00CD6B09">
        <w:rPr>
          <w:color w:val="auto"/>
        </w:rPr>
        <w:t>Research philosophy</w:t>
      </w:r>
      <w:bookmarkEnd w:id="17"/>
    </w:p>
    <w:p w14:paraId="6F11769C" w14:textId="28B40250" w:rsidR="00E22A26" w:rsidRPr="00CD6B09" w:rsidRDefault="0094307E" w:rsidP="000F02BF">
      <w:pPr>
        <w:rPr>
          <w:color w:val="auto"/>
        </w:rPr>
      </w:pPr>
      <w:r w:rsidRPr="00CD6B09">
        <w:rPr>
          <w:color w:val="auto"/>
        </w:rPr>
        <w:t>Two types of research philosophy can be seen which are ontology and epistemology.</w:t>
      </w:r>
      <w:r w:rsidR="000F2663" w:rsidRPr="00CD6B09">
        <w:rPr>
          <w:color w:val="auto"/>
        </w:rPr>
        <w:t xml:space="preserve"> For ontology, existing stud</w:t>
      </w:r>
      <w:r w:rsidR="00592E01" w:rsidRPr="00CD6B09">
        <w:rPr>
          <w:color w:val="auto"/>
        </w:rPr>
        <w:t>ies</w:t>
      </w:r>
      <w:r w:rsidR="000F2663" w:rsidRPr="00CD6B09">
        <w:rPr>
          <w:color w:val="auto"/>
        </w:rPr>
        <w:t xml:space="preserve"> and data </w:t>
      </w:r>
      <w:r w:rsidR="00592E01" w:rsidRPr="00CD6B09">
        <w:rPr>
          <w:color w:val="auto"/>
        </w:rPr>
        <w:t>are</w:t>
      </w:r>
      <w:r w:rsidR="000F2663" w:rsidRPr="00CD6B09">
        <w:rPr>
          <w:color w:val="auto"/>
        </w:rPr>
        <w:t xml:space="preserve"> used for the research purpose. </w:t>
      </w:r>
      <w:r w:rsidR="00592E01" w:rsidRPr="00CD6B09">
        <w:rPr>
          <w:color w:val="auto"/>
        </w:rPr>
        <w:t>H</w:t>
      </w:r>
      <w:r w:rsidR="000F2663" w:rsidRPr="00CD6B09">
        <w:rPr>
          <w:color w:val="auto"/>
        </w:rPr>
        <w:t>uman participation is not expected in ontology</w:t>
      </w:r>
      <w:r w:rsidR="006E29FA" w:rsidRPr="00CD6B09">
        <w:rPr>
          <w:color w:val="auto"/>
        </w:rPr>
        <w:t xml:space="preserve"> (Nayak and Singh, 2021). </w:t>
      </w:r>
      <w:r w:rsidR="000F2663" w:rsidRPr="00CD6B09">
        <w:rPr>
          <w:color w:val="auto"/>
        </w:rPr>
        <w:t xml:space="preserve"> For epistemology, the research needs to collect </w:t>
      </w:r>
      <w:r w:rsidR="00592E01" w:rsidRPr="00CD6B09">
        <w:rPr>
          <w:color w:val="auto"/>
        </w:rPr>
        <w:t xml:space="preserve">and </w:t>
      </w:r>
      <w:r w:rsidR="004B59CB">
        <w:rPr>
          <w:color w:val="auto"/>
        </w:rPr>
        <w:t>analyze</w:t>
      </w:r>
      <w:r w:rsidR="000F2663" w:rsidRPr="00CD6B09">
        <w:rPr>
          <w:color w:val="auto"/>
        </w:rPr>
        <w:t xml:space="preserve"> new data </w:t>
      </w:r>
      <w:r w:rsidR="00C13E6C" w:rsidRPr="00CD6B09">
        <w:rPr>
          <w:color w:val="auto"/>
        </w:rPr>
        <w:t xml:space="preserve">regarding the issue. Human participation is </w:t>
      </w:r>
      <w:r w:rsidR="00592E01" w:rsidRPr="00CD6B09">
        <w:rPr>
          <w:color w:val="auto"/>
        </w:rPr>
        <w:t xml:space="preserve">the </w:t>
      </w:r>
      <w:r w:rsidR="00C13E6C" w:rsidRPr="00CD6B09">
        <w:rPr>
          <w:color w:val="auto"/>
        </w:rPr>
        <w:t>crucial thing in epistemology for research work. Therefore, the epistemology philosophy will be used for conducting this research.</w:t>
      </w:r>
    </w:p>
    <w:p w14:paraId="3211EAD5" w14:textId="21888EDA" w:rsidR="005C3BC5" w:rsidRPr="00CD6B09" w:rsidRDefault="00E22A26" w:rsidP="00F02BBE">
      <w:pPr>
        <w:pStyle w:val="Heading2"/>
        <w:rPr>
          <w:color w:val="auto"/>
        </w:rPr>
      </w:pPr>
      <w:bookmarkStart w:id="18" w:name="_Toc143000975"/>
      <w:r w:rsidRPr="00CD6B09">
        <w:rPr>
          <w:color w:val="auto"/>
        </w:rPr>
        <w:t xml:space="preserve">3.2 </w:t>
      </w:r>
      <w:r w:rsidR="005C3BC5" w:rsidRPr="00CD6B09">
        <w:rPr>
          <w:color w:val="auto"/>
        </w:rPr>
        <w:t>Research paradigm</w:t>
      </w:r>
      <w:bookmarkEnd w:id="18"/>
    </w:p>
    <w:p w14:paraId="71AA6E77" w14:textId="7705F66C" w:rsidR="00E22A26" w:rsidRPr="00CD6B09" w:rsidRDefault="00592E01" w:rsidP="000F02BF">
      <w:pPr>
        <w:rPr>
          <w:color w:val="auto"/>
        </w:rPr>
      </w:pPr>
      <w:r w:rsidRPr="00CD6B09">
        <w:rPr>
          <w:color w:val="auto"/>
        </w:rPr>
        <w:t>The i</w:t>
      </w:r>
      <w:r w:rsidR="00DA2869" w:rsidRPr="00CD6B09">
        <w:rPr>
          <w:color w:val="auto"/>
        </w:rPr>
        <w:t>nterpretivism paradigm focuses on the fact that</w:t>
      </w:r>
      <w:r w:rsidR="00D16096" w:rsidRPr="00CD6B09">
        <w:rPr>
          <w:color w:val="auto"/>
        </w:rPr>
        <w:t xml:space="preserve"> the</w:t>
      </w:r>
      <w:r w:rsidR="00DA2869" w:rsidRPr="00CD6B09">
        <w:rPr>
          <w:color w:val="auto"/>
        </w:rPr>
        <w:t xml:space="preserve"> observable</w:t>
      </w:r>
      <w:r w:rsidR="00D16096" w:rsidRPr="00CD6B09">
        <w:rPr>
          <w:color w:val="auto"/>
        </w:rPr>
        <w:t xml:space="preserve"> facts</w:t>
      </w:r>
      <w:r w:rsidR="00DA2869" w:rsidRPr="00CD6B09">
        <w:rPr>
          <w:color w:val="auto"/>
        </w:rPr>
        <w:t xml:space="preserve"> are the ones</w:t>
      </w:r>
      <w:r w:rsidR="00D16096" w:rsidRPr="00CD6B09">
        <w:rPr>
          <w:color w:val="auto"/>
        </w:rPr>
        <w:t xml:space="preserve"> that </w:t>
      </w:r>
      <w:r w:rsidR="00E22EC7" w:rsidRPr="00CD6B09">
        <w:rPr>
          <w:color w:val="auto"/>
        </w:rPr>
        <w:t>need to be incorporated in</w:t>
      </w:r>
      <w:r w:rsidRPr="00CD6B09">
        <w:rPr>
          <w:color w:val="auto"/>
        </w:rPr>
        <w:t>to</w:t>
      </w:r>
      <w:r w:rsidR="00E22EC7" w:rsidRPr="00CD6B09">
        <w:rPr>
          <w:color w:val="auto"/>
        </w:rPr>
        <w:t xml:space="preserve"> the study. It works with the data that is already observed and available. </w:t>
      </w:r>
      <w:r w:rsidR="002778AF" w:rsidRPr="00CD6B09">
        <w:rPr>
          <w:color w:val="auto"/>
        </w:rPr>
        <w:t xml:space="preserve">This cannot be used in this study because the researcher wants to reduce </w:t>
      </w:r>
      <w:r w:rsidR="00211B3F" w:rsidRPr="00CD6B09">
        <w:rPr>
          <w:color w:val="auto"/>
        </w:rPr>
        <w:t>error</w:t>
      </w:r>
      <w:r w:rsidRPr="00CD6B09">
        <w:rPr>
          <w:color w:val="auto"/>
        </w:rPr>
        <w:t>s</w:t>
      </w:r>
      <w:r w:rsidR="00211B3F" w:rsidRPr="00CD6B09">
        <w:rPr>
          <w:color w:val="auto"/>
        </w:rPr>
        <w:t xml:space="preserve">. </w:t>
      </w:r>
      <w:r w:rsidR="00E22EC7" w:rsidRPr="00CD6B09">
        <w:rPr>
          <w:color w:val="auto"/>
        </w:rPr>
        <w:t xml:space="preserve">The positivism data focuses on </w:t>
      </w:r>
      <w:r w:rsidR="004B59CB">
        <w:rPr>
          <w:color w:val="auto"/>
        </w:rPr>
        <w:t>making</w:t>
      </w:r>
      <w:r w:rsidR="00E22EC7" w:rsidRPr="00CD6B09">
        <w:rPr>
          <w:color w:val="auto"/>
        </w:rPr>
        <w:t xml:space="preserve"> observations</w:t>
      </w:r>
      <w:r w:rsidR="0031784C" w:rsidRPr="00CD6B09">
        <w:rPr>
          <w:color w:val="auto"/>
        </w:rPr>
        <w:t xml:space="preserve"> and adher</w:t>
      </w:r>
      <w:r w:rsidRPr="00CD6B09">
        <w:rPr>
          <w:color w:val="auto"/>
        </w:rPr>
        <w:t>ing</w:t>
      </w:r>
      <w:r w:rsidR="0031784C" w:rsidRPr="00CD6B09">
        <w:rPr>
          <w:color w:val="auto"/>
        </w:rPr>
        <w:t xml:space="preserve"> to objectives</w:t>
      </w:r>
      <w:r w:rsidR="00556D9A" w:rsidRPr="00CD6B09">
        <w:rPr>
          <w:color w:val="auto"/>
        </w:rPr>
        <w:t xml:space="preserve"> with </w:t>
      </w:r>
      <w:r w:rsidR="0031784C" w:rsidRPr="00CD6B09">
        <w:rPr>
          <w:color w:val="auto"/>
        </w:rPr>
        <w:t>more accurate</w:t>
      </w:r>
      <w:r w:rsidR="00556D9A" w:rsidRPr="00CD6B09">
        <w:rPr>
          <w:color w:val="auto"/>
        </w:rPr>
        <w:t xml:space="preserve"> results</w:t>
      </w:r>
      <w:r w:rsidR="0031784C" w:rsidRPr="00CD6B09">
        <w:rPr>
          <w:color w:val="auto"/>
        </w:rPr>
        <w:t xml:space="preserve"> based on </w:t>
      </w:r>
      <w:r w:rsidRPr="00CD6B09">
        <w:rPr>
          <w:color w:val="auto"/>
        </w:rPr>
        <w:t xml:space="preserve">the </w:t>
      </w:r>
      <w:r w:rsidR="0031784C" w:rsidRPr="00CD6B09">
        <w:rPr>
          <w:color w:val="auto"/>
        </w:rPr>
        <w:t>relativity</w:t>
      </w:r>
      <w:r w:rsidR="00556D9A" w:rsidRPr="00CD6B09">
        <w:rPr>
          <w:color w:val="auto"/>
        </w:rPr>
        <w:t xml:space="preserve"> of reality</w:t>
      </w:r>
      <w:r w:rsidR="006E64FA" w:rsidRPr="00CD6B09">
        <w:rPr>
          <w:color w:val="auto"/>
        </w:rPr>
        <w:t xml:space="preserve"> </w:t>
      </w:r>
      <w:r w:rsidR="00563846" w:rsidRPr="00CD6B09">
        <w:rPr>
          <w:color w:val="auto"/>
        </w:rPr>
        <w:t>(</w:t>
      </w:r>
      <w:r w:rsidR="006E64FA" w:rsidRPr="00CD6B09">
        <w:rPr>
          <w:color w:val="auto"/>
        </w:rPr>
        <w:t>Rehman</w:t>
      </w:r>
      <w:r w:rsidR="00563846" w:rsidRPr="00CD6B09">
        <w:rPr>
          <w:color w:val="auto"/>
        </w:rPr>
        <w:t xml:space="preserve"> </w:t>
      </w:r>
      <w:r w:rsidR="006E64FA" w:rsidRPr="00CD6B09">
        <w:rPr>
          <w:color w:val="auto"/>
        </w:rPr>
        <w:t>and Alharthi, 2016</w:t>
      </w:r>
      <w:r w:rsidR="00563846" w:rsidRPr="00CD6B09">
        <w:rPr>
          <w:color w:val="auto"/>
        </w:rPr>
        <w:t>)</w:t>
      </w:r>
      <w:r w:rsidR="006E64FA" w:rsidRPr="00CD6B09">
        <w:rPr>
          <w:color w:val="auto"/>
        </w:rPr>
        <w:t xml:space="preserve">. </w:t>
      </w:r>
      <w:r w:rsidR="00FF1AE5" w:rsidRPr="00CD6B09">
        <w:rPr>
          <w:color w:val="auto"/>
        </w:rPr>
        <w:t xml:space="preserve"> </w:t>
      </w:r>
      <w:r w:rsidR="0031784C" w:rsidRPr="00CD6B09">
        <w:rPr>
          <w:color w:val="auto"/>
        </w:rPr>
        <w:t xml:space="preserve">The statistical applications can be done in </w:t>
      </w:r>
      <w:r w:rsidRPr="00CD6B09">
        <w:rPr>
          <w:color w:val="auto"/>
        </w:rPr>
        <w:t xml:space="preserve">the </w:t>
      </w:r>
      <w:r w:rsidR="001148B1" w:rsidRPr="00CD6B09">
        <w:rPr>
          <w:color w:val="auto"/>
        </w:rPr>
        <w:t xml:space="preserve">positivism </w:t>
      </w:r>
      <w:r w:rsidR="00211B3F" w:rsidRPr="00CD6B09">
        <w:rPr>
          <w:color w:val="auto"/>
        </w:rPr>
        <w:t xml:space="preserve">paradigm </w:t>
      </w:r>
      <w:r w:rsidR="001148B1" w:rsidRPr="00CD6B09">
        <w:rPr>
          <w:color w:val="auto"/>
        </w:rPr>
        <w:t xml:space="preserve">and the </w:t>
      </w:r>
      <w:r w:rsidR="00C0302A" w:rsidRPr="00CD6B09">
        <w:rPr>
          <w:color w:val="auto"/>
        </w:rPr>
        <w:t>epistemological</w:t>
      </w:r>
      <w:r w:rsidR="001148B1" w:rsidRPr="00CD6B09">
        <w:rPr>
          <w:color w:val="auto"/>
        </w:rPr>
        <w:t xml:space="preserve"> thoughts can be conducted. </w:t>
      </w:r>
      <w:r w:rsidR="00211B3F" w:rsidRPr="00CD6B09">
        <w:rPr>
          <w:color w:val="auto"/>
        </w:rPr>
        <w:t>The positivism paradigm will be</w:t>
      </w:r>
      <w:r w:rsidR="00556D9A" w:rsidRPr="00CD6B09">
        <w:rPr>
          <w:color w:val="auto"/>
        </w:rPr>
        <w:t xml:space="preserve"> selected as it helps to lower the degree o</w:t>
      </w:r>
      <w:r w:rsidRPr="00CD6B09">
        <w:rPr>
          <w:color w:val="auto"/>
        </w:rPr>
        <w:t>f</w:t>
      </w:r>
      <w:r w:rsidR="00556D9A" w:rsidRPr="00CD6B09">
        <w:rPr>
          <w:color w:val="auto"/>
        </w:rPr>
        <w:t xml:space="preserve"> errors and conflicts that may </w:t>
      </w:r>
      <w:r w:rsidRPr="00CD6B09">
        <w:rPr>
          <w:color w:val="auto"/>
        </w:rPr>
        <w:t>a</w:t>
      </w:r>
      <w:r w:rsidR="00556D9A" w:rsidRPr="00CD6B09">
        <w:rPr>
          <w:color w:val="auto"/>
        </w:rPr>
        <w:t>rise while conducting the research.</w:t>
      </w:r>
    </w:p>
    <w:p w14:paraId="76DBDAF5" w14:textId="47243F59" w:rsidR="005C3BC5" w:rsidRPr="00CD6B09" w:rsidRDefault="00E22A26" w:rsidP="00F02BBE">
      <w:pPr>
        <w:pStyle w:val="Heading2"/>
        <w:rPr>
          <w:color w:val="auto"/>
        </w:rPr>
      </w:pPr>
      <w:bookmarkStart w:id="19" w:name="_Toc143000976"/>
      <w:r w:rsidRPr="00CD6B09">
        <w:rPr>
          <w:color w:val="auto"/>
        </w:rPr>
        <w:t xml:space="preserve">3.3 </w:t>
      </w:r>
      <w:r w:rsidR="005C3BC5" w:rsidRPr="00CD6B09">
        <w:rPr>
          <w:color w:val="auto"/>
        </w:rPr>
        <w:t>Research approach</w:t>
      </w:r>
      <w:bookmarkEnd w:id="19"/>
    </w:p>
    <w:p w14:paraId="4A72874D" w14:textId="758C0FD3" w:rsidR="00AE08A6" w:rsidRPr="00CD6B09" w:rsidRDefault="00C43A99" w:rsidP="00AE08A6">
      <w:pPr>
        <w:rPr>
          <w:color w:val="auto"/>
          <w:lang w:val="en-US"/>
        </w:rPr>
      </w:pPr>
      <w:r w:rsidRPr="00CD6B09">
        <w:rPr>
          <w:color w:val="auto"/>
          <w:lang w:val="en-US"/>
        </w:rPr>
        <w:t xml:space="preserve">The inductive research approach focuses on </w:t>
      </w:r>
      <w:r w:rsidR="00592E01" w:rsidRPr="00CD6B09">
        <w:rPr>
          <w:color w:val="auto"/>
          <w:lang w:val="en-US"/>
        </w:rPr>
        <w:t xml:space="preserve">the </w:t>
      </w:r>
      <w:r w:rsidRPr="00CD6B09">
        <w:rPr>
          <w:color w:val="auto"/>
          <w:lang w:val="en-US"/>
        </w:rPr>
        <w:t xml:space="preserve">development of theories that are based on observation and hypotheses applied in the research. </w:t>
      </w:r>
      <w:r w:rsidR="00592E01" w:rsidRPr="00CD6B09">
        <w:rPr>
          <w:color w:val="auto"/>
          <w:lang w:val="en-US"/>
        </w:rPr>
        <w:t>The r</w:t>
      </w:r>
      <w:r w:rsidR="008034AB" w:rsidRPr="00CD6B09">
        <w:rPr>
          <w:color w:val="auto"/>
          <w:lang w:val="en-US"/>
        </w:rPr>
        <w:t xml:space="preserve">esearcher’s </w:t>
      </w:r>
      <w:r w:rsidR="00E027CD" w:rsidRPr="00CD6B09">
        <w:rPr>
          <w:color w:val="auto"/>
          <w:lang w:val="en-US"/>
        </w:rPr>
        <w:t>opinion</w:t>
      </w:r>
      <w:r w:rsidR="008034AB" w:rsidRPr="00CD6B09">
        <w:rPr>
          <w:color w:val="auto"/>
          <w:lang w:val="en-US"/>
        </w:rPr>
        <w:t xml:space="preserve"> and </w:t>
      </w:r>
      <w:r w:rsidR="00ED1C5E">
        <w:rPr>
          <w:color w:val="auto"/>
          <w:lang w:val="en-US"/>
        </w:rPr>
        <w:t>judgment</w:t>
      </w:r>
      <w:r w:rsidR="008034AB" w:rsidRPr="00CD6B09">
        <w:rPr>
          <w:color w:val="auto"/>
          <w:lang w:val="en-US"/>
        </w:rPr>
        <w:t xml:space="preserve"> </w:t>
      </w:r>
      <w:r w:rsidR="00592E01" w:rsidRPr="00CD6B09">
        <w:rPr>
          <w:color w:val="auto"/>
          <w:lang w:val="en-US"/>
        </w:rPr>
        <w:t>are</w:t>
      </w:r>
      <w:r w:rsidR="008034AB" w:rsidRPr="00CD6B09">
        <w:rPr>
          <w:color w:val="auto"/>
          <w:lang w:val="en-US"/>
        </w:rPr>
        <w:t xml:space="preserve"> </w:t>
      </w:r>
      <w:r w:rsidR="0071105F">
        <w:rPr>
          <w:color w:val="auto"/>
          <w:lang w:val="en-US"/>
        </w:rPr>
        <w:t>concentrated</w:t>
      </w:r>
      <w:r w:rsidR="008034AB" w:rsidRPr="00CD6B09">
        <w:rPr>
          <w:color w:val="auto"/>
          <w:lang w:val="en-US"/>
        </w:rPr>
        <w:t xml:space="preserve"> on inductive research</w:t>
      </w:r>
      <w:r w:rsidR="006E29FA" w:rsidRPr="00CD6B09">
        <w:rPr>
          <w:color w:val="auto"/>
          <w:lang w:val="en-US"/>
        </w:rPr>
        <w:t xml:space="preserve"> </w:t>
      </w:r>
      <w:r w:rsidR="006E29FA" w:rsidRPr="00CD6B09">
        <w:rPr>
          <w:color w:val="auto"/>
        </w:rPr>
        <w:t>(Mishra and Alok, 2022).</w:t>
      </w:r>
      <w:r w:rsidR="008034AB" w:rsidRPr="00CD6B09">
        <w:rPr>
          <w:color w:val="auto"/>
          <w:lang w:val="en-US"/>
        </w:rPr>
        <w:t xml:space="preserve"> On the other hand, the deductive research approach focuses on collecting data regarding the research from various sources and human participation is </w:t>
      </w:r>
      <w:r w:rsidR="0071105F">
        <w:rPr>
          <w:color w:val="auto"/>
          <w:lang w:val="en-US"/>
        </w:rPr>
        <w:t xml:space="preserve">necessary </w:t>
      </w:r>
      <w:r w:rsidR="0071105F" w:rsidRPr="00CD6B09">
        <w:rPr>
          <w:color w:val="auto"/>
          <w:lang w:val="en-US"/>
        </w:rPr>
        <w:t>in</w:t>
      </w:r>
      <w:r w:rsidR="008034AB" w:rsidRPr="00CD6B09">
        <w:rPr>
          <w:color w:val="auto"/>
          <w:lang w:val="en-US"/>
        </w:rPr>
        <w:t xml:space="preserve"> this approach. As this research includes human participation</w:t>
      </w:r>
      <w:r w:rsidR="00ED1C5E">
        <w:rPr>
          <w:color w:val="auto"/>
          <w:lang w:val="en-US"/>
        </w:rPr>
        <w:t>, in addition,</w:t>
      </w:r>
      <w:r w:rsidR="008034AB" w:rsidRPr="00CD6B09">
        <w:rPr>
          <w:color w:val="auto"/>
          <w:lang w:val="en-US"/>
        </w:rPr>
        <w:t xml:space="preserve"> no personal </w:t>
      </w:r>
      <w:r w:rsidR="00ED1C5E">
        <w:rPr>
          <w:color w:val="auto"/>
          <w:lang w:val="en-US"/>
        </w:rPr>
        <w:t>judgment</w:t>
      </w:r>
      <w:r w:rsidR="008034AB" w:rsidRPr="00CD6B09">
        <w:rPr>
          <w:color w:val="auto"/>
          <w:lang w:val="en-US"/>
        </w:rPr>
        <w:t xml:space="preserve"> is</w:t>
      </w:r>
      <w:r w:rsidR="00A839EA">
        <w:rPr>
          <w:color w:val="auto"/>
          <w:lang w:val="en-US"/>
        </w:rPr>
        <w:t xml:space="preserve"> </w:t>
      </w:r>
      <w:r w:rsidR="00AA7849">
        <w:rPr>
          <w:color w:val="auto"/>
          <w:lang w:val="en-US"/>
        </w:rPr>
        <w:t>reflected</w:t>
      </w:r>
      <w:r w:rsidR="008034AB" w:rsidRPr="00CD6B09">
        <w:rPr>
          <w:color w:val="auto"/>
          <w:lang w:val="en-US"/>
        </w:rPr>
        <w:t xml:space="preserve">, therefore, the deductive research approach will be more applicable </w:t>
      </w:r>
      <w:r w:rsidR="00592E01" w:rsidRPr="00CD6B09">
        <w:rPr>
          <w:color w:val="auto"/>
          <w:lang w:val="en-US"/>
        </w:rPr>
        <w:t>to</w:t>
      </w:r>
      <w:r w:rsidR="008034AB" w:rsidRPr="00CD6B09">
        <w:rPr>
          <w:color w:val="auto"/>
          <w:lang w:val="en-US"/>
        </w:rPr>
        <w:t xml:space="preserve"> the research.</w:t>
      </w:r>
    </w:p>
    <w:p w14:paraId="0E785C28" w14:textId="77777777" w:rsidR="00D606C0" w:rsidRPr="00CD6B09" w:rsidRDefault="00E22A26" w:rsidP="00D606C0">
      <w:pPr>
        <w:pStyle w:val="Heading2"/>
        <w:rPr>
          <w:color w:val="auto"/>
        </w:rPr>
      </w:pPr>
      <w:bookmarkStart w:id="20" w:name="_Toc143000977"/>
      <w:r w:rsidRPr="00CD6B09">
        <w:rPr>
          <w:color w:val="auto"/>
        </w:rPr>
        <w:lastRenderedPageBreak/>
        <w:t xml:space="preserve">3.4 </w:t>
      </w:r>
      <w:r w:rsidR="005C3BC5" w:rsidRPr="00CD6B09">
        <w:rPr>
          <w:color w:val="auto"/>
        </w:rPr>
        <w:t>Research methodology</w:t>
      </w:r>
      <w:bookmarkEnd w:id="20"/>
    </w:p>
    <w:p w14:paraId="37BC3150" w14:textId="2B51B237" w:rsidR="00E22A26" w:rsidRPr="00CD6B09" w:rsidRDefault="00592E01" w:rsidP="00D606C0">
      <w:pPr>
        <w:rPr>
          <w:color w:val="auto"/>
        </w:rPr>
      </w:pPr>
      <w:r w:rsidRPr="00CD6B09">
        <w:rPr>
          <w:color w:val="auto"/>
        </w:rPr>
        <w:t>The q</w:t>
      </w:r>
      <w:r w:rsidR="00AE08A6" w:rsidRPr="00CD6B09">
        <w:rPr>
          <w:color w:val="auto"/>
        </w:rPr>
        <w:t>ualitative methodology focuses on the exploration of the case or focu</w:t>
      </w:r>
      <w:r w:rsidRPr="00CD6B09">
        <w:rPr>
          <w:color w:val="auto"/>
        </w:rPr>
        <w:t>se</w:t>
      </w:r>
      <w:r w:rsidR="00AE08A6" w:rsidRPr="00CD6B09">
        <w:rPr>
          <w:color w:val="auto"/>
        </w:rPr>
        <w:t>s on theoretical issue</w:t>
      </w:r>
      <w:r w:rsidRPr="00CD6B09">
        <w:rPr>
          <w:color w:val="auto"/>
        </w:rPr>
        <w:t>s</w:t>
      </w:r>
      <w:r w:rsidR="00AE08A6" w:rsidRPr="00CD6B09">
        <w:rPr>
          <w:color w:val="auto"/>
        </w:rPr>
        <w:t xml:space="preserve"> and incorporating human </w:t>
      </w:r>
      <w:r w:rsidR="004B59CB">
        <w:rPr>
          <w:color w:val="auto"/>
        </w:rPr>
        <w:t>behavior</w:t>
      </w:r>
      <w:r w:rsidR="00AE08A6" w:rsidRPr="00CD6B09">
        <w:rPr>
          <w:color w:val="auto"/>
        </w:rPr>
        <w:t xml:space="preserve"> in the study</w:t>
      </w:r>
      <w:r w:rsidR="00180874" w:rsidRPr="00CD6B09">
        <w:rPr>
          <w:color w:val="auto"/>
        </w:rPr>
        <w:t xml:space="preserve"> (Goundar, 2012). </w:t>
      </w:r>
      <w:r w:rsidR="00AE08A6" w:rsidRPr="00CD6B09">
        <w:rPr>
          <w:color w:val="auto"/>
        </w:rPr>
        <w:t xml:space="preserve">Therefore, the data is collected in descriptive form. Quantitative research methodology is more applicable for this research because numeric data will be </w:t>
      </w:r>
      <w:r w:rsidR="00E027CD" w:rsidRPr="00CD6B09">
        <w:rPr>
          <w:color w:val="auto"/>
        </w:rPr>
        <w:t>collected,</w:t>
      </w:r>
      <w:r w:rsidR="00AE08A6" w:rsidRPr="00CD6B09">
        <w:rPr>
          <w:color w:val="auto"/>
        </w:rPr>
        <w:t xml:space="preserve"> and analysis needs to be done on that to provide numerical figure</w:t>
      </w:r>
      <w:r w:rsidRPr="00CD6B09">
        <w:rPr>
          <w:color w:val="auto"/>
        </w:rPr>
        <w:t>s</w:t>
      </w:r>
      <w:r w:rsidR="00AE08A6" w:rsidRPr="00CD6B09">
        <w:rPr>
          <w:color w:val="auto"/>
        </w:rPr>
        <w:t xml:space="preserve"> and explanations</w:t>
      </w:r>
      <w:r w:rsidR="00ED1C5E">
        <w:rPr>
          <w:color w:val="auto"/>
        </w:rPr>
        <w:t>,</w:t>
      </w:r>
      <w:r w:rsidR="00AE08A6" w:rsidRPr="00CD6B09">
        <w:rPr>
          <w:color w:val="auto"/>
        </w:rPr>
        <w:t xml:space="preserve"> etc</w:t>
      </w:r>
      <w:r w:rsidR="00563846" w:rsidRPr="00CD6B09">
        <w:rPr>
          <w:color w:val="auto"/>
        </w:rPr>
        <w:t>.</w:t>
      </w:r>
    </w:p>
    <w:p w14:paraId="5A195219" w14:textId="33AF63F1" w:rsidR="005C3BC5" w:rsidRPr="00CD6B09" w:rsidRDefault="00E22A26" w:rsidP="00F02BBE">
      <w:pPr>
        <w:pStyle w:val="Heading2"/>
        <w:rPr>
          <w:color w:val="auto"/>
        </w:rPr>
      </w:pPr>
      <w:bookmarkStart w:id="21" w:name="_Toc143000978"/>
      <w:r w:rsidRPr="00CD6B09">
        <w:rPr>
          <w:color w:val="auto"/>
        </w:rPr>
        <w:t xml:space="preserve">3.5 </w:t>
      </w:r>
      <w:r w:rsidR="005C3BC5" w:rsidRPr="00CD6B09">
        <w:rPr>
          <w:color w:val="auto"/>
        </w:rPr>
        <w:t>Research Strategy</w:t>
      </w:r>
      <w:bookmarkEnd w:id="21"/>
    </w:p>
    <w:p w14:paraId="57B64076" w14:textId="1CA69780" w:rsidR="00224846" w:rsidRPr="00CD6B09" w:rsidRDefault="00592E01" w:rsidP="00224846">
      <w:pPr>
        <w:rPr>
          <w:color w:val="auto"/>
          <w:lang w:val="en-US"/>
        </w:rPr>
      </w:pPr>
      <w:r w:rsidRPr="00CD6B09">
        <w:rPr>
          <w:color w:val="auto"/>
          <w:lang w:val="en-US"/>
        </w:rPr>
        <w:t>The e</w:t>
      </w:r>
      <w:r w:rsidR="003543AA" w:rsidRPr="00CD6B09">
        <w:rPr>
          <w:color w:val="auto"/>
          <w:lang w:val="en-US"/>
        </w:rPr>
        <w:t>xperimental strategy</w:t>
      </w:r>
      <w:r w:rsidR="00E26300" w:rsidRPr="00CD6B09">
        <w:rPr>
          <w:color w:val="auto"/>
          <w:lang w:val="en-US"/>
        </w:rPr>
        <w:t xml:space="preserve"> focuses on variables and works by doing comparisons</w:t>
      </w:r>
      <w:r w:rsidR="00E26300" w:rsidRPr="00CD6B09">
        <w:rPr>
          <w:color w:val="auto"/>
        </w:rPr>
        <w:t xml:space="preserve"> (Nuijten, 2019)</w:t>
      </w:r>
      <w:r w:rsidR="004F0FBB" w:rsidRPr="00CD6B09">
        <w:rPr>
          <w:color w:val="auto"/>
          <w:lang w:val="en-US"/>
        </w:rPr>
        <w:t>.</w:t>
      </w:r>
      <w:r w:rsidR="003543AA" w:rsidRPr="00CD6B09">
        <w:rPr>
          <w:color w:val="auto"/>
          <w:lang w:val="en-US"/>
        </w:rPr>
        <w:t xml:space="preserve"> The case study strategy is </w:t>
      </w:r>
      <w:r w:rsidR="00E027CD" w:rsidRPr="00CD6B09">
        <w:rPr>
          <w:color w:val="auto"/>
          <w:lang w:val="en-US"/>
        </w:rPr>
        <w:t>also not</w:t>
      </w:r>
      <w:r w:rsidR="003543AA" w:rsidRPr="00CD6B09">
        <w:rPr>
          <w:color w:val="auto"/>
          <w:lang w:val="en-US"/>
        </w:rPr>
        <w:t xml:space="preserve"> applicable </w:t>
      </w:r>
      <w:r w:rsidR="00ED1C5E">
        <w:rPr>
          <w:color w:val="auto"/>
          <w:lang w:val="en-US"/>
        </w:rPr>
        <w:t>to</w:t>
      </w:r>
      <w:r w:rsidR="003543AA" w:rsidRPr="00CD6B09">
        <w:rPr>
          <w:color w:val="auto"/>
          <w:lang w:val="en-US"/>
        </w:rPr>
        <w:t xml:space="preserve"> qualitative research</w:t>
      </w:r>
      <w:r w:rsidR="00E26300" w:rsidRPr="00CD6B09">
        <w:rPr>
          <w:color w:val="auto"/>
          <w:lang w:val="en-US"/>
        </w:rPr>
        <w:t xml:space="preserve">. </w:t>
      </w:r>
      <w:r w:rsidR="007D1146" w:rsidRPr="00CD6B09">
        <w:rPr>
          <w:color w:val="auto"/>
          <w:lang w:val="en-US"/>
        </w:rPr>
        <w:t xml:space="preserve">The interview strategy will be used by the researcher because the research will focus on learning the experience of the respondents face-to-face </w:t>
      </w:r>
      <w:r w:rsidR="00CA427D" w:rsidRPr="00CD6B09">
        <w:rPr>
          <w:color w:val="auto"/>
          <w:lang w:val="en-US"/>
        </w:rPr>
        <w:t>by</w:t>
      </w:r>
      <w:r w:rsidR="007D1146" w:rsidRPr="00CD6B09">
        <w:rPr>
          <w:color w:val="auto"/>
          <w:lang w:val="en-US"/>
        </w:rPr>
        <w:t xml:space="preserve"> talking to them. </w:t>
      </w:r>
      <w:r w:rsidR="00A76483" w:rsidRPr="00CD6B09">
        <w:rPr>
          <w:color w:val="auto"/>
          <w:lang w:val="en-US"/>
        </w:rPr>
        <w:t xml:space="preserve">The survey strategy will be used for the research because </w:t>
      </w:r>
      <w:r w:rsidRPr="00CD6B09">
        <w:rPr>
          <w:color w:val="auto"/>
          <w:lang w:val="en-US"/>
        </w:rPr>
        <w:t xml:space="preserve">the </w:t>
      </w:r>
      <w:r w:rsidR="003543AA" w:rsidRPr="00CD6B09">
        <w:rPr>
          <w:color w:val="auto"/>
          <w:lang w:val="en-US"/>
        </w:rPr>
        <w:t xml:space="preserve">survey strategy focuses on human participation </w:t>
      </w:r>
      <w:r w:rsidR="00A76483" w:rsidRPr="00CD6B09">
        <w:rPr>
          <w:color w:val="auto"/>
          <w:lang w:val="en-US"/>
        </w:rPr>
        <w:t xml:space="preserve">and numerical data </w:t>
      </w:r>
      <w:r w:rsidR="003543AA" w:rsidRPr="00CD6B09">
        <w:rPr>
          <w:color w:val="auto"/>
          <w:lang w:val="en-US"/>
        </w:rPr>
        <w:t xml:space="preserve">and is done </w:t>
      </w:r>
      <w:r w:rsidR="00CA427D" w:rsidRPr="00CD6B09">
        <w:rPr>
          <w:color w:val="auto"/>
          <w:lang w:val="en-US"/>
        </w:rPr>
        <w:t>by</w:t>
      </w:r>
      <w:r w:rsidR="003543AA" w:rsidRPr="00CD6B09">
        <w:rPr>
          <w:color w:val="auto"/>
          <w:lang w:val="en-US"/>
        </w:rPr>
        <w:t xml:space="preserve"> collecting response</w:t>
      </w:r>
      <w:r w:rsidRPr="00CD6B09">
        <w:rPr>
          <w:color w:val="auto"/>
          <w:lang w:val="en-US"/>
        </w:rPr>
        <w:t>s</w:t>
      </w:r>
      <w:r w:rsidR="003543AA" w:rsidRPr="00CD6B09">
        <w:rPr>
          <w:color w:val="auto"/>
          <w:lang w:val="en-US"/>
        </w:rPr>
        <w:t xml:space="preserve"> </w:t>
      </w:r>
      <w:r w:rsidRPr="00CD6B09">
        <w:rPr>
          <w:color w:val="auto"/>
          <w:lang w:val="en-US"/>
        </w:rPr>
        <w:t>from</w:t>
      </w:r>
      <w:r w:rsidR="003543AA" w:rsidRPr="00CD6B09">
        <w:rPr>
          <w:color w:val="auto"/>
          <w:lang w:val="en-US"/>
        </w:rPr>
        <w:t xml:space="preserve"> questionnaire</w:t>
      </w:r>
      <w:r w:rsidR="00E32207" w:rsidRPr="00CD6B09">
        <w:rPr>
          <w:color w:val="auto"/>
          <w:lang w:val="en-US"/>
        </w:rPr>
        <w:t>s</w:t>
      </w:r>
      <w:r w:rsidR="006E29FA" w:rsidRPr="00CD6B09">
        <w:rPr>
          <w:color w:val="auto"/>
          <w:lang w:val="en-US"/>
        </w:rPr>
        <w:t>.</w:t>
      </w:r>
      <w:r w:rsidR="00E32207" w:rsidRPr="00CD6B09">
        <w:rPr>
          <w:color w:val="auto"/>
          <w:lang w:val="en-US"/>
        </w:rPr>
        <w:t xml:space="preserve"> These two strategies will be used together to collect data and use i</w:t>
      </w:r>
      <w:r w:rsidR="00CA427D" w:rsidRPr="00CD6B09">
        <w:rPr>
          <w:color w:val="auto"/>
          <w:lang w:val="en-US"/>
        </w:rPr>
        <w:t>t</w:t>
      </w:r>
      <w:r w:rsidR="00E32207" w:rsidRPr="00CD6B09">
        <w:rPr>
          <w:color w:val="auto"/>
          <w:lang w:val="en-US"/>
        </w:rPr>
        <w:t xml:space="preserve"> for further research purpose</w:t>
      </w:r>
      <w:r w:rsidR="00CA427D" w:rsidRPr="00CD6B09">
        <w:rPr>
          <w:color w:val="auto"/>
          <w:lang w:val="en-US"/>
        </w:rPr>
        <w:t>s</w:t>
      </w:r>
      <w:r w:rsidR="00E32207" w:rsidRPr="00CD6B09">
        <w:rPr>
          <w:color w:val="auto"/>
          <w:lang w:val="en-US"/>
        </w:rPr>
        <w:t>.</w:t>
      </w:r>
    </w:p>
    <w:p w14:paraId="0327D134" w14:textId="14D04E19" w:rsidR="005C3BC5" w:rsidRPr="00CD6B09" w:rsidRDefault="00E22A26" w:rsidP="00F02BBE">
      <w:pPr>
        <w:pStyle w:val="Heading2"/>
        <w:rPr>
          <w:color w:val="auto"/>
        </w:rPr>
      </w:pPr>
      <w:bookmarkStart w:id="22" w:name="_Toc143000979"/>
      <w:r w:rsidRPr="00CD6B09">
        <w:rPr>
          <w:color w:val="auto"/>
        </w:rPr>
        <w:t xml:space="preserve">3.6 </w:t>
      </w:r>
      <w:r w:rsidR="005C3BC5" w:rsidRPr="00CD6B09">
        <w:rPr>
          <w:color w:val="auto"/>
        </w:rPr>
        <w:t>Sampling</w:t>
      </w:r>
      <w:bookmarkEnd w:id="22"/>
    </w:p>
    <w:p w14:paraId="50F7DAF7" w14:textId="0EA7B750" w:rsidR="00E22A26" w:rsidRPr="00CD6B09" w:rsidRDefault="00224846" w:rsidP="000F02BF">
      <w:pPr>
        <w:rPr>
          <w:color w:val="auto"/>
          <w:lang w:val="en-US"/>
        </w:rPr>
      </w:pPr>
      <w:r w:rsidRPr="00CD6B09">
        <w:rPr>
          <w:color w:val="auto"/>
          <w:lang w:val="en-US"/>
        </w:rPr>
        <w:t xml:space="preserve">The random sampling method will </w:t>
      </w:r>
      <w:r w:rsidR="009A1BA9">
        <w:rPr>
          <w:color w:val="auto"/>
          <w:lang w:val="en-US"/>
        </w:rPr>
        <w:t>be required</w:t>
      </w:r>
      <w:r w:rsidRPr="00CD6B09">
        <w:rPr>
          <w:color w:val="auto"/>
          <w:lang w:val="en-US"/>
        </w:rPr>
        <w:t xml:space="preserve"> because it is more applicable as the sample is chosen randomly from the population</w:t>
      </w:r>
      <w:r w:rsidR="006E29FA" w:rsidRPr="00CD6B09">
        <w:rPr>
          <w:color w:val="auto"/>
        </w:rPr>
        <w:t xml:space="preserve">. </w:t>
      </w:r>
      <w:r w:rsidRPr="00CD6B09">
        <w:rPr>
          <w:color w:val="auto"/>
          <w:lang w:val="en-US"/>
        </w:rPr>
        <w:t>The participants</w:t>
      </w:r>
      <w:r w:rsidR="00592E01" w:rsidRPr="00CD6B09">
        <w:rPr>
          <w:color w:val="auto"/>
          <w:lang w:val="en-US"/>
        </w:rPr>
        <w:t>, therefore,</w:t>
      </w:r>
      <w:r w:rsidRPr="00CD6B09">
        <w:rPr>
          <w:color w:val="auto"/>
          <w:lang w:val="en-US"/>
        </w:rPr>
        <w:t xml:space="preserve"> had </w:t>
      </w:r>
      <w:r w:rsidR="00592E01" w:rsidRPr="00CD6B09">
        <w:rPr>
          <w:color w:val="auto"/>
          <w:lang w:val="en-US"/>
        </w:rPr>
        <w:t xml:space="preserve">an </w:t>
      </w:r>
      <w:r w:rsidRPr="00CD6B09">
        <w:rPr>
          <w:color w:val="auto"/>
          <w:lang w:val="en-US"/>
        </w:rPr>
        <w:t xml:space="preserve">equal opportunity to </w:t>
      </w:r>
      <w:r w:rsidR="00592E01" w:rsidRPr="00CD6B09">
        <w:rPr>
          <w:color w:val="auto"/>
          <w:lang w:val="en-US"/>
        </w:rPr>
        <w:t>be</w:t>
      </w:r>
      <w:r w:rsidRPr="00CD6B09">
        <w:rPr>
          <w:color w:val="auto"/>
          <w:lang w:val="en-US"/>
        </w:rPr>
        <w:t xml:space="preserve"> </w:t>
      </w:r>
      <w:r w:rsidR="009A1BA9">
        <w:rPr>
          <w:color w:val="auto"/>
          <w:lang w:val="en-US"/>
        </w:rPr>
        <w:t>named</w:t>
      </w:r>
      <w:r w:rsidR="00B02E99">
        <w:rPr>
          <w:color w:val="auto"/>
          <w:lang w:val="en-US"/>
        </w:rPr>
        <w:t xml:space="preserve"> </w:t>
      </w:r>
      <w:r w:rsidRPr="00CD6B09">
        <w:rPr>
          <w:color w:val="auto"/>
          <w:lang w:val="en-US"/>
        </w:rPr>
        <w:t xml:space="preserve">as </w:t>
      </w:r>
      <w:r w:rsidR="00592E01" w:rsidRPr="00CD6B09">
        <w:rPr>
          <w:color w:val="auto"/>
          <w:lang w:val="en-US"/>
        </w:rPr>
        <w:t xml:space="preserve">a </w:t>
      </w:r>
      <w:r w:rsidRPr="00CD6B09">
        <w:rPr>
          <w:color w:val="auto"/>
          <w:lang w:val="en-US"/>
        </w:rPr>
        <w:t xml:space="preserve">sample. </w:t>
      </w:r>
      <w:r w:rsidR="00E406B9" w:rsidRPr="00CD6B09">
        <w:rPr>
          <w:color w:val="auto"/>
          <w:lang w:val="en-US"/>
        </w:rPr>
        <w:t xml:space="preserve">Five </w:t>
      </w:r>
      <w:r w:rsidR="00656733" w:rsidRPr="00CD6B09">
        <w:rPr>
          <w:color w:val="auto"/>
          <w:lang w:val="en-US"/>
        </w:rPr>
        <w:t>environmental</w:t>
      </w:r>
      <w:r w:rsidR="00E406B9" w:rsidRPr="00CD6B09">
        <w:rPr>
          <w:color w:val="auto"/>
          <w:lang w:val="en-US"/>
        </w:rPr>
        <w:t xml:space="preserve"> specialists will be chosen </w:t>
      </w:r>
      <w:r w:rsidR="007C33A5" w:rsidRPr="00CD6B09">
        <w:rPr>
          <w:color w:val="auto"/>
          <w:lang w:val="en-US"/>
        </w:rPr>
        <w:t xml:space="preserve">for </w:t>
      </w:r>
      <w:r w:rsidR="0042376B" w:rsidRPr="00CD6B09">
        <w:rPr>
          <w:color w:val="auto"/>
          <w:lang w:val="en-US"/>
        </w:rPr>
        <w:t xml:space="preserve">the </w:t>
      </w:r>
      <w:r w:rsidR="007C33A5" w:rsidRPr="00CD6B09">
        <w:rPr>
          <w:color w:val="auto"/>
          <w:lang w:val="en-US"/>
        </w:rPr>
        <w:t xml:space="preserve">interview for the research. </w:t>
      </w:r>
      <w:r w:rsidRPr="00CD6B09">
        <w:rPr>
          <w:color w:val="auto"/>
          <w:lang w:val="en-US"/>
        </w:rPr>
        <w:t xml:space="preserve">The sample size </w:t>
      </w:r>
      <w:r w:rsidR="00375770" w:rsidRPr="00CD6B09">
        <w:rPr>
          <w:color w:val="auto"/>
          <w:lang w:val="en-US"/>
        </w:rPr>
        <w:t xml:space="preserve">is </w:t>
      </w:r>
      <w:r w:rsidR="00813E80" w:rsidRPr="00CD6B09">
        <w:rPr>
          <w:color w:val="auto"/>
          <w:lang w:val="en-US"/>
        </w:rPr>
        <w:t>fifty</w:t>
      </w:r>
      <w:r w:rsidR="00771F04" w:rsidRPr="00CD6B09">
        <w:rPr>
          <w:color w:val="auto"/>
          <w:lang w:val="en-US"/>
        </w:rPr>
        <w:t xml:space="preserve"> for the survey </w:t>
      </w:r>
      <w:r w:rsidRPr="00CD6B09">
        <w:rPr>
          <w:color w:val="auto"/>
          <w:lang w:val="en-US"/>
        </w:rPr>
        <w:t xml:space="preserve">as there </w:t>
      </w:r>
      <w:r w:rsidR="00375770" w:rsidRPr="00CD6B09">
        <w:rPr>
          <w:color w:val="auto"/>
          <w:lang w:val="en-US"/>
        </w:rPr>
        <w:t xml:space="preserve">will be </w:t>
      </w:r>
      <w:r w:rsidRPr="00CD6B09">
        <w:rPr>
          <w:color w:val="auto"/>
          <w:lang w:val="en-US"/>
        </w:rPr>
        <w:t xml:space="preserve">responses that </w:t>
      </w:r>
      <w:r w:rsidR="00375770" w:rsidRPr="00CD6B09">
        <w:rPr>
          <w:color w:val="auto"/>
          <w:lang w:val="en-US"/>
        </w:rPr>
        <w:t xml:space="preserve">will be </w:t>
      </w:r>
      <w:r w:rsidRPr="00CD6B09">
        <w:rPr>
          <w:color w:val="auto"/>
          <w:lang w:val="en-US"/>
        </w:rPr>
        <w:t>collected</w:t>
      </w:r>
      <w:r w:rsidR="007406D0" w:rsidRPr="00CD6B09">
        <w:rPr>
          <w:color w:val="auto"/>
          <w:lang w:val="en-US"/>
        </w:rPr>
        <w:t xml:space="preserve"> from the workplace of the researcher</w:t>
      </w:r>
      <w:r w:rsidRPr="00CD6B09">
        <w:rPr>
          <w:color w:val="auto"/>
          <w:lang w:val="en-US"/>
        </w:rPr>
        <w:t xml:space="preserve">. </w:t>
      </w:r>
      <w:r w:rsidR="00C24868" w:rsidRPr="00CD6B09">
        <w:rPr>
          <w:color w:val="auto"/>
          <w:lang w:val="en-US"/>
        </w:rPr>
        <w:t xml:space="preserve">Survey questionnaires will be </w:t>
      </w:r>
      <w:r w:rsidR="00656733" w:rsidRPr="00CD6B09">
        <w:rPr>
          <w:color w:val="auto"/>
          <w:lang w:val="en-US"/>
        </w:rPr>
        <w:t>prepared,</w:t>
      </w:r>
      <w:r w:rsidR="00C24868" w:rsidRPr="00CD6B09">
        <w:rPr>
          <w:color w:val="auto"/>
          <w:lang w:val="en-US"/>
        </w:rPr>
        <w:t xml:space="preserve"> and the data will be collected from the </w:t>
      </w:r>
      <w:r w:rsidR="00813E80" w:rsidRPr="00CD6B09">
        <w:rPr>
          <w:color w:val="auto"/>
          <w:lang w:val="en-US"/>
        </w:rPr>
        <w:t>fifty</w:t>
      </w:r>
      <w:r w:rsidR="004A7276" w:rsidRPr="00CD6B09">
        <w:rPr>
          <w:color w:val="auto"/>
          <w:lang w:val="en-US"/>
        </w:rPr>
        <w:t xml:space="preserve"> respondents. </w:t>
      </w:r>
      <w:r w:rsidRPr="00CD6B09">
        <w:rPr>
          <w:color w:val="auto"/>
          <w:lang w:val="en-US"/>
        </w:rPr>
        <w:t xml:space="preserve">The collected information </w:t>
      </w:r>
      <w:r w:rsidR="00220040" w:rsidRPr="00CD6B09">
        <w:rPr>
          <w:color w:val="auto"/>
          <w:lang w:val="en-US"/>
        </w:rPr>
        <w:t xml:space="preserve">will be </w:t>
      </w:r>
      <w:r w:rsidR="00744A65" w:rsidRPr="00CD6B09">
        <w:rPr>
          <w:color w:val="auto"/>
          <w:lang w:val="en-US"/>
        </w:rPr>
        <w:t>analyzed</w:t>
      </w:r>
      <w:r w:rsidRPr="00CD6B09">
        <w:rPr>
          <w:color w:val="auto"/>
          <w:lang w:val="en-US"/>
        </w:rPr>
        <w:t xml:space="preserve"> to learn the </w:t>
      </w:r>
      <w:r w:rsidR="007406D0" w:rsidRPr="00CD6B09">
        <w:rPr>
          <w:color w:val="auto"/>
          <w:lang w:val="en-US"/>
        </w:rPr>
        <w:t xml:space="preserve">drivers and barriers to </w:t>
      </w:r>
      <w:r w:rsidR="00D14A6E" w:rsidRPr="00CD6B09">
        <w:rPr>
          <w:color w:val="auto"/>
          <w:lang w:val="en-US"/>
        </w:rPr>
        <w:t xml:space="preserve">sustainable </w:t>
      </w:r>
      <w:r w:rsidR="007406D0" w:rsidRPr="00CD6B09">
        <w:rPr>
          <w:color w:val="auto"/>
          <w:lang w:val="en-US"/>
        </w:rPr>
        <w:t>waste management in Northampton Veol</w:t>
      </w:r>
      <w:r w:rsidR="00D14A6E" w:rsidRPr="00CD6B09">
        <w:rPr>
          <w:color w:val="auto"/>
          <w:lang w:val="en-US"/>
        </w:rPr>
        <w:t>ia</w:t>
      </w:r>
      <w:r w:rsidR="007406D0" w:rsidRPr="00CD6B09">
        <w:rPr>
          <w:color w:val="auto"/>
          <w:lang w:val="en-US"/>
        </w:rPr>
        <w:t xml:space="preserve"> UK.</w:t>
      </w:r>
    </w:p>
    <w:p w14:paraId="5B6B3BB8" w14:textId="6143380D" w:rsidR="005C3BC5" w:rsidRPr="00CD6B09" w:rsidRDefault="00BF4C1C" w:rsidP="00F02BBE">
      <w:pPr>
        <w:pStyle w:val="Heading2"/>
        <w:rPr>
          <w:color w:val="auto"/>
        </w:rPr>
      </w:pPr>
      <w:bookmarkStart w:id="23" w:name="_Toc143000980"/>
      <w:r w:rsidRPr="00CD6B09">
        <w:rPr>
          <w:color w:val="auto"/>
        </w:rPr>
        <w:t xml:space="preserve">3.7 </w:t>
      </w:r>
      <w:r w:rsidR="005C3BC5" w:rsidRPr="00CD6B09">
        <w:rPr>
          <w:color w:val="auto"/>
        </w:rPr>
        <w:t>Data collection</w:t>
      </w:r>
      <w:r w:rsidR="00E22A26" w:rsidRPr="00CD6B09">
        <w:rPr>
          <w:color w:val="auto"/>
        </w:rPr>
        <w:t xml:space="preserve"> methods</w:t>
      </w:r>
      <w:bookmarkEnd w:id="23"/>
    </w:p>
    <w:p w14:paraId="16F92CF5" w14:textId="01938F1B" w:rsidR="00E22A26" w:rsidRPr="00CD6B09" w:rsidRDefault="00224846" w:rsidP="000F02BF">
      <w:pPr>
        <w:rPr>
          <w:color w:val="auto"/>
        </w:rPr>
      </w:pPr>
      <w:r w:rsidRPr="00CD6B09">
        <w:rPr>
          <w:color w:val="auto"/>
        </w:rPr>
        <w:t>Primary data sources are the raw data that have been collected for the research solely for research purpose</w:t>
      </w:r>
      <w:r w:rsidR="00592E01" w:rsidRPr="00CD6B09">
        <w:rPr>
          <w:color w:val="auto"/>
        </w:rPr>
        <w:t>s</w:t>
      </w:r>
      <w:r w:rsidR="00CB1805" w:rsidRPr="00CD6B09">
        <w:rPr>
          <w:color w:val="auto"/>
        </w:rPr>
        <w:t xml:space="preserve"> (Roopa and Rani, 2012). </w:t>
      </w:r>
      <w:r w:rsidR="00180874" w:rsidRPr="00CD6B09">
        <w:rPr>
          <w:color w:val="auto"/>
        </w:rPr>
        <w:t xml:space="preserve"> </w:t>
      </w:r>
      <w:r w:rsidRPr="00CD6B09">
        <w:rPr>
          <w:color w:val="auto"/>
        </w:rPr>
        <w:t xml:space="preserve">Secondary data is the data that is collected from other research and gives substantial insights. Collection of data requires both time and money and it also provides more accuracy. In this research, the researcher will choose primary sources because the researcher will collect data solely for this purpose. As human participants are included in the research, the </w:t>
      </w:r>
      <w:r w:rsidRPr="00CD6B09">
        <w:rPr>
          <w:color w:val="auto"/>
        </w:rPr>
        <w:lastRenderedPageBreak/>
        <w:t>primary sources will be more applicable for conducting the research according to own wish and including the insights of human participants of the research.</w:t>
      </w:r>
    </w:p>
    <w:p w14:paraId="44AE26A3" w14:textId="542C12F7" w:rsidR="00E22A26" w:rsidRPr="00CD6B09" w:rsidRDefault="00BF4C1C" w:rsidP="00F02BBE">
      <w:pPr>
        <w:pStyle w:val="Heading2"/>
        <w:rPr>
          <w:color w:val="auto"/>
        </w:rPr>
      </w:pPr>
      <w:bookmarkStart w:id="24" w:name="_Toc143000981"/>
      <w:r w:rsidRPr="00CD6B09">
        <w:rPr>
          <w:color w:val="auto"/>
        </w:rPr>
        <w:t xml:space="preserve">3.8 </w:t>
      </w:r>
      <w:r w:rsidR="00E22A26" w:rsidRPr="00CD6B09">
        <w:rPr>
          <w:color w:val="auto"/>
        </w:rPr>
        <w:t>Ways of interpreting data</w:t>
      </w:r>
      <w:bookmarkEnd w:id="24"/>
    </w:p>
    <w:p w14:paraId="24F40E19" w14:textId="334A586C" w:rsidR="00E22A26" w:rsidRPr="00CD6B09" w:rsidRDefault="00522376" w:rsidP="000F02BF">
      <w:pPr>
        <w:rPr>
          <w:color w:val="auto"/>
        </w:rPr>
      </w:pPr>
      <w:r w:rsidRPr="00CD6B09">
        <w:rPr>
          <w:color w:val="auto"/>
        </w:rPr>
        <w:t>Diverse ways</w:t>
      </w:r>
      <w:r w:rsidR="00201D50" w:rsidRPr="00CD6B09">
        <w:rPr>
          <w:color w:val="auto"/>
        </w:rPr>
        <w:t xml:space="preserve"> can be used for interpreting data and doing analysis on the data to get results from the research on </w:t>
      </w:r>
      <w:r w:rsidR="00592E01" w:rsidRPr="00CD6B09">
        <w:rPr>
          <w:color w:val="auto"/>
        </w:rPr>
        <w:t xml:space="preserve">the </w:t>
      </w:r>
      <w:r w:rsidR="00201D50" w:rsidRPr="00CD6B09">
        <w:rPr>
          <w:color w:val="auto"/>
        </w:rPr>
        <w:t xml:space="preserve">specific topic (Ali and Bhaskar, 2016). </w:t>
      </w:r>
      <w:r w:rsidR="006C2B23" w:rsidRPr="00CD6B09">
        <w:rPr>
          <w:color w:val="auto"/>
        </w:rPr>
        <w:t xml:space="preserve">For the interview data, transcription will be done to </w:t>
      </w:r>
      <w:r w:rsidR="00ED1C5E">
        <w:rPr>
          <w:color w:val="auto"/>
        </w:rPr>
        <w:t>organize</w:t>
      </w:r>
      <w:r w:rsidR="006C2B23" w:rsidRPr="00CD6B09">
        <w:rPr>
          <w:color w:val="auto"/>
        </w:rPr>
        <w:t xml:space="preserve"> data in </w:t>
      </w:r>
      <w:r w:rsidR="00CA427D" w:rsidRPr="00CD6B09">
        <w:rPr>
          <w:color w:val="auto"/>
        </w:rPr>
        <w:t xml:space="preserve">a </w:t>
      </w:r>
      <w:r w:rsidR="006C2B23" w:rsidRPr="00CD6B09">
        <w:rPr>
          <w:color w:val="auto"/>
        </w:rPr>
        <w:t>structured format and key themes will be used with numerical label</w:t>
      </w:r>
      <w:r w:rsidR="00330621" w:rsidRPr="00CD6B09">
        <w:rPr>
          <w:color w:val="auto"/>
        </w:rPr>
        <w:t>s including removing unnecessary data fragments. The coded data will be converted in</w:t>
      </w:r>
      <w:r w:rsidR="00CA427D" w:rsidRPr="00CD6B09">
        <w:rPr>
          <w:color w:val="auto"/>
        </w:rPr>
        <w:t>to</w:t>
      </w:r>
      <w:r w:rsidR="00330621" w:rsidRPr="00CD6B09">
        <w:rPr>
          <w:color w:val="auto"/>
        </w:rPr>
        <w:t xml:space="preserve"> </w:t>
      </w:r>
      <w:r w:rsidR="00CA427D" w:rsidRPr="00CD6B09">
        <w:rPr>
          <w:color w:val="auto"/>
        </w:rPr>
        <w:t xml:space="preserve">a </w:t>
      </w:r>
      <w:r w:rsidR="00330621" w:rsidRPr="00CD6B09">
        <w:rPr>
          <w:color w:val="auto"/>
        </w:rPr>
        <w:t xml:space="preserve">quantitative format. </w:t>
      </w:r>
      <w:r w:rsidR="002256D6" w:rsidRPr="00CD6B09">
        <w:rPr>
          <w:color w:val="auto"/>
        </w:rPr>
        <w:t>Statistical calculations will be done on the calculated data</w:t>
      </w:r>
      <w:r w:rsidR="00255411" w:rsidRPr="00CD6B09">
        <w:rPr>
          <w:color w:val="auto"/>
        </w:rPr>
        <w:t xml:space="preserve"> from the questionnaire</w:t>
      </w:r>
      <w:r w:rsidR="002256D6" w:rsidRPr="00CD6B09">
        <w:rPr>
          <w:color w:val="auto"/>
        </w:rPr>
        <w:t>. The mean, mode, median</w:t>
      </w:r>
      <w:r w:rsidR="00ED1C5E">
        <w:rPr>
          <w:color w:val="auto"/>
        </w:rPr>
        <w:t>,</w:t>
      </w:r>
      <w:r w:rsidR="002256D6" w:rsidRPr="00CD6B09">
        <w:rPr>
          <w:color w:val="auto"/>
        </w:rPr>
        <w:t xml:space="preserve"> etc</w:t>
      </w:r>
      <w:r w:rsidR="00220040" w:rsidRPr="00CD6B09">
        <w:rPr>
          <w:color w:val="auto"/>
        </w:rPr>
        <w:t>.</w:t>
      </w:r>
      <w:r w:rsidR="002256D6" w:rsidRPr="00CD6B09">
        <w:rPr>
          <w:color w:val="auto"/>
        </w:rPr>
        <w:t xml:space="preserve"> will be calculated </w:t>
      </w:r>
      <w:r w:rsidR="00255411" w:rsidRPr="00CD6B09">
        <w:rPr>
          <w:color w:val="auto"/>
        </w:rPr>
        <w:t>and c</w:t>
      </w:r>
      <w:r w:rsidR="002256D6" w:rsidRPr="00CD6B09">
        <w:rPr>
          <w:color w:val="auto"/>
        </w:rPr>
        <w:t xml:space="preserve">orrelation analysis and </w:t>
      </w:r>
      <w:r w:rsidR="00FA0A44" w:rsidRPr="00CD6B09">
        <w:rPr>
          <w:color w:val="auto"/>
        </w:rPr>
        <w:t xml:space="preserve">regression analysis </w:t>
      </w:r>
      <w:r w:rsidR="00255411" w:rsidRPr="00CD6B09">
        <w:rPr>
          <w:color w:val="auto"/>
        </w:rPr>
        <w:t>will be</w:t>
      </w:r>
      <w:r w:rsidR="00FA0A44" w:rsidRPr="00CD6B09">
        <w:rPr>
          <w:color w:val="auto"/>
        </w:rPr>
        <w:t xml:space="preserve"> done to learn about</w:t>
      </w:r>
      <w:r w:rsidR="00255411" w:rsidRPr="00CD6B09">
        <w:rPr>
          <w:color w:val="auto"/>
        </w:rPr>
        <w:t xml:space="preserve"> the drivers and barriers to </w:t>
      </w:r>
      <w:r w:rsidR="00BD3673" w:rsidRPr="00CD6B09">
        <w:rPr>
          <w:color w:val="auto"/>
        </w:rPr>
        <w:t xml:space="preserve">sustainable </w:t>
      </w:r>
      <w:r w:rsidR="00255411" w:rsidRPr="00CD6B09">
        <w:rPr>
          <w:color w:val="auto"/>
        </w:rPr>
        <w:t>waste management in Northampton Veolia UK</w:t>
      </w:r>
      <w:r w:rsidR="00FA0A44" w:rsidRPr="00CD6B09">
        <w:rPr>
          <w:color w:val="auto"/>
        </w:rPr>
        <w:t>. The findings will be provided in figures, charts</w:t>
      </w:r>
      <w:r w:rsidR="00ED1C5E">
        <w:rPr>
          <w:color w:val="auto"/>
        </w:rPr>
        <w:t>,</w:t>
      </w:r>
      <w:r w:rsidR="00FA0A44" w:rsidRPr="00CD6B09">
        <w:rPr>
          <w:color w:val="auto"/>
        </w:rPr>
        <w:t xml:space="preserve"> etc. </w:t>
      </w:r>
      <w:r w:rsidR="00C711FF" w:rsidRPr="00CD6B09">
        <w:rPr>
          <w:color w:val="auto"/>
        </w:rPr>
        <w:t xml:space="preserve">For this, MS Excel and SPSS software will be used for </w:t>
      </w:r>
      <w:r w:rsidR="004B59CB">
        <w:rPr>
          <w:color w:val="auto"/>
        </w:rPr>
        <w:t>analyzing</w:t>
      </w:r>
      <w:r w:rsidR="00C711FF" w:rsidRPr="00CD6B09">
        <w:rPr>
          <w:color w:val="auto"/>
        </w:rPr>
        <w:t xml:space="preserve"> statistical </w:t>
      </w:r>
      <w:r w:rsidR="00D7545B" w:rsidRPr="00CD6B09">
        <w:rPr>
          <w:color w:val="auto"/>
        </w:rPr>
        <w:t xml:space="preserve">and quantitative </w:t>
      </w:r>
      <w:r w:rsidR="00C711FF" w:rsidRPr="00CD6B09">
        <w:rPr>
          <w:color w:val="auto"/>
        </w:rPr>
        <w:t>data</w:t>
      </w:r>
      <w:r w:rsidR="00D7545B" w:rsidRPr="00CD6B09">
        <w:rPr>
          <w:color w:val="auto"/>
        </w:rPr>
        <w:t>.</w:t>
      </w:r>
    </w:p>
    <w:p w14:paraId="5BFBD0AB" w14:textId="1D33926A" w:rsidR="00E22A26" w:rsidRPr="00CD6B09" w:rsidRDefault="00BF4C1C" w:rsidP="00F02BBE">
      <w:pPr>
        <w:pStyle w:val="Heading2"/>
        <w:rPr>
          <w:color w:val="auto"/>
        </w:rPr>
      </w:pPr>
      <w:bookmarkStart w:id="25" w:name="_Toc143000982"/>
      <w:r w:rsidRPr="00CD6B09">
        <w:rPr>
          <w:color w:val="auto"/>
        </w:rPr>
        <w:t xml:space="preserve">3.9 </w:t>
      </w:r>
      <w:r w:rsidR="00E22A26" w:rsidRPr="00CD6B09">
        <w:rPr>
          <w:color w:val="auto"/>
        </w:rPr>
        <w:t>Time prospects of the research</w:t>
      </w:r>
      <w:bookmarkEnd w:id="25"/>
    </w:p>
    <w:p w14:paraId="096EF469" w14:textId="462EED98" w:rsidR="00E22A26" w:rsidRPr="00CD6B09" w:rsidRDefault="00A76483" w:rsidP="000F02BF">
      <w:pPr>
        <w:rPr>
          <w:color w:val="auto"/>
        </w:rPr>
      </w:pPr>
      <w:r w:rsidRPr="00CD6B09">
        <w:rPr>
          <w:color w:val="auto"/>
        </w:rPr>
        <w:t xml:space="preserve">The time prospects </w:t>
      </w:r>
      <w:r w:rsidR="00F2076E" w:rsidRPr="00CD6B09">
        <w:rPr>
          <w:color w:val="auto"/>
        </w:rPr>
        <w:t>are</w:t>
      </w:r>
      <w:r w:rsidR="00C227B5" w:rsidRPr="00CD6B09">
        <w:rPr>
          <w:color w:val="auto"/>
        </w:rPr>
        <w:t xml:space="preserve"> </w:t>
      </w:r>
      <w:r w:rsidRPr="00CD6B09">
        <w:rPr>
          <w:color w:val="auto"/>
        </w:rPr>
        <w:t xml:space="preserve">indicated in </w:t>
      </w:r>
      <w:r w:rsidR="004B59CB">
        <w:rPr>
          <w:color w:val="auto"/>
        </w:rPr>
        <w:t xml:space="preserve">the </w:t>
      </w:r>
      <w:r w:rsidRPr="00CD6B09">
        <w:rPr>
          <w:color w:val="auto"/>
        </w:rPr>
        <w:t>Gantt Chart below-</w:t>
      </w:r>
    </w:p>
    <w:tbl>
      <w:tblPr>
        <w:tblStyle w:val="TableGrid"/>
        <w:tblW w:w="0" w:type="auto"/>
        <w:tblLook w:val="04A0" w:firstRow="1" w:lastRow="0" w:firstColumn="1" w:lastColumn="0" w:noHBand="0" w:noVBand="1"/>
      </w:tblPr>
      <w:tblGrid>
        <w:gridCol w:w="1705"/>
        <w:gridCol w:w="826"/>
        <w:gridCol w:w="1118"/>
        <w:gridCol w:w="895"/>
        <w:gridCol w:w="1106"/>
        <w:gridCol w:w="1083"/>
        <w:gridCol w:w="872"/>
        <w:gridCol w:w="978"/>
        <w:gridCol w:w="767"/>
      </w:tblGrid>
      <w:tr w:rsidR="00CD6B09" w:rsidRPr="00CD6B09" w14:paraId="3E7C332C" w14:textId="77777777" w:rsidTr="00947462">
        <w:tc>
          <w:tcPr>
            <w:tcW w:w="1510" w:type="dxa"/>
          </w:tcPr>
          <w:p w14:paraId="3D6D24EA" w14:textId="0397CE63" w:rsidR="00597294" w:rsidRPr="00CD6B09" w:rsidRDefault="00771F04" w:rsidP="000F02BF">
            <w:pPr>
              <w:rPr>
                <w:color w:val="auto"/>
              </w:rPr>
            </w:pPr>
            <w:r w:rsidRPr="00CD6B09">
              <w:rPr>
                <w:color w:val="auto"/>
              </w:rPr>
              <w:t>Tasks</w:t>
            </w:r>
          </w:p>
        </w:tc>
        <w:tc>
          <w:tcPr>
            <w:tcW w:w="980" w:type="dxa"/>
          </w:tcPr>
          <w:p w14:paraId="1F2E0332" w14:textId="346F3476" w:rsidR="00597294" w:rsidRPr="00CD6B09" w:rsidRDefault="005623B7" w:rsidP="005A42AB">
            <w:pPr>
              <w:ind w:right="-40"/>
              <w:rPr>
                <w:color w:val="auto"/>
              </w:rPr>
            </w:pPr>
            <w:r w:rsidRPr="00CD6B09">
              <w:rPr>
                <w:color w:val="auto"/>
              </w:rPr>
              <w:t>August</w:t>
            </w:r>
            <w:r w:rsidR="0062060B" w:rsidRPr="00CD6B09">
              <w:rPr>
                <w:color w:val="auto"/>
              </w:rPr>
              <w:t xml:space="preserve"> 2023</w:t>
            </w:r>
          </w:p>
        </w:tc>
        <w:tc>
          <w:tcPr>
            <w:tcW w:w="980" w:type="dxa"/>
          </w:tcPr>
          <w:p w14:paraId="433D5501" w14:textId="0F2CD7F6" w:rsidR="00597294" w:rsidRPr="00CD6B09" w:rsidRDefault="005623B7" w:rsidP="005A42AB">
            <w:pPr>
              <w:ind w:right="-89"/>
              <w:rPr>
                <w:color w:val="auto"/>
              </w:rPr>
            </w:pPr>
            <w:r w:rsidRPr="00CD6B09">
              <w:rPr>
                <w:color w:val="auto"/>
              </w:rPr>
              <w:t xml:space="preserve">September </w:t>
            </w:r>
            <w:r w:rsidR="0062060B" w:rsidRPr="00CD6B09">
              <w:rPr>
                <w:color w:val="auto"/>
              </w:rPr>
              <w:t>2023</w:t>
            </w:r>
          </w:p>
        </w:tc>
        <w:tc>
          <w:tcPr>
            <w:tcW w:w="980" w:type="dxa"/>
          </w:tcPr>
          <w:p w14:paraId="22F2D7EA" w14:textId="2C9073EA" w:rsidR="00597294" w:rsidRPr="00CD6B09" w:rsidRDefault="005623B7" w:rsidP="005A42AB">
            <w:pPr>
              <w:ind w:right="-69"/>
              <w:rPr>
                <w:color w:val="auto"/>
              </w:rPr>
            </w:pPr>
            <w:r w:rsidRPr="00CD6B09">
              <w:rPr>
                <w:color w:val="auto"/>
              </w:rPr>
              <w:t>October</w:t>
            </w:r>
            <w:r w:rsidR="0062060B" w:rsidRPr="00CD6B09">
              <w:rPr>
                <w:color w:val="auto"/>
              </w:rPr>
              <w:t xml:space="preserve"> 2023</w:t>
            </w:r>
          </w:p>
        </w:tc>
        <w:tc>
          <w:tcPr>
            <w:tcW w:w="980" w:type="dxa"/>
          </w:tcPr>
          <w:p w14:paraId="5951E999" w14:textId="4D99E70B" w:rsidR="00597294" w:rsidRPr="00CD6B09" w:rsidRDefault="005623B7" w:rsidP="005A42AB">
            <w:pPr>
              <w:ind w:right="-165"/>
              <w:rPr>
                <w:color w:val="auto"/>
              </w:rPr>
            </w:pPr>
            <w:r w:rsidRPr="00CD6B09">
              <w:rPr>
                <w:color w:val="auto"/>
              </w:rPr>
              <w:t>Nov</w:t>
            </w:r>
            <w:r w:rsidR="0062060B" w:rsidRPr="00CD6B09">
              <w:rPr>
                <w:color w:val="auto"/>
              </w:rPr>
              <w:t>ember 2023</w:t>
            </w:r>
          </w:p>
        </w:tc>
        <w:tc>
          <w:tcPr>
            <w:tcW w:w="980" w:type="dxa"/>
          </w:tcPr>
          <w:p w14:paraId="367B7843" w14:textId="29DD22E4" w:rsidR="00597294" w:rsidRPr="00CD6B09" w:rsidRDefault="005623B7" w:rsidP="005A42AB">
            <w:pPr>
              <w:ind w:right="-76"/>
              <w:rPr>
                <w:color w:val="auto"/>
              </w:rPr>
            </w:pPr>
            <w:r w:rsidRPr="00CD6B09">
              <w:rPr>
                <w:color w:val="auto"/>
              </w:rPr>
              <w:t>Decem</w:t>
            </w:r>
            <w:r w:rsidR="0062060B" w:rsidRPr="00CD6B09">
              <w:rPr>
                <w:color w:val="auto"/>
              </w:rPr>
              <w:t>ber 2023</w:t>
            </w:r>
          </w:p>
        </w:tc>
        <w:tc>
          <w:tcPr>
            <w:tcW w:w="980" w:type="dxa"/>
          </w:tcPr>
          <w:p w14:paraId="39C16879" w14:textId="17B97AB3" w:rsidR="00597294" w:rsidRPr="00CD6B09" w:rsidRDefault="005623B7" w:rsidP="005A42AB">
            <w:pPr>
              <w:ind w:right="-181"/>
              <w:rPr>
                <w:color w:val="auto"/>
              </w:rPr>
            </w:pPr>
            <w:r w:rsidRPr="00CD6B09">
              <w:rPr>
                <w:color w:val="auto"/>
              </w:rPr>
              <w:t xml:space="preserve">January </w:t>
            </w:r>
            <w:r w:rsidR="0062060B" w:rsidRPr="00CD6B09">
              <w:rPr>
                <w:color w:val="auto"/>
              </w:rPr>
              <w:t>202</w:t>
            </w:r>
            <w:r w:rsidRPr="00CD6B09">
              <w:rPr>
                <w:color w:val="auto"/>
              </w:rPr>
              <w:t>4</w:t>
            </w:r>
          </w:p>
        </w:tc>
        <w:tc>
          <w:tcPr>
            <w:tcW w:w="980" w:type="dxa"/>
          </w:tcPr>
          <w:p w14:paraId="4BD1C465" w14:textId="6FFDD166" w:rsidR="00597294" w:rsidRPr="00CD6B09" w:rsidRDefault="005623B7" w:rsidP="005A42AB">
            <w:pPr>
              <w:ind w:right="-175"/>
              <w:rPr>
                <w:color w:val="auto"/>
              </w:rPr>
            </w:pPr>
            <w:r w:rsidRPr="00CD6B09">
              <w:rPr>
                <w:color w:val="auto"/>
              </w:rPr>
              <w:t xml:space="preserve">February </w:t>
            </w:r>
            <w:r w:rsidR="0062060B" w:rsidRPr="00CD6B09">
              <w:rPr>
                <w:color w:val="auto"/>
              </w:rPr>
              <w:t>202</w:t>
            </w:r>
            <w:r w:rsidRPr="00CD6B09">
              <w:rPr>
                <w:color w:val="auto"/>
              </w:rPr>
              <w:t>4</w:t>
            </w:r>
          </w:p>
        </w:tc>
        <w:tc>
          <w:tcPr>
            <w:tcW w:w="980" w:type="dxa"/>
          </w:tcPr>
          <w:p w14:paraId="496839BF" w14:textId="19C4810A" w:rsidR="00597294" w:rsidRPr="00CD6B09" w:rsidRDefault="005623B7" w:rsidP="005A42AB">
            <w:pPr>
              <w:ind w:right="-106"/>
              <w:rPr>
                <w:color w:val="auto"/>
              </w:rPr>
            </w:pPr>
            <w:r w:rsidRPr="00CD6B09">
              <w:rPr>
                <w:color w:val="auto"/>
              </w:rPr>
              <w:t xml:space="preserve">March </w:t>
            </w:r>
            <w:r w:rsidR="0062060B" w:rsidRPr="00CD6B09">
              <w:rPr>
                <w:color w:val="auto"/>
              </w:rPr>
              <w:t>2024</w:t>
            </w:r>
          </w:p>
        </w:tc>
      </w:tr>
      <w:tr w:rsidR="00CD6B09" w:rsidRPr="00CD6B09" w14:paraId="0B25916C" w14:textId="77777777" w:rsidTr="009E76A8">
        <w:tc>
          <w:tcPr>
            <w:tcW w:w="1510" w:type="dxa"/>
          </w:tcPr>
          <w:p w14:paraId="73398FC6" w14:textId="0B674C6C" w:rsidR="00947462" w:rsidRPr="00CD6B09" w:rsidRDefault="00947462" w:rsidP="000F02BF">
            <w:pPr>
              <w:rPr>
                <w:color w:val="auto"/>
              </w:rPr>
            </w:pPr>
            <w:r w:rsidRPr="00CD6B09">
              <w:rPr>
                <w:color w:val="auto"/>
              </w:rPr>
              <w:t>Planning research activities</w:t>
            </w:r>
          </w:p>
        </w:tc>
        <w:tc>
          <w:tcPr>
            <w:tcW w:w="980" w:type="dxa"/>
            <w:shd w:val="clear" w:color="auto" w:fill="000000" w:themeFill="text1"/>
          </w:tcPr>
          <w:p w14:paraId="024D90FA" w14:textId="77777777" w:rsidR="00947462" w:rsidRPr="00CD6B09" w:rsidRDefault="00947462" w:rsidP="000F02BF">
            <w:pPr>
              <w:rPr>
                <w:color w:val="auto"/>
              </w:rPr>
            </w:pPr>
          </w:p>
        </w:tc>
        <w:tc>
          <w:tcPr>
            <w:tcW w:w="980" w:type="dxa"/>
          </w:tcPr>
          <w:p w14:paraId="74BF659D" w14:textId="77777777" w:rsidR="00947462" w:rsidRPr="00CD6B09" w:rsidRDefault="00947462" w:rsidP="000F02BF">
            <w:pPr>
              <w:rPr>
                <w:color w:val="auto"/>
              </w:rPr>
            </w:pPr>
          </w:p>
        </w:tc>
        <w:tc>
          <w:tcPr>
            <w:tcW w:w="980" w:type="dxa"/>
          </w:tcPr>
          <w:p w14:paraId="6DAA2AFA" w14:textId="77777777" w:rsidR="00947462" w:rsidRPr="00CD6B09" w:rsidRDefault="00947462" w:rsidP="000F02BF">
            <w:pPr>
              <w:rPr>
                <w:color w:val="auto"/>
              </w:rPr>
            </w:pPr>
          </w:p>
        </w:tc>
        <w:tc>
          <w:tcPr>
            <w:tcW w:w="980" w:type="dxa"/>
          </w:tcPr>
          <w:p w14:paraId="343F9BCD" w14:textId="77777777" w:rsidR="00947462" w:rsidRPr="00CD6B09" w:rsidRDefault="00947462" w:rsidP="000F02BF">
            <w:pPr>
              <w:rPr>
                <w:color w:val="auto"/>
              </w:rPr>
            </w:pPr>
          </w:p>
        </w:tc>
        <w:tc>
          <w:tcPr>
            <w:tcW w:w="980" w:type="dxa"/>
          </w:tcPr>
          <w:p w14:paraId="0748DF5E" w14:textId="77777777" w:rsidR="00947462" w:rsidRPr="00CD6B09" w:rsidRDefault="00947462" w:rsidP="000F02BF">
            <w:pPr>
              <w:rPr>
                <w:color w:val="auto"/>
              </w:rPr>
            </w:pPr>
          </w:p>
        </w:tc>
        <w:tc>
          <w:tcPr>
            <w:tcW w:w="980" w:type="dxa"/>
          </w:tcPr>
          <w:p w14:paraId="11ADCF1A" w14:textId="77777777" w:rsidR="00947462" w:rsidRPr="00CD6B09" w:rsidRDefault="00947462" w:rsidP="000F02BF">
            <w:pPr>
              <w:rPr>
                <w:color w:val="auto"/>
              </w:rPr>
            </w:pPr>
          </w:p>
        </w:tc>
        <w:tc>
          <w:tcPr>
            <w:tcW w:w="980" w:type="dxa"/>
          </w:tcPr>
          <w:p w14:paraId="53EEC387" w14:textId="77777777" w:rsidR="00947462" w:rsidRPr="00CD6B09" w:rsidRDefault="00947462" w:rsidP="000F02BF">
            <w:pPr>
              <w:rPr>
                <w:color w:val="auto"/>
              </w:rPr>
            </w:pPr>
          </w:p>
        </w:tc>
        <w:tc>
          <w:tcPr>
            <w:tcW w:w="980" w:type="dxa"/>
          </w:tcPr>
          <w:p w14:paraId="09CFFCE5" w14:textId="77777777" w:rsidR="00947462" w:rsidRPr="00CD6B09" w:rsidRDefault="00947462" w:rsidP="000F02BF">
            <w:pPr>
              <w:rPr>
                <w:color w:val="auto"/>
              </w:rPr>
            </w:pPr>
          </w:p>
        </w:tc>
      </w:tr>
      <w:tr w:rsidR="00CD6B09" w:rsidRPr="00CD6B09" w14:paraId="5BAFDC44" w14:textId="77777777" w:rsidTr="009E76A8">
        <w:tc>
          <w:tcPr>
            <w:tcW w:w="1510" w:type="dxa"/>
          </w:tcPr>
          <w:p w14:paraId="6624C5C4" w14:textId="3BF0FD5B" w:rsidR="00597294" w:rsidRPr="00CD6B09" w:rsidRDefault="00597294" w:rsidP="000F02BF">
            <w:pPr>
              <w:rPr>
                <w:color w:val="auto"/>
              </w:rPr>
            </w:pPr>
            <w:r w:rsidRPr="00CD6B09">
              <w:rPr>
                <w:color w:val="auto"/>
              </w:rPr>
              <w:t>P</w:t>
            </w:r>
            <w:r w:rsidR="00947462" w:rsidRPr="00CD6B09">
              <w:rPr>
                <w:color w:val="auto"/>
              </w:rPr>
              <w:t xml:space="preserve">roposal development </w:t>
            </w:r>
          </w:p>
        </w:tc>
        <w:tc>
          <w:tcPr>
            <w:tcW w:w="980" w:type="dxa"/>
          </w:tcPr>
          <w:p w14:paraId="2BC3ED2F" w14:textId="77777777" w:rsidR="00597294" w:rsidRPr="00CD6B09" w:rsidRDefault="00597294" w:rsidP="000F02BF">
            <w:pPr>
              <w:rPr>
                <w:color w:val="auto"/>
              </w:rPr>
            </w:pPr>
          </w:p>
        </w:tc>
        <w:tc>
          <w:tcPr>
            <w:tcW w:w="980" w:type="dxa"/>
            <w:shd w:val="clear" w:color="auto" w:fill="70AD47" w:themeFill="accent6"/>
          </w:tcPr>
          <w:p w14:paraId="166EFD04" w14:textId="77777777" w:rsidR="00597294" w:rsidRPr="00CD6B09" w:rsidRDefault="00597294" w:rsidP="000F02BF">
            <w:pPr>
              <w:rPr>
                <w:color w:val="auto"/>
              </w:rPr>
            </w:pPr>
          </w:p>
        </w:tc>
        <w:tc>
          <w:tcPr>
            <w:tcW w:w="980" w:type="dxa"/>
          </w:tcPr>
          <w:p w14:paraId="3AED4D3B" w14:textId="77777777" w:rsidR="00597294" w:rsidRPr="00CD6B09" w:rsidRDefault="00597294" w:rsidP="000F02BF">
            <w:pPr>
              <w:rPr>
                <w:color w:val="auto"/>
              </w:rPr>
            </w:pPr>
          </w:p>
        </w:tc>
        <w:tc>
          <w:tcPr>
            <w:tcW w:w="980" w:type="dxa"/>
          </w:tcPr>
          <w:p w14:paraId="3CB8B4EA" w14:textId="77777777" w:rsidR="00597294" w:rsidRPr="00CD6B09" w:rsidRDefault="00597294" w:rsidP="000F02BF">
            <w:pPr>
              <w:rPr>
                <w:color w:val="auto"/>
              </w:rPr>
            </w:pPr>
          </w:p>
        </w:tc>
        <w:tc>
          <w:tcPr>
            <w:tcW w:w="980" w:type="dxa"/>
          </w:tcPr>
          <w:p w14:paraId="15013EBD" w14:textId="77777777" w:rsidR="00597294" w:rsidRPr="00CD6B09" w:rsidRDefault="00597294" w:rsidP="000F02BF">
            <w:pPr>
              <w:rPr>
                <w:color w:val="auto"/>
              </w:rPr>
            </w:pPr>
          </w:p>
        </w:tc>
        <w:tc>
          <w:tcPr>
            <w:tcW w:w="980" w:type="dxa"/>
          </w:tcPr>
          <w:p w14:paraId="6BD0A84E" w14:textId="77777777" w:rsidR="00597294" w:rsidRPr="00CD6B09" w:rsidRDefault="00597294" w:rsidP="000F02BF">
            <w:pPr>
              <w:rPr>
                <w:color w:val="auto"/>
              </w:rPr>
            </w:pPr>
          </w:p>
        </w:tc>
        <w:tc>
          <w:tcPr>
            <w:tcW w:w="980" w:type="dxa"/>
          </w:tcPr>
          <w:p w14:paraId="3ED5BBC3" w14:textId="77777777" w:rsidR="00597294" w:rsidRPr="00CD6B09" w:rsidRDefault="00597294" w:rsidP="000F02BF">
            <w:pPr>
              <w:rPr>
                <w:color w:val="auto"/>
              </w:rPr>
            </w:pPr>
          </w:p>
        </w:tc>
        <w:tc>
          <w:tcPr>
            <w:tcW w:w="980" w:type="dxa"/>
          </w:tcPr>
          <w:p w14:paraId="2890F265" w14:textId="77777777" w:rsidR="00597294" w:rsidRPr="00CD6B09" w:rsidRDefault="00597294" w:rsidP="000F02BF">
            <w:pPr>
              <w:rPr>
                <w:color w:val="auto"/>
              </w:rPr>
            </w:pPr>
          </w:p>
        </w:tc>
      </w:tr>
      <w:tr w:rsidR="00CD6B09" w:rsidRPr="00CD6B09" w14:paraId="47014094" w14:textId="77777777" w:rsidTr="009E76A8">
        <w:tc>
          <w:tcPr>
            <w:tcW w:w="1510" w:type="dxa"/>
          </w:tcPr>
          <w:p w14:paraId="3BA6EB6D" w14:textId="5130E038" w:rsidR="00947462" w:rsidRPr="00CD6B09" w:rsidRDefault="00947462" w:rsidP="000F02BF">
            <w:pPr>
              <w:rPr>
                <w:color w:val="auto"/>
              </w:rPr>
            </w:pPr>
            <w:r w:rsidRPr="00CD6B09">
              <w:rPr>
                <w:color w:val="auto"/>
              </w:rPr>
              <w:t xml:space="preserve">Aims and </w:t>
            </w:r>
            <w:r w:rsidR="004B59CB">
              <w:rPr>
                <w:color w:val="auto"/>
              </w:rPr>
              <w:t>Objectives Selection</w:t>
            </w:r>
          </w:p>
        </w:tc>
        <w:tc>
          <w:tcPr>
            <w:tcW w:w="980" w:type="dxa"/>
          </w:tcPr>
          <w:p w14:paraId="0DA27869" w14:textId="77777777" w:rsidR="00597294" w:rsidRPr="00CD6B09" w:rsidRDefault="00597294" w:rsidP="000F02BF">
            <w:pPr>
              <w:rPr>
                <w:color w:val="auto"/>
              </w:rPr>
            </w:pPr>
          </w:p>
        </w:tc>
        <w:tc>
          <w:tcPr>
            <w:tcW w:w="980" w:type="dxa"/>
          </w:tcPr>
          <w:p w14:paraId="2CF21662" w14:textId="77777777" w:rsidR="00597294" w:rsidRPr="00CD6B09" w:rsidRDefault="00597294" w:rsidP="000F02BF">
            <w:pPr>
              <w:rPr>
                <w:color w:val="auto"/>
              </w:rPr>
            </w:pPr>
          </w:p>
        </w:tc>
        <w:tc>
          <w:tcPr>
            <w:tcW w:w="980" w:type="dxa"/>
            <w:shd w:val="clear" w:color="auto" w:fill="0070C0"/>
          </w:tcPr>
          <w:p w14:paraId="5E5176F4" w14:textId="77777777" w:rsidR="00597294" w:rsidRPr="00CD6B09" w:rsidRDefault="00597294" w:rsidP="000F02BF">
            <w:pPr>
              <w:rPr>
                <w:color w:val="auto"/>
              </w:rPr>
            </w:pPr>
          </w:p>
        </w:tc>
        <w:tc>
          <w:tcPr>
            <w:tcW w:w="980" w:type="dxa"/>
          </w:tcPr>
          <w:p w14:paraId="764D682C" w14:textId="77777777" w:rsidR="00597294" w:rsidRPr="00CD6B09" w:rsidRDefault="00597294" w:rsidP="000F02BF">
            <w:pPr>
              <w:rPr>
                <w:color w:val="auto"/>
              </w:rPr>
            </w:pPr>
          </w:p>
        </w:tc>
        <w:tc>
          <w:tcPr>
            <w:tcW w:w="980" w:type="dxa"/>
          </w:tcPr>
          <w:p w14:paraId="12A251A7" w14:textId="77777777" w:rsidR="00597294" w:rsidRPr="00CD6B09" w:rsidRDefault="00597294" w:rsidP="000F02BF">
            <w:pPr>
              <w:rPr>
                <w:color w:val="auto"/>
              </w:rPr>
            </w:pPr>
          </w:p>
        </w:tc>
        <w:tc>
          <w:tcPr>
            <w:tcW w:w="980" w:type="dxa"/>
          </w:tcPr>
          <w:p w14:paraId="78233C45" w14:textId="77777777" w:rsidR="00597294" w:rsidRPr="00CD6B09" w:rsidRDefault="00597294" w:rsidP="000F02BF">
            <w:pPr>
              <w:rPr>
                <w:color w:val="auto"/>
              </w:rPr>
            </w:pPr>
          </w:p>
        </w:tc>
        <w:tc>
          <w:tcPr>
            <w:tcW w:w="980" w:type="dxa"/>
          </w:tcPr>
          <w:p w14:paraId="7ACC23A4" w14:textId="77777777" w:rsidR="00597294" w:rsidRPr="00CD6B09" w:rsidRDefault="00597294" w:rsidP="000F02BF">
            <w:pPr>
              <w:rPr>
                <w:color w:val="auto"/>
              </w:rPr>
            </w:pPr>
          </w:p>
        </w:tc>
        <w:tc>
          <w:tcPr>
            <w:tcW w:w="980" w:type="dxa"/>
          </w:tcPr>
          <w:p w14:paraId="04803F18" w14:textId="77777777" w:rsidR="00597294" w:rsidRPr="00CD6B09" w:rsidRDefault="00597294" w:rsidP="000F02BF">
            <w:pPr>
              <w:rPr>
                <w:color w:val="auto"/>
              </w:rPr>
            </w:pPr>
          </w:p>
        </w:tc>
      </w:tr>
      <w:tr w:rsidR="00CD6B09" w:rsidRPr="00CD6B09" w14:paraId="01C649BB" w14:textId="77777777" w:rsidTr="009E76A8">
        <w:tc>
          <w:tcPr>
            <w:tcW w:w="1510" w:type="dxa"/>
          </w:tcPr>
          <w:p w14:paraId="61204107" w14:textId="52560ED2" w:rsidR="00597294" w:rsidRPr="00CD6B09" w:rsidRDefault="00947462" w:rsidP="000F02BF">
            <w:pPr>
              <w:rPr>
                <w:color w:val="auto"/>
              </w:rPr>
            </w:pPr>
            <w:r w:rsidRPr="00CD6B09">
              <w:rPr>
                <w:color w:val="auto"/>
              </w:rPr>
              <w:t xml:space="preserve">Review of literature </w:t>
            </w:r>
          </w:p>
        </w:tc>
        <w:tc>
          <w:tcPr>
            <w:tcW w:w="980" w:type="dxa"/>
          </w:tcPr>
          <w:p w14:paraId="2D6BA6AD" w14:textId="77777777" w:rsidR="00597294" w:rsidRPr="00CD6B09" w:rsidRDefault="00597294" w:rsidP="000F02BF">
            <w:pPr>
              <w:rPr>
                <w:color w:val="auto"/>
              </w:rPr>
            </w:pPr>
          </w:p>
        </w:tc>
        <w:tc>
          <w:tcPr>
            <w:tcW w:w="980" w:type="dxa"/>
          </w:tcPr>
          <w:p w14:paraId="15E5FB5D" w14:textId="77777777" w:rsidR="00597294" w:rsidRPr="00CD6B09" w:rsidRDefault="00597294" w:rsidP="000F02BF">
            <w:pPr>
              <w:rPr>
                <w:color w:val="auto"/>
              </w:rPr>
            </w:pPr>
          </w:p>
        </w:tc>
        <w:tc>
          <w:tcPr>
            <w:tcW w:w="980" w:type="dxa"/>
          </w:tcPr>
          <w:p w14:paraId="32E8E153" w14:textId="77777777" w:rsidR="00597294" w:rsidRPr="00CD6B09" w:rsidRDefault="00597294" w:rsidP="000F02BF">
            <w:pPr>
              <w:rPr>
                <w:color w:val="auto"/>
              </w:rPr>
            </w:pPr>
          </w:p>
        </w:tc>
        <w:tc>
          <w:tcPr>
            <w:tcW w:w="980" w:type="dxa"/>
            <w:shd w:val="clear" w:color="auto" w:fill="B4C6E7" w:themeFill="accent1" w:themeFillTint="66"/>
          </w:tcPr>
          <w:p w14:paraId="2B18EC05" w14:textId="77777777" w:rsidR="00597294" w:rsidRPr="00CD6B09" w:rsidRDefault="00597294" w:rsidP="000F02BF">
            <w:pPr>
              <w:rPr>
                <w:color w:val="auto"/>
              </w:rPr>
            </w:pPr>
          </w:p>
        </w:tc>
        <w:tc>
          <w:tcPr>
            <w:tcW w:w="980" w:type="dxa"/>
          </w:tcPr>
          <w:p w14:paraId="76233E80" w14:textId="77777777" w:rsidR="00597294" w:rsidRPr="00CD6B09" w:rsidRDefault="00597294" w:rsidP="000F02BF">
            <w:pPr>
              <w:rPr>
                <w:color w:val="auto"/>
              </w:rPr>
            </w:pPr>
          </w:p>
        </w:tc>
        <w:tc>
          <w:tcPr>
            <w:tcW w:w="980" w:type="dxa"/>
          </w:tcPr>
          <w:p w14:paraId="4121A7AA" w14:textId="77777777" w:rsidR="00597294" w:rsidRPr="00CD6B09" w:rsidRDefault="00597294" w:rsidP="000F02BF">
            <w:pPr>
              <w:rPr>
                <w:color w:val="auto"/>
              </w:rPr>
            </w:pPr>
          </w:p>
        </w:tc>
        <w:tc>
          <w:tcPr>
            <w:tcW w:w="980" w:type="dxa"/>
          </w:tcPr>
          <w:p w14:paraId="432A05A4" w14:textId="77777777" w:rsidR="00597294" w:rsidRPr="00CD6B09" w:rsidRDefault="00597294" w:rsidP="000F02BF">
            <w:pPr>
              <w:rPr>
                <w:color w:val="auto"/>
              </w:rPr>
            </w:pPr>
          </w:p>
        </w:tc>
        <w:tc>
          <w:tcPr>
            <w:tcW w:w="980" w:type="dxa"/>
          </w:tcPr>
          <w:p w14:paraId="3E273919" w14:textId="77777777" w:rsidR="00597294" w:rsidRPr="00CD6B09" w:rsidRDefault="00597294" w:rsidP="000F02BF">
            <w:pPr>
              <w:rPr>
                <w:color w:val="auto"/>
              </w:rPr>
            </w:pPr>
          </w:p>
        </w:tc>
      </w:tr>
      <w:tr w:rsidR="00CD6B09" w:rsidRPr="00CD6B09" w14:paraId="1A66B677" w14:textId="77777777" w:rsidTr="009E76A8">
        <w:tc>
          <w:tcPr>
            <w:tcW w:w="1510" w:type="dxa"/>
          </w:tcPr>
          <w:p w14:paraId="6A4B53F7" w14:textId="062F67C5" w:rsidR="008419E8" w:rsidRPr="00CD6B09" w:rsidRDefault="00947462" w:rsidP="000F02BF">
            <w:pPr>
              <w:rPr>
                <w:color w:val="auto"/>
              </w:rPr>
            </w:pPr>
            <w:r w:rsidRPr="00CD6B09">
              <w:rPr>
                <w:color w:val="auto"/>
              </w:rPr>
              <w:t>Methodology selection</w:t>
            </w:r>
          </w:p>
        </w:tc>
        <w:tc>
          <w:tcPr>
            <w:tcW w:w="980" w:type="dxa"/>
          </w:tcPr>
          <w:p w14:paraId="66E111D4" w14:textId="77777777" w:rsidR="008419E8" w:rsidRPr="00CD6B09" w:rsidRDefault="008419E8" w:rsidP="000F02BF">
            <w:pPr>
              <w:rPr>
                <w:color w:val="auto"/>
              </w:rPr>
            </w:pPr>
          </w:p>
        </w:tc>
        <w:tc>
          <w:tcPr>
            <w:tcW w:w="980" w:type="dxa"/>
          </w:tcPr>
          <w:p w14:paraId="6375EFD2" w14:textId="77777777" w:rsidR="008419E8" w:rsidRPr="00CD6B09" w:rsidRDefault="008419E8" w:rsidP="000F02BF">
            <w:pPr>
              <w:rPr>
                <w:color w:val="auto"/>
              </w:rPr>
            </w:pPr>
          </w:p>
        </w:tc>
        <w:tc>
          <w:tcPr>
            <w:tcW w:w="980" w:type="dxa"/>
          </w:tcPr>
          <w:p w14:paraId="3E7E2428" w14:textId="77777777" w:rsidR="008419E8" w:rsidRPr="00CD6B09" w:rsidRDefault="008419E8" w:rsidP="000F02BF">
            <w:pPr>
              <w:rPr>
                <w:color w:val="auto"/>
              </w:rPr>
            </w:pPr>
          </w:p>
        </w:tc>
        <w:tc>
          <w:tcPr>
            <w:tcW w:w="980" w:type="dxa"/>
          </w:tcPr>
          <w:p w14:paraId="083DD658" w14:textId="77777777" w:rsidR="008419E8" w:rsidRPr="00CD6B09" w:rsidRDefault="008419E8" w:rsidP="000F02BF">
            <w:pPr>
              <w:rPr>
                <w:color w:val="auto"/>
              </w:rPr>
            </w:pPr>
          </w:p>
        </w:tc>
        <w:tc>
          <w:tcPr>
            <w:tcW w:w="980" w:type="dxa"/>
            <w:shd w:val="clear" w:color="auto" w:fill="ED7D31" w:themeFill="accent2"/>
          </w:tcPr>
          <w:p w14:paraId="4754B035" w14:textId="77777777" w:rsidR="008419E8" w:rsidRPr="00CD6B09" w:rsidRDefault="008419E8" w:rsidP="000F02BF">
            <w:pPr>
              <w:rPr>
                <w:color w:val="auto"/>
              </w:rPr>
            </w:pPr>
          </w:p>
        </w:tc>
        <w:tc>
          <w:tcPr>
            <w:tcW w:w="980" w:type="dxa"/>
          </w:tcPr>
          <w:p w14:paraId="16F8AA9D" w14:textId="77777777" w:rsidR="008419E8" w:rsidRPr="00CD6B09" w:rsidRDefault="008419E8" w:rsidP="000F02BF">
            <w:pPr>
              <w:rPr>
                <w:color w:val="auto"/>
              </w:rPr>
            </w:pPr>
          </w:p>
        </w:tc>
        <w:tc>
          <w:tcPr>
            <w:tcW w:w="980" w:type="dxa"/>
          </w:tcPr>
          <w:p w14:paraId="5CB5F5D7" w14:textId="77777777" w:rsidR="008419E8" w:rsidRPr="00CD6B09" w:rsidRDefault="008419E8" w:rsidP="000F02BF">
            <w:pPr>
              <w:rPr>
                <w:color w:val="auto"/>
              </w:rPr>
            </w:pPr>
          </w:p>
        </w:tc>
        <w:tc>
          <w:tcPr>
            <w:tcW w:w="980" w:type="dxa"/>
          </w:tcPr>
          <w:p w14:paraId="4BA52AC5" w14:textId="77777777" w:rsidR="008419E8" w:rsidRPr="00CD6B09" w:rsidRDefault="008419E8" w:rsidP="000F02BF">
            <w:pPr>
              <w:rPr>
                <w:color w:val="auto"/>
              </w:rPr>
            </w:pPr>
          </w:p>
        </w:tc>
      </w:tr>
      <w:tr w:rsidR="00CD6B09" w:rsidRPr="00CD6B09" w14:paraId="3DB16E75" w14:textId="77777777" w:rsidTr="009E76A8">
        <w:tc>
          <w:tcPr>
            <w:tcW w:w="1510" w:type="dxa"/>
          </w:tcPr>
          <w:p w14:paraId="17AF8C78" w14:textId="5B1378E6" w:rsidR="008419E8" w:rsidRPr="00CD6B09" w:rsidRDefault="00947462" w:rsidP="000F02BF">
            <w:pPr>
              <w:rPr>
                <w:color w:val="auto"/>
              </w:rPr>
            </w:pPr>
            <w:r w:rsidRPr="00CD6B09">
              <w:rPr>
                <w:color w:val="auto"/>
              </w:rPr>
              <w:lastRenderedPageBreak/>
              <w:t>Development of questionnaire and data collection</w:t>
            </w:r>
          </w:p>
        </w:tc>
        <w:tc>
          <w:tcPr>
            <w:tcW w:w="980" w:type="dxa"/>
          </w:tcPr>
          <w:p w14:paraId="44AC8E37" w14:textId="77777777" w:rsidR="008419E8" w:rsidRPr="00CD6B09" w:rsidRDefault="008419E8" w:rsidP="000F02BF">
            <w:pPr>
              <w:rPr>
                <w:color w:val="auto"/>
              </w:rPr>
            </w:pPr>
          </w:p>
        </w:tc>
        <w:tc>
          <w:tcPr>
            <w:tcW w:w="980" w:type="dxa"/>
          </w:tcPr>
          <w:p w14:paraId="2AD8BDC8" w14:textId="77777777" w:rsidR="008419E8" w:rsidRPr="00CD6B09" w:rsidRDefault="008419E8" w:rsidP="000F02BF">
            <w:pPr>
              <w:rPr>
                <w:color w:val="auto"/>
              </w:rPr>
            </w:pPr>
          </w:p>
        </w:tc>
        <w:tc>
          <w:tcPr>
            <w:tcW w:w="980" w:type="dxa"/>
          </w:tcPr>
          <w:p w14:paraId="57F5676A" w14:textId="77777777" w:rsidR="008419E8" w:rsidRPr="00CD6B09" w:rsidRDefault="008419E8" w:rsidP="000F02BF">
            <w:pPr>
              <w:rPr>
                <w:color w:val="auto"/>
              </w:rPr>
            </w:pPr>
          </w:p>
        </w:tc>
        <w:tc>
          <w:tcPr>
            <w:tcW w:w="980" w:type="dxa"/>
          </w:tcPr>
          <w:p w14:paraId="7C8D2B77" w14:textId="77777777" w:rsidR="008419E8" w:rsidRPr="00CD6B09" w:rsidRDefault="008419E8" w:rsidP="000F02BF">
            <w:pPr>
              <w:rPr>
                <w:color w:val="auto"/>
              </w:rPr>
            </w:pPr>
          </w:p>
        </w:tc>
        <w:tc>
          <w:tcPr>
            <w:tcW w:w="980" w:type="dxa"/>
          </w:tcPr>
          <w:p w14:paraId="4EC96BE4" w14:textId="77777777" w:rsidR="008419E8" w:rsidRPr="00CD6B09" w:rsidRDefault="008419E8" w:rsidP="000F02BF">
            <w:pPr>
              <w:rPr>
                <w:color w:val="auto"/>
              </w:rPr>
            </w:pPr>
          </w:p>
        </w:tc>
        <w:tc>
          <w:tcPr>
            <w:tcW w:w="980" w:type="dxa"/>
            <w:shd w:val="clear" w:color="auto" w:fill="F4B083" w:themeFill="accent2" w:themeFillTint="99"/>
          </w:tcPr>
          <w:p w14:paraId="203CE6D1" w14:textId="77777777" w:rsidR="008419E8" w:rsidRPr="00CD6B09" w:rsidRDefault="008419E8" w:rsidP="000F02BF">
            <w:pPr>
              <w:rPr>
                <w:color w:val="auto"/>
              </w:rPr>
            </w:pPr>
          </w:p>
        </w:tc>
        <w:tc>
          <w:tcPr>
            <w:tcW w:w="980" w:type="dxa"/>
          </w:tcPr>
          <w:p w14:paraId="5B6FA35C" w14:textId="77777777" w:rsidR="008419E8" w:rsidRPr="00CD6B09" w:rsidRDefault="008419E8" w:rsidP="000F02BF">
            <w:pPr>
              <w:rPr>
                <w:color w:val="auto"/>
              </w:rPr>
            </w:pPr>
          </w:p>
        </w:tc>
        <w:tc>
          <w:tcPr>
            <w:tcW w:w="980" w:type="dxa"/>
          </w:tcPr>
          <w:p w14:paraId="64DAEC8B" w14:textId="77777777" w:rsidR="008419E8" w:rsidRPr="00CD6B09" w:rsidRDefault="008419E8" w:rsidP="000F02BF">
            <w:pPr>
              <w:rPr>
                <w:color w:val="auto"/>
              </w:rPr>
            </w:pPr>
          </w:p>
        </w:tc>
      </w:tr>
      <w:tr w:rsidR="00CD6B09" w:rsidRPr="00CD6B09" w14:paraId="4DF0A478" w14:textId="77777777" w:rsidTr="009E76A8">
        <w:tc>
          <w:tcPr>
            <w:tcW w:w="1510" w:type="dxa"/>
          </w:tcPr>
          <w:p w14:paraId="14F5DC33" w14:textId="01FFACDF" w:rsidR="008419E8" w:rsidRPr="00CD6B09" w:rsidRDefault="00947462" w:rsidP="000F02BF">
            <w:pPr>
              <w:rPr>
                <w:color w:val="auto"/>
              </w:rPr>
            </w:pPr>
            <w:r w:rsidRPr="00CD6B09">
              <w:rPr>
                <w:color w:val="auto"/>
              </w:rPr>
              <w:t>Data analysis</w:t>
            </w:r>
            <w:r w:rsidR="009E76A8" w:rsidRPr="00CD6B09">
              <w:rPr>
                <w:color w:val="auto"/>
              </w:rPr>
              <w:t xml:space="preserve"> and findings</w:t>
            </w:r>
          </w:p>
        </w:tc>
        <w:tc>
          <w:tcPr>
            <w:tcW w:w="980" w:type="dxa"/>
          </w:tcPr>
          <w:p w14:paraId="370D3B3D" w14:textId="77777777" w:rsidR="008419E8" w:rsidRPr="00CD6B09" w:rsidRDefault="008419E8" w:rsidP="000F02BF">
            <w:pPr>
              <w:rPr>
                <w:color w:val="auto"/>
              </w:rPr>
            </w:pPr>
          </w:p>
        </w:tc>
        <w:tc>
          <w:tcPr>
            <w:tcW w:w="980" w:type="dxa"/>
          </w:tcPr>
          <w:p w14:paraId="11A65B2B" w14:textId="77777777" w:rsidR="008419E8" w:rsidRPr="00CD6B09" w:rsidRDefault="008419E8" w:rsidP="000F02BF">
            <w:pPr>
              <w:rPr>
                <w:color w:val="auto"/>
              </w:rPr>
            </w:pPr>
          </w:p>
        </w:tc>
        <w:tc>
          <w:tcPr>
            <w:tcW w:w="980" w:type="dxa"/>
          </w:tcPr>
          <w:p w14:paraId="36044974" w14:textId="77777777" w:rsidR="008419E8" w:rsidRPr="00CD6B09" w:rsidRDefault="008419E8" w:rsidP="000F02BF">
            <w:pPr>
              <w:rPr>
                <w:color w:val="auto"/>
              </w:rPr>
            </w:pPr>
          </w:p>
        </w:tc>
        <w:tc>
          <w:tcPr>
            <w:tcW w:w="980" w:type="dxa"/>
          </w:tcPr>
          <w:p w14:paraId="5D82AFE5" w14:textId="77777777" w:rsidR="008419E8" w:rsidRPr="00CD6B09" w:rsidRDefault="008419E8" w:rsidP="000F02BF">
            <w:pPr>
              <w:rPr>
                <w:color w:val="auto"/>
              </w:rPr>
            </w:pPr>
          </w:p>
        </w:tc>
        <w:tc>
          <w:tcPr>
            <w:tcW w:w="980" w:type="dxa"/>
          </w:tcPr>
          <w:p w14:paraId="79A2CC57" w14:textId="77777777" w:rsidR="008419E8" w:rsidRPr="00CD6B09" w:rsidRDefault="008419E8" w:rsidP="000F02BF">
            <w:pPr>
              <w:rPr>
                <w:color w:val="auto"/>
              </w:rPr>
            </w:pPr>
          </w:p>
        </w:tc>
        <w:tc>
          <w:tcPr>
            <w:tcW w:w="980" w:type="dxa"/>
          </w:tcPr>
          <w:p w14:paraId="758611E0" w14:textId="77777777" w:rsidR="008419E8" w:rsidRPr="00CD6B09" w:rsidRDefault="008419E8" w:rsidP="000F02BF">
            <w:pPr>
              <w:rPr>
                <w:color w:val="auto"/>
              </w:rPr>
            </w:pPr>
          </w:p>
        </w:tc>
        <w:tc>
          <w:tcPr>
            <w:tcW w:w="980" w:type="dxa"/>
            <w:shd w:val="clear" w:color="auto" w:fill="D9D9D9" w:themeFill="background1" w:themeFillShade="D9"/>
          </w:tcPr>
          <w:p w14:paraId="3368AA59" w14:textId="77777777" w:rsidR="008419E8" w:rsidRPr="00CD6B09" w:rsidRDefault="008419E8" w:rsidP="000F02BF">
            <w:pPr>
              <w:rPr>
                <w:color w:val="auto"/>
              </w:rPr>
            </w:pPr>
          </w:p>
        </w:tc>
        <w:tc>
          <w:tcPr>
            <w:tcW w:w="980" w:type="dxa"/>
          </w:tcPr>
          <w:p w14:paraId="515BE86E" w14:textId="77777777" w:rsidR="008419E8" w:rsidRPr="00CD6B09" w:rsidRDefault="008419E8" w:rsidP="000F02BF">
            <w:pPr>
              <w:rPr>
                <w:color w:val="auto"/>
              </w:rPr>
            </w:pPr>
          </w:p>
        </w:tc>
      </w:tr>
      <w:tr w:rsidR="00CD6B09" w:rsidRPr="00CD6B09" w14:paraId="49987E39" w14:textId="77777777" w:rsidTr="009E76A8">
        <w:tc>
          <w:tcPr>
            <w:tcW w:w="1510" w:type="dxa"/>
          </w:tcPr>
          <w:p w14:paraId="1C154DE3" w14:textId="116EB2F5" w:rsidR="008419E8" w:rsidRPr="00CD6B09" w:rsidRDefault="009E76A8" w:rsidP="005A42AB">
            <w:pPr>
              <w:ind w:right="-143"/>
              <w:rPr>
                <w:color w:val="auto"/>
              </w:rPr>
            </w:pPr>
            <w:r w:rsidRPr="00CD6B09">
              <w:rPr>
                <w:color w:val="auto"/>
              </w:rPr>
              <w:t>Conclusion and Recommendation</w:t>
            </w:r>
          </w:p>
        </w:tc>
        <w:tc>
          <w:tcPr>
            <w:tcW w:w="980" w:type="dxa"/>
          </w:tcPr>
          <w:p w14:paraId="7859B968" w14:textId="77777777" w:rsidR="008419E8" w:rsidRPr="00CD6B09" w:rsidRDefault="008419E8" w:rsidP="000F02BF">
            <w:pPr>
              <w:rPr>
                <w:color w:val="auto"/>
              </w:rPr>
            </w:pPr>
          </w:p>
        </w:tc>
        <w:tc>
          <w:tcPr>
            <w:tcW w:w="980" w:type="dxa"/>
          </w:tcPr>
          <w:p w14:paraId="252AB09C" w14:textId="77777777" w:rsidR="008419E8" w:rsidRPr="00CD6B09" w:rsidRDefault="008419E8" w:rsidP="000F02BF">
            <w:pPr>
              <w:rPr>
                <w:color w:val="auto"/>
              </w:rPr>
            </w:pPr>
          </w:p>
        </w:tc>
        <w:tc>
          <w:tcPr>
            <w:tcW w:w="980" w:type="dxa"/>
          </w:tcPr>
          <w:p w14:paraId="71C624D0" w14:textId="77777777" w:rsidR="008419E8" w:rsidRPr="00CD6B09" w:rsidRDefault="008419E8" w:rsidP="000F02BF">
            <w:pPr>
              <w:rPr>
                <w:color w:val="auto"/>
              </w:rPr>
            </w:pPr>
          </w:p>
        </w:tc>
        <w:tc>
          <w:tcPr>
            <w:tcW w:w="980" w:type="dxa"/>
          </w:tcPr>
          <w:p w14:paraId="597F3F17" w14:textId="77777777" w:rsidR="008419E8" w:rsidRPr="00CD6B09" w:rsidRDefault="008419E8" w:rsidP="000F02BF">
            <w:pPr>
              <w:rPr>
                <w:color w:val="auto"/>
              </w:rPr>
            </w:pPr>
          </w:p>
        </w:tc>
        <w:tc>
          <w:tcPr>
            <w:tcW w:w="980" w:type="dxa"/>
          </w:tcPr>
          <w:p w14:paraId="01A43531" w14:textId="77777777" w:rsidR="008419E8" w:rsidRPr="00CD6B09" w:rsidRDefault="008419E8" w:rsidP="000F02BF">
            <w:pPr>
              <w:rPr>
                <w:color w:val="auto"/>
              </w:rPr>
            </w:pPr>
          </w:p>
        </w:tc>
        <w:tc>
          <w:tcPr>
            <w:tcW w:w="980" w:type="dxa"/>
          </w:tcPr>
          <w:p w14:paraId="1399587E" w14:textId="77777777" w:rsidR="008419E8" w:rsidRPr="00CD6B09" w:rsidRDefault="008419E8" w:rsidP="000F02BF">
            <w:pPr>
              <w:rPr>
                <w:color w:val="auto"/>
              </w:rPr>
            </w:pPr>
          </w:p>
        </w:tc>
        <w:tc>
          <w:tcPr>
            <w:tcW w:w="980" w:type="dxa"/>
          </w:tcPr>
          <w:p w14:paraId="7CE49C62" w14:textId="77777777" w:rsidR="008419E8" w:rsidRPr="00CD6B09" w:rsidRDefault="008419E8" w:rsidP="000F02BF">
            <w:pPr>
              <w:rPr>
                <w:color w:val="auto"/>
              </w:rPr>
            </w:pPr>
          </w:p>
        </w:tc>
        <w:tc>
          <w:tcPr>
            <w:tcW w:w="980" w:type="dxa"/>
            <w:shd w:val="clear" w:color="auto" w:fill="7F7F7F" w:themeFill="text1" w:themeFillTint="80"/>
          </w:tcPr>
          <w:p w14:paraId="6950534C" w14:textId="77777777" w:rsidR="008419E8" w:rsidRPr="00CD6B09" w:rsidRDefault="008419E8" w:rsidP="000F02BF">
            <w:pPr>
              <w:rPr>
                <w:color w:val="auto"/>
              </w:rPr>
            </w:pPr>
          </w:p>
        </w:tc>
      </w:tr>
    </w:tbl>
    <w:p w14:paraId="54838B81" w14:textId="1E7770D4" w:rsidR="00E22A26" w:rsidRPr="00CD6B09" w:rsidRDefault="00BF4C1C" w:rsidP="00F02BBE">
      <w:pPr>
        <w:pStyle w:val="Heading2"/>
        <w:rPr>
          <w:color w:val="auto"/>
        </w:rPr>
      </w:pPr>
      <w:bookmarkStart w:id="26" w:name="_Toc143000983"/>
      <w:r w:rsidRPr="00CD6B09">
        <w:rPr>
          <w:color w:val="auto"/>
        </w:rPr>
        <w:t xml:space="preserve">3.10 </w:t>
      </w:r>
      <w:r w:rsidR="00E22A26" w:rsidRPr="00CD6B09">
        <w:rPr>
          <w:color w:val="auto"/>
        </w:rPr>
        <w:t>Ethical considerations</w:t>
      </w:r>
      <w:bookmarkEnd w:id="26"/>
    </w:p>
    <w:p w14:paraId="2CF60B40" w14:textId="00692823" w:rsidR="00E22A26" w:rsidRPr="00CD6B09" w:rsidRDefault="002D7E12" w:rsidP="000F02BF">
      <w:pPr>
        <w:rPr>
          <w:color w:val="auto"/>
        </w:rPr>
      </w:pPr>
      <w:r w:rsidRPr="00CD6B09">
        <w:rPr>
          <w:color w:val="auto"/>
        </w:rPr>
        <w:t xml:space="preserve">Ethical considerations are </w:t>
      </w:r>
      <w:r w:rsidR="00BB4298" w:rsidRPr="00CD6B09">
        <w:rPr>
          <w:color w:val="auto"/>
        </w:rPr>
        <w:t>principal issues</w:t>
      </w:r>
      <w:r w:rsidRPr="00CD6B09">
        <w:rPr>
          <w:color w:val="auto"/>
        </w:rPr>
        <w:t xml:space="preserve"> for research</w:t>
      </w:r>
      <w:r w:rsidR="00F7535D" w:rsidRPr="00CD6B09">
        <w:rPr>
          <w:color w:val="auto"/>
        </w:rPr>
        <w:t xml:space="preserve"> (Gajjar, 2013). </w:t>
      </w:r>
      <w:r w:rsidRPr="00CD6B09">
        <w:rPr>
          <w:color w:val="auto"/>
        </w:rPr>
        <w:t>The ethical considerations focus on how the ethics may be maintained throughout the research</w:t>
      </w:r>
      <w:r w:rsidR="00F7535D" w:rsidRPr="00CD6B09">
        <w:rPr>
          <w:color w:val="auto"/>
        </w:rPr>
        <w:t xml:space="preserve">. </w:t>
      </w:r>
      <w:r w:rsidR="00B659D5" w:rsidRPr="00CD6B09">
        <w:rPr>
          <w:color w:val="auto"/>
        </w:rPr>
        <w:t xml:space="preserve">The researcher will ensure that the research will not create any negative impact </w:t>
      </w:r>
      <w:r w:rsidR="00592E01" w:rsidRPr="00CD6B09">
        <w:rPr>
          <w:color w:val="auto"/>
        </w:rPr>
        <w:t>on</w:t>
      </w:r>
      <w:r w:rsidR="00141724" w:rsidRPr="00CD6B09">
        <w:rPr>
          <w:color w:val="auto"/>
        </w:rPr>
        <w:t xml:space="preserve"> the respondents of Northampton Veolia</w:t>
      </w:r>
      <w:r w:rsidR="00B659D5" w:rsidRPr="00CD6B09">
        <w:rPr>
          <w:color w:val="auto"/>
        </w:rPr>
        <w:t xml:space="preserve">. Moreover, the security and confidentiality of the research will be maintained and transfer to </w:t>
      </w:r>
      <w:r w:rsidR="00592E01" w:rsidRPr="00CD6B09">
        <w:rPr>
          <w:color w:val="auto"/>
        </w:rPr>
        <w:t xml:space="preserve">a </w:t>
      </w:r>
      <w:r w:rsidR="00B659D5" w:rsidRPr="00CD6B09">
        <w:rPr>
          <w:color w:val="auto"/>
        </w:rPr>
        <w:t>third party will not occur.</w:t>
      </w:r>
      <w:r w:rsidR="00793D5A" w:rsidRPr="00CD6B09">
        <w:rPr>
          <w:color w:val="auto"/>
        </w:rPr>
        <w:t xml:space="preserve"> The researcher will cite the sources and avoid plagiarism issues to conduct better research</w:t>
      </w:r>
      <w:r w:rsidRPr="00CD6B09">
        <w:rPr>
          <w:color w:val="auto"/>
        </w:rPr>
        <w:t>.</w:t>
      </w:r>
    </w:p>
    <w:p w14:paraId="1133F87D" w14:textId="711AF35F" w:rsidR="001834FC" w:rsidRPr="00CD6B09" w:rsidRDefault="001834FC" w:rsidP="000F02BF">
      <w:pPr>
        <w:rPr>
          <w:color w:val="auto"/>
        </w:rPr>
      </w:pPr>
      <w:r w:rsidRPr="00CD6B09">
        <w:rPr>
          <w:color w:val="auto"/>
        </w:rPr>
        <w:br w:type="page"/>
      </w:r>
    </w:p>
    <w:p w14:paraId="0C5D1297" w14:textId="68AEB4BF" w:rsidR="001834FC" w:rsidRPr="00CD6B09" w:rsidRDefault="001834FC" w:rsidP="001834FC">
      <w:pPr>
        <w:pStyle w:val="Heading1"/>
        <w:rPr>
          <w:color w:val="auto"/>
        </w:rPr>
      </w:pPr>
      <w:bookmarkStart w:id="27" w:name="_Toc143000984"/>
      <w:r w:rsidRPr="00CD6B09">
        <w:rPr>
          <w:color w:val="auto"/>
        </w:rPr>
        <w:lastRenderedPageBreak/>
        <w:t>C</w:t>
      </w:r>
      <w:r w:rsidR="0085665A" w:rsidRPr="00CD6B09">
        <w:rPr>
          <w:color w:val="auto"/>
        </w:rPr>
        <w:t>hapter 4: C</w:t>
      </w:r>
      <w:r w:rsidRPr="00CD6B09">
        <w:rPr>
          <w:color w:val="auto"/>
        </w:rPr>
        <w:t>onclusion</w:t>
      </w:r>
      <w:bookmarkEnd w:id="27"/>
      <w:r w:rsidRPr="00CD6B09">
        <w:rPr>
          <w:color w:val="auto"/>
        </w:rPr>
        <w:t xml:space="preserve"> </w:t>
      </w:r>
    </w:p>
    <w:p w14:paraId="3681A04B" w14:textId="69156AF1" w:rsidR="001834FC" w:rsidRPr="00CD6B09" w:rsidRDefault="005101B1">
      <w:pPr>
        <w:rPr>
          <w:color w:val="auto"/>
        </w:rPr>
      </w:pPr>
      <w:r w:rsidRPr="00CD6B09">
        <w:rPr>
          <w:color w:val="auto"/>
        </w:rPr>
        <w:t>Sustainable w</w:t>
      </w:r>
      <w:r w:rsidR="00314B9B" w:rsidRPr="00CD6B09">
        <w:rPr>
          <w:color w:val="auto"/>
        </w:rPr>
        <w:t xml:space="preserve">aste management is crucial for organisations and the </w:t>
      </w:r>
      <w:r w:rsidR="001A3FC2" w:rsidRPr="00CD6B09">
        <w:rPr>
          <w:color w:val="auto"/>
        </w:rPr>
        <w:t xml:space="preserve">drivers and barriers of waste management </w:t>
      </w:r>
      <w:r w:rsidR="00314B9B" w:rsidRPr="00CD6B09">
        <w:rPr>
          <w:color w:val="auto"/>
        </w:rPr>
        <w:t xml:space="preserve">can be seen. The background of the research focuses on the topic in general. The purpose and </w:t>
      </w:r>
      <w:r w:rsidR="00231C30" w:rsidRPr="00CD6B09">
        <w:rPr>
          <w:color w:val="auto"/>
        </w:rPr>
        <w:t xml:space="preserve">significance of the research </w:t>
      </w:r>
      <w:r w:rsidR="00592E01" w:rsidRPr="00CD6B09">
        <w:rPr>
          <w:color w:val="auto"/>
        </w:rPr>
        <w:t>are</w:t>
      </w:r>
      <w:r w:rsidR="00231C30" w:rsidRPr="00CD6B09">
        <w:rPr>
          <w:color w:val="auto"/>
        </w:rPr>
        <w:t xml:space="preserve"> demonstrated as well. The review of literature focuses on the studies that have been done before</w:t>
      </w:r>
      <w:r w:rsidR="00AF0395" w:rsidRPr="00CD6B09">
        <w:rPr>
          <w:color w:val="auto"/>
        </w:rPr>
        <w:t xml:space="preserve"> related to the research. The methodology focuses on how to conduct the research and the methods, strategies</w:t>
      </w:r>
      <w:r w:rsidR="00ED1C5E">
        <w:rPr>
          <w:color w:val="auto"/>
        </w:rPr>
        <w:t>,</w:t>
      </w:r>
      <w:r w:rsidR="00AF0395" w:rsidRPr="00CD6B09">
        <w:rPr>
          <w:color w:val="auto"/>
        </w:rPr>
        <w:t xml:space="preserve"> etc. that have been </w:t>
      </w:r>
      <w:r w:rsidR="004B59CB">
        <w:rPr>
          <w:color w:val="auto"/>
        </w:rPr>
        <w:t>used</w:t>
      </w:r>
      <w:r w:rsidR="00AF0395" w:rsidRPr="00CD6B09">
        <w:rPr>
          <w:color w:val="auto"/>
        </w:rPr>
        <w:t xml:space="preserve"> </w:t>
      </w:r>
      <w:r w:rsidR="00592E01" w:rsidRPr="00CD6B09">
        <w:rPr>
          <w:color w:val="auto"/>
        </w:rPr>
        <w:t>i</w:t>
      </w:r>
      <w:r w:rsidR="00AF0395" w:rsidRPr="00CD6B09">
        <w:rPr>
          <w:color w:val="auto"/>
        </w:rPr>
        <w:t>n the research.</w:t>
      </w:r>
      <w:r w:rsidR="004B5B70" w:rsidRPr="00CD6B09">
        <w:rPr>
          <w:color w:val="auto"/>
        </w:rPr>
        <w:t xml:space="preserve"> </w:t>
      </w:r>
      <w:r w:rsidR="00764751" w:rsidRPr="00CD6B09">
        <w:rPr>
          <w:color w:val="auto"/>
        </w:rPr>
        <w:t>All</w:t>
      </w:r>
      <w:r w:rsidR="004B5B70" w:rsidRPr="00CD6B09">
        <w:rPr>
          <w:color w:val="auto"/>
        </w:rPr>
        <w:t xml:space="preserve"> </w:t>
      </w:r>
      <w:r w:rsidR="00112E2F" w:rsidRPr="00CD6B09">
        <w:rPr>
          <w:color w:val="auto"/>
        </w:rPr>
        <w:t xml:space="preserve">this </w:t>
      </w:r>
      <w:r w:rsidR="004B59CB">
        <w:rPr>
          <w:color w:val="auto"/>
        </w:rPr>
        <w:t>helps</w:t>
      </w:r>
      <w:r w:rsidR="004B5B70" w:rsidRPr="00CD6B09">
        <w:rPr>
          <w:color w:val="auto"/>
        </w:rPr>
        <w:t xml:space="preserve"> to provide better insights for future research.</w:t>
      </w:r>
      <w:r w:rsidR="001834FC" w:rsidRPr="00CD6B09">
        <w:rPr>
          <w:color w:val="auto"/>
        </w:rPr>
        <w:br w:type="page"/>
      </w:r>
    </w:p>
    <w:p w14:paraId="17598CB2" w14:textId="59CE8EDD" w:rsidR="001834FC" w:rsidRPr="00CD6B09" w:rsidRDefault="00592E01" w:rsidP="001834FC">
      <w:pPr>
        <w:pStyle w:val="Heading1"/>
        <w:rPr>
          <w:color w:val="auto"/>
        </w:rPr>
      </w:pPr>
      <w:bookmarkStart w:id="28" w:name="_Toc143000985"/>
      <w:r w:rsidRPr="00CD6B09">
        <w:rPr>
          <w:color w:val="auto"/>
        </w:rPr>
        <w:lastRenderedPageBreak/>
        <w:t>R</w:t>
      </w:r>
      <w:r w:rsidR="001834FC" w:rsidRPr="00CD6B09">
        <w:rPr>
          <w:color w:val="auto"/>
        </w:rPr>
        <w:t>eference</w:t>
      </w:r>
      <w:r w:rsidR="00500A8D" w:rsidRPr="00CD6B09">
        <w:rPr>
          <w:color w:val="auto"/>
        </w:rPr>
        <w:t>s</w:t>
      </w:r>
      <w:r w:rsidR="001834FC" w:rsidRPr="00CD6B09">
        <w:rPr>
          <w:color w:val="auto"/>
        </w:rPr>
        <w:t xml:space="preserve"> </w:t>
      </w:r>
      <w:r w:rsidR="0085665A" w:rsidRPr="00CD6B09">
        <w:rPr>
          <w:color w:val="auto"/>
        </w:rPr>
        <w:t>and Bibliography</w:t>
      </w:r>
      <w:bookmarkEnd w:id="28"/>
    </w:p>
    <w:p w14:paraId="6C88BCDD" w14:textId="77777777" w:rsidR="005F06CC" w:rsidRPr="00CD6B09" w:rsidRDefault="005F06CC" w:rsidP="000F02BF">
      <w:pPr>
        <w:rPr>
          <w:color w:val="auto"/>
        </w:rPr>
      </w:pPr>
      <w:r w:rsidRPr="00CD6B09">
        <w:rPr>
          <w:color w:val="auto"/>
        </w:rPr>
        <w:t>Agyei-Mensah, S. and Oteng-Ababio, M., 2012. Perceptions of health and environmental impacts of e-waste management in Ghana. International journal of environmental health research, 22(6), pp.500-517.</w:t>
      </w:r>
    </w:p>
    <w:p w14:paraId="54C24ACB" w14:textId="51F6A7F9" w:rsidR="005F06CC" w:rsidRPr="00CD6B09" w:rsidRDefault="005F06CC" w:rsidP="000F02BF">
      <w:pPr>
        <w:rPr>
          <w:color w:val="auto"/>
        </w:rPr>
      </w:pPr>
      <w:r w:rsidRPr="00CD6B09">
        <w:rPr>
          <w:color w:val="auto"/>
        </w:rPr>
        <w:t xml:space="preserve">Ali, </w:t>
      </w:r>
      <w:r w:rsidR="00813E80" w:rsidRPr="00CD6B09">
        <w:rPr>
          <w:color w:val="auto"/>
        </w:rPr>
        <w:t>Z</w:t>
      </w:r>
      <w:r w:rsidR="00813E80">
        <w:rPr>
          <w:color w:val="auto"/>
        </w:rPr>
        <w:t>.,</w:t>
      </w:r>
      <w:r w:rsidRPr="00CD6B09">
        <w:rPr>
          <w:color w:val="auto"/>
        </w:rPr>
        <w:t xml:space="preserve"> and Bhaskar, S.B., 2016. Basic statistical tools in research and data analysis. Indian Journal of Anaesthesia, 60(9), p.662.</w:t>
      </w:r>
    </w:p>
    <w:p w14:paraId="3CBC25CA" w14:textId="77777777" w:rsidR="005F06CC" w:rsidRPr="00CD6B09" w:rsidRDefault="005F06CC" w:rsidP="000F02BF">
      <w:pPr>
        <w:rPr>
          <w:color w:val="auto"/>
        </w:rPr>
      </w:pPr>
      <w:r w:rsidRPr="00CD6B09">
        <w:rPr>
          <w:color w:val="auto"/>
        </w:rPr>
        <w:t>Amasuomo, E. and Baird, J., 2016. The concept of waste and waste management. J. Mgmt. &amp; Sustainability, 6, p.88.</w:t>
      </w:r>
    </w:p>
    <w:p w14:paraId="19027A45" w14:textId="77777777" w:rsidR="005F06CC" w:rsidRPr="00CD6B09" w:rsidRDefault="005F06CC" w:rsidP="000F02BF">
      <w:pPr>
        <w:rPr>
          <w:color w:val="auto"/>
        </w:rPr>
      </w:pPr>
      <w:r w:rsidRPr="00CD6B09">
        <w:rPr>
          <w:color w:val="auto"/>
        </w:rPr>
        <w:t>Anagnostopoulos, T., Zaslavsky, A., Kolomvatsos, K., Medvedev, A., Amirian, P., Morley, J. and Hadjieftymiades, S., 2017. Challenges and opportunities of waste management in IoT-enabled smart cities: a survey. IEEE Transactions on Sustainable Computing, 2(3), pp.275-289.</w:t>
      </w:r>
    </w:p>
    <w:p w14:paraId="0F197246" w14:textId="77777777" w:rsidR="005F06CC" w:rsidRPr="00CD6B09" w:rsidRDefault="005F06CC" w:rsidP="000F02BF">
      <w:pPr>
        <w:rPr>
          <w:color w:val="auto"/>
        </w:rPr>
      </w:pPr>
      <w:r w:rsidRPr="00CD6B09">
        <w:rPr>
          <w:color w:val="auto"/>
        </w:rPr>
        <w:t xml:space="preserve">Annepu, R.K., 2012. Sustainable solid waste management in India. </w:t>
      </w:r>
      <w:r w:rsidRPr="00CD6B09">
        <w:rPr>
          <w:i/>
          <w:iCs/>
          <w:color w:val="auto"/>
        </w:rPr>
        <w:t>Columbia University, New York</w:t>
      </w:r>
      <w:r w:rsidRPr="00CD6B09">
        <w:rPr>
          <w:color w:val="auto"/>
        </w:rPr>
        <w:t xml:space="preserve">, </w:t>
      </w:r>
      <w:r w:rsidRPr="00CD6B09">
        <w:rPr>
          <w:i/>
          <w:iCs/>
          <w:color w:val="auto"/>
        </w:rPr>
        <w:t>2</w:t>
      </w:r>
      <w:r w:rsidRPr="00CD6B09">
        <w:rPr>
          <w:color w:val="auto"/>
        </w:rPr>
        <w:t>(01), pp.1-89.</w:t>
      </w:r>
    </w:p>
    <w:p w14:paraId="5E41ACA9" w14:textId="56827CBF" w:rsidR="005F06CC" w:rsidRPr="00CD6B09" w:rsidRDefault="005F06CC" w:rsidP="000F02BF">
      <w:pPr>
        <w:rPr>
          <w:color w:val="auto"/>
        </w:rPr>
      </w:pPr>
      <w:r w:rsidRPr="00CD6B09">
        <w:rPr>
          <w:color w:val="auto"/>
        </w:rPr>
        <w:t xml:space="preserve">Awasthi, A.K., Cheela, V.S., D’Adamo, I., Iacovidou, E., Islam, M.R., Johnson, M., Miller, T.R., Parajuly, K., Parchomenko, A., </w:t>
      </w:r>
      <w:r w:rsidR="00ED1C5E">
        <w:rPr>
          <w:color w:val="auto"/>
        </w:rPr>
        <w:t>Radhakrishnan</w:t>
      </w:r>
      <w:r w:rsidRPr="00CD6B09">
        <w:rPr>
          <w:color w:val="auto"/>
        </w:rPr>
        <w:t>, L. and Zhao, M., 2021. Zero waste approach towards sustainable waste management. Resources, Environment and Sustainability, 3, p.100014.</w:t>
      </w:r>
    </w:p>
    <w:p w14:paraId="1889C94E" w14:textId="5CE3F019" w:rsidR="005F06CC" w:rsidRPr="00CD6B09" w:rsidRDefault="005F06CC" w:rsidP="000F02BF">
      <w:pPr>
        <w:rPr>
          <w:color w:val="auto"/>
        </w:rPr>
      </w:pPr>
      <w:r w:rsidRPr="00CD6B09">
        <w:rPr>
          <w:color w:val="auto"/>
        </w:rPr>
        <w:t xml:space="preserve">Brunner, P.H. and Rechberger, H., 2015. </w:t>
      </w:r>
      <w:r w:rsidR="00ED1C5E">
        <w:rPr>
          <w:color w:val="auto"/>
        </w:rPr>
        <w:t>Energy waste</w:t>
      </w:r>
      <w:r w:rsidRPr="00CD6B09">
        <w:rPr>
          <w:color w:val="auto"/>
        </w:rPr>
        <w:t>–</w:t>
      </w:r>
      <w:r w:rsidR="00ED1C5E">
        <w:rPr>
          <w:color w:val="auto"/>
        </w:rPr>
        <w:t xml:space="preserve">a </w:t>
      </w:r>
      <w:r w:rsidRPr="00CD6B09">
        <w:rPr>
          <w:color w:val="auto"/>
        </w:rPr>
        <w:t>key element for sustainable waste management. Waste management, 37, pp.3-12.</w:t>
      </w:r>
    </w:p>
    <w:p w14:paraId="78FC7D1D" w14:textId="77777777" w:rsidR="005F06CC" w:rsidRPr="00CD6B09" w:rsidRDefault="005F06CC" w:rsidP="000F02BF">
      <w:pPr>
        <w:rPr>
          <w:color w:val="auto"/>
        </w:rPr>
      </w:pPr>
      <w:r w:rsidRPr="00CD6B09">
        <w:rPr>
          <w:color w:val="auto"/>
        </w:rPr>
        <w:t>Esmaeilian, B., Wang, B., Lewis, K., Duarte, F., Ratti, C. and Behdad, S., 2018. The future of waste management in smart and sustainable cities: A review and concept paper. Waste management, 81, pp.177-195.</w:t>
      </w:r>
    </w:p>
    <w:p w14:paraId="0958C231" w14:textId="77777777" w:rsidR="005F06CC" w:rsidRPr="00CD6B09" w:rsidRDefault="005F06CC" w:rsidP="000F02BF">
      <w:pPr>
        <w:rPr>
          <w:color w:val="auto"/>
        </w:rPr>
      </w:pPr>
      <w:r w:rsidRPr="00CD6B09">
        <w:rPr>
          <w:color w:val="auto"/>
        </w:rPr>
        <w:t>Gajjar, D., 2013. Ethical consideration in research. Education, 2(7), pp.8-15.</w:t>
      </w:r>
    </w:p>
    <w:p w14:paraId="2D1E80A2" w14:textId="77777777" w:rsidR="005F06CC" w:rsidRPr="00CD6B09" w:rsidRDefault="005F06CC" w:rsidP="000F02BF">
      <w:pPr>
        <w:rPr>
          <w:color w:val="auto"/>
        </w:rPr>
      </w:pPr>
      <w:r w:rsidRPr="00CD6B09">
        <w:rPr>
          <w:color w:val="auto"/>
        </w:rPr>
        <w:t>Goundar, S., 2012. Research methodology and research method. Victoria University of Wellington.</w:t>
      </w:r>
    </w:p>
    <w:p w14:paraId="06398E7D" w14:textId="77777777" w:rsidR="005F06CC" w:rsidRPr="00CD6B09" w:rsidRDefault="005F06CC" w:rsidP="000F02BF">
      <w:pPr>
        <w:rPr>
          <w:color w:val="auto"/>
        </w:rPr>
      </w:pPr>
      <w:r w:rsidRPr="00CD6B09">
        <w:rPr>
          <w:color w:val="auto"/>
        </w:rPr>
        <w:t>Hoornweg, D. and Bhada-Tata, P., 2012. What a waste: a global review of solid waste management.</w:t>
      </w:r>
    </w:p>
    <w:p w14:paraId="691BF766" w14:textId="77777777" w:rsidR="005F06CC" w:rsidRPr="00CD6B09" w:rsidRDefault="005F06CC" w:rsidP="000F02BF">
      <w:pPr>
        <w:rPr>
          <w:color w:val="auto"/>
        </w:rPr>
      </w:pPr>
      <w:bookmarkStart w:id="29" w:name="_Hlk139118466"/>
      <w:r w:rsidRPr="00CD6B09">
        <w:rPr>
          <w:color w:val="auto"/>
        </w:rPr>
        <w:lastRenderedPageBreak/>
        <w:t>Hung</w:t>
      </w:r>
      <w:bookmarkEnd w:id="29"/>
      <w:r w:rsidRPr="00CD6B09">
        <w:rPr>
          <w:color w:val="auto"/>
        </w:rPr>
        <w:t>, Y.T., Wang, L.K. and Shammas, N.K. eds., 2012. Handbook of environment and waste management: air and water pollution control (Vol. 1). World Scientific.</w:t>
      </w:r>
    </w:p>
    <w:p w14:paraId="70EEE16A" w14:textId="28C415F1" w:rsidR="005F06CC" w:rsidRPr="00CD6B09" w:rsidRDefault="005F06CC" w:rsidP="000F02BF">
      <w:pPr>
        <w:rPr>
          <w:color w:val="auto"/>
        </w:rPr>
      </w:pPr>
      <w:r w:rsidRPr="00CD6B09">
        <w:rPr>
          <w:color w:val="auto"/>
        </w:rPr>
        <w:t xml:space="preserve">Kumar, S., Smith, S.R., Fowler, G., Velis, C., Kumar, S.J., Arya, S., Rena, Kumar, R. and Cheeseman, C., 2017. Challenges and opportunities associated with waste management in India. Royal Society </w:t>
      </w:r>
      <w:r w:rsidR="004B59CB">
        <w:rPr>
          <w:color w:val="auto"/>
        </w:rPr>
        <w:t>Open Science</w:t>
      </w:r>
      <w:r w:rsidRPr="00CD6B09">
        <w:rPr>
          <w:color w:val="auto"/>
        </w:rPr>
        <w:t>, 4(3), p.160764.</w:t>
      </w:r>
    </w:p>
    <w:p w14:paraId="174A85CA" w14:textId="77777777" w:rsidR="005F06CC" w:rsidRPr="00CD6B09" w:rsidRDefault="005F06CC" w:rsidP="000F02BF">
      <w:pPr>
        <w:rPr>
          <w:color w:val="auto"/>
        </w:rPr>
      </w:pPr>
      <w:bookmarkStart w:id="30" w:name="_Hlk139118518"/>
      <w:r w:rsidRPr="00CD6B09">
        <w:rPr>
          <w:color w:val="auto"/>
        </w:rPr>
        <w:t>Lacy, P. and Rutqvist, J., 2015.</w:t>
      </w:r>
      <w:bookmarkEnd w:id="30"/>
      <w:r w:rsidRPr="00CD6B09">
        <w:rPr>
          <w:color w:val="auto"/>
        </w:rPr>
        <w:t xml:space="preserve"> Waste to wealth: The circular economy advantage (Vol. 91). London: Palgrave Macmillan.</w:t>
      </w:r>
    </w:p>
    <w:p w14:paraId="20FB479D" w14:textId="77777777" w:rsidR="005F06CC" w:rsidRPr="00CD6B09" w:rsidRDefault="005F06CC" w:rsidP="000F02BF">
      <w:pPr>
        <w:rPr>
          <w:color w:val="auto"/>
        </w:rPr>
      </w:pPr>
      <w:r w:rsidRPr="00CD6B09">
        <w:rPr>
          <w:color w:val="auto"/>
        </w:rPr>
        <w:t>Mishra, S.B. and Alok, S., 2022. Handbook of research methodology.</w:t>
      </w:r>
    </w:p>
    <w:p w14:paraId="62F71279" w14:textId="77777777" w:rsidR="005F06CC" w:rsidRPr="00CD6B09" w:rsidRDefault="005F06CC" w:rsidP="000F02BF">
      <w:pPr>
        <w:rPr>
          <w:color w:val="auto"/>
        </w:rPr>
      </w:pPr>
      <w:r w:rsidRPr="00CD6B09">
        <w:rPr>
          <w:color w:val="auto"/>
        </w:rPr>
        <w:t>Nayak, J.K. and Singh, P., 2021. Fundamentals of research methodology problems and prospects. SSDN Publishers &amp; Distributors.</w:t>
      </w:r>
    </w:p>
    <w:p w14:paraId="3B8C8DE4" w14:textId="77777777" w:rsidR="005F06CC" w:rsidRPr="00CD6B09" w:rsidRDefault="005F06CC" w:rsidP="000F02BF">
      <w:pPr>
        <w:rPr>
          <w:color w:val="auto"/>
        </w:rPr>
      </w:pPr>
      <w:r w:rsidRPr="00CD6B09">
        <w:rPr>
          <w:color w:val="auto"/>
        </w:rPr>
        <w:t>Nuijten, M.B., 2019. Practical tools and strategies for researchers to increase replicability. Developmental Medicine &amp; Child Neurology, 61(5), pp.535-539.</w:t>
      </w:r>
    </w:p>
    <w:p w14:paraId="1A2C26D1" w14:textId="77777777" w:rsidR="005F06CC" w:rsidRPr="00CD6B09" w:rsidRDefault="005F06CC" w:rsidP="000F02BF">
      <w:pPr>
        <w:rPr>
          <w:color w:val="auto"/>
        </w:rPr>
      </w:pPr>
      <w:r w:rsidRPr="00CD6B09">
        <w:rPr>
          <w:color w:val="auto"/>
        </w:rPr>
        <w:t>Rehman, A.A. and Alharthi, K., 2016. An introduction to research paradigms. International Journal of Educational Investigations, 3(8), pp.51-59.</w:t>
      </w:r>
    </w:p>
    <w:p w14:paraId="2AD9E23D" w14:textId="77777777" w:rsidR="005F06CC" w:rsidRPr="00CD6B09" w:rsidRDefault="005F06CC" w:rsidP="000F02BF">
      <w:pPr>
        <w:rPr>
          <w:color w:val="auto"/>
        </w:rPr>
      </w:pPr>
      <w:r w:rsidRPr="00CD6B09">
        <w:rPr>
          <w:color w:val="auto"/>
        </w:rPr>
        <w:t>Rhyner, C.R., Schwartz, L.J., Wenger, R.B. and Kohrell, M.G., 2017. Waste management and resource recovery. CRC Press.</w:t>
      </w:r>
    </w:p>
    <w:p w14:paraId="03C90E7D" w14:textId="77777777" w:rsidR="005F06CC" w:rsidRPr="00CD6B09" w:rsidRDefault="005F06CC" w:rsidP="000F02BF">
      <w:pPr>
        <w:rPr>
          <w:color w:val="auto"/>
        </w:rPr>
      </w:pPr>
      <w:r w:rsidRPr="00CD6B09">
        <w:rPr>
          <w:color w:val="auto"/>
        </w:rPr>
        <w:t>Romero‐Hernández, O. and Romero, S., 2018. Maximizing the value of waste: From waste management to the circular economy. Thunderbird International Business Review, 60(5), pp.757-764.</w:t>
      </w:r>
    </w:p>
    <w:p w14:paraId="533D7A18" w14:textId="77777777" w:rsidR="005F06CC" w:rsidRPr="00CD6B09" w:rsidRDefault="005F06CC" w:rsidP="000F02BF">
      <w:pPr>
        <w:rPr>
          <w:color w:val="auto"/>
        </w:rPr>
      </w:pPr>
      <w:r w:rsidRPr="00CD6B09">
        <w:rPr>
          <w:color w:val="auto"/>
        </w:rPr>
        <w:t>Roopa, S. and Rani, M.S., 2012. Questionnaire designing for a survey. Journal of Indian Orthodontic Society, 46(4_suppl1), pp.273-277.</w:t>
      </w:r>
    </w:p>
    <w:p w14:paraId="7881DCC2" w14:textId="77777777" w:rsidR="005F06CC" w:rsidRPr="00CD6B09" w:rsidRDefault="005F06CC" w:rsidP="000F02BF">
      <w:pPr>
        <w:rPr>
          <w:color w:val="auto"/>
        </w:rPr>
      </w:pPr>
      <w:bookmarkStart w:id="31" w:name="_Hlk143000027"/>
      <w:r w:rsidRPr="00CD6B09">
        <w:rPr>
          <w:color w:val="auto"/>
        </w:rPr>
        <w:t>Singh</w:t>
      </w:r>
      <w:bookmarkEnd w:id="31"/>
      <w:r w:rsidRPr="00CD6B09">
        <w:rPr>
          <w:color w:val="auto"/>
        </w:rPr>
        <w:t>, J., Laurenti, R., Sinha, R. and Frostell, B., 2014. Progress and challenges to the global waste management system. Waste Management &amp; Research, 32(9), pp.800-812.</w:t>
      </w:r>
    </w:p>
    <w:p w14:paraId="28FEE9DA" w14:textId="77777777" w:rsidR="005F06CC" w:rsidRPr="00CD6B09" w:rsidRDefault="005F06CC" w:rsidP="000F02BF">
      <w:pPr>
        <w:rPr>
          <w:color w:val="auto"/>
        </w:rPr>
      </w:pPr>
      <w:r w:rsidRPr="00CD6B09">
        <w:rPr>
          <w:color w:val="auto"/>
        </w:rPr>
        <w:t>Srivastava, V., Ismail, S.A., Singh, P. and Singh, R.P., 2015. Urban solid waste management in the developing world with emphasis on India: challenges and opportunities. Reviews in Environmental Science and Bio/Technology, 14, pp.317-337.</w:t>
      </w:r>
    </w:p>
    <w:p w14:paraId="0BAE2CAB" w14:textId="3ECF500E" w:rsidR="00F744BA" w:rsidRDefault="005F06CC" w:rsidP="00F744BA">
      <w:r w:rsidRPr="00CD6B09">
        <w:rPr>
          <w:color w:val="auto"/>
        </w:rPr>
        <w:lastRenderedPageBreak/>
        <w:t>Wilson, D.C., Rodic, L., Modak, P., Soos, R., Carpintero, A., Velis, K., Iyer, M. and Simonett, O., 2015. Global waste management outlook. UNEP</w:t>
      </w:r>
      <w:r w:rsidRPr="00290F6C">
        <w:t>.</w:t>
      </w:r>
    </w:p>
    <w:p w14:paraId="65316205" w14:textId="154A38A4" w:rsidR="003B29E8" w:rsidRDefault="00F744BA" w:rsidP="003B29E8">
      <w:r>
        <w:t xml:space="preserve">  Xiao, Fu, B., Lin, T., Meng, L., Zhang, O., &amp; Gao, L. (2023). Promoting and maintaining public participation in waste separation policies — A comparative study in Shanghai, China. Resources, Environment and Sustainability, 12, 100112–. </w:t>
      </w:r>
      <w:hyperlink r:id="rId14" w:history="1">
        <w:r w:rsidR="003B29E8" w:rsidRPr="00B158A4">
          <w:rPr>
            <w:rStyle w:val="Hyperlink"/>
          </w:rPr>
          <w:t>https://doi.org/10.1016/j.resenv.2023.100112</w:t>
        </w:r>
      </w:hyperlink>
      <w:r w:rsidR="003B29E8">
        <w:t>.</w:t>
      </w:r>
    </w:p>
    <w:p w14:paraId="6817D122" w14:textId="5C3CCD2D" w:rsidR="003B29E8" w:rsidRDefault="003B29E8" w:rsidP="003B29E8">
      <w:r>
        <w:t xml:space="preserve">  Fogt Jacobsen, Pedersen, S., &amp; Thøgersen, J. (2022). Drivers of and barriers to consumers’ plastic packaging waste avoidance and recycling – A systematic literature review. Waste Management (Elmsford), 141, 63–78. </w:t>
      </w:r>
      <w:hyperlink r:id="rId15" w:history="1">
        <w:r w:rsidRPr="00B158A4">
          <w:rPr>
            <w:rStyle w:val="Hyperlink"/>
          </w:rPr>
          <w:t>https://doi.org/10.1016/j.wasman.2022.01.021</w:t>
        </w:r>
      </w:hyperlink>
      <w:r>
        <w:t>.</w:t>
      </w:r>
    </w:p>
    <w:p w14:paraId="3FCD0598" w14:textId="6F9C261C" w:rsidR="009324E9" w:rsidRDefault="003B29E8" w:rsidP="009324E9">
      <w:r>
        <w:t xml:space="preserve">  Deus, Esguícero, F. J., Battistelle, R. A. G., &amp; Jugend, D. (2022). Drivers and barriers to successful solid waste management: assessing through an aggregated indicator. Journal of Material Cycles and Waste Management, 24(4), 1476–1484. </w:t>
      </w:r>
      <w:hyperlink r:id="rId16" w:history="1">
        <w:r w:rsidRPr="00B158A4">
          <w:rPr>
            <w:rStyle w:val="Hyperlink"/>
          </w:rPr>
          <w:t>https://doi.org/10.1007/s10163-022-01396-8</w:t>
        </w:r>
      </w:hyperlink>
      <w:r>
        <w:t>.</w:t>
      </w:r>
    </w:p>
    <w:p w14:paraId="596981C7" w14:textId="2C143EE8" w:rsidR="009324E9" w:rsidRDefault="009324E9" w:rsidP="009324E9">
      <w:r>
        <w:t xml:space="preserve">  Licastro, &amp; Sergi, B. S. (2021). Drivers and barriers to a green economy. A review of selected </w:t>
      </w:r>
      <w:r w:rsidR="004B59CB">
        <w:t>Balkan</w:t>
      </w:r>
      <w:r>
        <w:t xml:space="preserve"> countries. Cleaner Engineering and Technology, 4, 100228–. https://doi.org/10.1016/j.clet.2021.100228.</w:t>
      </w:r>
    </w:p>
    <w:p w14:paraId="16A0D400" w14:textId="77777777" w:rsidR="003B29E8" w:rsidRPr="00290F6C" w:rsidRDefault="003B29E8" w:rsidP="003B29E8"/>
    <w:sectPr w:rsidR="003B29E8" w:rsidRPr="00290F6C" w:rsidSect="001834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8003E7" w14:textId="77777777" w:rsidR="005326CD" w:rsidRDefault="005326CD" w:rsidP="001834FC">
      <w:pPr>
        <w:spacing w:after="0" w:line="240" w:lineRule="auto"/>
      </w:pPr>
      <w:r>
        <w:separator/>
      </w:r>
    </w:p>
  </w:endnote>
  <w:endnote w:type="continuationSeparator" w:id="0">
    <w:p w14:paraId="5429D36D" w14:textId="77777777" w:rsidR="005326CD" w:rsidRDefault="005326CD"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altName w:val="Calibri"/>
    <w:panose1 w:val="000004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0564993"/>
      <w:docPartObj>
        <w:docPartGallery w:val="Page Numbers (Bottom of Page)"/>
        <w:docPartUnique/>
      </w:docPartObj>
    </w:sdtPr>
    <w:sdtEndPr>
      <w:rPr>
        <w:noProof/>
      </w:rPr>
    </w:sdtEndPr>
    <w:sdtContent>
      <w:p w14:paraId="626AF6E3" w14:textId="3A5B4F19" w:rsidR="001834FC" w:rsidRDefault="001834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ED363F" w14:textId="77777777" w:rsidR="001834FC" w:rsidRDefault="0018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C4C75D" w14:textId="77777777" w:rsidR="005326CD" w:rsidRDefault="005326CD" w:rsidP="001834FC">
      <w:pPr>
        <w:spacing w:after="0" w:line="240" w:lineRule="auto"/>
      </w:pPr>
      <w:r>
        <w:separator/>
      </w:r>
    </w:p>
  </w:footnote>
  <w:footnote w:type="continuationSeparator" w:id="0">
    <w:p w14:paraId="636C2374" w14:textId="77777777" w:rsidR="005326CD" w:rsidRDefault="005326CD" w:rsidP="001834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57BEE"/>
    <w:multiLevelType w:val="hybridMultilevel"/>
    <w:tmpl w:val="590CA574"/>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B94525"/>
    <w:multiLevelType w:val="multilevel"/>
    <w:tmpl w:val="E8FA84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4B32E1D"/>
    <w:multiLevelType w:val="hybridMultilevel"/>
    <w:tmpl w:val="92788BC2"/>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8AE88C"/>
    <w:multiLevelType w:val="multilevel"/>
    <w:tmpl w:val="684C9064"/>
    <w:lvl w:ilvl="0">
      <w:start w:val="1"/>
      <w:numFmt w:val="bullet"/>
      <w:lvlText w:val="ü"/>
      <w:lvlJc w:val="left"/>
      <w:pPr>
        <w:ind w:left="720" w:hanging="360"/>
      </w:pPr>
      <w:rPr>
        <w:rFonts w:ascii="Wingdings" w:hAnsi="Wingdings" w:hint="default"/>
        <w:color w:val="FF0000"/>
      </w:rPr>
    </w:lvl>
    <w:lvl w:ilvl="1">
      <w:start w:val="1"/>
      <w:numFmt w:val="bullet"/>
      <w:lvlText w:val="o"/>
      <w:lvlJc w:val="left"/>
      <w:pPr>
        <w:ind w:left="1440" w:hanging="360"/>
      </w:pPr>
      <w:rPr>
        <w:rFonts w:ascii="Courier New" w:hAnsi="Courier New" w:cs="Times New Roman"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num w:numId="1" w16cid:durableId="400299638">
    <w:abstractNumId w:val="1"/>
  </w:num>
  <w:num w:numId="2" w16cid:durableId="1213687258">
    <w:abstractNumId w:val="2"/>
  </w:num>
  <w:num w:numId="3" w16cid:durableId="653415072">
    <w:abstractNumId w:val="0"/>
  </w:num>
  <w:num w:numId="4" w16cid:durableId="14323593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0" w:nlCheck="1" w:checkStyle="0"/>
  <w:activeWritingStyle w:appName="MSWord" w:lang="en-GB" w:vendorID="64" w:dllVersion="0" w:nlCheck="1" w:checkStyle="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yNTY1NDexNLEwNzJQ0lEKTi0uzszPAykwtKgFAMfYa38tAAAA"/>
  </w:docVars>
  <w:rsids>
    <w:rsidRoot w:val="00A60069"/>
    <w:rsid w:val="00013DC5"/>
    <w:rsid w:val="00026C11"/>
    <w:rsid w:val="00041E41"/>
    <w:rsid w:val="00045769"/>
    <w:rsid w:val="00047CDC"/>
    <w:rsid w:val="00050865"/>
    <w:rsid w:val="000609D4"/>
    <w:rsid w:val="00080754"/>
    <w:rsid w:val="0008137E"/>
    <w:rsid w:val="000912BE"/>
    <w:rsid w:val="000939F8"/>
    <w:rsid w:val="00095AD4"/>
    <w:rsid w:val="000963A2"/>
    <w:rsid w:val="000C1359"/>
    <w:rsid w:val="000E047C"/>
    <w:rsid w:val="000F02BF"/>
    <w:rsid w:val="000F2663"/>
    <w:rsid w:val="001023F9"/>
    <w:rsid w:val="0011005D"/>
    <w:rsid w:val="00112E2F"/>
    <w:rsid w:val="001148B1"/>
    <w:rsid w:val="001174DA"/>
    <w:rsid w:val="0012039B"/>
    <w:rsid w:val="001213E7"/>
    <w:rsid w:val="00123E3B"/>
    <w:rsid w:val="00132644"/>
    <w:rsid w:val="0013312F"/>
    <w:rsid w:val="00141724"/>
    <w:rsid w:val="00141C59"/>
    <w:rsid w:val="00143206"/>
    <w:rsid w:val="0016414D"/>
    <w:rsid w:val="00172ED9"/>
    <w:rsid w:val="00180874"/>
    <w:rsid w:val="001834FC"/>
    <w:rsid w:val="00190192"/>
    <w:rsid w:val="00194EE5"/>
    <w:rsid w:val="00196458"/>
    <w:rsid w:val="001A19F3"/>
    <w:rsid w:val="001A3FC2"/>
    <w:rsid w:val="001B291A"/>
    <w:rsid w:val="001D16F6"/>
    <w:rsid w:val="001D1936"/>
    <w:rsid w:val="001D35DC"/>
    <w:rsid w:val="001E358A"/>
    <w:rsid w:val="001E48C7"/>
    <w:rsid w:val="001E53B0"/>
    <w:rsid w:val="001F37AC"/>
    <w:rsid w:val="00201759"/>
    <w:rsid w:val="00201D50"/>
    <w:rsid w:val="00211B3F"/>
    <w:rsid w:val="002136F4"/>
    <w:rsid w:val="00216532"/>
    <w:rsid w:val="00220040"/>
    <w:rsid w:val="002215F3"/>
    <w:rsid w:val="0022399E"/>
    <w:rsid w:val="00224846"/>
    <w:rsid w:val="002256D6"/>
    <w:rsid w:val="00231C30"/>
    <w:rsid w:val="0023444B"/>
    <w:rsid w:val="00252195"/>
    <w:rsid w:val="00255411"/>
    <w:rsid w:val="00265834"/>
    <w:rsid w:val="00271D41"/>
    <w:rsid w:val="00275470"/>
    <w:rsid w:val="002778AF"/>
    <w:rsid w:val="002854A2"/>
    <w:rsid w:val="00290F6C"/>
    <w:rsid w:val="002A5BA7"/>
    <w:rsid w:val="002C2880"/>
    <w:rsid w:val="002C2EE1"/>
    <w:rsid w:val="002D6B71"/>
    <w:rsid w:val="002D72B3"/>
    <w:rsid w:val="002D7E12"/>
    <w:rsid w:val="002F1464"/>
    <w:rsid w:val="00304B22"/>
    <w:rsid w:val="00312BAC"/>
    <w:rsid w:val="00314B9B"/>
    <w:rsid w:val="0031784C"/>
    <w:rsid w:val="003219BA"/>
    <w:rsid w:val="00330288"/>
    <w:rsid w:val="00330621"/>
    <w:rsid w:val="00335C89"/>
    <w:rsid w:val="003543AA"/>
    <w:rsid w:val="00373C70"/>
    <w:rsid w:val="00374396"/>
    <w:rsid w:val="00375770"/>
    <w:rsid w:val="00387612"/>
    <w:rsid w:val="00397099"/>
    <w:rsid w:val="003A654E"/>
    <w:rsid w:val="003A7DA6"/>
    <w:rsid w:val="003B29E8"/>
    <w:rsid w:val="003B5A58"/>
    <w:rsid w:val="003C1329"/>
    <w:rsid w:val="003D54BD"/>
    <w:rsid w:val="003F0603"/>
    <w:rsid w:val="003F681F"/>
    <w:rsid w:val="00405B96"/>
    <w:rsid w:val="00406DBC"/>
    <w:rsid w:val="00411F95"/>
    <w:rsid w:val="00414473"/>
    <w:rsid w:val="00416232"/>
    <w:rsid w:val="0042376B"/>
    <w:rsid w:val="0044376B"/>
    <w:rsid w:val="004517FB"/>
    <w:rsid w:val="00456A03"/>
    <w:rsid w:val="00456EAA"/>
    <w:rsid w:val="00457F9C"/>
    <w:rsid w:val="0046427B"/>
    <w:rsid w:val="00466310"/>
    <w:rsid w:val="00475E06"/>
    <w:rsid w:val="0048577D"/>
    <w:rsid w:val="00491E38"/>
    <w:rsid w:val="004935DD"/>
    <w:rsid w:val="00496861"/>
    <w:rsid w:val="00496EC0"/>
    <w:rsid w:val="004971C6"/>
    <w:rsid w:val="004A7276"/>
    <w:rsid w:val="004B59CB"/>
    <w:rsid w:val="004B5B70"/>
    <w:rsid w:val="004B72FE"/>
    <w:rsid w:val="004C6E43"/>
    <w:rsid w:val="004E5FCC"/>
    <w:rsid w:val="004E691A"/>
    <w:rsid w:val="004F0FBB"/>
    <w:rsid w:val="004F41F1"/>
    <w:rsid w:val="00500A48"/>
    <w:rsid w:val="00500A8D"/>
    <w:rsid w:val="00505616"/>
    <w:rsid w:val="005101B1"/>
    <w:rsid w:val="00510D9F"/>
    <w:rsid w:val="00514583"/>
    <w:rsid w:val="00514D2E"/>
    <w:rsid w:val="005157B8"/>
    <w:rsid w:val="005165B1"/>
    <w:rsid w:val="00516F2E"/>
    <w:rsid w:val="00522376"/>
    <w:rsid w:val="005225EA"/>
    <w:rsid w:val="00525B86"/>
    <w:rsid w:val="0053025B"/>
    <w:rsid w:val="005326CD"/>
    <w:rsid w:val="00543A10"/>
    <w:rsid w:val="00544A16"/>
    <w:rsid w:val="0054656B"/>
    <w:rsid w:val="00556B2C"/>
    <w:rsid w:val="00556D9A"/>
    <w:rsid w:val="005623B7"/>
    <w:rsid w:val="00563846"/>
    <w:rsid w:val="00571E53"/>
    <w:rsid w:val="00576E6D"/>
    <w:rsid w:val="00592E01"/>
    <w:rsid w:val="00597294"/>
    <w:rsid w:val="005A12F4"/>
    <w:rsid w:val="005A42AB"/>
    <w:rsid w:val="005A5A05"/>
    <w:rsid w:val="005C3BC5"/>
    <w:rsid w:val="005D3571"/>
    <w:rsid w:val="005D4596"/>
    <w:rsid w:val="005F06CC"/>
    <w:rsid w:val="005F2429"/>
    <w:rsid w:val="005F2500"/>
    <w:rsid w:val="00601FE7"/>
    <w:rsid w:val="00603B62"/>
    <w:rsid w:val="0062060B"/>
    <w:rsid w:val="00646198"/>
    <w:rsid w:val="00656733"/>
    <w:rsid w:val="00657DFA"/>
    <w:rsid w:val="006654B8"/>
    <w:rsid w:val="00666392"/>
    <w:rsid w:val="006740D3"/>
    <w:rsid w:val="0068191F"/>
    <w:rsid w:val="006858B0"/>
    <w:rsid w:val="0069034B"/>
    <w:rsid w:val="00697B84"/>
    <w:rsid w:val="006A6AC6"/>
    <w:rsid w:val="006C2B23"/>
    <w:rsid w:val="006C5A6A"/>
    <w:rsid w:val="006D4B21"/>
    <w:rsid w:val="006D75D9"/>
    <w:rsid w:val="006E29FA"/>
    <w:rsid w:val="006E64FA"/>
    <w:rsid w:val="006F3E7B"/>
    <w:rsid w:val="0071105F"/>
    <w:rsid w:val="007251BD"/>
    <w:rsid w:val="00736DF0"/>
    <w:rsid w:val="007406D0"/>
    <w:rsid w:val="007423E6"/>
    <w:rsid w:val="00744A65"/>
    <w:rsid w:val="00764751"/>
    <w:rsid w:val="0076681A"/>
    <w:rsid w:val="00771F04"/>
    <w:rsid w:val="00776579"/>
    <w:rsid w:val="00780ECB"/>
    <w:rsid w:val="007827DF"/>
    <w:rsid w:val="00793D5A"/>
    <w:rsid w:val="00794661"/>
    <w:rsid w:val="007B1E33"/>
    <w:rsid w:val="007B4A1D"/>
    <w:rsid w:val="007C33A5"/>
    <w:rsid w:val="007D1146"/>
    <w:rsid w:val="007D31FA"/>
    <w:rsid w:val="007D3FA2"/>
    <w:rsid w:val="007D5665"/>
    <w:rsid w:val="007F3774"/>
    <w:rsid w:val="007F7121"/>
    <w:rsid w:val="008034AB"/>
    <w:rsid w:val="00806945"/>
    <w:rsid w:val="00811AB4"/>
    <w:rsid w:val="00813E80"/>
    <w:rsid w:val="0081498B"/>
    <w:rsid w:val="008209C5"/>
    <w:rsid w:val="00825641"/>
    <w:rsid w:val="00832432"/>
    <w:rsid w:val="008419C1"/>
    <w:rsid w:val="008419E8"/>
    <w:rsid w:val="0085665A"/>
    <w:rsid w:val="00874421"/>
    <w:rsid w:val="00877260"/>
    <w:rsid w:val="008915B8"/>
    <w:rsid w:val="00896948"/>
    <w:rsid w:val="008A0116"/>
    <w:rsid w:val="008A211A"/>
    <w:rsid w:val="008B3A2B"/>
    <w:rsid w:val="008D09BF"/>
    <w:rsid w:val="008D4F1E"/>
    <w:rsid w:val="008D51A4"/>
    <w:rsid w:val="008D5C3D"/>
    <w:rsid w:val="008D5E45"/>
    <w:rsid w:val="008D6149"/>
    <w:rsid w:val="008E0DBF"/>
    <w:rsid w:val="008E2C34"/>
    <w:rsid w:val="008F1F02"/>
    <w:rsid w:val="0090216E"/>
    <w:rsid w:val="00913C8F"/>
    <w:rsid w:val="0092086A"/>
    <w:rsid w:val="009324E9"/>
    <w:rsid w:val="0093285C"/>
    <w:rsid w:val="0094307E"/>
    <w:rsid w:val="00947462"/>
    <w:rsid w:val="00955AF2"/>
    <w:rsid w:val="00956538"/>
    <w:rsid w:val="00963029"/>
    <w:rsid w:val="009641F5"/>
    <w:rsid w:val="00965C5A"/>
    <w:rsid w:val="00966864"/>
    <w:rsid w:val="00973A8F"/>
    <w:rsid w:val="0097538C"/>
    <w:rsid w:val="00975554"/>
    <w:rsid w:val="00981E1F"/>
    <w:rsid w:val="00990E6A"/>
    <w:rsid w:val="0099173D"/>
    <w:rsid w:val="009951F8"/>
    <w:rsid w:val="009A149C"/>
    <w:rsid w:val="009A1BA9"/>
    <w:rsid w:val="009B1D94"/>
    <w:rsid w:val="009C04EC"/>
    <w:rsid w:val="009C0813"/>
    <w:rsid w:val="009C4150"/>
    <w:rsid w:val="009C5680"/>
    <w:rsid w:val="009E76A8"/>
    <w:rsid w:val="009E7E86"/>
    <w:rsid w:val="009F131F"/>
    <w:rsid w:val="009F3B7A"/>
    <w:rsid w:val="009F73DD"/>
    <w:rsid w:val="00A05DEF"/>
    <w:rsid w:val="00A10C01"/>
    <w:rsid w:val="00A20113"/>
    <w:rsid w:val="00A20115"/>
    <w:rsid w:val="00A27B7A"/>
    <w:rsid w:val="00A30CBA"/>
    <w:rsid w:val="00A30F28"/>
    <w:rsid w:val="00A367E1"/>
    <w:rsid w:val="00A45DB3"/>
    <w:rsid w:val="00A54A93"/>
    <w:rsid w:val="00A54C9D"/>
    <w:rsid w:val="00A60069"/>
    <w:rsid w:val="00A63983"/>
    <w:rsid w:val="00A76483"/>
    <w:rsid w:val="00A839EA"/>
    <w:rsid w:val="00A906F6"/>
    <w:rsid w:val="00AA2231"/>
    <w:rsid w:val="00AA5FE9"/>
    <w:rsid w:val="00AA7849"/>
    <w:rsid w:val="00AB4509"/>
    <w:rsid w:val="00AD6FD0"/>
    <w:rsid w:val="00AE08A6"/>
    <w:rsid w:val="00AF0395"/>
    <w:rsid w:val="00AF2B18"/>
    <w:rsid w:val="00B02E99"/>
    <w:rsid w:val="00B05348"/>
    <w:rsid w:val="00B24312"/>
    <w:rsid w:val="00B25FED"/>
    <w:rsid w:val="00B329BD"/>
    <w:rsid w:val="00B347FB"/>
    <w:rsid w:val="00B575FB"/>
    <w:rsid w:val="00B628CF"/>
    <w:rsid w:val="00B659D5"/>
    <w:rsid w:val="00B84EF2"/>
    <w:rsid w:val="00B9269A"/>
    <w:rsid w:val="00BB0D88"/>
    <w:rsid w:val="00BB4298"/>
    <w:rsid w:val="00BB481C"/>
    <w:rsid w:val="00BB53FB"/>
    <w:rsid w:val="00BB6D54"/>
    <w:rsid w:val="00BC6D73"/>
    <w:rsid w:val="00BD3673"/>
    <w:rsid w:val="00BD733A"/>
    <w:rsid w:val="00BD742C"/>
    <w:rsid w:val="00BF4C1C"/>
    <w:rsid w:val="00BF553A"/>
    <w:rsid w:val="00BF688B"/>
    <w:rsid w:val="00C0302A"/>
    <w:rsid w:val="00C13E6C"/>
    <w:rsid w:val="00C227B5"/>
    <w:rsid w:val="00C24868"/>
    <w:rsid w:val="00C43A99"/>
    <w:rsid w:val="00C444C0"/>
    <w:rsid w:val="00C54FD8"/>
    <w:rsid w:val="00C70696"/>
    <w:rsid w:val="00C70C38"/>
    <w:rsid w:val="00C711FF"/>
    <w:rsid w:val="00CA427D"/>
    <w:rsid w:val="00CB1805"/>
    <w:rsid w:val="00CB33C7"/>
    <w:rsid w:val="00CB7711"/>
    <w:rsid w:val="00CC2788"/>
    <w:rsid w:val="00CD6B09"/>
    <w:rsid w:val="00CE5888"/>
    <w:rsid w:val="00CF12E1"/>
    <w:rsid w:val="00D078E9"/>
    <w:rsid w:val="00D106BF"/>
    <w:rsid w:val="00D13B40"/>
    <w:rsid w:val="00D14A6E"/>
    <w:rsid w:val="00D15096"/>
    <w:rsid w:val="00D16096"/>
    <w:rsid w:val="00D16864"/>
    <w:rsid w:val="00D237CC"/>
    <w:rsid w:val="00D24DB9"/>
    <w:rsid w:val="00D31C07"/>
    <w:rsid w:val="00D4154E"/>
    <w:rsid w:val="00D46724"/>
    <w:rsid w:val="00D606C0"/>
    <w:rsid w:val="00D614E2"/>
    <w:rsid w:val="00D7545B"/>
    <w:rsid w:val="00D8086C"/>
    <w:rsid w:val="00DA2869"/>
    <w:rsid w:val="00DA47C1"/>
    <w:rsid w:val="00DB2A38"/>
    <w:rsid w:val="00DB317C"/>
    <w:rsid w:val="00DB5CE8"/>
    <w:rsid w:val="00DE18E3"/>
    <w:rsid w:val="00DE3A4E"/>
    <w:rsid w:val="00DF24FC"/>
    <w:rsid w:val="00DF73C3"/>
    <w:rsid w:val="00E027CD"/>
    <w:rsid w:val="00E10448"/>
    <w:rsid w:val="00E11585"/>
    <w:rsid w:val="00E1218B"/>
    <w:rsid w:val="00E169EB"/>
    <w:rsid w:val="00E22A26"/>
    <w:rsid w:val="00E22EC7"/>
    <w:rsid w:val="00E26300"/>
    <w:rsid w:val="00E32207"/>
    <w:rsid w:val="00E35127"/>
    <w:rsid w:val="00E406B9"/>
    <w:rsid w:val="00E40BCB"/>
    <w:rsid w:val="00E41826"/>
    <w:rsid w:val="00E50A25"/>
    <w:rsid w:val="00E53EAA"/>
    <w:rsid w:val="00E544BE"/>
    <w:rsid w:val="00E57329"/>
    <w:rsid w:val="00E63CBC"/>
    <w:rsid w:val="00E923AD"/>
    <w:rsid w:val="00EA6D08"/>
    <w:rsid w:val="00EB7A2D"/>
    <w:rsid w:val="00EB7CBC"/>
    <w:rsid w:val="00EC00A2"/>
    <w:rsid w:val="00EC16C3"/>
    <w:rsid w:val="00EC2128"/>
    <w:rsid w:val="00EC4E78"/>
    <w:rsid w:val="00EC62AF"/>
    <w:rsid w:val="00EC782C"/>
    <w:rsid w:val="00ED1C5E"/>
    <w:rsid w:val="00ED660B"/>
    <w:rsid w:val="00ED6DEC"/>
    <w:rsid w:val="00F0075F"/>
    <w:rsid w:val="00F0153E"/>
    <w:rsid w:val="00F02BBE"/>
    <w:rsid w:val="00F13AB0"/>
    <w:rsid w:val="00F14CAE"/>
    <w:rsid w:val="00F2076E"/>
    <w:rsid w:val="00F272B3"/>
    <w:rsid w:val="00F36048"/>
    <w:rsid w:val="00F379BD"/>
    <w:rsid w:val="00F4077B"/>
    <w:rsid w:val="00F41AF1"/>
    <w:rsid w:val="00F43797"/>
    <w:rsid w:val="00F4493C"/>
    <w:rsid w:val="00F53B6D"/>
    <w:rsid w:val="00F55A05"/>
    <w:rsid w:val="00F72071"/>
    <w:rsid w:val="00F744BA"/>
    <w:rsid w:val="00F7535D"/>
    <w:rsid w:val="00F80C10"/>
    <w:rsid w:val="00F83E05"/>
    <w:rsid w:val="00F9198B"/>
    <w:rsid w:val="00F925BA"/>
    <w:rsid w:val="00F97018"/>
    <w:rsid w:val="00F977E4"/>
    <w:rsid w:val="00FA0A44"/>
    <w:rsid w:val="00FA185A"/>
    <w:rsid w:val="00FA5C66"/>
    <w:rsid w:val="00FB27B7"/>
    <w:rsid w:val="00FC27D2"/>
    <w:rsid w:val="00FC4358"/>
    <w:rsid w:val="00FF0429"/>
    <w:rsid w:val="00FF13F8"/>
    <w:rsid w:val="00FF1AE5"/>
    <w:rsid w:val="00FF7E44"/>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825641"/>
    <w:pPr>
      <w:keepNext/>
      <w:keepLines/>
      <w:spacing w:before="240" w:after="0"/>
      <w:outlineLvl w:val="0"/>
    </w:pPr>
    <w:rPr>
      <w:rFonts w:ascii="Calibri Light" w:eastAsiaTheme="majorEastAsia" w:hAnsi="Calibri Light" w:cstheme="majorBidi"/>
      <w:b/>
      <w:sz w:val="28"/>
      <w:szCs w:val="32"/>
    </w:rPr>
  </w:style>
  <w:style w:type="paragraph" w:styleId="Heading2">
    <w:name w:val="heading 2"/>
    <w:basedOn w:val="Normal"/>
    <w:next w:val="Normal"/>
    <w:link w:val="Heading2Char"/>
    <w:uiPriority w:val="9"/>
    <w:unhideWhenUsed/>
    <w:qFormat/>
    <w:rsid w:val="00825641"/>
    <w:pPr>
      <w:keepNext/>
      <w:keepLines/>
      <w:spacing w:before="40" w:after="0"/>
      <w:outlineLvl w:val="1"/>
    </w:pPr>
    <w:rPr>
      <w:rFonts w:ascii="Calibri Light" w:eastAsiaTheme="majorEastAsia" w:hAnsi="Calibri Light" w:cstheme="majorBidi"/>
      <w:b/>
      <w:sz w:val="26"/>
      <w:szCs w:val="26"/>
      <w:lang w:val="en-US"/>
    </w:rPr>
  </w:style>
  <w:style w:type="paragraph" w:styleId="Heading3">
    <w:name w:val="heading 3"/>
    <w:basedOn w:val="Normal"/>
    <w:next w:val="Normal"/>
    <w:link w:val="Heading3Char"/>
    <w:uiPriority w:val="9"/>
    <w:unhideWhenUsed/>
    <w:qFormat/>
    <w:rsid w:val="0011005D"/>
    <w:pPr>
      <w:keepNext/>
      <w:keepLines/>
      <w:spacing w:before="40" w:after="0"/>
      <w:outlineLvl w:val="2"/>
    </w:pPr>
    <w:rPr>
      <w:rFonts w:asciiTheme="majorHAnsi" w:eastAsiaTheme="majorEastAsia" w:hAnsiTheme="majorHAnsi" w:cstheme="majorBidi"/>
      <w:b/>
      <w:color w:val="auto"/>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25641"/>
    <w:rPr>
      <w:rFonts w:ascii="Calibri Light" w:eastAsiaTheme="majorEastAsia" w:hAnsi="Calibri Light" w:cstheme="majorBidi"/>
      <w:b/>
      <w:color w:val="000000" w:themeColor="text1"/>
      <w:sz w:val="26"/>
      <w:szCs w:val="26"/>
    </w:rPr>
  </w:style>
  <w:style w:type="character" w:customStyle="1" w:styleId="Heading1Char">
    <w:name w:val="Heading 1 Char"/>
    <w:basedOn w:val="DefaultParagraphFont"/>
    <w:link w:val="Heading1"/>
    <w:uiPriority w:val="9"/>
    <w:rsid w:val="00825641"/>
    <w:rPr>
      <w:rFonts w:ascii="Calibri Light" w:eastAsiaTheme="majorEastAsia" w:hAnsi="Calibri Light" w:cstheme="majorBidi"/>
      <w:b/>
      <w:color w:val="000000" w:themeColor="text1"/>
      <w:sz w:val="28"/>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table" w:styleId="TableGrid">
    <w:name w:val="Table Grid"/>
    <w:basedOn w:val="TableNormal"/>
    <w:uiPriority w:val="39"/>
    <w:rsid w:val="00DF24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32644"/>
    <w:pPr>
      <w:ind w:left="720"/>
      <w:contextualSpacing/>
    </w:pPr>
  </w:style>
  <w:style w:type="character" w:customStyle="1" w:styleId="Heading3Char">
    <w:name w:val="Heading 3 Char"/>
    <w:basedOn w:val="DefaultParagraphFont"/>
    <w:link w:val="Heading3"/>
    <w:uiPriority w:val="9"/>
    <w:rsid w:val="0011005D"/>
    <w:rPr>
      <w:rFonts w:asciiTheme="majorHAnsi" w:eastAsiaTheme="majorEastAsia" w:hAnsiTheme="majorHAnsi" w:cstheme="majorBidi"/>
      <w:b/>
      <w:sz w:val="24"/>
      <w:szCs w:val="24"/>
      <w:lang w:val="en-GB"/>
    </w:rPr>
  </w:style>
  <w:style w:type="character" w:customStyle="1" w:styleId="x4k7w5x">
    <w:name w:val="x4k7w5x"/>
    <w:basedOn w:val="DefaultParagraphFont"/>
    <w:rsid w:val="0094307E"/>
  </w:style>
  <w:style w:type="paragraph" w:styleId="TOC2">
    <w:name w:val="toc 2"/>
    <w:basedOn w:val="Normal"/>
    <w:next w:val="Normal"/>
    <w:autoRedefine/>
    <w:uiPriority w:val="39"/>
    <w:unhideWhenUsed/>
    <w:rsid w:val="00D15096"/>
    <w:pPr>
      <w:spacing w:after="100"/>
      <w:ind w:left="240"/>
    </w:pPr>
  </w:style>
  <w:style w:type="paragraph" w:styleId="TOC3">
    <w:name w:val="toc 3"/>
    <w:basedOn w:val="Normal"/>
    <w:next w:val="Normal"/>
    <w:autoRedefine/>
    <w:uiPriority w:val="39"/>
    <w:unhideWhenUsed/>
    <w:rsid w:val="00D15096"/>
    <w:pPr>
      <w:spacing w:after="100"/>
      <w:ind w:left="480"/>
    </w:pPr>
  </w:style>
  <w:style w:type="character" w:styleId="UnresolvedMention">
    <w:name w:val="Unresolved Mention"/>
    <w:basedOn w:val="DefaultParagraphFont"/>
    <w:uiPriority w:val="99"/>
    <w:semiHidden/>
    <w:unhideWhenUsed/>
    <w:rsid w:val="003B29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041604">
      <w:bodyDiv w:val="1"/>
      <w:marLeft w:val="0"/>
      <w:marRight w:val="0"/>
      <w:marTop w:val="0"/>
      <w:marBottom w:val="0"/>
      <w:divBdr>
        <w:top w:val="none" w:sz="0" w:space="0" w:color="auto"/>
        <w:left w:val="none" w:sz="0" w:space="0" w:color="auto"/>
        <w:bottom w:val="none" w:sz="0" w:space="0" w:color="auto"/>
        <w:right w:val="none" w:sz="0" w:space="0" w:color="auto"/>
      </w:divBdr>
      <w:divsChild>
        <w:div w:id="859707865">
          <w:marLeft w:val="0"/>
          <w:marRight w:val="0"/>
          <w:marTop w:val="0"/>
          <w:marBottom w:val="0"/>
          <w:divBdr>
            <w:top w:val="none" w:sz="0" w:space="0" w:color="auto"/>
            <w:left w:val="none" w:sz="0" w:space="0" w:color="auto"/>
            <w:bottom w:val="none" w:sz="0" w:space="0" w:color="auto"/>
            <w:right w:val="none" w:sz="0" w:space="0" w:color="auto"/>
          </w:divBdr>
        </w:div>
      </w:divsChild>
    </w:div>
    <w:div w:id="847215569">
      <w:bodyDiv w:val="1"/>
      <w:marLeft w:val="0"/>
      <w:marRight w:val="0"/>
      <w:marTop w:val="0"/>
      <w:marBottom w:val="0"/>
      <w:divBdr>
        <w:top w:val="none" w:sz="0" w:space="0" w:color="auto"/>
        <w:left w:val="none" w:sz="0" w:space="0" w:color="auto"/>
        <w:bottom w:val="none" w:sz="0" w:space="0" w:color="auto"/>
        <w:right w:val="none" w:sz="0" w:space="0" w:color="auto"/>
      </w:divBdr>
      <w:divsChild>
        <w:div w:id="414983869">
          <w:marLeft w:val="0"/>
          <w:marRight w:val="0"/>
          <w:marTop w:val="0"/>
          <w:marBottom w:val="0"/>
          <w:divBdr>
            <w:top w:val="none" w:sz="0" w:space="0" w:color="auto"/>
            <w:left w:val="none" w:sz="0" w:space="0" w:color="auto"/>
            <w:bottom w:val="none" w:sz="0" w:space="0" w:color="auto"/>
            <w:right w:val="none" w:sz="0" w:space="0" w:color="auto"/>
          </w:divBdr>
        </w:div>
      </w:divsChild>
    </w:div>
    <w:div w:id="1200240168">
      <w:bodyDiv w:val="1"/>
      <w:marLeft w:val="0"/>
      <w:marRight w:val="0"/>
      <w:marTop w:val="0"/>
      <w:marBottom w:val="0"/>
      <w:divBdr>
        <w:top w:val="none" w:sz="0" w:space="0" w:color="auto"/>
        <w:left w:val="none" w:sz="0" w:space="0" w:color="auto"/>
        <w:bottom w:val="none" w:sz="0" w:space="0" w:color="auto"/>
        <w:right w:val="none" w:sz="0" w:space="0" w:color="auto"/>
      </w:divBdr>
    </w:div>
    <w:div w:id="1310397570">
      <w:bodyDiv w:val="1"/>
      <w:marLeft w:val="0"/>
      <w:marRight w:val="0"/>
      <w:marTop w:val="0"/>
      <w:marBottom w:val="0"/>
      <w:divBdr>
        <w:top w:val="none" w:sz="0" w:space="0" w:color="auto"/>
        <w:left w:val="none" w:sz="0" w:space="0" w:color="auto"/>
        <w:bottom w:val="none" w:sz="0" w:space="0" w:color="auto"/>
        <w:right w:val="none" w:sz="0" w:space="0" w:color="auto"/>
      </w:divBdr>
    </w:div>
    <w:div w:id="1580358783">
      <w:bodyDiv w:val="1"/>
      <w:marLeft w:val="0"/>
      <w:marRight w:val="0"/>
      <w:marTop w:val="0"/>
      <w:marBottom w:val="0"/>
      <w:divBdr>
        <w:top w:val="none" w:sz="0" w:space="0" w:color="auto"/>
        <w:left w:val="none" w:sz="0" w:space="0" w:color="auto"/>
        <w:bottom w:val="none" w:sz="0" w:space="0" w:color="auto"/>
        <w:right w:val="none" w:sz="0" w:space="0" w:color="auto"/>
      </w:divBdr>
      <w:divsChild>
        <w:div w:id="16960735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07/relationships/diagramDrawing" Target="diagrams/drawing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007/s10163-022-01396-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yperlink" Target="https://doi.org/10.1016/j.wasman.2022.01.021" TargetMode="Externa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doi.org/10.1016/j.resenv.2023.100112" TargetMode="Externa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7484775-D432-4A16-9244-44F49457A86F}" type="doc">
      <dgm:prSet loTypeId="urn:microsoft.com/office/officeart/2005/8/layout/hierarchy2" loCatId="hierarchy" qsTypeId="urn:microsoft.com/office/officeart/2005/8/quickstyle/simple1" qsCatId="simple" csTypeId="urn:microsoft.com/office/officeart/2005/8/colors/colorful5" csCatId="colorful" phldr="1"/>
      <dgm:spPr/>
      <dgm:t>
        <a:bodyPr/>
        <a:lstStyle/>
        <a:p>
          <a:endParaRPr lang="en-SG"/>
        </a:p>
      </dgm:t>
    </dgm:pt>
    <dgm:pt modelId="{C6321A70-8917-4A05-B76F-5B6E99F5A28E}">
      <dgm:prSet phldrT="[Text]" custT="1"/>
      <dgm:spPr>
        <a:xfrm>
          <a:off x="3417765" y="873290"/>
          <a:ext cx="1010599" cy="505299"/>
        </a:xfrm>
        <a:prstGeom prst="roundRect">
          <a:avLst>
            <a:gd name="adj" fmla="val 10000"/>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SG" sz="1200">
              <a:solidFill>
                <a:sysClr val="window" lastClr="FFFFFF"/>
              </a:solidFill>
              <a:latin typeface="Times New Roman" panose="02020603050405020304" pitchFamily="18" charset="0"/>
              <a:ea typeface="+mn-ea"/>
              <a:cs typeface="Times New Roman" panose="02020603050405020304" pitchFamily="18" charset="0"/>
            </a:rPr>
            <a:t> Drivers and Barriers</a:t>
          </a:r>
        </a:p>
      </dgm:t>
    </dgm:pt>
    <dgm:pt modelId="{0B54F736-7CE7-4CAA-92BA-D6407B31AEF6}" type="parTrans" cxnId="{03089ADB-11A8-4E08-86E9-80D192420DDC}">
      <dgm:prSet/>
      <dgm:spPr/>
      <dgm:t>
        <a:bodyPr/>
        <a:lstStyle/>
        <a:p>
          <a:endParaRPr lang="en-SG" sz="1200">
            <a:latin typeface="Times New Roman" panose="02020603050405020304" pitchFamily="18" charset="0"/>
            <a:cs typeface="Times New Roman" panose="02020603050405020304" pitchFamily="18" charset="0"/>
          </a:endParaRPr>
        </a:p>
      </dgm:t>
    </dgm:pt>
    <dgm:pt modelId="{3F5D85D8-9EB6-4992-B15A-80E749B7B7F5}" type="sibTrans" cxnId="{03089ADB-11A8-4E08-86E9-80D192420DDC}">
      <dgm:prSet/>
      <dgm:spPr/>
      <dgm:t>
        <a:bodyPr/>
        <a:lstStyle/>
        <a:p>
          <a:endParaRPr lang="en-SG" sz="1200">
            <a:latin typeface="Times New Roman" panose="02020603050405020304" pitchFamily="18" charset="0"/>
            <a:cs typeface="Times New Roman" panose="02020603050405020304" pitchFamily="18" charset="0"/>
          </a:endParaRPr>
        </a:p>
      </dgm:t>
    </dgm:pt>
    <dgm:pt modelId="{CF6E6393-4706-4661-A00C-0A664B99F958}">
      <dgm:prSet phldrT="[Text]" custT="1"/>
      <dgm:spPr>
        <a:xfrm>
          <a:off x="2002926" y="873290"/>
          <a:ext cx="1010599" cy="505299"/>
        </a:xfrm>
        <a:prstGeom prst="roundRect">
          <a:avLst>
            <a:gd name="adj" fmla="val 10000"/>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SG" sz="1200">
              <a:solidFill>
                <a:sysClr val="window" lastClr="FFFFFF"/>
              </a:solidFill>
              <a:latin typeface="Times New Roman" panose="02020603050405020304" pitchFamily="18" charset="0"/>
              <a:ea typeface="+mn-ea"/>
              <a:cs typeface="Times New Roman" panose="02020603050405020304" pitchFamily="18" charset="0"/>
            </a:rPr>
            <a:t>Sustainable Waste Management</a:t>
          </a:r>
        </a:p>
      </dgm:t>
    </dgm:pt>
    <dgm:pt modelId="{A4DDB703-3D83-4CAE-9FF9-F58D00CC2AD6}" type="parTrans" cxnId="{E105F75B-31D2-4E42-9331-0967A8422122}">
      <dgm:prSet custT="1"/>
      <dgm:spPr>
        <a:xfrm rot="10800000">
          <a:off x="3013526" y="1105745"/>
          <a:ext cx="404239" cy="40390"/>
        </a:xfrm>
        <a:custGeom>
          <a:avLst/>
          <a:gdLst/>
          <a:ahLst/>
          <a:cxnLst/>
          <a:rect l="0" t="0" r="0" b="0"/>
          <a:pathLst>
            <a:path>
              <a:moveTo>
                <a:pt x="0" y="20214"/>
              </a:moveTo>
              <a:lnTo>
                <a:pt x="532968" y="20214"/>
              </a:lnTo>
            </a:path>
          </a:pathLst>
        </a:custGeom>
        <a:noFill/>
        <a:ln w="12700" cap="flat" cmpd="sng" algn="ctr">
          <a:solidFill>
            <a:srgbClr val="70AD47">
              <a:hueOff val="0"/>
              <a:satOff val="0"/>
              <a:lumOff val="0"/>
              <a:alphaOff val="0"/>
            </a:srgbClr>
          </a:solidFill>
          <a:prstDash val="solid"/>
          <a:miter lim="800000"/>
        </a:ln>
        <a:effectLst/>
      </dgm:spPr>
      <dgm:t>
        <a:bodyPr/>
        <a:lstStyle/>
        <a:p>
          <a:pPr>
            <a:buNone/>
          </a:pPr>
          <a:endParaRPr lang="en-SG"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BFB69D72-A7CF-41E9-8F14-B25A31F28535}" type="sibTrans" cxnId="{E105F75B-31D2-4E42-9331-0967A8422122}">
      <dgm:prSet/>
      <dgm:spPr/>
      <dgm:t>
        <a:bodyPr/>
        <a:lstStyle/>
        <a:p>
          <a:endParaRPr lang="en-SG" sz="1200">
            <a:latin typeface="Times New Roman" panose="02020603050405020304" pitchFamily="18" charset="0"/>
            <a:cs typeface="Times New Roman" panose="02020603050405020304" pitchFamily="18" charset="0"/>
          </a:endParaRPr>
        </a:p>
      </dgm:t>
    </dgm:pt>
    <dgm:pt modelId="{5824AA6F-DAA3-4692-B381-DE6C578B02E9}">
      <dgm:prSet phldrT="[Text]" custT="1"/>
      <dgm:spPr>
        <a:xfrm>
          <a:off x="588087" y="1648"/>
          <a:ext cx="1010599" cy="505299"/>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Times New Roman" panose="02020603050405020304" pitchFamily="18" charset="0"/>
              <a:ea typeface="+mn-ea"/>
              <a:cs typeface="Times New Roman" panose="02020603050405020304" pitchFamily="18" charset="0"/>
            </a:rPr>
            <a:t>Resource conservation</a:t>
          </a:r>
          <a:endParaRPr lang="en-SG" sz="900">
            <a:solidFill>
              <a:sysClr val="window" lastClr="FFFFFF"/>
            </a:solidFill>
            <a:latin typeface="Times New Roman" panose="02020603050405020304" pitchFamily="18" charset="0"/>
            <a:ea typeface="+mn-ea"/>
            <a:cs typeface="Times New Roman" panose="02020603050405020304" pitchFamily="18" charset="0"/>
          </a:endParaRPr>
        </a:p>
      </dgm:t>
    </dgm:pt>
    <dgm:pt modelId="{264D009C-452A-451A-882F-3DE02FD83ECD}" type="sibTrans" cxnId="{8FF23D8E-F90F-4A99-B113-84C66A4B1D18}">
      <dgm:prSet/>
      <dgm:spPr/>
      <dgm:t>
        <a:bodyPr/>
        <a:lstStyle/>
        <a:p>
          <a:endParaRPr lang="en-SG" sz="1200">
            <a:latin typeface="Times New Roman" panose="02020603050405020304" pitchFamily="18" charset="0"/>
            <a:cs typeface="Times New Roman" panose="02020603050405020304" pitchFamily="18" charset="0"/>
          </a:endParaRPr>
        </a:p>
      </dgm:t>
    </dgm:pt>
    <dgm:pt modelId="{D8F674EC-64BC-41B2-9799-F062E5C91E7D}" type="parTrans" cxnId="{8FF23D8E-F90F-4A99-B113-84C66A4B1D18}">
      <dgm:prSet custT="1"/>
      <dgm:spPr>
        <a:xfrm rot="14707178">
          <a:off x="1320398" y="669924"/>
          <a:ext cx="960817" cy="40390"/>
        </a:xfrm>
        <a:custGeom>
          <a:avLst/>
          <a:gdLst/>
          <a:ahLst/>
          <a:cxnLst/>
          <a:rect l="0" t="0" r="0" b="0"/>
          <a:pathLst>
            <a:path>
              <a:moveTo>
                <a:pt x="0" y="20214"/>
              </a:moveTo>
              <a:lnTo>
                <a:pt x="1266785" y="20214"/>
              </a:lnTo>
            </a:path>
          </a:pathLst>
        </a:custGeom>
        <a:noFill/>
        <a:ln w="12700" cap="flat" cmpd="sng" algn="ctr">
          <a:solidFill>
            <a:srgbClr val="4472C4">
              <a:hueOff val="0"/>
              <a:satOff val="0"/>
              <a:lumOff val="0"/>
              <a:alphaOff val="0"/>
            </a:srgbClr>
          </a:solidFill>
          <a:prstDash val="solid"/>
          <a:miter lim="800000"/>
        </a:ln>
        <a:effectLst/>
      </dgm:spPr>
      <dgm:t>
        <a:bodyPr/>
        <a:lstStyle/>
        <a:p>
          <a:pPr>
            <a:buNone/>
          </a:pPr>
          <a:endParaRPr lang="en-SG"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9FAF196F-4D71-46EF-A768-59AB57D644D8}">
      <dgm:prSet custT="1"/>
      <dgm:spPr/>
      <dgm:t>
        <a:bodyPr/>
        <a:lstStyle/>
        <a:p>
          <a:pPr>
            <a:buNone/>
          </a:pPr>
          <a:r>
            <a:rPr lang="en-GB" sz="900">
              <a:solidFill>
                <a:sysClr val="window" lastClr="FFFFFF"/>
              </a:solidFill>
              <a:latin typeface="Times New Roman" panose="02020603050405020304" pitchFamily="18" charset="0"/>
              <a:ea typeface="+mn-ea"/>
              <a:cs typeface="Times New Roman" panose="02020603050405020304" pitchFamily="18" charset="0"/>
            </a:rPr>
            <a:t>Public awareness and education</a:t>
          </a:r>
        </a:p>
      </dgm:t>
    </dgm:pt>
    <dgm:pt modelId="{C9B3FC2F-37D5-43CE-A939-BFCF5CD72270}" type="parTrans" cxnId="{EBC14D8C-8024-4C25-BEB0-85C15A59E1BD}">
      <dgm:prSet/>
      <dgm:spPr/>
      <dgm:t>
        <a:bodyPr/>
        <a:lstStyle/>
        <a:p>
          <a:endParaRPr lang="en-GB"/>
        </a:p>
      </dgm:t>
    </dgm:pt>
    <dgm:pt modelId="{FE130F4A-413A-49AB-A603-C266C1AF1A72}" type="sibTrans" cxnId="{EBC14D8C-8024-4C25-BEB0-85C15A59E1BD}">
      <dgm:prSet/>
      <dgm:spPr/>
      <dgm:t>
        <a:bodyPr/>
        <a:lstStyle/>
        <a:p>
          <a:endParaRPr lang="en-GB"/>
        </a:p>
      </dgm:t>
    </dgm:pt>
    <dgm:pt modelId="{B08C43C0-51E7-489E-8FAE-67E2F9F8016C}">
      <dgm:prSet custT="1"/>
      <dgm:spPr/>
      <dgm:t>
        <a:bodyPr/>
        <a:lstStyle/>
        <a:p>
          <a:pPr>
            <a:buNone/>
          </a:pPr>
          <a:r>
            <a:rPr lang="en-GB" sz="900">
              <a:solidFill>
                <a:sysClr val="window" lastClr="FFFFFF"/>
              </a:solidFill>
              <a:latin typeface="Times New Roman" panose="02020603050405020304" pitchFamily="18" charset="0"/>
              <a:ea typeface="+mn-ea"/>
              <a:cs typeface="Times New Roman" panose="02020603050405020304" pitchFamily="18" charset="0"/>
            </a:rPr>
            <a:t>Technological limitations</a:t>
          </a:r>
        </a:p>
      </dgm:t>
    </dgm:pt>
    <dgm:pt modelId="{8912419F-10C5-4CF0-BDEC-B65EE3E843C0}" type="parTrans" cxnId="{A003BFEB-A93D-42C6-A2DB-CCE6FE3C73BF}">
      <dgm:prSet/>
      <dgm:spPr/>
      <dgm:t>
        <a:bodyPr/>
        <a:lstStyle/>
        <a:p>
          <a:endParaRPr lang="en-GB"/>
        </a:p>
      </dgm:t>
    </dgm:pt>
    <dgm:pt modelId="{CA271884-09AC-4107-8E2A-55BE88417D50}" type="sibTrans" cxnId="{A003BFEB-A93D-42C6-A2DB-CCE6FE3C73BF}">
      <dgm:prSet/>
      <dgm:spPr/>
      <dgm:t>
        <a:bodyPr/>
        <a:lstStyle/>
        <a:p>
          <a:endParaRPr lang="en-GB"/>
        </a:p>
      </dgm:t>
    </dgm:pt>
    <dgm:pt modelId="{88A82CF5-4F88-4B99-8C1D-66B95CB6CE55}">
      <dgm:prSet custT="1"/>
      <dgm:spPr/>
      <dgm:t>
        <a:bodyPr/>
        <a:lstStyle/>
        <a:p>
          <a:pPr>
            <a:buNone/>
          </a:pPr>
          <a:r>
            <a:rPr lang="en-GB" sz="900">
              <a:solidFill>
                <a:sysClr val="window" lastClr="FFFFFF"/>
              </a:solidFill>
              <a:latin typeface="Times New Roman" panose="02020603050405020304" pitchFamily="18" charset="0"/>
              <a:ea typeface="+mn-ea"/>
              <a:cs typeface="Times New Roman" panose="02020603050405020304" pitchFamily="18" charset="0"/>
            </a:rPr>
            <a:t>Inadequate infrastructure</a:t>
          </a:r>
        </a:p>
      </dgm:t>
    </dgm:pt>
    <dgm:pt modelId="{C027C945-D3B8-4D88-8761-E89EBCC3ED7D}" type="parTrans" cxnId="{8AFCA6B7-4349-4012-86DB-984A464E6E72}">
      <dgm:prSet/>
      <dgm:spPr/>
      <dgm:t>
        <a:bodyPr/>
        <a:lstStyle/>
        <a:p>
          <a:endParaRPr lang="en-GB"/>
        </a:p>
      </dgm:t>
    </dgm:pt>
    <dgm:pt modelId="{654F9161-CA32-45DF-8BCB-523A224EE0EA}" type="sibTrans" cxnId="{8AFCA6B7-4349-4012-86DB-984A464E6E72}">
      <dgm:prSet/>
      <dgm:spPr/>
      <dgm:t>
        <a:bodyPr/>
        <a:lstStyle/>
        <a:p>
          <a:endParaRPr lang="en-GB"/>
        </a:p>
      </dgm:t>
    </dgm:pt>
    <dgm:pt modelId="{5D66EFC6-6DD3-4BB0-971E-28E2E5F7A1BF}" type="pres">
      <dgm:prSet presAssocID="{47484775-D432-4A16-9244-44F49457A86F}" presName="diagram" presStyleCnt="0">
        <dgm:presLayoutVars>
          <dgm:chPref val="1"/>
          <dgm:dir val="rev"/>
          <dgm:animOne val="branch"/>
          <dgm:animLvl val="lvl"/>
          <dgm:resizeHandles val="exact"/>
        </dgm:presLayoutVars>
      </dgm:prSet>
      <dgm:spPr/>
    </dgm:pt>
    <dgm:pt modelId="{E73D99E6-B636-451D-89D5-63111F4DCBA3}" type="pres">
      <dgm:prSet presAssocID="{C6321A70-8917-4A05-B76F-5B6E99F5A28E}" presName="root1" presStyleCnt="0"/>
      <dgm:spPr/>
    </dgm:pt>
    <dgm:pt modelId="{F01473FE-E14F-44AA-8D81-B99211A450DF}" type="pres">
      <dgm:prSet presAssocID="{C6321A70-8917-4A05-B76F-5B6E99F5A28E}" presName="LevelOneTextNode" presStyleLbl="node0" presStyleIdx="0" presStyleCnt="1">
        <dgm:presLayoutVars>
          <dgm:chPref val="3"/>
        </dgm:presLayoutVars>
      </dgm:prSet>
      <dgm:spPr/>
    </dgm:pt>
    <dgm:pt modelId="{42314A9E-23E9-4B38-8F27-C03A4A62F860}" type="pres">
      <dgm:prSet presAssocID="{C6321A70-8917-4A05-B76F-5B6E99F5A28E}" presName="level2hierChild" presStyleCnt="0"/>
      <dgm:spPr/>
    </dgm:pt>
    <dgm:pt modelId="{D1C8DDAB-BDE2-4D23-BD79-0F8EEBA35C30}" type="pres">
      <dgm:prSet presAssocID="{A4DDB703-3D83-4CAE-9FF9-F58D00CC2AD6}" presName="conn2-1" presStyleLbl="parChTrans1D2" presStyleIdx="0" presStyleCnt="1"/>
      <dgm:spPr/>
    </dgm:pt>
    <dgm:pt modelId="{DA9CDC5F-7387-409E-A485-908F82399C34}" type="pres">
      <dgm:prSet presAssocID="{A4DDB703-3D83-4CAE-9FF9-F58D00CC2AD6}" presName="connTx" presStyleLbl="parChTrans1D2" presStyleIdx="0" presStyleCnt="1"/>
      <dgm:spPr/>
    </dgm:pt>
    <dgm:pt modelId="{B7996B8A-148A-412E-935B-9B2590AE58C4}" type="pres">
      <dgm:prSet presAssocID="{CF6E6393-4706-4661-A00C-0A664B99F958}" presName="root2" presStyleCnt="0"/>
      <dgm:spPr/>
    </dgm:pt>
    <dgm:pt modelId="{EC20CE22-062B-48EB-9556-EB8DD7C7D21D}" type="pres">
      <dgm:prSet presAssocID="{CF6E6393-4706-4661-A00C-0A664B99F958}" presName="LevelTwoTextNode" presStyleLbl="node2" presStyleIdx="0" presStyleCnt="1">
        <dgm:presLayoutVars>
          <dgm:chPref val="3"/>
        </dgm:presLayoutVars>
      </dgm:prSet>
      <dgm:spPr/>
    </dgm:pt>
    <dgm:pt modelId="{1AED5C30-5234-4A77-BEAD-9B4A962586F1}" type="pres">
      <dgm:prSet presAssocID="{CF6E6393-4706-4661-A00C-0A664B99F958}" presName="level3hierChild" presStyleCnt="0"/>
      <dgm:spPr/>
    </dgm:pt>
    <dgm:pt modelId="{0FE9FCC2-58AA-4983-9BFB-96FFB8A672DD}" type="pres">
      <dgm:prSet presAssocID="{D8F674EC-64BC-41B2-9799-F062E5C91E7D}" presName="conn2-1" presStyleLbl="parChTrans1D3" presStyleIdx="0" presStyleCnt="4"/>
      <dgm:spPr/>
    </dgm:pt>
    <dgm:pt modelId="{80F56D9A-AC9C-4DB0-B40C-62CD1FE20D92}" type="pres">
      <dgm:prSet presAssocID="{D8F674EC-64BC-41B2-9799-F062E5C91E7D}" presName="connTx" presStyleLbl="parChTrans1D3" presStyleIdx="0" presStyleCnt="4"/>
      <dgm:spPr/>
    </dgm:pt>
    <dgm:pt modelId="{4D9DAF7E-5349-4623-A1F2-DE7CA6ED747B}" type="pres">
      <dgm:prSet presAssocID="{5824AA6F-DAA3-4692-B381-DE6C578B02E9}" presName="root2" presStyleCnt="0"/>
      <dgm:spPr/>
    </dgm:pt>
    <dgm:pt modelId="{F6B5258C-11B8-404A-9D05-5CF012E3198A}" type="pres">
      <dgm:prSet presAssocID="{5824AA6F-DAA3-4692-B381-DE6C578B02E9}" presName="LevelTwoTextNode" presStyleLbl="node3" presStyleIdx="0" presStyleCnt="4">
        <dgm:presLayoutVars>
          <dgm:chPref val="3"/>
        </dgm:presLayoutVars>
      </dgm:prSet>
      <dgm:spPr/>
    </dgm:pt>
    <dgm:pt modelId="{28370B62-6EAF-4E10-9B11-BBB0FB1FC38C}" type="pres">
      <dgm:prSet presAssocID="{5824AA6F-DAA3-4692-B381-DE6C578B02E9}" presName="level3hierChild" presStyleCnt="0"/>
      <dgm:spPr/>
    </dgm:pt>
    <dgm:pt modelId="{4CA297AC-E0FD-4797-A67B-37F0DDA64E85}" type="pres">
      <dgm:prSet presAssocID="{C9B3FC2F-37D5-43CE-A939-BFCF5CD72270}" presName="conn2-1" presStyleLbl="parChTrans1D3" presStyleIdx="1" presStyleCnt="4"/>
      <dgm:spPr/>
    </dgm:pt>
    <dgm:pt modelId="{872899EB-5699-49AB-892A-9D644BE4439F}" type="pres">
      <dgm:prSet presAssocID="{C9B3FC2F-37D5-43CE-A939-BFCF5CD72270}" presName="connTx" presStyleLbl="parChTrans1D3" presStyleIdx="1" presStyleCnt="4"/>
      <dgm:spPr/>
    </dgm:pt>
    <dgm:pt modelId="{5796C0F9-48DC-4058-ACB6-19AEBE4E9975}" type="pres">
      <dgm:prSet presAssocID="{9FAF196F-4D71-46EF-A768-59AB57D644D8}" presName="root2" presStyleCnt="0"/>
      <dgm:spPr/>
    </dgm:pt>
    <dgm:pt modelId="{145972F8-003E-418C-9B01-DA4383248263}" type="pres">
      <dgm:prSet presAssocID="{9FAF196F-4D71-46EF-A768-59AB57D644D8}" presName="LevelTwoTextNode" presStyleLbl="node3" presStyleIdx="1" presStyleCnt="4">
        <dgm:presLayoutVars>
          <dgm:chPref val="3"/>
        </dgm:presLayoutVars>
      </dgm:prSet>
      <dgm:spPr/>
    </dgm:pt>
    <dgm:pt modelId="{939B29EE-212F-4C64-876B-F88679E44392}" type="pres">
      <dgm:prSet presAssocID="{9FAF196F-4D71-46EF-A768-59AB57D644D8}" presName="level3hierChild" presStyleCnt="0"/>
      <dgm:spPr/>
    </dgm:pt>
    <dgm:pt modelId="{3F55DB10-F44D-4699-9FD4-938F070A1239}" type="pres">
      <dgm:prSet presAssocID="{8912419F-10C5-4CF0-BDEC-B65EE3E843C0}" presName="conn2-1" presStyleLbl="parChTrans1D3" presStyleIdx="2" presStyleCnt="4"/>
      <dgm:spPr/>
    </dgm:pt>
    <dgm:pt modelId="{C581D29B-1683-471A-8044-E390014024DB}" type="pres">
      <dgm:prSet presAssocID="{8912419F-10C5-4CF0-BDEC-B65EE3E843C0}" presName="connTx" presStyleLbl="parChTrans1D3" presStyleIdx="2" presStyleCnt="4"/>
      <dgm:spPr/>
    </dgm:pt>
    <dgm:pt modelId="{6E3933C2-9A9B-4D16-B73A-A895325E1D5E}" type="pres">
      <dgm:prSet presAssocID="{B08C43C0-51E7-489E-8FAE-67E2F9F8016C}" presName="root2" presStyleCnt="0"/>
      <dgm:spPr/>
    </dgm:pt>
    <dgm:pt modelId="{43BADE0F-CC3C-4C4E-8DF6-62B9FCD216C0}" type="pres">
      <dgm:prSet presAssocID="{B08C43C0-51E7-489E-8FAE-67E2F9F8016C}" presName="LevelTwoTextNode" presStyleLbl="node3" presStyleIdx="2" presStyleCnt="4">
        <dgm:presLayoutVars>
          <dgm:chPref val="3"/>
        </dgm:presLayoutVars>
      </dgm:prSet>
      <dgm:spPr/>
    </dgm:pt>
    <dgm:pt modelId="{F2534AC8-F076-447D-9906-3B9F2C31219B}" type="pres">
      <dgm:prSet presAssocID="{B08C43C0-51E7-489E-8FAE-67E2F9F8016C}" presName="level3hierChild" presStyleCnt="0"/>
      <dgm:spPr/>
    </dgm:pt>
    <dgm:pt modelId="{416D0977-4D02-41B6-94BA-914457AD3321}" type="pres">
      <dgm:prSet presAssocID="{C027C945-D3B8-4D88-8761-E89EBCC3ED7D}" presName="conn2-1" presStyleLbl="parChTrans1D3" presStyleIdx="3" presStyleCnt="4"/>
      <dgm:spPr/>
    </dgm:pt>
    <dgm:pt modelId="{0312FE9F-533D-4FC2-B90E-7BA78ADE0823}" type="pres">
      <dgm:prSet presAssocID="{C027C945-D3B8-4D88-8761-E89EBCC3ED7D}" presName="connTx" presStyleLbl="parChTrans1D3" presStyleIdx="3" presStyleCnt="4"/>
      <dgm:spPr/>
    </dgm:pt>
    <dgm:pt modelId="{AFA4E7FC-E88C-4520-9575-9A3DAF1AD89B}" type="pres">
      <dgm:prSet presAssocID="{88A82CF5-4F88-4B99-8C1D-66B95CB6CE55}" presName="root2" presStyleCnt="0"/>
      <dgm:spPr/>
    </dgm:pt>
    <dgm:pt modelId="{3EDF618E-3B70-44B1-BDF9-46ACBDB032E6}" type="pres">
      <dgm:prSet presAssocID="{88A82CF5-4F88-4B99-8C1D-66B95CB6CE55}" presName="LevelTwoTextNode" presStyleLbl="node3" presStyleIdx="3" presStyleCnt="4">
        <dgm:presLayoutVars>
          <dgm:chPref val="3"/>
        </dgm:presLayoutVars>
      </dgm:prSet>
      <dgm:spPr/>
    </dgm:pt>
    <dgm:pt modelId="{0972BE9B-50B3-4F1C-BE84-58218D40AFD6}" type="pres">
      <dgm:prSet presAssocID="{88A82CF5-4F88-4B99-8C1D-66B95CB6CE55}" presName="level3hierChild" presStyleCnt="0"/>
      <dgm:spPr/>
    </dgm:pt>
  </dgm:ptLst>
  <dgm:cxnLst>
    <dgm:cxn modelId="{CAA52002-2B13-46A3-90C7-42B4035EA605}" type="presOf" srcId="{C027C945-D3B8-4D88-8761-E89EBCC3ED7D}" destId="{416D0977-4D02-41B6-94BA-914457AD3321}" srcOrd="0" destOrd="0" presId="urn:microsoft.com/office/officeart/2005/8/layout/hierarchy2"/>
    <dgm:cxn modelId="{C449BB0C-DE35-420A-A091-C39C7353A840}" type="presOf" srcId="{C6321A70-8917-4A05-B76F-5B6E99F5A28E}" destId="{F01473FE-E14F-44AA-8D81-B99211A450DF}" srcOrd="0" destOrd="0" presId="urn:microsoft.com/office/officeart/2005/8/layout/hierarchy2"/>
    <dgm:cxn modelId="{72005B34-9053-4446-ABBD-F902AB4FF598}" type="presOf" srcId="{A4DDB703-3D83-4CAE-9FF9-F58D00CC2AD6}" destId="{DA9CDC5F-7387-409E-A485-908F82399C34}" srcOrd="1" destOrd="0" presId="urn:microsoft.com/office/officeart/2005/8/layout/hierarchy2"/>
    <dgm:cxn modelId="{56E4FA3D-A982-43A6-89E2-4342AAAB205B}" type="presOf" srcId="{8912419F-10C5-4CF0-BDEC-B65EE3E843C0}" destId="{3F55DB10-F44D-4699-9FD4-938F070A1239}" srcOrd="0" destOrd="0" presId="urn:microsoft.com/office/officeart/2005/8/layout/hierarchy2"/>
    <dgm:cxn modelId="{E105F75B-31D2-4E42-9331-0967A8422122}" srcId="{C6321A70-8917-4A05-B76F-5B6E99F5A28E}" destId="{CF6E6393-4706-4661-A00C-0A664B99F958}" srcOrd="0" destOrd="0" parTransId="{A4DDB703-3D83-4CAE-9FF9-F58D00CC2AD6}" sibTransId="{BFB69D72-A7CF-41E9-8F14-B25A31F28535}"/>
    <dgm:cxn modelId="{F630F54D-2666-4489-8671-9397697234A5}" type="presOf" srcId="{C9B3FC2F-37D5-43CE-A939-BFCF5CD72270}" destId="{872899EB-5699-49AB-892A-9D644BE4439F}" srcOrd="1" destOrd="0" presId="urn:microsoft.com/office/officeart/2005/8/layout/hierarchy2"/>
    <dgm:cxn modelId="{7A637A78-6441-4F82-AAC9-CC9482F9004B}" type="presOf" srcId="{8912419F-10C5-4CF0-BDEC-B65EE3E843C0}" destId="{C581D29B-1683-471A-8044-E390014024DB}" srcOrd="1" destOrd="0" presId="urn:microsoft.com/office/officeart/2005/8/layout/hierarchy2"/>
    <dgm:cxn modelId="{86E6777A-B6CB-4735-86B6-C22E954C60E2}" type="presOf" srcId="{C9B3FC2F-37D5-43CE-A939-BFCF5CD72270}" destId="{4CA297AC-E0FD-4797-A67B-37F0DDA64E85}" srcOrd="0" destOrd="0" presId="urn:microsoft.com/office/officeart/2005/8/layout/hierarchy2"/>
    <dgm:cxn modelId="{206A9983-8620-4793-893C-1644FF134F7B}" type="presOf" srcId="{9FAF196F-4D71-46EF-A768-59AB57D644D8}" destId="{145972F8-003E-418C-9B01-DA4383248263}" srcOrd="0" destOrd="0" presId="urn:microsoft.com/office/officeart/2005/8/layout/hierarchy2"/>
    <dgm:cxn modelId="{EBC14D8C-8024-4C25-BEB0-85C15A59E1BD}" srcId="{CF6E6393-4706-4661-A00C-0A664B99F958}" destId="{9FAF196F-4D71-46EF-A768-59AB57D644D8}" srcOrd="1" destOrd="0" parTransId="{C9B3FC2F-37D5-43CE-A939-BFCF5CD72270}" sibTransId="{FE130F4A-413A-49AB-A603-C266C1AF1A72}"/>
    <dgm:cxn modelId="{AE63488D-05E0-44BD-AF4E-F5D010D2BA75}" type="presOf" srcId="{88A82CF5-4F88-4B99-8C1D-66B95CB6CE55}" destId="{3EDF618E-3B70-44B1-BDF9-46ACBDB032E6}" srcOrd="0" destOrd="0" presId="urn:microsoft.com/office/officeart/2005/8/layout/hierarchy2"/>
    <dgm:cxn modelId="{8FF23D8E-F90F-4A99-B113-84C66A4B1D18}" srcId="{CF6E6393-4706-4661-A00C-0A664B99F958}" destId="{5824AA6F-DAA3-4692-B381-DE6C578B02E9}" srcOrd="0" destOrd="0" parTransId="{D8F674EC-64BC-41B2-9799-F062E5C91E7D}" sibTransId="{264D009C-452A-451A-882F-3DE02FD83ECD}"/>
    <dgm:cxn modelId="{2C133C93-AA04-4570-8A0A-5857349B7BBB}" type="presOf" srcId="{A4DDB703-3D83-4CAE-9FF9-F58D00CC2AD6}" destId="{D1C8DDAB-BDE2-4D23-BD79-0F8EEBA35C30}" srcOrd="0" destOrd="0" presId="urn:microsoft.com/office/officeart/2005/8/layout/hierarchy2"/>
    <dgm:cxn modelId="{32DBD695-ABA0-4672-AB1E-3FE350BFC1EE}" type="presOf" srcId="{47484775-D432-4A16-9244-44F49457A86F}" destId="{5D66EFC6-6DD3-4BB0-971E-28E2E5F7A1BF}" srcOrd="0" destOrd="0" presId="urn:microsoft.com/office/officeart/2005/8/layout/hierarchy2"/>
    <dgm:cxn modelId="{B2746CA5-392D-4360-985F-B688B0E0546B}" type="presOf" srcId="{B08C43C0-51E7-489E-8FAE-67E2F9F8016C}" destId="{43BADE0F-CC3C-4C4E-8DF6-62B9FCD216C0}" srcOrd="0" destOrd="0" presId="urn:microsoft.com/office/officeart/2005/8/layout/hierarchy2"/>
    <dgm:cxn modelId="{8E99CBB1-FB04-46E4-879B-2EBB6312C47A}" type="presOf" srcId="{5824AA6F-DAA3-4692-B381-DE6C578B02E9}" destId="{F6B5258C-11B8-404A-9D05-5CF012E3198A}" srcOrd="0" destOrd="0" presId="urn:microsoft.com/office/officeart/2005/8/layout/hierarchy2"/>
    <dgm:cxn modelId="{8AFCA6B7-4349-4012-86DB-984A464E6E72}" srcId="{CF6E6393-4706-4661-A00C-0A664B99F958}" destId="{88A82CF5-4F88-4B99-8C1D-66B95CB6CE55}" srcOrd="3" destOrd="0" parTransId="{C027C945-D3B8-4D88-8761-E89EBCC3ED7D}" sibTransId="{654F9161-CA32-45DF-8BCB-523A224EE0EA}"/>
    <dgm:cxn modelId="{C037A2D0-7480-435D-BE24-2D39D4B936CA}" type="presOf" srcId="{D8F674EC-64BC-41B2-9799-F062E5C91E7D}" destId="{0FE9FCC2-58AA-4983-9BFB-96FFB8A672DD}" srcOrd="0" destOrd="0" presId="urn:microsoft.com/office/officeart/2005/8/layout/hierarchy2"/>
    <dgm:cxn modelId="{2468AFD1-3875-4430-9297-5CFB007F2096}" type="presOf" srcId="{C027C945-D3B8-4D88-8761-E89EBCC3ED7D}" destId="{0312FE9F-533D-4FC2-B90E-7BA78ADE0823}" srcOrd="1" destOrd="0" presId="urn:microsoft.com/office/officeart/2005/8/layout/hierarchy2"/>
    <dgm:cxn modelId="{03089ADB-11A8-4E08-86E9-80D192420DDC}" srcId="{47484775-D432-4A16-9244-44F49457A86F}" destId="{C6321A70-8917-4A05-B76F-5B6E99F5A28E}" srcOrd="0" destOrd="0" parTransId="{0B54F736-7CE7-4CAA-92BA-D6407B31AEF6}" sibTransId="{3F5D85D8-9EB6-4992-B15A-80E749B7B7F5}"/>
    <dgm:cxn modelId="{4179A2E9-E266-4A00-A227-FC6FF59BB5B8}" type="presOf" srcId="{D8F674EC-64BC-41B2-9799-F062E5C91E7D}" destId="{80F56D9A-AC9C-4DB0-B40C-62CD1FE20D92}" srcOrd="1" destOrd="0" presId="urn:microsoft.com/office/officeart/2005/8/layout/hierarchy2"/>
    <dgm:cxn modelId="{A003BFEB-A93D-42C6-A2DB-CCE6FE3C73BF}" srcId="{CF6E6393-4706-4661-A00C-0A664B99F958}" destId="{B08C43C0-51E7-489E-8FAE-67E2F9F8016C}" srcOrd="2" destOrd="0" parTransId="{8912419F-10C5-4CF0-BDEC-B65EE3E843C0}" sibTransId="{CA271884-09AC-4107-8E2A-55BE88417D50}"/>
    <dgm:cxn modelId="{E95575FB-BE35-4624-8FCE-CABDB49B0F92}" type="presOf" srcId="{CF6E6393-4706-4661-A00C-0A664B99F958}" destId="{EC20CE22-062B-48EB-9556-EB8DD7C7D21D}" srcOrd="0" destOrd="0" presId="urn:microsoft.com/office/officeart/2005/8/layout/hierarchy2"/>
    <dgm:cxn modelId="{1411602E-DB38-4AF1-B1D1-DCD3F13E520E}" type="presParOf" srcId="{5D66EFC6-6DD3-4BB0-971E-28E2E5F7A1BF}" destId="{E73D99E6-B636-451D-89D5-63111F4DCBA3}" srcOrd="0" destOrd="0" presId="urn:microsoft.com/office/officeart/2005/8/layout/hierarchy2"/>
    <dgm:cxn modelId="{81278E78-A7F9-437E-BA4A-68D7D3A28F87}" type="presParOf" srcId="{E73D99E6-B636-451D-89D5-63111F4DCBA3}" destId="{F01473FE-E14F-44AA-8D81-B99211A450DF}" srcOrd="0" destOrd="0" presId="urn:microsoft.com/office/officeart/2005/8/layout/hierarchy2"/>
    <dgm:cxn modelId="{C79FEB2F-2F23-49B7-90D7-A3BAA51489A4}" type="presParOf" srcId="{E73D99E6-B636-451D-89D5-63111F4DCBA3}" destId="{42314A9E-23E9-4B38-8F27-C03A4A62F860}" srcOrd="1" destOrd="0" presId="urn:microsoft.com/office/officeart/2005/8/layout/hierarchy2"/>
    <dgm:cxn modelId="{3E347682-7FCA-4332-8821-A2D18122B933}" type="presParOf" srcId="{42314A9E-23E9-4B38-8F27-C03A4A62F860}" destId="{D1C8DDAB-BDE2-4D23-BD79-0F8EEBA35C30}" srcOrd="0" destOrd="0" presId="urn:microsoft.com/office/officeart/2005/8/layout/hierarchy2"/>
    <dgm:cxn modelId="{9E33C2C9-F0F1-461A-ABE1-0F90EA3B1923}" type="presParOf" srcId="{D1C8DDAB-BDE2-4D23-BD79-0F8EEBA35C30}" destId="{DA9CDC5F-7387-409E-A485-908F82399C34}" srcOrd="0" destOrd="0" presId="urn:microsoft.com/office/officeart/2005/8/layout/hierarchy2"/>
    <dgm:cxn modelId="{8D65F1C8-341F-4DDE-BBE0-EB00E4DAAE31}" type="presParOf" srcId="{42314A9E-23E9-4B38-8F27-C03A4A62F860}" destId="{B7996B8A-148A-412E-935B-9B2590AE58C4}" srcOrd="1" destOrd="0" presId="urn:microsoft.com/office/officeart/2005/8/layout/hierarchy2"/>
    <dgm:cxn modelId="{D6173ED9-71A8-43D8-B8FE-608E06AC317E}" type="presParOf" srcId="{B7996B8A-148A-412E-935B-9B2590AE58C4}" destId="{EC20CE22-062B-48EB-9556-EB8DD7C7D21D}" srcOrd="0" destOrd="0" presId="urn:microsoft.com/office/officeart/2005/8/layout/hierarchy2"/>
    <dgm:cxn modelId="{35C114A8-07CA-4B8B-B60A-F1582BF4CE56}" type="presParOf" srcId="{B7996B8A-148A-412E-935B-9B2590AE58C4}" destId="{1AED5C30-5234-4A77-BEAD-9B4A962586F1}" srcOrd="1" destOrd="0" presId="urn:microsoft.com/office/officeart/2005/8/layout/hierarchy2"/>
    <dgm:cxn modelId="{D5234EFA-430B-45AF-BF14-94F0DEE066E1}" type="presParOf" srcId="{1AED5C30-5234-4A77-BEAD-9B4A962586F1}" destId="{0FE9FCC2-58AA-4983-9BFB-96FFB8A672DD}" srcOrd="0" destOrd="0" presId="urn:microsoft.com/office/officeart/2005/8/layout/hierarchy2"/>
    <dgm:cxn modelId="{F133B214-3F53-41DD-8147-EEE7E820391E}" type="presParOf" srcId="{0FE9FCC2-58AA-4983-9BFB-96FFB8A672DD}" destId="{80F56D9A-AC9C-4DB0-B40C-62CD1FE20D92}" srcOrd="0" destOrd="0" presId="urn:microsoft.com/office/officeart/2005/8/layout/hierarchy2"/>
    <dgm:cxn modelId="{EF5D16AC-8770-4B56-B034-168DC7D5FA0C}" type="presParOf" srcId="{1AED5C30-5234-4A77-BEAD-9B4A962586F1}" destId="{4D9DAF7E-5349-4623-A1F2-DE7CA6ED747B}" srcOrd="1" destOrd="0" presId="urn:microsoft.com/office/officeart/2005/8/layout/hierarchy2"/>
    <dgm:cxn modelId="{DBE3FCEA-AE08-49EE-A71B-5EEA80CC1221}" type="presParOf" srcId="{4D9DAF7E-5349-4623-A1F2-DE7CA6ED747B}" destId="{F6B5258C-11B8-404A-9D05-5CF012E3198A}" srcOrd="0" destOrd="0" presId="urn:microsoft.com/office/officeart/2005/8/layout/hierarchy2"/>
    <dgm:cxn modelId="{A65656D4-4F28-42A2-9ACE-6A9CE230B9A3}" type="presParOf" srcId="{4D9DAF7E-5349-4623-A1F2-DE7CA6ED747B}" destId="{28370B62-6EAF-4E10-9B11-BBB0FB1FC38C}" srcOrd="1" destOrd="0" presId="urn:microsoft.com/office/officeart/2005/8/layout/hierarchy2"/>
    <dgm:cxn modelId="{30FD6CCF-2D3A-4F80-A8DA-C3FC9FFB842D}" type="presParOf" srcId="{1AED5C30-5234-4A77-BEAD-9B4A962586F1}" destId="{4CA297AC-E0FD-4797-A67B-37F0DDA64E85}" srcOrd="2" destOrd="0" presId="urn:microsoft.com/office/officeart/2005/8/layout/hierarchy2"/>
    <dgm:cxn modelId="{52B1362B-42B3-4AB0-A46D-B715DE142E1B}" type="presParOf" srcId="{4CA297AC-E0FD-4797-A67B-37F0DDA64E85}" destId="{872899EB-5699-49AB-892A-9D644BE4439F}" srcOrd="0" destOrd="0" presId="urn:microsoft.com/office/officeart/2005/8/layout/hierarchy2"/>
    <dgm:cxn modelId="{AC65A61B-0534-4001-B067-62ACFDF5C770}" type="presParOf" srcId="{1AED5C30-5234-4A77-BEAD-9B4A962586F1}" destId="{5796C0F9-48DC-4058-ACB6-19AEBE4E9975}" srcOrd="3" destOrd="0" presId="urn:microsoft.com/office/officeart/2005/8/layout/hierarchy2"/>
    <dgm:cxn modelId="{B646F79E-01DA-48C8-8132-B932B6708E79}" type="presParOf" srcId="{5796C0F9-48DC-4058-ACB6-19AEBE4E9975}" destId="{145972F8-003E-418C-9B01-DA4383248263}" srcOrd="0" destOrd="0" presId="urn:microsoft.com/office/officeart/2005/8/layout/hierarchy2"/>
    <dgm:cxn modelId="{E1D942F1-420F-4A2F-BD5C-E0D3BF49FD3A}" type="presParOf" srcId="{5796C0F9-48DC-4058-ACB6-19AEBE4E9975}" destId="{939B29EE-212F-4C64-876B-F88679E44392}" srcOrd="1" destOrd="0" presId="urn:microsoft.com/office/officeart/2005/8/layout/hierarchy2"/>
    <dgm:cxn modelId="{80929AE5-63A3-41ED-91E1-83297D2D0804}" type="presParOf" srcId="{1AED5C30-5234-4A77-BEAD-9B4A962586F1}" destId="{3F55DB10-F44D-4699-9FD4-938F070A1239}" srcOrd="4" destOrd="0" presId="urn:microsoft.com/office/officeart/2005/8/layout/hierarchy2"/>
    <dgm:cxn modelId="{8CC4C36F-4505-40EB-9A30-9E2D73CB0538}" type="presParOf" srcId="{3F55DB10-F44D-4699-9FD4-938F070A1239}" destId="{C581D29B-1683-471A-8044-E390014024DB}" srcOrd="0" destOrd="0" presId="urn:microsoft.com/office/officeart/2005/8/layout/hierarchy2"/>
    <dgm:cxn modelId="{92FBDDA7-2B24-41B8-92D8-8497A46076B8}" type="presParOf" srcId="{1AED5C30-5234-4A77-BEAD-9B4A962586F1}" destId="{6E3933C2-9A9B-4D16-B73A-A895325E1D5E}" srcOrd="5" destOrd="0" presId="urn:microsoft.com/office/officeart/2005/8/layout/hierarchy2"/>
    <dgm:cxn modelId="{E752FB98-348D-4BC9-96B0-F50353DB7665}" type="presParOf" srcId="{6E3933C2-9A9B-4D16-B73A-A895325E1D5E}" destId="{43BADE0F-CC3C-4C4E-8DF6-62B9FCD216C0}" srcOrd="0" destOrd="0" presId="urn:microsoft.com/office/officeart/2005/8/layout/hierarchy2"/>
    <dgm:cxn modelId="{03A3596D-D517-4342-8E26-D54B1794ACAF}" type="presParOf" srcId="{6E3933C2-9A9B-4D16-B73A-A895325E1D5E}" destId="{F2534AC8-F076-447D-9906-3B9F2C31219B}" srcOrd="1" destOrd="0" presId="urn:microsoft.com/office/officeart/2005/8/layout/hierarchy2"/>
    <dgm:cxn modelId="{AA10E489-0C18-4DE5-B1A2-00BCCE70CCF2}" type="presParOf" srcId="{1AED5C30-5234-4A77-BEAD-9B4A962586F1}" destId="{416D0977-4D02-41B6-94BA-914457AD3321}" srcOrd="6" destOrd="0" presId="urn:microsoft.com/office/officeart/2005/8/layout/hierarchy2"/>
    <dgm:cxn modelId="{04AFFFF9-41CE-4BA0-B619-101D750F9CA9}" type="presParOf" srcId="{416D0977-4D02-41B6-94BA-914457AD3321}" destId="{0312FE9F-533D-4FC2-B90E-7BA78ADE0823}" srcOrd="0" destOrd="0" presId="urn:microsoft.com/office/officeart/2005/8/layout/hierarchy2"/>
    <dgm:cxn modelId="{B9C45A5F-F6FD-4D59-96D5-E17EDE86EF38}" type="presParOf" srcId="{1AED5C30-5234-4A77-BEAD-9B4A962586F1}" destId="{AFA4E7FC-E88C-4520-9575-9A3DAF1AD89B}" srcOrd="7" destOrd="0" presId="urn:microsoft.com/office/officeart/2005/8/layout/hierarchy2"/>
    <dgm:cxn modelId="{D7C0EBAC-40FD-4550-AE1C-F0DB0CF57CE6}" type="presParOf" srcId="{AFA4E7FC-E88C-4520-9575-9A3DAF1AD89B}" destId="{3EDF618E-3B70-44B1-BDF9-46ACBDB032E6}" srcOrd="0" destOrd="0" presId="urn:microsoft.com/office/officeart/2005/8/layout/hierarchy2"/>
    <dgm:cxn modelId="{3DC94D18-E830-483C-A045-ECE1E850B793}" type="presParOf" srcId="{AFA4E7FC-E88C-4520-9575-9A3DAF1AD89B}" destId="{0972BE9B-50B3-4F1C-BE84-58218D40AFD6}" srcOrd="1" destOrd="0" presId="urn:microsoft.com/office/officeart/2005/8/layout/hierarchy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01473FE-E14F-44AA-8D81-B99211A450DF}">
      <dsp:nvSpPr>
        <dsp:cNvPr id="0" name=""/>
        <dsp:cNvSpPr/>
      </dsp:nvSpPr>
      <dsp:spPr>
        <a:xfrm>
          <a:off x="3417765" y="873290"/>
          <a:ext cx="1010599" cy="505299"/>
        </a:xfrm>
        <a:prstGeom prst="roundRect">
          <a:avLst>
            <a:gd name="adj" fmla="val 10000"/>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SG" sz="1200" kern="1200">
              <a:solidFill>
                <a:sysClr val="window" lastClr="FFFFFF"/>
              </a:solidFill>
              <a:latin typeface="Times New Roman" panose="02020603050405020304" pitchFamily="18" charset="0"/>
              <a:ea typeface="+mn-ea"/>
              <a:cs typeface="Times New Roman" panose="02020603050405020304" pitchFamily="18" charset="0"/>
            </a:rPr>
            <a:t> Drivers and Barriers</a:t>
          </a:r>
        </a:p>
      </dsp:txBody>
      <dsp:txXfrm>
        <a:off x="3432565" y="888090"/>
        <a:ext cx="980999" cy="475699"/>
      </dsp:txXfrm>
    </dsp:sp>
    <dsp:sp modelId="{D1C8DDAB-BDE2-4D23-BD79-0F8EEBA35C30}">
      <dsp:nvSpPr>
        <dsp:cNvPr id="0" name=""/>
        <dsp:cNvSpPr/>
      </dsp:nvSpPr>
      <dsp:spPr>
        <a:xfrm rot="10800000">
          <a:off x="3013526" y="1105745"/>
          <a:ext cx="404239" cy="40390"/>
        </a:xfrm>
        <a:custGeom>
          <a:avLst/>
          <a:gdLst/>
          <a:ahLst/>
          <a:cxnLst/>
          <a:rect l="0" t="0" r="0" b="0"/>
          <a:pathLst>
            <a:path>
              <a:moveTo>
                <a:pt x="0" y="20214"/>
              </a:moveTo>
              <a:lnTo>
                <a:pt x="532968" y="20214"/>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a:lnSpc>
              <a:spcPct val="90000"/>
            </a:lnSpc>
            <a:spcBef>
              <a:spcPct val="0"/>
            </a:spcBef>
            <a:spcAft>
              <a:spcPct val="35000"/>
            </a:spcAft>
            <a:buNone/>
          </a:pPr>
          <a:endParaRPr lang="en-SG"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rot="10800000">
        <a:off x="3225751" y="1136045"/>
        <a:ext cx="0" cy="0"/>
      </dsp:txXfrm>
    </dsp:sp>
    <dsp:sp modelId="{EC20CE22-062B-48EB-9556-EB8DD7C7D21D}">
      <dsp:nvSpPr>
        <dsp:cNvPr id="0" name=""/>
        <dsp:cNvSpPr/>
      </dsp:nvSpPr>
      <dsp:spPr>
        <a:xfrm>
          <a:off x="2002926" y="873290"/>
          <a:ext cx="1010599" cy="505299"/>
        </a:xfrm>
        <a:prstGeom prst="roundRect">
          <a:avLst>
            <a:gd name="adj" fmla="val 10000"/>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SG" sz="1200" kern="1200">
              <a:solidFill>
                <a:sysClr val="window" lastClr="FFFFFF"/>
              </a:solidFill>
              <a:latin typeface="Times New Roman" panose="02020603050405020304" pitchFamily="18" charset="0"/>
              <a:ea typeface="+mn-ea"/>
              <a:cs typeface="Times New Roman" panose="02020603050405020304" pitchFamily="18" charset="0"/>
            </a:rPr>
            <a:t>Sustainable Waste Management</a:t>
          </a:r>
        </a:p>
      </dsp:txBody>
      <dsp:txXfrm>
        <a:off x="2017726" y="888090"/>
        <a:ext cx="980999" cy="475699"/>
      </dsp:txXfrm>
    </dsp:sp>
    <dsp:sp modelId="{0FE9FCC2-58AA-4983-9BFB-96FFB8A672DD}">
      <dsp:nvSpPr>
        <dsp:cNvPr id="0" name=""/>
        <dsp:cNvSpPr/>
      </dsp:nvSpPr>
      <dsp:spPr>
        <a:xfrm rot="14707178">
          <a:off x="1320398" y="669924"/>
          <a:ext cx="960817" cy="40390"/>
        </a:xfrm>
        <a:custGeom>
          <a:avLst/>
          <a:gdLst/>
          <a:ahLst/>
          <a:cxnLst/>
          <a:rect l="0" t="0" r="0" b="0"/>
          <a:pathLst>
            <a:path>
              <a:moveTo>
                <a:pt x="0" y="20214"/>
              </a:moveTo>
              <a:lnTo>
                <a:pt x="1266785" y="20214"/>
              </a:lnTo>
            </a:path>
          </a:pathLst>
        </a:cu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a:lnSpc>
              <a:spcPct val="90000"/>
            </a:lnSpc>
            <a:spcBef>
              <a:spcPct val="0"/>
            </a:spcBef>
            <a:spcAft>
              <a:spcPct val="35000"/>
            </a:spcAft>
            <a:buNone/>
          </a:pPr>
          <a:endParaRPr lang="en-SG"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rot="10800000">
        <a:off x="1789121" y="722015"/>
        <a:ext cx="0" cy="0"/>
      </dsp:txXfrm>
    </dsp:sp>
    <dsp:sp modelId="{F6B5258C-11B8-404A-9D05-5CF012E3198A}">
      <dsp:nvSpPr>
        <dsp:cNvPr id="0" name=""/>
        <dsp:cNvSpPr/>
      </dsp:nvSpPr>
      <dsp:spPr>
        <a:xfrm>
          <a:off x="588087" y="1648"/>
          <a:ext cx="1010599" cy="505299"/>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Times New Roman" panose="02020603050405020304" pitchFamily="18" charset="0"/>
              <a:ea typeface="+mn-ea"/>
              <a:cs typeface="Times New Roman" panose="02020603050405020304" pitchFamily="18" charset="0"/>
            </a:rPr>
            <a:t>Resource conservation</a:t>
          </a:r>
          <a:endParaRPr lang="en-SG" sz="900" kern="1200">
            <a:solidFill>
              <a:sysClr val="window" lastClr="FFFFFF"/>
            </a:solidFill>
            <a:latin typeface="Times New Roman" panose="02020603050405020304" pitchFamily="18" charset="0"/>
            <a:ea typeface="+mn-ea"/>
            <a:cs typeface="Times New Roman" panose="02020603050405020304" pitchFamily="18" charset="0"/>
          </a:endParaRPr>
        </a:p>
      </dsp:txBody>
      <dsp:txXfrm>
        <a:off x="602887" y="16448"/>
        <a:ext cx="980999" cy="475699"/>
      </dsp:txXfrm>
    </dsp:sp>
    <dsp:sp modelId="{4CA297AC-E0FD-4797-A67B-37F0DDA64E85}">
      <dsp:nvSpPr>
        <dsp:cNvPr id="0" name=""/>
        <dsp:cNvSpPr/>
      </dsp:nvSpPr>
      <dsp:spPr>
        <a:xfrm rot="12942401">
          <a:off x="1551895" y="960471"/>
          <a:ext cx="497822" cy="40390"/>
        </a:xfrm>
        <a:custGeom>
          <a:avLst/>
          <a:gdLst/>
          <a:ahLst/>
          <a:cxnLst/>
          <a:rect l="0" t="0" r="0" b="0"/>
          <a:pathLst>
            <a:path>
              <a:moveTo>
                <a:pt x="0" y="20195"/>
              </a:moveTo>
              <a:lnTo>
                <a:pt x="497822" y="20195"/>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1788361" y="968221"/>
        <a:ext cx="24891" cy="24891"/>
      </dsp:txXfrm>
    </dsp:sp>
    <dsp:sp modelId="{145972F8-003E-418C-9B01-DA4383248263}">
      <dsp:nvSpPr>
        <dsp:cNvPr id="0" name=""/>
        <dsp:cNvSpPr/>
      </dsp:nvSpPr>
      <dsp:spPr>
        <a:xfrm>
          <a:off x="588087" y="582743"/>
          <a:ext cx="1010599" cy="50529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Times New Roman" panose="02020603050405020304" pitchFamily="18" charset="0"/>
              <a:ea typeface="+mn-ea"/>
              <a:cs typeface="Times New Roman" panose="02020603050405020304" pitchFamily="18" charset="0"/>
            </a:rPr>
            <a:t>Public awareness and education</a:t>
          </a:r>
        </a:p>
      </dsp:txBody>
      <dsp:txXfrm>
        <a:off x="602887" y="597543"/>
        <a:ext cx="980999" cy="475699"/>
      </dsp:txXfrm>
    </dsp:sp>
    <dsp:sp modelId="{3F55DB10-F44D-4699-9FD4-938F070A1239}">
      <dsp:nvSpPr>
        <dsp:cNvPr id="0" name=""/>
        <dsp:cNvSpPr/>
      </dsp:nvSpPr>
      <dsp:spPr>
        <a:xfrm rot="8657599">
          <a:off x="1551895" y="1251019"/>
          <a:ext cx="497822" cy="40390"/>
        </a:xfrm>
        <a:custGeom>
          <a:avLst/>
          <a:gdLst/>
          <a:ahLst/>
          <a:cxnLst/>
          <a:rect l="0" t="0" r="0" b="0"/>
          <a:pathLst>
            <a:path>
              <a:moveTo>
                <a:pt x="0" y="20195"/>
              </a:moveTo>
              <a:lnTo>
                <a:pt x="497822" y="20195"/>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1788361" y="1258768"/>
        <a:ext cx="24891" cy="24891"/>
      </dsp:txXfrm>
    </dsp:sp>
    <dsp:sp modelId="{43BADE0F-CC3C-4C4E-8DF6-62B9FCD216C0}">
      <dsp:nvSpPr>
        <dsp:cNvPr id="0" name=""/>
        <dsp:cNvSpPr/>
      </dsp:nvSpPr>
      <dsp:spPr>
        <a:xfrm>
          <a:off x="588087" y="1163837"/>
          <a:ext cx="1010599" cy="50529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Times New Roman" panose="02020603050405020304" pitchFamily="18" charset="0"/>
              <a:ea typeface="+mn-ea"/>
              <a:cs typeface="Times New Roman" panose="02020603050405020304" pitchFamily="18" charset="0"/>
            </a:rPr>
            <a:t>Technological limitations</a:t>
          </a:r>
        </a:p>
      </dsp:txBody>
      <dsp:txXfrm>
        <a:off x="602887" y="1178637"/>
        <a:ext cx="980999" cy="475699"/>
      </dsp:txXfrm>
    </dsp:sp>
    <dsp:sp modelId="{416D0977-4D02-41B6-94BA-914457AD3321}">
      <dsp:nvSpPr>
        <dsp:cNvPr id="0" name=""/>
        <dsp:cNvSpPr/>
      </dsp:nvSpPr>
      <dsp:spPr>
        <a:xfrm rot="6892822">
          <a:off x="1320398" y="1541566"/>
          <a:ext cx="960817" cy="40390"/>
        </a:xfrm>
        <a:custGeom>
          <a:avLst/>
          <a:gdLst/>
          <a:ahLst/>
          <a:cxnLst/>
          <a:rect l="0" t="0" r="0" b="0"/>
          <a:pathLst>
            <a:path>
              <a:moveTo>
                <a:pt x="0" y="20195"/>
              </a:moveTo>
              <a:lnTo>
                <a:pt x="960817" y="20195"/>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1776786" y="1537741"/>
        <a:ext cx="48040" cy="48040"/>
      </dsp:txXfrm>
    </dsp:sp>
    <dsp:sp modelId="{3EDF618E-3B70-44B1-BDF9-46ACBDB032E6}">
      <dsp:nvSpPr>
        <dsp:cNvPr id="0" name=""/>
        <dsp:cNvSpPr/>
      </dsp:nvSpPr>
      <dsp:spPr>
        <a:xfrm>
          <a:off x="588087" y="1744932"/>
          <a:ext cx="1010599" cy="50529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Times New Roman" panose="02020603050405020304" pitchFamily="18" charset="0"/>
              <a:ea typeface="+mn-ea"/>
              <a:cs typeface="Times New Roman" panose="02020603050405020304" pitchFamily="18" charset="0"/>
            </a:rPr>
            <a:t>Inadequate infrastructure</a:t>
          </a:r>
        </a:p>
      </dsp:txBody>
      <dsp:txXfrm>
        <a:off x="602887" y="1759732"/>
        <a:ext cx="980999" cy="475699"/>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CB9313C-EB50-4B85-B5B4-53003B08C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3947</Words>
  <Characters>22503</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2023-06-30T06:53:00Z</dcterms:created>
  <dcterms:modified xsi:type="dcterms:W3CDTF">2023-08-27T10:50:00Z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5279d6090a1fd48fbf3b6499bec9a91d375f2ff13723c6ecc6c0841dc8996860</vt:lpwstr>
  </property>
</Properties>
</file>