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014" w:rsidRDefault="00C072C7" w:rsidP="00C072C7">
      <w:pPr>
        <w:jc w:val="center"/>
      </w:pPr>
      <w:r>
        <w:t xml:space="preserve">Write </w:t>
      </w:r>
      <w:r w:rsidRPr="00C072C7">
        <w:t>a marriage song in 200 words. Explain your choices and provide parallels to ancient examples in 300 words.</w:t>
      </w:r>
    </w:p>
    <w:p w:rsidR="00746315" w:rsidRDefault="00746315"/>
    <w:p w:rsidR="00832871" w:rsidRDefault="00832871"/>
    <w:p w:rsidR="00B67384" w:rsidRPr="00832871" w:rsidRDefault="00A42740" w:rsidP="00C22753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O t</w:t>
      </w:r>
      <w:r w:rsidR="00B67384" w:rsidRPr="00832871">
        <w:rPr>
          <w:i/>
          <w:sz w:val="20"/>
          <w:szCs w:val="20"/>
        </w:rPr>
        <w:t>his</w:t>
      </w:r>
      <w:r w:rsidR="00D03E97" w:rsidRPr="00832871">
        <w:rPr>
          <w:i/>
          <w:sz w:val="20"/>
          <w:szCs w:val="20"/>
        </w:rPr>
        <w:t xml:space="preserve"> great</w:t>
      </w:r>
      <w:r w:rsidR="00B67384" w:rsidRPr="00832871">
        <w:rPr>
          <w:i/>
          <w:sz w:val="20"/>
          <w:szCs w:val="20"/>
        </w:rPr>
        <w:t xml:space="preserve"> union,</w:t>
      </w:r>
    </w:p>
    <w:p w:rsidR="003A1D31" w:rsidRPr="00832871" w:rsidRDefault="003A1D31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Blessed by Hera herself</w:t>
      </w:r>
      <w:r w:rsidR="00EE58CE" w:rsidRPr="00832871">
        <w:rPr>
          <w:i/>
          <w:sz w:val="20"/>
          <w:szCs w:val="20"/>
        </w:rPr>
        <w:t>.</w:t>
      </w:r>
    </w:p>
    <w:p w:rsidR="007342AF" w:rsidRPr="00832871" w:rsidRDefault="007342AF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The goddess of marriage</w:t>
      </w:r>
      <w:r w:rsidR="00EE58CE" w:rsidRPr="00832871">
        <w:rPr>
          <w:i/>
          <w:sz w:val="20"/>
          <w:szCs w:val="20"/>
        </w:rPr>
        <w:t>,</w:t>
      </w:r>
    </w:p>
    <w:p w:rsidR="00B67384" w:rsidRPr="00832871" w:rsidRDefault="007342AF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F</w:t>
      </w:r>
      <w:r w:rsidR="00874D30" w:rsidRPr="00832871">
        <w:rPr>
          <w:i/>
          <w:sz w:val="20"/>
          <w:szCs w:val="20"/>
        </w:rPr>
        <w:t xml:space="preserve">elicity </w:t>
      </w:r>
      <w:r w:rsidR="00BC7BCD" w:rsidRPr="00832871">
        <w:rPr>
          <w:i/>
          <w:sz w:val="20"/>
          <w:szCs w:val="20"/>
        </w:rPr>
        <w:t xml:space="preserve">and </w:t>
      </w:r>
      <w:r w:rsidR="007F6584" w:rsidRPr="00832871">
        <w:rPr>
          <w:i/>
          <w:sz w:val="20"/>
          <w:szCs w:val="20"/>
        </w:rPr>
        <w:t>unity</w:t>
      </w:r>
      <w:r w:rsidR="00BC7BCD" w:rsidRPr="00832871">
        <w:rPr>
          <w:i/>
          <w:sz w:val="20"/>
          <w:szCs w:val="20"/>
        </w:rPr>
        <w:t>, foretold.</w:t>
      </w:r>
    </w:p>
    <w:p w:rsidR="00BC7BCD" w:rsidRPr="00832871" w:rsidRDefault="00BC7BCD" w:rsidP="00C22753">
      <w:pPr>
        <w:jc w:val="center"/>
        <w:rPr>
          <w:i/>
          <w:sz w:val="20"/>
          <w:szCs w:val="20"/>
        </w:rPr>
      </w:pPr>
    </w:p>
    <w:p w:rsidR="0002067B" w:rsidRPr="00832871" w:rsidRDefault="0002067B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Let </w:t>
      </w:r>
      <w:r w:rsidR="00333CE2" w:rsidRPr="00832871">
        <w:rPr>
          <w:i/>
          <w:sz w:val="20"/>
          <w:szCs w:val="20"/>
        </w:rPr>
        <w:t xml:space="preserve">them </w:t>
      </w:r>
      <w:r w:rsidR="00501FE2" w:rsidRPr="00832871">
        <w:rPr>
          <w:i/>
          <w:sz w:val="20"/>
          <w:szCs w:val="20"/>
        </w:rPr>
        <w:t>bear many an heir</w:t>
      </w:r>
      <w:r w:rsidR="00DB024D" w:rsidRPr="00832871">
        <w:rPr>
          <w:i/>
          <w:sz w:val="20"/>
          <w:szCs w:val="20"/>
        </w:rPr>
        <w:t>,</w:t>
      </w:r>
    </w:p>
    <w:p w:rsidR="0090035B" w:rsidRPr="00832871" w:rsidRDefault="0090035B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For generations</w:t>
      </w:r>
      <w:r w:rsidR="00DC4216" w:rsidRPr="00832871">
        <w:rPr>
          <w:i/>
          <w:sz w:val="20"/>
          <w:szCs w:val="20"/>
        </w:rPr>
        <w:t xml:space="preserve"> to come,</w:t>
      </w:r>
    </w:p>
    <w:p w:rsidR="00227B04" w:rsidRPr="00832871" w:rsidRDefault="00722CD1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F</w:t>
      </w:r>
      <w:r w:rsidR="00227B04" w:rsidRPr="00832871">
        <w:rPr>
          <w:i/>
          <w:sz w:val="20"/>
          <w:szCs w:val="20"/>
        </w:rPr>
        <w:t>ortune</w:t>
      </w:r>
      <w:r w:rsidRPr="00832871">
        <w:rPr>
          <w:i/>
          <w:sz w:val="20"/>
          <w:szCs w:val="20"/>
        </w:rPr>
        <w:t xml:space="preserve">, the </w:t>
      </w:r>
      <w:r w:rsidR="00DC4216" w:rsidRPr="00832871">
        <w:rPr>
          <w:i/>
          <w:sz w:val="20"/>
          <w:szCs w:val="20"/>
        </w:rPr>
        <w:t xml:space="preserve">family </w:t>
      </w:r>
      <w:r w:rsidR="00B95907" w:rsidRPr="00832871">
        <w:rPr>
          <w:i/>
          <w:sz w:val="20"/>
          <w:szCs w:val="20"/>
        </w:rPr>
        <w:t>shall not</w:t>
      </w:r>
      <w:r w:rsidR="004E7F7A" w:rsidRPr="00832871">
        <w:rPr>
          <w:i/>
          <w:sz w:val="20"/>
          <w:szCs w:val="20"/>
        </w:rPr>
        <w:t xml:space="preserve"> be</w:t>
      </w:r>
      <w:r w:rsidR="00B95907" w:rsidRPr="00832871">
        <w:rPr>
          <w:i/>
          <w:sz w:val="20"/>
          <w:szCs w:val="20"/>
        </w:rPr>
        <w:t xml:space="preserve"> spare</w:t>
      </w:r>
      <w:r w:rsidR="00DB024D" w:rsidRPr="00832871">
        <w:rPr>
          <w:i/>
          <w:sz w:val="20"/>
          <w:szCs w:val="20"/>
        </w:rPr>
        <w:t>.</w:t>
      </w:r>
    </w:p>
    <w:p w:rsidR="00E15509" w:rsidRPr="00832871" w:rsidRDefault="00E15509" w:rsidP="00C22753">
      <w:pPr>
        <w:jc w:val="center"/>
        <w:rPr>
          <w:i/>
          <w:sz w:val="20"/>
          <w:szCs w:val="20"/>
        </w:rPr>
      </w:pPr>
    </w:p>
    <w:p w:rsidR="00501FE2" w:rsidRPr="00832871" w:rsidRDefault="00E15509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May the gods grant prosperity</w:t>
      </w:r>
      <w:r w:rsidR="00EE58CE" w:rsidRPr="00832871">
        <w:rPr>
          <w:i/>
          <w:sz w:val="20"/>
          <w:szCs w:val="20"/>
        </w:rPr>
        <w:t>,</w:t>
      </w:r>
    </w:p>
    <w:p w:rsidR="00E15509" w:rsidRPr="00832871" w:rsidRDefault="00A03D41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Good fortune and </w:t>
      </w:r>
      <w:r w:rsidR="00227B04" w:rsidRPr="00832871">
        <w:rPr>
          <w:i/>
          <w:sz w:val="20"/>
          <w:szCs w:val="20"/>
        </w:rPr>
        <w:t>love</w:t>
      </w:r>
      <w:r w:rsidR="00EE58CE" w:rsidRPr="00832871">
        <w:rPr>
          <w:i/>
          <w:sz w:val="20"/>
          <w:szCs w:val="20"/>
        </w:rPr>
        <w:t>,</w:t>
      </w:r>
    </w:p>
    <w:p w:rsidR="00227B04" w:rsidRPr="00832871" w:rsidRDefault="005003A2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Brought down from above</w:t>
      </w:r>
      <w:r w:rsidR="00EE58CE" w:rsidRPr="00832871">
        <w:rPr>
          <w:i/>
          <w:sz w:val="20"/>
          <w:szCs w:val="20"/>
        </w:rPr>
        <w:t>.</w:t>
      </w:r>
    </w:p>
    <w:p w:rsidR="00E15509" w:rsidRPr="00832871" w:rsidRDefault="00E15509" w:rsidP="00C22753">
      <w:pPr>
        <w:jc w:val="center"/>
        <w:rPr>
          <w:i/>
          <w:sz w:val="20"/>
          <w:szCs w:val="20"/>
        </w:rPr>
      </w:pPr>
    </w:p>
    <w:p w:rsidR="00487B3B" w:rsidRPr="00832871" w:rsidRDefault="00487B3B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On this day,</w:t>
      </w:r>
    </w:p>
    <w:p w:rsidR="00976E9A" w:rsidRPr="00832871" w:rsidRDefault="00A86431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Let us dance for Apollo,</w:t>
      </w:r>
    </w:p>
    <w:p w:rsidR="00A86431" w:rsidRPr="00832871" w:rsidRDefault="00487B3B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And d</w:t>
      </w:r>
      <w:r w:rsidR="00A86431" w:rsidRPr="00832871">
        <w:rPr>
          <w:i/>
          <w:sz w:val="20"/>
          <w:szCs w:val="20"/>
        </w:rPr>
        <w:t>rink to Dionysius</w:t>
      </w:r>
      <w:r w:rsidRPr="00832871">
        <w:rPr>
          <w:i/>
          <w:sz w:val="20"/>
          <w:szCs w:val="20"/>
        </w:rPr>
        <w:t>.</w:t>
      </w:r>
    </w:p>
    <w:p w:rsidR="00487B3B" w:rsidRPr="00832871" w:rsidRDefault="005749A6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On </w:t>
      </w:r>
      <w:r w:rsidR="00487B3B" w:rsidRPr="00832871">
        <w:rPr>
          <w:i/>
          <w:sz w:val="20"/>
          <w:szCs w:val="20"/>
        </w:rPr>
        <w:t xml:space="preserve">this </w:t>
      </w:r>
      <w:r w:rsidR="007807A5" w:rsidRPr="00832871">
        <w:rPr>
          <w:i/>
          <w:sz w:val="20"/>
          <w:szCs w:val="20"/>
        </w:rPr>
        <w:t>occasion,</w:t>
      </w:r>
    </w:p>
    <w:p w:rsidR="00D92D64" w:rsidRPr="00832871" w:rsidRDefault="00D92D64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The gods we honour,</w:t>
      </w:r>
    </w:p>
    <w:p w:rsidR="00FE0DF8" w:rsidRPr="00832871" w:rsidRDefault="005749A6" w:rsidP="003523C6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Celebrating </w:t>
      </w:r>
      <w:r w:rsidR="003523C6" w:rsidRPr="00832871">
        <w:rPr>
          <w:i/>
          <w:sz w:val="20"/>
          <w:szCs w:val="20"/>
        </w:rPr>
        <w:t>the day prop</w:t>
      </w:r>
      <w:r w:rsidR="005B3FC1" w:rsidRPr="00832871">
        <w:rPr>
          <w:i/>
          <w:sz w:val="20"/>
          <w:szCs w:val="20"/>
        </w:rPr>
        <w:t>er.</w:t>
      </w:r>
    </w:p>
    <w:p w:rsidR="005B3FC1" w:rsidRPr="00832871" w:rsidRDefault="005B3FC1" w:rsidP="003523C6">
      <w:pPr>
        <w:jc w:val="center"/>
        <w:rPr>
          <w:i/>
          <w:sz w:val="20"/>
          <w:szCs w:val="20"/>
        </w:rPr>
      </w:pPr>
    </w:p>
    <w:p w:rsidR="007A795B" w:rsidRPr="00832871" w:rsidRDefault="00BA3F24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We thank Demeter for the</w:t>
      </w:r>
      <w:r w:rsidR="007E558C" w:rsidRPr="00832871">
        <w:rPr>
          <w:i/>
          <w:sz w:val="20"/>
          <w:szCs w:val="20"/>
        </w:rPr>
        <w:t xml:space="preserve"> harvest</w:t>
      </w:r>
      <w:r w:rsidRPr="00832871">
        <w:rPr>
          <w:i/>
          <w:sz w:val="20"/>
          <w:szCs w:val="20"/>
        </w:rPr>
        <w:t>,</w:t>
      </w:r>
    </w:p>
    <w:p w:rsidR="00BA3F24" w:rsidRPr="00832871" w:rsidRDefault="00BA3F24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And the families</w:t>
      </w:r>
      <w:r w:rsidR="007E558C" w:rsidRPr="00832871">
        <w:rPr>
          <w:i/>
          <w:sz w:val="20"/>
          <w:szCs w:val="20"/>
        </w:rPr>
        <w:t>,</w:t>
      </w:r>
      <w:r w:rsidRPr="00832871">
        <w:rPr>
          <w:i/>
          <w:sz w:val="20"/>
          <w:szCs w:val="20"/>
        </w:rPr>
        <w:t xml:space="preserve"> now one</w:t>
      </w:r>
      <w:r w:rsidR="007E558C" w:rsidRPr="00832871">
        <w:rPr>
          <w:i/>
          <w:sz w:val="20"/>
          <w:szCs w:val="20"/>
        </w:rPr>
        <w:t>,</w:t>
      </w:r>
      <w:r w:rsidRPr="00832871">
        <w:rPr>
          <w:i/>
          <w:sz w:val="20"/>
          <w:szCs w:val="20"/>
        </w:rPr>
        <w:t xml:space="preserve"> for the feast</w:t>
      </w:r>
      <w:r w:rsidR="00A819CA" w:rsidRPr="00832871">
        <w:rPr>
          <w:i/>
          <w:sz w:val="20"/>
          <w:szCs w:val="20"/>
        </w:rPr>
        <w:t>.</w:t>
      </w:r>
    </w:p>
    <w:p w:rsidR="00904916" w:rsidRPr="00832871" w:rsidRDefault="00DC4A69" w:rsidP="00C22753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O s</w:t>
      </w:r>
      <w:r w:rsidR="00BA3F24" w:rsidRPr="00832871">
        <w:rPr>
          <w:i/>
          <w:sz w:val="20"/>
          <w:szCs w:val="20"/>
        </w:rPr>
        <w:t xml:space="preserve">uch </w:t>
      </w:r>
      <w:r w:rsidR="00904916" w:rsidRPr="00832871">
        <w:rPr>
          <w:i/>
          <w:sz w:val="20"/>
          <w:szCs w:val="20"/>
        </w:rPr>
        <w:t>splendour,</w:t>
      </w:r>
    </w:p>
    <w:p w:rsidR="00BA3F24" w:rsidRPr="00832871" w:rsidRDefault="00BA3F24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I have </w:t>
      </w:r>
      <w:r w:rsidR="00904916" w:rsidRPr="00832871">
        <w:rPr>
          <w:i/>
          <w:sz w:val="20"/>
          <w:szCs w:val="20"/>
        </w:rPr>
        <w:t>never seen</w:t>
      </w:r>
      <w:r w:rsidR="00A819CA" w:rsidRPr="00832871">
        <w:rPr>
          <w:i/>
          <w:sz w:val="20"/>
          <w:szCs w:val="20"/>
        </w:rPr>
        <w:t xml:space="preserve"> the like.</w:t>
      </w:r>
    </w:p>
    <w:p w:rsidR="00461141" w:rsidRPr="00832871" w:rsidRDefault="00461141" w:rsidP="00C22753">
      <w:pPr>
        <w:jc w:val="center"/>
        <w:rPr>
          <w:i/>
          <w:sz w:val="20"/>
          <w:szCs w:val="20"/>
        </w:rPr>
      </w:pPr>
    </w:p>
    <w:p w:rsidR="00035216" w:rsidRPr="00832871" w:rsidRDefault="00BA72BE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As </w:t>
      </w:r>
      <w:r w:rsidR="00795C6E" w:rsidRPr="00832871">
        <w:rPr>
          <w:i/>
          <w:sz w:val="20"/>
          <w:szCs w:val="20"/>
        </w:rPr>
        <w:t xml:space="preserve">celestial </w:t>
      </w:r>
      <w:r w:rsidRPr="00832871">
        <w:rPr>
          <w:i/>
          <w:sz w:val="20"/>
          <w:szCs w:val="20"/>
        </w:rPr>
        <w:t>as</w:t>
      </w:r>
      <w:r w:rsidR="00DE4F12" w:rsidRPr="00832871">
        <w:rPr>
          <w:i/>
          <w:sz w:val="20"/>
          <w:szCs w:val="20"/>
        </w:rPr>
        <w:t xml:space="preserve"> </w:t>
      </w:r>
      <w:proofErr w:type="spellStart"/>
      <w:r w:rsidR="00DE4F12" w:rsidRPr="00832871">
        <w:rPr>
          <w:i/>
          <w:sz w:val="20"/>
          <w:szCs w:val="20"/>
        </w:rPr>
        <w:t>Asteria</w:t>
      </w:r>
      <w:proofErr w:type="spellEnd"/>
      <w:r w:rsidRPr="00832871">
        <w:rPr>
          <w:i/>
          <w:sz w:val="20"/>
          <w:szCs w:val="20"/>
        </w:rPr>
        <w:t>,</w:t>
      </w:r>
    </w:p>
    <w:p w:rsidR="00BA72BE" w:rsidRPr="00832871" w:rsidRDefault="00BA72BE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As </w:t>
      </w:r>
      <w:r w:rsidR="00A72D87" w:rsidRPr="00832871">
        <w:rPr>
          <w:i/>
          <w:sz w:val="20"/>
          <w:szCs w:val="20"/>
        </w:rPr>
        <w:t xml:space="preserve">stunning </w:t>
      </w:r>
      <w:r w:rsidR="006A14AE" w:rsidRPr="00832871">
        <w:rPr>
          <w:i/>
          <w:sz w:val="20"/>
          <w:szCs w:val="20"/>
        </w:rPr>
        <w:t>as Aphrodite</w:t>
      </w:r>
      <w:r w:rsidR="00E777DA" w:rsidRPr="00832871">
        <w:rPr>
          <w:i/>
          <w:sz w:val="20"/>
          <w:szCs w:val="20"/>
        </w:rPr>
        <w:t>.</w:t>
      </w:r>
    </w:p>
    <w:p w:rsidR="006A14AE" w:rsidRPr="00832871" w:rsidRDefault="006D287F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The envy of Helen </w:t>
      </w:r>
      <w:r w:rsidR="005E6911" w:rsidRPr="00832871">
        <w:rPr>
          <w:i/>
          <w:sz w:val="20"/>
          <w:szCs w:val="20"/>
        </w:rPr>
        <w:t>of Troy</w:t>
      </w:r>
      <w:r w:rsidR="00E777DA" w:rsidRPr="00832871">
        <w:rPr>
          <w:i/>
          <w:sz w:val="20"/>
          <w:szCs w:val="20"/>
        </w:rPr>
        <w:t>,</w:t>
      </w:r>
    </w:p>
    <w:p w:rsidR="006D287F" w:rsidRPr="00832871" w:rsidRDefault="006D287F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This blushing bride</w:t>
      </w:r>
      <w:r w:rsidR="00A6030D" w:rsidRPr="00832871">
        <w:rPr>
          <w:i/>
          <w:sz w:val="20"/>
          <w:szCs w:val="20"/>
        </w:rPr>
        <w:t>,</w:t>
      </w:r>
    </w:p>
    <w:p w:rsidR="00E777DA" w:rsidRPr="00832871" w:rsidRDefault="00E777DA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Filled with joy.</w:t>
      </w:r>
    </w:p>
    <w:p w:rsidR="006D287F" w:rsidRPr="00832871" w:rsidRDefault="006D287F" w:rsidP="00C22753">
      <w:pPr>
        <w:jc w:val="center"/>
        <w:rPr>
          <w:i/>
          <w:sz w:val="20"/>
          <w:szCs w:val="20"/>
        </w:rPr>
      </w:pPr>
    </w:p>
    <w:p w:rsidR="006A14AE" w:rsidRPr="00832871" w:rsidRDefault="006A14AE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O bridegroom,</w:t>
      </w:r>
    </w:p>
    <w:p w:rsidR="006A14AE" w:rsidRPr="00832871" w:rsidRDefault="006A14AE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You are as </w:t>
      </w:r>
      <w:r w:rsidR="00B106EE" w:rsidRPr="00832871">
        <w:rPr>
          <w:i/>
          <w:sz w:val="20"/>
          <w:szCs w:val="20"/>
        </w:rPr>
        <w:t xml:space="preserve">healthy </w:t>
      </w:r>
      <w:r w:rsidRPr="00832871">
        <w:rPr>
          <w:i/>
          <w:sz w:val="20"/>
          <w:szCs w:val="20"/>
        </w:rPr>
        <w:t>as Heracles,</w:t>
      </w:r>
    </w:p>
    <w:p w:rsidR="006A14AE" w:rsidRPr="00832871" w:rsidRDefault="006A14AE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As </w:t>
      </w:r>
      <w:r w:rsidR="003C4F08" w:rsidRPr="00832871">
        <w:rPr>
          <w:i/>
          <w:sz w:val="20"/>
          <w:szCs w:val="20"/>
        </w:rPr>
        <w:t>adventurous a</w:t>
      </w:r>
      <w:r w:rsidRPr="00832871">
        <w:rPr>
          <w:i/>
          <w:sz w:val="20"/>
          <w:szCs w:val="20"/>
        </w:rPr>
        <w:t>s Jason,</w:t>
      </w:r>
    </w:p>
    <w:p w:rsidR="00B733C5" w:rsidRPr="00832871" w:rsidRDefault="00B733C5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What you now have that these men lacked,</w:t>
      </w:r>
    </w:p>
    <w:p w:rsidR="00B733C5" w:rsidRPr="00832871" w:rsidRDefault="00B733C5" w:rsidP="00956737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A bride so divine it is fact.</w:t>
      </w:r>
    </w:p>
    <w:p w:rsidR="00956737" w:rsidRPr="00832871" w:rsidRDefault="00956737" w:rsidP="00956737">
      <w:pPr>
        <w:jc w:val="center"/>
        <w:rPr>
          <w:i/>
          <w:sz w:val="20"/>
          <w:szCs w:val="20"/>
        </w:rPr>
      </w:pPr>
    </w:p>
    <w:p w:rsidR="00EA5822" w:rsidRPr="00832871" w:rsidRDefault="00EA5822" w:rsidP="00956737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A strong </w:t>
      </w:r>
      <w:r w:rsidR="00114C51" w:rsidRPr="00832871">
        <w:rPr>
          <w:i/>
          <w:sz w:val="20"/>
          <w:szCs w:val="20"/>
        </w:rPr>
        <w:t>tree, I compare thee,</w:t>
      </w:r>
    </w:p>
    <w:p w:rsidR="00114C51" w:rsidRPr="00832871" w:rsidRDefault="00114C51" w:rsidP="00956737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Among weeds</w:t>
      </w:r>
      <w:r w:rsidR="00832871" w:rsidRPr="00832871">
        <w:rPr>
          <w:i/>
          <w:sz w:val="20"/>
          <w:szCs w:val="20"/>
        </w:rPr>
        <w:t>, is he,</w:t>
      </w:r>
    </w:p>
    <w:p w:rsidR="00114C51" w:rsidRPr="00832871" w:rsidRDefault="00114C51" w:rsidP="00956737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O bridegroom.</w:t>
      </w:r>
    </w:p>
    <w:p w:rsidR="00114C51" w:rsidRPr="00832871" w:rsidRDefault="00114C51" w:rsidP="00956737">
      <w:pPr>
        <w:jc w:val="center"/>
        <w:rPr>
          <w:i/>
          <w:sz w:val="20"/>
          <w:szCs w:val="20"/>
        </w:rPr>
      </w:pPr>
    </w:p>
    <w:p w:rsidR="00114C51" w:rsidRPr="00832871" w:rsidRDefault="00114C51" w:rsidP="00956737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A blossoming </w:t>
      </w:r>
      <w:r w:rsidR="00993D15" w:rsidRPr="00832871">
        <w:rPr>
          <w:i/>
          <w:sz w:val="20"/>
          <w:szCs w:val="20"/>
        </w:rPr>
        <w:t>rose,</w:t>
      </w:r>
    </w:p>
    <w:p w:rsidR="00993D15" w:rsidRPr="00832871" w:rsidRDefault="00B80AB9" w:rsidP="00956737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Among thorns,</w:t>
      </w:r>
    </w:p>
    <w:p w:rsidR="00B80AB9" w:rsidRPr="00832871" w:rsidRDefault="00B80AB9" w:rsidP="00956737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The bride, be to me.</w:t>
      </w:r>
    </w:p>
    <w:p w:rsidR="00EA5822" w:rsidRPr="00832871" w:rsidRDefault="00EA5822" w:rsidP="00956737">
      <w:pPr>
        <w:jc w:val="center"/>
        <w:rPr>
          <w:i/>
          <w:sz w:val="20"/>
          <w:szCs w:val="20"/>
        </w:rPr>
      </w:pPr>
    </w:p>
    <w:p w:rsidR="00AE67C4" w:rsidRPr="00832871" w:rsidRDefault="00050760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So,</w:t>
      </w:r>
    </w:p>
    <w:p w:rsidR="00461141" w:rsidRPr="00832871" w:rsidRDefault="00461141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Let us sing this song again and again,</w:t>
      </w:r>
    </w:p>
    <w:p w:rsidR="00461141" w:rsidRPr="00832871" w:rsidRDefault="00461141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 xml:space="preserve">To husband and wife, </w:t>
      </w:r>
    </w:p>
    <w:p w:rsidR="00461141" w:rsidRPr="00832871" w:rsidRDefault="00461141" w:rsidP="00C22753">
      <w:pPr>
        <w:jc w:val="center"/>
        <w:rPr>
          <w:i/>
          <w:sz w:val="20"/>
          <w:szCs w:val="20"/>
        </w:rPr>
      </w:pPr>
      <w:r w:rsidRPr="00832871">
        <w:rPr>
          <w:i/>
          <w:sz w:val="20"/>
          <w:szCs w:val="20"/>
        </w:rPr>
        <w:t>As they begin their new life.</w:t>
      </w:r>
    </w:p>
    <w:p w:rsidR="00CB1D2E" w:rsidRDefault="00CB1D2E">
      <w:pPr>
        <w:rPr>
          <w:i/>
          <w:sz w:val="20"/>
          <w:szCs w:val="20"/>
        </w:rPr>
      </w:pPr>
    </w:p>
    <w:p w:rsidR="00F10504" w:rsidRDefault="00F10504"/>
    <w:p w:rsidR="00CB1D2E" w:rsidRDefault="00560D19">
      <w:r>
        <w:lastRenderedPageBreak/>
        <w:t xml:space="preserve">Wedding songs in classical Athens ranged from blessings and tributes, to comparing the couple to figures such as gods and heroes. </w:t>
      </w:r>
      <w:r w:rsidR="00545D38">
        <w:t xml:space="preserve">This will explain </w:t>
      </w:r>
      <w:r w:rsidR="002502D2">
        <w:t>and make parallels of the song.</w:t>
      </w:r>
    </w:p>
    <w:p w:rsidR="006A3393" w:rsidRDefault="006A3393"/>
    <w:p w:rsidR="008759C7" w:rsidRDefault="00BC74D0">
      <w:r>
        <w:t>Wedding songs typically consisted of the singer wishing the newly married couple g</w:t>
      </w:r>
      <w:r w:rsidR="00D95710">
        <w:t>ood f</w:t>
      </w:r>
      <w:r w:rsidR="004E7F7A">
        <w:t>ortune</w:t>
      </w:r>
      <w:r w:rsidR="00D95710">
        <w:t xml:space="preserve"> and prosperity</w:t>
      </w:r>
      <w:r w:rsidR="00D95710">
        <w:rPr>
          <w:rStyle w:val="FootnoteReference"/>
        </w:rPr>
        <w:footnoteReference w:id="1"/>
      </w:r>
      <w:r>
        <w:t xml:space="preserve"> </w:t>
      </w:r>
      <w:r w:rsidR="00D31177">
        <w:t>in their life together</w:t>
      </w:r>
      <w:r w:rsidR="00211813">
        <w:t>.</w:t>
      </w:r>
      <w:r w:rsidR="005C101F">
        <w:t xml:space="preserve"> This was in some cases shown with </w:t>
      </w:r>
      <w:r w:rsidR="00545995">
        <w:t>blessings from the gods, hence the mention of the marriage being blessed by Hera.</w:t>
      </w:r>
    </w:p>
    <w:p w:rsidR="006A3393" w:rsidRDefault="006A3393"/>
    <w:p w:rsidR="003F2028" w:rsidRDefault="00614033">
      <w:r>
        <w:t>Some songs included t</w:t>
      </w:r>
      <w:r w:rsidR="00E10222">
        <w:t>hank</w:t>
      </w:r>
      <w:r w:rsidR="00222DF1">
        <w:t>s to the parents of the bride and bridegroom</w:t>
      </w:r>
      <w:r w:rsidR="00E10222">
        <w:t xml:space="preserve"> for the</w:t>
      </w:r>
      <w:r w:rsidR="00222DF1">
        <w:t xml:space="preserve"> wedding</w:t>
      </w:r>
      <w:r w:rsidR="00E10222">
        <w:t xml:space="preserve"> feast</w:t>
      </w:r>
      <w:r w:rsidR="00E10222">
        <w:rPr>
          <w:rStyle w:val="FootnoteReference"/>
        </w:rPr>
        <w:footnoteReference w:id="2"/>
      </w:r>
      <w:r w:rsidR="006A3393">
        <w:t>.</w:t>
      </w:r>
      <w:r w:rsidR="008F1B40">
        <w:t xml:space="preserve"> They also on occasion included the mention of dancing and drinking</w:t>
      </w:r>
      <w:r w:rsidR="00435963">
        <w:rPr>
          <w:rStyle w:val="FootnoteReference"/>
        </w:rPr>
        <w:footnoteReference w:id="3"/>
      </w:r>
      <w:r w:rsidR="008F1B40">
        <w:t>, as shown in the song.</w:t>
      </w:r>
    </w:p>
    <w:p w:rsidR="006A3393" w:rsidRDefault="006A3393"/>
    <w:p w:rsidR="00CA2CBA" w:rsidRDefault="006A3393">
      <w:r>
        <w:t>The bride and groom were often compared to either God’s and heroes, or plants. This is shown by Sappho where she writes</w:t>
      </w:r>
      <w:r w:rsidR="00615E50">
        <w:t xml:space="preserve"> of comparing the bridegroom to a sapling</w:t>
      </w:r>
      <w:r w:rsidR="005A0E05">
        <w:rPr>
          <w:rStyle w:val="FootnoteReference"/>
          <w:i/>
        </w:rPr>
        <w:footnoteReference w:id="4"/>
      </w:r>
      <w:r w:rsidR="00615E50">
        <w:t xml:space="preserve">. </w:t>
      </w:r>
      <w:r w:rsidR="004F3FA8">
        <w:t xml:space="preserve">Sappho’s other surviving works, outlined by Hague, </w:t>
      </w:r>
      <w:r w:rsidR="007C052F">
        <w:t>compared the bride to Helen</w:t>
      </w:r>
      <w:r w:rsidR="003B66CD">
        <w:t xml:space="preserve">. </w:t>
      </w:r>
      <w:proofErr w:type="spellStart"/>
      <w:r w:rsidR="00CA2CBA">
        <w:t>Sinos</w:t>
      </w:r>
      <w:proofErr w:type="spellEnd"/>
      <w:r w:rsidR="00CA2CBA">
        <w:t xml:space="preserve"> and Oakley state that comparisons were common for games at drinking parties</w:t>
      </w:r>
      <w:r w:rsidR="00CA2CBA">
        <w:rPr>
          <w:rStyle w:val="FootnoteReference"/>
        </w:rPr>
        <w:footnoteReference w:id="5"/>
      </w:r>
      <w:r w:rsidR="00DA09B3">
        <w:t>.</w:t>
      </w:r>
      <w:r w:rsidR="00504D95">
        <w:t xml:space="preserve"> </w:t>
      </w:r>
      <w:r w:rsidR="000A6DB2">
        <w:t>The song shows this with the use of a tree and flower to describe the couple, as well as to gods and heroes of Ancient Greece.</w:t>
      </w:r>
    </w:p>
    <w:p w:rsidR="005C101F" w:rsidRDefault="005C101F"/>
    <w:p w:rsidR="005C101F" w:rsidRDefault="005C101F" w:rsidP="00E500AD">
      <w:r>
        <w:t>Lucian writes in Symposium 41 of singing the song again</w:t>
      </w:r>
      <w:r>
        <w:rPr>
          <w:rStyle w:val="FootnoteReference"/>
        </w:rPr>
        <w:footnoteReference w:id="6"/>
      </w:r>
      <w:r>
        <w:t>, therefore it was included in this song.</w:t>
      </w:r>
    </w:p>
    <w:p w:rsidR="005C101F" w:rsidRDefault="005C101F"/>
    <w:p w:rsidR="00A72E80" w:rsidRDefault="00A72E80"/>
    <w:p w:rsidR="00A72E80" w:rsidRDefault="00A72E80">
      <w:r>
        <w:br w:type="page"/>
      </w:r>
    </w:p>
    <w:p w:rsidR="00A72E80" w:rsidRDefault="00A72E80">
      <w:r>
        <w:lastRenderedPageBreak/>
        <w:t>Bibliography</w:t>
      </w:r>
      <w:r w:rsidR="008670C0">
        <w:t>:</w:t>
      </w:r>
    </w:p>
    <w:p w:rsidR="008670C0" w:rsidRDefault="008670C0"/>
    <w:p w:rsidR="008670C0" w:rsidRDefault="008670C0" w:rsidP="008670C0">
      <w:pPr>
        <w:pStyle w:val="FootnoteText"/>
      </w:pPr>
      <w:r>
        <w:t xml:space="preserve">Sappho, 115 Voigt. Oakley, J.H.; </w:t>
      </w:r>
      <w:proofErr w:type="spellStart"/>
      <w:r>
        <w:t>Sinos</w:t>
      </w:r>
      <w:proofErr w:type="spellEnd"/>
      <w:r>
        <w:t xml:space="preserve">, R.H. (1993). </w:t>
      </w:r>
      <w:r>
        <w:rPr>
          <w:i/>
        </w:rPr>
        <w:t>The Wedding in Ancient Athens.</w:t>
      </w:r>
      <w:r>
        <w:t xml:space="preserve"> </w:t>
      </w:r>
      <w:r w:rsidR="00C250A5">
        <w:t xml:space="preserve">Wisconsin: </w:t>
      </w:r>
      <w:r w:rsidR="00C81EF0">
        <w:t xml:space="preserve">The University of </w:t>
      </w:r>
      <w:r w:rsidR="00C250A5">
        <w:t>Wisconsin</w:t>
      </w:r>
      <w:bookmarkStart w:id="0" w:name="_GoBack"/>
      <w:bookmarkEnd w:id="0"/>
      <w:r w:rsidR="00C250A5">
        <w:t xml:space="preserve"> Press.</w:t>
      </w:r>
    </w:p>
    <w:p w:rsidR="00C01796" w:rsidRDefault="00C01796" w:rsidP="008670C0">
      <w:pPr>
        <w:pStyle w:val="FootnoteText"/>
      </w:pPr>
    </w:p>
    <w:p w:rsidR="00DE1A4F" w:rsidRPr="00BA6F0F" w:rsidRDefault="00BF17E3" w:rsidP="008670C0">
      <w:pPr>
        <w:pStyle w:val="FootnoteText"/>
      </w:pPr>
      <w:r>
        <w:t>Hague, R.</w:t>
      </w:r>
      <w:r w:rsidR="006103BF">
        <w:t xml:space="preserve"> (1983)</w:t>
      </w:r>
      <w:r w:rsidR="000A2114">
        <w:t xml:space="preserve"> </w:t>
      </w:r>
      <w:r w:rsidR="00FE6B18">
        <w:t>‘</w:t>
      </w:r>
      <w:r>
        <w:t>Ancient Greek Wedding Songs: The Tradition of Praise</w:t>
      </w:r>
      <w:r w:rsidR="00FE6B18">
        <w:t>’</w:t>
      </w:r>
      <w:r w:rsidR="005263D7">
        <w:t xml:space="preserve">, </w:t>
      </w:r>
      <w:r w:rsidR="00DB6FF1" w:rsidRPr="00D723D2">
        <w:rPr>
          <w:i/>
        </w:rPr>
        <w:t>Journal of Folklore Research</w:t>
      </w:r>
      <w:r w:rsidR="00DB6FF1">
        <w:t xml:space="preserve"> </w:t>
      </w:r>
      <w:r w:rsidR="001304C4">
        <w:t>Vol. 20</w:t>
      </w:r>
      <w:r w:rsidR="00E66FE4">
        <w:t>, No. 2/3</w:t>
      </w:r>
      <w:r w:rsidR="008C5F21">
        <w:t xml:space="preserve">, </w:t>
      </w:r>
      <w:r w:rsidR="00A52A12">
        <w:t>pp.</w:t>
      </w:r>
      <w:r w:rsidR="00A85185">
        <w:t>131-143</w:t>
      </w:r>
      <w:r w:rsidR="00C01796">
        <w:t>.</w:t>
      </w:r>
      <w:r w:rsidR="007A101A">
        <w:t xml:space="preserve"> </w:t>
      </w:r>
      <w:r w:rsidR="00472A9A">
        <w:t xml:space="preserve">Access date: </w:t>
      </w:r>
      <w:r w:rsidR="00D21FC0">
        <w:t>13</w:t>
      </w:r>
      <w:r w:rsidR="00AE1ABD">
        <w:t xml:space="preserve"> Oct. 2018. </w:t>
      </w:r>
      <w:r w:rsidR="006F6570">
        <w:t>Link: https://www.jstor.</w:t>
      </w:r>
      <w:r w:rsidR="00B443D4">
        <w:t>org/</w:t>
      </w:r>
      <w:r w:rsidR="00451D17">
        <w:t>stable/</w:t>
      </w:r>
      <w:r w:rsidR="005F424C">
        <w:t>3814</w:t>
      </w:r>
      <w:r w:rsidR="00DE1A4F">
        <w:t>526</w:t>
      </w:r>
    </w:p>
    <w:sectPr w:rsidR="00DE1A4F" w:rsidRPr="00BA6F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356" w:rsidRDefault="00944356" w:rsidP="008759C7">
      <w:r>
        <w:separator/>
      </w:r>
    </w:p>
  </w:endnote>
  <w:endnote w:type="continuationSeparator" w:id="0">
    <w:p w:rsidR="00944356" w:rsidRDefault="00944356" w:rsidP="00875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356" w:rsidRDefault="00944356" w:rsidP="008759C7">
      <w:r>
        <w:separator/>
      </w:r>
    </w:p>
  </w:footnote>
  <w:footnote w:type="continuationSeparator" w:id="0">
    <w:p w:rsidR="00944356" w:rsidRDefault="00944356" w:rsidP="008759C7">
      <w:r>
        <w:continuationSeparator/>
      </w:r>
    </w:p>
  </w:footnote>
  <w:footnote w:id="1">
    <w:p w:rsidR="00D95710" w:rsidRPr="00614033" w:rsidRDefault="00D957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11813">
        <w:t xml:space="preserve">Oakley, </w:t>
      </w:r>
      <w:r w:rsidR="0013438B">
        <w:t>J</w:t>
      </w:r>
      <w:r w:rsidR="005E788D">
        <w:t>.</w:t>
      </w:r>
      <w:r w:rsidR="009B28EF">
        <w:t xml:space="preserve"> and</w:t>
      </w:r>
      <w:r w:rsidR="0013438B">
        <w:t xml:space="preserve"> </w:t>
      </w:r>
      <w:proofErr w:type="spellStart"/>
      <w:r w:rsidR="0013438B">
        <w:t>Sinos</w:t>
      </w:r>
      <w:proofErr w:type="spellEnd"/>
      <w:r w:rsidR="0013438B">
        <w:t>, R.</w:t>
      </w:r>
      <w:r w:rsidR="005E788D">
        <w:t xml:space="preserve"> </w:t>
      </w:r>
      <w:r w:rsidR="00DC0A9D">
        <w:t>(1</w:t>
      </w:r>
      <w:r w:rsidR="00977F98">
        <w:t xml:space="preserve">993). </w:t>
      </w:r>
      <w:r w:rsidR="00977F98">
        <w:rPr>
          <w:i/>
        </w:rPr>
        <w:t>The Wedding in Ancient Athens</w:t>
      </w:r>
      <w:r w:rsidR="00614033">
        <w:rPr>
          <w:i/>
        </w:rPr>
        <w:t>.</w:t>
      </w:r>
      <w:r w:rsidR="00614033">
        <w:t xml:space="preserve"> </w:t>
      </w:r>
      <w:r w:rsidR="00D02419">
        <w:t>Wisconsin.</w:t>
      </w:r>
    </w:p>
  </w:footnote>
  <w:footnote w:id="2">
    <w:p w:rsidR="00E10222" w:rsidRDefault="00E1022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37F73">
        <w:t>Oakley, J.</w:t>
      </w:r>
      <w:r w:rsidR="009B28EF">
        <w:t xml:space="preserve"> and </w:t>
      </w:r>
      <w:proofErr w:type="spellStart"/>
      <w:r w:rsidR="00937F73">
        <w:t>Sinos</w:t>
      </w:r>
      <w:proofErr w:type="spellEnd"/>
      <w:r w:rsidR="00937F73">
        <w:t xml:space="preserve">, R. (1993). </w:t>
      </w:r>
      <w:r w:rsidR="00937F73">
        <w:rPr>
          <w:i/>
        </w:rPr>
        <w:t>The Wedding in Ancient Athens.</w:t>
      </w:r>
      <w:r w:rsidR="00937F73">
        <w:t xml:space="preserve"> </w:t>
      </w:r>
      <w:r w:rsidR="00D02419">
        <w:t>Wisconsin.</w:t>
      </w:r>
    </w:p>
  </w:footnote>
  <w:footnote w:id="3">
    <w:p w:rsidR="00435963" w:rsidRDefault="004359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37F73">
        <w:t>Hague, R. (1983) Journal Article: Ancient Greek Wedding Songs: The Tradition of Praise</w:t>
      </w:r>
      <w:r w:rsidR="005E78D7">
        <w:t>.</w:t>
      </w:r>
    </w:p>
  </w:footnote>
  <w:footnote w:id="4">
    <w:p w:rsidR="005A0E05" w:rsidRDefault="005A0E05">
      <w:pPr>
        <w:pStyle w:val="FootnoteText"/>
      </w:pPr>
      <w:r>
        <w:rPr>
          <w:rStyle w:val="FootnoteReference"/>
        </w:rPr>
        <w:footnoteRef/>
      </w:r>
      <w:r w:rsidR="0003488D">
        <w:t>Oakley, J.</w:t>
      </w:r>
      <w:r w:rsidR="003B1211">
        <w:t xml:space="preserve"> and</w:t>
      </w:r>
      <w:r w:rsidR="0003488D">
        <w:t xml:space="preserve"> </w:t>
      </w:r>
      <w:proofErr w:type="spellStart"/>
      <w:r w:rsidR="0003488D">
        <w:t>Sinos</w:t>
      </w:r>
      <w:proofErr w:type="spellEnd"/>
      <w:r w:rsidR="0003488D">
        <w:t xml:space="preserve">, R. (1993). </w:t>
      </w:r>
      <w:r w:rsidR="0003488D">
        <w:rPr>
          <w:i/>
        </w:rPr>
        <w:t>The Wedding in Ancient Athens.</w:t>
      </w:r>
      <w:r w:rsidR="0003488D">
        <w:t xml:space="preserve"> </w:t>
      </w:r>
      <w:r w:rsidR="00D02419">
        <w:t>Wisconsin.</w:t>
      </w:r>
    </w:p>
  </w:footnote>
  <w:footnote w:id="5">
    <w:p w:rsidR="00CA2CBA" w:rsidRDefault="00CA2C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09B3">
        <w:t>Oakley, J.</w:t>
      </w:r>
      <w:r w:rsidR="003B1211">
        <w:t xml:space="preserve"> and</w:t>
      </w:r>
      <w:r w:rsidR="00DA09B3">
        <w:t xml:space="preserve"> </w:t>
      </w:r>
      <w:proofErr w:type="spellStart"/>
      <w:r w:rsidR="00DA09B3">
        <w:t>Sinos</w:t>
      </w:r>
      <w:proofErr w:type="spellEnd"/>
      <w:r w:rsidR="00DA09B3">
        <w:t>, R.</w:t>
      </w:r>
      <w:r w:rsidR="000434EE">
        <w:t xml:space="preserve"> </w:t>
      </w:r>
      <w:r w:rsidR="00DA09B3">
        <w:t xml:space="preserve">(1993). </w:t>
      </w:r>
      <w:r w:rsidR="00DA09B3">
        <w:rPr>
          <w:i/>
        </w:rPr>
        <w:t>The Wedding in Ancient Athens.</w:t>
      </w:r>
      <w:r w:rsidR="00DA09B3">
        <w:t xml:space="preserve"> </w:t>
      </w:r>
      <w:r w:rsidR="00D02419">
        <w:t>Wisconsin.</w:t>
      </w:r>
    </w:p>
  </w:footnote>
  <w:footnote w:id="6">
    <w:p w:rsidR="005C101F" w:rsidRDefault="005C101F">
      <w:pPr>
        <w:pStyle w:val="FootnoteText"/>
      </w:pPr>
      <w:r>
        <w:rPr>
          <w:rStyle w:val="FootnoteReference"/>
        </w:rPr>
        <w:footnoteRef/>
      </w:r>
      <w:r>
        <w:t xml:space="preserve"> Hague, R. (1983) </w:t>
      </w:r>
      <w:r w:rsidR="00C250A5">
        <w:t>‘</w:t>
      </w:r>
      <w:r>
        <w:t>Ancient Greek Wedding Songs: The Tradition of Praise</w:t>
      </w:r>
      <w:r w:rsidR="00C250A5">
        <w:t>’</w:t>
      </w:r>
      <w:r w:rsidR="005E78D7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14"/>
    <w:rsid w:val="00006430"/>
    <w:rsid w:val="0002067B"/>
    <w:rsid w:val="0003488D"/>
    <w:rsid w:val="00035216"/>
    <w:rsid w:val="000434EE"/>
    <w:rsid w:val="00050760"/>
    <w:rsid w:val="000822DF"/>
    <w:rsid w:val="000834E0"/>
    <w:rsid w:val="000A2114"/>
    <w:rsid w:val="000A63B4"/>
    <w:rsid w:val="000A6DB2"/>
    <w:rsid w:val="00114C51"/>
    <w:rsid w:val="001304C4"/>
    <w:rsid w:val="0013438B"/>
    <w:rsid w:val="00153603"/>
    <w:rsid w:val="001579FA"/>
    <w:rsid w:val="00183793"/>
    <w:rsid w:val="001A399C"/>
    <w:rsid w:val="001A4496"/>
    <w:rsid w:val="00211813"/>
    <w:rsid w:val="00222DF1"/>
    <w:rsid w:val="00227B04"/>
    <w:rsid w:val="00232BA2"/>
    <w:rsid w:val="002502D2"/>
    <w:rsid w:val="00333CE2"/>
    <w:rsid w:val="003523C6"/>
    <w:rsid w:val="00370484"/>
    <w:rsid w:val="00371BC6"/>
    <w:rsid w:val="00375E5A"/>
    <w:rsid w:val="003A1D31"/>
    <w:rsid w:val="003A7771"/>
    <w:rsid w:val="003B1211"/>
    <w:rsid w:val="003B66CD"/>
    <w:rsid w:val="003C4F08"/>
    <w:rsid w:val="003F2028"/>
    <w:rsid w:val="004066BF"/>
    <w:rsid w:val="00407817"/>
    <w:rsid w:val="004135ED"/>
    <w:rsid w:val="004276E9"/>
    <w:rsid w:val="00435963"/>
    <w:rsid w:val="00451D17"/>
    <w:rsid w:val="00461141"/>
    <w:rsid w:val="00472014"/>
    <w:rsid w:val="00472A9A"/>
    <w:rsid w:val="00474371"/>
    <w:rsid w:val="00487B3B"/>
    <w:rsid w:val="004E7F7A"/>
    <w:rsid w:val="004F3FA8"/>
    <w:rsid w:val="005003A2"/>
    <w:rsid w:val="00501FE2"/>
    <w:rsid w:val="00503079"/>
    <w:rsid w:val="00504D95"/>
    <w:rsid w:val="00512666"/>
    <w:rsid w:val="00512B15"/>
    <w:rsid w:val="005263D7"/>
    <w:rsid w:val="0054246C"/>
    <w:rsid w:val="00545995"/>
    <w:rsid w:val="00545D38"/>
    <w:rsid w:val="00560D19"/>
    <w:rsid w:val="005646FA"/>
    <w:rsid w:val="005749A6"/>
    <w:rsid w:val="005831FD"/>
    <w:rsid w:val="005A0E05"/>
    <w:rsid w:val="005A1A03"/>
    <w:rsid w:val="005B3FC1"/>
    <w:rsid w:val="005C101F"/>
    <w:rsid w:val="005D1526"/>
    <w:rsid w:val="005D6130"/>
    <w:rsid w:val="005E6911"/>
    <w:rsid w:val="005E788D"/>
    <w:rsid w:val="005E78D7"/>
    <w:rsid w:val="005F424C"/>
    <w:rsid w:val="00604375"/>
    <w:rsid w:val="006103BF"/>
    <w:rsid w:val="00614033"/>
    <w:rsid w:val="00615E50"/>
    <w:rsid w:val="00642A43"/>
    <w:rsid w:val="00654E6B"/>
    <w:rsid w:val="006A14AE"/>
    <w:rsid w:val="006A3393"/>
    <w:rsid w:val="006D287F"/>
    <w:rsid w:val="006F6570"/>
    <w:rsid w:val="007121EA"/>
    <w:rsid w:val="00722CD1"/>
    <w:rsid w:val="007342AF"/>
    <w:rsid w:val="00737D23"/>
    <w:rsid w:val="00746315"/>
    <w:rsid w:val="007775B7"/>
    <w:rsid w:val="007807A5"/>
    <w:rsid w:val="00783BB3"/>
    <w:rsid w:val="00795C6E"/>
    <w:rsid w:val="007A101A"/>
    <w:rsid w:val="007A795B"/>
    <w:rsid w:val="007C052F"/>
    <w:rsid w:val="007E558C"/>
    <w:rsid w:val="007F6584"/>
    <w:rsid w:val="0082075A"/>
    <w:rsid w:val="00832871"/>
    <w:rsid w:val="0084142D"/>
    <w:rsid w:val="0084159E"/>
    <w:rsid w:val="008449D8"/>
    <w:rsid w:val="00852637"/>
    <w:rsid w:val="008554C2"/>
    <w:rsid w:val="008670C0"/>
    <w:rsid w:val="00874D30"/>
    <w:rsid w:val="008759C7"/>
    <w:rsid w:val="00895BC8"/>
    <w:rsid w:val="008C5F21"/>
    <w:rsid w:val="008D315F"/>
    <w:rsid w:val="008F1B40"/>
    <w:rsid w:val="0090035B"/>
    <w:rsid w:val="00904916"/>
    <w:rsid w:val="009375AC"/>
    <w:rsid w:val="00937F73"/>
    <w:rsid w:val="00944356"/>
    <w:rsid w:val="00956737"/>
    <w:rsid w:val="00976E9A"/>
    <w:rsid w:val="00977F98"/>
    <w:rsid w:val="00986497"/>
    <w:rsid w:val="00993D15"/>
    <w:rsid w:val="009A3F66"/>
    <w:rsid w:val="009B28EF"/>
    <w:rsid w:val="009C6ACB"/>
    <w:rsid w:val="009D0ADF"/>
    <w:rsid w:val="009F7A52"/>
    <w:rsid w:val="00A03D41"/>
    <w:rsid w:val="00A26314"/>
    <w:rsid w:val="00A42740"/>
    <w:rsid w:val="00A469AD"/>
    <w:rsid w:val="00A52A12"/>
    <w:rsid w:val="00A55919"/>
    <w:rsid w:val="00A6030D"/>
    <w:rsid w:val="00A722C7"/>
    <w:rsid w:val="00A72D87"/>
    <w:rsid w:val="00A72E80"/>
    <w:rsid w:val="00A819CA"/>
    <w:rsid w:val="00A85185"/>
    <w:rsid w:val="00A86431"/>
    <w:rsid w:val="00AC4849"/>
    <w:rsid w:val="00AE1ABD"/>
    <w:rsid w:val="00AE67C4"/>
    <w:rsid w:val="00B02A5C"/>
    <w:rsid w:val="00B06755"/>
    <w:rsid w:val="00B07157"/>
    <w:rsid w:val="00B106EE"/>
    <w:rsid w:val="00B27655"/>
    <w:rsid w:val="00B42B80"/>
    <w:rsid w:val="00B443D4"/>
    <w:rsid w:val="00B67384"/>
    <w:rsid w:val="00B733C5"/>
    <w:rsid w:val="00B80AB9"/>
    <w:rsid w:val="00B95907"/>
    <w:rsid w:val="00BA3F24"/>
    <w:rsid w:val="00BA6F0F"/>
    <w:rsid w:val="00BA72BE"/>
    <w:rsid w:val="00BC74D0"/>
    <w:rsid w:val="00BC7BCD"/>
    <w:rsid w:val="00BE1409"/>
    <w:rsid w:val="00BF1069"/>
    <w:rsid w:val="00BF17E3"/>
    <w:rsid w:val="00C01796"/>
    <w:rsid w:val="00C072C7"/>
    <w:rsid w:val="00C2237D"/>
    <w:rsid w:val="00C22753"/>
    <w:rsid w:val="00C250A5"/>
    <w:rsid w:val="00C81EF0"/>
    <w:rsid w:val="00CA2CBA"/>
    <w:rsid w:val="00CA5D89"/>
    <w:rsid w:val="00CB1D2E"/>
    <w:rsid w:val="00CB3510"/>
    <w:rsid w:val="00CC1854"/>
    <w:rsid w:val="00D02419"/>
    <w:rsid w:val="00D03E97"/>
    <w:rsid w:val="00D13875"/>
    <w:rsid w:val="00D21FC0"/>
    <w:rsid w:val="00D31177"/>
    <w:rsid w:val="00D62566"/>
    <w:rsid w:val="00D672B3"/>
    <w:rsid w:val="00D723D2"/>
    <w:rsid w:val="00D92D64"/>
    <w:rsid w:val="00D95710"/>
    <w:rsid w:val="00DA09B3"/>
    <w:rsid w:val="00DB024D"/>
    <w:rsid w:val="00DB1E38"/>
    <w:rsid w:val="00DB6FF1"/>
    <w:rsid w:val="00DC0A9D"/>
    <w:rsid w:val="00DC4216"/>
    <w:rsid w:val="00DC4A69"/>
    <w:rsid w:val="00DE1A4F"/>
    <w:rsid w:val="00DE4F12"/>
    <w:rsid w:val="00E10222"/>
    <w:rsid w:val="00E15509"/>
    <w:rsid w:val="00E156D6"/>
    <w:rsid w:val="00E37F96"/>
    <w:rsid w:val="00E47A17"/>
    <w:rsid w:val="00E66FE4"/>
    <w:rsid w:val="00E777DA"/>
    <w:rsid w:val="00EA489F"/>
    <w:rsid w:val="00EA5822"/>
    <w:rsid w:val="00EC6483"/>
    <w:rsid w:val="00EE58CE"/>
    <w:rsid w:val="00F10504"/>
    <w:rsid w:val="00F45224"/>
    <w:rsid w:val="00F5485D"/>
    <w:rsid w:val="00F735E6"/>
    <w:rsid w:val="00FB135E"/>
    <w:rsid w:val="00FC5EEB"/>
    <w:rsid w:val="00FE0DF8"/>
    <w:rsid w:val="00FE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554E07"/>
  <w15:chartTrackingRefBased/>
  <w15:docId w15:val="{75A1B901-5E98-8D42-A397-7BD30DCD2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759C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759C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759C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E1A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1A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394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 (1801719)</dc:creator>
  <cp:keywords/>
  <dc:description/>
  <cp:lastModifiedBy>Rebecca Smith (1801719)</cp:lastModifiedBy>
  <cp:revision>203</cp:revision>
  <dcterms:created xsi:type="dcterms:W3CDTF">2018-10-14T13:17:00Z</dcterms:created>
  <dcterms:modified xsi:type="dcterms:W3CDTF">2018-10-15T19:19:00Z</dcterms:modified>
</cp:coreProperties>
</file>