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C301A" w14:textId="77777777" w:rsidR="00007929" w:rsidRDefault="00007929">
      <w:pPr>
        <w:spacing w:line="360" w:lineRule="auto"/>
        <w:rPr>
          <w:rFonts w:ascii="Arial" w:hAnsi="Arial" w:cs="Arial"/>
          <w:b/>
          <w:bCs/>
          <w:sz w:val="24"/>
          <w:szCs w:val="24"/>
        </w:rPr>
      </w:pPr>
    </w:p>
    <w:p w14:paraId="6A5E1DE6" w14:textId="77777777" w:rsidR="00007929" w:rsidRDefault="00007929">
      <w:pPr>
        <w:spacing w:line="360" w:lineRule="auto"/>
        <w:rPr>
          <w:rFonts w:ascii="Arial" w:hAnsi="Arial" w:cs="Arial"/>
          <w:b/>
          <w:bCs/>
          <w:sz w:val="24"/>
          <w:szCs w:val="24"/>
        </w:rPr>
      </w:pPr>
    </w:p>
    <w:p w14:paraId="37ADF332" w14:textId="77777777" w:rsidR="00007929" w:rsidRDefault="00007929">
      <w:pPr>
        <w:spacing w:line="360" w:lineRule="auto"/>
        <w:rPr>
          <w:rFonts w:ascii="Arial" w:hAnsi="Arial" w:cs="Arial"/>
          <w:b/>
          <w:bCs/>
          <w:sz w:val="24"/>
          <w:szCs w:val="24"/>
        </w:rPr>
      </w:pPr>
    </w:p>
    <w:p w14:paraId="27579B8F" w14:textId="77777777" w:rsidR="00007929" w:rsidRDefault="00007929">
      <w:pPr>
        <w:spacing w:line="360" w:lineRule="auto"/>
        <w:rPr>
          <w:rFonts w:ascii="Arial" w:hAnsi="Arial" w:cs="Arial"/>
          <w:b/>
          <w:bCs/>
          <w:sz w:val="24"/>
          <w:szCs w:val="24"/>
        </w:rPr>
      </w:pPr>
    </w:p>
    <w:p w14:paraId="66F780FB" w14:textId="77777777" w:rsidR="00007929" w:rsidRDefault="00007929">
      <w:pPr>
        <w:spacing w:line="360" w:lineRule="auto"/>
        <w:rPr>
          <w:rFonts w:ascii="Arial" w:hAnsi="Arial" w:cs="Arial"/>
          <w:b/>
          <w:bCs/>
          <w:sz w:val="24"/>
          <w:szCs w:val="24"/>
        </w:rPr>
      </w:pPr>
    </w:p>
    <w:p w14:paraId="401C1AB0" w14:textId="77777777" w:rsidR="00007929" w:rsidRDefault="00007929">
      <w:pPr>
        <w:spacing w:line="360" w:lineRule="auto"/>
        <w:rPr>
          <w:rFonts w:ascii="Arial" w:hAnsi="Arial" w:cs="Arial"/>
          <w:b/>
          <w:bCs/>
          <w:sz w:val="24"/>
          <w:szCs w:val="24"/>
        </w:rPr>
      </w:pPr>
    </w:p>
    <w:p w14:paraId="1138B54C" w14:textId="77777777" w:rsidR="00007929" w:rsidRDefault="00000000">
      <w:pPr>
        <w:spacing w:line="360" w:lineRule="auto"/>
        <w:rPr>
          <w:rFonts w:ascii="Arial" w:hAnsi="Arial" w:cs="Arial"/>
          <w:b/>
          <w:bCs/>
          <w:sz w:val="24"/>
          <w:szCs w:val="24"/>
        </w:rPr>
      </w:pPr>
      <w:r>
        <w:rPr>
          <w:rFonts w:ascii="Arial" w:hAnsi="Arial" w:cs="Arial"/>
          <w:b/>
          <w:bCs/>
          <w:sz w:val="24"/>
          <w:szCs w:val="24"/>
        </w:rPr>
        <w:t>Social Impact Measurement Report</w:t>
      </w:r>
    </w:p>
    <w:p w14:paraId="478FD28A" w14:textId="77777777" w:rsidR="00007929" w:rsidRDefault="00007929">
      <w:pPr>
        <w:spacing w:line="360" w:lineRule="auto"/>
        <w:rPr>
          <w:rFonts w:ascii="Arial" w:hAnsi="Arial" w:cs="Arial"/>
          <w:b/>
          <w:bCs/>
          <w:sz w:val="24"/>
          <w:szCs w:val="24"/>
        </w:rPr>
      </w:pPr>
    </w:p>
    <w:p w14:paraId="738CDF3B" w14:textId="77777777" w:rsidR="00007929" w:rsidRDefault="00000000">
      <w:pPr>
        <w:spacing w:line="360" w:lineRule="auto"/>
        <w:rPr>
          <w:rFonts w:ascii="Arial" w:hAnsi="Arial" w:cs="Arial"/>
          <w:b/>
          <w:bCs/>
          <w:sz w:val="24"/>
          <w:szCs w:val="24"/>
        </w:rPr>
      </w:pPr>
      <w:r>
        <w:rPr>
          <w:rFonts w:ascii="Arial" w:hAnsi="Arial" w:cs="Arial"/>
          <w:b/>
          <w:bCs/>
          <w:sz w:val="24"/>
          <w:szCs w:val="24"/>
        </w:rPr>
        <w:t>Module: Social Enterprise: Theory and Practice (BMSE4009D-RESIT)</w:t>
      </w:r>
    </w:p>
    <w:p w14:paraId="7E5CD83C" w14:textId="77777777" w:rsidR="00007929" w:rsidRDefault="00007929">
      <w:pPr>
        <w:spacing w:line="360" w:lineRule="auto"/>
        <w:rPr>
          <w:rFonts w:ascii="Arial" w:hAnsi="Arial" w:cs="Arial"/>
          <w:b/>
          <w:bCs/>
          <w:sz w:val="24"/>
          <w:szCs w:val="24"/>
        </w:rPr>
      </w:pPr>
    </w:p>
    <w:p w14:paraId="4AE0751A" w14:textId="77777777" w:rsidR="00007929" w:rsidRDefault="00000000">
      <w:pPr>
        <w:spacing w:line="360" w:lineRule="auto"/>
        <w:rPr>
          <w:rFonts w:ascii="Arial" w:hAnsi="Arial" w:cs="Arial"/>
          <w:b/>
          <w:bCs/>
          <w:sz w:val="24"/>
          <w:szCs w:val="24"/>
        </w:rPr>
      </w:pPr>
      <w:r>
        <w:rPr>
          <w:rFonts w:ascii="Arial" w:hAnsi="Arial" w:cs="Arial"/>
          <w:b/>
          <w:bCs/>
          <w:sz w:val="24"/>
          <w:szCs w:val="24"/>
        </w:rPr>
        <w:t>Assignment Title: Social Impact Measurement Report: An Analysis of The Big Issue</w:t>
      </w:r>
    </w:p>
    <w:p w14:paraId="1FF9314D" w14:textId="77777777" w:rsidR="00007929" w:rsidRDefault="00007929">
      <w:pPr>
        <w:spacing w:line="360" w:lineRule="auto"/>
        <w:rPr>
          <w:rFonts w:ascii="Arial" w:hAnsi="Arial" w:cs="Arial"/>
          <w:b/>
          <w:bCs/>
          <w:sz w:val="24"/>
          <w:szCs w:val="24"/>
        </w:rPr>
      </w:pPr>
    </w:p>
    <w:p w14:paraId="35E51C0F" w14:textId="06ACB24B" w:rsidR="00007929" w:rsidRDefault="00000000">
      <w:pPr>
        <w:spacing w:line="360" w:lineRule="auto"/>
        <w:rPr>
          <w:rFonts w:ascii="Arial" w:hAnsi="Arial" w:cs="Arial"/>
          <w:b/>
          <w:bCs/>
          <w:sz w:val="24"/>
          <w:szCs w:val="24"/>
        </w:rPr>
      </w:pPr>
      <w:r>
        <w:rPr>
          <w:rFonts w:ascii="Arial" w:hAnsi="Arial" w:cs="Arial"/>
          <w:b/>
          <w:bCs/>
          <w:sz w:val="24"/>
          <w:szCs w:val="24"/>
        </w:rPr>
        <w:t>Student Name: Your Name</w:t>
      </w:r>
      <w:r w:rsidR="00E02C0F">
        <w:rPr>
          <w:rFonts w:ascii="Arial" w:hAnsi="Arial" w:cs="Arial"/>
          <w:b/>
          <w:bCs/>
          <w:sz w:val="24"/>
          <w:szCs w:val="24"/>
        </w:rPr>
        <w:t>: Joanne O’Donnell</w:t>
      </w:r>
    </w:p>
    <w:p w14:paraId="3172310F" w14:textId="77777777" w:rsidR="00007929" w:rsidRDefault="00007929">
      <w:pPr>
        <w:spacing w:line="360" w:lineRule="auto"/>
        <w:rPr>
          <w:rFonts w:ascii="Arial" w:hAnsi="Arial" w:cs="Arial"/>
          <w:b/>
          <w:bCs/>
          <w:sz w:val="24"/>
          <w:szCs w:val="24"/>
        </w:rPr>
      </w:pPr>
    </w:p>
    <w:p w14:paraId="04D0DC7A" w14:textId="3F6677AF" w:rsidR="00007929" w:rsidRDefault="00000000">
      <w:pPr>
        <w:spacing w:line="360" w:lineRule="auto"/>
        <w:rPr>
          <w:rFonts w:ascii="Arial" w:hAnsi="Arial" w:cs="Arial"/>
          <w:b/>
          <w:bCs/>
          <w:sz w:val="24"/>
          <w:szCs w:val="24"/>
        </w:rPr>
      </w:pPr>
      <w:r>
        <w:rPr>
          <w:rFonts w:ascii="Arial" w:hAnsi="Arial" w:cs="Arial"/>
          <w:b/>
          <w:bCs/>
          <w:sz w:val="24"/>
          <w:szCs w:val="24"/>
        </w:rPr>
        <w:t>Student ID: Your Student ID</w:t>
      </w:r>
      <w:r w:rsidR="00E02C0F">
        <w:rPr>
          <w:rFonts w:ascii="Arial" w:hAnsi="Arial" w:cs="Arial"/>
          <w:b/>
          <w:bCs/>
          <w:sz w:val="24"/>
          <w:szCs w:val="24"/>
        </w:rPr>
        <w:t>: 2515973</w:t>
      </w:r>
    </w:p>
    <w:p w14:paraId="5BA6E77F" w14:textId="77777777" w:rsidR="00007929" w:rsidRDefault="00007929">
      <w:pPr>
        <w:spacing w:line="360" w:lineRule="auto"/>
        <w:rPr>
          <w:rFonts w:ascii="Arial" w:hAnsi="Arial" w:cs="Arial"/>
          <w:b/>
          <w:bCs/>
          <w:sz w:val="24"/>
          <w:szCs w:val="24"/>
        </w:rPr>
      </w:pPr>
    </w:p>
    <w:p w14:paraId="2D0BCF4D" w14:textId="77777777" w:rsidR="00007929" w:rsidRDefault="00000000">
      <w:pPr>
        <w:spacing w:line="360" w:lineRule="auto"/>
        <w:rPr>
          <w:rFonts w:ascii="Arial" w:hAnsi="Arial" w:cs="Arial"/>
          <w:b/>
          <w:bCs/>
          <w:sz w:val="24"/>
          <w:szCs w:val="24"/>
        </w:rPr>
      </w:pPr>
      <w:proofErr w:type="spellStart"/>
      <w:r>
        <w:rPr>
          <w:rFonts w:ascii="Arial" w:hAnsi="Arial" w:cs="Arial"/>
          <w:b/>
          <w:bCs/>
          <w:sz w:val="24"/>
          <w:szCs w:val="24"/>
        </w:rPr>
        <w:t>Programme</w:t>
      </w:r>
      <w:proofErr w:type="spellEnd"/>
      <w:r>
        <w:rPr>
          <w:rFonts w:ascii="Arial" w:hAnsi="Arial" w:cs="Arial"/>
          <w:b/>
          <w:bCs/>
          <w:sz w:val="24"/>
          <w:szCs w:val="24"/>
        </w:rPr>
        <w:t>: Certificate of Higher Education in Social Enterprise Management</w:t>
      </w:r>
    </w:p>
    <w:p w14:paraId="391C807C" w14:textId="77777777" w:rsidR="00007929" w:rsidRDefault="00007929">
      <w:pPr>
        <w:spacing w:line="360" w:lineRule="auto"/>
        <w:rPr>
          <w:rFonts w:ascii="Arial" w:hAnsi="Arial" w:cs="Arial"/>
          <w:b/>
          <w:bCs/>
          <w:sz w:val="24"/>
          <w:szCs w:val="24"/>
        </w:rPr>
      </w:pPr>
    </w:p>
    <w:p w14:paraId="1579E1C7" w14:textId="77777777" w:rsidR="00007929" w:rsidRDefault="00000000">
      <w:pPr>
        <w:spacing w:line="360" w:lineRule="auto"/>
        <w:rPr>
          <w:rFonts w:ascii="Arial" w:hAnsi="Arial" w:cs="Arial"/>
          <w:b/>
          <w:bCs/>
          <w:sz w:val="24"/>
          <w:szCs w:val="24"/>
        </w:rPr>
      </w:pPr>
      <w:r>
        <w:rPr>
          <w:rFonts w:ascii="Arial" w:hAnsi="Arial" w:cs="Arial"/>
          <w:b/>
          <w:bCs/>
          <w:sz w:val="24"/>
          <w:szCs w:val="24"/>
        </w:rPr>
        <w:t>Lecturer: Jessica Shore</w:t>
      </w:r>
    </w:p>
    <w:p w14:paraId="7FD742C4" w14:textId="77777777" w:rsidR="00007929" w:rsidRDefault="00007929">
      <w:pPr>
        <w:spacing w:line="360" w:lineRule="auto"/>
        <w:rPr>
          <w:rFonts w:ascii="Arial" w:hAnsi="Arial" w:cs="Arial"/>
          <w:b/>
          <w:bCs/>
          <w:sz w:val="24"/>
          <w:szCs w:val="24"/>
        </w:rPr>
      </w:pPr>
    </w:p>
    <w:p w14:paraId="2A9BF6B3" w14:textId="17BD0AD5" w:rsidR="00007929" w:rsidRPr="00E02C0F" w:rsidRDefault="00000000">
      <w:pPr>
        <w:spacing w:line="360" w:lineRule="auto"/>
        <w:rPr>
          <w:rFonts w:ascii="Arial" w:hAnsi="Arial" w:cs="Arial"/>
          <w:b/>
          <w:bCs/>
          <w:sz w:val="24"/>
          <w:szCs w:val="24"/>
        </w:rPr>
      </w:pPr>
      <w:r>
        <w:rPr>
          <w:rFonts w:ascii="Arial" w:hAnsi="Arial" w:cs="Arial"/>
          <w:b/>
          <w:bCs/>
          <w:sz w:val="24"/>
          <w:szCs w:val="24"/>
        </w:rPr>
        <w:t>Submission Date: 24 July 20</w:t>
      </w:r>
      <w:r w:rsidR="00E02C0F">
        <w:rPr>
          <w:rFonts w:ascii="Arial" w:hAnsi="Arial" w:cs="Arial"/>
          <w:b/>
          <w:bCs/>
          <w:sz w:val="24"/>
          <w:szCs w:val="24"/>
        </w:rPr>
        <w:t>24</w:t>
      </w:r>
    </w:p>
    <w:p w14:paraId="3C53F8F6" w14:textId="77777777" w:rsidR="00007929" w:rsidRDefault="00007929">
      <w:pPr>
        <w:spacing w:line="360" w:lineRule="auto"/>
        <w:rPr>
          <w:rFonts w:ascii="Arial" w:hAnsi="Arial" w:cs="Arial"/>
          <w:sz w:val="24"/>
          <w:szCs w:val="24"/>
        </w:rPr>
      </w:pPr>
    </w:p>
    <w:p w14:paraId="7C82B73A" w14:textId="77777777" w:rsidR="00007929" w:rsidRDefault="00007929">
      <w:pPr>
        <w:spacing w:line="360" w:lineRule="auto"/>
        <w:rPr>
          <w:rFonts w:ascii="Arial" w:hAnsi="Arial" w:cs="Arial"/>
          <w:sz w:val="24"/>
          <w:szCs w:val="24"/>
        </w:rPr>
      </w:pPr>
    </w:p>
    <w:p w14:paraId="3DBC1F4F" w14:textId="77777777" w:rsidR="00007929" w:rsidRDefault="00007929">
      <w:pPr>
        <w:spacing w:line="360" w:lineRule="auto"/>
        <w:rPr>
          <w:rFonts w:ascii="Arial" w:hAnsi="Arial" w:cs="Arial"/>
          <w:sz w:val="24"/>
          <w:szCs w:val="24"/>
        </w:rPr>
      </w:pPr>
    </w:p>
    <w:p w14:paraId="750A019F" w14:textId="77777777" w:rsidR="00007929" w:rsidRDefault="00007929">
      <w:pPr>
        <w:spacing w:line="360" w:lineRule="auto"/>
        <w:rPr>
          <w:rFonts w:ascii="Arial" w:hAnsi="Arial" w:cs="Arial"/>
          <w:sz w:val="24"/>
          <w:szCs w:val="24"/>
        </w:rPr>
      </w:pPr>
    </w:p>
    <w:p w14:paraId="1BED2E7E" w14:textId="77777777" w:rsidR="00007929" w:rsidRDefault="00007929">
      <w:pPr>
        <w:spacing w:line="360" w:lineRule="auto"/>
        <w:rPr>
          <w:rFonts w:ascii="Arial" w:hAnsi="Arial" w:cs="Arial"/>
          <w:sz w:val="24"/>
          <w:szCs w:val="24"/>
        </w:rPr>
      </w:pPr>
    </w:p>
    <w:p w14:paraId="751D69D1" w14:textId="77777777" w:rsidR="00007929" w:rsidRDefault="00007929">
      <w:pPr>
        <w:spacing w:line="360" w:lineRule="auto"/>
        <w:rPr>
          <w:rFonts w:ascii="Arial" w:hAnsi="Arial" w:cs="Arial"/>
          <w:sz w:val="24"/>
          <w:szCs w:val="24"/>
        </w:rPr>
      </w:pPr>
    </w:p>
    <w:p w14:paraId="04717329" w14:textId="77777777" w:rsidR="00007929" w:rsidRDefault="00007929">
      <w:pPr>
        <w:spacing w:line="360" w:lineRule="auto"/>
        <w:rPr>
          <w:rFonts w:ascii="Arial" w:hAnsi="Arial" w:cs="Arial"/>
          <w:sz w:val="24"/>
          <w:szCs w:val="24"/>
        </w:rPr>
      </w:pPr>
    </w:p>
    <w:p w14:paraId="0F5BA5AB" w14:textId="77777777" w:rsidR="00007929" w:rsidRDefault="00007929">
      <w:pPr>
        <w:spacing w:line="360" w:lineRule="auto"/>
        <w:rPr>
          <w:rFonts w:ascii="Arial" w:hAnsi="Arial" w:cs="Arial"/>
          <w:sz w:val="24"/>
          <w:szCs w:val="24"/>
        </w:rPr>
      </w:pPr>
    </w:p>
    <w:p w14:paraId="49EF4652" w14:textId="77777777" w:rsidR="00007929" w:rsidRDefault="00007929">
      <w:pPr>
        <w:spacing w:line="360" w:lineRule="auto"/>
        <w:rPr>
          <w:rFonts w:ascii="Arial" w:hAnsi="Arial" w:cs="Arial"/>
          <w:sz w:val="24"/>
          <w:szCs w:val="24"/>
        </w:rPr>
      </w:pPr>
    </w:p>
    <w:p w14:paraId="7B699047" w14:textId="77777777" w:rsidR="00007929" w:rsidRDefault="00007929">
      <w:pPr>
        <w:spacing w:line="360" w:lineRule="auto"/>
        <w:rPr>
          <w:rFonts w:ascii="Arial" w:hAnsi="Arial" w:cs="Arial"/>
          <w:sz w:val="24"/>
          <w:szCs w:val="24"/>
        </w:rPr>
      </w:pPr>
    </w:p>
    <w:p w14:paraId="1BD0E17E" w14:textId="77777777" w:rsidR="00007929" w:rsidRDefault="00007929">
      <w:pPr>
        <w:spacing w:line="360" w:lineRule="auto"/>
        <w:rPr>
          <w:rFonts w:ascii="Arial" w:hAnsi="Arial" w:cs="Arial"/>
          <w:sz w:val="24"/>
          <w:szCs w:val="24"/>
        </w:rPr>
      </w:pPr>
    </w:p>
    <w:p w14:paraId="37674F41" w14:textId="77777777" w:rsidR="00007929" w:rsidRDefault="00007929">
      <w:pPr>
        <w:spacing w:line="360" w:lineRule="auto"/>
        <w:rPr>
          <w:rFonts w:ascii="Arial" w:hAnsi="Arial" w:cs="Arial"/>
          <w:sz w:val="24"/>
          <w:szCs w:val="24"/>
        </w:rPr>
      </w:pPr>
    </w:p>
    <w:p w14:paraId="11583819" w14:textId="77777777" w:rsidR="00007929" w:rsidRDefault="00007929">
      <w:pPr>
        <w:spacing w:line="360" w:lineRule="auto"/>
        <w:rPr>
          <w:rFonts w:ascii="Arial" w:hAnsi="Arial" w:cs="Arial"/>
          <w:sz w:val="24"/>
          <w:szCs w:val="24"/>
        </w:rPr>
      </w:pPr>
    </w:p>
    <w:p w14:paraId="006CD580" w14:textId="77777777" w:rsidR="00007929" w:rsidRDefault="00007929">
      <w:pPr>
        <w:spacing w:line="360" w:lineRule="auto"/>
        <w:rPr>
          <w:rFonts w:ascii="Arial" w:hAnsi="Arial" w:cs="Arial"/>
          <w:sz w:val="24"/>
          <w:szCs w:val="24"/>
        </w:rPr>
      </w:pPr>
    </w:p>
    <w:p w14:paraId="6A474EBD" w14:textId="77777777" w:rsidR="00007929" w:rsidRDefault="00007929">
      <w:pPr>
        <w:spacing w:line="360" w:lineRule="auto"/>
        <w:rPr>
          <w:rFonts w:ascii="Arial" w:hAnsi="Arial" w:cs="Arial"/>
          <w:sz w:val="24"/>
          <w:szCs w:val="24"/>
        </w:rPr>
      </w:pPr>
    </w:p>
    <w:p w14:paraId="4CA48E30" w14:textId="77777777" w:rsidR="00007929" w:rsidRDefault="00007929">
      <w:pPr>
        <w:spacing w:line="360" w:lineRule="auto"/>
        <w:rPr>
          <w:rFonts w:ascii="Arial" w:hAnsi="Arial" w:cs="Arial"/>
          <w:sz w:val="24"/>
          <w:szCs w:val="24"/>
        </w:rPr>
      </w:pPr>
    </w:p>
    <w:p w14:paraId="5FEFB176" w14:textId="77777777" w:rsidR="00007929" w:rsidRDefault="00000000">
      <w:pPr>
        <w:spacing w:line="360" w:lineRule="auto"/>
        <w:rPr>
          <w:rFonts w:ascii="Arial" w:hAnsi="Arial" w:cs="Arial"/>
          <w:b/>
          <w:bCs/>
          <w:sz w:val="24"/>
          <w:szCs w:val="24"/>
        </w:rPr>
      </w:pPr>
      <w:r>
        <w:rPr>
          <w:rFonts w:ascii="Arial" w:hAnsi="Arial" w:cs="Arial"/>
          <w:b/>
          <w:bCs/>
          <w:sz w:val="24"/>
          <w:szCs w:val="24"/>
        </w:rPr>
        <w:t>Table of contents</w:t>
      </w:r>
    </w:p>
    <w:p w14:paraId="0977D689" w14:textId="77777777" w:rsidR="00007929" w:rsidRDefault="00007929">
      <w:pPr>
        <w:spacing w:line="360" w:lineRule="auto"/>
        <w:rPr>
          <w:rFonts w:ascii="Arial" w:hAnsi="Arial" w:cs="Arial"/>
          <w:b/>
          <w:bCs/>
          <w:sz w:val="24"/>
          <w:szCs w:val="24"/>
        </w:rPr>
      </w:pPr>
    </w:p>
    <w:p w14:paraId="556DF101"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Executive Summary………………………………………………</w:t>
      </w:r>
      <w:proofErr w:type="gramStart"/>
      <w:r>
        <w:rPr>
          <w:rFonts w:ascii="Arial" w:hAnsi="Arial" w:cs="Arial"/>
          <w:b/>
          <w:bCs/>
          <w:sz w:val="24"/>
          <w:szCs w:val="24"/>
        </w:rPr>
        <w:t>….…..</w:t>
      </w:r>
      <w:proofErr w:type="gramEnd"/>
      <w:r>
        <w:rPr>
          <w:rFonts w:ascii="Arial" w:hAnsi="Arial" w:cs="Arial"/>
          <w:b/>
          <w:bCs/>
          <w:sz w:val="24"/>
          <w:szCs w:val="24"/>
        </w:rPr>
        <w:t>3</w:t>
      </w:r>
    </w:p>
    <w:p w14:paraId="75C385C8"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Introduction…………………………………………</w:t>
      </w:r>
      <w:proofErr w:type="gramStart"/>
      <w:r>
        <w:rPr>
          <w:rFonts w:ascii="Arial" w:hAnsi="Arial" w:cs="Arial"/>
          <w:b/>
          <w:bCs/>
          <w:sz w:val="24"/>
          <w:szCs w:val="24"/>
        </w:rPr>
        <w:t>,,…</w:t>
      </w:r>
      <w:proofErr w:type="gramEnd"/>
      <w:r>
        <w:rPr>
          <w:rFonts w:ascii="Arial" w:hAnsi="Arial" w:cs="Arial"/>
          <w:b/>
          <w:bCs/>
          <w:sz w:val="24"/>
          <w:szCs w:val="24"/>
        </w:rPr>
        <w:t>…………………3</w:t>
      </w:r>
    </w:p>
    <w:p w14:paraId="68F0425D"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Social Impact Analysis………………………………………………</w:t>
      </w:r>
      <w:proofErr w:type="gramStart"/>
      <w:r>
        <w:rPr>
          <w:rFonts w:ascii="Arial" w:hAnsi="Arial" w:cs="Arial"/>
          <w:b/>
          <w:bCs/>
          <w:sz w:val="24"/>
          <w:szCs w:val="24"/>
        </w:rPr>
        <w:t>…..</w:t>
      </w:r>
      <w:proofErr w:type="gramEnd"/>
      <w:r>
        <w:rPr>
          <w:rFonts w:ascii="Arial" w:hAnsi="Arial" w:cs="Arial"/>
          <w:b/>
          <w:bCs/>
          <w:sz w:val="24"/>
          <w:szCs w:val="24"/>
        </w:rPr>
        <w:t>4</w:t>
      </w:r>
    </w:p>
    <w:p w14:paraId="642EDB99"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Critical Evaluation…</w:t>
      </w:r>
      <w:proofErr w:type="gramStart"/>
      <w:r>
        <w:rPr>
          <w:rFonts w:ascii="Arial" w:hAnsi="Arial" w:cs="Arial"/>
          <w:b/>
          <w:bCs/>
          <w:sz w:val="24"/>
          <w:szCs w:val="24"/>
        </w:rPr>
        <w:t>…,…</w:t>
      </w:r>
      <w:proofErr w:type="gramEnd"/>
      <w:r>
        <w:rPr>
          <w:rFonts w:ascii="Arial" w:hAnsi="Arial" w:cs="Arial"/>
          <w:b/>
          <w:bCs/>
          <w:sz w:val="24"/>
          <w:szCs w:val="24"/>
        </w:rPr>
        <w:t>…………………………………….…………5</w:t>
      </w:r>
    </w:p>
    <w:p w14:paraId="74AB7969"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Conclusion…………</w:t>
      </w:r>
      <w:proofErr w:type="gramStart"/>
      <w:r>
        <w:rPr>
          <w:rFonts w:ascii="Arial" w:hAnsi="Arial" w:cs="Arial"/>
          <w:b/>
          <w:bCs/>
          <w:sz w:val="24"/>
          <w:szCs w:val="24"/>
        </w:rPr>
        <w:t>…,…</w:t>
      </w:r>
      <w:proofErr w:type="gramEnd"/>
      <w:r>
        <w:rPr>
          <w:rFonts w:ascii="Arial" w:hAnsi="Arial" w:cs="Arial"/>
          <w:b/>
          <w:bCs/>
          <w:sz w:val="24"/>
          <w:szCs w:val="24"/>
        </w:rPr>
        <w:t>……………………………………….…….…6</w:t>
      </w:r>
    </w:p>
    <w:p w14:paraId="715DA282" w14:textId="77777777" w:rsidR="00007929" w:rsidRDefault="00000000">
      <w:pPr>
        <w:numPr>
          <w:ilvl w:val="0"/>
          <w:numId w:val="1"/>
        </w:numPr>
        <w:spacing w:line="360" w:lineRule="auto"/>
        <w:rPr>
          <w:rFonts w:ascii="Arial" w:hAnsi="Arial" w:cs="Arial"/>
          <w:b/>
          <w:bCs/>
          <w:sz w:val="24"/>
          <w:szCs w:val="24"/>
        </w:rPr>
      </w:pPr>
      <w:r>
        <w:rPr>
          <w:rFonts w:ascii="Arial" w:hAnsi="Arial" w:cs="Arial"/>
          <w:b/>
          <w:bCs/>
          <w:sz w:val="24"/>
          <w:szCs w:val="24"/>
        </w:rPr>
        <w:t>References……………</w:t>
      </w:r>
      <w:proofErr w:type="gramStart"/>
      <w:r>
        <w:rPr>
          <w:rFonts w:ascii="Arial" w:hAnsi="Arial" w:cs="Arial"/>
          <w:b/>
          <w:bCs/>
          <w:sz w:val="24"/>
          <w:szCs w:val="24"/>
        </w:rPr>
        <w:t>…,…</w:t>
      </w:r>
      <w:proofErr w:type="gramEnd"/>
      <w:r>
        <w:rPr>
          <w:rFonts w:ascii="Arial" w:hAnsi="Arial" w:cs="Arial"/>
          <w:b/>
          <w:bCs/>
          <w:sz w:val="24"/>
          <w:szCs w:val="24"/>
        </w:rPr>
        <w:t>……………………………………….….…8</w:t>
      </w:r>
    </w:p>
    <w:p w14:paraId="30304EB0" w14:textId="77777777" w:rsidR="00007929" w:rsidRDefault="00007929">
      <w:pPr>
        <w:spacing w:line="360" w:lineRule="auto"/>
        <w:rPr>
          <w:rFonts w:ascii="Arial" w:hAnsi="Arial" w:cs="Arial"/>
          <w:sz w:val="24"/>
          <w:szCs w:val="24"/>
        </w:rPr>
      </w:pPr>
    </w:p>
    <w:p w14:paraId="48477A59" w14:textId="77777777" w:rsidR="00007929" w:rsidRDefault="00007929">
      <w:pPr>
        <w:spacing w:line="360" w:lineRule="auto"/>
        <w:rPr>
          <w:rFonts w:ascii="Arial" w:hAnsi="Arial" w:cs="Arial"/>
          <w:sz w:val="24"/>
          <w:szCs w:val="24"/>
        </w:rPr>
      </w:pPr>
    </w:p>
    <w:p w14:paraId="792D7BF3" w14:textId="77777777" w:rsidR="00007929" w:rsidRDefault="00007929">
      <w:pPr>
        <w:spacing w:line="360" w:lineRule="auto"/>
        <w:rPr>
          <w:rFonts w:ascii="Arial" w:hAnsi="Arial" w:cs="Arial"/>
          <w:sz w:val="24"/>
          <w:szCs w:val="24"/>
        </w:rPr>
      </w:pPr>
    </w:p>
    <w:p w14:paraId="60F90E63" w14:textId="77777777" w:rsidR="00007929" w:rsidRDefault="00007929">
      <w:pPr>
        <w:spacing w:line="360" w:lineRule="auto"/>
        <w:rPr>
          <w:rFonts w:ascii="Arial" w:hAnsi="Arial" w:cs="Arial"/>
          <w:sz w:val="24"/>
          <w:szCs w:val="24"/>
        </w:rPr>
      </w:pPr>
    </w:p>
    <w:p w14:paraId="4DA9E892" w14:textId="77777777" w:rsidR="00007929" w:rsidRDefault="00007929">
      <w:pPr>
        <w:spacing w:line="360" w:lineRule="auto"/>
        <w:rPr>
          <w:rFonts w:ascii="Arial" w:hAnsi="Arial" w:cs="Arial"/>
          <w:sz w:val="24"/>
          <w:szCs w:val="24"/>
        </w:rPr>
      </w:pPr>
    </w:p>
    <w:p w14:paraId="0A4C0581" w14:textId="77777777" w:rsidR="00007929" w:rsidRDefault="00007929">
      <w:pPr>
        <w:spacing w:line="360" w:lineRule="auto"/>
        <w:rPr>
          <w:rFonts w:ascii="Arial" w:hAnsi="Arial" w:cs="Arial"/>
          <w:sz w:val="24"/>
          <w:szCs w:val="24"/>
        </w:rPr>
      </w:pPr>
    </w:p>
    <w:p w14:paraId="217BDEE3" w14:textId="77777777" w:rsidR="00007929" w:rsidRDefault="00007929">
      <w:pPr>
        <w:spacing w:line="360" w:lineRule="auto"/>
        <w:rPr>
          <w:rFonts w:ascii="Arial" w:hAnsi="Arial" w:cs="Arial"/>
          <w:sz w:val="24"/>
          <w:szCs w:val="24"/>
        </w:rPr>
      </w:pPr>
    </w:p>
    <w:p w14:paraId="282266B5" w14:textId="77777777" w:rsidR="00007929" w:rsidRDefault="00007929">
      <w:pPr>
        <w:spacing w:line="360" w:lineRule="auto"/>
        <w:rPr>
          <w:rFonts w:ascii="Arial" w:hAnsi="Arial" w:cs="Arial"/>
          <w:sz w:val="24"/>
          <w:szCs w:val="24"/>
        </w:rPr>
      </w:pPr>
    </w:p>
    <w:p w14:paraId="4ACB0917" w14:textId="77777777" w:rsidR="00007929" w:rsidRDefault="00007929">
      <w:pPr>
        <w:spacing w:line="360" w:lineRule="auto"/>
        <w:rPr>
          <w:rFonts w:ascii="Arial" w:hAnsi="Arial" w:cs="Arial"/>
          <w:sz w:val="24"/>
          <w:szCs w:val="24"/>
        </w:rPr>
      </w:pPr>
    </w:p>
    <w:p w14:paraId="6A28A14D" w14:textId="77777777" w:rsidR="00007929" w:rsidRDefault="00007929">
      <w:pPr>
        <w:spacing w:line="360" w:lineRule="auto"/>
        <w:rPr>
          <w:rFonts w:ascii="Arial" w:hAnsi="Arial" w:cs="Arial"/>
          <w:sz w:val="24"/>
          <w:szCs w:val="24"/>
        </w:rPr>
      </w:pPr>
    </w:p>
    <w:p w14:paraId="33C10108" w14:textId="77777777" w:rsidR="00007929" w:rsidRDefault="00007929">
      <w:pPr>
        <w:spacing w:line="360" w:lineRule="auto"/>
        <w:rPr>
          <w:rFonts w:ascii="Arial" w:hAnsi="Arial" w:cs="Arial"/>
          <w:sz w:val="24"/>
          <w:szCs w:val="24"/>
        </w:rPr>
      </w:pPr>
    </w:p>
    <w:p w14:paraId="0E5165A1" w14:textId="77777777" w:rsidR="00007929" w:rsidRDefault="00007929">
      <w:pPr>
        <w:spacing w:line="360" w:lineRule="auto"/>
        <w:rPr>
          <w:rFonts w:ascii="Arial" w:hAnsi="Arial" w:cs="Arial"/>
          <w:sz w:val="24"/>
          <w:szCs w:val="24"/>
        </w:rPr>
      </w:pPr>
    </w:p>
    <w:p w14:paraId="63B47D2B" w14:textId="77777777" w:rsidR="00007929" w:rsidRDefault="00007929">
      <w:pPr>
        <w:spacing w:line="360" w:lineRule="auto"/>
        <w:rPr>
          <w:rFonts w:ascii="Arial" w:hAnsi="Arial" w:cs="Arial"/>
          <w:sz w:val="24"/>
          <w:szCs w:val="24"/>
        </w:rPr>
      </w:pPr>
    </w:p>
    <w:p w14:paraId="1E32D6DB" w14:textId="77777777" w:rsidR="00007929" w:rsidRDefault="00007929">
      <w:pPr>
        <w:spacing w:line="360" w:lineRule="auto"/>
        <w:rPr>
          <w:rFonts w:ascii="Arial" w:hAnsi="Arial" w:cs="Arial"/>
          <w:sz w:val="24"/>
          <w:szCs w:val="24"/>
        </w:rPr>
      </w:pPr>
    </w:p>
    <w:p w14:paraId="1F69492E" w14:textId="77777777" w:rsidR="00007929" w:rsidRDefault="00007929">
      <w:pPr>
        <w:spacing w:line="360" w:lineRule="auto"/>
        <w:rPr>
          <w:rFonts w:ascii="Arial" w:hAnsi="Arial" w:cs="Arial"/>
          <w:sz w:val="24"/>
          <w:szCs w:val="24"/>
        </w:rPr>
      </w:pPr>
    </w:p>
    <w:p w14:paraId="25293757" w14:textId="77777777" w:rsidR="00007929" w:rsidRDefault="00007929">
      <w:pPr>
        <w:spacing w:line="360" w:lineRule="auto"/>
        <w:rPr>
          <w:rFonts w:ascii="Arial" w:hAnsi="Arial" w:cs="Arial"/>
          <w:sz w:val="24"/>
          <w:szCs w:val="24"/>
        </w:rPr>
      </w:pPr>
    </w:p>
    <w:p w14:paraId="393CBEFA" w14:textId="77777777" w:rsidR="00007929" w:rsidRDefault="00007929">
      <w:pPr>
        <w:spacing w:line="360" w:lineRule="auto"/>
        <w:rPr>
          <w:rFonts w:ascii="Arial" w:hAnsi="Arial" w:cs="Arial"/>
          <w:sz w:val="24"/>
          <w:szCs w:val="24"/>
        </w:rPr>
      </w:pPr>
    </w:p>
    <w:p w14:paraId="6A774367" w14:textId="77777777" w:rsidR="00007929" w:rsidRDefault="00007929">
      <w:pPr>
        <w:spacing w:line="360" w:lineRule="auto"/>
        <w:rPr>
          <w:rFonts w:ascii="Arial" w:hAnsi="Arial" w:cs="Arial"/>
          <w:sz w:val="24"/>
          <w:szCs w:val="24"/>
        </w:rPr>
      </w:pPr>
    </w:p>
    <w:p w14:paraId="7C61A44D" w14:textId="77777777" w:rsidR="00007929" w:rsidRDefault="00000000">
      <w:pPr>
        <w:spacing w:line="360" w:lineRule="auto"/>
        <w:rPr>
          <w:rFonts w:ascii="Arial" w:hAnsi="Arial" w:cs="Arial"/>
          <w:b/>
          <w:bCs/>
          <w:sz w:val="24"/>
          <w:szCs w:val="24"/>
        </w:rPr>
      </w:pPr>
      <w:r>
        <w:rPr>
          <w:rFonts w:ascii="Arial" w:hAnsi="Arial" w:cs="Arial"/>
          <w:b/>
          <w:bCs/>
          <w:sz w:val="24"/>
          <w:szCs w:val="24"/>
        </w:rPr>
        <w:t>Executive Summary</w:t>
      </w:r>
    </w:p>
    <w:p w14:paraId="48E90EAA" w14:textId="4743B6DF" w:rsidR="00007929" w:rsidRDefault="00000000">
      <w:pPr>
        <w:spacing w:line="360" w:lineRule="auto"/>
        <w:ind w:firstLine="720"/>
        <w:rPr>
          <w:rFonts w:ascii="Arial" w:hAnsi="Arial" w:cs="Arial"/>
          <w:sz w:val="24"/>
          <w:szCs w:val="24"/>
        </w:rPr>
      </w:pPr>
      <w:r>
        <w:rPr>
          <w:rFonts w:ascii="Arial" w:hAnsi="Arial" w:cs="Arial"/>
          <w:sz w:val="24"/>
          <w:szCs w:val="24"/>
        </w:rPr>
        <w:t xml:space="preserve">This report examines the social benefit of The Big Issue, a social enterprise in the UK which helps people who are homeless and living in poverty through the creation of jobs. The report is based on the Social Audit Network (SAN) framework to assess the organization's stakeholders, inputs, activities, outputs and outcomes. Research from academic publications and organizational reports shows that The Big Issue has had a positive impact on the financial independence, employment and social inclusion of those most vulnerable. The report also highlights the difficulties with measuring </w:t>
      </w:r>
      <w:proofErr w:type="gramStart"/>
      <w:r>
        <w:rPr>
          <w:rFonts w:ascii="Arial" w:hAnsi="Arial" w:cs="Arial"/>
          <w:sz w:val="24"/>
          <w:szCs w:val="24"/>
        </w:rPr>
        <w:t xml:space="preserve">the </w:t>
      </w:r>
      <w:r w:rsidR="00E02C0F">
        <w:rPr>
          <w:rFonts w:ascii="Arial" w:hAnsi="Arial" w:cs="Arial"/>
          <w:sz w:val="24"/>
          <w:szCs w:val="24"/>
        </w:rPr>
        <w:t>long</w:t>
      </w:r>
      <w:proofErr w:type="gramEnd"/>
      <w:r w:rsidR="00E02C0F">
        <w:rPr>
          <w:rFonts w:ascii="Arial" w:hAnsi="Arial" w:cs="Arial"/>
          <w:sz w:val="24"/>
          <w:szCs w:val="24"/>
        </w:rPr>
        <w:t>-term</w:t>
      </w:r>
      <w:r>
        <w:rPr>
          <w:rFonts w:ascii="Arial" w:hAnsi="Arial" w:cs="Arial"/>
          <w:sz w:val="24"/>
          <w:szCs w:val="24"/>
        </w:rPr>
        <w:t xml:space="preserve"> social value and concludes that The Big Issue </w:t>
      </w:r>
      <w:r w:rsidR="00E02C0F">
        <w:rPr>
          <w:rFonts w:ascii="Arial" w:hAnsi="Arial" w:cs="Arial"/>
          <w:sz w:val="24"/>
          <w:szCs w:val="24"/>
        </w:rPr>
        <w:t>can</w:t>
      </w:r>
      <w:r>
        <w:rPr>
          <w:rFonts w:ascii="Arial" w:hAnsi="Arial" w:cs="Arial"/>
          <w:sz w:val="24"/>
          <w:szCs w:val="24"/>
        </w:rPr>
        <w:t xml:space="preserve"> deliver a balance of commercial sustainability with social </w:t>
      </w:r>
      <w:r w:rsidR="00E02C0F">
        <w:rPr>
          <w:rFonts w:ascii="Arial" w:hAnsi="Arial" w:cs="Arial"/>
          <w:sz w:val="24"/>
          <w:szCs w:val="24"/>
        </w:rPr>
        <w:t>value. The</w:t>
      </w:r>
      <w:r>
        <w:rPr>
          <w:rFonts w:ascii="Arial" w:hAnsi="Arial" w:cs="Arial"/>
          <w:sz w:val="24"/>
          <w:szCs w:val="24"/>
        </w:rPr>
        <w:t xml:space="preserve"> results suggest that social change is achieved by the big issue through a business model that has a clearly defined social purpose. It not only offers short-term financial benefits, but also connects them with housing assistance, financial services, and employment programs, fostering their long-term independence. </w:t>
      </w:r>
    </w:p>
    <w:p w14:paraId="2FE470CB" w14:textId="77777777" w:rsidR="00007929" w:rsidRDefault="00007929">
      <w:pPr>
        <w:spacing w:line="360" w:lineRule="auto"/>
        <w:rPr>
          <w:rFonts w:ascii="Arial" w:hAnsi="Arial" w:cs="Arial"/>
          <w:sz w:val="24"/>
          <w:szCs w:val="24"/>
        </w:rPr>
      </w:pPr>
    </w:p>
    <w:p w14:paraId="69C7D7D6" w14:textId="77777777" w:rsidR="00007929" w:rsidRDefault="00000000">
      <w:pPr>
        <w:spacing w:line="360" w:lineRule="auto"/>
        <w:rPr>
          <w:rFonts w:ascii="Arial" w:hAnsi="Arial" w:cs="Arial"/>
          <w:b/>
          <w:bCs/>
          <w:sz w:val="24"/>
          <w:szCs w:val="24"/>
        </w:rPr>
      </w:pPr>
      <w:r>
        <w:rPr>
          <w:rFonts w:ascii="Arial" w:hAnsi="Arial" w:cs="Arial"/>
          <w:b/>
          <w:bCs/>
          <w:sz w:val="24"/>
          <w:szCs w:val="24"/>
        </w:rPr>
        <w:t>1. Introduction</w:t>
      </w:r>
    </w:p>
    <w:p w14:paraId="32B02082" w14:textId="7E3BDF7B" w:rsidR="00007929" w:rsidRDefault="00000000">
      <w:pPr>
        <w:spacing w:line="360" w:lineRule="auto"/>
        <w:ind w:firstLine="720"/>
        <w:rPr>
          <w:rFonts w:ascii="Arial" w:hAnsi="Arial" w:cs="Arial"/>
          <w:sz w:val="24"/>
          <w:szCs w:val="24"/>
        </w:rPr>
      </w:pPr>
      <w:r>
        <w:rPr>
          <w:rFonts w:ascii="Arial" w:hAnsi="Arial" w:cs="Arial"/>
          <w:sz w:val="24"/>
          <w:szCs w:val="24"/>
        </w:rPr>
        <w:t xml:space="preserve">Social enterprises are enterprises whose activities have social and/or environmental goals and whose profits are reinvested in the social enterprise </w:t>
      </w:r>
      <w:r w:rsidR="00E02C0F">
        <w:rPr>
          <w:rFonts w:ascii="Arial" w:hAnsi="Arial" w:cs="Arial"/>
          <w:sz w:val="24"/>
          <w:szCs w:val="24"/>
        </w:rPr>
        <w:t>to</w:t>
      </w:r>
      <w:r>
        <w:rPr>
          <w:rFonts w:ascii="Arial" w:hAnsi="Arial" w:cs="Arial"/>
          <w:sz w:val="24"/>
          <w:szCs w:val="24"/>
        </w:rPr>
        <w:t xml:space="preserve"> achieve those goals (</w:t>
      </w:r>
      <w:proofErr w:type="spellStart"/>
      <w:r>
        <w:rPr>
          <w:rFonts w:ascii="Arial" w:hAnsi="Arial" w:cs="Arial"/>
          <w:sz w:val="24"/>
          <w:szCs w:val="24"/>
        </w:rPr>
        <w:t>Defourny</w:t>
      </w:r>
      <w:proofErr w:type="spellEnd"/>
      <w:r>
        <w:rPr>
          <w:rFonts w:ascii="Arial" w:hAnsi="Arial" w:cs="Arial"/>
          <w:sz w:val="24"/>
          <w:szCs w:val="24"/>
        </w:rPr>
        <w:t xml:space="preserve"> &amp; Nyssens, 2017). They are important in tackling poverty and unemployment and social exclusion. Social impact measurement is critical as it provides organizations with insights into the impact and benefits of the work they do for their stakeholders and confirms to funder and communities that they are accountable for the impact they have (Social Audit Network, 2023</w:t>
      </w:r>
      <w:r w:rsidR="00E02C0F">
        <w:rPr>
          <w:rFonts w:ascii="Arial" w:hAnsi="Arial" w:cs="Arial"/>
          <w:sz w:val="24"/>
          <w:szCs w:val="24"/>
        </w:rPr>
        <w:t>). This</w:t>
      </w:r>
      <w:r>
        <w:rPr>
          <w:rFonts w:ascii="Arial" w:hAnsi="Arial" w:cs="Arial"/>
          <w:sz w:val="24"/>
          <w:szCs w:val="24"/>
        </w:rPr>
        <w:t xml:space="preserve"> report focuses on The Big Issue, a UK social enterprise that began in 1991 to </w:t>
      </w:r>
      <w:r w:rsidR="00E02C0F">
        <w:rPr>
          <w:rFonts w:ascii="Arial" w:hAnsi="Arial" w:cs="Arial"/>
          <w:sz w:val="24"/>
          <w:szCs w:val="24"/>
        </w:rPr>
        <w:t>help</w:t>
      </w:r>
      <w:r>
        <w:rPr>
          <w:rFonts w:ascii="Arial" w:hAnsi="Arial" w:cs="Arial"/>
          <w:sz w:val="24"/>
          <w:szCs w:val="24"/>
        </w:rPr>
        <w:t xml:space="preserve"> individuals in a state of homelessness by selling magazines and providing additional services. The report uses the social audit network (SAN) framework to evaluate the social value created by the organization. It examines stakeholder involvement, organizational resources, activities and outcomes and critically considers the effectiveness of The Big Issue in fulfilling its social mission based on academic and organizational </w:t>
      </w:r>
      <w:r w:rsidR="00E02C0F">
        <w:rPr>
          <w:rFonts w:ascii="Arial" w:hAnsi="Arial" w:cs="Arial"/>
          <w:sz w:val="24"/>
          <w:szCs w:val="24"/>
        </w:rPr>
        <w:t>evidence. Furthermore</w:t>
      </w:r>
      <w:r>
        <w:rPr>
          <w:rFonts w:ascii="Arial" w:hAnsi="Arial" w:cs="Arial"/>
          <w:sz w:val="24"/>
          <w:szCs w:val="24"/>
        </w:rPr>
        <w:t xml:space="preserve">, measuring social impact enables social enterprises to identify areas for improvement, strengthen stakeholder relationships and demonstrate the effectiveness of their activities through evidence-based reporting. The Social Audit Network (SAN) framework is widely recognized for helping organizations assess not only the resources they invest but also the outcomes and long-term changes they create for individuals and communities (Social Audit Network, 2023). By applying this framework, this report provides a structured analysis of The Big Issue's contribution to reducing homelessness and promoting social inclusion while assessing the sustainability of its social enterprise model. </w:t>
      </w:r>
    </w:p>
    <w:p w14:paraId="29DBE70E" w14:textId="77777777" w:rsidR="00007929" w:rsidRDefault="00007929">
      <w:pPr>
        <w:spacing w:line="360" w:lineRule="auto"/>
        <w:rPr>
          <w:rFonts w:ascii="Arial" w:hAnsi="Arial" w:cs="Arial"/>
          <w:sz w:val="24"/>
          <w:szCs w:val="24"/>
        </w:rPr>
      </w:pPr>
    </w:p>
    <w:p w14:paraId="743BD707" w14:textId="77777777" w:rsidR="00007929" w:rsidRDefault="00000000">
      <w:pPr>
        <w:spacing w:line="360" w:lineRule="auto"/>
        <w:rPr>
          <w:rFonts w:ascii="Arial" w:hAnsi="Arial" w:cs="Arial"/>
          <w:b/>
          <w:bCs/>
          <w:sz w:val="24"/>
          <w:szCs w:val="24"/>
        </w:rPr>
      </w:pPr>
      <w:r>
        <w:rPr>
          <w:rFonts w:ascii="Arial" w:hAnsi="Arial" w:cs="Arial"/>
          <w:b/>
          <w:bCs/>
          <w:sz w:val="24"/>
          <w:szCs w:val="24"/>
        </w:rPr>
        <w:t>2. Social Impact Analysis</w:t>
      </w:r>
    </w:p>
    <w:p w14:paraId="36B52AAB" w14:textId="77777777" w:rsidR="00007929" w:rsidRDefault="00000000">
      <w:pPr>
        <w:spacing w:line="360" w:lineRule="auto"/>
        <w:rPr>
          <w:rFonts w:ascii="Arial" w:hAnsi="Arial" w:cs="Arial"/>
          <w:b/>
          <w:bCs/>
          <w:sz w:val="24"/>
          <w:szCs w:val="24"/>
        </w:rPr>
      </w:pPr>
      <w:r>
        <w:rPr>
          <w:rFonts w:ascii="Arial" w:hAnsi="Arial" w:cs="Arial"/>
          <w:b/>
          <w:bCs/>
          <w:sz w:val="24"/>
          <w:szCs w:val="24"/>
        </w:rPr>
        <w:t>2.1 Stakeholders</w:t>
      </w:r>
    </w:p>
    <w:p w14:paraId="5F32B72A" w14:textId="77777777" w:rsidR="00007929" w:rsidRDefault="00000000">
      <w:pPr>
        <w:spacing w:line="360" w:lineRule="auto"/>
        <w:ind w:firstLine="720"/>
        <w:rPr>
          <w:rFonts w:ascii="Arial" w:hAnsi="Arial" w:cs="Arial"/>
          <w:sz w:val="24"/>
          <w:szCs w:val="24"/>
        </w:rPr>
      </w:pPr>
      <w:r>
        <w:rPr>
          <w:rFonts w:ascii="Arial" w:hAnsi="Arial" w:cs="Arial"/>
          <w:sz w:val="24"/>
          <w:szCs w:val="24"/>
        </w:rPr>
        <w:t>The Social Audit Network (SAN) framework starts with identifying an organization's key stakeholders, as they have needs which must be understood before measuring social impact (Social Audit Network, 2023). Magazine vendors, magazine customers, magazine employees, magazine volunteers, partner organizations, investors and communities are the Big Issue's main stakeholders. The most significant stakeholder is the vendor as many are homeless, unemployed or financially challenged. It gives them chances to make a proper living and they're able to get support services from the organization, like financial counseling, housing and employment training, etc. (The Big Issue, 2024).</w:t>
      </w:r>
    </w:p>
    <w:p w14:paraId="37A9A651" w14:textId="77777777" w:rsidR="00007929" w:rsidRDefault="00007929">
      <w:pPr>
        <w:spacing w:line="360" w:lineRule="auto"/>
        <w:rPr>
          <w:rFonts w:ascii="Arial" w:hAnsi="Arial" w:cs="Arial"/>
          <w:sz w:val="24"/>
          <w:szCs w:val="24"/>
        </w:rPr>
      </w:pPr>
    </w:p>
    <w:p w14:paraId="025E4606" w14:textId="77777777" w:rsidR="00007929" w:rsidRDefault="00000000">
      <w:pPr>
        <w:spacing w:line="360" w:lineRule="auto"/>
        <w:rPr>
          <w:rFonts w:ascii="Arial" w:hAnsi="Arial" w:cs="Arial"/>
          <w:b/>
          <w:bCs/>
          <w:sz w:val="24"/>
          <w:szCs w:val="24"/>
        </w:rPr>
      </w:pPr>
      <w:r>
        <w:rPr>
          <w:rFonts w:ascii="Arial" w:hAnsi="Arial" w:cs="Arial"/>
          <w:b/>
          <w:bCs/>
          <w:sz w:val="24"/>
          <w:szCs w:val="24"/>
        </w:rPr>
        <w:t>2.2 Inputs and Activities</w:t>
      </w:r>
    </w:p>
    <w:p w14:paraId="75B10A6D" w14:textId="2AB2A97F" w:rsidR="00007929" w:rsidRDefault="00000000">
      <w:pPr>
        <w:spacing w:line="360" w:lineRule="auto"/>
        <w:ind w:firstLine="720"/>
        <w:rPr>
          <w:rFonts w:ascii="Arial" w:hAnsi="Arial" w:cs="Arial"/>
          <w:sz w:val="24"/>
          <w:szCs w:val="24"/>
        </w:rPr>
      </w:pPr>
      <w:r>
        <w:rPr>
          <w:rFonts w:ascii="Arial" w:hAnsi="Arial" w:cs="Arial"/>
          <w:sz w:val="24"/>
          <w:szCs w:val="24"/>
        </w:rPr>
        <w:t xml:space="preserve">Financial resources, staff, partnerships and magazine sales are all essential to the Big Issue's services. The revenue of the fund is derived from commercial revenue, investments, donations and partnerships with public and private institutions such as Big Issue Group (2024). Through these resources, the organization can offer support for housing and well-being, financial inclusion </w:t>
      </w:r>
      <w:proofErr w:type="spellStart"/>
      <w:r>
        <w:rPr>
          <w:rFonts w:ascii="Arial" w:hAnsi="Arial" w:cs="Arial"/>
          <w:sz w:val="24"/>
          <w:szCs w:val="24"/>
        </w:rPr>
        <w:t>programme</w:t>
      </w:r>
      <w:proofErr w:type="spellEnd"/>
      <w:r>
        <w:rPr>
          <w:rFonts w:ascii="Arial" w:hAnsi="Arial" w:cs="Arial"/>
          <w:sz w:val="24"/>
          <w:szCs w:val="24"/>
        </w:rPr>
        <w:t xml:space="preserve">, and employment offers and </w:t>
      </w:r>
      <w:r w:rsidR="00E02C0F">
        <w:rPr>
          <w:rFonts w:ascii="Arial" w:hAnsi="Arial" w:cs="Arial"/>
          <w:sz w:val="24"/>
          <w:szCs w:val="24"/>
        </w:rPr>
        <w:t>training. Its</w:t>
      </w:r>
      <w:r>
        <w:rPr>
          <w:rFonts w:ascii="Arial" w:hAnsi="Arial" w:cs="Arial"/>
          <w:sz w:val="24"/>
          <w:szCs w:val="24"/>
        </w:rPr>
        <w:t xml:space="preserve"> main operation is that vendors buy the magazines at </w:t>
      </w:r>
      <w:proofErr w:type="gramStart"/>
      <w:r>
        <w:rPr>
          <w:rFonts w:ascii="Arial" w:hAnsi="Arial" w:cs="Arial"/>
          <w:sz w:val="24"/>
          <w:szCs w:val="24"/>
        </w:rPr>
        <w:t>the</w:t>
      </w:r>
      <w:proofErr w:type="gramEnd"/>
      <w:r>
        <w:rPr>
          <w:rFonts w:ascii="Arial" w:hAnsi="Arial" w:cs="Arial"/>
          <w:sz w:val="24"/>
          <w:szCs w:val="24"/>
        </w:rPr>
        <w:t xml:space="preserve"> discounted price and sell them at the cover price and thus earn an income on their own. In addition to magazine sales The Big Issue Group offers </w:t>
      </w:r>
      <w:proofErr w:type="spellStart"/>
      <w:r>
        <w:rPr>
          <w:rFonts w:ascii="Arial" w:hAnsi="Arial" w:cs="Arial"/>
          <w:sz w:val="24"/>
          <w:szCs w:val="24"/>
        </w:rPr>
        <w:t>programme</w:t>
      </w:r>
      <w:proofErr w:type="spellEnd"/>
      <w:r>
        <w:rPr>
          <w:rFonts w:ascii="Arial" w:hAnsi="Arial" w:cs="Arial"/>
          <w:sz w:val="24"/>
          <w:szCs w:val="24"/>
        </w:rPr>
        <w:t xml:space="preserve"> to help people get closer to long-term independence, to help develop </w:t>
      </w:r>
      <w:r w:rsidR="00E02C0F">
        <w:rPr>
          <w:rFonts w:ascii="Arial" w:hAnsi="Arial" w:cs="Arial"/>
          <w:sz w:val="24"/>
          <w:szCs w:val="24"/>
        </w:rPr>
        <w:t>employability</w:t>
      </w:r>
      <w:r>
        <w:rPr>
          <w:rFonts w:ascii="Arial" w:hAnsi="Arial" w:cs="Arial"/>
          <w:sz w:val="24"/>
          <w:szCs w:val="24"/>
        </w:rPr>
        <w:t xml:space="preserve"> and to provide access to affordable financial services (Big Issue Group, 2024).</w:t>
      </w:r>
    </w:p>
    <w:p w14:paraId="23E9E4EC" w14:textId="77777777" w:rsidR="00007929" w:rsidRDefault="00007929">
      <w:pPr>
        <w:spacing w:line="360" w:lineRule="auto"/>
        <w:rPr>
          <w:rFonts w:ascii="Arial" w:hAnsi="Arial" w:cs="Arial"/>
          <w:sz w:val="24"/>
          <w:szCs w:val="24"/>
        </w:rPr>
      </w:pPr>
    </w:p>
    <w:p w14:paraId="5EFFFCBC" w14:textId="77777777" w:rsidR="00007929" w:rsidRDefault="00000000">
      <w:pPr>
        <w:spacing w:line="360" w:lineRule="auto"/>
        <w:rPr>
          <w:rFonts w:ascii="Arial" w:hAnsi="Arial" w:cs="Arial"/>
          <w:b/>
          <w:bCs/>
          <w:sz w:val="24"/>
          <w:szCs w:val="24"/>
        </w:rPr>
      </w:pPr>
      <w:r>
        <w:rPr>
          <w:rFonts w:ascii="Arial" w:hAnsi="Arial" w:cs="Arial"/>
          <w:b/>
          <w:bCs/>
          <w:sz w:val="24"/>
          <w:szCs w:val="24"/>
        </w:rPr>
        <w:t>2.3 Outputs and Outcomes</w:t>
      </w:r>
    </w:p>
    <w:p w14:paraId="1D8FB1AF" w14:textId="59D6F519" w:rsidR="00007929" w:rsidRDefault="00000000">
      <w:pPr>
        <w:spacing w:line="360" w:lineRule="auto"/>
        <w:ind w:firstLine="720"/>
        <w:rPr>
          <w:rFonts w:ascii="Arial" w:hAnsi="Arial" w:cs="Arial"/>
          <w:sz w:val="24"/>
          <w:szCs w:val="24"/>
        </w:rPr>
      </w:pPr>
      <w:r>
        <w:rPr>
          <w:rFonts w:ascii="Arial" w:hAnsi="Arial" w:cs="Arial"/>
          <w:sz w:val="24"/>
          <w:szCs w:val="24"/>
        </w:rPr>
        <w:t xml:space="preserve">The outcomes of The Big Issue are the number of magazines sold, the number of vendors supported and the number of people who have access to employment or financial inclusion </w:t>
      </w:r>
      <w:proofErr w:type="spellStart"/>
      <w:r>
        <w:rPr>
          <w:rFonts w:ascii="Arial" w:hAnsi="Arial" w:cs="Arial"/>
          <w:sz w:val="24"/>
          <w:szCs w:val="24"/>
        </w:rPr>
        <w:t>programme</w:t>
      </w:r>
      <w:proofErr w:type="spellEnd"/>
      <w:r>
        <w:rPr>
          <w:rFonts w:ascii="Arial" w:hAnsi="Arial" w:cs="Arial"/>
          <w:sz w:val="24"/>
          <w:szCs w:val="24"/>
        </w:rPr>
        <w:t xml:space="preserve">. The Big Issue (2024) states that thousands of vendors have benefited from an opportunity to earn income and to gain extra support to enhance their quality of </w:t>
      </w:r>
      <w:r w:rsidR="00E02C0F">
        <w:rPr>
          <w:rFonts w:ascii="Arial" w:hAnsi="Arial" w:cs="Arial"/>
          <w:sz w:val="24"/>
          <w:szCs w:val="24"/>
        </w:rPr>
        <w:t>life. The</w:t>
      </w:r>
      <w:r>
        <w:rPr>
          <w:rFonts w:ascii="Arial" w:hAnsi="Arial" w:cs="Arial"/>
          <w:sz w:val="24"/>
          <w:szCs w:val="24"/>
        </w:rPr>
        <w:t xml:space="preserve"> impacts are not just economic; they include the long-term. This is because many vendors become more confident, employable, financially resilient and have better social connections. These are outcomes that help to decrease homelessness, social exclusion and promote independence. Social enterprises have been found to generate ongoing social value by empowering people and not just providing charity (Doherty et al, 2014). </w:t>
      </w:r>
    </w:p>
    <w:p w14:paraId="2CA043F1" w14:textId="77777777" w:rsidR="00007929" w:rsidRDefault="00007929">
      <w:pPr>
        <w:spacing w:line="360" w:lineRule="auto"/>
        <w:rPr>
          <w:rFonts w:ascii="Arial" w:hAnsi="Arial" w:cs="Arial"/>
          <w:sz w:val="24"/>
          <w:szCs w:val="24"/>
        </w:rPr>
      </w:pPr>
    </w:p>
    <w:p w14:paraId="1B5B4553" w14:textId="77777777" w:rsidR="00007929" w:rsidRDefault="00000000">
      <w:pPr>
        <w:spacing w:line="360" w:lineRule="auto"/>
        <w:rPr>
          <w:rFonts w:ascii="Arial" w:hAnsi="Arial" w:cs="Arial"/>
          <w:b/>
          <w:bCs/>
          <w:sz w:val="24"/>
          <w:szCs w:val="24"/>
        </w:rPr>
      </w:pPr>
      <w:r>
        <w:rPr>
          <w:rFonts w:ascii="Arial" w:hAnsi="Arial" w:cs="Arial"/>
          <w:b/>
          <w:bCs/>
          <w:sz w:val="24"/>
          <w:szCs w:val="24"/>
        </w:rPr>
        <w:t>3. Social impact and critical evaluation will be included in the evidence.</w:t>
      </w:r>
    </w:p>
    <w:p w14:paraId="177F53A7" w14:textId="3D0F946C" w:rsidR="00007929" w:rsidRDefault="00000000">
      <w:pPr>
        <w:spacing w:line="360" w:lineRule="auto"/>
        <w:ind w:firstLine="720"/>
        <w:rPr>
          <w:rFonts w:ascii="Arial" w:hAnsi="Arial" w:cs="Arial"/>
          <w:sz w:val="24"/>
          <w:szCs w:val="24"/>
        </w:rPr>
      </w:pPr>
      <w:r>
        <w:rPr>
          <w:rFonts w:ascii="Arial" w:hAnsi="Arial" w:cs="Arial"/>
          <w:sz w:val="24"/>
          <w:szCs w:val="24"/>
        </w:rPr>
        <w:t xml:space="preserve">The Big Issue has shown itself to have a lot of positive impact on people who are homeless and financially excluded. The Big Issue Group Impact Report (2024) highlights the thousands of vendors who have benefited from the organization's opportunities to work for a legal income which have led to better access to housing, healthcare, education and employment support. This is a way for individuals to learn to be confident again, improve their well-being and become more </w:t>
      </w:r>
      <w:r w:rsidR="00E02C0F">
        <w:rPr>
          <w:rFonts w:ascii="Arial" w:hAnsi="Arial" w:cs="Arial"/>
          <w:sz w:val="24"/>
          <w:szCs w:val="24"/>
        </w:rPr>
        <w:t>independent. Sustainable</w:t>
      </w:r>
      <w:r>
        <w:rPr>
          <w:rFonts w:ascii="Arial" w:hAnsi="Arial" w:cs="Arial"/>
          <w:sz w:val="24"/>
          <w:szCs w:val="24"/>
        </w:rPr>
        <w:t xml:space="preserve"> business model is one of the organization's key assets. The Big Issue is not a typical charity that solely relies on donations, it also makes money from selling copies of </w:t>
      </w:r>
      <w:r w:rsidR="00E02C0F">
        <w:rPr>
          <w:rFonts w:ascii="Arial" w:hAnsi="Arial" w:cs="Arial"/>
          <w:sz w:val="24"/>
          <w:szCs w:val="24"/>
        </w:rPr>
        <w:t>magazines</w:t>
      </w:r>
      <w:r>
        <w:rPr>
          <w:rFonts w:ascii="Arial" w:hAnsi="Arial" w:cs="Arial"/>
          <w:sz w:val="24"/>
          <w:szCs w:val="24"/>
        </w:rPr>
        <w:t xml:space="preserve"> through social investment and returns profits to </w:t>
      </w:r>
      <w:proofErr w:type="spellStart"/>
      <w:r>
        <w:rPr>
          <w:rFonts w:ascii="Arial" w:hAnsi="Arial" w:cs="Arial"/>
          <w:sz w:val="24"/>
          <w:szCs w:val="24"/>
        </w:rPr>
        <w:t>programme</w:t>
      </w:r>
      <w:proofErr w:type="spellEnd"/>
      <w:r>
        <w:rPr>
          <w:rFonts w:ascii="Arial" w:hAnsi="Arial" w:cs="Arial"/>
          <w:sz w:val="24"/>
          <w:szCs w:val="24"/>
        </w:rPr>
        <w:t xml:space="preserve"> with a focus on vulnerable communities (The Big Issue, 2024). This results in the balance between financial sustainability and social purpose which is one of the core elements of a successful social enterprise (</w:t>
      </w:r>
      <w:proofErr w:type="spellStart"/>
      <w:r>
        <w:rPr>
          <w:rFonts w:ascii="Arial" w:hAnsi="Arial" w:cs="Arial"/>
          <w:sz w:val="24"/>
          <w:szCs w:val="24"/>
        </w:rPr>
        <w:t>Defourny</w:t>
      </w:r>
      <w:proofErr w:type="spellEnd"/>
      <w:r>
        <w:rPr>
          <w:rFonts w:ascii="Arial" w:hAnsi="Arial" w:cs="Arial"/>
          <w:sz w:val="24"/>
          <w:szCs w:val="24"/>
        </w:rPr>
        <w:t xml:space="preserve"> &amp; Nyssens, 2017).</w:t>
      </w:r>
    </w:p>
    <w:p w14:paraId="0AB8E09F" w14:textId="77777777" w:rsidR="00007929" w:rsidRDefault="00007929">
      <w:pPr>
        <w:spacing w:line="360" w:lineRule="auto"/>
        <w:rPr>
          <w:rFonts w:ascii="Arial" w:hAnsi="Arial" w:cs="Arial"/>
          <w:sz w:val="24"/>
          <w:szCs w:val="24"/>
        </w:rPr>
      </w:pPr>
    </w:p>
    <w:p w14:paraId="6F8D19FE" w14:textId="77777777" w:rsidR="00E02ADD" w:rsidRDefault="00000000">
      <w:pPr>
        <w:spacing w:line="360" w:lineRule="auto"/>
        <w:ind w:firstLine="720"/>
        <w:rPr>
          <w:rFonts w:ascii="Arial" w:hAnsi="Arial" w:cs="Arial"/>
          <w:sz w:val="24"/>
          <w:szCs w:val="24"/>
        </w:rPr>
      </w:pPr>
      <w:r>
        <w:rPr>
          <w:rFonts w:ascii="Arial" w:hAnsi="Arial" w:cs="Arial"/>
          <w:sz w:val="24"/>
          <w:szCs w:val="24"/>
        </w:rPr>
        <w:t xml:space="preserve">The organization also has a wider impact on society by minimizing social exclusion and raising awareness of homelessness among-st the public. The Big Issue Group (2024) states that integrated support is delivered through partnerships with business, local government and charities that tackle the causes of poverty as well as the symptoms. These partnerships increase the organization's ability to create long-term social </w:t>
      </w:r>
      <w:r w:rsidR="00E02C0F">
        <w:rPr>
          <w:rFonts w:ascii="Arial" w:hAnsi="Arial" w:cs="Arial"/>
          <w:sz w:val="24"/>
          <w:szCs w:val="24"/>
        </w:rPr>
        <w:t>value. However</w:t>
      </w:r>
      <w:r>
        <w:rPr>
          <w:rFonts w:ascii="Arial" w:hAnsi="Arial" w:cs="Arial"/>
          <w:sz w:val="24"/>
          <w:szCs w:val="24"/>
        </w:rPr>
        <w:t xml:space="preserve">, measuring </w:t>
      </w:r>
      <w:r w:rsidR="008741F9">
        <w:rPr>
          <w:rFonts w:ascii="Arial" w:hAnsi="Arial" w:cs="Arial"/>
          <w:sz w:val="24"/>
          <w:szCs w:val="24"/>
        </w:rPr>
        <w:t>social</w:t>
      </w:r>
      <w:r>
        <w:rPr>
          <w:rFonts w:ascii="Arial" w:hAnsi="Arial" w:cs="Arial"/>
          <w:sz w:val="24"/>
          <w:szCs w:val="24"/>
        </w:rPr>
        <w:t xml:space="preserve"> impact is not easy. The impact of these outcomes (e.g., increased confidence, improved well-being and stronger community relationships) is more difficult to measure precisely (Social Audit Network, 2023). Apart from this, there is a wide range of external factors, such as cost of living, inflation and affordable housing, which can impact the progress of vendors, even with the support of the </w:t>
      </w:r>
      <w:r w:rsidR="00E02C0F">
        <w:rPr>
          <w:rFonts w:ascii="Arial" w:hAnsi="Arial" w:cs="Arial"/>
          <w:sz w:val="24"/>
          <w:szCs w:val="24"/>
        </w:rPr>
        <w:t>organization. The</w:t>
      </w:r>
      <w:r>
        <w:rPr>
          <w:rFonts w:ascii="Arial" w:hAnsi="Arial" w:cs="Arial"/>
          <w:sz w:val="24"/>
          <w:szCs w:val="24"/>
        </w:rPr>
        <w:t xml:space="preserve"> Social Audit Network framework also shows that by engaging with stakeholders in a way that works, by approaching business in a sustainable way and by continually evaluating The Big Issue's impact, the network </w:t>
      </w:r>
      <w:r w:rsidR="008741F9">
        <w:rPr>
          <w:rFonts w:ascii="Arial" w:hAnsi="Arial" w:cs="Arial"/>
          <w:sz w:val="24"/>
          <w:szCs w:val="24"/>
        </w:rPr>
        <w:t>can</w:t>
      </w:r>
      <w:r>
        <w:rPr>
          <w:rFonts w:ascii="Arial" w:hAnsi="Arial" w:cs="Arial"/>
          <w:sz w:val="24"/>
          <w:szCs w:val="24"/>
        </w:rPr>
        <w:t xml:space="preserve"> </w:t>
      </w:r>
    </w:p>
    <w:p w14:paraId="718DFB04" w14:textId="096B2C3F" w:rsidR="00007929" w:rsidRDefault="00000000">
      <w:pPr>
        <w:spacing w:line="360" w:lineRule="auto"/>
        <w:ind w:firstLine="720"/>
        <w:rPr>
          <w:rFonts w:ascii="Arial" w:hAnsi="Arial" w:cs="Arial"/>
          <w:sz w:val="24"/>
          <w:szCs w:val="24"/>
        </w:rPr>
      </w:pPr>
      <w:r>
        <w:rPr>
          <w:rFonts w:ascii="Arial" w:hAnsi="Arial" w:cs="Arial"/>
          <w:sz w:val="24"/>
          <w:szCs w:val="24"/>
        </w:rPr>
        <w:t xml:space="preserve">generate measurable social outcomes, despite these difficulties. It's a great example of the fact that commercial activity can be united with social goals, which makes it a good example of how social enterprises can help in the field of economic development and social inclusion. </w:t>
      </w:r>
    </w:p>
    <w:p w14:paraId="6EE3BEB0" w14:textId="77777777" w:rsidR="00007929" w:rsidRDefault="00000000">
      <w:pPr>
        <w:pStyle w:val="Heading1"/>
        <w:spacing w:line="360" w:lineRule="auto"/>
        <w:rPr>
          <w:rFonts w:ascii="Arial" w:hAnsi="Arial" w:cs="Arial" w:hint="default"/>
          <w:sz w:val="24"/>
          <w:szCs w:val="24"/>
        </w:rPr>
      </w:pPr>
      <w:r>
        <w:rPr>
          <w:rStyle w:val="Strong"/>
          <w:rFonts w:ascii="Arial" w:hAnsi="Arial" w:cs="Arial" w:hint="default"/>
          <w:b/>
          <w:bCs/>
          <w:sz w:val="24"/>
          <w:szCs w:val="24"/>
        </w:rPr>
        <w:t>4. Conclusion</w:t>
      </w:r>
    </w:p>
    <w:p w14:paraId="3217580E" w14:textId="37E325E6" w:rsidR="00007929" w:rsidRDefault="00000000">
      <w:pPr>
        <w:pStyle w:val="NormalWeb"/>
        <w:spacing w:line="360" w:lineRule="auto"/>
        <w:ind w:firstLine="720"/>
        <w:rPr>
          <w:rFonts w:ascii="Arial" w:hAnsi="Arial" w:cs="Arial"/>
        </w:rPr>
      </w:pPr>
      <w:r>
        <w:rPr>
          <w:rFonts w:ascii="Arial" w:hAnsi="Arial" w:cs="Arial"/>
        </w:rPr>
        <w:t xml:space="preserve">The analysis shows that </w:t>
      </w:r>
      <w:r>
        <w:rPr>
          <w:rStyle w:val="Strong"/>
          <w:rFonts w:ascii="Arial" w:hAnsi="Arial" w:cs="Arial"/>
        </w:rPr>
        <w:t>The Big Issue</w:t>
      </w:r>
      <w:r>
        <w:rPr>
          <w:rFonts w:ascii="Arial" w:hAnsi="Arial" w:cs="Arial"/>
        </w:rPr>
        <w:t xml:space="preserve"> is a successful social enterprise that creates positive social and economic outcomes for individuals experiencing homelessness and financial hardship. Using the </w:t>
      </w:r>
      <w:r>
        <w:rPr>
          <w:rStyle w:val="Strong"/>
          <w:rFonts w:ascii="Arial" w:hAnsi="Arial" w:cs="Arial"/>
        </w:rPr>
        <w:t>Social Audit Network (SAN)</w:t>
      </w:r>
      <w:r>
        <w:rPr>
          <w:rFonts w:ascii="Arial" w:hAnsi="Arial" w:cs="Arial"/>
        </w:rPr>
        <w:t xml:space="preserve"> framework, the report demonstrated how the organization identifies stakeholder needs, uses available resources effectively and delivers activities that lead to measurable social impact. Through magazine sales, employment support and financial inclusion </w:t>
      </w:r>
      <w:proofErr w:type="spellStart"/>
      <w:r>
        <w:rPr>
          <w:rFonts w:ascii="Arial" w:hAnsi="Arial" w:cs="Arial"/>
        </w:rPr>
        <w:t>programme</w:t>
      </w:r>
      <w:proofErr w:type="spellEnd"/>
      <w:r>
        <w:rPr>
          <w:rFonts w:ascii="Arial" w:hAnsi="Arial" w:cs="Arial"/>
        </w:rPr>
        <w:t xml:space="preserve">, The Big Issue helps individuals improve their income, confidence and long-term </w:t>
      </w:r>
      <w:r w:rsidR="00E02C0F">
        <w:rPr>
          <w:rFonts w:ascii="Arial" w:hAnsi="Arial" w:cs="Arial"/>
        </w:rPr>
        <w:t>independence. Although</w:t>
      </w:r>
      <w:r>
        <w:rPr>
          <w:rFonts w:ascii="Arial" w:hAnsi="Arial" w:cs="Arial"/>
        </w:rPr>
        <w:t xml:space="preserve"> measuring long-term social outcomes can be challenging due to external factors such as economic conditions and housing shortages, the </w:t>
      </w:r>
      <w:r w:rsidR="00E02C0F">
        <w:rPr>
          <w:rFonts w:ascii="Arial" w:hAnsi="Arial" w:cs="Arial"/>
        </w:rPr>
        <w:t>organization</w:t>
      </w:r>
      <w:r>
        <w:rPr>
          <w:rFonts w:ascii="Arial" w:hAnsi="Arial" w:cs="Arial"/>
        </w:rPr>
        <w:t xml:space="preserve"> continues to demonstrate strong evidence of social value. Its sustainable business model allows profits to be reinvested into services that benefit vulnerable communities rather than shareholders. Overall, The Big Issue represents an effective example of how social enterprises can combine commercial success with social responsibility.</w:t>
      </w:r>
    </w:p>
    <w:p w14:paraId="4499DD23" w14:textId="77777777" w:rsidR="00007929" w:rsidRDefault="00007929">
      <w:pPr>
        <w:pStyle w:val="NormalWeb"/>
        <w:spacing w:line="360" w:lineRule="auto"/>
        <w:ind w:firstLine="720"/>
        <w:rPr>
          <w:rFonts w:ascii="Arial" w:hAnsi="Arial" w:cs="Arial"/>
        </w:rPr>
      </w:pPr>
    </w:p>
    <w:p w14:paraId="5DC56F90" w14:textId="77777777" w:rsidR="00007929" w:rsidRDefault="00000000">
      <w:pPr>
        <w:pStyle w:val="Heading1"/>
        <w:spacing w:line="360" w:lineRule="auto"/>
        <w:rPr>
          <w:rFonts w:ascii="Arial" w:hAnsi="Arial" w:cs="Arial" w:hint="default"/>
          <w:sz w:val="24"/>
          <w:szCs w:val="24"/>
        </w:rPr>
      </w:pPr>
      <w:r>
        <w:rPr>
          <w:rStyle w:val="Strong"/>
          <w:rFonts w:ascii="Arial" w:hAnsi="Arial" w:cs="Arial" w:hint="default"/>
          <w:b/>
          <w:bCs/>
          <w:sz w:val="24"/>
          <w:szCs w:val="24"/>
        </w:rPr>
        <w:t xml:space="preserve">References </w:t>
      </w:r>
    </w:p>
    <w:p w14:paraId="7A55DE12"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Big Issue Group. (2024). </w:t>
      </w:r>
      <w:r>
        <w:rPr>
          <w:rStyle w:val="Emphasis"/>
          <w:rFonts w:ascii="Arial" w:hAnsi="Arial" w:cs="Arial"/>
        </w:rPr>
        <w:t>Impact Report 2024</w:t>
      </w:r>
      <w:r>
        <w:rPr>
          <w:rFonts w:ascii="Arial" w:hAnsi="Arial" w:cs="Arial"/>
        </w:rPr>
        <w:t>. https://www.bigissue.com/about-us/impact/</w:t>
      </w:r>
    </w:p>
    <w:p w14:paraId="4B3554EB" w14:textId="77777777" w:rsidR="00007929" w:rsidRDefault="00000000">
      <w:pPr>
        <w:pStyle w:val="NormalWeb"/>
        <w:numPr>
          <w:ilvl w:val="0"/>
          <w:numId w:val="2"/>
        </w:numPr>
        <w:spacing w:line="360" w:lineRule="auto"/>
        <w:rPr>
          <w:rFonts w:ascii="Arial" w:hAnsi="Arial" w:cs="Arial"/>
        </w:rPr>
      </w:pPr>
      <w:proofErr w:type="spellStart"/>
      <w:r>
        <w:rPr>
          <w:rFonts w:ascii="Arial" w:hAnsi="Arial" w:cs="Arial"/>
        </w:rPr>
        <w:t>Defourny</w:t>
      </w:r>
      <w:proofErr w:type="spellEnd"/>
      <w:r>
        <w:rPr>
          <w:rFonts w:ascii="Arial" w:hAnsi="Arial" w:cs="Arial"/>
        </w:rPr>
        <w:t xml:space="preserve">, J., &amp; Nyssens, M. (2017). Fundamentals for an international typology of social enterprise models. </w:t>
      </w:r>
      <w:r>
        <w:rPr>
          <w:rStyle w:val="Emphasis"/>
          <w:rFonts w:ascii="Arial" w:hAnsi="Arial" w:cs="Arial"/>
        </w:rPr>
        <w:t>VOLUNTAS: International Journal of Voluntary and Nonprofit Organizations, 28</w:t>
      </w:r>
      <w:r>
        <w:rPr>
          <w:rFonts w:ascii="Arial" w:hAnsi="Arial" w:cs="Arial"/>
        </w:rPr>
        <w:t>(6), 2469–2497. https://doi.org/10.1007/s11266-017-9884-7</w:t>
      </w:r>
    </w:p>
    <w:p w14:paraId="5807A94A"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Department for Culture, Media and Sport. (2023). </w:t>
      </w:r>
      <w:r>
        <w:rPr>
          <w:rStyle w:val="Emphasis"/>
          <w:rFonts w:ascii="Arial" w:hAnsi="Arial" w:cs="Arial"/>
        </w:rPr>
        <w:t>Social enterprise and civil society</w:t>
      </w:r>
      <w:r>
        <w:rPr>
          <w:rFonts w:ascii="Arial" w:hAnsi="Arial" w:cs="Arial"/>
        </w:rPr>
        <w:t xml:space="preserve">. </w:t>
      </w:r>
      <w:hyperlink r:id="rId11" w:tgtFrame="_new" w:history="1">
        <w:r>
          <w:rPr>
            <w:rStyle w:val="Hyperlink"/>
            <w:rFonts w:ascii="Arial" w:hAnsi="Arial" w:cs="Arial"/>
          </w:rPr>
          <w:t>https://www.gov.uk/government/organisations/department-for-culture-media-and-sport</w:t>
        </w:r>
      </w:hyperlink>
    </w:p>
    <w:p w14:paraId="38F667A1"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Doherty, B., Haugh, H., &amp; Lyon, F. (2014). Social enterprises as hybrid organizations: A review and research agenda. </w:t>
      </w:r>
      <w:r>
        <w:rPr>
          <w:rStyle w:val="Emphasis"/>
          <w:rFonts w:ascii="Arial" w:hAnsi="Arial" w:cs="Arial"/>
        </w:rPr>
        <w:t>International Journal of Management Reviews, 16</w:t>
      </w:r>
      <w:r>
        <w:rPr>
          <w:rFonts w:ascii="Arial" w:hAnsi="Arial" w:cs="Arial"/>
        </w:rPr>
        <w:t xml:space="preserve">(4), 417–436. </w:t>
      </w:r>
      <w:hyperlink r:id="rId12" w:tgtFrame="_new" w:history="1">
        <w:r>
          <w:rPr>
            <w:rStyle w:val="Hyperlink"/>
            <w:rFonts w:ascii="Arial" w:hAnsi="Arial" w:cs="Arial"/>
          </w:rPr>
          <w:t>https://doi.org/10.1111/ijmr.12028</w:t>
        </w:r>
      </w:hyperlink>
    </w:p>
    <w:p w14:paraId="5FF26CF8"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Nicholls, A. (2018). </w:t>
      </w:r>
      <w:r>
        <w:rPr>
          <w:rStyle w:val="Emphasis"/>
          <w:rFonts w:ascii="Arial" w:hAnsi="Arial" w:cs="Arial"/>
        </w:rPr>
        <w:t>Social entrepreneurship: New models of sustainable social change</w:t>
      </w:r>
      <w:r>
        <w:rPr>
          <w:rFonts w:ascii="Arial" w:hAnsi="Arial" w:cs="Arial"/>
        </w:rPr>
        <w:t xml:space="preserve"> (2nd ed.). Oxford University Press. </w:t>
      </w:r>
      <w:hyperlink r:id="rId13" w:tgtFrame="_new" w:history="1">
        <w:r>
          <w:rPr>
            <w:rStyle w:val="Hyperlink"/>
            <w:rFonts w:ascii="Arial" w:hAnsi="Arial" w:cs="Arial"/>
          </w:rPr>
          <w:t>https://global.oup.com/</w:t>
        </w:r>
      </w:hyperlink>
    </w:p>
    <w:p w14:paraId="724B4BFE"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Social Audit Network. (2023). </w:t>
      </w:r>
      <w:r>
        <w:rPr>
          <w:rStyle w:val="Emphasis"/>
          <w:rFonts w:ascii="Arial" w:hAnsi="Arial" w:cs="Arial"/>
        </w:rPr>
        <w:t>Social accounting and audit resources</w:t>
      </w:r>
      <w:r>
        <w:rPr>
          <w:rFonts w:ascii="Arial" w:hAnsi="Arial" w:cs="Arial"/>
        </w:rPr>
        <w:t xml:space="preserve">. </w:t>
      </w:r>
      <w:hyperlink r:id="rId14" w:tgtFrame="_new" w:history="1">
        <w:r>
          <w:rPr>
            <w:rStyle w:val="Hyperlink"/>
            <w:rFonts w:ascii="Arial" w:hAnsi="Arial" w:cs="Arial"/>
          </w:rPr>
          <w:t>https://www.socialauditnetwork.org.uk/</w:t>
        </w:r>
      </w:hyperlink>
    </w:p>
    <w:p w14:paraId="4DAF50AD"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The Big Issue. (2024). </w:t>
      </w:r>
      <w:r>
        <w:rPr>
          <w:rStyle w:val="Emphasis"/>
          <w:rFonts w:ascii="Arial" w:hAnsi="Arial" w:cs="Arial"/>
        </w:rPr>
        <w:t>About The Big Issue</w:t>
      </w:r>
      <w:r>
        <w:rPr>
          <w:rFonts w:ascii="Arial" w:hAnsi="Arial" w:cs="Arial"/>
        </w:rPr>
        <w:t xml:space="preserve">. </w:t>
      </w:r>
      <w:hyperlink r:id="rId15" w:tgtFrame="_new" w:history="1">
        <w:r>
          <w:rPr>
            <w:rStyle w:val="Hyperlink"/>
            <w:rFonts w:ascii="Arial" w:hAnsi="Arial" w:cs="Arial"/>
          </w:rPr>
          <w:t>https://www.bigissue.com/about/</w:t>
        </w:r>
      </w:hyperlink>
    </w:p>
    <w:p w14:paraId="59B6CAFF"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The Big Issue. (2024). </w:t>
      </w:r>
      <w:r>
        <w:rPr>
          <w:rStyle w:val="Emphasis"/>
          <w:rFonts w:ascii="Arial" w:hAnsi="Arial" w:cs="Arial"/>
        </w:rPr>
        <w:t>Vendor support</w:t>
      </w:r>
      <w:r>
        <w:rPr>
          <w:rFonts w:ascii="Arial" w:hAnsi="Arial" w:cs="Arial"/>
        </w:rPr>
        <w:t>. https://www.bigissue.com/about/vendor-support/</w:t>
      </w:r>
    </w:p>
    <w:p w14:paraId="549683C9"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The Big Issue Group. (2024). </w:t>
      </w:r>
      <w:r>
        <w:rPr>
          <w:rStyle w:val="Emphasis"/>
          <w:rFonts w:ascii="Arial" w:hAnsi="Arial" w:cs="Arial"/>
        </w:rPr>
        <w:t>Changing lives through enterprise</w:t>
      </w:r>
      <w:r>
        <w:rPr>
          <w:rFonts w:ascii="Arial" w:hAnsi="Arial" w:cs="Arial"/>
        </w:rPr>
        <w:t xml:space="preserve">. </w:t>
      </w:r>
      <w:hyperlink r:id="rId16" w:tgtFrame="_new" w:history="1">
        <w:r>
          <w:rPr>
            <w:rStyle w:val="Hyperlink"/>
            <w:rFonts w:ascii="Arial" w:hAnsi="Arial" w:cs="Arial"/>
          </w:rPr>
          <w:t>https://www.bigissue.com/</w:t>
        </w:r>
      </w:hyperlink>
    </w:p>
    <w:p w14:paraId="2D4A861F"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United Nations. (2015). </w:t>
      </w:r>
      <w:r>
        <w:rPr>
          <w:rStyle w:val="Emphasis"/>
          <w:rFonts w:ascii="Arial" w:hAnsi="Arial" w:cs="Arial"/>
        </w:rPr>
        <w:t>Transforming our world: The 2030 Agenda for Sustainable Development</w:t>
      </w:r>
      <w:r>
        <w:rPr>
          <w:rFonts w:ascii="Arial" w:hAnsi="Arial" w:cs="Arial"/>
        </w:rPr>
        <w:t xml:space="preserve">. </w:t>
      </w:r>
      <w:hyperlink r:id="rId17" w:tgtFrame="_new" w:history="1">
        <w:r>
          <w:rPr>
            <w:rStyle w:val="Hyperlink"/>
            <w:rFonts w:ascii="Arial" w:hAnsi="Arial" w:cs="Arial"/>
          </w:rPr>
          <w:t>https://sdgs.un.org/2030agenda</w:t>
        </w:r>
      </w:hyperlink>
    </w:p>
    <w:p w14:paraId="1F080D69"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Yunus, M. (2017). </w:t>
      </w:r>
      <w:r>
        <w:rPr>
          <w:rStyle w:val="Emphasis"/>
          <w:rFonts w:ascii="Arial" w:hAnsi="Arial" w:cs="Arial"/>
        </w:rPr>
        <w:t>A world of three zeros</w:t>
      </w:r>
      <w:r>
        <w:rPr>
          <w:rFonts w:ascii="Arial" w:hAnsi="Arial" w:cs="Arial"/>
        </w:rPr>
        <w:t xml:space="preserve">. PublicAffairs. </w:t>
      </w:r>
      <w:hyperlink r:id="rId18" w:tgtFrame="_new" w:history="1">
        <w:r>
          <w:rPr>
            <w:rStyle w:val="Hyperlink"/>
            <w:rFonts w:ascii="Arial" w:hAnsi="Arial" w:cs="Arial"/>
          </w:rPr>
          <w:t>https://www.publicaffairsbooks.com/</w:t>
        </w:r>
      </w:hyperlink>
    </w:p>
    <w:p w14:paraId="12F726D3" w14:textId="77777777" w:rsidR="00007929" w:rsidRDefault="00000000">
      <w:pPr>
        <w:pStyle w:val="NormalWeb"/>
        <w:numPr>
          <w:ilvl w:val="0"/>
          <w:numId w:val="2"/>
        </w:numPr>
        <w:spacing w:line="360" w:lineRule="auto"/>
        <w:rPr>
          <w:rFonts w:ascii="Arial" w:hAnsi="Arial" w:cs="Arial"/>
        </w:rPr>
      </w:pPr>
      <w:r>
        <w:rPr>
          <w:rFonts w:ascii="Arial" w:hAnsi="Arial" w:cs="Arial"/>
        </w:rPr>
        <w:t xml:space="preserve">European Commission. (2021). </w:t>
      </w:r>
      <w:r>
        <w:rPr>
          <w:rStyle w:val="Emphasis"/>
          <w:rFonts w:ascii="Arial" w:hAnsi="Arial" w:cs="Arial"/>
        </w:rPr>
        <w:t>Social economy action plan</w:t>
      </w:r>
      <w:r>
        <w:rPr>
          <w:rFonts w:ascii="Arial" w:hAnsi="Arial" w:cs="Arial"/>
        </w:rPr>
        <w:t>. https://ec.europa.eu/social/main.jsp?catId=1537</w:t>
      </w:r>
    </w:p>
    <w:p w14:paraId="2E99308A" w14:textId="77777777" w:rsidR="00007929" w:rsidRDefault="00007929">
      <w:pPr>
        <w:spacing w:line="360" w:lineRule="auto"/>
        <w:rPr>
          <w:rFonts w:ascii="Arial" w:hAnsi="Arial" w:cs="Arial"/>
          <w:sz w:val="24"/>
          <w:szCs w:val="24"/>
        </w:rPr>
      </w:pPr>
    </w:p>
    <w:sectPr w:rsidR="00007929">
      <w:headerReference w:type="default" r:id="rId1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28874" w14:textId="77777777" w:rsidR="00D30ED4" w:rsidRDefault="00D30ED4">
      <w:r>
        <w:separator/>
      </w:r>
    </w:p>
  </w:endnote>
  <w:endnote w:type="continuationSeparator" w:id="0">
    <w:p w14:paraId="4F17D698" w14:textId="77777777" w:rsidR="00D30ED4" w:rsidRDefault="00D30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B957E" w14:textId="77777777" w:rsidR="00D30ED4" w:rsidRDefault="00D30ED4">
      <w:r>
        <w:separator/>
      </w:r>
    </w:p>
  </w:footnote>
  <w:footnote w:type="continuationSeparator" w:id="0">
    <w:p w14:paraId="074A340B" w14:textId="77777777" w:rsidR="00D30ED4" w:rsidRDefault="00D30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ABB6A" w14:textId="77777777" w:rsidR="00007929" w:rsidRDefault="00000000">
    <w:pPr>
      <w:pStyle w:val="Header"/>
    </w:pPr>
    <w:r>
      <w:rPr>
        <w:noProof/>
      </w:rPr>
      <mc:AlternateContent>
        <mc:Choice Requires="wps">
          <w:drawing>
            <wp:anchor distT="0" distB="0" distL="114300" distR="114300" simplePos="0" relativeHeight="251659264" behindDoc="0" locked="0" layoutInCell="1" allowOverlap="1" wp14:anchorId="7072FCBE" wp14:editId="0656EFBA">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03758DC" w14:textId="77777777" w:rsidR="00007929"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072FCBE" id="_x0000_t202" coordsize="21600,21600" o:spt="202" path="m,l,21600r21600,l21600,xe">
              <v:stroke joinstyle="miter"/>
              <v:path gradientshapeok="t" o:connecttype="rect"/>
            </v:shapetype>
            <v:shape id="Text Box 3"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503758DC" w14:textId="77777777" w:rsidR="00007929"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92BC31C"/>
    <w:multiLevelType w:val="singleLevel"/>
    <w:tmpl w:val="F92BC31C"/>
    <w:lvl w:ilvl="0">
      <w:start w:val="1"/>
      <w:numFmt w:val="decimal"/>
      <w:suff w:val="space"/>
      <w:lvlText w:val="%1."/>
      <w:lvlJc w:val="left"/>
    </w:lvl>
  </w:abstractNum>
  <w:abstractNum w:abstractNumId="1" w15:restartNumberingAfterBreak="0">
    <w:nsid w:val="45875FA4"/>
    <w:multiLevelType w:val="singleLevel"/>
    <w:tmpl w:val="45875FA4"/>
    <w:lvl w:ilvl="0">
      <w:start w:val="1"/>
      <w:numFmt w:val="decimal"/>
      <w:lvlText w:val="%1."/>
      <w:lvlJc w:val="left"/>
      <w:pPr>
        <w:tabs>
          <w:tab w:val="left" w:pos="425"/>
        </w:tabs>
        <w:ind w:left="425" w:hanging="425"/>
      </w:pPr>
      <w:rPr>
        <w:rFonts w:hint="default"/>
      </w:rPr>
    </w:lvl>
  </w:abstractNum>
  <w:num w:numId="1" w16cid:durableId="1362702955">
    <w:abstractNumId w:val="0"/>
  </w:num>
  <w:num w:numId="2" w16cid:durableId="1089699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A85600B"/>
    <w:rsid w:val="00007929"/>
    <w:rsid w:val="005477D5"/>
    <w:rsid w:val="0076101F"/>
    <w:rsid w:val="008741F9"/>
    <w:rsid w:val="00985C12"/>
    <w:rsid w:val="00D30ED4"/>
    <w:rsid w:val="00E02ADD"/>
    <w:rsid w:val="00E02C0F"/>
    <w:rsid w:val="22855F6B"/>
    <w:rsid w:val="2A85600B"/>
    <w:rsid w:val="49F1167B"/>
    <w:rsid w:val="6C333D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8C416C"/>
  <w15:docId w15:val="{C6F86FB0-94A9-458C-80FE-B30F48FC3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lobal.oup.com/" TargetMode="External"/><Relationship Id="rId18" Type="http://schemas.openxmlformats.org/officeDocument/2006/relationships/hyperlink" Target="https://www.publicaffairsbooks.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111/ijmr.12028" TargetMode="External"/><Relationship Id="rId17" Type="http://schemas.openxmlformats.org/officeDocument/2006/relationships/hyperlink" Target="https://sdgs.un.org/2030agenda" TargetMode="External"/><Relationship Id="rId2" Type="http://schemas.openxmlformats.org/officeDocument/2006/relationships/customXml" Target="../customXml/item2.xml"/><Relationship Id="rId16" Type="http://schemas.openxmlformats.org/officeDocument/2006/relationships/hyperlink" Target="https://www.bigissu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organisations/department-for-culture-media-and-sport" TargetMode="External"/><Relationship Id="rId5" Type="http://schemas.openxmlformats.org/officeDocument/2006/relationships/numbering" Target="numbering.xml"/><Relationship Id="rId15" Type="http://schemas.openxmlformats.org/officeDocument/2006/relationships/hyperlink" Target="https://www.bigissue.com/about/"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ocialauditnetwork.org.uk/?utm_source=chatgpt.com"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1739F6D-B143-4A3C-9D6C-24381BC25A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942AF-BAD5-4F17-A228-647FDBBBFA04}">
  <ds:schemaRefs>
    <ds:schemaRef ds:uri="http://schemas.microsoft.com/sharepoint/v3/contenttype/forms"/>
  </ds:schemaRefs>
</ds:datastoreItem>
</file>

<file path=customXml/itemProps4.xml><?xml version="1.0" encoding="utf-8"?>
<ds:datastoreItem xmlns:ds="http://schemas.openxmlformats.org/officeDocument/2006/customXml" ds:itemID="{76A0A701-024E-40D3-AC13-4FA0A8E88BEB}">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1717</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Farhat Ambren</dc:creator>
  <cp:lastModifiedBy>Joanne O'Donnell (2515973)</cp:lastModifiedBy>
  <cp:revision>3</cp:revision>
  <dcterms:created xsi:type="dcterms:W3CDTF">2026-07-23T17:07:00Z</dcterms:created>
  <dcterms:modified xsi:type="dcterms:W3CDTF">2026-07-23T17:11:00Z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6368F92E9C0E4937A11BDC2BE4D84580_13</vt:lpwstr>
  </property>
  <property fmtid="{D5CDD505-2E9C-101B-9397-08002B2CF9AE}" pid="4" name="KSOTemplateDocerSaveRecord">
    <vt:lpwstr>eyJoZGlkIjoiYzMwMThkMmQyYWUwNzJhOTJmZDI5OGE5ZDUzZDEzM2UiLCJ1c2VySWQiOiIxOTQyMDczMzI3MzA3In0=</vt:lpwstr>
  </property>
  <property fmtid="{D5CDD505-2E9C-101B-9397-08002B2CF9AE}" pid="5" name="ContentTypeId">
    <vt:lpwstr>0x010100ABCAF38596F6224C85994D82B7D04C5E</vt:lpwstr>
  </property>
</Properties>
</file>