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386177927"/>
        <w:docPartObj>
          <w:docPartGallery w:val="Cover Pages"/>
          <w:docPartUnique/>
        </w:docPartObj>
      </w:sdtPr>
      <w:sdtEndPr>
        <w:rPr>
          <w:sz w:val="22"/>
        </w:rPr>
      </w:sdtEndPr>
      <w:sdtContent>
        <w:p w14:paraId="5AF1B829" w14:textId="08C12393" w:rsidR="00AF1B6B" w:rsidRDefault="00AF1B6B">
          <w:pPr>
            <w:pStyle w:val="NoSpacing"/>
            <w:rPr>
              <w:sz w:val="2"/>
            </w:rPr>
          </w:pPr>
        </w:p>
        <w:p w14:paraId="0632E340" w14:textId="0E4D74A2" w:rsidR="00AF1B6B" w:rsidRDefault="00AF1B6B">
          <w:r>
            <w:rPr>
              <w:noProof/>
            </w:rPr>
            <mc:AlternateContent>
              <mc:Choice Requires="wps">
                <w:drawing>
                  <wp:anchor distT="0" distB="0" distL="114300" distR="114300" simplePos="0" relativeHeight="251661312" behindDoc="0" locked="0" layoutInCell="1" allowOverlap="1" wp14:anchorId="6944C65E" wp14:editId="0E7B063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GoBack" w:displacedByCustomXml="nex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2A5B168" w14:textId="3CAF087B" w:rsidR="00DC6FD4" w:rsidRDefault="00DC6FD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Combustion and emission study: modelling fuels &amp; nox</w:t>
                                    </w:r>
                                  </w:p>
                                </w:sdtContent>
                              </w:sdt>
                              <w:p w14:paraId="6993CD67" w14:textId="61B8027E" w:rsidR="00DC6FD4" w:rsidRDefault="00DC6FD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Powertrain &amp; Sustainability (M6X01206) – Kyle Cummings (1700852) 03/01/20</w:t>
                                    </w:r>
                                  </w:sdtContent>
                                </w:sdt>
                                <w:r>
                                  <w:rPr>
                                    <w:noProof/>
                                  </w:rPr>
                                  <w:t xml:space="preserve"> </w:t>
                                </w:r>
                              </w:p>
                              <w:bookmarkEnd w:id="0"/>
                              <w:p w14:paraId="663BD476" w14:textId="77777777" w:rsidR="00DC6FD4" w:rsidRDefault="00DC6FD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944C65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bookmarkStart w:id="1" w:name="_GoBack" w:displacedByCustomXml="nex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2A5B168" w14:textId="3CAF087B" w:rsidR="00DC6FD4" w:rsidRDefault="00DC6FD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Combustion and emission study: modelling fuels &amp; nox</w:t>
                              </w:r>
                            </w:p>
                          </w:sdtContent>
                        </w:sdt>
                        <w:p w14:paraId="6993CD67" w14:textId="61B8027E" w:rsidR="00DC6FD4" w:rsidRDefault="00DC6FD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Powertrain &amp; Sustainability (M6X01206) – Kyle Cummings (1700852) 03/01/20</w:t>
                              </w:r>
                            </w:sdtContent>
                          </w:sdt>
                          <w:r>
                            <w:rPr>
                              <w:noProof/>
                            </w:rPr>
                            <w:t xml:space="preserve"> </w:t>
                          </w:r>
                        </w:p>
                        <w:bookmarkEnd w:id="1"/>
                        <w:p w14:paraId="663BD476" w14:textId="77777777" w:rsidR="00DC6FD4" w:rsidRDefault="00DC6FD4"/>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5A9C766D" wp14:editId="0E392ED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52B039" w14:textId="143E3F8B" w:rsidR="00DC6FD4" w:rsidRDefault="00DC6FD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St David: School of Engineering</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F3F5021" w14:textId="259EED72" w:rsidR="00DC6FD4" w:rsidRDefault="00DC6FD4">
                                    <w:pPr>
                                      <w:pStyle w:val="NoSpacing"/>
                                      <w:jc w:val="right"/>
                                      <w:rPr>
                                        <w:color w:val="4472C4" w:themeColor="accent1"/>
                                        <w:sz w:val="36"/>
                                        <w:szCs w:val="36"/>
                                      </w:rPr>
                                    </w:pPr>
                                    <w:r>
                                      <w:rPr>
                                        <w:color w:val="4472C4" w:themeColor="accent1"/>
                                        <w:sz w:val="36"/>
                                        <w:szCs w:val="36"/>
                                      </w:rPr>
                                      <w:t>Motorcycle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A9C766D"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052B039" w14:textId="143E3F8B" w:rsidR="00DC6FD4" w:rsidRDefault="00DC6FD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St David: School of Engineering</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F3F5021" w14:textId="259EED72" w:rsidR="00DC6FD4" w:rsidRDefault="00DC6FD4">
                              <w:pPr>
                                <w:pStyle w:val="NoSpacing"/>
                                <w:jc w:val="right"/>
                                <w:rPr>
                                  <w:color w:val="4472C4" w:themeColor="accent1"/>
                                  <w:sz w:val="36"/>
                                  <w:szCs w:val="36"/>
                                </w:rPr>
                              </w:pPr>
                              <w:r>
                                <w:rPr>
                                  <w:color w:val="4472C4" w:themeColor="accent1"/>
                                  <w:sz w:val="36"/>
                                  <w:szCs w:val="36"/>
                                </w:rPr>
                                <w:t>Motorcycle Engineering</w:t>
                              </w:r>
                            </w:p>
                          </w:sdtContent>
                        </w:sdt>
                      </w:txbxContent>
                    </v:textbox>
                    <w10:wrap anchorx="page" anchory="margin"/>
                  </v:shape>
                </w:pict>
              </mc:Fallback>
            </mc:AlternateContent>
          </w:r>
        </w:p>
        <w:p w14:paraId="146B6CA1" w14:textId="75F5DD3A" w:rsidR="00AF1B6B" w:rsidRDefault="00AF1B6B">
          <w:r w:rsidRPr="006D7E66">
            <w:rPr>
              <w:rFonts w:ascii="Times New Roman" w:eastAsia="Times New Roman" w:hAnsi="Times New Roman" w:cs="Times New Roman"/>
              <w:noProof/>
              <w:sz w:val="24"/>
              <w:szCs w:val="24"/>
              <w:lang w:eastAsia="en-GB"/>
            </w:rPr>
            <w:drawing>
              <wp:anchor distT="0" distB="0" distL="114300" distR="114300" simplePos="0" relativeHeight="251663360" behindDoc="0" locked="0" layoutInCell="1" allowOverlap="1" wp14:anchorId="7E8BF8D3" wp14:editId="7434F46D">
                <wp:simplePos x="0" y="0"/>
                <wp:positionH relativeFrom="margin">
                  <wp:align>left</wp:align>
                </wp:positionH>
                <wp:positionV relativeFrom="paragraph">
                  <wp:posOffset>2105025</wp:posOffset>
                </wp:positionV>
                <wp:extent cx="2857500" cy="1428750"/>
                <wp:effectExtent l="0" t="0" r="0" b="0"/>
                <wp:wrapThrough wrapText="bothSides">
                  <wp:wrapPolygon edited="0">
                    <wp:start x="0" y="0"/>
                    <wp:lineTo x="0" y="21312"/>
                    <wp:lineTo x="21456" y="21312"/>
                    <wp:lineTo x="21456" y="0"/>
                    <wp:lineTo x="0" y="0"/>
                  </wp:wrapPolygon>
                </wp:wrapThrough>
                <wp:docPr id="9" name="Picture 9" descr="https://lh4.googleusercontent.com/PrJVjyScbP6VpON1tgU518uebfSHcJvkwu30wfjFp1m6zZu2LWtdRly_VyudiMZS54nyBRDXXyHTbjO07aIFTc9JqOe2wjm5TwWmUIsCpCm260hcb-zms54jPhzdN5xYFipVp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PrJVjyScbP6VpON1tgU518uebfSHcJvkwu30wfjFp1m6zZu2LWtdRly_VyudiMZS54nyBRDXXyHTbjO07aIFTc9JqOe2wjm5TwWmUIsCpCm260hcb-zms54jPhzdN5xYFipVp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4472C4" w:themeColor="accent1"/>
              <w:sz w:val="36"/>
              <w:szCs w:val="36"/>
            </w:rPr>
            <mc:AlternateContent>
              <mc:Choice Requires="wpg">
                <w:drawing>
                  <wp:anchor distT="0" distB="0" distL="114300" distR="114300" simplePos="0" relativeHeight="251660288" behindDoc="1" locked="0" layoutInCell="1" allowOverlap="1" wp14:anchorId="20AA9F23" wp14:editId="35086B3A">
                    <wp:simplePos x="0" y="0"/>
                    <wp:positionH relativeFrom="page">
                      <wp:posOffset>1710690</wp:posOffset>
                    </wp:positionH>
                    <wp:positionV relativeFrom="page">
                      <wp:posOffset>2826385</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625B1AC" id="Group 2" o:spid="_x0000_s1026" style="position:absolute;margin-left:134.7pt;margin-top:222.55pt;width:432.65pt;height:448.55pt;z-index:-25165619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br w:type="page"/>
          </w:r>
        </w:p>
      </w:sdtContent>
    </w:sdt>
    <w:sdt>
      <w:sdtPr>
        <w:rPr>
          <w:rFonts w:asciiTheme="minorHAnsi" w:eastAsiaTheme="minorEastAsia" w:hAnsiTheme="minorHAnsi" w:cstheme="minorBidi"/>
          <w:color w:val="auto"/>
          <w:sz w:val="22"/>
          <w:szCs w:val="22"/>
        </w:rPr>
        <w:id w:val="973805573"/>
        <w:docPartObj>
          <w:docPartGallery w:val="Table of Contents"/>
          <w:docPartUnique/>
        </w:docPartObj>
      </w:sdtPr>
      <w:sdtEndPr>
        <w:rPr>
          <w:rFonts w:eastAsiaTheme="minorHAnsi"/>
        </w:rPr>
      </w:sdtEndPr>
      <w:sdtContent>
        <w:p w14:paraId="65EDF18F" w14:textId="77777777" w:rsidR="00AF1B6B" w:rsidRDefault="00AF1B6B" w:rsidP="00AF1B6B">
          <w:pPr>
            <w:pStyle w:val="TOCHeading"/>
            <w:spacing w:line="360" w:lineRule="auto"/>
          </w:pPr>
          <w:r>
            <w:t>Table of Contents</w:t>
          </w:r>
        </w:p>
        <w:p w14:paraId="7458EDF6" w14:textId="68543611" w:rsidR="00AF1B6B" w:rsidRDefault="00AF1B6B" w:rsidP="00AF1B6B">
          <w:pPr>
            <w:pStyle w:val="TOC1"/>
            <w:spacing w:line="360" w:lineRule="auto"/>
          </w:pPr>
          <w:r>
            <w:rPr>
              <w:b/>
              <w:bCs/>
            </w:rPr>
            <w:t>1. Introduction</w:t>
          </w:r>
          <w:r>
            <w:ptab w:relativeTo="margin" w:alignment="right" w:leader="dot"/>
          </w:r>
          <w:r w:rsidR="00073722">
            <w:rPr>
              <w:b/>
              <w:bCs/>
            </w:rPr>
            <w:t>2</w:t>
          </w:r>
        </w:p>
        <w:p w14:paraId="12ADEF9B" w14:textId="19BD1401" w:rsidR="00AF1B6B" w:rsidRDefault="00AF1B6B" w:rsidP="00AF1B6B">
          <w:pPr>
            <w:pStyle w:val="TOC1"/>
            <w:spacing w:line="360" w:lineRule="auto"/>
          </w:pPr>
          <w:r>
            <w:rPr>
              <w:b/>
              <w:bCs/>
            </w:rPr>
            <w:t xml:space="preserve">2. </w:t>
          </w:r>
          <w:r w:rsidR="00073722">
            <w:rPr>
              <w:b/>
              <w:bCs/>
            </w:rPr>
            <w:t>Section 1 – Fuel Blend Calculations</w:t>
          </w:r>
          <w:r>
            <w:ptab w:relativeTo="margin" w:alignment="right" w:leader="dot"/>
          </w:r>
          <w:r w:rsidR="00073722">
            <w:rPr>
              <w:b/>
              <w:bCs/>
            </w:rPr>
            <w:t>3</w:t>
          </w:r>
        </w:p>
        <w:p w14:paraId="35CDBCE4" w14:textId="7FB84025" w:rsidR="00AF1B6B" w:rsidRDefault="00AF1B6B" w:rsidP="00B213F1">
          <w:pPr>
            <w:pStyle w:val="TOC2"/>
          </w:pPr>
          <w:r>
            <w:t xml:space="preserve">2.1 </w:t>
          </w:r>
          <w:r w:rsidR="007E05AA">
            <w:t>Mass Percentages &amp; Air Fuel Ratio</w:t>
          </w:r>
          <w:r>
            <w:ptab w:relativeTo="margin" w:alignment="right" w:leader="dot"/>
          </w:r>
          <w:r w:rsidR="007E05AA">
            <w:t>3</w:t>
          </w:r>
        </w:p>
        <w:p w14:paraId="30D4376B" w14:textId="2B96A802" w:rsidR="00AF1B6B" w:rsidRDefault="00AF1B6B" w:rsidP="00B213F1">
          <w:pPr>
            <w:pStyle w:val="TOC2"/>
          </w:pPr>
          <w:r>
            <w:t xml:space="preserve">2.2 </w:t>
          </w:r>
          <w:r w:rsidR="007E05AA">
            <w:t>LHV &amp; Enthalpy of Formation</w:t>
          </w:r>
          <w:r>
            <w:ptab w:relativeTo="margin" w:alignment="right" w:leader="dot"/>
          </w:r>
          <w:r w:rsidR="00490931">
            <w:t>4</w:t>
          </w:r>
        </w:p>
        <w:p w14:paraId="585ECD60" w14:textId="5B064117" w:rsidR="00AF1B6B" w:rsidRDefault="00AF1B6B" w:rsidP="00B213F1">
          <w:pPr>
            <w:pStyle w:val="TOC2"/>
          </w:pPr>
          <w:r>
            <w:t xml:space="preserve">2.3 </w:t>
          </w:r>
          <w:r w:rsidR="00490931">
            <w:t>Mass of CO</w:t>
          </w:r>
          <w:r w:rsidR="00490931" w:rsidRPr="008729D4">
            <w:rPr>
              <w:vertAlign w:val="subscript"/>
            </w:rPr>
            <w:t>2</w:t>
          </w:r>
          <w:r w:rsidR="00490931">
            <w:t xml:space="preserve"> Produced &amp; Ideal Fuels</w:t>
          </w:r>
          <w:r>
            <w:ptab w:relativeTo="margin" w:alignment="right" w:leader="dot"/>
          </w:r>
          <w:r w:rsidR="00490931">
            <w:t>5</w:t>
          </w:r>
        </w:p>
        <w:p w14:paraId="47F9BCFB" w14:textId="37F21769" w:rsidR="00AF1B6B" w:rsidRDefault="00AF1B6B" w:rsidP="00AF1B6B">
          <w:pPr>
            <w:pStyle w:val="TOC1"/>
            <w:spacing w:line="360" w:lineRule="auto"/>
            <w:rPr>
              <w:b/>
              <w:bCs/>
            </w:rPr>
          </w:pPr>
          <w:r>
            <w:rPr>
              <w:b/>
              <w:bCs/>
            </w:rPr>
            <w:t xml:space="preserve">3. </w:t>
          </w:r>
          <w:r w:rsidR="00073722">
            <w:rPr>
              <w:b/>
              <w:bCs/>
            </w:rPr>
            <w:t>Section 2</w:t>
          </w:r>
          <w:r w:rsidR="0090383E">
            <w:rPr>
              <w:b/>
              <w:bCs/>
            </w:rPr>
            <w:t xml:space="preserve"> – Modelling NOx</w:t>
          </w:r>
          <w:r>
            <w:ptab w:relativeTo="margin" w:alignment="right" w:leader="dot"/>
          </w:r>
          <w:r w:rsidR="0090383E">
            <w:rPr>
              <w:b/>
              <w:bCs/>
            </w:rPr>
            <w:t>6</w:t>
          </w:r>
        </w:p>
        <w:p w14:paraId="027F0A11" w14:textId="2892CAFA" w:rsidR="001C571C" w:rsidRDefault="001C571C" w:rsidP="00B213F1">
          <w:pPr>
            <w:pStyle w:val="TOC2"/>
          </w:pPr>
          <w:r>
            <w:t>3.1 Determining Enthalpies</w:t>
          </w:r>
          <w:r>
            <w:ptab w:relativeTo="margin" w:alignment="right" w:leader="dot"/>
          </w:r>
          <w:r w:rsidR="004E69C0">
            <w:t>6</w:t>
          </w:r>
        </w:p>
        <w:p w14:paraId="3EF22699" w14:textId="2C4C7108" w:rsidR="001C571C" w:rsidRDefault="001C571C" w:rsidP="00B213F1">
          <w:pPr>
            <w:pStyle w:val="TOC2"/>
          </w:pPr>
          <w:r>
            <w:t>3.2 Flame Temperatures</w:t>
          </w:r>
          <w:r>
            <w:ptab w:relativeTo="margin" w:alignment="right" w:leader="dot"/>
          </w:r>
          <w:r w:rsidR="004E69C0">
            <w:t>11</w:t>
          </w:r>
        </w:p>
        <w:p w14:paraId="2D3EB69C" w14:textId="6B999599" w:rsidR="001C571C" w:rsidRDefault="001C571C" w:rsidP="00B213F1">
          <w:pPr>
            <w:pStyle w:val="TOC2"/>
          </w:pPr>
          <w:r>
            <w:t>3.3 Concentrations of Oxygen and Nitrogen</w:t>
          </w:r>
          <w:r>
            <w:ptab w:relativeTo="margin" w:alignment="right" w:leader="dot"/>
          </w:r>
          <w:r w:rsidR="004E69C0">
            <w:t>13</w:t>
          </w:r>
        </w:p>
        <w:p w14:paraId="6122C477" w14:textId="00CCEA33" w:rsidR="00593C14" w:rsidRDefault="00593C14" w:rsidP="00B213F1">
          <w:pPr>
            <w:pStyle w:val="TOC2"/>
          </w:pPr>
          <w:r>
            <w:t>3.4 Calculating NOx Values</w:t>
          </w:r>
          <w:r>
            <w:ptab w:relativeTo="margin" w:alignment="right" w:leader="dot"/>
          </w:r>
          <w:r>
            <w:t>13</w:t>
          </w:r>
        </w:p>
        <w:p w14:paraId="001BDB50" w14:textId="7F63B57C" w:rsidR="00827FFD" w:rsidRDefault="00827FFD" w:rsidP="00B213F1">
          <w:pPr>
            <w:pStyle w:val="TOC2"/>
          </w:pPr>
          <w:r>
            <w:t xml:space="preserve">3.5 </w:t>
          </w:r>
          <w:r w:rsidR="00AD2ECD">
            <w:t>Exhaust Gas Recirculation</w:t>
          </w:r>
          <w:r>
            <w:ptab w:relativeTo="margin" w:alignment="right" w:leader="dot"/>
          </w:r>
          <w:r>
            <w:t>1</w:t>
          </w:r>
          <w:r w:rsidR="00CC2335">
            <w:t>7</w:t>
          </w:r>
        </w:p>
        <w:p w14:paraId="491CED59" w14:textId="3A65C9C4" w:rsidR="00AF1B6B" w:rsidRDefault="00073722" w:rsidP="00AF1B6B">
          <w:pPr>
            <w:pStyle w:val="TOC1"/>
            <w:spacing w:line="360" w:lineRule="auto"/>
          </w:pPr>
          <w:r>
            <w:rPr>
              <w:b/>
              <w:bCs/>
            </w:rPr>
            <w:t>4</w:t>
          </w:r>
          <w:r w:rsidR="00AF1B6B">
            <w:rPr>
              <w:b/>
              <w:bCs/>
            </w:rPr>
            <w:t>. Bibliography</w:t>
          </w:r>
          <w:r w:rsidR="00AF1B6B">
            <w:ptab w:relativeTo="margin" w:alignment="right" w:leader="dot"/>
          </w:r>
          <w:r w:rsidR="00CC2335">
            <w:rPr>
              <w:b/>
              <w:bCs/>
            </w:rPr>
            <w:t>20</w:t>
          </w:r>
        </w:p>
        <w:p w14:paraId="75CA4619" w14:textId="77777777" w:rsidR="00AF1B6B" w:rsidRPr="00E2384D" w:rsidRDefault="00DC6FD4" w:rsidP="00AF1B6B">
          <w:pPr>
            <w:spacing w:line="360" w:lineRule="auto"/>
            <w:rPr>
              <w:lang w:val="en-US"/>
            </w:rPr>
          </w:pPr>
        </w:p>
      </w:sdtContent>
    </w:sdt>
    <w:p w14:paraId="6B33F0B1" w14:textId="298BDA8A" w:rsidR="002E457B" w:rsidRDefault="002E457B"/>
    <w:p w14:paraId="754B9A20" w14:textId="7064AE17" w:rsidR="0091438C" w:rsidRDefault="0091438C"/>
    <w:p w14:paraId="61779AEB" w14:textId="447F1F3C" w:rsidR="0091438C" w:rsidRDefault="0091438C"/>
    <w:p w14:paraId="5BDE0FEB" w14:textId="7115A361" w:rsidR="0091438C" w:rsidRDefault="0091438C"/>
    <w:p w14:paraId="6629A77D" w14:textId="670B4BF0" w:rsidR="0091438C" w:rsidRDefault="0091438C"/>
    <w:p w14:paraId="376D14BF" w14:textId="6EC1C611" w:rsidR="0091438C" w:rsidRDefault="0091438C"/>
    <w:p w14:paraId="1AD85C7C" w14:textId="7960C082" w:rsidR="0091438C" w:rsidRDefault="0091438C"/>
    <w:p w14:paraId="0FC635AA" w14:textId="420566BE" w:rsidR="0091438C" w:rsidRDefault="0091438C"/>
    <w:p w14:paraId="64435266" w14:textId="05BD08EC" w:rsidR="0091438C" w:rsidRDefault="0091438C"/>
    <w:p w14:paraId="400BEE7F" w14:textId="24C950C9" w:rsidR="0091438C" w:rsidRDefault="0091438C"/>
    <w:p w14:paraId="5A2CEFE8" w14:textId="08FC7CAA" w:rsidR="0091438C" w:rsidRDefault="0091438C"/>
    <w:p w14:paraId="59473004" w14:textId="1B09F461" w:rsidR="0091438C" w:rsidRDefault="0091438C"/>
    <w:p w14:paraId="67F0E86E" w14:textId="2011B0D6" w:rsidR="0091438C" w:rsidRDefault="0091438C"/>
    <w:p w14:paraId="61B9B24B" w14:textId="7EFE259F" w:rsidR="0091438C" w:rsidRDefault="0091438C"/>
    <w:p w14:paraId="76F63B12" w14:textId="513344A0" w:rsidR="00073722" w:rsidRDefault="00073722"/>
    <w:p w14:paraId="61403790" w14:textId="77777777" w:rsidR="0091438C" w:rsidRPr="00EC17B1" w:rsidRDefault="0091438C" w:rsidP="0090383E">
      <w:pPr>
        <w:pStyle w:val="ListParagraph"/>
        <w:numPr>
          <w:ilvl w:val="0"/>
          <w:numId w:val="1"/>
        </w:numPr>
        <w:spacing w:line="360" w:lineRule="auto"/>
        <w:rPr>
          <w:rFonts w:cstheme="minorHAnsi"/>
          <w:sz w:val="28"/>
          <w:u w:val="single"/>
        </w:rPr>
      </w:pPr>
      <w:r w:rsidRPr="00EC17B1">
        <w:rPr>
          <w:rFonts w:cstheme="minorHAnsi"/>
          <w:sz w:val="28"/>
          <w:u w:val="single"/>
        </w:rPr>
        <w:lastRenderedPageBreak/>
        <w:t>Introduction</w:t>
      </w:r>
    </w:p>
    <w:p w14:paraId="2021F4B1" w14:textId="42412273" w:rsidR="0091438C" w:rsidRDefault="0091438C" w:rsidP="0090383E">
      <w:pPr>
        <w:spacing w:line="360" w:lineRule="auto"/>
        <w:ind w:left="720"/>
      </w:pPr>
      <w:r>
        <w:t xml:space="preserve">As part of the Powertrain and Sustainability module in the third year of this course the first of two pieces of coursework requires work in Microsoft Excel or </w:t>
      </w:r>
      <w:proofErr w:type="spellStart"/>
      <w:r>
        <w:t>Matlab</w:t>
      </w:r>
      <w:proofErr w:type="spellEnd"/>
      <w:r>
        <w:t xml:space="preserve"> to create an emissions model for NOx production. The work showcased in this report uses Microsoft Excel and includes calculations based on knowledge gained in the first semester of this academic year on areas such as percentage mass, flame temperatures and the Zeldovich model.</w:t>
      </w:r>
    </w:p>
    <w:p w14:paraId="477113A8" w14:textId="6C1F2FDA" w:rsidR="00073722" w:rsidRDefault="00073722" w:rsidP="0090383E">
      <w:pPr>
        <w:spacing w:line="360" w:lineRule="auto"/>
        <w:ind w:left="720"/>
      </w:pPr>
      <w:r>
        <w:t>This assignment was split into two distinct sections as will be shown during this report. The first revolved around basic calculations regarding a fuel mixture based on 50% Isooctane and 50% Methanol. Following this, the second section required the creation of a model that would calculate NOx emissions for Isooctane in a 1600cc, four cylinder, naturally aspirated engine depending on different fuel equivalence ratios</w:t>
      </w:r>
      <w:r w:rsidR="002C57A9">
        <w:t xml:space="preserve"> on the lean side of stoichiometric</w:t>
      </w:r>
      <w:r>
        <w:t>. Graphs were then created and used for comparison between the different fuel equivalence ratios and the volume of NOx produced in parts per million (PPM).</w:t>
      </w:r>
      <w:r w:rsidR="002C57A9">
        <w:t xml:space="preserve"> The final part of section two also involved the addition of </w:t>
      </w:r>
      <w:r w:rsidR="00746B5B">
        <w:t xml:space="preserve">modelling an </w:t>
      </w:r>
      <w:r w:rsidR="002C57A9">
        <w:t>exhaust gas recirculation (EGR)</w:t>
      </w:r>
      <w:r w:rsidR="00746B5B">
        <w:t xml:space="preserve"> valve</w:t>
      </w:r>
      <w:r w:rsidR="00C630F2">
        <w:t xml:space="preserve"> (figure 1)</w:t>
      </w:r>
      <w:r w:rsidR="00746B5B">
        <w:t xml:space="preserve"> to see how this would affect the </w:t>
      </w:r>
      <w:r w:rsidR="00746B5B" w:rsidRPr="00250886">
        <w:rPr>
          <w:rFonts w:cstheme="minorHAnsi"/>
          <w:szCs w:val="20"/>
        </w:rPr>
        <w:t>NO</w:t>
      </w:r>
      <w:r w:rsidR="00746B5B" w:rsidRPr="00250886">
        <w:rPr>
          <w:rFonts w:cstheme="minorHAnsi"/>
          <w:szCs w:val="20"/>
          <w:vertAlign w:val="subscript"/>
        </w:rPr>
        <w:t>x</w:t>
      </w:r>
      <w:r w:rsidR="00746B5B" w:rsidRPr="00611000">
        <w:rPr>
          <w:rFonts w:cstheme="minorHAnsi"/>
          <w:szCs w:val="20"/>
        </w:rPr>
        <w:t xml:space="preserve"> </w:t>
      </w:r>
      <w:r w:rsidR="00746B5B">
        <w:rPr>
          <w:rFonts w:cstheme="minorHAnsi"/>
          <w:szCs w:val="20"/>
        </w:rPr>
        <w:t xml:space="preserve">produced and whether this would be a benefit to the engine in terms of making it </w:t>
      </w:r>
      <w:proofErr w:type="gramStart"/>
      <w:r w:rsidR="00746B5B">
        <w:rPr>
          <w:rFonts w:cstheme="minorHAnsi"/>
          <w:szCs w:val="20"/>
        </w:rPr>
        <w:t>more eco-friendly</w:t>
      </w:r>
      <w:proofErr w:type="gramEnd"/>
      <w:r w:rsidR="00746B5B">
        <w:rPr>
          <w:rFonts w:cstheme="minorHAnsi"/>
          <w:szCs w:val="20"/>
        </w:rPr>
        <w:t>.</w:t>
      </w:r>
    </w:p>
    <w:p w14:paraId="55319D3C" w14:textId="30710738" w:rsidR="00073722" w:rsidRDefault="00C630F2" w:rsidP="0090383E">
      <w:pPr>
        <w:spacing w:line="360" w:lineRule="auto"/>
        <w:ind w:left="360"/>
      </w:pPr>
      <w:r>
        <w:rPr>
          <w:noProof/>
        </w:rPr>
        <w:drawing>
          <wp:anchor distT="0" distB="0" distL="114300" distR="114300" simplePos="0" relativeHeight="251688960" behindDoc="0" locked="0" layoutInCell="1" allowOverlap="1" wp14:anchorId="7F78055E" wp14:editId="172AF2C5">
            <wp:simplePos x="0" y="0"/>
            <wp:positionH relativeFrom="margin">
              <wp:align>center</wp:align>
            </wp:positionH>
            <wp:positionV relativeFrom="paragraph">
              <wp:posOffset>96520</wp:posOffset>
            </wp:positionV>
            <wp:extent cx="3762375" cy="2867025"/>
            <wp:effectExtent l="76200" t="76200" r="142875" b="142875"/>
            <wp:wrapNone/>
            <wp:docPr id="22" name="Picture 2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EGR-system.jpg"/>
                    <pic:cNvPicPr/>
                  </pic:nvPicPr>
                  <pic:blipFill>
                    <a:blip r:embed="rId8">
                      <a:extLst>
                        <a:ext uri="{28A0092B-C50C-407E-A947-70E740481C1C}">
                          <a14:useLocalDpi xmlns:a14="http://schemas.microsoft.com/office/drawing/2010/main" val="0"/>
                        </a:ext>
                      </a:extLst>
                    </a:blip>
                    <a:stretch>
                      <a:fillRect/>
                    </a:stretch>
                  </pic:blipFill>
                  <pic:spPr>
                    <a:xfrm>
                      <a:off x="0" y="0"/>
                      <a:ext cx="3762375" cy="2867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6B38C35" w14:textId="74C7CF85" w:rsidR="00073722" w:rsidRDefault="00073722" w:rsidP="0090383E">
      <w:pPr>
        <w:spacing w:line="360" w:lineRule="auto"/>
        <w:ind w:left="360"/>
      </w:pPr>
    </w:p>
    <w:p w14:paraId="1D6591C6" w14:textId="5C960BA8" w:rsidR="00073722" w:rsidRDefault="00073722" w:rsidP="0090383E">
      <w:pPr>
        <w:spacing w:line="360" w:lineRule="auto"/>
        <w:ind w:left="360"/>
      </w:pPr>
    </w:p>
    <w:p w14:paraId="034A04C0" w14:textId="49A4EFA0" w:rsidR="00073722" w:rsidRDefault="00073722" w:rsidP="0090383E">
      <w:pPr>
        <w:spacing w:line="360" w:lineRule="auto"/>
        <w:ind w:left="360"/>
      </w:pPr>
    </w:p>
    <w:p w14:paraId="5789979B" w14:textId="5489F4EB" w:rsidR="00073722" w:rsidRDefault="00073722" w:rsidP="0090383E">
      <w:pPr>
        <w:spacing w:line="360" w:lineRule="auto"/>
        <w:ind w:left="360"/>
      </w:pPr>
    </w:p>
    <w:p w14:paraId="4B85AC85" w14:textId="6238394A" w:rsidR="00073722" w:rsidRDefault="00073722" w:rsidP="0090383E">
      <w:pPr>
        <w:spacing w:line="360" w:lineRule="auto"/>
        <w:ind w:left="360"/>
      </w:pPr>
    </w:p>
    <w:p w14:paraId="21FAB6F5" w14:textId="2A499E23" w:rsidR="00073722" w:rsidRDefault="00073722" w:rsidP="0090383E">
      <w:pPr>
        <w:spacing w:line="360" w:lineRule="auto"/>
        <w:ind w:left="360"/>
      </w:pPr>
    </w:p>
    <w:p w14:paraId="654462FA" w14:textId="0B960EDA" w:rsidR="00073722" w:rsidRDefault="00073722" w:rsidP="0090383E">
      <w:pPr>
        <w:spacing w:line="360" w:lineRule="auto"/>
        <w:ind w:left="360"/>
      </w:pPr>
    </w:p>
    <w:p w14:paraId="16C4889B" w14:textId="0CB959C2" w:rsidR="00073722" w:rsidRDefault="00073722" w:rsidP="0090383E">
      <w:pPr>
        <w:spacing w:line="360" w:lineRule="auto"/>
        <w:ind w:left="360"/>
      </w:pPr>
    </w:p>
    <w:p w14:paraId="6FE02065" w14:textId="6E8F8FAF" w:rsidR="00C630F2" w:rsidRDefault="00C630F2" w:rsidP="00C630F2">
      <w:pPr>
        <w:spacing w:line="360" w:lineRule="auto"/>
        <w:ind w:left="360" w:firstLine="360"/>
        <w:jc w:val="center"/>
        <w:rPr>
          <w:rFonts w:cstheme="minorHAnsi"/>
          <w:i/>
          <w:iCs/>
        </w:rPr>
      </w:pPr>
      <w:r>
        <w:rPr>
          <w:rFonts w:cstheme="minorHAnsi"/>
          <w:i/>
          <w:iCs/>
        </w:rPr>
        <w:t xml:space="preserve">Figure 1 – </w:t>
      </w:r>
      <w:r>
        <w:rPr>
          <w:rFonts w:cstheme="minorHAnsi"/>
          <w:i/>
          <w:iCs/>
        </w:rPr>
        <w:t>Example of an EGR System</w:t>
      </w:r>
    </w:p>
    <w:p w14:paraId="3DB52AD6" w14:textId="6A3938E5" w:rsidR="00073722" w:rsidRDefault="00073722" w:rsidP="0090383E">
      <w:pPr>
        <w:spacing w:line="360" w:lineRule="auto"/>
        <w:ind w:left="360"/>
      </w:pPr>
    </w:p>
    <w:p w14:paraId="30488B46" w14:textId="6A13CD5A" w:rsidR="00073722" w:rsidRDefault="00073722" w:rsidP="0090383E">
      <w:pPr>
        <w:spacing w:line="360" w:lineRule="auto"/>
        <w:ind w:left="360"/>
      </w:pPr>
    </w:p>
    <w:p w14:paraId="14B9D622" w14:textId="38588110" w:rsidR="00073722" w:rsidRDefault="00073722" w:rsidP="0090383E">
      <w:pPr>
        <w:spacing w:line="360" w:lineRule="auto"/>
        <w:ind w:left="360"/>
      </w:pPr>
    </w:p>
    <w:p w14:paraId="157EE880" w14:textId="6C0A1ADF" w:rsidR="00073722" w:rsidRDefault="00073722" w:rsidP="0090383E">
      <w:pPr>
        <w:pStyle w:val="ListParagraph"/>
        <w:numPr>
          <w:ilvl w:val="0"/>
          <w:numId w:val="1"/>
        </w:numPr>
        <w:spacing w:line="360" w:lineRule="auto"/>
        <w:rPr>
          <w:rFonts w:cstheme="minorHAnsi"/>
          <w:sz w:val="28"/>
          <w:u w:val="single"/>
        </w:rPr>
      </w:pPr>
      <w:r>
        <w:rPr>
          <w:rFonts w:cstheme="minorHAnsi"/>
          <w:sz w:val="28"/>
          <w:u w:val="single"/>
        </w:rPr>
        <w:t>Section 1 – Fuel Blend Calculations</w:t>
      </w:r>
    </w:p>
    <w:p w14:paraId="45071764" w14:textId="539921DC" w:rsidR="007E05AA" w:rsidRPr="007E05AA" w:rsidRDefault="007E05AA" w:rsidP="0090383E">
      <w:pPr>
        <w:pStyle w:val="ListParagraph"/>
        <w:numPr>
          <w:ilvl w:val="1"/>
          <w:numId w:val="5"/>
        </w:numPr>
        <w:spacing w:line="360" w:lineRule="auto"/>
        <w:rPr>
          <w:rFonts w:cstheme="minorHAnsi"/>
          <w:sz w:val="24"/>
          <w:u w:val="single"/>
        </w:rPr>
      </w:pPr>
      <w:bookmarkStart w:id="2" w:name="_Hlk28947939"/>
      <w:r>
        <w:rPr>
          <w:rFonts w:cstheme="minorHAnsi"/>
          <w:sz w:val="24"/>
          <w:u w:val="single"/>
        </w:rPr>
        <w:t>Mass Percentages &amp; Air Fuel Ratio</w:t>
      </w:r>
    </w:p>
    <w:bookmarkEnd w:id="2"/>
    <w:p w14:paraId="7CF6ED2C" w14:textId="3BFC6F8C" w:rsidR="00073722" w:rsidRDefault="00073722" w:rsidP="0090383E">
      <w:pPr>
        <w:spacing w:line="360" w:lineRule="auto"/>
        <w:ind w:left="720"/>
      </w:pPr>
      <w:r>
        <w:t xml:space="preserve">As previously </w:t>
      </w:r>
      <w:r w:rsidR="00102718">
        <w:t>mentioned,</w:t>
      </w:r>
      <w:r>
        <w:t xml:space="preserve"> this first section of the coursework was based on a fuel blend of molar composition 50% Isooctane and 50% Methanol. </w:t>
      </w:r>
      <w:r w:rsidR="002F002E">
        <w:t>The first step of the calculations was to calculate the mass percentages of each compound in the blend which is done using the relative molecular mass</w:t>
      </w:r>
      <w:r w:rsidR="008C3D80">
        <w:t xml:space="preserve"> (RMM)</w:t>
      </w:r>
      <w:r w:rsidR="002F002E">
        <w:t xml:space="preserve"> of each element (determined by adding up the mass of each element involved). The formula for mass percentage (equation 1) gave the results below</w:t>
      </w:r>
      <w:r w:rsidR="008C3D80">
        <w:t xml:space="preserve"> (figure </w:t>
      </w:r>
      <w:r w:rsidR="00C630F2">
        <w:t>2</w:t>
      </w:r>
      <w:r w:rsidR="008C3D80">
        <w:t>)</w:t>
      </w:r>
      <w:r w:rsidR="002F002E">
        <w:t xml:space="preserve"> of </w:t>
      </w:r>
      <w:r w:rsidR="008C3D80">
        <w:t>around 78% for Isooctane and near 22% for Methanol. This is expected due to Isooctane having a higher RMM than Methanol leading to a higher % mass despite the molar composition of the two elements being a 50-50 split.</w:t>
      </w:r>
      <w:r w:rsidR="007E05AA">
        <w:t xml:space="preserve"> The next formula was used to calculate the Air</w:t>
      </w:r>
      <w:r w:rsidR="00102718">
        <w:t>-</w:t>
      </w:r>
      <w:r w:rsidR="007E05AA">
        <w:t>Fuel ratio by mass (equation 3), the Air</w:t>
      </w:r>
      <w:r w:rsidR="00102718">
        <w:t>-</w:t>
      </w:r>
      <w:r w:rsidR="007E05AA">
        <w:t>Fuel ratio formula uses RMM just as percentage mass except the RMM of the air replaces the RMM of the specific compound. In order to determine the RMM for air however a stoichiometric equation for the fuel blend (equation 2) had to be created by balancing the elements within the products and reactants.</w:t>
      </w:r>
    </w:p>
    <w:p w14:paraId="3ADCC10A" w14:textId="77777777" w:rsidR="00102718" w:rsidRDefault="00102718" w:rsidP="0090383E">
      <w:pPr>
        <w:spacing w:line="360" w:lineRule="auto"/>
        <w:ind w:left="720"/>
      </w:pPr>
    </w:p>
    <w:p w14:paraId="7D292A61" w14:textId="77777777" w:rsidR="007E05AA" w:rsidRDefault="008C3D80" w:rsidP="0090383E">
      <w:pPr>
        <w:spacing w:line="360" w:lineRule="auto"/>
        <w:ind w:left="360" w:firstLine="360"/>
        <w:rPr>
          <w:rFonts w:cstheme="minorHAnsi"/>
          <w:i/>
          <w:iCs/>
        </w:rPr>
      </w:pPr>
      <m:oMath>
        <m:r>
          <w:rPr>
            <w:rFonts w:ascii="Cambria Math" w:hAnsi="Cambria Math" w:cstheme="minorHAnsi"/>
            <w:szCs w:val="20"/>
          </w:rPr>
          <m:t xml:space="preserve">Mass %= </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RMM</m:t>
                </m:r>
              </m:e>
              <m:sub>
                <m:r>
                  <w:rPr>
                    <w:rFonts w:ascii="Cambria Math" w:hAnsi="Cambria Math" w:cstheme="minorHAnsi"/>
                    <w:szCs w:val="20"/>
                  </w:rPr>
                  <m:t>compound</m:t>
                </m:r>
              </m:sub>
            </m:sSub>
          </m:num>
          <m:den>
            <m:sSub>
              <m:sSubPr>
                <m:ctrlPr>
                  <w:rPr>
                    <w:rFonts w:ascii="Cambria Math" w:hAnsi="Cambria Math" w:cstheme="minorHAnsi"/>
                    <w:i/>
                    <w:szCs w:val="20"/>
                  </w:rPr>
                </m:ctrlPr>
              </m:sSubPr>
              <m:e>
                <m:r>
                  <w:rPr>
                    <w:rFonts w:ascii="Cambria Math" w:hAnsi="Cambria Math" w:cstheme="minorHAnsi"/>
                    <w:szCs w:val="20"/>
                  </w:rPr>
                  <m:t>RMM</m:t>
                </m:r>
              </m:e>
              <m:sub>
                <m:r>
                  <w:rPr>
                    <w:rFonts w:ascii="Cambria Math" w:hAnsi="Cambria Math" w:cstheme="minorHAnsi"/>
                    <w:szCs w:val="20"/>
                  </w:rPr>
                  <m:t>fuel</m:t>
                </m:r>
              </m:sub>
            </m:sSub>
          </m:den>
        </m:f>
      </m:oMath>
      <w:r w:rsidRPr="00934530">
        <w:rPr>
          <w:rFonts w:cstheme="minorHAnsi"/>
          <w:szCs w:val="20"/>
        </w:rPr>
        <w:t xml:space="preserve"> </w:t>
      </w:r>
      <w:r>
        <w:rPr>
          <w:rFonts w:cstheme="minorHAnsi"/>
          <w:szCs w:val="20"/>
        </w:rPr>
        <w:tab/>
      </w:r>
      <w:r>
        <w:rPr>
          <w:rFonts w:cstheme="minorHAnsi"/>
          <w:szCs w:val="20"/>
        </w:rPr>
        <w:tab/>
      </w:r>
      <w:r>
        <w:rPr>
          <w:rFonts w:cstheme="minorHAnsi"/>
          <w:szCs w:val="20"/>
        </w:rPr>
        <w:tab/>
      </w:r>
      <w:r>
        <w:rPr>
          <w:rFonts w:cstheme="minorHAnsi"/>
          <w:szCs w:val="20"/>
        </w:rPr>
        <w:tab/>
      </w:r>
      <w:r>
        <w:rPr>
          <w:rFonts w:cstheme="minorHAnsi"/>
          <w:szCs w:val="20"/>
        </w:rPr>
        <w:tab/>
      </w:r>
      <w:r w:rsidR="00DA3088">
        <w:rPr>
          <w:rFonts w:cstheme="minorHAnsi"/>
          <w:szCs w:val="20"/>
        </w:rPr>
        <w:tab/>
      </w:r>
      <w:r w:rsidR="00DA3088">
        <w:rPr>
          <w:rFonts w:cstheme="minorHAnsi"/>
          <w:szCs w:val="20"/>
        </w:rPr>
        <w:tab/>
      </w:r>
      <w:r w:rsidRPr="00934530">
        <w:rPr>
          <w:rFonts w:cstheme="minorHAnsi"/>
          <w:i/>
          <w:iCs/>
        </w:rPr>
        <w:t>Equation 1</w:t>
      </w:r>
    </w:p>
    <w:p w14:paraId="2F4BC4D9" w14:textId="77777777" w:rsidR="007E05AA" w:rsidRPr="00DA3088" w:rsidRDefault="00DC6FD4" w:rsidP="0090383E">
      <w:pPr>
        <w:spacing w:line="360" w:lineRule="auto"/>
        <w:ind w:left="720"/>
      </w:pP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+C</m:t>
        </m:r>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OH+14</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→9C</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+11</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O+52.64</m:t>
        </m:r>
        <m:sSub>
          <m:sSubPr>
            <m:ctrlPr>
              <w:rPr>
                <w:rFonts w:ascii="Cambria Math" w:hAnsi="Cambria Math"/>
                <w:i/>
              </w:rPr>
            </m:ctrlPr>
          </m:sSubPr>
          <m:e>
            <m:r>
              <w:rPr>
                <w:rFonts w:ascii="Cambria Math" w:hAnsi="Cambria Math"/>
              </w:rPr>
              <m:t>N</m:t>
            </m:r>
          </m:e>
          <m:sub>
            <m:r>
              <w:rPr>
                <w:rFonts w:ascii="Cambria Math" w:hAnsi="Cambria Math"/>
              </w:rPr>
              <m:t>2</m:t>
            </m:r>
          </m:sub>
        </m:sSub>
      </m:oMath>
      <w:r w:rsidR="007E05AA" w:rsidRPr="00DA3088">
        <w:rPr>
          <w:rFonts w:cstheme="minorHAnsi"/>
          <w:i/>
          <w:iCs/>
        </w:rPr>
        <w:t xml:space="preserve"> </w:t>
      </w:r>
      <w:r w:rsidR="007E05AA">
        <w:rPr>
          <w:rFonts w:cstheme="minorHAnsi"/>
          <w:i/>
          <w:iCs/>
        </w:rPr>
        <w:tab/>
      </w:r>
      <w:r w:rsidR="007E05AA">
        <w:rPr>
          <w:rFonts w:cstheme="minorHAnsi"/>
          <w:i/>
          <w:iCs/>
        </w:rPr>
        <w:tab/>
      </w:r>
      <w:r w:rsidR="007E05AA" w:rsidRPr="00934530">
        <w:rPr>
          <w:rFonts w:cstheme="minorHAnsi"/>
          <w:i/>
          <w:iCs/>
        </w:rPr>
        <w:t xml:space="preserve">Equation </w:t>
      </w:r>
      <w:r w:rsidR="007E05AA">
        <w:rPr>
          <w:rFonts w:cstheme="minorHAnsi"/>
          <w:i/>
          <w:iCs/>
        </w:rPr>
        <w:t>2</w:t>
      </w:r>
    </w:p>
    <w:p w14:paraId="08CB8B2F" w14:textId="5A81D47C" w:rsidR="007E05AA" w:rsidRDefault="007E05AA" w:rsidP="0090383E">
      <w:pPr>
        <w:spacing w:line="360" w:lineRule="auto"/>
        <w:ind w:left="360" w:firstLine="360"/>
        <w:rPr>
          <w:rFonts w:cstheme="minorHAnsi"/>
          <w:i/>
          <w:iCs/>
        </w:rPr>
      </w:pPr>
      <m:oMath>
        <m:r>
          <w:rPr>
            <w:rFonts w:ascii="Cambria Math" w:hAnsi="Cambria Math" w:cstheme="minorHAnsi"/>
            <w:szCs w:val="20"/>
          </w:rPr>
          <m:t xml:space="preserve">Air:Fuel Ratio by Mass= </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RMM</m:t>
                </m:r>
              </m:e>
              <m:sub>
                <m:r>
                  <w:rPr>
                    <w:rFonts w:ascii="Cambria Math" w:hAnsi="Cambria Math" w:cstheme="minorHAnsi"/>
                    <w:szCs w:val="20"/>
                  </w:rPr>
                  <m:t>air</m:t>
                </m:r>
              </m:sub>
            </m:sSub>
          </m:num>
          <m:den>
            <m:sSub>
              <m:sSubPr>
                <m:ctrlPr>
                  <w:rPr>
                    <w:rFonts w:ascii="Cambria Math" w:hAnsi="Cambria Math" w:cstheme="minorHAnsi"/>
                    <w:i/>
                    <w:szCs w:val="20"/>
                  </w:rPr>
                </m:ctrlPr>
              </m:sSubPr>
              <m:e>
                <m:r>
                  <w:rPr>
                    <w:rFonts w:ascii="Cambria Math" w:hAnsi="Cambria Math" w:cstheme="minorHAnsi"/>
                    <w:szCs w:val="20"/>
                  </w:rPr>
                  <m:t>RMM</m:t>
                </m:r>
              </m:e>
              <m:sub>
                <m:r>
                  <w:rPr>
                    <w:rFonts w:ascii="Cambria Math" w:hAnsi="Cambria Math" w:cstheme="minorHAnsi"/>
                    <w:szCs w:val="20"/>
                  </w:rPr>
                  <m:t>fuel</m:t>
                </m:r>
              </m:sub>
            </m:sSub>
          </m:den>
        </m:f>
      </m:oMath>
      <w:r w:rsidRPr="008C3D80">
        <w:rPr>
          <w:rFonts w:cstheme="minorHAnsi"/>
          <w:szCs w:val="20"/>
        </w:rPr>
        <w:t xml:space="preserve"> </w:t>
      </w:r>
      <w:r>
        <w:rPr>
          <w:rFonts w:cstheme="minorHAnsi"/>
          <w:szCs w:val="20"/>
        </w:rPr>
        <w:tab/>
      </w:r>
      <w:r>
        <w:rPr>
          <w:rFonts w:cstheme="minorHAnsi"/>
          <w:szCs w:val="20"/>
        </w:rPr>
        <w:tab/>
      </w:r>
      <w:r>
        <w:rPr>
          <w:rFonts w:cstheme="minorHAnsi"/>
          <w:szCs w:val="20"/>
        </w:rPr>
        <w:tab/>
      </w:r>
      <w:r>
        <w:rPr>
          <w:rFonts w:cstheme="minorHAnsi"/>
          <w:szCs w:val="20"/>
        </w:rPr>
        <w:tab/>
      </w:r>
      <w:r>
        <w:rPr>
          <w:rFonts w:cstheme="minorHAnsi"/>
          <w:szCs w:val="20"/>
        </w:rPr>
        <w:tab/>
      </w:r>
      <w:r>
        <w:rPr>
          <w:rFonts w:cstheme="minorHAnsi"/>
          <w:szCs w:val="20"/>
        </w:rPr>
        <w:tab/>
      </w:r>
      <w:r w:rsidRPr="00934530">
        <w:rPr>
          <w:rFonts w:cstheme="minorHAnsi"/>
          <w:i/>
          <w:iCs/>
        </w:rPr>
        <w:t xml:space="preserve">Equation </w:t>
      </w:r>
      <w:r>
        <w:rPr>
          <w:rFonts w:cstheme="minorHAnsi"/>
          <w:i/>
          <w:iCs/>
        </w:rPr>
        <w:t>3</w:t>
      </w:r>
      <w:r w:rsidRPr="00934530">
        <w:rPr>
          <w:rFonts w:cstheme="minorHAnsi"/>
          <w:i/>
          <w:iCs/>
        </w:rPr>
        <w:t xml:space="preserve"> </w:t>
      </w:r>
    </w:p>
    <w:p w14:paraId="41C17B6E" w14:textId="36A8F165" w:rsidR="007E05AA" w:rsidRDefault="007E05AA" w:rsidP="0090383E">
      <w:pPr>
        <w:spacing w:line="360" w:lineRule="auto"/>
        <w:ind w:left="360" w:firstLine="360"/>
        <w:rPr>
          <w:rFonts w:cstheme="minorHAnsi"/>
          <w:i/>
          <w:iCs/>
        </w:rPr>
      </w:pPr>
    </w:p>
    <w:p w14:paraId="0A417FA5" w14:textId="06D6778E" w:rsidR="007E05AA" w:rsidRDefault="00102718" w:rsidP="0090383E">
      <w:pPr>
        <w:spacing w:line="360" w:lineRule="auto"/>
        <w:ind w:left="360" w:firstLine="360"/>
        <w:rPr>
          <w:rFonts w:cstheme="minorHAnsi"/>
          <w:i/>
          <w:iCs/>
        </w:rPr>
      </w:pPr>
      <w:r>
        <w:rPr>
          <w:rFonts w:cstheme="minorHAnsi"/>
          <w:i/>
          <w:iCs/>
          <w:noProof/>
        </w:rPr>
        <w:drawing>
          <wp:anchor distT="0" distB="0" distL="114300" distR="114300" simplePos="0" relativeHeight="251664384" behindDoc="0" locked="0" layoutInCell="1" allowOverlap="1" wp14:anchorId="6CB538D5" wp14:editId="49A6EC83">
            <wp:simplePos x="0" y="0"/>
            <wp:positionH relativeFrom="margin">
              <wp:posOffset>1217930</wp:posOffset>
            </wp:positionH>
            <wp:positionV relativeFrom="paragraph">
              <wp:posOffset>283845</wp:posOffset>
            </wp:positionV>
            <wp:extent cx="3667637" cy="1257475"/>
            <wp:effectExtent l="76200" t="76200" r="142875" b="133350"/>
            <wp:wrapNone/>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ss &amp; and airfuel.png"/>
                    <pic:cNvPicPr/>
                  </pic:nvPicPr>
                  <pic:blipFill>
                    <a:blip r:embed="rId9">
                      <a:extLst>
                        <a:ext uri="{28A0092B-C50C-407E-A947-70E740481C1C}">
                          <a14:useLocalDpi xmlns:a14="http://schemas.microsoft.com/office/drawing/2010/main" val="0"/>
                        </a:ext>
                      </a:extLst>
                    </a:blip>
                    <a:stretch>
                      <a:fillRect/>
                    </a:stretch>
                  </pic:blipFill>
                  <pic:spPr>
                    <a:xfrm>
                      <a:off x="0" y="0"/>
                      <a:ext cx="3667637" cy="1257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DFC5717" w14:textId="44A5D07E" w:rsidR="007E05AA" w:rsidRDefault="007E05AA" w:rsidP="0090383E">
      <w:pPr>
        <w:spacing w:line="360" w:lineRule="auto"/>
        <w:ind w:left="360" w:firstLine="360"/>
        <w:rPr>
          <w:rFonts w:cstheme="minorHAnsi"/>
          <w:i/>
          <w:iCs/>
        </w:rPr>
      </w:pPr>
    </w:p>
    <w:p w14:paraId="283C4206" w14:textId="2ABDA843" w:rsidR="007E05AA" w:rsidRDefault="007E05AA" w:rsidP="0090383E">
      <w:pPr>
        <w:spacing w:line="360" w:lineRule="auto"/>
        <w:ind w:left="360" w:firstLine="360"/>
        <w:rPr>
          <w:rFonts w:cstheme="minorHAnsi"/>
          <w:i/>
          <w:iCs/>
        </w:rPr>
      </w:pPr>
    </w:p>
    <w:p w14:paraId="48ECE223" w14:textId="42AC43B6" w:rsidR="007E05AA" w:rsidRDefault="007E05AA" w:rsidP="0090383E">
      <w:pPr>
        <w:spacing w:line="360" w:lineRule="auto"/>
        <w:ind w:left="360" w:firstLine="360"/>
        <w:rPr>
          <w:rFonts w:cstheme="minorHAnsi"/>
          <w:i/>
          <w:iCs/>
        </w:rPr>
      </w:pPr>
    </w:p>
    <w:p w14:paraId="65AE85A4" w14:textId="7349CD53" w:rsidR="007E05AA" w:rsidRDefault="007E05AA" w:rsidP="0090383E">
      <w:pPr>
        <w:spacing w:line="360" w:lineRule="auto"/>
        <w:ind w:left="360" w:firstLine="360"/>
        <w:rPr>
          <w:rFonts w:cstheme="minorHAnsi"/>
          <w:i/>
          <w:iCs/>
        </w:rPr>
      </w:pPr>
    </w:p>
    <w:p w14:paraId="7156E6CE" w14:textId="40B4565E" w:rsidR="007E05AA" w:rsidRDefault="00102718" w:rsidP="0090383E">
      <w:pPr>
        <w:spacing w:line="360" w:lineRule="auto"/>
        <w:ind w:left="360" w:firstLine="360"/>
        <w:jc w:val="center"/>
        <w:rPr>
          <w:rFonts w:cstheme="minorHAnsi"/>
          <w:i/>
          <w:iCs/>
        </w:rPr>
      </w:pPr>
      <w:r>
        <w:rPr>
          <w:rFonts w:cstheme="minorHAnsi"/>
          <w:i/>
          <w:iCs/>
        </w:rPr>
        <w:t xml:space="preserve">Figure </w:t>
      </w:r>
      <w:r w:rsidR="00C630F2">
        <w:rPr>
          <w:rFonts w:cstheme="minorHAnsi"/>
          <w:i/>
          <w:iCs/>
        </w:rPr>
        <w:t>2</w:t>
      </w:r>
      <w:r>
        <w:rPr>
          <w:rFonts w:cstheme="minorHAnsi"/>
          <w:i/>
          <w:iCs/>
        </w:rPr>
        <w:t xml:space="preserve"> – Mass % and Air-Fuel Results</w:t>
      </w:r>
    </w:p>
    <w:p w14:paraId="39E7C3FD" w14:textId="0B568540" w:rsidR="007E05AA" w:rsidRDefault="007E05AA" w:rsidP="0090383E">
      <w:pPr>
        <w:spacing w:line="360" w:lineRule="auto"/>
        <w:ind w:left="360" w:firstLine="360"/>
        <w:rPr>
          <w:rFonts w:cstheme="minorHAnsi"/>
          <w:i/>
          <w:iCs/>
        </w:rPr>
      </w:pPr>
    </w:p>
    <w:p w14:paraId="11428E8B" w14:textId="77777777" w:rsidR="007E05AA" w:rsidRDefault="007E05AA" w:rsidP="0090383E">
      <w:pPr>
        <w:spacing w:line="360" w:lineRule="auto"/>
        <w:ind w:left="360" w:firstLine="360"/>
        <w:rPr>
          <w:rFonts w:cstheme="minorHAnsi"/>
          <w:i/>
          <w:iCs/>
        </w:rPr>
      </w:pPr>
    </w:p>
    <w:p w14:paraId="16366E7B" w14:textId="14AFE4AC" w:rsidR="007E05AA" w:rsidRPr="007E05AA" w:rsidRDefault="008C3D80" w:rsidP="0090383E">
      <w:pPr>
        <w:pStyle w:val="ListParagraph"/>
        <w:numPr>
          <w:ilvl w:val="1"/>
          <w:numId w:val="5"/>
        </w:numPr>
        <w:spacing w:line="360" w:lineRule="auto"/>
        <w:rPr>
          <w:rFonts w:cstheme="minorHAnsi"/>
          <w:sz w:val="24"/>
          <w:u w:val="single"/>
        </w:rPr>
      </w:pPr>
      <w:r w:rsidRPr="00934530">
        <w:rPr>
          <w:rFonts w:cstheme="minorHAnsi"/>
          <w:i/>
          <w:iCs/>
        </w:rPr>
        <w:t xml:space="preserve"> </w:t>
      </w:r>
      <w:r w:rsidR="007E05AA">
        <w:rPr>
          <w:rFonts w:cstheme="minorHAnsi"/>
          <w:sz w:val="24"/>
          <w:u w:val="single"/>
        </w:rPr>
        <w:t>LHV &amp; Enthalpy of Formation</w:t>
      </w:r>
    </w:p>
    <w:p w14:paraId="0B8986BD" w14:textId="69F204B1" w:rsidR="008C3D80" w:rsidRDefault="007E05AA" w:rsidP="0090383E">
      <w:pPr>
        <w:spacing w:line="360" w:lineRule="auto"/>
        <w:ind w:left="720"/>
      </w:pPr>
      <w:r>
        <w:t xml:space="preserve">Following that, the next calculation was the Lower Heating Value (LHV) of the fuel blend (equation 4). </w:t>
      </w:r>
      <w:r w:rsidR="00060B30">
        <w:t xml:space="preserve">The LHV </w:t>
      </w:r>
      <w:r w:rsidR="00490931">
        <w:t xml:space="preserve">(measured in MJ/kg) </w:t>
      </w:r>
      <w:r w:rsidR="00060B30">
        <w:t xml:space="preserve">is calculated using standard enthalpies of formation found in data tables. An enthalpy of formation is the enthalpy change produced when one mole of a compound is formed from its individual elements at standard conditions of 1 atmosphere </w:t>
      </w:r>
      <w:r>
        <w:t xml:space="preserve">pressure </w:t>
      </w:r>
      <w:r w:rsidR="00060B30">
        <w:t>(101325 Pa)</w:t>
      </w:r>
      <w:r>
        <w:t xml:space="preserve"> for gases and 1M concentration of all elements in solution</w:t>
      </w:r>
      <w:r w:rsidR="00060B30">
        <w:t xml:space="preserve">. </w:t>
      </w:r>
      <w:r>
        <w:t xml:space="preserve">Enthalpies of formation are then used in combustion reactions such as fuel and are termed enthalpies of combustion. Most enthalpy values are negative as heat energy is put in to overcome the activation energy needed to start the reaction, however in calculations the positive values are used as enthalpy out is the same as heat out at constant pressure. The total </w:t>
      </w:r>
      <w:r w:rsidR="00102718">
        <w:t xml:space="preserve">equation </w:t>
      </w:r>
      <w:r>
        <w:t xml:space="preserve">enthalpy is </w:t>
      </w:r>
      <w:r w:rsidR="00102718">
        <w:t>determined</w:t>
      </w:r>
      <w:r>
        <w:t xml:space="preserve"> by taking the total</w:t>
      </w:r>
      <w:r w:rsidR="00102718">
        <w:t xml:space="preserve"> enthalpy of the reactants away from the total enthalpy of the products. </w:t>
      </w:r>
      <w:r>
        <w:t>LHV</w:t>
      </w:r>
      <w:r w:rsidR="00102718">
        <w:t xml:space="preserve"> is only used when the water involved in the equation is in the gas state as in this equation as different enthalpies are used for different states. When the water is not in the gas state the value determined is otherwise called the higher heating value (HHV).</w:t>
      </w:r>
      <w:r w:rsidR="00490931">
        <w:t xml:space="preserve"> As seen in the results (figure </w:t>
      </w:r>
      <w:r w:rsidR="00C630F2">
        <w:t>3</w:t>
      </w:r>
      <w:r w:rsidR="00490931">
        <w:t>) the LHV of the blend is smaller than the LHV of standard Isooctane (44 MJ/kg), which could be due to the larger RMM of the fuel due to the added Methanol.</w:t>
      </w:r>
    </w:p>
    <w:p w14:paraId="0ECB4D0D" w14:textId="47C9BF95" w:rsidR="008C3D80" w:rsidRDefault="00DA3088" w:rsidP="0090383E">
      <w:pPr>
        <w:spacing w:line="360" w:lineRule="auto"/>
        <w:ind w:left="360" w:firstLine="360"/>
        <w:rPr>
          <w:rFonts w:cstheme="minorHAnsi"/>
          <w:i/>
          <w:iCs/>
        </w:rPr>
      </w:pPr>
      <m:oMath>
        <m:r>
          <w:rPr>
            <w:rFonts w:ascii="Cambria Math" w:hAnsi="Cambria Math" w:cstheme="minorHAnsi"/>
            <w:szCs w:val="20"/>
          </w:rPr>
          <m:t xml:space="preserve">LHV = </m:t>
        </m:r>
        <m:f>
          <m:fPr>
            <m:ctrlPr>
              <w:rPr>
                <w:rFonts w:ascii="Cambria Math" w:hAnsi="Cambria Math" w:cstheme="minorHAnsi"/>
                <w:i/>
                <w:szCs w:val="20"/>
              </w:rPr>
            </m:ctrlPr>
          </m:fPr>
          <m:num>
            <m:sSub>
              <m:sSubPr>
                <m:ctrlPr>
                  <w:rPr>
                    <w:rFonts w:ascii="Cambria Math" w:hAnsi="Cambria Math" w:cstheme="minorHAnsi"/>
                    <w:i/>
                    <w:szCs w:val="20"/>
                  </w:rPr>
                </m:ctrlPr>
              </m:sSubPr>
              <m:e>
                <m:r>
                  <w:rPr>
                    <w:rFonts w:ascii="Cambria Math" w:hAnsi="Cambria Math" w:cstheme="minorHAnsi"/>
                    <w:szCs w:val="20"/>
                  </w:rPr>
                  <m:t>∆H</m:t>
                </m:r>
              </m:e>
              <m:sub>
                <m:r>
                  <w:rPr>
                    <w:rFonts w:ascii="Cambria Math" w:hAnsi="Cambria Math" w:cstheme="minorHAnsi"/>
                    <w:szCs w:val="20"/>
                  </w:rPr>
                  <m:t>f</m:t>
                </m:r>
              </m:sub>
            </m:sSub>
          </m:num>
          <m:den>
            <m:sSub>
              <m:sSubPr>
                <m:ctrlPr>
                  <w:rPr>
                    <w:rFonts w:ascii="Cambria Math" w:hAnsi="Cambria Math" w:cstheme="minorHAnsi"/>
                    <w:i/>
                    <w:szCs w:val="20"/>
                  </w:rPr>
                </m:ctrlPr>
              </m:sSubPr>
              <m:e>
                <m:r>
                  <w:rPr>
                    <w:rFonts w:ascii="Cambria Math" w:hAnsi="Cambria Math" w:cstheme="minorHAnsi"/>
                    <w:szCs w:val="20"/>
                  </w:rPr>
                  <m:t>RMM</m:t>
                </m:r>
              </m:e>
              <m:sub>
                <m:r>
                  <w:rPr>
                    <w:rFonts w:ascii="Cambria Math" w:hAnsi="Cambria Math" w:cstheme="minorHAnsi"/>
                    <w:szCs w:val="20"/>
                  </w:rPr>
                  <m:t>fuel</m:t>
                </m:r>
              </m:sub>
            </m:sSub>
          </m:den>
        </m:f>
      </m:oMath>
      <w:r w:rsidR="008C3D80" w:rsidRPr="008C3D80">
        <w:rPr>
          <w:rFonts w:cstheme="minorHAnsi"/>
          <w:szCs w:val="20"/>
        </w:rPr>
        <w:t xml:space="preserve"> </w:t>
      </w:r>
      <w:r w:rsidR="008C3D80">
        <w:rPr>
          <w:rFonts w:cstheme="minorHAnsi"/>
          <w:szCs w:val="20"/>
        </w:rPr>
        <w:tab/>
      </w:r>
      <w:r w:rsidR="008C3D80">
        <w:rPr>
          <w:rFonts w:cstheme="minorHAnsi"/>
          <w:szCs w:val="20"/>
        </w:rPr>
        <w:tab/>
      </w:r>
      <w:r w:rsidR="008C3D80">
        <w:rPr>
          <w:rFonts w:cstheme="minorHAnsi"/>
          <w:szCs w:val="20"/>
        </w:rPr>
        <w:tab/>
      </w:r>
      <w:r w:rsidR="008C3D80">
        <w:rPr>
          <w:rFonts w:cstheme="minorHAnsi"/>
          <w:szCs w:val="20"/>
        </w:rPr>
        <w:tab/>
      </w:r>
      <w:r>
        <w:rPr>
          <w:rFonts w:cstheme="minorHAnsi"/>
          <w:szCs w:val="20"/>
        </w:rPr>
        <w:tab/>
      </w:r>
      <w:r>
        <w:rPr>
          <w:rFonts w:cstheme="minorHAnsi"/>
          <w:szCs w:val="20"/>
        </w:rPr>
        <w:tab/>
      </w:r>
      <w:r>
        <w:rPr>
          <w:rFonts w:cstheme="minorHAnsi"/>
          <w:szCs w:val="20"/>
        </w:rPr>
        <w:tab/>
      </w:r>
      <w:r>
        <w:rPr>
          <w:rFonts w:cstheme="minorHAnsi"/>
          <w:szCs w:val="20"/>
        </w:rPr>
        <w:tab/>
      </w:r>
      <w:r w:rsidR="008C3D80" w:rsidRPr="00934530">
        <w:rPr>
          <w:rFonts w:cstheme="minorHAnsi"/>
          <w:i/>
          <w:iCs/>
        </w:rPr>
        <w:t xml:space="preserve">Equation </w:t>
      </w:r>
      <w:r>
        <w:rPr>
          <w:rFonts w:cstheme="minorHAnsi"/>
          <w:i/>
          <w:iCs/>
        </w:rPr>
        <w:t>4</w:t>
      </w:r>
      <w:r w:rsidR="008C3D80" w:rsidRPr="00934530">
        <w:rPr>
          <w:rFonts w:cstheme="minorHAnsi"/>
          <w:i/>
          <w:iCs/>
        </w:rPr>
        <w:t xml:space="preserve"> </w:t>
      </w:r>
    </w:p>
    <w:p w14:paraId="72966982" w14:textId="73A714BC" w:rsidR="00DA3088" w:rsidRDefault="00DA3088" w:rsidP="0090383E">
      <w:pPr>
        <w:spacing w:line="360" w:lineRule="auto"/>
        <w:ind w:left="360" w:firstLine="360"/>
        <w:rPr>
          <w:rFonts w:cstheme="minorHAnsi"/>
          <w:i/>
          <w:iCs/>
        </w:rPr>
      </w:pPr>
    </w:p>
    <w:p w14:paraId="7BCFFB82" w14:textId="6BD373B8" w:rsidR="0091438C" w:rsidRDefault="0090383E" w:rsidP="0090383E">
      <w:pPr>
        <w:spacing w:line="360" w:lineRule="auto"/>
      </w:pPr>
      <w:r>
        <w:rPr>
          <w:rFonts w:cstheme="minorHAnsi"/>
          <w:i/>
          <w:iCs/>
          <w:noProof/>
        </w:rPr>
        <w:drawing>
          <wp:anchor distT="0" distB="0" distL="114300" distR="114300" simplePos="0" relativeHeight="251665408" behindDoc="0" locked="0" layoutInCell="1" allowOverlap="1" wp14:anchorId="50641379" wp14:editId="12BAF305">
            <wp:simplePos x="0" y="0"/>
            <wp:positionH relativeFrom="column">
              <wp:posOffset>1819275</wp:posOffset>
            </wp:positionH>
            <wp:positionV relativeFrom="paragraph">
              <wp:posOffset>74930</wp:posOffset>
            </wp:positionV>
            <wp:extent cx="2438740" cy="2391109"/>
            <wp:effectExtent l="76200" t="76200" r="133350" b="142875"/>
            <wp:wrapNone/>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HV.png"/>
                    <pic:cNvPicPr/>
                  </pic:nvPicPr>
                  <pic:blipFill>
                    <a:blip r:embed="rId10">
                      <a:extLst>
                        <a:ext uri="{28A0092B-C50C-407E-A947-70E740481C1C}">
                          <a14:useLocalDpi xmlns:a14="http://schemas.microsoft.com/office/drawing/2010/main" val="0"/>
                        </a:ext>
                      </a:extLst>
                    </a:blip>
                    <a:stretch>
                      <a:fillRect/>
                    </a:stretch>
                  </pic:blipFill>
                  <pic:spPr>
                    <a:xfrm>
                      <a:off x="0" y="0"/>
                      <a:ext cx="2438740" cy="23911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0B2C51A" w14:textId="75405E38" w:rsidR="0091438C" w:rsidRDefault="0091438C" w:rsidP="0090383E">
      <w:pPr>
        <w:spacing w:line="360" w:lineRule="auto"/>
      </w:pPr>
    </w:p>
    <w:p w14:paraId="416B7A23" w14:textId="53396ADA" w:rsidR="0091438C" w:rsidRDefault="0091438C" w:rsidP="0090383E">
      <w:pPr>
        <w:spacing w:line="360" w:lineRule="auto"/>
      </w:pPr>
    </w:p>
    <w:p w14:paraId="5CC51ABD" w14:textId="1990A477" w:rsidR="0091438C" w:rsidRDefault="0091438C" w:rsidP="0090383E">
      <w:pPr>
        <w:spacing w:line="360" w:lineRule="auto"/>
      </w:pPr>
    </w:p>
    <w:p w14:paraId="5D021FED" w14:textId="6FF585A7" w:rsidR="00060B30" w:rsidRDefault="00060B30" w:rsidP="0090383E">
      <w:pPr>
        <w:spacing w:line="360" w:lineRule="auto"/>
      </w:pPr>
    </w:p>
    <w:p w14:paraId="39154EBB" w14:textId="017A278A" w:rsidR="00060B30" w:rsidRDefault="00060B30" w:rsidP="0090383E">
      <w:pPr>
        <w:spacing w:line="360" w:lineRule="auto"/>
      </w:pPr>
    </w:p>
    <w:p w14:paraId="464B972C" w14:textId="5CF35C1C" w:rsidR="00060B30" w:rsidRDefault="00060B30" w:rsidP="0090383E">
      <w:pPr>
        <w:spacing w:line="360" w:lineRule="auto"/>
      </w:pPr>
    </w:p>
    <w:p w14:paraId="7F217D67" w14:textId="42D4D373" w:rsidR="00060B30" w:rsidRDefault="00060B30" w:rsidP="0090383E">
      <w:pPr>
        <w:spacing w:line="360" w:lineRule="auto"/>
      </w:pPr>
    </w:p>
    <w:p w14:paraId="4F3509CD" w14:textId="0F292D79" w:rsidR="00102718" w:rsidRDefault="0090383E" w:rsidP="0090383E">
      <w:pPr>
        <w:spacing w:line="360" w:lineRule="auto"/>
        <w:ind w:left="360" w:firstLine="360"/>
        <w:jc w:val="center"/>
        <w:rPr>
          <w:rFonts w:cstheme="minorHAnsi"/>
          <w:i/>
          <w:iCs/>
        </w:rPr>
      </w:pPr>
      <w:r>
        <w:rPr>
          <w:rFonts w:cstheme="minorHAnsi"/>
          <w:i/>
          <w:iCs/>
        </w:rPr>
        <w:t>Fi</w:t>
      </w:r>
      <w:r w:rsidR="00102718">
        <w:rPr>
          <w:rFonts w:cstheme="minorHAnsi"/>
          <w:i/>
          <w:iCs/>
        </w:rPr>
        <w:t xml:space="preserve">gure </w:t>
      </w:r>
      <w:r w:rsidR="00C630F2">
        <w:rPr>
          <w:rFonts w:cstheme="minorHAnsi"/>
          <w:i/>
          <w:iCs/>
        </w:rPr>
        <w:t>3</w:t>
      </w:r>
      <w:r w:rsidR="00102718">
        <w:rPr>
          <w:rFonts w:cstheme="minorHAnsi"/>
          <w:i/>
          <w:iCs/>
        </w:rPr>
        <w:t xml:space="preserve"> – LHV Results</w:t>
      </w:r>
    </w:p>
    <w:p w14:paraId="16FF3AE2" w14:textId="19FC02AC" w:rsidR="00490931" w:rsidRPr="007E05AA" w:rsidRDefault="00490931" w:rsidP="0090383E">
      <w:pPr>
        <w:pStyle w:val="ListParagraph"/>
        <w:numPr>
          <w:ilvl w:val="1"/>
          <w:numId w:val="5"/>
        </w:numPr>
        <w:spacing w:line="360" w:lineRule="auto"/>
        <w:rPr>
          <w:rFonts w:cstheme="minorHAnsi"/>
          <w:sz w:val="24"/>
          <w:u w:val="single"/>
        </w:rPr>
      </w:pPr>
      <w:r>
        <w:rPr>
          <w:rFonts w:cstheme="minorHAnsi"/>
          <w:sz w:val="24"/>
          <w:u w:val="single"/>
        </w:rPr>
        <w:lastRenderedPageBreak/>
        <w:t>Mass of CO</w:t>
      </w:r>
      <w:r w:rsidRPr="00161C69">
        <w:rPr>
          <w:rFonts w:cstheme="minorHAnsi"/>
          <w:sz w:val="24"/>
          <w:u w:val="single"/>
          <w:vertAlign w:val="subscript"/>
        </w:rPr>
        <w:t>2</w:t>
      </w:r>
      <w:r>
        <w:rPr>
          <w:rFonts w:cstheme="minorHAnsi"/>
          <w:sz w:val="24"/>
          <w:u w:val="single"/>
        </w:rPr>
        <w:t xml:space="preserve"> Produced &amp; Ideal Fuels</w:t>
      </w:r>
    </w:p>
    <w:p w14:paraId="4CE486E8" w14:textId="470D2CEE" w:rsidR="00060B30" w:rsidRPr="009A58DA" w:rsidRDefault="00161C69" w:rsidP="0090383E">
      <w:pPr>
        <w:spacing w:line="360" w:lineRule="auto"/>
        <w:ind w:left="644"/>
      </w:pPr>
      <w:r>
        <w:t xml:space="preserve">The mass of carbon dioxide produced during the combustion process can be calculated using the stoichiometric equation used previously (equation 2) and the RMM. Using the stoichiometric </w:t>
      </w:r>
      <w:r w:rsidR="009A58DA">
        <w:t>equation,</w:t>
      </w:r>
      <w:r>
        <w:t xml:space="preserve"> it is easy to see that one kmol of fuel is equal to 9 kmols of CO</w:t>
      </w:r>
      <w:r>
        <w:rPr>
          <w:vertAlign w:val="subscript"/>
        </w:rPr>
        <w:t xml:space="preserve">2 </w:t>
      </w:r>
      <w:r>
        <w:t>by ratio. The total RMM of the fuel is used to show the mass of fuel in 1 kmol is 146kg.  The RMM is then multiplied by 9 to represent the number of kilograms of CO</w:t>
      </w:r>
      <w:r>
        <w:rPr>
          <w:vertAlign w:val="subscript"/>
        </w:rPr>
        <w:t>2</w:t>
      </w:r>
      <w:r>
        <w:t>, in this case 396kg. Finally, the amount of CO</w:t>
      </w:r>
      <w:r>
        <w:rPr>
          <w:vertAlign w:val="subscript"/>
        </w:rPr>
        <w:t xml:space="preserve">2 </w:t>
      </w:r>
      <w:r>
        <w:t>produced per kg of the fuel blend is determined by dividing the mass of CO</w:t>
      </w:r>
      <w:r>
        <w:rPr>
          <w:vertAlign w:val="subscript"/>
        </w:rPr>
        <w:t>2</w:t>
      </w:r>
      <w:r w:rsidR="009A58DA">
        <w:rPr>
          <w:vertAlign w:val="subscript"/>
        </w:rPr>
        <w:t xml:space="preserve"> </w:t>
      </w:r>
      <w:r w:rsidR="009A58DA">
        <w:t xml:space="preserve">by the mass of fuel, hence giving the results found in figure </w:t>
      </w:r>
      <w:r w:rsidR="00C630F2">
        <w:t>4</w:t>
      </w:r>
      <w:r w:rsidR="009A58DA">
        <w:t>.</w:t>
      </w:r>
    </w:p>
    <w:p w14:paraId="1CB4585E" w14:textId="580F72BF" w:rsidR="00060B30" w:rsidRDefault="00060B30" w:rsidP="0090383E">
      <w:pPr>
        <w:spacing w:line="360" w:lineRule="auto"/>
      </w:pPr>
    </w:p>
    <w:p w14:paraId="4726C7B0" w14:textId="63B1E2D9" w:rsidR="00060B30" w:rsidRDefault="00C0303D" w:rsidP="0090383E">
      <w:pPr>
        <w:spacing w:line="360" w:lineRule="auto"/>
      </w:pPr>
      <w:r>
        <w:rPr>
          <w:noProof/>
        </w:rPr>
        <w:drawing>
          <wp:anchor distT="0" distB="0" distL="114300" distR="114300" simplePos="0" relativeHeight="251666432" behindDoc="0" locked="0" layoutInCell="1" allowOverlap="1" wp14:anchorId="3DD5E674" wp14:editId="31817537">
            <wp:simplePos x="0" y="0"/>
            <wp:positionH relativeFrom="column">
              <wp:posOffset>1333500</wp:posOffset>
            </wp:positionH>
            <wp:positionV relativeFrom="paragraph">
              <wp:posOffset>84455</wp:posOffset>
            </wp:positionV>
            <wp:extent cx="3486150" cy="933450"/>
            <wp:effectExtent l="76200" t="76200" r="133350" b="13335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ss of co2.png"/>
                    <pic:cNvPicPr/>
                  </pic:nvPicPr>
                  <pic:blipFill>
                    <a:blip r:embed="rId11">
                      <a:extLst>
                        <a:ext uri="{28A0092B-C50C-407E-A947-70E740481C1C}">
                          <a14:useLocalDpi xmlns:a14="http://schemas.microsoft.com/office/drawing/2010/main" val="0"/>
                        </a:ext>
                      </a:extLst>
                    </a:blip>
                    <a:stretch>
                      <a:fillRect/>
                    </a:stretch>
                  </pic:blipFill>
                  <pic:spPr>
                    <a:xfrm>
                      <a:off x="0" y="0"/>
                      <a:ext cx="3486150" cy="933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50C37A2" w14:textId="00BF20CA" w:rsidR="00060B30" w:rsidRDefault="00060B30" w:rsidP="0090383E">
      <w:pPr>
        <w:spacing w:line="360" w:lineRule="auto"/>
      </w:pPr>
    </w:p>
    <w:p w14:paraId="3F599E2E" w14:textId="6C161869" w:rsidR="00060B30" w:rsidRDefault="00060B30" w:rsidP="0090383E">
      <w:pPr>
        <w:spacing w:line="360" w:lineRule="auto"/>
      </w:pPr>
    </w:p>
    <w:p w14:paraId="26B36750" w14:textId="4B8F2295" w:rsidR="00060B30" w:rsidRDefault="00060B30" w:rsidP="0090383E">
      <w:pPr>
        <w:spacing w:line="360" w:lineRule="auto"/>
      </w:pPr>
    </w:p>
    <w:p w14:paraId="3B09645F" w14:textId="2BF4B415" w:rsidR="009A58DA" w:rsidRDefault="009A58DA" w:rsidP="0090383E">
      <w:pPr>
        <w:spacing w:line="360" w:lineRule="auto"/>
        <w:ind w:left="360" w:firstLine="360"/>
        <w:jc w:val="center"/>
        <w:rPr>
          <w:rFonts w:cstheme="minorHAnsi"/>
          <w:i/>
          <w:iCs/>
        </w:rPr>
      </w:pPr>
      <w:r>
        <w:rPr>
          <w:rFonts w:cstheme="minorHAnsi"/>
          <w:i/>
          <w:iCs/>
        </w:rPr>
        <w:t xml:space="preserve">Figure </w:t>
      </w:r>
      <w:r w:rsidR="00C630F2">
        <w:rPr>
          <w:rFonts w:cstheme="minorHAnsi"/>
          <w:i/>
          <w:iCs/>
        </w:rPr>
        <w:t>4</w:t>
      </w:r>
      <w:r>
        <w:rPr>
          <w:rFonts w:cstheme="minorHAnsi"/>
          <w:i/>
          <w:iCs/>
        </w:rPr>
        <w:t xml:space="preserve"> – Mass of </w:t>
      </w:r>
      <w:r w:rsidRPr="009A58DA">
        <w:rPr>
          <w:i/>
          <w:iCs/>
        </w:rPr>
        <w:t>CO</w:t>
      </w:r>
      <w:r w:rsidRPr="009A58DA">
        <w:rPr>
          <w:i/>
          <w:iCs/>
          <w:vertAlign w:val="subscript"/>
        </w:rPr>
        <w:t>2</w:t>
      </w:r>
      <w:r>
        <w:rPr>
          <w:rFonts w:cstheme="minorHAnsi"/>
          <w:i/>
          <w:iCs/>
        </w:rPr>
        <w:t xml:space="preserve"> Results</w:t>
      </w:r>
    </w:p>
    <w:p w14:paraId="4D2E82A6" w14:textId="0C56EFF4" w:rsidR="00060B30" w:rsidRDefault="00060B30" w:rsidP="0090383E">
      <w:pPr>
        <w:spacing w:line="360" w:lineRule="auto"/>
      </w:pPr>
    </w:p>
    <w:p w14:paraId="7E40085A" w14:textId="600D43FB" w:rsidR="00060B30" w:rsidRPr="0090383E" w:rsidRDefault="001D4A70" w:rsidP="0090383E">
      <w:pPr>
        <w:spacing w:line="360" w:lineRule="auto"/>
        <w:ind w:left="720"/>
      </w:pPr>
      <w:r>
        <w:t>In theory an ideal fuel would need to have a moderate burn duration, not too slow that it has higher combustion temperatures for longer (causing more heat loss) but also not too fast so that the process happens too quickly</w:t>
      </w:r>
      <w:r w:rsidR="008B7042">
        <w:t>.</w:t>
      </w:r>
      <w:r>
        <w:t xml:space="preserve"> </w:t>
      </w:r>
      <w:r w:rsidR="008B7042">
        <w:t>As previously mentioned, the LHV for this mixture is lower than for standard isooctane meaning less heat is produced hence making it a less effective fuel. The LHV of an ideal fuel must not be too high or too low in order to stop too little or too much heat being produced or wasted, therefore this is a reason that this blend would not be considered an ideal fuel. These ideal fuels must also produce a</w:t>
      </w:r>
      <w:r w:rsidR="0090383E">
        <w:t xml:space="preserve">s small an </w:t>
      </w:r>
      <w:proofErr w:type="gramStart"/>
      <w:r w:rsidR="0090383E">
        <w:t>amount</w:t>
      </w:r>
      <w:proofErr w:type="gramEnd"/>
      <w:r w:rsidR="0090383E">
        <w:t xml:space="preserve"> of wasted products as possible especially in terms of those which pollute the environment such as excess CO</w:t>
      </w:r>
      <w:r w:rsidR="0090383E">
        <w:rPr>
          <w:vertAlign w:val="subscript"/>
        </w:rPr>
        <w:t>2</w:t>
      </w:r>
      <w:r w:rsidR="0090383E">
        <w:t>.</w:t>
      </w:r>
      <w:r w:rsidR="008B7042">
        <w:t xml:space="preserve"> </w:t>
      </w:r>
      <w:r w:rsidR="0090383E">
        <w:t xml:space="preserve">In comparison to standard isooctane based on </w:t>
      </w:r>
      <w:r w:rsidR="00371327">
        <w:t>its</w:t>
      </w:r>
      <w:r w:rsidR="0090383E">
        <w:t xml:space="preserve"> stoichiometric equation the mass of CO</w:t>
      </w:r>
      <w:r w:rsidR="0090383E">
        <w:rPr>
          <w:vertAlign w:val="subscript"/>
        </w:rPr>
        <w:t xml:space="preserve">2 </w:t>
      </w:r>
      <w:r w:rsidR="0090383E">
        <w:t>produced in this blend is lower than that produced by isooctane (3.09kg) making it a better fuel in this regard but certainly not an ideal fuel.</w:t>
      </w:r>
    </w:p>
    <w:p w14:paraId="406A5D0B" w14:textId="4B804730" w:rsidR="00060B30" w:rsidRDefault="00060B30" w:rsidP="0090383E">
      <w:pPr>
        <w:spacing w:line="360" w:lineRule="auto"/>
      </w:pPr>
    </w:p>
    <w:p w14:paraId="1337CE43" w14:textId="5F81876B" w:rsidR="00060B30" w:rsidRDefault="00060B30" w:rsidP="0090383E">
      <w:pPr>
        <w:spacing w:line="360" w:lineRule="auto"/>
      </w:pPr>
    </w:p>
    <w:p w14:paraId="0734EF5D" w14:textId="77777777" w:rsidR="00C630F2" w:rsidRDefault="00C630F2" w:rsidP="0090383E">
      <w:pPr>
        <w:spacing w:line="360" w:lineRule="auto"/>
      </w:pPr>
    </w:p>
    <w:p w14:paraId="3AE0BAFB" w14:textId="0E3FEA7E" w:rsidR="0090383E" w:rsidRPr="00EC17B1" w:rsidRDefault="0090383E" w:rsidP="0090383E">
      <w:pPr>
        <w:pStyle w:val="ListParagraph"/>
        <w:numPr>
          <w:ilvl w:val="0"/>
          <w:numId w:val="1"/>
        </w:numPr>
        <w:spacing w:line="360" w:lineRule="auto"/>
        <w:rPr>
          <w:rFonts w:cstheme="minorHAnsi"/>
          <w:sz w:val="28"/>
          <w:u w:val="single"/>
        </w:rPr>
      </w:pPr>
      <w:r>
        <w:rPr>
          <w:rFonts w:cstheme="minorHAnsi"/>
          <w:sz w:val="28"/>
          <w:u w:val="single"/>
        </w:rPr>
        <w:lastRenderedPageBreak/>
        <w:t>Section 2 – Modelling</w:t>
      </w:r>
      <w:r w:rsidRPr="00371327">
        <w:rPr>
          <w:rFonts w:cstheme="minorHAnsi"/>
          <w:sz w:val="28"/>
          <w:u w:val="single"/>
        </w:rPr>
        <w:t xml:space="preserve"> NO</w:t>
      </w:r>
      <w:r w:rsidRPr="00371327">
        <w:rPr>
          <w:rFonts w:cstheme="minorHAnsi"/>
          <w:sz w:val="28"/>
          <w:u w:val="single"/>
          <w:vertAlign w:val="subscript"/>
        </w:rPr>
        <w:t>x</w:t>
      </w:r>
    </w:p>
    <w:p w14:paraId="57A15F4D" w14:textId="3E9AC7A0" w:rsidR="00060B30" w:rsidRDefault="0090383E" w:rsidP="0090383E">
      <w:pPr>
        <w:spacing w:line="360" w:lineRule="auto"/>
        <w:ind w:left="720"/>
      </w:pPr>
      <w:r>
        <w:t>The second section required a NO</w:t>
      </w:r>
      <w:r w:rsidRPr="00371327">
        <w:rPr>
          <w:vertAlign w:val="subscript"/>
        </w:rPr>
        <w:t>x</w:t>
      </w:r>
      <w:r>
        <w:t xml:space="preserve"> model to be created in Excel to predict emissions for a naturally aspirated engine running slightly on the lean side of stoichiometric (equivalence values up to </w:t>
      </w:r>
      <w:r w:rsidR="00F01E85">
        <w:t>one</w:t>
      </w:r>
      <w:r>
        <w:t xml:space="preserve">). The model represented the combustion cycle of the engine </w:t>
      </w:r>
      <w:r w:rsidR="00F01E85">
        <w:t xml:space="preserve">over the course of fifteen degrees as pressures increased every degree by two bar simulating the ‘New European Drive Cycle’ (NEDC). </w:t>
      </w:r>
    </w:p>
    <w:p w14:paraId="52E90CC1" w14:textId="77777777" w:rsidR="00F74DCF" w:rsidRDefault="00F74DCF" w:rsidP="0090383E">
      <w:pPr>
        <w:spacing w:line="360" w:lineRule="auto"/>
        <w:ind w:left="720"/>
      </w:pPr>
    </w:p>
    <w:p w14:paraId="642EC909" w14:textId="53C01E77" w:rsidR="00F01E85" w:rsidRDefault="00F01E85" w:rsidP="00F01E85">
      <w:pPr>
        <w:pStyle w:val="ListParagraph"/>
        <w:numPr>
          <w:ilvl w:val="1"/>
          <w:numId w:val="6"/>
        </w:numPr>
        <w:spacing w:line="360" w:lineRule="auto"/>
        <w:rPr>
          <w:rFonts w:cstheme="minorHAnsi"/>
          <w:sz w:val="24"/>
          <w:u w:val="single"/>
        </w:rPr>
      </w:pPr>
      <w:r w:rsidRPr="00F01E85">
        <w:rPr>
          <w:rFonts w:cstheme="minorHAnsi"/>
          <w:sz w:val="24"/>
        </w:rPr>
        <w:t xml:space="preserve">  </w:t>
      </w:r>
      <w:r>
        <w:rPr>
          <w:rFonts w:cstheme="minorHAnsi"/>
          <w:sz w:val="24"/>
          <w:u w:val="single"/>
        </w:rPr>
        <w:t>Determining Enthalpies</w:t>
      </w:r>
    </w:p>
    <w:p w14:paraId="0C5D8D35" w14:textId="01C11C8E" w:rsidR="00F01E85" w:rsidRDefault="00030D31" w:rsidP="00030D31">
      <w:pPr>
        <w:pStyle w:val="ListParagraph"/>
        <w:spacing w:line="360" w:lineRule="auto"/>
        <w:rPr>
          <w:rFonts w:cstheme="minorHAnsi"/>
          <w:szCs w:val="20"/>
        </w:rPr>
      </w:pPr>
      <w:r>
        <w:rPr>
          <w:rFonts w:cstheme="minorHAnsi"/>
          <w:szCs w:val="20"/>
        </w:rPr>
        <w:t>The first step in building the model was to extract</w:t>
      </w:r>
      <w:r w:rsidR="00371327">
        <w:rPr>
          <w:rFonts w:cstheme="minorHAnsi"/>
          <w:szCs w:val="20"/>
        </w:rPr>
        <w:t xml:space="preserve"> temperature and enthalpy</w:t>
      </w:r>
      <w:r>
        <w:rPr>
          <w:rFonts w:cstheme="minorHAnsi"/>
          <w:szCs w:val="20"/>
        </w:rPr>
        <w:t xml:space="preserve"> data from standard enthalpy tables in order to estimate new values that could be used within the model. The original values were then plotted in a graph against </w:t>
      </w:r>
      <w:r w:rsidR="00371327">
        <w:rPr>
          <w:rFonts w:cstheme="minorHAnsi"/>
          <w:szCs w:val="20"/>
        </w:rPr>
        <w:t>temperature in order to create a trendline that would be used as a curve fit to produce the new values at more regular intervals than the tables provide. Temperatures in intervals of ten degrees Kelvin (from 300-3500) were inserted into the new function of the curve as the x value in order to produce the new enthalpy values in MJ/kmol. This procedure was repeated for all four products of the reaction (</w:t>
      </w:r>
      <w:r w:rsidR="00371327">
        <w:t>CO</w:t>
      </w:r>
      <w:r w:rsidR="00371327">
        <w:rPr>
          <w:vertAlign w:val="subscript"/>
        </w:rPr>
        <w:t xml:space="preserve">2, </w:t>
      </w:r>
      <w:r w:rsidR="00371327">
        <w:rPr>
          <w:rFonts w:cstheme="minorHAnsi"/>
          <w:szCs w:val="20"/>
        </w:rPr>
        <w:t>H</w:t>
      </w:r>
      <w:r w:rsidR="00371327">
        <w:rPr>
          <w:rFonts w:cstheme="minorHAnsi"/>
          <w:szCs w:val="20"/>
          <w:vertAlign w:val="subscript"/>
        </w:rPr>
        <w:t>2</w:t>
      </w:r>
      <w:r w:rsidR="00371327">
        <w:rPr>
          <w:rFonts w:cstheme="minorHAnsi"/>
          <w:szCs w:val="20"/>
        </w:rPr>
        <w:t>O, N</w:t>
      </w:r>
      <w:r w:rsidR="00371327">
        <w:rPr>
          <w:rFonts w:cstheme="minorHAnsi"/>
          <w:szCs w:val="20"/>
          <w:vertAlign w:val="subscript"/>
        </w:rPr>
        <w:t xml:space="preserve">2 </w:t>
      </w:r>
      <w:r w:rsidR="00371327">
        <w:rPr>
          <w:rFonts w:cstheme="minorHAnsi"/>
          <w:szCs w:val="20"/>
        </w:rPr>
        <w:t>and O</w:t>
      </w:r>
      <w:r w:rsidR="00371327">
        <w:rPr>
          <w:rFonts w:cstheme="minorHAnsi"/>
          <w:szCs w:val="20"/>
          <w:vertAlign w:val="subscript"/>
        </w:rPr>
        <w:t>2</w:t>
      </w:r>
      <w:r w:rsidR="00371327">
        <w:rPr>
          <w:rFonts w:cstheme="minorHAnsi"/>
          <w:szCs w:val="20"/>
        </w:rPr>
        <w:t>) with extracts of the results shown in figure</w:t>
      </w:r>
      <w:r w:rsidR="00C0303D">
        <w:rPr>
          <w:rFonts w:cstheme="minorHAnsi"/>
          <w:szCs w:val="20"/>
        </w:rPr>
        <w:t xml:space="preserve"> </w:t>
      </w:r>
      <w:r w:rsidR="00C630F2">
        <w:rPr>
          <w:rFonts w:cstheme="minorHAnsi"/>
          <w:szCs w:val="20"/>
        </w:rPr>
        <w:t>5</w:t>
      </w:r>
      <w:r w:rsidR="00C0303D">
        <w:rPr>
          <w:rFonts w:cstheme="minorHAnsi"/>
          <w:szCs w:val="20"/>
        </w:rPr>
        <w:t xml:space="preserve"> to </w:t>
      </w:r>
      <w:r w:rsidR="00C630F2">
        <w:rPr>
          <w:rFonts w:cstheme="minorHAnsi"/>
          <w:szCs w:val="20"/>
        </w:rPr>
        <w:t>8</w:t>
      </w:r>
      <w:r w:rsidR="00C0303D">
        <w:rPr>
          <w:rFonts w:cstheme="minorHAnsi"/>
          <w:szCs w:val="20"/>
        </w:rPr>
        <w:t>. The values were created to provide more accurate results later on when determining flame temperatures via enthalpy</w:t>
      </w:r>
      <w:r w:rsidR="00546EB6">
        <w:rPr>
          <w:rFonts w:cstheme="minorHAnsi"/>
          <w:szCs w:val="20"/>
        </w:rPr>
        <w:t>.</w:t>
      </w:r>
    </w:p>
    <w:p w14:paraId="222EACA9" w14:textId="586697EE" w:rsidR="00C0303D" w:rsidRPr="00371327" w:rsidRDefault="00C0303D" w:rsidP="00030D31">
      <w:pPr>
        <w:pStyle w:val="ListParagraph"/>
        <w:spacing w:line="360" w:lineRule="auto"/>
        <w:rPr>
          <w:rFonts w:cstheme="minorHAnsi"/>
          <w:szCs w:val="20"/>
        </w:rPr>
      </w:pPr>
    </w:p>
    <w:p w14:paraId="11D49E0F" w14:textId="38104347" w:rsidR="00F01E85" w:rsidRPr="00F01E85" w:rsidRDefault="00F01E85" w:rsidP="00F01E85">
      <w:pPr>
        <w:spacing w:line="360" w:lineRule="auto"/>
        <w:ind w:firstLine="720"/>
        <w:rPr>
          <w:sz w:val="24"/>
          <w:szCs w:val="24"/>
          <w:u w:val="single"/>
        </w:rPr>
      </w:pPr>
    </w:p>
    <w:p w14:paraId="00B61E12" w14:textId="09D9510A" w:rsidR="00F01E85" w:rsidRDefault="00F01E85" w:rsidP="0090383E">
      <w:pPr>
        <w:spacing w:line="360" w:lineRule="auto"/>
        <w:ind w:left="720"/>
      </w:pPr>
    </w:p>
    <w:p w14:paraId="631D9068" w14:textId="77330231" w:rsidR="00060B30" w:rsidRDefault="00060B30" w:rsidP="0090383E">
      <w:pPr>
        <w:spacing w:line="360" w:lineRule="auto"/>
      </w:pPr>
    </w:p>
    <w:p w14:paraId="441CB58D" w14:textId="6C9C0169" w:rsidR="00060B30" w:rsidRDefault="00060B30" w:rsidP="0090383E">
      <w:pPr>
        <w:spacing w:line="360" w:lineRule="auto"/>
      </w:pPr>
    </w:p>
    <w:p w14:paraId="3A94FDB2" w14:textId="7D5C86B6" w:rsidR="00060B30" w:rsidRDefault="00060B30" w:rsidP="0090383E">
      <w:pPr>
        <w:spacing w:line="360" w:lineRule="auto"/>
      </w:pPr>
    </w:p>
    <w:p w14:paraId="17BEB28E" w14:textId="280F54B9" w:rsidR="00060B30" w:rsidRDefault="00060B30" w:rsidP="0090383E">
      <w:pPr>
        <w:spacing w:line="360" w:lineRule="auto"/>
      </w:pPr>
    </w:p>
    <w:p w14:paraId="3EE12792" w14:textId="7D4BE206" w:rsidR="00060B30" w:rsidRDefault="00060B30" w:rsidP="0090383E">
      <w:pPr>
        <w:spacing w:line="360" w:lineRule="auto"/>
      </w:pPr>
    </w:p>
    <w:p w14:paraId="504F86A2" w14:textId="613DED30" w:rsidR="00060B30" w:rsidRDefault="00060B30" w:rsidP="0090383E">
      <w:pPr>
        <w:spacing w:line="360" w:lineRule="auto"/>
      </w:pPr>
    </w:p>
    <w:p w14:paraId="383DF3EC" w14:textId="1D469808" w:rsidR="00060B30" w:rsidRDefault="00060B30" w:rsidP="0090383E">
      <w:pPr>
        <w:spacing w:line="360" w:lineRule="auto"/>
      </w:pPr>
    </w:p>
    <w:p w14:paraId="658D8149" w14:textId="7411F376" w:rsidR="00060B30" w:rsidRDefault="00060B30" w:rsidP="0090383E">
      <w:pPr>
        <w:spacing w:line="360" w:lineRule="auto"/>
      </w:pPr>
    </w:p>
    <w:p w14:paraId="389000A7" w14:textId="0B79C6F0" w:rsidR="00490931" w:rsidRDefault="00490931" w:rsidP="0090383E">
      <w:pPr>
        <w:spacing w:line="360" w:lineRule="auto"/>
      </w:pPr>
    </w:p>
    <w:p w14:paraId="50F3443C" w14:textId="4FD9199F" w:rsidR="00490931" w:rsidRDefault="00490931" w:rsidP="0090383E">
      <w:pPr>
        <w:spacing w:line="360" w:lineRule="auto"/>
      </w:pPr>
    </w:p>
    <w:p w14:paraId="12FF2BBA" w14:textId="3D79A3D8" w:rsidR="00490931" w:rsidRDefault="00490931" w:rsidP="0090383E">
      <w:pPr>
        <w:spacing w:line="360" w:lineRule="auto"/>
      </w:pPr>
    </w:p>
    <w:p w14:paraId="1EA8BFE2" w14:textId="62215599" w:rsidR="0090383E" w:rsidRDefault="0090383E" w:rsidP="0090383E">
      <w:pPr>
        <w:spacing w:line="360" w:lineRule="auto"/>
      </w:pPr>
    </w:p>
    <w:p w14:paraId="11EE6B92" w14:textId="720B5E27" w:rsidR="0090383E" w:rsidRDefault="0090383E" w:rsidP="0090383E">
      <w:pPr>
        <w:spacing w:line="360" w:lineRule="auto"/>
      </w:pPr>
    </w:p>
    <w:p w14:paraId="0A31FA17" w14:textId="3927F155" w:rsidR="0090383E" w:rsidRDefault="004D6EAC" w:rsidP="0090383E">
      <w:pPr>
        <w:spacing w:line="360" w:lineRule="auto"/>
      </w:pPr>
      <w:r>
        <w:rPr>
          <w:noProof/>
          <w:sz w:val="24"/>
          <w:szCs w:val="24"/>
          <w:u w:val="single"/>
        </w:rPr>
        <w:drawing>
          <wp:anchor distT="0" distB="0" distL="114300" distR="114300" simplePos="0" relativeHeight="251667456" behindDoc="0" locked="0" layoutInCell="1" allowOverlap="1" wp14:anchorId="1AA48983" wp14:editId="72110A64">
            <wp:simplePos x="0" y="0"/>
            <wp:positionH relativeFrom="column">
              <wp:posOffset>-1196023</wp:posOffset>
            </wp:positionH>
            <wp:positionV relativeFrom="paragraph">
              <wp:posOffset>251143</wp:posOffset>
            </wp:positionV>
            <wp:extent cx="8138978" cy="3986530"/>
            <wp:effectExtent l="75883" t="76517" r="128587" b="128588"/>
            <wp:wrapNone/>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nthalpy co2.pn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8138978" cy="39865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42351099" w14:textId="0A555D5A" w:rsidR="0090383E" w:rsidRDefault="0090383E" w:rsidP="0090383E">
      <w:pPr>
        <w:spacing w:line="360" w:lineRule="auto"/>
      </w:pPr>
    </w:p>
    <w:p w14:paraId="4AE53B9A" w14:textId="5FE24F45" w:rsidR="0090383E" w:rsidRDefault="0090383E" w:rsidP="0090383E">
      <w:pPr>
        <w:spacing w:line="360" w:lineRule="auto"/>
      </w:pPr>
    </w:p>
    <w:p w14:paraId="5E6BA01C" w14:textId="5BABD85D" w:rsidR="0090383E" w:rsidRDefault="0090383E" w:rsidP="0090383E">
      <w:pPr>
        <w:spacing w:line="360" w:lineRule="auto"/>
      </w:pPr>
    </w:p>
    <w:p w14:paraId="71145056" w14:textId="3BC5FC54" w:rsidR="0090383E" w:rsidRDefault="0090383E" w:rsidP="0090383E">
      <w:pPr>
        <w:spacing w:line="360" w:lineRule="auto"/>
      </w:pPr>
    </w:p>
    <w:p w14:paraId="3F773969" w14:textId="5C17C83F" w:rsidR="0090383E" w:rsidRDefault="0090383E" w:rsidP="0090383E">
      <w:pPr>
        <w:spacing w:line="360" w:lineRule="auto"/>
      </w:pPr>
    </w:p>
    <w:p w14:paraId="133E18E7" w14:textId="15A4D57A" w:rsidR="0090383E" w:rsidRDefault="0090383E" w:rsidP="0090383E">
      <w:pPr>
        <w:spacing w:line="360" w:lineRule="auto"/>
      </w:pPr>
    </w:p>
    <w:p w14:paraId="5F017FE2" w14:textId="212CA936" w:rsidR="0090383E" w:rsidRDefault="0090383E" w:rsidP="0090383E">
      <w:pPr>
        <w:spacing w:line="360" w:lineRule="auto"/>
      </w:pPr>
    </w:p>
    <w:p w14:paraId="63030A84" w14:textId="06EC822E" w:rsidR="0090383E" w:rsidRDefault="0090383E" w:rsidP="0090383E">
      <w:pPr>
        <w:spacing w:line="360" w:lineRule="auto"/>
      </w:pPr>
    </w:p>
    <w:p w14:paraId="42D85014" w14:textId="472F29BA" w:rsidR="0090383E" w:rsidRDefault="0090383E" w:rsidP="0090383E">
      <w:pPr>
        <w:spacing w:line="360" w:lineRule="auto"/>
      </w:pPr>
    </w:p>
    <w:p w14:paraId="0EFDF7EC" w14:textId="010082F1" w:rsidR="00490931" w:rsidRDefault="00490931" w:rsidP="0090383E">
      <w:pPr>
        <w:spacing w:line="360" w:lineRule="auto"/>
      </w:pPr>
    </w:p>
    <w:p w14:paraId="6EBEBE55" w14:textId="520E12F3" w:rsidR="00060B30" w:rsidRDefault="00060B30" w:rsidP="0090383E">
      <w:pPr>
        <w:spacing w:line="360" w:lineRule="auto"/>
      </w:pPr>
    </w:p>
    <w:p w14:paraId="00F9DF34" w14:textId="68100910" w:rsidR="00C0303D" w:rsidRDefault="00C0303D" w:rsidP="0090383E">
      <w:pPr>
        <w:spacing w:line="360" w:lineRule="auto"/>
      </w:pPr>
    </w:p>
    <w:p w14:paraId="1C3BD781" w14:textId="3EC72BEB" w:rsidR="00C0303D" w:rsidRDefault="00C0303D" w:rsidP="0090383E">
      <w:pPr>
        <w:spacing w:line="360" w:lineRule="auto"/>
      </w:pPr>
    </w:p>
    <w:p w14:paraId="79ECB377" w14:textId="08ADE3B4" w:rsidR="00C0303D" w:rsidRDefault="00C0303D" w:rsidP="0090383E">
      <w:pPr>
        <w:spacing w:line="360" w:lineRule="auto"/>
      </w:pPr>
    </w:p>
    <w:p w14:paraId="12053374" w14:textId="6C93B26B" w:rsidR="00C0303D" w:rsidRDefault="00C0303D" w:rsidP="0090383E">
      <w:pPr>
        <w:spacing w:line="360" w:lineRule="auto"/>
      </w:pPr>
    </w:p>
    <w:p w14:paraId="7930A56F" w14:textId="012A0A2E" w:rsidR="00C0303D" w:rsidRDefault="00C0303D" w:rsidP="0090383E">
      <w:pPr>
        <w:spacing w:line="360" w:lineRule="auto"/>
      </w:pPr>
    </w:p>
    <w:p w14:paraId="44D53D8F" w14:textId="613E5973" w:rsidR="004D6EAC" w:rsidRDefault="004D6EAC" w:rsidP="0090383E">
      <w:pPr>
        <w:spacing w:line="360" w:lineRule="auto"/>
      </w:pPr>
    </w:p>
    <w:p w14:paraId="42F6DFA4" w14:textId="59057633" w:rsidR="004D6EAC" w:rsidRDefault="004D6EAC" w:rsidP="004D6EAC">
      <w:pPr>
        <w:spacing w:line="360" w:lineRule="auto"/>
        <w:ind w:left="360" w:firstLine="360"/>
        <w:jc w:val="center"/>
        <w:rPr>
          <w:rFonts w:cstheme="minorHAnsi"/>
          <w:i/>
          <w:iCs/>
        </w:rPr>
      </w:pPr>
      <w:r>
        <w:rPr>
          <w:rFonts w:cstheme="minorHAnsi"/>
          <w:i/>
          <w:iCs/>
        </w:rPr>
        <w:t xml:space="preserve">Figure </w:t>
      </w:r>
      <w:r w:rsidR="00C630F2">
        <w:rPr>
          <w:rFonts w:cstheme="minorHAnsi"/>
          <w:i/>
          <w:iCs/>
        </w:rPr>
        <w:t>5</w:t>
      </w:r>
      <w:r>
        <w:rPr>
          <w:rFonts w:cstheme="minorHAnsi"/>
          <w:i/>
          <w:iCs/>
        </w:rPr>
        <w:t xml:space="preserve"> – </w:t>
      </w:r>
      <w:r w:rsidRPr="009A58DA">
        <w:rPr>
          <w:i/>
          <w:iCs/>
        </w:rPr>
        <w:t>CO</w:t>
      </w:r>
      <w:r w:rsidRPr="009A58DA">
        <w:rPr>
          <w:i/>
          <w:iCs/>
          <w:vertAlign w:val="subscript"/>
        </w:rPr>
        <w:t>2</w:t>
      </w:r>
      <w:r>
        <w:rPr>
          <w:rFonts w:cstheme="minorHAnsi"/>
          <w:i/>
          <w:iCs/>
        </w:rPr>
        <w:t xml:space="preserve"> Enthalpy Calculations</w:t>
      </w:r>
    </w:p>
    <w:p w14:paraId="0D2D44C4" w14:textId="1CB3C542" w:rsidR="004D6EAC" w:rsidRDefault="004D6EAC" w:rsidP="0090383E">
      <w:pPr>
        <w:spacing w:line="360" w:lineRule="auto"/>
      </w:pPr>
    </w:p>
    <w:p w14:paraId="37A33557" w14:textId="14B5B3F3" w:rsidR="004D6EAC" w:rsidRDefault="004D6EAC" w:rsidP="0090383E">
      <w:pPr>
        <w:spacing w:line="360" w:lineRule="auto"/>
      </w:pPr>
    </w:p>
    <w:p w14:paraId="03A81926" w14:textId="62D988BD" w:rsidR="004D6EAC" w:rsidRDefault="004D6EAC" w:rsidP="0090383E">
      <w:pPr>
        <w:spacing w:line="360" w:lineRule="auto"/>
      </w:pPr>
    </w:p>
    <w:p w14:paraId="4E5FB4DE" w14:textId="10CF7010" w:rsidR="004D6EAC" w:rsidRDefault="004D6EAC" w:rsidP="0090383E">
      <w:pPr>
        <w:spacing w:line="360" w:lineRule="auto"/>
      </w:pPr>
    </w:p>
    <w:p w14:paraId="51D55624" w14:textId="7DDADAAA" w:rsidR="004D6EAC" w:rsidRDefault="004D6EAC" w:rsidP="0090383E">
      <w:pPr>
        <w:spacing w:line="360" w:lineRule="auto"/>
      </w:pPr>
    </w:p>
    <w:p w14:paraId="10877A9B" w14:textId="5003A7C3" w:rsidR="004D6EAC" w:rsidRDefault="004D6EAC" w:rsidP="0090383E">
      <w:pPr>
        <w:spacing w:line="360" w:lineRule="auto"/>
      </w:pPr>
      <w:r>
        <w:rPr>
          <w:noProof/>
        </w:rPr>
        <w:drawing>
          <wp:anchor distT="0" distB="0" distL="114300" distR="114300" simplePos="0" relativeHeight="251675648" behindDoc="0" locked="0" layoutInCell="1" allowOverlap="1" wp14:anchorId="62353F02" wp14:editId="3747D55B">
            <wp:simplePos x="0" y="0"/>
            <wp:positionH relativeFrom="margin">
              <wp:align>center</wp:align>
            </wp:positionH>
            <wp:positionV relativeFrom="paragraph">
              <wp:posOffset>419101</wp:posOffset>
            </wp:positionV>
            <wp:extent cx="8357516" cy="4017645"/>
            <wp:effectExtent l="74295" t="78105" r="137160" b="137160"/>
            <wp:wrapNone/>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nthalpy h2o.pn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8357516" cy="40176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554D9D6" w14:textId="1556A380" w:rsidR="004D6EAC" w:rsidRDefault="004D6EAC" w:rsidP="0090383E">
      <w:pPr>
        <w:spacing w:line="360" w:lineRule="auto"/>
      </w:pPr>
    </w:p>
    <w:p w14:paraId="33F57A17" w14:textId="6B5991E7" w:rsidR="004D6EAC" w:rsidRDefault="004D6EAC" w:rsidP="0090383E">
      <w:pPr>
        <w:spacing w:line="360" w:lineRule="auto"/>
      </w:pPr>
    </w:p>
    <w:p w14:paraId="663F4B0B" w14:textId="321CDA28" w:rsidR="004D6EAC" w:rsidRDefault="004D6EAC" w:rsidP="0090383E">
      <w:pPr>
        <w:spacing w:line="360" w:lineRule="auto"/>
      </w:pPr>
    </w:p>
    <w:p w14:paraId="10DCC111" w14:textId="4AD5BCD4" w:rsidR="004D6EAC" w:rsidRDefault="004D6EAC" w:rsidP="0090383E">
      <w:pPr>
        <w:spacing w:line="360" w:lineRule="auto"/>
      </w:pPr>
    </w:p>
    <w:p w14:paraId="6C91E50A" w14:textId="340CB089" w:rsidR="004D6EAC" w:rsidRDefault="004D6EAC" w:rsidP="0090383E">
      <w:pPr>
        <w:spacing w:line="360" w:lineRule="auto"/>
      </w:pPr>
    </w:p>
    <w:p w14:paraId="65DD5401" w14:textId="2FE6DC0F" w:rsidR="004D6EAC" w:rsidRDefault="004D6EAC" w:rsidP="0090383E">
      <w:pPr>
        <w:spacing w:line="360" w:lineRule="auto"/>
      </w:pPr>
    </w:p>
    <w:p w14:paraId="6E0B08DB" w14:textId="385FBA36" w:rsidR="004D6EAC" w:rsidRDefault="004D6EAC" w:rsidP="0090383E">
      <w:pPr>
        <w:spacing w:line="360" w:lineRule="auto"/>
      </w:pPr>
    </w:p>
    <w:p w14:paraId="4B777ECF" w14:textId="4E42524F" w:rsidR="004D6EAC" w:rsidRDefault="004D6EAC" w:rsidP="0090383E">
      <w:pPr>
        <w:spacing w:line="360" w:lineRule="auto"/>
      </w:pPr>
    </w:p>
    <w:p w14:paraId="7AF57F83" w14:textId="4A6430BD" w:rsidR="004D6EAC" w:rsidRDefault="004D6EAC" w:rsidP="0090383E">
      <w:pPr>
        <w:spacing w:line="360" w:lineRule="auto"/>
      </w:pPr>
    </w:p>
    <w:p w14:paraId="58F68B7D" w14:textId="2A7476C1" w:rsidR="004D6EAC" w:rsidRDefault="004D6EAC" w:rsidP="0090383E">
      <w:pPr>
        <w:spacing w:line="360" w:lineRule="auto"/>
      </w:pPr>
    </w:p>
    <w:p w14:paraId="3A9D38E1" w14:textId="2518614F" w:rsidR="004D6EAC" w:rsidRDefault="004D6EAC" w:rsidP="0090383E">
      <w:pPr>
        <w:spacing w:line="360" w:lineRule="auto"/>
      </w:pPr>
    </w:p>
    <w:p w14:paraId="408E3047" w14:textId="03689E5E" w:rsidR="004D6EAC" w:rsidRDefault="004D6EAC" w:rsidP="0090383E">
      <w:pPr>
        <w:spacing w:line="360" w:lineRule="auto"/>
      </w:pPr>
    </w:p>
    <w:p w14:paraId="6AA236C0" w14:textId="42BB069B" w:rsidR="004D6EAC" w:rsidRDefault="004D6EAC" w:rsidP="0090383E">
      <w:pPr>
        <w:spacing w:line="360" w:lineRule="auto"/>
      </w:pPr>
    </w:p>
    <w:p w14:paraId="706949BC" w14:textId="035A3CFC" w:rsidR="004D6EAC" w:rsidRDefault="004D6EAC" w:rsidP="0090383E">
      <w:pPr>
        <w:spacing w:line="360" w:lineRule="auto"/>
      </w:pPr>
    </w:p>
    <w:p w14:paraId="080FE590" w14:textId="64E686CC" w:rsidR="004D6EAC" w:rsidRDefault="004D6EAC" w:rsidP="0090383E">
      <w:pPr>
        <w:spacing w:line="360" w:lineRule="auto"/>
      </w:pPr>
    </w:p>
    <w:p w14:paraId="7ACE36DE" w14:textId="541BDF07" w:rsidR="004D6EAC" w:rsidRDefault="004D6EAC" w:rsidP="0090383E">
      <w:pPr>
        <w:spacing w:line="360" w:lineRule="auto"/>
      </w:pPr>
    </w:p>
    <w:p w14:paraId="4C47FD76" w14:textId="00D3839E" w:rsidR="004D6EAC" w:rsidRDefault="004D6EAC" w:rsidP="0090383E">
      <w:pPr>
        <w:spacing w:line="360" w:lineRule="auto"/>
      </w:pPr>
    </w:p>
    <w:p w14:paraId="4D6CFF84" w14:textId="699350DB" w:rsidR="004D6EAC" w:rsidRDefault="004D6EAC" w:rsidP="0090383E">
      <w:pPr>
        <w:spacing w:line="360" w:lineRule="auto"/>
      </w:pPr>
    </w:p>
    <w:p w14:paraId="0760E014" w14:textId="75DBBA78" w:rsidR="004D6EAC" w:rsidRDefault="004D6EAC" w:rsidP="004D6EAC">
      <w:pPr>
        <w:spacing w:line="360" w:lineRule="auto"/>
        <w:ind w:left="360" w:firstLine="360"/>
        <w:jc w:val="center"/>
        <w:rPr>
          <w:rFonts w:cstheme="minorHAnsi"/>
          <w:i/>
          <w:iCs/>
        </w:rPr>
      </w:pPr>
      <w:r>
        <w:rPr>
          <w:rFonts w:cstheme="minorHAnsi"/>
          <w:i/>
          <w:iCs/>
        </w:rPr>
        <w:t xml:space="preserve">Figure </w:t>
      </w:r>
      <w:r w:rsidR="00C630F2">
        <w:rPr>
          <w:rFonts w:cstheme="minorHAnsi"/>
          <w:i/>
          <w:iCs/>
        </w:rPr>
        <w:t>6</w:t>
      </w:r>
      <w:r>
        <w:rPr>
          <w:rFonts w:cstheme="minorHAnsi"/>
          <w:i/>
          <w:iCs/>
        </w:rPr>
        <w:t xml:space="preserve"> – </w:t>
      </w:r>
      <w:r>
        <w:rPr>
          <w:i/>
          <w:iCs/>
        </w:rPr>
        <w:t>H</w:t>
      </w:r>
      <w:r w:rsidRPr="009A58DA">
        <w:rPr>
          <w:i/>
          <w:iCs/>
          <w:vertAlign w:val="subscript"/>
        </w:rPr>
        <w:t>2</w:t>
      </w:r>
      <w:r>
        <w:rPr>
          <w:rFonts w:cstheme="minorHAnsi"/>
          <w:i/>
          <w:iCs/>
        </w:rPr>
        <w:t>O Enthalpy Calculations</w:t>
      </w:r>
    </w:p>
    <w:p w14:paraId="5391C80F" w14:textId="6C34FE97" w:rsidR="004D6EAC" w:rsidRDefault="004D6EAC" w:rsidP="0090383E">
      <w:pPr>
        <w:spacing w:line="360" w:lineRule="auto"/>
      </w:pPr>
    </w:p>
    <w:p w14:paraId="0CA28456" w14:textId="51BB859F" w:rsidR="004D6EAC" w:rsidRDefault="004D6EAC" w:rsidP="0090383E">
      <w:pPr>
        <w:spacing w:line="360" w:lineRule="auto"/>
      </w:pPr>
    </w:p>
    <w:p w14:paraId="22020F50" w14:textId="44122EC7" w:rsidR="004D6EAC" w:rsidRDefault="004D6EAC" w:rsidP="0090383E">
      <w:pPr>
        <w:spacing w:line="360" w:lineRule="auto"/>
      </w:pPr>
    </w:p>
    <w:p w14:paraId="08996369" w14:textId="6F42D559" w:rsidR="004D6EAC" w:rsidRDefault="004D6EAC" w:rsidP="0090383E">
      <w:pPr>
        <w:spacing w:line="360" w:lineRule="auto"/>
      </w:pPr>
    </w:p>
    <w:p w14:paraId="07C0BBB7" w14:textId="34E60E41" w:rsidR="004D6EAC" w:rsidRDefault="004D6EAC" w:rsidP="0090383E">
      <w:pPr>
        <w:spacing w:line="360" w:lineRule="auto"/>
      </w:pPr>
    </w:p>
    <w:p w14:paraId="51FD2778" w14:textId="71EA58C1" w:rsidR="004D6EAC" w:rsidRDefault="004D6EAC" w:rsidP="0090383E">
      <w:pPr>
        <w:spacing w:line="360" w:lineRule="auto"/>
      </w:pPr>
    </w:p>
    <w:p w14:paraId="692CA098" w14:textId="51F217D3" w:rsidR="004D6EAC" w:rsidRDefault="004D6EAC" w:rsidP="0090383E">
      <w:pPr>
        <w:spacing w:line="360" w:lineRule="auto"/>
      </w:pPr>
      <w:r>
        <w:rPr>
          <w:noProof/>
        </w:rPr>
        <w:drawing>
          <wp:anchor distT="0" distB="0" distL="114300" distR="114300" simplePos="0" relativeHeight="251673600" behindDoc="0" locked="0" layoutInCell="1" allowOverlap="1" wp14:anchorId="3A8D9D21" wp14:editId="11218B9A">
            <wp:simplePos x="0" y="0"/>
            <wp:positionH relativeFrom="margin">
              <wp:posOffset>-1009333</wp:posOffset>
            </wp:positionH>
            <wp:positionV relativeFrom="paragraph">
              <wp:posOffset>208597</wp:posOffset>
            </wp:positionV>
            <wp:extent cx="7917180" cy="4049395"/>
            <wp:effectExtent l="66992" t="85408" r="131763" b="131762"/>
            <wp:wrapNone/>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nthalpy n2.pn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917180" cy="4049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C17F42F" w14:textId="579A350D" w:rsidR="004D6EAC" w:rsidRDefault="004D6EAC" w:rsidP="0090383E">
      <w:pPr>
        <w:spacing w:line="360" w:lineRule="auto"/>
      </w:pPr>
    </w:p>
    <w:p w14:paraId="3E70D379" w14:textId="54244712" w:rsidR="004D6EAC" w:rsidRDefault="004D6EAC" w:rsidP="0090383E">
      <w:pPr>
        <w:spacing w:line="360" w:lineRule="auto"/>
      </w:pPr>
    </w:p>
    <w:p w14:paraId="4FBA6A62" w14:textId="6C371D90" w:rsidR="004D6EAC" w:rsidRDefault="004D6EAC" w:rsidP="0090383E">
      <w:pPr>
        <w:spacing w:line="360" w:lineRule="auto"/>
      </w:pPr>
    </w:p>
    <w:p w14:paraId="595BC800" w14:textId="2F0A6DF0" w:rsidR="004D6EAC" w:rsidRDefault="004D6EAC" w:rsidP="0090383E">
      <w:pPr>
        <w:spacing w:line="360" w:lineRule="auto"/>
      </w:pPr>
    </w:p>
    <w:p w14:paraId="79FCAFD4" w14:textId="03816C0D" w:rsidR="004D6EAC" w:rsidRDefault="004D6EAC" w:rsidP="0090383E">
      <w:pPr>
        <w:spacing w:line="360" w:lineRule="auto"/>
      </w:pPr>
    </w:p>
    <w:p w14:paraId="025ACEAF" w14:textId="78C89882" w:rsidR="004D6EAC" w:rsidRDefault="004D6EAC" w:rsidP="0090383E">
      <w:pPr>
        <w:spacing w:line="360" w:lineRule="auto"/>
      </w:pPr>
    </w:p>
    <w:p w14:paraId="56270B5C" w14:textId="5D615C56" w:rsidR="004D6EAC" w:rsidRDefault="004D6EAC" w:rsidP="0090383E">
      <w:pPr>
        <w:spacing w:line="360" w:lineRule="auto"/>
      </w:pPr>
    </w:p>
    <w:p w14:paraId="1649642B" w14:textId="2ABE246C" w:rsidR="004D6EAC" w:rsidRDefault="004D6EAC" w:rsidP="0090383E">
      <w:pPr>
        <w:spacing w:line="360" w:lineRule="auto"/>
      </w:pPr>
    </w:p>
    <w:p w14:paraId="13E7FAE5" w14:textId="4590D552" w:rsidR="004D6EAC" w:rsidRDefault="004D6EAC" w:rsidP="0090383E">
      <w:pPr>
        <w:spacing w:line="360" w:lineRule="auto"/>
      </w:pPr>
    </w:p>
    <w:p w14:paraId="6054721F" w14:textId="22AAE61B" w:rsidR="004D6EAC" w:rsidRDefault="004D6EAC" w:rsidP="0090383E">
      <w:pPr>
        <w:spacing w:line="360" w:lineRule="auto"/>
      </w:pPr>
    </w:p>
    <w:p w14:paraId="114A614B" w14:textId="6D8338A9" w:rsidR="004D6EAC" w:rsidRDefault="004D6EAC" w:rsidP="0090383E">
      <w:pPr>
        <w:spacing w:line="360" w:lineRule="auto"/>
      </w:pPr>
    </w:p>
    <w:p w14:paraId="5E2190FF" w14:textId="48C46C2A" w:rsidR="004D6EAC" w:rsidRDefault="004D6EAC" w:rsidP="0090383E">
      <w:pPr>
        <w:spacing w:line="360" w:lineRule="auto"/>
      </w:pPr>
    </w:p>
    <w:p w14:paraId="327665D2" w14:textId="032CE59C" w:rsidR="004D6EAC" w:rsidRDefault="004D6EAC" w:rsidP="0090383E">
      <w:pPr>
        <w:spacing w:line="360" w:lineRule="auto"/>
      </w:pPr>
    </w:p>
    <w:p w14:paraId="6C714D9D" w14:textId="51BB65DD" w:rsidR="004D6EAC" w:rsidRDefault="004D6EAC" w:rsidP="0090383E">
      <w:pPr>
        <w:spacing w:line="360" w:lineRule="auto"/>
      </w:pPr>
    </w:p>
    <w:p w14:paraId="1D3FBA5C" w14:textId="30DD248E" w:rsidR="004D6EAC" w:rsidRDefault="004D6EAC" w:rsidP="0090383E">
      <w:pPr>
        <w:spacing w:line="360" w:lineRule="auto"/>
      </w:pPr>
    </w:p>
    <w:p w14:paraId="297C535B" w14:textId="77777777" w:rsidR="004D6EAC" w:rsidRDefault="004D6EAC" w:rsidP="004D6EAC">
      <w:pPr>
        <w:spacing w:line="360" w:lineRule="auto"/>
        <w:ind w:left="360" w:firstLine="360"/>
        <w:jc w:val="center"/>
        <w:rPr>
          <w:rFonts w:cstheme="minorHAnsi"/>
          <w:i/>
          <w:iCs/>
        </w:rPr>
      </w:pPr>
    </w:p>
    <w:p w14:paraId="27B0A78B" w14:textId="77777777" w:rsidR="004D6EAC" w:rsidRDefault="004D6EAC" w:rsidP="004D6EAC">
      <w:pPr>
        <w:spacing w:line="360" w:lineRule="auto"/>
        <w:ind w:left="360" w:firstLine="360"/>
        <w:jc w:val="center"/>
        <w:rPr>
          <w:rFonts w:cstheme="minorHAnsi"/>
          <w:i/>
          <w:iCs/>
        </w:rPr>
      </w:pPr>
    </w:p>
    <w:p w14:paraId="32887328" w14:textId="1623E142" w:rsidR="004D6EAC" w:rsidRDefault="004D6EAC" w:rsidP="004D6EAC">
      <w:pPr>
        <w:spacing w:line="360" w:lineRule="auto"/>
        <w:ind w:left="360" w:firstLine="360"/>
        <w:jc w:val="center"/>
        <w:rPr>
          <w:rFonts w:cstheme="minorHAnsi"/>
          <w:i/>
          <w:iCs/>
        </w:rPr>
      </w:pPr>
      <w:r>
        <w:rPr>
          <w:rFonts w:cstheme="minorHAnsi"/>
          <w:i/>
          <w:iCs/>
        </w:rPr>
        <w:t xml:space="preserve">Figure </w:t>
      </w:r>
      <w:r w:rsidR="00C630F2">
        <w:rPr>
          <w:rFonts w:cstheme="minorHAnsi"/>
          <w:i/>
          <w:iCs/>
        </w:rPr>
        <w:t>7</w:t>
      </w:r>
      <w:r>
        <w:rPr>
          <w:rFonts w:cstheme="minorHAnsi"/>
          <w:i/>
          <w:iCs/>
        </w:rPr>
        <w:t xml:space="preserve"> – </w:t>
      </w:r>
      <w:r>
        <w:rPr>
          <w:i/>
          <w:iCs/>
        </w:rPr>
        <w:t>N</w:t>
      </w:r>
      <w:r w:rsidRPr="009A58DA">
        <w:rPr>
          <w:i/>
          <w:iCs/>
          <w:vertAlign w:val="subscript"/>
        </w:rPr>
        <w:t>2</w:t>
      </w:r>
      <w:r>
        <w:rPr>
          <w:rFonts w:cstheme="minorHAnsi"/>
          <w:i/>
          <w:iCs/>
        </w:rPr>
        <w:t xml:space="preserve"> Enthalpy Calculations</w:t>
      </w:r>
    </w:p>
    <w:p w14:paraId="46DAC0B1" w14:textId="511F241D" w:rsidR="004D6EAC" w:rsidRDefault="004D6EAC" w:rsidP="0090383E">
      <w:pPr>
        <w:spacing w:line="360" w:lineRule="auto"/>
      </w:pPr>
    </w:p>
    <w:p w14:paraId="0172E053" w14:textId="7575F207" w:rsidR="004D6EAC" w:rsidRDefault="004D6EAC" w:rsidP="0090383E">
      <w:pPr>
        <w:spacing w:line="360" w:lineRule="auto"/>
      </w:pPr>
    </w:p>
    <w:p w14:paraId="48D2DE52" w14:textId="77777777" w:rsidR="004D6EAC" w:rsidRDefault="004D6EAC" w:rsidP="0090383E">
      <w:pPr>
        <w:spacing w:line="360" w:lineRule="auto"/>
      </w:pPr>
    </w:p>
    <w:p w14:paraId="428BB7D5" w14:textId="515E533F" w:rsidR="004D6EAC" w:rsidRDefault="004D6EAC" w:rsidP="0090383E">
      <w:pPr>
        <w:spacing w:line="360" w:lineRule="auto"/>
      </w:pPr>
    </w:p>
    <w:p w14:paraId="0DC7CD1B" w14:textId="7114CCCE" w:rsidR="004D6EAC" w:rsidRDefault="004D6EAC" w:rsidP="0090383E">
      <w:pPr>
        <w:spacing w:line="360" w:lineRule="auto"/>
      </w:pPr>
    </w:p>
    <w:p w14:paraId="335E5E97" w14:textId="5EC73A65" w:rsidR="004D6EAC" w:rsidRDefault="004D6EAC" w:rsidP="0090383E">
      <w:pPr>
        <w:spacing w:line="360" w:lineRule="auto"/>
      </w:pPr>
    </w:p>
    <w:p w14:paraId="5B93B621" w14:textId="1C18307A" w:rsidR="004D6EAC" w:rsidRDefault="004D6EAC" w:rsidP="0090383E">
      <w:pPr>
        <w:spacing w:line="360" w:lineRule="auto"/>
      </w:pPr>
      <w:r>
        <w:rPr>
          <w:noProof/>
        </w:rPr>
        <w:drawing>
          <wp:anchor distT="0" distB="0" distL="114300" distR="114300" simplePos="0" relativeHeight="251671552" behindDoc="0" locked="0" layoutInCell="1" allowOverlap="1" wp14:anchorId="4557D071" wp14:editId="2251EFC4">
            <wp:simplePos x="0" y="0"/>
            <wp:positionH relativeFrom="margin">
              <wp:align>center</wp:align>
            </wp:positionH>
            <wp:positionV relativeFrom="paragraph">
              <wp:posOffset>302260</wp:posOffset>
            </wp:positionV>
            <wp:extent cx="8620174" cy="4156326"/>
            <wp:effectExtent l="79375" t="73025" r="127000" b="127000"/>
            <wp:wrapNone/>
            <wp:docPr id="11" name="Picture 11" descr="A screen 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nthalpy o2.png"/>
                    <pic:cNvPicPr/>
                  </pic:nvPicPr>
                  <pic:blipFill>
                    <a:blip r:embed="rId15">
                      <a:extLst>
                        <a:ext uri="{28A0092B-C50C-407E-A947-70E740481C1C}">
                          <a14:useLocalDpi xmlns:a14="http://schemas.microsoft.com/office/drawing/2010/main" val="0"/>
                        </a:ext>
                      </a:extLst>
                    </a:blip>
                    <a:stretch>
                      <a:fillRect/>
                    </a:stretch>
                  </pic:blipFill>
                  <pic:spPr>
                    <a:xfrm rot="5400000">
                      <a:off x="0" y="0"/>
                      <a:ext cx="8620174" cy="41563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772C9C4" w14:textId="3235CB67" w:rsidR="004D6EAC" w:rsidRDefault="004D6EAC" w:rsidP="0090383E">
      <w:pPr>
        <w:spacing w:line="360" w:lineRule="auto"/>
      </w:pPr>
    </w:p>
    <w:p w14:paraId="1F625B03" w14:textId="1B4A3D36" w:rsidR="004D6EAC" w:rsidRDefault="004D6EAC" w:rsidP="0090383E">
      <w:pPr>
        <w:spacing w:line="360" w:lineRule="auto"/>
      </w:pPr>
    </w:p>
    <w:p w14:paraId="0A1B0029" w14:textId="48E1D992" w:rsidR="004D6EAC" w:rsidRDefault="004D6EAC" w:rsidP="0090383E">
      <w:pPr>
        <w:spacing w:line="360" w:lineRule="auto"/>
      </w:pPr>
    </w:p>
    <w:p w14:paraId="1B64841E" w14:textId="7A2D30B6" w:rsidR="004D6EAC" w:rsidRDefault="004D6EAC" w:rsidP="0090383E">
      <w:pPr>
        <w:spacing w:line="360" w:lineRule="auto"/>
      </w:pPr>
    </w:p>
    <w:p w14:paraId="32B2B0B3" w14:textId="0C31A32A" w:rsidR="004D6EAC" w:rsidRDefault="004D6EAC" w:rsidP="0090383E">
      <w:pPr>
        <w:spacing w:line="360" w:lineRule="auto"/>
      </w:pPr>
    </w:p>
    <w:p w14:paraId="674D3774" w14:textId="18555BFF" w:rsidR="004D6EAC" w:rsidRDefault="004D6EAC" w:rsidP="0090383E">
      <w:pPr>
        <w:spacing w:line="360" w:lineRule="auto"/>
      </w:pPr>
    </w:p>
    <w:p w14:paraId="1DB70CF9" w14:textId="12795CF0" w:rsidR="004D6EAC" w:rsidRDefault="004D6EAC" w:rsidP="0090383E">
      <w:pPr>
        <w:spacing w:line="360" w:lineRule="auto"/>
      </w:pPr>
    </w:p>
    <w:p w14:paraId="54EF2AAB" w14:textId="7644C6E6" w:rsidR="004D6EAC" w:rsidRDefault="004D6EAC" w:rsidP="0090383E">
      <w:pPr>
        <w:spacing w:line="360" w:lineRule="auto"/>
      </w:pPr>
    </w:p>
    <w:p w14:paraId="478F4B28" w14:textId="5F43230F" w:rsidR="004D6EAC" w:rsidRDefault="004D6EAC" w:rsidP="0090383E">
      <w:pPr>
        <w:spacing w:line="360" w:lineRule="auto"/>
      </w:pPr>
    </w:p>
    <w:p w14:paraId="2DA4D503" w14:textId="278C9069" w:rsidR="004D6EAC" w:rsidRDefault="004D6EAC" w:rsidP="0090383E">
      <w:pPr>
        <w:spacing w:line="360" w:lineRule="auto"/>
      </w:pPr>
    </w:p>
    <w:p w14:paraId="568CC816" w14:textId="71E4D9D1" w:rsidR="004D6EAC" w:rsidRDefault="004D6EAC" w:rsidP="0090383E">
      <w:pPr>
        <w:spacing w:line="360" w:lineRule="auto"/>
      </w:pPr>
    </w:p>
    <w:p w14:paraId="7385215B" w14:textId="555D98C4" w:rsidR="004D6EAC" w:rsidRDefault="004D6EAC" w:rsidP="0090383E">
      <w:pPr>
        <w:spacing w:line="360" w:lineRule="auto"/>
      </w:pPr>
    </w:p>
    <w:p w14:paraId="02BA8906" w14:textId="49275B49" w:rsidR="004D6EAC" w:rsidRDefault="004D6EAC" w:rsidP="0090383E">
      <w:pPr>
        <w:spacing w:line="360" w:lineRule="auto"/>
      </w:pPr>
    </w:p>
    <w:p w14:paraId="05E5CA87" w14:textId="5B9760B4" w:rsidR="004D6EAC" w:rsidRDefault="004D6EAC" w:rsidP="0090383E">
      <w:pPr>
        <w:spacing w:line="360" w:lineRule="auto"/>
      </w:pPr>
    </w:p>
    <w:p w14:paraId="5965B40D" w14:textId="2DB94EAF" w:rsidR="004D6EAC" w:rsidRDefault="004D6EAC" w:rsidP="0090383E">
      <w:pPr>
        <w:spacing w:line="360" w:lineRule="auto"/>
      </w:pPr>
    </w:p>
    <w:p w14:paraId="390C61FF" w14:textId="2B1845FC" w:rsidR="004D6EAC" w:rsidRDefault="004D6EAC" w:rsidP="0090383E">
      <w:pPr>
        <w:spacing w:line="360" w:lineRule="auto"/>
      </w:pPr>
    </w:p>
    <w:p w14:paraId="5D419FEC" w14:textId="39A11699" w:rsidR="004D6EAC" w:rsidRDefault="004D6EAC" w:rsidP="0090383E">
      <w:pPr>
        <w:spacing w:line="360" w:lineRule="auto"/>
      </w:pPr>
    </w:p>
    <w:p w14:paraId="73ECBAB4" w14:textId="5BC38466" w:rsidR="004D6EAC" w:rsidRDefault="004D6EAC" w:rsidP="0090383E">
      <w:pPr>
        <w:spacing w:line="360" w:lineRule="auto"/>
      </w:pPr>
    </w:p>
    <w:p w14:paraId="0B342540" w14:textId="0A002396" w:rsidR="004D6EAC" w:rsidRDefault="004D6EAC" w:rsidP="004D6EAC">
      <w:pPr>
        <w:spacing w:line="360" w:lineRule="auto"/>
        <w:ind w:left="360" w:firstLine="360"/>
        <w:jc w:val="center"/>
        <w:rPr>
          <w:rFonts w:cstheme="minorHAnsi"/>
          <w:i/>
          <w:iCs/>
        </w:rPr>
      </w:pPr>
      <w:r>
        <w:rPr>
          <w:rFonts w:cstheme="minorHAnsi"/>
          <w:i/>
          <w:iCs/>
        </w:rPr>
        <w:t xml:space="preserve">Figure </w:t>
      </w:r>
      <w:r w:rsidR="00C630F2">
        <w:rPr>
          <w:rFonts w:cstheme="minorHAnsi"/>
          <w:i/>
          <w:iCs/>
        </w:rPr>
        <w:t>8</w:t>
      </w:r>
      <w:r>
        <w:rPr>
          <w:rFonts w:cstheme="minorHAnsi"/>
          <w:i/>
          <w:iCs/>
        </w:rPr>
        <w:t xml:space="preserve"> – </w:t>
      </w:r>
      <w:r>
        <w:rPr>
          <w:i/>
          <w:iCs/>
        </w:rPr>
        <w:t>O</w:t>
      </w:r>
      <w:r w:rsidRPr="009A58DA">
        <w:rPr>
          <w:i/>
          <w:iCs/>
          <w:vertAlign w:val="subscript"/>
        </w:rPr>
        <w:t>2</w:t>
      </w:r>
      <w:r>
        <w:rPr>
          <w:rFonts w:cstheme="minorHAnsi"/>
          <w:i/>
          <w:iCs/>
        </w:rPr>
        <w:t xml:space="preserve"> Enthalpy Calculations</w:t>
      </w:r>
    </w:p>
    <w:p w14:paraId="23A68F25" w14:textId="5FD5E1F2" w:rsidR="00F74DCF" w:rsidRDefault="003C2685" w:rsidP="00F74DCF">
      <w:pPr>
        <w:pStyle w:val="ListParagraph"/>
        <w:numPr>
          <w:ilvl w:val="1"/>
          <w:numId w:val="6"/>
        </w:numPr>
        <w:spacing w:line="360" w:lineRule="auto"/>
        <w:rPr>
          <w:rFonts w:cstheme="minorHAnsi"/>
          <w:sz w:val="24"/>
          <w:u w:val="single"/>
        </w:rPr>
      </w:pPr>
      <w:r w:rsidRPr="003C2685">
        <w:rPr>
          <w:rFonts w:cstheme="minorHAnsi"/>
          <w:sz w:val="24"/>
          <w:u w:val="single"/>
        </w:rPr>
        <w:lastRenderedPageBreak/>
        <w:t>F</w:t>
      </w:r>
      <w:r w:rsidR="00F74DCF">
        <w:rPr>
          <w:rFonts w:cstheme="minorHAnsi"/>
          <w:sz w:val="24"/>
          <w:u w:val="single"/>
        </w:rPr>
        <w:t>lame Temperatures</w:t>
      </w:r>
    </w:p>
    <w:p w14:paraId="4B2CB460" w14:textId="652A21F8" w:rsidR="00F74DCF" w:rsidRDefault="00D6751B" w:rsidP="003C2685">
      <w:pPr>
        <w:spacing w:line="360" w:lineRule="auto"/>
        <w:ind w:left="644"/>
      </w:pPr>
      <w:r>
        <w:t>The previously calculated enthalpies are now used</w:t>
      </w:r>
      <w:r w:rsidR="00C322C6">
        <w:t xml:space="preserve"> in multiple equations</w:t>
      </w:r>
      <w:r>
        <w:t xml:space="preserve"> in the process of determining the flame temperatures at different fuel equivalence (FE) ratios</w:t>
      </w:r>
      <w:r w:rsidR="00C322C6">
        <w:t xml:space="preserve">. The first step in this process is to create a balanced equation for the reaction (equation 5) based on the stoichiometric equation for isooctane but also taking into consideration the FE ratio and how that affects the balance. Following that, the net enthalpy of the reaction (equation 6) is calculated </w:t>
      </w:r>
      <w:r w:rsidR="00C473F3">
        <w:t xml:space="preserve">using the standard enthalpies of formation </w:t>
      </w:r>
      <w:r w:rsidR="00C322C6">
        <w:t>and will be used later on when determining flame temperature.</w:t>
      </w:r>
    </w:p>
    <w:p w14:paraId="0122B23E" w14:textId="5AA54CC5" w:rsidR="00C322C6" w:rsidRDefault="00C322C6" w:rsidP="003C2685">
      <w:pPr>
        <w:spacing w:line="360" w:lineRule="auto"/>
        <w:ind w:firstLine="644"/>
        <w:jc w:val="center"/>
        <w:rPr>
          <w:rFonts w:cstheme="minorHAnsi"/>
          <w:i/>
          <w:iCs/>
        </w:rPr>
      </w:pPr>
      <m:oMath>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+12.5</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→8∅C</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+9∅</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O+12.5</m:t>
        </m:r>
        <m:d>
          <m:dPr>
            <m:ctrlPr>
              <w:rPr>
                <w:rFonts w:ascii="Cambria Math" w:hAnsi="Cambria Math"/>
                <w:i/>
              </w:rPr>
            </m:ctrlPr>
          </m:dPr>
          <m:e>
            <m:r>
              <w:rPr>
                <w:rFonts w:ascii="Cambria Math" w:hAnsi="Cambria Math"/>
              </w:rPr>
              <m:t>1-∅</m:t>
            </m:r>
          </m:e>
        </m:d>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+47</m:t>
        </m:r>
        <m:sSub>
          <m:sSubPr>
            <m:ctrlPr>
              <w:rPr>
                <w:rFonts w:ascii="Cambria Math" w:hAnsi="Cambria Math"/>
                <w:i/>
              </w:rPr>
            </m:ctrlPr>
          </m:sSubPr>
          <m:e>
            <m:r>
              <w:rPr>
                <w:rFonts w:ascii="Cambria Math" w:hAnsi="Cambria Math"/>
              </w:rPr>
              <m:t>N</m:t>
            </m:r>
          </m:e>
          <m:sub>
            <m:r>
              <w:rPr>
                <w:rFonts w:ascii="Cambria Math" w:hAnsi="Cambria Math"/>
              </w:rPr>
              <m:t>2</m:t>
            </m:r>
          </m:sub>
        </m:sSub>
      </m:oMath>
      <w:r w:rsidRPr="00C322C6">
        <w:rPr>
          <w:rFonts w:cstheme="minorHAnsi"/>
          <w:i/>
          <w:iCs/>
        </w:rPr>
        <w:t xml:space="preserve"> </w:t>
      </w:r>
      <w:r w:rsidR="003C2685">
        <w:rPr>
          <w:rFonts w:cstheme="minorHAnsi"/>
          <w:i/>
          <w:iCs/>
        </w:rPr>
        <w:t xml:space="preserve"> </w:t>
      </w:r>
      <w:r w:rsidR="003C2685">
        <w:rPr>
          <w:rFonts w:cstheme="minorHAnsi"/>
          <w:i/>
          <w:iCs/>
        </w:rPr>
        <w:tab/>
      </w:r>
      <w:r>
        <w:rPr>
          <w:rFonts w:cstheme="minorHAnsi"/>
          <w:i/>
          <w:iCs/>
        </w:rPr>
        <w:t>Equation 5</w:t>
      </w:r>
    </w:p>
    <w:p w14:paraId="436058D5" w14:textId="70C5E814" w:rsidR="00F74DCF" w:rsidRDefault="00DC6FD4" w:rsidP="003C2685">
      <w:pPr>
        <w:spacing w:line="360" w:lineRule="auto"/>
        <w:ind w:firstLine="720"/>
      </w:pPr>
      <m:oMath>
        <m:sSub>
          <m:sSubPr>
            <m:ctrlPr>
              <w:rPr>
                <w:rFonts w:ascii="Cambria Math" w:hAnsi="Cambria Math"/>
                <w:i/>
              </w:rPr>
            </m:ctrlPr>
          </m:sSubPr>
          <m:e>
            <m:r>
              <w:rPr>
                <w:rFonts w:ascii="Cambria Math" w:hAnsi="Cambria Math"/>
              </w:rPr>
              <m:t>∆H</m:t>
            </m:r>
          </m:e>
          <m:sub>
            <m:r>
              <w:rPr>
                <w:rFonts w:ascii="Cambria Math" w:hAnsi="Cambria Math"/>
              </w:rPr>
              <m:t>Net</m:t>
            </m:r>
          </m:sub>
        </m:sSub>
        <m:r>
          <w:rPr>
            <w:rFonts w:ascii="Cambria Math" w:hAnsi="Cambria Math"/>
          </w:rPr>
          <m:t>=8</m:t>
        </m:r>
        <m:sSub>
          <m:sSubPr>
            <m:ctrlPr>
              <w:rPr>
                <w:rFonts w:ascii="Cambria Math" w:hAnsi="Cambria Math"/>
                <w:i/>
              </w:rPr>
            </m:ctrlPr>
          </m:sSubPr>
          <m:e>
            <m:r>
              <w:rPr>
                <w:rFonts w:ascii="Cambria Math" w:hAnsi="Cambria Math"/>
              </w:rPr>
              <m:t>∅∆H</m:t>
            </m:r>
          </m:e>
          <m:sub>
            <m:sSub>
              <m:sSubPr>
                <m:ctrlPr>
                  <w:rPr>
                    <w:rFonts w:ascii="Cambria Math" w:hAnsi="Cambria Math"/>
                    <w:i/>
                  </w:rPr>
                </m:ctrlPr>
              </m:sSubPr>
              <m:e>
                <m:r>
                  <w:rPr>
                    <w:rFonts w:ascii="Cambria Math" w:hAnsi="Cambria Math"/>
                  </w:rPr>
                  <m:t>f</m:t>
                </m:r>
              </m:e>
              <m:sub>
                <m:r>
                  <w:rPr>
                    <w:rFonts w:ascii="Cambria Math" w:hAnsi="Cambria Math"/>
                  </w:rPr>
                  <m:t>CO2</m:t>
                </m:r>
              </m:sub>
            </m:sSub>
          </m:sub>
        </m:sSub>
        <m:r>
          <w:rPr>
            <w:rFonts w:ascii="Cambria Math" w:hAnsi="Cambria Math"/>
          </w:rPr>
          <m:t>+9</m:t>
        </m:r>
        <m:sSub>
          <m:sSubPr>
            <m:ctrlPr>
              <w:rPr>
                <w:rFonts w:ascii="Cambria Math" w:hAnsi="Cambria Math"/>
                <w:i/>
              </w:rPr>
            </m:ctrlPr>
          </m:sSubPr>
          <m:e>
            <m:r>
              <w:rPr>
                <w:rFonts w:ascii="Cambria Math" w:hAnsi="Cambria Math"/>
              </w:rPr>
              <m:t>∅∆H</m:t>
            </m:r>
          </m:e>
          <m:sub>
            <m:sSub>
              <m:sSubPr>
                <m:ctrlPr>
                  <w:rPr>
                    <w:rFonts w:ascii="Cambria Math" w:hAnsi="Cambria Math"/>
                    <w:i/>
                  </w:rPr>
                </m:ctrlPr>
              </m:sSubPr>
              <m:e>
                <m:r>
                  <w:rPr>
                    <w:rFonts w:ascii="Cambria Math" w:hAnsi="Cambria Math"/>
                  </w:rPr>
                  <m:t>f</m:t>
                </m:r>
              </m:e>
              <m:sub>
                <m:r>
                  <w:rPr>
                    <w:rFonts w:ascii="Cambria Math" w:hAnsi="Cambria Math"/>
                  </w:rPr>
                  <m:t>H2O</m:t>
                </m:r>
              </m:sub>
            </m:sSub>
          </m:sub>
        </m:sSub>
        <m:r>
          <w:rPr>
            <w:rFonts w:ascii="Cambria Math" w:hAnsi="Cambria Math"/>
          </w:rPr>
          <m:t>+47</m:t>
        </m:r>
        <m:sSub>
          <m:sSubPr>
            <m:ctrlPr>
              <w:rPr>
                <w:rFonts w:ascii="Cambria Math" w:hAnsi="Cambria Math"/>
                <w:i/>
              </w:rPr>
            </m:ctrlPr>
          </m:sSubPr>
          <m:e>
            <m:r>
              <w:rPr>
                <w:rFonts w:ascii="Cambria Math" w:hAnsi="Cambria Math"/>
              </w:rPr>
              <m:t>∅∆H</m:t>
            </m:r>
          </m:e>
          <m:sub>
            <m:sSub>
              <m:sSubPr>
                <m:ctrlPr>
                  <w:rPr>
                    <w:rFonts w:ascii="Cambria Math" w:hAnsi="Cambria Math"/>
                    <w:i/>
                  </w:rPr>
                </m:ctrlPr>
              </m:sSubPr>
              <m:e>
                <m:r>
                  <w:rPr>
                    <w:rFonts w:ascii="Cambria Math" w:hAnsi="Cambria Math"/>
                  </w:rPr>
                  <m:t>f</m:t>
                </m:r>
              </m:e>
              <m:sub>
                <m:r>
                  <w:rPr>
                    <w:rFonts w:ascii="Cambria Math" w:hAnsi="Cambria Math"/>
                  </w:rPr>
                  <m:t>N2</m:t>
                </m:r>
              </m:sub>
            </m:sSub>
          </m:sub>
        </m:sSub>
        <m:r>
          <w:rPr>
            <w:rFonts w:ascii="Cambria Math" w:hAnsi="Cambria Math"/>
          </w:rPr>
          <m:t>+12.5</m:t>
        </m:r>
        <m:d>
          <m:dPr>
            <m:ctrlPr>
              <w:rPr>
                <w:rFonts w:ascii="Cambria Math" w:hAnsi="Cambria Math"/>
                <w:i/>
              </w:rPr>
            </m:ctrlPr>
          </m:dPr>
          <m:e>
            <m:r>
              <w:rPr>
                <w:rFonts w:ascii="Cambria Math" w:hAnsi="Cambria Math"/>
              </w:rPr>
              <m:t>1-∅</m:t>
            </m:r>
          </m:e>
        </m:d>
        <m:sSub>
          <m:sSubPr>
            <m:ctrlPr>
              <w:rPr>
                <w:rFonts w:ascii="Cambria Math" w:hAnsi="Cambria Math"/>
                <w:i/>
              </w:rPr>
            </m:ctrlPr>
          </m:sSubPr>
          <m:e>
            <m:r>
              <w:rPr>
                <w:rFonts w:ascii="Cambria Math" w:hAnsi="Cambria Math"/>
              </w:rPr>
              <m:t>∆H</m:t>
            </m:r>
          </m:e>
          <m:sub>
            <m:sSub>
              <m:sSubPr>
                <m:ctrlPr>
                  <w:rPr>
                    <w:rFonts w:ascii="Cambria Math" w:hAnsi="Cambria Math"/>
                    <w:i/>
                  </w:rPr>
                </m:ctrlPr>
              </m:sSubPr>
              <m:e>
                <m:r>
                  <w:rPr>
                    <w:rFonts w:ascii="Cambria Math" w:hAnsi="Cambria Math"/>
                  </w:rPr>
                  <m:t>f</m:t>
                </m:r>
              </m:e>
              <m:sub>
                <m:r>
                  <w:rPr>
                    <w:rFonts w:ascii="Cambria Math" w:hAnsi="Cambria Math"/>
                  </w:rPr>
                  <m:t>O2</m:t>
                </m:r>
              </m:sub>
            </m:sSub>
          </m:sub>
        </m:sSub>
      </m:oMath>
      <w:r w:rsidR="003C2685" w:rsidRPr="003C2685">
        <w:rPr>
          <w:rFonts w:cstheme="minorHAnsi"/>
          <w:i/>
          <w:iCs/>
        </w:rPr>
        <w:t xml:space="preserve"> </w:t>
      </w:r>
      <w:r w:rsidR="003C2685">
        <w:rPr>
          <w:rFonts w:cstheme="minorHAnsi"/>
          <w:i/>
          <w:iCs/>
        </w:rPr>
        <w:tab/>
      </w:r>
      <w:r w:rsidR="003C2685">
        <w:rPr>
          <w:rFonts w:cstheme="minorHAnsi"/>
          <w:i/>
          <w:iCs/>
        </w:rPr>
        <w:tab/>
        <w:t>Equation 6</w:t>
      </w:r>
    </w:p>
    <w:p w14:paraId="44335EE3" w14:textId="77777777" w:rsidR="003C2685" w:rsidRDefault="003C2685" w:rsidP="0090383E">
      <w:pPr>
        <w:spacing w:line="360" w:lineRule="auto"/>
      </w:pPr>
      <w:r>
        <w:tab/>
      </w:r>
    </w:p>
    <w:p w14:paraId="517884E4" w14:textId="1489D215" w:rsidR="00F74DCF" w:rsidRDefault="003C2685" w:rsidP="003C2685">
      <w:pPr>
        <w:spacing w:line="360" w:lineRule="auto"/>
        <w:ind w:left="720"/>
      </w:pPr>
      <w:r>
        <w:t>The newly calculated enthalpies from section 3.1 are now used to determine the enthalpy of the reaction at a certain flame temperature</w:t>
      </w:r>
      <w:r w:rsidR="00F21FF4">
        <w:t>.</w:t>
      </w:r>
      <w:r>
        <w:t xml:space="preserve"> </w:t>
      </w:r>
      <w:r w:rsidR="00F21FF4">
        <w:t>However, due to</w:t>
      </w:r>
      <w:r>
        <w:t xml:space="preserve"> the exact temperatures</w:t>
      </w:r>
      <w:r w:rsidR="00F21FF4">
        <w:t xml:space="preserve"> at certain enthalpies</w:t>
      </w:r>
      <w:r>
        <w:t xml:space="preserve"> not be</w:t>
      </w:r>
      <w:r w:rsidR="00F21FF4">
        <w:t>ing</w:t>
      </w:r>
      <w:r>
        <w:t xml:space="preserve"> available </w:t>
      </w:r>
      <w:r w:rsidR="00F21FF4">
        <w:t>via</w:t>
      </w:r>
      <w:r>
        <w:t xml:space="preserve"> the table</w:t>
      </w:r>
      <w:r w:rsidR="00F21FF4">
        <w:t>s</w:t>
      </w:r>
      <w:r>
        <w:t xml:space="preserve"> they must be ca</w:t>
      </w:r>
      <w:r w:rsidR="00F21FF4">
        <w:t xml:space="preserve">lculated using the enthalpies at the two closest temperatures to the desired enthalpy. The first part of this process requires the total enthalpy of the products to be calculated, which depends on both the temperature and FE ratio. The first table in figure </w:t>
      </w:r>
      <w:r w:rsidR="00C630F2">
        <w:t>9</w:t>
      </w:r>
      <w:r w:rsidR="00F21FF4">
        <w:t xml:space="preserve"> </w:t>
      </w:r>
      <w:r w:rsidR="00EF20AE">
        <w:t xml:space="preserve">is used to calculate enthalpies </w:t>
      </w:r>
      <w:r w:rsidR="00C473F3">
        <w:t>at</w:t>
      </w:r>
      <w:r w:rsidR="00EF20AE">
        <w:t xml:space="preserve"> the </w:t>
      </w:r>
      <w:r w:rsidR="00C473F3">
        <w:t>higher</w:t>
      </w:r>
      <w:r w:rsidR="00EF20AE">
        <w:t xml:space="preserve"> temperature</w:t>
      </w:r>
      <w:r w:rsidR="00C473F3">
        <w:t xml:space="preserve"> depending on the multiplier and FE ratio</w:t>
      </w:r>
      <w:r w:rsidR="00F21FF4">
        <w:t xml:space="preserve"> </w:t>
      </w:r>
      <w:r w:rsidR="00C473F3">
        <w:t xml:space="preserve">while the second table does the same for the lower of the two temperatures selected, the example shown is for the flame temperature at an FE ratio of one. The multiplier relates to the table in figure </w:t>
      </w:r>
      <w:r w:rsidR="00C630F2">
        <w:t>10</w:t>
      </w:r>
      <w:r w:rsidR="00C473F3">
        <w:t>, which is dependent on FE ratio, while the enthalpy value for each compound comes from the enthalpies calculated in section 3.1 relating back to the chosen temperature via the VLOOKUP function. The total enthalpy for the products is then added up to see how close it is to the desired enthalpy of the whole reaction</w:t>
      </w:r>
      <w:r w:rsidR="00DF5AC3">
        <w:t xml:space="preserve">. This process is repeated by changing temperatures until the enthalpies in table one and two from figure </w:t>
      </w:r>
      <w:r w:rsidR="00C630F2">
        <w:t>9</w:t>
      </w:r>
      <w:r w:rsidR="00DF5AC3">
        <w:t xml:space="preserve"> are as close as possible to the desired enthalpy</w:t>
      </w:r>
      <w:r w:rsidR="00827FFD">
        <w:t xml:space="preserve"> (one higher, one lower)</w:t>
      </w:r>
      <w:r w:rsidR="00DF5AC3">
        <w:t xml:space="preserve"> and the flame temperature can be calculated using equation 8.</w:t>
      </w:r>
      <w:r w:rsidR="00827FFD">
        <w:t xml:space="preserve"> A different approach to this method would be to use the goal seek function in Excel, however this manual method was used as the preferred way to explain the process step by step.  </w:t>
      </w:r>
    </w:p>
    <w:p w14:paraId="6F33444D" w14:textId="77777777" w:rsidR="001C571C" w:rsidRPr="001C571C" w:rsidRDefault="00DC6FD4" w:rsidP="001C571C">
      <w:pPr>
        <w:spacing w:line="360" w:lineRule="auto"/>
        <w:ind w:left="720"/>
        <w:rPr>
          <w:rFonts w:cstheme="minorHAnsi"/>
          <w:i/>
          <w:iCs/>
        </w:rPr>
      </w:pPr>
      <m:oMathPara>
        <m:oMathParaPr>
          <m:jc m:val="left"/>
        </m:oMathParaPr>
        <m:oMath>
          <m:sSub>
            <m:sSubPr>
              <m:ctrlPr>
                <w:rPr>
                  <w:rFonts w:ascii="Cambria Math" w:hAnsi="Cambria Math"/>
                  <w:i/>
                </w:rPr>
              </m:ctrlPr>
            </m:sSubPr>
            <m:e>
              <m:r>
                <w:rPr>
                  <w:rFonts w:ascii="Cambria Math" w:hAnsi="Cambria Math"/>
                </w:rPr>
                <m:t>∆H</m:t>
              </m:r>
            </m:e>
            <m:sub>
              <m:r>
                <w:rPr>
                  <w:rFonts w:ascii="Cambria Math" w:hAnsi="Cambria Math"/>
                </w:rPr>
                <m:t>Reaction</m:t>
              </m:r>
            </m:sub>
          </m:sSub>
          <m:r>
            <w:rPr>
              <w:rFonts w:ascii="Cambria Math" w:hAnsi="Cambria Math"/>
            </w:rPr>
            <m:t xml:space="preserve">= </m:t>
          </m:r>
          <m:sSub>
            <m:sSubPr>
              <m:ctrlPr>
                <w:rPr>
                  <w:rFonts w:ascii="Cambria Math" w:hAnsi="Cambria Math"/>
                  <w:i/>
                </w:rPr>
              </m:ctrlPr>
            </m:sSubPr>
            <m:e>
              <m:r>
                <w:rPr>
                  <w:rFonts w:ascii="Cambria Math" w:hAnsi="Cambria Math"/>
                </w:rPr>
                <m:t>8∅∆H</m:t>
              </m:r>
            </m:e>
            <m:sub>
              <m:sSub>
                <m:sSubPr>
                  <m:ctrlPr>
                    <w:rPr>
                      <w:rFonts w:ascii="Cambria Math" w:hAnsi="Cambria Math"/>
                      <w:i/>
                    </w:rPr>
                  </m:ctrlPr>
                </m:sSubPr>
                <m:e>
                  <m:r>
                    <w:rPr>
                      <w:rFonts w:ascii="Cambria Math" w:hAnsi="Cambria Math"/>
                    </w:rPr>
                    <m:t>f</m:t>
                  </m:r>
                </m:e>
                <m:sub>
                  <m:r>
                    <w:rPr>
                      <w:rFonts w:ascii="Cambria Math" w:hAnsi="Cambria Math"/>
                    </w:rPr>
                    <m:t>CO2</m:t>
                  </m:r>
                </m:sub>
              </m:sSub>
            </m:sub>
          </m:sSub>
          <m:r>
            <w:rPr>
              <w:rFonts w:ascii="Cambria Math" w:hAnsi="Cambria Math"/>
            </w:rPr>
            <m:t>+</m:t>
          </m:r>
          <m:sSub>
            <m:sSubPr>
              <m:ctrlPr>
                <w:rPr>
                  <w:rFonts w:ascii="Cambria Math" w:hAnsi="Cambria Math"/>
                  <w:i/>
                </w:rPr>
              </m:ctrlPr>
            </m:sSubPr>
            <m:e>
              <m:r>
                <w:rPr>
                  <w:rFonts w:ascii="Cambria Math" w:hAnsi="Cambria Math"/>
                </w:rPr>
                <m:t>9∅∆H</m:t>
              </m:r>
            </m:e>
            <m:sub>
              <m:sSub>
                <m:sSubPr>
                  <m:ctrlPr>
                    <w:rPr>
                      <w:rFonts w:ascii="Cambria Math" w:hAnsi="Cambria Math"/>
                      <w:i/>
                    </w:rPr>
                  </m:ctrlPr>
                </m:sSubPr>
                <m:e>
                  <m:r>
                    <w:rPr>
                      <w:rFonts w:ascii="Cambria Math" w:hAnsi="Cambria Math"/>
                    </w:rPr>
                    <m:t>f</m:t>
                  </m:r>
                </m:e>
                <m:sub>
                  <m:r>
                    <w:rPr>
                      <w:rFonts w:ascii="Cambria Math" w:hAnsi="Cambria Math"/>
                    </w:rPr>
                    <m:t>H2O</m:t>
                  </m:r>
                </m:sub>
              </m:sSub>
            </m:sub>
          </m:sSub>
          <m:r>
            <w:rPr>
              <w:rFonts w:ascii="Cambria Math" w:hAnsi="Cambria Math"/>
            </w:rPr>
            <m:t>+</m:t>
          </m:r>
          <m:sSub>
            <m:sSubPr>
              <m:ctrlPr>
                <w:rPr>
                  <w:rFonts w:ascii="Cambria Math" w:hAnsi="Cambria Math"/>
                  <w:i/>
                </w:rPr>
              </m:ctrlPr>
            </m:sSubPr>
            <m:e>
              <m:r>
                <w:rPr>
                  <w:rFonts w:ascii="Cambria Math" w:hAnsi="Cambria Math"/>
                </w:rPr>
                <m:t>12.5</m:t>
              </m:r>
              <m:d>
                <m:dPr>
                  <m:ctrlPr>
                    <w:rPr>
                      <w:rFonts w:ascii="Cambria Math" w:hAnsi="Cambria Math"/>
                      <w:i/>
                    </w:rPr>
                  </m:ctrlPr>
                </m:dPr>
                <m:e>
                  <m:r>
                    <w:rPr>
                      <w:rFonts w:ascii="Cambria Math" w:hAnsi="Cambria Math"/>
                    </w:rPr>
                    <m:t>1-∅</m:t>
                  </m:r>
                </m:e>
              </m:d>
              <m:r>
                <w:rPr>
                  <w:rFonts w:ascii="Cambria Math" w:hAnsi="Cambria Math"/>
                </w:rPr>
                <m:t>∆H</m:t>
              </m:r>
            </m:e>
            <m:sub>
              <m:sSub>
                <m:sSubPr>
                  <m:ctrlPr>
                    <w:rPr>
                      <w:rFonts w:ascii="Cambria Math" w:hAnsi="Cambria Math"/>
                      <w:i/>
                    </w:rPr>
                  </m:ctrlPr>
                </m:sSubPr>
                <m:e>
                  <m:r>
                    <w:rPr>
                      <w:rFonts w:ascii="Cambria Math" w:hAnsi="Cambria Math"/>
                    </w:rPr>
                    <m:t>f</m:t>
                  </m:r>
                </m:e>
                <m:sub>
                  <m:r>
                    <w:rPr>
                      <w:rFonts w:ascii="Cambria Math" w:hAnsi="Cambria Math"/>
                    </w:rPr>
                    <m:t>O2</m:t>
                  </m:r>
                </m:sub>
              </m:sSub>
            </m:sub>
          </m:sSub>
          <m:r>
            <w:rPr>
              <w:rFonts w:ascii="Cambria Math" w:hAnsi="Cambria Math"/>
            </w:rPr>
            <m:t>+</m:t>
          </m:r>
          <m:sSub>
            <m:sSubPr>
              <m:ctrlPr>
                <w:rPr>
                  <w:rFonts w:ascii="Cambria Math" w:hAnsi="Cambria Math"/>
                  <w:i/>
                </w:rPr>
              </m:ctrlPr>
            </m:sSubPr>
            <m:e>
              <m:r>
                <w:rPr>
                  <w:rFonts w:ascii="Cambria Math" w:hAnsi="Cambria Math"/>
                </w:rPr>
                <m:t>47∆H</m:t>
              </m:r>
            </m:e>
            <m:sub>
              <m:sSub>
                <m:sSubPr>
                  <m:ctrlPr>
                    <w:rPr>
                      <w:rFonts w:ascii="Cambria Math" w:hAnsi="Cambria Math"/>
                      <w:i/>
                    </w:rPr>
                  </m:ctrlPr>
                </m:sSubPr>
                <m:e>
                  <m:r>
                    <w:rPr>
                      <w:rFonts w:ascii="Cambria Math" w:hAnsi="Cambria Math"/>
                    </w:rPr>
                    <m:t>f</m:t>
                  </m:r>
                </m:e>
                <m:sub>
                  <m:r>
                    <w:rPr>
                      <w:rFonts w:ascii="Cambria Math" w:hAnsi="Cambria Math"/>
                    </w:rPr>
                    <m:t>N2</m:t>
                  </m:r>
                </m:sub>
              </m:sSub>
            </m:sub>
          </m:sSub>
          <m:r>
            <w:rPr>
              <w:rFonts w:ascii="Cambria Math" w:hAnsi="Cambria Math"/>
            </w:rPr>
            <m:t>-∅</m:t>
          </m:r>
          <m:sSub>
            <m:sSubPr>
              <m:ctrlPr>
                <w:rPr>
                  <w:rFonts w:ascii="Cambria Math" w:hAnsi="Cambria Math"/>
                  <w:i/>
                </w:rPr>
              </m:ctrlPr>
            </m:sSubPr>
            <m:e>
              <m:r>
                <w:rPr>
                  <w:rFonts w:ascii="Cambria Math" w:hAnsi="Cambria Math"/>
                </w:rPr>
                <m:t>∆H</m:t>
              </m:r>
            </m:e>
            <m:sub>
              <m:sSub>
                <m:sSubPr>
                  <m:ctrlPr>
                    <w:rPr>
                      <w:rFonts w:ascii="Cambria Math" w:hAnsi="Cambria Math"/>
                      <w:i/>
                    </w:rPr>
                  </m:ctrlPr>
                </m:sSubPr>
                <m:e>
                  <m:r>
                    <w:rPr>
                      <w:rFonts w:ascii="Cambria Math" w:hAnsi="Cambria Math"/>
                    </w:rPr>
                    <m:t>f</m:t>
                  </m:r>
                </m:e>
                <m:sub>
                  <m:r>
                    <w:rPr>
                      <w:rFonts w:ascii="Cambria Math" w:hAnsi="Cambria Math"/>
                    </w:rPr>
                    <m:t>C8H18</m:t>
                  </m:r>
                </m:sub>
              </m:sSub>
            </m:sub>
          </m:sSub>
        </m:oMath>
      </m:oMathPara>
    </w:p>
    <w:p w14:paraId="2E24BB8A" w14:textId="4D84801A" w:rsidR="00DF5AC3" w:rsidRDefault="001C571C" w:rsidP="001C571C">
      <w:pPr>
        <w:spacing w:line="360" w:lineRule="auto"/>
        <w:ind w:left="720"/>
        <w:jc w:val="center"/>
      </w:pPr>
      <w:r>
        <w:rPr>
          <w:rFonts w:cstheme="minorHAnsi"/>
          <w:i/>
          <w:iCs/>
        </w:rPr>
        <w:t>Equation 7</w:t>
      </w:r>
    </w:p>
    <w:p w14:paraId="146D41DB" w14:textId="0035D762" w:rsidR="00DF5AC3" w:rsidRDefault="00DC6FD4" w:rsidP="00DF5AC3">
      <w:pPr>
        <w:spacing w:line="360" w:lineRule="auto"/>
        <w:ind w:firstLine="720"/>
      </w:pPr>
      <m:oMath>
        <m:sSub>
          <m:sSubPr>
            <m:ctrlPr>
              <w:rPr>
                <w:rFonts w:ascii="Cambria Math" w:hAnsi="Cambria Math"/>
                <w:i/>
              </w:rPr>
            </m:ctrlPr>
          </m:sSubPr>
          <m:e>
            <m:r>
              <w:rPr>
                <w:rFonts w:ascii="Cambria Math" w:hAnsi="Cambria Math"/>
              </w:rPr>
              <m:t>T</m:t>
            </m:r>
          </m:e>
          <m:sub>
            <m:r>
              <w:rPr>
                <w:rFonts w:ascii="Cambria Math" w:hAnsi="Cambria Math"/>
              </w:rPr>
              <m:t>Flame</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Net</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Total2</m:t>
                </m:r>
              </m:sub>
            </m:sSub>
            <m:r>
              <w:rPr>
                <w:rFonts w:ascii="Cambria Math" w:hAnsi="Cambria Math"/>
              </w:rPr>
              <m:t>)</m:t>
            </m:r>
          </m:num>
          <m:den>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Total1</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Total2</m:t>
                </m:r>
              </m:sub>
            </m:sSub>
            <m:r>
              <w:rPr>
                <w:rFonts w:ascii="Cambria Math" w:hAnsi="Cambria Math"/>
              </w:rPr>
              <m:t>)</m:t>
            </m:r>
          </m:den>
        </m:f>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2</m:t>
            </m:r>
          </m:sub>
        </m:sSub>
      </m:oMath>
      <w:r w:rsidR="00DF5AC3" w:rsidRPr="00DF5AC3">
        <w:rPr>
          <w:rFonts w:cstheme="minorHAnsi"/>
          <w:i/>
          <w:iCs/>
        </w:rPr>
        <w:t xml:space="preserve"> </w:t>
      </w:r>
      <w:r w:rsidR="00DF5AC3">
        <w:rPr>
          <w:rFonts w:cstheme="minorHAnsi"/>
          <w:i/>
          <w:iCs/>
        </w:rPr>
        <w:tab/>
      </w:r>
      <w:r w:rsidR="00DF5AC3">
        <w:rPr>
          <w:rFonts w:cstheme="minorHAnsi"/>
          <w:i/>
          <w:iCs/>
        </w:rPr>
        <w:tab/>
      </w:r>
      <w:r w:rsidR="00DF5AC3">
        <w:rPr>
          <w:rFonts w:cstheme="minorHAnsi"/>
          <w:i/>
          <w:iCs/>
        </w:rPr>
        <w:tab/>
      </w:r>
      <w:r w:rsidR="00DF5AC3">
        <w:rPr>
          <w:rFonts w:cstheme="minorHAnsi"/>
          <w:i/>
          <w:iCs/>
        </w:rPr>
        <w:tab/>
      </w:r>
      <w:r w:rsidR="00DF5AC3">
        <w:rPr>
          <w:rFonts w:cstheme="minorHAnsi"/>
          <w:i/>
          <w:iCs/>
        </w:rPr>
        <w:tab/>
      </w:r>
      <w:r w:rsidR="00DF5AC3">
        <w:rPr>
          <w:rFonts w:cstheme="minorHAnsi"/>
          <w:i/>
          <w:iCs/>
        </w:rPr>
        <w:tab/>
        <w:t>Equation 8</w:t>
      </w:r>
    </w:p>
    <w:p w14:paraId="576C079E" w14:textId="77777777" w:rsidR="00DF5AC3" w:rsidRDefault="00DF5AC3" w:rsidP="00DF5AC3">
      <w:pPr>
        <w:spacing w:line="360" w:lineRule="auto"/>
      </w:pPr>
    </w:p>
    <w:p w14:paraId="4A27859F" w14:textId="1CD03C87" w:rsidR="00F74DCF" w:rsidRDefault="00EF20AE" w:rsidP="0090383E">
      <w:pPr>
        <w:spacing w:line="360" w:lineRule="auto"/>
      </w:pPr>
      <w:r>
        <w:rPr>
          <w:noProof/>
        </w:rPr>
        <w:drawing>
          <wp:anchor distT="0" distB="0" distL="114300" distR="114300" simplePos="0" relativeHeight="251676672" behindDoc="0" locked="0" layoutInCell="1" allowOverlap="1" wp14:anchorId="58967449" wp14:editId="7416CC28">
            <wp:simplePos x="0" y="0"/>
            <wp:positionH relativeFrom="margin">
              <wp:align>left</wp:align>
            </wp:positionH>
            <wp:positionV relativeFrom="paragraph">
              <wp:posOffset>74930</wp:posOffset>
            </wp:positionV>
            <wp:extent cx="5410955" cy="2534004"/>
            <wp:effectExtent l="76200" t="76200" r="132715" b="133350"/>
            <wp:wrapNone/>
            <wp:docPr id="12" name="Picture 12" descr="A screenshot of a social media post with text and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emp selection tables.png"/>
                    <pic:cNvPicPr/>
                  </pic:nvPicPr>
                  <pic:blipFill>
                    <a:blip r:embed="rId16">
                      <a:extLst>
                        <a:ext uri="{28A0092B-C50C-407E-A947-70E740481C1C}">
                          <a14:useLocalDpi xmlns:a14="http://schemas.microsoft.com/office/drawing/2010/main" val="0"/>
                        </a:ext>
                      </a:extLst>
                    </a:blip>
                    <a:stretch>
                      <a:fillRect/>
                    </a:stretch>
                  </pic:blipFill>
                  <pic:spPr>
                    <a:xfrm>
                      <a:off x="0" y="0"/>
                      <a:ext cx="5410955" cy="25340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0A600B7E" w14:textId="24454D80" w:rsidR="00F74DCF" w:rsidRDefault="00F74DCF" w:rsidP="0090383E">
      <w:pPr>
        <w:spacing w:line="360" w:lineRule="auto"/>
      </w:pPr>
    </w:p>
    <w:p w14:paraId="6785D4CF" w14:textId="1441F7CC" w:rsidR="00F74DCF" w:rsidRDefault="00F74DCF" w:rsidP="0090383E">
      <w:pPr>
        <w:spacing w:line="360" w:lineRule="auto"/>
      </w:pPr>
    </w:p>
    <w:p w14:paraId="41CC047B" w14:textId="4AD4C570" w:rsidR="00F74DCF" w:rsidRDefault="00F74DCF" w:rsidP="0090383E">
      <w:pPr>
        <w:spacing w:line="360" w:lineRule="auto"/>
      </w:pPr>
    </w:p>
    <w:p w14:paraId="5FA742F6" w14:textId="2EC0B913" w:rsidR="00F74DCF" w:rsidRDefault="00F74DCF" w:rsidP="0090383E">
      <w:pPr>
        <w:spacing w:line="360" w:lineRule="auto"/>
      </w:pPr>
    </w:p>
    <w:p w14:paraId="3288E259" w14:textId="48603F02" w:rsidR="00F74DCF" w:rsidRDefault="00F74DCF" w:rsidP="0090383E">
      <w:pPr>
        <w:spacing w:line="360" w:lineRule="auto"/>
      </w:pPr>
    </w:p>
    <w:p w14:paraId="2F5DFEED" w14:textId="4409A3B6" w:rsidR="00F74DCF" w:rsidRDefault="00F74DCF" w:rsidP="0090383E">
      <w:pPr>
        <w:spacing w:line="360" w:lineRule="auto"/>
      </w:pPr>
    </w:p>
    <w:p w14:paraId="40DA603F" w14:textId="14AB36A4" w:rsidR="00F74DCF" w:rsidRDefault="00F74DCF" w:rsidP="0090383E">
      <w:pPr>
        <w:spacing w:line="360" w:lineRule="auto"/>
      </w:pPr>
    </w:p>
    <w:p w14:paraId="2F1ABCBF" w14:textId="5A06206F" w:rsidR="001C571C" w:rsidRDefault="001C571C" w:rsidP="001C571C">
      <w:pPr>
        <w:spacing w:line="360" w:lineRule="auto"/>
        <w:ind w:left="360" w:firstLine="360"/>
        <w:jc w:val="center"/>
        <w:rPr>
          <w:rFonts w:cstheme="minorHAnsi"/>
          <w:i/>
          <w:iCs/>
        </w:rPr>
      </w:pPr>
      <w:r>
        <w:rPr>
          <w:rFonts w:cstheme="minorHAnsi"/>
          <w:i/>
          <w:iCs/>
        </w:rPr>
        <w:t xml:space="preserve">Figure </w:t>
      </w:r>
      <w:r w:rsidR="00C630F2">
        <w:rPr>
          <w:rFonts w:cstheme="minorHAnsi"/>
          <w:i/>
          <w:iCs/>
        </w:rPr>
        <w:t>9</w:t>
      </w:r>
      <w:r>
        <w:rPr>
          <w:rFonts w:cstheme="minorHAnsi"/>
          <w:i/>
          <w:iCs/>
        </w:rPr>
        <w:t xml:space="preserve"> – </w:t>
      </w:r>
      <w:r>
        <w:rPr>
          <w:i/>
          <w:iCs/>
        </w:rPr>
        <w:t>Temperature Selection Tables</w:t>
      </w:r>
    </w:p>
    <w:p w14:paraId="7DC55D7A" w14:textId="70D21984" w:rsidR="001C571C" w:rsidRDefault="001C571C" w:rsidP="0090383E">
      <w:pPr>
        <w:spacing w:line="360" w:lineRule="auto"/>
      </w:pPr>
    </w:p>
    <w:p w14:paraId="4729D9DC" w14:textId="1984DFD6" w:rsidR="001C571C" w:rsidRDefault="001C571C" w:rsidP="0090383E">
      <w:pPr>
        <w:spacing w:line="360" w:lineRule="auto"/>
      </w:pPr>
      <w:r>
        <w:rPr>
          <w:noProof/>
        </w:rPr>
        <w:drawing>
          <wp:anchor distT="0" distB="0" distL="114300" distR="114300" simplePos="0" relativeHeight="251677696" behindDoc="0" locked="0" layoutInCell="1" allowOverlap="1" wp14:anchorId="0E976FB4" wp14:editId="25F00635">
            <wp:simplePos x="0" y="0"/>
            <wp:positionH relativeFrom="column">
              <wp:posOffset>28575</wp:posOffset>
            </wp:positionH>
            <wp:positionV relativeFrom="paragraph">
              <wp:posOffset>86360</wp:posOffset>
            </wp:positionV>
            <wp:extent cx="5731510" cy="2333625"/>
            <wp:effectExtent l="76200" t="76200" r="135890" b="14287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oal seek table.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2333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72BA65F5" w14:textId="714E47B9" w:rsidR="001C571C" w:rsidRDefault="001C571C" w:rsidP="0090383E">
      <w:pPr>
        <w:spacing w:line="360" w:lineRule="auto"/>
      </w:pPr>
    </w:p>
    <w:p w14:paraId="6A244065" w14:textId="51255206" w:rsidR="001C571C" w:rsidRDefault="001C571C" w:rsidP="0090383E">
      <w:pPr>
        <w:spacing w:line="360" w:lineRule="auto"/>
      </w:pPr>
    </w:p>
    <w:p w14:paraId="7780A705" w14:textId="0CC06057" w:rsidR="001C571C" w:rsidRDefault="001C571C" w:rsidP="0090383E">
      <w:pPr>
        <w:spacing w:line="360" w:lineRule="auto"/>
      </w:pPr>
    </w:p>
    <w:p w14:paraId="61E5F00B" w14:textId="211CC7D9" w:rsidR="001C571C" w:rsidRDefault="001C571C" w:rsidP="0090383E">
      <w:pPr>
        <w:spacing w:line="360" w:lineRule="auto"/>
      </w:pPr>
    </w:p>
    <w:p w14:paraId="4A45E566" w14:textId="796FD0DE" w:rsidR="001C571C" w:rsidRDefault="001C571C" w:rsidP="0090383E">
      <w:pPr>
        <w:spacing w:line="360" w:lineRule="auto"/>
      </w:pPr>
    </w:p>
    <w:p w14:paraId="68FA97A0" w14:textId="755B90C0" w:rsidR="001C571C" w:rsidRDefault="001C571C" w:rsidP="0090383E">
      <w:pPr>
        <w:spacing w:line="360" w:lineRule="auto"/>
      </w:pPr>
    </w:p>
    <w:p w14:paraId="0AF9D38A" w14:textId="2A423B3C" w:rsidR="001C571C" w:rsidRDefault="001C571C" w:rsidP="0090383E">
      <w:pPr>
        <w:spacing w:line="360" w:lineRule="auto"/>
      </w:pPr>
    </w:p>
    <w:p w14:paraId="26753103" w14:textId="4AB03AEF" w:rsidR="001C571C" w:rsidRDefault="001C571C" w:rsidP="001C571C">
      <w:pPr>
        <w:spacing w:line="360" w:lineRule="auto"/>
        <w:ind w:left="360" w:firstLine="360"/>
        <w:jc w:val="center"/>
        <w:rPr>
          <w:rFonts w:cstheme="minorHAnsi"/>
          <w:i/>
          <w:iCs/>
        </w:rPr>
      </w:pPr>
      <w:r>
        <w:rPr>
          <w:rFonts w:cstheme="minorHAnsi"/>
          <w:i/>
          <w:iCs/>
        </w:rPr>
        <w:t xml:space="preserve">Figure </w:t>
      </w:r>
      <w:r w:rsidR="00C630F2">
        <w:rPr>
          <w:rFonts w:cstheme="minorHAnsi"/>
          <w:i/>
          <w:iCs/>
        </w:rPr>
        <w:t>10</w:t>
      </w:r>
      <w:r>
        <w:rPr>
          <w:rFonts w:cstheme="minorHAnsi"/>
          <w:i/>
          <w:iCs/>
        </w:rPr>
        <w:t xml:space="preserve"> – </w:t>
      </w:r>
      <w:r>
        <w:rPr>
          <w:i/>
          <w:iCs/>
        </w:rPr>
        <w:t>Data Calculation Table</w:t>
      </w:r>
    </w:p>
    <w:p w14:paraId="6436B5C2" w14:textId="769D246D" w:rsidR="001C571C" w:rsidRDefault="001C571C" w:rsidP="0090383E">
      <w:pPr>
        <w:spacing w:line="360" w:lineRule="auto"/>
      </w:pPr>
    </w:p>
    <w:p w14:paraId="5451DBA9" w14:textId="6364BFD4" w:rsidR="001C571C" w:rsidRDefault="001C571C" w:rsidP="0090383E">
      <w:pPr>
        <w:spacing w:line="360" w:lineRule="auto"/>
      </w:pPr>
    </w:p>
    <w:p w14:paraId="2B201543" w14:textId="42357788" w:rsidR="001C571C" w:rsidRDefault="001C571C" w:rsidP="0090383E">
      <w:pPr>
        <w:spacing w:line="360" w:lineRule="auto"/>
      </w:pPr>
    </w:p>
    <w:p w14:paraId="0DF6D282" w14:textId="77777777" w:rsidR="001C571C" w:rsidRDefault="001C571C" w:rsidP="0090383E">
      <w:pPr>
        <w:spacing w:line="360" w:lineRule="auto"/>
      </w:pPr>
    </w:p>
    <w:p w14:paraId="7E06E938" w14:textId="1A363925" w:rsidR="001C571C" w:rsidRDefault="001C571C" w:rsidP="001C571C">
      <w:pPr>
        <w:pStyle w:val="ListParagraph"/>
        <w:numPr>
          <w:ilvl w:val="1"/>
          <w:numId w:val="6"/>
        </w:numPr>
        <w:spacing w:line="360" w:lineRule="auto"/>
        <w:rPr>
          <w:rFonts w:cstheme="minorHAnsi"/>
          <w:sz w:val="24"/>
          <w:u w:val="single"/>
        </w:rPr>
      </w:pPr>
      <w:r>
        <w:rPr>
          <w:rFonts w:cstheme="minorHAnsi"/>
          <w:sz w:val="24"/>
          <w:u w:val="single"/>
        </w:rPr>
        <w:lastRenderedPageBreak/>
        <w:t>Concentrations of Oxygen and Nitrogen</w:t>
      </w:r>
    </w:p>
    <w:p w14:paraId="0EE65A75" w14:textId="73A88568" w:rsidR="004E69C0" w:rsidRDefault="004E69C0" w:rsidP="004E69C0">
      <w:pPr>
        <w:pStyle w:val="ListParagraph"/>
        <w:spacing w:line="360" w:lineRule="auto"/>
        <w:ind w:left="644"/>
        <w:rPr>
          <w:rFonts w:cstheme="minorHAnsi"/>
          <w:szCs w:val="20"/>
        </w:rPr>
      </w:pPr>
      <w:r>
        <w:rPr>
          <w:rFonts w:cstheme="minorHAnsi"/>
          <w:szCs w:val="20"/>
        </w:rPr>
        <w:t xml:space="preserve">Moving forwards, the next step in </w:t>
      </w:r>
      <w:r w:rsidR="0094499A">
        <w:rPr>
          <w:rFonts w:cstheme="minorHAnsi"/>
          <w:szCs w:val="20"/>
        </w:rPr>
        <w:t>the creation of the NO</w:t>
      </w:r>
      <w:r w:rsidR="0094499A">
        <w:rPr>
          <w:rFonts w:cstheme="minorHAnsi"/>
          <w:szCs w:val="20"/>
          <w:vertAlign w:val="subscript"/>
        </w:rPr>
        <w:t>x</w:t>
      </w:r>
      <w:r w:rsidR="0094499A">
        <w:rPr>
          <w:rFonts w:cstheme="minorHAnsi"/>
          <w:szCs w:val="20"/>
        </w:rPr>
        <w:t xml:space="preserve"> model was calculating the concentrations of both Oxygen and Nitrogen. However, this part of the model requires some other calculations before it due to other terms that must be given values to use in the concentration formulae. The first of these calculations to be conducted are to determine the number of moles of mixture drawn into the engine per cycle by using the ideal gas equation, as seen in equation 9 below. </w:t>
      </w:r>
      <w:r w:rsidR="00274078">
        <w:rPr>
          <w:rFonts w:cstheme="minorHAnsi"/>
          <w:szCs w:val="20"/>
        </w:rPr>
        <w:t>The other calculation to be completed is for the value of alpha (equation 10), which is the driving force for the change in concentration as the FE ratio changes with FE ratio and alpha inversely proportional to each other</w:t>
      </w:r>
      <w:r w:rsidR="00593C14">
        <w:rPr>
          <w:rFonts w:cstheme="minorHAnsi"/>
          <w:szCs w:val="20"/>
        </w:rPr>
        <w:t xml:space="preserve"> as can be seen in figure </w:t>
      </w:r>
      <w:r w:rsidR="00CC2335">
        <w:rPr>
          <w:rFonts w:cstheme="minorHAnsi"/>
          <w:szCs w:val="20"/>
        </w:rPr>
        <w:t>10</w:t>
      </w:r>
      <w:r w:rsidR="00274078">
        <w:rPr>
          <w:rFonts w:cstheme="minorHAnsi"/>
          <w:szCs w:val="20"/>
        </w:rPr>
        <w:t>. Finally, the concentrations of Oxygen (equation 11) and Nitrogen (equation 12) can be calculated using alpha.</w:t>
      </w:r>
    </w:p>
    <w:p w14:paraId="7FE8835C" w14:textId="77777777" w:rsidR="00593C14" w:rsidRPr="0094499A" w:rsidRDefault="00593C14" w:rsidP="004E69C0">
      <w:pPr>
        <w:pStyle w:val="ListParagraph"/>
        <w:spacing w:line="360" w:lineRule="auto"/>
        <w:ind w:left="644"/>
        <w:rPr>
          <w:rFonts w:cstheme="minorHAnsi"/>
          <w:szCs w:val="20"/>
        </w:rPr>
      </w:pPr>
    </w:p>
    <w:p w14:paraId="0E6A6BAE" w14:textId="477B07D5" w:rsidR="00EB2EB7" w:rsidRDefault="0094499A" w:rsidP="00EB2EB7">
      <w:pPr>
        <w:spacing w:line="360" w:lineRule="auto"/>
        <w:ind w:left="360" w:firstLine="360"/>
        <w:rPr>
          <w:rFonts w:cstheme="minorHAnsi"/>
          <w:i/>
          <w:iCs/>
        </w:rPr>
      </w:pPr>
      <m:oMath>
        <m:r>
          <w:rPr>
            <w:rFonts w:ascii="Cambria Math" w:hAnsi="Cambria Math"/>
          </w:rPr>
          <m:t>n=</m:t>
        </m:r>
        <m:f>
          <m:fPr>
            <m:ctrlPr>
              <w:rPr>
                <w:rFonts w:ascii="Cambria Math" w:hAnsi="Cambria Math"/>
                <w:i/>
              </w:rPr>
            </m:ctrlPr>
          </m:fPr>
          <m:num>
            <m:r>
              <w:rPr>
                <w:rFonts w:ascii="Cambria Math" w:hAnsi="Cambria Math"/>
              </w:rPr>
              <m:t>P</m:t>
            </m:r>
            <m:sSub>
              <m:sSubPr>
                <m:ctrlPr>
                  <w:rPr>
                    <w:rFonts w:ascii="Cambria Math" w:hAnsi="Cambria Math"/>
                    <w:i/>
                  </w:rPr>
                </m:ctrlPr>
              </m:sSubPr>
              <m:e>
                <m:r>
                  <w:rPr>
                    <w:rFonts w:ascii="Cambria Math" w:hAnsi="Cambria Math"/>
                  </w:rPr>
                  <m:t>×D</m:t>
                </m:r>
              </m:e>
              <m:sub>
                <m:r>
                  <w:rPr>
                    <w:rFonts w:ascii="Cambria Math" w:hAnsi="Cambria Math"/>
                  </w:rPr>
                  <m:t>Eng</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eff</m:t>
                </m:r>
              </m:sub>
            </m:sSub>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m:t>
                </m:r>
              </m:sup>
            </m:sSup>
          </m:num>
          <m:den>
            <m:r>
              <w:rPr>
                <w:rFonts w:ascii="Cambria Math" w:hAnsi="Cambria Math"/>
              </w:rPr>
              <m:t>R</m:t>
            </m:r>
            <m:sSub>
              <m:sSubPr>
                <m:ctrlPr>
                  <w:rPr>
                    <w:rFonts w:ascii="Cambria Math" w:hAnsi="Cambria Math"/>
                    <w:i/>
                  </w:rPr>
                </m:ctrlPr>
              </m:sSubPr>
              <m:e>
                <m:r>
                  <w:rPr>
                    <w:rFonts w:ascii="Cambria Math" w:hAnsi="Cambria Math"/>
                  </w:rPr>
                  <m:t>T</m:t>
                </m:r>
              </m:e>
              <m:sub>
                <m:r>
                  <w:rPr>
                    <w:rFonts w:ascii="Cambria Math" w:hAnsi="Cambria Math"/>
                  </w:rPr>
                  <m:t>amb</m:t>
                </m:r>
              </m:sub>
            </m:sSub>
          </m:den>
        </m:f>
      </m:oMath>
      <w:r w:rsidR="00EB2EB7" w:rsidRPr="00EB2EB7">
        <w:rPr>
          <w:rFonts w:cstheme="minorHAnsi"/>
          <w:i/>
          <w:iCs/>
        </w:rPr>
        <w:t xml:space="preserve"> </w:t>
      </w:r>
      <w:r w:rsidR="00EB2EB7">
        <w:rPr>
          <w:rFonts w:cstheme="minorHAnsi"/>
          <w:i/>
          <w:iCs/>
        </w:rPr>
        <w:tab/>
      </w:r>
      <w:r w:rsidR="00EB2EB7">
        <w:rPr>
          <w:rFonts w:cstheme="minorHAnsi"/>
          <w:i/>
          <w:iCs/>
        </w:rPr>
        <w:tab/>
      </w:r>
      <w:r w:rsidR="00EB2EB7">
        <w:rPr>
          <w:rFonts w:cstheme="minorHAnsi"/>
          <w:i/>
          <w:iCs/>
        </w:rPr>
        <w:tab/>
      </w:r>
      <w:r w:rsidR="00EB2EB7">
        <w:rPr>
          <w:rFonts w:cstheme="minorHAnsi"/>
          <w:i/>
          <w:iCs/>
        </w:rPr>
        <w:tab/>
        <w:t xml:space="preserve"> Equation 9</w:t>
      </w:r>
    </w:p>
    <w:p w14:paraId="55E84008" w14:textId="7C9A1CB3" w:rsidR="00274078" w:rsidRPr="00274078" w:rsidRDefault="00274078" w:rsidP="00EB2EB7">
      <w:pPr>
        <w:spacing w:line="360" w:lineRule="auto"/>
        <w:ind w:left="360" w:firstLine="360"/>
        <w:rPr>
          <w:rFonts w:cstheme="minorHAnsi"/>
          <w:i/>
          <w:iCs/>
        </w:rPr>
      </w:pPr>
      <m:oMath>
        <m:r>
          <w:rPr>
            <w:rFonts w:ascii="Cambria Math" w:hAnsi="Cambria Math" w:cstheme="minorHAnsi"/>
          </w:rPr>
          <m:t>α=</m:t>
        </m:r>
        <m:f>
          <m:fPr>
            <m:ctrlPr>
              <w:rPr>
                <w:rFonts w:ascii="Cambria Math" w:hAnsi="Cambria Math" w:cstheme="minorHAnsi"/>
                <w:i/>
                <w:iCs/>
              </w:rPr>
            </m:ctrlPr>
          </m:fPr>
          <m:num>
            <m:r>
              <w:rPr>
                <w:rFonts w:ascii="Cambria Math" w:hAnsi="Cambria Math" w:cstheme="minorHAnsi"/>
              </w:rPr>
              <m:t>n</m:t>
            </m:r>
          </m:num>
          <m:den>
            <m:r>
              <w:rPr>
                <w:rFonts w:ascii="Cambria Math" w:hAnsi="Cambria Math" w:cstheme="minorHAnsi"/>
              </w:rPr>
              <m:t>∅+12.5(1+3.76)</m:t>
            </m:r>
          </m:den>
        </m:f>
      </m:oMath>
      <w:r>
        <w:rPr>
          <w:rFonts w:cstheme="minorHAnsi"/>
          <w:i/>
          <w:iCs/>
        </w:rPr>
        <w:t xml:space="preserve"> </w:t>
      </w:r>
      <w:r>
        <w:rPr>
          <w:rFonts w:cstheme="minorHAnsi"/>
          <w:i/>
          <w:iCs/>
        </w:rPr>
        <w:tab/>
      </w:r>
      <w:r>
        <w:rPr>
          <w:rFonts w:cstheme="minorHAnsi"/>
          <w:i/>
          <w:iCs/>
        </w:rPr>
        <w:tab/>
      </w:r>
      <w:r>
        <w:rPr>
          <w:rFonts w:cstheme="minorHAnsi"/>
          <w:i/>
          <w:iCs/>
        </w:rPr>
        <w:tab/>
      </w:r>
      <w:r>
        <w:rPr>
          <w:rFonts w:cstheme="minorHAnsi"/>
          <w:i/>
          <w:iCs/>
        </w:rPr>
        <w:tab/>
        <w:t>Equation 10</w:t>
      </w:r>
    </w:p>
    <w:p w14:paraId="4E5568DE" w14:textId="3DA66AE2" w:rsidR="001C571C" w:rsidRPr="00274078" w:rsidRDefault="00274078" w:rsidP="00274078">
      <w:pPr>
        <w:spacing w:line="360" w:lineRule="auto"/>
        <w:ind w:firstLine="720"/>
      </w:pPr>
      <m:oMath>
        <m:r>
          <w:rPr>
            <w:rFonts w:ascii="Cambria Math" w:hAnsi="Cambria Math" w:cstheme="minorHAnsi"/>
          </w:rPr>
          <m:t>[</m:t>
        </m:r>
        <m:sSub>
          <m:sSubPr>
            <m:ctrlPr>
              <w:rPr>
                <w:rFonts w:ascii="Cambria Math" w:hAnsi="Cambria Math" w:cstheme="minorHAnsi"/>
                <w:i/>
                <w:iCs/>
              </w:rPr>
            </m:ctrlPr>
          </m:sSubPr>
          <m:e>
            <m:r>
              <w:rPr>
                <w:rFonts w:ascii="Cambria Math" w:hAnsi="Cambria Math" w:cstheme="minorHAnsi"/>
              </w:rPr>
              <m:t>O</m:t>
            </m:r>
          </m:e>
          <m:sub>
            <m:r>
              <w:rPr>
                <w:rFonts w:ascii="Cambria Math" w:hAnsi="Cambria Math" w:cstheme="minorHAnsi"/>
              </w:rPr>
              <m:t>2</m:t>
            </m:r>
          </m:sub>
        </m:sSub>
        <m:r>
          <w:rPr>
            <w:rFonts w:ascii="Cambria Math" w:hAnsi="Cambria Math" w:cstheme="minorHAnsi"/>
          </w:rPr>
          <m:t>]=</m:t>
        </m:r>
        <m:f>
          <m:fPr>
            <m:ctrlPr>
              <w:rPr>
                <w:rFonts w:ascii="Cambria Math" w:hAnsi="Cambria Math" w:cstheme="minorHAnsi"/>
                <w:i/>
                <w:iCs/>
              </w:rPr>
            </m:ctrlPr>
          </m:fPr>
          <m:num>
            <m:r>
              <w:rPr>
                <w:rFonts w:ascii="Cambria Math" w:hAnsi="Cambria Math"/>
              </w:rPr>
              <m:t>12.5α</m:t>
            </m:r>
            <m:d>
              <m:dPr>
                <m:ctrlPr>
                  <w:rPr>
                    <w:rFonts w:ascii="Cambria Math" w:hAnsi="Cambria Math"/>
                    <w:i/>
                  </w:rPr>
                </m:ctrlPr>
              </m:dPr>
              <m:e>
                <m:r>
                  <w:rPr>
                    <w:rFonts w:ascii="Cambria Math" w:hAnsi="Cambria Math"/>
                  </w:rPr>
                  <m:t>1-∅</m:t>
                </m:r>
              </m:e>
            </m:d>
          </m:num>
          <m:den>
            <m:sSub>
              <m:sSubPr>
                <m:ctrlPr>
                  <w:rPr>
                    <w:rFonts w:ascii="Cambria Math" w:hAnsi="Cambria Math" w:cstheme="minorHAnsi"/>
                    <w:i/>
                    <w:iCs/>
                  </w:rPr>
                </m:ctrlPr>
              </m:sSubPr>
              <m:e>
                <m:r>
                  <w:rPr>
                    <w:rFonts w:ascii="Cambria Math" w:hAnsi="Cambria Math" w:cstheme="minorHAnsi"/>
                  </w:rPr>
                  <m:t>V</m:t>
                </m:r>
              </m:e>
              <m:sub>
                <m:r>
                  <w:rPr>
                    <w:rFonts w:ascii="Cambria Math" w:hAnsi="Cambria Math" w:cstheme="minorHAnsi"/>
                  </w:rPr>
                  <m:t>cc</m:t>
                </m:r>
              </m:sub>
            </m:sSub>
          </m:den>
        </m:f>
      </m:oMath>
      <w:r w:rsidRPr="00274078">
        <w:rPr>
          <w:rFonts w:cstheme="minorHAnsi"/>
          <w:i/>
          <w:iCs/>
        </w:rPr>
        <w:t xml:space="preserve"> </w:t>
      </w:r>
      <w:r>
        <w:rPr>
          <w:rFonts w:cstheme="minorHAnsi"/>
          <w:i/>
          <w:iCs/>
        </w:rPr>
        <w:tab/>
      </w:r>
      <w:r>
        <w:rPr>
          <w:rFonts w:cstheme="minorHAnsi"/>
          <w:i/>
          <w:iCs/>
        </w:rPr>
        <w:tab/>
      </w:r>
      <w:r>
        <w:rPr>
          <w:rFonts w:cstheme="minorHAnsi"/>
          <w:i/>
          <w:iCs/>
        </w:rPr>
        <w:tab/>
      </w:r>
      <w:r>
        <w:rPr>
          <w:rFonts w:cstheme="minorHAnsi"/>
          <w:i/>
          <w:iCs/>
        </w:rPr>
        <w:tab/>
        <w:t>Equation 11</w:t>
      </w:r>
    </w:p>
    <w:p w14:paraId="0E49A4C0" w14:textId="08FDAF3E" w:rsidR="00593C14" w:rsidRDefault="00593C14" w:rsidP="00593C14">
      <w:pPr>
        <w:spacing w:line="360" w:lineRule="auto"/>
        <w:ind w:firstLine="720"/>
        <w:rPr>
          <w:rFonts w:cstheme="minorHAnsi"/>
          <w:i/>
          <w:iCs/>
        </w:rPr>
      </w:pPr>
      <m:oMath>
        <m:r>
          <w:rPr>
            <w:rFonts w:ascii="Cambria Math" w:hAnsi="Cambria Math" w:cstheme="minorHAnsi"/>
          </w:rPr>
          <m:t>[</m:t>
        </m:r>
        <m:sSub>
          <m:sSubPr>
            <m:ctrlPr>
              <w:rPr>
                <w:rFonts w:ascii="Cambria Math" w:hAnsi="Cambria Math" w:cstheme="minorHAnsi"/>
                <w:i/>
                <w:iCs/>
              </w:rPr>
            </m:ctrlPr>
          </m:sSubPr>
          <m:e>
            <m:r>
              <w:rPr>
                <w:rFonts w:ascii="Cambria Math" w:hAnsi="Cambria Math" w:cstheme="minorHAnsi"/>
              </w:rPr>
              <m:t>N</m:t>
            </m:r>
          </m:e>
          <m:sub>
            <m:r>
              <w:rPr>
                <w:rFonts w:ascii="Cambria Math" w:hAnsi="Cambria Math" w:cstheme="minorHAnsi"/>
              </w:rPr>
              <m:t>2</m:t>
            </m:r>
          </m:sub>
        </m:sSub>
        <m:r>
          <w:rPr>
            <w:rFonts w:ascii="Cambria Math" w:hAnsi="Cambria Math" w:cstheme="minorHAnsi"/>
          </w:rPr>
          <m:t>]=</m:t>
        </m:r>
        <m:f>
          <m:fPr>
            <m:ctrlPr>
              <w:rPr>
                <w:rFonts w:ascii="Cambria Math" w:hAnsi="Cambria Math" w:cstheme="minorHAnsi"/>
                <w:i/>
                <w:iCs/>
              </w:rPr>
            </m:ctrlPr>
          </m:fPr>
          <m:num>
            <m:r>
              <w:rPr>
                <w:rFonts w:ascii="Cambria Math" w:hAnsi="Cambria Math"/>
              </w:rPr>
              <m:t>47α∅</m:t>
            </m:r>
          </m:num>
          <m:den>
            <m:sSub>
              <m:sSubPr>
                <m:ctrlPr>
                  <w:rPr>
                    <w:rFonts w:ascii="Cambria Math" w:hAnsi="Cambria Math" w:cstheme="minorHAnsi"/>
                    <w:i/>
                    <w:iCs/>
                  </w:rPr>
                </m:ctrlPr>
              </m:sSubPr>
              <m:e>
                <m:r>
                  <w:rPr>
                    <w:rFonts w:ascii="Cambria Math" w:hAnsi="Cambria Math" w:cstheme="minorHAnsi"/>
                  </w:rPr>
                  <m:t>V</m:t>
                </m:r>
              </m:e>
              <m:sub>
                <m:r>
                  <w:rPr>
                    <w:rFonts w:ascii="Cambria Math" w:hAnsi="Cambria Math" w:cstheme="minorHAnsi"/>
                  </w:rPr>
                  <m:t>cc</m:t>
                </m:r>
              </m:sub>
            </m:sSub>
          </m:den>
        </m:f>
      </m:oMath>
      <w:r w:rsidRPr="00274078">
        <w:rPr>
          <w:rFonts w:cstheme="minorHAnsi"/>
          <w:i/>
          <w:iCs/>
        </w:rPr>
        <w:t xml:space="preserve"> </w:t>
      </w:r>
      <w:r>
        <w:rPr>
          <w:rFonts w:cstheme="minorHAnsi"/>
          <w:i/>
          <w:iCs/>
        </w:rPr>
        <w:tab/>
      </w:r>
      <w:r>
        <w:rPr>
          <w:rFonts w:cstheme="minorHAnsi"/>
          <w:i/>
          <w:iCs/>
        </w:rPr>
        <w:tab/>
      </w:r>
      <w:r>
        <w:rPr>
          <w:rFonts w:cstheme="minorHAnsi"/>
          <w:i/>
          <w:iCs/>
        </w:rPr>
        <w:tab/>
      </w:r>
      <w:r>
        <w:rPr>
          <w:rFonts w:cstheme="minorHAnsi"/>
          <w:i/>
          <w:iCs/>
        </w:rPr>
        <w:tab/>
      </w:r>
      <w:r>
        <w:rPr>
          <w:rFonts w:cstheme="minorHAnsi"/>
          <w:i/>
          <w:iCs/>
        </w:rPr>
        <w:tab/>
        <w:t>Equation 12</w:t>
      </w:r>
    </w:p>
    <w:p w14:paraId="0738A29D" w14:textId="77777777" w:rsidR="00593C14" w:rsidRPr="00274078" w:rsidRDefault="00593C14" w:rsidP="00593C14">
      <w:pPr>
        <w:spacing w:line="360" w:lineRule="auto"/>
        <w:ind w:firstLine="720"/>
      </w:pPr>
    </w:p>
    <w:p w14:paraId="4E50BB9E" w14:textId="64FA263B" w:rsidR="00593C14" w:rsidRDefault="00593C14" w:rsidP="00593C14">
      <w:pPr>
        <w:pStyle w:val="ListParagraph"/>
        <w:numPr>
          <w:ilvl w:val="1"/>
          <w:numId w:val="6"/>
        </w:numPr>
        <w:spacing w:line="360" w:lineRule="auto"/>
        <w:rPr>
          <w:rFonts w:cstheme="minorHAnsi"/>
          <w:sz w:val="24"/>
          <w:u w:val="single"/>
        </w:rPr>
      </w:pPr>
      <w:r>
        <w:rPr>
          <w:rFonts w:cstheme="minorHAnsi"/>
          <w:sz w:val="24"/>
          <w:u w:val="single"/>
        </w:rPr>
        <w:t>Calculating NO</w:t>
      </w:r>
      <w:r>
        <w:rPr>
          <w:rFonts w:cstheme="minorHAnsi"/>
          <w:sz w:val="24"/>
          <w:u w:val="single"/>
          <w:vertAlign w:val="subscript"/>
        </w:rPr>
        <w:t>x</w:t>
      </w:r>
      <w:r>
        <w:rPr>
          <w:rFonts w:cstheme="minorHAnsi"/>
          <w:sz w:val="24"/>
          <w:u w:val="single"/>
        </w:rPr>
        <w:t xml:space="preserve"> Values</w:t>
      </w:r>
    </w:p>
    <w:p w14:paraId="0A0A4A7F" w14:textId="264F7D94" w:rsidR="00250886" w:rsidRDefault="00250886" w:rsidP="00CC2335">
      <w:pPr>
        <w:spacing w:line="360" w:lineRule="auto"/>
        <w:ind w:left="644"/>
        <w:rPr>
          <w:rFonts w:cstheme="minorHAnsi"/>
          <w:szCs w:val="20"/>
        </w:rPr>
      </w:pPr>
      <w:r>
        <w:t xml:space="preserve">The Zeldovich Model (equation 13) is used to show the change in </w:t>
      </w:r>
      <w:r w:rsidRPr="00250886">
        <w:rPr>
          <w:rFonts w:cstheme="minorHAnsi"/>
          <w:szCs w:val="20"/>
        </w:rPr>
        <w:t>NO</w:t>
      </w:r>
      <w:r w:rsidRPr="00250886">
        <w:rPr>
          <w:rFonts w:cstheme="minorHAnsi"/>
          <w:szCs w:val="20"/>
          <w:vertAlign w:val="subscript"/>
        </w:rPr>
        <w:t>x</w:t>
      </w:r>
      <w:r>
        <w:rPr>
          <w:rFonts w:cstheme="minorHAnsi"/>
          <w:szCs w:val="20"/>
          <w:vertAlign w:val="subscript"/>
        </w:rPr>
        <w:t xml:space="preserve"> </w:t>
      </w:r>
      <w:r>
        <w:rPr>
          <w:rFonts w:cstheme="minorHAnsi"/>
          <w:szCs w:val="20"/>
        </w:rPr>
        <w:t xml:space="preserve">emissions with respect to time. This can however be modified to show the </w:t>
      </w:r>
      <w:r w:rsidR="00B55FEF">
        <w:rPr>
          <w:rFonts w:cstheme="minorHAnsi"/>
          <w:szCs w:val="20"/>
        </w:rPr>
        <w:t>emissions with respect to degrees (equation 14) as opposed to the standard seconds, which is then used to show how it changes with respect to crank angle. The Zeldovich Model however does use burn zone temperatures as opposed to the previously calculated flame temperatures meaning that these have to be converted (equation 15) so that the Zeldovich Model is able to work in this situation.</w:t>
      </w:r>
      <w:r w:rsidR="00402F8C">
        <w:rPr>
          <w:rFonts w:cstheme="minorHAnsi"/>
          <w:szCs w:val="20"/>
        </w:rPr>
        <w:t xml:space="preserve"> The first burn zone temperature is effectively the flame temperatures once the change in pressure has been taken into consideration and from then on, the previous burn temperature is used to calculate the next one at the next degree of crank angle.</w:t>
      </w:r>
    </w:p>
    <w:p w14:paraId="1216495C" w14:textId="7C091168" w:rsidR="00402F8C" w:rsidRDefault="00402F8C" w:rsidP="00250886">
      <w:pPr>
        <w:spacing w:line="360" w:lineRule="auto"/>
        <w:ind w:left="284"/>
        <w:rPr>
          <w:rFonts w:cstheme="minorHAnsi"/>
          <w:szCs w:val="20"/>
        </w:rPr>
      </w:pPr>
    </w:p>
    <w:p w14:paraId="02EDAB76" w14:textId="77777777" w:rsidR="00402F8C" w:rsidRDefault="00402F8C" w:rsidP="00250886">
      <w:pPr>
        <w:spacing w:line="360" w:lineRule="auto"/>
        <w:ind w:left="284"/>
        <w:rPr>
          <w:rFonts w:cstheme="minorHAnsi"/>
          <w:szCs w:val="20"/>
        </w:rPr>
      </w:pPr>
    </w:p>
    <w:p w14:paraId="50877117" w14:textId="294B0072" w:rsidR="00B55FEF" w:rsidRPr="00B55FEF" w:rsidRDefault="00B55FEF" w:rsidP="00CC2335">
      <w:pPr>
        <w:spacing w:line="360" w:lineRule="auto"/>
        <w:ind w:left="284" w:firstLine="360"/>
        <w:rPr>
          <w:rFonts w:cstheme="minorHAnsi"/>
          <w:szCs w:val="20"/>
        </w:rPr>
      </w:pPr>
      <m:oMath>
        <m:r>
          <w:rPr>
            <w:rFonts w:ascii="Cambria Math" w:hAnsi="Cambria Math"/>
          </w:rPr>
          <w:lastRenderedPageBreak/>
          <m:t>4.7×</m:t>
        </m:r>
        <m:sSup>
          <m:sSupPr>
            <m:ctrlPr>
              <w:rPr>
                <w:rFonts w:ascii="Cambria Math" w:hAnsi="Cambria Math"/>
                <w:i/>
              </w:rPr>
            </m:ctrlPr>
          </m:sSupPr>
          <m:e>
            <m:r>
              <w:rPr>
                <w:rFonts w:ascii="Cambria Math" w:hAnsi="Cambria Math"/>
              </w:rPr>
              <m:t>10</m:t>
            </m:r>
          </m:e>
          <m:sup>
            <m:r>
              <w:rPr>
                <w:rFonts w:ascii="Cambria Math" w:hAnsi="Cambria Math"/>
              </w:rPr>
              <m:t>13</m:t>
            </m:r>
          </m:sup>
        </m:sSup>
        <m:r>
          <w:rPr>
            <w:rFonts w:ascii="Cambria Math" w:hAnsi="Cambria Math"/>
          </w:rPr>
          <m:t>×</m:t>
        </m:r>
        <m:r>
          <w:rPr>
            <w:rFonts w:ascii="Cambria Math" w:hAnsi="Cambria Math" w:cstheme="minorHAnsi"/>
          </w:rPr>
          <m:t>[</m:t>
        </m:r>
        <m:sSub>
          <m:sSubPr>
            <m:ctrlPr>
              <w:rPr>
                <w:rFonts w:ascii="Cambria Math" w:hAnsi="Cambria Math" w:cstheme="minorHAnsi"/>
                <w:i/>
                <w:iCs/>
              </w:rPr>
            </m:ctrlPr>
          </m:sSubPr>
          <m:e>
            <m:r>
              <w:rPr>
                <w:rFonts w:ascii="Cambria Math" w:hAnsi="Cambria Math" w:cstheme="minorHAnsi"/>
              </w:rPr>
              <m:t>N</m:t>
            </m:r>
          </m:e>
          <m:sub>
            <m:r>
              <w:rPr>
                <w:rFonts w:ascii="Cambria Math" w:hAnsi="Cambria Math" w:cstheme="minorHAnsi"/>
              </w:rPr>
              <m:t>2</m:t>
            </m:r>
          </m:sub>
        </m:sSub>
        <m:r>
          <w:rPr>
            <w:rFonts w:ascii="Cambria Math" w:hAnsi="Cambria Math" w:cstheme="minorHAnsi"/>
          </w:rPr>
          <m:t>]</m:t>
        </m:r>
        <m:sSup>
          <m:sSupPr>
            <m:ctrlPr>
              <w:rPr>
                <w:rFonts w:ascii="Cambria Math" w:hAnsi="Cambria Math" w:cstheme="minorHAnsi"/>
                <w:i/>
                <w:iCs/>
              </w:rPr>
            </m:ctrlPr>
          </m:sSupPr>
          <m:e>
            <m:d>
              <m:dPr>
                <m:begChr m:val="["/>
                <m:endChr m:val="]"/>
                <m:ctrlPr>
                  <w:rPr>
                    <w:rFonts w:ascii="Cambria Math" w:hAnsi="Cambria Math" w:cstheme="minorHAnsi"/>
                    <w:i/>
                    <w:iCs/>
                  </w:rPr>
                </m:ctrlPr>
              </m:dPr>
              <m:e>
                <m:sSub>
                  <m:sSubPr>
                    <m:ctrlPr>
                      <w:rPr>
                        <w:rFonts w:ascii="Cambria Math" w:hAnsi="Cambria Math" w:cstheme="minorHAnsi"/>
                        <w:i/>
                        <w:iCs/>
                      </w:rPr>
                    </m:ctrlPr>
                  </m:sSubPr>
                  <m:e>
                    <m:r>
                      <w:rPr>
                        <w:rFonts w:ascii="Cambria Math" w:hAnsi="Cambria Math" w:cstheme="minorHAnsi"/>
                      </w:rPr>
                      <m:t>O</m:t>
                    </m:r>
                  </m:e>
                  <m:sub>
                    <m:r>
                      <w:rPr>
                        <w:rFonts w:ascii="Cambria Math" w:hAnsi="Cambria Math" w:cstheme="minorHAnsi"/>
                      </w:rPr>
                      <m:t>2</m:t>
                    </m:r>
                  </m:sub>
                </m:sSub>
              </m:e>
            </m:d>
          </m:e>
          <m:sup>
            <m:r>
              <w:rPr>
                <w:rFonts w:ascii="Cambria Math" w:hAnsi="Cambria Math" w:cstheme="minorHAnsi"/>
              </w:rPr>
              <m:t>0.5</m:t>
            </m:r>
          </m:sup>
        </m:sSup>
        <m:r>
          <w:rPr>
            <w:rFonts w:ascii="Cambria Math" w:hAnsi="Cambria Math" w:cstheme="minorHAnsi"/>
          </w:rPr>
          <m:t>×</m:t>
        </m:r>
        <m:r>
          <m:rPr>
            <m:sty m:val="p"/>
          </m:rPr>
          <w:rPr>
            <w:rFonts w:ascii="Cambria Math" w:hAnsi="Cambria Math" w:cstheme="minorHAnsi"/>
          </w:rPr>
          <m:t>exp⁡</m:t>
        </m:r>
        <m:r>
          <w:rPr>
            <w:rFonts w:ascii="Cambria Math" w:hAnsi="Cambria Math" w:cstheme="minorHAnsi"/>
          </w:rPr>
          <m:t>(</m:t>
        </m:r>
        <m:f>
          <m:fPr>
            <m:ctrlPr>
              <w:rPr>
                <w:rFonts w:ascii="Cambria Math" w:hAnsi="Cambria Math" w:cstheme="minorHAnsi"/>
                <w:i/>
                <w:iCs/>
              </w:rPr>
            </m:ctrlPr>
          </m:fPr>
          <m:num>
            <m:r>
              <w:rPr>
                <w:rFonts w:ascii="Cambria Math" w:hAnsi="Cambria Math" w:cstheme="minorHAnsi"/>
              </w:rPr>
              <m:t>-67837</m:t>
            </m:r>
          </m:num>
          <m:den>
            <m:sSub>
              <m:sSubPr>
                <m:ctrlPr>
                  <w:rPr>
                    <w:rFonts w:ascii="Cambria Math" w:hAnsi="Cambria Math" w:cstheme="minorHAnsi"/>
                    <w:i/>
                    <w:iCs/>
                  </w:rPr>
                </m:ctrlPr>
              </m:sSubPr>
              <m:e>
                <m:r>
                  <w:rPr>
                    <w:rFonts w:ascii="Cambria Math" w:hAnsi="Cambria Math" w:cstheme="minorHAnsi"/>
                  </w:rPr>
                  <m:t>T</m:t>
                </m:r>
              </m:e>
              <m:sub>
                <m:r>
                  <w:rPr>
                    <w:rFonts w:ascii="Cambria Math" w:hAnsi="Cambria Math" w:cstheme="minorHAnsi"/>
                  </w:rPr>
                  <m:t>Burn</m:t>
                </m:r>
              </m:sub>
            </m:sSub>
          </m:den>
        </m:f>
        <m:r>
          <w:rPr>
            <w:rFonts w:ascii="Cambria Math" w:hAnsi="Cambria Math" w:cstheme="minorHAnsi"/>
          </w:rPr>
          <m:t>)</m:t>
        </m:r>
      </m:oMath>
      <w:r w:rsidRPr="00B55FEF">
        <w:rPr>
          <w:rFonts w:cstheme="minorHAnsi"/>
          <w:i/>
          <w:iCs/>
        </w:rPr>
        <w:t xml:space="preserve"> </w:t>
      </w:r>
      <w:r>
        <w:rPr>
          <w:rFonts w:cstheme="minorHAnsi"/>
          <w:i/>
          <w:iCs/>
        </w:rPr>
        <w:tab/>
      </w:r>
      <w:r>
        <w:rPr>
          <w:rFonts w:cstheme="minorHAnsi"/>
          <w:i/>
          <w:iCs/>
        </w:rPr>
        <w:tab/>
      </w:r>
      <w:r w:rsidR="00611000">
        <w:rPr>
          <w:rFonts w:cstheme="minorHAnsi"/>
          <w:i/>
          <w:iCs/>
        </w:rPr>
        <w:tab/>
      </w:r>
      <w:r w:rsidR="00611000">
        <w:rPr>
          <w:rFonts w:cstheme="minorHAnsi"/>
          <w:i/>
          <w:iCs/>
        </w:rPr>
        <w:tab/>
      </w:r>
      <w:r>
        <w:rPr>
          <w:rFonts w:cstheme="minorHAnsi"/>
          <w:i/>
          <w:iCs/>
        </w:rPr>
        <w:t>Equation 13</w:t>
      </w:r>
    </w:p>
    <w:p w14:paraId="40BA565B" w14:textId="2FA9F56D" w:rsidR="00B55FEF" w:rsidRDefault="00DC6FD4" w:rsidP="00CC2335">
      <w:pPr>
        <w:spacing w:line="360" w:lineRule="auto"/>
        <w:ind w:left="284" w:firstLine="360"/>
        <w:rPr>
          <w:rFonts w:cstheme="minorHAnsi"/>
          <w:i/>
          <w:iCs/>
        </w:rPr>
      </w:pPr>
      <m:oMath>
        <m:f>
          <m:fPr>
            <m:ctrlPr>
              <w:rPr>
                <w:rFonts w:ascii="Cambria Math" w:hAnsi="Cambria Math"/>
                <w:i/>
              </w:rPr>
            </m:ctrlPr>
          </m:fPr>
          <m:num>
            <m:r>
              <w:rPr>
                <w:rFonts w:ascii="Cambria Math" w:hAnsi="Cambria Math"/>
              </w:rPr>
              <m:t>4.7×</m:t>
            </m:r>
            <m:sSup>
              <m:sSupPr>
                <m:ctrlPr>
                  <w:rPr>
                    <w:rFonts w:ascii="Cambria Math" w:hAnsi="Cambria Math"/>
                    <w:i/>
                  </w:rPr>
                </m:ctrlPr>
              </m:sSupPr>
              <m:e>
                <m:r>
                  <w:rPr>
                    <w:rFonts w:ascii="Cambria Math" w:hAnsi="Cambria Math"/>
                  </w:rPr>
                  <m:t>10</m:t>
                </m:r>
              </m:e>
              <m:sup>
                <m:r>
                  <w:rPr>
                    <w:rFonts w:ascii="Cambria Math" w:hAnsi="Cambria Math"/>
                  </w:rPr>
                  <m:t>13</m:t>
                </m:r>
              </m:sup>
            </m:sSup>
            <m:r>
              <w:rPr>
                <w:rFonts w:ascii="Cambria Math" w:hAnsi="Cambria Math"/>
              </w:rPr>
              <m:t>×</m:t>
            </m:r>
            <m:r>
              <w:rPr>
                <w:rFonts w:ascii="Cambria Math" w:hAnsi="Cambria Math" w:cstheme="minorHAnsi"/>
              </w:rPr>
              <m:t>[</m:t>
            </m:r>
            <m:sSub>
              <m:sSubPr>
                <m:ctrlPr>
                  <w:rPr>
                    <w:rFonts w:ascii="Cambria Math" w:hAnsi="Cambria Math" w:cstheme="minorHAnsi"/>
                    <w:i/>
                    <w:iCs/>
                  </w:rPr>
                </m:ctrlPr>
              </m:sSubPr>
              <m:e>
                <m:r>
                  <w:rPr>
                    <w:rFonts w:ascii="Cambria Math" w:hAnsi="Cambria Math" w:cstheme="minorHAnsi"/>
                  </w:rPr>
                  <m:t>N</m:t>
                </m:r>
              </m:e>
              <m:sub>
                <m:r>
                  <w:rPr>
                    <w:rFonts w:ascii="Cambria Math" w:hAnsi="Cambria Math" w:cstheme="minorHAnsi"/>
                  </w:rPr>
                  <m:t>2</m:t>
                </m:r>
              </m:sub>
            </m:sSub>
            <m:r>
              <w:rPr>
                <w:rFonts w:ascii="Cambria Math" w:hAnsi="Cambria Math" w:cstheme="minorHAnsi"/>
              </w:rPr>
              <m:t>]</m:t>
            </m:r>
            <m:sSup>
              <m:sSupPr>
                <m:ctrlPr>
                  <w:rPr>
                    <w:rFonts w:ascii="Cambria Math" w:hAnsi="Cambria Math" w:cstheme="minorHAnsi"/>
                    <w:i/>
                    <w:iCs/>
                  </w:rPr>
                </m:ctrlPr>
              </m:sSupPr>
              <m:e>
                <m:d>
                  <m:dPr>
                    <m:begChr m:val="["/>
                    <m:endChr m:val="]"/>
                    <m:ctrlPr>
                      <w:rPr>
                        <w:rFonts w:ascii="Cambria Math" w:hAnsi="Cambria Math" w:cstheme="minorHAnsi"/>
                        <w:i/>
                        <w:iCs/>
                      </w:rPr>
                    </m:ctrlPr>
                  </m:dPr>
                  <m:e>
                    <m:sSub>
                      <m:sSubPr>
                        <m:ctrlPr>
                          <w:rPr>
                            <w:rFonts w:ascii="Cambria Math" w:hAnsi="Cambria Math" w:cstheme="minorHAnsi"/>
                            <w:i/>
                            <w:iCs/>
                          </w:rPr>
                        </m:ctrlPr>
                      </m:sSubPr>
                      <m:e>
                        <m:r>
                          <w:rPr>
                            <w:rFonts w:ascii="Cambria Math" w:hAnsi="Cambria Math" w:cstheme="minorHAnsi"/>
                          </w:rPr>
                          <m:t>O</m:t>
                        </m:r>
                      </m:e>
                      <m:sub>
                        <m:r>
                          <w:rPr>
                            <w:rFonts w:ascii="Cambria Math" w:hAnsi="Cambria Math" w:cstheme="minorHAnsi"/>
                          </w:rPr>
                          <m:t>2</m:t>
                        </m:r>
                      </m:sub>
                    </m:sSub>
                  </m:e>
                </m:d>
              </m:e>
              <m:sup>
                <m:r>
                  <w:rPr>
                    <w:rFonts w:ascii="Cambria Math" w:hAnsi="Cambria Math" w:cstheme="minorHAnsi"/>
                  </w:rPr>
                  <m:t>0.5</m:t>
                </m:r>
              </m:sup>
            </m:sSup>
            <m:r>
              <w:rPr>
                <w:rFonts w:ascii="Cambria Math" w:hAnsi="Cambria Math" w:cstheme="minorHAnsi"/>
              </w:rPr>
              <m:t>×</m:t>
            </m:r>
            <m:r>
              <m:rPr>
                <m:sty m:val="p"/>
              </m:rPr>
              <w:rPr>
                <w:rFonts w:ascii="Cambria Math" w:hAnsi="Cambria Math" w:cstheme="minorHAnsi"/>
              </w:rPr>
              <m:t>exp⁡</m:t>
            </m:r>
            <m:r>
              <w:rPr>
                <w:rFonts w:ascii="Cambria Math" w:hAnsi="Cambria Math" w:cstheme="minorHAnsi"/>
              </w:rPr>
              <m:t>(</m:t>
            </m:r>
            <m:f>
              <m:fPr>
                <m:ctrlPr>
                  <w:rPr>
                    <w:rFonts w:ascii="Cambria Math" w:hAnsi="Cambria Math" w:cstheme="minorHAnsi"/>
                    <w:i/>
                    <w:iCs/>
                  </w:rPr>
                </m:ctrlPr>
              </m:fPr>
              <m:num>
                <m:r>
                  <w:rPr>
                    <w:rFonts w:ascii="Cambria Math" w:hAnsi="Cambria Math" w:cstheme="minorHAnsi"/>
                  </w:rPr>
                  <m:t>-67837</m:t>
                </m:r>
              </m:num>
              <m:den>
                <m:sSub>
                  <m:sSubPr>
                    <m:ctrlPr>
                      <w:rPr>
                        <w:rFonts w:ascii="Cambria Math" w:hAnsi="Cambria Math" w:cstheme="minorHAnsi"/>
                        <w:i/>
                        <w:iCs/>
                      </w:rPr>
                    </m:ctrlPr>
                  </m:sSubPr>
                  <m:e>
                    <m:r>
                      <w:rPr>
                        <w:rFonts w:ascii="Cambria Math" w:hAnsi="Cambria Math" w:cstheme="minorHAnsi"/>
                      </w:rPr>
                      <m:t>T</m:t>
                    </m:r>
                  </m:e>
                  <m:sub>
                    <m:r>
                      <w:rPr>
                        <w:rFonts w:ascii="Cambria Math" w:hAnsi="Cambria Math" w:cstheme="minorHAnsi"/>
                      </w:rPr>
                      <m:t>Burn</m:t>
                    </m:r>
                  </m:sub>
                </m:sSub>
              </m:den>
            </m:f>
            <m:r>
              <w:rPr>
                <w:rFonts w:ascii="Cambria Math" w:hAnsi="Cambria Math" w:cstheme="minorHAnsi"/>
              </w:rPr>
              <m:t>)</m:t>
            </m:r>
          </m:num>
          <m:den>
            <m:r>
              <w:rPr>
                <w:rFonts w:ascii="Cambria Math" w:hAnsi="Cambria Math"/>
              </w:rPr>
              <m:t>RPM ×6</m:t>
            </m:r>
          </m:den>
        </m:f>
        <m:r>
          <w:rPr>
            <w:rFonts w:ascii="Cambria Math" w:hAnsi="Cambria Math"/>
          </w:rPr>
          <m:t>×</m:t>
        </m:r>
        <m:sSub>
          <m:sSubPr>
            <m:ctrlPr>
              <w:rPr>
                <w:rFonts w:ascii="Cambria Math" w:hAnsi="Cambria Math" w:cstheme="minorHAnsi"/>
                <w:i/>
                <w:iCs/>
              </w:rPr>
            </m:ctrlPr>
          </m:sSubPr>
          <m:e>
            <m:r>
              <w:rPr>
                <w:rFonts w:ascii="Cambria Math" w:hAnsi="Cambria Math" w:cstheme="minorHAnsi"/>
              </w:rPr>
              <m:t>V</m:t>
            </m:r>
          </m:e>
          <m:sub>
            <m:r>
              <w:rPr>
                <w:rFonts w:ascii="Cambria Math" w:hAnsi="Cambria Math" w:cstheme="minorHAnsi"/>
              </w:rPr>
              <m:t>cc</m:t>
            </m:r>
          </m:sub>
        </m:sSub>
      </m:oMath>
      <w:r w:rsidR="00B55FEF">
        <w:rPr>
          <w:rFonts w:eastAsiaTheme="minorEastAsia"/>
          <w:iCs/>
        </w:rPr>
        <w:t xml:space="preserve"> </w:t>
      </w:r>
      <w:r w:rsidR="00B55FEF">
        <w:rPr>
          <w:rFonts w:eastAsiaTheme="minorEastAsia"/>
          <w:iCs/>
        </w:rPr>
        <w:tab/>
      </w:r>
      <w:r w:rsidR="00B55FEF">
        <w:rPr>
          <w:rFonts w:eastAsiaTheme="minorEastAsia"/>
          <w:iCs/>
        </w:rPr>
        <w:tab/>
      </w:r>
      <w:r w:rsidR="00B55FEF">
        <w:rPr>
          <w:rFonts w:eastAsiaTheme="minorEastAsia"/>
          <w:iCs/>
        </w:rPr>
        <w:tab/>
      </w:r>
      <w:r w:rsidR="00611000">
        <w:rPr>
          <w:rFonts w:eastAsiaTheme="minorEastAsia"/>
          <w:iCs/>
        </w:rPr>
        <w:tab/>
      </w:r>
      <w:r w:rsidR="00611000">
        <w:rPr>
          <w:rFonts w:eastAsiaTheme="minorEastAsia"/>
          <w:iCs/>
        </w:rPr>
        <w:tab/>
      </w:r>
      <w:r w:rsidR="00B55FEF">
        <w:rPr>
          <w:rFonts w:cstheme="minorHAnsi"/>
          <w:i/>
          <w:iCs/>
        </w:rPr>
        <w:t>Equation 14</w:t>
      </w:r>
    </w:p>
    <w:p w14:paraId="1B24C9E9" w14:textId="7A5D51DB" w:rsidR="00402F8C" w:rsidRPr="00402F8C" w:rsidRDefault="00DC6FD4" w:rsidP="00CC2335">
      <w:pPr>
        <w:spacing w:line="360" w:lineRule="auto"/>
        <w:ind w:left="284" w:firstLine="360"/>
      </w:pPr>
      <m:oMath>
        <m:sSub>
          <m:sSubPr>
            <m:ctrlPr>
              <w:rPr>
                <w:rFonts w:ascii="Cambria Math" w:hAnsi="Cambria Math"/>
                <w:i/>
              </w:rPr>
            </m:ctrlPr>
          </m:sSubPr>
          <m:e>
            <m:r>
              <w:rPr>
                <w:rFonts w:ascii="Cambria Math" w:hAnsi="Cambria Math"/>
              </w:rPr>
              <m:t>T</m:t>
            </m:r>
          </m:e>
          <m:sub>
            <m:r>
              <w:rPr>
                <w:rFonts w:ascii="Cambria Math" w:hAnsi="Cambria Math"/>
              </w:rPr>
              <m:t>Burn</m:t>
            </m:r>
          </m:sub>
        </m:sSub>
        <m:r>
          <w:rPr>
            <w:rFonts w:ascii="Cambria Math" w:hAnsi="Cambria Math"/>
          </w:rPr>
          <m:t>=</m:t>
        </m:r>
        <m:rad>
          <m:radPr>
            <m:ctrlPr>
              <w:rPr>
                <w:rFonts w:ascii="Cambria Math" w:hAnsi="Cambria Math"/>
                <w:i/>
              </w:rPr>
            </m:ctrlPr>
          </m:radPr>
          <m:deg>
            <m:r>
              <w:rPr>
                <w:rFonts w:ascii="Cambria Math" w:hAnsi="Cambria Math"/>
              </w:rPr>
              <m:t>n</m:t>
            </m:r>
          </m:deg>
          <m:e>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2</m:t>
                        </m:r>
                      </m:sub>
                    </m:sSub>
                  </m:e>
                  <m:sup>
                    <m:r>
                      <w:rPr>
                        <w:rFonts w:ascii="Cambria Math" w:hAnsi="Cambria Math"/>
                      </w:rPr>
                      <m:t>n-1</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1</m:t>
                        </m:r>
                      </m:sub>
                    </m:sSub>
                  </m:e>
                  <m:sup>
                    <m:r>
                      <w:rPr>
                        <w:rFonts w:ascii="Cambria Math" w:hAnsi="Cambria Math"/>
                      </w:rPr>
                      <m:t>n</m:t>
                    </m:r>
                  </m:sup>
                </m:sSup>
              </m:num>
              <m:den>
                <m:sSup>
                  <m:sSupPr>
                    <m:ctrlPr>
                      <w:rPr>
                        <w:rFonts w:ascii="Cambria Math" w:hAnsi="Cambria Math"/>
                        <w:i/>
                      </w:rPr>
                    </m:ctrlPr>
                  </m:sSupPr>
                  <m:e>
                    <m:sSub>
                      <m:sSubPr>
                        <m:ctrlPr>
                          <w:rPr>
                            <w:rFonts w:ascii="Cambria Math" w:hAnsi="Cambria Math"/>
                            <w:i/>
                          </w:rPr>
                        </m:ctrlPr>
                      </m:sSubPr>
                      <m:e>
                        <m:r>
                          <w:rPr>
                            <w:rFonts w:ascii="Cambria Math" w:hAnsi="Cambria Math"/>
                          </w:rPr>
                          <m:t>P</m:t>
                        </m:r>
                      </m:e>
                      <m:sub>
                        <m:r>
                          <w:rPr>
                            <w:rFonts w:ascii="Cambria Math" w:hAnsi="Cambria Math"/>
                          </w:rPr>
                          <m:t>1</m:t>
                        </m:r>
                      </m:sub>
                    </m:sSub>
                  </m:e>
                  <m:sup>
                    <m:r>
                      <w:rPr>
                        <w:rFonts w:ascii="Cambria Math" w:hAnsi="Cambria Math"/>
                      </w:rPr>
                      <m:t>n-1</m:t>
                    </m:r>
                  </m:sup>
                </m:sSup>
              </m:den>
            </m:f>
          </m:e>
        </m:rad>
        <m:r>
          <w:rPr>
            <w:rFonts w:ascii="Cambria Math" w:hAnsi="Cambria Math"/>
          </w:rPr>
          <m:t xml:space="preserve"> </m:t>
        </m:r>
      </m:oMath>
      <w:r w:rsidR="00402F8C">
        <w:rPr>
          <w:rFonts w:eastAsiaTheme="minorEastAsia" w:cstheme="minorHAnsi"/>
          <w:i/>
        </w:rPr>
        <w:tab/>
      </w:r>
      <w:r w:rsidR="00402F8C">
        <w:rPr>
          <w:rFonts w:eastAsiaTheme="minorEastAsia" w:cstheme="minorHAnsi"/>
          <w:i/>
        </w:rPr>
        <w:tab/>
      </w:r>
      <w:r w:rsidR="00402F8C">
        <w:rPr>
          <w:rFonts w:eastAsiaTheme="minorEastAsia" w:cstheme="minorHAnsi"/>
          <w:i/>
        </w:rPr>
        <w:tab/>
      </w:r>
      <w:r w:rsidR="00402F8C">
        <w:rPr>
          <w:rFonts w:eastAsiaTheme="minorEastAsia" w:cstheme="minorHAnsi"/>
          <w:i/>
        </w:rPr>
        <w:tab/>
      </w:r>
      <w:r w:rsidR="00402F8C">
        <w:rPr>
          <w:rFonts w:eastAsiaTheme="minorEastAsia" w:cstheme="minorHAnsi"/>
          <w:i/>
        </w:rPr>
        <w:tab/>
      </w:r>
      <w:r w:rsidR="00611000">
        <w:rPr>
          <w:rFonts w:eastAsiaTheme="minorEastAsia" w:cstheme="minorHAnsi"/>
          <w:i/>
        </w:rPr>
        <w:tab/>
      </w:r>
      <w:r w:rsidR="00611000">
        <w:rPr>
          <w:rFonts w:eastAsiaTheme="minorEastAsia" w:cstheme="minorHAnsi"/>
          <w:i/>
        </w:rPr>
        <w:tab/>
      </w:r>
      <w:r w:rsidR="00402F8C">
        <w:rPr>
          <w:rFonts w:cstheme="minorHAnsi"/>
          <w:i/>
          <w:iCs/>
        </w:rPr>
        <w:t>Equation 15</w:t>
      </w:r>
    </w:p>
    <w:p w14:paraId="7A227B77" w14:textId="09F15303" w:rsidR="001C571C" w:rsidRDefault="00250886" w:rsidP="00250886">
      <w:pPr>
        <w:spacing w:line="360" w:lineRule="auto"/>
        <w:ind w:left="284"/>
      </w:pPr>
      <w:r>
        <w:t xml:space="preserve"> </w:t>
      </w:r>
    </w:p>
    <w:p w14:paraId="18A81A5B" w14:textId="5E0F8E1F" w:rsidR="00827FFD" w:rsidRDefault="002C70C2" w:rsidP="00CC2335">
      <w:pPr>
        <w:spacing w:line="360" w:lineRule="auto"/>
        <w:ind w:left="644"/>
        <w:rPr>
          <w:rFonts w:cstheme="minorHAnsi"/>
          <w:szCs w:val="20"/>
        </w:rPr>
      </w:pPr>
      <w:r>
        <w:rPr>
          <w:rFonts w:cstheme="minorHAnsi"/>
          <w:szCs w:val="20"/>
        </w:rPr>
        <w:t xml:space="preserve">In order to determine the </w:t>
      </w:r>
      <w:r w:rsidR="00611000" w:rsidRPr="00250886">
        <w:rPr>
          <w:rFonts w:cstheme="minorHAnsi"/>
          <w:szCs w:val="20"/>
        </w:rPr>
        <w:t>NO</w:t>
      </w:r>
      <w:r w:rsidR="00611000" w:rsidRPr="00250886">
        <w:rPr>
          <w:rFonts w:cstheme="minorHAnsi"/>
          <w:szCs w:val="20"/>
          <w:vertAlign w:val="subscript"/>
        </w:rPr>
        <w:t>x</w:t>
      </w:r>
      <w:r>
        <w:rPr>
          <w:rFonts w:cstheme="minorHAnsi"/>
          <w:szCs w:val="20"/>
        </w:rPr>
        <w:t xml:space="preserve"> PPM values for each FE ratio the </w:t>
      </w:r>
      <w:r w:rsidRPr="00250886">
        <w:rPr>
          <w:rFonts w:cstheme="minorHAnsi"/>
          <w:szCs w:val="20"/>
        </w:rPr>
        <w:t>NO</w:t>
      </w:r>
      <w:r w:rsidRPr="00250886">
        <w:rPr>
          <w:rFonts w:cstheme="minorHAnsi"/>
          <w:szCs w:val="20"/>
          <w:vertAlign w:val="subscript"/>
        </w:rPr>
        <w:t>x</w:t>
      </w:r>
      <w:r w:rsidRPr="002C70C2">
        <w:rPr>
          <w:rFonts w:cstheme="minorHAnsi"/>
          <w:szCs w:val="20"/>
        </w:rPr>
        <w:t xml:space="preserve"> </w:t>
      </w:r>
      <w:r>
        <w:rPr>
          <w:rFonts w:cstheme="minorHAnsi"/>
          <w:szCs w:val="20"/>
        </w:rPr>
        <w:t xml:space="preserve">values must be added together in </w:t>
      </w:r>
      <w:r w:rsidR="00611000">
        <w:rPr>
          <w:rFonts w:cstheme="minorHAnsi"/>
          <w:szCs w:val="20"/>
        </w:rPr>
        <w:t xml:space="preserve">FE ratio </w:t>
      </w:r>
      <w:r>
        <w:rPr>
          <w:rFonts w:cstheme="minorHAnsi"/>
          <w:szCs w:val="20"/>
        </w:rPr>
        <w:t xml:space="preserve">each </w:t>
      </w:r>
      <w:r w:rsidR="00611000">
        <w:rPr>
          <w:rFonts w:cstheme="minorHAnsi"/>
          <w:szCs w:val="20"/>
        </w:rPr>
        <w:t xml:space="preserve">section to give the amount of </w:t>
      </w:r>
      <w:r w:rsidR="00611000" w:rsidRPr="00250886">
        <w:rPr>
          <w:rFonts w:cstheme="minorHAnsi"/>
          <w:szCs w:val="20"/>
        </w:rPr>
        <w:t>NO</w:t>
      </w:r>
      <w:r w:rsidR="00611000" w:rsidRPr="00250886">
        <w:rPr>
          <w:rFonts w:cstheme="minorHAnsi"/>
          <w:szCs w:val="20"/>
          <w:vertAlign w:val="subscript"/>
        </w:rPr>
        <w:t>x</w:t>
      </w:r>
      <w:r w:rsidR="00611000">
        <w:rPr>
          <w:rFonts w:cstheme="minorHAnsi"/>
          <w:szCs w:val="20"/>
        </w:rPr>
        <w:t xml:space="preserve"> in kmols per cycle. The </w:t>
      </w:r>
      <w:r w:rsidR="00611000" w:rsidRPr="00250886">
        <w:rPr>
          <w:rFonts w:cstheme="minorHAnsi"/>
          <w:szCs w:val="20"/>
        </w:rPr>
        <w:t>NO</w:t>
      </w:r>
      <w:r w:rsidR="00611000" w:rsidRPr="00250886">
        <w:rPr>
          <w:rFonts w:cstheme="minorHAnsi"/>
          <w:szCs w:val="20"/>
          <w:vertAlign w:val="subscript"/>
        </w:rPr>
        <w:t>x</w:t>
      </w:r>
      <w:r w:rsidR="00611000" w:rsidRPr="00611000">
        <w:rPr>
          <w:rFonts w:cstheme="minorHAnsi"/>
          <w:szCs w:val="20"/>
        </w:rPr>
        <w:t xml:space="preserve"> </w:t>
      </w:r>
      <w:r w:rsidR="00611000">
        <w:rPr>
          <w:rFonts w:cstheme="minorHAnsi"/>
          <w:szCs w:val="20"/>
        </w:rPr>
        <w:t xml:space="preserve">PPM (equation 17) is then calculated by the summation of </w:t>
      </w:r>
      <w:r w:rsidR="00611000" w:rsidRPr="00250886">
        <w:rPr>
          <w:rFonts w:cstheme="minorHAnsi"/>
          <w:szCs w:val="20"/>
        </w:rPr>
        <w:t>NO</w:t>
      </w:r>
      <w:r w:rsidR="00611000" w:rsidRPr="00250886">
        <w:rPr>
          <w:rFonts w:cstheme="minorHAnsi"/>
          <w:szCs w:val="20"/>
          <w:vertAlign w:val="subscript"/>
        </w:rPr>
        <w:t>x</w:t>
      </w:r>
      <w:r w:rsidR="00611000">
        <w:rPr>
          <w:rFonts w:cstheme="minorHAnsi"/>
          <w:szCs w:val="20"/>
        </w:rPr>
        <w:t xml:space="preserve"> in each FE ratio section divided by the total exhaust gas particles (equation 16) and multiplied by one million to give the final value.</w:t>
      </w:r>
      <w:r w:rsidR="002965BB">
        <w:rPr>
          <w:rFonts w:cstheme="minorHAnsi"/>
          <w:szCs w:val="20"/>
        </w:rPr>
        <w:t xml:space="preserve"> The results of this part of the model are shown in figures 1</w:t>
      </w:r>
      <w:r w:rsidR="00CC2335">
        <w:rPr>
          <w:rFonts w:cstheme="minorHAnsi"/>
          <w:szCs w:val="20"/>
        </w:rPr>
        <w:t>1</w:t>
      </w:r>
      <w:r w:rsidR="002965BB">
        <w:rPr>
          <w:rFonts w:cstheme="minorHAnsi"/>
          <w:szCs w:val="20"/>
        </w:rPr>
        <w:t xml:space="preserve"> and 1</w:t>
      </w:r>
      <w:r w:rsidR="00CC2335">
        <w:rPr>
          <w:rFonts w:cstheme="minorHAnsi"/>
          <w:szCs w:val="20"/>
        </w:rPr>
        <w:t>2</w:t>
      </w:r>
      <w:r w:rsidR="002965BB">
        <w:rPr>
          <w:rFonts w:cstheme="minorHAnsi"/>
          <w:szCs w:val="20"/>
        </w:rPr>
        <w:t>, while figure 1</w:t>
      </w:r>
      <w:r w:rsidR="00CC2335">
        <w:rPr>
          <w:rFonts w:cstheme="minorHAnsi"/>
          <w:szCs w:val="20"/>
        </w:rPr>
        <w:t>3</w:t>
      </w:r>
      <w:r w:rsidR="002965BB">
        <w:rPr>
          <w:rFonts w:cstheme="minorHAnsi"/>
          <w:szCs w:val="20"/>
        </w:rPr>
        <w:t xml:space="preserve"> shows the graph of PPM compared over the different FE ratios.</w:t>
      </w:r>
      <w:r w:rsidR="00827FFD">
        <w:rPr>
          <w:rFonts w:cstheme="minorHAnsi"/>
          <w:szCs w:val="20"/>
        </w:rPr>
        <w:t xml:space="preserve"> </w:t>
      </w:r>
    </w:p>
    <w:p w14:paraId="19949489" w14:textId="77777777" w:rsidR="008944AC" w:rsidRDefault="008944AC" w:rsidP="00827FFD">
      <w:pPr>
        <w:spacing w:line="360" w:lineRule="auto"/>
        <w:ind w:left="284"/>
        <w:rPr>
          <w:rFonts w:cstheme="minorHAnsi"/>
          <w:szCs w:val="20"/>
        </w:rPr>
      </w:pPr>
    </w:p>
    <w:p w14:paraId="29F05B53" w14:textId="5F62076D" w:rsidR="00611000" w:rsidRPr="00611000" w:rsidRDefault="00611000" w:rsidP="00CC2335">
      <w:pPr>
        <w:spacing w:line="360" w:lineRule="auto"/>
        <w:ind w:left="284" w:firstLine="360"/>
      </w:pPr>
      <m:oMath>
        <m:r>
          <w:rPr>
            <w:rFonts w:ascii="Cambria Math" w:hAnsi="Cambria Math"/>
          </w:rPr>
          <m:t>Total Exhaust kmols= α(8∅+9∅+47∅+12.5</m:t>
        </m:r>
        <m:d>
          <m:dPr>
            <m:ctrlPr>
              <w:rPr>
                <w:rFonts w:ascii="Cambria Math" w:hAnsi="Cambria Math"/>
                <w:i/>
              </w:rPr>
            </m:ctrlPr>
          </m:dPr>
          <m:e>
            <m:r>
              <w:rPr>
                <w:rFonts w:ascii="Cambria Math" w:hAnsi="Cambria Math"/>
              </w:rPr>
              <m:t>1-∅</m:t>
            </m:r>
          </m:e>
        </m:d>
        <m:r>
          <w:rPr>
            <w:rFonts w:ascii="Cambria Math" w:hAnsi="Cambria Math"/>
          </w:rPr>
          <m:t>)</m:t>
        </m:r>
      </m:oMath>
      <w:r w:rsidRPr="00611000">
        <w:rPr>
          <w:rFonts w:cstheme="minorHAnsi"/>
          <w:i/>
          <w:iCs/>
        </w:rPr>
        <w:t xml:space="preserve"> </w:t>
      </w:r>
      <w:r>
        <w:rPr>
          <w:rFonts w:cstheme="minorHAnsi"/>
          <w:i/>
          <w:iCs/>
        </w:rPr>
        <w:tab/>
      </w:r>
      <w:r>
        <w:rPr>
          <w:rFonts w:cstheme="minorHAnsi"/>
          <w:i/>
          <w:iCs/>
        </w:rPr>
        <w:tab/>
        <w:t>Equation 16</w:t>
      </w:r>
    </w:p>
    <w:p w14:paraId="63C9E852" w14:textId="1435926F" w:rsidR="00611000" w:rsidRPr="00611000" w:rsidRDefault="00611000" w:rsidP="00CC2335">
      <w:pPr>
        <w:spacing w:line="360" w:lineRule="auto"/>
        <w:ind w:left="284" w:firstLine="360"/>
      </w:pPr>
      <m:oMath>
        <m:r>
          <w:rPr>
            <w:rFonts w:ascii="Cambria Math" w:hAnsi="Cambria Math" w:cstheme="minorHAnsi"/>
            <w:szCs w:val="20"/>
          </w:rPr>
          <m:t>NO</m:t>
        </m:r>
        <m:r>
          <w:rPr>
            <w:rFonts w:ascii="Cambria Math" w:hAnsi="Cambria Math" w:cstheme="minorHAnsi"/>
            <w:szCs w:val="20"/>
            <w:vertAlign w:val="subscript"/>
          </w:rPr>
          <m:t>x</m:t>
        </m:r>
        <m:r>
          <w:rPr>
            <w:rFonts w:ascii="Cambria Math" w:cstheme="minorHAnsi"/>
            <w:szCs w:val="20"/>
            <w:vertAlign w:val="subscript"/>
          </w:rPr>
          <m:t xml:space="preserve"> PPM</m:t>
        </m:r>
        <m:r>
          <m:rPr>
            <m:sty m:val="p"/>
          </m:rPr>
          <w:rPr>
            <w:rFonts w:ascii="Cambria Math" w:cstheme="minorHAnsi"/>
            <w:szCs w:val="20"/>
            <w:vertAlign w:val="subscript"/>
          </w:rPr>
          <m:t>=</m:t>
        </m:r>
        <m:f>
          <m:fPr>
            <m:ctrlPr>
              <w:rPr>
                <w:rFonts w:ascii="Cambria Math" w:hAnsi="Cambria Math"/>
                <w:i/>
              </w:rPr>
            </m:ctrlPr>
          </m:fPr>
          <m:num>
            <m:r>
              <w:rPr>
                <w:rFonts w:ascii="Cambria Math" w:hAnsi="Cambria Math" w:cstheme="minorHAnsi"/>
                <w:szCs w:val="20"/>
              </w:rPr>
              <m:t>NO</m:t>
            </m:r>
            <m:r>
              <w:rPr>
                <w:rFonts w:ascii="Cambria Math" w:hAnsi="Cambria Math" w:cstheme="minorHAnsi"/>
                <w:szCs w:val="20"/>
                <w:vertAlign w:val="subscript"/>
              </w:rPr>
              <m:t>x</m:t>
            </m:r>
            <m:r>
              <w:rPr>
                <w:rFonts w:ascii="Cambria Math" w:hAnsi="Cambria Math"/>
              </w:rPr>
              <m:t xml:space="preserve"> kmols/cycle</m:t>
            </m:r>
          </m:num>
          <m:den>
            <m:r>
              <w:rPr>
                <w:rFonts w:ascii="Cambria Math" w:hAnsi="Cambria Math"/>
              </w:rPr>
              <m:t>Total Exhaust kmols</m:t>
            </m:r>
          </m:den>
        </m:f>
      </m:oMath>
      <w:r w:rsidRPr="00611000">
        <w:rPr>
          <w:rFonts w:cstheme="minorHAnsi"/>
          <w:i/>
          <w:iCs/>
        </w:rPr>
        <w:t xml:space="preserve"> </w:t>
      </w:r>
      <w:r>
        <w:rPr>
          <w:rFonts w:cstheme="minorHAnsi"/>
          <w:i/>
          <w:iCs/>
        </w:rPr>
        <w:tab/>
      </w:r>
      <w:r>
        <w:rPr>
          <w:rFonts w:cstheme="minorHAnsi"/>
          <w:i/>
          <w:iCs/>
        </w:rPr>
        <w:tab/>
      </w:r>
      <w:r>
        <w:rPr>
          <w:rFonts w:cstheme="minorHAnsi"/>
          <w:i/>
          <w:iCs/>
        </w:rPr>
        <w:tab/>
      </w:r>
      <w:r>
        <w:rPr>
          <w:rFonts w:cstheme="minorHAnsi"/>
          <w:i/>
          <w:iCs/>
        </w:rPr>
        <w:tab/>
      </w:r>
      <w:r>
        <w:rPr>
          <w:rFonts w:cstheme="minorHAnsi"/>
          <w:i/>
          <w:iCs/>
        </w:rPr>
        <w:tab/>
      </w:r>
      <w:r>
        <w:rPr>
          <w:rFonts w:cstheme="minorHAnsi"/>
          <w:i/>
          <w:iCs/>
        </w:rPr>
        <w:tab/>
        <w:t>Equation 17</w:t>
      </w:r>
    </w:p>
    <w:p w14:paraId="3B2D3093" w14:textId="02862250" w:rsidR="001C571C" w:rsidRPr="00611000" w:rsidRDefault="001C571C" w:rsidP="00611000">
      <w:pPr>
        <w:spacing w:line="360" w:lineRule="auto"/>
      </w:pPr>
    </w:p>
    <w:p w14:paraId="5115CC56" w14:textId="089DE21C" w:rsidR="001C571C" w:rsidRDefault="00827FFD" w:rsidP="00CC2335">
      <w:pPr>
        <w:spacing w:line="360" w:lineRule="auto"/>
        <w:ind w:left="644"/>
      </w:pPr>
      <w:r>
        <w:t>The graph in figure 1</w:t>
      </w:r>
      <w:r w:rsidR="00CC2335">
        <w:t>3</w:t>
      </w:r>
      <w:r>
        <w:t xml:space="preserve"> shows the shape of the curve for </w:t>
      </w:r>
      <w:r w:rsidRPr="00250886">
        <w:rPr>
          <w:rFonts w:cstheme="minorHAnsi"/>
          <w:szCs w:val="20"/>
        </w:rPr>
        <w:t>NO</w:t>
      </w:r>
      <w:r w:rsidRPr="00250886">
        <w:rPr>
          <w:rFonts w:cstheme="minorHAnsi"/>
          <w:szCs w:val="20"/>
          <w:vertAlign w:val="subscript"/>
        </w:rPr>
        <w:t>x</w:t>
      </w:r>
      <w:r w:rsidRPr="00611000">
        <w:rPr>
          <w:rFonts w:cstheme="minorHAnsi"/>
          <w:szCs w:val="20"/>
        </w:rPr>
        <w:t xml:space="preserve"> </w:t>
      </w:r>
      <w:r>
        <w:rPr>
          <w:rFonts w:cstheme="minorHAnsi"/>
          <w:szCs w:val="20"/>
        </w:rPr>
        <w:t xml:space="preserve">PPM is as expected </w:t>
      </w:r>
      <w:r w:rsidR="002C57A9">
        <w:rPr>
          <w:rFonts w:cstheme="minorHAnsi"/>
          <w:szCs w:val="20"/>
        </w:rPr>
        <w:t xml:space="preserve">proving </w:t>
      </w:r>
      <w:r>
        <w:rPr>
          <w:rFonts w:cstheme="minorHAnsi"/>
          <w:szCs w:val="20"/>
        </w:rPr>
        <w:t>the model to be reliable for this data</w:t>
      </w:r>
      <w:r w:rsidR="002C57A9">
        <w:rPr>
          <w:rFonts w:cstheme="minorHAnsi"/>
          <w:szCs w:val="20"/>
        </w:rPr>
        <w:t xml:space="preserve">. To further prove the reliability of this model more diverse sets of data would have to be used and show similar expected results. At an FE value of 1 the </w:t>
      </w:r>
      <w:r w:rsidR="002C57A9" w:rsidRPr="00250886">
        <w:rPr>
          <w:rFonts w:cstheme="minorHAnsi"/>
          <w:szCs w:val="20"/>
        </w:rPr>
        <w:t>NO</w:t>
      </w:r>
      <w:r w:rsidR="002C57A9" w:rsidRPr="00250886">
        <w:rPr>
          <w:rFonts w:cstheme="minorHAnsi"/>
          <w:szCs w:val="20"/>
          <w:vertAlign w:val="subscript"/>
        </w:rPr>
        <w:t>x</w:t>
      </w:r>
      <w:r w:rsidR="002C57A9" w:rsidRPr="00611000">
        <w:rPr>
          <w:rFonts w:cstheme="minorHAnsi"/>
          <w:szCs w:val="20"/>
        </w:rPr>
        <w:t xml:space="preserve"> </w:t>
      </w:r>
      <w:r w:rsidR="002C57A9">
        <w:rPr>
          <w:rFonts w:cstheme="minorHAnsi"/>
          <w:szCs w:val="20"/>
        </w:rPr>
        <w:t xml:space="preserve">PPM is zero. This is expected due to the concentration of Oxygen being zero (seen in figure </w:t>
      </w:r>
      <w:r w:rsidR="00CC2335">
        <w:rPr>
          <w:rFonts w:cstheme="minorHAnsi"/>
          <w:szCs w:val="20"/>
        </w:rPr>
        <w:t>10</w:t>
      </w:r>
      <w:r w:rsidR="002C57A9">
        <w:rPr>
          <w:rFonts w:cstheme="minorHAnsi"/>
          <w:szCs w:val="20"/>
        </w:rPr>
        <w:t>) when FE is equal to 1</w:t>
      </w:r>
      <w:r w:rsidR="00746B5B">
        <w:rPr>
          <w:rFonts w:cstheme="minorHAnsi"/>
          <w:szCs w:val="20"/>
        </w:rPr>
        <w:t xml:space="preserve"> (the stoichiometric point), as when the multipliers are determined for the calculations (equation 7) you can see the value of Oxygen’s multiplier would be zero when phi is equal to one. At the opposite end of the graph the </w:t>
      </w:r>
      <w:r w:rsidR="00746B5B" w:rsidRPr="00250886">
        <w:rPr>
          <w:rFonts w:cstheme="minorHAnsi"/>
          <w:szCs w:val="20"/>
        </w:rPr>
        <w:t>NO</w:t>
      </w:r>
      <w:r w:rsidR="00746B5B" w:rsidRPr="00250886">
        <w:rPr>
          <w:rFonts w:cstheme="minorHAnsi"/>
          <w:szCs w:val="20"/>
          <w:vertAlign w:val="subscript"/>
        </w:rPr>
        <w:t>x</w:t>
      </w:r>
      <w:r w:rsidR="00746B5B" w:rsidRPr="00611000">
        <w:rPr>
          <w:rFonts w:cstheme="minorHAnsi"/>
          <w:szCs w:val="20"/>
        </w:rPr>
        <w:t xml:space="preserve"> </w:t>
      </w:r>
      <w:r w:rsidR="00746B5B">
        <w:rPr>
          <w:rFonts w:cstheme="minorHAnsi"/>
          <w:szCs w:val="20"/>
        </w:rPr>
        <w:t>PPM values are lowest when the FE value is 0.6</w:t>
      </w:r>
      <w:r w:rsidR="00AD2ECD">
        <w:rPr>
          <w:rFonts w:cstheme="minorHAnsi"/>
          <w:szCs w:val="20"/>
        </w:rPr>
        <w:t>, this is mainly due to the burn temperatures being so low because of how lean the engine is being run, which in turn negates the effect of the nitrogen and oxygen concentrations being at their highest throughout the whole of the data range</w:t>
      </w:r>
      <w:r w:rsidR="009C1CE4">
        <w:rPr>
          <w:rFonts w:cstheme="minorHAnsi"/>
          <w:szCs w:val="20"/>
        </w:rPr>
        <w:t xml:space="preserve"> as they do not dissociate to form </w:t>
      </w:r>
      <w:r w:rsidR="009C1CE4" w:rsidRPr="00250886">
        <w:rPr>
          <w:rFonts w:cstheme="minorHAnsi"/>
          <w:szCs w:val="20"/>
        </w:rPr>
        <w:t>NO</w:t>
      </w:r>
      <w:r w:rsidR="009C1CE4" w:rsidRPr="00250886">
        <w:rPr>
          <w:rFonts w:cstheme="minorHAnsi"/>
          <w:szCs w:val="20"/>
          <w:vertAlign w:val="subscript"/>
        </w:rPr>
        <w:t>x</w:t>
      </w:r>
      <w:r w:rsidR="009C1CE4" w:rsidRPr="00611000">
        <w:rPr>
          <w:rFonts w:cstheme="minorHAnsi"/>
          <w:szCs w:val="20"/>
        </w:rPr>
        <w:t xml:space="preserve"> </w:t>
      </w:r>
      <w:r w:rsidR="009C1CE4">
        <w:rPr>
          <w:rFonts w:cstheme="minorHAnsi"/>
          <w:szCs w:val="20"/>
        </w:rPr>
        <w:t>molecules</w:t>
      </w:r>
      <w:r w:rsidR="00AD2ECD">
        <w:rPr>
          <w:rFonts w:cstheme="minorHAnsi"/>
          <w:szCs w:val="20"/>
        </w:rPr>
        <w:t xml:space="preserve">. From 0.6 the graph shows a steady rise from around 0.75 where the </w:t>
      </w:r>
      <w:r w:rsidR="00AD2ECD" w:rsidRPr="00250886">
        <w:rPr>
          <w:rFonts w:cstheme="minorHAnsi"/>
          <w:szCs w:val="20"/>
        </w:rPr>
        <w:t>NO</w:t>
      </w:r>
      <w:r w:rsidR="00AD2ECD" w:rsidRPr="00250886">
        <w:rPr>
          <w:rFonts w:cstheme="minorHAnsi"/>
          <w:szCs w:val="20"/>
          <w:vertAlign w:val="subscript"/>
        </w:rPr>
        <w:t>x</w:t>
      </w:r>
      <w:r w:rsidR="00AD2ECD" w:rsidRPr="00611000">
        <w:rPr>
          <w:rFonts w:cstheme="minorHAnsi"/>
          <w:szCs w:val="20"/>
        </w:rPr>
        <w:t xml:space="preserve"> </w:t>
      </w:r>
      <w:r w:rsidR="00AD2ECD">
        <w:rPr>
          <w:rFonts w:cstheme="minorHAnsi"/>
          <w:szCs w:val="20"/>
        </w:rPr>
        <w:t xml:space="preserve">values finally start rising quite quickly up until the peak at around 0.97. </w:t>
      </w:r>
      <w:r w:rsidR="009C1CE4">
        <w:rPr>
          <w:rFonts w:cstheme="minorHAnsi"/>
          <w:szCs w:val="20"/>
        </w:rPr>
        <w:t xml:space="preserve">The peak at 0.97 is due to the perfect balance between high burn zone temperatures and high enough concentrations of oxygen and nitrogen to give peak values of </w:t>
      </w:r>
      <w:r w:rsidR="009C1CE4" w:rsidRPr="00250886">
        <w:rPr>
          <w:rFonts w:cstheme="minorHAnsi"/>
          <w:szCs w:val="20"/>
        </w:rPr>
        <w:t>NO</w:t>
      </w:r>
      <w:r w:rsidR="009C1CE4" w:rsidRPr="00250886">
        <w:rPr>
          <w:rFonts w:cstheme="minorHAnsi"/>
          <w:szCs w:val="20"/>
          <w:vertAlign w:val="subscript"/>
        </w:rPr>
        <w:t>x</w:t>
      </w:r>
      <w:r w:rsidR="009C1CE4">
        <w:rPr>
          <w:rFonts w:cstheme="minorHAnsi"/>
          <w:szCs w:val="20"/>
        </w:rPr>
        <w:t xml:space="preserve"> unlike the imbalance seen at FE values of 0.6 and 1. </w:t>
      </w:r>
      <w:r w:rsidR="008944AC">
        <w:rPr>
          <w:rFonts w:cstheme="minorHAnsi"/>
          <w:szCs w:val="20"/>
        </w:rPr>
        <w:t xml:space="preserve">The </w:t>
      </w:r>
      <w:r w:rsidR="008944AC" w:rsidRPr="00250886">
        <w:rPr>
          <w:rFonts w:cstheme="minorHAnsi"/>
          <w:szCs w:val="20"/>
        </w:rPr>
        <w:t>NO</w:t>
      </w:r>
      <w:r w:rsidR="008944AC" w:rsidRPr="00250886">
        <w:rPr>
          <w:rFonts w:cstheme="minorHAnsi"/>
          <w:szCs w:val="20"/>
          <w:vertAlign w:val="subscript"/>
        </w:rPr>
        <w:t>x</w:t>
      </w:r>
      <w:r w:rsidR="008944AC" w:rsidRPr="00611000">
        <w:rPr>
          <w:rFonts w:cstheme="minorHAnsi"/>
          <w:szCs w:val="20"/>
        </w:rPr>
        <w:t xml:space="preserve"> </w:t>
      </w:r>
      <w:r w:rsidR="008944AC">
        <w:rPr>
          <w:rFonts w:cstheme="minorHAnsi"/>
          <w:szCs w:val="20"/>
        </w:rPr>
        <w:t xml:space="preserve">PPM values are slightly too big compared </w:t>
      </w:r>
      <w:r w:rsidR="008944AC">
        <w:rPr>
          <w:rFonts w:cstheme="minorHAnsi"/>
          <w:szCs w:val="20"/>
        </w:rPr>
        <w:lastRenderedPageBreak/>
        <w:t>to an expected graph</w:t>
      </w:r>
      <w:r w:rsidR="005202B9">
        <w:rPr>
          <w:rFonts w:cstheme="minorHAnsi"/>
          <w:szCs w:val="20"/>
        </w:rPr>
        <w:t xml:space="preserve"> (figure 1</w:t>
      </w:r>
      <w:r w:rsidR="00CC2335">
        <w:rPr>
          <w:rFonts w:cstheme="minorHAnsi"/>
          <w:szCs w:val="20"/>
        </w:rPr>
        <w:t>4</w:t>
      </w:r>
      <w:r w:rsidR="005202B9">
        <w:rPr>
          <w:rFonts w:cstheme="minorHAnsi"/>
          <w:szCs w:val="20"/>
        </w:rPr>
        <w:t>)</w:t>
      </w:r>
      <w:r w:rsidR="008944AC">
        <w:rPr>
          <w:rFonts w:cstheme="minorHAnsi"/>
          <w:szCs w:val="20"/>
        </w:rPr>
        <w:t xml:space="preserve"> but this could be due to discrepancies in flame or burn temperatures during calculation or the enthalpies calculated via the graphs from the tables.</w:t>
      </w:r>
    </w:p>
    <w:p w14:paraId="3BD4A4EE" w14:textId="237CE530" w:rsidR="001C571C" w:rsidRDefault="001C571C" w:rsidP="0090383E">
      <w:pPr>
        <w:spacing w:line="360" w:lineRule="auto"/>
      </w:pPr>
    </w:p>
    <w:p w14:paraId="0192BC92" w14:textId="08DFAAFE" w:rsidR="001C571C" w:rsidRDefault="001C571C" w:rsidP="0090383E">
      <w:pPr>
        <w:spacing w:line="360" w:lineRule="auto"/>
      </w:pPr>
    </w:p>
    <w:p w14:paraId="6FF73F1D" w14:textId="51F91EA8" w:rsidR="001C571C" w:rsidRDefault="001C571C" w:rsidP="0090383E">
      <w:pPr>
        <w:spacing w:line="360" w:lineRule="auto"/>
      </w:pPr>
    </w:p>
    <w:p w14:paraId="72F683C6" w14:textId="686E7D7A" w:rsidR="001C571C" w:rsidRDefault="001C571C" w:rsidP="0090383E">
      <w:pPr>
        <w:spacing w:line="360" w:lineRule="auto"/>
      </w:pPr>
    </w:p>
    <w:p w14:paraId="4A9E2C4B" w14:textId="252479DA" w:rsidR="001C571C" w:rsidRDefault="001C571C" w:rsidP="0090383E">
      <w:pPr>
        <w:spacing w:line="360" w:lineRule="auto"/>
      </w:pPr>
    </w:p>
    <w:p w14:paraId="3731C14D" w14:textId="41FD2B6A" w:rsidR="001C571C" w:rsidRDefault="001C571C" w:rsidP="0090383E">
      <w:pPr>
        <w:spacing w:line="360" w:lineRule="auto"/>
      </w:pPr>
    </w:p>
    <w:p w14:paraId="2366F04E" w14:textId="4DCEF787" w:rsidR="001C571C" w:rsidRDefault="001C571C" w:rsidP="0090383E">
      <w:pPr>
        <w:spacing w:line="360" w:lineRule="auto"/>
      </w:pPr>
    </w:p>
    <w:p w14:paraId="6E2693F0" w14:textId="28776012" w:rsidR="001C571C" w:rsidRDefault="008944AC" w:rsidP="0090383E">
      <w:pPr>
        <w:spacing w:line="360" w:lineRule="auto"/>
      </w:pPr>
      <w:r>
        <w:rPr>
          <w:noProof/>
        </w:rPr>
        <w:drawing>
          <wp:anchor distT="0" distB="0" distL="114300" distR="114300" simplePos="0" relativeHeight="251681792" behindDoc="0" locked="0" layoutInCell="1" allowOverlap="1" wp14:anchorId="482F2207" wp14:editId="749BA698">
            <wp:simplePos x="0" y="0"/>
            <wp:positionH relativeFrom="column">
              <wp:posOffset>-878840</wp:posOffset>
            </wp:positionH>
            <wp:positionV relativeFrom="paragraph">
              <wp:posOffset>168910</wp:posOffset>
            </wp:positionV>
            <wp:extent cx="7750810" cy="2488508"/>
            <wp:effectExtent l="78740" t="73660" r="138430" b="138430"/>
            <wp:wrapNone/>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NOx table part 1.png"/>
                    <pic:cNvPicPr/>
                  </pic:nvPicPr>
                  <pic:blipFill>
                    <a:blip r:embed="rId18">
                      <a:extLst>
                        <a:ext uri="{28A0092B-C50C-407E-A947-70E740481C1C}">
                          <a14:useLocalDpi xmlns:a14="http://schemas.microsoft.com/office/drawing/2010/main" val="0"/>
                        </a:ext>
                      </a:extLst>
                    </a:blip>
                    <a:stretch>
                      <a:fillRect/>
                    </a:stretch>
                  </pic:blipFill>
                  <pic:spPr>
                    <a:xfrm rot="5400000">
                      <a:off x="0" y="0"/>
                      <a:ext cx="7750810" cy="24885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613B1849" w14:textId="4DA62560" w:rsidR="001C571C" w:rsidRDefault="001C571C" w:rsidP="0090383E">
      <w:pPr>
        <w:spacing w:line="360" w:lineRule="auto"/>
      </w:pPr>
    </w:p>
    <w:p w14:paraId="5C45E4AB" w14:textId="37708424" w:rsidR="001C571C" w:rsidRDefault="001C571C" w:rsidP="0090383E">
      <w:pPr>
        <w:spacing w:line="360" w:lineRule="auto"/>
      </w:pPr>
    </w:p>
    <w:p w14:paraId="58527126" w14:textId="6AA515D8" w:rsidR="001C571C" w:rsidRDefault="001C571C" w:rsidP="0090383E">
      <w:pPr>
        <w:spacing w:line="360" w:lineRule="auto"/>
      </w:pPr>
    </w:p>
    <w:p w14:paraId="368673AE" w14:textId="5ECAA838" w:rsidR="001C571C" w:rsidRDefault="001C571C" w:rsidP="0090383E">
      <w:pPr>
        <w:spacing w:line="360" w:lineRule="auto"/>
      </w:pPr>
    </w:p>
    <w:p w14:paraId="20595711" w14:textId="7ED662CF" w:rsidR="001C571C" w:rsidRDefault="001C571C" w:rsidP="0090383E">
      <w:pPr>
        <w:spacing w:line="360" w:lineRule="auto"/>
      </w:pPr>
    </w:p>
    <w:p w14:paraId="7AD3E305" w14:textId="5D78813C" w:rsidR="001C571C" w:rsidRDefault="001C571C" w:rsidP="0090383E">
      <w:pPr>
        <w:spacing w:line="360" w:lineRule="auto"/>
      </w:pPr>
    </w:p>
    <w:p w14:paraId="37693694" w14:textId="09BCFDDC" w:rsidR="001C571C" w:rsidRDefault="001C571C" w:rsidP="0090383E">
      <w:pPr>
        <w:spacing w:line="360" w:lineRule="auto"/>
      </w:pPr>
    </w:p>
    <w:p w14:paraId="2D915F47" w14:textId="4E42E026" w:rsidR="002965BB" w:rsidRDefault="002965BB" w:rsidP="0090383E">
      <w:pPr>
        <w:spacing w:line="360" w:lineRule="auto"/>
      </w:pPr>
    </w:p>
    <w:p w14:paraId="65AE1022" w14:textId="00A52498" w:rsidR="002965BB" w:rsidRDefault="002965BB" w:rsidP="0090383E">
      <w:pPr>
        <w:spacing w:line="360" w:lineRule="auto"/>
      </w:pPr>
    </w:p>
    <w:p w14:paraId="63081793" w14:textId="4ED97322" w:rsidR="002965BB" w:rsidRDefault="002965BB" w:rsidP="0090383E">
      <w:pPr>
        <w:spacing w:line="360" w:lineRule="auto"/>
      </w:pPr>
    </w:p>
    <w:p w14:paraId="08182137" w14:textId="20BEF5A7" w:rsidR="002965BB" w:rsidRDefault="002965BB" w:rsidP="0090383E">
      <w:pPr>
        <w:spacing w:line="360" w:lineRule="auto"/>
      </w:pPr>
    </w:p>
    <w:p w14:paraId="58E2C3C2" w14:textId="0E7CDD3E" w:rsidR="002965BB" w:rsidRDefault="002965BB" w:rsidP="0090383E">
      <w:pPr>
        <w:spacing w:line="360" w:lineRule="auto"/>
      </w:pPr>
    </w:p>
    <w:p w14:paraId="67405F59" w14:textId="2B96D2A4" w:rsidR="002965BB" w:rsidRDefault="002965BB" w:rsidP="0090383E">
      <w:pPr>
        <w:spacing w:line="360" w:lineRule="auto"/>
      </w:pPr>
    </w:p>
    <w:p w14:paraId="541BBA57" w14:textId="46C87080" w:rsidR="002965BB" w:rsidRDefault="002965BB" w:rsidP="0090383E">
      <w:pPr>
        <w:spacing w:line="360" w:lineRule="auto"/>
      </w:pPr>
    </w:p>
    <w:p w14:paraId="25B05795" w14:textId="64A9EE61" w:rsidR="002965BB" w:rsidRDefault="002965BB" w:rsidP="002965BB">
      <w:pPr>
        <w:spacing w:line="360" w:lineRule="auto"/>
        <w:ind w:left="360" w:firstLine="360"/>
        <w:jc w:val="center"/>
        <w:rPr>
          <w:rFonts w:cstheme="minorHAnsi"/>
          <w:i/>
          <w:iCs/>
        </w:rPr>
      </w:pPr>
      <w:r>
        <w:rPr>
          <w:rFonts w:cstheme="minorHAnsi"/>
          <w:i/>
          <w:iCs/>
        </w:rPr>
        <w:t>Figure 1</w:t>
      </w:r>
      <w:r w:rsidR="00CC2335">
        <w:rPr>
          <w:rFonts w:cstheme="minorHAnsi"/>
          <w:i/>
          <w:iCs/>
        </w:rPr>
        <w:t>1</w:t>
      </w:r>
      <w:r>
        <w:rPr>
          <w:rFonts w:cstheme="minorHAnsi"/>
          <w:i/>
          <w:iCs/>
        </w:rPr>
        <w:t xml:space="preserve"> – </w:t>
      </w:r>
      <w:r>
        <w:rPr>
          <w:i/>
          <w:iCs/>
        </w:rPr>
        <w:t>NOx Table Part 1</w:t>
      </w:r>
    </w:p>
    <w:p w14:paraId="1B57D66C" w14:textId="2D11AB73" w:rsidR="005202B9" w:rsidRDefault="005202B9" w:rsidP="005202B9">
      <w:pPr>
        <w:spacing w:line="360" w:lineRule="auto"/>
        <w:jc w:val="center"/>
        <w:rPr>
          <w:rFonts w:cstheme="minorHAnsi"/>
          <w:i/>
          <w:iCs/>
        </w:rPr>
      </w:pPr>
      <w:r>
        <w:rPr>
          <w:noProof/>
        </w:rPr>
        <w:lastRenderedPageBreak/>
        <w:drawing>
          <wp:anchor distT="0" distB="0" distL="114300" distR="114300" simplePos="0" relativeHeight="251682816" behindDoc="0" locked="0" layoutInCell="1" allowOverlap="1" wp14:anchorId="7B89D0E4" wp14:editId="0EC222F4">
            <wp:simplePos x="0" y="0"/>
            <wp:positionH relativeFrom="margin">
              <wp:posOffset>133350</wp:posOffset>
            </wp:positionH>
            <wp:positionV relativeFrom="paragraph">
              <wp:posOffset>-417195</wp:posOffset>
            </wp:positionV>
            <wp:extent cx="5731510" cy="2752090"/>
            <wp:effectExtent l="76200" t="76200" r="135890" b="124460"/>
            <wp:wrapNone/>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NOx table part 2.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27520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3DC1C2C4" w14:textId="2E3B9A1A" w:rsidR="005202B9" w:rsidRDefault="005202B9" w:rsidP="005202B9">
      <w:pPr>
        <w:spacing w:line="360" w:lineRule="auto"/>
        <w:jc w:val="center"/>
        <w:rPr>
          <w:rFonts w:cstheme="minorHAnsi"/>
          <w:i/>
          <w:iCs/>
        </w:rPr>
      </w:pPr>
    </w:p>
    <w:p w14:paraId="04E6024B" w14:textId="452B266C" w:rsidR="005202B9" w:rsidRDefault="005202B9" w:rsidP="005202B9">
      <w:pPr>
        <w:spacing w:line="360" w:lineRule="auto"/>
        <w:jc w:val="center"/>
        <w:rPr>
          <w:rFonts w:cstheme="minorHAnsi"/>
          <w:i/>
          <w:iCs/>
        </w:rPr>
      </w:pPr>
    </w:p>
    <w:p w14:paraId="26868D24" w14:textId="1E22D747" w:rsidR="005202B9" w:rsidRDefault="005202B9" w:rsidP="005202B9">
      <w:pPr>
        <w:spacing w:line="360" w:lineRule="auto"/>
        <w:jc w:val="center"/>
        <w:rPr>
          <w:rFonts w:cstheme="minorHAnsi"/>
          <w:i/>
          <w:iCs/>
        </w:rPr>
      </w:pPr>
    </w:p>
    <w:p w14:paraId="6A2D78CE" w14:textId="120080F9" w:rsidR="005202B9" w:rsidRDefault="005202B9" w:rsidP="005202B9">
      <w:pPr>
        <w:spacing w:line="360" w:lineRule="auto"/>
        <w:jc w:val="center"/>
        <w:rPr>
          <w:rFonts w:cstheme="minorHAnsi"/>
          <w:i/>
          <w:iCs/>
        </w:rPr>
      </w:pPr>
    </w:p>
    <w:p w14:paraId="73555875" w14:textId="47077476" w:rsidR="005202B9" w:rsidRDefault="005202B9" w:rsidP="005202B9">
      <w:pPr>
        <w:spacing w:line="360" w:lineRule="auto"/>
        <w:jc w:val="center"/>
        <w:rPr>
          <w:rFonts w:cstheme="minorHAnsi"/>
          <w:i/>
          <w:iCs/>
        </w:rPr>
      </w:pPr>
    </w:p>
    <w:p w14:paraId="35E7EBD0" w14:textId="2040BB68" w:rsidR="005202B9" w:rsidRDefault="005202B9" w:rsidP="005202B9">
      <w:pPr>
        <w:spacing w:line="360" w:lineRule="auto"/>
        <w:jc w:val="center"/>
        <w:rPr>
          <w:rFonts w:cstheme="minorHAnsi"/>
          <w:i/>
          <w:iCs/>
        </w:rPr>
      </w:pPr>
    </w:p>
    <w:p w14:paraId="47CEBDF1" w14:textId="17C4E430" w:rsidR="002965BB" w:rsidRDefault="005202B9" w:rsidP="005202B9">
      <w:pPr>
        <w:spacing w:line="360" w:lineRule="auto"/>
        <w:jc w:val="center"/>
        <w:rPr>
          <w:rFonts w:cstheme="minorHAnsi"/>
          <w:i/>
          <w:iCs/>
        </w:rPr>
      </w:pPr>
      <w:r>
        <w:rPr>
          <w:noProof/>
        </w:rPr>
        <w:drawing>
          <wp:anchor distT="0" distB="0" distL="114300" distR="114300" simplePos="0" relativeHeight="251683840" behindDoc="0" locked="0" layoutInCell="1" allowOverlap="1" wp14:anchorId="3726A927" wp14:editId="1AEAE858">
            <wp:simplePos x="0" y="0"/>
            <wp:positionH relativeFrom="margin">
              <wp:align>center</wp:align>
            </wp:positionH>
            <wp:positionV relativeFrom="paragraph">
              <wp:posOffset>455295</wp:posOffset>
            </wp:positionV>
            <wp:extent cx="6896735" cy="2286000"/>
            <wp:effectExtent l="76200" t="76200" r="132715" b="133350"/>
            <wp:wrapNone/>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NOx PPM graph.png"/>
                    <pic:cNvPicPr/>
                  </pic:nvPicPr>
                  <pic:blipFill>
                    <a:blip r:embed="rId20">
                      <a:extLst>
                        <a:ext uri="{28A0092B-C50C-407E-A947-70E740481C1C}">
                          <a14:useLocalDpi xmlns:a14="http://schemas.microsoft.com/office/drawing/2010/main" val="0"/>
                        </a:ext>
                      </a:extLst>
                    </a:blip>
                    <a:stretch>
                      <a:fillRect/>
                    </a:stretch>
                  </pic:blipFill>
                  <pic:spPr>
                    <a:xfrm>
                      <a:off x="0" y="0"/>
                      <a:ext cx="6896735" cy="2286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965BB">
        <w:rPr>
          <w:rFonts w:cstheme="minorHAnsi"/>
          <w:i/>
          <w:iCs/>
        </w:rPr>
        <w:t>Fi</w:t>
      </w:r>
      <w:r>
        <w:rPr>
          <w:rFonts w:cstheme="minorHAnsi"/>
          <w:i/>
          <w:iCs/>
        </w:rPr>
        <w:t>g</w:t>
      </w:r>
      <w:r w:rsidR="002965BB">
        <w:rPr>
          <w:rFonts w:cstheme="minorHAnsi"/>
          <w:i/>
          <w:iCs/>
        </w:rPr>
        <w:t>ure 1</w:t>
      </w:r>
      <w:r w:rsidR="00CC2335">
        <w:rPr>
          <w:rFonts w:cstheme="minorHAnsi"/>
          <w:i/>
          <w:iCs/>
        </w:rPr>
        <w:t>2</w:t>
      </w:r>
      <w:r w:rsidR="002965BB">
        <w:rPr>
          <w:rFonts w:cstheme="minorHAnsi"/>
          <w:i/>
          <w:iCs/>
        </w:rPr>
        <w:t xml:space="preserve"> – </w:t>
      </w:r>
      <w:r w:rsidR="002965BB">
        <w:rPr>
          <w:i/>
          <w:iCs/>
        </w:rPr>
        <w:t>NOx Table Part 2</w:t>
      </w:r>
    </w:p>
    <w:p w14:paraId="43E28CB2" w14:textId="33C5980E" w:rsidR="002965BB" w:rsidRDefault="002965BB" w:rsidP="0090383E">
      <w:pPr>
        <w:spacing w:line="360" w:lineRule="auto"/>
      </w:pPr>
    </w:p>
    <w:p w14:paraId="5A310E4D" w14:textId="51BB647D" w:rsidR="002965BB" w:rsidRDefault="002965BB" w:rsidP="0090383E">
      <w:pPr>
        <w:spacing w:line="360" w:lineRule="auto"/>
      </w:pPr>
    </w:p>
    <w:p w14:paraId="0AAB1CB7" w14:textId="50BABED4" w:rsidR="002965BB" w:rsidRDefault="002965BB" w:rsidP="0090383E">
      <w:pPr>
        <w:spacing w:line="360" w:lineRule="auto"/>
      </w:pPr>
    </w:p>
    <w:p w14:paraId="039ABC3E" w14:textId="210ACFEE" w:rsidR="002965BB" w:rsidRDefault="002965BB" w:rsidP="0090383E">
      <w:pPr>
        <w:spacing w:line="360" w:lineRule="auto"/>
      </w:pPr>
    </w:p>
    <w:p w14:paraId="0B6C4F26" w14:textId="4309518A" w:rsidR="002965BB" w:rsidRDefault="002965BB" w:rsidP="0090383E">
      <w:pPr>
        <w:spacing w:line="360" w:lineRule="auto"/>
      </w:pPr>
    </w:p>
    <w:p w14:paraId="0C71A4B3" w14:textId="22B24788" w:rsidR="002965BB" w:rsidRDefault="002965BB" w:rsidP="0090383E">
      <w:pPr>
        <w:spacing w:line="360" w:lineRule="auto"/>
      </w:pPr>
    </w:p>
    <w:p w14:paraId="60179CBA" w14:textId="2B848226" w:rsidR="002965BB" w:rsidRDefault="002965BB" w:rsidP="0090383E">
      <w:pPr>
        <w:spacing w:line="360" w:lineRule="auto"/>
      </w:pPr>
    </w:p>
    <w:p w14:paraId="159F53C6" w14:textId="06E4DDEB" w:rsidR="002965BB" w:rsidRDefault="002965BB" w:rsidP="002965BB">
      <w:pPr>
        <w:spacing w:line="360" w:lineRule="auto"/>
        <w:ind w:left="360" w:firstLine="360"/>
        <w:jc w:val="center"/>
        <w:rPr>
          <w:rFonts w:cstheme="minorHAnsi"/>
          <w:i/>
          <w:iCs/>
        </w:rPr>
      </w:pPr>
      <w:r>
        <w:rPr>
          <w:rFonts w:cstheme="minorHAnsi"/>
          <w:i/>
          <w:iCs/>
        </w:rPr>
        <w:t>Figure 1</w:t>
      </w:r>
      <w:r w:rsidR="00CC2335">
        <w:rPr>
          <w:rFonts w:cstheme="minorHAnsi"/>
          <w:i/>
          <w:iCs/>
        </w:rPr>
        <w:t>3</w:t>
      </w:r>
      <w:r>
        <w:rPr>
          <w:rFonts w:cstheme="minorHAnsi"/>
          <w:i/>
          <w:iCs/>
        </w:rPr>
        <w:t xml:space="preserve"> – </w:t>
      </w:r>
      <w:r>
        <w:rPr>
          <w:i/>
          <w:iCs/>
        </w:rPr>
        <w:t>NOx PPM Graph</w:t>
      </w:r>
    </w:p>
    <w:p w14:paraId="0B8344CE" w14:textId="313EF97E" w:rsidR="002965BB" w:rsidRDefault="005202B9" w:rsidP="0090383E">
      <w:pPr>
        <w:spacing w:line="360" w:lineRule="auto"/>
      </w:pPr>
      <w:r>
        <w:rPr>
          <w:noProof/>
        </w:rPr>
        <w:drawing>
          <wp:anchor distT="0" distB="0" distL="114300" distR="114300" simplePos="0" relativeHeight="251684864" behindDoc="0" locked="0" layoutInCell="1" allowOverlap="1" wp14:anchorId="439CBC9E" wp14:editId="4524B753">
            <wp:simplePos x="0" y="0"/>
            <wp:positionH relativeFrom="column">
              <wp:posOffset>457920</wp:posOffset>
            </wp:positionH>
            <wp:positionV relativeFrom="paragraph">
              <wp:posOffset>58420</wp:posOffset>
            </wp:positionV>
            <wp:extent cx="4972050" cy="2354921"/>
            <wp:effectExtent l="76200" t="76200" r="133350" b="140970"/>
            <wp:wrapNone/>
            <wp:docPr id="17" name="Picture 1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xample NOx PPM graph.png"/>
                    <pic:cNvPicPr/>
                  </pic:nvPicPr>
                  <pic:blipFill>
                    <a:blip r:embed="rId21">
                      <a:extLst>
                        <a:ext uri="{28A0092B-C50C-407E-A947-70E740481C1C}">
                          <a14:useLocalDpi xmlns:a14="http://schemas.microsoft.com/office/drawing/2010/main" val="0"/>
                        </a:ext>
                      </a:extLst>
                    </a:blip>
                    <a:stretch>
                      <a:fillRect/>
                    </a:stretch>
                  </pic:blipFill>
                  <pic:spPr>
                    <a:xfrm>
                      <a:off x="0" y="0"/>
                      <a:ext cx="4972050" cy="23549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05902B0" w14:textId="07BBF58C" w:rsidR="002965BB" w:rsidRDefault="002965BB" w:rsidP="0090383E">
      <w:pPr>
        <w:spacing w:line="360" w:lineRule="auto"/>
      </w:pPr>
    </w:p>
    <w:p w14:paraId="340133C4" w14:textId="75B80FC7" w:rsidR="005202B9" w:rsidRDefault="005202B9" w:rsidP="0090383E">
      <w:pPr>
        <w:spacing w:line="360" w:lineRule="auto"/>
      </w:pPr>
    </w:p>
    <w:p w14:paraId="31423E72" w14:textId="55625B07" w:rsidR="005202B9" w:rsidRDefault="005202B9" w:rsidP="0090383E">
      <w:pPr>
        <w:spacing w:line="360" w:lineRule="auto"/>
      </w:pPr>
    </w:p>
    <w:p w14:paraId="394AFD8D" w14:textId="77777777" w:rsidR="005202B9" w:rsidRDefault="005202B9" w:rsidP="0090383E">
      <w:pPr>
        <w:spacing w:line="360" w:lineRule="auto"/>
      </w:pPr>
    </w:p>
    <w:p w14:paraId="5F15B1D5" w14:textId="57A6507C" w:rsidR="002965BB" w:rsidRDefault="002965BB" w:rsidP="0090383E">
      <w:pPr>
        <w:spacing w:line="360" w:lineRule="auto"/>
      </w:pPr>
    </w:p>
    <w:p w14:paraId="5F36C75F" w14:textId="2BE18752" w:rsidR="002965BB" w:rsidRDefault="002965BB" w:rsidP="0090383E">
      <w:pPr>
        <w:spacing w:line="360" w:lineRule="auto"/>
      </w:pPr>
    </w:p>
    <w:p w14:paraId="1A6BEBF1" w14:textId="5A4EB2F8" w:rsidR="005202B9" w:rsidRDefault="005202B9" w:rsidP="005202B9">
      <w:pPr>
        <w:spacing w:line="360" w:lineRule="auto"/>
        <w:ind w:left="360" w:firstLine="360"/>
        <w:jc w:val="center"/>
        <w:rPr>
          <w:rFonts w:cstheme="minorHAnsi"/>
          <w:i/>
          <w:iCs/>
        </w:rPr>
      </w:pPr>
      <w:r>
        <w:rPr>
          <w:rFonts w:cstheme="minorHAnsi"/>
          <w:i/>
          <w:iCs/>
        </w:rPr>
        <w:t>Figure 1</w:t>
      </w:r>
      <w:r w:rsidR="00CC2335">
        <w:rPr>
          <w:rFonts w:cstheme="minorHAnsi"/>
          <w:i/>
          <w:iCs/>
        </w:rPr>
        <w:t>4</w:t>
      </w:r>
      <w:r>
        <w:rPr>
          <w:rFonts w:cstheme="minorHAnsi"/>
          <w:i/>
          <w:iCs/>
        </w:rPr>
        <w:t xml:space="preserve"> – Example </w:t>
      </w:r>
      <w:r>
        <w:rPr>
          <w:i/>
          <w:iCs/>
        </w:rPr>
        <w:t>NOx PPM Graph</w:t>
      </w:r>
    </w:p>
    <w:p w14:paraId="24C68F82" w14:textId="48C39E0B" w:rsidR="002965BB" w:rsidRDefault="002965BB" w:rsidP="0090383E">
      <w:pPr>
        <w:spacing w:line="360" w:lineRule="auto"/>
      </w:pPr>
    </w:p>
    <w:p w14:paraId="6BF638B2" w14:textId="76C6FEE8" w:rsidR="005202B9" w:rsidRDefault="005202B9" w:rsidP="005202B9">
      <w:pPr>
        <w:pStyle w:val="ListParagraph"/>
        <w:numPr>
          <w:ilvl w:val="1"/>
          <w:numId w:val="6"/>
        </w:numPr>
        <w:spacing w:line="360" w:lineRule="auto"/>
        <w:rPr>
          <w:rFonts w:cstheme="minorHAnsi"/>
          <w:sz w:val="24"/>
          <w:u w:val="single"/>
        </w:rPr>
      </w:pPr>
      <w:r>
        <w:rPr>
          <w:rFonts w:cstheme="minorHAnsi"/>
          <w:sz w:val="24"/>
          <w:u w:val="single"/>
        </w:rPr>
        <w:lastRenderedPageBreak/>
        <w:t>Exhaust Gas Recirculation</w:t>
      </w:r>
    </w:p>
    <w:p w14:paraId="4B2DF32E" w14:textId="4C7F29F8" w:rsidR="005202B9" w:rsidRDefault="005202B9" w:rsidP="005202B9">
      <w:pPr>
        <w:pStyle w:val="ListParagraph"/>
        <w:spacing w:line="360" w:lineRule="auto"/>
        <w:ind w:left="644"/>
        <w:rPr>
          <w:rFonts w:cstheme="minorHAnsi"/>
          <w:szCs w:val="20"/>
        </w:rPr>
      </w:pPr>
      <w:r>
        <w:rPr>
          <w:rFonts w:cstheme="minorHAnsi"/>
          <w:szCs w:val="20"/>
        </w:rPr>
        <w:t xml:space="preserve">Exhaust Gas Recirculation (EGR) is the process of </w:t>
      </w:r>
      <w:r w:rsidR="00DC6FD4">
        <w:rPr>
          <w:rFonts w:cstheme="minorHAnsi"/>
          <w:szCs w:val="20"/>
        </w:rPr>
        <w:t xml:space="preserve">returning the burned exhaust gases back into the cylinder in order to be used again for the next cycle via a valve. These gases then add extra mass into the fuel and air mixture to be burned hence decreasing the burn zone temperatures in accordance with the ideal gas law. Due to the lower temperatures this process then decreases </w:t>
      </w:r>
      <w:r w:rsidR="00DC6FD4" w:rsidRPr="00250886">
        <w:rPr>
          <w:rFonts w:cstheme="minorHAnsi"/>
          <w:szCs w:val="20"/>
        </w:rPr>
        <w:t>NO</w:t>
      </w:r>
      <w:r w:rsidR="00DC6FD4" w:rsidRPr="00250886">
        <w:rPr>
          <w:rFonts w:cstheme="minorHAnsi"/>
          <w:szCs w:val="20"/>
          <w:vertAlign w:val="subscript"/>
        </w:rPr>
        <w:t>x</w:t>
      </w:r>
      <w:r w:rsidR="00DC6FD4" w:rsidRPr="00611000">
        <w:rPr>
          <w:rFonts w:cstheme="minorHAnsi"/>
          <w:szCs w:val="20"/>
        </w:rPr>
        <w:t xml:space="preserve"> </w:t>
      </w:r>
      <w:r w:rsidR="00DC6FD4">
        <w:rPr>
          <w:rFonts w:cstheme="minorHAnsi"/>
          <w:szCs w:val="20"/>
        </w:rPr>
        <w:t>production matching the previously mentioned equations based on the zeldovich model.</w:t>
      </w:r>
    </w:p>
    <w:p w14:paraId="4579DBD2" w14:textId="6EF2E120" w:rsidR="00F410C3" w:rsidRDefault="00F410C3" w:rsidP="005202B9">
      <w:pPr>
        <w:pStyle w:val="ListParagraph"/>
        <w:spacing w:line="360" w:lineRule="auto"/>
        <w:ind w:left="644"/>
        <w:rPr>
          <w:rFonts w:cstheme="minorHAnsi"/>
          <w:szCs w:val="20"/>
        </w:rPr>
      </w:pPr>
    </w:p>
    <w:p w14:paraId="76B380A8" w14:textId="2514440C" w:rsidR="00F410C3" w:rsidRDefault="00F410C3" w:rsidP="005202B9">
      <w:pPr>
        <w:pStyle w:val="ListParagraph"/>
        <w:spacing w:line="360" w:lineRule="auto"/>
        <w:ind w:left="644"/>
        <w:rPr>
          <w:rFonts w:cstheme="minorHAnsi"/>
          <w:szCs w:val="20"/>
        </w:rPr>
      </w:pPr>
      <w:r>
        <w:rPr>
          <w:rFonts w:cstheme="minorHAnsi"/>
          <w:szCs w:val="20"/>
        </w:rPr>
        <w:t>The work to be undertaken involving EGR was similar to section 3.4 however instead of FE values it would be EGR values that are the variable. However, to conduct these calculations the balanced equation used in section 3.4 had to be rewritten</w:t>
      </w:r>
      <w:r w:rsidR="00EE2E60">
        <w:rPr>
          <w:rFonts w:cstheme="minorHAnsi"/>
          <w:szCs w:val="20"/>
        </w:rPr>
        <w:t xml:space="preserve"> (equation 18)</w:t>
      </w:r>
      <w:r>
        <w:rPr>
          <w:rFonts w:cstheme="minorHAnsi"/>
          <w:szCs w:val="20"/>
        </w:rPr>
        <w:t xml:space="preserve"> in order to accommodate the added mass via EGR</w:t>
      </w:r>
      <w:r w:rsidR="00EE2E60">
        <w:rPr>
          <w:rFonts w:cstheme="minorHAnsi"/>
          <w:szCs w:val="20"/>
        </w:rPr>
        <w:t xml:space="preserve"> and create new multipliers for enthalpy calculations</w:t>
      </w:r>
      <w:r>
        <w:rPr>
          <w:rFonts w:cstheme="minorHAnsi"/>
          <w:szCs w:val="20"/>
        </w:rPr>
        <w:t>. Despite the mass being added to the equation however, the previously calculated net enthalpies are used due to equal amounts of exhaust components being added to each side of the equation. This then negates any changes due to the net heat released remaining the same.</w:t>
      </w:r>
      <w:r w:rsidR="0001746C">
        <w:rPr>
          <w:rFonts w:cstheme="minorHAnsi"/>
          <w:szCs w:val="20"/>
        </w:rPr>
        <w:t xml:space="preserve"> The FE value of 0.97 was selected as a constant in order to show comparison between different values of EGR and how this affected the </w:t>
      </w:r>
      <w:r w:rsidR="0001746C" w:rsidRPr="00250886">
        <w:rPr>
          <w:rFonts w:cstheme="minorHAnsi"/>
          <w:szCs w:val="20"/>
        </w:rPr>
        <w:t>NO</w:t>
      </w:r>
      <w:r w:rsidR="0001746C" w:rsidRPr="00250886">
        <w:rPr>
          <w:rFonts w:cstheme="minorHAnsi"/>
          <w:szCs w:val="20"/>
          <w:vertAlign w:val="subscript"/>
        </w:rPr>
        <w:t>x</w:t>
      </w:r>
      <w:r w:rsidR="0001746C">
        <w:rPr>
          <w:rFonts w:cstheme="minorHAnsi"/>
          <w:szCs w:val="20"/>
        </w:rPr>
        <w:t xml:space="preserve"> production. The results of th</w:t>
      </w:r>
      <w:r w:rsidR="00D82AF5">
        <w:rPr>
          <w:rFonts w:cstheme="minorHAnsi"/>
          <w:szCs w:val="20"/>
        </w:rPr>
        <w:t>e calculations</w:t>
      </w:r>
      <w:r w:rsidR="0001746C">
        <w:rPr>
          <w:rFonts w:cstheme="minorHAnsi"/>
          <w:szCs w:val="20"/>
        </w:rPr>
        <w:t xml:space="preserve"> can be seen below in figure 1</w:t>
      </w:r>
      <w:r w:rsidR="00CC2335">
        <w:rPr>
          <w:rFonts w:cstheme="minorHAnsi"/>
          <w:szCs w:val="20"/>
        </w:rPr>
        <w:t>5</w:t>
      </w:r>
      <w:r w:rsidR="0001746C">
        <w:rPr>
          <w:rFonts w:cstheme="minorHAnsi"/>
          <w:szCs w:val="20"/>
        </w:rPr>
        <w:t>, with figures 1</w:t>
      </w:r>
      <w:r w:rsidR="00CC2335">
        <w:rPr>
          <w:rFonts w:cstheme="minorHAnsi"/>
          <w:szCs w:val="20"/>
        </w:rPr>
        <w:t>6</w:t>
      </w:r>
      <w:r w:rsidR="0001746C">
        <w:rPr>
          <w:rFonts w:cstheme="minorHAnsi"/>
          <w:szCs w:val="20"/>
        </w:rPr>
        <w:t xml:space="preserve"> and 1</w:t>
      </w:r>
      <w:r w:rsidR="00CC2335">
        <w:rPr>
          <w:rFonts w:cstheme="minorHAnsi"/>
          <w:szCs w:val="20"/>
        </w:rPr>
        <w:t>7</w:t>
      </w:r>
      <w:r w:rsidR="0001746C">
        <w:rPr>
          <w:rFonts w:cstheme="minorHAnsi"/>
          <w:szCs w:val="20"/>
        </w:rPr>
        <w:t xml:space="preserve"> showing graphs produced based on the newly calculated data.</w:t>
      </w:r>
    </w:p>
    <w:p w14:paraId="43A2023E" w14:textId="3DA82F6B" w:rsidR="00EE2E60" w:rsidRDefault="003B5F1A" w:rsidP="003B5F1A">
      <w:pPr>
        <w:pStyle w:val="ListParagraph"/>
        <w:spacing w:line="360" w:lineRule="auto"/>
        <w:ind w:left="644"/>
        <w:jc w:val="center"/>
        <w:rPr>
          <w:rFonts w:cstheme="minorHAnsi"/>
          <w:szCs w:val="20"/>
        </w:rPr>
      </w:pPr>
      <m:oMath>
        <m:r>
          <w:rPr>
            <w:rFonts w:ascii="Cambria Math" w:hAnsi="Cambria Math" w:cstheme="minorHAnsi"/>
            <w:szCs w:val="20"/>
          </w:rPr>
          <m:t>EGR(</m:t>
        </m:r>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+12.5</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r>
          <w:rPr>
            <w:rFonts w:ascii="Cambria Math" w:hAnsi="Cambria Math"/>
          </w:rPr>
          <m:t>→</m:t>
        </m:r>
        <m:r>
          <w:rPr>
            <w:rFonts w:ascii="Cambria Math" w:hAnsi="Cambria Math"/>
          </w:rPr>
          <m:t>EGR(</m:t>
        </m:r>
        <m:r>
          <w:rPr>
            <w:rFonts w:ascii="Cambria Math" w:hAnsi="Cambria Math"/>
          </w:rPr>
          <m:t>8∅C</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+9∅</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O+12.5</m:t>
        </m:r>
        <m:d>
          <m:dPr>
            <m:ctrlPr>
              <w:rPr>
                <w:rFonts w:ascii="Cambria Math" w:hAnsi="Cambria Math"/>
                <w:i/>
              </w:rPr>
            </m:ctrlPr>
          </m:dPr>
          <m:e>
            <m:r>
              <w:rPr>
                <w:rFonts w:ascii="Cambria Math" w:hAnsi="Cambria Math"/>
              </w:rPr>
              <m:t>1-∅</m:t>
            </m:r>
          </m:e>
        </m:d>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+47</m:t>
        </m:r>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rPr>
          <m:t>)</m:t>
        </m:r>
      </m:oMath>
      <w:r w:rsidRPr="00C322C6">
        <w:rPr>
          <w:rFonts w:cstheme="minorHAnsi"/>
          <w:i/>
          <w:iCs/>
        </w:rPr>
        <w:t xml:space="preserve"> </w:t>
      </w:r>
      <w:r>
        <w:rPr>
          <w:rFonts w:cstheme="minorHAnsi"/>
          <w:i/>
          <w:iCs/>
        </w:rPr>
        <w:t xml:space="preserve"> </w:t>
      </w:r>
      <w:r>
        <w:rPr>
          <w:rFonts w:cstheme="minorHAnsi"/>
          <w:i/>
          <w:iCs/>
        </w:rPr>
        <w:t>Equation 18</w:t>
      </w:r>
    </w:p>
    <w:p w14:paraId="5E006A92" w14:textId="51054365" w:rsidR="00D82AF5" w:rsidRDefault="00D82AF5" w:rsidP="005202B9">
      <w:pPr>
        <w:pStyle w:val="ListParagraph"/>
        <w:spacing w:line="360" w:lineRule="auto"/>
        <w:ind w:left="644"/>
        <w:rPr>
          <w:rFonts w:cstheme="minorHAnsi"/>
          <w:szCs w:val="20"/>
        </w:rPr>
      </w:pPr>
    </w:p>
    <w:p w14:paraId="51F76A28" w14:textId="45DE796B" w:rsidR="00D82AF5" w:rsidRPr="00EE2E60" w:rsidRDefault="00D82AF5" w:rsidP="005202B9">
      <w:pPr>
        <w:pStyle w:val="ListParagraph"/>
        <w:spacing w:line="360" w:lineRule="auto"/>
        <w:ind w:left="644"/>
        <w:rPr>
          <w:rFonts w:cstheme="minorHAnsi"/>
          <w:szCs w:val="20"/>
        </w:rPr>
      </w:pPr>
      <w:r>
        <w:rPr>
          <w:rFonts w:cstheme="minorHAnsi"/>
          <w:szCs w:val="20"/>
        </w:rPr>
        <w:t xml:space="preserve">As </w:t>
      </w:r>
      <w:r w:rsidR="001A3742">
        <w:rPr>
          <w:rFonts w:cstheme="minorHAnsi"/>
          <w:szCs w:val="20"/>
        </w:rPr>
        <w:t>expected,</w:t>
      </w:r>
      <w:r>
        <w:rPr>
          <w:rFonts w:cstheme="minorHAnsi"/>
          <w:szCs w:val="20"/>
        </w:rPr>
        <w:t xml:space="preserve"> the </w:t>
      </w:r>
      <w:r w:rsidR="001A3742">
        <w:rPr>
          <w:rFonts w:cstheme="minorHAnsi"/>
          <w:szCs w:val="20"/>
        </w:rPr>
        <w:t xml:space="preserve">calculations showed that the more exhaust gases added to the combustion mixture the less </w:t>
      </w:r>
      <w:r w:rsidR="001A3742" w:rsidRPr="00250886">
        <w:rPr>
          <w:rFonts w:cstheme="minorHAnsi"/>
          <w:szCs w:val="20"/>
        </w:rPr>
        <w:t>NO</w:t>
      </w:r>
      <w:r w:rsidR="001A3742" w:rsidRPr="00250886">
        <w:rPr>
          <w:rFonts w:cstheme="minorHAnsi"/>
          <w:szCs w:val="20"/>
          <w:vertAlign w:val="subscript"/>
        </w:rPr>
        <w:t>x</w:t>
      </w:r>
      <w:r w:rsidR="001A3742">
        <w:rPr>
          <w:rFonts w:cstheme="minorHAnsi"/>
          <w:szCs w:val="20"/>
        </w:rPr>
        <w:t xml:space="preserve"> was produced due to the decreased flame and burn zone temperatures. Despite the bigger decrease it is seen in figure 1</w:t>
      </w:r>
      <w:r w:rsidR="00CC2335">
        <w:rPr>
          <w:rFonts w:cstheme="minorHAnsi"/>
          <w:szCs w:val="20"/>
        </w:rPr>
        <w:t>6</w:t>
      </w:r>
      <w:r w:rsidR="001A3742">
        <w:rPr>
          <w:rFonts w:cstheme="minorHAnsi"/>
          <w:szCs w:val="20"/>
        </w:rPr>
        <w:t xml:space="preserve"> that the added EGR valve does not make that big a difference per degree until the pressure reaches it’s peak. This is likely due to the exponential section </w:t>
      </w:r>
      <w:r w:rsidR="006463B3">
        <w:rPr>
          <w:rFonts w:cstheme="minorHAnsi"/>
          <w:szCs w:val="20"/>
        </w:rPr>
        <w:t xml:space="preserve">involving the burn temperature </w:t>
      </w:r>
      <w:r w:rsidR="001A3742">
        <w:rPr>
          <w:rFonts w:cstheme="minorHAnsi"/>
          <w:szCs w:val="20"/>
        </w:rPr>
        <w:t xml:space="preserve">in the </w:t>
      </w:r>
      <w:r w:rsidR="006463B3" w:rsidRPr="00250886">
        <w:rPr>
          <w:rFonts w:cstheme="minorHAnsi"/>
          <w:szCs w:val="20"/>
        </w:rPr>
        <w:t>NO</w:t>
      </w:r>
      <w:r w:rsidR="006463B3" w:rsidRPr="00250886">
        <w:rPr>
          <w:rFonts w:cstheme="minorHAnsi"/>
          <w:szCs w:val="20"/>
          <w:vertAlign w:val="subscript"/>
        </w:rPr>
        <w:t>x</w:t>
      </w:r>
      <w:r w:rsidR="006463B3">
        <w:rPr>
          <w:rFonts w:cstheme="minorHAnsi"/>
          <w:szCs w:val="20"/>
          <w:vertAlign w:val="subscript"/>
        </w:rPr>
        <w:t xml:space="preserve"> </w:t>
      </w:r>
      <w:r w:rsidR="006463B3">
        <w:rPr>
          <w:rFonts w:cstheme="minorHAnsi"/>
          <w:szCs w:val="20"/>
        </w:rPr>
        <w:t>production equation (equation 14) as the differential between the degrees will get larger the larger the temperature and pressure gets based on equation 15. Figure 1</w:t>
      </w:r>
      <w:r w:rsidR="00CC2335">
        <w:rPr>
          <w:rFonts w:cstheme="minorHAnsi"/>
          <w:szCs w:val="20"/>
        </w:rPr>
        <w:t>7</w:t>
      </w:r>
      <w:r w:rsidR="006463B3">
        <w:rPr>
          <w:rFonts w:cstheme="minorHAnsi"/>
          <w:szCs w:val="20"/>
        </w:rPr>
        <w:t xml:space="preserve"> shows the expected trend of how the difference in EGR value affects </w:t>
      </w:r>
      <w:r w:rsidR="006463B3" w:rsidRPr="00250886">
        <w:rPr>
          <w:rFonts w:cstheme="minorHAnsi"/>
          <w:szCs w:val="20"/>
        </w:rPr>
        <w:t>NO</w:t>
      </w:r>
      <w:r w:rsidR="006463B3" w:rsidRPr="00250886">
        <w:rPr>
          <w:rFonts w:cstheme="minorHAnsi"/>
          <w:szCs w:val="20"/>
          <w:vertAlign w:val="subscript"/>
        </w:rPr>
        <w:t>x</w:t>
      </w:r>
      <w:r w:rsidR="006463B3">
        <w:rPr>
          <w:rFonts w:cstheme="minorHAnsi"/>
          <w:szCs w:val="20"/>
        </w:rPr>
        <w:t xml:space="preserve"> PPM values with the difference between the PPM values getting larger the higher percentage of exhaust gases are re-added. This again likely comes down to the exponential point previously discussed. Another interesting </w:t>
      </w:r>
      <w:r w:rsidR="00EE2E60">
        <w:rPr>
          <w:rFonts w:cstheme="minorHAnsi"/>
          <w:szCs w:val="20"/>
        </w:rPr>
        <w:t>section</w:t>
      </w:r>
      <w:r w:rsidR="006463B3">
        <w:rPr>
          <w:rFonts w:cstheme="minorHAnsi"/>
          <w:szCs w:val="20"/>
        </w:rPr>
        <w:t xml:space="preserve"> to look into </w:t>
      </w:r>
      <w:r w:rsidR="00EE2E60">
        <w:rPr>
          <w:rFonts w:cstheme="minorHAnsi"/>
          <w:szCs w:val="20"/>
        </w:rPr>
        <w:t xml:space="preserve">with this data </w:t>
      </w:r>
      <w:r w:rsidR="006463B3">
        <w:rPr>
          <w:rFonts w:cstheme="minorHAnsi"/>
          <w:szCs w:val="20"/>
        </w:rPr>
        <w:t>could be the</w:t>
      </w:r>
      <w:r w:rsidR="00EE2E60">
        <w:rPr>
          <w:rFonts w:cstheme="minorHAnsi"/>
          <w:szCs w:val="20"/>
        </w:rPr>
        <w:t xml:space="preserve"> effect on </w:t>
      </w:r>
      <w:r w:rsidR="00EE2E60" w:rsidRPr="00250886">
        <w:rPr>
          <w:rFonts w:cstheme="minorHAnsi"/>
          <w:szCs w:val="20"/>
        </w:rPr>
        <w:t>NO</w:t>
      </w:r>
      <w:r w:rsidR="00EE2E60" w:rsidRPr="00250886">
        <w:rPr>
          <w:rFonts w:cstheme="minorHAnsi"/>
          <w:szCs w:val="20"/>
          <w:vertAlign w:val="subscript"/>
        </w:rPr>
        <w:t>x</w:t>
      </w:r>
      <w:r w:rsidR="00EE2E60">
        <w:rPr>
          <w:rFonts w:cstheme="minorHAnsi"/>
          <w:szCs w:val="20"/>
        </w:rPr>
        <w:t xml:space="preserve"> at different EGR values and different FE ratios combined to see what would be the </w:t>
      </w:r>
      <w:proofErr w:type="gramStart"/>
      <w:r w:rsidR="00EE2E60">
        <w:rPr>
          <w:rFonts w:cstheme="minorHAnsi"/>
          <w:szCs w:val="20"/>
        </w:rPr>
        <w:t>most eco-friendly</w:t>
      </w:r>
      <w:proofErr w:type="gramEnd"/>
      <w:r w:rsidR="00EE2E60">
        <w:rPr>
          <w:rFonts w:cstheme="minorHAnsi"/>
          <w:szCs w:val="20"/>
        </w:rPr>
        <w:t xml:space="preserve"> combination.</w:t>
      </w:r>
    </w:p>
    <w:p w14:paraId="490AEBC6" w14:textId="4303F939" w:rsidR="0001746C" w:rsidRDefault="0001746C" w:rsidP="0090383E">
      <w:pPr>
        <w:spacing w:line="360" w:lineRule="auto"/>
      </w:pPr>
    </w:p>
    <w:p w14:paraId="0A7CE7F0" w14:textId="74DA88B3" w:rsidR="0001746C" w:rsidRDefault="0001746C" w:rsidP="0090383E">
      <w:pPr>
        <w:spacing w:line="360" w:lineRule="auto"/>
      </w:pPr>
    </w:p>
    <w:p w14:paraId="7EBB22CD" w14:textId="7BC191C7" w:rsidR="0001746C" w:rsidRDefault="0001746C" w:rsidP="0090383E">
      <w:pPr>
        <w:spacing w:line="360" w:lineRule="auto"/>
      </w:pPr>
    </w:p>
    <w:p w14:paraId="4C026FD6" w14:textId="6CB1FC08" w:rsidR="0001746C" w:rsidRDefault="0001746C" w:rsidP="0090383E">
      <w:pPr>
        <w:spacing w:line="360" w:lineRule="auto"/>
      </w:pPr>
    </w:p>
    <w:p w14:paraId="6F35B72E" w14:textId="4FDDD838" w:rsidR="0001746C" w:rsidRDefault="0001746C" w:rsidP="0090383E">
      <w:pPr>
        <w:spacing w:line="360" w:lineRule="auto"/>
      </w:pPr>
    </w:p>
    <w:p w14:paraId="64534ABD" w14:textId="0CBCAC72" w:rsidR="0001746C" w:rsidRDefault="0001746C" w:rsidP="0090383E">
      <w:pPr>
        <w:spacing w:line="360" w:lineRule="auto"/>
      </w:pPr>
      <w:r>
        <w:rPr>
          <w:rFonts w:cstheme="minorHAnsi"/>
          <w:noProof/>
          <w:szCs w:val="20"/>
        </w:rPr>
        <w:drawing>
          <wp:anchor distT="0" distB="0" distL="114300" distR="114300" simplePos="0" relativeHeight="251685888" behindDoc="0" locked="0" layoutInCell="1" allowOverlap="1" wp14:anchorId="30E9E06F" wp14:editId="5CDFA561">
            <wp:simplePos x="0" y="0"/>
            <wp:positionH relativeFrom="margin">
              <wp:posOffset>-1439545</wp:posOffset>
            </wp:positionH>
            <wp:positionV relativeFrom="paragraph">
              <wp:posOffset>230505</wp:posOffset>
            </wp:positionV>
            <wp:extent cx="8706485" cy="3893185"/>
            <wp:effectExtent l="82550" t="69850" r="139065" b="13906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egr calculation tables.png"/>
                    <pic:cNvPicPr/>
                  </pic:nvPicPr>
                  <pic:blipFill>
                    <a:blip r:embed="rId22">
                      <a:extLst>
                        <a:ext uri="{28A0092B-C50C-407E-A947-70E740481C1C}">
                          <a14:useLocalDpi xmlns:a14="http://schemas.microsoft.com/office/drawing/2010/main" val="0"/>
                        </a:ext>
                      </a:extLst>
                    </a:blip>
                    <a:stretch>
                      <a:fillRect/>
                    </a:stretch>
                  </pic:blipFill>
                  <pic:spPr>
                    <a:xfrm rot="5400000">
                      <a:off x="0" y="0"/>
                      <a:ext cx="8706485" cy="3893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3C89AF2" w14:textId="414E385D" w:rsidR="0001746C" w:rsidRDefault="0001746C" w:rsidP="0090383E">
      <w:pPr>
        <w:spacing w:line="360" w:lineRule="auto"/>
      </w:pPr>
    </w:p>
    <w:p w14:paraId="478C00F8" w14:textId="345CD2FF" w:rsidR="0001746C" w:rsidRDefault="0001746C" w:rsidP="0090383E">
      <w:pPr>
        <w:spacing w:line="360" w:lineRule="auto"/>
      </w:pPr>
    </w:p>
    <w:p w14:paraId="6F5E14A7" w14:textId="074B397E" w:rsidR="0001746C" w:rsidRDefault="0001746C" w:rsidP="0090383E">
      <w:pPr>
        <w:spacing w:line="360" w:lineRule="auto"/>
      </w:pPr>
    </w:p>
    <w:p w14:paraId="6BE93CC2" w14:textId="4D4E3AE2" w:rsidR="0001746C" w:rsidRDefault="0001746C" w:rsidP="0090383E">
      <w:pPr>
        <w:spacing w:line="360" w:lineRule="auto"/>
      </w:pPr>
    </w:p>
    <w:p w14:paraId="680EA4F4" w14:textId="14DB0A2C" w:rsidR="0001746C" w:rsidRDefault="0001746C" w:rsidP="0090383E">
      <w:pPr>
        <w:spacing w:line="360" w:lineRule="auto"/>
      </w:pPr>
    </w:p>
    <w:p w14:paraId="3221F22F" w14:textId="6D512D3E" w:rsidR="0001746C" w:rsidRDefault="0001746C" w:rsidP="0090383E">
      <w:pPr>
        <w:spacing w:line="360" w:lineRule="auto"/>
      </w:pPr>
    </w:p>
    <w:p w14:paraId="5B262BA2" w14:textId="345DE468" w:rsidR="0001746C" w:rsidRDefault="0001746C" w:rsidP="0090383E">
      <w:pPr>
        <w:spacing w:line="360" w:lineRule="auto"/>
      </w:pPr>
    </w:p>
    <w:p w14:paraId="4FE6A648" w14:textId="5E85EA5A" w:rsidR="0001746C" w:rsidRDefault="0001746C" w:rsidP="0090383E">
      <w:pPr>
        <w:spacing w:line="360" w:lineRule="auto"/>
      </w:pPr>
    </w:p>
    <w:p w14:paraId="527C6280" w14:textId="5D6BFA5F" w:rsidR="0001746C" w:rsidRDefault="0001746C" w:rsidP="0090383E">
      <w:pPr>
        <w:spacing w:line="360" w:lineRule="auto"/>
      </w:pPr>
    </w:p>
    <w:p w14:paraId="6C9F38E5" w14:textId="45ACFC47" w:rsidR="0001746C" w:rsidRDefault="0001746C" w:rsidP="0090383E">
      <w:pPr>
        <w:spacing w:line="360" w:lineRule="auto"/>
      </w:pPr>
    </w:p>
    <w:p w14:paraId="1EA799B3" w14:textId="396337C6" w:rsidR="0001746C" w:rsidRDefault="0001746C" w:rsidP="0090383E">
      <w:pPr>
        <w:spacing w:line="360" w:lineRule="auto"/>
      </w:pPr>
    </w:p>
    <w:p w14:paraId="4D223C0F" w14:textId="40927246" w:rsidR="0001746C" w:rsidRDefault="0001746C" w:rsidP="0090383E">
      <w:pPr>
        <w:spacing w:line="360" w:lineRule="auto"/>
      </w:pPr>
    </w:p>
    <w:p w14:paraId="46774511" w14:textId="7CAA837A" w:rsidR="0001746C" w:rsidRDefault="0001746C" w:rsidP="0090383E">
      <w:pPr>
        <w:spacing w:line="360" w:lineRule="auto"/>
      </w:pPr>
    </w:p>
    <w:p w14:paraId="12C7A401" w14:textId="4F07FB52" w:rsidR="0001746C" w:rsidRDefault="0001746C" w:rsidP="0090383E">
      <w:pPr>
        <w:spacing w:line="360" w:lineRule="auto"/>
      </w:pPr>
    </w:p>
    <w:p w14:paraId="54BF4FD7" w14:textId="26A01382" w:rsidR="0001746C" w:rsidRDefault="0001746C" w:rsidP="0090383E">
      <w:pPr>
        <w:spacing w:line="360" w:lineRule="auto"/>
      </w:pPr>
    </w:p>
    <w:p w14:paraId="62AFB451" w14:textId="6354EE1D" w:rsidR="0001746C" w:rsidRDefault="0001746C" w:rsidP="0090383E">
      <w:pPr>
        <w:spacing w:line="360" w:lineRule="auto"/>
      </w:pPr>
    </w:p>
    <w:p w14:paraId="2DC42380" w14:textId="6129D9EB" w:rsidR="0001746C" w:rsidRDefault="0001746C" w:rsidP="0090383E">
      <w:pPr>
        <w:spacing w:line="360" w:lineRule="auto"/>
      </w:pPr>
    </w:p>
    <w:p w14:paraId="0C764FD0" w14:textId="1643B3FC" w:rsidR="0001746C" w:rsidRDefault="0001746C" w:rsidP="0090383E">
      <w:pPr>
        <w:spacing w:line="360" w:lineRule="auto"/>
      </w:pPr>
    </w:p>
    <w:p w14:paraId="3D304B8F" w14:textId="1DE9CD2D" w:rsidR="0001746C" w:rsidRDefault="0001746C" w:rsidP="0001746C">
      <w:pPr>
        <w:spacing w:line="360" w:lineRule="auto"/>
        <w:ind w:left="360" w:firstLine="360"/>
        <w:jc w:val="center"/>
        <w:rPr>
          <w:rFonts w:cstheme="minorHAnsi"/>
          <w:i/>
          <w:iCs/>
        </w:rPr>
      </w:pPr>
      <w:r>
        <w:rPr>
          <w:rFonts w:cstheme="minorHAnsi"/>
          <w:i/>
          <w:iCs/>
        </w:rPr>
        <w:t>Figure 1</w:t>
      </w:r>
      <w:r w:rsidR="00CC2335">
        <w:rPr>
          <w:rFonts w:cstheme="minorHAnsi"/>
          <w:i/>
          <w:iCs/>
        </w:rPr>
        <w:t>5</w:t>
      </w:r>
      <w:r>
        <w:rPr>
          <w:rFonts w:cstheme="minorHAnsi"/>
          <w:i/>
          <w:iCs/>
        </w:rPr>
        <w:t xml:space="preserve"> – E</w:t>
      </w:r>
      <w:r>
        <w:rPr>
          <w:rFonts w:cstheme="minorHAnsi"/>
          <w:i/>
          <w:iCs/>
        </w:rPr>
        <w:t>GR Added</w:t>
      </w:r>
      <w:r>
        <w:rPr>
          <w:rFonts w:cstheme="minorHAnsi"/>
          <w:i/>
          <w:iCs/>
        </w:rPr>
        <w:t xml:space="preserve"> </w:t>
      </w:r>
      <w:r>
        <w:rPr>
          <w:i/>
          <w:iCs/>
        </w:rPr>
        <w:t xml:space="preserve">NOx PPM </w:t>
      </w:r>
      <w:r>
        <w:rPr>
          <w:i/>
          <w:iCs/>
        </w:rPr>
        <w:t>Tables</w:t>
      </w:r>
    </w:p>
    <w:p w14:paraId="100FF2A5" w14:textId="06B6D233" w:rsidR="0001746C" w:rsidRDefault="0001746C" w:rsidP="0090383E">
      <w:pPr>
        <w:spacing w:line="360" w:lineRule="auto"/>
      </w:pPr>
    </w:p>
    <w:p w14:paraId="7A0F07A3" w14:textId="2DA4FE0A" w:rsidR="0001746C" w:rsidRDefault="0001746C" w:rsidP="0090383E">
      <w:pPr>
        <w:spacing w:line="360" w:lineRule="auto"/>
      </w:pPr>
    </w:p>
    <w:p w14:paraId="2DB288FF" w14:textId="353E5D6D" w:rsidR="0001746C" w:rsidRDefault="0001746C" w:rsidP="0090383E">
      <w:pPr>
        <w:spacing w:line="360" w:lineRule="auto"/>
      </w:pPr>
    </w:p>
    <w:p w14:paraId="349300AE" w14:textId="068DE423" w:rsidR="0001746C" w:rsidRDefault="0001746C" w:rsidP="0090383E">
      <w:pPr>
        <w:spacing w:line="360" w:lineRule="auto"/>
      </w:pPr>
    </w:p>
    <w:p w14:paraId="0C75CCCA" w14:textId="2EAA974A" w:rsidR="0001746C" w:rsidRDefault="0001746C" w:rsidP="0090383E">
      <w:pPr>
        <w:spacing w:line="360" w:lineRule="auto"/>
      </w:pPr>
      <w:r>
        <w:rPr>
          <w:noProof/>
        </w:rPr>
        <w:drawing>
          <wp:anchor distT="0" distB="0" distL="114300" distR="114300" simplePos="0" relativeHeight="251686912" behindDoc="0" locked="0" layoutInCell="1" allowOverlap="1" wp14:anchorId="09F1E63D" wp14:editId="11B21BC8">
            <wp:simplePos x="0" y="0"/>
            <wp:positionH relativeFrom="margin">
              <wp:align>center</wp:align>
            </wp:positionH>
            <wp:positionV relativeFrom="paragraph">
              <wp:posOffset>380365</wp:posOffset>
            </wp:positionV>
            <wp:extent cx="8543199" cy="4522425"/>
            <wp:effectExtent l="67310" t="85090" r="135255" b="135255"/>
            <wp:wrapNone/>
            <wp:docPr id="20" name="Picture 2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gr per degree.png"/>
                    <pic:cNvPicPr/>
                  </pic:nvPicPr>
                  <pic:blipFill>
                    <a:blip r:embed="rId23">
                      <a:extLst>
                        <a:ext uri="{28A0092B-C50C-407E-A947-70E740481C1C}">
                          <a14:useLocalDpi xmlns:a14="http://schemas.microsoft.com/office/drawing/2010/main" val="0"/>
                        </a:ext>
                      </a:extLst>
                    </a:blip>
                    <a:stretch>
                      <a:fillRect/>
                    </a:stretch>
                  </pic:blipFill>
                  <pic:spPr>
                    <a:xfrm rot="5400000">
                      <a:off x="0" y="0"/>
                      <a:ext cx="8543199" cy="4522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D62BCB9" w14:textId="508D81B9" w:rsidR="0001746C" w:rsidRDefault="0001746C" w:rsidP="0090383E">
      <w:pPr>
        <w:spacing w:line="360" w:lineRule="auto"/>
      </w:pPr>
    </w:p>
    <w:p w14:paraId="6D22DC2C" w14:textId="6D656C22" w:rsidR="0001746C" w:rsidRDefault="0001746C" w:rsidP="0090383E">
      <w:pPr>
        <w:spacing w:line="360" w:lineRule="auto"/>
      </w:pPr>
    </w:p>
    <w:p w14:paraId="66F240C5" w14:textId="76ABBF79" w:rsidR="0001746C" w:rsidRDefault="0001746C" w:rsidP="0090383E">
      <w:pPr>
        <w:spacing w:line="360" w:lineRule="auto"/>
      </w:pPr>
    </w:p>
    <w:p w14:paraId="35DD731A" w14:textId="0B9586E3" w:rsidR="0001746C" w:rsidRDefault="0001746C" w:rsidP="0090383E">
      <w:pPr>
        <w:spacing w:line="360" w:lineRule="auto"/>
      </w:pPr>
    </w:p>
    <w:p w14:paraId="02646F29" w14:textId="62093050" w:rsidR="0001746C" w:rsidRDefault="0001746C" w:rsidP="0090383E">
      <w:pPr>
        <w:spacing w:line="360" w:lineRule="auto"/>
      </w:pPr>
    </w:p>
    <w:p w14:paraId="158F64A7" w14:textId="39152140" w:rsidR="0001746C" w:rsidRDefault="0001746C" w:rsidP="0090383E">
      <w:pPr>
        <w:spacing w:line="360" w:lineRule="auto"/>
      </w:pPr>
    </w:p>
    <w:p w14:paraId="7AA97222" w14:textId="518C730B" w:rsidR="0001746C" w:rsidRDefault="0001746C" w:rsidP="0090383E">
      <w:pPr>
        <w:spacing w:line="360" w:lineRule="auto"/>
      </w:pPr>
    </w:p>
    <w:p w14:paraId="14264E08" w14:textId="1C8C4500" w:rsidR="0001746C" w:rsidRDefault="0001746C" w:rsidP="0090383E">
      <w:pPr>
        <w:spacing w:line="360" w:lineRule="auto"/>
      </w:pPr>
    </w:p>
    <w:p w14:paraId="4C3FDE67" w14:textId="4943E13F" w:rsidR="0001746C" w:rsidRDefault="0001746C" w:rsidP="0090383E">
      <w:pPr>
        <w:spacing w:line="360" w:lineRule="auto"/>
      </w:pPr>
    </w:p>
    <w:p w14:paraId="4C2500D5" w14:textId="429DC824" w:rsidR="0001746C" w:rsidRDefault="0001746C" w:rsidP="0090383E">
      <w:pPr>
        <w:spacing w:line="360" w:lineRule="auto"/>
      </w:pPr>
    </w:p>
    <w:p w14:paraId="3A13E1F9" w14:textId="27D0DF95" w:rsidR="0001746C" w:rsidRDefault="0001746C" w:rsidP="0090383E">
      <w:pPr>
        <w:spacing w:line="360" w:lineRule="auto"/>
      </w:pPr>
    </w:p>
    <w:p w14:paraId="131E0D9B" w14:textId="02FCA8D0" w:rsidR="0001746C" w:rsidRDefault="0001746C" w:rsidP="0090383E">
      <w:pPr>
        <w:spacing w:line="360" w:lineRule="auto"/>
      </w:pPr>
    </w:p>
    <w:p w14:paraId="31E4DB33" w14:textId="33BA10BE" w:rsidR="0001746C" w:rsidRDefault="0001746C" w:rsidP="0090383E">
      <w:pPr>
        <w:spacing w:line="360" w:lineRule="auto"/>
      </w:pPr>
    </w:p>
    <w:p w14:paraId="04211202" w14:textId="03BC870F" w:rsidR="0001746C" w:rsidRDefault="0001746C" w:rsidP="0090383E">
      <w:pPr>
        <w:spacing w:line="360" w:lineRule="auto"/>
      </w:pPr>
    </w:p>
    <w:p w14:paraId="729603FE" w14:textId="0024144C" w:rsidR="0001746C" w:rsidRDefault="0001746C" w:rsidP="0090383E">
      <w:pPr>
        <w:spacing w:line="360" w:lineRule="auto"/>
      </w:pPr>
    </w:p>
    <w:p w14:paraId="032B662E" w14:textId="32FB9987" w:rsidR="0001746C" w:rsidRDefault="0001746C" w:rsidP="0090383E">
      <w:pPr>
        <w:spacing w:line="360" w:lineRule="auto"/>
      </w:pPr>
    </w:p>
    <w:p w14:paraId="793D9556" w14:textId="4A97053B" w:rsidR="0001746C" w:rsidRDefault="0001746C" w:rsidP="0090383E">
      <w:pPr>
        <w:spacing w:line="360" w:lineRule="auto"/>
      </w:pPr>
    </w:p>
    <w:p w14:paraId="1EB089C5" w14:textId="75A1FC2A" w:rsidR="0001746C" w:rsidRDefault="0001746C" w:rsidP="0090383E">
      <w:pPr>
        <w:spacing w:line="360" w:lineRule="auto"/>
      </w:pPr>
    </w:p>
    <w:p w14:paraId="494560A0" w14:textId="77777777" w:rsidR="0001746C" w:rsidRDefault="0001746C" w:rsidP="0001746C">
      <w:pPr>
        <w:spacing w:line="360" w:lineRule="auto"/>
        <w:ind w:left="360" w:firstLine="360"/>
        <w:jc w:val="center"/>
        <w:rPr>
          <w:rFonts w:cstheme="minorHAnsi"/>
          <w:i/>
          <w:iCs/>
        </w:rPr>
      </w:pPr>
    </w:p>
    <w:p w14:paraId="617AC487" w14:textId="5F5DCFCB" w:rsidR="0001746C" w:rsidRDefault="0001746C" w:rsidP="0001746C">
      <w:pPr>
        <w:spacing w:line="360" w:lineRule="auto"/>
        <w:ind w:left="360" w:firstLine="360"/>
        <w:jc w:val="center"/>
        <w:rPr>
          <w:rFonts w:cstheme="minorHAnsi"/>
          <w:i/>
          <w:iCs/>
        </w:rPr>
      </w:pPr>
      <w:r>
        <w:rPr>
          <w:rFonts w:cstheme="minorHAnsi"/>
          <w:i/>
          <w:iCs/>
        </w:rPr>
        <w:t>Figure 1</w:t>
      </w:r>
      <w:r w:rsidR="00CC2335">
        <w:rPr>
          <w:rFonts w:cstheme="minorHAnsi"/>
          <w:i/>
          <w:iCs/>
        </w:rPr>
        <w:t>6</w:t>
      </w:r>
      <w:r>
        <w:rPr>
          <w:rFonts w:cstheme="minorHAnsi"/>
          <w:i/>
          <w:iCs/>
        </w:rPr>
        <w:t xml:space="preserve"> –</w:t>
      </w:r>
      <w:r>
        <w:rPr>
          <w:rFonts w:cstheme="minorHAnsi"/>
          <w:i/>
          <w:iCs/>
        </w:rPr>
        <w:t xml:space="preserve"> </w:t>
      </w:r>
      <w:r>
        <w:rPr>
          <w:i/>
          <w:iCs/>
        </w:rPr>
        <w:t>Graph</w:t>
      </w:r>
      <w:r>
        <w:rPr>
          <w:i/>
          <w:iCs/>
        </w:rPr>
        <w:t xml:space="preserve"> of NOx PPM per Degree with EGR Added</w:t>
      </w:r>
    </w:p>
    <w:p w14:paraId="6253E0E6" w14:textId="2EF2989F" w:rsidR="0001746C" w:rsidRDefault="0001746C" w:rsidP="0090383E">
      <w:pPr>
        <w:spacing w:line="360" w:lineRule="auto"/>
      </w:pPr>
      <w:r>
        <w:rPr>
          <w:noProof/>
        </w:rPr>
        <w:lastRenderedPageBreak/>
        <w:drawing>
          <wp:anchor distT="0" distB="0" distL="114300" distR="114300" simplePos="0" relativeHeight="251687936" behindDoc="0" locked="0" layoutInCell="1" allowOverlap="1" wp14:anchorId="2BD5EA53" wp14:editId="166F5985">
            <wp:simplePos x="0" y="0"/>
            <wp:positionH relativeFrom="column">
              <wp:posOffset>0</wp:posOffset>
            </wp:positionH>
            <wp:positionV relativeFrom="paragraph">
              <wp:posOffset>0</wp:posOffset>
            </wp:positionV>
            <wp:extent cx="5731510" cy="3067050"/>
            <wp:effectExtent l="76200" t="76200" r="135890" b="133350"/>
            <wp:wrapNone/>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gr vs NOx.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3067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BAB8495" w14:textId="0E0A1EF9" w:rsidR="0001746C" w:rsidRDefault="0001746C" w:rsidP="0090383E">
      <w:pPr>
        <w:spacing w:line="360" w:lineRule="auto"/>
      </w:pPr>
    </w:p>
    <w:p w14:paraId="3552FDF1" w14:textId="4BE4C4F7" w:rsidR="0001746C" w:rsidRDefault="0001746C" w:rsidP="0090383E">
      <w:pPr>
        <w:spacing w:line="360" w:lineRule="auto"/>
      </w:pPr>
    </w:p>
    <w:p w14:paraId="22651D56" w14:textId="1C232B69" w:rsidR="0001746C" w:rsidRDefault="0001746C" w:rsidP="0090383E">
      <w:pPr>
        <w:spacing w:line="360" w:lineRule="auto"/>
      </w:pPr>
    </w:p>
    <w:p w14:paraId="0C451358" w14:textId="5103D349" w:rsidR="0001746C" w:rsidRDefault="0001746C" w:rsidP="0090383E">
      <w:pPr>
        <w:spacing w:line="360" w:lineRule="auto"/>
      </w:pPr>
    </w:p>
    <w:p w14:paraId="1ACD79D4" w14:textId="57C7797B" w:rsidR="0001746C" w:rsidRDefault="0001746C" w:rsidP="0090383E">
      <w:pPr>
        <w:spacing w:line="360" w:lineRule="auto"/>
      </w:pPr>
    </w:p>
    <w:p w14:paraId="1A8C37C1" w14:textId="1043B950" w:rsidR="0001746C" w:rsidRDefault="0001746C" w:rsidP="0090383E">
      <w:pPr>
        <w:spacing w:line="360" w:lineRule="auto"/>
      </w:pPr>
    </w:p>
    <w:p w14:paraId="1128EF82" w14:textId="6A78FF9A" w:rsidR="0001746C" w:rsidRDefault="0001746C" w:rsidP="0090383E">
      <w:pPr>
        <w:spacing w:line="360" w:lineRule="auto"/>
      </w:pPr>
    </w:p>
    <w:p w14:paraId="3EF2ABAF" w14:textId="7EB13243" w:rsidR="0001746C" w:rsidRDefault="0001746C" w:rsidP="0090383E">
      <w:pPr>
        <w:spacing w:line="360" w:lineRule="auto"/>
      </w:pPr>
    </w:p>
    <w:p w14:paraId="08B70848" w14:textId="7A48FC03" w:rsidR="0001746C" w:rsidRDefault="0001746C" w:rsidP="0001746C">
      <w:pPr>
        <w:spacing w:line="360" w:lineRule="auto"/>
        <w:ind w:left="360" w:firstLine="360"/>
        <w:jc w:val="center"/>
        <w:rPr>
          <w:rFonts w:cstheme="minorHAnsi"/>
          <w:i/>
          <w:iCs/>
        </w:rPr>
      </w:pPr>
      <w:r>
        <w:rPr>
          <w:rFonts w:cstheme="minorHAnsi"/>
          <w:i/>
          <w:iCs/>
        </w:rPr>
        <w:t>Figure 1</w:t>
      </w:r>
      <w:r w:rsidR="00CC2335">
        <w:rPr>
          <w:rFonts w:cstheme="minorHAnsi"/>
          <w:i/>
          <w:iCs/>
        </w:rPr>
        <w:t>7</w:t>
      </w:r>
      <w:r>
        <w:rPr>
          <w:rFonts w:cstheme="minorHAnsi"/>
          <w:i/>
          <w:iCs/>
        </w:rPr>
        <w:t xml:space="preserve"> –</w:t>
      </w:r>
      <w:r>
        <w:rPr>
          <w:rFonts w:cstheme="minorHAnsi"/>
          <w:i/>
          <w:iCs/>
        </w:rPr>
        <w:t xml:space="preserve"> Bar </w:t>
      </w:r>
      <w:r>
        <w:rPr>
          <w:i/>
          <w:iCs/>
        </w:rPr>
        <w:t>Graph</w:t>
      </w:r>
      <w:r>
        <w:rPr>
          <w:i/>
          <w:iCs/>
        </w:rPr>
        <w:t xml:space="preserve"> of NOx PPM vs EGR</w:t>
      </w:r>
      <w:r w:rsidR="00D82AF5">
        <w:rPr>
          <w:i/>
          <w:iCs/>
        </w:rPr>
        <w:t xml:space="preserve"> Value</w:t>
      </w:r>
    </w:p>
    <w:p w14:paraId="53F63D16" w14:textId="28924E62" w:rsidR="0001746C" w:rsidRDefault="0001746C" w:rsidP="0090383E">
      <w:pPr>
        <w:spacing w:line="360" w:lineRule="auto"/>
      </w:pPr>
    </w:p>
    <w:p w14:paraId="2AD55474" w14:textId="59492ACE" w:rsidR="0090383E" w:rsidRDefault="0001746C" w:rsidP="0090383E">
      <w:pPr>
        <w:pStyle w:val="ListParagraph"/>
        <w:numPr>
          <w:ilvl w:val="0"/>
          <w:numId w:val="1"/>
        </w:numPr>
        <w:spacing w:line="360" w:lineRule="auto"/>
        <w:rPr>
          <w:rFonts w:cstheme="minorHAnsi"/>
          <w:sz w:val="28"/>
          <w:u w:val="single"/>
        </w:rPr>
      </w:pPr>
      <w:r>
        <w:rPr>
          <w:rFonts w:cstheme="minorHAnsi"/>
          <w:sz w:val="28"/>
          <w:u w:val="single"/>
        </w:rPr>
        <w:t>Bi</w:t>
      </w:r>
      <w:r w:rsidR="0090383E">
        <w:rPr>
          <w:rFonts w:cstheme="minorHAnsi"/>
          <w:sz w:val="28"/>
          <w:u w:val="single"/>
        </w:rPr>
        <w:t>bliography</w:t>
      </w:r>
    </w:p>
    <w:p w14:paraId="66FC04B7" w14:textId="77777777" w:rsidR="00CC2335" w:rsidRDefault="00CC2335" w:rsidP="00CC2335">
      <w:pPr>
        <w:pStyle w:val="ListParagraph"/>
        <w:spacing w:line="360" w:lineRule="auto"/>
        <w:rPr>
          <w:rFonts w:cstheme="minorHAnsi"/>
          <w:sz w:val="28"/>
          <w:u w:val="single"/>
        </w:rPr>
      </w:pPr>
    </w:p>
    <w:p w14:paraId="7ADCC5FD" w14:textId="5CF907C2" w:rsidR="004479AA" w:rsidRPr="00CC2335" w:rsidRDefault="004479AA" w:rsidP="00CC2335">
      <w:pPr>
        <w:pStyle w:val="ListParagraph"/>
        <w:numPr>
          <w:ilvl w:val="0"/>
          <w:numId w:val="8"/>
        </w:numPr>
        <w:spacing w:line="360" w:lineRule="auto"/>
        <w:rPr>
          <w:rFonts w:cstheme="minorHAnsi"/>
          <w:sz w:val="28"/>
          <w:szCs w:val="28"/>
        </w:rPr>
      </w:pPr>
      <w:r w:rsidRPr="00C630F2">
        <w:rPr>
          <w:rFonts w:cstheme="minorHAnsi"/>
          <w:color w:val="000000"/>
          <w:shd w:val="clear" w:color="auto" w:fill="FFFFFF"/>
        </w:rPr>
        <w:t>Cambustion.com. (n.d.). </w:t>
      </w:r>
      <w:r w:rsidRPr="00C630F2">
        <w:rPr>
          <w:rFonts w:cstheme="minorHAnsi"/>
          <w:i/>
          <w:iCs/>
          <w:color w:val="000000"/>
          <w:shd w:val="clear" w:color="auto" w:fill="FFFFFF"/>
        </w:rPr>
        <w:t xml:space="preserve">Exhaust Gas Recirculation (EGR), NOx and particulate measurement | </w:t>
      </w:r>
      <w:proofErr w:type="spellStart"/>
      <w:r w:rsidRPr="00C630F2">
        <w:rPr>
          <w:rFonts w:cstheme="minorHAnsi"/>
          <w:i/>
          <w:iCs/>
          <w:color w:val="000000"/>
          <w:shd w:val="clear" w:color="auto" w:fill="FFFFFF"/>
        </w:rPr>
        <w:t>Cambustion</w:t>
      </w:r>
      <w:proofErr w:type="spellEnd"/>
      <w:r w:rsidRPr="00C630F2">
        <w:rPr>
          <w:rFonts w:cstheme="minorHAnsi"/>
          <w:color w:val="000000"/>
          <w:shd w:val="clear" w:color="auto" w:fill="FFFFFF"/>
        </w:rPr>
        <w:t>. [online] Available at: https://www.cambustion.com/products/egr [Accessed 4 Jan. 2020].</w:t>
      </w:r>
    </w:p>
    <w:p w14:paraId="58AB834E" w14:textId="1B9097DF" w:rsidR="00CC2335" w:rsidRPr="00CC2335" w:rsidRDefault="00CC2335" w:rsidP="00CC2335">
      <w:pPr>
        <w:pStyle w:val="ListParagraph"/>
        <w:numPr>
          <w:ilvl w:val="0"/>
          <w:numId w:val="8"/>
        </w:numPr>
        <w:spacing w:line="360" w:lineRule="auto"/>
        <w:rPr>
          <w:rFonts w:cstheme="minorHAnsi"/>
          <w:sz w:val="32"/>
          <w:szCs w:val="32"/>
        </w:rPr>
      </w:pPr>
      <w:r w:rsidRPr="00CC2335">
        <w:rPr>
          <w:rFonts w:cstheme="minorHAnsi"/>
          <w:color w:val="000000"/>
          <w:shd w:val="clear" w:color="auto" w:fill="FFFFFF"/>
        </w:rPr>
        <w:t>Garagecole.com. (n.d.). </w:t>
      </w:r>
      <w:r w:rsidRPr="00CC2335">
        <w:rPr>
          <w:rFonts w:cstheme="minorHAnsi"/>
          <w:i/>
          <w:iCs/>
          <w:color w:val="000000"/>
          <w:shd w:val="clear" w:color="auto" w:fill="FFFFFF"/>
        </w:rPr>
        <w:t>EGR Solution</w:t>
      </w:r>
      <w:r w:rsidRPr="00CC2335">
        <w:rPr>
          <w:rFonts w:cstheme="minorHAnsi"/>
          <w:color w:val="000000"/>
          <w:shd w:val="clear" w:color="auto" w:fill="FFFFFF"/>
        </w:rPr>
        <w:t>. [online] Available at: https://www.garagecole.com/remapping/egr-solution [Accessed 4 Jan. 2020].</w:t>
      </w:r>
    </w:p>
    <w:p w14:paraId="4AE0382D" w14:textId="7D427DB0" w:rsidR="00060B30" w:rsidRPr="003B5F1A" w:rsidRDefault="003B5F1A" w:rsidP="00CC2335">
      <w:pPr>
        <w:pStyle w:val="ListParagraph"/>
        <w:numPr>
          <w:ilvl w:val="0"/>
          <w:numId w:val="8"/>
        </w:numPr>
        <w:spacing w:line="360" w:lineRule="auto"/>
        <w:rPr>
          <w:rFonts w:cstheme="minorHAnsi"/>
          <w:sz w:val="24"/>
          <w:szCs w:val="24"/>
        </w:rPr>
      </w:pPr>
      <w:r w:rsidRPr="003B5F1A">
        <w:rPr>
          <w:rFonts w:cstheme="minorHAnsi"/>
          <w:color w:val="000000"/>
          <w:shd w:val="clear" w:color="auto" w:fill="FFFFFF"/>
        </w:rPr>
        <w:t xml:space="preserve">Vedantu.com. </w:t>
      </w:r>
      <w:r w:rsidRPr="003B5F1A">
        <w:rPr>
          <w:rFonts w:cstheme="minorHAnsi"/>
          <w:i/>
          <w:iCs/>
          <w:color w:val="000000"/>
          <w:shd w:val="clear" w:color="auto" w:fill="FFFFFF"/>
        </w:rPr>
        <w:t>Fuel Types | Characteristics of Ideal Fuel and Its Examples</w:t>
      </w:r>
      <w:r w:rsidRPr="003B5F1A">
        <w:rPr>
          <w:rFonts w:cstheme="minorHAnsi"/>
          <w:color w:val="000000"/>
          <w:shd w:val="clear" w:color="auto" w:fill="FFFFFF"/>
        </w:rPr>
        <w:t>. [online] Available at: https://www.vedantu.com/chemistry/fuel-types [Accessed 5 Jan. 2020].</w:t>
      </w:r>
    </w:p>
    <w:p w14:paraId="542C8130" w14:textId="026ADCC8" w:rsidR="003B5F1A" w:rsidRPr="00C630F2" w:rsidRDefault="003B5F1A" w:rsidP="00CC2335">
      <w:pPr>
        <w:pStyle w:val="ListParagraph"/>
        <w:numPr>
          <w:ilvl w:val="0"/>
          <w:numId w:val="8"/>
        </w:numPr>
        <w:spacing w:line="360" w:lineRule="auto"/>
        <w:rPr>
          <w:rFonts w:cstheme="minorHAnsi"/>
          <w:sz w:val="28"/>
          <w:szCs w:val="28"/>
        </w:rPr>
      </w:pPr>
      <w:r w:rsidRPr="00C630F2">
        <w:rPr>
          <w:rFonts w:cstheme="minorHAnsi"/>
          <w:color w:val="000000"/>
          <w:shd w:val="clear" w:color="auto" w:fill="FFFFFF"/>
        </w:rPr>
        <w:t>Williams, O. (2019). </w:t>
      </w:r>
      <w:r w:rsidRPr="00C630F2">
        <w:rPr>
          <w:rFonts w:cstheme="minorHAnsi"/>
          <w:i/>
          <w:iCs/>
          <w:color w:val="000000"/>
          <w:shd w:val="clear" w:color="auto" w:fill="FFFFFF"/>
        </w:rPr>
        <w:t>Example graph of PPM against fuel equivalence ratio for isooctane</w:t>
      </w:r>
      <w:r w:rsidRPr="00C630F2">
        <w:rPr>
          <w:rFonts w:cstheme="minorHAnsi"/>
          <w:color w:val="000000"/>
          <w:shd w:val="clear" w:color="auto" w:fill="FFFFFF"/>
        </w:rPr>
        <w:t>. [image] Available at: https://moodle.uwtsd.ac.uk/pluginfile.php/323838/mod_resource/content/2/6%20-%20Zeldovich%20Model.pdf [Accessed 4 Jan. 2020].</w:t>
      </w:r>
    </w:p>
    <w:sectPr w:rsidR="003B5F1A" w:rsidRPr="00C630F2" w:rsidSect="00AF1B6B">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A76106" w14:textId="77777777" w:rsidR="00332C9D" w:rsidRDefault="00332C9D" w:rsidP="00AF1B6B">
      <w:pPr>
        <w:spacing w:after="0" w:line="240" w:lineRule="auto"/>
      </w:pPr>
      <w:r>
        <w:separator/>
      </w:r>
    </w:p>
  </w:endnote>
  <w:endnote w:type="continuationSeparator" w:id="0">
    <w:p w14:paraId="3035733F" w14:textId="77777777" w:rsidR="00332C9D" w:rsidRDefault="00332C9D" w:rsidP="00AF1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081807"/>
      <w:docPartObj>
        <w:docPartGallery w:val="Page Numbers (Bottom of Page)"/>
        <w:docPartUnique/>
      </w:docPartObj>
    </w:sdtPr>
    <w:sdtEndPr>
      <w:rPr>
        <w:noProof/>
      </w:rPr>
    </w:sdtEndPr>
    <w:sdtContent>
      <w:p w14:paraId="4C8AE3DA" w14:textId="3BDBF83C" w:rsidR="00DC6FD4" w:rsidRDefault="00DC6F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B7404B" w14:textId="77777777" w:rsidR="00DC6FD4" w:rsidRDefault="00DC6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A5D49A" w14:textId="77777777" w:rsidR="00332C9D" w:rsidRDefault="00332C9D" w:rsidP="00AF1B6B">
      <w:pPr>
        <w:spacing w:after="0" w:line="240" w:lineRule="auto"/>
      </w:pPr>
      <w:r>
        <w:separator/>
      </w:r>
    </w:p>
  </w:footnote>
  <w:footnote w:type="continuationSeparator" w:id="0">
    <w:p w14:paraId="3A22E66A" w14:textId="77777777" w:rsidR="00332C9D" w:rsidRDefault="00332C9D" w:rsidP="00AF1B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A76F8"/>
    <w:multiLevelType w:val="hybridMultilevel"/>
    <w:tmpl w:val="A4107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819A2"/>
    <w:multiLevelType w:val="multilevel"/>
    <w:tmpl w:val="279A9518"/>
    <w:lvl w:ilvl="0">
      <w:start w:val="2"/>
      <w:numFmt w:val="decimal"/>
      <w:lvlText w:val="%1"/>
      <w:lvlJc w:val="left"/>
      <w:pPr>
        <w:ind w:left="284"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1364" w:hanging="720"/>
      </w:pPr>
      <w:rPr>
        <w:rFonts w:hint="default"/>
      </w:rPr>
    </w:lvl>
    <w:lvl w:ilvl="3">
      <w:start w:val="1"/>
      <w:numFmt w:val="decimal"/>
      <w:lvlText w:val="%1.%2.%3.%4"/>
      <w:lvlJc w:val="left"/>
      <w:pPr>
        <w:ind w:left="1724" w:hanging="720"/>
      </w:pPr>
      <w:rPr>
        <w:rFonts w:hint="default"/>
      </w:rPr>
    </w:lvl>
    <w:lvl w:ilvl="4">
      <w:start w:val="1"/>
      <w:numFmt w:val="decimal"/>
      <w:lvlText w:val="%1.%2.%3.%4.%5"/>
      <w:lvlJc w:val="left"/>
      <w:pPr>
        <w:ind w:left="2444" w:hanging="1080"/>
      </w:pPr>
      <w:rPr>
        <w:rFonts w:hint="default"/>
      </w:rPr>
    </w:lvl>
    <w:lvl w:ilvl="5">
      <w:start w:val="1"/>
      <w:numFmt w:val="decimal"/>
      <w:lvlText w:val="%1.%2.%3.%4.%5.%6"/>
      <w:lvlJc w:val="left"/>
      <w:pPr>
        <w:ind w:left="2804" w:hanging="1080"/>
      </w:pPr>
      <w:rPr>
        <w:rFonts w:hint="default"/>
      </w:rPr>
    </w:lvl>
    <w:lvl w:ilvl="6">
      <w:start w:val="1"/>
      <w:numFmt w:val="decimal"/>
      <w:lvlText w:val="%1.%2.%3.%4.%5.%6.%7"/>
      <w:lvlJc w:val="left"/>
      <w:pPr>
        <w:ind w:left="3524" w:hanging="1440"/>
      </w:pPr>
      <w:rPr>
        <w:rFonts w:hint="default"/>
      </w:rPr>
    </w:lvl>
    <w:lvl w:ilvl="7">
      <w:start w:val="1"/>
      <w:numFmt w:val="decimal"/>
      <w:lvlText w:val="%1.%2.%3.%4.%5.%6.%7.%8"/>
      <w:lvlJc w:val="left"/>
      <w:pPr>
        <w:ind w:left="3884" w:hanging="1440"/>
      </w:pPr>
      <w:rPr>
        <w:rFonts w:hint="default"/>
      </w:rPr>
    </w:lvl>
    <w:lvl w:ilvl="8">
      <w:start w:val="1"/>
      <w:numFmt w:val="decimal"/>
      <w:lvlText w:val="%1.%2.%3.%4.%5.%6.%7.%8.%9"/>
      <w:lvlJc w:val="left"/>
      <w:pPr>
        <w:ind w:left="4604" w:hanging="1800"/>
      </w:pPr>
      <w:rPr>
        <w:rFonts w:hint="default"/>
      </w:rPr>
    </w:lvl>
  </w:abstractNum>
  <w:abstractNum w:abstractNumId="2" w15:restartNumberingAfterBreak="0">
    <w:nsid w:val="0FFF63A7"/>
    <w:multiLevelType w:val="multilevel"/>
    <w:tmpl w:val="AEBCD80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24673FD7"/>
    <w:multiLevelType w:val="multilevel"/>
    <w:tmpl w:val="D4E274D4"/>
    <w:lvl w:ilvl="0">
      <w:start w:val="3"/>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572" w:hanging="72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500" w:hanging="108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428" w:hanging="1440"/>
      </w:pPr>
      <w:rPr>
        <w:rFonts w:hint="default"/>
      </w:rPr>
    </w:lvl>
    <w:lvl w:ilvl="8">
      <w:start w:val="1"/>
      <w:numFmt w:val="decimal"/>
      <w:lvlText w:val="%1.%2.%3.%4.%5.%6.%7.%8.%9"/>
      <w:lvlJc w:val="left"/>
      <w:pPr>
        <w:ind w:left="4072" w:hanging="1800"/>
      </w:pPr>
      <w:rPr>
        <w:rFonts w:hint="default"/>
      </w:rPr>
    </w:lvl>
  </w:abstractNum>
  <w:abstractNum w:abstractNumId="4" w15:restartNumberingAfterBreak="0">
    <w:nsid w:val="24A91772"/>
    <w:multiLevelType w:val="multilevel"/>
    <w:tmpl w:val="7156867C"/>
    <w:lvl w:ilvl="0">
      <w:start w:val="2"/>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33852567"/>
    <w:multiLevelType w:val="hybridMultilevel"/>
    <w:tmpl w:val="45FAE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425097"/>
    <w:multiLevelType w:val="multilevel"/>
    <w:tmpl w:val="EAF8B286"/>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7" w15:restartNumberingAfterBreak="0">
    <w:nsid w:val="547B3BA2"/>
    <w:multiLevelType w:val="hybridMultilevel"/>
    <w:tmpl w:val="1660B6D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6"/>
  </w:num>
  <w:num w:numId="4">
    <w:abstractNumId w:val="2"/>
  </w:num>
  <w:num w:numId="5">
    <w:abstractNumId w:val="1"/>
  </w:num>
  <w:num w:numId="6">
    <w:abstractNumId w:val="3"/>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B6B"/>
    <w:rsid w:val="0001746C"/>
    <w:rsid w:val="00030D31"/>
    <w:rsid w:val="00060B30"/>
    <w:rsid w:val="00073722"/>
    <w:rsid w:val="000A54E3"/>
    <w:rsid w:val="00102718"/>
    <w:rsid w:val="00161C69"/>
    <w:rsid w:val="001A3742"/>
    <w:rsid w:val="001C571C"/>
    <w:rsid w:val="001D4A70"/>
    <w:rsid w:val="00225E86"/>
    <w:rsid w:val="00250886"/>
    <w:rsid w:val="00274078"/>
    <w:rsid w:val="002965BB"/>
    <w:rsid w:val="002C57A9"/>
    <w:rsid w:val="002C70C2"/>
    <w:rsid w:val="002E457B"/>
    <w:rsid w:val="002F002E"/>
    <w:rsid w:val="00332C9D"/>
    <w:rsid w:val="00371327"/>
    <w:rsid w:val="003B5F1A"/>
    <w:rsid w:val="003C2685"/>
    <w:rsid w:val="00402F8C"/>
    <w:rsid w:val="004479AA"/>
    <w:rsid w:val="00490931"/>
    <w:rsid w:val="004D6EAC"/>
    <w:rsid w:val="004E69C0"/>
    <w:rsid w:val="005202B9"/>
    <w:rsid w:val="00546EB6"/>
    <w:rsid w:val="00593C14"/>
    <w:rsid w:val="00611000"/>
    <w:rsid w:val="006463B3"/>
    <w:rsid w:val="00715345"/>
    <w:rsid w:val="00746B5B"/>
    <w:rsid w:val="007E05AA"/>
    <w:rsid w:val="00827FFD"/>
    <w:rsid w:val="008729D4"/>
    <w:rsid w:val="008944AC"/>
    <w:rsid w:val="008B7042"/>
    <w:rsid w:val="008C3D80"/>
    <w:rsid w:val="0090383E"/>
    <w:rsid w:val="0091438C"/>
    <w:rsid w:val="0094499A"/>
    <w:rsid w:val="00954A25"/>
    <w:rsid w:val="009A58DA"/>
    <w:rsid w:val="009C1CE4"/>
    <w:rsid w:val="00A53B80"/>
    <w:rsid w:val="00AD2ECD"/>
    <w:rsid w:val="00AF1B6B"/>
    <w:rsid w:val="00B213F1"/>
    <w:rsid w:val="00B55FEF"/>
    <w:rsid w:val="00C0303D"/>
    <w:rsid w:val="00C322C6"/>
    <w:rsid w:val="00C473F3"/>
    <w:rsid w:val="00C52CD4"/>
    <w:rsid w:val="00C630F2"/>
    <w:rsid w:val="00CC2335"/>
    <w:rsid w:val="00D6751B"/>
    <w:rsid w:val="00D82AF5"/>
    <w:rsid w:val="00DA3088"/>
    <w:rsid w:val="00DC6FD4"/>
    <w:rsid w:val="00DF5AC3"/>
    <w:rsid w:val="00EB2EB7"/>
    <w:rsid w:val="00EE2E60"/>
    <w:rsid w:val="00EF20AE"/>
    <w:rsid w:val="00F01E85"/>
    <w:rsid w:val="00F21FF4"/>
    <w:rsid w:val="00F410C3"/>
    <w:rsid w:val="00F74DCF"/>
    <w:rsid w:val="00FE2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FF9A8"/>
  <w15:chartTrackingRefBased/>
  <w15:docId w15:val="{E8DDBF56-DAD1-4749-BAC4-749ECCA51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630F2"/>
  </w:style>
  <w:style w:type="paragraph" w:styleId="Heading1">
    <w:name w:val="heading 1"/>
    <w:basedOn w:val="Normal"/>
    <w:next w:val="Normal"/>
    <w:link w:val="Heading1Char"/>
    <w:uiPriority w:val="9"/>
    <w:qFormat/>
    <w:rsid w:val="00AF1B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1B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1B6B"/>
    <w:rPr>
      <w:rFonts w:eastAsiaTheme="minorEastAsia"/>
      <w:lang w:val="en-US"/>
    </w:rPr>
  </w:style>
  <w:style w:type="character" w:customStyle="1" w:styleId="Heading1Char">
    <w:name w:val="Heading 1 Char"/>
    <w:basedOn w:val="DefaultParagraphFont"/>
    <w:link w:val="Heading1"/>
    <w:uiPriority w:val="9"/>
    <w:rsid w:val="00AF1B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1B6B"/>
    <w:pPr>
      <w:outlineLvl w:val="9"/>
    </w:pPr>
    <w:rPr>
      <w:color w:val="262626" w:themeColor="text1" w:themeTint="D9"/>
    </w:rPr>
  </w:style>
  <w:style w:type="paragraph" w:styleId="TOC2">
    <w:name w:val="toc 2"/>
    <w:basedOn w:val="Normal"/>
    <w:next w:val="Normal"/>
    <w:autoRedefine/>
    <w:uiPriority w:val="39"/>
    <w:unhideWhenUsed/>
    <w:rsid w:val="00B213F1"/>
    <w:pPr>
      <w:spacing w:after="100" w:line="360" w:lineRule="auto"/>
      <w:ind w:left="216"/>
    </w:pPr>
    <w:rPr>
      <w:rFonts w:eastAsiaTheme="minorEastAsia" w:cs="Times New Roman"/>
      <w:lang w:val="en-US"/>
    </w:rPr>
  </w:style>
  <w:style w:type="paragraph" w:styleId="TOC1">
    <w:name w:val="toc 1"/>
    <w:basedOn w:val="Normal"/>
    <w:next w:val="Normal"/>
    <w:autoRedefine/>
    <w:uiPriority w:val="39"/>
    <w:unhideWhenUsed/>
    <w:rsid w:val="00AF1B6B"/>
    <w:pPr>
      <w:spacing w:after="100"/>
    </w:pPr>
    <w:rPr>
      <w:rFonts w:eastAsiaTheme="minorEastAsia" w:cs="Times New Roman"/>
      <w:lang w:val="en-US"/>
    </w:rPr>
  </w:style>
  <w:style w:type="paragraph" w:styleId="Header">
    <w:name w:val="header"/>
    <w:basedOn w:val="Normal"/>
    <w:link w:val="HeaderChar"/>
    <w:uiPriority w:val="99"/>
    <w:unhideWhenUsed/>
    <w:rsid w:val="00AF1B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B6B"/>
  </w:style>
  <w:style w:type="paragraph" w:styleId="Footer">
    <w:name w:val="footer"/>
    <w:basedOn w:val="Normal"/>
    <w:link w:val="FooterChar"/>
    <w:uiPriority w:val="99"/>
    <w:unhideWhenUsed/>
    <w:rsid w:val="00AF1B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B6B"/>
  </w:style>
  <w:style w:type="paragraph" w:styleId="ListParagraph">
    <w:name w:val="List Paragraph"/>
    <w:basedOn w:val="Normal"/>
    <w:uiPriority w:val="34"/>
    <w:qFormat/>
    <w:rsid w:val="0091438C"/>
    <w:pPr>
      <w:ind w:left="720"/>
      <w:contextualSpacing/>
    </w:pPr>
    <w:rPr>
      <w:rFonts w:eastAsiaTheme="minorEastAsia"/>
    </w:rPr>
  </w:style>
  <w:style w:type="character" w:styleId="PlaceholderText">
    <w:name w:val="Placeholder Text"/>
    <w:basedOn w:val="DefaultParagraphFont"/>
    <w:uiPriority w:val="99"/>
    <w:semiHidden/>
    <w:rsid w:val="00DA3088"/>
    <w:rPr>
      <w:color w:val="808080"/>
    </w:rPr>
  </w:style>
  <w:style w:type="character" w:styleId="Hyperlink">
    <w:name w:val="Hyperlink"/>
    <w:basedOn w:val="DefaultParagraphFont"/>
    <w:uiPriority w:val="99"/>
    <w:semiHidden/>
    <w:unhideWhenUsed/>
    <w:rsid w:val="008B704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710</TotalTime>
  <Pages>21</Pages>
  <Words>2807</Words>
  <Characters>16006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Combustion and emission study: modelling fuels &amp; nox</vt:lpstr>
    </vt:vector>
  </TitlesOfParts>
  <Company>University of Wales Trinity St David: School of Engineering</Company>
  <LinksUpToDate>false</LinksUpToDate>
  <CharactersWithSpaces>18776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Combustion and emission study: modelling fuels &amp; nox</dc:title>
  <dc:subject>Powertrain &amp; Sustainability (M6X01206) – Kyle Cummings (1700852) 03/01/20</dc:subject>
  <dc:creator>Kyle Cummings</dc:creator>
  <cp:keywords/>
  <dc:description/>
  <cp:lastModifiedBy>Kyle Cummings</cp:lastModifiedBy>
  <cp:revision>13</cp:revision>
  <dcterms:created xsi:type="dcterms:W3CDTF">2020-01-03T12:20:00Z</dcterms:created>
  <dcterms:modified xsi:type="dcterms:W3CDTF">2020-01-05T16:35:00Z</dcterms:modified>
  <cp:category>Motorcycle Engineering</cp:category>
</cp:coreProperties>
</file>