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9498A" w14:textId="77777777" w:rsidR="006E03C9" w:rsidRPr="0057494E" w:rsidRDefault="006E03C9" w:rsidP="0057494E">
      <w:pPr>
        <w:pStyle w:val="NormalWeb"/>
        <w:spacing w:before="0" w:after="0"/>
        <w:ind w:left="720"/>
        <w:jc w:val="both"/>
        <w:rPr>
          <w:sz w:val="32"/>
          <w:szCs w:val="32"/>
          <w:u w:val="single"/>
        </w:rPr>
      </w:pPr>
      <w:r w:rsidRPr="0057494E">
        <w:rPr>
          <w:rFonts w:ascii="Calibri" w:hAnsi="Calibri" w:cs="Calibri"/>
          <w:sz w:val="32"/>
          <w:szCs w:val="32"/>
          <w:u w:val="single"/>
        </w:rPr>
        <w:t>Walter Map among others accused the Cistercians of depopulation of existing settlements in order to create their own ‘desert’. What factors affected the choice of Cistercian sites?</w:t>
      </w:r>
    </w:p>
    <w:p w14:paraId="34115F97" w14:textId="77777777" w:rsidR="005F5DCD" w:rsidRDefault="005F5DCD"/>
    <w:p w14:paraId="79C33C4E" w14:textId="6D45D335" w:rsidR="009A12F5" w:rsidRDefault="007D1D2E">
      <w:r>
        <w:t xml:space="preserve">Many factors went into the picking of a site for the Cistercian monasteries as there were many people and ideas involved. The Cistercians had their own rules for what type of land they wanted and required to live upon but </w:t>
      </w:r>
      <w:r w:rsidR="0057494E">
        <w:t>the people that were giving them the land had their own things to put into consideration. Each one of these would have affected the founding of almost every monastery and probably affected it in different ways with different monasteries.</w:t>
      </w:r>
      <w:r w:rsidR="005A763E">
        <w:t xml:space="preserve"> The term desert that is being used does not mean a literal desert but rather a place that is removed from people and not comfortable to live in. they did this so that they could live like the hermits that were common before the monastics orders arose. In some case this would require for them to remove people off of land so that they could achieve this and that is the depopulation that Walter Map refers too.</w:t>
      </w:r>
      <w:r w:rsidR="009A12F5">
        <w:t xml:space="preserve"> </w:t>
      </w:r>
    </w:p>
    <w:p w14:paraId="230FF4A0" w14:textId="50C8C6BB" w:rsidR="00F0759B" w:rsidRDefault="009A12F5">
      <w:r>
        <w:t>The depopulation, that Walter Map argues for, would likely not have been a major consideration for if they would found</w:t>
      </w:r>
      <w:r w:rsidR="005A763E">
        <w:t xml:space="preserve"> </w:t>
      </w:r>
      <w:r>
        <w:t xml:space="preserve">a monastery since they could just remove the existing settlement with the owners help or just get rid of it after the land became theirs. Factoring this in them would have been of little consideration to them since it would not cause a problem to them. </w:t>
      </w:r>
      <w:r w:rsidR="005A763E">
        <w:t>However,</w:t>
      </w:r>
      <w:r>
        <w:t xml:space="preserve"> they would likely still have</w:t>
      </w:r>
      <w:r w:rsidR="005A763E">
        <w:t xml:space="preserve"> preferred not to do this since the rules for their congregation state that they should live removed from people in a desert (Cistercian docs 1, pp. 22- 44). This can also be seen from the number of monasteries that did not require for the depopulation of the area because they had chosen a site removed from people.</w:t>
      </w:r>
      <w:r w:rsidR="002E71A6">
        <w:t xml:space="preserve"> Even though depopulation was not a massively common practice it does not mean that they did not do it so his argument is completely valid but maybe not to the amount that he states it. </w:t>
      </w:r>
      <w:r>
        <w:t xml:space="preserve"> </w:t>
      </w:r>
    </w:p>
    <w:p w14:paraId="1C1ADB2B" w14:textId="572D1FA0" w:rsidR="00C54B6A" w:rsidRDefault="00B17A27">
      <w:r>
        <w:t xml:space="preserve">One of the major impacts on what sites were used by the Cistercians was that they were given land by patrons. This </w:t>
      </w:r>
      <w:r w:rsidR="001D1152">
        <w:t>affected</w:t>
      </w:r>
      <w:r>
        <w:t xml:space="preserve"> almost all of the locations that ended up being used by the Cistercians as they would need permission from a </w:t>
      </w:r>
      <w:r w:rsidR="001D1152">
        <w:t>landowner</w:t>
      </w:r>
      <w:r>
        <w:t xml:space="preserve"> to build a monastery and claim a piece of land to cultivate. </w:t>
      </w:r>
      <w:r w:rsidR="001D1152">
        <w:t>With this limiting factor the Cistercians would not have the pick of the land that was most desirable to them as they could not just turn down a gift from someone and ask for a different plot of land instead. This means that the desired desert that they wanted to achieve would not always be possible since they might just not be given something that fits the criteria for one and the</w:t>
      </w:r>
      <w:r w:rsidR="00D27FE0">
        <w:t>n</w:t>
      </w:r>
      <w:r w:rsidR="001D1152">
        <w:t xml:space="preserve"> would have to</w:t>
      </w:r>
      <w:r w:rsidR="00D27FE0">
        <w:t>,</w:t>
      </w:r>
      <w:r w:rsidR="001D1152">
        <w:t xml:space="preserve"> as Walter Map argues</w:t>
      </w:r>
      <w:r w:rsidR="00D27FE0">
        <w:t>,</w:t>
      </w:r>
      <w:r w:rsidR="001D1152">
        <w:t xml:space="preserve"> create their own deserts (</w:t>
      </w:r>
      <w:r w:rsidR="00D27FE0">
        <w:t xml:space="preserve">Walter </w:t>
      </w:r>
      <w:r w:rsidR="00883171">
        <w:t>M</w:t>
      </w:r>
      <w:r w:rsidR="00D27FE0">
        <w:t xml:space="preserve">ap, pp. </w:t>
      </w:r>
      <w:r w:rsidR="00537DDB">
        <w:t>5</w:t>
      </w:r>
      <w:r w:rsidR="001D1152">
        <w:t xml:space="preserve">).  </w:t>
      </w:r>
      <w:r w:rsidR="00317608">
        <w:t>This would have been done in many cases such as:</w:t>
      </w:r>
      <w:r w:rsidR="00317608" w:rsidRPr="005775E9">
        <w:t xml:space="preserve"> </w:t>
      </w:r>
      <w:r w:rsidR="005775E9">
        <w:t>R</w:t>
      </w:r>
      <w:r w:rsidR="00322ADA">
        <w:t>evesby</w:t>
      </w:r>
      <w:r w:rsidR="005775E9">
        <w:t xml:space="preserve">, Byland, </w:t>
      </w:r>
      <w:r w:rsidR="00EF03C1">
        <w:t>Meaux and Whalley</w:t>
      </w:r>
      <w:r w:rsidR="00317608" w:rsidRPr="005775E9">
        <w:t>.</w:t>
      </w:r>
      <w:r w:rsidR="00317608">
        <w:t xml:space="preserve"> At all of these the Cistercians would need to create a place that they could accept as a desert and be able to live the life that they strove towards.</w:t>
      </w:r>
      <w:r w:rsidR="005A5A3B">
        <w:t xml:space="preserve"> </w:t>
      </w:r>
      <w:r w:rsidR="00875F81">
        <w:t>Furthermore,</w:t>
      </w:r>
      <w:r w:rsidR="005A5A3B">
        <w:t xml:space="preserve"> with land being given to them this would sometimes include places where people already lived. in such cases the current residents would be moved off of the land in order for the desert lifestyle to be achievable. When this did happen the people who were moved were usually given something in exchange as can be seen with what happened at R</w:t>
      </w:r>
      <w:r w:rsidR="00322ADA">
        <w:t>evesby</w:t>
      </w:r>
      <w:r w:rsidR="00875F81">
        <w:t xml:space="preserve"> (</w:t>
      </w:r>
      <w:r w:rsidR="00322ADA">
        <w:t>Cistercian Docs 2, pp. 15 - 16</w:t>
      </w:r>
      <w:r w:rsidR="00875F81">
        <w:t>) or would have the offer to become lay brethren and stay on the land.</w:t>
      </w:r>
      <w:r w:rsidR="007D1D2E">
        <w:t xml:space="preserve"> Walter Map argues against this point though and says that they did forcibly remove people if the lord had not since their rule dictated that no other settlements could be there (Walter Map, pp. 5 – 6).</w:t>
      </w:r>
      <w:r w:rsidR="00317608">
        <w:t xml:space="preserve"> However not all sites were like this as the Cistercians wanted places that were not completely hospitable and so some lords would give them land that was empty and difficult to live on. </w:t>
      </w:r>
      <w:r w:rsidR="005A5A3B">
        <w:t>In these case</w:t>
      </w:r>
      <w:r w:rsidR="005775E9">
        <w:t>s</w:t>
      </w:r>
      <w:r w:rsidR="00B05E21">
        <w:t xml:space="preserve"> (</w:t>
      </w:r>
      <w:r w:rsidR="005A5A3B">
        <w:t>like</w:t>
      </w:r>
      <w:r w:rsidR="00B05E21">
        <w:t xml:space="preserve"> Rievaulx, Clairvaux, Tintern and Citeaux)</w:t>
      </w:r>
      <w:r w:rsidR="005A5A3B">
        <w:t xml:space="preserve"> they would not have had to artificially make a desert</w:t>
      </w:r>
      <w:r w:rsidR="00875F81">
        <w:t xml:space="preserve"> but rather to change it into somewhere that they could live sustainably. </w:t>
      </w:r>
    </w:p>
    <w:p w14:paraId="33011F02" w14:textId="3A6D6599" w:rsidR="00EE1D3D" w:rsidRDefault="00EE1D3D">
      <w:r>
        <w:lastRenderedPageBreak/>
        <w:t>The patron’s decision may even be swayed by who it is or what their personal situation is as well, and this could then affect what type of land the Cistercians could end up using.</w:t>
      </w:r>
      <w:r w:rsidR="00537DDB">
        <w:t xml:space="preserve"> A way that this may occur is in the reason for the patron to give the land to the Cistercians. If the patron wanted to secure the land that they controlled, for instance if it was a border region, they could give it to a monastery and then it would be there in perpetuity, and no one could take it. This could be the reason for some of the Welsh Cistercian monasteries so that the English could not take the land in their conquests.  </w:t>
      </w:r>
    </w:p>
    <w:p w14:paraId="2F2FA4E3" w14:textId="6CA63597" w:rsidR="006208D2" w:rsidRDefault="00EB66F1">
      <w:r>
        <w:t xml:space="preserve">Another factor that would impact the choice of site for a monastery would be the geographical environment. The geography would affect their decision since they would require somewhere that they could support at least thirteen monks and however many lay brethren that would be accompanying them. In order for this to be possible they would need land that could be farmed, used for livestock, had access to a river and enough space to build all of their required structures. </w:t>
      </w:r>
      <w:r w:rsidR="00CB2ACB">
        <w:t>These features set a base requirement for what type of land they would want to build their monasteries on and would not limit where they could build too much since there are many rivers across Europe and plenty of cultivatable land.</w:t>
      </w:r>
      <w:r w:rsidR="00F7253F">
        <w:t xml:space="preserve"> The importance of this in the placement of monasteries can be seen with the ones in Britain as 29 monasteries had to be moved from their original location because of unsuitable conditions for living (Donkin, 1969, pp. 404). </w:t>
      </w:r>
    </w:p>
    <w:p w14:paraId="4B3D1C99" w14:textId="0AA9B1BF" w:rsidR="00F7253F" w:rsidRDefault="00CB2ACB">
      <w:r>
        <w:t>Within the</w:t>
      </w:r>
      <w:r w:rsidR="00E67AB1">
        <w:t xml:space="preserve"> decision of</w:t>
      </w:r>
      <w:r>
        <w:t xml:space="preserve"> placement of their monasteries</w:t>
      </w:r>
      <w:r w:rsidR="00E67AB1">
        <w:t xml:space="preserve"> the Cistercians may not have always had the option to completely avoid other settlements or people. This would be because some areas are much more densely populated and therefore finding a space that did not have people living on it would become difficult. This problem was a lot more common in Britain than it was in the rest of Europe since at the time it as very densely populated. Where other people had settled would </w:t>
      </w:r>
      <w:r w:rsidR="00670E0E">
        <w:t>affect</w:t>
      </w:r>
      <w:r w:rsidR="00E67AB1">
        <w:t xml:space="preserve"> the decision of the Cistercians as they would rather avoid them to a certain </w:t>
      </w:r>
      <w:r w:rsidR="00670E0E">
        <w:t>degree,</w:t>
      </w:r>
      <w:r w:rsidR="00E67AB1">
        <w:t xml:space="preserve"> but this would not always have been optional. In these </w:t>
      </w:r>
      <w:r w:rsidR="00670E0E">
        <w:t>cases,</w:t>
      </w:r>
      <w:r w:rsidR="00E67AB1">
        <w:t xml:space="preserve"> they would have to displace the current </w:t>
      </w:r>
      <w:r w:rsidR="00670E0E">
        <w:t xml:space="preserve">populace </w:t>
      </w:r>
      <w:r w:rsidR="00554D3F">
        <w:t xml:space="preserve">in order for it to become the solitary area that they wanted it to be. </w:t>
      </w:r>
      <w:r w:rsidR="00EE1D3D">
        <w:t>This would be the created desert that Map is referring to</w:t>
      </w:r>
      <w:r w:rsidR="00883171">
        <w:t xml:space="preserve"> (Walter Map, pp. 5)</w:t>
      </w:r>
      <w:r w:rsidR="00EE1D3D">
        <w:t>.</w:t>
      </w:r>
      <w:r w:rsidR="0032795B">
        <w:t xml:space="preserve"> However, in the North of England the population was not as dense because it had been thinned out a lot by the harrying of the north conducted by William the conqueror. This had been said</w:t>
      </w:r>
      <w:r w:rsidR="005775E9">
        <w:t xml:space="preserve"> by both William of Malmesbury and Symeon of Durham</w:t>
      </w:r>
      <w:r w:rsidR="0032795B">
        <w:t xml:space="preserve"> to still effect the population density even a </w:t>
      </w:r>
      <w:r w:rsidR="005775E9">
        <w:t xml:space="preserve">half </w:t>
      </w:r>
      <w:r w:rsidR="0032795B">
        <w:t>century later when these</w:t>
      </w:r>
      <w:r w:rsidR="005775E9">
        <w:t xml:space="preserve"> monasteries were being founded (Donkin, 1969, pp. 407).</w:t>
      </w:r>
      <w:r w:rsidR="00883171">
        <w:t xml:space="preserve"> This lack of people enabled the Cistercians to create their monasteries without having to consider where people were living as very few were built near a settlement out of the many that were founded (Donkin, 1969, pp. </w:t>
      </w:r>
      <w:r w:rsidR="007D1D2E">
        <w:t>403).</w:t>
      </w:r>
      <w:r w:rsidR="0032795B">
        <w:t xml:space="preserve"> </w:t>
      </w:r>
    </w:p>
    <w:p w14:paraId="6E78995F" w14:textId="77777777" w:rsidR="002E71A6" w:rsidRDefault="00F7253F">
      <w:r>
        <w:t xml:space="preserve">The Cistercians also put rules on what type of land they would live on and so this would have to come into some consideration when they were given land or if they could decide where they wanted their land to be. </w:t>
      </w:r>
      <w:r w:rsidR="00A2038C">
        <w:t xml:space="preserve">This can be found in the core documents of the Cistercians, the Carta Caritatis and the Summa Carta Caritatis, and gives an idea of what land they would want to live on. They say that no Monastery is allowed to be constructed in castles, </w:t>
      </w:r>
      <w:r w:rsidR="00C21231">
        <w:t>cities,</w:t>
      </w:r>
      <w:r w:rsidR="00A2038C">
        <w:t xml:space="preserve"> or manors and that all the necessary buildings must be constructed before the monks move there (</w:t>
      </w:r>
      <w:r w:rsidR="00FD332E">
        <w:t>Cistercian Docs 1, pp. 36)</w:t>
      </w:r>
      <w:r w:rsidR="00A2038C">
        <w:t>.</w:t>
      </w:r>
      <w:r w:rsidR="00FD332E">
        <w:t xml:space="preserve"> Rules about what </w:t>
      </w:r>
      <w:r w:rsidR="00C21231">
        <w:t>their sources of food will be may also provide an idea about wanted land. In these rules it is stated that they will get food from streams, vineyards, woodland, and meadows. However, they do exclude land that would attract the attention of people like that with deer or stalks (Cistercian Docs 1, pp. 37).</w:t>
      </w:r>
      <w:r w:rsidR="00F27FD7">
        <w:t xml:space="preserve"> A third rule that could go into consideration would be on the income sources that they would not allow. They state that they can not get income from tithes, land rent, ovens, mills and several other but they would not affect land choice much (Cistercian Docs 1, pp. 38). These rules may not have been followed for every place that they ended up founding a site but will have been considered when picking the piece of land. On the other hand</w:t>
      </w:r>
      <w:r w:rsidR="000D3118">
        <w:t>,</w:t>
      </w:r>
      <w:r w:rsidR="00F27FD7">
        <w:t xml:space="preserve"> these documents may not have had </w:t>
      </w:r>
      <w:r w:rsidR="00F27FD7">
        <w:lastRenderedPageBreak/>
        <w:t>any effect on the founding of Cistercian monasteries because there is deliberation over when they were actually written.</w:t>
      </w:r>
      <w:r w:rsidR="000D3118">
        <w:t xml:space="preserve"> Berman puts forward the argument that</w:t>
      </w:r>
      <w:r w:rsidR="00F27FD7">
        <w:t xml:space="preserve"> </w:t>
      </w:r>
      <w:r w:rsidR="000D3118">
        <w:t>these documents can be no earlier than the 1150s (Berman,</w:t>
      </w:r>
      <w:r w:rsidR="00424102">
        <w:t xml:space="preserve"> chap. 2, pp. 1</w:t>
      </w:r>
      <w:r w:rsidR="000D3118">
        <w:t>) but if this is the case then it would make then after many of the Cistercian’s monasteries had been in founded. In this case it would be a posthumous document that is giving reason for what was done and may not be the actual reasons for why these things were done originally.</w:t>
      </w:r>
      <w:r w:rsidR="00F27FD7">
        <w:t xml:space="preserve"> </w:t>
      </w:r>
    </w:p>
    <w:p w14:paraId="1C940532" w14:textId="4B585A58" w:rsidR="00CB2ACB" w:rsidRDefault="002E71A6">
      <w:r>
        <w:t xml:space="preserve">In Conclusion many factors went into the selection of a site for a Cistercian monastery. These would be the land owners reason for giving land and what type of land they gave. The rules that the Cistercians themselves put in place and the viability of the land itself </w:t>
      </w:r>
      <w:r w:rsidR="00A2038C">
        <w:t xml:space="preserve">  </w:t>
      </w:r>
      <w:r w:rsidR="0032795B">
        <w:t xml:space="preserve"> </w:t>
      </w:r>
    </w:p>
    <w:p w14:paraId="6477D817" w14:textId="156C5ECE" w:rsidR="005F5DCD" w:rsidRDefault="005F5DCD">
      <w:r>
        <w:t xml:space="preserve"> </w:t>
      </w:r>
    </w:p>
    <w:p w14:paraId="408EE3F1" w14:textId="62543573" w:rsidR="005F5DCD" w:rsidRDefault="00CB647B">
      <w:pPr>
        <w:rPr>
          <w:sz w:val="32"/>
          <w:szCs w:val="32"/>
        </w:rPr>
      </w:pPr>
      <w:r w:rsidRPr="00CB647B">
        <w:rPr>
          <w:sz w:val="32"/>
          <w:szCs w:val="32"/>
        </w:rPr>
        <w:t>Bibliography:</w:t>
      </w:r>
    </w:p>
    <w:p w14:paraId="7513180F" w14:textId="1AE29AD7" w:rsidR="00CB647B" w:rsidRDefault="00CB647B" w:rsidP="00CB647B">
      <w:pPr>
        <w:spacing w:after="0" w:line="240" w:lineRule="auto"/>
        <w:rPr>
          <w:rFonts w:eastAsia="Times New Roman" w:cstheme="minorHAnsi"/>
          <w:lang w:eastAsia="en-GB"/>
        </w:rPr>
      </w:pPr>
      <w:r w:rsidRPr="00CB647B">
        <w:rPr>
          <w:rFonts w:eastAsia="Times New Roman" w:cstheme="minorHAnsi"/>
          <w:lang w:eastAsia="en-GB"/>
        </w:rPr>
        <w:t xml:space="preserve">Donkin, R. A. “The Cistercian Order and the Settlement of Northern England.” </w:t>
      </w:r>
      <w:r w:rsidRPr="00CB647B">
        <w:rPr>
          <w:rFonts w:eastAsia="Times New Roman" w:cstheme="minorHAnsi"/>
          <w:i/>
          <w:iCs/>
          <w:lang w:eastAsia="en-GB"/>
        </w:rPr>
        <w:t>Geographical Review</w:t>
      </w:r>
      <w:r w:rsidRPr="00CB647B">
        <w:rPr>
          <w:rFonts w:eastAsia="Times New Roman" w:cstheme="minorHAnsi"/>
          <w:lang w:eastAsia="en-GB"/>
        </w:rPr>
        <w:t xml:space="preserve">, vol. 59, no. 3, [American Geographical Society, Wiley], 1969, pp. 403–16, </w:t>
      </w:r>
      <w:r w:rsidR="00424102" w:rsidRPr="00CB647B">
        <w:rPr>
          <w:rFonts w:eastAsia="Times New Roman" w:cstheme="minorHAnsi"/>
          <w:lang w:eastAsia="en-GB"/>
        </w:rPr>
        <w:t>https://doi.org/10.2307/213484</w:t>
      </w:r>
      <w:r w:rsidRPr="00CB647B">
        <w:rPr>
          <w:rFonts w:eastAsia="Times New Roman" w:cstheme="minorHAnsi"/>
          <w:lang w:eastAsia="en-GB"/>
        </w:rPr>
        <w:t>.</w:t>
      </w:r>
    </w:p>
    <w:p w14:paraId="40E3BADA" w14:textId="3191FB81" w:rsidR="00424102" w:rsidRDefault="00424102" w:rsidP="00CB647B">
      <w:pPr>
        <w:spacing w:after="0" w:line="240" w:lineRule="auto"/>
        <w:rPr>
          <w:rFonts w:eastAsia="Times New Roman" w:cstheme="minorHAnsi"/>
          <w:lang w:eastAsia="en-GB"/>
        </w:rPr>
      </w:pPr>
    </w:p>
    <w:p w14:paraId="486A49C5" w14:textId="2025ABA8" w:rsidR="00424102" w:rsidRDefault="00424102" w:rsidP="00CB647B">
      <w:pPr>
        <w:spacing w:after="0" w:line="240" w:lineRule="auto"/>
        <w:rPr>
          <w:rFonts w:eastAsia="Times New Roman" w:cstheme="minorHAnsi"/>
          <w:lang w:eastAsia="en-GB"/>
        </w:rPr>
      </w:pPr>
      <w:r>
        <w:rPr>
          <w:rFonts w:eastAsia="Times New Roman" w:cstheme="minorHAnsi"/>
          <w:lang w:eastAsia="en-GB"/>
        </w:rPr>
        <w:t>Berman, Moodle, virtual library, Berman the Cistercian Evolution, chap. 2, pp. 1</w:t>
      </w:r>
    </w:p>
    <w:p w14:paraId="4E74FB9B" w14:textId="77777777" w:rsidR="00DC23A7" w:rsidRDefault="00DC23A7" w:rsidP="00CB647B">
      <w:pPr>
        <w:spacing w:after="0" w:line="240" w:lineRule="auto"/>
        <w:rPr>
          <w:rFonts w:eastAsia="Times New Roman" w:cstheme="minorHAnsi"/>
          <w:lang w:eastAsia="en-GB"/>
        </w:rPr>
      </w:pPr>
    </w:p>
    <w:p w14:paraId="2DC19DCC" w14:textId="133E0C92" w:rsidR="00CB647B" w:rsidRPr="00CB647B" w:rsidRDefault="00DC23A7" w:rsidP="00CB647B">
      <w:pPr>
        <w:spacing w:after="0" w:line="240" w:lineRule="auto"/>
        <w:rPr>
          <w:rFonts w:eastAsia="Times New Roman" w:cstheme="minorHAnsi"/>
          <w:lang w:eastAsia="en-GB"/>
        </w:rPr>
      </w:pPr>
      <w:r>
        <w:rPr>
          <w:rFonts w:eastAsia="Times New Roman" w:cstheme="minorHAnsi"/>
          <w:lang w:eastAsia="en-GB"/>
        </w:rPr>
        <w:t>Cistercian Docs 1, Moodle, primary sources, a summary of the carter of charity, pp. 36 - 38</w:t>
      </w:r>
    </w:p>
    <w:p w14:paraId="2F439B2E" w14:textId="0FE0B61C" w:rsidR="00D27FE0" w:rsidRDefault="0091093D" w:rsidP="00D27FE0">
      <w:pPr>
        <w:pStyle w:val="Heading3"/>
        <w:rPr>
          <w:rFonts w:asciiTheme="minorHAnsi" w:eastAsia="SimSun" w:hAnsiTheme="minorHAnsi" w:cstheme="minorHAnsi"/>
          <w:b w:val="0"/>
          <w:bCs w:val="0"/>
          <w:smallCaps/>
          <w:sz w:val="22"/>
          <w:szCs w:val="22"/>
        </w:rPr>
      </w:pPr>
      <w:r w:rsidRPr="00D27FE0">
        <w:rPr>
          <w:rFonts w:asciiTheme="minorHAnsi" w:hAnsiTheme="minorHAnsi" w:cstheme="minorHAnsi"/>
          <w:b w:val="0"/>
          <w:bCs w:val="0"/>
          <w:sz w:val="22"/>
          <w:szCs w:val="22"/>
        </w:rPr>
        <w:t xml:space="preserve">Cistercian Docs 2, Moodle, </w:t>
      </w:r>
      <w:r w:rsidR="00D27FE0" w:rsidRPr="00D27FE0">
        <w:rPr>
          <w:rFonts w:asciiTheme="minorHAnsi" w:hAnsiTheme="minorHAnsi" w:cstheme="minorHAnsi"/>
          <w:b w:val="0"/>
          <w:bCs w:val="0"/>
          <w:sz w:val="22"/>
          <w:szCs w:val="22"/>
        </w:rPr>
        <w:t>primary</w:t>
      </w:r>
      <w:r w:rsidRPr="00D27FE0">
        <w:rPr>
          <w:rFonts w:asciiTheme="minorHAnsi" w:hAnsiTheme="minorHAnsi" w:cstheme="minorHAnsi"/>
          <w:b w:val="0"/>
          <w:bCs w:val="0"/>
          <w:sz w:val="22"/>
          <w:szCs w:val="22"/>
        </w:rPr>
        <w:t xml:space="preserve"> sources,</w:t>
      </w:r>
      <w:r w:rsidR="00D27FE0" w:rsidRPr="00D27FE0">
        <w:rPr>
          <w:rFonts w:asciiTheme="minorHAnsi" w:hAnsiTheme="minorHAnsi" w:cstheme="minorHAnsi"/>
          <w:b w:val="0"/>
          <w:bCs w:val="0"/>
          <w:sz w:val="22"/>
          <w:szCs w:val="22"/>
        </w:rPr>
        <w:t xml:space="preserve"> </w:t>
      </w:r>
      <w:r w:rsidR="00D27FE0" w:rsidRPr="00D27FE0">
        <w:rPr>
          <w:rFonts w:asciiTheme="minorHAnsi" w:eastAsia="SimSun" w:hAnsiTheme="minorHAnsi" w:cstheme="minorHAnsi"/>
          <w:b w:val="0"/>
          <w:bCs w:val="0"/>
          <w:smallCaps/>
          <w:sz w:val="22"/>
          <w:szCs w:val="22"/>
        </w:rPr>
        <w:t>Charter of William de Roumare for the Foundation of the Abbey of St Lawrence, Revesby (Lincolnshire)</w:t>
      </w:r>
      <w:r w:rsidR="00D27FE0">
        <w:rPr>
          <w:rFonts w:asciiTheme="minorHAnsi" w:eastAsia="SimSun" w:hAnsiTheme="minorHAnsi" w:cstheme="minorHAnsi"/>
          <w:b w:val="0"/>
          <w:bCs w:val="0"/>
          <w:smallCaps/>
          <w:sz w:val="22"/>
          <w:szCs w:val="22"/>
        </w:rPr>
        <w:t xml:space="preserve">, pp. 15 </w:t>
      </w:r>
      <w:r w:rsidR="00537DDB">
        <w:rPr>
          <w:rFonts w:asciiTheme="minorHAnsi" w:eastAsia="SimSun" w:hAnsiTheme="minorHAnsi" w:cstheme="minorHAnsi"/>
          <w:b w:val="0"/>
          <w:bCs w:val="0"/>
          <w:smallCaps/>
          <w:sz w:val="22"/>
          <w:szCs w:val="22"/>
        </w:rPr>
        <w:t>–</w:t>
      </w:r>
      <w:r w:rsidR="00D27FE0">
        <w:rPr>
          <w:rFonts w:asciiTheme="minorHAnsi" w:eastAsia="SimSun" w:hAnsiTheme="minorHAnsi" w:cstheme="minorHAnsi"/>
          <w:b w:val="0"/>
          <w:bCs w:val="0"/>
          <w:smallCaps/>
          <w:sz w:val="22"/>
          <w:szCs w:val="22"/>
        </w:rPr>
        <w:t xml:space="preserve"> 16</w:t>
      </w:r>
    </w:p>
    <w:p w14:paraId="35E95C2B" w14:textId="2EDD7E04" w:rsidR="00537DDB" w:rsidRDefault="00537DDB" w:rsidP="00537DDB">
      <w:pPr>
        <w:rPr>
          <w:lang w:eastAsia="zh-CN" w:bidi="hi-IN"/>
        </w:rPr>
      </w:pPr>
      <w:r>
        <w:rPr>
          <w:lang w:eastAsia="zh-CN" w:bidi="hi-IN"/>
        </w:rPr>
        <w:t>Walter Map, Moodle, virtual library,</w:t>
      </w:r>
      <w:r w:rsidR="00424102">
        <w:rPr>
          <w:lang w:eastAsia="zh-CN" w:bidi="hi-IN"/>
        </w:rPr>
        <w:t xml:space="preserve"> Walter Map on the Cistercians,</w:t>
      </w:r>
      <w:r>
        <w:rPr>
          <w:lang w:eastAsia="zh-CN" w:bidi="hi-IN"/>
        </w:rPr>
        <w:t xml:space="preserve"> pp. 5</w:t>
      </w:r>
    </w:p>
    <w:p w14:paraId="5C8306C0" w14:textId="77777777" w:rsidR="00537DDB" w:rsidRPr="00537DDB" w:rsidRDefault="00537DDB" w:rsidP="00537DDB">
      <w:pPr>
        <w:rPr>
          <w:lang w:eastAsia="zh-CN" w:bidi="hi-IN"/>
        </w:rPr>
      </w:pPr>
    </w:p>
    <w:p w14:paraId="53936F7E" w14:textId="4FA50C0D" w:rsidR="00CB647B" w:rsidRPr="00CB647B" w:rsidRDefault="0091093D">
      <w:r>
        <w:t xml:space="preserve"> </w:t>
      </w:r>
    </w:p>
    <w:sectPr w:rsidR="00CB647B" w:rsidRPr="00CB64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0"/>
        </w:tabs>
        <w:ind w:left="72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3C9"/>
    <w:rsid w:val="00051DA7"/>
    <w:rsid w:val="000D3118"/>
    <w:rsid w:val="001D1152"/>
    <w:rsid w:val="002B0D1A"/>
    <w:rsid w:val="002E71A6"/>
    <w:rsid w:val="00317608"/>
    <w:rsid w:val="00322ADA"/>
    <w:rsid w:val="0032795B"/>
    <w:rsid w:val="00424102"/>
    <w:rsid w:val="00537DDB"/>
    <w:rsid w:val="00554D3F"/>
    <w:rsid w:val="0057494E"/>
    <w:rsid w:val="005775E9"/>
    <w:rsid w:val="005A5A3B"/>
    <w:rsid w:val="005A763E"/>
    <w:rsid w:val="005F5DCD"/>
    <w:rsid w:val="006208D2"/>
    <w:rsid w:val="00656D37"/>
    <w:rsid w:val="00670E0E"/>
    <w:rsid w:val="006E03C9"/>
    <w:rsid w:val="007D1D2E"/>
    <w:rsid w:val="00875F81"/>
    <w:rsid w:val="00883171"/>
    <w:rsid w:val="0091093D"/>
    <w:rsid w:val="009A12F5"/>
    <w:rsid w:val="00A2038C"/>
    <w:rsid w:val="00B05E21"/>
    <w:rsid w:val="00B17A27"/>
    <w:rsid w:val="00C21231"/>
    <w:rsid w:val="00C54B6A"/>
    <w:rsid w:val="00CB2ACB"/>
    <w:rsid w:val="00CB647B"/>
    <w:rsid w:val="00D27FE0"/>
    <w:rsid w:val="00DC23A7"/>
    <w:rsid w:val="00E25A61"/>
    <w:rsid w:val="00E67AB1"/>
    <w:rsid w:val="00EB66F1"/>
    <w:rsid w:val="00EE1D3D"/>
    <w:rsid w:val="00EE4FEE"/>
    <w:rsid w:val="00EF03C1"/>
    <w:rsid w:val="00F0759B"/>
    <w:rsid w:val="00F27FD7"/>
    <w:rsid w:val="00F327AC"/>
    <w:rsid w:val="00F7253F"/>
    <w:rsid w:val="00FD33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FED1A"/>
  <w15:chartTrackingRefBased/>
  <w15:docId w15:val="{2A8A6D0D-FA62-4A31-9FD8-A931AABA1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D27FE0"/>
    <w:pPr>
      <w:keepNext/>
      <w:suppressAutoHyphens/>
      <w:autoSpaceDN w:val="0"/>
      <w:spacing w:before="140" w:after="120" w:line="240" w:lineRule="auto"/>
      <w:outlineLvl w:val="2"/>
    </w:pPr>
    <w:rPr>
      <w:rFonts w:ascii="Garamond" w:eastAsia="Times New Roman" w:hAnsi="Garamond" w:cs="Times New Roman"/>
      <w:b/>
      <w:bCs/>
      <w:kern w:val="3"/>
      <w:sz w:val="28"/>
      <w:szCs w:val="28"/>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E03C9"/>
    <w:pPr>
      <w:suppressAutoHyphens/>
      <w:spacing w:before="280" w:after="280" w:line="240" w:lineRule="auto"/>
    </w:pPr>
    <w:rPr>
      <w:rFonts w:ascii="Times New Roman" w:eastAsia="Times New Roman" w:hAnsi="Times New Roman" w:cs="Times New Roman"/>
      <w:sz w:val="24"/>
      <w:szCs w:val="24"/>
      <w:lang w:eastAsia="zh-CN"/>
    </w:rPr>
  </w:style>
  <w:style w:type="character" w:styleId="Hyperlink">
    <w:name w:val="Hyperlink"/>
    <w:basedOn w:val="DefaultParagraphFont"/>
    <w:uiPriority w:val="99"/>
    <w:unhideWhenUsed/>
    <w:rsid w:val="00CB647B"/>
    <w:rPr>
      <w:color w:val="0563C1" w:themeColor="hyperlink"/>
      <w:u w:val="single"/>
    </w:rPr>
  </w:style>
  <w:style w:type="character" w:styleId="UnresolvedMention">
    <w:name w:val="Unresolved Mention"/>
    <w:basedOn w:val="DefaultParagraphFont"/>
    <w:uiPriority w:val="99"/>
    <w:semiHidden/>
    <w:unhideWhenUsed/>
    <w:rsid w:val="00CB647B"/>
    <w:rPr>
      <w:color w:val="605E5C"/>
      <w:shd w:val="clear" w:color="auto" w:fill="E1DFDD"/>
    </w:rPr>
  </w:style>
  <w:style w:type="character" w:customStyle="1" w:styleId="Heading3Char">
    <w:name w:val="Heading 3 Char"/>
    <w:basedOn w:val="DefaultParagraphFont"/>
    <w:link w:val="Heading3"/>
    <w:uiPriority w:val="9"/>
    <w:semiHidden/>
    <w:rsid w:val="00D27FE0"/>
    <w:rPr>
      <w:rFonts w:ascii="Garamond" w:eastAsia="Times New Roman" w:hAnsi="Garamond" w:cs="Times New Roman"/>
      <w:b/>
      <w:bCs/>
      <w:kern w:val="3"/>
      <w:sz w:val="28"/>
      <w:szCs w:val="2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236058">
      <w:bodyDiv w:val="1"/>
      <w:marLeft w:val="0"/>
      <w:marRight w:val="0"/>
      <w:marTop w:val="0"/>
      <w:marBottom w:val="0"/>
      <w:divBdr>
        <w:top w:val="none" w:sz="0" w:space="0" w:color="auto"/>
        <w:left w:val="none" w:sz="0" w:space="0" w:color="auto"/>
        <w:bottom w:val="none" w:sz="0" w:space="0" w:color="auto"/>
        <w:right w:val="none" w:sz="0" w:space="0" w:color="auto"/>
      </w:divBdr>
    </w:div>
    <w:div w:id="1068303467">
      <w:bodyDiv w:val="1"/>
      <w:marLeft w:val="0"/>
      <w:marRight w:val="0"/>
      <w:marTop w:val="0"/>
      <w:marBottom w:val="0"/>
      <w:divBdr>
        <w:top w:val="none" w:sz="0" w:space="0" w:color="auto"/>
        <w:left w:val="none" w:sz="0" w:space="0" w:color="auto"/>
        <w:bottom w:val="none" w:sz="0" w:space="0" w:color="auto"/>
        <w:right w:val="none" w:sz="0" w:space="0" w:color="auto"/>
      </w:divBdr>
      <w:divsChild>
        <w:div w:id="1881897277">
          <w:marLeft w:val="0"/>
          <w:marRight w:val="0"/>
          <w:marTop w:val="0"/>
          <w:marBottom w:val="0"/>
          <w:divBdr>
            <w:top w:val="none" w:sz="0" w:space="0" w:color="auto"/>
            <w:left w:val="none" w:sz="0" w:space="0" w:color="auto"/>
            <w:bottom w:val="none" w:sz="0" w:space="0" w:color="auto"/>
            <w:right w:val="none" w:sz="0" w:space="0" w:color="auto"/>
          </w:divBdr>
          <w:divsChild>
            <w:div w:id="179498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1275</TotalTime>
  <Pages>3</Pages>
  <Words>1459</Words>
  <Characters>8320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rush</dc:creator>
  <cp:keywords/>
  <dc:description/>
  <cp:lastModifiedBy>connor rush</cp:lastModifiedBy>
  <cp:revision>5</cp:revision>
  <dcterms:created xsi:type="dcterms:W3CDTF">2021-12-17T08:34:00Z</dcterms:created>
  <dcterms:modified xsi:type="dcterms:W3CDTF">2021-12-19T23:59:00Z</dcterms:modified>
</cp:coreProperties>
</file>