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C24836" w:rsidRPr="00C24836" w14:paraId="046F7376" w14:textId="77777777" w:rsidTr="00C24836">
        <w:trPr>
          <w:trHeight w:val="75"/>
        </w:trPr>
        <w:tc>
          <w:tcPr>
            <w:tcW w:w="10598" w:type="dxa"/>
            <w:tcBorders>
              <w:top w:val="single" w:sz="8" w:space="0" w:color="000000"/>
              <w:left w:val="single" w:sz="8" w:space="0" w:color="000000"/>
              <w:bottom w:val="single" w:sz="8" w:space="0" w:color="000000"/>
              <w:right w:val="single" w:sz="8" w:space="0" w:color="000000"/>
            </w:tcBorders>
            <w:shd w:val="clear" w:color="auto" w:fill="D9D9D9"/>
            <w:hideMark/>
          </w:tcPr>
          <w:p w14:paraId="48BFE2DF" w14:textId="77777777" w:rsidR="00C24836" w:rsidRPr="00C24836" w:rsidRDefault="00C24836" w:rsidP="00C24836">
            <w:pPr>
              <w:spacing w:after="0" w:line="240" w:lineRule="auto"/>
              <w:jc w:val="center"/>
              <w:rPr>
                <w:rFonts w:ascii="Calibri" w:eastAsia="Times New Roman" w:hAnsi="Calibri" w:cs="Calibri"/>
                <w:b/>
                <w:color w:val="000000"/>
                <w:sz w:val="24"/>
                <w:szCs w:val="24"/>
              </w:rPr>
            </w:pPr>
            <w:r w:rsidRPr="00C24836">
              <w:rPr>
                <w:rFonts w:ascii="Calibri" w:eastAsia="Times New Roman" w:hAnsi="Calibri" w:cs="Calibri"/>
                <w:b/>
                <w:color w:val="000000"/>
                <w:sz w:val="40"/>
                <w:szCs w:val="24"/>
              </w:rPr>
              <w:t>Student Self Evaluation Form</w:t>
            </w:r>
          </w:p>
        </w:tc>
      </w:tr>
    </w:tbl>
    <w:p w14:paraId="42AD1F4D" w14:textId="77777777" w:rsidR="00C24836" w:rsidRPr="00C24836" w:rsidRDefault="00C24836" w:rsidP="00C24836">
      <w:pPr>
        <w:tabs>
          <w:tab w:val="left" w:pos="720"/>
          <w:tab w:val="left" w:pos="1440"/>
        </w:tabs>
        <w:spacing w:after="0" w:line="240" w:lineRule="auto"/>
        <w:jc w:val="both"/>
        <w:rPr>
          <w:rFonts w:ascii="Calibri" w:eastAsia="Times New Roman" w:hAnsi="Calibri" w:cs="Times New Roman"/>
          <w:sz w:val="20"/>
          <w:szCs w:val="24"/>
        </w:rPr>
      </w:pPr>
    </w:p>
    <w:p w14:paraId="0696B7F9" w14:textId="77777777" w:rsidR="00C24836" w:rsidRPr="00C24836" w:rsidRDefault="00C24836" w:rsidP="00C24836">
      <w:pPr>
        <w:tabs>
          <w:tab w:val="left" w:pos="720"/>
          <w:tab w:val="left" w:pos="1440"/>
        </w:tabs>
        <w:spacing w:after="0" w:line="240" w:lineRule="auto"/>
        <w:jc w:val="both"/>
        <w:rPr>
          <w:rFonts w:ascii="Calibri" w:eastAsia="Times New Roman" w:hAnsi="Calibri" w:cs="Times New Roman"/>
        </w:rPr>
      </w:pPr>
      <w:r w:rsidRPr="00C24836">
        <w:rPr>
          <w:rFonts w:ascii="Calibri" w:eastAsia="Times New Roman" w:hAnsi="Calibri" w:cs="Times New Roman"/>
        </w:rPr>
        <w:t xml:space="preserve">This section repeats in brief the common assessment criteria detailed on previous pages. The </w:t>
      </w:r>
      <w:r w:rsidRPr="00C24836">
        <w:rPr>
          <w:rFonts w:ascii="Calibri" w:eastAsia="Times New Roman" w:hAnsi="Calibri" w:cs="Times New Roman"/>
          <w:i/>
        </w:rPr>
        <w:t>extent</w:t>
      </w:r>
      <w:r w:rsidRPr="00C24836">
        <w:rPr>
          <w:rFonts w:ascii="Calibri" w:eastAsia="Times New Roman" w:hAnsi="Calibri" w:cs="Times New Roman"/>
        </w:rPr>
        <w:t xml:space="preserve"> to which these are demonstrated by you determines your mark. Using these criteria, tick the box that best indicates the level of achievement you feel you have achieved with regard to each of them. </w:t>
      </w:r>
    </w:p>
    <w:p w14:paraId="5F1C8D9E" w14:textId="77777777" w:rsidR="00C24836" w:rsidRPr="00C24836" w:rsidRDefault="00C24836" w:rsidP="00C24836">
      <w:pPr>
        <w:tabs>
          <w:tab w:val="left" w:pos="720"/>
          <w:tab w:val="left" w:pos="1440"/>
        </w:tabs>
        <w:spacing w:after="0" w:line="240" w:lineRule="auto"/>
        <w:jc w:val="both"/>
        <w:rPr>
          <w:rFonts w:ascii="Calibri" w:eastAsia="Times New Roman" w:hAnsi="Calibri" w:cs="Times New Roman"/>
        </w:rPr>
      </w:pPr>
    </w:p>
    <w:tbl>
      <w:tblPr>
        <w:tblpPr w:leftFromText="180" w:rightFromText="180" w:vertAnchor="text" w:horzAnchor="page" w:tblpXSpec="center" w:tblpY="-42"/>
        <w:tblW w:w="4950" w:type="pct"/>
        <w:tblLook w:val="04A0" w:firstRow="1" w:lastRow="0" w:firstColumn="1" w:lastColumn="0" w:noHBand="0" w:noVBand="1"/>
      </w:tblPr>
      <w:tblGrid>
        <w:gridCol w:w="2183"/>
        <w:gridCol w:w="1164"/>
        <w:gridCol w:w="1168"/>
        <w:gridCol w:w="1131"/>
        <w:gridCol w:w="1129"/>
        <w:gridCol w:w="1237"/>
        <w:gridCol w:w="1166"/>
        <w:gridCol w:w="1162"/>
      </w:tblGrid>
      <w:tr w:rsidR="00C24836" w:rsidRPr="00C24836" w14:paraId="4E50D603" w14:textId="77777777" w:rsidTr="00C24836">
        <w:trPr>
          <w:trHeight w:val="278"/>
        </w:trPr>
        <w:tc>
          <w:tcPr>
            <w:tcW w:w="1055" w:type="pct"/>
            <w:vMerge w:val="restart"/>
            <w:tcBorders>
              <w:top w:val="single" w:sz="4" w:space="0" w:color="auto"/>
              <w:left w:val="single" w:sz="4" w:space="0" w:color="auto"/>
              <w:bottom w:val="single" w:sz="4" w:space="0" w:color="auto"/>
              <w:right w:val="single" w:sz="4" w:space="0" w:color="auto"/>
            </w:tcBorders>
            <w:shd w:val="clear" w:color="auto" w:fill="BFBFBF"/>
            <w:vAlign w:val="center"/>
            <w:hideMark/>
          </w:tcPr>
          <w:p w14:paraId="6571CF25" w14:textId="77777777" w:rsidR="00C24836" w:rsidRPr="00C24836" w:rsidRDefault="00C24836" w:rsidP="00C24836">
            <w:pPr>
              <w:spacing w:after="0" w:line="240" w:lineRule="auto"/>
              <w:rPr>
                <w:rFonts w:ascii="Calibri" w:eastAsia="Times New Roman" w:hAnsi="Calibri" w:cs="Times New Roman"/>
                <w:b/>
                <w:szCs w:val="24"/>
              </w:rPr>
            </w:pPr>
            <w:r w:rsidRPr="00C24836">
              <w:rPr>
                <w:rFonts w:ascii="Calibri" w:eastAsia="Times New Roman" w:hAnsi="Calibri" w:cs="Times New Roman"/>
                <w:b/>
                <w:szCs w:val="16"/>
              </w:rPr>
              <w:t xml:space="preserve">Common Assessment Criteria </w:t>
            </w:r>
            <w:r w:rsidRPr="00C24836">
              <w:rPr>
                <w:rFonts w:ascii="Calibri" w:eastAsia="Times New Roman" w:hAnsi="Calibri" w:cs="Times New Roman"/>
                <w:b/>
                <w:szCs w:val="24"/>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hideMark/>
          </w:tcPr>
          <w:p w14:paraId="5A24BC18" w14:textId="77777777" w:rsidR="00C24836" w:rsidRPr="00C24836" w:rsidRDefault="00C24836" w:rsidP="00C24836">
            <w:pPr>
              <w:spacing w:after="0" w:line="240" w:lineRule="auto"/>
              <w:rPr>
                <w:rFonts w:ascii="Calibri" w:eastAsia="Times New Roman" w:hAnsi="Calibri" w:cs="Times New Roman"/>
                <w:b/>
                <w:szCs w:val="24"/>
              </w:rPr>
            </w:pPr>
            <w:r w:rsidRPr="00C24836">
              <w:rPr>
                <w:rFonts w:ascii="Calibri" w:eastAsia="Times New Roman" w:hAnsi="Calibri" w:cs="Times New Roman"/>
                <w:b/>
                <w:szCs w:val="24"/>
              </w:rPr>
              <w:t>Level of Achievement</w:t>
            </w:r>
          </w:p>
        </w:tc>
      </w:tr>
      <w:tr w:rsidR="00C24836" w:rsidRPr="00C24836" w14:paraId="389D27EC" w14:textId="77777777" w:rsidTr="00C24836">
        <w:trPr>
          <w:trHeight w:val="57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E2EFD25" w14:textId="77777777" w:rsidR="00C24836" w:rsidRPr="00C24836" w:rsidRDefault="00C24836" w:rsidP="00C24836">
            <w:pPr>
              <w:spacing w:after="0" w:line="240" w:lineRule="auto"/>
              <w:rPr>
                <w:rFonts w:ascii="Calibri" w:eastAsia="Times New Roman" w:hAnsi="Calibri" w:cs="Times New Roman"/>
                <w:b/>
                <w:szCs w:val="24"/>
              </w:rPr>
            </w:pPr>
          </w:p>
        </w:tc>
        <w:tc>
          <w:tcPr>
            <w:tcW w:w="1128" w:type="pct"/>
            <w:gridSpan w:val="2"/>
            <w:tcBorders>
              <w:top w:val="single" w:sz="4" w:space="0" w:color="auto"/>
              <w:left w:val="single" w:sz="4" w:space="0" w:color="auto"/>
              <w:bottom w:val="single" w:sz="4" w:space="0" w:color="auto"/>
              <w:right w:val="single" w:sz="4" w:space="0" w:color="auto"/>
            </w:tcBorders>
            <w:shd w:val="clear" w:color="auto" w:fill="BFBFBF"/>
          </w:tcPr>
          <w:p w14:paraId="3BB235EE" w14:textId="77777777" w:rsidR="00C24836" w:rsidRPr="00C24836" w:rsidRDefault="00C24836" w:rsidP="00C24836">
            <w:pPr>
              <w:spacing w:after="0" w:line="240" w:lineRule="auto"/>
              <w:jc w:val="center"/>
              <w:rPr>
                <w:rFonts w:ascii="Calibri" w:eastAsia="Times New Roman" w:hAnsi="Calibri" w:cs="Times New Roman"/>
                <w:b/>
                <w:sz w:val="18"/>
                <w:szCs w:val="24"/>
              </w:rPr>
            </w:pPr>
          </w:p>
          <w:p w14:paraId="3ECBBBDC" w14:textId="77777777" w:rsidR="00C24836" w:rsidRPr="00C24836" w:rsidRDefault="00C24836" w:rsidP="00C24836">
            <w:pPr>
              <w:spacing w:after="0" w:line="240" w:lineRule="auto"/>
              <w:jc w:val="center"/>
              <w:rPr>
                <w:rFonts w:ascii="Calibri" w:eastAsia="Times New Roman" w:hAnsi="Calibri" w:cs="Times New Roman"/>
                <w:b/>
                <w:sz w:val="18"/>
                <w:szCs w:val="24"/>
              </w:rPr>
            </w:pPr>
            <w:r w:rsidRPr="00C24836">
              <w:rPr>
                <w:rFonts w:ascii="Calibri" w:eastAsia="Times New Roman" w:hAnsi="Calibri" w:cs="Times New Roman"/>
                <w:b/>
                <w:sz w:val="18"/>
                <w:szCs w:val="24"/>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14:paraId="28F2BCF1" w14:textId="77777777" w:rsidR="00C24836" w:rsidRPr="00C24836" w:rsidRDefault="00C24836" w:rsidP="00C24836">
            <w:pPr>
              <w:spacing w:after="0" w:line="240" w:lineRule="auto"/>
              <w:jc w:val="center"/>
              <w:rPr>
                <w:rFonts w:ascii="Calibri" w:eastAsia="Times New Roman" w:hAnsi="Calibri" w:cs="Times New Roman"/>
                <w:b/>
                <w:sz w:val="18"/>
                <w:szCs w:val="24"/>
              </w:rPr>
            </w:pPr>
          </w:p>
          <w:p w14:paraId="0347311D" w14:textId="77777777" w:rsidR="00C24836" w:rsidRPr="00C24836" w:rsidRDefault="00C24836" w:rsidP="00C24836">
            <w:pPr>
              <w:spacing w:after="0" w:line="240" w:lineRule="auto"/>
              <w:jc w:val="center"/>
              <w:rPr>
                <w:rFonts w:ascii="Calibri" w:eastAsia="Times New Roman" w:hAnsi="Calibri" w:cs="Times New Roman"/>
                <w:b/>
                <w:sz w:val="18"/>
                <w:szCs w:val="24"/>
              </w:rPr>
            </w:pPr>
            <w:r w:rsidRPr="00C24836">
              <w:rPr>
                <w:rFonts w:ascii="Calibri" w:eastAsia="Times New Roman" w:hAnsi="Calibri" w:cs="Times New Roman"/>
                <w:b/>
                <w:sz w:val="18"/>
                <w:szCs w:val="24"/>
              </w:rPr>
              <w:t>3</w:t>
            </w:r>
            <w:r w:rsidRPr="00C24836">
              <w:rPr>
                <w:rFonts w:ascii="Calibri" w:eastAsia="Times New Roman" w:hAnsi="Calibri" w:cs="Times New Roman"/>
                <w:b/>
                <w:sz w:val="18"/>
                <w:szCs w:val="24"/>
                <w:vertAlign w:val="superscript"/>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14:paraId="5D33C48E" w14:textId="77777777" w:rsidR="00C24836" w:rsidRPr="00C24836" w:rsidRDefault="00C24836" w:rsidP="00C24836">
            <w:pPr>
              <w:spacing w:after="0" w:line="240" w:lineRule="auto"/>
              <w:jc w:val="center"/>
              <w:rPr>
                <w:rFonts w:ascii="Calibri" w:eastAsia="Times New Roman" w:hAnsi="Calibri" w:cs="Times New Roman"/>
                <w:b/>
                <w:sz w:val="18"/>
                <w:szCs w:val="24"/>
              </w:rPr>
            </w:pPr>
          </w:p>
          <w:p w14:paraId="26085D12" w14:textId="77777777" w:rsidR="00C24836" w:rsidRPr="00C24836" w:rsidRDefault="00C24836" w:rsidP="00C24836">
            <w:pPr>
              <w:spacing w:after="0" w:line="240" w:lineRule="auto"/>
              <w:jc w:val="center"/>
              <w:rPr>
                <w:rFonts w:ascii="Calibri" w:eastAsia="Times New Roman" w:hAnsi="Calibri" w:cs="Times New Roman"/>
                <w:b/>
                <w:sz w:val="18"/>
                <w:szCs w:val="24"/>
              </w:rPr>
            </w:pPr>
            <w:r w:rsidRPr="00C24836">
              <w:rPr>
                <w:rFonts w:ascii="Calibri" w:eastAsia="Times New Roman" w:hAnsi="Calibri" w:cs="Times New Roman"/>
                <w:b/>
                <w:sz w:val="18"/>
                <w:szCs w:val="24"/>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14:paraId="29E75215" w14:textId="77777777" w:rsidR="00C24836" w:rsidRPr="00C24836" w:rsidRDefault="00C24836" w:rsidP="00C24836">
            <w:pPr>
              <w:spacing w:after="0" w:line="240" w:lineRule="auto"/>
              <w:jc w:val="center"/>
              <w:rPr>
                <w:rFonts w:ascii="Calibri" w:eastAsia="Times New Roman" w:hAnsi="Calibri" w:cs="Times New Roman"/>
                <w:b/>
                <w:sz w:val="18"/>
                <w:szCs w:val="24"/>
              </w:rPr>
            </w:pPr>
          </w:p>
          <w:p w14:paraId="2A44C19A" w14:textId="77777777" w:rsidR="00C24836" w:rsidRPr="00C24836" w:rsidRDefault="00C24836" w:rsidP="00C24836">
            <w:pPr>
              <w:spacing w:after="0" w:line="240" w:lineRule="auto"/>
              <w:jc w:val="center"/>
              <w:rPr>
                <w:rFonts w:ascii="Calibri" w:eastAsia="Times New Roman" w:hAnsi="Calibri" w:cs="Times New Roman"/>
                <w:b/>
                <w:sz w:val="18"/>
                <w:szCs w:val="24"/>
              </w:rPr>
            </w:pPr>
            <w:r w:rsidRPr="00C24836">
              <w:rPr>
                <w:rFonts w:ascii="Calibri" w:eastAsia="Times New Roman" w:hAnsi="Calibri" w:cs="Times New Roman"/>
                <w:b/>
                <w:sz w:val="18"/>
                <w:szCs w:val="24"/>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14:paraId="2AC3FFD9" w14:textId="77777777" w:rsidR="00C24836" w:rsidRPr="00C24836" w:rsidRDefault="00C24836" w:rsidP="00C24836">
            <w:pPr>
              <w:spacing w:after="0" w:line="240" w:lineRule="auto"/>
              <w:jc w:val="center"/>
              <w:rPr>
                <w:rFonts w:ascii="Calibri" w:eastAsia="Times New Roman" w:hAnsi="Calibri" w:cs="Times New Roman"/>
                <w:b/>
                <w:sz w:val="18"/>
                <w:szCs w:val="24"/>
              </w:rPr>
            </w:pPr>
          </w:p>
          <w:p w14:paraId="3C3AE593" w14:textId="77777777" w:rsidR="00C24836" w:rsidRPr="00C24836" w:rsidRDefault="00C24836" w:rsidP="00C24836">
            <w:pPr>
              <w:spacing w:after="0" w:line="240" w:lineRule="auto"/>
              <w:jc w:val="center"/>
              <w:rPr>
                <w:rFonts w:ascii="Calibri" w:eastAsia="Times New Roman" w:hAnsi="Calibri" w:cs="Times New Roman"/>
                <w:b/>
                <w:sz w:val="18"/>
                <w:szCs w:val="24"/>
              </w:rPr>
            </w:pPr>
            <w:r w:rsidRPr="00C24836">
              <w:rPr>
                <w:rFonts w:ascii="Calibri" w:eastAsia="Times New Roman" w:hAnsi="Calibri" w:cs="Times New Roman"/>
                <w:b/>
                <w:sz w:val="18"/>
                <w:szCs w:val="24"/>
              </w:rPr>
              <w:t>1</w:t>
            </w:r>
            <w:r w:rsidRPr="00C24836">
              <w:rPr>
                <w:rFonts w:ascii="Calibri" w:eastAsia="Times New Roman" w:hAnsi="Calibri" w:cs="Times New Roman"/>
                <w:b/>
                <w:sz w:val="18"/>
                <w:szCs w:val="24"/>
                <w:vertAlign w:val="superscript"/>
              </w:rPr>
              <w:t>st</w:t>
            </w:r>
          </w:p>
        </w:tc>
        <w:tc>
          <w:tcPr>
            <w:tcW w:w="562" w:type="pct"/>
            <w:tcBorders>
              <w:top w:val="single" w:sz="4" w:space="0" w:color="auto"/>
              <w:left w:val="single" w:sz="4" w:space="0" w:color="auto"/>
              <w:bottom w:val="single" w:sz="4" w:space="0" w:color="auto"/>
              <w:right w:val="single" w:sz="4" w:space="0" w:color="auto"/>
            </w:tcBorders>
            <w:shd w:val="clear" w:color="auto" w:fill="BFBFBF"/>
          </w:tcPr>
          <w:p w14:paraId="3A8605A7" w14:textId="77777777" w:rsidR="00C24836" w:rsidRPr="00C24836" w:rsidRDefault="00C24836" w:rsidP="00C24836">
            <w:pPr>
              <w:spacing w:after="0" w:line="240" w:lineRule="auto"/>
              <w:jc w:val="center"/>
              <w:rPr>
                <w:rFonts w:ascii="Calibri" w:eastAsia="Times New Roman" w:hAnsi="Calibri" w:cs="Times New Roman"/>
                <w:b/>
                <w:sz w:val="18"/>
                <w:szCs w:val="24"/>
              </w:rPr>
            </w:pPr>
          </w:p>
          <w:p w14:paraId="4293BBEC" w14:textId="77777777" w:rsidR="00C24836" w:rsidRPr="00C24836" w:rsidRDefault="00C24836" w:rsidP="00C24836">
            <w:pPr>
              <w:spacing w:after="0" w:line="240" w:lineRule="auto"/>
              <w:jc w:val="center"/>
              <w:rPr>
                <w:rFonts w:ascii="Calibri" w:eastAsia="Times New Roman" w:hAnsi="Calibri" w:cs="Times New Roman"/>
                <w:b/>
                <w:sz w:val="18"/>
                <w:szCs w:val="24"/>
              </w:rPr>
            </w:pPr>
            <w:r w:rsidRPr="00C24836">
              <w:rPr>
                <w:rFonts w:ascii="Calibri" w:eastAsia="Times New Roman" w:hAnsi="Calibri" w:cs="Times New Roman"/>
                <w:b/>
                <w:sz w:val="18"/>
                <w:szCs w:val="24"/>
              </w:rPr>
              <w:t>1</w:t>
            </w:r>
            <w:r w:rsidRPr="00C24836">
              <w:rPr>
                <w:rFonts w:ascii="Calibri" w:eastAsia="Times New Roman" w:hAnsi="Calibri" w:cs="Times New Roman"/>
                <w:b/>
                <w:sz w:val="18"/>
                <w:szCs w:val="24"/>
                <w:vertAlign w:val="superscript"/>
              </w:rPr>
              <w:t>st</w:t>
            </w:r>
          </w:p>
        </w:tc>
      </w:tr>
      <w:tr w:rsidR="00C24836" w:rsidRPr="00C24836" w14:paraId="78130476" w14:textId="77777777" w:rsidTr="00C24836">
        <w:trPr>
          <w:trHeight w:val="468"/>
        </w:trPr>
        <w:tc>
          <w:tcPr>
            <w:tcW w:w="1055" w:type="pct"/>
            <w:tcBorders>
              <w:top w:val="single" w:sz="4" w:space="0" w:color="auto"/>
              <w:left w:val="single" w:sz="4" w:space="0" w:color="auto"/>
              <w:bottom w:val="nil"/>
              <w:right w:val="single" w:sz="4" w:space="0" w:color="auto"/>
            </w:tcBorders>
            <w:shd w:val="clear" w:color="auto" w:fill="BFBFBF"/>
          </w:tcPr>
          <w:p w14:paraId="001164C0" w14:textId="77777777" w:rsidR="00C24836" w:rsidRPr="00C24836" w:rsidRDefault="00C24836" w:rsidP="00C24836">
            <w:pPr>
              <w:spacing w:after="0" w:line="240" w:lineRule="auto"/>
              <w:rPr>
                <w:rFonts w:ascii="Calibri" w:eastAsia="Times New Roman" w:hAnsi="Calibri" w:cs="Times New Roman"/>
                <w:b/>
                <w:sz w:val="24"/>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hideMark/>
          </w:tcPr>
          <w:p w14:paraId="3652CF53" w14:textId="77777777" w:rsidR="00C24836" w:rsidRPr="00C24836" w:rsidRDefault="00C24836" w:rsidP="00C24836">
            <w:pPr>
              <w:spacing w:after="120" w:line="240" w:lineRule="auto"/>
              <w:jc w:val="center"/>
              <w:rPr>
                <w:rFonts w:ascii="Calibri" w:eastAsia="Times New Roman" w:hAnsi="Calibri" w:cs="Times New Roman"/>
                <w:b/>
                <w:sz w:val="12"/>
                <w:szCs w:val="16"/>
              </w:rPr>
            </w:pPr>
            <w:r w:rsidRPr="00C24836">
              <w:rPr>
                <w:rFonts w:ascii="Calibri" w:eastAsia="Times New Roman" w:hAnsi="Calibri" w:cs="Times New Roman"/>
                <w:b/>
                <w:sz w:val="12"/>
                <w:szCs w:val="16"/>
              </w:rPr>
              <w:t>OUTRIGHT FAIL</w:t>
            </w:r>
          </w:p>
        </w:tc>
        <w:tc>
          <w:tcPr>
            <w:tcW w:w="565" w:type="pct"/>
            <w:tcBorders>
              <w:top w:val="single" w:sz="4" w:space="0" w:color="auto"/>
              <w:left w:val="single" w:sz="4" w:space="0" w:color="auto"/>
              <w:bottom w:val="single" w:sz="4" w:space="0" w:color="auto"/>
              <w:right w:val="single" w:sz="4" w:space="0" w:color="auto"/>
            </w:tcBorders>
            <w:shd w:val="clear" w:color="auto" w:fill="BFBFBF"/>
            <w:vAlign w:val="center"/>
            <w:hideMark/>
          </w:tcPr>
          <w:p w14:paraId="21E87820" w14:textId="77777777" w:rsidR="00C24836" w:rsidRPr="00C24836" w:rsidRDefault="00C24836" w:rsidP="00C24836">
            <w:pPr>
              <w:spacing w:after="120" w:line="240" w:lineRule="auto"/>
              <w:jc w:val="center"/>
              <w:rPr>
                <w:rFonts w:ascii="Calibri" w:eastAsia="Times New Roman" w:hAnsi="Calibri" w:cs="Times New Roman"/>
                <w:b/>
                <w:sz w:val="12"/>
                <w:szCs w:val="16"/>
              </w:rPr>
            </w:pPr>
            <w:r w:rsidRPr="00C24836">
              <w:rPr>
                <w:rFonts w:ascii="Calibri" w:eastAsia="Times New Roman" w:hAnsi="Calibri" w:cs="Times New Roman"/>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hideMark/>
          </w:tcPr>
          <w:p w14:paraId="6E5523FC" w14:textId="77777777" w:rsidR="00C24836" w:rsidRPr="00C24836" w:rsidRDefault="00C24836" w:rsidP="00C24836">
            <w:pPr>
              <w:spacing w:after="120" w:line="240" w:lineRule="auto"/>
              <w:jc w:val="center"/>
              <w:rPr>
                <w:rFonts w:ascii="Calibri" w:eastAsia="Times New Roman" w:hAnsi="Calibri" w:cs="Times New Roman"/>
                <w:b/>
                <w:sz w:val="12"/>
                <w:szCs w:val="16"/>
              </w:rPr>
            </w:pPr>
            <w:r w:rsidRPr="00C24836">
              <w:rPr>
                <w:rFonts w:ascii="Calibri" w:eastAsia="Times New Roman" w:hAnsi="Calibri" w:cs="Times New Roman"/>
                <w:b/>
                <w:sz w:val="12"/>
                <w:szCs w:val="16"/>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hideMark/>
          </w:tcPr>
          <w:p w14:paraId="53527BDF" w14:textId="77777777" w:rsidR="00C24836" w:rsidRPr="00C24836" w:rsidRDefault="00C24836" w:rsidP="00C24836">
            <w:pPr>
              <w:spacing w:after="120" w:line="240" w:lineRule="auto"/>
              <w:jc w:val="center"/>
              <w:rPr>
                <w:rFonts w:ascii="Calibri" w:eastAsia="Times New Roman" w:hAnsi="Calibri" w:cs="Times New Roman"/>
                <w:b/>
                <w:sz w:val="12"/>
                <w:szCs w:val="16"/>
              </w:rPr>
            </w:pPr>
            <w:r w:rsidRPr="00C24836">
              <w:rPr>
                <w:rFonts w:ascii="Calibri" w:eastAsia="Times New Roman" w:hAnsi="Calibri" w:cs="Times New Roman"/>
                <w:b/>
                <w:sz w:val="12"/>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hideMark/>
          </w:tcPr>
          <w:p w14:paraId="1E6707A2" w14:textId="77777777" w:rsidR="00C24836" w:rsidRPr="00C24836" w:rsidRDefault="00C24836" w:rsidP="00C24836">
            <w:pPr>
              <w:spacing w:after="120" w:line="240" w:lineRule="auto"/>
              <w:jc w:val="center"/>
              <w:rPr>
                <w:rFonts w:ascii="Calibri" w:eastAsia="Times New Roman" w:hAnsi="Calibri" w:cs="Times New Roman"/>
                <w:b/>
                <w:sz w:val="12"/>
                <w:szCs w:val="16"/>
              </w:rPr>
            </w:pPr>
            <w:r w:rsidRPr="00C24836">
              <w:rPr>
                <w:rFonts w:ascii="Calibri" w:eastAsia="Times New Roman" w:hAnsi="Calibri" w:cs="Times New Roman"/>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hideMark/>
          </w:tcPr>
          <w:p w14:paraId="719CA1B9" w14:textId="77777777" w:rsidR="00C24836" w:rsidRPr="00C24836" w:rsidRDefault="00C24836" w:rsidP="00C24836">
            <w:pPr>
              <w:spacing w:after="120" w:line="240" w:lineRule="auto"/>
              <w:jc w:val="center"/>
              <w:rPr>
                <w:rFonts w:ascii="Calibri" w:eastAsia="Times New Roman" w:hAnsi="Calibri" w:cs="Times New Roman"/>
                <w:b/>
                <w:sz w:val="12"/>
                <w:szCs w:val="16"/>
              </w:rPr>
            </w:pPr>
            <w:r w:rsidRPr="00C24836">
              <w:rPr>
                <w:rFonts w:ascii="Calibri" w:eastAsia="Times New Roman" w:hAnsi="Calibri" w:cs="Times New Roman"/>
                <w:b/>
                <w:sz w:val="12"/>
                <w:szCs w:val="16"/>
              </w:rPr>
              <w:t>EXCELLENT</w:t>
            </w:r>
          </w:p>
        </w:tc>
        <w:tc>
          <w:tcPr>
            <w:tcW w:w="562" w:type="pct"/>
            <w:tcBorders>
              <w:top w:val="single" w:sz="4" w:space="0" w:color="auto"/>
              <w:left w:val="single" w:sz="4" w:space="0" w:color="auto"/>
              <w:bottom w:val="single" w:sz="4" w:space="0" w:color="auto"/>
              <w:right w:val="single" w:sz="4" w:space="0" w:color="auto"/>
            </w:tcBorders>
            <w:shd w:val="clear" w:color="auto" w:fill="BFBFBF"/>
            <w:vAlign w:val="center"/>
            <w:hideMark/>
          </w:tcPr>
          <w:p w14:paraId="20F5282D" w14:textId="77777777" w:rsidR="00C24836" w:rsidRPr="00C24836" w:rsidRDefault="00C24836" w:rsidP="00C24836">
            <w:pPr>
              <w:spacing w:after="120" w:line="240" w:lineRule="auto"/>
              <w:jc w:val="center"/>
              <w:rPr>
                <w:rFonts w:ascii="Calibri" w:eastAsia="Times New Roman" w:hAnsi="Calibri" w:cs="Times New Roman"/>
                <w:b/>
                <w:sz w:val="12"/>
                <w:szCs w:val="16"/>
              </w:rPr>
            </w:pPr>
            <w:r w:rsidRPr="00C24836">
              <w:rPr>
                <w:rFonts w:ascii="Calibri" w:eastAsia="Times New Roman" w:hAnsi="Calibri" w:cs="Times New Roman"/>
                <w:b/>
                <w:sz w:val="12"/>
                <w:szCs w:val="16"/>
              </w:rPr>
              <w:t>EXCEPTIONAL</w:t>
            </w:r>
          </w:p>
        </w:tc>
      </w:tr>
      <w:tr w:rsidR="00C24836" w:rsidRPr="00C24836" w14:paraId="7B3A6E19" w14:textId="77777777" w:rsidTr="00C24836">
        <w:trPr>
          <w:trHeight w:val="468"/>
        </w:trPr>
        <w:tc>
          <w:tcPr>
            <w:tcW w:w="1055" w:type="pct"/>
            <w:vMerge w:val="restart"/>
            <w:tcBorders>
              <w:top w:val="single" w:sz="4" w:space="0" w:color="auto"/>
              <w:left w:val="single" w:sz="4" w:space="0" w:color="auto"/>
              <w:bottom w:val="single" w:sz="4" w:space="0" w:color="auto"/>
              <w:right w:val="single" w:sz="4" w:space="0" w:color="auto"/>
            </w:tcBorders>
            <w:hideMark/>
          </w:tcPr>
          <w:p w14:paraId="0C9F12F7" w14:textId="77777777" w:rsidR="00C24836" w:rsidRPr="00C24836" w:rsidRDefault="00C24836" w:rsidP="00C24836">
            <w:pPr>
              <w:spacing w:after="0" w:line="240" w:lineRule="auto"/>
              <w:rPr>
                <w:rFonts w:ascii="Calibri" w:eastAsia="Times New Roman" w:hAnsi="Calibri" w:cs="Times New Roman"/>
                <w:sz w:val="14"/>
                <w:szCs w:val="14"/>
              </w:rPr>
            </w:pPr>
            <w:r w:rsidRPr="00C24836">
              <w:rPr>
                <w:rFonts w:ascii="Calibri" w:eastAsia="Times New Roman" w:hAnsi="Calibri" w:cs="Times New Roman"/>
                <w:b/>
                <w:sz w:val="24"/>
                <w:szCs w:val="16"/>
              </w:rPr>
              <w:t xml:space="preserve">1. Subject Knowledge and Understanding </w:t>
            </w:r>
            <w:r w:rsidRPr="00C24836">
              <w:rPr>
                <w:rFonts w:ascii="Calibri" w:eastAsia="Times New Roman" w:hAnsi="Calibri" w:cs="Times New Roman"/>
                <w:sz w:val="18"/>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hideMark/>
          </w:tcPr>
          <w:p w14:paraId="4DA73704" w14:textId="77777777" w:rsidR="00C24836" w:rsidRPr="00C24836" w:rsidRDefault="00C24836" w:rsidP="00C24836">
            <w:pPr>
              <w:spacing w:after="0" w:line="240" w:lineRule="auto"/>
              <w:jc w:val="center"/>
              <w:rPr>
                <w:rFonts w:ascii="Calibri" w:eastAsia="Times New Roman" w:hAnsi="Calibri" w:cs="Times New Roman"/>
                <w:sz w:val="18"/>
                <w:szCs w:val="24"/>
              </w:rPr>
            </w:pPr>
            <w:r w:rsidRPr="00C24836">
              <w:rPr>
                <w:rFonts w:ascii="Calibri" w:eastAsia="Times New Roman" w:hAnsi="Calibri" w:cs="Times New Roman"/>
                <w:sz w:val="18"/>
                <w:szCs w:val="24"/>
              </w:rPr>
              <w:t>0-29%</w:t>
            </w:r>
          </w:p>
        </w:tc>
        <w:tc>
          <w:tcPr>
            <w:tcW w:w="565" w:type="pct"/>
            <w:tcBorders>
              <w:top w:val="single" w:sz="4" w:space="0" w:color="auto"/>
              <w:left w:val="single" w:sz="4" w:space="0" w:color="auto"/>
              <w:bottom w:val="single" w:sz="4" w:space="0" w:color="auto"/>
              <w:right w:val="single" w:sz="4" w:space="0" w:color="auto"/>
            </w:tcBorders>
            <w:hideMark/>
          </w:tcPr>
          <w:p w14:paraId="22F67184" w14:textId="77777777" w:rsidR="00C24836" w:rsidRPr="00C24836" w:rsidRDefault="00C24836" w:rsidP="00C24836">
            <w:pPr>
              <w:spacing w:after="0" w:line="240" w:lineRule="auto"/>
              <w:jc w:val="center"/>
              <w:rPr>
                <w:rFonts w:ascii="Calibri" w:eastAsia="Times New Roman" w:hAnsi="Calibri" w:cs="Times New Roman"/>
                <w:sz w:val="18"/>
                <w:szCs w:val="24"/>
              </w:rPr>
            </w:pPr>
            <w:r w:rsidRPr="00C24836">
              <w:rPr>
                <w:rFonts w:ascii="Calibri" w:eastAsia="Times New Roman" w:hAnsi="Calibri" w:cs="Times New Roman"/>
                <w:sz w:val="18"/>
                <w:szCs w:val="24"/>
              </w:rPr>
              <w:t>30-39%</w:t>
            </w:r>
          </w:p>
        </w:tc>
        <w:tc>
          <w:tcPr>
            <w:tcW w:w="547" w:type="pct"/>
            <w:tcBorders>
              <w:top w:val="single" w:sz="4" w:space="0" w:color="auto"/>
              <w:left w:val="single" w:sz="4" w:space="0" w:color="auto"/>
              <w:bottom w:val="single" w:sz="4" w:space="0" w:color="auto"/>
              <w:right w:val="single" w:sz="4" w:space="0" w:color="auto"/>
            </w:tcBorders>
            <w:hideMark/>
          </w:tcPr>
          <w:p w14:paraId="636D9F5B" w14:textId="77777777" w:rsidR="00C24836" w:rsidRPr="00C24836" w:rsidRDefault="00C24836" w:rsidP="00C24836">
            <w:pPr>
              <w:spacing w:after="0" w:line="240" w:lineRule="auto"/>
              <w:jc w:val="center"/>
              <w:rPr>
                <w:rFonts w:ascii="Calibri" w:eastAsia="Times New Roman" w:hAnsi="Calibri" w:cs="Times New Roman"/>
                <w:b/>
                <w:sz w:val="18"/>
                <w:szCs w:val="24"/>
              </w:rPr>
            </w:pPr>
            <w:r w:rsidRPr="00C24836">
              <w:rPr>
                <w:rFonts w:ascii="Calibri" w:eastAsia="Times New Roman" w:hAnsi="Calibri" w:cs="Times New Roman"/>
                <w:b/>
                <w:sz w:val="18"/>
                <w:szCs w:val="24"/>
              </w:rPr>
              <w:t>40-49%</w:t>
            </w:r>
          </w:p>
        </w:tc>
        <w:tc>
          <w:tcPr>
            <w:tcW w:w="546" w:type="pct"/>
            <w:tcBorders>
              <w:top w:val="single" w:sz="4" w:space="0" w:color="auto"/>
              <w:left w:val="single" w:sz="4" w:space="0" w:color="auto"/>
              <w:bottom w:val="single" w:sz="4" w:space="0" w:color="auto"/>
              <w:right w:val="single" w:sz="4" w:space="0" w:color="auto"/>
            </w:tcBorders>
            <w:hideMark/>
          </w:tcPr>
          <w:p w14:paraId="7F874E0E" w14:textId="77777777" w:rsidR="00C24836" w:rsidRPr="00C24836" w:rsidRDefault="00C24836" w:rsidP="00C24836">
            <w:pPr>
              <w:spacing w:after="0" w:line="240" w:lineRule="auto"/>
              <w:jc w:val="center"/>
              <w:rPr>
                <w:rFonts w:ascii="Calibri" w:eastAsia="Times New Roman" w:hAnsi="Calibri" w:cs="Times New Roman"/>
                <w:b/>
                <w:sz w:val="18"/>
                <w:szCs w:val="24"/>
              </w:rPr>
            </w:pPr>
            <w:r w:rsidRPr="00C24836">
              <w:rPr>
                <w:rFonts w:ascii="Calibri" w:eastAsia="Times New Roman" w:hAnsi="Calibri" w:cs="Times New Roman"/>
                <w:b/>
                <w:sz w:val="18"/>
                <w:szCs w:val="24"/>
              </w:rPr>
              <w:t>50-59%</w:t>
            </w:r>
          </w:p>
        </w:tc>
        <w:tc>
          <w:tcPr>
            <w:tcW w:w="598" w:type="pct"/>
            <w:tcBorders>
              <w:top w:val="single" w:sz="4" w:space="0" w:color="auto"/>
              <w:left w:val="single" w:sz="4" w:space="0" w:color="auto"/>
              <w:bottom w:val="single" w:sz="4" w:space="0" w:color="auto"/>
              <w:right w:val="single" w:sz="4" w:space="0" w:color="auto"/>
            </w:tcBorders>
            <w:hideMark/>
          </w:tcPr>
          <w:p w14:paraId="04CA73CA" w14:textId="77777777" w:rsidR="00C24836" w:rsidRPr="00C24836" w:rsidRDefault="00C24836" w:rsidP="00C24836">
            <w:pPr>
              <w:spacing w:after="0" w:line="240" w:lineRule="auto"/>
              <w:jc w:val="center"/>
              <w:rPr>
                <w:rFonts w:ascii="Calibri" w:eastAsia="Times New Roman" w:hAnsi="Calibri" w:cs="Times New Roman"/>
                <w:b/>
                <w:sz w:val="18"/>
                <w:szCs w:val="24"/>
              </w:rPr>
            </w:pPr>
            <w:r w:rsidRPr="00C24836">
              <w:rPr>
                <w:rFonts w:ascii="Calibri" w:eastAsia="Times New Roman" w:hAnsi="Calibri" w:cs="Times New Roman"/>
                <w:b/>
                <w:sz w:val="18"/>
                <w:szCs w:val="24"/>
              </w:rPr>
              <w:t>60-69%</w:t>
            </w:r>
          </w:p>
        </w:tc>
        <w:tc>
          <w:tcPr>
            <w:tcW w:w="564" w:type="pct"/>
            <w:tcBorders>
              <w:top w:val="single" w:sz="4" w:space="0" w:color="auto"/>
              <w:left w:val="single" w:sz="4" w:space="0" w:color="auto"/>
              <w:bottom w:val="single" w:sz="4" w:space="0" w:color="auto"/>
              <w:right w:val="single" w:sz="4" w:space="0" w:color="auto"/>
            </w:tcBorders>
            <w:hideMark/>
          </w:tcPr>
          <w:p w14:paraId="65C8B3DE" w14:textId="77777777" w:rsidR="00C24836" w:rsidRPr="00C24836" w:rsidRDefault="00C24836" w:rsidP="00C24836">
            <w:pPr>
              <w:spacing w:after="0" w:line="240" w:lineRule="auto"/>
              <w:jc w:val="center"/>
              <w:rPr>
                <w:rFonts w:ascii="Calibri" w:eastAsia="Times New Roman" w:hAnsi="Calibri" w:cs="Times New Roman"/>
                <w:b/>
                <w:sz w:val="18"/>
                <w:szCs w:val="24"/>
              </w:rPr>
            </w:pPr>
            <w:r w:rsidRPr="00C24836">
              <w:rPr>
                <w:rFonts w:ascii="Calibri" w:eastAsia="Times New Roman" w:hAnsi="Calibri" w:cs="Times New Roman"/>
                <w:b/>
                <w:sz w:val="18"/>
                <w:szCs w:val="24"/>
              </w:rPr>
              <w:t>70-79%</w:t>
            </w:r>
          </w:p>
        </w:tc>
        <w:tc>
          <w:tcPr>
            <w:tcW w:w="562" w:type="pct"/>
            <w:tcBorders>
              <w:top w:val="single" w:sz="4" w:space="0" w:color="auto"/>
              <w:left w:val="single" w:sz="4" w:space="0" w:color="auto"/>
              <w:bottom w:val="single" w:sz="4" w:space="0" w:color="auto"/>
              <w:right w:val="single" w:sz="4" w:space="0" w:color="auto"/>
            </w:tcBorders>
            <w:hideMark/>
          </w:tcPr>
          <w:p w14:paraId="5FA94149" w14:textId="77777777" w:rsidR="00C24836" w:rsidRPr="00C24836" w:rsidRDefault="00C24836" w:rsidP="00C24836">
            <w:pPr>
              <w:spacing w:after="0" w:line="240" w:lineRule="auto"/>
              <w:jc w:val="center"/>
              <w:rPr>
                <w:rFonts w:ascii="Calibri" w:eastAsia="Times New Roman" w:hAnsi="Calibri" w:cs="Times New Roman"/>
                <w:b/>
                <w:sz w:val="18"/>
                <w:szCs w:val="24"/>
              </w:rPr>
            </w:pPr>
            <w:r w:rsidRPr="00C24836">
              <w:rPr>
                <w:rFonts w:ascii="Calibri" w:eastAsia="Times New Roman" w:hAnsi="Calibri" w:cs="Times New Roman"/>
                <w:b/>
                <w:sz w:val="18"/>
                <w:szCs w:val="24"/>
              </w:rPr>
              <w:t>80-100%</w:t>
            </w:r>
          </w:p>
        </w:tc>
      </w:tr>
      <w:tr w:rsidR="00C24836" w:rsidRPr="00C24836" w14:paraId="14410F21" w14:textId="77777777" w:rsidTr="00C24836">
        <w:trPr>
          <w:trHeight w:val="967"/>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B9EBA75" w14:textId="77777777" w:rsidR="00C24836" w:rsidRPr="00C24836" w:rsidRDefault="00C24836" w:rsidP="00C24836">
            <w:pPr>
              <w:spacing w:after="0" w:line="240" w:lineRule="auto"/>
              <w:rPr>
                <w:rFonts w:ascii="Calibri" w:eastAsia="Times New Roman" w:hAnsi="Calibri" w:cs="Times New Roman"/>
                <w:sz w:val="14"/>
                <w:szCs w:val="14"/>
              </w:rPr>
            </w:pPr>
          </w:p>
        </w:tc>
        <w:tc>
          <w:tcPr>
            <w:tcW w:w="563" w:type="pct"/>
            <w:tcBorders>
              <w:top w:val="single" w:sz="4" w:space="0" w:color="auto"/>
              <w:left w:val="single" w:sz="4" w:space="0" w:color="auto"/>
              <w:bottom w:val="single" w:sz="4" w:space="0" w:color="auto"/>
              <w:right w:val="single" w:sz="4" w:space="0" w:color="auto"/>
            </w:tcBorders>
            <w:vAlign w:val="bottom"/>
            <w:hideMark/>
          </w:tcPr>
          <w:p w14:paraId="6363DA44" w14:textId="77777777" w:rsidR="00C24836" w:rsidRPr="00C24836" w:rsidRDefault="00C24836" w:rsidP="00C24836">
            <w:pPr>
              <w:spacing w:after="0" w:line="240" w:lineRule="auto"/>
              <w:rPr>
                <w:rFonts w:ascii="Calibri" w:eastAsia="Times New Roman" w:hAnsi="Calibri" w:cs="Times New Roman"/>
                <w:sz w:val="24"/>
                <w:szCs w:val="32"/>
              </w:rPr>
            </w:pPr>
            <w:r w:rsidRPr="00C24836">
              <w:rPr>
                <w:rFonts w:ascii="Calibri" w:eastAsia="Times New Roman" w:hAnsi="Calibri" w:cs="Times New Roman"/>
                <w:sz w:val="24"/>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hideMark/>
          </w:tcPr>
          <w:p w14:paraId="08B952A6" w14:textId="77777777" w:rsidR="00C24836" w:rsidRPr="00C24836" w:rsidRDefault="00C24836" w:rsidP="00C24836">
            <w:pPr>
              <w:spacing w:after="0" w:line="240" w:lineRule="auto"/>
              <w:rPr>
                <w:rFonts w:ascii="Calibri" w:eastAsia="Times New Roman" w:hAnsi="Calibri" w:cs="Times New Roman"/>
                <w:sz w:val="24"/>
                <w:szCs w:val="32"/>
              </w:rPr>
            </w:pPr>
            <w:r w:rsidRPr="00C24836">
              <w:rPr>
                <w:rFonts w:ascii="Calibri" w:eastAsia="Times New Roman" w:hAnsi="Calibri" w:cs="Times New Roman"/>
                <w:sz w:val="24"/>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hideMark/>
          </w:tcPr>
          <w:p w14:paraId="48A46C04" w14:textId="77777777" w:rsidR="00C24836" w:rsidRPr="00C24836" w:rsidRDefault="00C24836" w:rsidP="00C24836">
            <w:pPr>
              <w:spacing w:after="0" w:line="240" w:lineRule="auto"/>
              <w:rPr>
                <w:rFonts w:ascii="Calibri" w:eastAsia="Times New Roman" w:hAnsi="Calibri" w:cs="Times New Roman"/>
                <w:sz w:val="24"/>
                <w:szCs w:val="32"/>
              </w:rPr>
            </w:pPr>
            <w:r w:rsidRPr="00C24836">
              <w:rPr>
                <w:rFonts w:ascii="Calibri" w:eastAsia="Times New Roman" w:hAnsi="Calibri" w:cs="Times New Roman"/>
                <w:sz w:val="24"/>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hideMark/>
          </w:tcPr>
          <w:p w14:paraId="66D0BAC1" w14:textId="1E42F625" w:rsidR="00C24836" w:rsidRPr="00C24836" w:rsidRDefault="00C24836" w:rsidP="00C24836">
            <w:pPr>
              <w:spacing w:after="0" w:line="240" w:lineRule="auto"/>
              <w:rPr>
                <w:rFonts w:ascii="Calibri" w:eastAsia="Times New Roman" w:hAnsi="Calibri" w:cs="Times New Roman"/>
                <w:sz w:val="24"/>
                <w:szCs w:val="32"/>
              </w:rPr>
            </w:pPr>
            <w:r w:rsidRPr="00C24836">
              <w:rPr>
                <w:rFonts w:ascii="Calibri" w:eastAsia="Times New Roman" w:hAnsi="Calibri" w:cs="Times New Roman"/>
                <w:sz w:val="24"/>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hideMark/>
          </w:tcPr>
          <w:p w14:paraId="70996E21" w14:textId="42BA92EA" w:rsidR="00C24836" w:rsidRPr="00C24836" w:rsidRDefault="00C24836" w:rsidP="00C24836">
            <w:pPr>
              <w:spacing w:after="0" w:line="240" w:lineRule="auto"/>
              <w:rPr>
                <w:rFonts w:ascii="Calibri" w:eastAsia="Times New Roman" w:hAnsi="Calibri" w:cs="Times New Roman"/>
                <w:sz w:val="24"/>
                <w:szCs w:val="32"/>
              </w:rPr>
            </w:pPr>
            <w:r w:rsidRPr="00C24836">
              <w:rPr>
                <w:rFonts w:ascii="Calibri" w:eastAsia="Times New Roman" w:hAnsi="Calibri" w:cs="Times New Roman"/>
                <w:sz w:val="24"/>
                <w:szCs w:val="32"/>
              </w:rPr>
              <w:sym w:font="Wingdings" w:char="F06F"/>
            </w:r>
            <w:r w:rsidR="000536F6">
              <w:rPr>
                <w:rFonts w:ascii="Calibri" w:eastAsia="Times New Roman" w:hAnsi="Calibri" w:cs="Times New Roman"/>
                <w:sz w:val="24"/>
                <w:szCs w:val="32"/>
              </w:rPr>
              <w:t>x</w:t>
            </w:r>
          </w:p>
        </w:tc>
        <w:tc>
          <w:tcPr>
            <w:tcW w:w="564" w:type="pct"/>
            <w:tcBorders>
              <w:top w:val="single" w:sz="4" w:space="0" w:color="auto"/>
              <w:left w:val="single" w:sz="4" w:space="0" w:color="auto"/>
              <w:bottom w:val="single" w:sz="4" w:space="0" w:color="auto"/>
              <w:right w:val="single" w:sz="4" w:space="0" w:color="auto"/>
            </w:tcBorders>
            <w:vAlign w:val="bottom"/>
            <w:hideMark/>
          </w:tcPr>
          <w:p w14:paraId="4922D708" w14:textId="77777777" w:rsidR="00C24836" w:rsidRPr="00C24836" w:rsidRDefault="00C24836" w:rsidP="00C24836">
            <w:pPr>
              <w:spacing w:after="0" w:line="240" w:lineRule="auto"/>
              <w:rPr>
                <w:rFonts w:ascii="Calibri" w:eastAsia="Times New Roman" w:hAnsi="Calibri" w:cs="Times New Roman"/>
                <w:sz w:val="24"/>
                <w:szCs w:val="32"/>
              </w:rPr>
            </w:pPr>
            <w:r w:rsidRPr="00C24836">
              <w:rPr>
                <w:rFonts w:ascii="Calibri" w:eastAsia="Times New Roman" w:hAnsi="Calibri" w:cs="Times New Roman"/>
                <w:sz w:val="24"/>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hideMark/>
          </w:tcPr>
          <w:p w14:paraId="58A02F3D" w14:textId="77777777" w:rsidR="00C24836" w:rsidRPr="00C24836" w:rsidRDefault="00C24836" w:rsidP="00C24836">
            <w:pPr>
              <w:spacing w:after="0" w:line="240" w:lineRule="auto"/>
              <w:rPr>
                <w:rFonts w:ascii="Calibri" w:eastAsia="Times New Roman" w:hAnsi="Calibri" w:cs="Times New Roman"/>
                <w:sz w:val="18"/>
                <w:szCs w:val="32"/>
              </w:rPr>
            </w:pPr>
            <w:r w:rsidRPr="00C24836">
              <w:rPr>
                <w:rFonts w:ascii="Calibri" w:eastAsia="Times New Roman" w:hAnsi="Calibri" w:cs="Times New Roman"/>
                <w:sz w:val="24"/>
                <w:szCs w:val="32"/>
              </w:rPr>
              <w:sym w:font="Wingdings" w:char="F06F"/>
            </w:r>
          </w:p>
        </w:tc>
      </w:tr>
      <w:tr w:rsidR="00C24836" w:rsidRPr="00C24836" w14:paraId="2E84A9CB" w14:textId="77777777" w:rsidTr="00C24836">
        <w:trPr>
          <w:trHeight w:val="468"/>
        </w:trPr>
        <w:tc>
          <w:tcPr>
            <w:tcW w:w="1055" w:type="pct"/>
            <w:vMerge w:val="restart"/>
            <w:tcBorders>
              <w:top w:val="single" w:sz="4" w:space="0" w:color="auto"/>
              <w:left w:val="single" w:sz="4" w:space="0" w:color="auto"/>
              <w:bottom w:val="single" w:sz="4" w:space="0" w:color="auto"/>
              <w:right w:val="single" w:sz="4" w:space="0" w:color="auto"/>
            </w:tcBorders>
            <w:hideMark/>
          </w:tcPr>
          <w:p w14:paraId="1EEE21E8" w14:textId="77777777" w:rsidR="00C24836" w:rsidRPr="00C24836" w:rsidRDefault="00C24836" w:rsidP="00C24836">
            <w:pPr>
              <w:spacing w:after="0" w:line="240" w:lineRule="auto"/>
              <w:rPr>
                <w:rFonts w:ascii="Calibri" w:eastAsia="Times New Roman" w:hAnsi="Calibri" w:cs="Times New Roman"/>
                <w:b/>
                <w:sz w:val="24"/>
                <w:szCs w:val="24"/>
              </w:rPr>
            </w:pPr>
            <w:r w:rsidRPr="00C24836">
              <w:rPr>
                <w:rFonts w:ascii="Calibri" w:eastAsia="Times New Roman" w:hAnsi="Calibri" w:cs="Times New Roman"/>
                <w:b/>
                <w:sz w:val="24"/>
                <w:szCs w:val="16"/>
              </w:rPr>
              <w:t xml:space="preserve">2. Intellectual Skills </w:t>
            </w:r>
            <w:r w:rsidRPr="00C24836">
              <w:rPr>
                <w:rFonts w:ascii="Calibri" w:eastAsia="Times New Roman" w:hAnsi="Calibri" w:cs="Times New Roman"/>
                <w:sz w:val="18"/>
                <w:szCs w:val="18"/>
              </w:rPr>
              <w:t>(Analysis)</w:t>
            </w:r>
          </w:p>
        </w:tc>
        <w:tc>
          <w:tcPr>
            <w:tcW w:w="563" w:type="pct"/>
            <w:tcBorders>
              <w:top w:val="single" w:sz="4" w:space="0" w:color="auto"/>
              <w:left w:val="single" w:sz="4" w:space="0" w:color="auto"/>
              <w:bottom w:val="single" w:sz="4" w:space="0" w:color="auto"/>
              <w:right w:val="single" w:sz="4" w:space="0" w:color="auto"/>
            </w:tcBorders>
            <w:hideMark/>
          </w:tcPr>
          <w:p w14:paraId="30978E9C" w14:textId="77777777" w:rsidR="00C24836" w:rsidRPr="00C24836" w:rsidRDefault="00C24836" w:rsidP="00C24836">
            <w:pPr>
              <w:spacing w:after="0" w:line="240" w:lineRule="auto"/>
              <w:jc w:val="center"/>
              <w:rPr>
                <w:rFonts w:ascii="Calibri" w:eastAsia="Times New Roman" w:hAnsi="Calibri" w:cs="Times New Roman"/>
                <w:sz w:val="18"/>
                <w:szCs w:val="24"/>
              </w:rPr>
            </w:pPr>
            <w:r w:rsidRPr="00C24836">
              <w:rPr>
                <w:rFonts w:ascii="Calibri" w:eastAsia="Times New Roman" w:hAnsi="Calibri" w:cs="Times New Roman"/>
                <w:sz w:val="18"/>
                <w:szCs w:val="24"/>
              </w:rPr>
              <w:t>0-29%</w:t>
            </w:r>
          </w:p>
        </w:tc>
        <w:tc>
          <w:tcPr>
            <w:tcW w:w="565" w:type="pct"/>
            <w:tcBorders>
              <w:top w:val="single" w:sz="4" w:space="0" w:color="auto"/>
              <w:left w:val="single" w:sz="4" w:space="0" w:color="auto"/>
              <w:bottom w:val="single" w:sz="4" w:space="0" w:color="auto"/>
              <w:right w:val="single" w:sz="4" w:space="0" w:color="auto"/>
            </w:tcBorders>
            <w:hideMark/>
          </w:tcPr>
          <w:p w14:paraId="4146BB88" w14:textId="77777777" w:rsidR="00C24836" w:rsidRPr="00C24836" w:rsidRDefault="00C24836" w:rsidP="00C24836">
            <w:pPr>
              <w:spacing w:after="0" w:line="240" w:lineRule="auto"/>
              <w:jc w:val="center"/>
              <w:rPr>
                <w:rFonts w:ascii="Calibri" w:eastAsia="Times New Roman" w:hAnsi="Calibri" w:cs="Times New Roman"/>
                <w:sz w:val="18"/>
                <w:szCs w:val="24"/>
              </w:rPr>
            </w:pPr>
            <w:r w:rsidRPr="00C24836">
              <w:rPr>
                <w:rFonts w:ascii="Calibri" w:eastAsia="Times New Roman" w:hAnsi="Calibri" w:cs="Times New Roman"/>
                <w:sz w:val="18"/>
                <w:szCs w:val="24"/>
              </w:rPr>
              <w:t>30-39%</w:t>
            </w:r>
          </w:p>
        </w:tc>
        <w:tc>
          <w:tcPr>
            <w:tcW w:w="547" w:type="pct"/>
            <w:tcBorders>
              <w:top w:val="single" w:sz="4" w:space="0" w:color="auto"/>
              <w:left w:val="single" w:sz="4" w:space="0" w:color="auto"/>
              <w:bottom w:val="single" w:sz="4" w:space="0" w:color="auto"/>
              <w:right w:val="single" w:sz="4" w:space="0" w:color="auto"/>
            </w:tcBorders>
            <w:hideMark/>
          </w:tcPr>
          <w:p w14:paraId="51952779" w14:textId="77777777" w:rsidR="00C24836" w:rsidRPr="00C24836" w:rsidRDefault="00C24836" w:rsidP="00C24836">
            <w:pPr>
              <w:spacing w:after="0" w:line="240" w:lineRule="auto"/>
              <w:jc w:val="center"/>
              <w:rPr>
                <w:rFonts w:ascii="Calibri" w:eastAsia="Times New Roman" w:hAnsi="Calibri" w:cs="Times New Roman"/>
                <w:b/>
                <w:sz w:val="18"/>
                <w:szCs w:val="24"/>
              </w:rPr>
            </w:pPr>
            <w:r w:rsidRPr="00C24836">
              <w:rPr>
                <w:rFonts w:ascii="Calibri" w:eastAsia="Times New Roman" w:hAnsi="Calibri" w:cs="Times New Roman"/>
                <w:b/>
                <w:sz w:val="18"/>
                <w:szCs w:val="24"/>
              </w:rPr>
              <w:t>40-49%</w:t>
            </w:r>
          </w:p>
        </w:tc>
        <w:tc>
          <w:tcPr>
            <w:tcW w:w="546" w:type="pct"/>
            <w:tcBorders>
              <w:top w:val="single" w:sz="4" w:space="0" w:color="auto"/>
              <w:left w:val="single" w:sz="4" w:space="0" w:color="auto"/>
              <w:bottom w:val="single" w:sz="4" w:space="0" w:color="auto"/>
              <w:right w:val="single" w:sz="4" w:space="0" w:color="auto"/>
            </w:tcBorders>
            <w:hideMark/>
          </w:tcPr>
          <w:p w14:paraId="62182958" w14:textId="77777777" w:rsidR="00C24836" w:rsidRPr="00C24836" w:rsidRDefault="00C24836" w:rsidP="00C24836">
            <w:pPr>
              <w:spacing w:after="0" w:line="240" w:lineRule="auto"/>
              <w:jc w:val="center"/>
              <w:rPr>
                <w:rFonts w:ascii="Calibri" w:eastAsia="Times New Roman" w:hAnsi="Calibri" w:cs="Times New Roman"/>
                <w:b/>
                <w:sz w:val="18"/>
                <w:szCs w:val="24"/>
              </w:rPr>
            </w:pPr>
            <w:r w:rsidRPr="00C24836">
              <w:rPr>
                <w:rFonts w:ascii="Calibri" w:eastAsia="Times New Roman" w:hAnsi="Calibri" w:cs="Times New Roman"/>
                <w:b/>
                <w:sz w:val="18"/>
                <w:szCs w:val="24"/>
              </w:rPr>
              <w:t>50-59%</w:t>
            </w:r>
          </w:p>
        </w:tc>
        <w:tc>
          <w:tcPr>
            <w:tcW w:w="598" w:type="pct"/>
            <w:tcBorders>
              <w:top w:val="single" w:sz="4" w:space="0" w:color="auto"/>
              <w:left w:val="single" w:sz="4" w:space="0" w:color="auto"/>
              <w:bottom w:val="single" w:sz="4" w:space="0" w:color="auto"/>
              <w:right w:val="single" w:sz="4" w:space="0" w:color="auto"/>
            </w:tcBorders>
            <w:hideMark/>
          </w:tcPr>
          <w:p w14:paraId="53F6ED62" w14:textId="77777777" w:rsidR="00C24836" w:rsidRPr="00C24836" w:rsidRDefault="00C24836" w:rsidP="00C24836">
            <w:pPr>
              <w:spacing w:after="0" w:line="240" w:lineRule="auto"/>
              <w:jc w:val="center"/>
              <w:rPr>
                <w:rFonts w:ascii="Calibri" w:eastAsia="Times New Roman" w:hAnsi="Calibri" w:cs="Times New Roman"/>
                <w:b/>
                <w:sz w:val="18"/>
                <w:szCs w:val="24"/>
              </w:rPr>
            </w:pPr>
            <w:r w:rsidRPr="00C24836">
              <w:rPr>
                <w:rFonts w:ascii="Calibri" w:eastAsia="Times New Roman" w:hAnsi="Calibri" w:cs="Times New Roman"/>
                <w:b/>
                <w:sz w:val="18"/>
                <w:szCs w:val="24"/>
              </w:rPr>
              <w:t>60-69%</w:t>
            </w:r>
          </w:p>
        </w:tc>
        <w:tc>
          <w:tcPr>
            <w:tcW w:w="564" w:type="pct"/>
            <w:tcBorders>
              <w:top w:val="single" w:sz="4" w:space="0" w:color="auto"/>
              <w:left w:val="single" w:sz="4" w:space="0" w:color="auto"/>
              <w:bottom w:val="single" w:sz="4" w:space="0" w:color="auto"/>
              <w:right w:val="single" w:sz="4" w:space="0" w:color="auto"/>
            </w:tcBorders>
            <w:hideMark/>
          </w:tcPr>
          <w:p w14:paraId="42FDAF54" w14:textId="77777777" w:rsidR="00C24836" w:rsidRPr="00C24836" w:rsidRDefault="00C24836" w:rsidP="00C24836">
            <w:pPr>
              <w:spacing w:after="0" w:line="240" w:lineRule="auto"/>
              <w:jc w:val="center"/>
              <w:rPr>
                <w:rFonts w:ascii="Calibri" w:eastAsia="Times New Roman" w:hAnsi="Calibri" w:cs="Times New Roman"/>
                <w:b/>
                <w:sz w:val="18"/>
                <w:szCs w:val="24"/>
              </w:rPr>
            </w:pPr>
            <w:r w:rsidRPr="00C24836">
              <w:rPr>
                <w:rFonts w:ascii="Calibri" w:eastAsia="Times New Roman" w:hAnsi="Calibri" w:cs="Times New Roman"/>
                <w:b/>
                <w:sz w:val="18"/>
                <w:szCs w:val="24"/>
              </w:rPr>
              <w:t>70-79%</w:t>
            </w:r>
          </w:p>
        </w:tc>
        <w:tc>
          <w:tcPr>
            <w:tcW w:w="562" w:type="pct"/>
            <w:tcBorders>
              <w:top w:val="single" w:sz="4" w:space="0" w:color="auto"/>
              <w:left w:val="single" w:sz="4" w:space="0" w:color="auto"/>
              <w:bottom w:val="single" w:sz="4" w:space="0" w:color="auto"/>
              <w:right w:val="single" w:sz="4" w:space="0" w:color="auto"/>
            </w:tcBorders>
            <w:hideMark/>
          </w:tcPr>
          <w:p w14:paraId="193C047B" w14:textId="77777777" w:rsidR="00C24836" w:rsidRPr="00C24836" w:rsidRDefault="00C24836" w:rsidP="00C24836">
            <w:pPr>
              <w:spacing w:after="0" w:line="240" w:lineRule="auto"/>
              <w:jc w:val="center"/>
              <w:rPr>
                <w:rFonts w:ascii="Calibri" w:eastAsia="Times New Roman" w:hAnsi="Calibri" w:cs="Times New Roman"/>
                <w:b/>
                <w:sz w:val="18"/>
                <w:szCs w:val="24"/>
              </w:rPr>
            </w:pPr>
            <w:r w:rsidRPr="00C24836">
              <w:rPr>
                <w:rFonts w:ascii="Calibri" w:eastAsia="Times New Roman" w:hAnsi="Calibri" w:cs="Times New Roman"/>
                <w:b/>
                <w:sz w:val="18"/>
                <w:szCs w:val="24"/>
              </w:rPr>
              <w:t>80-100%</w:t>
            </w:r>
          </w:p>
        </w:tc>
      </w:tr>
      <w:tr w:rsidR="00C24836" w:rsidRPr="00C24836" w14:paraId="1BE52937" w14:textId="77777777" w:rsidTr="00C24836">
        <w:trPr>
          <w:trHeight w:val="986"/>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27292AF" w14:textId="77777777" w:rsidR="00C24836" w:rsidRPr="00C24836" w:rsidRDefault="00C24836" w:rsidP="00C24836">
            <w:pPr>
              <w:spacing w:after="0" w:line="240" w:lineRule="auto"/>
              <w:rPr>
                <w:rFonts w:ascii="Calibri" w:eastAsia="Times New Roman" w:hAnsi="Calibri" w:cs="Times New Roman"/>
                <w:b/>
                <w:sz w:val="24"/>
                <w:szCs w:val="24"/>
              </w:rPr>
            </w:pPr>
          </w:p>
        </w:tc>
        <w:tc>
          <w:tcPr>
            <w:tcW w:w="563" w:type="pct"/>
            <w:tcBorders>
              <w:top w:val="single" w:sz="4" w:space="0" w:color="auto"/>
              <w:left w:val="single" w:sz="4" w:space="0" w:color="auto"/>
              <w:bottom w:val="single" w:sz="4" w:space="0" w:color="auto"/>
              <w:right w:val="single" w:sz="4" w:space="0" w:color="auto"/>
            </w:tcBorders>
            <w:vAlign w:val="bottom"/>
            <w:hideMark/>
          </w:tcPr>
          <w:p w14:paraId="7072176B" w14:textId="77777777" w:rsidR="00C24836" w:rsidRPr="00C24836" w:rsidRDefault="00C24836" w:rsidP="00C24836">
            <w:pPr>
              <w:spacing w:after="0" w:line="240" w:lineRule="auto"/>
              <w:rPr>
                <w:rFonts w:ascii="Calibri" w:eastAsia="Times New Roman" w:hAnsi="Calibri" w:cs="Times New Roman"/>
                <w:sz w:val="24"/>
                <w:szCs w:val="32"/>
              </w:rPr>
            </w:pPr>
            <w:r w:rsidRPr="00C24836">
              <w:rPr>
                <w:rFonts w:ascii="Calibri" w:eastAsia="Times New Roman" w:hAnsi="Calibri" w:cs="Times New Roman"/>
                <w:sz w:val="24"/>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hideMark/>
          </w:tcPr>
          <w:p w14:paraId="63F94786" w14:textId="77777777" w:rsidR="00C24836" w:rsidRPr="00C24836" w:rsidRDefault="00C24836" w:rsidP="00C24836">
            <w:pPr>
              <w:spacing w:after="0" w:line="240" w:lineRule="auto"/>
              <w:rPr>
                <w:rFonts w:ascii="Calibri" w:eastAsia="Times New Roman" w:hAnsi="Calibri" w:cs="Times New Roman"/>
                <w:sz w:val="24"/>
                <w:szCs w:val="32"/>
              </w:rPr>
            </w:pPr>
            <w:r w:rsidRPr="00C24836">
              <w:rPr>
                <w:rFonts w:ascii="Calibri" w:eastAsia="Times New Roman" w:hAnsi="Calibri" w:cs="Times New Roman"/>
                <w:sz w:val="24"/>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hideMark/>
          </w:tcPr>
          <w:p w14:paraId="6D39CFFF" w14:textId="77777777" w:rsidR="00C24836" w:rsidRPr="00C24836" w:rsidRDefault="00C24836" w:rsidP="00C24836">
            <w:pPr>
              <w:spacing w:after="0" w:line="240" w:lineRule="auto"/>
              <w:rPr>
                <w:rFonts w:ascii="Calibri" w:eastAsia="Times New Roman" w:hAnsi="Calibri" w:cs="Times New Roman"/>
                <w:sz w:val="24"/>
                <w:szCs w:val="32"/>
              </w:rPr>
            </w:pPr>
            <w:r w:rsidRPr="00C24836">
              <w:rPr>
                <w:rFonts w:ascii="Calibri" w:eastAsia="Times New Roman" w:hAnsi="Calibri" w:cs="Times New Roman"/>
                <w:sz w:val="24"/>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hideMark/>
          </w:tcPr>
          <w:p w14:paraId="5DED4E30" w14:textId="6F105735" w:rsidR="00C24836" w:rsidRPr="00C24836" w:rsidRDefault="00C24836" w:rsidP="00C24836">
            <w:pPr>
              <w:spacing w:after="0" w:line="240" w:lineRule="auto"/>
              <w:rPr>
                <w:rFonts w:ascii="Calibri" w:eastAsia="Times New Roman" w:hAnsi="Calibri" w:cs="Times New Roman"/>
                <w:sz w:val="24"/>
                <w:szCs w:val="32"/>
              </w:rPr>
            </w:pPr>
            <w:r w:rsidRPr="00C24836">
              <w:rPr>
                <w:rFonts w:ascii="Calibri" w:eastAsia="Times New Roman" w:hAnsi="Calibri" w:cs="Times New Roman"/>
                <w:sz w:val="24"/>
                <w:szCs w:val="32"/>
              </w:rPr>
              <w:sym w:font="Wingdings" w:char="F06F"/>
            </w:r>
            <w:r w:rsidR="000536F6">
              <w:rPr>
                <w:rFonts w:ascii="Calibri" w:eastAsia="Times New Roman" w:hAnsi="Calibri" w:cs="Times New Roman"/>
                <w:sz w:val="24"/>
                <w:szCs w:val="32"/>
              </w:rPr>
              <w:t>x</w:t>
            </w:r>
          </w:p>
        </w:tc>
        <w:tc>
          <w:tcPr>
            <w:tcW w:w="598" w:type="pct"/>
            <w:tcBorders>
              <w:top w:val="single" w:sz="4" w:space="0" w:color="auto"/>
              <w:left w:val="single" w:sz="4" w:space="0" w:color="auto"/>
              <w:bottom w:val="single" w:sz="4" w:space="0" w:color="auto"/>
              <w:right w:val="single" w:sz="4" w:space="0" w:color="auto"/>
            </w:tcBorders>
            <w:vAlign w:val="bottom"/>
            <w:hideMark/>
          </w:tcPr>
          <w:p w14:paraId="73DD7EA5" w14:textId="77777777" w:rsidR="00C24836" w:rsidRPr="00C24836" w:rsidRDefault="00C24836" w:rsidP="00C24836">
            <w:pPr>
              <w:spacing w:after="0" w:line="240" w:lineRule="auto"/>
              <w:rPr>
                <w:rFonts w:ascii="Calibri" w:eastAsia="Times New Roman" w:hAnsi="Calibri" w:cs="Times New Roman"/>
                <w:sz w:val="24"/>
                <w:szCs w:val="32"/>
              </w:rPr>
            </w:pPr>
            <w:r w:rsidRPr="00C24836">
              <w:rPr>
                <w:rFonts w:ascii="Calibri" w:eastAsia="Times New Roman" w:hAnsi="Calibri" w:cs="Times New Roman"/>
                <w:sz w:val="24"/>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hideMark/>
          </w:tcPr>
          <w:p w14:paraId="13507FC6" w14:textId="77777777" w:rsidR="00C24836" w:rsidRPr="00C24836" w:rsidRDefault="00C24836" w:rsidP="00C24836">
            <w:pPr>
              <w:spacing w:after="0" w:line="240" w:lineRule="auto"/>
              <w:rPr>
                <w:rFonts w:ascii="Calibri" w:eastAsia="Times New Roman" w:hAnsi="Calibri" w:cs="Times New Roman"/>
                <w:sz w:val="24"/>
                <w:szCs w:val="32"/>
              </w:rPr>
            </w:pPr>
            <w:r w:rsidRPr="00C24836">
              <w:rPr>
                <w:rFonts w:ascii="Calibri" w:eastAsia="Times New Roman" w:hAnsi="Calibri" w:cs="Times New Roman"/>
                <w:sz w:val="24"/>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hideMark/>
          </w:tcPr>
          <w:p w14:paraId="12427DEA" w14:textId="77777777" w:rsidR="00C24836" w:rsidRPr="00C24836" w:rsidRDefault="00C24836" w:rsidP="00C24836">
            <w:pPr>
              <w:spacing w:after="0" w:line="240" w:lineRule="auto"/>
              <w:rPr>
                <w:rFonts w:ascii="Calibri" w:eastAsia="Times New Roman" w:hAnsi="Calibri" w:cs="Times New Roman"/>
                <w:sz w:val="18"/>
                <w:szCs w:val="32"/>
              </w:rPr>
            </w:pPr>
            <w:r w:rsidRPr="00C24836">
              <w:rPr>
                <w:rFonts w:ascii="Calibri" w:eastAsia="Times New Roman" w:hAnsi="Calibri" w:cs="Times New Roman"/>
                <w:sz w:val="24"/>
                <w:szCs w:val="32"/>
              </w:rPr>
              <w:sym w:font="Wingdings" w:char="F06F"/>
            </w:r>
          </w:p>
        </w:tc>
      </w:tr>
      <w:tr w:rsidR="00C24836" w:rsidRPr="00C24836" w14:paraId="53CD5B28" w14:textId="77777777" w:rsidTr="00C24836">
        <w:trPr>
          <w:trHeight w:val="468"/>
        </w:trPr>
        <w:tc>
          <w:tcPr>
            <w:tcW w:w="1055" w:type="pct"/>
            <w:vMerge w:val="restart"/>
            <w:tcBorders>
              <w:top w:val="single" w:sz="4" w:space="0" w:color="auto"/>
              <w:left w:val="single" w:sz="4" w:space="0" w:color="auto"/>
              <w:bottom w:val="single" w:sz="4" w:space="0" w:color="auto"/>
              <w:right w:val="single" w:sz="4" w:space="0" w:color="auto"/>
            </w:tcBorders>
            <w:hideMark/>
          </w:tcPr>
          <w:p w14:paraId="416AE717" w14:textId="77777777" w:rsidR="00C24836" w:rsidRPr="00C24836" w:rsidRDefault="00C24836" w:rsidP="00C24836">
            <w:pPr>
              <w:spacing w:after="0" w:line="240" w:lineRule="auto"/>
              <w:rPr>
                <w:rFonts w:ascii="Calibri" w:eastAsia="Times New Roman" w:hAnsi="Calibri" w:cs="Times New Roman"/>
                <w:b/>
                <w:sz w:val="24"/>
                <w:szCs w:val="16"/>
              </w:rPr>
            </w:pPr>
            <w:r w:rsidRPr="00C24836">
              <w:rPr>
                <w:rFonts w:ascii="Calibri" w:eastAsia="Times New Roman" w:hAnsi="Calibri" w:cs="Times New Roman"/>
                <w:b/>
                <w:sz w:val="24"/>
                <w:szCs w:val="16"/>
              </w:rPr>
              <w:t>3. Pedagogic and Professional Applications</w:t>
            </w:r>
          </w:p>
          <w:p w14:paraId="3D303B77" w14:textId="77777777" w:rsidR="00C24836" w:rsidRPr="00C24836" w:rsidRDefault="00C24836" w:rsidP="00C24836">
            <w:pPr>
              <w:spacing w:after="0" w:line="240" w:lineRule="auto"/>
              <w:rPr>
                <w:rFonts w:ascii="Calibri" w:eastAsia="Times New Roman" w:hAnsi="Calibri" w:cs="Times New Roman"/>
                <w:sz w:val="18"/>
                <w:szCs w:val="18"/>
              </w:rPr>
            </w:pPr>
            <w:r w:rsidRPr="00C24836">
              <w:rPr>
                <w:rFonts w:ascii="Calibri" w:eastAsia="Times New Roman" w:hAnsi="Calibri" w:cs="Times New Roman"/>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hideMark/>
          </w:tcPr>
          <w:p w14:paraId="7E662376" w14:textId="77777777" w:rsidR="00C24836" w:rsidRPr="00C24836" w:rsidRDefault="00C24836" w:rsidP="00C24836">
            <w:pPr>
              <w:spacing w:after="0" w:line="240" w:lineRule="auto"/>
              <w:jc w:val="center"/>
              <w:rPr>
                <w:rFonts w:ascii="Calibri" w:eastAsia="Times New Roman" w:hAnsi="Calibri" w:cs="Times New Roman"/>
                <w:sz w:val="18"/>
                <w:szCs w:val="24"/>
              </w:rPr>
            </w:pPr>
            <w:r w:rsidRPr="00C24836">
              <w:rPr>
                <w:rFonts w:ascii="Calibri" w:eastAsia="Times New Roman" w:hAnsi="Calibri" w:cs="Times New Roman"/>
                <w:sz w:val="18"/>
                <w:szCs w:val="24"/>
              </w:rPr>
              <w:t>0-29%</w:t>
            </w:r>
          </w:p>
        </w:tc>
        <w:tc>
          <w:tcPr>
            <w:tcW w:w="565" w:type="pct"/>
            <w:tcBorders>
              <w:top w:val="single" w:sz="4" w:space="0" w:color="auto"/>
              <w:left w:val="single" w:sz="4" w:space="0" w:color="auto"/>
              <w:bottom w:val="single" w:sz="4" w:space="0" w:color="auto"/>
              <w:right w:val="single" w:sz="4" w:space="0" w:color="auto"/>
            </w:tcBorders>
            <w:hideMark/>
          </w:tcPr>
          <w:p w14:paraId="2F6B60E7" w14:textId="77777777" w:rsidR="00C24836" w:rsidRPr="00C24836" w:rsidRDefault="00C24836" w:rsidP="00C24836">
            <w:pPr>
              <w:spacing w:after="0" w:line="240" w:lineRule="auto"/>
              <w:jc w:val="center"/>
              <w:rPr>
                <w:rFonts w:ascii="Calibri" w:eastAsia="Times New Roman" w:hAnsi="Calibri" w:cs="Times New Roman"/>
                <w:sz w:val="18"/>
                <w:szCs w:val="24"/>
              </w:rPr>
            </w:pPr>
            <w:r w:rsidRPr="00C24836">
              <w:rPr>
                <w:rFonts w:ascii="Calibri" w:eastAsia="Times New Roman" w:hAnsi="Calibri" w:cs="Times New Roman"/>
                <w:sz w:val="18"/>
                <w:szCs w:val="24"/>
              </w:rPr>
              <w:t>30-39%</w:t>
            </w:r>
          </w:p>
        </w:tc>
        <w:tc>
          <w:tcPr>
            <w:tcW w:w="547" w:type="pct"/>
            <w:tcBorders>
              <w:top w:val="single" w:sz="4" w:space="0" w:color="auto"/>
              <w:left w:val="single" w:sz="4" w:space="0" w:color="auto"/>
              <w:bottom w:val="single" w:sz="4" w:space="0" w:color="auto"/>
              <w:right w:val="single" w:sz="4" w:space="0" w:color="auto"/>
            </w:tcBorders>
            <w:hideMark/>
          </w:tcPr>
          <w:p w14:paraId="45713B49" w14:textId="77777777" w:rsidR="00C24836" w:rsidRPr="00C24836" w:rsidRDefault="00C24836" w:rsidP="00C24836">
            <w:pPr>
              <w:spacing w:after="0" w:line="240" w:lineRule="auto"/>
              <w:jc w:val="center"/>
              <w:rPr>
                <w:rFonts w:ascii="Calibri" w:eastAsia="Times New Roman" w:hAnsi="Calibri" w:cs="Times New Roman"/>
                <w:b/>
                <w:sz w:val="18"/>
                <w:szCs w:val="24"/>
              </w:rPr>
            </w:pPr>
            <w:r w:rsidRPr="00C24836">
              <w:rPr>
                <w:rFonts w:ascii="Calibri" w:eastAsia="Times New Roman" w:hAnsi="Calibri" w:cs="Times New Roman"/>
                <w:b/>
                <w:sz w:val="18"/>
                <w:szCs w:val="24"/>
              </w:rPr>
              <w:t>40-49%</w:t>
            </w:r>
          </w:p>
        </w:tc>
        <w:tc>
          <w:tcPr>
            <w:tcW w:w="546" w:type="pct"/>
            <w:tcBorders>
              <w:top w:val="single" w:sz="4" w:space="0" w:color="auto"/>
              <w:left w:val="single" w:sz="4" w:space="0" w:color="auto"/>
              <w:bottom w:val="single" w:sz="4" w:space="0" w:color="auto"/>
              <w:right w:val="single" w:sz="4" w:space="0" w:color="auto"/>
            </w:tcBorders>
            <w:hideMark/>
          </w:tcPr>
          <w:p w14:paraId="23FC304B" w14:textId="77777777" w:rsidR="00C24836" w:rsidRPr="00C24836" w:rsidRDefault="00C24836" w:rsidP="00C24836">
            <w:pPr>
              <w:spacing w:after="0" w:line="240" w:lineRule="auto"/>
              <w:jc w:val="center"/>
              <w:rPr>
                <w:rFonts w:ascii="Calibri" w:eastAsia="Times New Roman" w:hAnsi="Calibri" w:cs="Times New Roman"/>
                <w:b/>
                <w:sz w:val="18"/>
                <w:szCs w:val="24"/>
              </w:rPr>
            </w:pPr>
            <w:r w:rsidRPr="00C24836">
              <w:rPr>
                <w:rFonts w:ascii="Calibri" w:eastAsia="Times New Roman" w:hAnsi="Calibri" w:cs="Times New Roman"/>
                <w:b/>
                <w:sz w:val="18"/>
                <w:szCs w:val="24"/>
              </w:rPr>
              <w:t>50-59%</w:t>
            </w:r>
          </w:p>
        </w:tc>
        <w:tc>
          <w:tcPr>
            <w:tcW w:w="598" w:type="pct"/>
            <w:tcBorders>
              <w:top w:val="single" w:sz="4" w:space="0" w:color="auto"/>
              <w:left w:val="single" w:sz="4" w:space="0" w:color="auto"/>
              <w:bottom w:val="single" w:sz="4" w:space="0" w:color="auto"/>
              <w:right w:val="single" w:sz="4" w:space="0" w:color="auto"/>
            </w:tcBorders>
            <w:hideMark/>
          </w:tcPr>
          <w:p w14:paraId="1CD57FBF" w14:textId="77777777" w:rsidR="00C24836" w:rsidRPr="00C24836" w:rsidRDefault="00C24836" w:rsidP="00C24836">
            <w:pPr>
              <w:spacing w:after="0" w:line="240" w:lineRule="auto"/>
              <w:jc w:val="center"/>
              <w:rPr>
                <w:rFonts w:ascii="Calibri" w:eastAsia="Times New Roman" w:hAnsi="Calibri" w:cs="Times New Roman"/>
                <w:b/>
                <w:sz w:val="18"/>
                <w:szCs w:val="24"/>
              </w:rPr>
            </w:pPr>
            <w:r w:rsidRPr="00C24836">
              <w:rPr>
                <w:rFonts w:ascii="Calibri" w:eastAsia="Times New Roman" w:hAnsi="Calibri" w:cs="Times New Roman"/>
                <w:b/>
                <w:sz w:val="18"/>
                <w:szCs w:val="24"/>
              </w:rPr>
              <w:t>60-69%</w:t>
            </w:r>
          </w:p>
        </w:tc>
        <w:tc>
          <w:tcPr>
            <w:tcW w:w="564" w:type="pct"/>
            <w:tcBorders>
              <w:top w:val="single" w:sz="4" w:space="0" w:color="auto"/>
              <w:left w:val="single" w:sz="4" w:space="0" w:color="auto"/>
              <w:bottom w:val="single" w:sz="4" w:space="0" w:color="auto"/>
              <w:right w:val="single" w:sz="4" w:space="0" w:color="auto"/>
            </w:tcBorders>
            <w:hideMark/>
          </w:tcPr>
          <w:p w14:paraId="45927557" w14:textId="77777777" w:rsidR="00C24836" w:rsidRPr="00C24836" w:rsidRDefault="00C24836" w:rsidP="00C24836">
            <w:pPr>
              <w:spacing w:after="0" w:line="240" w:lineRule="auto"/>
              <w:jc w:val="center"/>
              <w:rPr>
                <w:rFonts w:ascii="Calibri" w:eastAsia="Times New Roman" w:hAnsi="Calibri" w:cs="Times New Roman"/>
                <w:b/>
                <w:sz w:val="18"/>
                <w:szCs w:val="24"/>
              </w:rPr>
            </w:pPr>
            <w:r w:rsidRPr="00C24836">
              <w:rPr>
                <w:rFonts w:ascii="Calibri" w:eastAsia="Times New Roman" w:hAnsi="Calibri" w:cs="Times New Roman"/>
                <w:b/>
                <w:sz w:val="18"/>
                <w:szCs w:val="24"/>
              </w:rPr>
              <w:t>70-79%</w:t>
            </w:r>
          </w:p>
        </w:tc>
        <w:tc>
          <w:tcPr>
            <w:tcW w:w="562" w:type="pct"/>
            <w:tcBorders>
              <w:top w:val="single" w:sz="4" w:space="0" w:color="auto"/>
              <w:left w:val="single" w:sz="4" w:space="0" w:color="auto"/>
              <w:bottom w:val="single" w:sz="4" w:space="0" w:color="auto"/>
              <w:right w:val="single" w:sz="4" w:space="0" w:color="auto"/>
            </w:tcBorders>
            <w:hideMark/>
          </w:tcPr>
          <w:p w14:paraId="1EAC51DD" w14:textId="77777777" w:rsidR="00C24836" w:rsidRPr="00C24836" w:rsidRDefault="00C24836" w:rsidP="00C24836">
            <w:pPr>
              <w:spacing w:after="0" w:line="240" w:lineRule="auto"/>
              <w:jc w:val="center"/>
              <w:rPr>
                <w:rFonts w:ascii="Calibri" w:eastAsia="Times New Roman" w:hAnsi="Calibri" w:cs="Times New Roman"/>
                <w:b/>
                <w:sz w:val="18"/>
                <w:szCs w:val="24"/>
              </w:rPr>
            </w:pPr>
            <w:r w:rsidRPr="00C24836">
              <w:rPr>
                <w:rFonts w:ascii="Calibri" w:eastAsia="Times New Roman" w:hAnsi="Calibri" w:cs="Times New Roman"/>
                <w:b/>
                <w:sz w:val="18"/>
                <w:szCs w:val="24"/>
              </w:rPr>
              <w:t>80-100%</w:t>
            </w:r>
          </w:p>
        </w:tc>
      </w:tr>
      <w:tr w:rsidR="00C24836" w:rsidRPr="00C24836" w14:paraId="3FEECA46" w14:textId="77777777" w:rsidTr="00C24836">
        <w:trPr>
          <w:trHeight w:val="114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82EFF80" w14:textId="77777777" w:rsidR="00C24836" w:rsidRPr="00C24836" w:rsidRDefault="00C24836" w:rsidP="00C24836">
            <w:pPr>
              <w:spacing w:after="0" w:line="240" w:lineRule="auto"/>
              <w:rPr>
                <w:rFonts w:ascii="Calibri" w:eastAsia="Times New Roman" w:hAnsi="Calibri" w:cs="Times New Roman"/>
                <w:sz w:val="18"/>
                <w:szCs w:val="18"/>
              </w:rPr>
            </w:pPr>
          </w:p>
        </w:tc>
        <w:tc>
          <w:tcPr>
            <w:tcW w:w="563" w:type="pct"/>
            <w:tcBorders>
              <w:top w:val="single" w:sz="4" w:space="0" w:color="auto"/>
              <w:left w:val="single" w:sz="4" w:space="0" w:color="auto"/>
              <w:bottom w:val="single" w:sz="4" w:space="0" w:color="auto"/>
              <w:right w:val="single" w:sz="4" w:space="0" w:color="auto"/>
            </w:tcBorders>
            <w:vAlign w:val="bottom"/>
            <w:hideMark/>
          </w:tcPr>
          <w:p w14:paraId="0E0C8F8B" w14:textId="77777777" w:rsidR="00C24836" w:rsidRPr="00C24836" w:rsidRDefault="00C24836" w:rsidP="00C24836">
            <w:pPr>
              <w:spacing w:after="0" w:line="240" w:lineRule="auto"/>
              <w:rPr>
                <w:rFonts w:ascii="Calibri" w:eastAsia="Times New Roman" w:hAnsi="Calibri" w:cs="Times New Roman"/>
                <w:sz w:val="24"/>
                <w:szCs w:val="32"/>
              </w:rPr>
            </w:pPr>
            <w:r w:rsidRPr="00C24836">
              <w:rPr>
                <w:rFonts w:ascii="Calibri" w:eastAsia="Times New Roman" w:hAnsi="Calibri" w:cs="Times New Roman"/>
                <w:sz w:val="24"/>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hideMark/>
          </w:tcPr>
          <w:p w14:paraId="12EB8A43" w14:textId="77777777" w:rsidR="00C24836" w:rsidRPr="00C24836" w:rsidRDefault="00C24836" w:rsidP="00C24836">
            <w:pPr>
              <w:spacing w:after="0" w:line="240" w:lineRule="auto"/>
              <w:rPr>
                <w:rFonts w:ascii="Calibri" w:eastAsia="Times New Roman" w:hAnsi="Calibri" w:cs="Times New Roman"/>
                <w:sz w:val="24"/>
                <w:szCs w:val="32"/>
              </w:rPr>
            </w:pPr>
            <w:r w:rsidRPr="00C24836">
              <w:rPr>
                <w:rFonts w:ascii="Calibri" w:eastAsia="Times New Roman" w:hAnsi="Calibri" w:cs="Times New Roman"/>
                <w:sz w:val="24"/>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hideMark/>
          </w:tcPr>
          <w:p w14:paraId="7123D9BE" w14:textId="77777777" w:rsidR="00C24836" w:rsidRPr="00C24836" w:rsidRDefault="00C24836" w:rsidP="00C24836">
            <w:pPr>
              <w:spacing w:after="0" w:line="240" w:lineRule="auto"/>
              <w:rPr>
                <w:rFonts w:ascii="Calibri" w:eastAsia="Times New Roman" w:hAnsi="Calibri" w:cs="Times New Roman"/>
                <w:sz w:val="24"/>
                <w:szCs w:val="32"/>
              </w:rPr>
            </w:pPr>
            <w:r w:rsidRPr="00C24836">
              <w:rPr>
                <w:rFonts w:ascii="Calibri" w:eastAsia="Times New Roman" w:hAnsi="Calibri" w:cs="Times New Roman"/>
                <w:sz w:val="24"/>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hideMark/>
          </w:tcPr>
          <w:p w14:paraId="07655114" w14:textId="60EE8E07" w:rsidR="00C24836" w:rsidRPr="00C24836" w:rsidRDefault="00C24836" w:rsidP="00C24836">
            <w:pPr>
              <w:spacing w:after="0" w:line="240" w:lineRule="auto"/>
              <w:rPr>
                <w:rFonts w:ascii="Calibri" w:eastAsia="Times New Roman" w:hAnsi="Calibri" w:cs="Times New Roman"/>
                <w:sz w:val="24"/>
                <w:szCs w:val="32"/>
              </w:rPr>
            </w:pPr>
            <w:r w:rsidRPr="00C24836">
              <w:rPr>
                <w:rFonts w:ascii="Calibri" w:eastAsia="Times New Roman" w:hAnsi="Calibri" w:cs="Times New Roman"/>
                <w:sz w:val="24"/>
                <w:szCs w:val="32"/>
              </w:rPr>
              <w:sym w:font="Wingdings" w:char="F06F"/>
            </w:r>
            <w:r w:rsidR="000536F6">
              <w:rPr>
                <w:rFonts w:ascii="Calibri" w:eastAsia="Times New Roman" w:hAnsi="Calibri" w:cs="Times New Roman"/>
                <w:sz w:val="24"/>
                <w:szCs w:val="32"/>
              </w:rPr>
              <w:t>x</w:t>
            </w:r>
          </w:p>
        </w:tc>
        <w:tc>
          <w:tcPr>
            <w:tcW w:w="598" w:type="pct"/>
            <w:tcBorders>
              <w:top w:val="single" w:sz="4" w:space="0" w:color="auto"/>
              <w:left w:val="single" w:sz="4" w:space="0" w:color="auto"/>
              <w:bottom w:val="single" w:sz="4" w:space="0" w:color="auto"/>
              <w:right w:val="single" w:sz="4" w:space="0" w:color="auto"/>
            </w:tcBorders>
            <w:vAlign w:val="bottom"/>
            <w:hideMark/>
          </w:tcPr>
          <w:p w14:paraId="54E413E7" w14:textId="77777777" w:rsidR="00C24836" w:rsidRPr="00C24836" w:rsidRDefault="00C24836" w:rsidP="00C24836">
            <w:pPr>
              <w:spacing w:after="0" w:line="240" w:lineRule="auto"/>
              <w:rPr>
                <w:rFonts w:ascii="Calibri" w:eastAsia="Times New Roman" w:hAnsi="Calibri" w:cs="Times New Roman"/>
                <w:sz w:val="24"/>
                <w:szCs w:val="32"/>
              </w:rPr>
            </w:pPr>
            <w:r w:rsidRPr="00C24836">
              <w:rPr>
                <w:rFonts w:ascii="Calibri" w:eastAsia="Times New Roman" w:hAnsi="Calibri" w:cs="Times New Roman"/>
                <w:sz w:val="24"/>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hideMark/>
          </w:tcPr>
          <w:p w14:paraId="4CDC6221" w14:textId="77777777" w:rsidR="00C24836" w:rsidRPr="00C24836" w:rsidRDefault="00C24836" w:rsidP="00C24836">
            <w:pPr>
              <w:spacing w:after="0" w:line="240" w:lineRule="auto"/>
              <w:rPr>
                <w:rFonts w:ascii="Calibri" w:eastAsia="Times New Roman" w:hAnsi="Calibri" w:cs="Times New Roman"/>
                <w:sz w:val="24"/>
                <w:szCs w:val="32"/>
              </w:rPr>
            </w:pPr>
            <w:r w:rsidRPr="00C24836">
              <w:rPr>
                <w:rFonts w:ascii="Calibri" w:eastAsia="Times New Roman" w:hAnsi="Calibri" w:cs="Times New Roman"/>
                <w:sz w:val="24"/>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hideMark/>
          </w:tcPr>
          <w:p w14:paraId="3DAD6454" w14:textId="77777777" w:rsidR="00C24836" w:rsidRPr="00C24836" w:rsidRDefault="00C24836" w:rsidP="00C24836">
            <w:pPr>
              <w:spacing w:after="0" w:line="240" w:lineRule="auto"/>
              <w:rPr>
                <w:rFonts w:ascii="Calibri" w:eastAsia="Times New Roman" w:hAnsi="Calibri" w:cs="Times New Roman"/>
                <w:sz w:val="18"/>
                <w:szCs w:val="32"/>
              </w:rPr>
            </w:pPr>
            <w:r w:rsidRPr="00C24836">
              <w:rPr>
                <w:rFonts w:ascii="Calibri" w:eastAsia="Times New Roman" w:hAnsi="Calibri" w:cs="Times New Roman"/>
                <w:sz w:val="24"/>
                <w:szCs w:val="32"/>
              </w:rPr>
              <w:sym w:font="Wingdings" w:char="F06F"/>
            </w:r>
          </w:p>
        </w:tc>
      </w:tr>
      <w:tr w:rsidR="00C24836" w:rsidRPr="00C24836" w14:paraId="324A368A" w14:textId="77777777" w:rsidTr="00C24836">
        <w:trPr>
          <w:trHeight w:val="469"/>
        </w:trPr>
        <w:tc>
          <w:tcPr>
            <w:tcW w:w="1055" w:type="pct"/>
            <w:vMerge w:val="restart"/>
            <w:tcBorders>
              <w:top w:val="single" w:sz="4" w:space="0" w:color="auto"/>
              <w:left w:val="single" w:sz="4" w:space="0" w:color="auto"/>
              <w:bottom w:val="single" w:sz="4" w:space="0" w:color="auto"/>
              <w:right w:val="single" w:sz="4" w:space="0" w:color="auto"/>
            </w:tcBorders>
            <w:hideMark/>
          </w:tcPr>
          <w:p w14:paraId="46D2BE83" w14:textId="77777777" w:rsidR="00C24836" w:rsidRPr="00C24836" w:rsidRDefault="00C24836" w:rsidP="00C24836">
            <w:pPr>
              <w:spacing w:after="0" w:line="240" w:lineRule="auto"/>
              <w:rPr>
                <w:rFonts w:ascii="Calibri" w:eastAsia="Times New Roman" w:hAnsi="Calibri" w:cs="Times New Roman"/>
                <w:sz w:val="14"/>
                <w:szCs w:val="14"/>
              </w:rPr>
            </w:pPr>
            <w:r w:rsidRPr="00C24836">
              <w:rPr>
                <w:rFonts w:ascii="Calibri" w:eastAsia="Times New Roman" w:hAnsi="Calibri" w:cs="Times New Roman"/>
                <w:b/>
                <w:sz w:val="24"/>
                <w:szCs w:val="16"/>
              </w:rPr>
              <w:t>4. Key Transferable Skills</w:t>
            </w:r>
          </w:p>
        </w:tc>
        <w:tc>
          <w:tcPr>
            <w:tcW w:w="563" w:type="pct"/>
            <w:tcBorders>
              <w:top w:val="single" w:sz="4" w:space="0" w:color="auto"/>
              <w:left w:val="single" w:sz="4" w:space="0" w:color="auto"/>
              <w:bottom w:val="single" w:sz="4" w:space="0" w:color="auto"/>
              <w:right w:val="single" w:sz="4" w:space="0" w:color="auto"/>
            </w:tcBorders>
            <w:hideMark/>
          </w:tcPr>
          <w:p w14:paraId="1DE394B0" w14:textId="77777777" w:rsidR="00C24836" w:rsidRPr="00C24836" w:rsidRDefault="00C24836" w:rsidP="00C24836">
            <w:pPr>
              <w:spacing w:after="0" w:line="240" w:lineRule="auto"/>
              <w:jc w:val="center"/>
              <w:rPr>
                <w:rFonts w:ascii="Calibri" w:eastAsia="Times New Roman" w:hAnsi="Calibri" w:cs="Times New Roman"/>
                <w:sz w:val="18"/>
                <w:szCs w:val="24"/>
              </w:rPr>
            </w:pPr>
            <w:r w:rsidRPr="00C24836">
              <w:rPr>
                <w:rFonts w:ascii="Calibri" w:eastAsia="Times New Roman" w:hAnsi="Calibri" w:cs="Times New Roman"/>
                <w:sz w:val="18"/>
                <w:szCs w:val="24"/>
              </w:rPr>
              <w:t>0-29%</w:t>
            </w:r>
          </w:p>
        </w:tc>
        <w:tc>
          <w:tcPr>
            <w:tcW w:w="565" w:type="pct"/>
            <w:tcBorders>
              <w:top w:val="single" w:sz="4" w:space="0" w:color="auto"/>
              <w:left w:val="single" w:sz="4" w:space="0" w:color="auto"/>
              <w:bottom w:val="single" w:sz="4" w:space="0" w:color="auto"/>
              <w:right w:val="single" w:sz="4" w:space="0" w:color="auto"/>
            </w:tcBorders>
            <w:hideMark/>
          </w:tcPr>
          <w:p w14:paraId="3ECBE965" w14:textId="77777777" w:rsidR="00C24836" w:rsidRPr="00C24836" w:rsidRDefault="00C24836" w:rsidP="00C24836">
            <w:pPr>
              <w:spacing w:after="0" w:line="240" w:lineRule="auto"/>
              <w:jc w:val="center"/>
              <w:rPr>
                <w:rFonts w:ascii="Calibri" w:eastAsia="Times New Roman" w:hAnsi="Calibri" w:cs="Times New Roman"/>
                <w:sz w:val="18"/>
                <w:szCs w:val="24"/>
              </w:rPr>
            </w:pPr>
            <w:r w:rsidRPr="00C24836">
              <w:rPr>
                <w:rFonts w:ascii="Calibri" w:eastAsia="Times New Roman" w:hAnsi="Calibri" w:cs="Times New Roman"/>
                <w:sz w:val="18"/>
                <w:szCs w:val="24"/>
              </w:rPr>
              <w:t>30-39%</w:t>
            </w:r>
          </w:p>
        </w:tc>
        <w:tc>
          <w:tcPr>
            <w:tcW w:w="547" w:type="pct"/>
            <w:tcBorders>
              <w:top w:val="single" w:sz="4" w:space="0" w:color="auto"/>
              <w:left w:val="single" w:sz="4" w:space="0" w:color="auto"/>
              <w:bottom w:val="single" w:sz="4" w:space="0" w:color="auto"/>
              <w:right w:val="single" w:sz="4" w:space="0" w:color="auto"/>
            </w:tcBorders>
            <w:hideMark/>
          </w:tcPr>
          <w:p w14:paraId="2FC5B025" w14:textId="77777777" w:rsidR="00C24836" w:rsidRPr="00C24836" w:rsidRDefault="00C24836" w:rsidP="00C24836">
            <w:pPr>
              <w:spacing w:after="0" w:line="240" w:lineRule="auto"/>
              <w:jc w:val="center"/>
              <w:rPr>
                <w:rFonts w:ascii="Calibri" w:eastAsia="Times New Roman" w:hAnsi="Calibri" w:cs="Times New Roman"/>
                <w:b/>
                <w:sz w:val="18"/>
                <w:szCs w:val="24"/>
              </w:rPr>
            </w:pPr>
            <w:r w:rsidRPr="00C24836">
              <w:rPr>
                <w:rFonts w:ascii="Calibri" w:eastAsia="Times New Roman" w:hAnsi="Calibri" w:cs="Times New Roman"/>
                <w:b/>
                <w:sz w:val="18"/>
                <w:szCs w:val="24"/>
              </w:rPr>
              <w:t>40-49%</w:t>
            </w:r>
          </w:p>
        </w:tc>
        <w:tc>
          <w:tcPr>
            <w:tcW w:w="546" w:type="pct"/>
            <w:tcBorders>
              <w:top w:val="single" w:sz="4" w:space="0" w:color="auto"/>
              <w:left w:val="single" w:sz="4" w:space="0" w:color="auto"/>
              <w:bottom w:val="single" w:sz="4" w:space="0" w:color="auto"/>
              <w:right w:val="single" w:sz="4" w:space="0" w:color="auto"/>
            </w:tcBorders>
            <w:hideMark/>
          </w:tcPr>
          <w:p w14:paraId="4E0336DC" w14:textId="77777777" w:rsidR="00C24836" w:rsidRPr="00C24836" w:rsidRDefault="00C24836" w:rsidP="00C24836">
            <w:pPr>
              <w:spacing w:after="0" w:line="240" w:lineRule="auto"/>
              <w:jc w:val="center"/>
              <w:rPr>
                <w:rFonts w:ascii="Calibri" w:eastAsia="Times New Roman" w:hAnsi="Calibri" w:cs="Times New Roman"/>
                <w:b/>
                <w:sz w:val="18"/>
                <w:szCs w:val="24"/>
              </w:rPr>
            </w:pPr>
            <w:r w:rsidRPr="00C24836">
              <w:rPr>
                <w:rFonts w:ascii="Calibri" w:eastAsia="Times New Roman" w:hAnsi="Calibri" w:cs="Times New Roman"/>
                <w:b/>
                <w:sz w:val="18"/>
                <w:szCs w:val="24"/>
              </w:rPr>
              <w:t>50-59%</w:t>
            </w:r>
          </w:p>
        </w:tc>
        <w:tc>
          <w:tcPr>
            <w:tcW w:w="598" w:type="pct"/>
            <w:tcBorders>
              <w:top w:val="single" w:sz="4" w:space="0" w:color="auto"/>
              <w:left w:val="single" w:sz="4" w:space="0" w:color="auto"/>
              <w:bottom w:val="single" w:sz="4" w:space="0" w:color="auto"/>
              <w:right w:val="single" w:sz="4" w:space="0" w:color="auto"/>
            </w:tcBorders>
            <w:hideMark/>
          </w:tcPr>
          <w:p w14:paraId="6C5C7155" w14:textId="77777777" w:rsidR="00C24836" w:rsidRPr="00C24836" w:rsidRDefault="00C24836" w:rsidP="00C24836">
            <w:pPr>
              <w:spacing w:after="0" w:line="240" w:lineRule="auto"/>
              <w:jc w:val="center"/>
              <w:rPr>
                <w:rFonts w:ascii="Calibri" w:eastAsia="Times New Roman" w:hAnsi="Calibri" w:cs="Times New Roman"/>
                <w:b/>
                <w:sz w:val="18"/>
                <w:szCs w:val="24"/>
              </w:rPr>
            </w:pPr>
            <w:r w:rsidRPr="00C24836">
              <w:rPr>
                <w:rFonts w:ascii="Calibri" w:eastAsia="Times New Roman" w:hAnsi="Calibri" w:cs="Times New Roman"/>
                <w:b/>
                <w:sz w:val="18"/>
                <w:szCs w:val="24"/>
              </w:rPr>
              <w:t>60-69%</w:t>
            </w:r>
          </w:p>
        </w:tc>
        <w:tc>
          <w:tcPr>
            <w:tcW w:w="564" w:type="pct"/>
            <w:tcBorders>
              <w:top w:val="single" w:sz="4" w:space="0" w:color="auto"/>
              <w:left w:val="single" w:sz="4" w:space="0" w:color="auto"/>
              <w:bottom w:val="single" w:sz="4" w:space="0" w:color="auto"/>
              <w:right w:val="single" w:sz="4" w:space="0" w:color="auto"/>
            </w:tcBorders>
            <w:hideMark/>
          </w:tcPr>
          <w:p w14:paraId="3174BACC" w14:textId="77777777" w:rsidR="00C24836" w:rsidRPr="00C24836" w:rsidRDefault="00C24836" w:rsidP="00C24836">
            <w:pPr>
              <w:spacing w:after="0" w:line="240" w:lineRule="auto"/>
              <w:jc w:val="center"/>
              <w:rPr>
                <w:rFonts w:ascii="Calibri" w:eastAsia="Times New Roman" w:hAnsi="Calibri" w:cs="Times New Roman"/>
                <w:b/>
                <w:sz w:val="18"/>
                <w:szCs w:val="24"/>
              </w:rPr>
            </w:pPr>
            <w:r w:rsidRPr="00C24836">
              <w:rPr>
                <w:rFonts w:ascii="Calibri" w:eastAsia="Times New Roman" w:hAnsi="Calibri" w:cs="Times New Roman"/>
                <w:b/>
                <w:sz w:val="18"/>
                <w:szCs w:val="24"/>
              </w:rPr>
              <w:t>70-79%</w:t>
            </w:r>
          </w:p>
        </w:tc>
        <w:tc>
          <w:tcPr>
            <w:tcW w:w="562" w:type="pct"/>
            <w:tcBorders>
              <w:top w:val="single" w:sz="4" w:space="0" w:color="auto"/>
              <w:left w:val="single" w:sz="4" w:space="0" w:color="auto"/>
              <w:bottom w:val="single" w:sz="4" w:space="0" w:color="auto"/>
              <w:right w:val="single" w:sz="4" w:space="0" w:color="auto"/>
            </w:tcBorders>
            <w:hideMark/>
          </w:tcPr>
          <w:p w14:paraId="662EF3C2" w14:textId="77777777" w:rsidR="00C24836" w:rsidRPr="00C24836" w:rsidRDefault="00C24836" w:rsidP="00C24836">
            <w:pPr>
              <w:spacing w:after="0" w:line="240" w:lineRule="auto"/>
              <w:jc w:val="center"/>
              <w:rPr>
                <w:rFonts w:ascii="Calibri" w:eastAsia="Times New Roman" w:hAnsi="Calibri" w:cs="Times New Roman"/>
                <w:b/>
                <w:sz w:val="18"/>
                <w:szCs w:val="24"/>
              </w:rPr>
            </w:pPr>
            <w:r w:rsidRPr="00C24836">
              <w:rPr>
                <w:rFonts w:ascii="Calibri" w:eastAsia="Times New Roman" w:hAnsi="Calibri" w:cs="Times New Roman"/>
                <w:b/>
                <w:sz w:val="18"/>
                <w:szCs w:val="24"/>
              </w:rPr>
              <w:t>80-100%</w:t>
            </w:r>
          </w:p>
        </w:tc>
      </w:tr>
      <w:tr w:rsidR="00C24836" w:rsidRPr="00C24836" w14:paraId="59FEEDF2" w14:textId="77777777" w:rsidTr="00C24836">
        <w:trPr>
          <w:trHeight w:val="986"/>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41B1689" w14:textId="77777777" w:rsidR="00C24836" w:rsidRPr="00C24836" w:rsidRDefault="00C24836" w:rsidP="00C24836">
            <w:pPr>
              <w:spacing w:after="0" w:line="240" w:lineRule="auto"/>
              <w:rPr>
                <w:rFonts w:ascii="Calibri" w:eastAsia="Times New Roman" w:hAnsi="Calibri" w:cs="Times New Roman"/>
                <w:sz w:val="14"/>
                <w:szCs w:val="14"/>
              </w:rPr>
            </w:pPr>
          </w:p>
        </w:tc>
        <w:tc>
          <w:tcPr>
            <w:tcW w:w="563" w:type="pct"/>
            <w:tcBorders>
              <w:top w:val="single" w:sz="4" w:space="0" w:color="auto"/>
              <w:left w:val="single" w:sz="4" w:space="0" w:color="auto"/>
              <w:bottom w:val="single" w:sz="4" w:space="0" w:color="auto"/>
              <w:right w:val="single" w:sz="4" w:space="0" w:color="auto"/>
            </w:tcBorders>
            <w:vAlign w:val="bottom"/>
            <w:hideMark/>
          </w:tcPr>
          <w:p w14:paraId="7E3C6DC4" w14:textId="77777777" w:rsidR="00C24836" w:rsidRPr="00C24836" w:rsidRDefault="00C24836" w:rsidP="00C24836">
            <w:pPr>
              <w:spacing w:after="0" w:line="240" w:lineRule="auto"/>
              <w:rPr>
                <w:rFonts w:ascii="Calibri" w:eastAsia="Times New Roman" w:hAnsi="Calibri" w:cs="Times New Roman"/>
                <w:sz w:val="24"/>
                <w:szCs w:val="32"/>
              </w:rPr>
            </w:pPr>
            <w:r w:rsidRPr="00C24836">
              <w:rPr>
                <w:rFonts w:ascii="Calibri" w:eastAsia="Times New Roman" w:hAnsi="Calibri" w:cs="Times New Roman"/>
                <w:sz w:val="24"/>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hideMark/>
          </w:tcPr>
          <w:p w14:paraId="6F4BFCE6" w14:textId="77777777" w:rsidR="00C24836" w:rsidRPr="00C24836" w:rsidRDefault="00C24836" w:rsidP="00C24836">
            <w:pPr>
              <w:spacing w:after="0" w:line="240" w:lineRule="auto"/>
              <w:rPr>
                <w:rFonts w:ascii="Calibri" w:eastAsia="Times New Roman" w:hAnsi="Calibri" w:cs="Times New Roman"/>
                <w:sz w:val="24"/>
                <w:szCs w:val="32"/>
              </w:rPr>
            </w:pPr>
            <w:r w:rsidRPr="00C24836">
              <w:rPr>
                <w:rFonts w:ascii="Calibri" w:eastAsia="Times New Roman" w:hAnsi="Calibri" w:cs="Times New Roman"/>
                <w:sz w:val="24"/>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hideMark/>
          </w:tcPr>
          <w:p w14:paraId="5131F7C5" w14:textId="77777777" w:rsidR="00C24836" w:rsidRPr="00C24836" w:rsidRDefault="00C24836" w:rsidP="00C24836">
            <w:pPr>
              <w:spacing w:after="0" w:line="240" w:lineRule="auto"/>
              <w:rPr>
                <w:rFonts w:ascii="Calibri" w:eastAsia="Times New Roman" w:hAnsi="Calibri" w:cs="Times New Roman"/>
                <w:sz w:val="24"/>
                <w:szCs w:val="32"/>
              </w:rPr>
            </w:pPr>
            <w:r w:rsidRPr="00C24836">
              <w:rPr>
                <w:rFonts w:ascii="Calibri" w:eastAsia="Times New Roman" w:hAnsi="Calibri" w:cs="Times New Roman"/>
                <w:sz w:val="24"/>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hideMark/>
          </w:tcPr>
          <w:p w14:paraId="04FB0FEB" w14:textId="3ACB9376" w:rsidR="00C24836" w:rsidRPr="00C24836" w:rsidRDefault="00C24836" w:rsidP="00C24836">
            <w:pPr>
              <w:spacing w:after="0" w:line="240" w:lineRule="auto"/>
              <w:rPr>
                <w:rFonts w:ascii="Calibri" w:eastAsia="Times New Roman" w:hAnsi="Calibri" w:cs="Times New Roman"/>
                <w:sz w:val="24"/>
                <w:szCs w:val="32"/>
              </w:rPr>
            </w:pPr>
            <w:r w:rsidRPr="00C24836">
              <w:rPr>
                <w:rFonts w:ascii="Calibri" w:eastAsia="Times New Roman" w:hAnsi="Calibri" w:cs="Times New Roman"/>
                <w:sz w:val="24"/>
                <w:szCs w:val="32"/>
              </w:rPr>
              <w:sym w:font="Wingdings" w:char="F06F"/>
            </w:r>
            <w:r w:rsidR="000536F6">
              <w:rPr>
                <w:rFonts w:ascii="Calibri" w:eastAsia="Times New Roman" w:hAnsi="Calibri" w:cs="Times New Roman"/>
                <w:sz w:val="24"/>
                <w:szCs w:val="32"/>
              </w:rPr>
              <w:t>x</w:t>
            </w:r>
          </w:p>
        </w:tc>
        <w:tc>
          <w:tcPr>
            <w:tcW w:w="598" w:type="pct"/>
            <w:tcBorders>
              <w:top w:val="single" w:sz="4" w:space="0" w:color="auto"/>
              <w:left w:val="single" w:sz="4" w:space="0" w:color="auto"/>
              <w:bottom w:val="single" w:sz="4" w:space="0" w:color="auto"/>
              <w:right w:val="single" w:sz="4" w:space="0" w:color="auto"/>
            </w:tcBorders>
            <w:vAlign w:val="bottom"/>
            <w:hideMark/>
          </w:tcPr>
          <w:p w14:paraId="2E9E6B8F" w14:textId="77777777" w:rsidR="00C24836" w:rsidRPr="00C24836" w:rsidRDefault="00C24836" w:rsidP="00C24836">
            <w:pPr>
              <w:spacing w:after="0" w:line="240" w:lineRule="auto"/>
              <w:rPr>
                <w:rFonts w:ascii="Calibri" w:eastAsia="Times New Roman" w:hAnsi="Calibri" w:cs="Times New Roman"/>
                <w:sz w:val="24"/>
                <w:szCs w:val="32"/>
              </w:rPr>
            </w:pPr>
            <w:r w:rsidRPr="00C24836">
              <w:rPr>
                <w:rFonts w:ascii="Calibri" w:eastAsia="Times New Roman" w:hAnsi="Calibri" w:cs="Times New Roman"/>
                <w:sz w:val="24"/>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hideMark/>
          </w:tcPr>
          <w:p w14:paraId="0E9127D7" w14:textId="77777777" w:rsidR="00C24836" w:rsidRPr="00C24836" w:rsidRDefault="00C24836" w:rsidP="00C24836">
            <w:pPr>
              <w:spacing w:after="0" w:line="240" w:lineRule="auto"/>
              <w:rPr>
                <w:rFonts w:ascii="Calibri" w:eastAsia="Times New Roman" w:hAnsi="Calibri" w:cs="Times New Roman"/>
                <w:sz w:val="24"/>
                <w:szCs w:val="32"/>
              </w:rPr>
            </w:pPr>
            <w:r w:rsidRPr="00C24836">
              <w:rPr>
                <w:rFonts w:ascii="Calibri" w:eastAsia="Times New Roman" w:hAnsi="Calibri" w:cs="Times New Roman"/>
                <w:sz w:val="24"/>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hideMark/>
          </w:tcPr>
          <w:p w14:paraId="71B2233E" w14:textId="77777777" w:rsidR="00C24836" w:rsidRPr="00C24836" w:rsidRDefault="00C24836" w:rsidP="00C24836">
            <w:pPr>
              <w:spacing w:after="0" w:line="240" w:lineRule="auto"/>
              <w:rPr>
                <w:rFonts w:ascii="Calibri" w:eastAsia="Times New Roman" w:hAnsi="Calibri" w:cs="Times New Roman"/>
                <w:sz w:val="18"/>
                <w:szCs w:val="32"/>
              </w:rPr>
            </w:pPr>
            <w:r w:rsidRPr="00C24836">
              <w:rPr>
                <w:rFonts w:ascii="Calibri" w:eastAsia="Times New Roman" w:hAnsi="Calibri" w:cs="Times New Roman"/>
                <w:sz w:val="24"/>
                <w:szCs w:val="32"/>
              </w:rPr>
              <w:sym w:font="Wingdings" w:char="F06F"/>
            </w:r>
          </w:p>
        </w:tc>
      </w:tr>
    </w:tbl>
    <w:tbl>
      <w:tblPr>
        <w:tblpPr w:leftFromText="180" w:rightFromText="180" w:vertAnchor="text" w:horzAnchor="page" w:tblpXSpec="center" w:tblpY="-99"/>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C24836" w:rsidRPr="00C24836" w14:paraId="7D634897" w14:textId="77777777" w:rsidTr="00C24836">
        <w:trPr>
          <w:trHeight w:val="75"/>
        </w:trPr>
        <w:tc>
          <w:tcPr>
            <w:tcW w:w="5299" w:type="dxa"/>
            <w:tcBorders>
              <w:top w:val="single" w:sz="8" w:space="0" w:color="000000"/>
              <w:left w:val="single" w:sz="8" w:space="0" w:color="000000"/>
              <w:bottom w:val="single" w:sz="8" w:space="0" w:color="000000"/>
              <w:right w:val="single" w:sz="8" w:space="0" w:color="000000"/>
            </w:tcBorders>
            <w:shd w:val="clear" w:color="auto" w:fill="D9D9D9"/>
            <w:hideMark/>
          </w:tcPr>
          <w:p w14:paraId="23FB3076" w14:textId="77777777" w:rsidR="00C24836" w:rsidRPr="00C24836" w:rsidRDefault="00C24836" w:rsidP="00C24836">
            <w:pPr>
              <w:spacing w:before="120" w:after="120" w:line="240" w:lineRule="auto"/>
              <w:jc w:val="both"/>
              <w:rPr>
                <w:rFonts w:ascii="Calibri" w:eastAsia="Times New Roman" w:hAnsi="Calibri" w:cs="Calibri"/>
                <w:b/>
                <w:sz w:val="24"/>
                <w:szCs w:val="24"/>
              </w:rPr>
            </w:pPr>
            <w:r w:rsidRPr="00C24836">
              <w:rPr>
                <w:rFonts w:ascii="Calibri" w:eastAsia="Times New Roman" w:hAnsi="Calibri" w:cs="Calibri"/>
                <w:b/>
                <w:sz w:val="24"/>
                <w:szCs w:val="24"/>
              </w:rPr>
              <w:t xml:space="preserve">PLEASE COMMENT ON AREAS IN WHICH YOU FEEL THAT YOU HAVE PERFORMED WELL </w:t>
            </w:r>
          </w:p>
        </w:tc>
        <w:tc>
          <w:tcPr>
            <w:tcW w:w="5299" w:type="dxa"/>
            <w:tcBorders>
              <w:top w:val="single" w:sz="8" w:space="0" w:color="000000"/>
              <w:left w:val="single" w:sz="8" w:space="0" w:color="000000"/>
              <w:bottom w:val="single" w:sz="8" w:space="0" w:color="000000"/>
              <w:right w:val="single" w:sz="8" w:space="0" w:color="000000"/>
            </w:tcBorders>
            <w:shd w:val="clear" w:color="auto" w:fill="D9D9D9"/>
            <w:hideMark/>
          </w:tcPr>
          <w:p w14:paraId="767EE6A5" w14:textId="77777777" w:rsidR="00C24836" w:rsidRPr="00C24836" w:rsidRDefault="00C24836" w:rsidP="00C24836">
            <w:pPr>
              <w:spacing w:before="120" w:after="120" w:line="240" w:lineRule="auto"/>
              <w:jc w:val="both"/>
              <w:rPr>
                <w:rFonts w:ascii="Calibri" w:eastAsia="Times New Roman" w:hAnsi="Calibri" w:cs="Calibri"/>
                <w:b/>
                <w:sz w:val="24"/>
                <w:szCs w:val="24"/>
              </w:rPr>
            </w:pPr>
            <w:r w:rsidRPr="00C24836">
              <w:rPr>
                <w:rFonts w:ascii="Calibri" w:eastAsia="Times New Roman" w:hAnsi="Calibri" w:cs="Calibri"/>
                <w:b/>
                <w:sz w:val="24"/>
                <w:szCs w:val="24"/>
              </w:rPr>
              <w:t xml:space="preserve">PLEASE COMMENT ON </w:t>
            </w:r>
            <w:r w:rsidRPr="00C24836">
              <w:rPr>
                <w:rFonts w:ascii="Calibri" w:eastAsia="Times New Roman" w:hAnsi="Calibri" w:cs="Calibri"/>
                <w:b/>
                <w:caps/>
                <w:sz w:val="24"/>
                <w:szCs w:val="24"/>
              </w:rPr>
              <w:t>AREAS you feel that you need TO DEVELOP</w:t>
            </w:r>
          </w:p>
        </w:tc>
      </w:tr>
      <w:tr w:rsidR="00C24836" w:rsidRPr="00C24836" w14:paraId="4BB1940A" w14:textId="77777777" w:rsidTr="00C24836">
        <w:trPr>
          <w:trHeight w:val="555"/>
        </w:trPr>
        <w:tc>
          <w:tcPr>
            <w:tcW w:w="5299" w:type="dxa"/>
            <w:tcBorders>
              <w:top w:val="single" w:sz="8" w:space="0" w:color="000000"/>
              <w:left w:val="single" w:sz="8" w:space="0" w:color="000000"/>
              <w:bottom w:val="single" w:sz="8" w:space="0" w:color="000000"/>
              <w:right w:val="single" w:sz="8" w:space="0" w:color="000000"/>
            </w:tcBorders>
          </w:tcPr>
          <w:p w14:paraId="0E0CB74E" w14:textId="1B74879E" w:rsidR="00C24836" w:rsidRPr="00C24836" w:rsidRDefault="000536F6" w:rsidP="00C24836">
            <w:pPr>
              <w:tabs>
                <w:tab w:val="left" w:pos="720"/>
              </w:tabs>
              <w:spacing w:before="120" w:after="240" w:line="240" w:lineRule="auto"/>
              <w:ind w:left="432"/>
              <w:rPr>
                <w:rFonts w:ascii="Calibri" w:eastAsia="Times New Roman" w:hAnsi="Calibri" w:cs="Times New Roman"/>
                <w:sz w:val="20"/>
                <w:szCs w:val="20"/>
                <w:lang w:val="en-US"/>
              </w:rPr>
            </w:pPr>
            <w:r>
              <w:rPr>
                <w:rFonts w:ascii="Calibri" w:eastAsia="Times New Roman" w:hAnsi="Calibri" w:cs="Times New Roman"/>
                <w:sz w:val="20"/>
                <w:szCs w:val="20"/>
                <w:lang w:val="en-US"/>
              </w:rPr>
              <w:t>Teimlaf fel fy mod i wedi difinio creadigrwydd yn dda iawn.</w:t>
            </w:r>
          </w:p>
          <w:p w14:paraId="18E0DE37" w14:textId="77777777" w:rsidR="00C24836" w:rsidRPr="00C24836" w:rsidRDefault="00C24836" w:rsidP="00C24836">
            <w:pPr>
              <w:tabs>
                <w:tab w:val="left" w:pos="720"/>
              </w:tabs>
              <w:spacing w:before="120" w:after="240" w:line="240" w:lineRule="auto"/>
              <w:ind w:left="432"/>
              <w:rPr>
                <w:rFonts w:ascii="Calibri" w:eastAsia="Times New Roman" w:hAnsi="Calibri" w:cs="Times New Roman"/>
                <w:sz w:val="20"/>
                <w:szCs w:val="20"/>
                <w:lang w:val="en-US"/>
              </w:rPr>
            </w:pPr>
          </w:p>
        </w:tc>
        <w:tc>
          <w:tcPr>
            <w:tcW w:w="5299" w:type="dxa"/>
            <w:tcBorders>
              <w:top w:val="single" w:sz="8" w:space="0" w:color="000000"/>
              <w:left w:val="single" w:sz="8" w:space="0" w:color="000000"/>
              <w:bottom w:val="single" w:sz="8" w:space="0" w:color="000000"/>
              <w:right w:val="single" w:sz="8" w:space="0" w:color="000000"/>
            </w:tcBorders>
          </w:tcPr>
          <w:p w14:paraId="05B9A446" w14:textId="77BD24E9" w:rsidR="00C24836" w:rsidRPr="00C24836" w:rsidRDefault="000536F6" w:rsidP="00C24836">
            <w:pPr>
              <w:tabs>
                <w:tab w:val="left" w:pos="720"/>
              </w:tabs>
              <w:spacing w:before="120" w:after="240" w:line="240" w:lineRule="auto"/>
              <w:rPr>
                <w:rFonts w:ascii="Calibri" w:eastAsia="Times New Roman" w:hAnsi="Calibri" w:cs="Times New Roman"/>
                <w:sz w:val="20"/>
                <w:szCs w:val="20"/>
                <w:lang w:val="en-US"/>
              </w:rPr>
            </w:pPr>
            <w:r>
              <w:rPr>
                <w:rFonts w:ascii="Calibri" w:eastAsia="Times New Roman" w:hAnsi="Calibri" w:cs="Times New Roman"/>
                <w:sz w:val="20"/>
                <w:szCs w:val="20"/>
                <w:lang w:val="en-US"/>
              </w:rPr>
              <w:t>Teimlaf fel bod angen datbygu fy dealltwriaeth o dadansoddi yn well.</w:t>
            </w:r>
          </w:p>
          <w:p w14:paraId="3DDFBF10" w14:textId="77777777" w:rsidR="00C24836" w:rsidRPr="00C24836" w:rsidRDefault="00C24836" w:rsidP="00C24836">
            <w:pPr>
              <w:tabs>
                <w:tab w:val="left" w:pos="720"/>
              </w:tabs>
              <w:spacing w:before="120" w:after="240" w:line="240" w:lineRule="auto"/>
              <w:ind w:left="432"/>
              <w:rPr>
                <w:rFonts w:ascii="Calibri" w:eastAsia="Times New Roman" w:hAnsi="Calibri" w:cs="Times New Roman"/>
                <w:sz w:val="20"/>
                <w:szCs w:val="20"/>
                <w:lang w:val="en-US"/>
              </w:rPr>
            </w:pPr>
          </w:p>
        </w:tc>
      </w:tr>
    </w:tbl>
    <w:tbl>
      <w:tblPr>
        <w:tblpPr w:leftFromText="180" w:rightFromText="180" w:vertAnchor="text" w:horzAnchor="page" w:tblpX="829" w:tblpY="574"/>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C24836" w:rsidRPr="00C24836" w14:paraId="0F6C0ACA" w14:textId="77777777" w:rsidTr="00C24836">
        <w:trPr>
          <w:trHeight w:val="586"/>
        </w:trPr>
        <w:tc>
          <w:tcPr>
            <w:tcW w:w="2204" w:type="dxa"/>
            <w:tcBorders>
              <w:top w:val="single" w:sz="8" w:space="0" w:color="000000"/>
              <w:left w:val="single" w:sz="8" w:space="0" w:color="000000"/>
              <w:bottom w:val="single" w:sz="8" w:space="0" w:color="000000"/>
              <w:right w:val="single" w:sz="8" w:space="0" w:color="000000"/>
            </w:tcBorders>
            <w:shd w:val="clear" w:color="auto" w:fill="D9D9D9"/>
            <w:hideMark/>
          </w:tcPr>
          <w:p w14:paraId="76892B8E" w14:textId="77777777" w:rsidR="00C24836" w:rsidRPr="00C24836" w:rsidRDefault="00C24836" w:rsidP="00C24836">
            <w:pPr>
              <w:spacing w:before="120" w:after="120" w:line="240" w:lineRule="auto"/>
              <w:jc w:val="both"/>
              <w:rPr>
                <w:rFonts w:ascii="Calibri" w:eastAsia="Times New Roman" w:hAnsi="Calibri" w:cs="Calibri"/>
                <w:b/>
                <w:sz w:val="24"/>
                <w:szCs w:val="24"/>
              </w:rPr>
            </w:pPr>
            <w:r w:rsidRPr="00C24836">
              <w:rPr>
                <w:rFonts w:ascii="Calibri" w:eastAsia="Times New Roman" w:hAnsi="Calibri" w:cs="Calibri"/>
                <w:b/>
                <w:sz w:val="24"/>
                <w:szCs w:val="24"/>
              </w:rPr>
              <w:t>Student’s Name</w:t>
            </w:r>
          </w:p>
        </w:tc>
        <w:tc>
          <w:tcPr>
            <w:tcW w:w="3858" w:type="dxa"/>
            <w:tcBorders>
              <w:top w:val="single" w:sz="8" w:space="0" w:color="000000"/>
              <w:left w:val="single" w:sz="8" w:space="0" w:color="000000"/>
              <w:bottom w:val="single" w:sz="8" w:space="0" w:color="000000"/>
              <w:right w:val="single" w:sz="8" w:space="0" w:color="000000"/>
            </w:tcBorders>
          </w:tcPr>
          <w:p w14:paraId="0758E452" w14:textId="38AD3E21" w:rsidR="00C24836" w:rsidRPr="00C24836" w:rsidRDefault="000536F6" w:rsidP="00C24836">
            <w:pPr>
              <w:spacing w:before="120" w:after="120" w:line="240" w:lineRule="auto"/>
              <w:jc w:val="both"/>
              <w:rPr>
                <w:rFonts w:ascii="Calibri" w:eastAsia="Times New Roman" w:hAnsi="Calibri" w:cs="Calibri"/>
                <w:b/>
                <w:sz w:val="24"/>
                <w:szCs w:val="24"/>
              </w:rPr>
            </w:pPr>
            <w:r>
              <w:rPr>
                <w:rFonts w:ascii="Calibri" w:eastAsia="Times New Roman" w:hAnsi="Calibri" w:cs="Calibri"/>
                <w:b/>
                <w:sz w:val="24"/>
                <w:szCs w:val="24"/>
              </w:rPr>
              <w:t>Caitlin Dearsley</w:t>
            </w:r>
          </w:p>
        </w:tc>
        <w:tc>
          <w:tcPr>
            <w:tcW w:w="1047" w:type="dxa"/>
            <w:tcBorders>
              <w:top w:val="single" w:sz="8" w:space="0" w:color="000000"/>
              <w:left w:val="single" w:sz="8" w:space="0" w:color="000000"/>
              <w:bottom w:val="single" w:sz="8" w:space="0" w:color="000000"/>
              <w:right w:val="single" w:sz="8" w:space="0" w:color="000000"/>
            </w:tcBorders>
            <w:shd w:val="clear" w:color="auto" w:fill="D9D9D9"/>
            <w:hideMark/>
          </w:tcPr>
          <w:p w14:paraId="783BC978" w14:textId="77777777" w:rsidR="00C24836" w:rsidRPr="00C24836" w:rsidRDefault="00C24836" w:rsidP="00C24836">
            <w:pPr>
              <w:spacing w:before="120" w:after="120" w:line="240" w:lineRule="auto"/>
              <w:jc w:val="both"/>
              <w:rPr>
                <w:rFonts w:ascii="Calibri" w:eastAsia="Times New Roman" w:hAnsi="Calibri" w:cs="Calibri"/>
                <w:b/>
                <w:sz w:val="24"/>
                <w:szCs w:val="24"/>
              </w:rPr>
            </w:pPr>
            <w:r w:rsidRPr="00C24836">
              <w:rPr>
                <w:rFonts w:ascii="Calibri" w:eastAsia="Times New Roman" w:hAnsi="Calibri" w:cs="Calibri"/>
                <w:b/>
                <w:sz w:val="24"/>
                <w:szCs w:val="24"/>
              </w:rPr>
              <w:t>Date</w:t>
            </w:r>
          </w:p>
        </w:tc>
        <w:tc>
          <w:tcPr>
            <w:tcW w:w="3489" w:type="dxa"/>
            <w:tcBorders>
              <w:top w:val="single" w:sz="8" w:space="0" w:color="000000"/>
              <w:left w:val="single" w:sz="8" w:space="0" w:color="000000"/>
              <w:bottom w:val="single" w:sz="8" w:space="0" w:color="000000"/>
              <w:right w:val="single" w:sz="8" w:space="0" w:color="000000"/>
            </w:tcBorders>
          </w:tcPr>
          <w:p w14:paraId="28ACFCD4" w14:textId="542FFF63" w:rsidR="00C24836" w:rsidRPr="00C24836" w:rsidRDefault="000536F6" w:rsidP="00C24836">
            <w:pPr>
              <w:spacing w:before="120" w:after="120" w:line="240" w:lineRule="auto"/>
              <w:jc w:val="both"/>
              <w:rPr>
                <w:rFonts w:ascii="Calibri" w:eastAsia="Times New Roman" w:hAnsi="Calibri" w:cs="Calibri"/>
                <w:b/>
                <w:sz w:val="24"/>
                <w:szCs w:val="24"/>
              </w:rPr>
            </w:pPr>
            <w:r>
              <w:rPr>
                <w:rFonts w:ascii="Calibri" w:eastAsia="Times New Roman" w:hAnsi="Calibri" w:cs="Calibri"/>
                <w:b/>
                <w:sz w:val="24"/>
                <w:szCs w:val="24"/>
              </w:rPr>
              <w:t>04/03/18</w:t>
            </w:r>
          </w:p>
        </w:tc>
      </w:tr>
    </w:tbl>
    <w:p w14:paraId="78D9568F" w14:textId="77777777" w:rsidR="00C24836" w:rsidRPr="00C24836" w:rsidRDefault="00C24836" w:rsidP="00C24836">
      <w:pPr>
        <w:spacing w:after="0" w:line="240" w:lineRule="auto"/>
        <w:rPr>
          <w:rFonts w:ascii="Calibri" w:eastAsia="Times New Roman" w:hAnsi="Calibri" w:cs="Times New Roman"/>
          <w:lang w:eastAsia="en-GB"/>
        </w:rPr>
        <w:sectPr w:rsidR="00C24836" w:rsidRPr="00C24836">
          <w:footerReference w:type="default" r:id="rId7"/>
          <w:pgSz w:w="11894" w:h="16834"/>
          <w:pgMar w:top="720" w:right="720" w:bottom="720" w:left="720" w:header="706" w:footer="454" w:gutter="0"/>
          <w:paperSrc w:first="1" w:other="1"/>
          <w:cols w:space="720"/>
        </w:sectPr>
      </w:pPr>
    </w:p>
    <w:p w14:paraId="62777CF1" w14:textId="09B92016" w:rsidR="00C03A28" w:rsidRDefault="00C03A28" w:rsidP="00C24836">
      <w:pPr>
        <w:rPr>
          <w:rFonts w:ascii="Times New Roman" w:hAnsi="Times New Roman" w:cs="Times New Roman"/>
          <w:b/>
          <w:u w:val="single"/>
        </w:rPr>
      </w:pPr>
      <w:hyperlink r:id="rId8" w:history="1">
        <w:r w:rsidRPr="00771A5E">
          <w:rPr>
            <w:rStyle w:val="Hyperlink"/>
            <w:rFonts w:ascii="Times New Roman" w:hAnsi="Times New Roman" w:cs="Times New Roman"/>
          </w:rPr>
          <w:t>https://youtu.be/wC20fP1dkvE</w:t>
        </w:r>
      </w:hyperlink>
    </w:p>
    <w:p w14:paraId="1A406EAF" w14:textId="78BF6AF7" w:rsidR="003F0C10" w:rsidRPr="00C24836" w:rsidRDefault="003D28E4" w:rsidP="00C24836">
      <w:pPr>
        <w:rPr>
          <w:rFonts w:ascii="Times New Roman" w:hAnsi="Times New Roman" w:cs="Times New Roman"/>
          <w:b/>
          <w:u w:val="single"/>
        </w:rPr>
      </w:pPr>
      <w:bookmarkStart w:id="0" w:name="_GoBack"/>
      <w:bookmarkEnd w:id="0"/>
      <w:r w:rsidRPr="00C24836">
        <w:rPr>
          <w:rFonts w:ascii="Times New Roman" w:hAnsi="Times New Roman" w:cs="Times New Roman"/>
          <w:b/>
          <w:u w:val="single"/>
        </w:rPr>
        <w:t>Ystyriwch sut y gallech ddatblygu sgiliau mentergarwch neu greadigol eich dysgwyr trwy eich addysgeg chi eich hun</w:t>
      </w:r>
    </w:p>
    <w:p w14:paraId="7C5B27D0" w14:textId="5939A3DD" w:rsidR="007A6EA7" w:rsidRPr="00592819" w:rsidRDefault="005F6F66" w:rsidP="009224B5">
      <w:pPr>
        <w:spacing w:line="360" w:lineRule="auto"/>
        <w:rPr>
          <w:rFonts w:ascii="Times New Roman" w:hAnsi="Times New Roman" w:cs="Times New Roman"/>
        </w:rPr>
      </w:pPr>
      <w:r>
        <w:rPr>
          <w:rFonts w:ascii="Times New Roman" w:hAnsi="Times New Roman" w:cs="Times New Roman"/>
        </w:rPr>
        <w:t>Mae yna nifer o ffyrdd gwahanol y gallwch ddisgrifio neu ddiffin</w:t>
      </w:r>
      <w:r w:rsidR="00957E9F">
        <w:rPr>
          <w:rFonts w:ascii="Times New Roman" w:hAnsi="Times New Roman" w:cs="Times New Roman"/>
        </w:rPr>
        <w:t>io creadigrwydd. Yn ôl Desailly</w:t>
      </w:r>
      <w:r>
        <w:rPr>
          <w:rFonts w:ascii="Times New Roman" w:hAnsi="Times New Roman" w:cs="Times New Roman"/>
        </w:rPr>
        <w:t>, mae creadigrwydd bob amser wedi profi'n anodd diffinio mewn addysg ac yn gyd-destunau ehangach.. Creadigrwydd yw'r ffurf fwyaf rhydd o hunanfynegiant o fy mhrofiad i o addysgu fel athrawes.</w:t>
      </w:r>
      <w:r w:rsidR="004A5AB4" w:rsidRPr="004A5AB4">
        <w:t xml:space="preserve"> </w:t>
      </w:r>
      <w:r w:rsidR="00957E9F">
        <w:rPr>
          <w:rFonts w:ascii="Times New Roman" w:hAnsi="Times New Roman" w:cs="Times New Roman"/>
        </w:rPr>
        <w:t>Cytuna Wilson</w:t>
      </w:r>
      <w:r w:rsidR="004A5AB4">
        <w:rPr>
          <w:rFonts w:ascii="Times New Roman" w:hAnsi="Times New Roman" w:cs="Times New Roman"/>
          <w:color w:val="FF0000"/>
        </w:rPr>
        <w:t xml:space="preserve"> </w:t>
      </w:r>
      <w:r w:rsidR="004A5AB4" w:rsidRPr="004A5AB4">
        <w:rPr>
          <w:rFonts w:ascii="Times New Roman" w:hAnsi="Times New Roman" w:cs="Times New Roman"/>
        </w:rPr>
        <w:t>wrth nodi Mae'n hynod o anodd nodi nodweddion personoliaeth unigolion creadigol, annibyniaeth mewn barn a meddwl, cymryd risg a mwy.</w:t>
      </w:r>
      <w:r>
        <w:rPr>
          <w:rFonts w:ascii="Times New Roman" w:hAnsi="Times New Roman" w:cs="Times New Roman"/>
        </w:rPr>
        <w:t xml:space="preserve">Credir Roe mai creadigrwydd </w:t>
      </w:r>
      <w:r w:rsidR="003F0C10">
        <w:rPr>
          <w:rFonts w:ascii="Times New Roman" w:hAnsi="Times New Roman" w:cs="Times New Roman"/>
        </w:rPr>
        <w:t xml:space="preserve">mor bwysig gan mai’n </w:t>
      </w:r>
      <w:r>
        <w:rPr>
          <w:rFonts w:ascii="Times New Roman" w:hAnsi="Times New Roman" w:cs="Times New Roman"/>
        </w:rPr>
        <w:t xml:space="preserve">mewnforio oherwydd ei fod yn gwneud bywyd yn ddiddorol. </w:t>
      </w:r>
    </w:p>
    <w:p w14:paraId="17FCEF29" w14:textId="3CC0C814" w:rsidR="00C5220D" w:rsidRPr="00592819" w:rsidRDefault="00C5220D" w:rsidP="009224B5">
      <w:pPr>
        <w:spacing w:line="360" w:lineRule="auto"/>
        <w:rPr>
          <w:rFonts w:ascii="Times New Roman" w:hAnsi="Times New Roman" w:cs="Times New Roman"/>
        </w:rPr>
      </w:pPr>
      <w:r w:rsidRPr="00592819">
        <w:rPr>
          <w:rFonts w:ascii="Times New Roman" w:hAnsi="Times New Roman" w:cs="Times New Roman"/>
        </w:rPr>
        <w:t>Gallwch fod yn greadigol mewn mathemateg, gwyddoniaeth, cerddoriaeth, dawns</w:t>
      </w:r>
      <w:r w:rsidR="007A6EA7" w:rsidRPr="00592819">
        <w:rPr>
          <w:rFonts w:ascii="Times New Roman" w:hAnsi="Times New Roman" w:cs="Times New Roman"/>
        </w:rPr>
        <w:t xml:space="preserve"> neu wrth addysgu.</w:t>
      </w:r>
      <w:r w:rsidRPr="00592819">
        <w:rPr>
          <w:rFonts w:ascii="Times New Roman" w:hAnsi="Times New Roman" w:cs="Times New Roman"/>
        </w:rPr>
        <w:t xml:space="preserve"> Oherwydd bod creadigrwydd yn broses o gael syniadau gwreiddiol </w:t>
      </w:r>
      <w:r w:rsidR="007A6EA7" w:rsidRPr="00592819">
        <w:rPr>
          <w:rFonts w:ascii="Times New Roman" w:hAnsi="Times New Roman" w:cs="Times New Roman"/>
        </w:rPr>
        <w:t>ydy’r rheswm bod yna</w:t>
      </w:r>
      <w:r w:rsidRPr="00592819">
        <w:rPr>
          <w:rFonts w:ascii="Times New Roman" w:hAnsi="Times New Roman" w:cs="Times New Roman"/>
        </w:rPr>
        <w:t xml:space="preserve"> gwerth. Mae rhan </w:t>
      </w:r>
      <w:r w:rsidR="007A6EA7" w:rsidRPr="00592819">
        <w:rPr>
          <w:rFonts w:ascii="Times New Roman" w:hAnsi="Times New Roman" w:cs="Times New Roman"/>
        </w:rPr>
        <w:t>bwysig</w:t>
      </w:r>
      <w:r w:rsidRPr="00592819">
        <w:rPr>
          <w:rFonts w:ascii="Times New Roman" w:hAnsi="Times New Roman" w:cs="Times New Roman"/>
        </w:rPr>
        <w:t xml:space="preserve"> o fod yn greadigol yn chwilio am ffyrdd newydd o wneud pethau o fewn pa</w:t>
      </w:r>
      <w:r w:rsidR="007A6EA7" w:rsidRPr="00592819">
        <w:rPr>
          <w:sz w:val="18"/>
        </w:rPr>
        <w:t xml:space="preserve"> </w:t>
      </w:r>
      <w:r w:rsidR="007A6EA7" w:rsidRPr="00592819">
        <w:rPr>
          <w:rFonts w:ascii="Times New Roman" w:hAnsi="Times New Roman" w:cs="Times New Roman"/>
        </w:rPr>
        <w:t>bynnag</w:t>
      </w:r>
      <w:r w:rsidRPr="00592819">
        <w:rPr>
          <w:rFonts w:ascii="Times New Roman" w:hAnsi="Times New Roman" w:cs="Times New Roman"/>
        </w:rPr>
        <w:t xml:space="preserve"> weithgaredd rydych chi'n y</w:t>
      </w:r>
      <w:r w:rsidR="007A6EA7" w:rsidRPr="00592819">
        <w:rPr>
          <w:rFonts w:ascii="Times New Roman" w:hAnsi="Times New Roman" w:cs="Times New Roman"/>
        </w:rPr>
        <w:t>mwneud â. Oherwydd hyn, byddaf yn trafod sut i ddatblygu creadigrwydd wrth addysgu mathemateg a rhifedd.</w:t>
      </w:r>
    </w:p>
    <w:p w14:paraId="4AC88C7E" w14:textId="7D20881D" w:rsidR="007A6EA7" w:rsidRDefault="00957E9F" w:rsidP="009224B5">
      <w:pPr>
        <w:spacing w:line="360" w:lineRule="auto"/>
        <w:rPr>
          <w:rFonts w:ascii="Times New Roman" w:hAnsi="Times New Roman" w:cs="Times New Roman"/>
        </w:rPr>
      </w:pPr>
      <w:r>
        <w:rPr>
          <w:rFonts w:ascii="Times New Roman" w:hAnsi="Times New Roman" w:cs="Times New Roman"/>
        </w:rPr>
        <w:t>Yn ôl Haylock a Cockburn</w:t>
      </w:r>
      <w:r w:rsidR="005F6F66">
        <w:rPr>
          <w:rFonts w:ascii="Times New Roman" w:hAnsi="Times New Roman" w:cs="Times New Roman"/>
        </w:rPr>
        <w:t>, ar gyfer athro sy'n ymroddedig i hyrwyddo dealltwriaeth yn dysgu mathemateg eu plant, yr her yw nodi'r ffyrdd mwyaf arwyddocaol o feddwl yn fathemategol sy'n nodweddion o ddeall y pwnc.</w:t>
      </w:r>
    </w:p>
    <w:p w14:paraId="55FD56FB" w14:textId="751DEF56" w:rsidR="00F5071D" w:rsidRPr="00592819" w:rsidRDefault="0018786C" w:rsidP="009224B5">
      <w:pPr>
        <w:spacing w:line="360" w:lineRule="auto"/>
        <w:rPr>
          <w:rFonts w:ascii="Times New Roman" w:hAnsi="Times New Roman" w:cs="Times New Roman"/>
        </w:rPr>
      </w:pPr>
      <w:r>
        <w:rPr>
          <w:rFonts w:ascii="Times New Roman" w:hAnsi="Times New Roman" w:cs="Times New Roman"/>
        </w:rPr>
        <w:t>R</w:t>
      </w:r>
      <w:r w:rsidR="00F73738" w:rsidRPr="00F73738">
        <w:rPr>
          <w:rFonts w:ascii="Times New Roman" w:hAnsi="Times New Roman" w:cs="Times New Roman"/>
        </w:rPr>
        <w:t xml:space="preserve">han fawr o fod yn greadigol </w:t>
      </w:r>
      <w:r>
        <w:rPr>
          <w:rFonts w:ascii="Times New Roman" w:hAnsi="Times New Roman" w:cs="Times New Roman"/>
        </w:rPr>
        <w:t>yw</w:t>
      </w:r>
      <w:r w:rsidR="00F73738" w:rsidRPr="00F73738">
        <w:rPr>
          <w:rFonts w:ascii="Times New Roman" w:hAnsi="Times New Roman" w:cs="Times New Roman"/>
        </w:rPr>
        <w:t xml:space="preserve"> gofyn "beth os ...?" i sicrhau bod athro / athrawes yn addysgu mewn modd creadigol, dylai plant ofyn y</w:t>
      </w:r>
      <w:r>
        <w:rPr>
          <w:rFonts w:ascii="Times New Roman" w:hAnsi="Times New Roman" w:cs="Times New Roman"/>
        </w:rPr>
        <w:t xml:space="preserve"> cwestiwn hwnnw wrth ddatrys pa bynnag </w:t>
      </w:r>
      <w:r w:rsidR="00F73738" w:rsidRPr="00F73738">
        <w:rPr>
          <w:rFonts w:ascii="Times New Roman" w:hAnsi="Times New Roman" w:cs="Times New Roman"/>
        </w:rPr>
        <w:t xml:space="preserve">broblem </w:t>
      </w:r>
      <w:r>
        <w:rPr>
          <w:rFonts w:ascii="Times New Roman" w:hAnsi="Times New Roman" w:cs="Times New Roman"/>
        </w:rPr>
        <w:t>y maent wedi'i derbyn i ddatrys.</w:t>
      </w:r>
      <w:r w:rsidR="00A92A31">
        <w:rPr>
          <w:rFonts w:ascii="Times New Roman" w:hAnsi="Times New Roman" w:cs="Times New Roman"/>
        </w:rPr>
        <w:t xml:space="preserve"> Yn ol theory Barnes, </w:t>
      </w:r>
      <w:r w:rsidR="00A92A31" w:rsidRPr="00A92A31">
        <w:rPr>
          <w:rFonts w:ascii="Times New Roman" w:hAnsi="Times New Roman" w:cs="Times New Roman"/>
        </w:rPr>
        <w:t>mae'r prosiectau trawsgwricwlaidd gorau yn cyfuno hyrwyddo meddwl creadigol wrth gynnal heriau</w:t>
      </w:r>
      <w:r w:rsidR="00A92A31">
        <w:rPr>
          <w:rFonts w:ascii="Times New Roman" w:hAnsi="Times New Roman" w:cs="Times New Roman"/>
        </w:rPr>
        <w:t xml:space="preserve">. Dyma pam penderfynais ar y strategaethau yma. </w:t>
      </w:r>
    </w:p>
    <w:p w14:paraId="4EC7F182" w14:textId="184284D9" w:rsidR="00197567" w:rsidRPr="00C33DEA" w:rsidRDefault="00957E9F" w:rsidP="00C33DEA">
      <w:pPr>
        <w:spacing w:line="360" w:lineRule="auto"/>
        <w:rPr>
          <w:rFonts w:ascii="Times New Roman" w:hAnsi="Times New Roman" w:cs="Times New Roman"/>
        </w:rPr>
      </w:pPr>
      <w:r w:rsidRPr="00094CC4">
        <w:rPr>
          <w:rFonts w:ascii="Times New Roman" w:hAnsi="Times New Roman" w:cs="Times New Roman"/>
        </w:rPr>
        <w:t xml:space="preserve">Y strategaeth gyntaf rwyf wedi canfod yw un sy'n cynnwys TGCh. Gan ddefnyddio iPads i ddod o hyd i godau QR sydd wedi'u hamlygu yn yr amgylchedd y tu allan, boed 'iard yr ysgol, ar ymweliad ysgol yn rhywle, neu o gwmpas yr ystafell ddosbarth. Gall beth bynnag sydd tu ôl i’r codau yma bod yn unrhyw beth megis siapau gwahanol ar gyfer iddyn nhw lenwi, y cloc ar gyfer amseri pa mor hir y maent iddyn nhw i wneud y daith yma neu rifau iddyn nhw adio, tynnu, lluosi neu rannu. Gall unrhyw beth gweithio. </w:t>
      </w:r>
      <w:r w:rsidRPr="00C33DEA">
        <w:rPr>
          <w:rFonts w:ascii="Times New Roman" w:hAnsi="Times New Roman" w:cs="Times New Roman"/>
        </w:rPr>
        <w:t xml:space="preserve">Rwyf wedi dewis y strategaeth hon oherwydd dywed Spencer " “The great aim of education is not knowledge but action.”. </w:t>
      </w:r>
    </w:p>
    <w:p w14:paraId="30280192" w14:textId="4AEF4230" w:rsidR="004E7825" w:rsidRDefault="00957E9F" w:rsidP="009224B5">
      <w:pPr>
        <w:spacing w:line="360" w:lineRule="auto"/>
        <w:rPr>
          <w:rFonts w:ascii="Times New Roman" w:hAnsi="Times New Roman" w:cs="Times New Roman"/>
        </w:rPr>
      </w:pPr>
      <w:r>
        <w:rPr>
          <w:rFonts w:ascii="Times New Roman" w:hAnsi="Times New Roman" w:cs="Times New Roman"/>
        </w:rPr>
        <w:t xml:space="preserve">Fy rôl i yn hyn yw sicrhau bod yr holl blant yn gwybod sut i adnabod y codau yn gyntaf. Gallaf wedyn fynd ymlaen a'u creu gan sicrhau fy mod yn annog ymchwilio y tu allan i'r ystafell ddosbarth tra hefyd yn sicrhau bod y plant yn defnyddio'r eirfa gywir wrth ymgymryd â'r dasg. </w:t>
      </w:r>
    </w:p>
    <w:p w14:paraId="7CF3E6D5" w14:textId="74B5886B" w:rsidR="0018786C" w:rsidRDefault="00957E9F" w:rsidP="009224B5">
      <w:pPr>
        <w:spacing w:line="360" w:lineRule="auto"/>
        <w:rPr>
          <w:rFonts w:ascii="Times New Roman" w:hAnsi="Times New Roman" w:cs="Times New Roman"/>
        </w:rPr>
      </w:pPr>
      <w:r>
        <w:rPr>
          <w:rFonts w:ascii="Times New Roman" w:hAnsi="Times New Roman" w:cs="Times New Roman"/>
        </w:rPr>
        <w:t>Dywed Drews a Hansen bod ymc</w:t>
      </w:r>
      <w:r>
        <w:rPr>
          <w:rFonts w:ascii="Times New Roman" w:hAnsi="Times New Roman" w:cs="Times New Roman"/>
        </w:rPr>
        <w:t>hwiliad a waned gan Clausen-May</w:t>
      </w:r>
      <w:r>
        <w:rPr>
          <w:rFonts w:ascii="Times New Roman" w:hAnsi="Times New Roman" w:cs="Times New Roman"/>
          <w:color w:val="FF0000"/>
        </w:rPr>
        <w:t xml:space="preserve"> </w:t>
      </w:r>
      <w:r>
        <w:rPr>
          <w:rFonts w:ascii="Times New Roman" w:hAnsi="Times New Roman" w:cs="Times New Roman"/>
        </w:rPr>
        <w:t>yn dangos bod  meddylwyr gweledol a cinesthetig yn fwy tebygol o elwa ar ddulliau addysgu a dysgu sy'n gwneud defnydd effeithiol o fodelau a delweddau. Dyma’r rheswm penderfynais ar gynllunio sesiwn iPad.</w:t>
      </w:r>
    </w:p>
    <w:p w14:paraId="4797A921" w14:textId="57CAFE9B" w:rsidR="00094CC4" w:rsidRDefault="00957E9F" w:rsidP="004A5AB4">
      <w:pPr>
        <w:spacing w:line="360" w:lineRule="auto"/>
        <w:rPr>
          <w:rFonts w:ascii="Times New Roman" w:hAnsi="Times New Roman" w:cs="Times New Roman"/>
        </w:rPr>
      </w:pPr>
      <w:r>
        <w:rPr>
          <w:rFonts w:ascii="Times New Roman" w:hAnsi="Times New Roman" w:cs="Times New Roman"/>
        </w:rPr>
        <w:lastRenderedPageBreak/>
        <w:t xml:space="preserve">Manteision o addysgu cinesthetig yw bod disgyblion gallu dysgu ar lefel eu cysur, eu lefel hyder a'u potensial creadigol eu hunain. Yn ol gwefan Nepean Tutoring, gyda'r arddull dysgu hon mae’n hefyd helpu mewn datblygiad gwybyddol pob disgybl. Ond dadlai Spencer bod rhai heriau y bydd athro'n eu hwynebu wrth addysgu yn y ffordd greadigol hon yw cadw'r holl blant ar y dasg, sicrhau bod y gweithgaredd yn cael ei gynllunio yn iawn i osgoi camsyniadau a sicrhau bod myfyrwyr i gyd yn cymryd rhan. </w:t>
      </w:r>
    </w:p>
    <w:p w14:paraId="7913673F" w14:textId="219671FA" w:rsidR="005306D0" w:rsidRDefault="00957E9F" w:rsidP="004A5AB4">
      <w:pPr>
        <w:spacing w:line="360" w:lineRule="auto"/>
        <w:rPr>
          <w:rFonts w:ascii="Times New Roman" w:hAnsi="Times New Roman" w:cs="Times New Roman"/>
        </w:rPr>
      </w:pPr>
      <w:r>
        <w:rPr>
          <w:rFonts w:ascii="Times New Roman" w:hAnsi="Times New Roman" w:cs="Times New Roman"/>
        </w:rPr>
        <w:t xml:space="preserve">Yr ail strategaeth rwyf wedi canfod yw datrys Problemau. Mae penodi problem i un grŵp o blant i'w datrys cyn mynd ymlaen i greu problemau eraill i'w cyfoedion yn strategaeth greadigol sy'n dod yn naturiol iawn mewn mathemateg. Mae Mathemateg yn gymaint â phroblemau fel datrys problemau, gan sylwi mewn sefyllfa bod cwestiwn yn aros i'w ofyn. Yn y strategaeth hon, y creadigrwydd yw sylwi bod rhywbeth i'w ymchwilio. </w:t>
      </w:r>
    </w:p>
    <w:p w14:paraId="097C073F" w14:textId="239F4C5A" w:rsidR="000B24D9" w:rsidRDefault="00A92A31" w:rsidP="000B24D9">
      <w:pPr>
        <w:spacing w:line="360" w:lineRule="auto"/>
        <w:rPr>
          <w:rFonts w:ascii="Times New Roman" w:hAnsi="Times New Roman" w:cs="Times New Roman"/>
        </w:rPr>
      </w:pPr>
      <w:r>
        <w:rPr>
          <w:rFonts w:ascii="Times New Roman" w:hAnsi="Times New Roman" w:cs="Times New Roman"/>
        </w:rPr>
        <w:t>Yn ol adroddiad Creative Learning Environments in Education, cytuna Borradaile, Dillon et al, Bancroft et al ac Addison et al, bod tystiolaeth resymol ar draws nifer o astudiaethau sy'n cymryd disgyblion allan o'r ystafell ddosbarth a gweithio mewn amgylchedd awyr agored am ran o'u hamser yn yr ysgol yn meithrin eu datblygiad creadigol. Hefyd cytuna McGrath wrth nodi mae achosi problemau yn annog chwilfrydedd, gweithgarwch deallusol a meddwl soffistigedig.</w:t>
      </w:r>
    </w:p>
    <w:p w14:paraId="05C32F5A" w14:textId="33CD07CA" w:rsidR="000544AD" w:rsidRDefault="00A92A31" w:rsidP="000B24D9">
      <w:pPr>
        <w:spacing w:line="360" w:lineRule="auto"/>
        <w:rPr>
          <w:rFonts w:ascii="Times New Roman" w:hAnsi="Times New Roman" w:cs="Times New Roman"/>
        </w:rPr>
      </w:pPr>
      <w:r>
        <w:rPr>
          <w:rFonts w:ascii="Times New Roman" w:hAnsi="Times New Roman" w:cs="Times New Roman"/>
        </w:rPr>
        <w:t>Fy rôl i yn ystod hyn yw sicrhau bod pob unigolyn yn gweithio fel tîm ac nid dim ond gadael i un disgybl wneud yr holl waith. Mae'n bwysig oherwydd bod angen i'r plant gael y broblem gychwynnol cyn y gallant wneud unrhyw beth. Bydd fy rôl fel athro yn caniatáu i'r plant feddwl a gwneud yn greadigol.</w:t>
      </w:r>
    </w:p>
    <w:p w14:paraId="440FDE1E" w14:textId="35D494BA" w:rsidR="00AC3DF9" w:rsidRDefault="00A92A31" w:rsidP="000B24D9">
      <w:pPr>
        <w:spacing w:line="360" w:lineRule="auto"/>
        <w:rPr>
          <w:rFonts w:ascii="Times New Roman" w:hAnsi="Times New Roman" w:cs="Times New Roman"/>
        </w:rPr>
      </w:pPr>
      <w:r>
        <w:rPr>
          <w:rFonts w:ascii="Times New Roman" w:hAnsi="Times New Roman" w:cs="Times New Roman"/>
        </w:rPr>
        <w:t>Gall fantais i'r strategaeth fod yn fwy o allbwn oherwydd bod mwy o ddisgyblion yn cymryd rhan ac nid eistedd mewn desgiau drwy'r dydd. Os yw'n gweithio'n gywir, bydd cyfrifoldeb ar y cyd o fewn y grŵp lle bydd yn annog disgyblion mwy tawel i ddangos eu creadigrw</w:t>
      </w:r>
      <w:r w:rsidR="00C24836">
        <w:rPr>
          <w:rFonts w:ascii="Times New Roman" w:hAnsi="Times New Roman" w:cs="Times New Roman"/>
        </w:rPr>
        <w:t>ydd o fewn mathemateg a rhifedd</w:t>
      </w:r>
      <w:r>
        <w:rPr>
          <w:rFonts w:ascii="Times New Roman" w:hAnsi="Times New Roman" w:cs="Times New Roman"/>
        </w:rPr>
        <w:t>. Dylid datblygu eu medrau cyfathrebu hefyd oherwydd cwestiynau gan yr athro, a gan ei gilydd wrth ddatrys y problemau.</w:t>
      </w:r>
      <w:r w:rsidR="00C24836">
        <w:rPr>
          <w:rFonts w:ascii="Times New Roman" w:hAnsi="Times New Roman" w:cs="Times New Roman"/>
        </w:rPr>
        <w:t xml:space="preserve"> </w:t>
      </w:r>
      <w:r>
        <w:rPr>
          <w:rFonts w:ascii="Times New Roman" w:hAnsi="Times New Roman" w:cs="Times New Roman"/>
        </w:rPr>
        <w:t>Un her i’r strategaeth hon yw y gallai'r plant fod yn rhy gystadleuol ac nad ydynt am i'w cyfoedion ddatrys y problemau. Wrth ddadlau hun, gall hyn credi fod rhai disgyblion ddim ar dasg gan, fel dywedais yn gynharach</w:t>
      </w:r>
      <w:r w:rsidR="0004356A">
        <w:rPr>
          <w:rFonts w:ascii="Times New Roman" w:hAnsi="Times New Roman" w:cs="Times New Roman"/>
        </w:rPr>
        <w:t>.</w:t>
      </w:r>
    </w:p>
    <w:p w14:paraId="6788F253" w14:textId="53DAE5DC" w:rsidR="00197567" w:rsidRPr="00C24836" w:rsidRDefault="00A92A31" w:rsidP="004A5AB4">
      <w:pPr>
        <w:spacing w:line="360" w:lineRule="auto"/>
        <w:rPr>
          <w:rFonts w:ascii="Times New Roman" w:hAnsi="Times New Roman" w:cs="Times New Roman"/>
        </w:rPr>
      </w:pPr>
      <w:r>
        <w:rPr>
          <w:rFonts w:ascii="Times New Roman" w:hAnsi="Times New Roman" w:cs="Times New Roman"/>
        </w:rPr>
        <w:t>Wrth ddod i gasgliad, credaf fod creadigrwydd yn fathemateg a rhifedd yn bosib. Mae yna nifer o strategaethau gall athrawon defnyddio i ddatblygu creadigrwydd. Trwy fy addysgeg fi fy hun, gall y disgyblion elwa wrth ddatblygu'r sgiliau TGCh yn fathemateg</w:t>
      </w:r>
      <w:r w:rsidR="00C24836">
        <w:rPr>
          <w:rFonts w:ascii="Times New Roman" w:hAnsi="Times New Roman" w:cs="Times New Roman"/>
        </w:rPr>
        <w:t>,</w:t>
      </w:r>
      <w:r>
        <w:rPr>
          <w:rFonts w:ascii="Times New Roman" w:hAnsi="Times New Roman" w:cs="Times New Roman"/>
        </w:rPr>
        <w:t xml:space="preserve"> dadansoddi a creadigol. Wrth ystyried sut gallai i ddatblygu creadigrwydd fy hunain, bydd y dysgwyr yn datblygu nhw’n fwy. Yn ol Donaldson, mae mathemateg neu rifedd yn mynd ochr yn ochr efo creadigrwydd gan mae rhaid meddwl tu allan i’r bocs er mwyn dod o hyd i atebion. Mae’n bwysig, bod fi fel athrawes yn barod i ddatblygu’r sgiliau creadigrwydd yma ar gyfer fi fy hun, er mwyn sicrhau dilyniant y disgyblion.</w:t>
      </w:r>
    </w:p>
    <w:p w14:paraId="0BC53BCA" w14:textId="77777777" w:rsidR="003D28E4" w:rsidRPr="00AA5B2A" w:rsidRDefault="00197567" w:rsidP="009224B5">
      <w:pPr>
        <w:spacing w:line="360" w:lineRule="auto"/>
        <w:rPr>
          <w:rFonts w:ascii="Times New Roman" w:hAnsi="Times New Roman" w:cs="Times New Roman"/>
          <w:b/>
          <w:u w:val="single"/>
        </w:rPr>
      </w:pPr>
      <w:r w:rsidRPr="00AA5B2A">
        <w:rPr>
          <w:rFonts w:ascii="Times New Roman" w:hAnsi="Times New Roman" w:cs="Times New Roman"/>
          <w:b/>
          <w:u w:val="single"/>
        </w:rPr>
        <w:lastRenderedPageBreak/>
        <w:t xml:space="preserve">Cyfeirnodau </w:t>
      </w:r>
    </w:p>
    <w:p w14:paraId="577C051C" w14:textId="77777777" w:rsidR="00AA5B2A" w:rsidRPr="005D60AB" w:rsidRDefault="00AA5B2A" w:rsidP="000B24D9">
      <w:pPr>
        <w:spacing w:line="360" w:lineRule="auto"/>
        <w:rPr>
          <w:rFonts w:ascii="Times New Roman" w:hAnsi="Times New Roman" w:cs="Times New Roman"/>
        </w:rPr>
      </w:pPr>
      <w:r w:rsidRPr="005D60AB">
        <w:rPr>
          <w:rFonts w:ascii="Times New Roman" w:hAnsi="Times New Roman" w:cs="Times New Roman"/>
        </w:rPr>
        <w:t xml:space="preserve">Addison, N., Burgess, L., Steers, J. &amp; Trowell, J. (2010). </w:t>
      </w:r>
      <w:r w:rsidRPr="005D60AB">
        <w:rPr>
          <w:rFonts w:ascii="Times New Roman" w:hAnsi="Times New Roman" w:cs="Times New Roman"/>
          <w:i/>
        </w:rPr>
        <w:t>Unders</w:t>
      </w:r>
      <w:r w:rsidRPr="005D60AB">
        <w:rPr>
          <w:rFonts w:ascii="Times New Roman" w:hAnsi="Times New Roman" w:cs="Times New Roman"/>
          <w:i/>
        </w:rPr>
        <w:t xml:space="preserve">tanding Art Education: engaging </w:t>
      </w:r>
      <w:r w:rsidRPr="005D60AB">
        <w:rPr>
          <w:rFonts w:ascii="Times New Roman" w:hAnsi="Times New Roman" w:cs="Times New Roman"/>
          <w:i/>
        </w:rPr>
        <w:t>reflexively wi</w:t>
      </w:r>
      <w:r w:rsidRPr="005D60AB">
        <w:rPr>
          <w:rFonts w:ascii="Times New Roman" w:hAnsi="Times New Roman" w:cs="Times New Roman"/>
          <w:i/>
        </w:rPr>
        <w:t>th practice</w:t>
      </w:r>
      <w:r w:rsidRPr="005D60AB">
        <w:rPr>
          <w:rFonts w:ascii="Times New Roman" w:hAnsi="Times New Roman" w:cs="Times New Roman"/>
        </w:rPr>
        <w:t>. London: Routledge.</w:t>
      </w:r>
    </w:p>
    <w:p w14:paraId="4BDCDE49" w14:textId="77777777" w:rsidR="00AA5B2A" w:rsidRPr="005D60AB" w:rsidRDefault="00AA5B2A" w:rsidP="000B24D9">
      <w:pPr>
        <w:spacing w:line="360" w:lineRule="auto"/>
        <w:rPr>
          <w:rFonts w:ascii="Times New Roman" w:hAnsi="Times New Roman" w:cs="Times New Roman"/>
        </w:rPr>
      </w:pPr>
      <w:r w:rsidRPr="005D60AB">
        <w:rPr>
          <w:rFonts w:ascii="Times New Roman" w:hAnsi="Times New Roman" w:cs="Times New Roman"/>
        </w:rPr>
        <w:t>Bancroft, S., Fawcett, M. &amp; Hay, P. (2008</w:t>
      </w:r>
      <w:r w:rsidRPr="005D60AB">
        <w:rPr>
          <w:rFonts w:ascii="Times New Roman" w:hAnsi="Times New Roman" w:cs="Times New Roman"/>
          <w:i/>
        </w:rPr>
        <w:t>). Researching c</w:t>
      </w:r>
      <w:r w:rsidRPr="005D60AB">
        <w:rPr>
          <w:rFonts w:ascii="Times New Roman" w:hAnsi="Times New Roman" w:cs="Times New Roman"/>
          <w:i/>
        </w:rPr>
        <w:t>hildren researching the world</w:t>
      </w:r>
      <w:r w:rsidRPr="005D60AB">
        <w:rPr>
          <w:rFonts w:ascii="Times New Roman" w:hAnsi="Times New Roman" w:cs="Times New Roman"/>
        </w:rPr>
        <w:t xml:space="preserve">. </w:t>
      </w:r>
      <w:r w:rsidRPr="005D60AB">
        <w:rPr>
          <w:rFonts w:ascii="Times New Roman" w:hAnsi="Times New Roman" w:cs="Times New Roman"/>
        </w:rPr>
        <w:t>Stoke-on-Trent: Trentham.</w:t>
      </w:r>
    </w:p>
    <w:p w14:paraId="194DEE49" w14:textId="0451F2CE" w:rsidR="0087078F" w:rsidRPr="00A92A31" w:rsidRDefault="0087078F" w:rsidP="000B24D9">
      <w:pPr>
        <w:spacing w:line="360" w:lineRule="auto"/>
        <w:rPr>
          <w:rFonts w:ascii="Times New Roman" w:hAnsi="Times New Roman" w:cs="Times New Roman"/>
        </w:rPr>
      </w:pPr>
      <w:r>
        <w:rPr>
          <w:rFonts w:ascii="Times New Roman" w:hAnsi="Times New Roman" w:cs="Times New Roman"/>
        </w:rPr>
        <w:t>Barnes, J. (201</w:t>
      </w:r>
      <w:r w:rsidR="00A92A31">
        <w:rPr>
          <w:rFonts w:ascii="Times New Roman" w:hAnsi="Times New Roman" w:cs="Times New Roman"/>
        </w:rPr>
        <w:t xml:space="preserve">5) </w:t>
      </w:r>
      <w:r w:rsidR="00A92A31">
        <w:rPr>
          <w:rFonts w:ascii="Times New Roman" w:hAnsi="Times New Roman" w:cs="Times New Roman"/>
          <w:i/>
        </w:rPr>
        <w:t>Cross-Curricular Learning 3-14 3</w:t>
      </w:r>
      <w:r w:rsidR="00A92A31" w:rsidRPr="00A92A31">
        <w:rPr>
          <w:rFonts w:ascii="Times New Roman" w:hAnsi="Times New Roman" w:cs="Times New Roman"/>
          <w:i/>
          <w:vertAlign w:val="superscript"/>
        </w:rPr>
        <w:t>rd</w:t>
      </w:r>
      <w:r w:rsidR="00A92A31">
        <w:rPr>
          <w:rFonts w:ascii="Times New Roman" w:hAnsi="Times New Roman" w:cs="Times New Roman"/>
          <w:i/>
        </w:rPr>
        <w:t xml:space="preserve"> edn.</w:t>
      </w:r>
      <w:r w:rsidR="00A92A31">
        <w:rPr>
          <w:rFonts w:ascii="Times New Roman" w:hAnsi="Times New Roman" w:cs="Times New Roman"/>
        </w:rPr>
        <w:t xml:space="preserve"> Lonodn: SAGE</w:t>
      </w:r>
    </w:p>
    <w:p w14:paraId="73486B8F" w14:textId="37E9A439" w:rsidR="00AA5B2A" w:rsidRPr="005D60AB" w:rsidRDefault="00AA5B2A" w:rsidP="000B24D9">
      <w:pPr>
        <w:spacing w:line="360" w:lineRule="auto"/>
        <w:rPr>
          <w:rFonts w:ascii="Times New Roman" w:hAnsi="Times New Roman" w:cs="Times New Roman"/>
        </w:rPr>
      </w:pPr>
      <w:r w:rsidRPr="005D60AB">
        <w:rPr>
          <w:rFonts w:ascii="Times New Roman" w:hAnsi="Times New Roman" w:cs="Times New Roman"/>
        </w:rPr>
        <w:t xml:space="preserve">Borradaile, L. (2006). </w:t>
      </w:r>
      <w:r w:rsidRPr="005D60AB">
        <w:rPr>
          <w:rFonts w:ascii="Times New Roman" w:hAnsi="Times New Roman" w:cs="Times New Roman"/>
          <w:i/>
        </w:rPr>
        <w:t xml:space="preserve">Forest school Scotland: an evaluation. </w:t>
      </w:r>
      <w:r w:rsidRPr="005D60AB">
        <w:rPr>
          <w:rFonts w:ascii="Times New Roman" w:hAnsi="Times New Roman" w:cs="Times New Roman"/>
        </w:rPr>
        <w:t xml:space="preserve">Report </w:t>
      </w:r>
      <w:r w:rsidRPr="005D60AB">
        <w:rPr>
          <w:rFonts w:ascii="Times New Roman" w:hAnsi="Times New Roman" w:cs="Times New Roman"/>
        </w:rPr>
        <w:t xml:space="preserve">to Forestry Commission Scotland </w:t>
      </w:r>
      <w:r w:rsidRPr="005D60AB">
        <w:rPr>
          <w:rFonts w:ascii="Times New Roman" w:hAnsi="Times New Roman" w:cs="Times New Roman"/>
        </w:rPr>
        <w:t>and Forest Education Init</w:t>
      </w:r>
      <w:r w:rsidRPr="005D60AB">
        <w:rPr>
          <w:rFonts w:ascii="Times New Roman" w:hAnsi="Times New Roman" w:cs="Times New Roman"/>
        </w:rPr>
        <w:t xml:space="preserve">iative Scotland. Ar gael ar: </w:t>
      </w:r>
      <w:hyperlink r:id="rId9" w:history="1">
        <w:r w:rsidRPr="005D60AB">
          <w:rPr>
            <w:rStyle w:val="Hyperlink"/>
            <w:rFonts w:ascii="Times New Roman" w:hAnsi="Times New Roman" w:cs="Times New Roman"/>
          </w:rPr>
          <w:t>http://www.forestry.gov.uk/pdf/forestschoolfinalreport.pdf/$file/forestschoolfinalreport.pdf</w:t>
        </w:r>
      </w:hyperlink>
      <w:r w:rsidRPr="005D60AB">
        <w:rPr>
          <w:rFonts w:ascii="Times New Roman" w:hAnsi="Times New Roman" w:cs="Times New Roman"/>
        </w:rPr>
        <w:t xml:space="preserve"> [03/03/18] </w:t>
      </w:r>
    </w:p>
    <w:p w14:paraId="3C53535F" w14:textId="77777777" w:rsidR="00AA5B2A" w:rsidRPr="005D60AB" w:rsidRDefault="00AA5B2A" w:rsidP="009224B5">
      <w:pPr>
        <w:spacing w:line="360" w:lineRule="auto"/>
        <w:rPr>
          <w:rFonts w:ascii="Times New Roman" w:hAnsi="Times New Roman" w:cs="Times New Roman"/>
          <w:i/>
        </w:rPr>
      </w:pPr>
      <w:r w:rsidRPr="005D60AB">
        <w:rPr>
          <w:rFonts w:ascii="Times New Roman" w:hAnsi="Times New Roman" w:cs="Times New Roman"/>
        </w:rPr>
        <w:t xml:space="preserve">Clausen-May, T. (2005) </w:t>
      </w:r>
      <w:r w:rsidRPr="005D60AB">
        <w:rPr>
          <w:rFonts w:ascii="Times New Roman" w:hAnsi="Times New Roman" w:cs="Times New Roman"/>
          <w:i/>
        </w:rPr>
        <w:t xml:space="preserve">Teaching maths to pupils with different learning styles. </w:t>
      </w:r>
      <w:r w:rsidRPr="005D60AB">
        <w:rPr>
          <w:rFonts w:ascii="Times New Roman" w:hAnsi="Times New Roman" w:cs="Times New Roman"/>
        </w:rPr>
        <w:t>London: Paul Chapman: 84</w:t>
      </w:r>
    </w:p>
    <w:p w14:paraId="63B23841" w14:textId="77777777" w:rsidR="00AA5B2A" w:rsidRPr="005D60AB" w:rsidRDefault="00AA5B2A" w:rsidP="009224B5">
      <w:pPr>
        <w:spacing w:line="360" w:lineRule="auto"/>
        <w:rPr>
          <w:rFonts w:ascii="Times New Roman" w:hAnsi="Times New Roman" w:cs="Times New Roman"/>
        </w:rPr>
      </w:pPr>
      <w:r w:rsidRPr="005D60AB">
        <w:rPr>
          <w:rFonts w:ascii="Times New Roman" w:hAnsi="Times New Roman" w:cs="Times New Roman"/>
        </w:rPr>
        <w:t xml:space="preserve">Creative Learning Environments. Ar gael ar: </w:t>
      </w:r>
      <w:hyperlink r:id="rId10" w:history="1">
        <w:r w:rsidRPr="005D60AB">
          <w:rPr>
            <w:rStyle w:val="Hyperlink"/>
            <w:rFonts w:ascii="Times New Roman" w:hAnsi="Times New Roman" w:cs="Times New Roman"/>
          </w:rPr>
          <w:t>http://researchspace.bathspa.ac.uk/502/1/Creative%20Learning%20Environments%20systematic%20review%20article%20revised.pdf</w:t>
        </w:r>
      </w:hyperlink>
      <w:r w:rsidRPr="005D60AB">
        <w:rPr>
          <w:rFonts w:ascii="Times New Roman" w:hAnsi="Times New Roman" w:cs="Times New Roman"/>
        </w:rPr>
        <w:t xml:space="preserve"> [03/03/18]</w:t>
      </w:r>
    </w:p>
    <w:p w14:paraId="47250029" w14:textId="77777777" w:rsidR="00AA5B2A" w:rsidRPr="005D60AB" w:rsidRDefault="00AA5B2A" w:rsidP="009224B5">
      <w:pPr>
        <w:spacing w:line="360" w:lineRule="auto"/>
        <w:rPr>
          <w:rFonts w:ascii="Times New Roman" w:hAnsi="Times New Roman" w:cs="Times New Roman"/>
        </w:rPr>
      </w:pPr>
      <w:r w:rsidRPr="005D60AB">
        <w:rPr>
          <w:rFonts w:ascii="Times New Roman" w:hAnsi="Times New Roman" w:cs="Times New Roman"/>
        </w:rPr>
        <w:t xml:space="preserve">Desailly, J. (2012) </w:t>
      </w:r>
      <w:r w:rsidRPr="005D60AB">
        <w:rPr>
          <w:rFonts w:ascii="Times New Roman" w:hAnsi="Times New Roman" w:cs="Times New Roman"/>
          <w:i/>
        </w:rPr>
        <w:t xml:space="preserve">Creativity in the primary classroom. </w:t>
      </w:r>
      <w:r w:rsidRPr="005D60AB">
        <w:rPr>
          <w:rFonts w:ascii="Times New Roman" w:hAnsi="Times New Roman" w:cs="Times New Roman"/>
        </w:rPr>
        <w:t>Los Angeles: SAGE.</w:t>
      </w:r>
    </w:p>
    <w:p w14:paraId="718409F8" w14:textId="77777777" w:rsidR="00AA5B2A" w:rsidRPr="005D60AB" w:rsidRDefault="00AA5B2A" w:rsidP="000B24D9">
      <w:pPr>
        <w:spacing w:line="360" w:lineRule="auto"/>
        <w:rPr>
          <w:rFonts w:ascii="Times New Roman" w:hAnsi="Times New Roman" w:cs="Times New Roman"/>
        </w:rPr>
      </w:pPr>
      <w:r w:rsidRPr="005D60AB">
        <w:rPr>
          <w:rFonts w:ascii="Times New Roman" w:hAnsi="Times New Roman" w:cs="Times New Roman"/>
        </w:rPr>
        <w:t xml:space="preserve">Dillon, P., Craft, A., Best, P. with Rigby, A. and Simms, K. (2007). </w:t>
      </w:r>
      <w:r w:rsidRPr="005D60AB">
        <w:rPr>
          <w:rFonts w:ascii="Times New Roman" w:hAnsi="Times New Roman" w:cs="Times New Roman"/>
          <w:i/>
        </w:rPr>
        <w:t xml:space="preserve">Turning Peases West Inside Out: </w:t>
      </w:r>
      <w:r w:rsidRPr="005D60AB">
        <w:rPr>
          <w:rFonts w:ascii="Times New Roman" w:hAnsi="Times New Roman" w:cs="Times New Roman"/>
          <w:i/>
        </w:rPr>
        <w:t>flexible educational environments for developing possibilities and pe</w:t>
      </w:r>
      <w:r w:rsidRPr="005D60AB">
        <w:rPr>
          <w:rFonts w:ascii="Times New Roman" w:hAnsi="Times New Roman" w:cs="Times New Roman"/>
          <w:i/>
        </w:rPr>
        <w:t>dagogies</w:t>
      </w:r>
      <w:r w:rsidRPr="005D60AB">
        <w:rPr>
          <w:rFonts w:ascii="Times New Roman" w:hAnsi="Times New Roman" w:cs="Times New Roman"/>
        </w:rPr>
        <w:t xml:space="preserve">. Creative Partnerships </w:t>
      </w:r>
      <w:r w:rsidRPr="005D60AB">
        <w:rPr>
          <w:rFonts w:ascii="Times New Roman" w:hAnsi="Times New Roman" w:cs="Times New Roman"/>
        </w:rPr>
        <w:t>Durham Sunderland</w:t>
      </w:r>
    </w:p>
    <w:p w14:paraId="717F7091" w14:textId="77777777" w:rsidR="00AA5B2A" w:rsidRDefault="00AA5B2A" w:rsidP="009224B5">
      <w:pPr>
        <w:spacing w:line="360" w:lineRule="auto"/>
        <w:rPr>
          <w:rFonts w:ascii="Times New Roman" w:hAnsi="Times New Roman" w:cs="Times New Roman"/>
        </w:rPr>
      </w:pPr>
      <w:r w:rsidRPr="005D60AB">
        <w:rPr>
          <w:rFonts w:ascii="Times New Roman" w:hAnsi="Times New Roman" w:cs="Times New Roman"/>
        </w:rPr>
        <w:t>Donaldson, G. (2015) Dyfodol Llwyddiannus.</w:t>
      </w:r>
      <w:r>
        <w:rPr>
          <w:rFonts w:ascii="Times New Roman" w:hAnsi="Times New Roman" w:cs="Times New Roman"/>
        </w:rPr>
        <w:t xml:space="preserve"> Caerdydd: Llywodraeth Cymru</w:t>
      </w:r>
    </w:p>
    <w:p w14:paraId="410E6615" w14:textId="77777777" w:rsidR="00AA5B2A" w:rsidRPr="005D60AB" w:rsidRDefault="00AA5B2A" w:rsidP="009224B5">
      <w:pPr>
        <w:spacing w:line="360" w:lineRule="auto"/>
        <w:rPr>
          <w:rFonts w:ascii="Times New Roman" w:hAnsi="Times New Roman" w:cs="Times New Roman"/>
        </w:rPr>
      </w:pPr>
      <w:r w:rsidRPr="005D60AB">
        <w:rPr>
          <w:rFonts w:ascii="Times New Roman" w:hAnsi="Times New Roman" w:cs="Times New Roman"/>
        </w:rPr>
        <w:t xml:space="preserve">Drews, D., and Hansen, A. (2007) </w:t>
      </w:r>
      <w:r w:rsidRPr="005D60AB">
        <w:rPr>
          <w:rFonts w:ascii="Times New Roman" w:hAnsi="Times New Roman" w:cs="Times New Roman"/>
          <w:i/>
        </w:rPr>
        <w:t xml:space="preserve">Using Resources to Support Mathematical Thinking. </w:t>
      </w:r>
      <w:r w:rsidRPr="005D60AB">
        <w:rPr>
          <w:rFonts w:ascii="Times New Roman" w:hAnsi="Times New Roman" w:cs="Times New Roman"/>
        </w:rPr>
        <w:t>SAGE: 23</w:t>
      </w:r>
    </w:p>
    <w:p w14:paraId="606F13C3" w14:textId="77777777" w:rsidR="00AA5B2A" w:rsidRPr="005D60AB" w:rsidRDefault="00AA5B2A" w:rsidP="009224B5">
      <w:pPr>
        <w:spacing w:line="360" w:lineRule="auto"/>
        <w:rPr>
          <w:rFonts w:ascii="Times New Roman" w:hAnsi="Times New Roman" w:cs="Times New Roman"/>
        </w:rPr>
      </w:pPr>
      <w:r w:rsidRPr="005D60AB">
        <w:rPr>
          <w:rFonts w:ascii="Times New Roman" w:hAnsi="Times New Roman" w:cs="Times New Roman"/>
        </w:rPr>
        <w:t xml:space="preserve">Haylock, D., and Cockburn, A. (2013) </w:t>
      </w:r>
      <w:r w:rsidRPr="005D60AB">
        <w:rPr>
          <w:rFonts w:ascii="Times New Roman" w:hAnsi="Times New Roman" w:cs="Times New Roman"/>
          <w:i/>
        </w:rPr>
        <w:t xml:space="preserve">Understanding Mathematics for Young Children </w:t>
      </w:r>
      <w:r w:rsidRPr="005D60AB">
        <w:rPr>
          <w:rFonts w:ascii="Times New Roman" w:hAnsi="Times New Roman" w:cs="Times New Roman"/>
        </w:rPr>
        <w:t>(4</w:t>
      </w:r>
      <w:r w:rsidRPr="005D60AB">
        <w:rPr>
          <w:rFonts w:ascii="Times New Roman" w:hAnsi="Times New Roman" w:cs="Times New Roman"/>
          <w:vertAlign w:val="superscript"/>
        </w:rPr>
        <w:t>th</w:t>
      </w:r>
      <w:r w:rsidRPr="005D60AB">
        <w:rPr>
          <w:rFonts w:ascii="Times New Roman" w:hAnsi="Times New Roman" w:cs="Times New Roman"/>
        </w:rPr>
        <w:t xml:space="preserve"> Edn). London: SAGE: 6</w:t>
      </w:r>
    </w:p>
    <w:p w14:paraId="2055FB68" w14:textId="77777777" w:rsidR="00AA5B2A" w:rsidRPr="005D60AB" w:rsidRDefault="00AA5B2A" w:rsidP="009224B5">
      <w:pPr>
        <w:spacing w:line="360" w:lineRule="auto"/>
        <w:rPr>
          <w:rFonts w:ascii="Times New Roman" w:hAnsi="Times New Roman" w:cs="Times New Roman"/>
        </w:rPr>
      </w:pPr>
      <w:bookmarkStart w:id="1" w:name="_Hlk507838081"/>
      <w:r w:rsidRPr="005D60AB">
        <w:rPr>
          <w:rFonts w:ascii="Times New Roman" w:hAnsi="Times New Roman" w:cs="Times New Roman"/>
        </w:rPr>
        <w:t>McGrath, C. (2014)</w:t>
      </w:r>
      <w:r w:rsidRPr="005D60AB">
        <w:rPr>
          <w:rFonts w:ascii="Times New Roman" w:hAnsi="Times New Roman" w:cs="Times New Roman"/>
          <w:i/>
        </w:rPr>
        <w:t xml:space="preserve"> Teaching mathematics through story: A creative approach for the early years.</w:t>
      </w:r>
      <w:r w:rsidRPr="005D60AB">
        <w:rPr>
          <w:rFonts w:ascii="Times New Roman" w:hAnsi="Times New Roman" w:cs="Times New Roman"/>
        </w:rPr>
        <w:t xml:space="preserve"> Devon: Routledge: </w:t>
      </w:r>
      <w:bookmarkEnd w:id="1"/>
      <w:r w:rsidRPr="005D60AB">
        <w:rPr>
          <w:rFonts w:ascii="Times New Roman" w:hAnsi="Times New Roman" w:cs="Times New Roman"/>
        </w:rPr>
        <w:t>11.</w:t>
      </w:r>
    </w:p>
    <w:p w14:paraId="1D9A76E9" w14:textId="77777777" w:rsidR="00AA5B2A" w:rsidRPr="005D60AB" w:rsidRDefault="00AA5B2A" w:rsidP="009224B5">
      <w:pPr>
        <w:spacing w:line="360" w:lineRule="auto"/>
        <w:rPr>
          <w:rFonts w:ascii="Times New Roman" w:hAnsi="Times New Roman" w:cs="Times New Roman"/>
        </w:rPr>
      </w:pPr>
      <w:bookmarkStart w:id="2" w:name="_Hlk507839203"/>
      <w:r w:rsidRPr="005D60AB">
        <w:rPr>
          <w:rFonts w:ascii="Times New Roman" w:hAnsi="Times New Roman" w:cs="Times New Roman"/>
        </w:rPr>
        <w:t xml:space="preserve">Nepean Tutoring (2016) </w:t>
      </w:r>
      <w:r w:rsidRPr="005D60AB">
        <w:rPr>
          <w:rFonts w:ascii="Times New Roman" w:hAnsi="Times New Roman" w:cs="Times New Roman"/>
          <w:i/>
        </w:rPr>
        <w:t>Benefits of Kinaesthetic Learning</w:t>
      </w:r>
      <w:r w:rsidRPr="005D60AB">
        <w:rPr>
          <w:rFonts w:ascii="Times New Roman" w:hAnsi="Times New Roman" w:cs="Times New Roman"/>
        </w:rPr>
        <w:t xml:space="preserve">. Ar gael ar: </w:t>
      </w:r>
      <w:hyperlink r:id="rId11" w:history="1">
        <w:r w:rsidRPr="005D60AB">
          <w:rPr>
            <w:rStyle w:val="Hyperlink"/>
            <w:rFonts w:ascii="Times New Roman" w:hAnsi="Times New Roman" w:cs="Times New Roman"/>
          </w:rPr>
          <w:t>http://nepeantutoring.com.au/benefits-of-kinesthetic-learning/</w:t>
        </w:r>
      </w:hyperlink>
      <w:r w:rsidRPr="005D60AB">
        <w:rPr>
          <w:rFonts w:ascii="Times New Roman" w:hAnsi="Times New Roman" w:cs="Times New Roman"/>
        </w:rPr>
        <w:t xml:space="preserve"> [03/03/18]</w:t>
      </w:r>
    </w:p>
    <w:bookmarkEnd w:id="2"/>
    <w:p w14:paraId="49D08FFA" w14:textId="5145D5BA" w:rsidR="00AA5B2A" w:rsidRPr="005D60AB" w:rsidRDefault="00715E9D" w:rsidP="009224B5">
      <w:pPr>
        <w:spacing w:line="360" w:lineRule="auto"/>
        <w:rPr>
          <w:rFonts w:ascii="Times New Roman" w:hAnsi="Times New Roman" w:cs="Times New Roman"/>
        </w:rPr>
      </w:pPr>
      <w:r>
        <w:rPr>
          <w:rFonts w:ascii="Times New Roman" w:hAnsi="Times New Roman" w:cs="Times New Roman"/>
        </w:rPr>
        <w:t>Roe, E</w:t>
      </w:r>
      <w:r w:rsidR="00AA5B2A" w:rsidRPr="005D60AB">
        <w:rPr>
          <w:rFonts w:ascii="Times New Roman" w:hAnsi="Times New Roman" w:cs="Times New Roman"/>
        </w:rPr>
        <w:t xml:space="preserve">. (2012) </w:t>
      </w:r>
      <w:r w:rsidR="00AA5B2A" w:rsidRPr="005D60AB">
        <w:rPr>
          <w:rFonts w:ascii="Times New Roman" w:hAnsi="Times New Roman" w:cs="Times New Roman"/>
          <w:i/>
        </w:rPr>
        <w:t xml:space="preserve">Why is creativity important in everyday life? </w:t>
      </w:r>
      <w:r w:rsidR="00AA5B2A" w:rsidRPr="005D60AB">
        <w:rPr>
          <w:rFonts w:ascii="Times New Roman" w:hAnsi="Times New Roman" w:cs="Times New Roman"/>
        </w:rPr>
        <w:t xml:space="preserve">Ar gael ar: </w:t>
      </w:r>
      <w:hyperlink r:id="rId12" w:history="1">
        <w:r w:rsidR="00AA5B2A" w:rsidRPr="005D60AB">
          <w:rPr>
            <w:rStyle w:val="Hyperlink"/>
            <w:rFonts w:ascii="Times New Roman" w:hAnsi="Times New Roman" w:cs="Times New Roman"/>
          </w:rPr>
          <w:t>https://tscpl.org/art/why-is-creativity-important-in-everyday-life</w:t>
        </w:r>
      </w:hyperlink>
      <w:r w:rsidR="00AA5B2A" w:rsidRPr="005D60AB">
        <w:rPr>
          <w:rFonts w:ascii="Times New Roman" w:hAnsi="Times New Roman" w:cs="Times New Roman"/>
        </w:rPr>
        <w:t xml:space="preserve"> [02/03/18]</w:t>
      </w:r>
    </w:p>
    <w:p w14:paraId="613040A9" w14:textId="77777777" w:rsidR="00AA5B2A" w:rsidRPr="00845C4A" w:rsidRDefault="00AA5B2A" w:rsidP="009224B5">
      <w:pPr>
        <w:spacing w:line="360" w:lineRule="auto"/>
        <w:rPr>
          <w:rFonts w:ascii="Times New Roman" w:hAnsi="Times New Roman" w:cs="Times New Roman"/>
        </w:rPr>
      </w:pPr>
      <w:r w:rsidRPr="005D60AB">
        <w:rPr>
          <w:rFonts w:ascii="Times New Roman" w:hAnsi="Times New Roman" w:cs="Times New Roman"/>
        </w:rPr>
        <w:lastRenderedPageBreak/>
        <w:t xml:space="preserve">Soencer, H. </w:t>
      </w:r>
      <w:r w:rsidRPr="005D60AB">
        <w:rPr>
          <w:rFonts w:ascii="Times New Roman" w:hAnsi="Times New Roman" w:cs="Times New Roman"/>
          <w:i/>
        </w:rPr>
        <w:t>Kinesthetic Learning in the Classroom.</w:t>
      </w:r>
      <w:r w:rsidRPr="005D60AB">
        <w:rPr>
          <w:rFonts w:ascii="Times New Roman" w:hAnsi="Times New Roman" w:cs="Times New Roman"/>
        </w:rPr>
        <w:t xml:space="preserve"> Ar gael ar: </w:t>
      </w:r>
      <w:hyperlink r:id="rId13" w:history="1">
        <w:r w:rsidRPr="005D60AB">
          <w:rPr>
            <w:rStyle w:val="Hyperlink"/>
            <w:rFonts w:ascii="Times New Roman" w:hAnsi="Times New Roman" w:cs="Times New Roman"/>
          </w:rPr>
          <w:t>http://www.facstaff.bucknell.edu/jvt002/Docs/ASEE-2008b.pdf</w:t>
        </w:r>
      </w:hyperlink>
      <w:r w:rsidRPr="005D60AB">
        <w:rPr>
          <w:rFonts w:ascii="Times New Roman" w:hAnsi="Times New Roman" w:cs="Times New Roman"/>
        </w:rPr>
        <w:t xml:space="preserve"> [04/03/18]</w:t>
      </w:r>
    </w:p>
    <w:p w14:paraId="132D813E" w14:textId="77777777" w:rsidR="00AA5B2A" w:rsidRPr="00A8381C" w:rsidRDefault="00AA5B2A" w:rsidP="009224B5">
      <w:pPr>
        <w:spacing w:line="360" w:lineRule="auto"/>
        <w:rPr>
          <w:rFonts w:ascii="Times New Roman" w:hAnsi="Times New Roman" w:cs="Times New Roman"/>
        </w:rPr>
      </w:pPr>
      <w:r w:rsidRPr="00AA5B2A">
        <w:rPr>
          <w:rFonts w:ascii="Times New Roman" w:hAnsi="Times New Roman" w:cs="Times New Roman"/>
        </w:rPr>
        <w:t xml:space="preserve">Wilson, A. (2015) </w:t>
      </w:r>
      <w:r w:rsidRPr="00AA5B2A">
        <w:rPr>
          <w:rFonts w:ascii="Times New Roman" w:hAnsi="Times New Roman" w:cs="Times New Roman"/>
          <w:i/>
        </w:rPr>
        <w:t>Creativity in Primary Education.</w:t>
      </w:r>
      <w:r w:rsidRPr="00AA5B2A">
        <w:rPr>
          <w:rFonts w:ascii="Times New Roman" w:hAnsi="Times New Roman" w:cs="Times New Roman"/>
        </w:rPr>
        <w:t xml:space="preserve"> Los Angeles: SAGE: 33</w:t>
      </w:r>
    </w:p>
    <w:sectPr w:rsidR="00AA5B2A" w:rsidRPr="00A8381C">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2FCA57" w14:textId="77777777" w:rsidR="00C24836" w:rsidRDefault="00C24836" w:rsidP="00C24836">
      <w:pPr>
        <w:spacing w:after="0" w:line="240" w:lineRule="auto"/>
      </w:pPr>
      <w:r>
        <w:separator/>
      </w:r>
    </w:p>
  </w:endnote>
  <w:endnote w:type="continuationSeparator" w:id="0">
    <w:p w14:paraId="1F0C797C" w14:textId="77777777" w:rsidR="00C24836" w:rsidRDefault="00C24836" w:rsidP="00C248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94263332"/>
      <w:docPartObj>
        <w:docPartGallery w:val="Page Numbers (Bottom of Page)"/>
        <w:docPartUnique/>
      </w:docPartObj>
    </w:sdtPr>
    <w:sdtEndPr>
      <w:rPr>
        <w:noProof/>
      </w:rPr>
    </w:sdtEndPr>
    <w:sdtContent>
      <w:p w14:paraId="63B136A4" w14:textId="3C039645" w:rsidR="00123A6D" w:rsidRDefault="00123A6D">
        <w:pPr>
          <w:pStyle w:val="Footer"/>
          <w:jc w:val="right"/>
        </w:pPr>
        <w:r>
          <w:fldChar w:fldCharType="begin"/>
        </w:r>
        <w:r>
          <w:instrText xml:space="preserve"> PAGE   \* MERGEFORMAT </w:instrText>
        </w:r>
        <w:r>
          <w:fldChar w:fldCharType="separate"/>
        </w:r>
        <w:r w:rsidR="00C03A28">
          <w:rPr>
            <w:noProof/>
          </w:rPr>
          <w:t>2</w:t>
        </w:r>
        <w:r>
          <w:rPr>
            <w:noProof/>
          </w:rPr>
          <w:fldChar w:fldCharType="end"/>
        </w:r>
      </w:p>
    </w:sdtContent>
  </w:sdt>
  <w:p w14:paraId="49C2D679" w14:textId="77777777" w:rsidR="00123A6D" w:rsidRDefault="00123A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2D0C6A" w14:textId="77777777" w:rsidR="00C24836" w:rsidRDefault="00C24836" w:rsidP="00C24836">
      <w:pPr>
        <w:spacing w:after="0" w:line="240" w:lineRule="auto"/>
      </w:pPr>
      <w:r>
        <w:separator/>
      </w:r>
    </w:p>
  </w:footnote>
  <w:footnote w:type="continuationSeparator" w:id="0">
    <w:p w14:paraId="3119D9D1" w14:textId="77777777" w:rsidR="00C24836" w:rsidRDefault="00C24836" w:rsidP="00C2483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6032C3" w14:textId="74E1F52E" w:rsidR="00C24836" w:rsidRDefault="00C24836">
    <w:pPr>
      <w:pStyle w:val="Header"/>
    </w:pPr>
    <w:r>
      <w:t>1500181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A405CCC"/>
    <w:multiLevelType w:val="hybridMultilevel"/>
    <w:tmpl w:val="28164994"/>
    <w:lvl w:ilvl="0" w:tplc="EBD62216">
      <w:start w:val="1"/>
      <w:numFmt w:val="decimal"/>
      <w:lvlText w:val="%1)"/>
      <w:lvlJc w:val="left"/>
      <w:pPr>
        <w:ind w:left="885" w:hanging="525"/>
      </w:pPr>
      <w:rPr>
        <w:rFonts w:hint="default"/>
        <w:sz w:val="4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D28E4"/>
    <w:rsid w:val="00004447"/>
    <w:rsid w:val="00014BD6"/>
    <w:rsid w:val="00023EE7"/>
    <w:rsid w:val="0004356A"/>
    <w:rsid w:val="000479C4"/>
    <w:rsid w:val="000536F6"/>
    <w:rsid w:val="000544AD"/>
    <w:rsid w:val="00094CC4"/>
    <w:rsid w:val="000B24D9"/>
    <w:rsid w:val="00123A6D"/>
    <w:rsid w:val="001448A8"/>
    <w:rsid w:val="0018786C"/>
    <w:rsid w:val="001907F6"/>
    <w:rsid w:val="00191CD4"/>
    <w:rsid w:val="00197567"/>
    <w:rsid w:val="001B4180"/>
    <w:rsid w:val="001B6CCD"/>
    <w:rsid w:val="001C7AB3"/>
    <w:rsid w:val="00252D80"/>
    <w:rsid w:val="002B0675"/>
    <w:rsid w:val="002D3D29"/>
    <w:rsid w:val="00317332"/>
    <w:rsid w:val="00335BE3"/>
    <w:rsid w:val="00346F1B"/>
    <w:rsid w:val="00365F22"/>
    <w:rsid w:val="0037663B"/>
    <w:rsid w:val="003829DA"/>
    <w:rsid w:val="0038701F"/>
    <w:rsid w:val="003B079C"/>
    <w:rsid w:val="003D28E4"/>
    <w:rsid w:val="003E266B"/>
    <w:rsid w:val="003F0C10"/>
    <w:rsid w:val="003F5AE7"/>
    <w:rsid w:val="00444ED6"/>
    <w:rsid w:val="00452DD3"/>
    <w:rsid w:val="004A5AB4"/>
    <w:rsid w:val="004C01F9"/>
    <w:rsid w:val="004D3470"/>
    <w:rsid w:val="004E7825"/>
    <w:rsid w:val="005306D0"/>
    <w:rsid w:val="00592819"/>
    <w:rsid w:val="005D60AB"/>
    <w:rsid w:val="005E5338"/>
    <w:rsid w:val="005F271A"/>
    <w:rsid w:val="005F6F66"/>
    <w:rsid w:val="006319DB"/>
    <w:rsid w:val="006979FE"/>
    <w:rsid w:val="006B2FC9"/>
    <w:rsid w:val="006D323F"/>
    <w:rsid w:val="00703BAC"/>
    <w:rsid w:val="00715E9D"/>
    <w:rsid w:val="0075390B"/>
    <w:rsid w:val="0076223B"/>
    <w:rsid w:val="007A6EA7"/>
    <w:rsid w:val="007B78A3"/>
    <w:rsid w:val="007D1473"/>
    <w:rsid w:val="008150C5"/>
    <w:rsid w:val="00845C4A"/>
    <w:rsid w:val="0087078F"/>
    <w:rsid w:val="00876A50"/>
    <w:rsid w:val="009224B5"/>
    <w:rsid w:val="00957E9F"/>
    <w:rsid w:val="00A3779B"/>
    <w:rsid w:val="00A8381C"/>
    <w:rsid w:val="00A92A31"/>
    <w:rsid w:val="00AA5B2A"/>
    <w:rsid w:val="00AB7989"/>
    <w:rsid w:val="00AC3DF9"/>
    <w:rsid w:val="00AE48AB"/>
    <w:rsid w:val="00B308A0"/>
    <w:rsid w:val="00BD3961"/>
    <w:rsid w:val="00C03A28"/>
    <w:rsid w:val="00C20B1E"/>
    <w:rsid w:val="00C24836"/>
    <w:rsid w:val="00C26DD3"/>
    <w:rsid w:val="00C33DEA"/>
    <w:rsid w:val="00C5220D"/>
    <w:rsid w:val="00C96656"/>
    <w:rsid w:val="00CA3992"/>
    <w:rsid w:val="00CD780E"/>
    <w:rsid w:val="00D07742"/>
    <w:rsid w:val="00D25312"/>
    <w:rsid w:val="00D840C0"/>
    <w:rsid w:val="00EB6EF3"/>
    <w:rsid w:val="00F5071D"/>
    <w:rsid w:val="00F73738"/>
    <w:rsid w:val="00F755B9"/>
    <w:rsid w:val="00FE4E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2A116F"/>
  <w15:chartTrackingRefBased/>
  <w15:docId w15:val="{98884896-84AD-4BB4-9CB3-69C9DAFD5B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C7AB3"/>
    <w:rPr>
      <w:color w:val="0563C1" w:themeColor="hyperlink"/>
      <w:u w:val="single"/>
    </w:rPr>
  </w:style>
  <w:style w:type="character" w:styleId="UnresolvedMention">
    <w:name w:val="Unresolved Mention"/>
    <w:basedOn w:val="DefaultParagraphFont"/>
    <w:uiPriority w:val="99"/>
    <w:semiHidden/>
    <w:unhideWhenUsed/>
    <w:rsid w:val="001C7AB3"/>
    <w:rPr>
      <w:color w:val="808080"/>
      <w:shd w:val="clear" w:color="auto" w:fill="E6E6E6"/>
    </w:rPr>
  </w:style>
  <w:style w:type="paragraph" w:styleId="ListParagraph">
    <w:name w:val="List Paragraph"/>
    <w:basedOn w:val="Normal"/>
    <w:uiPriority w:val="34"/>
    <w:qFormat/>
    <w:rsid w:val="005306D0"/>
    <w:pPr>
      <w:ind w:left="720"/>
      <w:contextualSpacing/>
    </w:pPr>
  </w:style>
  <w:style w:type="paragraph" w:styleId="Header">
    <w:name w:val="header"/>
    <w:basedOn w:val="Normal"/>
    <w:link w:val="HeaderChar"/>
    <w:uiPriority w:val="99"/>
    <w:unhideWhenUsed/>
    <w:rsid w:val="00C248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4836"/>
  </w:style>
  <w:style w:type="paragraph" w:styleId="Footer">
    <w:name w:val="footer"/>
    <w:basedOn w:val="Normal"/>
    <w:link w:val="FooterChar"/>
    <w:uiPriority w:val="99"/>
    <w:unhideWhenUsed/>
    <w:rsid w:val="00C248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48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69365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tu.be/wC20fP1dkvE" TargetMode="External"/><Relationship Id="rId13" Type="http://schemas.openxmlformats.org/officeDocument/2006/relationships/hyperlink" Target="http://www.facstaff.bucknell.edu/jvt002/Docs/ASEE-2008b.pdf" TargetMode="Externa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hyperlink" Target="https://tscpl.org/art/why-is-creativity-important-in-everyday-life"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nepeantutoring.com.au/benefits-of-kinesthetic-learning/"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researchspace.bathspa.ac.uk/502/1/Creative%20Learning%20Environments%20systematic%20review%20article%20revised.pdf" TargetMode="External"/><Relationship Id="rId4" Type="http://schemas.openxmlformats.org/officeDocument/2006/relationships/webSettings" Target="webSettings.xml"/><Relationship Id="rId9" Type="http://schemas.openxmlformats.org/officeDocument/2006/relationships/hyperlink" Target="http://www.forestry.gov.uk/pdf/forestschoolfinalreport.pdf/$file/forestschoolfinalreport.pdf"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4168</TotalTime>
  <Pages>5</Pages>
  <Words>1461</Words>
  <Characters>8332</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Dearsley</dc:creator>
  <cp:keywords/>
  <dc:description/>
  <cp:lastModifiedBy>Caitlin Dearsley</cp:lastModifiedBy>
  <cp:revision>10</cp:revision>
  <dcterms:created xsi:type="dcterms:W3CDTF">2018-03-02T14:09:00Z</dcterms:created>
  <dcterms:modified xsi:type="dcterms:W3CDTF">2018-03-05T11:37:00Z</dcterms:modified>
</cp:coreProperties>
</file>