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07B6" w:rsidRPr="001F07B6" w:rsidRDefault="001F07B6" w:rsidP="001F07B6">
      <w:pPr>
        <w:pBdr>
          <w:bottom w:val="single" w:sz="6" w:space="11" w:color="999999"/>
        </w:pBdr>
        <w:shd w:val="clear" w:color="auto" w:fill="FBFBFB"/>
        <w:spacing w:after="225" w:line="240" w:lineRule="auto"/>
        <w:outlineLvl w:val="1"/>
        <w:rPr>
          <w:rFonts w:ascii="Helvetica" w:eastAsia="Times New Roman" w:hAnsi="Helvetica" w:cs="Helvetica"/>
          <w:b/>
          <w:bCs/>
          <w:color w:val="333333"/>
          <w:sz w:val="24"/>
          <w:szCs w:val="24"/>
          <w:lang w:eastAsia="en-GB"/>
        </w:rPr>
      </w:pPr>
      <w:r w:rsidRPr="00074C74">
        <w:rPr>
          <w:rFonts w:ascii="Helvetica" w:eastAsia="Times New Roman" w:hAnsi="Helvetica" w:cs="Helvetica"/>
          <w:b/>
          <w:bCs/>
          <w:color w:val="333333"/>
          <w:sz w:val="24"/>
          <w:szCs w:val="24"/>
          <w:lang w:eastAsia="en-GB"/>
        </w:rPr>
        <w:t>A</w:t>
      </w:r>
      <w:r w:rsidRPr="001F07B6">
        <w:rPr>
          <w:rFonts w:ascii="Helvetica" w:eastAsia="Times New Roman" w:hAnsi="Helvetica" w:cs="Helvetica"/>
          <w:b/>
          <w:bCs/>
          <w:color w:val="333333"/>
          <w:sz w:val="24"/>
          <w:szCs w:val="24"/>
          <w:lang w:eastAsia="en-GB"/>
        </w:rPr>
        <w:t>limentary Tract Functions</w:t>
      </w:r>
    </w:p>
    <w:p w:rsidR="001F07B6" w:rsidRPr="001F07B6" w:rsidRDefault="001F07B6" w:rsidP="001F07B6">
      <w:pPr>
        <w:shd w:val="clear" w:color="auto" w:fill="FBFBFB"/>
        <w:spacing w:before="100" w:beforeAutospacing="1" w:after="100" w:afterAutospacing="1" w:line="240" w:lineRule="auto"/>
        <w:rPr>
          <w:rFonts w:ascii="Helvetica" w:eastAsia="Times New Roman" w:hAnsi="Helvetica" w:cs="Helvetica"/>
          <w:color w:val="505050"/>
          <w:sz w:val="24"/>
          <w:szCs w:val="24"/>
          <w:lang w:eastAsia="en-GB"/>
        </w:rPr>
      </w:pPr>
      <w:r w:rsidRPr="001F07B6">
        <w:rPr>
          <w:rFonts w:ascii="Comic Sans MS" w:eastAsia="Times New Roman" w:hAnsi="Comic Sans MS" w:cs="Helvetica"/>
          <w:color w:val="505050"/>
          <w:sz w:val="24"/>
          <w:szCs w:val="24"/>
          <w:lang w:eastAsia="en-GB"/>
        </w:rPr>
        <w:t>The alimentary canal is a long tube which runs from the mouth to the</w:t>
      </w:r>
      <w:r w:rsidRPr="00074C74">
        <w:rPr>
          <w:rFonts w:ascii="Comic Sans MS" w:eastAsia="Times New Roman" w:hAnsi="Comic Sans MS" w:cs="Helvetica"/>
          <w:color w:val="505050"/>
          <w:sz w:val="24"/>
          <w:szCs w:val="24"/>
          <w:lang w:eastAsia="en-GB"/>
        </w:rPr>
        <w:t xml:space="preserve"> </w:t>
      </w:r>
      <w:proofErr w:type="gramStart"/>
      <w:r w:rsidRPr="00074C74">
        <w:rPr>
          <w:rFonts w:ascii="Comic Sans MS" w:eastAsia="Times New Roman" w:hAnsi="Comic Sans MS" w:cs="Helvetica"/>
          <w:color w:val="505050"/>
          <w:sz w:val="24"/>
          <w:szCs w:val="24"/>
          <w:lang w:eastAsia="en-GB"/>
        </w:rPr>
        <w:t xml:space="preserve">Anus </w:t>
      </w:r>
      <w:r w:rsidRPr="001F07B6">
        <w:rPr>
          <w:rFonts w:ascii="Comic Sans MS" w:eastAsia="Times New Roman" w:hAnsi="Comic Sans MS" w:cs="Helvetica"/>
          <w:color w:val="505050"/>
          <w:sz w:val="24"/>
          <w:szCs w:val="24"/>
          <w:lang w:eastAsia="en-GB"/>
        </w:rPr>
        <w:t>.</w:t>
      </w:r>
      <w:proofErr w:type="gramEnd"/>
      <w:r w:rsidRPr="001F07B6">
        <w:rPr>
          <w:rFonts w:ascii="Comic Sans MS" w:eastAsia="Times New Roman" w:hAnsi="Comic Sans MS" w:cs="Helvetica"/>
          <w:color w:val="505050"/>
          <w:sz w:val="24"/>
          <w:szCs w:val="24"/>
          <w:lang w:eastAsia="en-GB"/>
        </w:rPr>
        <w:t xml:space="preserve"> It is part of the digestive </w:t>
      </w:r>
      <w:r w:rsidRPr="00074C74">
        <w:rPr>
          <w:rFonts w:ascii="Comic Sans MS" w:eastAsia="Times New Roman" w:hAnsi="Comic Sans MS" w:cs="Helvetica"/>
          <w:color w:val="505050"/>
          <w:sz w:val="24"/>
          <w:szCs w:val="24"/>
          <w:lang w:eastAsia="en-GB"/>
        </w:rPr>
        <w:t>system, which</w:t>
      </w:r>
      <w:r w:rsidRPr="001F07B6">
        <w:rPr>
          <w:rFonts w:ascii="Comic Sans MS" w:eastAsia="Times New Roman" w:hAnsi="Comic Sans MS" w:cs="Helvetica"/>
          <w:color w:val="505050"/>
          <w:sz w:val="24"/>
          <w:szCs w:val="24"/>
          <w:lang w:eastAsia="en-GB"/>
        </w:rPr>
        <w:t xml:space="preserve"> also includes the liver and the pancreas. </w:t>
      </w:r>
    </w:p>
    <w:p w:rsidR="001F07B6" w:rsidRPr="001F07B6" w:rsidRDefault="001F07B6" w:rsidP="001F07B6">
      <w:pPr>
        <w:shd w:val="clear" w:color="auto" w:fill="FBFBFB"/>
        <w:spacing w:before="100" w:beforeAutospacing="1" w:after="100" w:afterAutospacing="1" w:line="240" w:lineRule="auto"/>
        <w:rPr>
          <w:rFonts w:ascii="Helvetica" w:eastAsia="Times New Roman" w:hAnsi="Helvetica" w:cs="Helvetica"/>
          <w:color w:val="505050"/>
          <w:sz w:val="24"/>
          <w:szCs w:val="24"/>
          <w:lang w:eastAsia="en-GB"/>
        </w:rPr>
      </w:pPr>
      <w:r w:rsidRPr="001F07B6">
        <w:rPr>
          <w:rFonts w:ascii="Comic Sans MS" w:eastAsia="Times New Roman" w:hAnsi="Comic Sans MS" w:cs="Helvetica"/>
          <w:color w:val="505050"/>
          <w:sz w:val="24"/>
          <w:szCs w:val="24"/>
          <w:lang w:eastAsia="en-GB"/>
        </w:rPr>
        <w:t>Functions of the alimentary canal:</w:t>
      </w:r>
    </w:p>
    <w:p w:rsidR="001F07B6" w:rsidRPr="001F07B6" w:rsidRDefault="001F07B6" w:rsidP="001F07B6">
      <w:pPr>
        <w:numPr>
          <w:ilvl w:val="0"/>
          <w:numId w:val="1"/>
        </w:numPr>
        <w:shd w:val="clear" w:color="auto" w:fill="FBFBFB"/>
        <w:spacing w:before="100" w:beforeAutospacing="1" w:after="100" w:afterAutospacing="1" w:line="240" w:lineRule="auto"/>
        <w:rPr>
          <w:rFonts w:ascii="Helvetica" w:eastAsia="Times New Roman" w:hAnsi="Helvetica" w:cs="Helvetica"/>
          <w:color w:val="505050"/>
          <w:sz w:val="24"/>
          <w:szCs w:val="24"/>
          <w:lang w:eastAsia="en-GB"/>
        </w:rPr>
      </w:pPr>
      <w:r w:rsidRPr="00074C74">
        <w:rPr>
          <w:rFonts w:ascii="Comic Sans MS" w:eastAsia="Times New Roman" w:hAnsi="Comic Sans MS" w:cs="Helvetica"/>
          <w:b/>
          <w:bCs/>
          <w:color w:val="4A6F92"/>
          <w:sz w:val="24"/>
          <w:szCs w:val="24"/>
          <w:lang w:eastAsia="en-GB"/>
        </w:rPr>
        <w:t>Mouth:</w:t>
      </w:r>
      <w:r w:rsidRPr="001F07B6">
        <w:rPr>
          <w:rFonts w:ascii="Comic Sans MS" w:eastAsia="Times New Roman" w:hAnsi="Comic Sans MS" w:cs="Helvetica"/>
          <w:color w:val="505050"/>
          <w:sz w:val="24"/>
          <w:szCs w:val="24"/>
          <w:lang w:eastAsia="en-GB"/>
        </w:rPr>
        <w:t xml:space="preserve"> food </w:t>
      </w:r>
      <w:proofErr w:type="gramStart"/>
      <w:r w:rsidRPr="001F07B6">
        <w:rPr>
          <w:rFonts w:ascii="Comic Sans MS" w:eastAsia="Times New Roman" w:hAnsi="Comic Sans MS" w:cs="Helvetica"/>
          <w:color w:val="505050"/>
          <w:sz w:val="24"/>
          <w:szCs w:val="24"/>
          <w:lang w:eastAsia="en-GB"/>
        </w:rPr>
        <w:t>is digested</w:t>
      </w:r>
      <w:proofErr w:type="gramEnd"/>
      <w:r w:rsidRPr="001F07B6">
        <w:rPr>
          <w:rFonts w:ascii="Comic Sans MS" w:eastAsia="Times New Roman" w:hAnsi="Comic Sans MS" w:cs="Helvetica"/>
          <w:color w:val="505050"/>
          <w:sz w:val="24"/>
          <w:szCs w:val="24"/>
          <w:lang w:eastAsia="en-GB"/>
        </w:rPr>
        <w:t xml:space="preserve"> here and saliva is added containing amylase to begin the breakdown of starch.</w:t>
      </w:r>
      <w:r w:rsidRPr="00074C74">
        <w:rPr>
          <w:rFonts w:ascii="Comic Sans MS" w:eastAsia="Times New Roman" w:hAnsi="Comic Sans MS" w:cs="Helvetica"/>
          <w:color w:val="505050"/>
          <w:sz w:val="24"/>
          <w:szCs w:val="24"/>
          <w:lang w:eastAsia="en-GB"/>
        </w:rPr>
        <w:t xml:space="preserve"> Food </w:t>
      </w:r>
      <w:proofErr w:type="gramStart"/>
      <w:r w:rsidRPr="00074C74">
        <w:rPr>
          <w:rFonts w:ascii="Comic Sans MS" w:eastAsia="Times New Roman" w:hAnsi="Comic Sans MS" w:cs="Helvetica"/>
          <w:color w:val="505050"/>
          <w:sz w:val="24"/>
          <w:szCs w:val="24"/>
          <w:lang w:eastAsia="en-GB"/>
        </w:rPr>
        <w:t>is mechanically broken down</w:t>
      </w:r>
      <w:proofErr w:type="gramEnd"/>
      <w:r w:rsidRPr="00074C74">
        <w:rPr>
          <w:rFonts w:ascii="Comic Sans MS" w:eastAsia="Times New Roman" w:hAnsi="Comic Sans MS" w:cs="Helvetica"/>
          <w:color w:val="505050"/>
          <w:sz w:val="24"/>
          <w:szCs w:val="24"/>
          <w:lang w:eastAsia="en-GB"/>
        </w:rPr>
        <w:t xml:space="preserve"> by tearing, chewing and grinding a bolus is formed.</w:t>
      </w:r>
    </w:p>
    <w:p w:rsidR="001F07B6" w:rsidRPr="001F07B6" w:rsidRDefault="001F07B6" w:rsidP="001F07B6">
      <w:pPr>
        <w:numPr>
          <w:ilvl w:val="0"/>
          <w:numId w:val="1"/>
        </w:numPr>
        <w:shd w:val="clear" w:color="auto" w:fill="FBFBFB"/>
        <w:spacing w:before="100" w:beforeAutospacing="1" w:after="100" w:afterAutospacing="1" w:line="240" w:lineRule="auto"/>
        <w:rPr>
          <w:rFonts w:ascii="Helvetica" w:eastAsia="Times New Roman" w:hAnsi="Helvetica" w:cs="Helvetica"/>
          <w:color w:val="505050"/>
          <w:sz w:val="24"/>
          <w:szCs w:val="24"/>
          <w:lang w:eastAsia="en-GB"/>
        </w:rPr>
      </w:pPr>
      <w:r w:rsidRPr="00074C74">
        <w:rPr>
          <w:rFonts w:ascii="Comic Sans MS" w:eastAsia="Times New Roman" w:hAnsi="Comic Sans MS" w:cs="Helvetica"/>
          <w:b/>
          <w:bCs/>
          <w:color w:val="FF9DA0"/>
          <w:sz w:val="24"/>
          <w:szCs w:val="24"/>
          <w:lang w:eastAsia="en-GB"/>
        </w:rPr>
        <w:t>Oesophagus:</w:t>
      </w:r>
      <w:r w:rsidRPr="001F07B6">
        <w:rPr>
          <w:rFonts w:ascii="Comic Sans MS" w:eastAsia="Times New Roman" w:hAnsi="Comic Sans MS" w:cs="Helvetica"/>
          <w:color w:val="505050"/>
          <w:sz w:val="24"/>
          <w:szCs w:val="24"/>
          <w:lang w:eastAsia="en-GB"/>
        </w:rPr>
        <w:t> food passes through by peristalsis, from the mouth to stomach.</w:t>
      </w:r>
      <w:r w:rsidRPr="00074C74">
        <w:rPr>
          <w:rFonts w:ascii="Comic Sans MS" w:eastAsia="Times New Roman" w:hAnsi="Comic Sans MS" w:cs="Helvetica"/>
          <w:color w:val="505050"/>
          <w:sz w:val="24"/>
          <w:szCs w:val="24"/>
          <w:lang w:eastAsia="en-GB"/>
        </w:rPr>
        <w:t xml:space="preserve"> Epiglottis closes to stop food going down into the trachea. </w:t>
      </w:r>
    </w:p>
    <w:p w:rsidR="001F07B6" w:rsidRPr="001F07B6" w:rsidRDefault="001F07B6" w:rsidP="001F07B6">
      <w:pPr>
        <w:numPr>
          <w:ilvl w:val="0"/>
          <w:numId w:val="1"/>
        </w:numPr>
        <w:shd w:val="clear" w:color="auto" w:fill="FBFBFB"/>
        <w:spacing w:before="100" w:beforeAutospacing="1" w:after="100" w:afterAutospacing="1" w:line="240" w:lineRule="auto"/>
        <w:rPr>
          <w:rFonts w:ascii="Helvetica" w:eastAsia="Times New Roman" w:hAnsi="Helvetica" w:cs="Helvetica"/>
          <w:color w:val="505050"/>
          <w:sz w:val="24"/>
          <w:szCs w:val="24"/>
          <w:lang w:eastAsia="en-GB"/>
        </w:rPr>
      </w:pPr>
      <w:r w:rsidRPr="00074C74">
        <w:rPr>
          <w:rFonts w:ascii="Comic Sans MS" w:eastAsia="Times New Roman" w:hAnsi="Comic Sans MS" w:cs="Helvetica"/>
          <w:b/>
          <w:bCs/>
          <w:color w:val="CD8E00"/>
          <w:sz w:val="24"/>
          <w:szCs w:val="24"/>
          <w:lang w:eastAsia="en-GB"/>
        </w:rPr>
        <w:t>Stomach:</w:t>
      </w:r>
      <w:r w:rsidRPr="001F07B6">
        <w:rPr>
          <w:rFonts w:ascii="Comic Sans MS" w:eastAsia="Times New Roman" w:hAnsi="Comic Sans MS" w:cs="Helvetica"/>
          <w:color w:val="505050"/>
          <w:sz w:val="24"/>
          <w:szCs w:val="24"/>
          <w:lang w:eastAsia="en-GB"/>
        </w:rPr>
        <w:t> muscular walls squeeze on food to make it semi-liquid and gastric juice is secreted which contains protease to digest protein and HCl to maintain an optimum pH.</w:t>
      </w:r>
    </w:p>
    <w:p w:rsidR="001F07B6" w:rsidRPr="001F07B6" w:rsidRDefault="001F07B6" w:rsidP="00B53A7C">
      <w:pPr>
        <w:numPr>
          <w:ilvl w:val="0"/>
          <w:numId w:val="1"/>
        </w:numPr>
        <w:shd w:val="clear" w:color="auto" w:fill="FBFBFB"/>
        <w:spacing w:before="100" w:beforeAutospacing="1" w:after="100" w:afterAutospacing="1" w:line="240" w:lineRule="auto"/>
        <w:rPr>
          <w:rFonts w:ascii="Helvetica" w:eastAsia="Times New Roman" w:hAnsi="Helvetica" w:cs="Helvetica"/>
          <w:color w:val="505050"/>
          <w:sz w:val="24"/>
          <w:szCs w:val="24"/>
          <w:lang w:eastAsia="en-GB"/>
        </w:rPr>
      </w:pPr>
      <w:r w:rsidRPr="00074C74">
        <w:rPr>
          <w:rFonts w:ascii="Comic Sans MS" w:eastAsia="Times New Roman" w:hAnsi="Comic Sans MS" w:cs="Helvetica"/>
          <w:b/>
          <w:bCs/>
          <w:color w:val="A9D190"/>
          <w:sz w:val="24"/>
          <w:szCs w:val="24"/>
          <w:lang w:eastAsia="en-GB"/>
        </w:rPr>
        <w:t>Duodenum:</w:t>
      </w:r>
      <w:r w:rsidRPr="001F07B6">
        <w:rPr>
          <w:rFonts w:ascii="Comic Sans MS" w:eastAsia="Times New Roman" w:hAnsi="Comic Sans MS" w:cs="Helvetica"/>
          <w:color w:val="505050"/>
          <w:sz w:val="24"/>
          <w:szCs w:val="24"/>
          <w:lang w:eastAsia="en-GB"/>
        </w:rPr>
        <w:t xml:space="preserve"> the first part of the small </w:t>
      </w:r>
      <w:r w:rsidRPr="00074C74">
        <w:rPr>
          <w:rFonts w:ascii="Comic Sans MS" w:eastAsia="Times New Roman" w:hAnsi="Comic Sans MS" w:cs="Helvetica"/>
          <w:color w:val="505050"/>
          <w:sz w:val="24"/>
          <w:szCs w:val="24"/>
          <w:lang w:eastAsia="en-GB"/>
        </w:rPr>
        <w:t>intestine, which</w:t>
      </w:r>
      <w:r w:rsidRPr="001F07B6">
        <w:rPr>
          <w:rFonts w:ascii="Comic Sans MS" w:eastAsia="Times New Roman" w:hAnsi="Comic Sans MS" w:cs="Helvetica"/>
          <w:color w:val="505050"/>
          <w:sz w:val="24"/>
          <w:szCs w:val="24"/>
          <w:lang w:eastAsia="en-GB"/>
        </w:rPr>
        <w:t xml:space="preserve"> receives pancreatic juice containing protease, lipase and amylase </w:t>
      </w:r>
      <w:r w:rsidRPr="00074C74">
        <w:rPr>
          <w:rFonts w:ascii="Comic Sans MS" w:eastAsia="Times New Roman" w:hAnsi="Comic Sans MS" w:cs="Helvetica"/>
          <w:color w:val="505050"/>
          <w:sz w:val="24"/>
          <w:szCs w:val="24"/>
          <w:lang w:eastAsia="en-GB"/>
        </w:rPr>
        <w:t>and</w:t>
      </w:r>
      <w:r w:rsidRPr="001F07B6">
        <w:rPr>
          <w:rFonts w:ascii="Comic Sans MS" w:eastAsia="Times New Roman" w:hAnsi="Comic Sans MS" w:cs="Helvetica"/>
          <w:color w:val="505050"/>
          <w:sz w:val="24"/>
          <w:szCs w:val="24"/>
          <w:lang w:eastAsia="en-GB"/>
        </w:rPr>
        <w:t xml:space="preserve"> contains sodium hydrogen carbonate to neutralise acid from the stomach, producing a pH of 7-8.</w:t>
      </w:r>
      <w:r w:rsidRPr="001F07B6">
        <w:rPr>
          <w:rFonts w:ascii="Comic Sans MS" w:eastAsia="Times New Roman" w:hAnsi="Comic Sans MS" w:cs="Helvetica"/>
          <w:color w:val="505050"/>
          <w:sz w:val="24"/>
          <w:szCs w:val="24"/>
          <w:lang w:eastAsia="en-GB"/>
        </w:rPr>
        <w:br/>
      </w:r>
      <w:r w:rsidRPr="00074C74">
        <w:rPr>
          <w:rFonts w:ascii="Comic Sans MS" w:eastAsia="Times New Roman" w:hAnsi="Comic Sans MS" w:cs="Helvetica"/>
          <w:b/>
          <w:bCs/>
          <w:color w:val="BD282E"/>
          <w:sz w:val="24"/>
          <w:szCs w:val="24"/>
          <w:lang w:eastAsia="en-GB"/>
        </w:rPr>
        <w:t>Liver:</w:t>
      </w:r>
      <w:r w:rsidRPr="001F07B6">
        <w:rPr>
          <w:rFonts w:ascii="Comic Sans MS" w:eastAsia="Times New Roman" w:hAnsi="Comic Sans MS" w:cs="Helvetica"/>
          <w:color w:val="505050"/>
          <w:sz w:val="24"/>
          <w:szCs w:val="24"/>
          <w:lang w:eastAsia="en-GB"/>
        </w:rPr>
        <w:t> makes bile, which contains salts that emulsify fats, forming droplets with a large surface area to make digestion by lipase more efficient.</w:t>
      </w:r>
    </w:p>
    <w:p w:rsidR="001F07B6" w:rsidRPr="001F07B6" w:rsidRDefault="001F07B6" w:rsidP="001F07B6">
      <w:pPr>
        <w:numPr>
          <w:ilvl w:val="0"/>
          <w:numId w:val="1"/>
        </w:numPr>
        <w:shd w:val="clear" w:color="auto" w:fill="FBFBFB"/>
        <w:spacing w:before="100" w:beforeAutospacing="1" w:after="100" w:afterAutospacing="1" w:line="240" w:lineRule="auto"/>
        <w:rPr>
          <w:rFonts w:ascii="Helvetica" w:eastAsia="Times New Roman" w:hAnsi="Helvetica" w:cs="Helvetica"/>
          <w:color w:val="505050"/>
          <w:sz w:val="24"/>
          <w:szCs w:val="24"/>
          <w:lang w:eastAsia="en-GB"/>
        </w:rPr>
      </w:pPr>
      <w:r w:rsidRPr="00074C74">
        <w:rPr>
          <w:rFonts w:ascii="Comic Sans MS" w:eastAsia="Times New Roman" w:hAnsi="Comic Sans MS" w:cs="Helvetica"/>
          <w:b/>
          <w:bCs/>
          <w:color w:val="61C4E6"/>
          <w:sz w:val="24"/>
          <w:szCs w:val="24"/>
          <w:lang w:eastAsia="en-GB"/>
        </w:rPr>
        <w:t>Ileum:</w:t>
      </w:r>
      <w:r w:rsidRPr="001F07B6">
        <w:rPr>
          <w:rFonts w:ascii="Comic Sans MS" w:eastAsia="Times New Roman" w:hAnsi="Comic Sans MS" w:cs="Helvetica"/>
          <w:color w:val="505050"/>
          <w:sz w:val="24"/>
          <w:szCs w:val="24"/>
          <w:lang w:eastAsia="en-GB"/>
        </w:rPr>
        <w:t xml:space="preserve"> second part of the small intestine where enzymes in the epithelial lining, break down lactose and peptides and the surface area </w:t>
      </w:r>
      <w:proofErr w:type="gramStart"/>
      <w:r w:rsidRPr="001F07B6">
        <w:rPr>
          <w:rFonts w:ascii="Comic Sans MS" w:eastAsia="Times New Roman" w:hAnsi="Comic Sans MS" w:cs="Helvetica"/>
          <w:color w:val="505050"/>
          <w:sz w:val="24"/>
          <w:szCs w:val="24"/>
          <w:lang w:eastAsia="en-GB"/>
        </w:rPr>
        <w:t>is increased</w:t>
      </w:r>
      <w:proofErr w:type="gramEnd"/>
      <w:r w:rsidRPr="001F07B6">
        <w:rPr>
          <w:rFonts w:ascii="Comic Sans MS" w:eastAsia="Times New Roman" w:hAnsi="Comic Sans MS" w:cs="Helvetica"/>
          <w:color w:val="505050"/>
          <w:sz w:val="24"/>
          <w:szCs w:val="24"/>
          <w:lang w:eastAsia="en-GB"/>
        </w:rPr>
        <w:t xml:space="preserve"> by the presence of </w:t>
      </w:r>
      <w:r w:rsidRPr="00074C74">
        <w:rPr>
          <w:rFonts w:ascii="Comic Sans MS" w:eastAsia="Times New Roman" w:hAnsi="Comic Sans MS" w:cs="Helvetica"/>
          <w:color w:val="505050"/>
          <w:sz w:val="24"/>
          <w:szCs w:val="24"/>
          <w:lang w:eastAsia="en-GB"/>
        </w:rPr>
        <w:t>villi, which</w:t>
      </w:r>
      <w:r w:rsidRPr="001F07B6">
        <w:rPr>
          <w:rFonts w:ascii="Comic Sans MS" w:eastAsia="Times New Roman" w:hAnsi="Comic Sans MS" w:cs="Helvetica"/>
          <w:color w:val="505050"/>
          <w:sz w:val="24"/>
          <w:szCs w:val="24"/>
          <w:lang w:eastAsia="en-GB"/>
        </w:rPr>
        <w:t xml:space="preserve"> allows the efficient absorption of digested food molecules.</w:t>
      </w:r>
    </w:p>
    <w:p w:rsidR="001F07B6" w:rsidRPr="001F07B6" w:rsidRDefault="001F07B6" w:rsidP="001F07B6">
      <w:pPr>
        <w:numPr>
          <w:ilvl w:val="0"/>
          <w:numId w:val="1"/>
        </w:numPr>
        <w:shd w:val="clear" w:color="auto" w:fill="FBFBFB"/>
        <w:spacing w:before="100" w:beforeAutospacing="1" w:after="100" w:afterAutospacing="1" w:line="240" w:lineRule="auto"/>
        <w:rPr>
          <w:rFonts w:ascii="Helvetica" w:eastAsia="Times New Roman" w:hAnsi="Helvetica" w:cs="Helvetica"/>
          <w:color w:val="505050"/>
          <w:sz w:val="24"/>
          <w:szCs w:val="24"/>
          <w:lang w:eastAsia="en-GB"/>
        </w:rPr>
      </w:pPr>
      <w:r w:rsidRPr="00074C74">
        <w:rPr>
          <w:rFonts w:ascii="Comic Sans MS" w:eastAsia="Times New Roman" w:hAnsi="Comic Sans MS" w:cs="Helvetica"/>
          <w:b/>
          <w:bCs/>
          <w:color w:val="FF874C"/>
          <w:sz w:val="24"/>
          <w:szCs w:val="24"/>
          <w:lang w:eastAsia="en-GB"/>
        </w:rPr>
        <w:t>Large Intestine:</w:t>
      </w:r>
      <w:r w:rsidRPr="001F07B6">
        <w:rPr>
          <w:rFonts w:ascii="Comic Sans MS" w:eastAsia="Times New Roman" w:hAnsi="Comic Sans MS" w:cs="Helvetica"/>
          <w:color w:val="505050"/>
          <w:sz w:val="24"/>
          <w:szCs w:val="24"/>
          <w:lang w:eastAsia="en-GB"/>
        </w:rPr>
        <w:t xml:space="preserve"> reabsorbs water from indigestible products allowing solid waste to </w:t>
      </w:r>
      <w:proofErr w:type="gramStart"/>
      <w:r w:rsidRPr="001F07B6">
        <w:rPr>
          <w:rFonts w:ascii="Comic Sans MS" w:eastAsia="Times New Roman" w:hAnsi="Comic Sans MS" w:cs="Helvetica"/>
          <w:color w:val="505050"/>
          <w:sz w:val="24"/>
          <w:szCs w:val="24"/>
          <w:lang w:eastAsia="en-GB"/>
        </w:rPr>
        <w:t>be expelled</w:t>
      </w:r>
      <w:proofErr w:type="gramEnd"/>
      <w:r w:rsidRPr="001F07B6">
        <w:rPr>
          <w:rFonts w:ascii="Comic Sans MS" w:eastAsia="Times New Roman" w:hAnsi="Comic Sans MS" w:cs="Helvetica"/>
          <w:color w:val="505050"/>
          <w:sz w:val="24"/>
          <w:szCs w:val="24"/>
          <w:lang w:eastAsia="en-GB"/>
        </w:rPr>
        <w:t>.</w:t>
      </w:r>
    </w:p>
    <w:p w:rsidR="001F07B6" w:rsidRPr="001F07B6" w:rsidRDefault="001F07B6" w:rsidP="001F07B6">
      <w:pPr>
        <w:numPr>
          <w:ilvl w:val="0"/>
          <w:numId w:val="1"/>
        </w:numPr>
        <w:shd w:val="clear" w:color="auto" w:fill="FBFBFB"/>
        <w:spacing w:before="100" w:beforeAutospacing="1" w:after="100" w:afterAutospacing="1" w:line="240" w:lineRule="auto"/>
        <w:rPr>
          <w:rFonts w:ascii="Helvetica" w:eastAsia="Times New Roman" w:hAnsi="Helvetica" w:cs="Helvetica"/>
          <w:color w:val="505050"/>
          <w:sz w:val="24"/>
          <w:szCs w:val="24"/>
          <w:lang w:eastAsia="en-GB"/>
        </w:rPr>
      </w:pPr>
      <w:r w:rsidRPr="001F07B6">
        <w:rPr>
          <w:rFonts w:ascii="Comic Sans MS" w:eastAsia="Times New Roman" w:hAnsi="Comic Sans MS" w:cs="Helvetica"/>
          <w:color w:val="505050"/>
          <w:sz w:val="24"/>
          <w:szCs w:val="24"/>
          <w:lang w:eastAsia="en-GB"/>
        </w:rPr>
        <w:t xml:space="preserve">Rectum: stores faeces until it </w:t>
      </w:r>
      <w:proofErr w:type="gramStart"/>
      <w:r w:rsidRPr="001F07B6">
        <w:rPr>
          <w:rFonts w:ascii="Comic Sans MS" w:eastAsia="Times New Roman" w:hAnsi="Comic Sans MS" w:cs="Helvetica"/>
          <w:color w:val="505050"/>
          <w:sz w:val="24"/>
          <w:szCs w:val="24"/>
          <w:lang w:eastAsia="en-GB"/>
        </w:rPr>
        <w:t>is egested</w:t>
      </w:r>
      <w:proofErr w:type="gramEnd"/>
      <w:r w:rsidRPr="001F07B6">
        <w:rPr>
          <w:rFonts w:ascii="Comic Sans MS" w:eastAsia="Times New Roman" w:hAnsi="Comic Sans MS" w:cs="Helvetica"/>
          <w:color w:val="505050"/>
          <w:sz w:val="24"/>
          <w:szCs w:val="24"/>
          <w:lang w:eastAsia="en-GB"/>
        </w:rPr>
        <w:t>.</w:t>
      </w:r>
    </w:p>
    <w:p w:rsidR="001F07B6" w:rsidRPr="00074C74" w:rsidRDefault="001F07B6" w:rsidP="001F07B6">
      <w:pPr>
        <w:numPr>
          <w:ilvl w:val="0"/>
          <w:numId w:val="1"/>
        </w:numPr>
        <w:shd w:val="clear" w:color="auto" w:fill="FBFBFB"/>
        <w:spacing w:before="100" w:beforeAutospacing="1" w:after="100" w:afterAutospacing="1" w:line="240" w:lineRule="auto"/>
        <w:rPr>
          <w:rFonts w:ascii="Helvetica" w:eastAsia="Times New Roman" w:hAnsi="Helvetica" w:cs="Helvetica"/>
          <w:color w:val="505050"/>
          <w:sz w:val="24"/>
          <w:szCs w:val="24"/>
          <w:lang w:eastAsia="en-GB"/>
        </w:rPr>
      </w:pPr>
      <w:r w:rsidRPr="00074C74">
        <w:rPr>
          <w:rFonts w:ascii="Comic Sans MS" w:eastAsia="Times New Roman" w:hAnsi="Comic Sans MS" w:cs="Helvetica"/>
          <w:b/>
          <w:bCs/>
          <w:color w:val="6F9E85"/>
          <w:sz w:val="24"/>
          <w:szCs w:val="24"/>
          <w:lang w:eastAsia="en-GB"/>
        </w:rPr>
        <w:t>Anus:</w:t>
      </w:r>
      <w:r w:rsidRPr="001F07B6">
        <w:rPr>
          <w:rFonts w:ascii="Comic Sans MS" w:eastAsia="Times New Roman" w:hAnsi="Comic Sans MS" w:cs="Helvetica"/>
          <w:color w:val="505050"/>
          <w:sz w:val="24"/>
          <w:szCs w:val="24"/>
          <w:lang w:eastAsia="en-GB"/>
        </w:rPr>
        <w:t xml:space="preserve"> has a muscle to control when faeces </w:t>
      </w:r>
      <w:proofErr w:type="gramStart"/>
      <w:r w:rsidRPr="001F07B6">
        <w:rPr>
          <w:rFonts w:ascii="Comic Sans MS" w:eastAsia="Times New Roman" w:hAnsi="Comic Sans MS" w:cs="Helvetica"/>
          <w:color w:val="505050"/>
          <w:sz w:val="24"/>
          <w:szCs w:val="24"/>
          <w:lang w:eastAsia="en-GB"/>
        </w:rPr>
        <w:t>are egested</w:t>
      </w:r>
      <w:proofErr w:type="gramEnd"/>
      <w:r w:rsidRPr="001F07B6">
        <w:rPr>
          <w:rFonts w:ascii="Comic Sans MS" w:eastAsia="Times New Roman" w:hAnsi="Comic Sans MS" w:cs="Helvetica"/>
          <w:color w:val="505050"/>
          <w:sz w:val="24"/>
          <w:szCs w:val="24"/>
          <w:lang w:eastAsia="en-GB"/>
        </w:rPr>
        <w:t xml:space="preserve"> from the body.</w:t>
      </w:r>
    </w:p>
    <w:p w:rsidR="001F07B6" w:rsidRPr="001F07B6" w:rsidRDefault="001F07B6" w:rsidP="001F07B6">
      <w:pPr>
        <w:pBdr>
          <w:bottom w:val="single" w:sz="6" w:space="11" w:color="999999"/>
        </w:pBdr>
        <w:shd w:val="clear" w:color="auto" w:fill="FBFBFB"/>
        <w:spacing w:after="225" w:line="240" w:lineRule="auto"/>
        <w:outlineLvl w:val="1"/>
        <w:rPr>
          <w:rFonts w:ascii="Helvetica" w:eastAsia="Times New Roman" w:hAnsi="Helvetica" w:cs="Helvetica"/>
          <w:b/>
          <w:bCs/>
          <w:color w:val="333333"/>
          <w:sz w:val="24"/>
          <w:szCs w:val="24"/>
          <w:lang w:eastAsia="en-GB"/>
        </w:rPr>
      </w:pPr>
      <w:r w:rsidRPr="001F07B6">
        <w:rPr>
          <w:rFonts w:ascii="Helvetica" w:eastAsia="Times New Roman" w:hAnsi="Helvetica" w:cs="Helvetica"/>
          <w:b/>
          <w:bCs/>
          <w:color w:val="333333"/>
          <w:sz w:val="24"/>
          <w:szCs w:val="24"/>
          <w:lang w:eastAsia="en-GB"/>
        </w:rPr>
        <w:t>Histology of Gastric Glands</w:t>
      </w:r>
    </w:p>
    <w:p w:rsidR="001F07B6" w:rsidRPr="001F07B6" w:rsidRDefault="001F07B6" w:rsidP="001F07B6">
      <w:pPr>
        <w:numPr>
          <w:ilvl w:val="0"/>
          <w:numId w:val="2"/>
        </w:numPr>
        <w:shd w:val="clear" w:color="auto" w:fill="FBFBFB"/>
        <w:spacing w:before="100" w:beforeAutospacing="1" w:after="100" w:afterAutospacing="1" w:line="240" w:lineRule="auto"/>
        <w:rPr>
          <w:rFonts w:ascii="Helvetica" w:eastAsia="Times New Roman" w:hAnsi="Helvetica" w:cs="Helvetica"/>
          <w:color w:val="505050"/>
          <w:sz w:val="24"/>
          <w:szCs w:val="24"/>
          <w:lang w:eastAsia="en-GB"/>
        </w:rPr>
      </w:pPr>
      <w:r w:rsidRPr="00074C74">
        <w:rPr>
          <w:rFonts w:ascii="Comic Sans MS" w:eastAsia="Times New Roman" w:hAnsi="Comic Sans MS" w:cs="Helvetica"/>
          <w:b/>
          <w:bCs/>
          <w:color w:val="4A6F92"/>
          <w:sz w:val="24"/>
          <w:szCs w:val="24"/>
          <w:lang w:eastAsia="en-GB"/>
        </w:rPr>
        <w:t>Parietal Cells:</w:t>
      </w:r>
      <w:r w:rsidRPr="001F07B6">
        <w:rPr>
          <w:rFonts w:ascii="Comic Sans MS" w:eastAsia="Times New Roman" w:hAnsi="Comic Sans MS" w:cs="Helvetica"/>
          <w:color w:val="505050"/>
          <w:sz w:val="24"/>
          <w:szCs w:val="24"/>
          <w:lang w:eastAsia="en-GB"/>
        </w:rPr>
        <w:t> epithelial cells that secrete HCl and Intrinsic Factor.</w:t>
      </w:r>
    </w:p>
    <w:p w:rsidR="001F07B6" w:rsidRPr="001F07B6" w:rsidRDefault="001F07B6" w:rsidP="001F07B6">
      <w:pPr>
        <w:numPr>
          <w:ilvl w:val="0"/>
          <w:numId w:val="2"/>
        </w:numPr>
        <w:shd w:val="clear" w:color="auto" w:fill="FBFBFB"/>
        <w:spacing w:before="100" w:beforeAutospacing="1" w:after="100" w:afterAutospacing="1" w:line="240" w:lineRule="auto"/>
        <w:rPr>
          <w:rFonts w:ascii="Helvetica" w:eastAsia="Times New Roman" w:hAnsi="Helvetica" w:cs="Helvetica"/>
          <w:color w:val="505050"/>
          <w:sz w:val="24"/>
          <w:szCs w:val="24"/>
          <w:lang w:eastAsia="en-GB"/>
        </w:rPr>
      </w:pPr>
      <w:r w:rsidRPr="00074C74">
        <w:rPr>
          <w:rFonts w:ascii="Comic Sans MS" w:eastAsia="Times New Roman" w:hAnsi="Comic Sans MS" w:cs="Helvetica"/>
          <w:b/>
          <w:bCs/>
          <w:color w:val="FF9DA0"/>
          <w:sz w:val="24"/>
          <w:szCs w:val="24"/>
          <w:lang w:eastAsia="en-GB"/>
        </w:rPr>
        <w:t>Chief Cells:</w:t>
      </w:r>
      <w:r w:rsidRPr="001F07B6">
        <w:rPr>
          <w:rFonts w:ascii="Comic Sans MS" w:eastAsia="Times New Roman" w:hAnsi="Comic Sans MS" w:cs="Helvetica"/>
          <w:color w:val="505050"/>
          <w:sz w:val="24"/>
          <w:szCs w:val="24"/>
          <w:lang w:eastAsia="en-GB"/>
        </w:rPr>
        <w:t> release Pepsinogen (activated by pepsin) and Gastric Lipase.</w:t>
      </w:r>
    </w:p>
    <w:p w:rsidR="001F07B6" w:rsidRPr="001F07B6" w:rsidRDefault="001F07B6" w:rsidP="001F07B6">
      <w:pPr>
        <w:numPr>
          <w:ilvl w:val="0"/>
          <w:numId w:val="2"/>
        </w:numPr>
        <w:shd w:val="clear" w:color="auto" w:fill="FBFBFB"/>
        <w:spacing w:before="100" w:beforeAutospacing="1" w:after="100" w:afterAutospacing="1" w:line="240" w:lineRule="auto"/>
        <w:rPr>
          <w:rFonts w:ascii="Helvetica" w:eastAsia="Times New Roman" w:hAnsi="Helvetica" w:cs="Helvetica"/>
          <w:color w:val="505050"/>
          <w:sz w:val="24"/>
          <w:szCs w:val="24"/>
          <w:lang w:eastAsia="en-GB"/>
        </w:rPr>
      </w:pPr>
      <w:r w:rsidRPr="00074C74">
        <w:rPr>
          <w:rFonts w:ascii="Comic Sans MS" w:eastAsia="Times New Roman" w:hAnsi="Comic Sans MS" w:cs="Helvetica"/>
          <w:b/>
          <w:bCs/>
          <w:color w:val="FFC133"/>
          <w:sz w:val="24"/>
          <w:szCs w:val="24"/>
          <w:lang w:eastAsia="en-GB"/>
        </w:rPr>
        <w:t>Mucous Cells:</w:t>
      </w:r>
      <w:r w:rsidRPr="001F07B6">
        <w:rPr>
          <w:rFonts w:ascii="Comic Sans MS" w:eastAsia="Times New Roman" w:hAnsi="Comic Sans MS" w:cs="Helvetica"/>
          <w:color w:val="505050"/>
          <w:sz w:val="24"/>
          <w:szCs w:val="24"/>
          <w:lang w:eastAsia="en-GB"/>
        </w:rPr>
        <w:t> produces Mucus and Bicarbonate and they line the digestive tract</w:t>
      </w:r>
      <w:proofErr w:type="gramStart"/>
      <w:r w:rsidRPr="001F07B6">
        <w:rPr>
          <w:rFonts w:ascii="Comic Sans MS" w:eastAsia="Times New Roman" w:hAnsi="Comic Sans MS" w:cs="Helvetica"/>
          <w:color w:val="505050"/>
          <w:sz w:val="24"/>
          <w:szCs w:val="24"/>
          <w:lang w:eastAsia="en-GB"/>
        </w:rPr>
        <w:t>..</w:t>
      </w:r>
      <w:proofErr w:type="gramEnd"/>
    </w:p>
    <w:p w:rsidR="001F07B6" w:rsidRPr="00074C74" w:rsidRDefault="001F07B6" w:rsidP="001F07B6">
      <w:pPr>
        <w:numPr>
          <w:ilvl w:val="0"/>
          <w:numId w:val="2"/>
        </w:numPr>
        <w:shd w:val="clear" w:color="auto" w:fill="FBFBFB"/>
        <w:spacing w:before="100" w:beforeAutospacing="1" w:after="100" w:afterAutospacing="1" w:line="240" w:lineRule="auto"/>
        <w:rPr>
          <w:rFonts w:ascii="Helvetica" w:eastAsia="Times New Roman" w:hAnsi="Helvetica" w:cs="Helvetica"/>
          <w:color w:val="505050"/>
          <w:sz w:val="24"/>
          <w:szCs w:val="24"/>
          <w:lang w:eastAsia="en-GB"/>
        </w:rPr>
      </w:pPr>
      <w:r w:rsidRPr="00074C74">
        <w:rPr>
          <w:rFonts w:ascii="Comic Sans MS" w:eastAsia="Times New Roman" w:hAnsi="Comic Sans MS" w:cs="Helvetica"/>
          <w:b/>
          <w:bCs/>
          <w:color w:val="BD282E"/>
          <w:sz w:val="24"/>
          <w:szCs w:val="24"/>
          <w:lang w:eastAsia="en-GB"/>
        </w:rPr>
        <w:t>G-Cells:</w:t>
      </w:r>
      <w:r w:rsidRPr="001F07B6">
        <w:rPr>
          <w:rFonts w:ascii="Comic Sans MS" w:eastAsia="Times New Roman" w:hAnsi="Comic Sans MS" w:cs="Helvetica"/>
          <w:color w:val="505050"/>
          <w:sz w:val="24"/>
          <w:szCs w:val="24"/>
          <w:lang w:eastAsia="en-GB"/>
        </w:rPr>
        <w:t> found deep with the sto</w:t>
      </w:r>
      <w:r w:rsidRPr="00074C74">
        <w:rPr>
          <w:rFonts w:ascii="Comic Sans MS" w:eastAsia="Times New Roman" w:hAnsi="Comic Sans MS" w:cs="Helvetica"/>
          <w:color w:val="505050"/>
          <w:sz w:val="24"/>
          <w:szCs w:val="24"/>
          <w:lang w:eastAsia="en-GB"/>
        </w:rPr>
        <w:t>mach antrum and secrete Gastrin stimulates secretion of gastric acid.</w:t>
      </w:r>
    </w:p>
    <w:p w:rsidR="001F07B6" w:rsidRPr="00074C74" w:rsidRDefault="001F07B6" w:rsidP="001F07B6">
      <w:pPr>
        <w:shd w:val="clear" w:color="auto" w:fill="FBFBFB"/>
        <w:spacing w:before="100" w:beforeAutospacing="1" w:after="100" w:afterAutospacing="1" w:line="240" w:lineRule="auto"/>
        <w:rPr>
          <w:rFonts w:ascii="Helvetica" w:eastAsia="Times New Roman" w:hAnsi="Helvetica" w:cs="Helvetica"/>
          <w:color w:val="505050"/>
          <w:sz w:val="24"/>
          <w:szCs w:val="24"/>
          <w:lang w:eastAsia="en-GB"/>
        </w:rPr>
      </w:pPr>
    </w:p>
    <w:p w:rsidR="001F07B6" w:rsidRPr="00074C74" w:rsidRDefault="001F07B6" w:rsidP="001F07B6">
      <w:pPr>
        <w:shd w:val="clear" w:color="auto" w:fill="FBFBFB"/>
        <w:spacing w:before="100" w:beforeAutospacing="1" w:after="100" w:afterAutospacing="1" w:line="240" w:lineRule="auto"/>
        <w:rPr>
          <w:rFonts w:ascii="Helvetica" w:eastAsia="Times New Roman" w:hAnsi="Helvetica" w:cs="Helvetica"/>
          <w:color w:val="505050"/>
          <w:sz w:val="24"/>
          <w:szCs w:val="24"/>
          <w:lang w:eastAsia="en-GB"/>
        </w:rPr>
      </w:pPr>
    </w:p>
    <w:p w:rsidR="001F07B6" w:rsidRPr="00074C74" w:rsidRDefault="001F07B6" w:rsidP="001F07B6">
      <w:pPr>
        <w:shd w:val="clear" w:color="auto" w:fill="FBFBFB"/>
        <w:spacing w:before="100" w:beforeAutospacing="1" w:after="100" w:afterAutospacing="1" w:line="240" w:lineRule="auto"/>
        <w:rPr>
          <w:rFonts w:ascii="Helvetica" w:eastAsia="Times New Roman" w:hAnsi="Helvetica" w:cs="Helvetica"/>
          <w:color w:val="505050"/>
          <w:sz w:val="24"/>
          <w:szCs w:val="24"/>
          <w:lang w:eastAsia="en-GB"/>
        </w:rPr>
      </w:pPr>
      <w:r w:rsidRPr="00074C74">
        <w:rPr>
          <w:noProof/>
          <w:sz w:val="24"/>
          <w:szCs w:val="24"/>
          <w:lang w:eastAsia="en-GB"/>
        </w:rPr>
        <w:drawing>
          <wp:inline distT="0" distB="0" distL="0" distR="0">
            <wp:extent cx="5731510" cy="4510597"/>
            <wp:effectExtent l="0" t="0" r="2540" b="4445"/>
            <wp:docPr id="1" name="Picture 1" descr="Image result for picture of the alimentary canal blank to lab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icture of the alimentary canal blank to labe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4510597"/>
                    </a:xfrm>
                    <a:prstGeom prst="rect">
                      <a:avLst/>
                    </a:prstGeom>
                    <a:noFill/>
                    <a:ln>
                      <a:noFill/>
                    </a:ln>
                  </pic:spPr>
                </pic:pic>
              </a:graphicData>
            </a:graphic>
          </wp:inline>
        </w:drawing>
      </w:r>
    </w:p>
    <w:p w:rsidR="001F07B6" w:rsidRPr="00074C74" w:rsidRDefault="001F07B6" w:rsidP="001F07B6">
      <w:pPr>
        <w:shd w:val="clear" w:color="auto" w:fill="FBFBFB"/>
        <w:spacing w:before="100" w:beforeAutospacing="1" w:after="100" w:afterAutospacing="1" w:line="240" w:lineRule="auto"/>
        <w:rPr>
          <w:rFonts w:ascii="Helvetica" w:eastAsia="Times New Roman" w:hAnsi="Helvetica" w:cs="Helvetica"/>
          <w:color w:val="505050"/>
          <w:sz w:val="24"/>
          <w:szCs w:val="24"/>
          <w:lang w:eastAsia="en-GB"/>
        </w:rPr>
      </w:pPr>
    </w:p>
    <w:p w:rsidR="001F07B6" w:rsidRPr="00074C74" w:rsidRDefault="001F07B6" w:rsidP="001F07B6">
      <w:pPr>
        <w:shd w:val="clear" w:color="auto" w:fill="FBFBFB"/>
        <w:spacing w:before="100" w:beforeAutospacing="1" w:after="100" w:afterAutospacing="1" w:line="240" w:lineRule="auto"/>
        <w:rPr>
          <w:rFonts w:ascii="Helvetica" w:eastAsia="Times New Roman" w:hAnsi="Helvetica" w:cs="Helvetica"/>
          <w:color w:val="505050"/>
          <w:sz w:val="24"/>
          <w:szCs w:val="24"/>
          <w:lang w:eastAsia="en-GB"/>
        </w:rPr>
      </w:pPr>
    </w:p>
    <w:p w:rsidR="001F07B6" w:rsidRPr="001F07B6" w:rsidRDefault="001F07B6" w:rsidP="001F07B6">
      <w:pPr>
        <w:shd w:val="clear" w:color="auto" w:fill="FBFBFB"/>
        <w:spacing w:before="100" w:beforeAutospacing="1" w:after="100" w:afterAutospacing="1" w:line="240" w:lineRule="auto"/>
        <w:rPr>
          <w:rFonts w:ascii="Helvetica" w:eastAsia="Times New Roman" w:hAnsi="Helvetica" w:cs="Helvetica"/>
          <w:color w:val="505050"/>
          <w:sz w:val="24"/>
          <w:szCs w:val="24"/>
          <w:lang w:eastAsia="en-GB"/>
        </w:rPr>
      </w:pPr>
    </w:p>
    <w:p w:rsidR="001F07B6" w:rsidRPr="00074C74" w:rsidRDefault="001F07B6" w:rsidP="001F07B6">
      <w:pPr>
        <w:pStyle w:val="Heading2"/>
        <w:pBdr>
          <w:bottom w:val="single" w:sz="6" w:space="5" w:color="CCCCCC"/>
        </w:pBdr>
        <w:spacing w:before="0" w:beforeAutospacing="0" w:after="288" w:afterAutospacing="0" w:line="312" w:lineRule="atLeast"/>
        <w:textAlignment w:val="baseline"/>
        <w:rPr>
          <w:rFonts w:ascii="Tahoma" w:hAnsi="Tahoma" w:cs="Tahoma"/>
          <w:b w:val="0"/>
          <w:bCs w:val="0"/>
          <w:color w:val="373F47"/>
          <w:spacing w:val="4"/>
          <w:sz w:val="24"/>
          <w:szCs w:val="24"/>
        </w:rPr>
      </w:pPr>
      <w:r w:rsidRPr="00074C74">
        <w:rPr>
          <w:rFonts w:ascii="Tahoma" w:hAnsi="Tahoma" w:cs="Tahoma"/>
          <w:b w:val="0"/>
          <w:bCs w:val="0"/>
          <w:color w:val="373F47"/>
          <w:spacing w:val="4"/>
          <w:sz w:val="24"/>
          <w:szCs w:val="24"/>
        </w:rPr>
        <w:t>The Digestive System</w:t>
      </w:r>
    </w:p>
    <w:p w:rsidR="001F07B6" w:rsidRPr="00074C74" w:rsidRDefault="001F07B6" w:rsidP="001F07B6">
      <w:pPr>
        <w:pStyle w:val="NormalWeb"/>
        <w:spacing w:before="0" w:beforeAutospacing="0" w:after="360" w:afterAutospacing="0"/>
        <w:textAlignment w:val="baseline"/>
        <w:rPr>
          <w:rFonts w:ascii="Tahoma" w:hAnsi="Tahoma" w:cs="Tahoma"/>
          <w:color w:val="4E4E4E"/>
        </w:rPr>
      </w:pPr>
      <w:bookmarkStart w:id="0" w:name="1"/>
      <w:bookmarkEnd w:id="0"/>
      <w:r w:rsidRPr="00074C74">
        <w:rPr>
          <w:rFonts w:ascii="Tahoma" w:hAnsi="Tahoma" w:cs="Tahoma"/>
          <w:color w:val="4E4E4E"/>
        </w:rPr>
        <w:t>The digestive system also known as the gut is essentially a long tube about 9 metres long. It starts at the mouth and ends at the anus. There are many different parts to the digestive system but each part has its specific function.</w:t>
      </w:r>
    </w:p>
    <w:p w:rsidR="001F07B6" w:rsidRPr="00074C74" w:rsidRDefault="001F07B6" w:rsidP="001F07B6">
      <w:pPr>
        <w:pStyle w:val="Heading2"/>
        <w:pBdr>
          <w:bottom w:val="single" w:sz="6" w:space="5" w:color="CCCCCC"/>
        </w:pBdr>
        <w:spacing w:before="0" w:beforeAutospacing="0" w:after="288" w:afterAutospacing="0" w:line="312" w:lineRule="atLeast"/>
        <w:textAlignment w:val="baseline"/>
        <w:rPr>
          <w:rFonts w:ascii="Tahoma" w:hAnsi="Tahoma" w:cs="Tahoma"/>
          <w:b w:val="0"/>
          <w:bCs w:val="0"/>
          <w:color w:val="373F47"/>
          <w:spacing w:val="4"/>
          <w:sz w:val="24"/>
          <w:szCs w:val="24"/>
        </w:rPr>
      </w:pPr>
      <w:bookmarkStart w:id="1" w:name="3"/>
      <w:bookmarkEnd w:id="1"/>
      <w:r w:rsidRPr="00074C74">
        <w:rPr>
          <w:rFonts w:ascii="Tahoma" w:hAnsi="Tahoma" w:cs="Tahoma"/>
          <w:b w:val="0"/>
          <w:bCs w:val="0"/>
          <w:color w:val="373F47"/>
          <w:spacing w:val="4"/>
          <w:sz w:val="24"/>
          <w:szCs w:val="24"/>
        </w:rPr>
        <w:t>Oral Cavity (Mouth)</w:t>
      </w:r>
    </w:p>
    <w:p w:rsidR="001F07B6" w:rsidRPr="00074C74" w:rsidRDefault="001F07B6" w:rsidP="001F07B6">
      <w:pPr>
        <w:pStyle w:val="Heading3"/>
        <w:spacing w:before="0" w:after="240" w:line="336" w:lineRule="atLeast"/>
        <w:textAlignment w:val="baseline"/>
        <w:rPr>
          <w:rFonts w:ascii="Tahoma" w:hAnsi="Tahoma" w:cs="Tahoma"/>
          <w:b/>
          <w:bCs/>
          <w:color w:val="373F47"/>
        </w:rPr>
      </w:pPr>
      <w:r w:rsidRPr="00074C74">
        <w:rPr>
          <w:rFonts w:ascii="Tahoma" w:hAnsi="Tahoma" w:cs="Tahoma"/>
          <w:b/>
          <w:bCs/>
          <w:color w:val="373F47"/>
        </w:rPr>
        <w:t>Teeth</w:t>
      </w:r>
    </w:p>
    <w:p w:rsidR="001F07B6" w:rsidRPr="00074C74" w:rsidRDefault="001F07B6" w:rsidP="001F07B6">
      <w:pPr>
        <w:pStyle w:val="NormalWeb"/>
        <w:spacing w:before="0" w:beforeAutospacing="0" w:after="360" w:afterAutospacing="0"/>
        <w:textAlignment w:val="baseline"/>
        <w:rPr>
          <w:rFonts w:ascii="Tahoma" w:hAnsi="Tahoma" w:cs="Tahoma"/>
          <w:color w:val="4E4E4E"/>
        </w:rPr>
      </w:pPr>
      <w:r w:rsidRPr="00074C74">
        <w:rPr>
          <w:rFonts w:ascii="Tahoma" w:hAnsi="Tahoma" w:cs="Tahoma"/>
          <w:color w:val="4E4E4E"/>
        </w:rPr>
        <w:t xml:space="preserve">Food enters the mouth and digestion begins with the teeth breaking down the food into smaller pieces. This serves </w:t>
      </w:r>
      <w:proofErr w:type="gramStart"/>
      <w:r w:rsidRPr="00074C74">
        <w:rPr>
          <w:rFonts w:ascii="Tahoma" w:hAnsi="Tahoma" w:cs="Tahoma"/>
          <w:color w:val="4E4E4E"/>
        </w:rPr>
        <w:t>2</w:t>
      </w:r>
      <w:proofErr w:type="gramEnd"/>
      <w:r w:rsidRPr="00074C74">
        <w:rPr>
          <w:rFonts w:ascii="Tahoma" w:hAnsi="Tahoma" w:cs="Tahoma"/>
          <w:color w:val="4E4E4E"/>
        </w:rPr>
        <w:t xml:space="preserve"> purposes:</w:t>
      </w:r>
    </w:p>
    <w:p w:rsidR="001F07B6" w:rsidRPr="00074C74" w:rsidRDefault="001F07B6" w:rsidP="001F07B6">
      <w:pPr>
        <w:numPr>
          <w:ilvl w:val="0"/>
          <w:numId w:val="3"/>
        </w:numPr>
        <w:spacing w:after="0" w:line="240" w:lineRule="auto"/>
        <w:ind w:left="0"/>
        <w:textAlignment w:val="baseline"/>
        <w:rPr>
          <w:rFonts w:ascii="Tahoma" w:hAnsi="Tahoma" w:cs="Tahoma"/>
          <w:color w:val="4E4E4E"/>
          <w:sz w:val="24"/>
          <w:szCs w:val="24"/>
        </w:rPr>
      </w:pPr>
      <w:r w:rsidRPr="00074C74">
        <w:rPr>
          <w:rFonts w:ascii="Tahoma" w:hAnsi="Tahoma" w:cs="Tahoma"/>
          <w:color w:val="4E4E4E"/>
          <w:sz w:val="24"/>
          <w:szCs w:val="24"/>
        </w:rPr>
        <w:lastRenderedPageBreak/>
        <w:t>Makes the food easier to swallow</w:t>
      </w:r>
    </w:p>
    <w:p w:rsidR="001F07B6" w:rsidRPr="00074C74" w:rsidRDefault="001F07B6" w:rsidP="001F07B6">
      <w:pPr>
        <w:numPr>
          <w:ilvl w:val="0"/>
          <w:numId w:val="3"/>
        </w:numPr>
        <w:spacing w:after="0" w:line="240" w:lineRule="auto"/>
        <w:ind w:left="0"/>
        <w:textAlignment w:val="baseline"/>
        <w:rPr>
          <w:rFonts w:ascii="Tahoma" w:hAnsi="Tahoma" w:cs="Tahoma"/>
          <w:color w:val="4E4E4E"/>
          <w:sz w:val="24"/>
          <w:szCs w:val="24"/>
        </w:rPr>
      </w:pPr>
      <w:r w:rsidRPr="00074C74">
        <w:rPr>
          <w:rFonts w:ascii="Tahoma" w:hAnsi="Tahoma" w:cs="Tahoma"/>
          <w:color w:val="4E4E4E"/>
          <w:sz w:val="24"/>
          <w:szCs w:val="24"/>
        </w:rPr>
        <w:t>Gives food a large surface area for enzymes to work on</w:t>
      </w:r>
    </w:p>
    <w:p w:rsidR="001F07B6" w:rsidRPr="00074C74" w:rsidRDefault="001F07B6" w:rsidP="001F07B6">
      <w:pPr>
        <w:pStyle w:val="NormalWeb"/>
        <w:spacing w:before="0" w:beforeAutospacing="0" w:after="0" w:afterAutospacing="0"/>
        <w:textAlignment w:val="baseline"/>
        <w:rPr>
          <w:rFonts w:ascii="Tahoma" w:hAnsi="Tahoma" w:cs="Tahoma"/>
          <w:color w:val="4E4E4E"/>
        </w:rPr>
      </w:pPr>
      <w:r w:rsidRPr="00074C74">
        <w:rPr>
          <w:rFonts w:ascii="Tahoma" w:hAnsi="Tahoma" w:cs="Tahoma"/>
          <w:color w:val="4E4E4E"/>
        </w:rPr>
        <w:t>A full set of adult teeth consists of </w:t>
      </w:r>
      <w:r w:rsidRPr="00074C74">
        <w:rPr>
          <w:rStyle w:val="Strong"/>
          <w:rFonts w:ascii="inherit" w:hAnsi="inherit" w:cs="Tahoma"/>
          <w:color w:val="4E4E4E"/>
          <w:bdr w:val="none" w:sz="0" w:space="0" w:color="auto" w:frame="1"/>
        </w:rPr>
        <w:t>32</w:t>
      </w:r>
      <w:r w:rsidRPr="00074C74">
        <w:rPr>
          <w:rFonts w:ascii="Tahoma" w:hAnsi="Tahoma" w:cs="Tahoma"/>
          <w:color w:val="4E4E4E"/>
        </w:rPr>
        <w:t xml:space="preserve"> teeth. </w:t>
      </w:r>
      <w:proofErr w:type="gramStart"/>
      <w:r w:rsidRPr="00074C74">
        <w:rPr>
          <w:rFonts w:ascii="Tahoma" w:hAnsi="Tahoma" w:cs="Tahoma"/>
          <w:color w:val="4E4E4E"/>
        </w:rPr>
        <w:t>But</w:t>
      </w:r>
      <w:proofErr w:type="gramEnd"/>
      <w:r w:rsidRPr="00074C74">
        <w:rPr>
          <w:rFonts w:ascii="Tahoma" w:hAnsi="Tahoma" w:cs="Tahoma"/>
          <w:color w:val="4E4E4E"/>
        </w:rPr>
        <w:t xml:space="preserve"> not all teeth are the same and are shaped and designed for different jobs. There are four different types of human teeth:</w:t>
      </w:r>
    </w:p>
    <w:p w:rsidR="001F07B6" w:rsidRPr="00074C74" w:rsidRDefault="001F07B6" w:rsidP="001F07B6">
      <w:pPr>
        <w:numPr>
          <w:ilvl w:val="0"/>
          <w:numId w:val="4"/>
        </w:numPr>
        <w:spacing w:after="0" w:line="240" w:lineRule="auto"/>
        <w:ind w:left="0"/>
        <w:textAlignment w:val="baseline"/>
        <w:rPr>
          <w:rFonts w:ascii="Tahoma" w:hAnsi="Tahoma" w:cs="Tahoma"/>
          <w:color w:val="4E4E4E"/>
          <w:sz w:val="24"/>
          <w:szCs w:val="24"/>
        </w:rPr>
      </w:pPr>
      <w:r w:rsidRPr="00074C74">
        <w:rPr>
          <w:rStyle w:val="Strong"/>
          <w:rFonts w:ascii="inherit" w:hAnsi="inherit" w:cs="Tahoma"/>
          <w:color w:val="4E4E4E"/>
          <w:sz w:val="24"/>
          <w:szCs w:val="24"/>
          <w:bdr w:val="none" w:sz="0" w:space="0" w:color="auto" w:frame="1"/>
        </w:rPr>
        <w:t>Incisors</w:t>
      </w:r>
      <w:r w:rsidRPr="00074C74">
        <w:rPr>
          <w:rFonts w:ascii="Tahoma" w:hAnsi="Tahoma" w:cs="Tahoma"/>
          <w:color w:val="4E4E4E"/>
          <w:sz w:val="24"/>
          <w:szCs w:val="24"/>
        </w:rPr>
        <w:t> </w:t>
      </w:r>
      <w:proofErr w:type="gramStart"/>
      <w:r w:rsidRPr="00074C74">
        <w:rPr>
          <w:rFonts w:ascii="Tahoma" w:hAnsi="Tahoma" w:cs="Tahoma"/>
          <w:color w:val="4E4E4E"/>
          <w:sz w:val="24"/>
          <w:szCs w:val="24"/>
        </w:rPr>
        <w:t>are used</w:t>
      </w:r>
      <w:proofErr w:type="gramEnd"/>
      <w:r w:rsidRPr="00074C74">
        <w:rPr>
          <w:rFonts w:ascii="Tahoma" w:hAnsi="Tahoma" w:cs="Tahoma"/>
          <w:color w:val="4E4E4E"/>
          <w:sz w:val="24"/>
          <w:szCs w:val="24"/>
        </w:rPr>
        <w:t xml:space="preserve"> for cutting and biting.</w:t>
      </w:r>
    </w:p>
    <w:p w:rsidR="001F07B6" w:rsidRPr="00074C74" w:rsidRDefault="001F07B6" w:rsidP="001F07B6">
      <w:pPr>
        <w:numPr>
          <w:ilvl w:val="0"/>
          <w:numId w:val="4"/>
        </w:numPr>
        <w:spacing w:after="0" w:line="240" w:lineRule="auto"/>
        <w:ind w:left="0"/>
        <w:textAlignment w:val="baseline"/>
        <w:rPr>
          <w:rFonts w:ascii="Tahoma" w:hAnsi="Tahoma" w:cs="Tahoma"/>
          <w:color w:val="4E4E4E"/>
          <w:sz w:val="24"/>
          <w:szCs w:val="24"/>
        </w:rPr>
      </w:pPr>
      <w:r w:rsidRPr="00074C74">
        <w:rPr>
          <w:rStyle w:val="Strong"/>
          <w:rFonts w:ascii="inherit" w:hAnsi="inherit" w:cs="Tahoma"/>
          <w:color w:val="4E4E4E"/>
          <w:sz w:val="24"/>
          <w:szCs w:val="24"/>
          <w:bdr w:val="none" w:sz="0" w:space="0" w:color="auto" w:frame="1"/>
        </w:rPr>
        <w:t>Canines</w:t>
      </w:r>
      <w:r w:rsidRPr="00074C74">
        <w:rPr>
          <w:rFonts w:ascii="Tahoma" w:hAnsi="Tahoma" w:cs="Tahoma"/>
          <w:color w:val="4E4E4E"/>
          <w:sz w:val="24"/>
          <w:szCs w:val="24"/>
        </w:rPr>
        <w:t> </w:t>
      </w:r>
      <w:proofErr w:type="gramStart"/>
      <w:r w:rsidRPr="00074C74">
        <w:rPr>
          <w:rFonts w:ascii="Tahoma" w:hAnsi="Tahoma" w:cs="Tahoma"/>
          <w:color w:val="4E4E4E"/>
          <w:sz w:val="24"/>
          <w:szCs w:val="24"/>
        </w:rPr>
        <w:t>are pointed and used for piercing and tearing</w:t>
      </w:r>
      <w:proofErr w:type="gramEnd"/>
      <w:r w:rsidRPr="00074C74">
        <w:rPr>
          <w:rFonts w:ascii="Tahoma" w:hAnsi="Tahoma" w:cs="Tahoma"/>
          <w:color w:val="4E4E4E"/>
          <w:sz w:val="24"/>
          <w:szCs w:val="24"/>
        </w:rPr>
        <w:t>.</w:t>
      </w:r>
    </w:p>
    <w:p w:rsidR="001F07B6" w:rsidRPr="00074C74" w:rsidRDefault="001F07B6" w:rsidP="001F07B6">
      <w:pPr>
        <w:numPr>
          <w:ilvl w:val="0"/>
          <w:numId w:val="4"/>
        </w:numPr>
        <w:spacing w:after="0" w:line="240" w:lineRule="auto"/>
        <w:ind w:left="0"/>
        <w:textAlignment w:val="baseline"/>
        <w:rPr>
          <w:rFonts w:ascii="Tahoma" w:hAnsi="Tahoma" w:cs="Tahoma"/>
          <w:color w:val="4E4E4E"/>
          <w:sz w:val="24"/>
          <w:szCs w:val="24"/>
        </w:rPr>
      </w:pPr>
      <w:r w:rsidRPr="00074C74">
        <w:rPr>
          <w:rStyle w:val="Strong"/>
          <w:rFonts w:ascii="inherit" w:hAnsi="inherit" w:cs="Tahoma"/>
          <w:color w:val="4E4E4E"/>
          <w:sz w:val="24"/>
          <w:szCs w:val="24"/>
          <w:bdr w:val="none" w:sz="0" w:space="0" w:color="auto" w:frame="1"/>
        </w:rPr>
        <w:t>Pre-molars</w:t>
      </w:r>
      <w:r w:rsidRPr="00074C74">
        <w:rPr>
          <w:rFonts w:ascii="Tahoma" w:hAnsi="Tahoma" w:cs="Tahoma"/>
          <w:color w:val="4E4E4E"/>
          <w:sz w:val="24"/>
          <w:szCs w:val="24"/>
        </w:rPr>
        <w:t> </w:t>
      </w:r>
      <w:proofErr w:type="gramStart"/>
      <w:r w:rsidRPr="00074C74">
        <w:rPr>
          <w:rFonts w:ascii="Tahoma" w:hAnsi="Tahoma" w:cs="Tahoma"/>
          <w:color w:val="4E4E4E"/>
          <w:sz w:val="24"/>
          <w:szCs w:val="24"/>
        </w:rPr>
        <w:t>are used</w:t>
      </w:r>
      <w:proofErr w:type="gramEnd"/>
      <w:r w:rsidRPr="00074C74">
        <w:rPr>
          <w:rFonts w:ascii="Tahoma" w:hAnsi="Tahoma" w:cs="Tahoma"/>
          <w:color w:val="4E4E4E"/>
          <w:sz w:val="24"/>
          <w:szCs w:val="24"/>
        </w:rPr>
        <w:t xml:space="preserve"> for grinding and crushing.</w:t>
      </w:r>
    </w:p>
    <w:p w:rsidR="001F07B6" w:rsidRPr="00074C74" w:rsidRDefault="001F07B6" w:rsidP="001F07B6">
      <w:pPr>
        <w:numPr>
          <w:ilvl w:val="0"/>
          <w:numId w:val="4"/>
        </w:numPr>
        <w:spacing w:after="0" w:line="240" w:lineRule="auto"/>
        <w:ind w:left="0"/>
        <w:textAlignment w:val="baseline"/>
        <w:rPr>
          <w:rFonts w:ascii="Tahoma" w:hAnsi="Tahoma" w:cs="Tahoma"/>
          <w:color w:val="4E4E4E"/>
          <w:sz w:val="24"/>
          <w:szCs w:val="24"/>
        </w:rPr>
      </w:pPr>
      <w:r w:rsidRPr="00074C74">
        <w:rPr>
          <w:rStyle w:val="Strong"/>
          <w:rFonts w:ascii="inherit" w:hAnsi="inherit" w:cs="Tahoma"/>
          <w:color w:val="4E4E4E"/>
          <w:sz w:val="24"/>
          <w:szCs w:val="24"/>
          <w:bdr w:val="none" w:sz="0" w:space="0" w:color="auto" w:frame="1"/>
        </w:rPr>
        <w:t>Molars</w:t>
      </w:r>
      <w:r w:rsidRPr="00074C74">
        <w:rPr>
          <w:rFonts w:ascii="Tahoma" w:hAnsi="Tahoma" w:cs="Tahoma"/>
          <w:color w:val="4E4E4E"/>
          <w:sz w:val="24"/>
          <w:szCs w:val="24"/>
        </w:rPr>
        <w:t> are like pre-molars and used for crushing and chewing.</w:t>
      </w:r>
    </w:p>
    <w:p w:rsidR="001F07B6" w:rsidRPr="00074C74" w:rsidRDefault="001F07B6" w:rsidP="001F07B6">
      <w:pPr>
        <w:pStyle w:val="NormalWeb"/>
        <w:spacing w:before="0" w:beforeAutospacing="0" w:after="360" w:afterAutospacing="0"/>
        <w:textAlignment w:val="baseline"/>
        <w:rPr>
          <w:rFonts w:ascii="Tahoma" w:hAnsi="Tahoma" w:cs="Tahoma"/>
          <w:color w:val="4E4E4E"/>
        </w:rPr>
      </w:pPr>
      <w:r w:rsidRPr="00074C74">
        <w:rPr>
          <w:rFonts w:ascii="Tahoma" w:hAnsi="Tahoma" w:cs="Tahoma"/>
          <w:color w:val="4E4E4E"/>
        </w:rPr>
        <w:t xml:space="preserve">In a full set of adult </w:t>
      </w:r>
      <w:proofErr w:type="gramStart"/>
      <w:r w:rsidRPr="00074C74">
        <w:rPr>
          <w:rFonts w:ascii="Tahoma" w:hAnsi="Tahoma" w:cs="Tahoma"/>
          <w:color w:val="4E4E4E"/>
        </w:rPr>
        <w:t>teeth</w:t>
      </w:r>
      <w:proofErr w:type="gramEnd"/>
      <w:r w:rsidRPr="00074C74">
        <w:rPr>
          <w:rFonts w:ascii="Tahoma" w:hAnsi="Tahoma" w:cs="Tahoma"/>
          <w:color w:val="4E4E4E"/>
        </w:rPr>
        <w:t xml:space="preserve"> there are 8 incisors, 4 canines, 8 pre-molars and 12 molars which makes 32 in total.</w:t>
      </w:r>
    </w:p>
    <w:p w:rsidR="00074C74" w:rsidRPr="00074C74" w:rsidRDefault="00074C74" w:rsidP="001F07B6">
      <w:pPr>
        <w:pStyle w:val="NormalWeb"/>
        <w:spacing w:before="0" w:beforeAutospacing="0" w:after="360" w:afterAutospacing="0"/>
        <w:textAlignment w:val="baseline"/>
        <w:rPr>
          <w:rFonts w:ascii="Tahoma" w:hAnsi="Tahoma" w:cs="Tahoma"/>
          <w:color w:val="4E4E4E"/>
        </w:rPr>
      </w:pPr>
    </w:p>
    <w:p w:rsidR="00074C74" w:rsidRPr="00074C74" w:rsidRDefault="00074C74" w:rsidP="00074C74">
      <w:pPr>
        <w:pStyle w:val="Heading3"/>
        <w:spacing w:before="0" w:after="240" w:line="336" w:lineRule="atLeast"/>
        <w:textAlignment w:val="baseline"/>
        <w:rPr>
          <w:rFonts w:ascii="Tahoma" w:hAnsi="Tahoma" w:cs="Tahoma"/>
          <w:color w:val="373F47"/>
        </w:rPr>
      </w:pPr>
      <w:proofErr w:type="spellStart"/>
      <w:proofErr w:type="gramStart"/>
      <w:r w:rsidRPr="00074C74">
        <w:rPr>
          <w:rFonts w:ascii="Tahoma" w:hAnsi="Tahoma" w:cs="Tahoma"/>
          <w:b/>
          <w:bCs/>
          <w:color w:val="373F47"/>
        </w:rPr>
        <w:t>alivary</w:t>
      </w:r>
      <w:proofErr w:type="spellEnd"/>
      <w:proofErr w:type="gramEnd"/>
      <w:r w:rsidRPr="00074C74">
        <w:rPr>
          <w:rFonts w:ascii="Tahoma" w:hAnsi="Tahoma" w:cs="Tahoma"/>
          <w:b/>
          <w:bCs/>
          <w:color w:val="373F47"/>
        </w:rPr>
        <w:t xml:space="preserve"> glands</w:t>
      </w:r>
    </w:p>
    <w:p w:rsidR="00074C74" w:rsidRPr="00074C74" w:rsidRDefault="00074C74" w:rsidP="00074C74">
      <w:pPr>
        <w:pStyle w:val="NormalWeb"/>
        <w:spacing w:before="0" w:beforeAutospacing="0" w:after="360" w:afterAutospacing="0"/>
        <w:textAlignment w:val="baseline"/>
        <w:rPr>
          <w:rFonts w:ascii="Tahoma" w:hAnsi="Tahoma" w:cs="Tahoma"/>
          <w:color w:val="4E4E4E"/>
        </w:rPr>
      </w:pPr>
      <w:r w:rsidRPr="00074C74">
        <w:rPr>
          <w:rFonts w:ascii="Tahoma" w:hAnsi="Tahoma" w:cs="Tahoma"/>
          <w:color w:val="4E4E4E"/>
        </w:rPr>
        <w:t xml:space="preserve">The salivary glands secrete </w:t>
      </w:r>
      <w:proofErr w:type="gramStart"/>
      <w:r w:rsidRPr="00074C74">
        <w:rPr>
          <w:rFonts w:ascii="Tahoma" w:hAnsi="Tahoma" w:cs="Tahoma"/>
          <w:color w:val="4E4E4E"/>
        </w:rPr>
        <w:t>saliva which</w:t>
      </w:r>
      <w:proofErr w:type="gramEnd"/>
      <w:r w:rsidRPr="00074C74">
        <w:rPr>
          <w:rFonts w:ascii="Tahoma" w:hAnsi="Tahoma" w:cs="Tahoma"/>
          <w:color w:val="4E4E4E"/>
        </w:rPr>
        <w:t xml:space="preserve"> mixes with the chewed food. Saliva has two functions:</w:t>
      </w:r>
    </w:p>
    <w:p w:rsidR="00074C74" w:rsidRPr="00074C74" w:rsidRDefault="00074C74" w:rsidP="00074C74">
      <w:pPr>
        <w:numPr>
          <w:ilvl w:val="0"/>
          <w:numId w:val="5"/>
        </w:numPr>
        <w:spacing w:after="0" w:line="240" w:lineRule="auto"/>
        <w:ind w:left="0"/>
        <w:textAlignment w:val="baseline"/>
        <w:rPr>
          <w:rFonts w:ascii="Tahoma" w:hAnsi="Tahoma" w:cs="Tahoma"/>
          <w:color w:val="4E4E4E"/>
          <w:sz w:val="24"/>
          <w:szCs w:val="24"/>
        </w:rPr>
      </w:pPr>
      <w:r w:rsidRPr="00074C74">
        <w:rPr>
          <w:rFonts w:ascii="Tahoma" w:hAnsi="Tahoma" w:cs="Tahoma"/>
          <w:color w:val="4E4E4E"/>
          <w:sz w:val="24"/>
          <w:szCs w:val="24"/>
        </w:rPr>
        <w:t>Saliva contains the enzyme </w:t>
      </w:r>
      <w:r w:rsidRPr="00074C74">
        <w:rPr>
          <w:rStyle w:val="Strong"/>
          <w:rFonts w:ascii="inherit" w:hAnsi="inherit" w:cs="Tahoma"/>
          <w:color w:val="4E4E4E"/>
          <w:sz w:val="24"/>
          <w:szCs w:val="24"/>
          <w:bdr w:val="none" w:sz="0" w:space="0" w:color="auto" w:frame="1"/>
        </w:rPr>
        <w:t>amylase</w:t>
      </w:r>
      <w:proofErr w:type="gramStart"/>
      <w:r w:rsidRPr="00074C74">
        <w:rPr>
          <w:rFonts w:ascii="Tahoma" w:hAnsi="Tahoma" w:cs="Tahoma"/>
          <w:color w:val="4E4E4E"/>
          <w:sz w:val="24"/>
          <w:szCs w:val="24"/>
        </w:rPr>
        <w:t> which</w:t>
      </w:r>
      <w:proofErr w:type="gramEnd"/>
      <w:r w:rsidRPr="00074C74">
        <w:rPr>
          <w:rFonts w:ascii="Tahoma" w:hAnsi="Tahoma" w:cs="Tahoma"/>
          <w:color w:val="4E4E4E"/>
          <w:sz w:val="24"/>
          <w:szCs w:val="24"/>
        </w:rPr>
        <w:t xml:space="preserve"> is a </w:t>
      </w:r>
      <w:proofErr w:type="spellStart"/>
      <w:r w:rsidRPr="00074C74">
        <w:rPr>
          <w:rFonts w:ascii="Tahoma" w:hAnsi="Tahoma" w:cs="Tahoma"/>
          <w:color w:val="4E4E4E"/>
          <w:sz w:val="24"/>
          <w:szCs w:val="24"/>
        </w:rPr>
        <w:t>carbohydrase</w:t>
      </w:r>
      <w:proofErr w:type="spellEnd"/>
      <w:r w:rsidRPr="00074C74">
        <w:rPr>
          <w:rFonts w:ascii="Tahoma" w:hAnsi="Tahoma" w:cs="Tahoma"/>
          <w:color w:val="4E4E4E"/>
          <w:sz w:val="24"/>
          <w:szCs w:val="24"/>
        </w:rPr>
        <w:t xml:space="preserve"> and breaks down starch into sugar.</w:t>
      </w:r>
    </w:p>
    <w:p w:rsidR="00074C74" w:rsidRPr="00074C74" w:rsidRDefault="00074C74" w:rsidP="00074C74">
      <w:pPr>
        <w:numPr>
          <w:ilvl w:val="0"/>
          <w:numId w:val="5"/>
        </w:numPr>
        <w:spacing w:after="0" w:line="240" w:lineRule="auto"/>
        <w:ind w:left="0"/>
        <w:textAlignment w:val="baseline"/>
        <w:rPr>
          <w:rFonts w:ascii="Tahoma" w:hAnsi="Tahoma" w:cs="Tahoma"/>
          <w:color w:val="4E4E4E"/>
          <w:sz w:val="24"/>
          <w:szCs w:val="24"/>
        </w:rPr>
      </w:pPr>
      <w:r w:rsidRPr="00074C74">
        <w:rPr>
          <w:rFonts w:ascii="Tahoma" w:hAnsi="Tahoma" w:cs="Tahoma"/>
          <w:color w:val="4E4E4E"/>
          <w:sz w:val="24"/>
          <w:szCs w:val="24"/>
        </w:rPr>
        <w:t>Saliva also contains </w:t>
      </w:r>
      <w:r w:rsidRPr="00074C74">
        <w:rPr>
          <w:rStyle w:val="Strong"/>
          <w:rFonts w:ascii="inherit" w:hAnsi="inherit" w:cs="Tahoma"/>
          <w:color w:val="4E4E4E"/>
          <w:sz w:val="24"/>
          <w:szCs w:val="24"/>
          <w:bdr w:val="none" w:sz="0" w:space="0" w:color="auto" w:frame="1"/>
        </w:rPr>
        <w:t>mucus</w:t>
      </w:r>
      <w:proofErr w:type="gramStart"/>
      <w:r w:rsidRPr="00074C74">
        <w:rPr>
          <w:rFonts w:ascii="Tahoma" w:hAnsi="Tahoma" w:cs="Tahoma"/>
          <w:color w:val="4E4E4E"/>
          <w:sz w:val="24"/>
          <w:szCs w:val="24"/>
        </w:rPr>
        <w:t> which</w:t>
      </w:r>
      <w:proofErr w:type="gramEnd"/>
      <w:r w:rsidRPr="00074C74">
        <w:rPr>
          <w:rFonts w:ascii="Tahoma" w:hAnsi="Tahoma" w:cs="Tahoma"/>
          <w:color w:val="4E4E4E"/>
          <w:sz w:val="24"/>
          <w:szCs w:val="24"/>
        </w:rPr>
        <w:t xml:space="preserve"> lubricates the food and helps it pass down the oesophagus.</w:t>
      </w:r>
    </w:p>
    <w:p w:rsidR="00074C74" w:rsidRPr="00074C74" w:rsidRDefault="00074C74" w:rsidP="00074C74">
      <w:pPr>
        <w:pStyle w:val="NormalWeb"/>
        <w:spacing w:before="0" w:beforeAutospacing="0" w:after="360" w:afterAutospacing="0"/>
        <w:jc w:val="center"/>
        <w:textAlignment w:val="baseline"/>
        <w:rPr>
          <w:rFonts w:ascii="Tahoma" w:hAnsi="Tahoma" w:cs="Tahoma"/>
          <w:color w:val="4E4E4E"/>
        </w:rPr>
      </w:pPr>
      <w:r w:rsidRPr="00074C74">
        <w:rPr>
          <w:rFonts w:ascii="Tahoma" w:hAnsi="Tahoma" w:cs="Tahoma"/>
          <w:noProof/>
          <w:color w:val="4E4E4E"/>
        </w:rPr>
        <w:drawing>
          <wp:inline distT="0" distB="0" distL="0" distR="0">
            <wp:extent cx="5238750" cy="3095625"/>
            <wp:effectExtent l="0" t="0" r="0" b="9525"/>
            <wp:docPr id="3" name="Picture 3" descr="http://www.passmyexams.co.uk/GCSE/biology/images/salivary_gland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passmyexams.co.uk/GCSE/biology/images/salivary_glands.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38750" cy="3095625"/>
                    </a:xfrm>
                    <a:prstGeom prst="rect">
                      <a:avLst/>
                    </a:prstGeom>
                    <a:noFill/>
                    <a:ln>
                      <a:noFill/>
                    </a:ln>
                  </pic:spPr>
                </pic:pic>
              </a:graphicData>
            </a:graphic>
          </wp:inline>
        </w:drawing>
      </w:r>
    </w:p>
    <w:p w:rsidR="00074C74" w:rsidRPr="00074C74" w:rsidRDefault="00074C74" w:rsidP="00074C74">
      <w:pPr>
        <w:pStyle w:val="Heading3"/>
        <w:spacing w:before="0" w:after="240" w:line="336" w:lineRule="atLeast"/>
        <w:textAlignment w:val="baseline"/>
        <w:rPr>
          <w:rFonts w:ascii="Tahoma" w:hAnsi="Tahoma" w:cs="Tahoma"/>
          <w:color w:val="373F47"/>
        </w:rPr>
      </w:pPr>
      <w:proofErr w:type="gramStart"/>
      <w:r w:rsidRPr="00074C74">
        <w:rPr>
          <w:rFonts w:ascii="Tahoma" w:hAnsi="Tahoma" w:cs="Tahoma"/>
          <w:b/>
          <w:bCs/>
          <w:color w:val="373F47"/>
        </w:rPr>
        <w:t>wallowing</w:t>
      </w:r>
      <w:proofErr w:type="gramEnd"/>
    </w:p>
    <w:p w:rsidR="00074C74" w:rsidRPr="00074C74" w:rsidRDefault="00074C74" w:rsidP="00074C74">
      <w:pPr>
        <w:pStyle w:val="NormalWeb"/>
        <w:spacing w:before="0" w:beforeAutospacing="0" w:after="360" w:afterAutospacing="0"/>
        <w:textAlignment w:val="baseline"/>
        <w:rPr>
          <w:rFonts w:ascii="Tahoma" w:hAnsi="Tahoma" w:cs="Tahoma"/>
          <w:color w:val="4E4E4E"/>
        </w:rPr>
      </w:pPr>
      <w:r w:rsidRPr="00074C74">
        <w:rPr>
          <w:rFonts w:ascii="Tahoma" w:hAnsi="Tahoma" w:cs="Tahoma"/>
          <w:color w:val="4E4E4E"/>
        </w:rPr>
        <w:t xml:space="preserve">Swallowing is a reflex reaction and happens without us thinking about it. Before </w:t>
      </w:r>
      <w:proofErr w:type="gramStart"/>
      <w:r w:rsidRPr="00074C74">
        <w:rPr>
          <w:rFonts w:ascii="Tahoma" w:hAnsi="Tahoma" w:cs="Tahoma"/>
          <w:color w:val="4E4E4E"/>
        </w:rPr>
        <w:t>swallowing</w:t>
      </w:r>
      <w:proofErr w:type="gramEnd"/>
      <w:r w:rsidRPr="00074C74">
        <w:rPr>
          <w:rFonts w:ascii="Tahoma" w:hAnsi="Tahoma" w:cs="Tahoma"/>
          <w:color w:val="4E4E4E"/>
        </w:rPr>
        <w:t xml:space="preserve"> the tongue rolls the food into a soft ball and pushes it to the back of the mouth. The food pushes the soft palate </w:t>
      </w:r>
      <w:proofErr w:type="gramStart"/>
      <w:r w:rsidRPr="00074C74">
        <w:rPr>
          <w:rFonts w:ascii="Tahoma" w:hAnsi="Tahoma" w:cs="Tahoma"/>
          <w:color w:val="4E4E4E"/>
        </w:rPr>
        <w:t>upwards which</w:t>
      </w:r>
      <w:proofErr w:type="gramEnd"/>
      <w:r w:rsidRPr="00074C74">
        <w:rPr>
          <w:rFonts w:ascii="Tahoma" w:hAnsi="Tahoma" w:cs="Tahoma"/>
          <w:color w:val="4E4E4E"/>
        </w:rPr>
        <w:t xml:space="preserve"> blocks the upper pharynx and stops food going into the nasal cavity. Voluntary muscles in the face, neck and </w:t>
      </w:r>
      <w:r w:rsidRPr="00074C74">
        <w:rPr>
          <w:rFonts w:ascii="Tahoma" w:hAnsi="Tahoma" w:cs="Tahoma"/>
          <w:color w:val="4E4E4E"/>
        </w:rPr>
        <w:lastRenderedPageBreak/>
        <w:t xml:space="preserve">tongue push the food through the pharynx. As the food is </w:t>
      </w:r>
      <w:proofErr w:type="gramStart"/>
      <w:r w:rsidRPr="00074C74">
        <w:rPr>
          <w:rFonts w:ascii="Tahoma" w:hAnsi="Tahoma" w:cs="Tahoma"/>
          <w:color w:val="4E4E4E"/>
        </w:rPr>
        <w:t>swallowed</w:t>
      </w:r>
      <w:proofErr w:type="gramEnd"/>
      <w:r w:rsidRPr="00074C74">
        <w:rPr>
          <w:rFonts w:ascii="Tahoma" w:hAnsi="Tahoma" w:cs="Tahoma"/>
          <w:color w:val="4E4E4E"/>
        </w:rPr>
        <w:t xml:space="preserve"> it passes over the epiglottis which covers the opening of the respiratory system and prevents food entering it. Food passes the epiglottis and into the oesophagus which connects the pharynx to the stomach.</w:t>
      </w:r>
    </w:p>
    <w:p w:rsidR="00074C74" w:rsidRPr="00074C74" w:rsidRDefault="00074C74" w:rsidP="00074C74">
      <w:pPr>
        <w:pStyle w:val="NormalWeb"/>
        <w:spacing w:before="0" w:beforeAutospacing="0" w:after="0" w:afterAutospacing="0"/>
        <w:textAlignment w:val="baseline"/>
        <w:rPr>
          <w:rFonts w:ascii="Tahoma" w:hAnsi="Tahoma" w:cs="Tahoma"/>
          <w:color w:val="4E4E4E"/>
        </w:rPr>
      </w:pPr>
      <w:r w:rsidRPr="00074C74">
        <w:rPr>
          <w:rFonts w:ascii="Tahoma" w:hAnsi="Tahoma" w:cs="Tahoma"/>
          <w:color w:val="4E4E4E"/>
        </w:rPr>
        <w:t xml:space="preserve">Now the food enters the oesophagus and </w:t>
      </w:r>
      <w:proofErr w:type="gramStart"/>
      <w:r w:rsidRPr="00074C74">
        <w:rPr>
          <w:rFonts w:ascii="Tahoma" w:hAnsi="Tahoma" w:cs="Tahoma"/>
          <w:color w:val="4E4E4E"/>
        </w:rPr>
        <w:t>is called</w:t>
      </w:r>
      <w:proofErr w:type="gramEnd"/>
      <w:r w:rsidRPr="00074C74">
        <w:rPr>
          <w:rFonts w:ascii="Tahoma" w:hAnsi="Tahoma" w:cs="Tahoma"/>
          <w:color w:val="4E4E4E"/>
        </w:rPr>
        <w:t xml:space="preserve"> a bolus. The oesophagus has circular muscles in the wall. These muscles contract behind the bolus to push it along and the muscles in front of the food relax. This way food passes along the oesophagus to the stomach. This movement </w:t>
      </w:r>
      <w:proofErr w:type="gramStart"/>
      <w:r w:rsidRPr="00074C74">
        <w:rPr>
          <w:rFonts w:ascii="Tahoma" w:hAnsi="Tahoma" w:cs="Tahoma"/>
          <w:color w:val="4E4E4E"/>
        </w:rPr>
        <w:t>is known</w:t>
      </w:r>
      <w:proofErr w:type="gramEnd"/>
      <w:r w:rsidRPr="00074C74">
        <w:rPr>
          <w:rFonts w:ascii="Tahoma" w:hAnsi="Tahoma" w:cs="Tahoma"/>
          <w:color w:val="4E4E4E"/>
        </w:rPr>
        <w:t xml:space="preserve"> as </w:t>
      </w:r>
      <w:r w:rsidRPr="00074C74">
        <w:rPr>
          <w:rStyle w:val="Strong"/>
          <w:rFonts w:ascii="inherit" w:eastAsiaTheme="majorEastAsia" w:hAnsi="inherit" w:cs="Tahoma"/>
          <w:color w:val="4E4E4E"/>
          <w:bdr w:val="none" w:sz="0" w:space="0" w:color="auto" w:frame="1"/>
        </w:rPr>
        <w:t>peristalsis</w:t>
      </w:r>
      <w:r w:rsidRPr="00074C74">
        <w:rPr>
          <w:rFonts w:ascii="Tahoma" w:hAnsi="Tahoma" w:cs="Tahoma"/>
          <w:color w:val="4E4E4E"/>
        </w:rPr>
        <w:t>.</w:t>
      </w:r>
    </w:p>
    <w:p w:rsidR="00074C74" w:rsidRPr="00074C74" w:rsidRDefault="00074C74" w:rsidP="00074C74">
      <w:pPr>
        <w:pStyle w:val="NormalWeb"/>
        <w:spacing w:before="0" w:beforeAutospacing="0" w:after="360" w:afterAutospacing="0"/>
        <w:jc w:val="center"/>
        <w:textAlignment w:val="baseline"/>
        <w:rPr>
          <w:rFonts w:ascii="Tahoma" w:hAnsi="Tahoma" w:cs="Tahoma"/>
          <w:color w:val="4E4E4E"/>
        </w:rPr>
      </w:pPr>
      <w:r w:rsidRPr="00074C74">
        <w:rPr>
          <w:rFonts w:ascii="Tahoma" w:hAnsi="Tahoma" w:cs="Tahoma"/>
          <w:noProof/>
          <w:color w:val="4E4E4E"/>
        </w:rPr>
        <w:drawing>
          <wp:inline distT="0" distB="0" distL="0" distR="0">
            <wp:extent cx="4762500" cy="3333750"/>
            <wp:effectExtent l="0" t="0" r="0" b="0"/>
            <wp:docPr id="4" name="Picture 4" descr="http://www.passmyexams.co.uk/GCSE/biology/images/swallow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passmyexams.co.uk/GCSE/biology/images/swallowing.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62500" cy="3333750"/>
                    </a:xfrm>
                    <a:prstGeom prst="rect">
                      <a:avLst/>
                    </a:prstGeom>
                    <a:noFill/>
                    <a:ln>
                      <a:noFill/>
                    </a:ln>
                  </pic:spPr>
                </pic:pic>
              </a:graphicData>
            </a:graphic>
          </wp:inline>
        </w:drawing>
      </w:r>
    </w:p>
    <w:p w:rsidR="00074C74" w:rsidRPr="00074C74" w:rsidRDefault="00074C74" w:rsidP="00074C74">
      <w:pPr>
        <w:pBdr>
          <w:bottom w:val="single" w:sz="6" w:space="5" w:color="CCCCCC"/>
        </w:pBdr>
        <w:spacing w:after="288" w:line="312" w:lineRule="atLeast"/>
        <w:textAlignment w:val="baseline"/>
        <w:outlineLvl w:val="1"/>
        <w:rPr>
          <w:rFonts w:ascii="Tahoma" w:eastAsia="Times New Roman" w:hAnsi="Tahoma" w:cs="Tahoma"/>
          <w:color w:val="373F47"/>
          <w:spacing w:val="4"/>
          <w:sz w:val="24"/>
          <w:szCs w:val="24"/>
          <w:lang w:eastAsia="en-GB"/>
        </w:rPr>
      </w:pPr>
      <w:r w:rsidRPr="00074C74">
        <w:rPr>
          <w:rFonts w:ascii="Tahoma" w:eastAsia="Times New Roman" w:hAnsi="Tahoma" w:cs="Tahoma"/>
          <w:color w:val="373F47"/>
          <w:spacing w:val="4"/>
          <w:sz w:val="24"/>
          <w:szCs w:val="24"/>
          <w:lang w:eastAsia="en-GB"/>
        </w:rPr>
        <w:t>Stomach</w:t>
      </w:r>
    </w:p>
    <w:p w:rsidR="00074C74" w:rsidRPr="00074C74" w:rsidRDefault="00074C74" w:rsidP="00074C74">
      <w:pPr>
        <w:spacing w:after="360" w:line="240" w:lineRule="auto"/>
        <w:textAlignment w:val="baseline"/>
        <w:rPr>
          <w:rFonts w:ascii="Tahoma" w:eastAsia="Times New Roman" w:hAnsi="Tahoma" w:cs="Tahoma"/>
          <w:color w:val="4E4E4E"/>
          <w:sz w:val="24"/>
          <w:szCs w:val="24"/>
          <w:lang w:eastAsia="en-GB"/>
        </w:rPr>
      </w:pPr>
      <w:r w:rsidRPr="00074C74">
        <w:rPr>
          <w:rFonts w:ascii="Tahoma" w:eastAsia="Times New Roman" w:hAnsi="Tahoma" w:cs="Tahoma"/>
          <w:color w:val="4E4E4E"/>
          <w:sz w:val="24"/>
          <w:szCs w:val="24"/>
          <w:lang w:eastAsia="en-GB"/>
        </w:rPr>
        <w:t xml:space="preserve">The bolus enters the stomach. The stomach cells makes gastric </w:t>
      </w:r>
      <w:proofErr w:type="gramStart"/>
      <w:r w:rsidRPr="00074C74">
        <w:rPr>
          <w:rFonts w:ascii="Tahoma" w:eastAsia="Times New Roman" w:hAnsi="Tahoma" w:cs="Tahoma"/>
          <w:color w:val="4E4E4E"/>
          <w:sz w:val="24"/>
          <w:szCs w:val="24"/>
          <w:lang w:eastAsia="en-GB"/>
        </w:rPr>
        <w:t>juices which</w:t>
      </w:r>
      <w:proofErr w:type="gramEnd"/>
      <w:r w:rsidRPr="00074C74">
        <w:rPr>
          <w:rFonts w:ascii="Tahoma" w:eastAsia="Times New Roman" w:hAnsi="Tahoma" w:cs="Tahoma"/>
          <w:color w:val="4E4E4E"/>
          <w:sz w:val="24"/>
          <w:szCs w:val="24"/>
          <w:lang w:eastAsia="en-GB"/>
        </w:rPr>
        <w:t xml:space="preserve"> mix with the food.</w:t>
      </w:r>
    </w:p>
    <w:p w:rsidR="00074C74" w:rsidRPr="00074C74" w:rsidRDefault="00074C74" w:rsidP="00074C74">
      <w:pPr>
        <w:numPr>
          <w:ilvl w:val="0"/>
          <w:numId w:val="6"/>
        </w:numPr>
        <w:spacing w:after="0" w:line="240" w:lineRule="auto"/>
        <w:ind w:left="0"/>
        <w:textAlignment w:val="baseline"/>
        <w:rPr>
          <w:rFonts w:ascii="Tahoma" w:eastAsia="Times New Roman" w:hAnsi="Tahoma" w:cs="Tahoma"/>
          <w:color w:val="4E4E4E"/>
          <w:sz w:val="24"/>
          <w:szCs w:val="24"/>
          <w:lang w:eastAsia="en-GB"/>
        </w:rPr>
      </w:pPr>
      <w:r w:rsidRPr="00074C74">
        <w:rPr>
          <w:rFonts w:ascii="Tahoma" w:eastAsia="Times New Roman" w:hAnsi="Tahoma" w:cs="Tahoma"/>
          <w:color w:val="4E4E4E"/>
          <w:sz w:val="24"/>
          <w:szCs w:val="24"/>
          <w:lang w:eastAsia="en-GB"/>
        </w:rPr>
        <w:t>The gastric juices contain a </w:t>
      </w:r>
      <w:r w:rsidRPr="00074C74">
        <w:rPr>
          <w:rFonts w:ascii="inherit" w:eastAsia="Times New Roman" w:hAnsi="inherit" w:cs="Tahoma"/>
          <w:b/>
          <w:bCs/>
          <w:color w:val="4E4E4E"/>
          <w:sz w:val="24"/>
          <w:szCs w:val="24"/>
          <w:bdr w:val="none" w:sz="0" w:space="0" w:color="auto" w:frame="1"/>
          <w:lang w:eastAsia="en-GB"/>
        </w:rPr>
        <w:t>protease</w:t>
      </w:r>
      <w:r w:rsidRPr="00074C74">
        <w:rPr>
          <w:rFonts w:ascii="Tahoma" w:eastAsia="Times New Roman" w:hAnsi="Tahoma" w:cs="Tahoma"/>
          <w:color w:val="4E4E4E"/>
          <w:sz w:val="24"/>
          <w:szCs w:val="24"/>
          <w:lang w:eastAsia="en-GB"/>
        </w:rPr>
        <w:t> enzyme called </w:t>
      </w:r>
      <w:r w:rsidRPr="00074C74">
        <w:rPr>
          <w:rFonts w:ascii="inherit" w:eastAsia="Times New Roman" w:hAnsi="inherit" w:cs="Tahoma"/>
          <w:b/>
          <w:bCs/>
          <w:color w:val="4E4E4E"/>
          <w:sz w:val="24"/>
          <w:szCs w:val="24"/>
          <w:bdr w:val="none" w:sz="0" w:space="0" w:color="auto" w:frame="1"/>
          <w:lang w:eastAsia="en-GB"/>
        </w:rPr>
        <w:t>pepsin</w:t>
      </w:r>
      <w:proofErr w:type="gramStart"/>
      <w:r w:rsidRPr="00074C74">
        <w:rPr>
          <w:rFonts w:ascii="Tahoma" w:eastAsia="Times New Roman" w:hAnsi="Tahoma" w:cs="Tahoma"/>
          <w:color w:val="4E4E4E"/>
          <w:sz w:val="24"/>
          <w:szCs w:val="24"/>
          <w:lang w:eastAsia="en-GB"/>
        </w:rPr>
        <w:t> which</w:t>
      </w:r>
      <w:proofErr w:type="gramEnd"/>
      <w:r w:rsidRPr="00074C74">
        <w:rPr>
          <w:rFonts w:ascii="Tahoma" w:eastAsia="Times New Roman" w:hAnsi="Tahoma" w:cs="Tahoma"/>
          <w:color w:val="4E4E4E"/>
          <w:sz w:val="24"/>
          <w:szCs w:val="24"/>
          <w:lang w:eastAsia="en-GB"/>
        </w:rPr>
        <w:t xml:space="preserve"> breaks down proteins into amino acids.</w:t>
      </w:r>
    </w:p>
    <w:p w:rsidR="00074C74" w:rsidRPr="00074C74" w:rsidRDefault="00074C74" w:rsidP="00074C74">
      <w:pPr>
        <w:numPr>
          <w:ilvl w:val="0"/>
          <w:numId w:val="6"/>
        </w:numPr>
        <w:spacing w:after="0" w:line="240" w:lineRule="auto"/>
        <w:ind w:left="0"/>
        <w:textAlignment w:val="baseline"/>
        <w:rPr>
          <w:rFonts w:ascii="Tahoma" w:eastAsia="Times New Roman" w:hAnsi="Tahoma" w:cs="Tahoma"/>
          <w:color w:val="4E4E4E"/>
          <w:sz w:val="24"/>
          <w:szCs w:val="24"/>
          <w:lang w:eastAsia="en-GB"/>
        </w:rPr>
      </w:pPr>
      <w:r w:rsidRPr="00074C74">
        <w:rPr>
          <w:rFonts w:ascii="Tahoma" w:eastAsia="Times New Roman" w:hAnsi="Tahoma" w:cs="Tahoma"/>
          <w:color w:val="4E4E4E"/>
          <w:sz w:val="24"/>
          <w:szCs w:val="24"/>
          <w:lang w:eastAsia="en-GB"/>
        </w:rPr>
        <w:t>The juices also contain </w:t>
      </w:r>
      <w:r w:rsidRPr="00074C74">
        <w:rPr>
          <w:rFonts w:ascii="inherit" w:eastAsia="Times New Roman" w:hAnsi="inherit" w:cs="Tahoma"/>
          <w:b/>
          <w:bCs/>
          <w:color w:val="4E4E4E"/>
          <w:sz w:val="24"/>
          <w:szCs w:val="24"/>
          <w:bdr w:val="none" w:sz="0" w:space="0" w:color="auto" w:frame="1"/>
          <w:lang w:eastAsia="en-GB"/>
        </w:rPr>
        <w:t xml:space="preserve">hydrochloric </w:t>
      </w:r>
      <w:proofErr w:type="gramStart"/>
      <w:r w:rsidRPr="00074C74">
        <w:rPr>
          <w:rFonts w:ascii="inherit" w:eastAsia="Times New Roman" w:hAnsi="inherit" w:cs="Tahoma"/>
          <w:b/>
          <w:bCs/>
          <w:color w:val="4E4E4E"/>
          <w:sz w:val="24"/>
          <w:szCs w:val="24"/>
          <w:bdr w:val="none" w:sz="0" w:space="0" w:color="auto" w:frame="1"/>
          <w:lang w:eastAsia="en-GB"/>
        </w:rPr>
        <w:t>acid</w:t>
      </w:r>
      <w:r w:rsidRPr="00074C74">
        <w:rPr>
          <w:rFonts w:ascii="Tahoma" w:eastAsia="Times New Roman" w:hAnsi="Tahoma" w:cs="Tahoma"/>
          <w:color w:val="4E4E4E"/>
          <w:sz w:val="24"/>
          <w:szCs w:val="24"/>
          <w:lang w:eastAsia="en-GB"/>
        </w:rPr>
        <w:t>,</w:t>
      </w:r>
      <w:proofErr w:type="gramEnd"/>
      <w:r w:rsidRPr="00074C74">
        <w:rPr>
          <w:rFonts w:ascii="Tahoma" w:eastAsia="Times New Roman" w:hAnsi="Tahoma" w:cs="Tahoma"/>
          <w:color w:val="4E4E4E"/>
          <w:sz w:val="24"/>
          <w:szCs w:val="24"/>
          <w:lang w:eastAsia="en-GB"/>
        </w:rPr>
        <w:t xml:space="preserve"> this is because pepsin works best in an acidic environment of pH 2.</w:t>
      </w:r>
    </w:p>
    <w:p w:rsidR="00074C74" w:rsidRPr="00074C74" w:rsidRDefault="00074C74" w:rsidP="00074C74">
      <w:pPr>
        <w:numPr>
          <w:ilvl w:val="0"/>
          <w:numId w:val="6"/>
        </w:numPr>
        <w:spacing w:after="0" w:line="240" w:lineRule="auto"/>
        <w:ind w:left="0"/>
        <w:textAlignment w:val="baseline"/>
        <w:rPr>
          <w:rFonts w:ascii="Tahoma" w:eastAsia="Times New Roman" w:hAnsi="Tahoma" w:cs="Tahoma"/>
          <w:color w:val="4E4E4E"/>
          <w:sz w:val="24"/>
          <w:szCs w:val="24"/>
          <w:lang w:eastAsia="en-GB"/>
        </w:rPr>
      </w:pPr>
      <w:r w:rsidRPr="00074C74">
        <w:rPr>
          <w:rFonts w:ascii="Tahoma" w:eastAsia="Times New Roman" w:hAnsi="Tahoma" w:cs="Tahoma"/>
          <w:color w:val="4E4E4E"/>
          <w:sz w:val="24"/>
          <w:szCs w:val="24"/>
          <w:lang w:eastAsia="en-GB"/>
        </w:rPr>
        <w:t>The acid in the juices also kills any germs.</w:t>
      </w:r>
    </w:p>
    <w:p w:rsidR="00074C74" w:rsidRPr="00074C74" w:rsidRDefault="00074C74" w:rsidP="00074C74">
      <w:pPr>
        <w:spacing w:after="0" w:line="240" w:lineRule="auto"/>
        <w:textAlignment w:val="baseline"/>
        <w:rPr>
          <w:rFonts w:ascii="Tahoma" w:eastAsia="Times New Roman" w:hAnsi="Tahoma" w:cs="Tahoma"/>
          <w:color w:val="4E4E4E"/>
          <w:sz w:val="24"/>
          <w:szCs w:val="24"/>
          <w:lang w:eastAsia="en-GB"/>
        </w:rPr>
      </w:pPr>
      <w:r w:rsidRPr="00074C74">
        <w:rPr>
          <w:rFonts w:ascii="Tahoma" w:eastAsia="Times New Roman" w:hAnsi="Tahoma" w:cs="Tahoma"/>
          <w:color w:val="4E4E4E"/>
          <w:sz w:val="24"/>
          <w:szCs w:val="24"/>
          <w:lang w:eastAsia="en-GB"/>
        </w:rPr>
        <w:t xml:space="preserve">The muscular walls of the stomach churn the food and mix it well with the secretions. After 2-3 hours of </w:t>
      </w:r>
      <w:proofErr w:type="gramStart"/>
      <w:r w:rsidRPr="00074C74">
        <w:rPr>
          <w:rFonts w:ascii="Tahoma" w:eastAsia="Times New Roman" w:hAnsi="Tahoma" w:cs="Tahoma"/>
          <w:color w:val="4E4E4E"/>
          <w:sz w:val="24"/>
          <w:szCs w:val="24"/>
          <w:lang w:eastAsia="en-GB"/>
        </w:rPr>
        <w:t>churning</w:t>
      </w:r>
      <w:proofErr w:type="gramEnd"/>
      <w:r w:rsidRPr="00074C74">
        <w:rPr>
          <w:rFonts w:ascii="Tahoma" w:eastAsia="Times New Roman" w:hAnsi="Tahoma" w:cs="Tahoma"/>
          <w:color w:val="4E4E4E"/>
          <w:sz w:val="24"/>
          <w:szCs w:val="24"/>
          <w:lang w:eastAsia="en-GB"/>
        </w:rPr>
        <w:t xml:space="preserve"> the food is a thick liquid called </w:t>
      </w:r>
      <w:proofErr w:type="spellStart"/>
      <w:r w:rsidRPr="00074C74">
        <w:rPr>
          <w:rFonts w:ascii="inherit" w:eastAsia="Times New Roman" w:hAnsi="inherit" w:cs="Tahoma"/>
          <w:b/>
          <w:bCs/>
          <w:color w:val="4E4E4E"/>
          <w:sz w:val="24"/>
          <w:szCs w:val="24"/>
          <w:bdr w:val="none" w:sz="0" w:space="0" w:color="auto" w:frame="1"/>
          <w:lang w:eastAsia="en-GB"/>
        </w:rPr>
        <w:t>chyme</w:t>
      </w:r>
      <w:proofErr w:type="spellEnd"/>
      <w:r w:rsidRPr="00074C74">
        <w:rPr>
          <w:rFonts w:ascii="Tahoma" w:eastAsia="Times New Roman" w:hAnsi="Tahoma" w:cs="Tahoma"/>
          <w:color w:val="4E4E4E"/>
          <w:sz w:val="24"/>
          <w:szCs w:val="24"/>
          <w:lang w:eastAsia="en-GB"/>
        </w:rPr>
        <w:t>.</w:t>
      </w:r>
    </w:p>
    <w:p w:rsidR="00074C74" w:rsidRPr="00074C74" w:rsidRDefault="00074C74" w:rsidP="00074C74">
      <w:pPr>
        <w:spacing w:after="0" w:line="240" w:lineRule="auto"/>
        <w:textAlignment w:val="baseline"/>
        <w:rPr>
          <w:rFonts w:ascii="Tahoma" w:eastAsia="Times New Roman" w:hAnsi="Tahoma" w:cs="Tahoma"/>
          <w:color w:val="4E4E4E"/>
          <w:sz w:val="24"/>
          <w:szCs w:val="24"/>
          <w:lang w:eastAsia="en-GB"/>
        </w:rPr>
      </w:pPr>
    </w:p>
    <w:p w:rsidR="00074C74" w:rsidRPr="00074C74" w:rsidRDefault="00074C74" w:rsidP="00074C74">
      <w:pPr>
        <w:pBdr>
          <w:bottom w:val="single" w:sz="6" w:space="5" w:color="CCCCCC"/>
        </w:pBdr>
        <w:spacing w:after="288" w:line="312" w:lineRule="atLeast"/>
        <w:textAlignment w:val="baseline"/>
        <w:outlineLvl w:val="1"/>
        <w:rPr>
          <w:rFonts w:ascii="Tahoma" w:eastAsia="Times New Roman" w:hAnsi="Tahoma" w:cs="Tahoma"/>
          <w:color w:val="373F47"/>
          <w:spacing w:val="4"/>
          <w:sz w:val="24"/>
          <w:szCs w:val="24"/>
          <w:lang w:eastAsia="en-GB"/>
        </w:rPr>
      </w:pPr>
      <w:proofErr w:type="spellStart"/>
      <w:proofErr w:type="gramStart"/>
      <w:r w:rsidRPr="00074C74">
        <w:rPr>
          <w:rFonts w:ascii="Tahoma" w:eastAsia="Times New Roman" w:hAnsi="Tahoma" w:cs="Tahoma"/>
          <w:color w:val="373F47"/>
          <w:spacing w:val="4"/>
          <w:sz w:val="24"/>
          <w:szCs w:val="24"/>
          <w:lang w:eastAsia="en-GB"/>
        </w:rPr>
        <w:t>mall</w:t>
      </w:r>
      <w:proofErr w:type="spellEnd"/>
      <w:proofErr w:type="gramEnd"/>
      <w:r w:rsidRPr="00074C74">
        <w:rPr>
          <w:rFonts w:ascii="Tahoma" w:eastAsia="Times New Roman" w:hAnsi="Tahoma" w:cs="Tahoma"/>
          <w:color w:val="373F47"/>
          <w:spacing w:val="4"/>
          <w:sz w:val="24"/>
          <w:szCs w:val="24"/>
          <w:lang w:eastAsia="en-GB"/>
        </w:rPr>
        <w:t xml:space="preserve"> Intestine</w:t>
      </w:r>
    </w:p>
    <w:p w:rsidR="00074C74" w:rsidRPr="00074C74" w:rsidRDefault="00074C74" w:rsidP="00074C74">
      <w:pPr>
        <w:spacing w:after="0" w:line="240" w:lineRule="auto"/>
        <w:textAlignment w:val="baseline"/>
        <w:rPr>
          <w:rFonts w:ascii="Tahoma" w:eastAsia="Times New Roman" w:hAnsi="Tahoma" w:cs="Tahoma"/>
          <w:color w:val="4E4E4E"/>
          <w:sz w:val="24"/>
          <w:szCs w:val="24"/>
          <w:lang w:eastAsia="en-GB"/>
        </w:rPr>
      </w:pPr>
      <w:r w:rsidRPr="00074C74">
        <w:rPr>
          <w:rFonts w:ascii="Tahoma" w:eastAsia="Times New Roman" w:hAnsi="Tahoma" w:cs="Tahoma"/>
          <w:color w:val="4E4E4E"/>
          <w:sz w:val="24"/>
          <w:szCs w:val="24"/>
          <w:lang w:eastAsia="en-GB"/>
        </w:rPr>
        <w:t xml:space="preserve">The small intestine is about 6 metres long.  </w:t>
      </w:r>
      <w:proofErr w:type="spellStart"/>
      <w:r w:rsidRPr="00074C74">
        <w:rPr>
          <w:rFonts w:ascii="Tahoma" w:eastAsia="Times New Roman" w:hAnsi="Tahoma" w:cs="Tahoma"/>
          <w:color w:val="4E4E4E"/>
          <w:sz w:val="24"/>
          <w:szCs w:val="24"/>
          <w:lang w:eastAsia="en-GB"/>
        </w:rPr>
        <w:t>Chyme</w:t>
      </w:r>
      <w:proofErr w:type="spellEnd"/>
      <w:r w:rsidRPr="00074C74">
        <w:rPr>
          <w:rFonts w:ascii="Tahoma" w:eastAsia="Times New Roman" w:hAnsi="Tahoma" w:cs="Tahoma"/>
          <w:color w:val="4E4E4E"/>
          <w:sz w:val="24"/>
          <w:szCs w:val="24"/>
          <w:lang w:eastAsia="en-GB"/>
        </w:rPr>
        <w:t xml:space="preserve"> leaves the stomach via the pyloric sphincter and enters the small intestine.  The small intestine consists of three parts, the </w:t>
      </w:r>
      <w:r w:rsidRPr="00074C74">
        <w:rPr>
          <w:rFonts w:ascii="inherit" w:eastAsia="Times New Roman" w:hAnsi="inherit" w:cs="Tahoma"/>
          <w:b/>
          <w:bCs/>
          <w:color w:val="4E4E4E"/>
          <w:sz w:val="24"/>
          <w:szCs w:val="24"/>
          <w:bdr w:val="none" w:sz="0" w:space="0" w:color="auto" w:frame="1"/>
          <w:lang w:eastAsia="en-GB"/>
        </w:rPr>
        <w:t>duodenum, jejunum </w:t>
      </w:r>
      <w:r w:rsidRPr="00074C74">
        <w:rPr>
          <w:rFonts w:ascii="Tahoma" w:eastAsia="Times New Roman" w:hAnsi="Tahoma" w:cs="Tahoma"/>
          <w:color w:val="4E4E4E"/>
          <w:sz w:val="24"/>
          <w:szCs w:val="24"/>
          <w:lang w:eastAsia="en-GB"/>
        </w:rPr>
        <w:t>and</w:t>
      </w:r>
      <w:r w:rsidRPr="00074C74">
        <w:rPr>
          <w:rFonts w:ascii="inherit" w:eastAsia="Times New Roman" w:hAnsi="inherit" w:cs="Tahoma"/>
          <w:b/>
          <w:bCs/>
          <w:color w:val="4E4E4E"/>
          <w:sz w:val="24"/>
          <w:szCs w:val="24"/>
          <w:bdr w:val="none" w:sz="0" w:space="0" w:color="auto" w:frame="1"/>
          <w:lang w:eastAsia="en-GB"/>
        </w:rPr>
        <w:t> ileum</w:t>
      </w:r>
      <w:r w:rsidRPr="00074C74">
        <w:rPr>
          <w:rFonts w:ascii="Tahoma" w:eastAsia="Times New Roman" w:hAnsi="Tahoma" w:cs="Tahoma"/>
          <w:color w:val="4E4E4E"/>
          <w:sz w:val="24"/>
          <w:szCs w:val="24"/>
          <w:lang w:eastAsia="en-GB"/>
        </w:rPr>
        <w:t>.</w:t>
      </w:r>
    </w:p>
    <w:p w:rsidR="00074C74" w:rsidRPr="00074C74" w:rsidRDefault="00074C74" w:rsidP="00074C74">
      <w:pPr>
        <w:spacing w:after="360" w:line="240" w:lineRule="auto"/>
        <w:textAlignment w:val="baseline"/>
        <w:rPr>
          <w:rFonts w:ascii="Tahoma" w:eastAsia="Times New Roman" w:hAnsi="Tahoma" w:cs="Tahoma"/>
          <w:color w:val="4E4E4E"/>
          <w:sz w:val="24"/>
          <w:szCs w:val="24"/>
          <w:lang w:eastAsia="en-GB"/>
        </w:rPr>
      </w:pPr>
      <w:r w:rsidRPr="00074C74">
        <w:rPr>
          <w:rFonts w:ascii="Tahoma" w:eastAsia="Times New Roman" w:hAnsi="Tahoma" w:cs="Tahoma"/>
          <w:color w:val="4E4E4E"/>
          <w:sz w:val="24"/>
          <w:szCs w:val="24"/>
          <w:lang w:eastAsia="en-GB"/>
        </w:rPr>
        <w:lastRenderedPageBreak/>
        <w:t xml:space="preserve">In the small </w:t>
      </w:r>
      <w:proofErr w:type="gramStart"/>
      <w:r w:rsidRPr="00074C74">
        <w:rPr>
          <w:rFonts w:ascii="Tahoma" w:eastAsia="Times New Roman" w:hAnsi="Tahoma" w:cs="Tahoma"/>
          <w:color w:val="4E4E4E"/>
          <w:sz w:val="24"/>
          <w:szCs w:val="24"/>
          <w:lang w:eastAsia="en-GB"/>
        </w:rPr>
        <w:t>intestine</w:t>
      </w:r>
      <w:proofErr w:type="gramEnd"/>
      <w:r w:rsidRPr="00074C74">
        <w:rPr>
          <w:rFonts w:ascii="Tahoma" w:eastAsia="Times New Roman" w:hAnsi="Tahoma" w:cs="Tahoma"/>
          <w:color w:val="4E4E4E"/>
          <w:sz w:val="24"/>
          <w:szCs w:val="24"/>
          <w:lang w:eastAsia="en-GB"/>
        </w:rPr>
        <w:t xml:space="preserve"> 3 important juices are added to the food.</w:t>
      </w:r>
    </w:p>
    <w:p w:rsidR="00074C74" w:rsidRPr="00074C74" w:rsidRDefault="00074C74" w:rsidP="00074C74">
      <w:pPr>
        <w:numPr>
          <w:ilvl w:val="0"/>
          <w:numId w:val="7"/>
        </w:numPr>
        <w:spacing w:after="0" w:line="240" w:lineRule="auto"/>
        <w:ind w:left="0"/>
        <w:textAlignment w:val="baseline"/>
        <w:rPr>
          <w:rFonts w:ascii="Tahoma" w:eastAsia="Times New Roman" w:hAnsi="Tahoma" w:cs="Tahoma"/>
          <w:color w:val="4E4E4E"/>
          <w:sz w:val="24"/>
          <w:szCs w:val="24"/>
          <w:lang w:eastAsia="en-GB"/>
        </w:rPr>
      </w:pPr>
      <w:r w:rsidRPr="00074C74">
        <w:rPr>
          <w:rFonts w:ascii="inherit" w:eastAsia="Times New Roman" w:hAnsi="inherit" w:cs="Tahoma"/>
          <w:b/>
          <w:bCs/>
          <w:color w:val="4E4E4E"/>
          <w:sz w:val="24"/>
          <w:szCs w:val="24"/>
          <w:bdr w:val="none" w:sz="0" w:space="0" w:color="auto" w:frame="1"/>
          <w:lang w:eastAsia="en-GB"/>
        </w:rPr>
        <w:t>BILE:</w:t>
      </w:r>
      <w:r w:rsidRPr="00074C74">
        <w:rPr>
          <w:rFonts w:ascii="Tahoma" w:eastAsia="Times New Roman" w:hAnsi="Tahoma" w:cs="Tahoma"/>
          <w:color w:val="4E4E4E"/>
          <w:sz w:val="24"/>
          <w:szCs w:val="24"/>
          <w:lang w:eastAsia="en-GB"/>
        </w:rPr>
        <w:t xml:space="preserve"> The liver produces </w:t>
      </w:r>
      <w:proofErr w:type="gramStart"/>
      <w:r w:rsidRPr="00074C74">
        <w:rPr>
          <w:rFonts w:ascii="Tahoma" w:eastAsia="Times New Roman" w:hAnsi="Tahoma" w:cs="Tahoma"/>
          <w:color w:val="4E4E4E"/>
          <w:sz w:val="24"/>
          <w:szCs w:val="24"/>
          <w:lang w:eastAsia="en-GB"/>
        </w:rPr>
        <w:t>bile which</w:t>
      </w:r>
      <w:proofErr w:type="gramEnd"/>
      <w:r w:rsidRPr="00074C74">
        <w:rPr>
          <w:rFonts w:ascii="Tahoma" w:eastAsia="Times New Roman" w:hAnsi="Tahoma" w:cs="Tahoma"/>
          <w:color w:val="4E4E4E"/>
          <w:sz w:val="24"/>
          <w:szCs w:val="24"/>
          <w:lang w:eastAsia="en-GB"/>
        </w:rPr>
        <w:t xml:space="preserve"> is stored in the </w:t>
      </w:r>
      <w:r w:rsidRPr="00074C74">
        <w:rPr>
          <w:rFonts w:ascii="inherit" w:eastAsia="Times New Roman" w:hAnsi="inherit" w:cs="Tahoma"/>
          <w:b/>
          <w:bCs/>
          <w:color w:val="4E4E4E"/>
          <w:sz w:val="24"/>
          <w:szCs w:val="24"/>
          <w:bdr w:val="none" w:sz="0" w:space="0" w:color="auto" w:frame="1"/>
          <w:lang w:eastAsia="en-GB"/>
        </w:rPr>
        <w:t>gall bladder</w:t>
      </w:r>
      <w:r w:rsidRPr="00074C74">
        <w:rPr>
          <w:rFonts w:ascii="Tahoma" w:eastAsia="Times New Roman" w:hAnsi="Tahoma" w:cs="Tahoma"/>
          <w:color w:val="4E4E4E"/>
          <w:sz w:val="24"/>
          <w:szCs w:val="24"/>
          <w:lang w:eastAsia="en-GB"/>
        </w:rPr>
        <w:t> and enters the small intestine via the </w:t>
      </w:r>
      <w:r w:rsidRPr="00074C74">
        <w:rPr>
          <w:rFonts w:ascii="inherit" w:eastAsia="Times New Roman" w:hAnsi="inherit" w:cs="Tahoma"/>
          <w:b/>
          <w:bCs/>
          <w:color w:val="4E4E4E"/>
          <w:sz w:val="24"/>
          <w:szCs w:val="24"/>
          <w:bdr w:val="none" w:sz="0" w:space="0" w:color="auto" w:frame="1"/>
          <w:lang w:eastAsia="en-GB"/>
        </w:rPr>
        <w:t>bile duct</w:t>
      </w:r>
      <w:r w:rsidRPr="00074C74">
        <w:rPr>
          <w:rFonts w:ascii="Tahoma" w:eastAsia="Times New Roman" w:hAnsi="Tahoma" w:cs="Tahoma"/>
          <w:color w:val="4E4E4E"/>
          <w:sz w:val="24"/>
          <w:szCs w:val="24"/>
          <w:lang w:eastAsia="en-GB"/>
        </w:rPr>
        <w:t>.  Bile has 2 important functions:</w:t>
      </w:r>
      <w:r w:rsidRPr="00074C74">
        <w:rPr>
          <w:rFonts w:ascii="Tahoma" w:eastAsia="Times New Roman" w:hAnsi="Tahoma" w:cs="Tahoma"/>
          <w:color w:val="4E4E4E"/>
          <w:sz w:val="24"/>
          <w:szCs w:val="24"/>
          <w:lang w:eastAsia="en-GB"/>
        </w:rPr>
        <w:br/>
      </w:r>
    </w:p>
    <w:p w:rsidR="00074C74" w:rsidRPr="00074C74" w:rsidRDefault="00074C74" w:rsidP="00074C74">
      <w:pPr>
        <w:numPr>
          <w:ilvl w:val="1"/>
          <w:numId w:val="8"/>
        </w:numPr>
        <w:spacing w:after="0" w:line="240" w:lineRule="auto"/>
        <w:ind w:left="0"/>
        <w:textAlignment w:val="baseline"/>
        <w:rPr>
          <w:rFonts w:ascii="Tahoma" w:eastAsia="Times New Roman" w:hAnsi="Tahoma" w:cs="Tahoma"/>
          <w:color w:val="4E4E4E"/>
          <w:sz w:val="24"/>
          <w:szCs w:val="24"/>
          <w:lang w:eastAsia="en-GB"/>
        </w:rPr>
      </w:pPr>
      <w:r w:rsidRPr="00074C74">
        <w:rPr>
          <w:rFonts w:ascii="Tahoma" w:eastAsia="Times New Roman" w:hAnsi="Tahoma" w:cs="Tahoma"/>
          <w:color w:val="4E4E4E"/>
          <w:sz w:val="24"/>
          <w:szCs w:val="24"/>
          <w:lang w:eastAsia="en-GB"/>
        </w:rPr>
        <w:t xml:space="preserve">Bile is alkaline and neutralises the </w:t>
      </w:r>
      <w:proofErr w:type="gramStart"/>
      <w:r w:rsidRPr="00074C74">
        <w:rPr>
          <w:rFonts w:ascii="Tahoma" w:eastAsia="Times New Roman" w:hAnsi="Tahoma" w:cs="Tahoma"/>
          <w:color w:val="4E4E4E"/>
          <w:sz w:val="24"/>
          <w:szCs w:val="24"/>
          <w:lang w:eastAsia="en-GB"/>
        </w:rPr>
        <w:t>acid which</w:t>
      </w:r>
      <w:proofErr w:type="gramEnd"/>
      <w:r w:rsidRPr="00074C74">
        <w:rPr>
          <w:rFonts w:ascii="Tahoma" w:eastAsia="Times New Roman" w:hAnsi="Tahoma" w:cs="Tahoma"/>
          <w:color w:val="4E4E4E"/>
          <w:sz w:val="24"/>
          <w:szCs w:val="24"/>
          <w:lang w:eastAsia="en-GB"/>
        </w:rPr>
        <w:t xml:space="preserve"> was added to the food in the stomach.  This provides the best pH for the enzymes in the small intestine to work at.</w:t>
      </w:r>
    </w:p>
    <w:p w:rsidR="00074C74" w:rsidRPr="00074C74" w:rsidRDefault="00074C74" w:rsidP="00074C74">
      <w:pPr>
        <w:numPr>
          <w:ilvl w:val="1"/>
          <w:numId w:val="8"/>
        </w:numPr>
        <w:spacing w:after="0" w:line="240" w:lineRule="auto"/>
        <w:ind w:left="0"/>
        <w:textAlignment w:val="baseline"/>
        <w:rPr>
          <w:rFonts w:ascii="Tahoma" w:eastAsia="Times New Roman" w:hAnsi="Tahoma" w:cs="Tahoma"/>
          <w:color w:val="4E4E4E"/>
          <w:sz w:val="24"/>
          <w:szCs w:val="24"/>
          <w:lang w:eastAsia="en-GB"/>
        </w:rPr>
      </w:pPr>
      <w:r w:rsidRPr="00074C74">
        <w:rPr>
          <w:rFonts w:ascii="Tahoma" w:eastAsia="Times New Roman" w:hAnsi="Tahoma" w:cs="Tahoma"/>
          <w:color w:val="4E4E4E"/>
          <w:sz w:val="24"/>
          <w:szCs w:val="24"/>
          <w:lang w:eastAsia="en-GB"/>
        </w:rPr>
        <w:t>Bile </w:t>
      </w:r>
      <w:r w:rsidRPr="00074C74">
        <w:rPr>
          <w:rFonts w:ascii="inherit" w:eastAsia="Times New Roman" w:hAnsi="inherit" w:cs="Tahoma"/>
          <w:b/>
          <w:bCs/>
          <w:color w:val="4E4E4E"/>
          <w:sz w:val="24"/>
          <w:szCs w:val="24"/>
          <w:bdr w:val="none" w:sz="0" w:space="0" w:color="auto" w:frame="1"/>
          <w:lang w:eastAsia="en-GB"/>
        </w:rPr>
        <w:t>emulsifies</w:t>
      </w:r>
      <w:r w:rsidRPr="00074C74">
        <w:rPr>
          <w:rFonts w:ascii="Tahoma" w:eastAsia="Times New Roman" w:hAnsi="Tahoma" w:cs="Tahoma"/>
          <w:color w:val="4E4E4E"/>
          <w:sz w:val="24"/>
          <w:szCs w:val="24"/>
          <w:lang w:eastAsia="en-GB"/>
        </w:rPr>
        <w:t xml:space="preserve"> fats, that is it breaks large molecules of fat into smaller </w:t>
      </w:r>
      <w:proofErr w:type="gramStart"/>
      <w:r w:rsidRPr="00074C74">
        <w:rPr>
          <w:rFonts w:ascii="Tahoma" w:eastAsia="Times New Roman" w:hAnsi="Tahoma" w:cs="Tahoma"/>
          <w:color w:val="4E4E4E"/>
          <w:sz w:val="24"/>
          <w:szCs w:val="24"/>
          <w:lang w:eastAsia="en-GB"/>
        </w:rPr>
        <w:t>droplets which</w:t>
      </w:r>
      <w:proofErr w:type="gramEnd"/>
      <w:r w:rsidRPr="00074C74">
        <w:rPr>
          <w:rFonts w:ascii="Tahoma" w:eastAsia="Times New Roman" w:hAnsi="Tahoma" w:cs="Tahoma"/>
          <w:color w:val="4E4E4E"/>
          <w:sz w:val="24"/>
          <w:szCs w:val="24"/>
          <w:lang w:eastAsia="en-GB"/>
        </w:rPr>
        <w:t xml:space="preserve"> increases the surface area of fats for the enzyme lipase to work on.</w:t>
      </w:r>
    </w:p>
    <w:p w:rsidR="00074C74" w:rsidRPr="00074C74" w:rsidRDefault="00074C74" w:rsidP="00074C74">
      <w:pPr>
        <w:numPr>
          <w:ilvl w:val="0"/>
          <w:numId w:val="8"/>
        </w:numPr>
        <w:spacing w:after="0" w:line="240" w:lineRule="auto"/>
        <w:ind w:left="0"/>
        <w:textAlignment w:val="baseline"/>
        <w:rPr>
          <w:rFonts w:ascii="Tahoma" w:eastAsia="Times New Roman" w:hAnsi="Tahoma" w:cs="Tahoma"/>
          <w:color w:val="4E4E4E"/>
          <w:sz w:val="24"/>
          <w:szCs w:val="24"/>
          <w:lang w:eastAsia="en-GB"/>
        </w:rPr>
      </w:pPr>
      <w:r w:rsidRPr="00074C74">
        <w:rPr>
          <w:rFonts w:ascii="inherit" w:eastAsia="Times New Roman" w:hAnsi="inherit" w:cs="Tahoma"/>
          <w:b/>
          <w:bCs/>
          <w:color w:val="4E4E4E"/>
          <w:sz w:val="24"/>
          <w:szCs w:val="24"/>
          <w:bdr w:val="none" w:sz="0" w:space="0" w:color="auto" w:frame="1"/>
          <w:lang w:eastAsia="en-GB"/>
        </w:rPr>
        <w:t>PANCREATIC JUICE:</w:t>
      </w:r>
      <w:r w:rsidRPr="00074C74">
        <w:rPr>
          <w:rFonts w:ascii="Tahoma" w:eastAsia="Times New Roman" w:hAnsi="Tahoma" w:cs="Tahoma"/>
          <w:color w:val="4E4E4E"/>
          <w:sz w:val="24"/>
          <w:szCs w:val="24"/>
          <w:lang w:eastAsia="en-GB"/>
        </w:rPr>
        <w:t xml:space="preserve"> The pancreas produce pancreatic </w:t>
      </w:r>
      <w:proofErr w:type="gramStart"/>
      <w:r w:rsidRPr="00074C74">
        <w:rPr>
          <w:rFonts w:ascii="Tahoma" w:eastAsia="Times New Roman" w:hAnsi="Tahoma" w:cs="Tahoma"/>
          <w:color w:val="4E4E4E"/>
          <w:sz w:val="24"/>
          <w:szCs w:val="24"/>
          <w:lang w:eastAsia="en-GB"/>
        </w:rPr>
        <w:t>juices which</w:t>
      </w:r>
      <w:proofErr w:type="gramEnd"/>
      <w:r w:rsidRPr="00074C74">
        <w:rPr>
          <w:rFonts w:ascii="Tahoma" w:eastAsia="Times New Roman" w:hAnsi="Tahoma" w:cs="Tahoma"/>
          <w:color w:val="4E4E4E"/>
          <w:sz w:val="24"/>
          <w:szCs w:val="24"/>
          <w:lang w:eastAsia="en-GB"/>
        </w:rPr>
        <w:t xml:space="preserve"> contain </w:t>
      </w:r>
      <w:proofErr w:type="spellStart"/>
      <w:r w:rsidRPr="00074C74">
        <w:rPr>
          <w:rFonts w:ascii="Tahoma" w:eastAsia="Times New Roman" w:hAnsi="Tahoma" w:cs="Tahoma"/>
          <w:color w:val="4E4E4E"/>
          <w:sz w:val="24"/>
          <w:szCs w:val="24"/>
          <w:lang w:eastAsia="en-GB"/>
        </w:rPr>
        <w:t>carbohydrases</w:t>
      </w:r>
      <w:proofErr w:type="spellEnd"/>
      <w:r w:rsidRPr="00074C74">
        <w:rPr>
          <w:rFonts w:ascii="Tahoma" w:eastAsia="Times New Roman" w:hAnsi="Tahoma" w:cs="Tahoma"/>
          <w:color w:val="4E4E4E"/>
          <w:sz w:val="24"/>
          <w:szCs w:val="24"/>
          <w:lang w:eastAsia="en-GB"/>
        </w:rPr>
        <w:t xml:space="preserve">, proteases and lipases.  These enzymes empty into the duodenum </w:t>
      </w:r>
      <w:proofErr w:type="gramStart"/>
      <w:r w:rsidRPr="00074C74">
        <w:rPr>
          <w:rFonts w:ascii="Tahoma" w:eastAsia="Times New Roman" w:hAnsi="Tahoma" w:cs="Tahoma"/>
          <w:color w:val="4E4E4E"/>
          <w:sz w:val="24"/>
          <w:szCs w:val="24"/>
          <w:lang w:eastAsia="en-GB"/>
        </w:rPr>
        <w:t>to further continue</w:t>
      </w:r>
      <w:proofErr w:type="gramEnd"/>
      <w:r w:rsidRPr="00074C74">
        <w:rPr>
          <w:rFonts w:ascii="Tahoma" w:eastAsia="Times New Roman" w:hAnsi="Tahoma" w:cs="Tahoma"/>
          <w:color w:val="4E4E4E"/>
          <w:sz w:val="24"/>
          <w:szCs w:val="24"/>
          <w:lang w:eastAsia="en-GB"/>
        </w:rPr>
        <w:t xml:space="preserve"> digesting the food.</w:t>
      </w:r>
      <w:r w:rsidRPr="00074C74">
        <w:rPr>
          <w:rFonts w:ascii="Tahoma" w:eastAsia="Times New Roman" w:hAnsi="Tahoma" w:cs="Tahoma"/>
          <w:color w:val="4E4E4E"/>
          <w:sz w:val="24"/>
          <w:szCs w:val="24"/>
          <w:lang w:eastAsia="en-GB"/>
        </w:rPr>
        <w:br/>
      </w:r>
    </w:p>
    <w:p w:rsidR="00074C74" w:rsidRPr="00074C74" w:rsidRDefault="00074C74" w:rsidP="00074C74">
      <w:pPr>
        <w:numPr>
          <w:ilvl w:val="0"/>
          <w:numId w:val="8"/>
        </w:numPr>
        <w:spacing w:after="0" w:line="240" w:lineRule="auto"/>
        <w:ind w:left="0"/>
        <w:textAlignment w:val="baseline"/>
        <w:rPr>
          <w:rFonts w:ascii="Tahoma" w:eastAsia="Times New Roman" w:hAnsi="Tahoma" w:cs="Tahoma"/>
          <w:color w:val="4E4E4E"/>
          <w:sz w:val="24"/>
          <w:szCs w:val="24"/>
          <w:lang w:eastAsia="en-GB"/>
        </w:rPr>
      </w:pPr>
      <w:r w:rsidRPr="00074C74">
        <w:rPr>
          <w:rFonts w:ascii="inherit" w:eastAsia="Times New Roman" w:hAnsi="inherit" w:cs="Tahoma"/>
          <w:b/>
          <w:bCs/>
          <w:color w:val="4E4E4E"/>
          <w:sz w:val="24"/>
          <w:szCs w:val="24"/>
          <w:bdr w:val="none" w:sz="0" w:space="0" w:color="auto" w:frame="1"/>
          <w:lang w:eastAsia="en-GB"/>
        </w:rPr>
        <w:t>INTESTINAL JUICE:  </w:t>
      </w:r>
      <w:r w:rsidRPr="00074C74">
        <w:rPr>
          <w:rFonts w:ascii="Tahoma" w:eastAsia="Times New Roman" w:hAnsi="Tahoma" w:cs="Tahoma"/>
          <w:color w:val="4E4E4E"/>
          <w:sz w:val="24"/>
          <w:szCs w:val="24"/>
          <w:lang w:eastAsia="en-GB"/>
        </w:rPr>
        <w:t xml:space="preserve">The glands in the wall of the small intestine produce intestinal juice.  This also contains </w:t>
      </w:r>
      <w:proofErr w:type="spellStart"/>
      <w:r w:rsidRPr="00074C74">
        <w:rPr>
          <w:rFonts w:ascii="Tahoma" w:eastAsia="Times New Roman" w:hAnsi="Tahoma" w:cs="Tahoma"/>
          <w:color w:val="4E4E4E"/>
          <w:sz w:val="24"/>
          <w:szCs w:val="24"/>
          <w:lang w:eastAsia="en-GB"/>
        </w:rPr>
        <w:t>carbohydrases</w:t>
      </w:r>
      <w:proofErr w:type="spellEnd"/>
      <w:r w:rsidRPr="00074C74">
        <w:rPr>
          <w:rFonts w:ascii="Tahoma" w:eastAsia="Times New Roman" w:hAnsi="Tahoma" w:cs="Tahoma"/>
          <w:color w:val="4E4E4E"/>
          <w:sz w:val="24"/>
          <w:szCs w:val="24"/>
          <w:lang w:eastAsia="en-GB"/>
        </w:rPr>
        <w:t>, proteases and lipases.  These enzymes complete the digestion of the food.</w:t>
      </w:r>
    </w:p>
    <w:p w:rsidR="00074C74" w:rsidRPr="00074C74" w:rsidRDefault="00074C74" w:rsidP="00074C74">
      <w:pPr>
        <w:spacing w:after="0" w:line="240" w:lineRule="auto"/>
        <w:textAlignment w:val="baseline"/>
        <w:rPr>
          <w:rFonts w:ascii="Tahoma" w:eastAsia="Times New Roman" w:hAnsi="Tahoma" w:cs="Tahoma"/>
          <w:color w:val="4E4E4E"/>
          <w:sz w:val="24"/>
          <w:szCs w:val="24"/>
          <w:lang w:eastAsia="en-GB"/>
        </w:rPr>
      </w:pPr>
    </w:p>
    <w:p w:rsidR="00074C74" w:rsidRPr="00074C74" w:rsidRDefault="00074C74" w:rsidP="00074C74">
      <w:pPr>
        <w:spacing w:after="0" w:line="240" w:lineRule="auto"/>
        <w:textAlignment w:val="baseline"/>
        <w:rPr>
          <w:rFonts w:ascii="Tahoma" w:eastAsia="Times New Roman" w:hAnsi="Tahoma" w:cs="Tahoma"/>
          <w:color w:val="4E4E4E"/>
          <w:sz w:val="24"/>
          <w:szCs w:val="24"/>
          <w:lang w:eastAsia="en-GB"/>
        </w:rPr>
      </w:pPr>
      <w:r w:rsidRPr="00074C74">
        <w:rPr>
          <w:rFonts w:ascii="Tahoma" w:eastAsia="Times New Roman" w:hAnsi="Tahoma" w:cs="Tahoma"/>
          <w:color w:val="4E4E4E"/>
          <w:sz w:val="24"/>
          <w:szCs w:val="24"/>
          <w:lang w:eastAsia="en-GB"/>
        </w:rPr>
        <w:t xml:space="preserve">In addition to </w:t>
      </w:r>
      <w:proofErr w:type="gramStart"/>
      <w:r w:rsidRPr="00074C74">
        <w:rPr>
          <w:rFonts w:ascii="Tahoma" w:eastAsia="Times New Roman" w:hAnsi="Tahoma" w:cs="Tahoma"/>
          <w:color w:val="4E4E4E"/>
          <w:sz w:val="24"/>
          <w:szCs w:val="24"/>
          <w:lang w:eastAsia="en-GB"/>
        </w:rPr>
        <w:t>digestion</w:t>
      </w:r>
      <w:proofErr w:type="gramEnd"/>
      <w:r w:rsidRPr="00074C74">
        <w:rPr>
          <w:rFonts w:ascii="Tahoma" w:eastAsia="Times New Roman" w:hAnsi="Tahoma" w:cs="Tahoma"/>
          <w:color w:val="4E4E4E"/>
          <w:sz w:val="24"/>
          <w:szCs w:val="24"/>
          <w:lang w:eastAsia="en-GB"/>
        </w:rPr>
        <w:t xml:space="preserve"> the small intestine has another important job and this is </w:t>
      </w:r>
      <w:r w:rsidRPr="00074C74">
        <w:rPr>
          <w:rFonts w:ascii="inherit" w:eastAsia="Times New Roman" w:hAnsi="inherit" w:cs="Tahoma"/>
          <w:b/>
          <w:bCs/>
          <w:color w:val="4E4E4E"/>
          <w:sz w:val="24"/>
          <w:szCs w:val="24"/>
          <w:bdr w:val="none" w:sz="0" w:space="0" w:color="auto" w:frame="1"/>
          <w:lang w:eastAsia="en-GB"/>
        </w:rPr>
        <w:t>ABSORPTION</w:t>
      </w:r>
      <w:r w:rsidRPr="00074C74">
        <w:rPr>
          <w:rFonts w:ascii="Tahoma" w:eastAsia="Times New Roman" w:hAnsi="Tahoma" w:cs="Tahoma"/>
          <w:color w:val="4E4E4E"/>
          <w:sz w:val="24"/>
          <w:szCs w:val="24"/>
          <w:lang w:eastAsia="en-GB"/>
        </w:rPr>
        <w:t>. The small intestine is ideal for absorption because it has:</w:t>
      </w:r>
    </w:p>
    <w:p w:rsidR="00074C74" w:rsidRPr="00074C74" w:rsidRDefault="00074C74" w:rsidP="00074C74">
      <w:pPr>
        <w:numPr>
          <w:ilvl w:val="0"/>
          <w:numId w:val="9"/>
        </w:numPr>
        <w:spacing w:after="0" w:line="240" w:lineRule="auto"/>
        <w:ind w:left="0"/>
        <w:textAlignment w:val="baseline"/>
        <w:rPr>
          <w:rFonts w:ascii="Tahoma" w:eastAsia="Times New Roman" w:hAnsi="Tahoma" w:cs="Tahoma"/>
          <w:color w:val="4E4E4E"/>
          <w:sz w:val="24"/>
          <w:szCs w:val="24"/>
          <w:lang w:eastAsia="en-GB"/>
        </w:rPr>
      </w:pPr>
      <w:r w:rsidRPr="00074C74">
        <w:rPr>
          <w:rFonts w:ascii="Tahoma" w:eastAsia="Times New Roman" w:hAnsi="Tahoma" w:cs="Tahoma"/>
          <w:color w:val="4E4E4E"/>
          <w:sz w:val="24"/>
          <w:szCs w:val="24"/>
          <w:lang w:eastAsia="en-GB"/>
        </w:rPr>
        <w:t>A thin lining</w:t>
      </w:r>
    </w:p>
    <w:p w:rsidR="00074C74" w:rsidRPr="00074C74" w:rsidRDefault="00074C74" w:rsidP="00074C74">
      <w:pPr>
        <w:numPr>
          <w:ilvl w:val="0"/>
          <w:numId w:val="9"/>
        </w:numPr>
        <w:spacing w:after="0" w:line="240" w:lineRule="auto"/>
        <w:ind w:left="0"/>
        <w:textAlignment w:val="baseline"/>
        <w:rPr>
          <w:rFonts w:ascii="Tahoma" w:eastAsia="Times New Roman" w:hAnsi="Tahoma" w:cs="Tahoma"/>
          <w:color w:val="4E4E4E"/>
          <w:sz w:val="24"/>
          <w:szCs w:val="24"/>
          <w:lang w:eastAsia="en-GB"/>
        </w:rPr>
      </w:pPr>
      <w:r w:rsidRPr="00074C74">
        <w:rPr>
          <w:rFonts w:ascii="Tahoma" w:eastAsia="Times New Roman" w:hAnsi="Tahoma" w:cs="Tahoma"/>
          <w:color w:val="4E4E4E"/>
          <w:sz w:val="24"/>
          <w:szCs w:val="24"/>
          <w:lang w:eastAsia="en-GB"/>
        </w:rPr>
        <w:t>Plentiful blood supply</w:t>
      </w:r>
    </w:p>
    <w:p w:rsidR="00074C74" w:rsidRPr="00074C74" w:rsidRDefault="00074C74" w:rsidP="00074C74">
      <w:pPr>
        <w:numPr>
          <w:ilvl w:val="0"/>
          <w:numId w:val="9"/>
        </w:numPr>
        <w:spacing w:after="0" w:line="240" w:lineRule="auto"/>
        <w:ind w:left="0"/>
        <w:textAlignment w:val="baseline"/>
        <w:rPr>
          <w:rFonts w:ascii="Tahoma" w:eastAsia="Times New Roman" w:hAnsi="Tahoma" w:cs="Tahoma"/>
          <w:color w:val="4E4E4E"/>
          <w:sz w:val="24"/>
          <w:szCs w:val="24"/>
          <w:lang w:eastAsia="en-GB"/>
        </w:rPr>
      </w:pPr>
      <w:r w:rsidRPr="00074C74">
        <w:rPr>
          <w:rFonts w:ascii="Tahoma" w:eastAsia="Times New Roman" w:hAnsi="Tahoma" w:cs="Tahoma"/>
          <w:color w:val="4E4E4E"/>
          <w:sz w:val="24"/>
          <w:szCs w:val="24"/>
          <w:lang w:eastAsia="en-GB"/>
        </w:rPr>
        <w:t>Very large surface area</w:t>
      </w:r>
    </w:p>
    <w:p w:rsidR="00074C74" w:rsidRPr="00074C74" w:rsidRDefault="00074C74" w:rsidP="00074C74">
      <w:pPr>
        <w:spacing w:after="0" w:line="240" w:lineRule="auto"/>
        <w:textAlignment w:val="baseline"/>
        <w:rPr>
          <w:rFonts w:ascii="Tahoma" w:eastAsia="Times New Roman" w:hAnsi="Tahoma" w:cs="Tahoma"/>
          <w:color w:val="4E4E4E"/>
          <w:sz w:val="24"/>
          <w:szCs w:val="24"/>
          <w:lang w:eastAsia="en-GB"/>
        </w:rPr>
      </w:pPr>
      <w:r w:rsidRPr="00074C74">
        <w:rPr>
          <w:rFonts w:ascii="Tahoma" w:eastAsia="Times New Roman" w:hAnsi="Tahoma" w:cs="Tahoma"/>
          <w:color w:val="4E4E4E"/>
          <w:sz w:val="24"/>
          <w:szCs w:val="24"/>
          <w:lang w:eastAsia="en-GB"/>
        </w:rPr>
        <w:t xml:space="preserve">The surface area of the small intestine is around </w:t>
      </w:r>
      <w:proofErr w:type="gramStart"/>
      <w:r w:rsidRPr="00074C74">
        <w:rPr>
          <w:rFonts w:ascii="Tahoma" w:eastAsia="Times New Roman" w:hAnsi="Tahoma" w:cs="Tahoma"/>
          <w:color w:val="4E4E4E"/>
          <w:sz w:val="24"/>
          <w:szCs w:val="24"/>
          <w:lang w:eastAsia="en-GB"/>
        </w:rPr>
        <w:t>9</w:t>
      </w:r>
      <w:proofErr w:type="gramEnd"/>
      <w:r w:rsidRPr="00074C74">
        <w:rPr>
          <w:rFonts w:ascii="Tahoma" w:eastAsia="Times New Roman" w:hAnsi="Tahoma" w:cs="Tahoma"/>
          <w:color w:val="4E4E4E"/>
          <w:sz w:val="24"/>
          <w:szCs w:val="24"/>
          <w:lang w:eastAsia="en-GB"/>
        </w:rPr>
        <w:t xml:space="preserve"> square metres! This is possible because the small intestine is very long (around 6 metres) and it is lined with tiny finger like projections called </w:t>
      </w:r>
      <w:r w:rsidRPr="00074C74">
        <w:rPr>
          <w:rFonts w:ascii="inherit" w:eastAsia="Times New Roman" w:hAnsi="inherit" w:cs="Tahoma"/>
          <w:b/>
          <w:bCs/>
          <w:color w:val="4E4E4E"/>
          <w:sz w:val="24"/>
          <w:szCs w:val="24"/>
          <w:bdr w:val="none" w:sz="0" w:space="0" w:color="auto" w:frame="1"/>
          <w:lang w:eastAsia="en-GB"/>
        </w:rPr>
        <w:t>villi</w:t>
      </w:r>
      <w:r w:rsidRPr="00074C74">
        <w:rPr>
          <w:rFonts w:ascii="Tahoma" w:eastAsia="Times New Roman" w:hAnsi="Tahoma" w:cs="Tahoma"/>
          <w:color w:val="4E4E4E"/>
          <w:sz w:val="24"/>
          <w:szCs w:val="24"/>
          <w:lang w:eastAsia="en-GB"/>
        </w:rPr>
        <w:t xml:space="preserve">. Each villus in turn </w:t>
      </w:r>
      <w:proofErr w:type="gramStart"/>
      <w:r w:rsidRPr="00074C74">
        <w:rPr>
          <w:rFonts w:ascii="Tahoma" w:eastAsia="Times New Roman" w:hAnsi="Tahoma" w:cs="Tahoma"/>
          <w:color w:val="4E4E4E"/>
          <w:sz w:val="24"/>
          <w:szCs w:val="24"/>
          <w:lang w:eastAsia="en-GB"/>
        </w:rPr>
        <w:t>is covered</w:t>
      </w:r>
      <w:proofErr w:type="gramEnd"/>
      <w:r w:rsidRPr="00074C74">
        <w:rPr>
          <w:rFonts w:ascii="Tahoma" w:eastAsia="Times New Roman" w:hAnsi="Tahoma" w:cs="Tahoma"/>
          <w:color w:val="4E4E4E"/>
          <w:sz w:val="24"/>
          <w:szCs w:val="24"/>
          <w:lang w:eastAsia="en-GB"/>
        </w:rPr>
        <w:t xml:space="preserve"> with even smaller </w:t>
      </w:r>
      <w:r w:rsidRPr="00074C74">
        <w:rPr>
          <w:rFonts w:ascii="inherit" w:eastAsia="Times New Roman" w:hAnsi="inherit" w:cs="Tahoma"/>
          <w:b/>
          <w:bCs/>
          <w:color w:val="4E4E4E"/>
          <w:sz w:val="24"/>
          <w:szCs w:val="24"/>
          <w:bdr w:val="none" w:sz="0" w:space="0" w:color="auto" w:frame="1"/>
          <w:lang w:eastAsia="en-GB"/>
        </w:rPr>
        <w:t>microvilli</w:t>
      </w:r>
      <w:r w:rsidRPr="00074C74">
        <w:rPr>
          <w:rFonts w:ascii="Tahoma" w:eastAsia="Times New Roman" w:hAnsi="Tahoma" w:cs="Tahoma"/>
          <w:color w:val="4E4E4E"/>
          <w:sz w:val="24"/>
          <w:szCs w:val="24"/>
          <w:lang w:eastAsia="en-GB"/>
        </w:rPr>
        <w:t xml:space="preserve">. The villi have very thin walls and a good blood </w:t>
      </w:r>
      <w:proofErr w:type="gramStart"/>
      <w:r w:rsidRPr="00074C74">
        <w:rPr>
          <w:rFonts w:ascii="Tahoma" w:eastAsia="Times New Roman" w:hAnsi="Tahoma" w:cs="Tahoma"/>
          <w:color w:val="4E4E4E"/>
          <w:sz w:val="24"/>
          <w:szCs w:val="24"/>
          <w:lang w:eastAsia="en-GB"/>
        </w:rPr>
        <w:t>supply which</w:t>
      </w:r>
      <w:proofErr w:type="gramEnd"/>
      <w:r w:rsidRPr="00074C74">
        <w:rPr>
          <w:rFonts w:ascii="Tahoma" w:eastAsia="Times New Roman" w:hAnsi="Tahoma" w:cs="Tahoma"/>
          <w:color w:val="4E4E4E"/>
          <w:sz w:val="24"/>
          <w:szCs w:val="24"/>
          <w:lang w:eastAsia="en-GB"/>
        </w:rPr>
        <w:t xml:space="preserve"> means that the digested food can be easily absorbed from the gut into the blood. There are millions of </w:t>
      </w:r>
      <w:proofErr w:type="gramStart"/>
      <w:r w:rsidRPr="00074C74">
        <w:rPr>
          <w:rFonts w:ascii="Tahoma" w:eastAsia="Times New Roman" w:hAnsi="Tahoma" w:cs="Tahoma"/>
          <w:color w:val="4E4E4E"/>
          <w:sz w:val="24"/>
          <w:szCs w:val="24"/>
          <w:lang w:eastAsia="en-GB"/>
        </w:rPr>
        <w:t>villi which</w:t>
      </w:r>
      <w:proofErr w:type="gramEnd"/>
      <w:r w:rsidRPr="00074C74">
        <w:rPr>
          <w:rFonts w:ascii="Tahoma" w:eastAsia="Times New Roman" w:hAnsi="Tahoma" w:cs="Tahoma"/>
          <w:color w:val="4E4E4E"/>
          <w:sz w:val="24"/>
          <w:szCs w:val="24"/>
          <w:lang w:eastAsia="en-GB"/>
        </w:rPr>
        <w:t xml:space="preserve"> provide a massive surface area to maximise the rate of absorption.</w:t>
      </w:r>
    </w:p>
    <w:p w:rsidR="00074C74" w:rsidRPr="00074C74" w:rsidRDefault="00074C74" w:rsidP="00074C74">
      <w:pPr>
        <w:spacing w:after="0" w:line="240" w:lineRule="auto"/>
        <w:textAlignment w:val="baseline"/>
        <w:rPr>
          <w:rFonts w:ascii="Tahoma" w:eastAsia="Times New Roman" w:hAnsi="Tahoma" w:cs="Tahoma"/>
          <w:color w:val="4E4E4E"/>
          <w:sz w:val="24"/>
          <w:szCs w:val="24"/>
          <w:lang w:eastAsia="en-GB"/>
        </w:rPr>
      </w:pPr>
    </w:p>
    <w:p w:rsidR="00074C74" w:rsidRPr="00074C74" w:rsidRDefault="00074C74" w:rsidP="00074C74">
      <w:pPr>
        <w:pStyle w:val="Heading2"/>
        <w:pBdr>
          <w:bottom w:val="single" w:sz="6" w:space="5" w:color="CCCCCC"/>
        </w:pBdr>
        <w:spacing w:before="0" w:beforeAutospacing="0" w:after="288" w:afterAutospacing="0" w:line="312" w:lineRule="atLeast"/>
        <w:textAlignment w:val="baseline"/>
        <w:rPr>
          <w:rFonts w:ascii="Tahoma" w:hAnsi="Tahoma" w:cs="Tahoma"/>
          <w:b w:val="0"/>
          <w:bCs w:val="0"/>
          <w:color w:val="373F47"/>
          <w:spacing w:val="4"/>
          <w:sz w:val="24"/>
          <w:szCs w:val="24"/>
        </w:rPr>
      </w:pPr>
      <w:r w:rsidRPr="00074C74">
        <w:rPr>
          <w:rFonts w:ascii="Tahoma" w:hAnsi="Tahoma" w:cs="Tahoma"/>
          <w:b w:val="0"/>
          <w:bCs w:val="0"/>
          <w:color w:val="373F47"/>
          <w:spacing w:val="4"/>
          <w:sz w:val="24"/>
          <w:szCs w:val="24"/>
        </w:rPr>
        <w:t>Large Intestine</w:t>
      </w:r>
    </w:p>
    <w:p w:rsidR="00074C74" w:rsidRPr="00074C74" w:rsidRDefault="00074C74" w:rsidP="00074C74">
      <w:pPr>
        <w:pStyle w:val="NormalWeb"/>
        <w:spacing w:before="0" w:beforeAutospacing="0" w:after="360" w:afterAutospacing="0"/>
        <w:textAlignment w:val="baseline"/>
        <w:rPr>
          <w:rFonts w:ascii="Tahoma" w:hAnsi="Tahoma" w:cs="Tahoma"/>
          <w:color w:val="4E4E4E"/>
        </w:rPr>
      </w:pPr>
      <w:r w:rsidRPr="00074C74">
        <w:rPr>
          <w:rFonts w:ascii="Tahoma" w:hAnsi="Tahoma" w:cs="Tahoma"/>
          <w:color w:val="4E4E4E"/>
        </w:rPr>
        <w:t xml:space="preserve">Any indigestible or </w:t>
      </w:r>
      <w:proofErr w:type="spellStart"/>
      <w:proofErr w:type="gramStart"/>
      <w:r w:rsidRPr="00074C74">
        <w:rPr>
          <w:rFonts w:ascii="Tahoma" w:hAnsi="Tahoma" w:cs="Tahoma"/>
          <w:color w:val="4E4E4E"/>
        </w:rPr>
        <w:t>non absorbed</w:t>
      </w:r>
      <w:proofErr w:type="spellEnd"/>
      <w:proofErr w:type="gramEnd"/>
      <w:r w:rsidRPr="00074C74">
        <w:rPr>
          <w:rFonts w:ascii="Tahoma" w:hAnsi="Tahoma" w:cs="Tahoma"/>
          <w:color w:val="4E4E4E"/>
        </w:rPr>
        <w:t xml:space="preserve"> </w:t>
      </w:r>
      <w:proofErr w:type="spellStart"/>
      <w:r w:rsidRPr="00074C74">
        <w:rPr>
          <w:rFonts w:ascii="Tahoma" w:hAnsi="Tahoma" w:cs="Tahoma"/>
          <w:color w:val="4E4E4E"/>
        </w:rPr>
        <w:t>chyme</w:t>
      </w:r>
      <w:proofErr w:type="spellEnd"/>
      <w:r w:rsidRPr="00074C74">
        <w:rPr>
          <w:rFonts w:ascii="Tahoma" w:hAnsi="Tahoma" w:cs="Tahoma"/>
          <w:color w:val="4E4E4E"/>
        </w:rPr>
        <w:t xml:space="preserve"> passes into the large intestine. Excess water and salts are absorbed and the remaining </w:t>
      </w:r>
      <w:proofErr w:type="spellStart"/>
      <w:r w:rsidRPr="00074C74">
        <w:rPr>
          <w:rFonts w:ascii="Tahoma" w:hAnsi="Tahoma" w:cs="Tahoma"/>
          <w:color w:val="4E4E4E"/>
        </w:rPr>
        <w:t>chyme</w:t>
      </w:r>
      <w:proofErr w:type="spellEnd"/>
      <w:r w:rsidRPr="00074C74">
        <w:rPr>
          <w:rFonts w:ascii="Tahoma" w:hAnsi="Tahoma" w:cs="Tahoma"/>
          <w:color w:val="4E4E4E"/>
        </w:rPr>
        <w:t xml:space="preserve"> </w:t>
      </w:r>
      <w:proofErr w:type="gramStart"/>
      <w:r w:rsidRPr="00074C74">
        <w:rPr>
          <w:rFonts w:ascii="Tahoma" w:hAnsi="Tahoma" w:cs="Tahoma"/>
          <w:color w:val="4E4E4E"/>
        </w:rPr>
        <w:t>is converted</w:t>
      </w:r>
      <w:proofErr w:type="gramEnd"/>
      <w:r w:rsidRPr="00074C74">
        <w:rPr>
          <w:rFonts w:ascii="Tahoma" w:hAnsi="Tahoma" w:cs="Tahoma"/>
          <w:color w:val="4E4E4E"/>
        </w:rPr>
        <w:t xml:space="preserve"> into faeces. The faeces is stored in the rectum until it </w:t>
      </w:r>
      <w:proofErr w:type="gramStart"/>
      <w:r w:rsidRPr="00074C74">
        <w:rPr>
          <w:rFonts w:ascii="Tahoma" w:hAnsi="Tahoma" w:cs="Tahoma"/>
          <w:color w:val="4E4E4E"/>
        </w:rPr>
        <w:t>is excreted</w:t>
      </w:r>
      <w:proofErr w:type="gramEnd"/>
      <w:r w:rsidRPr="00074C74">
        <w:rPr>
          <w:rFonts w:ascii="Tahoma" w:hAnsi="Tahoma" w:cs="Tahoma"/>
          <w:color w:val="4E4E4E"/>
        </w:rPr>
        <w:t xml:space="preserve"> through the anal canal.</w:t>
      </w:r>
    </w:p>
    <w:p w:rsidR="00074C74" w:rsidRPr="00074C74" w:rsidRDefault="00074C74" w:rsidP="00074C74">
      <w:pPr>
        <w:spacing w:after="0" w:line="240" w:lineRule="auto"/>
        <w:textAlignment w:val="baseline"/>
        <w:rPr>
          <w:rFonts w:ascii="Tahoma" w:eastAsia="Times New Roman" w:hAnsi="Tahoma" w:cs="Tahoma"/>
          <w:color w:val="4E4E4E"/>
          <w:sz w:val="24"/>
          <w:szCs w:val="24"/>
          <w:lang w:eastAsia="en-GB"/>
        </w:rPr>
      </w:pPr>
    </w:p>
    <w:p w:rsidR="00074C74" w:rsidRPr="00074C74" w:rsidRDefault="00074C74" w:rsidP="00074C74">
      <w:pPr>
        <w:spacing w:after="0" w:line="240" w:lineRule="auto"/>
        <w:textAlignment w:val="baseline"/>
        <w:rPr>
          <w:rFonts w:ascii="Tahoma" w:eastAsia="Times New Roman" w:hAnsi="Tahoma" w:cs="Tahoma"/>
          <w:color w:val="4E4E4E"/>
          <w:sz w:val="24"/>
          <w:szCs w:val="24"/>
          <w:lang w:eastAsia="en-GB"/>
        </w:rPr>
      </w:pPr>
      <w:bookmarkStart w:id="2" w:name="_GoBack"/>
      <w:bookmarkEnd w:id="2"/>
    </w:p>
    <w:p w:rsidR="00074C74" w:rsidRPr="00074C74" w:rsidRDefault="00074C74" w:rsidP="001F07B6">
      <w:pPr>
        <w:pStyle w:val="NormalWeb"/>
        <w:spacing w:before="0" w:beforeAutospacing="0" w:after="360" w:afterAutospacing="0"/>
        <w:textAlignment w:val="baseline"/>
        <w:rPr>
          <w:rFonts w:ascii="Tahoma" w:hAnsi="Tahoma" w:cs="Tahoma"/>
          <w:color w:val="4E4E4E"/>
        </w:rPr>
      </w:pPr>
    </w:p>
    <w:sectPr w:rsidR="00074C74" w:rsidRPr="00074C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1A0D7F"/>
    <w:multiLevelType w:val="multilevel"/>
    <w:tmpl w:val="C2DC16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E461DF1"/>
    <w:multiLevelType w:val="multilevel"/>
    <w:tmpl w:val="BF3CD3D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A40026A"/>
    <w:multiLevelType w:val="multilevel"/>
    <w:tmpl w:val="9CB66C7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BC42981"/>
    <w:multiLevelType w:val="multilevel"/>
    <w:tmpl w:val="C3EAA1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CE21659"/>
    <w:multiLevelType w:val="multilevel"/>
    <w:tmpl w:val="FD846C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E650157"/>
    <w:multiLevelType w:val="multilevel"/>
    <w:tmpl w:val="B606BBA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Helvetica" w:hAnsi="Helvetica" w:cs="Helvetica" w:hint="default"/>
        <w:b/>
        <w:color w:val="444444"/>
        <w:sz w:val="26"/>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5315912"/>
    <w:multiLevelType w:val="multilevel"/>
    <w:tmpl w:val="B0F414F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6FA3411"/>
    <w:multiLevelType w:val="multilevel"/>
    <w:tmpl w:val="7E54D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7"/>
  </w:num>
  <w:num w:numId="3">
    <w:abstractNumId w:val="0"/>
  </w:num>
  <w:num w:numId="4">
    <w:abstractNumId w:val="3"/>
  </w:num>
  <w:num w:numId="5">
    <w:abstractNumId w:val="4"/>
  </w:num>
  <w:num w:numId="6">
    <w:abstractNumId w:val="2"/>
    <w:lvlOverride w:ilvl="0">
      <w:lvl w:ilvl="0">
        <w:numFmt w:val="bullet"/>
        <w:lvlText w:val=""/>
        <w:lvlJc w:val="left"/>
        <w:pPr>
          <w:tabs>
            <w:tab w:val="num" w:pos="720"/>
          </w:tabs>
          <w:ind w:left="720" w:hanging="360"/>
        </w:pPr>
        <w:rPr>
          <w:rFonts w:ascii="Symbol" w:hAnsi="Symbol" w:hint="default"/>
          <w:sz w:val="20"/>
        </w:rPr>
      </w:lvl>
    </w:lvlOverride>
  </w:num>
  <w:num w:numId="7">
    <w:abstractNumId w:val="1"/>
  </w:num>
  <w:num w:numId="8">
    <w:abstractNumId w:val="1"/>
    <w:lvlOverride w:ilvl="1">
      <w:lvl w:ilvl="1">
        <w:numFmt w:val="bullet"/>
        <w:lvlText w:val=""/>
        <w:lvlJc w:val="left"/>
        <w:pPr>
          <w:tabs>
            <w:tab w:val="num" w:pos="1440"/>
          </w:tabs>
          <w:ind w:left="1440" w:hanging="360"/>
        </w:pPr>
        <w:rPr>
          <w:rFonts w:ascii="Symbol" w:hAnsi="Symbol" w:hint="default"/>
          <w:sz w:val="20"/>
        </w:rPr>
      </w:lvl>
    </w:lvlOverride>
  </w:num>
  <w:num w:numId="9">
    <w:abstractNumId w:val="6"/>
    <w:lvlOverride w:ilvl="0">
      <w:lvl w:ilvl="0">
        <w:numFmt w:val="bullet"/>
        <w:lvlText w:val=""/>
        <w:lvlJc w:val="left"/>
        <w:pPr>
          <w:tabs>
            <w:tab w:val="num" w:pos="720"/>
          </w:tabs>
          <w:ind w:left="720" w:hanging="360"/>
        </w:pPr>
        <w:rPr>
          <w:rFonts w:ascii="Symbol" w:hAnsi="Symbol"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07B6"/>
    <w:rsid w:val="00074C74"/>
    <w:rsid w:val="001A645A"/>
    <w:rsid w:val="001F07B6"/>
    <w:rsid w:val="00663975"/>
    <w:rsid w:val="0083208D"/>
    <w:rsid w:val="00903CF3"/>
    <w:rsid w:val="009A6213"/>
    <w:rsid w:val="00CF1CA0"/>
    <w:rsid w:val="00E152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75466A"/>
  <w15:chartTrackingRefBased/>
  <w15:docId w15:val="{88E71BFF-5C24-43A8-8EF5-80487C2F6C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1F07B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1F07B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F07B6"/>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1F07B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F07B6"/>
    <w:rPr>
      <w:b/>
      <w:bCs/>
    </w:rPr>
  </w:style>
  <w:style w:type="character" w:customStyle="1" w:styleId="Heading3Char">
    <w:name w:val="Heading 3 Char"/>
    <w:basedOn w:val="DefaultParagraphFont"/>
    <w:link w:val="Heading3"/>
    <w:uiPriority w:val="9"/>
    <w:semiHidden/>
    <w:rsid w:val="001F07B6"/>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074C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037323">
      <w:bodyDiv w:val="1"/>
      <w:marLeft w:val="0"/>
      <w:marRight w:val="0"/>
      <w:marTop w:val="0"/>
      <w:marBottom w:val="0"/>
      <w:divBdr>
        <w:top w:val="none" w:sz="0" w:space="0" w:color="auto"/>
        <w:left w:val="none" w:sz="0" w:space="0" w:color="auto"/>
        <w:bottom w:val="none" w:sz="0" w:space="0" w:color="auto"/>
        <w:right w:val="none" w:sz="0" w:space="0" w:color="auto"/>
      </w:divBdr>
    </w:div>
    <w:div w:id="185867562">
      <w:bodyDiv w:val="1"/>
      <w:marLeft w:val="0"/>
      <w:marRight w:val="0"/>
      <w:marTop w:val="0"/>
      <w:marBottom w:val="0"/>
      <w:divBdr>
        <w:top w:val="none" w:sz="0" w:space="0" w:color="auto"/>
        <w:left w:val="none" w:sz="0" w:space="0" w:color="auto"/>
        <w:bottom w:val="none" w:sz="0" w:space="0" w:color="auto"/>
        <w:right w:val="none" w:sz="0" w:space="0" w:color="auto"/>
      </w:divBdr>
      <w:divsChild>
        <w:div w:id="378630052">
          <w:marLeft w:val="0"/>
          <w:marRight w:val="0"/>
          <w:marTop w:val="0"/>
          <w:marBottom w:val="0"/>
          <w:divBdr>
            <w:top w:val="none" w:sz="0" w:space="0" w:color="auto"/>
            <w:left w:val="none" w:sz="0" w:space="0" w:color="auto"/>
            <w:bottom w:val="none" w:sz="0" w:space="0" w:color="auto"/>
            <w:right w:val="none" w:sz="0" w:space="0" w:color="auto"/>
          </w:divBdr>
        </w:div>
      </w:divsChild>
    </w:div>
    <w:div w:id="214202776">
      <w:bodyDiv w:val="1"/>
      <w:marLeft w:val="0"/>
      <w:marRight w:val="0"/>
      <w:marTop w:val="0"/>
      <w:marBottom w:val="0"/>
      <w:divBdr>
        <w:top w:val="none" w:sz="0" w:space="0" w:color="auto"/>
        <w:left w:val="none" w:sz="0" w:space="0" w:color="auto"/>
        <w:bottom w:val="none" w:sz="0" w:space="0" w:color="auto"/>
        <w:right w:val="none" w:sz="0" w:space="0" w:color="auto"/>
      </w:divBdr>
    </w:div>
    <w:div w:id="656420413">
      <w:bodyDiv w:val="1"/>
      <w:marLeft w:val="0"/>
      <w:marRight w:val="0"/>
      <w:marTop w:val="0"/>
      <w:marBottom w:val="0"/>
      <w:divBdr>
        <w:top w:val="none" w:sz="0" w:space="0" w:color="auto"/>
        <w:left w:val="none" w:sz="0" w:space="0" w:color="auto"/>
        <w:bottom w:val="none" w:sz="0" w:space="0" w:color="auto"/>
        <w:right w:val="none" w:sz="0" w:space="0" w:color="auto"/>
      </w:divBdr>
    </w:div>
    <w:div w:id="1004474253">
      <w:bodyDiv w:val="1"/>
      <w:marLeft w:val="0"/>
      <w:marRight w:val="0"/>
      <w:marTop w:val="0"/>
      <w:marBottom w:val="0"/>
      <w:divBdr>
        <w:top w:val="none" w:sz="0" w:space="0" w:color="auto"/>
        <w:left w:val="none" w:sz="0" w:space="0" w:color="auto"/>
        <w:bottom w:val="none" w:sz="0" w:space="0" w:color="auto"/>
        <w:right w:val="none" w:sz="0" w:space="0" w:color="auto"/>
      </w:divBdr>
    </w:div>
    <w:div w:id="1171485108">
      <w:bodyDiv w:val="1"/>
      <w:marLeft w:val="0"/>
      <w:marRight w:val="0"/>
      <w:marTop w:val="0"/>
      <w:marBottom w:val="0"/>
      <w:divBdr>
        <w:top w:val="none" w:sz="0" w:space="0" w:color="auto"/>
        <w:left w:val="none" w:sz="0" w:space="0" w:color="auto"/>
        <w:bottom w:val="none" w:sz="0" w:space="0" w:color="auto"/>
        <w:right w:val="none" w:sz="0" w:space="0" w:color="auto"/>
      </w:divBdr>
    </w:div>
    <w:div w:id="1274632273">
      <w:bodyDiv w:val="1"/>
      <w:marLeft w:val="0"/>
      <w:marRight w:val="0"/>
      <w:marTop w:val="0"/>
      <w:marBottom w:val="0"/>
      <w:divBdr>
        <w:top w:val="none" w:sz="0" w:space="0" w:color="auto"/>
        <w:left w:val="none" w:sz="0" w:space="0" w:color="auto"/>
        <w:bottom w:val="none" w:sz="0" w:space="0" w:color="auto"/>
        <w:right w:val="none" w:sz="0" w:space="0" w:color="auto"/>
      </w:divBdr>
    </w:div>
    <w:div w:id="1276327370">
      <w:bodyDiv w:val="1"/>
      <w:marLeft w:val="0"/>
      <w:marRight w:val="0"/>
      <w:marTop w:val="0"/>
      <w:marBottom w:val="0"/>
      <w:divBdr>
        <w:top w:val="none" w:sz="0" w:space="0" w:color="auto"/>
        <w:left w:val="none" w:sz="0" w:space="0" w:color="auto"/>
        <w:bottom w:val="none" w:sz="0" w:space="0" w:color="auto"/>
        <w:right w:val="none" w:sz="0" w:space="0" w:color="auto"/>
      </w:divBdr>
      <w:divsChild>
        <w:div w:id="299846723">
          <w:marLeft w:val="0"/>
          <w:marRight w:val="0"/>
          <w:marTop w:val="0"/>
          <w:marBottom w:val="0"/>
          <w:divBdr>
            <w:top w:val="none" w:sz="0" w:space="0" w:color="auto"/>
            <w:left w:val="none" w:sz="0" w:space="0" w:color="auto"/>
            <w:bottom w:val="none" w:sz="0" w:space="0" w:color="auto"/>
            <w:right w:val="none" w:sz="0" w:space="0" w:color="auto"/>
          </w:divBdr>
        </w:div>
      </w:divsChild>
    </w:div>
    <w:div w:id="1373114907">
      <w:bodyDiv w:val="1"/>
      <w:marLeft w:val="0"/>
      <w:marRight w:val="0"/>
      <w:marTop w:val="0"/>
      <w:marBottom w:val="0"/>
      <w:divBdr>
        <w:top w:val="none" w:sz="0" w:space="0" w:color="auto"/>
        <w:left w:val="none" w:sz="0" w:space="0" w:color="auto"/>
        <w:bottom w:val="none" w:sz="0" w:space="0" w:color="auto"/>
        <w:right w:val="none" w:sz="0" w:space="0" w:color="auto"/>
      </w:divBdr>
    </w:div>
    <w:div w:id="1385564717">
      <w:bodyDiv w:val="1"/>
      <w:marLeft w:val="0"/>
      <w:marRight w:val="0"/>
      <w:marTop w:val="0"/>
      <w:marBottom w:val="0"/>
      <w:divBdr>
        <w:top w:val="none" w:sz="0" w:space="0" w:color="auto"/>
        <w:left w:val="none" w:sz="0" w:space="0" w:color="auto"/>
        <w:bottom w:val="none" w:sz="0" w:space="0" w:color="auto"/>
        <w:right w:val="none" w:sz="0" w:space="0" w:color="auto"/>
      </w:divBdr>
    </w:div>
    <w:div w:id="1404793105">
      <w:bodyDiv w:val="1"/>
      <w:marLeft w:val="0"/>
      <w:marRight w:val="0"/>
      <w:marTop w:val="0"/>
      <w:marBottom w:val="0"/>
      <w:divBdr>
        <w:top w:val="none" w:sz="0" w:space="0" w:color="auto"/>
        <w:left w:val="none" w:sz="0" w:space="0" w:color="auto"/>
        <w:bottom w:val="none" w:sz="0" w:space="0" w:color="auto"/>
        <w:right w:val="none" w:sz="0" w:space="0" w:color="auto"/>
      </w:divBdr>
    </w:div>
    <w:div w:id="1558393194">
      <w:bodyDiv w:val="1"/>
      <w:marLeft w:val="0"/>
      <w:marRight w:val="0"/>
      <w:marTop w:val="0"/>
      <w:marBottom w:val="0"/>
      <w:divBdr>
        <w:top w:val="none" w:sz="0" w:space="0" w:color="auto"/>
        <w:left w:val="none" w:sz="0" w:space="0" w:color="auto"/>
        <w:bottom w:val="none" w:sz="0" w:space="0" w:color="auto"/>
        <w:right w:val="none" w:sz="0" w:space="0" w:color="auto"/>
      </w:divBdr>
    </w:div>
    <w:div w:id="2128353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5</Pages>
  <Words>1008</Words>
  <Characters>5748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Felicity Page</dc:creator>
  <cp:keywords/>
  <dc:description/>
  <cp:lastModifiedBy>Felicity Page</cp:lastModifiedBy>
  <cp:revision>1</cp:revision>
  <dcterms:created xsi:type="dcterms:W3CDTF">2019-03-04T12:02:00Z</dcterms:created>
  <dcterms:modified xsi:type="dcterms:W3CDTF">2019-03-04T12:22:00Z</dcterms:modified>
</cp:coreProperties>
</file>