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3A3" w:rsidRPr="00B93A27" w:rsidRDefault="00D815FB">
      <w:pPr>
        <w:rPr>
          <w:b/>
          <w:sz w:val="28"/>
          <w:szCs w:val="28"/>
        </w:rPr>
      </w:pPr>
      <w:r w:rsidRPr="00B93A27">
        <w:rPr>
          <w:b/>
          <w:sz w:val="28"/>
          <w:szCs w:val="28"/>
        </w:rPr>
        <w:t>Energy</w:t>
      </w:r>
    </w:p>
    <w:p w:rsidR="00D815FB" w:rsidRDefault="00D815FB">
      <w:r>
        <w:t>The Building Regulations Output Document for the SA1 Library</w:t>
      </w:r>
    </w:p>
    <w:p w:rsidR="00D815FB" w:rsidRPr="00B93A27" w:rsidRDefault="00D815FB">
      <w:pPr>
        <w:rPr>
          <w:b/>
        </w:rPr>
      </w:pPr>
      <w:r w:rsidRPr="00B93A27">
        <w:rPr>
          <w:b/>
        </w:rPr>
        <w:t>Questions – Becoming familiar with the BRUKL document</w:t>
      </w:r>
    </w:p>
    <w:p w:rsidR="00D815FB" w:rsidRDefault="00D815FB" w:rsidP="00D815FB">
      <w:pPr>
        <w:pStyle w:val="ListParagraph"/>
        <w:numPr>
          <w:ilvl w:val="0"/>
          <w:numId w:val="1"/>
        </w:numPr>
      </w:pPr>
      <w:r>
        <w:t>What is the document title?</w:t>
      </w:r>
    </w:p>
    <w:p w:rsidR="00B93A27" w:rsidRDefault="00B93A27" w:rsidP="00B93A27"/>
    <w:p w:rsidR="00D815FB" w:rsidRDefault="00D815FB" w:rsidP="00D815FB">
      <w:pPr>
        <w:pStyle w:val="ListParagraph"/>
        <w:numPr>
          <w:ilvl w:val="0"/>
          <w:numId w:val="1"/>
        </w:numPr>
      </w:pPr>
      <w:r>
        <w:t>Looking at the title box, what is the country and year of Building Regulations that this demonstrates compliance with?</w:t>
      </w:r>
    </w:p>
    <w:p w:rsidR="00B93A27" w:rsidRDefault="00B93A27" w:rsidP="00B93A27">
      <w:pPr>
        <w:pStyle w:val="ListParagraph"/>
      </w:pPr>
    </w:p>
    <w:p w:rsidR="00B93A27" w:rsidRDefault="00B93A27" w:rsidP="00B93A27"/>
    <w:p w:rsidR="00D815FB" w:rsidRDefault="00D815FB" w:rsidP="00D815FB">
      <w:pPr>
        <w:pStyle w:val="ListParagraph"/>
        <w:numPr>
          <w:ilvl w:val="0"/>
          <w:numId w:val="1"/>
        </w:numPr>
      </w:pPr>
      <w:r>
        <w:t>What is the calculation engine and version (see Administrative information)?</w:t>
      </w:r>
    </w:p>
    <w:p w:rsidR="00B93A27" w:rsidRDefault="00B93A27" w:rsidP="00B93A27"/>
    <w:p w:rsidR="00D815FB" w:rsidRDefault="00B643CF" w:rsidP="00D815FB">
      <w:pPr>
        <w:pStyle w:val="ListParagraph"/>
        <w:numPr>
          <w:ilvl w:val="0"/>
          <w:numId w:val="1"/>
        </w:numPr>
      </w:pPr>
      <w:r>
        <w:t>What are the following figures</w:t>
      </w:r>
      <w:bookmarkStart w:id="0" w:name="_GoBack"/>
      <w:bookmarkEnd w:id="0"/>
      <w:r w:rsidR="00D815FB">
        <w:t>?</w:t>
      </w:r>
    </w:p>
    <w:p w:rsidR="00D815FB" w:rsidRDefault="00D815FB" w:rsidP="00D815FB">
      <w:pPr>
        <w:pStyle w:val="ListParagraph"/>
        <w:numPr>
          <w:ilvl w:val="1"/>
          <w:numId w:val="1"/>
        </w:numPr>
      </w:pPr>
      <w:r>
        <w:t>The carbon dioxide (CO</w:t>
      </w:r>
      <w:r w:rsidRPr="00B93A27">
        <w:rPr>
          <w:vertAlign w:val="subscript"/>
        </w:rPr>
        <w:t>2</w:t>
      </w:r>
      <w:r>
        <w:t>) emission rate from the notional building, kgCO</w:t>
      </w:r>
      <w:r w:rsidRPr="00B93A27">
        <w:rPr>
          <w:vertAlign w:val="subscript"/>
        </w:rPr>
        <w:t>2</w:t>
      </w:r>
      <w:r>
        <w:t>/m</w:t>
      </w:r>
      <w:r w:rsidRPr="00B93A27">
        <w:rPr>
          <w:vertAlign w:val="superscript"/>
        </w:rPr>
        <w:t>2</w:t>
      </w:r>
      <w:r>
        <w:t>.annum?</w:t>
      </w:r>
    </w:p>
    <w:p w:rsidR="00B93A27" w:rsidRDefault="00B93A27" w:rsidP="00B93A27">
      <w:pPr>
        <w:pStyle w:val="ListParagraph"/>
        <w:ind w:left="1440"/>
      </w:pPr>
    </w:p>
    <w:p w:rsidR="00D815FB" w:rsidRDefault="00D815FB" w:rsidP="00D815FB">
      <w:pPr>
        <w:pStyle w:val="ListParagraph"/>
        <w:numPr>
          <w:ilvl w:val="1"/>
          <w:numId w:val="1"/>
        </w:numPr>
      </w:pPr>
      <w:r>
        <w:t>The target CO</w:t>
      </w:r>
      <w:r w:rsidRPr="00B93A27">
        <w:rPr>
          <w:vertAlign w:val="subscript"/>
        </w:rPr>
        <w:t>2</w:t>
      </w:r>
      <w:r>
        <w:t xml:space="preserve"> Emission Rate (TER), kgCO</w:t>
      </w:r>
      <w:r w:rsidRPr="00B93A27">
        <w:rPr>
          <w:vertAlign w:val="subscript"/>
        </w:rPr>
        <w:t>2</w:t>
      </w:r>
      <w:r>
        <w:t>/m</w:t>
      </w:r>
      <w:r w:rsidRPr="00B93A27">
        <w:rPr>
          <w:vertAlign w:val="superscript"/>
        </w:rPr>
        <w:t>2</w:t>
      </w:r>
      <w:r>
        <w:t>.annum?</w:t>
      </w:r>
    </w:p>
    <w:p w:rsidR="00B93A27" w:rsidRDefault="00B93A27" w:rsidP="00B93A27">
      <w:pPr>
        <w:pStyle w:val="ListParagraph"/>
      </w:pPr>
    </w:p>
    <w:p w:rsidR="00B93A27" w:rsidRDefault="00B93A27" w:rsidP="00B93A27">
      <w:pPr>
        <w:pStyle w:val="ListParagraph"/>
        <w:ind w:left="1440"/>
      </w:pPr>
    </w:p>
    <w:p w:rsidR="00D815FB" w:rsidRDefault="00D815FB" w:rsidP="00D815FB">
      <w:pPr>
        <w:pStyle w:val="ListParagraph"/>
        <w:numPr>
          <w:ilvl w:val="1"/>
          <w:numId w:val="1"/>
        </w:numPr>
      </w:pPr>
      <w:r>
        <w:t>The building CO</w:t>
      </w:r>
      <w:r w:rsidRPr="00B93A27">
        <w:rPr>
          <w:vertAlign w:val="subscript"/>
        </w:rPr>
        <w:t>2</w:t>
      </w:r>
      <w:r>
        <w:t xml:space="preserve"> Emission Rate (BER), kdCO</w:t>
      </w:r>
      <w:r w:rsidRPr="00B93A27">
        <w:rPr>
          <w:vertAlign w:val="subscript"/>
        </w:rPr>
        <w:t>2</w:t>
      </w:r>
      <w:r>
        <w:t>/m</w:t>
      </w:r>
      <w:r w:rsidRPr="00B93A27">
        <w:rPr>
          <w:vertAlign w:val="superscript"/>
        </w:rPr>
        <w:t>2</w:t>
      </w:r>
      <w:r>
        <w:t>.annum?</w:t>
      </w:r>
    </w:p>
    <w:p w:rsidR="00B93A27" w:rsidRDefault="00B93A27" w:rsidP="00B93A27">
      <w:pPr>
        <w:pStyle w:val="ListParagraph"/>
        <w:ind w:left="1440"/>
      </w:pPr>
    </w:p>
    <w:p w:rsidR="00D815FB" w:rsidRDefault="00D815FB" w:rsidP="00D815FB">
      <w:pPr>
        <w:pStyle w:val="ListParagraph"/>
        <w:numPr>
          <w:ilvl w:val="0"/>
          <w:numId w:val="1"/>
        </w:numPr>
      </w:pPr>
      <w:r>
        <w:t>Are the CO</w:t>
      </w:r>
      <w:r w:rsidRPr="00B93A27">
        <w:rPr>
          <w:vertAlign w:val="subscript"/>
        </w:rPr>
        <w:t>2</w:t>
      </w:r>
      <w:r>
        <w:t xml:space="preserve"> emissions from the building less than or equal to the target?</w:t>
      </w:r>
    </w:p>
    <w:p w:rsidR="00B93A27" w:rsidRDefault="00B93A27" w:rsidP="00B93A27"/>
    <w:p w:rsidR="00D815FB" w:rsidRDefault="00D815FB" w:rsidP="00D815FB">
      <w:pPr>
        <w:pStyle w:val="ListParagraph"/>
        <w:numPr>
          <w:ilvl w:val="0"/>
          <w:numId w:val="1"/>
        </w:numPr>
      </w:pPr>
      <w:r>
        <w:t>Based on the Energy Consumption by End Use Table (see Technical data sheet)</w:t>
      </w:r>
    </w:p>
    <w:p w:rsidR="00D815FB" w:rsidRDefault="00D815FB" w:rsidP="00D815FB">
      <w:pPr>
        <w:pStyle w:val="ListParagraph"/>
        <w:numPr>
          <w:ilvl w:val="1"/>
          <w:numId w:val="1"/>
        </w:numPr>
      </w:pPr>
      <w:r>
        <w:t>Which of the end uses within the actual building have higher energy consumptions than the notional building?</w:t>
      </w:r>
    </w:p>
    <w:p w:rsidR="00B93A27" w:rsidRDefault="00B93A27" w:rsidP="00B93A27">
      <w:pPr>
        <w:pStyle w:val="ListParagraph"/>
        <w:ind w:left="1440"/>
      </w:pPr>
    </w:p>
    <w:p w:rsidR="00B93A27" w:rsidRDefault="00D815FB" w:rsidP="00B93A27">
      <w:pPr>
        <w:pStyle w:val="ListParagraph"/>
        <w:numPr>
          <w:ilvl w:val="1"/>
          <w:numId w:val="1"/>
        </w:numPr>
      </w:pPr>
      <w:r>
        <w:t xml:space="preserve">What is the total actual energy consumption compared with </w:t>
      </w:r>
      <w:r w:rsidR="00B93A27">
        <w:t>the notional energy consumption?</w:t>
      </w:r>
    </w:p>
    <w:p w:rsidR="00B93A27" w:rsidRDefault="00B93A27" w:rsidP="00B93A27">
      <w:pPr>
        <w:pStyle w:val="ListParagraph"/>
      </w:pPr>
    </w:p>
    <w:p w:rsidR="00B93A27" w:rsidRDefault="00B93A27" w:rsidP="00B93A27">
      <w:pPr>
        <w:pStyle w:val="ListParagraph"/>
        <w:ind w:left="1440"/>
      </w:pPr>
    </w:p>
    <w:p w:rsidR="00D815FB" w:rsidRDefault="00D815FB" w:rsidP="00D815FB">
      <w:pPr>
        <w:pStyle w:val="ListParagraph"/>
        <w:numPr>
          <w:ilvl w:val="1"/>
          <w:numId w:val="1"/>
        </w:numPr>
      </w:pPr>
      <w:r>
        <w:t xml:space="preserve">The energy consumption for equipment is the same for both actual and notional. How will this affect </w:t>
      </w:r>
      <w:r w:rsidR="00B93A27">
        <w:t>the calculated emission figures?</w:t>
      </w:r>
    </w:p>
    <w:p w:rsidR="00B93A27" w:rsidRDefault="00B93A27" w:rsidP="00B93A27">
      <w:pPr>
        <w:pStyle w:val="ListParagraph"/>
        <w:ind w:left="1440"/>
      </w:pPr>
    </w:p>
    <w:p w:rsidR="00D815FB" w:rsidRDefault="00D815FB" w:rsidP="00D815FB">
      <w:pPr>
        <w:pStyle w:val="ListParagraph"/>
        <w:numPr>
          <w:ilvl w:val="0"/>
          <w:numId w:val="1"/>
        </w:numPr>
      </w:pPr>
      <w:r>
        <w:t>Which of the following additional technologies does the project use to generate energy for the building?</w:t>
      </w:r>
    </w:p>
    <w:p w:rsidR="00B93A27" w:rsidRDefault="00B93A27" w:rsidP="00B93A27">
      <w:pPr>
        <w:pStyle w:val="ListParagraph"/>
      </w:pPr>
    </w:p>
    <w:p w:rsidR="00D815FB" w:rsidRDefault="00D815FB" w:rsidP="00D815FB">
      <w:pPr>
        <w:pStyle w:val="ListParagraph"/>
        <w:numPr>
          <w:ilvl w:val="1"/>
          <w:numId w:val="1"/>
        </w:numPr>
      </w:pPr>
      <w:r>
        <w:t>Photovoltaic system</w:t>
      </w:r>
    </w:p>
    <w:p w:rsidR="00D815FB" w:rsidRDefault="00D815FB" w:rsidP="00D815FB">
      <w:pPr>
        <w:pStyle w:val="ListParagraph"/>
        <w:numPr>
          <w:ilvl w:val="1"/>
          <w:numId w:val="1"/>
        </w:numPr>
      </w:pPr>
      <w:r>
        <w:t>Wind turbine</w:t>
      </w:r>
    </w:p>
    <w:p w:rsidR="00D815FB" w:rsidRDefault="00D815FB" w:rsidP="00D815FB">
      <w:pPr>
        <w:pStyle w:val="ListParagraph"/>
        <w:numPr>
          <w:ilvl w:val="1"/>
          <w:numId w:val="1"/>
        </w:numPr>
      </w:pPr>
      <w:r>
        <w:t>CHP generator</w:t>
      </w:r>
    </w:p>
    <w:p w:rsidR="00D815FB" w:rsidRDefault="00D815FB" w:rsidP="00D815FB">
      <w:pPr>
        <w:pStyle w:val="ListParagraph"/>
        <w:numPr>
          <w:ilvl w:val="1"/>
          <w:numId w:val="1"/>
        </w:numPr>
      </w:pPr>
      <w:r>
        <w:t>Solar Thermal system</w:t>
      </w:r>
    </w:p>
    <w:p w:rsidR="00B93A27" w:rsidRDefault="00B93A27" w:rsidP="00B93A27"/>
    <w:p w:rsidR="00D815FB" w:rsidRDefault="00D815FB" w:rsidP="00D815FB">
      <w:pPr>
        <w:pStyle w:val="ListParagraph"/>
        <w:numPr>
          <w:ilvl w:val="0"/>
          <w:numId w:val="1"/>
        </w:numPr>
      </w:pPr>
      <w:r>
        <w:lastRenderedPageBreak/>
        <w:t>Complete the following table using the outputs</w:t>
      </w:r>
      <w:r w:rsidR="00B643CF">
        <w:t xml:space="preserve"> from the BRUKL Output Document</w:t>
      </w:r>
      <w:r>
        <w:t>:</w:t>
      </w:r>
    </w:p>
    <w:tbl>
      <w:tblPr>
        <w:tblStyle w:val="TableGrid"/>
        <w:tblW w:w="0" w:type="auto"/>
        <w:tblLook w:val="04A0" w:firstRow="1" w:lastRow="0" w:firstColumn="1" w:lastColumn="0" w:noHBand="0" w:noVBand="1"/>
      </w:tblPr>
      <w:tblGrid>
        <w:gridCol w:w="5807"/>
        <w:gridCol w:w="3209"/>
      </w:tblGrid>
      <w:tr w:rsidR="00B93A27" w:rsidTr="00B93A27">
        <w:tc>
          <w:tcPr>
            <w:tcW w:w="5807" w:type="dxa"/>
          </w:tcPr>
          <w:p w:rsidR="00B93A27" w:rsidRPr="00B93A27" w:rsidRDefault="00B93A27" w:rsidP="00B93A27">
            <w:pPr>
              <w:rPr>
                <w:b/>
              </w:rPr>
            </w:pPr>
          </w:p>
        </w:tc>
        <w:tc>
          <w:tcPr>
            <w:tcW w:w="3209" w:type="dxa"/>
          </w:tcPr>
          <w:p w:rsidR="00B93A27" w:rsidRPr="00B93A27" w:rsidRDefault="00B93A27" w:rsidP="00B93A27">
            <w:pPr>
              <w:jc w:val="center"/>
              <w:rPr>
                <w:b/>
              </w:rPr>
            </w:pPr>
            <w:r w:rsidRPr="00B93A27">
              <w:rPr>
                <w:b/>
              </w:rPr>
              <w:t>BRUKL Output Document</w:t>
            </w:r>
          </w:p>
        </w:tc>
      </w:tr>
      <w:tr w:rsidR="00B93A27" w:rsidTr="00B93A27">
        <w:tc>
          <w:tcPr>
            <w:tcW w:w="5807" w:type="dxa"/>
          </w:tcPr>
          <w:p w:rsidR="00B93A27" w:rsidRDefault="00B93A27" w:rsidP="00B93A27">
            <w:r>
              <w:t>Notional building energy demand (MJ/m</w:t>
            </w:r>
            <w:r w:rsidRPr="00B93A27">
              <w:rPr>
                <w:vertAlign w:val="superscript"/>
              </w:rPr>
              <w:t>2</w:t>
            </w:r>
            <w:r>
              <w:t>yr)</w:t>
            </w:r>
          </w:p>
        </w:tc>
        <w:tc>
          <w:tcPr>
            <w:tcW w:w="3209" w:type="dxa"/>
          </w:tcPr>
          <w:p w:rsidR="00B93A27" w:rsidRDefault="00B93A27" w:rsidP="00B93A27"/>
        </w:tc>
      </w:tr>
      <w:tr w:rsidR="00B93A27" w:rsidTr="00B93A27">
        <w:tc>
          <w:tcPr>
            <w:tcW w:w="5807" w:type="dxa"/>
          </w:tcPr>
          <w:p w:rsidR="00B93A27" w:rsidRDefault="00B93A27" w:rsidP="00B93A27">
            <w:r>
              <w:t>Actual building energy demand (MJ/m</w:t>
            </w:r>
            <w:r w:rsidRPr="00B93A27">
              <w:rPr>
                <w:vertAlign w:val="superscript"/>
              </w:rPr>
              <w:t>2</w:t>
            </w:r>
            <w:r>
              <w:t>yr)</w:t>
            </w:r>
          </w:p>
        </w:tc>
        <w:tc>
          <w:tcPr>
            <w:tcW w:w="3209" w:type="dxa"/>
          </w:tcPr>
          <w:p w:rsidR="00B93A27" w:rsidRDefault="00B93A27" w:rsidP="00B93A27"/>
        </w:tc>
      </w:tr>
      <w:tr w:rsidR="00B93A27" w:rsidTr="00B93A27">
        <w:tc>
          <w:tcPr>
            <w:tcW w:w="5807" w:type="dxa"/>
          </w:tcPr>
          <w:p w:rsidR="00B93A27" w:rsidRDefault="00B93A27" w:rsidP="00B93A27">
            <w:r>
              <w:t>Notional building primary energy consumption (kWh/m</w:t>
            </w:r>
            <w:r w:rsidRPr="00B93A27">
              <w:rPr>
                <w:vertAlign w:val="superscript"/>
              </w:rPr>
              <w:t>2</w:t>
            </w:r>
            <w:r>
              <w:t>yr)</w:t>
            </w:r>
          </w:p>
        </w:tc>
        <w:tc>
          <w:tcPr>
            <w:tcW w:w="3209" w:type="dxa"/>
          </w:tcPr>
          <w:p w:rsidR="00B93A27" w:rsidRDefault="00B93A27" w:rsidP="00B93A27"/>
        </w:tc>
      </w:tr>
      <w:tr w:rsidR="00B93A27" w:rsidTr="00B93A27">
        <w:tc>
          <w:tcPr>
            <w:tcW w:w="5807" w:type="dxa"/>
          </w:tcPr>
          <w:p w:rsidR="00B93A27" w:rsidRDefault="00B93A27" w:rsidP="00B93A27">
            <w:r>
              <w:t>Actual building primary energy consumption (kWh/m</w:t>
            </w:r>
            <w:r w:rsidRPr="00B93A27">
              <w:rPr>
                <w:vertAlign w:val="superscript"/>
              </w:rPr>
              <w:t>2</w:t>
            </w:r>
            <w:r>
              <w:t>yr)</w:t>
            </w:r>
          </w:p>
        </w:tc>
        <w:tc>
          <w:tcPr>
            <w:tcW w:w="3209" w:type="dxa"/>
          </w:tcPr>
          <w:p w:rsidR="00B93A27" w:rsidRDefault="00B93A27" w:rsidP="00B93A27"/>
        </w:tc>
      </w:tr>
      <w:tr w:rsidR="00B93A27" w:rsidTr="00B93A27">
        <w:tc>
          <w:tcPr>
            <w:tcW w:w="5807" w:type="dxa"/>
          </w:tcPr>
          <w:p w:rsidR="00B93A27" w:rsidRDefault="00B93A27" w:rsidP="00B93A27">
            <w:r>
              <w:t>Target CO</w:t>
            </w:r>
            <w:r w:rsidRPr="00B93A27">
              <w:rPr>
                <w:vertAlign w:val="subscript"/>
              </w:rPr>
              <w:t>2</w:t>
            </w:r>
            <w:r>
              <w:t xml:space="preserve"> emission Rate (TER) (kgCO</w:t>
            </w:r>
            <w:r w:rsidRPr="00B93A27">
              <w:rPr>
                <w:vertAlign w:val="subscript"/>
              </w:rPr>
              <w:t>2</w:t>
            </w:r>
            <w:r>
              <w:t>/m</w:t>
            </w:r>
            <w:r w:rsidRPr="00B93A27">
              <w:rPr>
                <w:vertAlign w:val="superscript"/>
              </w:rPr>
              <w:t>2</w:t>
            </w:r>
            <w:r>
              <w:t>yr)</w:t>
            </w:r>
          </w:p>
        </w:tc>
        <w:tc>
          <w:tcPr>
            <w:tcW w:w="3209" w:type="dxa"/>
          </w:tcPr>
          <w:p w:rsidR="00B93A27" w:rsidRDefault="00B93A27" w:rsidP="00B93A27"/>
        </w:tc>
      </w:tr>
      <w:tr w:rsidR="00B93A27" w:rsidTr="00B93A27">
        <w:tc>
          <w:tcPr>
            <w:tcW w:w="5807" w:type="dxa"/>
          </w:tcPr>
          <w:p w:rsidR="00B93A27" w:rsidRDefault="00B93A27" w:rsidP="00B93A27">
            <w:r>
              <w:t>Building CO</w:t>
            </w:r>
            <w:r w:rsidRPr="00B93A27">
              <w:rPr>
                <w:vertAlign w:val="subscript"/>
              </w:rPr>
              <w:t>2</w:t>
            </w:r>
            <w:r>
              <w:t xml:space="preserve"> Emission Rate (BER) (kgCO</w:t>
            </w:r>
            <w:r w:rsidRPr="00B93A27">
              <w:rPr>
                <w:vertAlign w:val="subscript"/>
              </w:rPr>
              <w:t>2</w:t>
            </w:r>
            <w:r>
              <w:t>/m</w:t>
            </w:r>
            <w:r w:rsidRPr="00B93A27">
              <w:rPr>
                <w:vertAlign w:val="superscript"/>
              </w:rPr>
              <w:t>2</w:t>
            </w:r>
            <w:r>
              <w:t>yr)</w:t>
            </w:r>
          </w:p>
        </w:tc>
        <w:tc>
          <w:tcPr>
            <w:tcW w:w="3209" w:type="dxa"/>
          </w:tcPr>
          <w:p w:rsidR="00B93A27" w:rsidRDefault="00B93A27" w:rsidP="00B93A27"/>
        </w:tc>
      </w:tr>
    </w:tbl>
    <w:p w:rsidR="00B93A27" w:rsidRDefault="00B93A27" w:rsidP="00B93A27"/>
    <w:p w:rsidR="00D815FB" w:rsidRDefault="00D815FB" w:rsidP="00D815FB">
      <w:pPr>
        <w:pStyle w:val="ListParagraph"/>
        <w:numPr>
          <w:ilvl w:val="0"/>
          <w:numId w:val="1"/>
        </w:numPr>
      </w:pPr>
      <w:r>
        <w:t xml:space="preserve">The energy consumption figures reported in the BRUKL Output Document are for primary energy rather than for delivered energy (operational energy that enters the building and is metered at the property boundary (typically electricity and gas; see </w:t>
      </w:r>
      <w:proofErr w:type="gramStart"/>
      <w:r>
        <w:t>Relevant</w:t>
      </w:r>
      <w:proofErr w:type="gramEnd"/>
      <w:r>
        <w:t xml:space="preserve"> definitions) Why is this?</w:t>
      </w:r>
    </w:p>
    <w:p w:rsidR="00B643CF" w:rsidRDefault="00B643CF" w:rsidP="00B643CF"/>
    <w:p w:rsidR="00B643CF" w:rsidRDefault="00B643CF" w:rsidP="00B643CF"/>
    <w:p w:rsidR="00B643CF" w:rsidRDefault="00B643CF" w:rsidP="00B643CF">
      <w:pPr>
        <w:pStyle w:val="ListParagraph"/>
        <w:numPr>
          <w:ilvl w:val="0"/>
          <w:numId w:val="1"/>
        </w:numPr>
      </w:pPr>
      <w:r>
        <w:t>What are the actual U values for the building envelope? Are these limits exceeded?</w:t>
      </w:r>
    </w:p>
    <w:p w:rsidR="00B643CF" w:rsidRDefault="00B643CF" w:rsidP="00B643CF"/>
    <w:p w:rsidR="00B643CF" w:rsidRDefault="00B643CF" w:rsidP="00B643CF"/>
    <w:p w:rsidR="00B643CF" w:rsidRDefault="00B643CF" w:rsidP="00B643CF"/>
    <w:p w:rsidR="00B643CF" w:rsidRDefault="00B643CF" w:rsidP="00B643CF">
      <w:pPr>
        <w:pStyle w:val="ListParagraph"/>
        <w:numPr>
          <w:ilvl w:val="0"/>
          <w:numId w:val="1"/>
        </w:numPr>
      </w:pPr>
      <w:r>
        <w:t xml:space="preserve">Are limits for solar gains exceeded? </w:t>
      </w:r>
    </w:p>
    <w:sectPr w:rsidR="00B643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1679DA"/>
    <w:multiLevelType w:val="hybridMultilevel"/>
    <w:tmpl w:val="ACB08D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5FB"/>
    <w:rsid w:val="0027305F"/>
    <w:rsid w:val="004303A3"/>
    <w:rsid w:val="0053383C"/>
    <w:rsid w:val="0083231D"/>
    <w:rsid w:val="00AB18A3"/>
    <w:rsid w:val="00B27080"/>
    <w:rsid w:val="00B643CF"/>
    <w:rsid w:val="00B93A27"/>
    <w:rsid w:val="00D50791"/>
    <w:rsid w:val="00D815FB"/>
    <w:rsid w:val="00DC5286"/>
    <w:rsid w:val="00F61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9D188-6936-4F30-ABE0-4CCB80A16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5FB"/>
    <w:pPr>
      <w:ind w:left="720"/>
      <w:contextualSpacing/>
    </w:pPr>
  </w:style>
  <w:style w:type="table" w:styleId="TableGrid">
    <w:name w:val="Table Grid"/>
    <w:basedOn w:val="TableNormal"/>
    <w:uiPriority w:val="39"/>
    <w:rsid w:val="00B93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cp:lastModifiedBy>
  <cp:revision>2</cp:revision>
  <dcterms:created xsi:type="dcterms:W3CDTF">2018-03-26T12:48:00Z</dcterms:created>
  <dcterms:modified xsi:type="dcterms:W3CDTF">2018-10-14T20:02:00Z</dcterms:modified>
</cp:coreProperties>
</file>