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10231A" w14:textId="4C3D6E17" w:rsidR="00B610AA" w:rsidRDefault="00B610AA" w:rsidP="00985359">
      <w:pPr>
        <w:pStyle w:val="Heading1"/>
        <w:rPr>
          <w:rFonts w:ascii="Arial" w:eastAsia="Arial" w:hAnsi="Arial" w:cs="Arial"/>
          <w:sz w:val="24"/>
          <w:szCs w:val="24"/>
        </w:rPr>
      </w:pPr>
      <w:r w:rsidRPr="322FFA89">
        <w:rPr>
          <w:rFonts w:ascii="Arial" w:eastAsia="Arial" w:hAnsi="Arial" w:cs="Arial"/>
          <w:sz w:val="24"/>
          <w:szCs w:val="24"/>
        </w:rPr>
        <w:t>Business Plan Template</w:t>
      </w:r>
    </w:p>
    <w:tbl>
      <w:tblPr>
        <w:tblStyle w:val="TableGrid"/>
        <w:tblW w:w="0" w:type="auto"/>
        <w:tblLook w:val="04A0" w:firstRow="1" w:lastRow="0" w:firstColumn="1" w:lastColumn="0" w:noHBand="0" w:noVBand="1"/>
      </w:tblPr>
      <w:tblGrid>
        <w:gridCol w:w="9016"/>
      </w:tblGrid>
      <w:tr w:rsidR="00B610AA" w14:paraId="490B874C" w14:textId="77777777" w:rsidTr="5015B052">
        <w:tc>
          <w:tcPr>
            <w:tcW w:w="9016" w:type="dxa"/>
            <w:shd w:val="clear" w:color="auto" w:fill="9CC2E5" w:themeFill="accent1" w:themeFillTint="99"/>
          </w:tcPr>
          <w:p w14:paraId="0B13DFE8" w14:textId="215690CE" w:rsidR="31C408FA" w:rsidRDefault="649E6796" w:rsidP="322FFA89">
            <w:pPr>
              <w:ind w:left="477"/>
              <w:jc w:val="center"/>
              <w:rPr>
                <w:rFonts w:ascii="Arial" w:eastAsia="Arial" w:hAnsi="Arial" w:cs="Arial"/>
                <w:sz w:val="24"/>
                <w:szCs w:val="24"/>
              </w:rPr>
            </w:pPr>
            <w:r w:rsidRPr="322FFA89">
              <w:rPr>
                <w:rFonts w:ascii="Arial" w:eastAsia="Arial" w:hAnsi="Arial" w:cs="Arial"/>
                <w:sz w:val="24"/>
                <w:szCs w:val="24"/>
              </w:rPr>
              <w:t>Next Level</w:t>
            </w:r>
            <w:r w:rsidR="653944EB" w:rsidRPr="322FFA89">
              <w:rPr>
                <w:rFonts w:ascii="Arial" w:eastAsia="Arial" w:hAnsi="Arial" w:cs="Arial"/>
                <w:sz w:val="24"/>
                <w:szCs w:val="24"/>
              </w:rPr>
              <w:t xml:space="preserve"> Sports Camps</w:t>
            </w:r>
          </w:p>
          <w:p w14:paraId="1D77324D" w14:textId="77777777" w:rsidR="00B610AA" w:rsidRDefault="00B610AA" w:rsidP="00B610AA">
            <w:pPr>
              <w:ind w:left="507"/>
              <w:jc w:val="center"/>
              <w:rPr>
                <w:rFonts w:ascii="Arial" w:eastAsia="Arial" w:hAnsi="Arial" w:cs="Arial"/>
                <w:sz w:val="24"/>
                <w:szCs w:val="24"/>
              </w:rPr>
            </w:pPr>
            <w:r w:rsidRPr="322FFA89">
              <w:rPr>
                <w:rFonts w:ascii="Arial" w:eastAsia="Arial" w:hAnsi="Arial" w:cs="Arial"/>
                <w:sz w:val="24"/>
                <w:szCs w:val="24"/>
              </w:rPr>
              <w:t xml:space="preserve"> </w:t>
            </w:r>
          </w:p>
          <w:p w14:paraId="00D16880" w14:textId="77777777" w:rsidR="00B610AA" w:rsidRDefault="00B610AA" w:rsidP="00B610AA">
            <w:pPr>
              <w:ind w:left="439"/>
              <w:jc w:val="center"/>
              <w:rPr>
                <w:rFonts w:ascii="Arial" w:eastAsia="Arial" w:hAnsi="Arial" w:cs="Arial"/>
                <w:sz w:val="24"/>
                <w:szCs w:val="24"/>
              </w:rPr>
            </w:pPr>
            <w:r w:rsidRPr="322FFA89">
              <w:rPr>
                <w:rFonts w:ascii="Arial" w:eastAsia="Arial" w:hAnsi="Arial" w:cs="Arial"/>
                <w:sz w:val="24"/>
                <w:szCs w:val="24"/>
              </w:rPr>
              <w:t xml:space="preserve">Business Plan </w:t>
            </w:r>
          </w:p>
          <w:p w14:paraId="7CA2B6A3" w14:textId="721D91C9" w:rsidR="00B610AA" w:rsidRDefault="1F6E1351" w:rsidP="00B610AA">
            <w:pPr>
              <w:ind w:left="476"/>
              <w:jc w:val="center"/>
              <w:rPr>
                <w:rFonts w:ascii="Arial" w:eastAsia="Arial" w:hAnsi="Arial" w:cs="Arial"/>
                <w:sz w:val="24"/>
                <w:szCs w:val="24"/>
              </w:rPr>
            </w:pPr>
            <w:r w:rsidRPr="322FFA89">
              <w:rPr>
                <w:rFonts w:ascii="Arial" w:eastAsia="Arial" w:hAnsi="Arial" w:cs="Arial"/>
                <w:sz w:val="24"/>
                <w:szCs w:val="24"/>
              </w:rPr>
              <w:t>[</w:t>
            </w:r>
            <w:r w:rsidR="021CFDEA" w:rsidRPr="322FFA89">
              <w:rPr>
                <w:rFonts w:ascii="Arial" w:eastAsia="Arial" w:hAnsi="Arial" w:cs="Arial"/>
                <w:sz w:val="24"/>
                <w:szCs w:val="24"/>
              </w:rPr>
              <w:t>May 2026 - May 2029</w:t>
            </w:r>
            <w:r w:rsidRPr="322FFA89">
              <w:rPr>
                <w:rFonts w:ascii="Arial" w:eastAsia="Arial" w:hAnsi="Arial" w:cs="Arial"/>
                <w:sz w:val="24"/>
                <w:szCs w:val="24"/>
              </w:rPr>
              <w:t xml:space="preserve">] </w:t>
            </w:r>
          </w:p>
          <w:p w14:paraId="094577A4" w14:textId="77777777" w:rsidR="00B610AA" w:rsidRDefault="00B610AA">
            <w:pPr>
              <w:rPr>
                <w:rFonts w:ascii="Arial" w:eastAsia="Arial" w:hAnsi="Arial" w:cs="Arial"/>
                <w:sz w:val="24"/>
                <w:szCs w:val="24"/>
              </w:rPr>
            </w:pPr>
          </w:p>
        </w:tc>
      </w:tr>
      <w:tr w:rsidR="00B610AA" w14:paraId="2494F437" w14:textId="77777777" w:rsidTr="5015B052">
        <w:tc>
          <w:tcPr>
            <w:tcW w:w="9016" w:type="dxa"/>
            <w:shd w:val="clear" w:color="auto" w:fill="BDD6EE" w:themeFill="accent1" w:themeFillTint="66"/>
          </w:tcPr>
          <w:p w14:paraId="5A525BB4" w14:textId="27D4AAD9" w:rsidR="00B610AA" w:rsidRDefault="3E2E10D1">
            <w:pPr>
              <w:rPr>
                <w:rFonts w:ascii="Arial" w:eastAsia="Arial" w:hAnsi="Arial" w:cs="Arial"/>
                <w:sz w:val="24"/>
                <w:szCs w:val="24"/>
              </w:rPr>
            </w:pPr>
            <w:r w:rsidRPr="322FFA89">
              <w:rPr>
                <w:rFonts w:ascii="Arial" w:eastAsia="Arial" w:hAnsi="Arial" w:cs="Arial"/>
                <w:sz w:val="24"/>
                <w:szCs w:val="24"/>
              </w:rPr>
              <w:t xml:space="preserve"> </w:t>
            </w:r>
            <w:r w:rsidR="00B610AA" w:rsidRPr="322FFA89">
              <w:rPr>
                <w:rFonts w:ascii="Arial" w:eastAsia="Arial" w:hAnsi="Arial" w:cs="Arial"/>
                <w:sz w:val="24"/>
                <w:szCs w:val="24"/>
              </w:rPr>
              <w:t>1.</w:t>
            </w:r>
            <w:r w:rsidR="00B610AA" w:rsidRPr="36CF77A5">
              <w:rPr>
                <w:rFonts w:ascii="Arial" w:eastAsia="Arial" w:hAnsi="Arial" w:cs="Arial"/>
                <w:sz w:val="24"/>
                <w:szCs w:val="24"/>
              </w:rPr>
              <w:t xml:space="preserve"> </w:t>
            </w:r>
            <w:r w:rsidR="00B610AA" w:rsidRPr="322FFA89">
              <w:rPr>
                <w:rFonts w:ascii="Arial" w:eastAsia="Arial" w:hAnsi="Arial" w:cs="Arial"/>
                <w:sz w:val="24"/>
                <w:szCs w:val="24"/>
              </w:rPr>
              <w:t>Executive Summary</w:t>
            </w:r>
          </w:p>
        </w:tc>
      </w:tr>
      <w:tr w:rsidR="00B610AA" w14:paraId="31D94852" w14:textId="77777777" w:rsidTr="5015B052">
        <w:tc>
          <w:tcPr>
            <w:tcW w:w="9016" w:type="dxa"/>
          </w:tcPr>
          <w:p w14:paraId="2CA37872" w14:textId="311382A7" w:rsidR="5763B93F" w:rsidRDefault="5763B93F" w:rsidP="322FFA89">
            <w:pPr>
              <w:spacing w:before="240" w:after="2"/>
              <w:rPr>
                <w:rFonts w:ascii="Arial" w:eastAsia="Arial" w:hAnsi="Arial" w:cs="Arial"/>
                <w:color w:val="70AD47" w:themeColor="accent6"/>
                <w:sz w:val="24"/>
                <w:szCs w:val="24"/>
              </w:rPr>
            </w:pPr>
            <w:r w:rsidRPr="322FFA89">
              <w:rPr>
                <w:rFonts w:ascii="Arial" w:eastAsia="Arial" w:hAnsi="Arial" w:cs="Arial"/>
                <w:sz w:val="24"/>
                <w:szCs w:val="24"/>
              </w:rPr>
              <w:t xml:space="preserve">The Performance Sports Day Camp is a multi-sport development programme designed to provide high-quality coaching and structured athletic development for children aged 8–14 across South Wales. The camp aims to bridge the gap between recreational holiday provision and elite performance pathways by offering a professional, multi-sport training environment led by qualified coaches. </w:t>
            </w:r>
          </w:p>
          <w:p w14:paraId="4744A839" w14:textId="0B500640" w:rsidR="5763B93F" w:rsidRDefault="5763B93F" w:rsidP="5015B052">
            <w:pPr>
              <w:spacing w:before="240" w:after="240"/>
              <w:rPr>
                <w:rFonts w:ascii="Arial" w:eastAsia="Arial" w:hAnsi="Arial" w:cs="Arial"/>
                <w:sz w:val="24"/>
                <w:szCs w:val="24"/>
              </w:rPr>
            </w:pPr>
            <w:r w:rsidRPr="322FFA89">
              <w:rPr>
                <w:rFonts w:ascii="Arial" w:eastAsia="Arial" w:hAnsi="Arial" w:cs="Arial"/>
                <w:sz w:val="24"/>
                <w:szCs w:val="24"/>
              </w:rPr>
              <w:t xml:space="preserve">The business responds to a clear market demand for structured youth sport provision, particularly during school holidays, where participation often declines despite strong interest in sport. Research indicates that a high percentage of young people in Wales are already engaged in sport but seek further opportunities to develop their skills, highlighting a strong opportunity for a performance-focused camp. </w:t>
            </w:r>
          </w:p>
          <w:p w14:paraId="0DC62161" w14:textId="0D0FCCB4" w:rsidR="73366A54" w:rsidRDefault="73366A54" w:rsidP="03C3F0F3">
            <w:pPr>
              <w:spacing w:before="240" w:after="240"/>
              <w:rPr>
                <w:rFonts w:ascii="Arial" w:eastAsia="Arial" w:hAnsi="Arial" w:cs="Arial"/>
                <w:color w:val="2F5496" w:themeColor="accent5" w:themeShade="BF"/>
                <w:sz w:val="24"/>
                <w:szCs w:val="24"/>
              </w:rPr>
            </w:pPr>
            <w:r w:rsidRPr="322FFA89">
              <w:rPr>
                <w:rFonts w:ascii="Arial" w:eastAsia="Arial" w:hAnsi="Arial" w:cs="Arial"/>
                <w:sz w:val="24"/>
                <w:szCs w:val="24"/>
              </w:rPr>
              <w:t xml:space="preserve">The camp will run across several locations, using a travelling delivery model, allowing greater access to different </w:t>
            </w:r>
            <w:proofErr w:type="gramStart"/>
            <w:r w:rsidRPr="322FFA89">
              <w:rPr>
                <w:rFonts w:ascii="Arial" w:eastAsia="Arial" w:hAnsi="Arial" w:cs="Arial"/>
                <w:sz w:val="24"/>
                <w:szCs w:val="24"/>
              </w:rPr>
              <w:t>communities</w:t>
            </w:r>
            <w:proofErr w:type="gramEnd"/>
            <w:r w:rsidRPr="322FFA89">
              <w:rPr>
                <w:rFonts w:ascii="Arial" w:eastAsia="Arial" w:hAnsi="Arial" w:cs="Arial"/>
                <w:sz w:val="24"/>
                <w:szCs w:val="24"/>
              </w:rPr>
              <w:t xml:space="preserve"> and reducing geographical barriers. Every camp will deliver the same model; a full</w:t>
            </w:r>
            <w:r w:rsidR="69B98BBC" w:rsidRPr="322FFA89">
              <w:rPr>
                <w:rFonts w:ascii="Arial" w:eastAsia="Arial" w:hAnsi="Arial" w:cs="Arial"/>
                <w:sz w:val="24"/>
                <w:szCs w:val="24"/>
              </w:rPr>
              <w:t xml:space="preserve"> day programme, that runs from 8:30 to 16:30 consisting of structured rotating sessions which include skill development, strength and conditioning, speed and agility sessions, and tactical evaluation.</w:t>
            </w:r>
            <w:r w:rsidR="0CD137C9" w:rsidRPr="322FFA89">
              <w:rPr>
                <w:rFonts w:ascii="Arial" w:eastAsia="Arial" w:hAnsi="Arial" w:cs="Arial"/>
                <w:sz w:val="24"/>
                <w:szCs w:val="24"/>
              </w:rPr>
              <w:t xml:space="preserve"> This approach will ensure that there is a comprehensive athlete development experience.</w:t>
            </w:r>
          </w:p>
          <w:p w14:paraId="38901C6E" w14:textId="11A78C24" w:rsidR="5763B93F" w:rsidRDefault="0CD137C9" w:rsidP="5015B052">
            <w:pPr>
              <w:spacing w:before="240" w:after="240"/>
              <w:rPr>
                <w:rFonts w:ascii="Arial" w:eastAsia="Arial" w:hAnsi="Arial" w:cs="Arial"/>
                <w:sz w:val="24"/>
                <w:szCs w:val="24"/>
              </w:rPr>
            </w:pPr>
            <w:r w:rsidRPr="322FFA89">
              <w:rPr>
                <w:rFonts w:ascii="Arial" w:eastAsia="Arial" w:hAnsi="Arial" w:cs="Arial"/>
                <w:sz w:val="24"/>
                <w:szCs w:val="24"/>
              </w:rPr>
              <w:t xml:space="preserve">This business has a clear staffing structure, including a camp director and head coach, a selection of qualified coaching staff, and qualified first aiders. </w:t>
            </w:r>
            <w:r w:rsidR="4BD12E65" w:rsidRPr="322FFA89">
              <w:rPr>
                <w:rFonts w:ascii="Arial" w:eastAsia="Arial" w:hAnsi="Arial" w:cs="Arial"/>
                <w:sz w:val="24"/>
                <w:szCs w:val="24"/>
              </w:rPr>
              <w:t>Safeguarding</w:t>
            </w:r>
            <w:r w:rsidRPr="322FFA89">
              <w:rPr>
                <w:rFonts w:ascii="Arial" w:eastAsia="Arial" w:hAnsi="Arial" w:cs="Arial"/>
                <w:sz w:val="24"/>
                <w:szCs w:val="24"/>
              </w:rPr>
              <w:t xml:space="preserve"> procedures will be in place, alongside risk assessments, </w:t>
            </w:r>
            <w:r w:rsidR="63859803" w:rsidRPr="322FFA89">
              <w:rPr>
                <w:rFonts w:ascii="Arial" w:eastAsia="Arial" w:hAnsi="Arial" w:cs="Arial"/>
                <w:sz w:val="24"/>
                <w:szCs w:val="24"/>
              </w:rPr>
              <w:t xml:space="preserve">and </w:t>
            </w:r>
            <w:r w:rsidRPr="322FFA89">
              <w:rPr>
                <w:rFonts w:ascii="Arial" w:eastAsia="Arial" w:hAnsi="Arial" w:cs="Arial"/>
                <w:sz w:val="24"/>
                <w:szCs w:val="24"/>
              </w:rPr>
              <w:t>structured athlete management pl</w:t>
            </w:r>
            <w:r w:rsidR="4B3CD930" w:rsidRPr="322FFA89">
              <w:rPr>
                <w:rFonts w:ascii="Arial" w:eastAsia="Arial" w:hAnsi="Arial" w:cs="Arial"/>
                <w:sz w:val="24"/>
                <w:szCs w:val="24"/>
              </w:rPr>
              <w:t>ans</w:t>
            </w:r>
            <w:r w:rsidR="76634C6F" w:rsidRPr="322FFA89">
              <w:rPr>
                <w:rFonts w:ascii="Arial" w:eastAsia="Arial" w:hAnsi="Arial" w:cs="Arial"/>
                <w:sz w:val="24"/>
                <w:szCs w:val="24"/>
              </w:rPr>
              <w:t>, completed by qualified staff with IOSH managing safely and the UK Coaching Safeguarding and Protecting Young People qualifications.</w:t>
            </w:r>
          </w:p>
          <w:p w14:paraId="458065E2" w14:textId="618C52FD" w:rsidR="002A13E6" w:rsidRDefault="5763B93F" w:rsidP="5015B052">
            <w:pPr>
              <w:spacing w:before="240" w:after="240"/>
              <w:rPr>
                <w:rFonts w:ascii="Arial" w:eastAsia="Arial" w:hAnsi="Arial" w:cs="Arial"/>
                <w:color w:val="ED7D31" w:themeColor="accent2"/>
                <w:sz w:val="24"/>
                <w:szCs w:val="24"/>
              </w:rPr>
            </w:pPr>
            <w:r w:rsidRPr="322FFA89">
              <w:rPr>
                <w:rFonts w:ascii="Arial" w:eastAsia="Arial" w:hAnsi="Arial" w:cs="Arial"/>
                <w:sz w:val="24"/>
                <w:szCs w:val="24"/>
              </w:rPr>
              <w:t>Financially, the camp is designed to be sustainable</w:t>
            </w:r>
            <w:r w:rsidR="7ED32C57" w:rsidRPr="322FFA89">
              <w:rPr>
                <w:rFonts w:ascii="Arial" w:eastAsia="Arial" w:hAnsi="Arial" w:cs="Arial"/>
                <w:sz w:val="24"/>
                <w:szCs w:val="24"/>
              </w:rPr>
              <w:t xml:space="preserve"> and valuable for the service we will offer</w:t>
            </w:r>
            <w:r w:rsidRPr="322FFA89">
              <w:rPr>
                <w:rFonts w:ascii="Arial" w:eastAsia="Arial" w:hAnsi="Arial" w:cs="Arial"/>
                <w:sz w:val="24"/>
                <w:szCs w:val="24"/>
              </w:rPr>
              <w:t xml:space="preserve">, with revenue generated through participant fees </w:t>
            </w:r>
            <w:r w:rsidR="08C51C0C" w:rsidRPr="322FFA89">
              <w:rPr>
                <w:rFonts w:ascii="Arial" w:eastAsia="Arial" w:hAnsi="Arial" w:cs="Arial"/>
                <w:sz w:val="24"/>
                <w:szCs w:val="24"/>
              </w:rPr>
              <w:t>at £</w:t>
            </w:r>
            <w:r w:rsidRPr="322FFA89">
              <w:rPr>
                <w:rFonts w:ascii="Arial" w:eastAsia="Arial" w:hAnsi="Arial" w:cs="Arial"/>
                <w:sz w:val="24"/>
                <w:szCs w:val="24"/>
              </w:rPr>
              <w:t xml:space="preserve">50 </w:t>
            </w:r>
            <w:r w:rsidR="08C51C0C" w:rsidRPr="322FFA89">
              <w:rPr>
                <w:rFonts w:ascii="Arial" w:eastAsia="Arial" w:hAnsi="Arial" w:cs="Arial"/>
                <w:sz w:val="24"/>
                <w:szCs w:val="24"/>
              </w:rPr>
              <w:t>a</w:t>
            </w:r>
            <w:r w:rsidRPr="322FFA89">
              <w:rPr>
                <w:rFonts w:ascii="Arial" w:eastAsia="Arial" w:hAnsi="Arial" w:cs="Arial"/>
                <w:sz w:val="24"/>
                <w:szCs w:val="24"/>
              </w:rPr>
              <w:t xml:space="preserve"> day</w:t>
            </w:r>
            <w:r w:rsidR="08C51C0C" w:rsidRPr="322FFA89">
              <w:rPr>
                <w:rFonts w:ascii="Arial" w:eastAsia="Arial" w:hAnsi="Arial" w:cs="Arial"/>
                <w:sz w:val="24"/>
                <w:szCs w:val="24"/>
              </w:rPr>
              <w:t xml:space="preserve"> and will be</w:t>
            </w:r>
            <w:r w:rsidRPr="322FFA89">
              <w:rPr>
                <w:rFonts w:ascii="Arial" w:eastAsia="Arial" w:hAnsi="Arial" w:cs="Arial"/>
                <w:sz w:val="24"/>
                <w:szCs w:val="24"/>
              </w:rPr>
              <w:t xml:space="preserve"> supported by potential funding from Sport Wales and local sponsorships</w:t>
            </w:r>
            <w:r w:rsidR="2E5FEF84" w:rsidRPr="322FFA89">
              <w:rPr>
                <w:rFonts w:ascii="Arial" w:eastAsia="Arial" w:hAnsi="Arial" w:cs="Arial"/>
                <w:sz w:val="24"/>
                <w:szCs w:val="24"/>
              </w:rPr>
              <w:t xml:space="preserve"> to cover </w:t>
            </w:r>
            <w:r w:rsidR="6D3C332D" w:rsidRPr="322FFA89">
              <w:rPr>
                <w:rFonts w:ascii="Arial" w:eastAsia="Arial" w:hAnsi="Arial" w:cs="Arial"/>
                <w:sz w:val="24"/>
                <w:szCs w:val="24"/>
              </w:rPr>
              <w:t>any additional</w:t>
            </w:r>
            <w:r w:rsidR="2E5FEF84" w:rsidRPr="322FFA89">
              <w:rPr>
                <w:rFonts w:ascii="Arial" w:eastAsia="Arial" w:hAnsi="Arial" w:cs="Arial"/>
                <w:sz w:val="24"/>
                <w:szCs w:val="24"/>
              </w:rPr>
              <w:t xml:space="preserve"> costs such as equipment</w:t>
            </w:r>
            <w:r w:rsidR="4D3DCAF1" w:rsidRPr="322FFA89">
              <w:rPr>
                <w:rFonts w:ascii="Arial" w:eastAsia="Arial" w:hAnsi="Arial" w:cs="Arial"/>
                <w:sz w:val="24"/>
                <w:szCs w:val="24"/>
              </w:rPr>
              <w:t xml:space="preserve">. </w:t>
            </w:r>
            <w:r w:rsidR="60A37708" w:rsidRPr="322FFA89">
              <w:rPr>
                <w:rFonts w:ascii="Arial" w:eastAsia="Arial" w:hAnsi="Arial" w:cs="Arial"/>
                <w:sz w:val="24"/>
                <w:szCs w:val="24"/>
              </w:rPr>
              <w:t>Our</w:t>
            </w:r>
            <w:r w:rsidRPr="322FFA89">
              <w:rPr>
                <w:rFonts w:ascii="Arial" w:eastAsia="Arial" w:hAnsi="Arial" w:cs="Arial"/>
                <w:sz w:val="24"/>
                <w:szCs w:val="24"/>
              </w:rPr>
              <w:t xml:space="preserve"> Break-even analysis </w:t>
            </w:r>
            <w:r w:rsidR="070D2561" w:rsidRPr="322FFA89">
              <w:rPr>
                <w:rFonts w:ascii="Arial" w:eastAsia="Arial" w:hAnsi="Arial" w:cs="Arial"/>
                <w:sz w:val="24"/>
                <w:szCs w:val="24"/>
              </w:rPr>
              <w:t>shows</w:t>
            </w:r>
            <w:r w:rsidRPr="322FFA89">
              <w:rPr>
                <w:rFonts w:ascii="Arial" w:eastAsia="Arial" w:hAnsi="Arial" w:cs="Arial"/>
                <w:sz w:val="24"/>
                <w:szCs w:val="24"/>
              </w:rPr>
              <w:t xml:space="preserve"> that </w:t>
            </w:r>
            <w:r w:rsidR="070D2561" w:rsidRPr="322FFA89">
              <w:rPr>
                <w:rFonts w:ascii="Arial" w:eastAsia="Arial" w:hAnsi="Arial" w:cs="Arial"/>
                <w:sz w:val="24"/>
                <w:szCs w:val="24"/>
              </w:rPr>
              <w:t>we will ne</w:t>
            </w:r>
            <w:r w:rsidR="559096CC" w:rsidRPr="322FFA89">
              <w:rPr>
                <w:rFonts w:ascii="Arial" w:eastAsia="Arial" w:hAnsi="Arial" w:cs="Arial"/>
                <w:sz w:val="24"/>
                <w:szCs w:val="24"/>
              </w:rPr>
              <w:t>ed</w:t>
            </w:r>
            <w:r w:rsidR="4D3DCAF1" w:rsidRPr="322FFA89">
              <w:rPr>
                <w:rFonts w:ascii="Arial" w:eastAsia="Arial" w:hAnsi="Arial" w:cs="Arial"/>
                <w:sz w:val="24"/>
                <w:szCs w:val="24"/>
              </w:rPr>
              <w:t xml:space="preserve"> 16</w:t>
            </w:r>
            <w:r w:rsidR="661CCE37" w:rsidRPr="322FFA89">
              <w:rPr>
                <w:rFonts w:ascii="Arial" w:eastAsia="Arial" w:hAnsi="Arial" w:cs="Arial"/>
                <w:sz w:val="24"/>
                <w:szCs w:val="24"/>
              </w:rPr>
              <w:t>5</w:t>
            </w:r>
            <w:r w:rsidRPr="322FFA89">
              <w:rPr>
                <w:rFonts w:ascii="Arial" w:eastAsia="Arial" w:hAnsi="Arial" w:cs="Arial"/>
                <w:sz w:val="24"/>
                <w:szCs w:val="24"/>
              </w:rPr>
              <w:t xml:space="preserve"> participants per week to cover operational costs, with the potential to generate profit if capacity is reached</w:t>
            </w:r>
            <w:r w:rsidR="55CCAB35" w:rsidRPr="322FFA89">
              <w:rPr>
                <w:rFonts w:ascii="Arial" w:eastAsia="Arial" w:hAnsi="Arial" w:cs="Arial"/>
                <w:sz w:val="24"/>
                <w:szCs w:val="24"/>
              </w:rPr>
              <w:t xml:space="preserve"> and the opportunities to grow as business if we hit consistent numbers in our camps. </w:t>
            </w:r>
          </w:p>
          <w:p w14:paraId="7064B8CC" w14:textId="510AE0FE" w:rsidR="5763B93F" w:rsidRPr="002A13E6" w:rsidRDefault="00383EDF" w:rsidP="5015B052">
            <w:pPr>
              <w:spacing w:before="240" w:after="240"/>
              <w:rPr>
                <w:rFonts w:ascii="Arial" w:eastAsia="Arial" w:hAnsi="Arial" w:cs="Arial"/>
                <w:color w:val="ED7D31" w:themeColor="accent2"/>
                <w:sz w:val="24"/>
                <w:szCs w:val="24"/>
              </w:rPr>
            </w:pPr>
            <w:r w:rsidRPr="322FFA89">
              <w:rPr>
                <w:rFonts w:ascii="Arial" w:eastAsia="Arial" w:hAnsi="Arial" w:cs="Arial"/>
                <w:sz w:val="24"/>
                <w:szCs w:val="24"/>
              </w:rPr>
              <w:t>Marketing will merge both digital and physical face to face strategies</w:t>
            </w:r>
            <w:r w:rsidR="00EE7BE6" w:rsidRPr="322FFA89">
              <w:rPr>
                <w:rFonts w:ascii="Arial" w:eastAsia="Arial" w:hAnsi="Arial" w:cs="Arial"/>
                <w:sz w:val="24"/>
                <w:szCs w:val="24"/>
              </w:rPr>
              <w:t>, including social media platforms (</w:t>
            </w:r>
            <w:r w:rsidR="002A13E6" w:rsidRPr="322FFA89">
              <w:rPr>
                <w:rFonts w:ascii="Arial" w:eastAsia="Arial" w:hAnsi="Arial" w:cs="Arial"/>
                <w:sz w:val="24"/>
                <w:szCs w:val="24"/>
              </w:rPr>
              <w:t xml:space="preserve">TikTok, </w:t>
            </w:r>
            <w:r w:rsidR="2F6D6B4B" w:rsidRPr="322FFA89">
              <w:rPr>
                <w:rFonts w:ascii="Arial" w:eastAsia="Arial" w:hAnsi="Arial" w:cs="Arial"/>
                <w:sz w:val="24"/>
                <w:szCs w:val="24"/>
              </w:rPr>
              <w:t>Instagram</w:t>
            </w:r>
            <w:r w:rsidR="5BD5EE2E" w:rsidRPr="322FFA89">
              <w:rPr>
                <w:rFonts w:ascii="Arial" w:eastAsia="Arial" w:hAnsi="Arial" w:cs="Arial"/>
                <w:sz w:val="24"/>
                <w:szCs w:val="24"/>
              </w:rPr>
              <w:t>,</w:t>
            </w:r>
            <w:r w:rsidR="54A7D014" w:rsidRPr="322FFA89">
              <w:rPr>
                <w:rFonts w:ascii="Arial" w:eastAsia="Arial" w:hAnsi="Arial" w:cs="Arial"/>
                <w:sz w:val="24"/>
                <w:szCs w:val="24"/>
              </w:rPr>
              <w:t xml:space="preserve"> </w:t>
            </w:r>
            <w:r w:rsidR="51A8AC28" w:rsidRPr="322FFA89">
              <w:rPr>
                <w:rFonts w:ascii="Arial" w:eastAsia="Arial" w:hAnsi="Arial" w:cs="Arial"/>
                <w:sz w:val="24"/>
                <w:szCs w:val="24"/>
              </w:rPr>
              <w:t>Facebook</w:t>
            </w:r>
            <w:r w:rsidR="00EE7BE6" w:rsidRPr="322FFA89">
              <w:rPr>
                <w:rFonts w:ascii="Arial" w:eastAsia="Arial" w:hAnsi="Arial" w:cs="Arial"/>
                <w:sz w:val="24"/>
                <w:szCs w:val="24"/>
              </w:rPr>
              <w:t xml:space="preserve">), school engagement and community </w:t>
            </w:r>
            <w:r w:rsidR="00A110F3" w:rsidRPr="322FFA89">
              <w:rPr>
                <w:rFonts w:ascii="Arial" w:eastAsia="Arial" w:hAnsi="Arial" w:cs="Arial"/>
                <w:sz w:val="24"/>
                <w:szCs w:val="24"/>
              </w:rPr>
              <w:t xml:space="preserve">outreach campaigns. This combined approach will </w:t>
            </w:r>
            <w:bookmarkStart w:id="0" w:name="_Int_6TPlAFzK"/>
            <w:r w:rsidR="00A110F3" w:rsidRPr="322FFA89">
              <w:rPr>
                <w:rFonts w:ascii="Arial" w:eastAsia="Arial" w:hAnsi="Arial" w:cs="Arial"/>
                <w:sz w:val="24"/>
                <w:szCs w:val="24"/>
              </w:rPr>
              <w:t>be designed</w:t>
            </w:r>
            <w:bookmarkEnd w:id="0"/>
            <w:r w:rsidR="00A110F3" w:rsidRPr="322FFA89">
              <w:rPr>
                <w:rFonts w:ascii="Arial" w:eastAsia="Arial" w:hAnsi="Arial" w:cs="Arial"/>
                <w:sz w:val="24"/>
                <w:szCs w:val="24"/>
              </w:rPr>
              <w:t xml:space="preserve"> to build brand awareness</w:t>
            </w:r>
            <w:r w:rsidR="002A13E6" w:rsidRPr="322FFA89">
              <w:rPr>
                <w:rFonts w:ascii="Arial" w:eastAsia="Arial" w:hAnsi="Arial" w:cs="Arial"/>
                <w:sz w:val="24"/>
                <w:szCs w:val="24"/>
              </w:rPr>
              <w:t xml:space="preserve">, set up trust with communities, and rive consistent sales. </w:t>
            </w:r>
          </w:p>
          <w:p w14:paraId="33C4FDD1" w14:textId="5656F61A" w:rsidR="00B610AA" w:rsidRDefault="002A13E6" w:rsidP="322FFA89">
            <w:pPr>
              <w:spacing w:before="240" w:after="240"/>
              <w:rPr>
                <w:rFonts w:ascii="Arial" w:eastAsia="Arial" w:hAnsi="Arial" w:cs="Arial"/>
                <w:color w:val="FF0000"/>
                <w:sz w:val="24"/>
                <w:szCs w:val="24"/>
              </w:rPr>
            </w:pPr>
            <w:r w:rsidRPr="322FFA89">
              <w:rPr>
                <w:rFonts w:ascii="Arial" w:eastAsia="Arial" w:hAnsi="Arial" w:cs="Arial"/>
                <w:sz w:val="24"/>
                <w:szCs w:val="24"/>
              </w:rPr>
              <w:lastRenderedPageBreak/>
              <w:t>Overall, the next level sports camp presents practical and scalable sport development business that lines up with current involvement trends, addresses gaps in the local market and delivers a structured high-quality experience of coaching for young athletes.</w:t>
            </w:r>
            <w:r w:rsidRPr="322FFA89">
              <w:rPr>
                <w:rFonts w:ascii="Arial" w:eastAsia="Arial" w:hAnsi="Arial" w:cs="Arial"/>
                <w:color w:val="000000" w:themeColor="text1"/>
                <w:sz w:val="24"/>
                <w:szCs w:val="24"/>
              </w:rPr>
              <w:t xml:space="preserve"> </w:t>
            </w:r>
          </w:p>
          <w:p w14:paraId="1EBE8AC9" w14:textId="126DEA2E" w:rsidR="00B610AA" w:rsidRDefault="00B610AA" w:rsidP="322FFA89">
            <w:pPr>
              <w:spacing w:before="240" w:after="240"/>
              <w:rPr>
                <w:rFonts w:ascii="Arial" w:eastAsia="Arial" w:hAnsi="Arial" w:cs="Arial"/>
                <w:color w:val="000000" w:themeColor="text1"/>
                <w:sz w:val="24"/>
                <w:szCs w:val="24"/>
              </w:rPr>
            </w:pPr>
          </w:p>
          <w:p w14:paraId="1DBB347C" w14:textId="77777777" w:rsidR="00B610AA" w:rsidRDefault="00B610AA">
            <w:pPr>
              <w:rPr>
                <w:rFonts w:ascii="Arial" w:eastAsia="Arial" w:hAnsi="Arial" w:cs="Arial"/>
                <w:sz w:val="24"/>
                <w:szCs w:val="24"/>
              </w:rPr>
            </w:pPr>
          </w:p>
        </w:tc>
      </w:tr>
    </w:tbl>
    <w:p w14:paraId="77B8525E" w14:textId="77777777" w:rsidR="00B610AA" w:rsidRDefault="00B610AA">
      <w:pPr>
        <w:rPr>
          <w:rFonts w:ascii="Arial" w:eastAsia="Arial" w:hAnsi="Arial" w:cs="Arial"/>
          <w:sz w:val="24"/>
          <w:szCs w:val="24"/>
        </w:rPr>
      </w:pPr>
    </w:p>
    <w:p w14:paraId="753CE585" w14:textId="77777777" w:rsidR="00B610AA" w:rsidRDefault="00B610AA">
      <w:pPr>
        <w:rPr>
          <w:rFonts w:ascii="Arial" w:eastAsia="Arial" w:hAnsi="Arial" w:cs="Arial"/>
          <w:sz w:val="24"/>
          <w:szCs w:val="24"/>
        </w:rPr>
      </w:pPr>
    </w:p>
    <w:p w14:paraId="3C3E0572" w14:textId="77777777" w:rsidR="00B610AA" w:rsidRDefault="00B610AA">
      <w:pPr>
        <w:rPr>
          <w:rFonts w:ascii="Arial" w:eastAsia="Arial" w:hAnsi="Arial" w:cs="Arial"/>
          <w:sz w:val="24"/>
          <w:szCs w:val="24"/>
        </w:rPr>
      </w:pPr>
    </w:p>
    <w:tbl>
      <w:tblPr>
        <w:tblStyle w:val="TableGrid"/>
        <w:tblW w:w="0" w:type="auto"/>
        <w:tblLook w:val="04A0" w:firstRow="1" w:lastRow="0" w:firstColumn="1" w:lastColumn="0" w:noHBand="0" w:noVBand="1"/>
      </w:tblPr>
      <w:tblGrid>
        <w:gridCol w:w="9016"/>
      </w:tblGrid>
      <w:tr w:rsidR="00B610AA" w14:paraId="35666B38" w14:textId="77777777" w:rsidTr="00B610AA">
        <w:tc>
          <w:tcPr>
            <w:tcW w:w="9016" w:type="dxa"/>
            <w:shd w:val="clear" w:color="auto" w:fill="BDD6EE" w:themeFill="accent1" w:themeFillTint="66"/>
          </w:tcPr>
          <w:p w14:paraId="3263B012" w14:textId="77777777" w:rsidR="00B610AA" w:rsidRDefault="00B610AA">
            <w:pPr>
              <w:rPr>
                <w:rFonts w:ascii="Arial" w:eastAsia="Arial" w:hAnsi="Arial" w:cs="Arial"/>
                <w:sz w:val="24"/>
                <w:szCs w:val="24"/>
              </w:rPr>
            </w:pPr>
            <w:r w:rsidRPr="322FFA89">
              <w:rPr>
                <w:rFonts w:ascii="Arial" w:eastAsia="Arial" w:hAnsi="Arial" w:cs="Arial"/>
                <w:sz w:val="24"/>
                <w:szCs w:val="24"/>
              </w:rPr>
              <w:t>2. Introduction and Company Overview</w:t>
            </w:r>
          </w:p>
        </w:tc>
      </w:tr>
      <w:tr w:rsidR="00B610AA" w14:paraId="66F0321A" w14:textId="77777777" w:rsidTr="00B610AA">
        <w:tc>
          <w:tcPr>
            <w:tcW w:w="9016" w:type="dxa"/>
          </w:tcPr>
          <w:p w14:paraId="352C2487" w14:textId="77777777" w:rsidR="00B610AA" w:rsidRDefault="00B610AA" w:rsidP="00B610AA">
            <w:pPr>
              <w:spacing w:after="36" w:line="227" w:lineRule="auto"/>
              <w:jc w:val="both"/>
              <w:rPr>
                <w:rFonts w:ascii="Arial" w:eastAsia="Arial" w:hAnsi="Arial" w:cs="Arial"/>
                <w:sz w:val="24"/>
                <w:szCs w:val="24"/>
              </w:rPr>
            </w:pPr>
            <w:r w:rsidRPr="322FFA89">
              <w:rPr>
                <w:rFonts w:ascii="Arial" w:eastAsia="Arial" w:hAnsi="Arial" w:cs="Arial"/>
                <w:sz w:val="24"/>
                <w:szCs w:val="24"/>
              </w:rPr>
              <w:t xml:space="preserve">(Provide a brief description of what your business is, who is involved, what you want to achieve and how you will measure success. Include a description of your product or service and explain your USP.) </w:t>
            </w:r>
          </w:p>
          <w:p w14:paraId="79821912" w14:textId="77777777" w:rsidR="00B610AA" w:rsidRDefault="00B610AA" w:rsidP="00B610AA">
            <w:pPr>
              <w:spacing w:after="36" w:line="227" w:lineRule="auto"/>
              <w:jc w:val="both"/>
              <w:rPr>
                <w:rFonts w:ascii="Arial" w:eastAsia="Arial" w:hAnsi="Arial" w:cs="Arial"/>
                <w:sz w:val="24"/>
                <w:szCs w:val="24"/>
              </w:rPr>
            </w:pPr>
          </w:p>
          <w:p w14:paraId="0F08B311" w14:textId="397BD669" w:rsidR="00B610AA" w:rsidRDefault="57A4A202" w:rsidP="00B610AA">
            <w:pPr>
              <w:spacing w:after="36" w:line="227" w:lineRule="auto"/>
              <w:jc w:val="both"/>
              <w:rPr>
                <w:rFonts w:ascii="Arial" w:eastAsia="Arial" w:hAnsi="Arial" w:cs="Arial"/>
                <w:sz w:val="24"/>
                <w:szCs w:val="24"/>
              </w:rPr>
            </w:pPr>
            <w:r w:rsidRPr="322FFA89">
              <w:rPr>
                <w:rFonts w:ascii="Arial" w:eastAsia="Arial" w:hAnsi="Arial" w:cs="Arial"/>
                <w:sz w:val="24"/>
                <w:szCs w:val="24"/>
              </w:rPr>
              <w:t>The Performance Sports Day Camp offers children aged between 8-14</w:t>
            </w:r>
            <w:r w:rsidR="7B78DF6C" w:rsidRPr="322FFA89">
              <w:rPr>
                <w:rFonts w:ascii="Arial" w:eastAsia="Arial" w:hAnsi="Arial" w:cs="Arial"/>
                <w:sz w:val="24"/>
                <w:szCs w:val="24"/>
              </w:rPr>
              <w:t xml:space="preserve"> opportunities to access to multi-sport high level coaching through a travelling delivering model throughout di</w:t>
            </w:r>
            <w:r w:rsidR="39775581" w:rsidRPr="322FFA89">
              <w:rPr>
                <w:rFonts w:ascii="Arial" w:eastAsia="Arial" w:hAnsi="Arial" w:cs="Arial"/>
                <w:sz w:val="24"/>
                <w:szCs w:val="24"/>
              </w:rPr>
              <w:t>fferent areas in South Wales.</w:t>
            </w:r>
            <w:r w:rsidR="1293682F" w:rsidRPr="322FFA89">
              <w:rPr>
                <w:rFonts w:ascii="Arial" w:eastAsia="Arial" w:hAnsi="Arial" w:cs="Arial"/>
                <w:sz w:val="24"/>
                <w:szCs w:val="24"/>
              </w:rPr>
              <w:t xml:space="preserve"> The camps are an opportunity for participants to access both fun sporting activities and </w:t>
            </w:r>
            <w:r w:rsidR="050D2F6F" w:rsidRPr="322FFA89">
              <w:rPr>
                <w:rFonts w:ascii="Arial" w:eastAsia="Arial" w:hAnsi="Arial" w:cs="Arial"/>
                <w:sz w:val="24"/>
                <w:szCs w:val="24"/>
              </w:rPr>
              <w:t>high-level</w:t>
            </w:r>
            <w:r w:rsidR="1293682F" w:rsidRPr="322FFA89">
              <w:rPr>
                <w:rFonts w:ascii="Arial" w:eastAsia="Arial" w:hAnsi="Arial" w:cs="Arial"/>
                <w:sz w:val="24"/>
                <w:szCs w:val="24"/>
              </w:rPr>
              <w:t xml:space="preserve"> </w:t>
            </w:r>
            <w:r w:rsidR="626AAFAC" w:rsidRPr="322FFA89">
              <w:rPr>
                <w:rFonts w:ascii="Arial" w:eastAsia="Arial" w:hAnsi="Arial" w:cs="Arial"/>
                <w:sz w:val="24"/>
                <w:szCs w:val="24"/>
              </w:rPr>
              <w:t>performance-based</w:t>
            </w:r>
            <w:r w:rsidR="1293682F" w:rsidRPr="322FFA89">
              <w:rPr>
                <w:rFonts w:ascii="Arial" w:eastAsia="Arial" w:hAnsi="Arial" w:cs="Arial"/>
                <w:sz w:val="24"/>
                <w:szCs w:val="24"/>
              </w:rPr>
              <w:t xml:space="preserve"> coaching. </w:t>
            </w:r>
            <w:r w:rsidR="4D6F9561" w:rsidRPr="322FFA89">
              <w:rPr>
                <w:rFonts w:ascii="Arial" w:eastAsia="Arial" w:hAnsi="Arial" w:cs="Arial"/>
                <w:sz w:val="24"/>
                <w:szCs w:val="24"/>
              </w:rPr>
              <w:t xml:space="preserve">This business differs to others of </w:t>
            </w:r>
            <w:r w:rsidR="4702039C" w:rsidRPr="322FFA89">
              <w:rPr>
                <w:rFonts w:ascii="Arial" w:eastAsia="Arial" w:hAnsi="Arial" w:cs="Arial"/>
                <w:sz w:val="24"/>
                <w:szCs w:val="24"/>
              </w:rPr>
              <w:t xml:space="preserve">a </w:t>
            </w:r>
            <w:r w:rsidR="4D6F9561" w:rsidRPr="322FFA89">
              <w:rPr>
                <w:rFonts w:ascii="Arial" w:eastAsia="Arial" w:hAnsi="Arial" w:cs="Arial"/>
                <w:sz w:val="24"/>
                <w:szCs w:val="24"/>
              </w:rPr>
              <w:t xml:space="preserve">similar </w:t>
            </w:r>
            <w:r w:rsidR="63A28531" w:rsidRPr="322FFA89">
              <w:rPr>
                <w:rFonts w:ascii="Arial" w:eastAsia="Arial" w:hAnsi="Arial" w:cs="Arial"/>
                <w:sz w:val="24"/>
                <w:szCs w:val="24"/>
              </w:rPr>
              <w:t xml:space="preserve">nature due to its underlying theme of allowing children aged 8-14 to experience </w:t>
            </w:r>
            <w:r w:rsidR="0CE1215E" w:rsidRPr="322FFA89">
              <w:rPr>
                <w:rFonts w:ascii="Arial" w:eastAsia="Arial" w:hAnsi="Arial" w:cs="Arial"/>
                <w:sz w:val="24"/>
                <w:szCs w:val="24"/>
              </w:rPr>
              <w:t>their</w:t>
            </w:r>
            <w:r w:rsidR="63A28531" w:rsidRPr="322FFA89">
              <w:rPr>
                <w:rFonts w:ascii="Arial" w:eastAsia="Arial" w:hAnsi="Arial" w:cs="Arial"/>
                <w:sz w:val="24"/>
                <w:szCs w:val="24"/>
              </w:rPr>
              <w:t xml:space="preserve"> first taste of high-</w:t>
            </w:r>
            <w:r w:rsidR="29078203" w:rsidRPr="322FFA89">
              <w:rPr>
                <w:rFonts w:ascii="Arial" w:eastAsia="Arial" w:hAnsi="Arial" w:cs="Arial"/>
                <w:sz w:val="24"/>
                <w:szCs w:val="24"/>
              </w:rPr>
              <w:t xml:space="preserve">level </w:t>
            </w:r>
            <w:r w:rsidR="684C209B" w:rsidRPr="322FFA89">
              <w:rPr>
                <w:rFonts w:ascii="Arial" w:eastAsia="Arial" w:hAnsi="Arial" w:cs="Arial"/>
                <w:sz w:val="24"/>
                <w:szCs w:val="24"/>
              </w:rPr>
              <w:t>performance-based</w:t>
            </w:r>
            <w:r w:rsidR="29078203" w:rsidRPr="322FFA89">
              <w:rPr>
                <w:rFonts w:ascii="Arial" w:eastAsia="Arial" w:hAnsi="Arial" w:cs="Arial"/>
                <w:sz w:val="24"/>
                <w:szCs w:val="24"/>
              </w:rPr>
              <w:t xml:space="preserve"> </w:t>
            </w:r>
            <w:r w:rsidR="0DE1DFD6" w:rsidRPr="322FFA89">
              <w:rPr>
                <w:rFonts w:ascii="Arial" w:eastAsia="Arial" w:hAnsi="Arial" w:cs="Arial"/>
                <w:sz w:val="24"/>
                <w:szCs w:val="24"/>
              </w:rPr>
              <w:t>coaching</w:t>
            </w:r>
            <w:r w:rsidR="628D3087" w:rsidRPr="322FFA89">
              <w:rPr>
                <w:rFonts w:ascii="Arial" w:eastAsia="Arial" w:hAnsi="Arial" w:cs="Arial"/>
                <w:sz w:val="24"/>
                <w:szCs w:val="24"/>
              </w:rPr>
              <w:t xml:space="preserve">, compared to other camps such as Spanish </w:t>
            </w:r>
            <w:r w:rsidR="539398AC" w:rsidRPr="322FFA89">
              <w:rPr>
                <w:rFonts w:ascii="Arial" w:eastAsia="Arial" w:hAnsi="Arial" w:cs="Arial"/>
                <w:sz w:val="24"/>
                <w:szCs w:val="24"/>
              </w:rPr>
              <w:t>Soccer Schools that offer multi sports camps</w:t>
            </w:r>
            <w:r w:rsidR="7FF26261" w:rsidRPr="322FFA89">
              <w:rPr>
                <w:rFonts w:ascii="Arial" w:eastAsia="Arial" w:hAnsi="Arial" w:cs="Arial"/>
                <w:sz w:val="24"/>
                <w:szCs w:val="24"/>
              </w:rPr>
              <w:t xml:space="preserve"> with the aim of children “staying active and making new friends”. (</w:t>
            </w:r>
            <w:r w:rsidR="71F56D78" w:rsidRPr="322FFA89">
              <w:rPr>
                <w:rFonts w:ascii="Arial" w:eastAsia="Arial" w:hAnsi="Arial" w:cs="Arial"/>
                <w:sz w:val="24"/>
                <w:szCs w:val="24"/>
              </w:rPr>
              <w:t>Spanish Soccer Schools, 2026) The aim</w:t>
            </w:r>
            <w:r w:rsidR="22591288" w:rsidRPr="322FFA89">
              <w:rPr>
                <w:rFonts w:ascii="Arial" w:eastAsia="Arial" w:hAnsi="Arial" w:cs="Arial"/>
                <w:sz w:val="24"/>
                <w:szCs w:val="24"/>
              </w:rPr>
              <w:t>s</w:t>
            </w:r>
            <w:r w:rsidR="71F56D78" w:rsidRPr="322FFA89">
              <w:rPr>
                <w:rFonts w:ascii="Arial" w:eastAsia="Arial" w:hAnsi="Arial" w:cs="Arial"/>
                <w:sz w:val="24"/>
                <w:szCs w:val="24"/>
              </w:rPr>
              <w:t xml:space="preserve"> of our cam</w:t>
            </w:r>
            <w:r w:rsidR="771E77E7" w:rsidRPr="322FFA89">
              <w:rPr>
                <w:rFonts w:ascii="Arial" w:eastAsia="Arial" w:hAnsi="Arial" w:cs="Arial"/>
                <w:sz w:val="24"/>
                <w:szCs w:val="24"/>
              </w:rPr>
              <w:t xml:space="preserve">p are to: </w:t>
            </w:r>
          </w:p>
          <w:p w14:paraId="20951ADA" w14:textId="53127E9E" w:rsidR="00B610AA" w:rsidRDefault="771E77E7" w:rsidP="322FFA89">
            <w:pPr>
              <w:pStyle w:val="ListParagraph"/>
              <w:numPr>
                <w:ilvl w:val="0"/>
                <w:numId w:val="5"/>
              </w:numPr>
              <w:spacing w:after="36" w:line="227" w:lineRule="auto"/>
              <w:jc w:val="both"/>
              <w:rPr>
                <w:rFonts w:ascii="Arial" w:eastAsia="Arial" w:hAnsi="Arial" w:cs="Arial"/>
                <w:sz w:val="24"/>
                <w:szCs w:val="24"/>
              </w:rPr>
            </w:pPr>
            <w:r w:rsidRPr="322FFA89">
              <w:rPr>
                <w:rFonts w:ascii="Arial" w:eastAsia="Arial" w:hAnsi="Arial" w:cs="Arial"/>
                <w:sz w:val="24"/>
                <w:szCs w:val="24"/>
              </w:rPr>
              <w:t>Allow participants to develop skills a multitude of differing sports</w:t>
            </w:r>
          </w:p>
          <w:p w14:paraId="5892FED6" w14:textId="025E179F" w:rsidR="00B610AA" w:rsidRDefault="771E77E7" w:rsidP="322FFA89">
            <w:pPr>
              <w:pStyle w:val="ListParagraph"/>
              <w:numPr>
                <w:ilvl w:val="0"/>
                <w:numId w:val="5"/>
              </w:numPr>
              <w:spacing w:after="36" w:line="227" w:lineRule="auto"/>
              <w:jc w:val="both"/>
              <w:rPr>
                <w:rFonts w:ascii="Arial" w:eastAsia="Arial" w:hAnsi="Arial" w:cs="Arial"/>
                <w:sz w:val="24"/>
                <w:szCs w:val="24"/>
              </w:rPr>
            </w:pPr>
            <w:r w:rsidRPr="322FFA89">
              <w:rPr>
                <w:rFonts w:ascii="Arial" w:eastAsia="Arial" w:hAnsi="Arial" w:cs="Arial"/>
                <w:sz w:val="24"/>
                <w:szCs w:val="24"/>
              </w:rPr>
              <w:t xml:space="preserve">Provide participants with access to high level performance-based coaching (many for the first time) </w:t>
            </w:r>
          </w:p>
          <w:p w14:paraId="5B799255" w14:textId="2D125B1F" w:rsidR="00B610AA" w:rsidRDefault="771E77E7" w:rsidP="322FFA89">
            <w:pPr>
              <w:pStyle w:val="ListParagraph"/>
              <w:numPr>
                <w:ilvl w:val="0"/>
                <w:numId w:val="5"/>
              </w:numPr>
              <w:spacing w:after="36" w:line="227" w:lineRule="auto"/>
              <w:jc w:val="both"/>
              <w:rPr>
                <w:rFonts w:ascii="Arial" w:eastAsia="Arial" w:hAnsi="Arial" w:cs="Arial"/>
                <w:sz w:val="24"/>
                <w:szCs w:val="24"/>
              </w:rPr>
            </w:pPr>
            <w:r w:rsidRPr="322FFA89">
              <w:rPr>
                <w:rFonts w:ascii="Arial" w:eastAsia="Arial" w:hAnsi="Arial" w:cs="Arial"/>
                <w:sz w:val="24"/>
                <w:szCs w:val="24"/>
              </w:rPr>
              <w:t>Provide a space where participants can socialise and make new friends</w:t>
            </w:r>
          </w:p>
          <w:p w14:paraId="4D6834E0" w14:textId="1116D98D" w:rsidR="00B610AA" w:rsidRDefault="771E77E7" w:rsidP="322FFA89">
            <w:pPr>
              <w:pStyle w:val="ListParagraph"/>
              <w:numPr>
                <w:ilvl w:val="0"/>
                <w:numId w:val="5"/>
              </w:numPr>
              <w:spacing w:after="36" w:line="227" w:lineRule="auto"/>
              <w:jc w:val="both"/>
              <w:rPr>
                <w:rFonts w:ascii="Arial" w:eastAsia="Arial" w:hAnsi="Arial" w:cs="Arial"/>
                <w:sz w:val="24"/>
                <w:szCs w:val="24"/>
              </w:rPr>
            </w:pPr>
            <w:r w:rsidRPr="322FFA89">
              <w:rPr>
                <w:rFonts w:ascii="Arial" w:eastAsia="Arial" w:hAnsi="Arial" w:cs="Arial"/>
                <w:sz w:val="24"/>
                <w:szCs w:val="24"/>
              </w:rPr>
              <w:t xml:space="preserve">Provide a space where participants can have fun in a controlled </w:t>
            </w:r>
            <w:r w:rsidR="44D378C8" w:rsidRPr="322FFA89">
              <w:rPr>
                <w:rFonts w:ascii="Arial" w:eastAsia="Arial" w:hAnsi="Arial" w:cs="Arial"/>
                <w:sz w:val="24"/>
                <w:szCs w:val="24"/>
              </w:rPr>
              <w:t>and safe environment</w:t>
            </w:r>
          </w:p>
          <w:p w14:paraId="404D8231" w14:textId="0F863E2A" w:rsidR="00B610AA" w:rsidRDefault="00B610AA" w:rsidP="322FFA89">
            <w:pPr>
              <w:spacing w:after="36" w:line="227" w:lineRule="auto"/>
              <w:jc w:val="both"/>
              <w:rPr>
                <w:rFonts w:ascii="Arial" w:eastAsia="Arial" w:hAnsi="Arial" w:cs="Arial"/>
                <w:sz w:val="24"/>
                <w:szCs w:val="24"/>
              </w:rPr>
            </w:pPr>
          </w:p>
          <w:p w14:paraId="07867B05" w14:textId="5445904B" w:rsidR="00B610AA" w:rsidRDefault="36D5EEF5" w:rsidP="322FFA89">
            <w:pPr>
              <w:spacing w:after="36" w:line="227" w:lineRule="auto"/>
              <w:jc w:val="both"/>
              <w:rPr>
                <w:rFonts w:ascii="Arial" w:eastAsia="Arial" w:hAnsi="Arial" w:cs="Arial"/>
                <w:sz w:val="24"/>
                <w:szCs w:val="24"/>
              </w:rPr>
            </w:pPr>
            <w:r w:rsidRPr="322FFA89">
              <w:rPr>
                <w:rFonts w:ascii="Arial" w:eastAsia="Arial" w:hAnsi="Arial" w:cs="Arial"/>
                <w:sz w:val="24"/>
                <w:szCs w:val="24"/>
              </w:rPr>
              <w:t xml:space="preserve">Throughout the camps, </w:t>
            </w:r>
            <w:r w:rsidR="5A623CAA" w:rsidRPr="322FFA89">
              <w:rPr>
                <w:rFonts w:ascii="Arial" w:eastAsia="Arial" w:hAnsi="Arial" w:cs="Arial"/>
                <w:sz w:val="24"/>
                <w:szCs w:val="24"/>
              </w:rPr>
              <w:t xml:space="preserve">each session will have one main head coach to oversee the sessions, with an added ratio of coaches of 1 coach for every 8-12 participants. </w:t>
            </w:r>
            <w:r w:rsidR="4ED8F882" w:rsidRPr="322FFA89">
              <w:rPr>
                <w:rFonts w:ascii="Arial" w:eastAsia="Arial" w:hAnsi="Arial" w:cs="Arial"/>
                <w:sz w:val="24"/>
                <w:szCs w:val="24"/>
              </w:rPr>
              <w:t xml:space="preserve">We expect around 20 participants per session so an estimated number of between 3-4 coaches per session including head coach. </w:t>
            </w:r>
          </w:p>
          <w:p w14:paraId="7B3DA5B4" w14:textId="29F2D34A" w:rsidR="00B610AA" w:rsidRDefault="00B610AA" w:rsidP="322FFA89">
            <w:pPr>
              <w:spacing w:after="36" w:line="227" w:lineRule="auto"/>
              <w:jc w:val="both"/>
              <w:rPr>
                <w:rFonts w:ascii="Arial" w:eastAsia="Arial" w:hAnsi="Arial" w:cs="Arial"/>
                <w:sz w:val="24"/>
                <w:szCs w:val="24"/>
              </w:rPr>
            </w:pPr>
          </w:p>
          <w:p w14:paraId="621A5B1E" w14:textId="017B7AD0" w:rsidR="00B610AA" w:rsidRDefault="4ED8F882" w:rsidP="00B610AA">
            <w:pPr>
              <w:spacing w:after="36" w:line="227" w:lineRule="auto"/>
              <w:jc w:val="both"/>
              <w:rPr>
                <w:rFonts w:ascii="Arial" w:eastAsia="Arial" w:hAnsi="Arial" w:cs="Arial"/>
                <w:sz w:val="24"/>
                <w:szCs w:val="24"/>
              </w:rPr>
            </w:pPr>
            <w:r w:rsidRPr="322FFA89">
              <w:rPr>
                <w:rFonts w:ascii="Arial" w:eastAsia="Arial" w:hAnsi="Arial" w:cs="Arial"/>
                <w:sz w:val="24"/>
                <w:szCs w:val="24"/>
              </w:rPr>
              <w:t xml:space="preserve">For this camp to be a success, participants would have enjoyed the experience, learned something new every session, and leave the programme with </w:t>
            </w:r>
            <w:r w:rsidR="691D5E5B" w:rsidRPr="322FFA89">
              <w:rPr>
                <w:rFonts w:ascii="Arial" w:eastAsia="Arial" w:hAnsi="Arial" w:cs="Arial"/>
                <w:sz w:val="24"/>
                <w:szCs w:val="24"/>
              </w:rPr>
              <w:t xml:space="preserve">more connections and friends than they started with. To measure how much enjoyment the participants get from the sessions we will be observing them throughout the process </w:t>
            </w:r>
            <w:r w:rsidR="7376C487" w:rsidRPr="322FFA89">
              <w:rPr>
                <w:rFonts w:ascii="Arial" w:eastAsia="Arial" w:hAnsi="Arial" w:cs="Arial"/>
                <w:sz w:val="24"/>
                <w:szCs w:val="24"/>
              </w:rPr>
              <w:t>and use visual analysis to see if children are showing physical signs of enjoyment or boredom throughout the sessions. Moreover,</w:t>
            </w:r>
            <w:r w:rsidR="7BFCB7C3" w:rsidRPr="322FFA89">
              <w:rPr>
                <w:rFonts w:ascii="Arial" w:eastAsia="Arial" w:hAnsi="Arial" w:cs="Arial"/>
                <w:sz w:val="24"/>
                <w:szCs w:val="24"/>
              </w:rPr>
              <w:t xml:space="preserve"> to measure how successful each athlete has developed in each sport</w:t>
            </w:r>
            <w:r w:rsidR="4DED5B74" w:rsidRPr="322FFA89">
              <w:rPr>
                <w:rFonts w:ascii="Arial" w:eastAsia="Arial" w:hAnsi="Arial" w:cs="Arial"/>
                <w:sz w:val="24"/>
                <w:szCs w:val="24"/>
              </w:rPr>
              <w:t xml:space="preserve"> they will have opportunities to show off their development in either game-based drills or actual sports games (football, rugby, netball etc..). </w:t>
            </w:r>
            <w:r w:rsidR="10A544C4" w:rsidRPr="322FFA89">
              <w:rPr>
                <w:rFonts w:ascii="Arial" w:eastAsia="Arial" w:hAnsi="Arial" w:cs="Arial"/>
                <w:sz w:val="24"/>
                <w:szCs w:val="24"/>
              </w:rPr>
              <w:t xml:space="preserve">We will be using visual recognition to infer whether participants have made new connections within the camp or not. </w:t>
            </w:r>
          </w:p>
          <w:p w14:paraId="282678AC" w14:textId="77777777" w:rsidR="00B610AA" w:rsidRDefault="00B610AA">
            <w:pPr>
              <w:rPr>
                <w:rFonts w:ascii="Arial" w:eastAsia="Arial" w:hAnsi="Arial" w:cs="Arial"/>
                <w:sz w:val="24"/>
                <w:szCs w:val="24"/>
              </w:rPr>
            </w:pPr>
          </w:p>
        </w:tc>
      </w:tr>
    </w:tbl>
    <w:p w14:paraId="661EB81D" w14:textId="621F8458" w:rsidR="00B610AA" w:rsidRDefault="00B610AA">
      <w:pPr>
        <w:rPr>
          <w:rFonts w:ascii="Arial" w:eastAsia="Arial" w:hAnsi="Arial" w:cs="Arial"/>
          <w:sz w:val="24"/>
          <w:szCs w:val="24"/>
        </w:rPr>
      </w:pPr>
    </w:p>
    <w:p w14:paraId="33F7BE33" w14:textId="035ABDFF" w:rsidR="387EE606" w:rsidRDefault="387EE606" w:rsidP="322FFA89">
      <w:pPr>
        <w:rPr>
          <w:rFonts w:ascii="Arial" w:eastAsia="Arial" w:hAnsi="Arial" w:cs="Arial"/>
          <w:sz w:val="24"/>
          <w:szCs w:val="24"/>
        </w:rPr>
      </w:pPr>
    </w:p>
    <w:tbl>
      <w:tblPr>
        <w:tblStyle w:val="TableGrid"/>
        <w:tblW w:w="0" w:type="auto"/>
        <w:tblLook w:val="04A0" w:firstRow="1" w:lastRow="0" w:firstColumn="1" w:lastColumn="0" w:noHBand="0" w:noVBand="1"/>
      </w:tblPr>
      <w:tblGrid>
        <w:gridCol w:w="9016"/>
      </w:tblGrid>
      <w:tr w:rsidR="00B610AA" w14:paraId="26D5DBD6" w14:textId="77777777" w:rsidTr="5015B052">
        <w:tc>
          <w:tcPr>
            <w:tcW w:w="9016" w:type="dxa"/>
            <w:shd w:val="clear" w:color="auto" w:fill="BDD6EE" w:themeFill="accent1" w:themeFillTint="66"/>
          </w:tcPr>
          <w:p w14:paraId="438A2C64" w14:textId="77777777" w:rsidR="00B610AA" w:rsidRDefault="00B610AA">
            <w:pPr>
              <w:rPr>
                <w:rFonts w:ascii="Arial" w:eastAsia="Arial" w:hAnsi="Arial" w:cs="Arial"/>
                <w:sz w:val="24"/>
                <w:szCs w:val="24"/>
              </w:rPr>
            </w:pPr>
            <w:r w:rsidRPr="322FFA89">
              <w:rPr>
                <w:rFonts w:ascii="Arial" w:eastAsia="Arial" w:hAnsi="Arial" w:cs="Arial"/>
                <w:sz w:val="24"/>
                <w:szCs w:val="24"/>
              </w:rPr>
              <w:t>3. Market and Competitors</w:t>
            </w:r>
          </w:p>
        </w:tc>
      </w:tr>
      <w:tr w:rsidR="00B610AA" w14:paraId="13B1494C" w14:textId="77777777" w:rsidTr="5015B052">
        <w:tc>
          <w:tcPr>
            <w:tcW w:w="9016" w:type="dxa"/>
          </w:tcPr>
          <w:p w14:paraId="755F5C9B" w14:textId="77777777" w:rsidR="00B610AA" w:rsidRDefault="00B610AA" w:rsidP="5015B052">
            <w:pPr>
              <w:spacing w:after="37" w:line="226" w:lineRule="auto"/>
              <w:rPr>
                <w:rFonts w:ascii="Arial" w:eastAsia="Arial" w:hAnsi="Arial" w:cs="Arial"/>
                <w:sz w:val="24"/>
                <w:szCs w:val="24"/>
              </w:rPr>
            </w:pPr>
            <w:r w:rsidRPr="322FFA89">
              <w:rPr>
                <w:rFonts w:ascii="Arial" w:eastAsia="Arial" w:hAnsi="Arial" w:cs="Arial"/>
                <w:sz w:val="24"/>
                <w:szCs w:val="24"/>
              </w:rPr>
              <w:t xml:space="preserve">(Provide an overview of the market you are working in, including a competitor analysis, and explain how you plan to compete. Give details about your target markets, your customers’ needs and how you match those needs.) </w:t>
            </w:r>
          </w:p>
          <w:p w14:paraId="6B17B907" w14:textId="1E709FD2" w:rsidR="00B610AA" w:rsidRDefault="45EFDC6D" w:rsidP="5015B052">
            <w:pPr>
              <w:spacing w:after="160" w:line="276" w:lineRule="auto"/>
              <w:rPr>
                <w:rFonts w:ascii="Arial" w:eastAsia="Arial" w:hAnsi="Arial" w:cs="Arial"/>
                <w:b/>
                <w:sz w:val="24"/>
                <w:szCs w:val="24"/>
              </w:rPr>
            </w:pPr>
            <w:r w:rsidRPr="322FFA89">
              <w:rPr>
                <w:rFonts w:ascii="Arial" w:eastAsia="Arial" w:hAnsi="Arial" w:cs="Arial"/>
                <w:b/>
                <w:sz w:val="24"/>
                <w:szCs w:val="24"/>
              </w:rPr>
              <w:t>Market Overview</w:t>
            </w:r>
          </w:p>
          <w:p w14:paraId="7BB70F84" w14:textId="1A404B2F" w:rsidR="00B610AA" w:rsidRDefault="45EFDC6D" w:rsidP="5015B052">
            <w:pPr>
              <w:spacing w:after="160" w:line="276" w:lineRule="auto"/>
              <w:rPr>
                <w:rFonts w:ascii="Arial" w:eastAsia="Arial" w:hAnsi="Arial" w:cs="Arial"/>
                <w:sz w:val="24"/>
                <w:szCs w:val="24"/>
              </w:rPr>
            </w:pPr>
            <w:r w:rsidRPr="322FFA89">
              <w:rPr>
                <w:rFonts w:ascii="Arial" w:eastAsia="Arial" w:hAnsi="Arial" w:cs="Arial"/>
                <w:sz w:val="24"/>
                <w:szCs w:val="24"/>
              </w:rPr>
              <w:t>The Performance Sports Day Camp operates in the youth sport sector in Wales, where demand is strong due to increasing focus on health, wellbeing, and physical activity. Sport Wales reports that 97% of pupils participate in sport at least once a year, and 93% want to do more sport (Sport Wales, 2022), showing clear demand for additional opportunities.</w:t>
            </w:r>
          </w:p>
          <w:p w14:paraId="0AD1B6B0" w14:textId="511DEA91" w:rsidR="00B610AA" w:rsidRDefault="45EFDC6D" w:rsidP="5015B052">
            <w:pPr>
              <w:spacing w:after="160" w:line="276" w:lineRule="auto"/>
              <w:rPr>
                <w:rFonts w:ascii="Arial" w:eastAsia="Arial" w:hAnsi="Arial" w:cs="Arial"/>
                <w:sz w:val="24"/>
                <w:szCs w:val="24"/>
              </w:rPr>
            </w:pPr>
            <w:r w:rsidRPr="322FFA89">
              <w:rPr>
                <w:rFonts w:ascii="Arial" w:eastAsia="Arial" w:hAnsi="Arial" w:cs="Arial"/>
                <w:sz w:val="24"/>
                <w:szCs w:val="24"/>
              </w:rPr>
              <w:t>Swansea has around 30,600 children aged 5-15, making it a strong youth market. Participation levels are high, but activity often drops during school holidays, increasing demand for structured holiday programmes.</w:t>
            </w:r>
          </w:p>
          <w:p w14:paraId="5D4BD6DD" w14:textId="4ECC76C3" w:rsidR="00B610AA" w:rsidRDefault="45EFDC6D" w:rsidP="5015B052">
            <w:pPr>
              <w:spacing w:after="160" w:line="276" w:lineRule="auto"/>
              <w:rPr>
                <w:rFonts w:ascii="Arial" w:eastAsia="Arial" w:hAnsi="Arial" w:cs="Arial"/>
                <w:b/>
                <w:sz w:val="24"/>
                <w:szCs w:val="24"/>
              </w:rPr>
            </w:pPr>
            <w:r w:rsidRPr="322FFA89">
              <w:rPr>
                <w:rFonts w:ascii="Arial" w:eastAsia="Arial" w:hAnsi="Arial" w:cs="Arial"/>
                <w:sz w:val="24"/>
                <w:szCs w:val="24"/>
              </w:rPr>
              <w:t xml:space="preserve"> </w:t>
            </w:r>
            <w:r w:rsidRPr="322FFA89">
              <w:rPr>
                <w:rFonts w:ascii="Arial" w:eastAsia="Arial" w:hAnsi="Arial" w:cs="Arial"/>
                <w:b/>
                <w:sz w:val="24"/>
                <w:szCs w:val="24"/>
              </w:rPr>
              <w:t>Target Market and Customer Needs</w:t>
            </w:r>
          </w:p>
          <w:p w14:paraId="6A6B9C17" w14:textId="79F5F016" w:rsidR="00B610AA" w:rsidRDefault="45EFDC6D" w:rsidP="5015B052">
            <w:pPr>
              <w:spacing w:after="160" w:line="276" w:lineRule="auto"/>
              <w:rPr>
                <w:rFonts w:ascii="Arial" w:eastAsia="Arial" w:hAnsi="Arial" w:cs="Arial"/>
                <w:sz w:val="24"/>
                <w:szCs w:val="24"/>
              </w:rPr>
            </w:pPr>
            <w:r w:rsidRPr="322FFA89">
              <w:rPr>
                <w:rFonts w:ascii="Arial" w:eastAsia="Arial" w:hAnsi="Arial" w:cs="Arial"/>
                <w:sz w:val="24"/>
                <w:szCs w:val="24"/>
              </w:rPr>
              <w:t>The main target group is children aged 8-14 in Swansea and surrounding areas, supported by parents seeking safe and structured holiday activities.</w:t>
            </w:r>
          </w:p>
          <w:p w14:paraId="257EB2A8" w14:textId="14C43BF1" w:rsidR="00B610AA" w:rsidRDefault="45EFDC6D" w:rsidP="5015B052">
            <w:pPr>
              <w:spacing w:after="160" w:line="276" w:lineRule="auto"/>
              <w:rPr>
                <w:rFonts w:ascii="Arial" w:eastAsia="Arial" w:hAnsi="Arial" w:cs="Arial"/>
                <w:sz w:val="24"/>
                <w:szCs w:val="24"/>
              </w:rPr>
            </w:pPr>
            <w:r w:rsidRPr="322FFA89">
              <w:rPr>
                <w:rFonts w:ascii="Arial" w:eastAsia="Arial" w:hAnsi="Arial" w:cs="Arial"/>
                <w:sz w:val="24"/>
                <w:szCs w:val="24"/>
              </w:rPr>
              <w:t>Key customer needs include:</w:t>
            </w:r>
          </w:p>
          <w:p w14:paraId="63B01E73" w14:textId="5FED01CF" w:rsidR="00B610AA" w:rsidRDefault="45EFDC6D" w:rsidP="5015B052">
            <w:pPr>
              <w:pStyle w:val="ListParagraph"/>
              <w:numPr>
                <w:ilvl w:val="0"/>
                <w:numId w:val="24"/>
              </w:numPr>
              <w:spacing w:line="276" w:lineRule="auto"/>
              <w:rPr>
                <w:rFonts w:ascii="Arial" w:eastAsia="Arial" w:hAnsi="Arial" w:cs="Arial"/>
                <w:sz w:val="24"/>
                <w:szCs w:val="24"/>
              </w:rPr>
            </w:pPr>
            <w:r w:rsidRPr="322FFA89">
              <w:rPr>
                <w:rFonts w:ascii="Arial" w:eastAsia="Arial" w:hAnsi="Arial" w:cs="Arial"/>
                <w:sz w:val="24"/>
                <w:szCs w:val="24"/>
              </w:rPr>
              <w:t xml:space="preserve">Safe and supervised environment </w:t>
            </w:r>
          </w:p>
          <w:p w14:paraId="45567CDA" w14:textId="06900F68" w:rsidR="00B610AA" w:rsidRDefault="45EFDC6D" w:rsidP="5015B052">
            <w:pPr>
              <w:pStyle w:val="ListParagraph"/>
              <w:numPr>
                <w:ilvl w:val="0"/>
                <w:numId w:val="24"/>
              </w:numPr>
              <w:spacing w:line="276" w:lineRule="auto"/>
              <w:rPr>
                <w:rFonts w:ascii="Arial" w:eastAsia="Arial" w:hAnsi="Arial" w:cs="Arial"/>
                <w:sz w:val="24"/>
                <w:szCs w:val="24"/>
              </w:rPr>
            </w:pPr>
            <w:r w:rsidRPr="322FFA89">
              <w:rPr>
                <w:rFonts w:ascii="Arial" w:eastAsia="Arial" w:hAnsi="Arial" w:cs="Arial"/>
                <w:sz w:val="24"/>
                <w:szCs w:val="24"/>
              </w:rPr>
              <w:t xml:space="preserve">Structured sport sessions </w:t>
            </w:r>
          </w:p>
          <w:p w14:paraId="42C52302" w14:textId="42CBCA17" w:rsidR="00B610AA" w:rsidRDefault="45EFDC6D" w:rsidP="5015B052">
            <w:pPr>
              <w:pStyle w:val="ListParagraph"/>
              <w:numPr>
                <w:ilvl w:val="0"/>
                <w:numId w:val="24"/>
              </w:numPr>
              <w:spacing w:line="276" w:lineRule="auto"/>
              <w:rPr>
                <w:rFonts w:ascii="Arial" w:eastAsia="Arial" w:hAnsi="Arial" w:cs="Arial"/>
                <w:sz w:val="24"/>
                <w:szCs w:val="24"/>
              </w:rPr>
            </w:pPr>
            <w:r w:rsidRPr="322FFA89">
              <w:rPr>
                <w:rFonts w:ascii="Arial" w:eastAsia="Arial" w:hAnsi="Arial" w:cs="Arial"/>
                <w:sz w:val="24"/>
                <w:szCs w:val="24"/>
              </w:rPr>
              <w:t xml:space="preserve">Skill and performance development </w:t>
            </w:r>
          </w:p>
          <w:p w14:paraId="02EDB3A1" w14:textId="51836F22" w:rsidR="00B610AA" w:rsidRDefault="45EFDC6D" w:rsidP="5015B052">
            <w:pPr>
              <w:pStyle w:val="ListParagraph"/>
              <w:numPr>
                <w:ilvl w:val="0"/>
                <w:numId w:val="24"/>
              </w:numPr>
              <w:spacing w:line="276" w:lineRule="auto"/>
              <w:rPr>
                <w:rFonts w:ascii="Arial" w:eastAsia="Arial" w:hAnsi="Arial" w:cs="Arial"/>
                <w:sz w:val="24"/>
                <w:szCs w:val="24"/>
              </w:rPr>
            </w:pPr>
            <w:r w:rsidRPr="322FFA89">
              <w:rPr>
                <w:rFonts w:ascii="Arial" w:eastAsia="Arial" w:hAnsi="Arial" w:cs="Arial"/>
                <w:sz w:val="24"/>
                <w:szCs w:val="24"/>
              </w:rPr>
              <w:t xml:space="preserve">Social interaction and confidence building </w:t>
            </w:r>
          </w:p>
          <w:p w14:paraId="3BE616C2" w14:textId="0C60E380" w:rsidR="00B610AA" w:rsidRDefault="45EFDC6D" w:rsidP="5015B052">
            <w:pPr>
              <w:pStyle w:val="ListParagraph"/>
              <w:numPr>
                <w:ilvl w:val="0"/>
                <w:numId w:val="24"/>
              </w:numPr>
              <w:spacing w:line="276" w:lineRule="auto"/>
              <w:rPr>
                <w:rFonts w:ascii="Arial" w:eastAsia="Arial" w:hAnsi="Arial" w:cs="Arial"/>
                <w:sz w:val="24"/>
                <w:szCs w:val="24"/>
              </w:rPr>
            </w:pPr>
            <w:r w:rsidRPr="322FFA89">
              <w:rPr>
                <w:rFonts w:ascii="Arial" w:eastAsia="Arial" w:hAnsi="Arial" w:cs="Arial"/>
                <w:sz w:val="24"/>
                <w:szCs w:val="24"/>
              </w:rPr>
              <w:t xml:space="preserve">Reliable holiday childcare </w:t>
            </w:r>
          </w:p>
          <w:p w14:paraId="43ED21DE" w14:textId="35D23258" w:rsidR="00B610AA" w:rsidRDefault="45EFDC6D" w:rsidP="5015B052">
            <w:pPr>
              <w:spacing w:after="160" w:line="276" w:lineRule="auto"/>
              <w:rPr>
                <w:rFonts w:ascii="Arial" w:eastAsia="Arial" w:hAnsi="Arial" w:cs="Arial"/>
                <w:sz w:val="24"/>
                <w:szCs w:val="24"/>
              </w:rPr>
            </w:pPr>
            <w:r w:rsidRPr="322FFA89">
              <w:rPr>
                <w:rFonts w:ascii="Arial" w:eastAsia="Arial" w:hAnsi="Arial" w:cs="Arial"/>
                <w:sz w:val="24"/>
                <w:szCs w:val="24"/>
              </w:rPr>
              <w:t>Current provision often focuses on either basic childcare or single-sport coaching, creating a gap in the market.</w:t>
            </w:r>
          </w:p>
          <w:p w14:paraId="0419E363" w14:textId="47A51F6C" w:rsidR="00B610AA" w:rsidRDefault="45EFDC6D" w:rsidP="5015B052">
            <w:pPr>
              <w:spacing w:after="160" w:line="276" w:lineRule="auto"/>
              <w:rPr>
                <w:rFonts w:ascii="Arial" w:eastAsia="Arial" w:hAnsi="Arial" w:cs="Arial"/>
                <w:b/>
                <w:sz w:val="24"/>
                <w:szCs w:val="24"/>
              </w:rPr>
            </w:pPr>
            <w:r w:rsidRPr="322FFA89">
              <w:rPr>
                <w:rFonts w:ascii="Arial" w:eastAsia="Arial" w:hAnsi="Arial" w:cs="Arial"/>
                <w:b/>
                <w:sz w:val="24"/>
                <w:szCs w:val="24"/>
              </w:rPr>
              <w:t>Market Opportunity</w:t>
            </w:r>
          </w:p>
          <w:p w14:paraId="73BC7545" w14:textId="3C73CA06" w:rsidR="00B610AA" w:rsidRDefault="45EFDC6D" w:rsidP="5015B052">
            <w:pPr>
              <w:spacing w:after="160" w:line="276" w:lineRule="auto"/>
              <w:rPr>
                <w:rFonts w:ascii="Arial" w:eastAsia="Arial" w:hAnsi="Arial" w:cs="Arial"/>
                <w:sz w:val="24"/>
                <w:szCs w:val="24"/>
              </w:rPr>
            </w:pPr>
            <w:r w:rsidRPr="322FFA89">
              <w:rPr>
                <w:rFonts w:ascii="Arial" w:eastAsia="Arial" w:hAnsi="Arial" w:cs="Arial"/>
                <w:sz w:val="24"/>
                <w:szCs w:val="24"/>
              </w:rPr>
              <w:t>There is a clear gap between low-cost holiday camps and elite single-sport academies. Many children already involved in sport want further development during holidays, while parents want high-quality, structured provision.</w:t>
            </w:r>
          </w:p>
          <w:p w14:paraId="6EEA9E5E" w14:textId="2AD784CF" w:rsidR="00B610AA" w:rsidRDefault="45EFDC6D" w:rsidP="5015B052">
            <w:pPr>
              <w:spacing w:after="160" w:line="276" w:lineRule="auto"/>
              <w:rPr>
                <w:rFonts w:ascii="Arial" w:eastAsia="Arial" w:hAnsi="Arial" w:cs="Arial"/>
                <w:sz w:val="24"/>
                <w:szCs w:val="24"/>
              </w:rPr>
            </w:pPr>
            <w:r w:rsidRPr="322FFA89">
              <w:rPr>
                <w:rFonts w:ascii="Arial" w:eastAsia="Arial" w:hAnsi="Arial" w:cs="Arial"/>
                <w:sz w:val="24"/>
                <w:szCs w:val="24"/>
              </w:rPr>
              <w:t>The camp fills this gap by offering:</w:t>
            </w:r>
          </w:p>
          <w:p w14:paraId="3228DF5E" w14:textId="7845651F" w:rsidR="00B610AA" w:rsidRDefault="45EFDC6D" w:rsidP="5015B052">
            <w:pPr>
              <w:pStyle w:val="ListParagraph"/>
              <w:numPr>
                <w:ilvl w:val="0"/>
                <w:numId w:val="24"/>
              </w:numPr>
              <w:spacing w:line="276" w:lineRule="auto"/>
              <w:rPr>
                <w:rFonts w:ascii="Arial" w:eastAsia="Arial" w:hAnsi="Arial" w:cs="Arial"/>
                <w:sz w:val="24"/>
                <w:szCs w:val="24"/>
              </w:rPr>
            </w:pPr>
            <w:r w:rsidRPr="322FFA89">
              <w:rPr>
                <w:rFonts w:ascii="Arial" w:eastAsia="Arial" w:hAnsi="Arial" w:cs="Arial"/>
                <w:sz w:val="24"/>
                <w:szCs w:val="24"/>
              </w:rPr>
              <w:t xml:space="preserve">Multi-sport performance coaching </w:t>
            </w:r>
          </w:p>
          <w:p w14:paraId="7F2C43ED" w14:textId="45DFFF76" w:rsidR="00B610AA" w:rsidRDefault="45EFDC6D" w:rsidP="5015B052">
            <w:pPr>
              <w:pStyle w:val="ListParagraph"/>
              <w:numPr>
                <w:ilvl w:val="0"/>
                <w:numId w:val="24"/>
              </w:numPr>
              <w:spacing w:line="276" w:lineRule="auto"/>
              <w:rPr>
                <w:rFonts w:ascii="Arial" w:eastAsia="Arial" w:hAnsi="Arial" w:cs="Arial"/>
                <w:sz w:val="24"/>
                <w:szCs w:val="24"/>
              </w:rPr>
            </w:pPr>
            <w:r w:rsidRPr="322FFA89">
              <w:rPr>
                <w:rFonts w:ascii="Arial" w:eastAsia="Arial" w:hAnsi="Arial" w:cs="Arial"/>
                <w:sz w:val="24"/>
                <w:szCs w:val="24"/>
              </w:rPr>
              <w:t xml:space="preserve">Strength and conditioning sessions </w:t>
            </w:r>
          </w:p>
          <w:p w14:paraId="24011510" w14:textId="3CEEE05F" w:rsidR="00B610AA" w:rsidRDefault="45EFDC6D" w:rsidP="5015B052">
            <w:pPr>
              <w:pStyle w:val="ListParagraph"/>
              <w:numPr>
                <w:ilvl w:val="0"/>
                <w:numId w:val="24"/>
              </w:numPr>
              <w:spacing w:line="276" w:lineRule="auto"/>
              <w:rPr>
                <w:rFonts w:ascii="Arial" w:eastAsia="Arial" w:hAnsi="Arial" w:cs="Arial"/>
                <w:sz w:val="24"/>
                <w:szCs w:val="24"/>
              </w:rPr>
            </w:pPr>
            <w:r w:rsidRPr="322FFA89">
              <w:rPr>
                <w:rFonts w:ascii="Arial" w:eastAsia="Arial" w:hAnsi="Arial" w:cs="Arial"/>
                <w:sz w:val="24"/>
                <w:szCs w:val="24"/>
              </w:rPr>
              <w:t xml:space="preserve">Structured daily development programme </w:t>
            </w:r>
          </w:p>
          <w:p w14:paraId="72A4B467" w14:textId="7111AF22" w:rsidR="00B610AA" w:rsidRDefault="45EFDC6D" w:rsidP="5015B052">
            <w:pPr>
              <w:spacing w:after="160" w:line="276" w:lineRule="auto"/>
              <w:ind w:left="360"/>
              <w:rPr>
                <w:rFonts w:ascii="Arial" w:eastAsia="Arial" w:hAnsi="Arial" w:cs="Arial"/>
                <w:sz w:val="24"/>
                <w:szCs w:val="24"/>
              </w:rPr>
            </w:pPr>
            <w:r w:rsidRPr="322FFA89">
              <w:rPr>
                <w:rFonts w:ascii="Arial" w:eastAsia="Arial" w:hAnsi="Arial" w:cs="Arial"/>
                <w:sz w:val="24"/>
                <w:szCs w:val="24"/>
              </w:rPr>
              <w:t xml:space="preserve">- Professional coaching environment </w:t>
            </w:r>
          </w:p>
          <w:p w14:paraId="61B80628" w14:textId="5CA0FC3A" w:rsidR="00B610AA" w:rsidRDefault="45EFDC6D" w:rsidP="5015B052">
            <w:pPr>
              <w:spacing w:after="160" w:line="276" w:lineRule="auto"/>
              <w:rPr>
                <w:rFonts w:ascii="Arial" w:eastAsia="Arial" w:hAnsi="Arial" w:cs="Arial"/>
                <w:b/>
                <w:sz w:val="24"/>
                <w:szCs w:val="24"/>
              </w:rPr>
            </w:pPr>
            <w:r w:rsidRPr="322FFA89">
              <w:rPr>
                <w:rFonts w:ascii="Arial" w:eastAsia="Arial" w:hAnsi="Arial" w:cs="Arial"/>
                <w:b/>
                <w:sz w:val="24"/>
                <w:szCs w:val="24"/>
              </w:rPr>
              <w:t>Competitor Analysis</w:t>
            </w:r>
          </w:p>
          <w:p w14:paraId="7569A80B" w14:textId="66BB8038" w:rsidR="00B610AA" w:rsidRDefault="45EFDC6D" w:rsidP="5015B052">
            <w:pPr>
              <w:spacing w:after="160" w:line="276" w:lineRule="auto"/>
              <w:rPr>
                <w:rFonts w:ascii="Arial" w:eastAsia="Arial" w:hAnsi="Arial" w:cs="Arial"/>
                <w:sz w:val="24"/>
                <w:szCs w:val="24"/>
              </w:rPr>
            </w:pPr>
            <w:r w:rsidRPr="322FFA89">
              <w:rPr>
                <w:rFonts w:ascii="Arial" w:eastAsia="Arial" w:hAnsi="Arial" w:cs="Arial"/>
                <w:sz w:val="24"/>
                <w:szCs w:val="24"/>
              </w:rPr>
              <w:t>Key competitors in Swansea include:</w:t>
            </w:r>
          </w:p>
          <w:p w14:paraId="3335A69E" w14:textId="3F4ABA5E" w:rsidR="00B610AA" w:rsidRDefault="45EFDC6D" w:rsidP="5015B052">
            <w:pPr>
              <w:spacing w:after="160" w:line="276" w:lineRule="auto"/>
              <w:ind w:left="720"/>
              <w:rPr>
                <w:rFonts w:ascii="Arial" w:eastAsia="Arial" w:hAnsi="Arial" w:cs="Arial"/>
                <w:sz w:val="24"/>
                <w:szCs w:val="24"/>
              </w:rPr>
            </w:pPr>
            <w:r w:rsidRPr="322FFA89">
              <w:rPr>
                <w:rFonts w:ascii="Arial" w:eastAsia="Arial" w:hAnsi="Arial" w:cs="Arial"/>
                <w:b/>
                <w:sz w:val="24"/>
                <w:szCs w:val="24"/>
              </w:rPr>
              <w:lastRenderedPageBreak/>
              <w:t>Swansea City AFC Soccer Schools</w:t>
            </w:r>
            <w:r w:rsidRPr="322FFA89">
              <w:rPr>
                <w:rFonts w:ascii="Arial" w:eastAsia="Arial" w:hAnsi="Arial" w:cs="Arial"/>
                <w:sz w:val="24"/>
                <w:szCs w:val="24"/>
              </w:rPr>
              <w:t xml:space="preserve"> - football-only, £25 per day, strong brand but single-sport focus </w:t>
            </w:r>
          </w:p>
          <w:p w14:paraId="4A456042" w14:textId="6058545E" w:rsidR="00B610AA" w:rsidRDefault="45EFDC6D" w:rsidP="5015B052">
            <w:pPr>
              <w:spacing w:after="160" w:line="276" w:lineRule="auto"/>
              <w:ind w:left="720"/>
              <w:rPr>
                <w:rFonts w:ascii="Arial" w:eastAsia="Arial" w:hAnsi="Arial" w:cs="Arial"/>
                <w:sz w:val="24"/>
                <w:szCs w:val="24"/>
              </w:rPr>
            </w:pPr>
            <w:r w:rsidRPr="322FFA89">
              <w:rPr>
                <w:rFonts w:ascii="Arial" w:eastAsia="Arial" w:hAnsi="Arial" w:cs="Arial"/>
                <w:b/>
                <w:sz w:val="24"/>
                <w:szCs w:val="24"/>
              </w:rPr>
              <w:t>Freedom Leisure camps</w:t>
            </w:r>
            <w:r w:rsidRPr="322FFA89">
              <w:rPr>
                <w:rFonts w:ascii="Arial" w:eastAsia="Arial" w:hAnsi="Arial" w:cs="Arial"/>
                <w:sz w:val="24"/>
                <w:szCs w:val="24"/>
              </w:rPr>
              <w:t xml:space="preserve"> - £15-£25 per day, low-cost childcare-focused provision </w:t>
            </w:r>
          </w:p>
          <w:p w14:paraId="052E0381" w14:textId="7C830320" w:rsidR="00B610AA" w:rsidRDefault="45EFDC6D" w:rsidP="5015B052">
            <w:pPr>
              <w:spacing w:after="160" w:line="276" w:lineRule="auto"/>
              <w:ind w:left="720"/>
              <w:rPr>
                <w:rFonts w:ascii="Arial" w:eastAsia="Arial" w:hAnsi="Arial" w:cs="Arial"/>
                <w:sz w:val="24"/>
                <w:szCs w:val="24"/>
              </w:rPr>
            </w:pPr>
            <w:r w:rsidRPr="322FFA89">
              <w:rPr>
                <w:rFonts w:ascii="Arial" w:eastAsia="Arial" w:hAnsi="Arial" w:cs="Arial"/>
                <w:b/>
                <w:sz w:val="24"/>
                <w:szCs w:val="24"/>
              </w:rPr>
              <w:t>Local clubs/academies</w:t>
            </w:r>
            <w:r w:rsidRPr="322FFA89">
              <w:rPr>
                <w:rFonts w:ascii="Arial" w:eastAsia="Arial" w:hAnsi="Arial" w:cs="Arial"/>
                <w:sz w:val="24"/>
                <w:szCs w:val="24"/>
              </w:rPr>
              <w:t xml:space="preserve"> - sport-specific but limited holiday availability </w:t>
            </w:r>
          </w:p>
          <w:p w14:paraId="065A1C05" w14:textId="5763A7ED" w:rsidR="00B610AA" w:rsidRDefault="45EFDC6D" w:rsidP="5015B052">
            <w:pPr>
              <w:spacing w:after="160" w:line="276" w:lineRule="auto"/>
              <w:rPr>
                <w:rFonts w:ascii="Arial" w:eastAsia="Arial" w:hAnsi="Arial" w:cs="Arial"/>
                <w:sz w:val="24"/>
                <w:szCs w:val="24"/>
              </w:rPr>
            </w:pPr>
            <w:r w:rsidRPr="322FFA89">
              <w:rPr>
                <w:rFonts w:ascii="Arial" w:eastAsia="Arial" w:hAnsi="Arial" w:cs="Arial"/>
                <w:sz w:val="24"/>
                <w:szCs w:val="24"/>
              </w:rPr>
              <w:t>Overall, competitors mainly offer either low-cost childcare or single-sport programmes.</w:t>
            </w:r>
          </w:p>
          <w:p w14:paraId="6C03A4BB" w14:textId="675ACF7A" w:rsidR="00B610AA" w:rsidRDefault="45EFDC6D" w:rsidP="5015B052">
            <w:pPr>
              <w:spacing w:after="160" w:line="276" w:lineRule="auto"/>
              <w:rPr>
                <w:rFonts w:ascii="Arial" w:eastAsia="Arial" w:hAnsi="Arial" w:cs="Arial"/>
                <w:b/>
                <w:sz w:val="24"/>
                <w:szCs w:val="24"/>
              </w:rPr>
            </w:pPr>
            <w:r w:rsidRPr="322FFA89">
              <w:rPr>
                <w:rFonts w:ascii="Arial" w:eastAsia="Arial" w:hAnsi="Arial" w:cs="Arial"/>
                <w:b/>
                <w:sz w:val="24"/>
                <w:szCs w:val="24"/>
              </w:rPr>
              <w:t>Competitive Advantage</w:t>
            </w:r>
          </w:p>
          <w:p w14:paraId="40DB7091" w14:textId="60C4D242" w:rsidR="00B610AA" w:rsidRDefault="45EFDC6D" w:rsidP="5015B052">
            <w:pPr>
              <w:spacing w:after="160" w:line="276" w:lineRule="auto"/>
              <w:rPr>
                <w:rFonts w:ascii="Arial" w:eastAsia="Arial" w:hAnsi="Arial" w:cs="Arial"/>
                <w:sz w:val="24"/>
                <w:szCs w:val="24"/>
              </w:rPr>
            </w:pPr>
            <w:r w:rsidRPr="322FFA89">
              <w:rPr>
                <w:rFonts w:ascii="Arial" w:eastAsia="Arial" w:hAnsi="Arial" w:cs="Arial"/>
                <w:sz w:val="24"/>
                <w:szCs w:val="24"/>
              </w:rPr>
              <w:t>The Performance Sports Day Camp is positioned as a premium multi-sport development programme with a higher price (£50-£52 per day) justified by quality delivery.</w:t>
            </w:r>
          </w:p>
          <w:p w14:paraId="3242CCD8" w14:textId="72E1D957" w:rsidR="00B610AA" w:rsidRDefault="45EFDC6D" w:rsidP="5015B052">
            <w:pPr>
              <w:spacing w:after="160" w:line="276" w:lineRule="auto"/>
              <w:rPr>
                <w:rFonts w:ascii="Arial" w:eastAsia="Arial" w:hAnsi="Arial" w:cs="Arial"/>
                <w:sz w:val="24"/>
                <w:szCs w:val="24"/>
              </w:rPr>
            </w:pPr>
            <w:r w:rsidRPr="322FFA89">
              <w:rPr>
                <w:rFonts w:ascii="Arial" w:eastAsia="Arial" w:hAnsi="Arial" w:cs="Arial"/>
                <w:sz w:val="24"/>
                <w:szCs w:val="24"/>
              </w:rPr>
              <w:t>Key advantages:</w:t>
            </w:r>
          </w:p>
          <w:p w14:paraId="7635F100" w14:textId="5F3F0FB7" w:rsidR="00B610AA" w:rsidRDefault="45EFDC6D" w:rsidP="5015B052">
            <w:pPr>
              <w:pStyle w:val="ListParagraph"/>
              <w:numPr>
                <w:ilvl w:val="0"/>
                <w:numId w:val="30"/>
              </w:numPr>
              <w:spacing w:line="276" w:lineRule="auto"/>
              <w:ind w:left="1080"/>
              <w:rPr>
                <w:rFonts w:ascii="Arial" w:eastAsia="Arial" w:hAnsi="Arial" w:cs="Arial"/>
                <w:sz w:val="24"/>
                <w:szCs w:val="24"/>
              </w:rPr>
            </w:pPr>
            <w:r w:rsidRPr="322FFA89">
              <w:rPr>
                <w:rFonts w:ascii="Arial" w:eastAsia="Arial" w:hAnsi="Arial" w:cs="Arial"/>
                <w:sz w:val="24"/>
                <w:szCs w:val="24"/>
              </w:rPr>
              <w:t xml:space="preserve">Small coach-to-athlete ratios (1:8-12) </w:t>
            </w:r>
          </w:p>
          <w:p w14:paraId="5566D5D8" w14:textId="389040A4" w:rsidR="00B610AA" w:rsidRDefault="45EFDC6D" w:rsidP="5015B052">
            <w:pPr>
              <w:pStyle w:val="ListParagraph"/>
              <w:numPr>
                <w:ilvl w:val="0"/>
                <w:numId w:val="30"/>
              </w:numPr>
              <w:spacing w:line="276" w:lineRule="auto"/>
              <w:ind w:left="1080"/>
              <w:rPr>
                <w:rFonts w:ascii="Arial" w:eastAsia="Arial" w:hAnsi="Arial" w:cs="Arial"/>
                <w:sz w:val="24"/>
                <w:szCs w:val="24"/>
              </w:rPr>
            </w:pPr>
            <w:r w:rsidRPr="322FFA89">
              <w:rPr>
                <w:rFonts w:ascii="Arial" w:eastAsia="Arial" w:hAnsi="Arial" w:cs="Arial"/>
                <w:sz w:val="24"/>
                <w:szCs w:val="24"/>
              </w:rPr>
              <w:t xml:space="preserve">Qualified performance coaches and specialists </w:t>
            </w:r>
          </w:p>
          <w:p w14:paraId="4D6A0A9E" w14:textId="47B6D69C" w:rsidR="00B610AA" w:rsidRDefault="45EFDC6D" w:rsidP="5015B052">
            <w:pPr>
              <w:pStyle w:val="ListParagraph"/>
              <w:numPr>
                <w:ilvl w:val="0"/>
                <w:numId w:val="30"/>
              </w:numPr>
              <w:spacing w:line="276" w:lineRule="auto"/>
              <w:ind w:left="1080"/>
              <w:rPr>
                <w:rFonts w:ascii="Arial" w:eastAsia="Arial" w:hAnsi="Arial" w:cs="Arial"/>
                <w:sz w:val="24"/>
                <w:szCs w:val="24"/>
              </w:rPr>
            </w:pPr>
            <w:r w:rsidRPr="322FFA89">
              <w:rPr>
                <w:rFonts w:ascii="Arial" w:eastAsia="Arial" w:hAnsi="Arial" w:cs="Arial"/>
                <w:sz w:val="24"/>
                <w:szCs w:val="24"/>
              </w:rPr>
              <w:t xml:space="preserve">Structured development programme (skills, fitness, education) </w:t>
            </w:r>
          </w:p>
          <w:p w14:paraId="6E6147C6" w14:textId="2628EBC5" w:rsidR="00B610AA" w:rsidRDefault="45EFDC6D" w:rsidP="5015B052">
            <w:pPr>
              <w:pStyle w:val="ListParagraph"/>
              <w:numPr>
                <w:ilvl w:val="0"/>
                <w:numId w:val="30"/>
              </w:numPr>
              <w:spacing w:line="276" w:lineRule="auto"/>
              <w:ind w:left="1080"/>
              <w:rPr>
                <w:rFonts w:ascii="Arial" w:eastAsia="Arial" w:hAnsi="Arial" w:cs="Arial"/>
                <w:sz w:val="24"/>
                <w:szCs w:val="24"/>
              </w:rPr>
            </w:pPr>
            <w:r w:rsidRPr="322FFA89">
              <w:rPr>
                <w:rFonts w:ascii="Arial" w:eastAsia="Arial" w:hAnsi="Arial" w:cs="Arial"/>
                <w:sz w:val="24"/>
                <w:szCs w:val="24"/>
              </w:rPr>
              <w:t xml:space="preserve">Multi-sport approach </w:t>
            </w:r>
          </w:p>
          <w:p w14:paraId="4D3DCB62" w14:textId="3BF94C2E" w:rsidR="00B610AA" w:rsidRDefault="45EFDC6D" w:rsidP="5015B052">
            <w:pPr>
              <w:pStyle w:val="ListParagraph"/>
              <w:numPr>
                <w:ilvl w:val="0"/>
                <w:numId w:val="30"/>
              </w:numPr>
              <w:spacing w:line="276" w:lineRule="auto"/>
              <w:ind w:left="1080"/>
              <w:rPr>
                <w:rFonts w:ascii="Arial" w:eastAsia="Arial" w:hAnsi="Arial" w:cs="Arial"/>
                <w:sz w:val="24"/>
                <w:szCs w:val="24"/>
              </w:rPr>
            </w:pPr>
            <w:r w:rsidRPr="322FFA89">
              <w:rPr>
                <w:rFonts w:ascii="Arial" w:eastAsia="Arial" w:hAnsi="Arial" w:cs="Arial"/>
                <w:sz w:val="24"/>
                <w:szCs w:val="24"/>
              </w:rPr>
              <w:t xml:space="preserve">Strong safeguarding and professional delivery </w:t>
            </w:r>
          </w:p>
          <w:p w14:paraId="04922DAF" w14:textId="3300E4EA" w:rsidR="00B610AA" w:rsidRDefault="45EFDC6D" w:rsidP="5015B052">
            <w:pPr>
              <w:spacing w:after="160" w:line="276" w:lineRule="auto"/>
              <w:rPr>
                <w:rFonts w:ascii="Arial" w:eastAsia="Arial" w:hAnsi="Arial" w:cs="Arial"/>
                <w:sz w:val="24"/>
                <w:szCs w:val="24"/>
              </w:rPr>
            </w:pPr>
            <w:r w:rsidRPr="322FFA89">
              <w:rPr>
                <w:rFonts w:ascii="Arial" w:eastAsia="Arial" w:hAnsi="Arial" w:cs="Arial"/>
                <w:sz w:val="24"/>
                <w:szCs w:val="24"/>
              </w:rPr>
              <w:t>This positions the camp as a development-focused alternative, not childcare.</w:t>
            </w:r>
          </w:p>
          <w:p w14:paraId="5C52A20D" w14:textId="389F061A" w:rsidR="00B610AA" w:rsidRDefault="45EFDC6D" w:rsidP="5015B052">
            <w:pPr>
              <w:spacing w:after="160" w:line="276" w:lineRule="auto"/>
              <w:rPr>
                <w:rFonts w:ascii="Arial" w:eastAsia="Arial" w:hAnsi="Arial" w:cs="Arial"/>
                <w:b/>
                <w:sz w:val="24"/>
                <w:szCs w:val="24"/>
              </w:rPr>
            </w:pPr>
            <w:r w:rsidRPr="322FFA89">
              <w:rPr>
                <w:rFonts w:ascii="Arial" w:eastAsia="Arial" w:hAnsi="Arial" w:cs="Arial"/>
                <w:b/>
                <w:sz w:val="24"/>
                <w:szCs w:val="24"/>
              </w:rPr>
              <w:t>Summary</w:t>
            </w:r>
          </w:p>
          <w:p w14:paraId="0B7158C0" w14:textId="3BDA8816" w:rsidR="00B610AA" w:rsidRDefault="45EFDC6D" w:rsidP="322FFA89">
            <w:pPr>
              <w:spacing w:after="160" w:line="276" w:lineRule="auto"/>
              <w:rPr>
                <w:rFonts w:ascii="Arial" w:eastAsia="Arial" w:hAnsi="Arial" w:cs="Arial"/>
                <w:sz w:val="24"/>
                <w:szCs w:val="24"/>
              </w:rPr>
            </w:pPr>
            <w:r w:rsidRPr="322FFA89">
              <w:rPr>
                <w:rFonts w:ascii="Arial" w:eastAsia="Arial" w:hAnsi="Arial" w:cs="Arial"/>
                <w:sz w:val="24"/>
                <w:szCs w:val="24"/>
              </w:rPr>
              <w:t>The Swansea youth sport market has strong participation but limited high-quality multi-sport development options. The Performance Sports Day Camp fills this gap by offering a premium, structured, and performance-focused service, targeting both young athletes and parents seeking quality holiday provision.</w:t>
            </w:r>
          </w:p>
          <w:p w14:paraId="58BADCB1" w14:textId="77777777" w:rsidR="00B610AA" w:rsidRDefault="00B610AA">
            <w:pPr>
              <w:rPr>
                <w:rFonts w:ascii="Arial" w:eastAsia="Arial" w:hAnsi="Arial" w:cs="Arial"/>
                <w:sz w:val="24"/>
                <w:szCs w:val="24"/>
              </w:rPr>
            </w:pPr>
          </w:p>
        </w:tc>
      </w:tr>
    </w:tbl>
    <w:p w14:paraId="135597AB" w14:textId="77777777" w:rsidR="00B610AA" w:rsidRDefault="00B610AA">
      <w:pPr>
        <w:rPr>
          <w:rFonts w:ascii="Arial" w:eastAsia="Arial" w:hAnsi="Arial" w:cs="Arial"/>
          <w:sz w:val="24"/>
          <w:szCs w:val="24"/>
        </w:rPr>
      </w:pPr>
    </w:p>
    <w:p w14:paraId="55A8314B" w14:textId="77777777" w:rsidR="00B610AA" w:rsidRDefault="00B610AA">
      <w:pPr>
        <w:rPr>
          <w:rFonts w:ascii="Arial" w:eastAsia="Arial" w:hAnsi="Arial" w:cs="Arial"/>
          <w:sz w:val="24"/>
          <w:szCs w:val="24"/>
        </w:rPr>
      </w:pPr>
    </w:p>
    <w:p w14:paraId="3077F099" w14:textId="77777777" w:rsidR="00B610AA" w:rsidRDefault="00B610AA">
      <w:pPr>
        <w:rPr>
          <w:rFonts w:ascii="Arial" w:eastAsia="Arial" w:hAnsi="Arial" w:cs="Arial"/>
          <w:sz w:val="24"/>
          <w:szCs w:val="24"/>
        </w:rPr>
      </w:pPr>
    </w:p>
    <w:p w14:paraId="0455FC12" w14:textId="77777777" w:rsidR="00B610AA" w:rsidRDefault="00B610AA">
      <w:pPr>
        <w:rPr>
          <w:rFonts w:ascii="Arial" w:eastAsia="Arial" w:hAnsi="Arial" w:cs="Arial"/>
          <w:sz w:val="24"/>
          <w:szCs w:val="24"/>
        </w:rPr>
      </w:pPr>
    </w:p>
    <w:p w14:paraId="16CD2565" w14:textId="2BCFF7E1" w:rsidR="387EE606" w:rsidRDefault="387EE606" w:rsidP="322FFA89">
      <w:pPr>
        <w:rPr>
          <w:rFonts w:ascii="Arial" w:eastAsia="Arial" w:hAnsi="Arial" w:cs="Arial"/>
          <w:sz w:val="24"/>
          <w:szCs w:val="24"/>
        </w:rPr>
      </w:pPr>
      <w:r w:rsidRPr="322FFA89">
        <w:rPr>
          <w:rFonts w:ascii="Arial" w:eastAsia="Arial" w:hAnsi="Arial" w:cs="Arial"/>
          <w:sz w:val="24"/>
          <w:szCs w:val="24"/>
        </w:rPr>
        <w:br w:type="page"/>
      </w:r>
    </w:p>
    <w:p w14:paraId="6746DF55" w14:textId="6BF174E6" w:rsidR="387EE606" w:rsidRDefault="387EE606" w:rsidP="322FFA89">
      <w:pPr>
        <w:rPr>
          <w:rFonts w:ascii="Arial" w:eastAsia="Arial" w:hAnsi="Arial" w:cs="Arial"/>
          <w:sz w:val="24"/>
          <w:szCs w:val="24"/>
        </w:rPr>
      </w:pPr>
    </w:p>
    <w:tbl>
      <w:tblPr>
        <w:tblStyle w:val="TableGrid"/>
        <w:tblW w:w="0" w:type="auto"/>
        <w:tblLook w:val="04A0" w:firstRow="1" w:lastRow="0" w:firstColumn="1" w:lastColumn="0" w:noHBand="0" w:noVBand="1"/>
      </w:tblPr>
      <w:tblGrid>
        <w:gridCol w:w="9016"/>
      </w:tblGrid>
      <w:tr w:rsidR="00B610AA" w14:paraId="1FA031E5" w14:textId="77777777" w:rsidTr="00B610AA">
        <w:tc>
          <w:tcPr>
            <w:tcW w:w="9016" w:type="dxa"/>
            <w:shd w:val="clear" w:color="auto" w:fill="BDD6EE" w:themeFill="accent1" w:themeFillTint="66"/>
          </w:tcPr>
          <w:p w14:paraId="71B3F3E3" w14:textId="77777777" w:rsidR="00B610AA" w:rsidRDefault="00B610AA">
            <w:pPr>
              <w:rPr>
                <w:rFonts w:ascii="Arial" w:eastAsia="Arial" w:hAnsi="Arial" w:cs="Arial"/>
                <w:sz w:val="24"/>
                <w:szCs w:val="24"/>
              </w:rPr>
            </w:pPr>
            <w:r w:rsidRPr="322FFA89">
              <w:rPr>
                <w:rFonts w:ascii="Arial" w:eastAsia="Arial" w:hAnsi="Arial" w:cs="Arial"/>
                <w:sz w:val="24"/>
                <w:szCs w:val="24"/>
              </w:rPr>
              <w:t>4. Sales and Marketing Strategy</w:t>
            </w:r>
          </w:p>
        </w:tc>
      </w:tr>
      <w:tr w:rsidR="00B610AA" w14:paraId="2A85AD1F" w14:textId="77777777" w:rsidTr="00B610AA">
        <w:tc>
          <w:tcPr>
            <w:tcW w:w="9016" w:type="dxa"/>
          </w:tcPr>
          <w:p w14:paraId="5FA6DD5B" w14:textId="77777777" w:rsidR="00B610AA" w:rsidRDefault="00B610AA" w:rsidP="00B610AA">
            <w:pPr>
              <w:spacing w:after="40" w:line="226" w:lineRule="auto"/>
              <w:rPr>
                <w:rFonts w:ascii="Arial" w:eastAsia="Arial" w:hAnsi="Arial" w:cs="Arial"/>
                <w:sz w:val="24"/>
                <w:szCs w:val="24"/>
              </w:rPr>
            </w:pPr>
            <w:r w:rsidRPr="322FFA89">
              <w:rPr>
                <w:rFonts w:ascii="Arial" w:eastAsia="Arial" w:hAnsi="Arial" w:cs="Arial"/>
                <w:sz w:val="24"/>
                <w:szCs w:val="24"/>
              </w:rPr>
              <w:t xml:space="preserve">(Explain your marketing strategies and how you cut through the competition. Give details of where your customers are and how you plan to reach them. Include your pricing strategy and a detailed sales forecast.) </w:t>
            </w:r>
          </w:p>
          <w:p w14:paraId="46B739F2" w14:textId="704646EF" w:rsidR="387EE606" w:rsidRDefault="387EE606" w:rsidP="322FFA89">
            <w:pPr>
              <w:spacing w:after="40" w:line="226" w:lineRule="auto"/>
              <w:rPr>
                <w:rFonts w:ascii="Arial" w:eastAsia="Arial" w:hAnsi="Arial" w:cs="Arial"/>
                <w:sz w:val="24"/>
                <w:szCs w:val="24"/>
              </w:rPr>
            </w:pPr>
          </w:p>
          <w:p w14:paraId="1DDE8DEC" w14:textId="686AD3CF" w:rsidR="005E4335" w:rsidRDefault="009E4D32" w:rsidP="00FE2DB7">
            <w:pPr>
              <w:spacing w:after="40" w:line="226" w:lineRule="auto"/>
              <w:rPr>
                <w:rFonts w:ascii="Arial" w:eastAsia="Arial" w:hAnsi="Arial" w:cs="Arial"/>
                <w:sz w:val="24"/>
                <w:szCs w:val="24"/>
              </w:rPr>
            </w:pPr>
            <w:r w:rsidRPr="322FFA89">
              <w:rPr>
                <w:rFonts w:ascii="Arial" w:eastAsia="Arial" w:hAnsi="Arial" w:cs="Arial"/>
                <w:sz w:val="24"/>
                <w:szCs w:val="24"/>
              </w:rPr>
              <w:t xml:space="preserve">Our sales and marketing strategy </w:t>
            </w:r>
            <w:bookmarkStart w:id="1" w:name="_Int_ualymLXC"/>
            <w:r w:rsidRPr="322FFA89">
              <w:rPr>
                <w:rFonts w:ascii="Arial" w:eastAsia="Arial" w:hAnsi="Arial" w:cs="Arial"/>
                <w:sz w:val="24"/>
                <w:szCs w:val="24"/>
              </w:rPr>
              <w:t>is built</w:t>
            </w:r>
            <w:bookmarkEnd w:id="1"/>
            <w:r w:rsidRPr="322FFA89">
              <w:rPr>
                <w:rFonts w:ascii="Arial" w:eastAsia="Arial" w:hAnsi="Arial" w:cs="Arial"/>
                <w:sz w:val="24"/>
                <w:szCs w:val="24"/>
              </w:rPr>
              <w:t xml:space="preserve"> to </w:t>
            </w:r>
            <w:r w:rsidR="00114CA5" w:rsidRPr="322FFA89">
              <w:rPr>
                <w:rFonts w:ascii="Arial" w:eastAsia="Arial" w:hAnsi="Arial" w:cs="Arial"/>
                <w:sz w:val="24"/>
                <w:szCs w:val="24"/>
              </w:rPr>
              <w:t xml:space="preserve">ensure we cut through competitors by merging high impact digital promotional and physical community engagement, creating both demand and trust. We will </w:t>
            </w:r>
            <w:r w:rsidR="002D5BDE" w:rsidRPr="322FFA89">
              <w:rPr>
                <w:rFonts w:ascii="Arial" w:eastAsia="Arial" w:hAnsi="Arial" w:cs="Arial"/>
                <w:sz w:val="24"/>
                <w:szCs w:val="24"/>
              </w:rPr>
              <w:t>use</w:t>
            </w:r>
            <w:r w:rsidR="00114CA5" w:rsidRPr="322FFA89">
              <w:rPr>
                <w:rFonts w:ascii="Arial" w:eastAsia="Arial" w:hAnsi="Arial" w:cs="Arial"/>
                <w:sz w:val="24"/>
                <w:szCs w:val="24"/>
              </w:rPr>
              <w:t xml:space="preserve"> TikTok and </w:t>
            </w:r>
            <w:r w:rsidR="47F99567" w:rsidRPr="322FFA89">
              <w:rPr>
                <w:rFonts w:ascii="Arial" w:eastAsia="Arial" w:hAnsi="Arial" w:cs="Arial"/>
                <w:sz w:val="24"/>
                <w:szCs w:val="24"/>
              </w:rPr>
              <w:t>Instagram</w:t>
            </w:r>
            <w:r w:rsidR="00114CA5" w:rsidRPr="322FFA89">
              <w:rPr>
                <w:rFonts w:ascii="Arial" w:eastAsia="Arial" w:hAnsi="Arial" w:cs="Arial"/>
                <w:sz w:val="24"/>
                <w:szCs w:val="24"/>
              </w:rPr>
              <w:t xml:space="preserve"> to </w:t>
            </w:r>
            <w:r w:rsidR="00CF36FD" w:rsidRPr="322FFA89">
              <w:rPr>
                <w:rFonts w:ascii="Arial" w:eastAsia="Arial" w:hAnsi="Arial" w:cs="Arial"/>
                <w:sz w:val="24"/>
                <w:szCs w:val="24"/>
              </w:rPr>
              <w:t>grab attention and drive excitement with younger audiences</w:t>
            </w:r>
            <w:r w:rsidR="004B799F" w:rsidRPr="322FFA89">
              <w:rPr>
                <w:rFonts w:ascii="Arial" w:eastAsia="Arial" w:hAnsi="Arial" w:cs="Arial"/>
                <w:sz w:val="24"/>
                <w:szCs w:val="24"/>
              </w:rPr>
              <w:t xml:space="preserve"> through engaging content. </w:t>
            </w:r>
            <w:r w:rsidR="00003E22" w:rsidRPr="322FFA89">
              <w:rPr>
                <w:rFonts w:ascii="Arial" w:eastAsia="Arial" w:hAnsi="Arial" w:cs="Arial"/>
                <w:sz w:val="24"/>
                <w:szCs w:val="24"/>
              </w:rPr>
              <w:t xml:space="preserve">Although, we will also use Facebook to target parents with clear informative messaging and community-based communications. This trio platform approach will </w:t>
            </w:r>
            <w:r w:rsidR="003D6727" w:rsidRPr="322FFA89">
              <w:rPr>
                <w:rFonts w:ascii="Arial" w:eastAsia="Arial" w:hAnsi="Arial" w:cs="Arial"/>
                <w:sz w:val="24"/>
                <w:szCs w:val="24"/>
              </w:rPr>
              <w:t xml:space="preserve">aggressively influence both the choice maker and the end users, increasing conversion rates. Social proof, involving testimonials and visible success stories, will reinforce credibility and position the programme as premium yet an accessible choice. Next to this, physical </w:t>
            </w:r>
            <w:r w:rsidR="00F04DC7" w:rsidRPr="322FFA89">
              <w:rPr>
                <w:rFonts w:ascii="Arial" w:eastAsia="Arial" w:hAnsi="Arial" w:cs="Arial"/>
                <w:sz w:val="24"/>
                <w:szCs w:val="24"/>
              </w:rPr>
              <w:t>marketing,</w:t>
            </w:r>
            <w:r w:rsidR="003D6727" w:rsidRPr="322FFA89">
              <w:rPr>
                <w:rFonts w:ascii="Arial" w:eastAsia="Arial" w:hAnsi="Arial" w:cs="Arial"/>
                <w:sz w:val="24"/>
                <w:szCs w:val="24"/>
              </w:rPr>
              <w:t xml:space="preserve"> and face to face engagement </w:t>
            </w:r>
            <w:r w:rsidR="00F04DC7" w:rsidRPr="322FFA89">
              <w:rPr>
                <w:rFonts w:ascii="Arial" w:eastAsia="Arial" w:hAnsi="Arial" w:cs="Arial"/>
                <w:sz w:val="24"/>
                <w:szCs w:val="24"/>
              </w:rPr>
              <w:t xml:space="preserve">such as school visits, events and partnerships will create direct interaction with our </w:t>
            </w:r>
            <w:r w:rsidR="00AC3616" w:rsidRPr="322FFA89">
              <w:rPr>
                <w:rFonts w:ascii="Arial" w:eastAsia="Arial" w:hAnsi="Arial" w:cs="Arial"/>
                <w:sz w:val="24"/>
                <w:szCs w:val="24"/>
              </w:rPr>
              <w:t>audience</w:t>
            </w:r>
            <w:r w:rsidR="002456E6" w:rsidRPr="322FFA89">
              <w:rPr>
                <w:rFonts w:ascii="Arial" w:eastAsia="Arial" w:hAnsi="Arial" w:cs="Arial"/>
                <w:sz w:val="24"/>
                <w:szCs w:val="24"/>
              </w:rPr>
              <w:t xml:space="preserve">, </w:t>
            </w:r>
            <w:r w:rsidR="00FE2DB7" w:rsidRPr="322FFA89">
              <w:rPr>
                <w:rFonts w:ascii="Arial" w:eastAsia="Arial" w:hAnsi="Arial" w:cs="Arial"/>
                <w:sz w:val="24"/>
                <w:szCs w:val="24"/>
              </w:rPr>
              <w:t xml:space="preserve">creating a strong brand presence and giving the service a trusting, personal feel that some competitors often do not have. </w:t>
            </w:r>
          </w:p>
          <w:p w14:paraId="5EAECB92" w14:textId="34DF6B8A" w:rsidR="00B610AA" w:rsidRDefault="00FE2DB7" w:rsidP="00B610AA">
            <w:pPr>
              <w:spacing w:after="40" w:line="226" w:lineRule="auto"/>
              <w:rPr>
                <w:rFonts w:ascii="Arial" w:eastAsia="Arial" w:hAnsi="Arial" w:cs="Arial"/>
                <w:sz w:val="24"/>
                <w:szCs w:val="24"/>
              </w:rPr>
            </w:pPr>
            <w:r w:rsidRPr="322FFA89">
              <w:rPr>
                <w:rFonts w:ascii="Arial" w:eastAsia="Arial" w:hAnsi="Arial" w:cs="Arial"/>
                <w:sz w:val="24"/>
                <w:szCs w:val="24"/>
              </w:rPr>
              <w:t xml:space="preserve">Our pricing strategy </w:t>
            </w:r>
            <w:r w:rsidR="005B43E9" w:rsidRPr="322FFA89">
              <w:rPr>
                <w:rFonts w:ascii="Arial" w:eastAsia="Arial" w:hAnsi="Arial" w:cs="Arial"/>
                <w:sz w:val="24"/>
                <w:szCs w:val="24"/>
              </w:rPr>
              <w:t>Is</w:t>
            </w:r>
            <w:r w:rsidRPr="322FFA89">
              <w:rPr>
                <w:rFonts w:ascii="Arial" w:eastAsia="Arial" w:hAnsi="Arial" w:cs="Arial"/>
                <w:sz w:val="24"/>
                <w:szCs w:val="24"/>
              </w:rPr>
              <w:t xml:space="preserve"> set at £52 per day, strategically positioned to reflect a </w:t>
            </w:r>
            <w:r w:rsidR="00971E8A" w:rsidRPr="322FFA89">
              <w:rPr>
                <w:rFonts w:ascii="Arial" w:eastAsia="Arial" w:hAnsi="Arial" w:cs="Arial"/>
                <w:sz w:val="24"/>
                <w:szCs w:val="24"/>
              </w:rPr>
              <w:t>high-quality</w:t>
            </w:r>
            <w:r w:rsidRPr="322FFA89">
              <w:rPr>
                <w:rFonts w:ascii="Arial" w:eastAsia="Arial" w:hAnsi="Arial" w:cs="Arial"/>
                <w:sz w:val="24"/>
                <w:szCs w:val="24"/>
              </w:rPr>
              <w:t xml:space="preserve"> experience while </w:t>
            </w:r>
            <w:r w:rsidR="00971E8A" w:rsidRPr="322FFA89">
              <w:rPr>
                <w:rFonts w:ascii="Arial" w:eastAsia="Arial" w:hAnsi="Arial" w:cs="Arial"/>
                <w:sz w:val="24"/>
                <w:szCs w:val="24"/>
              </w:rPr>
              <w:t>being still</w:t>
            </w:r>
            <w:r w:rsidRPr="322FFA89">
              <w:rPr>
                <w:rFonts w:ascii="Arial" w:eastAsia="Arial" w:hAnsi="Arial" w:cs="Arial"/>
                <w:sz w:val="24"/>
                <w:szCs w:val="24"/>
              </w:rPr>
              <w:t xml:space="preserve"> competitive within the market. This price highlights value without undervaluing the service, helping to maximise both </w:t>
            </w:r>
            <w:r w:rsidR="00830BAA" w:rsidRPr="322FFA89">
              <w:rPr>
                <w:rFonts w:ascii="Arial" w:eastAsia="Arial" w:hAnsi="Arial" w:cs="Arial"/>
                <w:sz w:val="24"/>
                <w:szCs w:val="24"/>
              </w:rPr>
              <w:t xml:space="preserve">uptake and revenue. From a sales </w:t>
            </w:r>
            <w:r w:rsidR="0094559D" w:rsidRPr="322FFA89">
              <w:rPr>
                <w:rFonts w:ascii="Arial" w:eastAsia="Arial" w:hAnsi="Arial" w:cs="Arial"/>
                <w:sz w:val="24"/>
                <w:szCs w:val="24"/>
              </w:rPr>
              <w:t xml:space="preserve">perspective, we project a string performance, with a </w:t>
            </w:r>
            <w:r w:rsidR="00971E8A" w:rsidRPr="322FFA89">
              <w:rPr>
                <w:rFonts w:ascii="Arial" w:eastAsia="Arial" w:hAnsi="Arial" w:cs="Arial"/>
                <w:sz w:val="24"/>
                <w:szCs w:val="24"/>
              </w:rPr>
              <w:t xml:space="preserve">conservative </w:t>
            </w:r>
            <w:r w:rsidR="00F61A60" w:rsidRPr="322FFA89">
              <w:rPr>
                <w:rFonts w:ascii="Arial" w:eastAsia="Arial" w:hAnsi="Arial" w:cs="Arial"/>
                <w:sz w:val="24"/>
                <w:szCs w:val="24"/>
              </w:rPr>
              <w:t xml:space="preserve">estimate of 20 participants per day creating £1,040 in daily income. This results to £5,200 per week and approximately £31,200 across a </w:t>
            </w:r>
            <w:r w:rsidR="005B43E9" w:rsidRPr="322FFA89">
              <w:rPr>
                <w:rFonts w:ascii="Arial" w:eastAsia="Arial" w:hAnsi="Arial" w:cs="Arial"/>
                <w:sz w:val="24"/>
                <w:szCs w:val="24"/>
              </w:rPr>
              <w:t>6-week</w:t>
            </w:r>
            <w:r w:rsidR="00F61A60" w:rsidRPr="322FFA89">
              <w:rPr>
                <w:rFonts w:ascii="Arial" w:eastAsia="Arial" w:hAnsi="Arial" w:cs="Arial"/>
                <w:sz w:val="24"/>
                <w:szCs w:val="24"/>
              </w:rPr>
              <w:t xml:space="preserve"> holiday period. With effective marketing execution and increased brand recognition, reaching 30 </w:t>
            </w:r>
            <w:r w:rsidR="009B5119" w:rsidRPr="322FFA89">
              <w:rPr>
                <w:rFonts w:ascii="Arial" w:eastAsia="Arial" w:hAnsi="Arial" w:cs="Arial"/>
                <w:sz w:val="24"/>
                <w:szCs w:val="24"/>
              </w:rPr>
              <w:t xml:space="preserve">children per day </w:t>
            </w:r>
            <w:r w:rsidR="004B2B71" w:rsidRPr="322FFA89">
              <w:rPr>
                <w:rFonts w:ascii="Arial" w:eastAsia="Arial" w:hAnsi="Arial" w:cs="Arial"/>
                <w:sz w:val="24"/>
                <w:szCs w:val="24"/>
              </w:rPr>
              <w:t xml:space="preserve">as a realistic aim, driving weekly revenue to £7,800 and total of £46,800. This conveys clear </w:t>
            </w:r>
            <w:r w:rsidR="003C2645" w:rsidRPr="322FFA89">
              <w:rPr>
                <w:rFonts w:ascii="Arial" w:eastAsia="Arial" w:hAnsi="Arial" w:cs="Arial"/>
                <w:sz w:val="24"/>
                <w:szCs w:val="24"/>
              </w:rPr>
              <w:t xml:space="preserve">scalability and revenue growth </w:t>
            </w:r>
            <w:r w:rsidR="00745729" w:rsidRPr="322FFA89">
              <w:rPr>
                <w:rFonts w:ascii="Arial" w:eastAsia="Arial" w:hAnsi="Arial" w:cs="Arial"/>
                <w:sz w:val="24"/>
                <w:szCs w:val="24"/>
              </w:rPr>
              <w:t xml:space="preserve">possibilities, positioning the business not only </w:t>
            </w:r>
            <w:r w:rsidR="005B43E9" w:rsidRPr="322FFA89">
              <w:rPr>
                <w:rFonts w:ascii="Arial" w:eastAsia="Arial" w:hAnsi="Arial" w:cs="Arial"/>
                <w:sz w:val="24"/>
                <w:szCs w:val="24"/>
              </w:rPr>
              <w:t>to compete, but to lead within the market through a mix of strategic pricing, targeted promotion, and continuous customer engagement.</w:t>
            </w:r>
          </w:p>
          <w:p w14:paraId="3DD1891B" w14:textId="3D6EE239" w:rsidR="00B610AA" w:rsidRDefault="00B610AA" w:rsidP="322FFA89">
            <w:pPr>
              <w:spacing w:after="40" w:line="226" w:lineRule="auto"/>
              <w:rPr>
                <w:rFonts w:ascii="Arial" w:eastAsia="Arial" w:hAnsi="Arial" w:cs="Arial"/>
                <w:sz w:val="24"/>
                <w:szCs w:val="24"/>
              </w:rPr>
            </w:pPr>
          </w:p>
        </w:tc>
      </w:tr>
    </w:tbl>
    <w:p w14:paraId="73489EF4" w14:textId="410969C4" w:rsidR="5015B052" w:rsidRDefault="5015B052">
      <w:pPr>
        <w:rPr>
          <w:rFonts w:ascii="Arial" w:eastAsia="Arial" w:hAnsi="Arial" w:cs="Arial"/>
          <w:sz w:val="24"/>
          <w:szCs w:val="24"/>
        </w:rPr>
      </w:pPr>
      <w:r w:rsidRPr="322FFA89">
        <w:rPr>
          <w:rFonts w:ascii="Arial" w:eastAsia="Arial" w:hAnsi="Arial" w:cs="Arial"/>
          <w:sz w:val="24"/>
          <w:szCs w:val="24"/>
        </w:rPr>
        <w:br w:type="page"/>
      </w:r>
    </w:p>
    <w:tbl>
      <w:tblPr>
        <w:tblStyle w:val="TableGrid"/>
        <w:tblW w:w="0" w:type="auto"/>
        <w:tblLook w:val="04A0" w:firstRow="1" w:lastRow="0" w:firstColumn="1" w:lastColumn="0" w:noHBand="0" w:noVBand="1"/>
      </w:tblPr>
      <w:tblGrid>
        <w:gridCol w:w="9016"/>
      </w:tblGrid>
      <w:tr w:rsidR="00B610AA" w14:paraId="31992D66" w14:textId="77777777" w:rsidTr="5015B052">
        <w:tc>
          <w:tcPr>
            <w:tcW w:w="9016" w:type="dxa"/>
            <w:shd w:val="clear" w:color="auto" w:fill="BDD6EE" w:themeFill="accent1" w:themeFillTint="66"/>
          </w:tcPr>
          <w:p w14:paraId="73C39788" w14:textId="77777777" w:rsidR="00B610AA" w:rsidRPr="00B610AA" w:rsidRDefault="00B610AA">
            <w:pPr>
              <w:rPr>
                <w:rFonts w:ascii="Arial" w:eastAsia="Arial" w:hAnsi="Arial" w:cs="Arial"/>
                <w:sz w:val="24"/>
                <w:szCs w:val="24"/>
              </w:rPr>
            </w:pPr>
            <w:r w:rsidRPr="322FFA89">
              <w:rPr>
                <w:rFonts w:ascii="Arial" w:eastAsia="Arial" w:hAnsi="Arial" w:cs="Arial"/>
                <w:sz w:val="24"/>
                <w:szCs w:val="24"/>
              </w:rPr>
              <w:lastRenderedPageBreak/>
              <w:t>5. Operations</w:t>
            </w:r>
          </w:p>
        </w:tc>
      </w:tr>
      <w:tr w:rsidR="00B610AA" w14:paraId="2EF9BA37" w14:textId="77777777" w:rsidTr="5015B052">
        <w:tc>
          <w:tcPr>
            <w:tcW w:w="9016" w:type="dxa"/>
          </w:tcPr>
          <w:p w14:paraId="09E2E6B7" w14:textId="120B069F" w:rsidR="00B610AA" w:rsidRDefault="635592F7" w:rsidP="5015B052">
            <w:pPr>
              <w:spacing w:before="120" w:after="120" w:line="226" w:lineRule="auto"/>
              <w:rPr>
                <w:rFonts w:ascii="Arial" w:eastAsia="Arial" w:hAnsi="Arial" w:cs="Arial"/>
                <w:b/>
                <w:color w:val="000000" w:themeColor="text1"/>
                <w:sz w:val="24"/>
                <w:szCs w:val="24"/>
              </w:rPr>
            </w:pPr>
            <w:r w:rsidRPr="322FFA89">
              <w:rPr>
                <w:rFonts w:ascii="Arial" w:eastAsia="Arial" w:hAnsi="Arial" w:cs="Arial"/>
                <w:b/>
                <w:color w:val="000000" w:themeColor="text1"/>
                <w:sz w:val="24"/>
                <w:szCs w:val="24"/>
              </w:rPr>
              <w:t>Operations and Business Delivery</w:t>
            </w:r>
          </w:p>
          <w:p w14:paraId="26BF5284" w14:textId="741141BB" w:rsidR="00B610AA" w:rsidRDefault="635592F7" w:rsidP="5015B052">
            <w:pPr>
              <w:spacing w:before="120" w:after="120" w:line="226" w:lineRule="auto"/>
              <w:rPr>
                <w:rFonts w:ascii="Arial" w:eastAsia="Arial" w:hAnsi="Arial" w:cs="Arial"/>
                <w:color w:val="000000" w:themeColor="text1"/>
                <w:sz w:val="24"/>
                <w:szCs w:val="24"/>
              </w:rPr>
            </w:pPr>
            <w:r w:rsidRPr="322FFA89">
              <w:rPr>
                <w:rFonts w:ascii="Arial" w:eastAsia="Arial" w:hAnsi="Arial" w:cs="Arial"/>
                <w:color w:val="000000" w:themeColor="text1"/>
                <w:sz w:val="24"/>
                <w:szCs w:val="24"/>
              </w:rPr>
              <w:t xml:space="preserve">Performance Sports Day Camp provides quality coaching in a safe and professional setting. Athlete safety and good organization are our top priorities, so we make sure the camp runs smoothly every day. </w:t>
            </w:r>
          </w:p>
          <w:p w14:paraId="65889269" w14:textId="28B90E8C" w:rsidR="00B610AA" w:rsidRDefault="635592F7" w:rsidP="5015B052">
            <w:pPr>
              <w:spacing w:before="120" w:after="120" w:line="226" w:lineRule="auto"/>
              <w:rPr>
                <w:rFonts w:ascii="Arial" w:eastAsia="Arial" w:hAnsi="Arial" w:cs="Arial"/>
                <w:b/>
                <w:color w:val="000000" w:themeColor="text1"/>
                <w:sz w:val="24"/>
                <w:szCs w:val="24"/>
              </w:rPr>
            </w:pPr>
            <w:r w:rsidRPr="322FFA89">
              <w:rPr>
                <w:rFonts w:ascii="Arial" w:eastAsia="Arial" w:hAnsi="Arial" w:cs="Arial"/>
                <w:b/>
                <w:color w:val="000000" w:themeColor="text1"/>
                <w:sz w:val="24"/>
                <w:szCs w:val="24"/>
              </w:rPr>
              <w:t>Location, Premises and Facilities</w:t>
            </w:r>
          </w:p>
          <w:p w14:paraId="26C52E9D" w14:textId="13958D52" w:rsidR="00B610AA" w:rsidRDefault="635592F7" w:rsidP="5015B052">
            <w:pPr>
              <w:pStyle w:val="ListParagraph"/>
              <w:numPr>
                <w:ilvl w:val="0"/>
                <w:numId w:val="38"/>
              </w:numPr>
              <w:spacing w:line="226" w:lineRule="auto"/>
              <w:rPr>
                <w:rFonts w:ascii="Arial" w:eastAsia="Arial" w:hAnsi="Arial" w:cs="Arial"/>
                <w:color w:val="000000" w:themeColor="text1"/>
                <w:sz w:val="24"/>
                <w:szCs w:val="24"/>
              </w:rPr>
            </w:pPr>
            <w:proofErr w:type="spellStart"/>
            <w:r w:rsidRPr="322FFA89">
              <w:rPr>
                <w:rFonts w:ascii="Arial" w:eastAsia="Arial" w:hAnsi="Arial" w:cs="Arial"/>
                <w:color w:val="000000" w:themeColor="text1"/>
                <w:sz w:val="24"/>
                <w:szCs w:val="24"/>
              </w:rPr>
              <w:t>Olchfa</w:t>
            </w:r>
            <w:proofErr w:type="spellEnd"/>
            <w:r w:rsidRPr="322FFA89">
              <w:rPr>
                <w:rFonts w:ascii="Arial" w:eastAsia="Arial" w:hAnsi="Arial" w:cs="Arial"/>
                <w:color w:val="000000" w:themeColor="text1"/>
                <w:sz w:val="24"/>
                <w:szCs w:val="24"/>
              </w:rPr>
              <w:t xml:space="preserve"> Sports Hall </w:t>
            </w:r>
          </w:p>
          <w:p w14:paraId="1B5456E8" w14:textId="659CFE43" w:rsidR="00B610AA" w:rsidRDefault="635592F7" w:rsidP="5015B052">
            <w:pPr>
              <w:pStyle w:val="ListParagraph"/>
              <w:numPr>
                <w:ilvl w:val="0"/>
                <w:numId w:val="38"/>
              </w:numPr>
              <w:spacing w:line="226" w:lineRule="auto"/>
              <w:rPr>
                <w:rFonts w:ascii="Arial" w:eastAsia="Arial" w:hAnsi="Arial" w:cs="Arial"/>
                <w:color w:val="000000" w:themeColor="text1"/>
                <w:sz w:val="24"/>
                <w:szCs w:val="24"/>
              </w:rPr>
            </w:pPr>
            <w:r w:rsidRPr="322FFA89">
              <w:rPr>
                <w:rFonts w:ascii="Arial" w:eastAsia="Arial" w:hAnsi="Arial" w:cs="Arial"/>
                <w:color w:val="000000" w:themeColor="text1"/>
                <w:sz w:val="24"/>
                <w:szCs w:val="24"/>
              </w:rPr>
              <w:t xml:space="preserve">All Weather Pitch at Phoenix Centre </w:t>
            </w:r>
          </w:p>
          <w:p w14:paraId="47825FD9" w14:textId="7A323F77" w:rsidR="00B610AA" w:rsidRDefault="635592F7" w:rsidP="5015B052">
            <w:pPr>
              <w:pStyle w:val="ListParagraph"/>
              <w:numPr>
                <w:ilvl w:val="0"/>
                <w:numId w:val="38"/>
              </w:numPr>
              <w:spacing w:line="226" w:lineRule="auto"/>
              <w:rPr>
                <w:rFonts w:ascii="Arial" w:eastAsia="Arial" w:hAnsi="Arial" w:cs="Arial"/>
                <w:color w:val="000000" w:themeColor="text1"/>
                <w:sz w:val="24"/>
                <w:szCs w:val="24"/>
              </w:rPr>
            </w:pPr>
            <w:r w:rsidRPr="322FFA89">
              <w:rPr>
                <w:rFonts w:ascii="Arial" w:eastAsia="Arial" w:hAnsi="Arial" w:cs="Arial"/>
                <w:color w:val="000000" w:themeColor="text1"/>
                <w:sz w:val="24"/>
                <w:szCs w:val="24"/>
              </w:rPr>
              <w:t xml:space="preserve">CCYD Astroturf Pitch </w:t>
            </w:r>
          </w:p>
          <w:p w14:paraId="67A1EE16" w14:textId="70FB2BF7" w:rsidR="00B610AA" w:rsidRDefault="635592F7" w:rsidP="5015B052">
            <w:pPr>
              <w:pStyle w:val="ListParagraph"/>
              <w:numPr>
                <w:ilvl w:val="0"/>
                <w:numId w:val="38"/>
              </w:numPr>
              <w:spacing w:line="226" w:lineRule="auto"/>
              <w:rPr>
                <w:rFonts w:ascii="Arial" w:eastAsia="Arial" w:hAnsi="Arial" w:cs="Arial"/>
                <w:color w:val="000000" w:themeColor="text1"/>
                <w:sz w:val="24"/>
                <w:szCs w:val="24"/>
              </w:rPr>
            </w:pPr>
            <w:r w:rsidRPr="322FFA89">
              <w:rPr>
                <w:rFonts w:ascii="Arial" w:eastAsia="Arial" w:hAnsi="Arial" w:cs="Arial"/>
                <w:color w:val="000000" w:themeColor="text1"/>
                <w:sz w:val="24"/>
                <w:szCs w:val="24"/>
              </w:rPr>
              <w:t xml:space="preserve">CCYD Sports Hall </w:t>
            </w:r>
          </w:p>
          <w:p w14:paraId="4D49EC14" w14:textId="403272DE" w:rsidR="00B610AA" w:rsidRDefault="635592F7" w:rsidP="5015B052">
            <w:pPr>
              <w:pStyle w:val="ListParagraph"/>
              <w:numPr>
                <w:ilvl w:val="0"/>
                <w:numId w:val="38"/>
              </w:numPr>
              <w:spacing w:line="226" w:lineRule="auto"/>
              <w:rPr>
                <w:rFonts w:ascii="Arial" w:eastAsia="Arial" w:hAnsi="Arial" w:cs="Arial"/>
                <w:color w:val="000000" w:themeColor="text1"/>
                <w:sz w:val="24"/>
                <w:szCs w:val="24"/>
              </w:rPr>
            </w:pPr>
            <w:r w:rsidRPr="322FFA89">
              <w:rPr>
                <w:rFonts w:ascii="Arial" w:eastAsia="Arial" w:hAnsi="Arial" w:cs="Arial"/>
                <w:color w:val="000000" w:themeColor="text1"/>
                <w:sz w:val="24"/>
                <w:szCs w:val="24"/>
              </w:rPr>
              <w:t xml:space="preserve">Bae </w:t>
            </w:r>
            <w:proofErr w:type="spellStart"/>
            <w:r w:rsidRPr="322FFA89">
              <w:rPr>
                <w:rFonts w:ascii="Arial" w:eastAsia="Arial" w:hAnsi="Arial" w:cs="Arial"/>
                <w:color w:val="000000" w:themeColor="text1"/>
                <w:sz w:val="24"/>
                <w:szCs w:val="24"/>
              </w:rPr>
              <w:t>Baglan</w:t>
            </w:r>
            <w:proofErr w:type="spellEnd"/>
            <w:r w:rsidRPr="322FFA89">
              <w:rPr>
                <w:rFonts w:ascii="Arial" w:eastAsia="Arial" w:hAnsi="Arial" w:cs="Arial"/>
                <w:color w:val="000000" w:themeColor="text1"/>
                <w:sz w:val="24"/>
                <w:szCs w:val="24"/>
              </w:rPr>
              <w:t xml:space="preserve"> 4G Pitch </w:t>
            </w:r>
          </w:p>
          <w:p w14:paraId="538DF12A" w14:textId="2329078F" w:rsidR="00B610AA" w:rsidRDefault="635592F7" w:rsidP="5015B052">
            <w:pPr>
              <w:pStyle w:val="ListParagraph"/>
              <w:numPr>
                <w:ilvl w:val="0"/>
                <w:numId w:val="38"/>
              </w:numPr>
              <w:spacing w:line="226" w:lineRule="auto"/>
              <w:rPr>
                <w:rFonts w:ascii="Arial" w:eastAsia="Arial" w:hAnsi="Arial" w:cs="Arial"/>
                <w:color w:val="000000" w:themeColor="text1"/>
                <w:sz w:val="24"/>
                <w:szCs w:val="24"/>
              </w:rPr>
            </w:pPr>
            <w:r w:rsidRPr="322FFA89">
              <w:rPr>
                <w:rFonts w:ascii="Arial" w:eastAsia="Arial" w:hAnsi="Arial" w:cs="Arial"/>
                <w:color w:val="000000" w:themeColor="text1"/>
                <w:sz w:val="24"/>
                <w:szCs w:val="24"/>
              </w:rPr>
              <w:t xml:space="preserve">Bae </w:t>
            </w:r>
            <w:proofErr w:type="spellStart"/>
            <w:r w:rsidRPr="322FFA89">
              <w:rPr>
                <w:rFonts w:ascii="Arial" w:eastAsia="Arial" w:hAnsi="Arial" w:cs="Arial"/>
                <w:color w:val="000000" w:themeColor="text1"/>
                <w:sz w:val="24"/>
                <w:szCs w:val="24"/>
              </w:rPr>
              <w:t>Baglan</w:t>
            </w:r>
            <w:proofErr w:type="spellEnd"/>
            <w:r w:rsidRPr="322FFA89">
              <w:rPr>
                <w:rFonts w:ascii="Arial" w:eastAsia="Arial" w:hAnsi="Arial" w:cs="Arial"/>
                <w:color w:val="000000" w:themeColor="text1"/>
                <w:sz w:val="24"/>
                <w:szCs w:val="24"/>
              </w:rPr>
              <w:t xml:space="preserve"> Sports Hall </w:t>
            </w:r>
          </w:p>
          <w:p w14:paraId="131DB370" w14:textId="172CBDC6" w:rsidR="00B610AA" w:rsidRDefault="635592F7" w:rsidP="5015B052">
            <w:pPr>
              <w:spacing w:before="120" w:after="120" w:line="226" w:lineRule="auto"/>
              <w:rPr>
                <w:rFonts w:ascii="Arial" w:eastAsia="Arial" w:hAnsi="Arial" w:cs="Arial"/>
                <w:color w:val="000000" w:themeColor="text1"/>
                <w:sz w:val="24"/>
                <w:szCs w:val="24"/>
              </w:rPr>
            </w:pPr>
            <w:r w:rsidRPr="322FFA89">
              <w:rPr>
                <w:rFonts w:ascii="Arial" w:eastAsia="Arial" w:hAnsi="Arial" w:cs="Arial"/>
                <w:color w:val="000000" w:themeColor="text1"/>
                <w:sz w:val="24"/>
                <w:szCs w:val="24"/>
              </w:rPr>
              <w:t xml:space="preserve">To be considered, a venue must have at least one of the following features: </w:t>
            </w:r>
          </w:p>
          <w:p w14:paraId="201A40FC" w14:textId="12A11FE5" w:rsidR="00B610AA" w:rsidRDefault="635592F7" w:rsidP="5015B052">
            <w:pPr>
              <w:pStyle w:val="ListParagraph"/>
              <w:numPr>
                <w:ilvl w:val="0"/>
                <w:numId w:val="23"/>
              </w:numPr>
              <w:spacing w:line="226" w:lineRule="auto"/>
              <w:rPr>
                <w:rFonts w:ascii="Arial" w:eastAsia="Arial" w:hAnsi="Arial" w:cs="Arial"/>
                <w:color w:val="000000" w:themeColor="text1"/>
                <w:sz w:val="24"/>
                <w:szCs w:val="24"/>
              </w:rPr>
            </w:pPr>
            <w:r w:rsidRPr="322FFA89">
              <w:rPr>
                <w:rFonts w:ascii="Arial" w:eastAsia="Arial" w:hAnsi="Arial" w:cs="Arial"/>
                <w:color w:val="000000" w:themeColor="text1"/>
                <w:sz w:val="24"/>
                <w:szCs w:val="24"/>
              </w:rPr>
              <w:t xml:space="preserve">A sports hall or outdoor pitch for physical-based sessions </w:t>
            </w:r>
          </w:p>
          <w:p w14:paraId="19F9A942" w14:textId="1DCAEE7A" w:rsidR="00B610AA" w:rsidRDefault="635592F7" w:rsidP="5015B052">
            <w:pPr>
              <w:pStyle w:val="ListParagraph"/>
              <w:numPr>
                <w:ilvl w:val="0"/>
                <w:numId w:val="23"/>
              </w:numPr>
              <w:spacing w:line="226" w:lineRule="auto"/>
              <w:rPr>
                <w:rFonts w:ascii="Arial" w:eastAsia="Arial" w:hAnsi="Arial" w:cs="Arial"/>
                <w:color w:val="000000" w:themeColor="text1"/>
                <w:sz w:val="24"/>
                <w:szCs w:val="24"/>
              </w:rPr>
            </w:pPr>
            <w:r w:rsidRPr="322FFA89">
              <w:rPr>
                <w:rFonts w:ascii="Arial" w:eastAsia="Arial" w:hAnsi="Arial" w:cs="Arial"/>
                <w:color w:val="000000" w:themeColor="text1"/>
                <w:sz w:val="24"/>
                <w:szCs w:val="24"/>
              </w:rPr>
              <w:t xml:space="preserve">A classroom space for tactical workshops and athlete education </w:t>
            </w:r>
          </w:p>
          <w:p w14:paraId="35D92B54" w14:textId="2E3F26D2" w:rsidR="00B610AA" w:rsidRDefault="635592F7" w:rsidP="5015B052">
            <w:pPr>
              <w:pStyle w:val="ListParagraph"/>
              <w:numPr>
                <w:ilvl w:val="0"/>
                <w:numId w:val="23"/>
              </w:numPr>
              <w:spacing w:line="226" w:lineRule="auto"/>
              <w:rPr>
                <w:rFonts w:ascii="Arial" w:eastAsia="Arial" w:hAnsi="Arial" w:cs="Arial"/>
                <w:color w:val="000000" w:themeColor="text1"/>
                <w:sz w:val="24"/>
                <w:szCs w:val="24"/>
              </w:rPr>
            </w:pPr>
            <w:r w:rsidRPr="322FFA89">
              <w:rPr>
                <w:rFonts w:ascii="Arial" w:eastAsia="Arial" w:hAnsi="Arial" w:cs="Arial"/>
                <w:color w:val="000000" w:themeColor="text1"/>
                <w:sz w:val="24"/>
                <w:szCs w:val="24"/>
              </w:rPr>
              <w:t xml:space="preserve">A space suitable for registration and check-in </w:t>
            </w:r>
          </w:p>
          <w:p w14:paraId="112F71FC" w14:textId="76C1B93B" w:rsidR="00B610AA" w:rsidRDefault="635592F7" w:rsidP="5015B052">
            <w:pPr>
              <w:pStyle w:val="ListParagraph"/>
              <w:numPr>
                <w:ilvl w:val="0"/>
                <w:numId w:val="23"/>
              </w:numPr>
              <w:spacing w:line="226" w:lineRule="auto"/>
              <w:rPr>
                <w:rFonts w:ascii="Arial" w:eastAsia="Arial" w:hAnsi="Arial" w:cs="Arial"/>
                <w:color w:val="000000" w:themeColor="text1"/>
                <w:sz w:val="24"/>
                <w:szCs w:val="24"/>
              </w:rPr>
            </w:pPr>
            <w:r w:rsidRPr="322FFA89">
              <w:rPr>
                <w:rFonts w:ascii="Arial" w:eastAsia="Arial" w:hAnsi="Arial" w:cs="Arial"/>
                <w:color w:val="000000" w:themeColor="text1"/>
                <w:sz w:val="24"/>
                <w:szCs w:val="24"/>
              </w:rPr>
              <w:t xml:space="preserve">Basic amenities like changing areas and toilets </w:t>
            </w:r>
          </w:p>
          <w:p w14:paraId="7F193D3B" w14:textId="5338895F" w:rsidR="00B610AA" w:rsidRDefault="635592F7" w:rsidP="5015B052">
            <w:pPr>
              <w:spacing w:before="120" w:after="120" w:line="226" w:lineRule="auto"/>
              <w:rPr>
                <w:rFonts w:ascii="Arial" w:eastAsia="Arial" w:hAnsi="Arial" w:cs="Arial"/>
                <w:b/>
                <w:color w:val="000000" w:themeColor="text1"/>
                <w:sz w:val="24"/>
                <w:szCs w:val="24"/>
              </w:rPr>
            </w:pPr>
            <w:r w:rsidRPr="322FFA89">
              <w:rPr>
                <w:rFonts w:ascii="Arial" w:eastAsia="Arial" w:hAnsi="Arial" w:cs="Arial"/>
                <w:b/>
                <w:color w:val="000000" w:themeColor="text1"/>
                <w:sz w:val="24"/>
                <w:szCs w:val="24"/>
              </w:rPr>
              <w:t>Equipment and Resources</w:t>
            </w:r>
          </w:p>
          <w:p w14:paraId="058B5452" w14:textId="76D89CE8" w:rsidR="00B610AA" w:rsidRDefault="635592F7" w:rsidP="5015B052">
            <w:pPr>
              <w:spacing w:before="120" w:after="120" w:line="226" w:lineRule="auto"/>
              <w:rPr>
                <w:rFonts w:ascii="Arial" w:eastAsia="Arial" w:hAnsi="Arial" w:cs="Arial"/>
                <w:color w:val="000000" w:themeColor="text1"/>
                <w:sz w:val="24"/>
                <w:szCs w:val="24"/>
              </w:rPr>
            </w:pPr>
            <w:r w:rsidRPr="322FFA89">
              <w:rPr>
                <w:rFonts w:ascii="Arial" w:eastAsia="Arial" w:hAnsi="Arial" w:cs="Arial"/>
                <w:color w:val="000000" w:themeColor="text1"/>
                <w:sz w:val="24"/>
                <w:szCs w:val="24"/>
              </w:rPr>
              <w:t>All equipment should help with performance training or general camp activities, from sport-specific equipment like balls, cones, and agility ladders, to strength and conditioning tools like dumbbells, resistance bands, and plyometric boxes. Other areas of the business will also need equipment, including registers, medical forms, and incident forms. Health and safety will involve stocked first aid kits, PPE, and emergency contact systems.</w:t>
            </w:r>
          </w:p>
          <w:p w14:paraId="0CC5E301" w14:textId="7330BB81" w:rsidR="00B610AA" w:rsidRDefault="635592F7" w:rsidP="5015B052">
            <w:pPr>
              <w:spacing w:before="120" w:after="120" w:line="226" w:lineRule="auto"/>
              <w:rPr>
                <w:rFonts w:ascii="Arial" w:eastAsia="Arial" w:hAnsi="Arial" w:cs="Arial"/>
                <w:b/>
                <w:color w:val="000000" w:themeColor="text1"/>
                <w:sz w:val="24"/>
                <w:szCs w:val="24"/>
              </w:rPr>
            </w:pPr>
            <w:r w:rsidRPr="322FFA89">
              <w:rPr>
                <w:rFonts w:ascii="Arial" w:eastAsia="Arial" w:hAnsi="Arial" w:cs="Arial"/>
                <w:b/>
                <w:color w:val="000000" w:themeColor="text1"/>
                <w:sz w:val="24"/>
                <w:szCs w:val="24"/>
              </w:rPr>
              <w:t>Production and Service Delivery Plan</w:t>
            </w:r>
          </w:p>
          <w:p w14:paraId="07104A85" w14:textId="4D17B3F2" w:rsidR="00B610AA" w:rsidRDefault="635592F7" w:rsidP="5015B052">
            <w:pPr>
              <w:spacing w:before="120" w:after="120" w:line="226" w:lineRule="auto"/>
              <w:rPr>
                <w:rFonts w:ascii="Arial" w:eastAsia="Arial" w:hAnsi="Arial" w:cs="Arial"/>
                <w:color w:val="000000" w:themeColor="text1"/>
                <w:sz w:val="24"/>
                <w:szCs w:val="24"/>
              </w:rPr>
            </w:pPr>
            <w:r w:rsidRPr="322FFA89">
              <w:rPr>
                <w:rFonts w:ascii="Arial" w:eastAsia="Arial" w:hAnsi="Arial" w:cs="Arial"/>
                <w:color w:val="000000" w:themeColor="text1"/>
                <w:sz w:val="24"/>
                <w:szCs w:val="24"/>
              </w:rPr>
              <w:t>As the service being provided is a day camp experience running from 8:30 to 16:30 with rotating sessions focusing on performance, the daily schedule is built to keep athletes active and involved.</w:t>
            </w:r>
          </w:p>
          <w:p w14:paraId="2F88CEDF" w14:textId="1FE0251D" w:rsidR="00B610AA" w:rsidRDefault="635592F7" w:rsidP="5015B052">
            <w:pPr>
              <w:spacing w:before="120" w:after="120" w:line="226" w:lineRule="auto"/>
              <w:rPr>
                <w:rFonts w:ascii="Arial" w:eastAsia="Arial" w:hAnsi="Arial" w:cs="Arial"/>
                <w:color w:val="000000" w:themeColor="text1"/>
                <w:sz w:val="24"/>
                <w:szCs w:val="24"/>
              </w:rPr>
            </w:pPr>
            <w:r w:rsidRPr="322FFA89">
              <w:rPr>
                <w:rFonts w:ascii="Arial" w:eastAsia="Arial" w:hAnsi="Arial" w:cs="Arial"/>
                <w:color w:val="000000" w:themeColor="text1"/>
                <w:sz w:val="24"/>
                <w:szCs w:val="24"/>
              </w:rPr>
              <w:t xml:space="preserve">The daily schedule and delivery plan includes: </w:t>
            </w:r>
          </w:p>
          <w:p w14:paraId="27841B6C" w14:textId="7BE02D98" w:rsidR="00B610AA" w:rsidRDefault="635592F7" w:rsidP="5015B052">
            <w:pPr>
              <w:pStyle w:val="ListParagraph"/>
              <w:numPr>
                <w:ilvl w:val="0"/>
                <w:numId w:val="11"/>
              </w:numPr>
              <w:spacing w:line="226" w:lineRule="auto"/>
              <w:rPr>
                <w:rFonts w:ascii="Arial" w:eastAsia="Arial" w:hAnsi="Arial" w:cs="Arial"/>
                <w:color w:val="000000" w:themeColor="text1"/>
                <w:sz w:val="24"/>
                <w:szCs w:val="24"/>
              </w:rPr>
            </w:pPr>
            <w:r w:rsidRPr="322FFA89">
              <w:rPr>
                <w:rFonts w:ascii="Arial" w:eastAsia="Arial" w:hAnsi="Arial" w:cs="Arial"/>
                <w:color w:val="000000" w:themeColor="text1"/>
                <w:sz w:val="24"/>
                <w:szCs w:val="24"/>
              </w:rPr>
              <w:t xml:space="preserve">Warm-ups and movement mechanics  </w:t>
            </w:r>
          </w:p>
          <w:p w14:paraId="1735CB66" w14:textId="3415AC77" w:rsidR="00B610AA" w:rsidRDefault="635592F7" w:rsidP="5015B052">
            <w:pPr>
              <w:pStyle w:val="ListParagraph"/>
              <w:numPr>
                <w:ilvl w:val="0"/>
                <w:numId w:val="11"/>
              </w:numPr>
              <w:spacing w:line="226" w:lineRule="auto"/>
              <w:rPr>
                <w:rFonts w:ascii="Arial" w:eastAsia="Arial" w:hAnsi="Arial" w:cs="Arial"/>
                <w:color w:val="000000" w:themeColor="text1"/>
                <w:sz w:val="24"/>
                <w:szCs w:val="24"/>
              </w:rPr>
            </w:pPr>
            <w:r w:rsidRPr="322FFA89">
              <w:rPr>
                <w:rFonts w:ascii="Arial" w:eastAsia="Arial" w:hAnsi="Arial" w:cs="Arial"/>
                <w:color w:val="000000" w:themeColor="text1"/>
                <w:sz w:val="24"/>
                <w:szCs w:val="24"/>
              </w:rPr>
              <w:t xml:space="preserve">Skill development blocks  </w:t>
            </w:r>
          </w:p>
          <w:p w14:paraId="079145B2" w14:textId="6AB6276B" w:rsidR="00B610AA" w:rsidRDefault="635592F7" w:rsidP="5015B052">
            <w:pPr>
              <w:pStyle w:val="ListParagraph"/>
              <w:numPr>
                <w:ilvl w:val="0"/>
                <w:numId w:val="11"/>
              </w:numPr>
              <w:spacing w:line="226" w:lineRule="auto"/>
              <w:rPr>
                <w:rFonts w:ascii="Arial" w:eastAsia="Arial" w:hAnsi="Arial" w:cs="Arial"/>
                <w:color w:val="000000" w:themeColor="text1"/>
                <w:sz w:val="24"/>
                <w:szCs w:val="24"/>
              </w:rPr>
            </w:pPr>
            <w:r w:rsidRPr="322FFA89">
              <w:rPr>
                <w:rFonts w:ascii="Arial" w:eastAsia="Arial" w:hAnsi="Arial" w:cs="Arial"/>
                <w:color w:val="000000" w:themeColor="text1"/>
                <w:sz w:val="24"/>
                <w:szCs w:val="24"/>
              </w:rPr>
              <w:t xml:space="preserve">Strength and conditioning sessions  </w:t>
            </w:r>
          </w:p>
          <w:p w14:paraId="4EF41BB1" w14:textId="658ECA3C" w:rsidR="00B610AA" w:rsidRDefault="635592F7" w:rsidP="5015B052">
            <w:pPr>
              <w:pStyle w:val="ListParagraph"/>
              <w:numPr>
                <w:ilvl w:val="0"/>
                <w:numId w:val="11"/>
              </w:numPr>
              <w:spacing w:line="226" w:lineRule="auto"/>
              <w:rPr>
                <w:rFonts w:ascii="Arial" w:eastAsia="Arial" w:hAnsi="Arial" w:cs="Arial"/>
                <w:color w:val="000000" w:themeColor="text1"/>
                <w:sz w:val="24"/>
                <w:szCs w:val="24"/>
              </w:rPr>
            </w:pPr>
            <w:r w:rsidRPr="322FFA89">
              <w:rPr>
                <w:rFonts w:ascii="Arial" w:eastAsia="Arial" w:hAnsi="Arial" w:cs="Arial"/>
                <w:color w:val="000000" w:themeColor="text1"/>
                <w:sz w:val="24"/>
                <w:szCs w:val="24"/>
              </w:rPr>
              <w:t xml:space="preserve">Speed and agility testing  </w:t>
            </w:r>
          </w:p>
          <w:p w14:paraId="448F94FF" w14:textId="3B6ADB5C" w:rsidR="00B610AA" w:rsidRDefault="635592F7" w:rsidP="5015B052">
            <w:pPr>
              <w:pStyle w:val="ListParagraph"/>
              <w:numPr>
                <w:ilvl w:val="0"/>
                <w:numId w:val="11"/>
              </w:numPr>
              <w:spacing w:line="226" w:lineRule="auto"/>
              <w:rPr>
                <w:rFonts w:ascii="Arial" w:eastAsia="Arial" w:hAnsi="Arial" w:cs="Arial"/>
                <w:color w:val="000000" w:themeColor="text1"/>
                <w:sz w:val="24"/>
                <w:szCs w:val="24"/>
              </w:rPr>
            </w:pPr>
            <w:r w:rsidRPr="322FFA89">
              <w:rPr>
                <w:rFonts w:ascii="Arial" w:eastAsia="Arial" w:hAnsi="Arial" w:cs="Arial"/>
                <w:color w:val="000000" w:themeColor="text1"/>
                <w:sz w:val="24"/>
                <w:szCs w:val="24"/>
              </w:rPr>
              <w:t xml:space="preserve">Tactical workshops and performance education  </w:t>
            </w:r>
          </w:p>
          <w:p w14:paraId="43FB912A" w14:textId="7802C5F1" w:rsidR="00B610AA" w:rsidRDefault="635592F7" w:rsidP="5015B052">
            <w:pPr>
              <w:spacing w:before="120" w:after="120" w:line="226" w:lineRule="auto"/>
              <w:rPr>
                <w:rFonts w:ascii="Arial" w:eastAsia="Arial" w:hAnsi="Arial" w:cs="Arial"/>
                <w:color w:val="000000" w:themeColor="text1"/>
                <w:sz w:val="24"/>
                <w:szCs w:val="24"/>
              </w:rPr>
            </w:pPr>
            <w:r w:rsidRPr="322FFA89">
              <w:rPr>
                <w:rFonts w:ascii="Arial" w:eastAsia="Arial" w:hAnsi="Arial" w:cs="Arial"/>
                <w:color w:val="000000" w:themeColor="text1"/>
                <w:sz w:val="24"/>
                <w:szCs w:val="24"/>
              </w:rPr>
              <w:t>Athletes will change groups every 45 to 60 minutes, so every participant is involved in every part of the training. This will allow the camp to remain organised, interesting, and fair.</w:t>
            </w:r>
          </w:p>
          <w:p w14:paraId="0D332F5B" w14:textId="60195698" w:rsidR="00B610AA" w:rsidRDefault="5AE41BFB" w:rsidP="03C3F0F3">
            <w:pPr>
              <w:spacing w:before="120" w:after="120" w:line="226" w:lineRule="auto"/>
              <w:rPr>
                <w:rFonts w:ascii="Arial" w:eastAsia="Arial" w:hAnsi="Arial" w:cs="Arial"/>
                <w:b/>
                <w:color w:val="000000" w:themeColor="text1"/>
                <w:sz w:val="24"/>
                <w:szCs w:val="24"/>
              </w:rPr>
            </w:pPr>
            <w:r w:rsidRPr="322FFA89">
              <w:rPr>
                <w:rFonts w:ascii="Arial" w:eastAsia="Arial" w:hAnsi="Arial" w:cs="Arial"/>
                <w:b/>
                <w:color w:val="000000" w:themeColor="text1"/>
                <w:sz w:val="24"/>
                <w:szCs w:val="24"/>
              </w:rPr>
              <w:t>Supplier Base</w:t>
            </w:r>
          </w:p>
          <w:p w14:paraId="3851C4F3" w14:textId="7D0DE0E1" w:rsidR="00B610AA" w:rsidRDefault="5AE41BFB" w:rsidP="03C3F0F3">
            <w:pPr>
              <w:spacing w:before="120" w:after="120" w:line="226" w:lineRule="auto"/>
              <w:rPr>
                <w:rFonts w:ascii="Arial" w:eastAsia="Arial" w:hAnsi="Arial" w:cs="Arial"/>
                <w:color w:val="000000" w:themeColor="text1"/>
                <w:sz w:val="24"/>
                <w:szCs w:val="24"/>
              </w:rPr>
            </w:pPr>
            <w:r w:rsidRPr="322FFA89">
              <w:rPr>
                <w:rFonts w:ascii="Arial" w:eastAsia="Arial" w:hAnsi="Arial" w:cs="Arial"/>
                <w:color w:val="000000" w:themeColor="text1"/>
                <w:sz w:val="24"/>
                <w:szCs w:val="24"/>
              </w:rPr>
              <w:t>Due to the nature of the business, we will work with:</w:t>
            </w:r>
          </w:p>
          <w:p w14:paraId="51B1D5E4" w14:textId="668B2C29" w:rsidR="00B610AA" w:rsidRDefault="5AE41BFB" w:rsidP="03C3F0F3">
            <w:pPr>
              <w:pStyle w:val="ListParagraph"/>
              <w:numPr>
                <w:ilvl w:val="0"/>
                <w:numId w:val="42"/>
              </w:numPr>
              <w:spacing w:before="120" w:after="120" w:line="226" w:lineRule="auto"/>
              <w:rPr>
                <w:rFonts w:ascii="Arial" w:eastAsia="Arial" w:hAnsi="Arial" w:cs="Arial"/>
                <w:color w:val="000000" w:themeColor="text1"/>
                <w:sz w:val="24"/>
                <w:szCs w:val="24"/>
              </w:rPr>
            </w:pPr>
            <w:r w:rsidRPr="322FFA89">
              <w:rPr>
                <w:rFonts w:ascii="Arial" w:eastAsia="Arial" w:hAnsi="Arial" w:cs="Arial"/>
                <w:color w:val="000000" w:themeColor="text1"/>
                <w:sz w:val="24"/>
                <w:szCs w:val="24"/>
              </w:rPr>
              <w:t>Facility Providers</w:t>
            </w:r>
          </w:p>
          <w:p w14:paraId="65F2F79A" w14:textId="28CE89F9" w:rsidR="00B610AA" w:rsidRDefault="5AE41BFB" w:rsidP="03C3F0F3">
            <w:pPr>
              <w:pStyle w:val="ListParagraph"/>
              <w:numPr>
                <w:ilvl w:val="0"/>
                <w:numId w:val="42"/>
              </w:numPr>
              <w:spacing w:before="120" w:after="120" w:line="226" w:lineRule="auto"/>
              <w:rPr>
                <w:rFonts w:ascii="Arial" w:eastAsia="Arial" w:hAnsi="Arial" w:cs="Arial"/>
                <w:color w:val="000000" w:themeColor="text1"/>
                <w:sz w:val="24"/>
                <w:szCs w:val="24"/>
              </w:rPr>
            </w:pPr>
            <w:r w:rsidRPr="322FFA89">
              <w:rPr>
                <w:rFonts w:ascii="Arial" w:eastAsia="Arial" w:hAnsi="Arial" w:cs="Arial"/>
                <w:color w:val="000000" w:themeColor="text1"/>
                <w:sz w:val="24"/>
                <w:szCs w:val="24"/>
              </w:rPr>
              <w:t>Equipment Suppliers</w:t>
            </w:r>
          </w:p>
          <w:p w14:paraId="47180153" w14:textId="1BFEE7E7" w:rsidR="00B610AA" w:rsidRDefault="5AE41BFB" w:rsidP="03C3F0F3">
            <w:pPr>
              <w:pStyle w:val="ListParagraph"/>
              <w:numPr>
                <w:ilvl w:val="0"/>
                <w:numId w:val="42"/>
              </w:numPr>
              <w:spacing w:before="120" w:after="120" w:line="226" w:lineRule="auto"/>
              <w:rPr>
                <w:rFonts w:ascii="Arial" w:eastAsia="Arial" w:hAnsi="Arial" w:cs="Arial"/>
                <w:color w:val="000000" w:themeColor="text1"/>
                <w:sz w:val="24"/>
                <w:szCs w:val="24"/>
              </w:rPr>
            </w:pPr>
            <w:r w:rsidRPr="322FFA89">
              <w:rPr>
                <w:rFonts w:ascii="Arial" w:eastAsia="Arial" w:hAnsi="Arial" w:cs="Arial"/>
                <w:color w:val="000000" w:themeColor="text1"/>
                <w:sz w:val="24"/>
                <w:szCs w:val="24"/>
              </w:rPr>
              <w:t>Funding Bodies</w:t>
            </w:r>
          </w:p>
          <w:p w14:paraId="63D41CC5" w14:textId="021A3280" w:rsidR="00B610AA" w:rsidRDefault="5AE41BFB" w:rsidP="03C3F0F3">
            <w:pPr>
              <w:pStyle w:val="ListParagraph"/>
              <w:numPr>
                <w:ilvl w:val="0"/>
                <w:numId w:val="42"/>
              </w:numPr>
              <w:spacing w:before="120" w:after="120" w:line="226" w:lineRule="auto"/>
              <w:rPr>
                <w:rFonts w:ascii="Arial" w:eastAsia="Arial" w:hAnsi="Arial" w:cs="Arial"/>
                <w:color w:val="000000" w:themeColor="text1"/>
                <w:sz w:val="24"/>
                <w:szCs w:val="24"/>
              </w:rPr>
            </w:pPr>
            <w:r w:rsidRPr="322FFA89">
              <w:rPr>
                <w:rFonts w:ascii="Arial" w:eastAsia="Arial" w:hAnsi="Arial" w:cs="Arial"/>
                <w:color w:val="000000" w:themeColor="text1"/>
                <w:sz w:val="24"/>
                <w:szCs w:val="24"/>
              </w:rPr>
              <w:t xml:space="preserve">Local </w:t>
            </w:r>
            <w:r w:rsidR="74CB923E" w:rsidRPr="322FFA89">
              <w:rPr>
                <w:rFonts w:ascii="Arial" w:eastAsia="Arial" w:hAnsi="Arial" w:cs="Arial"/>
                <w:color w:val="000000" w:themeColor="text1"/>
                <w:sz w:val="24"/>
                <w:szCs w:val="24"/>
              </w:rPr>
              <w:t>Sponsor</w:t>
            </w:r>
            <w:r w:rsidR="4DB604E3" w:rsidRPr="322FFA89">
              <w:rPr>
                <w:rFonts w:ascii="Arial" w:eastAsia="Arial" w:hAnsi="Arial" w:cs="Arial"/>
                <w:color w:val="000000" w:themeColor="text1"/>
                <w:sz w:val="24"/>
                <w:szCs w:val="24"/>
              </w:rPr>
              <w:t>s</w:t>
            </w:r>
          </w:p>
          <w:p w14:paraId="365E3963" w14:textId="2C1A5FC3" w:rsidR="00B610AA" w:rsidRDefault="5AE41BFB" w:rsidP="03C3F0F3">
            <w:pPr>
              <w:spacing w:before="120" w:after="120" w:line="226" w:lineRule="auto"/>
              <w:rPr>
                <w:rFonts w:ascii="Arial" w:eastAsia="Arial" w:hAnsi="Arial" w:cs="Arial"/>
                <w:color w:val="000000" w:themeColor="text1"/>
                <w:sz w:val="24"/>
                <w:szCs w:val="24"/>
              </w:rPr>
            </w:pPr>
            <w:r w:rsidRPr="322FFA89">
              <w:rPr>
                <w:rFonts w:ascii="Arial" w:eastAsia="Arial" w:hAnsi="Arial" w:cs="Arial"/>
                <w:color w:val="000000" w:themeColor="text1"/>
                <w:sz w:val="24"/>
                <w:szCs w:val="24"/>
              </w:rPr>
              <w:lastRenderedPageBreak/>
              <w:t>By working with different suppliers, we avoid relying on just one. This helps keep our finances stable.</w:t>
            </w:r>
          </w:p>
          <w:p w14:paraId="0281EA86" w14:textId="5EAE9293" w:rsidR="00B610AA" w:rsidRDefault="00B610AA" w:rsidP="03C3F0F3">
            <w:pPr>
              <w:spacing w:before="120" w:after="120" w:line="226" w:lineRule="auto"/>
              <w:rPr>
                <w:rFonts w:ascii="Arial" w:eastAsia="Arial" w:hAnsi="Arial" w:cs="Arial"/>
                <w:b/>
                <w:color w:val="000000" w:themeColor="text1"/>
                <w:sz w:val="24"/>
                <w:szCs w:val="24"/>
              </w:rPr>
            </w:pPr>
          </w:p>
          <w:p w14:paraId="68020DA8" w14:textId="67D3D8E4" w:rsidR="00B610AA" w:rsidRDefault="00B610AA" w:rsidP="03C3F0F3">
            <w:pPr>
              <w:spacing w:before="120" w:after="120" w:line="226" w:lineRule="auto"/>
              <w:rPr>
                <w:rFonts w:ascii="Arial" w:eastAsia="Arial" w:hAnsi="Arial" w:cs="Arial"/>
                <w:b/>
                <w:color w:val="000000" w:themeColor="text1"/>
                <w:sz w:val="24"/>
                <w:szCs w:val="24"/>
              </w:rPr>
            </w:pPr>
          </w:p>
          <w:p w14:paraId="76EB4F11" w14:textId="07F9262D" w:rsidR="00B610AA" w:rsidRDefault="00B610AA" w:rsidP="03C3F0F3">
            <w:pPr>
              <w:spacing w:before="120" w:after="120" w:line="226" w:lineRule="auto"/>
              <w:rPr>
                <w:rFonts w:ascii="Arial" w:eastAsia="Arial" w:hAnsi="Arial" w:cs="Arial"/>
                <w:b/>
                <w:color w:val="000000" w:themeColor="text1"/>
                <w:sz w:val="24"/>
                <w:szCs w:val="24"/>
              </w:rPr>
            </w:pPr>
          </w:p>
          <w:p w14:paraId="059D735F" w14:textId="7C40BAC3" w:rsidR="00B610AA" w:rsidRDefault="00B610AA" w:rsidP="03C3F0F3">
            <w:pPr>
              <w:spacing w:before="120" w:after="120" w:line="226" w:lineRule="auto"/>
              <w:rPr>
                <w:rFonts w:ascii="Arial" w:eastAsia="Arial" w:hAnsi="Arial" w:cs="Arial"/>
                <w:b/>
                <w:color w:val="000000" w:themeColor="text1"/>
                <w:sz w:val="24"/>
                <w:szCs w:val="24"/>
              </w:rPr>
            </w:pPr>
          </w:p>
          <w:p w14:paraId="577FC0FB" w14:textId="02FBBD56" w:rsidR="00B610AA" w:rsidRDefault="5AE41BFB" w:rsidP="03C3F0F3">
            <w:pPr>
              <w:spacing w:before="120" w:after="120" w:line="226" w:lineRule="auto"/>
              <w:rPr>
                <w:rFonts w:ascii="Arial" w:eastAsia="Arial" w:hAnsi="Arial" w:cs="Arial"/>
                <w:b/>
                <w:color w:val="000000" w:themeColor="text1"/>
                <w:sz w:val="24"/>
                <w:szCs w:val="24"/>
              </w:rPr>
            </w:pPr>
            <w:r w:rsidRPr="322FFA89">
              <w:rPr>
                <w:rFonts w:ascii="Arial" w:eastAsia="Arial" w:hAnsi="Arial" w:cs="Arial"/>
                <w:b/>
                <w:color w:val="000000" w:themeColor="text1"/>
                <w:sz w:val="24"/>
                <w:szCs w:val="24"/>
              </w:rPr>
              <w:t>Delivery Strategy:</w:t>
            </w:r>
          </w:p>
          <w:p w14:paraId="03152B04" w14:textId="093F81FB" w:rsidR="00B610AA" w:rsidRDefault="5AE41BFB" w:rsidP="03C3F0F3">
            <w:pPr>
              <w:spacing w:before="120" w:after="120" w:line="226" w:lineRule="auto"/>
              <w:rPr>
                <w:rFonts w:ascii="Arial" w:eastAsia="Arial" w:hAnsi="Arial" w:cs="Arial"/>
                <w:color w:val="000000" w:themeColor="text1"/>
                <w:sz w:val="24"/>
                <w:szCs w:val="24"/>
              </w:rPr>
            </w:pPr>
            <w:r w:rsidRPr="322FFA89">
              <w:rPr>
                <w:rFonts w:ascii="Arial" w:eastAsia="Arial" w:hAnsi="Arial" w:cs="Arial"/>
                <w:color w:val="000000" w:themeColor="text1"/>
                <w:sz w:val="24"/>
                <w:szCs w:val="24"/>
              </w:rPr>
              <w:t>We will provide our service directly to customers in the following ways:</w:t>
            </w:r>
          </w:p>
          <w:p w14:paraId="30DB1999" w14:textId="25416B40" w:rsidR="00B610AA" w:rsidRDefault="5AE41BFB" w:rsidP="03C3F0F3">
            <w:pPr>
              <w:pStyle w:val="ListParagraph"/>
              <w:numPr>
                <w:ilvl w:val="0"/>
                <w:numId w:val="10"/>
              </w:numPr>
              <w:spacing w:line="226" w:lineRule="auto"/>
              <w:rPr>
                <w:rFonts w:ascii="Arial" w:eastAsia="Arial" w:hAnsi="Arial" w:cs="Arial"/>
                <w:color w:val="000000" w:themeColor="text1"/>
                <w:sz w:val="24"/>
                <w:szCs w:val="24"/>
              </w:rPr>
            </w:pPr>
            <w:r w:rsidRPr="322FFA89">
              <w:rPr>
                <w:rFonts w:ascii="Arial" w:eastAsia="Arial" w:hAnsi="Arial" w:cs="Arial"/>
                <w:b/>
                <w:color w:val="000000" w:themeColor="text1"/>
                <w:sz w:val="24"/>
                <w:szCs w:val="24"/>
              </w:rPr>
              <w:t>On-site camp delivery</w:t>
            </w:r>
            <w:r w:rsidRPr="322FFA89">
              <w:rPr>
                <w:rFonts w:ascii="Arial" w:eastAsia="Arial" w:hAnsi="Arial" w:cs="Arial"/>
                <w:color w:val="000000" w:themeColor="text1"/>
                <w:sz w:val="24"/>
                <w:szCs w:val="24"/>
              </w:rPr>
              <w:t xml:space="preserve"> at local facilities </w:t>
            </w:r>
          </w:p>
          <w:p w14:paraId="7233EEF8" w14:textId="12202CAE" w:rsidR="00B610AA" w:rsidRDefault="5AE41BFB" w:rsidP="03C3F0F3">
            <w:pPr>
              <w:pStyle w:val="ListParagraph"/>
              <w:numPr>
                <w:ilvl w:val="0"/>
                <w:numId w:val="10"/>
              </w:numPr>
              <w:spacing w:line="226" w:lineRule="auto"/>
              <w:rPr>
                <w:rFonts w:ascii="Arial" w:eastAsia="Arial" w:hAnsi="Arial" w:cs="Arial"/>
                <w:color w:val="000000" w:themeColor="text1"/>
                <w:sz w:val="24"/>
                <w:szCs w:val="24"/>
              </w:rPr>
            </w:pPr>
            <w:r w:rsidRPr="322FFA89">
              <w:rPr>
                <w:rFonts w:ascii="Arial" w:eastAsia="Arial" w:hAnsi="Arial" w:cs="Arial"/>
                <w:b/>
                <w:color w:val="000000" w:themeColor="text1"/>
                <w:sz w:val="24"/>
                <w:szCs w:val="24"/>
              </w:rPr>
              <w:t>Online booking systems</w:t>
            </w:r>
            <w:r w:rsidRPr="322FFA89">
              <w:rPr>
                <w:rFonts w:ascii="Arial" w:eastAsia="Arial" w:hAnsi="Arial" w:cs="Arial"/>
                <w:color w:val="000000" w:themeColor="text1"/>
                <w:sz w:val="24"/>
                <w:szCs w:val="24"/>
              </w:rPr>
              <w:t xml:space="preserve"> for easy access and registration </w:t>
            </w:r>
          </w:p>
          <w:p w14:paraId="00473EE1" w14:textId="3BF7FE70" w:rsidR="00B610AA" w:rsidRDefault="5AE41BFB" w:rsidP="03C3F0F3">
            <w:pPr>
              <w:pStyle w:val="ListParagraph"/>
              <w:numPr>
                <w:ilvl w:val="0"/>
                <w:numId w:val="10"/>
              </w:numPr>
              <w:spacing w:line="226" w:lineRule="auto"/>
              <w:rPr>
                <w:rFonts w:ascii="Arial" w:eastAsia="Arial" w:hAnsi="Arial" w:cs="Arial"/>
                <w:b/>
                <w:sz w:val="24"/>
                <w:szCs w:val="24"/>
              </w:rPr>
            </w:pPr>
            <w:r w:rsidRPr="322FFA89">
              <w:rPr>
                <w:rFonts w:ascii="Arial" w:eastAsia="Arial" w:hAnsi="Arial" w:cs="Arial"/>
                <w:b/>
                <w:color w:val="000000" w:themeColor="text1"/>
                <w:sz w:val="24"/>
                <w:szCs w:val="24"/>
              </w:rPr>
              <w:t>School and community partnerships</w:t>
            </w:r>
            <w:r w:rsidRPr="322FFA89">
              <w:rPr>
                <w:rFonts w:ascii="Arial" w:eastAsia="Arial" w:hAnsi="Arial" w:cs="Arial"/>
                <w:color w:val="000000" w:themeColor="text1"/>
                <w:sz w:val="24"/>
                <w:szCs w:val="24"/>
              </w:rPr>
              <w:t xml:space="preserve"> to promote and host camps</w:t>
            </w:r>
          </w:p>
          <w:p w14:paraId="7CDAE0E5" w14:textId="4D67E85C" w:rsidR="00B610AA" w:rsidRDefault="00B610AA" w:rsidP="03C3F0F3">
            <w:pPr>
              <w:spacing w:line="226" w:lineRule="auto"/>
              <w:rPr>
                <w:rFonts w:ascii="Arial" w:eastAsia="Arial" w:hAnsi="Arial" w:cs="Arial"/>
                <w:b/>
                <w:sz w:val="24"/>
                <w:szCs w:val="24"/>
              </w:rPr>
            </w:pPr>
          </w:p>
          <w:p w14:paraId="44C778CB" w14:textId="322A48C1" w:rsidR="00B610AA" w:rsidRDefault="5AE41BFB" w:rsidP="03C3F0F3">
            <w:pPr>
              <w:spacing w:line="226" w:lineRule="auto"/>
              <w:rPr>
                <w:rFonts w:ascii="Arial" w:eastAsia="Arial" w:hAnsi="Arial" w:cs="Arial"/>
                <w:b/>
                <w:sz w:val="24"/>
                <w:szCs w:val="24"/>
              </w:rPr>
            </w:pPr>
            <w:r w:rsidRPr="322FFA89">
              <w:rPr>
                <w:rFonts w:ascii="Arial" w:eastAsia="Arial" w:hAnsi="Arial" w:cs="Arial"/>
                <w:b/>
                <w:sz w:val="24"/>
                <w:szCs w:val="24"/>
              </w:rPr>
              <w:t>Staffing Structure</w:t>
            </w:r>
          </w:p>
          <w:p w14:paraId="37A0F380" w14:textId="1DACEC54" w:rsidR="00B610AA" w:rsidRDefault="5AE41BFB" w:rsidP="03C3F0F3">
            <w:pPr>
              <w:spacing w:before="120" w:after="120" w:line="226" w:lineRule="auto"/>
              <w:rPr>
                <w:rFonts w:ascii="Arial" w:eastAsia="Arial" w:hAnsi="Arial" w:cs="Arial"/>
                <w:color w:val="000000" w:themeColor="text1"/>
                <w:sz w:val="24"/>
                <w:szCs w:val="24"/>
              </w:rPr>
            </w:pPr>
            <w:r w:rsidRPr="322FFA89">
              <w:rPr>
                <w:rFonts w:ascii="Arial" w:eastAsia="Arial" w:hAnsi="Arial" w:cs="Arial"/>
                <w:color w:val="000000" w:themeColor="text1"/>
                <w:sz w:val="24"/>
                <w:szCs w:val="24"/>
              </w:rPr>
              <w:t>Our staffing plan ensures we have quality sessions and enough staff to supervise properly:</w:t>
            </w:r>
          </w:p>
          <w:p w14:paraId="6A04CB71" w14:textId="28938D53" w:rsidR="00B610AA" w:rsidRDefault="5AE41BFB" w:rsidP="03C3F0F3">
            <w:pPr>
              <w:pStyle w:val="ListParagraph"/>
              <w:numPr>
                <w:ilvl w:val="0"/>
                <w:numId w:val="9"/>
              </w:numPr>
              <w:spacing w:line="226" w:lineRule="auto"/>
              <w:rPr>
                <w:rFonts w:ascii="Arial" w:eastAsia="Arial" w:hAnsi="Arial" w:cs="Arial"/>
                <w:color w:val="000000" w:themeColor="text1"/>
                <w:sz w:val="24"/>
                <w:szCs w:val="24"/>
              </w:rPr>
            </w:pPr>
            <w:r w:rsidRPr="322FFA89">
              <w:rPr>
                <w:rFonts w:ascii="Arial" w:eastAsia="Arial" w:hAnsi="Arial" w:cs="Arial"/>
                <w:color w:val="000000" w:themeColor="text1"/>
                <w:sz w:val="24"/>
                <w:szCs w:val="24"/>
              </w:rPr>
              <w:t xml:space="preserve">Camp Director/Operations Manager (1): Overall responsibility, safeguarding lead, and operational control </w:t>
            </w:r>
          </w:p>
          <w:p w14:paraId="577F1A36" w14:textId="44D07BD8" w:rsidR="00B610AA" w:rsidRDefault="5AE41BFB" w:rsidP="03C3F0F3">
            <w:pPr>
              <w:pStyle w:val="ListParagraph"/>
              <w:numPr>
                <w:ilvl w:val="0"/>
                <w:numId w:val="9"/>
              </w:numPr>
              <w:spacing w:line="226" w:lineRule="auto"/>
              <w:rPr>
                <w:rFonts w:ascii="Arial" w:eastAsia="Arial" w:hAnsi="Arial" w:cs="Arial"/>
                <w:color w:val="000000" w:themeColor="text1"/>
                <w:sz w:val="24"/>
                <w:szCs w:val="24"/>
              </w:rPr>
            </w:pPr>
            <w:r w:rsidRPr="322FFA89">
              <w:rPr>
                <w:rFonts w:ascii="Arial" w:eastAsia="Arial" w:hAnsi="Arial" w:cs="Arial"/>
                <w:color w:val="000000" w:themeColor="text1"/>
                <w:sz w:val="24"/>
                <w:szCs w:val="24"/>
              </w:rPr>
              <w:t xml:space="preserve">Head Coach (1): Oversees coaching quality and session delivery </w:t>
            </w:r>
          </w:p>
          <w:p w14:paraId="5827AECE" w14:textId="7849FF38" w:rsidR="00B610AA" w:rsidRDefault="5AE41BFB" w:rsidP="03C3F0F3">
            <w:pPr>
              <w:pStyle w:val="ListParagraph"/>
              <w:numPr>
                <w:ilvl w:val="0"/>
                <w:numId w:val="9"/>
              </w:numPr>
              <w:spacing w:line="226" w:lineRule="auto"/>
              <w:rPr>
                <w:rFonts w:ascii="Arial" w:eastAsia="Arial" w:hAnsi="Arial" w:cs="Arial"/>
                <w:color w:val="000000" w:themeColor="text1"/>
                <w:sz w:val="24"/>
                <w:szCs w:val="24"/>
              </w:rPr>
            </w:pPr>
            <w:r w:rsidRPr="322FFA89">
              <w:rPr>
                <w:rFonts w:ascii="Arial" w:eastAsia="Arial" w:hAnsi="Arial" w:cs="Arial"/>
                <w:color w:val="000000" w:themeColor="text1"/>
                <w:sz w:val="24"/>
                <w:szCs w:val="24"/>
              </w:rPr>
              <w:t xml:space="preserve">Coaches: Recommended ratio of 1:8–12 athletes </w:t>
            </w:r>
          </w:p>
          <w:p w14:paraId="0E61F5DA" w14:textId="122E9736" w:rsidR="00B610AA" w:rsidRDefault="5AE41BFB" w:rsidP="03C3F0F3">
            <w:pPr>
              <w:pStyle w:val="ListParagraph"/>
              <w:numPr>
                <w:ilvl w:val="0"/>
                <w:numId w:val="9"/>
              </w:numPr>
              <w:spacing w:line="226" w:lineRule="auto"/>
              <w:rPr>
                <w:rFonts w:ascii="Arial" w:eastAsia="Arial" w:hAnsi="Arial" w:cs="Arial"/>
                <w:color w:val="000000" w:themeColor="text1"/>
                <w:sz w:val="24"/>
                <w:szCs w:val="24"/>
              </w:rPr>
            </w:pPr>
            <w:r w:rsidRPr="322FFA89">
              <w:rPr>
                <w:rFonts w:ascii="Arial" w:eastAsia="Arial" w:hAnsi="Arial" w:cs="Arial"/>
                <w:color w:val="000000" w:themeColor="text1"/>
                <w:sz w:val="24"/>
                <w:szCs w:val="24"/>
              </w:rPr>
              <w:t xml:space="preserve">Specialist staff: Strength &amp; conditioning coach and skill-specific </w:t>
            </w:r>
            <w:r w:rsidR="170FE85F" w:rsidRPr="5387F319">
              <w:rPr>
                <w:rFonts w:ascii="Arial" w:eastAsia="Arial" w:hAnsi="Arial" w:cs="Arial"/>
                <w:color w:val="000000" w:themeColor="text1"/>
                <w:sz w:val="24"/>
                <w:szCs w:val="24"/>
              </w:rPr>
              <w:t>coach</w:t>
            </w:r>
            <w:r w:rsidRPr="322FFA89">
              <w:rPr>
                <w:rFonts w:ascii="Arial" w:eastAsia="Arial" w:hAnsi="Arial" w:cs="Arial"/>
                <w:color w:val="000000" w:themeColor="text1"/>
                <w:sz w:val="24"/>
                <w:szCs w:val="24"/>
              </w:rPr>
              <w:t xml:space="preserve"> </w:t>
            </w:r>
          </w:p>
          <w:p w14:paraId="0C2E0A99" w14:textId="7A49277E" w:rsidR="00B610AA" w:rsidRDefault="5AE41BFB" w:rsidP="03C3F0F3">
            <w:pPr>
              <w:pStyle w:val="ListParagraph"/>
              <w:numPr>
                <w:ilvl w:val="0"/>
                <w:numId w:val="9"/>
              </w:numPr>
              <w:spacing w:line="226" w:lineRule="auto"/>
              <w:rPr>
                <w:rFonts w:ascii="Arial" w:eastAsia="Arial" w:hAnsi="Arial" w:cs="Arial"/>
                <w:color w:val="000000" w:themeColor="text1"/>
                <w:sz w:val="24"/>
                <w:szCs w:val="24"/>
              </w:rPr>
            </w:pPr>
            <w:r w:rsidRPr="322FFA89">
              <w:rPr>
                <w:rFonts w:ascii="Arial" w:eastAsia="Arial" w:hAnsi="Arial" w:cs="Arial"/>
                <w:color w:val="000000" w:themeColor="text1"/>
                <w:sz w:val="24"/>
                <w:szCs w:val="24"/>
              </w:rPr>
              <w:t xml:space="preserve">Support staff: Registration/admin and designated first aider </w:t>
            </w:r>
          </w:p>
          <w:p w14:paraId="74063140" w14:textId="2B4AFC86" w:rsidR="00B610AA" w:rsidRDefault="5AE41BFB" w:rsidP="03C3F0F3">
            <w:pPr>
              <w:spacing w:before="120" w:after="120" w:line="226" w:lineRule="auto"/>
              <w:rPr>
                <w:rFonts w:ascii="Arial" w:eastAsia="Arial" w:hAnsi="Arial" w:cs="Arial"/>
                <w:color w:val="000000" w:themeColor="text1"/>
                <w:sz w:val="24"/>
                <w:szCs w:val="24"/>
              </w:rPr>
            </w:pPr>
            <w:r w:rsidRPr="322FFA89">
              <w:rPr>
                <w:rFonts w:ascii="Arial" w:eastAsia="Arial" w:hAnsi="Arial" w:cs="Arial"/>
                <w:color w:val="000000" w:themeColor="text1"/>
                <w:sz w:val="24"/>
                <w:szCs w:val="24"/>
              </w:rPr>
              <w:t>This staffing setup helps us run smoothly and follow all safeguarding rules.</w:t>
            </w:r>
          </w:p>
          <w:p w14:paraId="1470D70F" w14:textId="7FD67371" w:rsidR="00B610AA" w:rsidRDefault="5AE41BFB" w:rsidP="03C3F0F3">
            <w:pPr>
              <w:spacing w:before="120" w:after="120" w:line="226" w:lineRule="auto"/>
              <w:rPr>
                <w:rFonts w:ascii="Arial" w:eastAsia="Arial" w:hAnsi="Arial" w:cs="Arial"/>
                <w:b/>
                <w:sz w:val="24"/>
                <w:szCs w:val="24"/>
              </w:rPr>
            </w:pPr>
            <w:r w:rsidRPr="322FFA89">
              <w:rPr>
                <w:rFonts w:ascii="Arial" w:eastAsia="Arial" w:hAnsi="Arial" w:cs="Arial"/>
                <w:b/>
                <w:sz w:val="24"/>
                <w:szCs w:val="24"/>
              </w:rPr>
              <w:t>Systems and Procedures</w:t>
            </w:r>
          </w:p>
          <w:p w14:paraId="52960573" w14:textId="1670B3D9" w:rsidR="00B610AA" w:rsidRDefault="5AE41BFB" w:rsidP="03C3F0F3">
            <w:pPr>
              <w:spacing w:before="120" w:after="120" w:line="226" w:lineRule="auto"/>
              <w:rPr>
                <w:rFonts w:ascii="Arial" w:eastAsia="Arial" w:hAnsi="Arial" w:cs="Arial"/>
                <w:color w:val="000000" w:themeColor="text1"/>
                <w:sz w:val="24"/>
                <w:szCs w:val="24"/>
              </w:rPr>
            </w:pPr>
            <w:r w:rsidRPr="322FFA89">
              <w:rPr>
                <w:rFonts w:ascii="Arial" w:eastAsia="Arial" w:hAnsi="Arial" w:cs="Arial"/>
                <w:color w:val="000000" w:themeColor="text1"/>
                <w:sz w:val="24"/>
                <w:szCs w:val="24"/>
              </w:rPr>
              <w:t>We will use clear systems to keep our operations safe and professional:</w:t>
            </w:r>
          </w:p>
          <w:p w14:paraId="54ABC61D" w14:textId="383D6AD5" w:rsidR="00B610AA" w:rsidRDefault="5AE41BFB" w:rsidP="03C3F0F3">
            <w:pPr>
              <w:spacing w:before="120" w:after="120" w:line="226" w:lineRule="auto"/>
              <w:rPr>
                <w:rFonts w:ascii="Arial" w:eastAsia="Arial" w:hAnsi="Arial" w:cs="Arial"/>
                <w:color w:val="000000" w:themeColor="text1"/>
                <w:sz w:val="24"/>
                <w:szCs w:val="24"/>
              </w:rPr>
            </w:pPr>
            <w:r w:rsidRPr="322FFA89">
              <w:rPr>
                <w:rFonts w:ascii="Arial" w:eastAsia="Arial" w:hAnsi="Arial" w:cs="Arial"/>
                <w:color w:val="000000" w:themeColor="text1"/>
                <w:sz w:val="24"/>
                <w:szCs w:val="24"/>
              </w:rPr>
              <w:t>Athlete Management Systems</w:t>
            </w:r>
          </w:p>
          <w:p w14:paraId="06ED1387" w14:textId="7214D834" w:rsidR="00B610AA" w:rsidRDefault="5AE41BFB" w:rsidP="03C3F0F3">
            <w:pPr>
              <w:pStyle w:val="ListParagraph"/>
              <w:numPr>
                <w:ilvl w:val="0"/>
                <w:numId w:val="7"/>
              </w:numPr>
              <w:spacing w:line="226" w:lineRule="auto"/>
              <w:rPr>
                <w:rFonts w:ascii="Arial" w:eastAsia="Arial" w:hAnsi="Arial" w:cs="Arial"/>
                <w:color w:val="000000" w:themeColor="text1"/>
                <w:sz w:val="24"/>
                <w:szCs w:val="24"/>
              </w:rPr>
            </w:pPr>
            <w:r w:rsidRPr="322FFA89">
              <w:rPr>
                <w:rFonts w:ascii="Arial" w:eastAsia="Arial" w:hAnsi="Arial" w:cs="Arial"/>
                <w:color w:val="000000" w:themeColor="text1"/>
                <w:sz w:val="24"/>
                <w:szCs w:val="24"/>
              </w:rPr>
              <w:t xml:space="preserve">Controlled sign-in/sign-out procedures </w:t>
            </w:r>
          </w:p>
          <w:p w14:paraId="12FB4036" w14:textId="169C5DBC" w:rsidR="00B610AA" w:rsidRDefault="5AE41BFB" w:rsidP="03C3F0F3">
            <w:pPr>
              <w:pStyle w:val="ListParagraph"/>
              <w:numPr>
                <w:ilvl w:val="0"/>
                <w:numId w:val="7"/>
              </w:numPr>
              <w:spacing w:line="226" w:lineRule="auto"/>
              <w:rPr>
                <w:rFonts w:ascii="Arial" w:eastAsia="Arial" w:hAnsi="Arial" w:cs="Arial"/>
                <w:color w:val="000000" w:themeColor="text1"/>
                <w:sz w:val="24"/>
                <w:szCs w:val="24"/>
              </w:rPr>
            </w:pPr>
            <w:r w:rsidRPr="322FFA89">
              <w:rPr>
                <w:rFonts w:ascii="Arial" w:eastAsia="Arial" w:hAnsi="Arial" w:cs="Arial"/>
                <w:color w:val="000000" w:themeColor="text1"/>
                <w:sz w:val="24"/>
                <w:szCs w:val="24"/>
              </w:rPr>
              <w:t xml:space="preserve">Colour-coded group allocation </w:t>
            </w:r>
          </w:p>
          <w:p w14:paraId="57C4494F" w14:textId="167FB1BC" w:rsidR="00B610AA" w:rsidRDefault="5AE41BFB" w:rsidP="03C3F0F3">
            <w:pPr>
              <w:pStyle w:val="ListParagraph"/>
              <w:numPr>
                <w:ilvl w:val="0"/>
                <w:numId w:val="7"/>
              </w:numPr>
              <w:spacing w:line="226" w:lineRule="auto"/>
              <w:rPr>
                <w:rFonts w:ascii="Arial" w:eastAsia="Arial" w:hAnsi="Arial" w:cs="Arial"/>
                <w:color w:val="000000" w:themeColor="text1"/>
                <w:sz w:val="24"/>
                <w:szCs w:val="24"/>
              </w:rPr>
            </w:pPr>
            <w:r w:rsidRPr="322FFA89">
              <w:rPr>
                <w:rFonts w:ascii="Arial" w:eastAsia="Arial" w:hAnsi="Arial" w:cs="Arial"/>
                <w:color w:val="000000" w:themeColor="text1"/>
                <w:sz w:val="24"/>
                <w:szCs w:val="24"/>
              </w:rPr>
              <w:t xml:space="preserve">Attendance tracking and headcounts </w:t>
            </w:r>
          </w:p>
          <w:p w14:paraId="2BE9E1E1" w14:textId="174DD31D" w:rsidR="00B610AA" w:rsidRDefault="5AE41BFB" w:rsidP="03C3F0F3">
            <w:pPr>
              <w:spacing w:before="120" w:after="120" w:line="226" w:lineRule="auto"/>
              <w:rPr>
                <w:rFonts w:ascii="Arial" w:eastAsia="Arial" w:hAnsi="Arial" w:cs="Arial"/>
                <w:color w:val="000000" w:themeColor="text1"/>
                <w:sz w:val="24"/>
                <w:szCs w:val="24"/>
              </w:rPr>
            </w:pPr>
            <w:r w:rsidRPr="322FFA89">
              <w:rPr>
                <w:rFonts w:ascii="Arial" w:eastAsia="Arial" w:hAnsi="Arial" w:cs="Arial"/>
                <w:color w:val="000000" w:themeColor="text1"/>
                <w:sz w:val="24"/>
                <w:szCs w:val="24"/>
              </w:rPr>
              <w:t>Health and Safety Procedures</w:t>
            </w:r>
          </w:p>
          <w:p w14:paraId="117332C1" w14:textId="712D4FC9" w:rsidR="00B610AA" w:rsidRDefault="5AE41BFB" w:rsidP="03C3F0F3">
            <w:pPr>
              <w:pStyle w:val="ListParagraph"/>
              <w:numPr>
                <w:ilvl w:val="0"/>
                <w:numId w:val="41"/>
              </w:numPr>
              <w:spacing w:line="226" w:lineRule="auto"/>
              <w:rPr>
                <w:rFonts w:ascii="Arial" w:eastAsia="Arial" w:hAnsi="Arial" w:cs="Arial"/>
                <w:color w:val="000000" w:themeColor="text1"/>
                <w:sz w:val="24"/>
                <w:szCs w:val="24"/>
              </w:rPr>
            </w:pPr>
            <w:r w:rsidRPr="322FFA89">
              <w:rPr>
                <w:rFonts w:ascii="Arial" w:eastAsia="Arial" w:hAnsi="Arial" w:cs="Arial"/>
                <w:color w:val="000000" w:themeColor="text1"/>
                <w:sz w:val="24"/>
                <w:szCs w:val="24"/>
              </w:rPr>
              <w:t xml:space="preserve">Full pre-event risk assessments </w:t>
            </w:r>
            <w:r w:rsidR="46E23E93" w:rsidRPr="322FFA89">
              <w:rPr>
                <w:rFonts w:ascii="Arial" w:eastAsia="Arial" w:hAnsi="Arial" w:cs="Arial"/>
                <w:color w:val="000000" w:themeColor="text1"/>
                <w:sz w:val="24"/>
                <w:szCs w:val="24"/>
              </w:rPr>
              <w:t>(IOSH, n.d.)</w:t>
            </w:r>
          </w:p>
          <w:p w14:paraId="7A756ADB" w14:textId="59496E4D" w:rsidR="00B610AA" w:rsidRDefault="5AE41BFB" w:rsidP="03C3F0F3">
            <w:pPr>
              <w:pStyle w:val="ListParagraph"/>
              <w:numPr>
                <w:ilvl w:val="0"/>
                <w:numId w:val="41"/>
              </w:numPr>
              <w:spacing w:line="226" w:lineRule="auto"/>
              <w:rPr>
                <w:rFonts w:ascii="Arial" w:eastAsia="Arial" w:hAnsi="Arial" w:cs="Arial"/>
                <w:color w:val="000000" w:themeColor="text1"/>
                <w:sz w:val="24"/>
                <w:szCs w:val="24"/>
              </w:rPr>
            </w:pPr>
            <w:r w:rsidRPr="322FFA89">
              <w:rPr>
                <w:rFonts w:ascii="Arial" w:eastAsia="Arial" w:hAnsi="Arial" w:cs="Arial"/>
                <w:color w:val="000000" w:themeColor="text1"/>
                <w:sz w:val="24"/>
                <w:szCs w:val="24"/>
              </w:rPr>
              <w:t xml:space="preserve">Emergency action plans and injury protocols </w:t>
            </w:r>
          </w:p>
          <w:p w14:paraId="1F468AD8" w14:textId="1C3BCBA9" w:rsidR="00B610AA" w:rsidRDefault="5AE41BFB" w:rsidP="03C3F0F3">
            <w:pPr>
              <w:pStyle w:val="ListParagraph"/>
              <w:numPr>
                <w:ilvl w:val="0"/>
                <w:numId w:val="41"/>
              </w:numPr>
              <w:spacing w:line="226" w:lineRule="auto"/>
              <w:rPr>
                <w:rFonts w:ascii="Arial" w:eastAsia="Arial" w:hAnsi="Arial" w:cs="Arial"/>
                <w:color w:val="000000" w:themeColor="text1"/>
                <w:sz w:val="24"/>
                <w:szCs w:val="24"/>
              </w:rPr>
            </w:pPr>
            <w:r w:rsidRPr="322FFA89">
              <w:rPr>
                <w:rFonts w:ascii="Arial" w:eastAsia="Arial" w:hAnsi="Arial" w:cs="Arial"/>
                <w:color w:val="000000" w:themeColor="text1"/>
                <w:sz w:val="24"/>
                <w:szCs w:val="24"/>
              </w:rPr>
              <w:t xml:space="preserve">Compliance with UK legislation (Health and Safety at Work Act 1974, RIDDOR 2013) </w:t>
            </w:r>
          </w:p>
          <w:p w14:paraId="0124AD99" w14:textId="033AB094" w:rsidR="00B610AA" w:rsidRDefault="5AE41BFB" w:rsidP="03C3F0F3">
            <w:pPr>
              <w:pStyle w:val="ListParagraph"/>
              <w:numPr>
                <w:ilvl w:val="0"/>
                <w:numId w:val="41"/>
              </w:numPr>
              <w:spacing w:line="226" w:lineRule="auto"/>
              <w:rPr>
                <w:rFonts w:ascii="Arial" w:eastAsia="Arial" w:hAnsi="Arial" w:cs="Arial"/>
                <w:color w:val="000000" w:themeColor="text1"/>
                <w:sz w:val="24"/>
                <w:szCs w:val="24"/>
              </w:rPr>
            </w:pPr>
            <w:r w:rsidRPr="322FFA89">
              <w:rPr>
                <w:rFonts w:ascii="Arial" w:eastAsia="Arial" w:hAnsi="Arial" w:cs="Arial"/>
                <w:color w:val="000000" w:themeColor="text1"/>
                <w:sz w:val="24"/>
                <w:szCs w:val="24"/>
              </w:rPr>
              <w:t xml:space="preserve">Safeguarding policies aligned with UK Coaching guidance </w:t>
            </w:r>
            <w:r w:rsidR="54392AA7" w:rsidRPr="322FFA89">
              <w:rPr>
                <w:rFonts w:ascii="Arial" w:eastAsia="Arial" w:hAnsi="Arial" w:cs="Arial"/>
                <w:color w:val="000000" w:themeColor="text1"/>
                <w:sz w:val="24"/>
                <w:szCs w:val="24"/>
              </w:rPr>
              <w:t>(UK Coaching, n.d.)</w:t>
            </w:r>
          </w:p>
          <w:p w14:paraId="31164745" w14:textId="5A8418E5" w:rsidR="00B610AA" w:rsidRDefault="5AE41BFB" w:rsidP="03C3F0F3">
            <w:pPr>
              <w:spacing w:before="120" w:after="120" w:line="226" w:lineRule="auto"/>
              <w:rPr>
                <w:rFonts w:ascii="Arial" w:eastAsia="Arial" w:hAnsi="Arial" w:cs="Arial"/>
                <w:color w:val="000000" w:themeColor="text1"/>
                <w:sz w:val="24"/>
                <w:szCs w:val="24"/>
              </w:rPr>
            </w:pPr>
            <w:r w:rsidRPr="322FFA89">
              <w:rPr>
                <w:rFonts w:ascii="Arial" w:eastAsia="Arial" w:hAnsi="Arial" w:cs="Arial"/>
                <w:color w:val="000000" w:themeColor="text1"/>
                <w:sz w:val="24"/>
                <w:szCs w:val="24"/>
              </w:rPr>
              <w:t>Operational Procedures</w:t>
            </w:r>
          </w:p>
          <w:p w14:paraId="406A12DB" w14:textId="51CBE4D9" w:rsidR="00B610AA" w:rsidRDefault="5AE41BFB" w:rsidP="03C3F0F3">
            <w:pPr>
              <w:pStyle w:val="ListParagraph"/>
              <w:numPr>
                <w:ilvl w:val="0"/>
                <w:numId w:val="29"/>
              </w:numPr>
              <w:spacing w:line="226" w:lineRule="auto"/>
              <w:rPr>
                <w:rFonts w:ascii="Arial" w:eastAsia="Arial" w:hAnsi="Arial" w:cs="Arial"/>
                <w:color w:val="000000" w:themeColor="text1"/>
                <w:sz w:val="24"/>
                <w:szCs w:val="24"/>
              </w:rPr>
            </w:pPr>
            <w:r w:rsidRPr="322FFA89">
              <w:rPr>
                <w:rFonts w:ascii="Arial" w:eastAsia="Arial" w:hAnsi="Arial" w:cs="Arial"/>
                <w:color w:val="000000" w:themeColor="text1"/>
                <w:sz w:val="24"/>
                <w:szCs w:val="24"/>
              </w:rPr>
              <w:t xml:space="preserve">Daily staff briefings and debriefings </w:t>
            </w:r>
          </w:p>
          <w:p w14:paraId="6EA8E1A1" w14:textId="7704FD4C" w:rsidR="00B610AA" w:rsidRDefault="5AE41BFB" w:rsidP="03C3F0F3">
            <w:pPr>
              <w:pStyle w:val="ListParagraph"/>
              <w:numPr>
                <w:ilvl w:val="0"/>
                <w:numId w:val="29"/>
              </w:numPr>
              <w:spacing w:line="226" w:lineRule="auto"/>
              <w:rPr>
                <w:rFonts w:ascii="Arial" w:eastAsia="Arial" w:hAnsi="Arial" w:cs="Arial"/>
                <w:color w:val="000000" w:themeColor="text1"/>
                <w:sz w:val="24"/>
                <w:szCs w:val="24"/>
              </w:rPr>
            </w:pPr>
            <w:r w:rsidRPr="322FFA89">
              <w:rPr>
                <w:rFonts w:ascii="Arial" w:eastAsia="Arial" w:hAnsi="Arial" w:cs="Arial"/>
                <w:color w:val="000000" w:themeColor="text1"/>
                <w:sz w:val="24"/>
                <w:szCs w:val="24"/>
              </w:rPr>
              <w:t xml:space="preserve">Equipment audits and safety checks </w:t>
            </w:r>
          </w:p>
          <w:p w14:paraId="25CA2B4E" w14:textId="7D32E441" w:rsidR="00B610AA" w:rsidRDefault="5AE41BFB" w:rsidP="03C3F0F3">
            <w:pPr>
              <w:pStyle w:val="ListParagraph"/>
              <w:numPr>
                <w:ilvl w:val="0"/>
                <w:numId w:val="29"/>
              </w:numPr>
              <w:spacing w:line="226" w:lineRule="auto"/>
              <w:rPr>
                <w:rFonts w:ascii="Arial" w:eastAsia="Arial" w:hAnsi="Arial" w:cs="Arial"/>
                <w:color w:val="000000" w:themeColor="text1"/>
                <w:sz w:val="24"/>
                <w:szCs w:val="24"/>
              </w:rPr>
            </w:pPr>
            <w:r w:rsidRPr="322FFA89">
              <w:rPr>
                <w:rFonts w:ascii="Arial" w:eastAsia="Arial" w:hAnsi="Arial" w:cs="Arial"/>
                <w:color w:val="000000" w:themeColor="text1"/>
                <w:sz w:val="24"/>
                <w:szCs w:val="24"/>
              </w:rPr>
              <w:t xml:space="preserve">Incident reporting and documentation </w:t>
            </w:r>
          </w:p>
          <w:p w14:paraId="4D91705D" w14:textId="6D774603" w:rsidR="00B610AA" w:rsidRDefault="5AE41BFB" w:rsidP="03C3F0F3">
            <w:pPr>
              <w:spacing w:before="120" w:after="120" w:line="226" w:lineRule="auto"/>
              <w:rPr>
                <w:rFonts w:ascii="Arial" w:eastAsia="Arial" w:hAnsi="Arial" w:cs="Arial"/>
                <w:color w:val="000000" w:themeColor="text1"/>
                <w:sz w:val="24"/>
                <w:szCs w:val="24"/>
              </w:rPr>
            </w:pPr>
            <w:r w:rsidRPr="322FFA89">
              <w:rPr>
                <w:rFonts w:ascii="Arial" w:eastAsia="Arial" w:hAnsi="Arial" w:cs="Arial"/>
                <w:color w:val="000000" w:themeColor="text1"/>
                <w:sz w:val="24"/>
                <w:szCs w:val="24"/>
              </w:rPr>
              <w:t>These systems help us provide a reliable service, lower risks, and keep everyone safe.</w:t>
            </w:r>
          </w:p>
          <w:p w14:paraId="37531A7F" w14:textId="0240F2BF" w:rsidR="00B610AA" w:rsidRDefault="3CB61448" w:rsidP="322FFA89">
            <w:pPr>
              <w:spacing w:before="120" w:after="120" w:line="226" w:lineRule="auto"/>
              <w:rPr>
                <w:rFonts w:ascii="Arial" w:eastAsia="Arial" w:hAnsi="Arial" w:cs="Arial"/>
                <w:b/>
                <w:bCs/>
                <w:color w:val="000000" w:themeColor="text1"/>
                <w:sz w:val="24"/>
                <w:szCs w:val="24"/>
              </w:rPr>
            </w:pPr>
            <w:r w:rsidRPr="322FFA89">
              <w:rPr>
                <w:rFonts w:ascii="Arial" w:eastAsia="Arial" w:hAnsi="Arial" w:cs="Arial"/>
                <w:b/>
                <w:bCs/>
                <w:color w:val="000000" w:themeColor="text1"/>
                <w:sz w:val="24"/>
                <w:szCs w:val="24"/>
              </w:rPr>
              <w:t>Risk Assessments</w:t>
            </w:r>
          </w:p>
          <w:p w14:paraId="354EE6D1" w14:textId="7351806A" w:rsidR="00B610AA" w:rsidRDefault="3CB61448" w:rsidP="322FFA89">
            <w:pPr>
              <w:spacing w:before="120" w:after="120" w:line="226" w:lineRule="auto"/>
              <w:rPr>
                <w:rFonts w:ascii="Arial" w:eastAsia="Arial" w:hAnsi="Arial" w:cs="Arial"/>
                <w:sz w:val="24"/>
                <w:szCs w:val="24"/>
              </w:rPr>
            </w:pPr>
            <w:r>
              <w:rPr>
                <w:noProof/>
              </w:rPr>
              <w:lastRenderedPageBreak/>
              <w:drawing>
                <wp:inline distT="0" distB="0" distL="0" distR="0" wp14:anchorId="4C032C35" wp14:editId="24A9D683">
                  <wp:extent cx="5581650" cy="3324225"/>
                  <wp:effectExtent l="0" t="0" r="0" b="0"/>
                  <wp:docPr id="1028684110" name="drawing">
                    <a:extLst xmlns:a="http://schemas.openxmlformats.org/drawingml/2006/main">
                      <a:ext uri="{FF2B5EF4-FFF2-40B4-BE49-F238E27FC236}">
                        <a16:creationId xmlns:a16="http://schemas.microsoft.com/office/drawing/2014/main" id="{0E1FE9B0-38F3-45EB-84DE-EBF97825D05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14442"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581650" cy="3324225"/>
                          </a:xfrm>
                          <a:prstGeom prst="rect">
                            <a:avLst/>
                          </a:prstGeom>
                        </pic:spPr>
                      </pic:pic>
                    </a:graphicData>
                  </a:graphic>
                </wp:inline>
              </w:drawing>
            </w:r>
          </w:p>
        </w:tc>
      </w:tr>
    </w:tbl>
    <w:p w14:paraId="3D69A519" w14:textId="77777777" w:rsidR="00B610AA" w:rsidRDefault="00B610AA">
      <w:pPr>
        <w:rPr>
          <w:rFonts w:ascii="Arial" w:eastAsia="Arial" w:hAnsi="Arial" w:cs="Arial"/>
          <w:sz w:val="24"/>
          <w:szCs w:val="24"/>
        </w:rPr>
      </w:pPr>
    </w:p>
    <w:tbl>
      <w:tblPr>
        <w:tblStyle w:val="TableGrid"/>
        <w:tblW w:w="0" w:type="auto"/>
        <w:tblLook w:val="04A0" w:firstRow="1" w:lastRow="0" w:firstColumn="1" w:lastColumn="0" w:noHBand="0" w:noVBand="1"/>
      </w:tblPr>
      <w:tblGrid>
        <w:gridCol w:w="9016"/>
      </w:tblGrid>
      <w:tr w:rsidR="00B610AA" w14:paraId="3A84DDA5" w14:textId="77777777" w:rsidTr="0B725144">
        <w:tc>
          <w:tcPr>
            <w:tcW w:w="9016" w:type="dxa"/>
          </w:tcPr>
          <w:p w14:paraId="18EF971C" w14:textId="77777777" w:rsidR="00B610AA" w:rsidRDefault="00B610AA">
            <w:pPr>
              <w:rPr>
                <w:rFonts w:ascii="Arial" w:eastAsia="Arial" w:hAnsi="Arial" w:cs="Arial"/>
                <w:sz w:val="24"/>
                <w:szCs w:val="24"/>
              </w:rPr>
            </w:pPr>
            <w:r w:rsidRPr="322FFA89">
              <w:rPr>
                <w:rFonts w:ascii="Arial" w:eastAsia="Arial" w:hAnsi="Arial" w:cs="Arial"/>
                <w:sz w:val="24"/>
                <w:szCs w:val="24"/>
              </w:rPr>
              <w:t>6. Financial Information</w:t>
            </w:r>
          </w:p>
        </w:tc>
      </w:tr>
      <w:tr w:rsidR="00B610AA" w14:paraId="2CCE6EDC" w14:textId="77777777" w:rsidTr="322FFA89">
        <w:trPr>
          <w:trHeight w:val="300"/>
        </w:trPr>
        <w:tc>
          <w:tcPr>
            <w:tcW w:w="9016" w:type="dxa"/>
          </w:tcPr>
          <w:p w14:paraId="1637DFEE" w14:textId="77777777" w:rsidR="00B610AA" w:rsidRDefault="00B610AA" w:rsidP="00B610AA">
            <w:pPr>
              <w:spacing w:after="2" w:line="225" w:lineRule="auto"/>
              <w:rPr>
                <w:rFonts w:ascii="Arial" w:eastAsia="Arial" w:hAnsi="Arial" w:cs="Arial"/>
                <w:sz w:val="24"/>
                <w:szCs w:val="24"/>
              </w:rPr>
            </w:pPr>
            <w:r w:rsidRPr="322FFA89">
              <w:rPr>
                <w:rFonts w:ascii="Arial" w:eastAsia="Arial" w:hAnsi="Arial" w:cs="Arial"/>
                <w:sz w:val="24"/>
                <w:szCs w:val="24"/>
              </w:rPr>
              <w:t xml:space="preserve">(Provide a month-by-month cashflow forecast for the first year, together with a profit and loss statement for years 2 and 3, and a calculation of how much you need to break-even.) </w:t>
            </w:r>
          </w:p>
          <w:p w14:paraId="3C32BBFD" w14:textId="2DB8F79D" w:rsidR="09295BFA" w:rsidRDefault="09295BFA">
            <w:pPr>
              <w:rPr>
                <w:rFonts w:ascii="Arial" w:eastAsia="Arial" w:hAnsi="Arial" w:cs="Arial"/>
                <w:sz w:val="24"/>
                <w:szCs w:val="24"/>
              </w:rPr>
            </w:pPr>
          </w:p>
          <w:p w14:paraId="789670E5" w14:textId="255D470E" w:rsidR="00B610AA" w:rsidRDefault="6FF1A092" w:rsidP="3E2937A9">
            <w:pPr>
              <w:spacing w:line="360" w:lineRule="auto"/>
              <w:rPr>
                <w:rFonts w:ascii="Arial" w:eastAsia="Arial" w:hAnsi="Arial" w:cs="Arial"/>
                <w:color w:val="000000" w:themeColor="text1"/>
                <w:sz w:val="24"/>
                <w:szCs w:val="24"/>
              </w:rPr>
            </w:pPr>
            <w:r w:rsidRPr="322FFA89">
              <w:rPr>
                <w:rFonts w:ascii="Arial" w:eastAsia="Arial" w:hAnsi="Arial" w:cs="Arial"/>
                <w:sz w:val="24"/>
                <w:szCs w:val="24"/>
              </w:rPr>
              <w:t xml:space="preserve">On our original pitch we were looking to charge £50 a day for children to attend our camps with 20 spaces, with the first 5 spaces having a discounted price at £45. Based on feedback </w:t>
            </w:r>
            <w:r w:rsidR="6F4A9626" w:rsidRPr="322FFA89">
              <w:rPr>
                <w:rFonts w:ascii="Arial" w:eastAsia="Arial" w:hAnsi="Arial" w:cs="Arial"/>
                <w:sz w:val="24"/>
                <w:szCs w:val="24"/>
              </w:rPr>
              <w:t>and costings we decided to up the prices £5</w:t>
            </w:r>
            <w:r w:rsidR="759702FA" w:rsidRPr="322FFA89">
              <w:rPr>
                <w:rFonts w:ascii="Arial" w:eastAsia="Arial" w:hAnsi="Arial" w:cs="Arial"/>
                <w:sz w:val="24"/>
                <w:szCs w:val="24"/>
              </w:rPr>
              <w:t>2</w:t>
            </w:r>
            <w:r w:rsidR="6F4A9626" w:rsidRPr="322FFA89">
              <w:rPr>
                <w:rFonts w:ascii="Arial" w:eastAsia="Arial" w:hAnsi="Arial" w:cs="Arial"/>
                <w:sz w:val="24"/>
                <w:szCs w:val="24"/>
              </w:rPr>
              <w:t xml:space="preserve"> a day with the discounted price being at £</w:t>
            </w:r>
            <w:r w:rsidR="17D2FD6C" w:rsidRPr="322FFA89">
              <w:rPr>
                <w:rFonts w:ascii="Arial" w:eastAsia="Arial" w:hAnsi="Arial" w:cs="Arial"/>
                <w:sz w:val="24"/>
                <w:szCs w:val="24"/>
              </w:rPr>
              <w:t>47</w:t>
            </w:r>
            <w:r w:rsidR="6F4A9626" w:rsidRPr="322FFA89">
              <w:rPr>
                <w:rFonts w:ascii="Arial" w:eastAsia="Arial" w:hAnsi="Arial" w:cs="Arial"/>
                <w:sz w:val="24"/>
                <w:szCs w:val="24"/>
              </w:rPr>
              <w:t xml:space="preserve">. </w:t>
            </w:r>
            <w:r w:rsidR="4986234F" w:rsidRPr="322FFA89">
              <w:rPr>
                <w:rFonts w:ascii="Arial" w:eastAsia="Arial" w:hAnsi="Arial" w:cs="Arial"/>
                <w:sz w:val="24"/>
                <w:szCs w:val="24"/>
              </w:rPr>
              <w:t xml:space="preserve">This price point will still be sustainable compared to our competitors, as the average price for camps </w:t>
            </w:r>
            <w:r w:rsidR="5CC791C7" w:rsidRPr="322FFA89">
              <w:rPr>
                <w:rFonts w:ascii="Arial" w:eastAsia="Arial" w:hAnsi="Arial" w:cs="Arial"/>
                <w:sz w:val="24"/>
                <w:szCs w:val="24"/>
              </w:rPr>
              <w:t>in the UK</w:t>
            </w:r>
            <w:r w:rsidR="4986234F" w:rsidRPr="322FFA89">
              <w:rPr>
                <w:rFonts w:ascii="Arial" w:eastAsia="Arial" w:hAnsi="Arial" w:cs="Arial"/>
                <w:sz w:val="24"/>
                <w:szCs w:val="24"/>
              </w:rPr>
              <w:t xml:space="preserve"> are at £50 </w:t>
            </w:r>
            <w:r w:rsidR="48C889BD" w:rsidRPr="322FFA89">
              <w:rPr>
                <w:rFonts w:ascii="Arial" w:eastAsia="Arial" w:hAnsi="Arial" w:cs="Arial"/>
                <w:sz w:val="24"/>
                <w:szCs w:val="24"/>
              </w:rPr>
              <w:t xml:space="preserve">(United Education, 2022) </w:t>
            </w:r>
            <w:r w:rsidR="6D0A88E7" w:rsidRPr="322FFA89">
              <w:rPr>
                <w:rFonts w:ascii="Arial" w:eastAsia="Arial" w:hAnsi="Arial" w:cs="Arial"/>
                <w:sz w:val="24"/>
                <w:szCs w:val="24"/>
              </w:rPr>
              <w:t xml:space="preserve">and </w:t>
            </w:r>
            <w:r w:rsidR="058BBCEB" w:rsidRPr="322FFA89">
              <w:rPr>
                <w:rFonts w:ascii="Arial" w:eastAsia="Arial" w:hAnsi="Arial" w:cs="Arial"/>
                <w:sz w:val="24"/>
                <w:szCs w:val="24"/>
              </w:rPr>
              <w:t>local competitors such as Swansea City charging £25 per day (</w:t>
            </w:r>
            <w:r w:rsidR="058BBCEB" w:rsidRPr="322FFA89">
              <w:rPr>
                <w:rFonts w:ascii="Arial" w:eastAsia="Arial" w:hAnsi="Arial" w:cs="Arial"/>
                <w:color w:val="000000" w:themeColor="text1"/>
                <w:sz w:val="24"/>
                <w:szCs w:val="24"/>
              </w:rPr>
              <w:t>£25 per day (Swansea City, 2026) and freedom leisure facilities charging between £15 to £25 (Freedom Leisure, 2025)</w:t>
            </w:r>
            <w:r w:rsidR="5AE7C755" w:rsidRPr="322FFA89">
              <w:rPr>
                <w:rFonts w:ascii="Arial" w:eastAsia="Arial" w:hAnsi="Arial" w:cs="Arial"/>
                <w:color w:val="000000" w:themeColor="text1"/>
                <w:sz w:val="24"/>
                <w:szCs w:val="24"/>
              </w:rPr>
              <w:t>.</w:t>
            </w:r>
            <w:r w:rsidR="5ACECABB" w:rsidRPr="322FFA89">
              <w:rPr>
                <w:rFonts w:ascii="Arial" w:eastAsia="Arial" w:hAnsi="Arial" w:cs="Arial"/>
                <w:color w:val="000000" w:themeColor="text1"/>
                <w:sz w:val="24"/>
                <w:szCs w:val="24"/>
              </w:rPr>
              <w:t xml:space="preserve"> </w:t>
            </w:r>
            <w:r w:rsidR="06FF401D" w:rsidRPr="322FFA89">
              <w:rPr>
                <w:rFonts w:ascii="Arial" w:eastAsia="Arial" w:hAnsi="Arial" w:cs="Arial"/>
                <w:color w:val="000000" w:themeColor="text1"/>
                <w:sz w:val="24"/>
                <w:szCs w:val="24"/>
              </w:rPr>
              <w:t>Although our price point is a lot higher than local competitors,</w:t>
            </w:r>
            <w:r w:rsidR="5ACECABB" w:rsidRPr="322FFA89">
              <w:rPr>
                <w:rFonts w:ascii="Arial" w:eastAsia="Arial" w:hAnsi="Arial" w:cs="Arial"/>
                <w:color w:val="000000" w:themeColor="text1"/>
                <w:sz w:val="24"/>
                <w:szCs w:val="24"/>
              </w:rPr>
              <w:t xml:space="preserve"> we are looking to offer a more premium service with sports </w:t>
            </w:r>
            <w:r w:rsidR="76F912F7" w:rsidRPr="322FFA89">
              <w:rPr>
                <w:rFonts w:ascii="Arial" w:eastAsia="Arial" w:hAnsi="Arial" w:cs="Arial"/>
                <w:color w:val="000000" w:themeColor="text1"/>
                <w:sz w:val="24"/>
                <w:szCs w:val="24"/>
              </w:rPr>
              <w:t>specific</w:t>
            </w:r>
            <w:r w:rsidR="5ACECABB" w:rsidRPr="322FFA89">
              <w:rPr>
                <w:rFonts w:ascii="Arial" w:eastAsia="Arial" w:hAnsi="Arial" w:cs="Arial"/>
                <w:color w:val="000000" w:themeColor="text1"/>
                <w:sz w:val="24"/>
                <w:szCs w:val="24"/>
              </w:rPr>
              <w:t xml:space="preserve"> coaches that have worked at a high level.</w:t>
            </w:r>
          </w:p>
          <w:p w14:paraId="7A455A0B" w14:textId="6E466412" w:rsidR="6B118FEE" w:rsidRDefault="47757DB6" w:rsidP="322FFA89">
            <w:pPr>
              <w:spacing w:line="360" w:lineRule="auto"/>
              <w:rPr>
                <w:rFonts w:ascii="Arial" w:eastAsia="Arial" w:hAnsi="Arial" w:cs="Arial"/>
                <w:color w:val="000000" w:themeColor="text1"/>
                <w:sz w:val="24"/>
                <w:szCs w:val="24"/>
                <w:u w:val="single"/>
              </w:rPr>
            </w:pPr>
            <w:r w:rsidRPr="322FFA89">
              <w:rPr>
                <w:rFonts w:ascii="Arial" w:eastAsia="Arial" w:hAnsi="Arial" w:cs="Arial"/>
                <w:color w:val="000000" w:themeColor="text1"/>
                <w:sz w:val="24"/>
                <w:szCs w:val="24"/>
                <w:u w:val="single"/>
              </w:rPr>
              <w:t>Funding</w:t>
            </w:r>
          </w:p>
          <w:p w14:paraId="33A213A1" w14:textId="498A5585" w:rsidR="6B118FEE" w:rsidRDefault="47757DB6" w:rsidP="322FFA89">
            <w:pPr>
              <w:spacing w:before="240" w:after="240" w:line="360" w:lineRule="auto"/>
              <w:rPr>
                <w:rFonts w:ascii="Arial" w:eastAsia="Arial" w:hAnsi="Arial" w:cs="Arial"/>
                <w:sz w:val="24"/>
                <w:szCs w:val="24"/>
              </w:rPr>
            </w:pPr>
            <w:r w:rsidRPr="322FFA89">
              <w:rPr>
                <w:rFonts w:ascii="Arial" w:eastAsia="Arial" w:hAnsi="Arial" w:cs="Arial"/>
                <w:sz w:val="24"/>
                <w:szCs w:val="24"/>
              </w:rPr>
              <w:t xml:space="preserve">We would look to apply for a grant through the Be Active Wales fund, which can allow us to gain £50,000 to cover costs such as facilities and equipment (Sport Wales, 2026). </w:t>
            </w:r>
          </w:p>
          <w:p w14:paraId="300FF1EC" w14:textId="3F3FA9FE" w:rsidR="6B118FEE" w:rsidRDefault="47757DB6" w:rsidP="322FFA89">
            <w:pPr>
              <w:spacing w:before="240" w:after="240" w:line="360" w:lineRule="auto"/>
              <w:rPr>
                <w:rFonts w:ascii="Arial" w:eastAsia="Arial" w:hAnsi="Arial" w:cs="Arial"/>
                <w:sz w:val="24"/>
                <w:szCs w:val="24"/>
              </w:rPr>
            </w:pPr>
            <w:r w:rsidRPr="322FFA89">
              <w:rPr>
                <w:rFonts w:ascii="Arial" w:eastAsia="Arial" w:hAnsi="Arial" w:cs="Arial"/>
                <w:sz w:val="24"/>
                <w:szCs w:val="24"/>
              </w:rPr>
              <w:lastRenderedPageBreak/>
              <w:t xml:space="preserve">We will look for sponsorships to create extra funding for our camps. We will use the sponsorships on our social media posts when we promote our camps to gain attention. </w:t>
            </w:r>
          </w:p>
          <w:p w14:paraId="0A7612D9" w14:textId="338A4ADF" w:rsidR="6B118FEE" w:rsidRDefault="47757DB6" w:rsidP="322FFA89">
            <w:pPr>
              <w:spacing w:before="240" w:after="240" w:line="360" w:lineRule="auto"/>
              <w:rPr>
                <w:rFonts w:ascii="Arial" w:eastAsia="Arial" w:hAnsi="Arial" w:cs="Arial"/>
                <w:sz w:val="24"/>
                <w:szCs w:val="24"/>
              </w:rPr>
            </w:pPr>
            <w:r w:rsidRPr="322FFA89">
              <w:rPr>
                <w:rFonts w:ascii="Arial" w:eastAsia="Arial" w:hAnsi="Arial" w:cs="Arial"/>
                <w:sz w:val="24"/>
                <w:szCs w:val="24"/>
              </w:rPr>
              <w:t>Our sponsorships cost will range between £100 to £250.</w:t>
            </w:r>
          </w:p>
          <w:p w14:paraId="48AA5684" w14:textId="58835876" w:rsidR="387EE606" w:rsidRDefault="387EE606" w:rsidP="322FFA89">
            <w:pPr>
              <w:spacing w:line="360" w:lineRule="auto"/>
              <w:rPr>
                <w:rFonts w:ascii="Arial" w:eastAsia="Arial" w:hAnsi="Arial" w:cs="Arial"/>
                <w:color w:val="000000" w:themeColor="text1"/>
                <w:sz w:val="24"/>
                <w:szCs w:val="24"/>
                <w:u w:val="single"/>
              </w:rPr>
            </w:pPr>
          </w:p>
          <w:p w14:paraId="158CDA11" w14:textId="0F23C15E" w:rsidR="31D4E050" w:rsidRDefault="31D4E050" w:rsidP="03C3F0F3">
            <w:pPr>
              <w:spacing w:line="360" w:lineRule="auto"/>
              <w:rPr>
                <w:rFonts w:ascii="Arial" w:eastAsia="Arial" w:hAnsi="Arial" w:cs="Arial"/>
                <w:sz w:val="24"/>
                <w:szCs w:val="24"/>
                <w:u w:val="single"/>
              </w:rPr>
            </w:pPr>
            <w:r w:rsidRPr="322FFA89">
              <w:rPr>
                <w:rFonts w:ascii="Arial" w:eastAsia="Arial" w:hAnsi="Arial" w:cs="Arial"/>
                <w:sz w:val="24"/>
                <w:szCs w:val="24"/>
                <w:u w:val="single"/>
              </w:rPr>
              <w:t>Predicted incomings</w:t>
            </w:r>
          </w:p>
          <w:p w14:paraId="26025BDE" w14:textId="22BCF325" w:rsidR="31D4E050" w:rsidRDefault="31D4E050" w:rsidP="322FFA89">
            <w:pPr>
              <w:spacing w:before="240" w:after="240" w:line="360" w:lineRule="auto"/>
              <w:rPr>
                <w:rFonts w:ascii="Arial" w:eastAsia="Arial" w:hAnsi="Arial" w:cs="Arial"/>
                <w:sz w:val="24"/>
                <w:szCs w:val="24"/>
              </w:rPr>
            </w:pPr>
            <w:r w:rsidRPr="322FFA89">
              <w:rPr>
                <w:rFonts w:ascii="Arial" w:eastAsia="Arial" w:hAnsi="Arial" w:cs="Arial"/>
                <w:sz w:val="24"/>
                <w:szCs w:val="24"/>
              </w:rPr>
              <w:t>3 locations x 20 children per session= 60 children per day x 3 days= 180 children per week.</w:t>
            </w:r>
          </w:p>
          <w:p w14:paraId="14235198" w14:textId="7C75C08A" w:rsidR="31D4E050" w:rsidRDefault="31D4E050" w:rsidP="322FFA89">
            <w:pPr>
              <w:pStyle w:val="ListParagraph"/>
              <w:numPr>
                <w:ilvl w:val="0"/>
                <w:numId w:val="15"/>
              </w:numPr>
              <w:spacing w:before="240" w:after="240" w:line="360" w:lineRule="auto"/>
              <w:contextualSpacing w:val="0"/>
              <w:rPr>
                <w:rFonts w:ascii="Arial" w:eastAsia="Arial" w:hAnsi="Arial" w:cs="Arial"/>
                <w:color w:val="000000" w:themeColor="text1"/>
                <w:sz w:val="24"/>
                <w:szCs w:val="24"/>
              </w:rPr>
            </w:pPr>
            <w:r w:rsidRPr="322FFA89">
              <w:rPr>
                <w:rFonts w:ascii="Arial" w:eastAsia="Arial" w:hAnsi="Arial" w:cs="Arial"/>
                <w:color w:val="000000" w:themeColor="text1"/>
                <w:sz w:val="24"/>
                <w:szCs w:val="24"/>
              </w:rPr>
              <w:t>£47 x 45= £2115</w:t>
            </w:r>
          </w:p>
          <w:p w14:paraId="7C2A825F" w14:textId="661731A0" w:rsidR="31D4E050" w:rsidRDefault="31D4E050" w:rsidP="322FFA89">
            <w:pPr>
              <w:pStyle w:val="ListParagraph"/>
              <w:numPr>
                <w:ilvl w:val="0"/>
                <w:numId w:val="15"/>
              </w:numPr>
              <w:spacing w:before="240" w:after="240" w:line="360" w:lineRule="auto"/>
              <w:contextualSpacing w:val="0"/>
              <w:rPr>
                <w:rFonts w:ascii="Arial" w:eastAsia="Arial" w:hAnsi="Arial" w:cs="Arial"/>
                <w:color w:val="000000" w:themeColor="text1"/>
                <w:sz w:val="24"/>
                <w:szCs w:val="24"/>
              </w:rPr>
            </w:pPr>
            <w:r w:rsidRPr="322FFA89">
              <w:rPr>
                <w:rFonts w:ascii="Arial" w:eastAsia="Arial" w:hAnsi="Arial" w:cs="Arial"/>
                <w:color w:val="000000" w:themeColor="text1"/>
                <w:sz w:val="24"/>
                <w:szCs w:val="24"/>
              </w:rPr>
              <w:t>£52 x 135= £7020</w:t>
            </w:r>
          </w:p>
          <w:p w14:paraId="60CE6C79" w14:textId="12FD639A" w:rsidR="31D4E050" w:rsidRDefault="31D4E050" w:rsidP="322FFA89">
            <w:pPr>
              <w:pStyle w:val="ListParagraph"/>
              <w:numPr>
                <w:ilvl w:val="0"/>
                <w:numId w:val="15"/>
              </w:numPr>
              <w:spacing w:before="240" w:after="240" w:line="360" w:lineRule="auto"/>
              <w:contextualSpacing w:val="0"/>
              <w:rPr>
                <w:rFonts w:ascii="Arial" w:eastAsia="Arial" w:hAnsi="Arial" w:cs="Arial"/>
                <w:color w:val="000000" w:themeColor="text1"/>
                <w:sz w:val="24"/>
                <w:szCs w:val="24"/>
              </w:rPr>
            </w:pPr>
            <w:r w:rsidRPr="322FFA89">
              <w:rPr>
                <w:rFonts w:ascii="Arial" w:eastAsia="Arial" w:hAnsi="Arial" w:cs="Arial"/>
                <w:color w:val="000000" w:themeColor="text1"/>
                <w:sz w:val="24"/>
                <w:szCs w:val="24"/>
              </w:rPr>
              <w:t>Total = £9135</w:t>
            </w:r>
          </w:p>
          <w:p w14:paraId="2A731802" w14:textId="169385C4" w:rsidR="31D4E050" w:rsidRDefault="31D4E050" w:rsidP="03C3F0F3">
            <w:pPr>
              <w:spacing w:line="360" w:lineRule="auto"/>
              <w:rPr>
                <w:rFonts w:ascii="Arial" w:eastAsia="Arial" w:hAnsi="Arial" w:cs="Arial"/>
                <w:sz w:val="24"/>
                <w:szCs w:val="24"/>
              </w:rPr>
            </w:pPr>
            <w:r w:rsidRPr="322FFA89">
              <w:rPr>
                <w:rFonts w:ascii="Arial" w:eastAsia="Arial" w:hAnsi="Arial" w:cs="Arial"/>
                <w:sz w:val="24"/>
                <w:szCs w:val="24"/>
              </w:rPr>
              <w:t>Additional incomings can come from funding via the Be active Wales fund and sponsorships from local businesses.</w:t>
            </w:r>
          </w:p>
          <w:p w14:paraId="1BDD8B78" w14:textId="778115F4" w:rsidR="52A6D166" w:rsidRDefault="77A94869" w:rsidP="52A6D166">
            <w:pPr>
              <w:spacing w:line="360" w:lineRule="auto"/>
              <w:rPr>
                <w:rFonts w:ascii="Arial" w:eastAsia="Arial" w:hAnsi="Arial" w:cs="Arial"/>
                <w:color w:val="000000" w:themeColor="text1"/>
                <w:sz w:val="24"/>
                <w:szCs w:val="24"/>
                <w:u w:val="single"/>
              </w:rPr>
            </w:pPr>
            <w:r w:rsidRPr="322FFA89">
              <w:rPr>
                <w:rFonts w:ascii="Arial" w:eastAsia="Arial" w:hAnsi="Arial" w:cs="Arial"/>
                <w:color w:val="000000" w:themeColor="text1"/>
                <w:sz w:val="24"/>
                <w:szCs w:val="24"/>
                <w:u w:val="single"/>
              </w:rPr>
              <w:t>Staff costings</w:t>
            </w:r>
          </w:p>
          <w:p w14:paraId="470AF1D9" w14:textId="42FBEB75" w:rsidR="0C324ACD" w:rsidRDefault="39C632FE" w:rsidP="322FFA89">
            <w:pPr>
              <w:pStyle w:val="ListParagraph"/>
              <w:numPr>
                <w:ilvl w:val="0"/>
                <w:numId w:val="12"/>
              </w:numPr>
              <w:spacing w:before="240" w:after="240" w:line="360" w:lineRule="auto"/>
              <w:contextualSpacing w:val="0"/>
              <w:rPr>
                <w:rFonts w:ascii="Arial" w:eastAsia="Arial" w:hAnsi="Arial" w:cs="Arial"/>
                <w:color w:val="000000" w:themeColor="text1"/>
                <w:sz w:val="24"/>
                <w:szCs w:val="24"/>
              </w:rPr>
            </w:pPr>
            <w:r w:rsidRPr="322FFA89">
              <w:rPr>
                <w:rFonts w:ascii="Arial" w:eastAsia="Arial" w:hAnsi="Arial" w:cs="Arial"/>
                <w:color w:val="000000" w:themeColor="text1"/>
                <w:sz w:val="24"/>
                <w:szCs w:val="24"/>
              </w:rPr>
              <w:t xml:space="preserve">£130 x 3 days x = £390 x 3 locations= £1170 a week </w:t>
            </w:r>
          </w:p>
          <w:p w14:paraId="0CF7972B" w14:textId="2A297AA3" w:rsidR="0C324ACD" w:rsidRDefault="39C632FE" w:rsidP="322FFA89">
            <w:pPr>
              <w:pStyle w:val="ListParagraph"/>
              <w:numPr>
                <w:ilvl w:val="0"/>
                <w:numId w:val="12"/>
              </w:numPr>
              <w:spacing w:before="240" w:after="240" w:line="360" w:lineRule="auto"/>
              <w:contextualSpacing w:val="0"/>
              <w:rPr>
                <w:rFonts w:ascii="Arial" w:eastAsia="Arial" w:hAnsi="Arial" w:cs="Arial"/>
                <w:color w:val="000000" w:themeColor="text1"/>
                <w:sz w:val="24"/>
                <w:szCs w:val="24"/>
              </w:rPr>
            </w:pPr>
            <w:r w:rsidRPr="322FFA89">
              <w:rPr>
                <w:rFonts w:ascii="Arial" w:eastAsia="Arial" w:hAnsi="Arial" w:cs="Arial"/>
                <w:color w:val="000000" w:themeColor="text1"/>
                <w:sz w:val="24"/>
                <w:szCs w:val="24"/>
              </w:rPr>
              <w:t xml:space="preserve">£85 x 3 days= £255 x 3 locations= £765 a week </w:t>
            </w:r>
          </w:p>
          <w:p w14:paraId="65E9F464" w14:textId="023A03FF" w:rsidR="0C324ACD" w:rsidRDefault="39C632FE" w:rsidP="322FFA89">
            <w:pPr>
              <w:pStyle w:val="ListParagraph"/>
              <w:numPr>
                <w:ilvl w:val="0"/>
                <w:numId w:val="12"/>
              </w:numPr>
              <w:spacing w:before="240" w:after="240" w:line="360" w:lineRule="auto"/>
              <w:contextualSpacing w:val="0"/>
              <w:rPr>
                <w:rFonts w:ascii="Arial" w:eastAsia="Arial" w:hAnsi="Arial" w:cs="Arial"/>
                <w:color w:val="000000" w:themeColor="text1"/>
                <w:sz w:val="24"/>
                <w:szCs w:val="24"/>
              </w:rPr>
            </w:pPr>
            <w:r w:rsidRPr="322FFA89">
              <w:rPr>
                <w:rFonts w:ascii="Arial" w:eastAsia="Arial" w:hAnsi="Arial" w:cs="Arial"/>
                <w:color w:val="000000" w:themeColor="text1"/>
                <w:sz w:val="24"/>
                <w:szCs w:val="24"/>
              </w:rPr>
              <w:t>= £1935 a week on coaching (3 locations)</w:t>
            </w:r>
          </w:p>
          <w:p w14:paraId="777AD116" w14:textId="6863BB49" w:rsidR="0C324ACD" w:rsidRDefault="39C632FE" w:rsidP="0B725144">
            <w:pPr>
              <w:spacing w:before="240" w:after="240" w:line="360" w:lineRule="auto"/>
              <w:rPr>
                <w:rFonts w:ascii="Arial" w:eastAsia="Arial" w:hAnsi="Arial" w:cs="Arial"/>
                <w:color w:val="000000" w:themeColor="text1"/>
                <w:sz w:val="24"/>
                <w:szCs w:val="24"/>
              </w:rPr>
            </w:pPr>
            <w:r w:rsidRPr="322FFA89">
              <w:rPr>
                <w:rFonts w:ascii="Arial" w:eastAsia="Arial" w:hAnsi="Arial" w:cs="Arial"/>
                <w:color w:val="000000" w:themeColor="text1"/>
                <w:sz w:val="24"/>
                <w:szCs w:val="24"/>
              </w:rPr>
              <w:t xml:space="preserve">We decided the main coach price based on a study from Wage Wizard (2025) that suggested this a competitive price for a high-level coach which we are looking for. </w:t>
            </w:r>
          </w:p>
          <w:p w14:paraId="42C070D0" w14:textId="72DE53D5" w:rsidR="0C324ACD" w:rsidRDefault="39C632FE" w:rsidP="0B725144">
            <w:pPr>
              <w:spacing w:before="240" w:after="240" w:line="360" w:lineRule="auto"/>
              <w:rPr>
                <w:rFonts w:ascii="Arial" w:eastAsia="Arial" w:hAnsi="Arial" w:cs="Arial"/>
                <w:color w:val="000000" w:themeColor="text1"/>
                <w:sz w:val="24"/>
                <w:szCs w:val="24"/>
              </w:rPr>
            </w:pPr>
            <w:r w:rsidRPr="322FFA89">
              <w:rPr>
                <w:rFonts w:ascii="Arial" w:eastAsia="Arial" w:hAnsi="Arial" w:cs="Arial"/>
                <w:color w:val="000000" w:themeColor="text1"/>
                <w:sz w:val="24"/>
                <w:szCs w:val="24"/>
              </w:rPr>
              <w:t>We decided the assistant coach cost based on these rates based on Sports Society (2021), where they charged between £70 to £120 depending on qualifications. We would look at a young and enthusiastic assistant coach who would look to gain further insight to start their coaching career.</w:t>
            </w:r>
          </w:p>
          <w:p w14:paraId="691FAF65" w14:textId="4F734C8F" w:rsidR="0C324ACD" w:rsidRDefault="1FCE9164" w:rsidP="0B725144">
            <w:pPr>
              <w:spacing w:before="240" w:after="240" w:line="360" w:lineRule="auto"/>
              <w:rPr>
                <w:rFonts w:ascii="Arial" w:eastAsia="Arial" w:hAnsi="Arial" w:cs="Arial"/>
                <w:color w:val="000000" w:themeColor="text1"/>
                <w:sz w:val="24"/>
                <w:szCs w:val="24"/>
                <w:u w:val="single"/>
              </w:rPr>
            </w:pPr>
            <w:r w:rsidRPr="322FFA89">
              <w:rPr>
                <w:rFonts w:ascii="Arial" w:eastAsia="Arial" w:hAnsi="Arial" w:cs="Arial"/>
                <w:color w:val="000000" w:themeColor="text1"/>
                <w:sz w:val="24"/>
                <w:szCs w:val="24"/>
                <w:u w:val="single"/>
              </w:rPr>
              <w:t>Facilities costings</w:t>
            </w:r>
          </w:p>
          <w:p w14:paraId="7E14C28B" w14:textId="478D2673" w:rsidR="0C324ACD" w:rsidRDefault="24E05E8B" w:rsidP="322FFA89">
            <w:pPr>
              <w:pStyle w:val="ListParagraph"/>
              <w:numPr>
                <w:ilvl w:val="0"/>
                <w:numId w:val="1"/>
              </w:numPr>
              <w:spacing w:before="240" w:after="240" w:line="360" w:lineRule="auto"/>
              <w:contextualSpacing w:val="0"/>
              <w:rPr>
                <w:rFonts w:ascii="Arial" w:eastAsia="Arial" w:hAnsi="Arial" w:cs="Arial"/>
                <w:sz w:val="24"/>
                <w:szCs w:val="24"/>
              </w:rPr>
            </w:pPr>
            <w:proofErr w:type="spellStart"/>
            <w:r w:rsidRPr="322FFA89">
              <w:rPr>
                <w:rFonts w:ascii="Arial" w:eastAsia="Arial" w:hAnsi="Arial" w:cs="Arial"/>
                <w:sz w:val="24"/>
                <w:szCs w:val="24"/>
              </w:rPr>
              <w:lastRenderedPageBreak/>
              <w:t>Olchfa</w:t>
            </w:r>
            <w:proofErr w:type="spellEnd"/>
            <w:r w:rsidRPr="322FFA89">
              <w:rPr>
                <w:rFonts w:ascii="Arial" w:eastAsia="Arial" w:hAnsi="Arial" w:cs="Arial"/>
                <w:sz w:val="24"/>
                <w:szCs w:val="24"/>
              </w:rPr>
              <w:t xml:space="preserve"> sports Hall- £13.50hr x 9= £121.50 x 3days = £364.50 (</w:t>
            </w:r>
            <w:proofErr w:type="spellStart"/>
            <w:r w:rsidRPr="322FFA89">
              <w:rPr>
                <w:rFonts w:ascii="Arial" w:eastAsia="Arial" w:hAnsi="Arial" w:cs="Arial"/>
                <w:sz w:val="24"/>
                <w:szCs w:val="24"/>
              </w:rPr>
              <w:t>Olchfa</w:t>
            </w:r>
            <w:proofErr w:type="spellEnd"/>
            <w:r w:rsidRPr="322FFA89">
              <w:rPr>
                <w:rFonts w:ascii="Arial" w:eastAsia="Arial" w:hAnsi="Arial" w:cs="Arial"/>
                <w:sz w:val="24"/>
                <w:szCs w:val="24"/>
              </w:rPr>
              <w:t xml:space="preserve">, 2026) </w:t>
            </w:r>
          </w:p>
          <w:p w14:paraId="303B6E6A" w14:textId="3FC5CA47" w:rsidR="0C324ACD" w:rsidRDefault="24E05E8B" w:rsidP="322FFA89">
            <w:pPr>
              <w:pStyle w:val="ListParagraph"/>
              <w:numPr>
                <w:ilvl w:val="0"/>
                <w:numId w:val="1"/>
              </w:numPr>
              <w:spacing w:before="240" w:after="240" w:line="360" w:lineRule="auto"/>
              <w:contextualSpacing w:val="0"/>
              <w:rPr>
                <w:rFonts w:ascii="Arial" w:eastAsia="Arial" w:hAnsi="Arial" w:cs="Arial"/>
                <w:sz w:val="24"/>
                <w:szCs w:val="24"/>
              </w:rPr>
            </w:pPr>
            <w:r w:rsidRPr="322FFA89">
              <w:rPr>
                <w:rFonts w:ascii="Arial" w:eastAsia="Arial" w:hAnsi="Arial" w:cs="Arial"/>
                <w:sz w:val="24"/>
                <w:szCs w:val="24"/>
              </w:rPr>
              <w:t xml:space="preserve">All weather pitch at Phoenix Centre- £55hr x 9= £495 x 3days= £1485 (Phoenix Centre, 2025) </w:t>
            </w:r>
          </w:p>
          <w:p w14:paraId="255254B3" w14:textId="23F4FA57" w:rsidR="0C324ACD" w:rsidRDefault="24E05E8B" w:rsidP="322FFA89">
            <w:pPr>
              <w:pStyle w:val="ListParagraph"/>
              <w:numPr>
                <w:ilvl w:val="0"/>
                <w:numId w:val="1"/>
              </w:numPr>
              <w:spacing w:before="240" w:after="240" w:line="360" w:lineRule="auto"/>
              <w:contextualSpacing w:val="0"/>
              <w:rPr>
                <w:rFonts w:ascii="Arial" w:eastAsia="Arial" w:hAnsi="Arial" w:cs="Arial"/>
                <w:sz w:val="24"/>
                <w:szCs w:val="24"/>
              </w:rPr>
            </w:pPr>
            <w:r w:rsidRPr="322FFA89">
              <w:rPr>
                <w:rFonts w:ascii="Arial" w:eastAsia="Arial" w:hAnsi="Arial" w:cs="Arial"/>
                <w:sz w:val="24"/>
                <w:szCs w:val="24"/>
              </w:rPr>
              <w:t xml:space="preserve">CCYD Astro- £40hr x 9= £360 x 3days= £1080 (CCYD, 2025) </w:t>
            </w:r>
          </w:p>
          <w:p w14:paraId="69475A51" w14:textId="036AA8BB" w:rsidR="0C324ACD" w:rsidRDefault="24E05E8B" w:rsidP="322FFA89">
            <w:pPr>
              <w:pStyle w:val="ListParagraph"/>
              <w:numPr>
                <w:ilvl w:val="0"/>
                <w:numId w:val="1"/>
              </w:numPr>
              <w:spacing w:before="240" w:after="240" w:line="360" w:lineRule="auto"/>
              <w:contextualSpacing w:val="0"/>
              <w:rPr>
                <w:rFonts w:ascii="Arial" w:eastAsia="Arial" w:hAnsi="Arial" w:cs="Arial"/>
                <w:sz w:val="24"/>
                <w:szCs w:val="24"/>
              </w:rPr>
            </w:pPr>
            <w:r w:rsidRPr="322FFA89">
              <w:rPr>
                <w:rFonts w:ascii="Arial" w:eastAsia="Arial" w:hAnsi="Arial" w:cs="Arial"/>
                <w:sz w:val="24"/>
                <w:szCs w:val="24"/>
              </w:rPr>
              <w:t xml:space="preserve">CCYD sports hall- £36hrx 9= £324 x 3 days= £972 (CCYD, 2025) </w:t>
            </w:r>
          </w:p>
          <w:p w14:paraId="4C1A5F00" w14:textId="292919A0" w:rsidR="0C324ACD" w:rsidRDefault="24E05E8B" w:rsidP="322FFA89">
            <w:pPr>
              <w:pStyle w:val="ListParagraph"/>
              <w:numPr>
                <w:ilvl w:val="0"/>
                <w:numId w:val="1"/>
              </w:numPr>
              <w:spacing w:before="240" w:after="240" w:line="360" w:lineRule="auto"/>
              <w:contextualSpacing w:val="0"/>
              <w:rPr>
                <w:rFonts w:ascii="Arial" w:eastAsia="Arial" w:hAnsi="Arial" w:cs="Arial"/>
                <w:sz w:val="24"/>
                <w:szCs w:val="24"/>
              </w:rPr>
            </w:pPr>
            <w:r w:rsidRPr="322FFA89">
              <w:rPr>
                <w:rFonts w:ascii="Arial" w:eastAsia="Arial" w:hAnsi="Arial" w:cs="Arial"/>
                <w:sz w:val="24"/>
                <w:szCs w:val="24"/>
              </w:rPr>
              <w:t xml:space="preserve">Bae </w:t>
            </w:r>
            <w:proofErr w:type="spellStart"/>
            <w:r w:rsidRPr="322FFA89">
              <w:rPr>
                <w:rFonts w:ascii="Arial" w:eastAsia="Arial" w:hAnsi="Arial" w:cs="Arial"/>
                <w:sz w:val="24"/>
                <w:szCs w:val="24"/>
              </w:rPr>
              <w:t>Baglan</w:t>
            </w:r>
            <w:proofErr w:type="spellEnd"/>
            <w:r w:rsidRPr="322FFA89">
              <w:rPr>
                <w:rFonts w:ascii="Arial" w:eastAsia="Arial" w:hAnsi="Arial" w:cs="Arial"/>
                <w:sz w:val="24"/>
                <w:szCs w:val="24"/>
              </w:rPr>
              <w:t xml:space="preserve"> 4G- £60hr x 9= £540 x 3days= £1620(Bae </w:t>
            </w:r>
            <w:proofErr w:type="spellStart"/>
            <w:r w:rsidRPr="322FFA89">
              <w:rPr>
                <w:rFonts w:ascii="Arial" w:eastAsia="Arial" w:hAnsi="Arial" w:cs="Arial"/>
                <w:sz w:val="24"/>
                <w:szCs w:val="24"/>
              </w:rPr>
              <w:t>Baglan</w:t>
            </w:r>
            <w:proofErr w:type="spellEnd"/>
            <w:r w:rsidRPr="322FFA89">
              <w:rPr>
                <w:rFonts w:ascii="Arial" w:eastAsia="Arial" w:hAnsi="Arial" w:cs="Arial"/>
                <w:sz w:val="24"/>
                <w:szCs w:val="24"/>
              </w:rPr>
              <w:t xml:space="preserve">, 2017) </w:t>
            </w:r>
          </w:p>
          <w:p w14:paraId="4FBBDDCA" w14:textId="146FFA4C" w:rsidR="0C324ACD" w:rsidRDefault="24E05E8B" w:rsidP="322FFA89">
            <w:pPr>
              <w:pStyle w:val="ListParagraph"/>
              <w:numPr>
                <w:ilvl w:val="0"/>
                <w:numId w:val="1"/>
              </w:numPr>
              <w:spacing w:before="240" w:after="240" w:line="360" w:lineRule="auto"/>
              <w:contextualSpacing w:val="0"/>
              <w:rPr>
                <w:rFonts w:ascii="Arial" w:eastAsia="Arial" w:hAnsi="Arial" w:cs="Arial"/>
                <w:sz w:val="24"/>
                <w:szCs w:val="24"/>
              </w:rPr>
            </w:pPr>
            <w:r w:rsidRPr="322FFA89">
              <w:rPr>
                <w:rFonts w:ascii="Arial" w:eastAsia="Arial" w:hAnsi="Arial" w:cs="Arial"/>
                <w:sz w:val="24"/>
                <w:szCs w:val="24"/>
              </w:rPr>
              <w:t xml:space="preserve">Bae </w:t>
            </w:r>
            <w:proofErr w:type="spellStart"/>
            <w:r w:rsidRPr="322FFA89">
              <w:rPr>
                <w:rFonts w:ascii="Arial" w:eastAsia="Arial" w:hAnsi="Arial" w:cs="Arial"/>
                <w:sz w:val="24"/>
                <w:szCs w:val="24"/>
              </w:rPr>
              <w:t>Baglan</w:t>
            </w:r>
            <w:proofErr w:type="spellEnd"/>
            <w:r w:rsidRPr="322FFA89">
              <w:rPr>
                <w:rFonts w:ascii="Arial" w:eastAsia="Arial" w:hAnsi="Arial" w:cs="Arial"/>
                <w:sz w:val="24"/>
                <w:szCs w:val="24"/>
              </w:rPr>
              <w:t xml:space="preserve"> Sports Hall- £33 hr x 9= £297 x 3 days= £891 (Bae </w:t>
            </w:r>
            <w:proofErr w:type="spellStart"/>
            <w:r w:rsidRPr="322FFA89">
              <w:rPr>
                <w:rFonts w:ascii="Arial" w:eastAsia="Arial" w:hAnsi="Arial" w:cs="Arial"/>
                <w:sz w:val="24"/>
                <w:szCs w:val="24"/>
              </w:rPr>
              <w:t>Baglan</w:t>
            </w:r>
            <w:proofErr w:type="spellEnd"/>
            <w:r w:rsidRPr="322FFA89">
              <w:rPr>
                <w:rFonts w:ascii="Arial" w:eastAsia="Arial" w:hAnsi="Arial" w:cs="Arial"/>
                <w:sz w:val="24"/>
                <w:szCs w:val="24"/>
              </w:rPr>
              <w:t xml:space="preserve">, 2017) </w:t>
            </w:r>
          </w:p>
          <w:p w14:paraId="1F61B56D" w14:textId="314DF7BA" w:rsidR="0C324ACD" w:rsidRDefault="24E05E8B" w:rsidP="322FFA89">
            <w:pPr>
              <w:pStyle w:val="ListParagraph"/>
              <w:numPr>
                <w:ilvl w:val="0"/>
                <w:numId w:val="1"/>
              </w:numPr>
              <w:spacing w:before="240" w:after="240" w:line="360" w:lineRule="auto"/>
              <w:contextualSpacing w:val="0"/>
              <w:rPr>
                <w:rFonts w:ascii="Arial" w:eastAsia="Arial" w:hAnsi="Arial" w:cs="Arial"/>
                <w:sz w:val="24"/>
                <w:szCs w:val="24"/>
              </w:rPr>
            </w:pPr>
            <w:r w:rsidRPr="322FFA89">
              <w:rPr>
                <w:rFonts w:ascii="Arial" w:eastAsia="Arial" w:hAnsi="Arial" w:cs="Arial"/>
                <w:sz w:val="24"/>
                <w:szCs w:val="24"/>
              </w:rPr>
              <w:t>Total= £6412.50 over 3 days at 3 locations</w:t>
            </w:r>
          </w:p>
          <w:p w14:paraId="5AD8FB25" w14:textId="709D12F8" w:rsidR="0C324ACD" w:rsidRDefault="24E05E8B" w:rsidP="0B725144">
            <w:pPr>
              <w:spacing w:before="240" w:after="240" w:line="360" w:lineRule="auto"/>
              <w:rPr>
                <w:rFonts w:ascii="Arial" w:eastAsia="Arial" w:hAnsi="Arial" w:cs="Arial"/>
                <w:sz w:val="24"/>
                <w:szCs w:val="24"/>
                <w:u w:val="single"/>
              </w:rPr>
            </w:pPr>
            <w:r w:rsidRPr="322FFA89">
              <w:rPr>
                <w:rFonts w:ascii="Arial" w:eastAsia="Arial" w:hAnsi="Arial" w:cs="Arial"/>
                <w:sz w:val="24"/>
                <w:szCs w:val="24"/>
                <w:u w:val="single"/>
              </w:rPr>
              <w:t>Equipment costings</w:t>
            </w:r>
          </w:p>
          <w:p w14:paraId="16DA737C" w14:textId="54253CD2" w:rsidR="0C324ACD" w:rsidRDefault="0970DD84" w:rsidP="0B725144">
            <w:pPr>
              <w:spacing w:before="240" w:after="240" w:line="360" w:lineRule="auto"/>
              <w:rPr>
                <w:rFonts w:ascii="Arial" w:eastAsia="Arial" w:hAnsi="Arial" w:cs="Arial"/>
                <w:sz w:val="24"/>
                <w:szCs w:val="24"/>
              </w:rPr>
            </w:pPr>
            <w:r>
              <w:rPr>
                <w:noProof/>
              </w:rPr>
              <w:drawing>
                <wp:inline distT="0" distB="0" distL="0" distR="0" wp14:anchorId="64215F77" wp14:editId="5E8993D2">
                  <wp:extent cx="4572638" cy="3353268"/>
                  <wp:effectExtent l="0" t="0" r="0" b="0"/>
                  <wp:docPr id="1937707080" name="drawing">
                    <a:extLst xmlns:a="http://schemas.openxmlformats.org/drawingml/2006/main">
                      <a:ext uri="{FF2B5EF4-FFF2-40B4-BE49-F238E27FC236}">
                        <a16:creationId xmlns:a16="http://schemas.microsoft.com/office/drawing/2014/main" id="{B3830E35-5CA6-4422-AD0A-3D2D4B29A04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707080" name="Picture 1937707080"/>
                          <pic:cNvPicPr/>
                        </pic:nvPicPr>
                        <pic:blipFill>
                          <a:blip r:embed="rId11">
                            <a:extLst>
                              <a:ext uri="{28A0092B-C50C-407E-A947-70E740481C1C}">
                                <a14:useLocalDpi xmlns:a14="http://schemas.microsoft.com/office/drawing/2010/main"/>
                              </a:ext>
                            </a:extLst>
                          </a:blip>
                          <a:stretch>
                            <a:fillRect/>
                          </a:stretch>
                        </pic:blipFill>
                        <pic:spPr>
                          <a:xfrm>
                            <a:off x="0" y="0"/>
                            <a:ext cx="4572638" cy="3353268"/>
                          </a:xfrm>
                          <a:prstGeom prst="rect">
                            <a:avLst/>
                          </a:prstGeom>
                        </pic:spPr>
                      </pic:pic>
                    </a:graphicData>
                  </a:graphic>
                </wp:inline>
              </w:drawing>
            </w:r>
          </w:p>
          <w:p w14:paraId="5A158F08" w14:textId="7D36CAF3" w:rsidR="0C324ACD" w:rsidRDefault="2D057247" w:rsidP="0B725144">
            <w:pPr>
              <w:spacing w:before="240" w:after="240" w:line="360" w:lineRule="auto"/>
              <w:rPr>
                <w:rFonts w:ascii="Arial" w:eastAsia="Arial" w:hAnsi="Arial" w:cs="Arial"/>
                <w:sz w:val="24"/>
                <w:szCs w:val="24"/>
              </w:rPr>
            </w:pPr>
            <w:r w:rsidRPr="322FFA89">
              <w:rPr>
                <w:rFonts w:ascii="Arial" w:eastAsia="Arial" w:hAnsi="Arial" w:cs="Arial"/>
                <w:sz w:val="24"/>
                <w:szCs w:val="24"/>
              </w:rPr>
              <w:t xml:space="preserve">We would look to apply for the Be active Wales fund to cover the costs of the equipment needed in the sessions. </w:t>
            </w:r>
          </w:p>
          <w:p w14:paraId="5336A2A5" w14:textId="2A3743B9" w:rsidR="0C324ACD" w:rsidRDefault="2D057247" w:rsidP="0B725144">
            <w:pPr>
              <w:spacing w:before="240" w:after="240" w:line="360" w:lineRule="auto"/>
              <w:rPr>
                <w:rFonts w:ascii="Arial" w:eastAsia="Arial" w:hAnsi="Arial" w:cs="Arial"/>
                <w:sz w:val="24"/>
                <w:szCs w:val="24"/>
              </w:rPr>
            </w:pPr>
            <w:r w:rsidRPr="322FFA89">
              <w:rPr>
                <w:rFonts w:ascii="Arial" w:eastAsia="Arial" w:hAnsi="Arial" w:cs="Arial"/>
                <w:sz w:val="24"/>
                <w:szCs w:val="24"/>
              </w:rPr>
              <w:lastRenderedPageBreak/>
              <w:t>These costs were based on UK retailers such as Decathlon, which we could potentially use when buying the equipment (Decathlon).</w:t>
            </w:r>
          </w:p>
          <w:p w14:paraId="719C2881" w14:textId="098BEC2F" w:rsidR="64CCB9F8" w:rsidRDefault="64CCB9F8" w:rsidP="03C3F0F3">
            <w:pPr>
              <w:spacing w:before="240" w:after="240" w:line="360" w:lineRule="auto"/>
              <w:rPr>
                <w:rFonts w:ascii="Arial" w:eastAsia="Arial" w:hAnsi="Arial" w:cs="Arial"/>
                <w:sz w:val="24"/>
                <w:szCs w:val="24"/>
                <w:u w:val="single"/>
              </w:rPr>
            </w:pPr>
            <w:r w:rsidRPr="322FFA89">
              <w:rPr>
                <w:rFonts w:ascii="Arial" w:eastAsia="Arial" w:hAnsi="Arial" w:cs="Arial"/>
                <w:sz w:val="24"/>
                <w:szCs w:val="24"/>
                <w:u w:val="single"/>
              </w:rPr>
              <w:t>Sustainability</w:t>
            </w:r>
          </w:p>
          <w:p w14:paraId="4E49720A" w14:textId="3835C6CF" w:rsidR="3CAB8EC3" w:rsidRDefault="3CAB8EC3" w:rsidP="322FFA89">
            <w:pPr>
              <w:pStyle w:val="ListParagraph"/>
              <w:numPr>
                <w:ilvl w:val="0"/>
                <w:numId w:val="24"/>
              </w:numPr>
              <w:spacing w:line="360" w:lineRule="auto"/>
              <w:contextualSpacing w:val="0"/>
              <w:rPr>
                <w:rFonts w:ascii="Arial" w:eastAsia="Arial" w:hAnsi="Arial" w:cs="Arial"/>
                <w:sz w:val="24"/>
                <w:szCs w:val="24"/>
              </w:rPr>
            </w:pPr>
            <w:r w:rsidRPr="322FFA89">
              <w:rPr>
                <w:rFonts w:ascii="Arial" w:eastAsia="Arial" w:hAnsi="Arial" w:cs="Arial"/>
                <w:sz w:val="24"/>
                <w:szCs w:val="24"/>
              </w:rPr>
              <w:t>Weekly fixed costs: £8347.50</w:t>
            </w:r>
            <w:r w:rsidR="11F994DB" w:rsidRPr="322FFA89">
              <w:rPr>
                <w:rFonts w:ascii="Arial" w:eastAsia="Arial" w:hAnsi="Arial" w:cs="Arial"/>
                <w:sz w:val="24"/>
                <w:szCs w:val="24"/>
              </w:rPr>
              <w:t xml:space="preserve"> </w:t>
            </w:r>
            <w:r w:rsidR="13F910C2" w:rsidRPr="322FFA89">
              <w:rPr>
                <w:rFonts w:ascii="Arial" w:eastAsia="Arial" w:hAnsi="Arial" w:cs="Arial"/>
                <w:sz w:val="24"/>
                <w:szCs w:val="24"/>
              </w:rPr>
              <w:t>(Staff</w:t>
            </w:r>
            <w:r w:rsidR="4AB0E1F6" w:rsidRPr="322FFA89">
              <w:rPr>
                <w:rFonts w:ascii="Arial" w:eastAsia="Arial" w:hAnsi="Arial" w:cs="Arial"/>
                <w:sz w:val="24"/>
                <w:szCs w:val="24"/>
              </w:rPr>
              <w:t>ing-</w:t>
            </w:r>
            <w:r w:rsidR="13F910C2" w:rsidRPr="322FFA89">
              <w:rPr>
                <w:rFonts w:ascii="Arial" w:eastAsia="Arial" w:hAnsi="Arial" w:cs="Arial"/>
                <w:sz w:val="24"/>
                <w:szCs w:val="24"/>
              </w:rPr>
              <w:t>£</w:t>
            </w:r>
            <w:r w:rsidRPr="322FFA89">
              <w:rPr>
                <w:rFonts w:ascii="Arial" w:eastAsia="Arial" w:hAnsi="Arial" w:cs="Arial"/>
                <w:sz w:val="24"/>
                <w:szCs w:val="24"/>
              </w:rPr>
              <w:t>1935 + Facilities</w:t>
            </w:r>
            <w:r w:rsidR="166FD1B8" w:rsidRPr="322FFA89">
              <w:rPr>
                <w:rFonts w:ascii="Arial" w:eastAsia="Arial" w:hAnsi="Arial" w:cs="Arial"/>
                <w:sz w:val="24"/>
                <w:szCs w:val="24"/>
              </w:rPr>
              <w:t>-</w:t>
            </w:r>
            <w:r w:rsidR="13F910C2" w:rsidRPr="322FFA89">
              <w:rPr>
                <w:rFonts w:ascii="Arial" w:eastAsia="Arial" w:hAnsi="Arial" w:cs="Arial"/>
                <w:sz w:val="24"/>
                <w:szCs w:val="24"/>
              </w:rPr>
              <w:t>£</w:t>
            </w:r>
            <w:r w:rsidRPr="322FFA89">
              <w:rPr>
                <w:rFonts w:ascii="Arial" w:eastAsia="Arial" w:hAnsi="Arial" w:cs="Arial"/>
                <w:sz w:val="24"/>
                <w:szCs w:val="24"/>
              </w:rPr>
              <w:t xml:space="preserve">6412.50) </w:t>
            </w:r>
          </w:p>
          <w:p w14:paraId="6BFBA8D5" w14:textId="40395629" w:rsidR="1A55C801" w:rsidRDefault="1A55C801" w:rsidP="322FFA89">
            <w:pPr>
              <w:pStyle w:val="ListParagraph"/>
              <w:numPr>
                <w:ilvl w:val="0"/>
                <w:numId w:val="24"/>
              </w:numPr>
              <w:spacing w:line="360" w:lineRule="auto"/>
              <w:contextualSpacing w:val="0"/>
              <w:rPr>
                <w:rFonts w:ascii="Arial" w:eastAsia="Arial" w:hAnsi="Arial" w:cs="Arial"/>
                <w:sz w:val="24"/>
                <w:szCs w:val="24"/>
              </w:rPr>
            </w:pPr>
            <w:r w:rsidRPr="322FFA89">
              <w:rPr>
                <w:rFonts w:ascii="Arial" w:eastAsia="Arial" w:hAnsi="Arial" w:cs="Arial"/>
                <w:sz w:val="24"/>
                <w:szCs w:val="24"/>
              </w:rPr>
              <w:t>Weekly income: £9135</w:t>
            </w:r>
            <w:r w:rsidR="0B0788D2" w:rsidRPr="322FFA89">
              <w:rPr>
                <w:rFonts w:ascii="Arial" w:eastAsia="Arial" w:hAnsi="Arial" w:cs="Arial"/>
                <w:sz w:val="24"/>
                <w:szCs w:val="24"/>
              </w:rPr>
              <w:t xml:space="preserve"> (if fully sold)</w:t>
            </w:r>
          </w:p>
          <w:p w14:paraId="669C2115" w14:textId="36E5FAE5" w:rsidR="1A55C801" w:rsidRDefault="1A55C801" w:rsidP="322FFA89">
            <w:pPr>
              <w:pStyle w:val="ListParagraph"/>
              <w:numPr>
                <w:ilvl w:val="0"/>
                <w:numId w:val="24"/>
              </w:numPr>
              <w:spacing w:line="360" w:lineRule="auto"/>
              <w:contextualSpacing w:val="0"/>
              <w:rPr>
                <w:rFonts w:ascii="Arial" w:eastAsia="Arial" w:hAnsi="Arial" w:cs="Arial"/>
                <w:sz w:val="24"/>
                <w:szCs w:val="24"/>
              </w:rPr>
            </w:pPr>
            <w:r w:rsidRPr="322FFA89">
              <w:rPr>
                <w:rFonts w:ascii="Arial" w:eastAsia="Arial" w:hAnsi="Arial" w:cs="Arial"/>
                <w:sz w:val="24"/>
                <w:szCs w:val="24"/>
              </w:rPr>
              <w:t>Weekly profit: £787.50</w:t>
            </w:r>
            <w:r w:rsidR="2B620C82" w:rsidRPr="322FFA89">
              <w:rPr>
                <w:rFonts w:ascii="Arial" w:eastAsia="Arial" w:hAnsi="Arial" w:cs="Arial"/>
                <w:sz w:val="24"/>
                <w:szCs w:val="24"/>
              </w:rPr>
              <w:t xml:space="preserve"> (</w:t>
            </w:r>
            <w:r w:rsidR="160C13AE" w:rsidRPr="322FFA89">
              <w:rPr>
                <w:rFonts w:ascii="Arial" w:eastAsia="Arial" w:hAnsi="Arial" w:cs="Arial"/>
                <w:sz w:val="24"/>
                <w:szCs w:val="24"/>
              </w:rPr>
              <w:t>£9135-£8347.50)</w:t>
            </w:r>
          </w:p>
          <w:p w14:paraId="1D54AFDB" w14:textId="48D85EA0" w:rsidR="3CAB8EC3" w:rsidRDefault="3CAB8EC3" w:rsidP="322FFA89">
            <w:pPr>
              <w:pStyle w:val="ListParagraph"/>
              <w:numPr>
                <w:ilvl w:val="0"/>
                <w:numId w:val="24"/>
              </w:numPr>
              <w:spacing w:line="360" w:lineRule="auto"/>
              <w:contextualSpacing w:val="0"/>
              <w:rPr>
                <w:rFonts w:ascii="Arial" w:eastAsia="Arial" w:hAnsi="Arial" w:cs="Arial"/>
                <w:sz w:val="24"/>
                <w:szCs w:val="24"/>
              </w:rPr>
            </w:pPr>
            <w:r w:rsidRPr="322FFA89">
              <w:rPr>
                <w:rFonts w:ascii="Arial" w:eastAsia="Arial" w:hAnsi="Arial" w:cs="Arial"/>
                <w:sz w:val="24"/>
                <w:szCs w:val="24"/>
              </w:rPr>
              <w:t xml:space="preserve">Revenue per child: £50.75 </w:t>
            </w:r>
            <w:r w:rsidR="57CADA63" w:rsidRPr="322FFA89">
              <w:rPr>
                <w:rFonts w:ascii="Arial" w:eastAsia="Arial" w:hAnsi="Arial" w:cs="Arial"/>
                <w:sz w:val="24"/>
                <w:szCs w:val="24"/>
              </w:rPr>
              <w:t>(£</w:t>
            </w:r>
            <w:r w:rsidR="1B86DC8B" w:rsidRPr="322FFA89">
              <w:rPr>
                <w:rFonts w:ascii="Arial" w:eastAsia="Arial" w:hAnsi="Arial" w:cs="Arial"/>
                <w:sz w:val="24"/>
                <w:szCs w:val="24"/>
              </w:rPr>
              <w:t>91</w:t>
            </w:r>
            <w:r w:rsidR="57CADA63" w:rsidRPr="322FFA89">
              <w:rPr>
                <w:rFonts w:ascii="Arial" w:eastAsia="Arial" w:hAnsi="Arial" w:cs="Arial"/>
                <w:sz w:val="24"/>
                <w:szCs w:val="24"/>
              </w:rPr>
              <w:t>35÷180)</w:t>
            </w:r>
          </w:p>
          <w:p w14:paraId="4873D723" w14:textId="58B8AEB6" w:rsidR="3CAB8EC3" w:rsidRDefault="3CAB8EC3" w:rsidP="322FFA89">
            <w:pPr>
              <w:pStyle w:val="ListParagraph"/>
              <w:numPr>
                <w:ilvl w:val="0"/>
                <w:numId w:val="24"/>
              </w:numPr>
              <w:spacing w:line="360" w:lineRule="auto"/>
              <w:contextualSpacing w:val="0"/>
              <w:rPr>
                <w:rFonts w:ascii="Arial" w:eastAsia="Arial" w:hAnsi="Arial" w:cs="Arial"/>
                <w:sz w:val="24"/>
                <w:szCs w:val="24"/>
              </w:rPr>
            </w:pPr>
            <w:r w:rsidRPr="322FFA89">
              <w:rPr>
                <w:rFonts w:ascii="Arial" w:eastAsia="Arial" w:hAnsi="Arial" w:cs="Arial"/>
                <w:sz w:val="24"/>
                <w:szCs w:val="24"/>
              </w:rPr>
              <w:t>Break-even point: 165 children per week</w:t>
            </w:r>
            <w:r w:rsidR="2BF60F50" w:rsidRPr="322FFA89">
              <w:rPr>
                <w:rFonts w:ascii="Arial" w:eastAsia="Arial" w:hAnsi="Arial" w:cs="Arial"/>
                <w:sz w:val="24"/>
                <w:szCs w:val="24"/>
              </w:rPr>
              <w:t xml:space="preserve"> (</w:t>
            </w:r>
            <w:r w:rsidR="3CBECA2B" w:rsidRPr="322FFA89">
              <w:rPr>
                <w:rFonts w:ascii="Arial" w:eastAsia="Arial" w:hAnsi="Arial" w:cs="Arial"/>
                <w:sz w:val="24"/>
                <w:szCs w:val="24"/>
              </w:rPr>
              <w:t>£8347.50÷£50.75</w:t>
            </w:r>
            <w:r w:rsidR="2F427B01" w:rsidRPr="322FFA89">
              <w:rPr>
                <w:rFonts w:ascii="Arial" w:eastAsia="Arial" w:hAnsi="Arial" w:cs="Arial"/>
                <w:sz w:val="24"/>
                <w:szCs w:val="24"/>
              </w:rPr>
              <w:t>=164.5</w:t>
            </w:r>
            <w:r w:rsidR="3CBECA2B" w:rsidRPr="322FFA89">
              <w:rPr>
                <w:rFonts w:ascii="Arial" w:eastAsia="Arial" w:hAnsi="Arial" w:cs="Arial"/>
                <w:sz w:val="24"/>
                <w:szCs w:val="24"/>
              </w:rPr>
              <w:t>)</w:t>
            </w:r>
          </w:p>
          <w:p w14:paraId="6EEE729F" w14:textId="4662FE1E" w:rsidR="5A12473E" w:rsidRDefault="5A12473E" w:rsidP="03C3F0F3">
            <w:pPr>
              <w:spacing w:before="240" w:after="240" w:line="360" w:lineRule="auto"/>
              <w:rPr>
                <w:rFonts w:ascii="Arial" w:eastAsia="Arial" w:hAnsi="Arial" w:cs="Arial"/>
                <w:sz w:val="24"/>
                <w:szCs w:val="24"/>
                <w:u w:val="single"/>
              </w:rPr>
            </w:pPr>
            <w:r w:rsidRPr="322FFA89">
              <w:rPr>
                <w:rFonts w:ascii="Arial" w:eastAsia="Arial" w:hAnsi="Arial" w:cs="Arial"/>
                <w:sz w:val="24"/>
                <w:szCs w:val="24"/>
                <w:u w:val="single"/>
              </w:rPr>
              <w:t xml:space="preserve">Predicted </w:t>
            </w:r>
            <w:r w:rsidR="3259DC94" w:rsidRPr="322FFA89">
              <w:rPr>
                <w:rFonts w:ascii="Arial" w:eastAsia="Arial" w:hAnsi="Arial" w:cs="Arial"/>
                <w:sz w:val="24"/>
                <w:szCs w:val="24"/>
                <w:u w:val="single"/>
              </w:rPr>
              <w:t>Year 1 Month-by-Month Cashflow Forecast</w:t>
            </w:r>
          </w:p>
          <w:p w14:paraId="4A82E6BA" w14:textId="7021E307" w:rsidR="3150F92D" w:rsidRDefault="3150F92D" w:rsidP="6F29FDED">
            <w:pPr>
              <w:spacing w:before="240" w:after="240" w:line="360" w:lineRule="auto"/>
              <w:rPr>
                <w:rFonts w:ascii="Arial" w:eastAsia="Arial" w:hAnsi="Arial" w:cs="Arial"/>
                <w:sz w:val="24"/>
                <w:szCs w:val="24"/>
              </w:rPr>
            </w:pPr>
            <w:r w:rsidRPr="322FFA89">
              <w:rPr>
                <w:rFonts w:ascii="Arial" w:eastAsia="Arial" w:hAnsi="Arial" w:cs="Arial"/>
                <w:sz w:val="24"/>
                <w:szCs w:val="24"/>
              </w:rPr>
              <w:t>As the sessions will only be happening over the school holidays, we will be operating for 10 weeks a year.</w:t>
            </w:r>
          </w:p>
          <w:p w14:paraId="22D6B051" w14:textId="2A4BB161" w:rsidR="23E83E84" w:rsidRDefault="14523E48" w:rsidP="22CBB761">
            <w:pPr>
              <w:spacing w:before="240" w:after="240" w:line="360" w:lineRule="auto"/>
              <w:rPr>
                <w:rFonts w:ascii="Arial" w:eastAsia="Arial" w:hAnsi="Arial" w:cs="Arial"/>
                <w:sz w:val="24"/>
                <w:szCs w:val="24"/>
              </w:rPr>
            </w:pPr>
            <w:r>
              <w:rPr>
                <w:noProof/>
              </w:rPr>
              <w:drawing>
                <wp:inline distT="0" distB="0" distL="0" distR="0" wp14:anchorId="45391C83" wp14:editId="21FEB6D2">
                  <wp:extent cx="5581650" cy="2724150"/>
                  <wp:effectExtent l="0" t="0" r="0" b="0"/>
                  <wp:docPr id="984206129" name="drawing">
                    <a:extLst xmlns:a="http://schemas.openxmlformats.org/drawingml/2006/main">
                      <a:ext uri="{FF2B5EF4-FFF2-40B4-BE49-F238E27FC236}">
                        <a16:creationId xmlns:a16="http://schemas.microsoft.com/office/drawing/2014/main" id="{014B395C-DE6E-4099-8578-383E4253C44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206129" name="Picture 984206129"/>
                          <pic:cNvPicPr/>
                        </pic:nvPicPr>
                        <pic:blipFill>
                          <a:blip r:embed="rId12">
                            <a:extLst>
                              <a:ext uri="{28A0092B-C50C-407E-A947-70E740481C1C}">
                                <a14:useLocalDpi xmlns:a14="http://schemas.microsoft.com/office/drawing/2010/main"/>
                              </a:ext>
                            </a:extLst>
                          </a:blip>
                          <a:stretch>
                            <a:fillRect/>
                          </a:stretch>
                        </pic:blipFill>
                        <pic:spPr>
                          <a:xfrm>
                            <a:off x="0" y="0"/>
                            <a:ext cx="5581650" cy="2724150"/>
                          </a:xfrm>
                          <a:prstGeom prst="rect">
                            <a:avLst/>
                          </a:prstGeom>
                        </pic:spPr>
                      </pic:pic>
                    </a:graphicData>
                  </a:graphic>
                </wp:inline>
              </w:drawing>
            </w:r>
          </w:p>
          <w:p w14:paraId="4AEED8FA" w14:textId="3517FF28" w:rsidR="6AAB6E05" w:rsidRDefault="2EE5B23D" w:rsidP="322FFA89">
            <w:pPr>
              <w:pStyle w:val="ListParagraph"/>
              <w:numPr>
                <w:ilvl w:val="0"/>
                <w:numId w:val="28"/>
              </w:numPr>
              <w:spacing w:line="360" w:lineRule="auto"/>
              <w:rPr>
                <w:rFonts w:ascii="Arial" w:eastAsia="Arial" w:hAnsi="Arial" w:cs="Arial"/>
                <w:sz w:val="24"/>
                <w:szCs w:val="24"/>
              </w:rPr>
            </w:pPr>
            <w:r w:rsidRPr="322FFA89">
              <w:rPr>
                <w:rFonts w:ascii="Arial" w:eastAsia="Arial" w:hAnsi="Arial" w:cs="Arial"/>
                <w:sz w:val="24"/>
                <w:szCs w:val="24"/>
              </w:rPr>
              <w:t>I</w:t>
            </w:r>
            <w:r w:rsidR="74FE00C9" w:rsidRPr="322FFA89">
              <w:rPr>
                <w:rFonts w:ascii="Arial" w:eastAsia="Arial" w:hAnsi="Arial" w:cs="Arial"/>
                <w:sz w:val="24"/>
                <w:szCs w:val="24"/>
              </w:rPr>
              <w:t>ncomings</w:t>
            </w:r>
            <w:r w:rsidR="7729FD63" w:rsidRPr="322FFA89">
              <w:rPr>
                <w:rFonts w:ascii="Arial" w:eastAsia="Arial" w:hAnsi="Arial" w:cs="Arial"/>
                <w:sz w:val="24"/>
                <w:szCs w:val="24"/>
              </w:rPr>
              <w:t xml:space="preserve"> = </w:t>
            </w:r>
            <w:r w:rsidR="7EB7AE98" w:rsidRPr="322FFA89">
              <w:rPr>
                <w:rFonts w:ascii="Arial" w:eastAsia="Arial" w:hAnsi="Arial" w:cs="Arial"/>
                <w:sz w:val="24"/>
                <w:szCs w:val="24"/>
              </w:rPr>
              <w:t>£</w:t>
            </w:r>
            <w:r w:rsidR="5E572449" w:rsidRPr="322FFA89">
              <w:rPr>
                <w:rFonts w:ascii="Arial" w:eastAsia="Arial" w:hAnsi="Arial" w:cs="Arial"/>
                <w:sz w:val="24"/>
                <w:szCs w:val="24"/>
              </w:rPr>
              <w:t>91,350</w:t>
            </w:r>
          </w:p>
          <w:p w14:paraId="21C36471" w14:textId="27AD1B08" w:rsidR="1C7A6AD0" w:rsidRDefault="55EEDD42" w:rsidP="322FFA89">
            <w:pPr>
              <w:pStyle w:val="ListParagraph"/>
              <w:numPr>
                <w:ilvl w:val="0"/>
                <w:numId w:val="28"/>
              </w:numPr>
              <w:spacing w:line="360" w:lineRule="auto"/>
              <w:rPr>
                <w:rFonts w:ascii="Arial" w:eastAsia="Arial" w:hAnsi="Arial" w:cs="Arial"/>
                <w:sz w:val="24"/>
                <w:szCs w:val="24"/>
              </w:rPr>
            </w:pPr>
            <w:r w:rsidRPr="322FFA89">
              <w:rPr>
                <w:rFonts w:ascii="Arial" w:eastAsia="Arial" w:hAnsi="Arial" w:cs="Arial"/>
                <w:sz w:val="24"/>
                <w:szCs w:val="24"/>
              </w:rPr>
              <w:t>O</w:t>
            </w:r>
            <w:r w:rsidR="321F8730" w:rsidRPr="322FFA89">
              <w:rPr>
                <w:rFonts w:ascii="Arial" w:eastAsia="Arial" w:hAnsi="Arial" w:cs="Arial"/>
                <w:sz w:val="24"/>
                <w:szCs w:val="24"/>
              </w:rPr>
              <w:t>utgoings</w:t>
            </w:r>
            <w:r w:rsidR="603B218C" w:rsidRPr="322FFA89">
              <w:rPr>
                <w:rFonts w:ascii="Arial" w:eastAsia="Arial" w:hAnsi="Arial" w:cs="Arial"/>
                <w:sz w:val="24"/>
                <w:szCs w:val="24"/>
              </w:rPr>
              <w:t xml:space="preserve"> =</w:t>
            </w:r>
            <w:r w:rsidR="7EB7AE98" w:rsidRPr="322FFA89">
              <w:rPr>
                <w:rFonts w:ascii="Arial" w:eastAsia="Arial" w:hAnsi="Arial" w:cs="Arial"/>
                <w:sz w:val="24"/>
                <w:szCs w:val="24"/>
              </w:rPr>
              <w:t xml:space="preserve"> £</w:t>
            </w:r>
            <w:r w:rsidR="00477EAC" w:rsidRPr="322FFA89">
              <w:rPr>
                <w:rFonts w:ascii="Arial" w:eastAsia="Arial" w:hAnsi="Arial" w:cs="Arial"/>
                <w:sz w:val="24"/>
                <w:szCs w:val="24"/>
              </w:rPr>
              <w:t>83,475</w:t>
            </w:r>
          </w:p>
          <w:p w14:paraId="749F2675" w14:textId="7DC5DAF1" w:rsidR="25A8B531" w:rsidRDefault="25A8B531" w:rsidP="322FFA89">
            <w:pPr>
              <w:pStyle w:val="ListParagraph"/>
              <w:numPr>
                <w:ilvl w:val="0"/>
                <w:numId w:val="28"/>
              </w:numPr>
              <w:spacing w:line="360" w:lineRule="auto"/>
              <w:rPr>
                <w:rFonts w:ascii="Arial" w:eastAsia="Arial" w:hAnsi="Arial" w:cs="Arial"/>
                <w:sz w:val="24"/>
                <w:szCs w:val="24"/>
              </w:rPr>
            </w:pPr>
            <w:r w:rsidRPr="322FFA89">
              <w:rPr>
                <w:rFonts w:ascii="Arial" w:eastAsia="Arial" w:hAnsi="Arial" w:cs="Arial"/>
                <w:sz w:val="24"/>
                <w:szCs w:val="24"/>
              </w:rPr>
              <w:t>Net profit</w:t>
            </w:r>
            <w:r w:rsidR="2852D453" w:rsidRPr="322FFA89">
              <w:rPr>
                <w:rFonts w:ascii="Arial" w:eastAsia="Arial" w:hAnsi="Arial" w:cs="Arial"/>
                <w:sz w:val="24"/>
                <w:szCs w:val="24"/>
              </w:rPr>
              <w:t xml:space="preserve"> = </w:t>
            </w:r>
            <w:r w:rsidRPr="322FFA89">
              <w:rPr>
                <w:rFonts w:ascii="Arial" w:eastAsia="Arial" w:hAnsi="Arial" w:cs="Arial"/>
                <w:sz w:val="24"/>
                <w:szCs w:val="24"/>
              </w:rPr>
              <w:t>£7,8</w:t>
            </w:r>
            <w:r w:rsidR="6EC4F1C0" w:rsidRPr="322FFA89">
              <w:rPr>
                <w:rFonts w:ascii="Arial" w:eastAsia="Arial" w:hAnsi="Arial" w:cs="Arial"/>
                <w:sz w:val="24"/>
                <w:szCs w:val="24"/>
              </w:rPr>
              <w:t>75</w:t>
            </w:r>
          </w:p>
          <w:p w14:paraId="47796B0A" w14:textId="4155396A" w:rsidR="2A8E5E4D" w:rsidRDefault="2A8E5E4D" w:rsidP="322FFA89">
            <w:pPr>
              <w:spacing w:before="281" w:after="281" w:line="360" w:lineRule="auto"/>
              <w:rPr>
                <w:rFonts w:ascii="Arial" w:eastAsia="Arial" w:hAnsi="Arial" w:cs="Arial"/>
                <w:sz w:val="24"/>
                <w:szCs w:val="24"/>
                <w:u w:val="single"/>
              </w:rPr>
            </w:pPr>
            <w:r w:rsidRPr="322FFA89">
              <w:rPr>
                <w:rFonts w:ascii="Arial" w:eastAsia="Arial" w:hAnsi="Arial" w:cs="Arial"/>
                <w:sz w:val="24"/>
                <w:szCs w:val="24"/>
                <w:u w:val="single"/>
              </w:rPr>
              <w:t>Year 2</w:t>
            </w:r>
            <w:r w:rsidR="308CBD02" w:rsidRPr="322FFA89">
              <w:rPr>
                <w:rFonts w:ascii="Arial" w:eastAsia="Arial" w:hAnsi="Arial" w:cs="Arial"/>
                <w:sz w:val="24"/>
                <w:szCs w:val="24"/>
                <w:u w:val="single"/>
              </w:rPr>
              <w:t xml:space="preserve"> and 3 </w:t>
            </w:r>
            <w:r w:rsidR="709E3E85" w:rsidRPr="322FFA89">
              <w:rPr>
                <w:rFonts w:ascii="Arial" w:eastAsia="Arial" w:hAnsi="Arial" w:cs="Arial"/>
                <w:sz w:val="24"/>
                <w:szCs w:val="24"/>
                <w:u w:val="single"/>
              </w:rPr>
              <w:t>financial</w:t>
            </w:r>
            <w:r w:rsidR="308CBD02" w:rsidRPr="322FFA89">
              <w:rPr>
                <w:rFonts w:ascii="Arial" w:eastAsia="Arial" w:hAnsi="Arial" w:cs="Arial"/>
                <w:sz w:val="24"/>
                <w:szCs w:val="24"/>
                <w:u w:val="single"/>
              </w:rPr>
              <w:t xml:space="preserve"> </w:t>
            </w:r>
            <w:r w:rsidR="2792AD10" w:rsidRPr="322FFA89">
              <w:rPr>
                <w:rFonts w:ascii="Arial" w:eastAsia="Arial" w:hAnsi="Arial" w:cs="Arial"/>
                <w:sz w:val="24"/>
                <w:szCs w:val="24"/>
                <w:u w:val="single"/>
              </w:rPr>
              <w:t>forecasts</w:t>
            </w:r>
          </w:p>
          <w:p w14:paraId="6B521948" w14:textId="1E5A6C7C" w:rsidR="3C27D591" w:rsidRDefault="3C27D591" w:rsidP="322FFA89">
            <w:pPr>
              <w:spacing w:before="281" w:after="281" w:line="360" w:lineRule="auto"/>
              <w:rPr>
                <w:rFonts w:ascii="Arial" w:eastAsia="Arial" w:hAnsi="Arial" w:cs="Arial"/>
                <w:sz w:val="24"/>
                <w:szCs w:val="24"/>
              </w:rPr>
            </w:pPr>
            <w:r w:rsidRPr="322FFA89">
              <w:rPr>
                <w:rFonts w:ascii="Arial" w:eastAsia="Arial" w:hAnsi="Arial" w:cs="Arial"/>
                <w:sz w:val="24"/>
                <w:szCs w:val="24"/>
              </w:rPr>
              <w:t>At year 2</w:t>
            </w:r>
            <w:r w:rsidR="229AB94E" w:rsidRPr="322FFA89">
              <w:rPr>
                <w:rFonts w:ascii="Arial" w:eastAsia="Arial" w:hAnsi="Arial" w:cs="Arial"/>
                <w:sz w:val="24"/>
                <w:szCs w:val="24"/>
              </w:rPr>
              <w:t xml:space="preserve"> and 3</w:t>
            </w:r>
            <w:r w:rsidRPr="322FFA89">
              <w:rPr>
                <w:rFonts w:ascii="Arial" w:eastAsia="Arial" w:hAnsi="Arial" w:cs="Arial"/>
                <w:sz w:val="24"/>
                <w:szCs w:val="24"/>
              </w:rPr>
              <w:t xml:space="preserve">, we </w:t>
            </w:r>
            <w:r w:rsidR="50008DA5" w:rsidRPr="322FFA89">
              <w:rPr>
                <w:rFonts w:ascii="Arial" w:eastAsia="Arial" w:hAnsi="Arial" w:cs="Arial"/>
                <w:sz w:val="24"/>
                <w:szCs w:val="24"/>
              </w:rPr>
              <w:t>predict</w:t>
            </w:r>
            <w:r w:rsidRPr="322FFA89">
              <w:rPr>
                <w:rFonts w:ascii="Arial" w:eastAsia="Arial" w:hAnsi="Arial" w:cs="Arial"/>
                <w:sz w:val="24"/>
                <w:szCs w:val="24"/>
              </w:rPr>
              <w:t xml:space="preserve"> to </w:t>
            </w:r>
            <w:r w:rsidR="347CBD46" w:rsidRPr="322FFA89">
              <w:rPr>
                <w:rFonts w:ascii="Arial" w:eastAsia="Arial" w:hAnsi="Arial" w:cs="Arial"/>
                <w:sz w:val="24"/>
                <w:szCs w:val="24"/>
              </w:rPr>
              <w:t xml:space="preserve">have a 10% increase in revenue </w:t>
            </w:r>
            <w:r w:rsidR="552BE2D9" w:rsidRPr="322FFA89">
              <w:rPr>
                <w:rFonts w:ascii="Arial" w:eastAsia="Arial" w:hAnsi="Arial" w:cs="Arial"/>
                <w:sz w:val="24"/>
                <w:szCs w:val="24"/>
              </w:rPr>
              <w:t>per year. This</w:t>
            </w:r>
            <w:r w:rsidR="6FA0DFC4" w:rsidRPr="322FFA89">
              <w:rPr>
                <w:rFonts w:ascii="Arial" w:eastAsia="Arial" w:hAnsi="Arial" w:cs="Arial"/>
                <w:sz w:val="24"/>
                <w:szCs w:val="24"/>
              </w:rPr>
              <w:t xml:space="preserve"> </w:t>
            </w:r>
            <w:r w:rsidR="37986FBF" w:rsidRPr="322FFA89">
              <w:rPr>
                <w:rFonts w:ascii="Arial" w:eastAsia="Arial" w:hAnsi="Arial" w:cs="Arial"/>
                <w:sz w:val="24"/>
                <w:szCs w:val="24"/>
              </w:rPr>
              <w:t xml:space="preserve">assumption is based on expansion opportunities </w:t>
            </w:r>
            <w:r w:rsidR="3AD0D4AB" w:rsidRPr="322FFA89">
              <w:rPr>
                <w:rFonts w:ascii="Arial" w:eastAsia="Arial" w:hAnsi="Arial" w:cs="Arial"/>
                <w:sz w:val="24"/>
                <w:szCs w:val="24"/>
              </w:rPr>
              <w:t>for</w:t>
            </w:r>
            <w:r w:rsidR="37986FBF" w:rsidRPr="322FFA89">
              <w:rPr>
                <w:rFonts w:ascii="Arial" w:eastAsia="Arial" w:hAnsi="Arial" w:cs="Arial"/>
                <w:sz w:val="24"/>
                <w:szCs w:val="24"/>
              </w:rPr>
              <w:t xml:space="preserve"> additional sessions</w:t>
            </w:r>
            <w:r w:rsidR="48C62D35" w:rsidRPr="322FFA89">
              <w:rPr>
                <w:rFonts w:ascii="Arial" w:eastAsia="Arial" w:hAnsi="Arial" w:cs="Arial"/>
                <w:sz w:val="24"/>
                <w:szCs w:val="24"/>
              </w:rPr>
              <w:t xml:space="preserve"> or </w:t>
            </w:r>
            <w:r w:rsidR="48C62D35" w:rsidRPr="322FFA89">
              <w:rPr>
                <w:rFonts w:ascii="Arial" w:eastAsia="Arial" w:hAnsi="Arial" w:cs="Arial"/>
                <w:sz w:val="24"/>
                <w:szCs w:val="24"/>
              </w:rPr>
              <w:lastRenderedPageBreak/>
              <w:t xml:space="preserve">expanding to different age sections, customer retention from the first year and growing the brand by growing partnerships with local schools and clubs. </w:t>
            </w:r>
            <w:r w:rsidR="22105EE9" w:rsidRPr="322FFA89">
              <w:rPr>
                <w:rFonts w:ascii="Arial" w:eastAsia="Arial" w:hAnsi="Arial" w:cs="Arial"/>
                <w:sz w:val="24"/>
                <w:szCs w:val="24"/>
              </w:rPr>
              <w:t xml:space="preserve">We also predict an increase in costs of 5% based on wage inflation </w:t>
            </w:r>
            <w:r w:rsidR="46C124AA" w:rsidRPr="322FFA89">
              <w:rPr>
                <w:rFonts w:ascii="Arial" w:eastAsia="Arial" w:hAnsi="Arial" w:cs="Arial"/>
                <w:sz w:val="24"/>
                <w:szCs w:val="24"/>
              </w:rPr>
              <w:t xml:space="preserve">to retain </w:t>
            </w:r>
            <w:r w:rsidR="22105EE9" w:rsidRPr="322FFA89">
              <w:rPr>
                <w:rFonts w:ascii="Arial" w:eastAsia="Arial" w:hAnsi="Arial" w:cs="Arial"/>
                <w:sz w:val="24"/>
                <w:szCs w:val="24"/>
              </w:rPr>
              <w:t>our</w:t>
            </w:r>
            <w:r w:rsidR="094EBC00" w:rsidRPr="322FFA89">
              <w:rPr>
                <w:rFonts w:ascii="Arial" w:eastAsia="Arial" w:hAnsi="Arial" w:cs="Arial"/>
                <w:sz w:val="24"/>
                <w:szCs w:val="24"/>
              </w:rPr>
              <w:t xml:space="preserve"> coaching staff</w:t>
            </w:r>
            <w:r w:rsidR="177C2C79" w:rsidRPr="322FFA89">
              <w:rPr>
                <w:rFonts w:ascii="Arial" w:eastAsia="Arial" w:hAnsi="Arial" w:cs="Arial"/>
                <w:sz w:val="24"/>
                <w:szCs w:val="24"/>
              </w:rPr>
              <w:t xml:space="preserve"> and prudent forecasting to make sure that the business is </w:t>
            </w:r>
            <w:r w:rsidR="2F0F0D64" w:rsidRPr="322FFA89">
              <w:rPr>
                <w:rFonts w:ascii="Arial" w:eastAsia="Arial" w:hAnsi="Arial" w:cs="Arial"/>
                <w:sz w:val="24"/>
                <w:szCs w:val="24"/>
              </w:rPr>
              <w:t xml:space="preserve">sustainable long-term rather than assuming static outgoings. </w:t>
            </w:r>
          </w:p>
          <w:p w14:paraId="1127411E" w14:textId="49639B14" w:rsidR="1CB58695" w:rsidRDefault="1CB58695" w:rsidP="322FFA89">
            <w:pPr>
              <w:spacing w:before="281" w:after="281" w:line="360" w:lineRule="auto"/>
              <w:rPr>
                <w:rFonts w:ascii="Arial" w:eastAsia="Arial" w:hAnsi="Arial" w:cs="Arial"/>
                <w:sz w:val="24"/>
                <w:szCs w:val="24"/>
                <w:u w:val="single"/>
              </w:rPr>
            </w:pPr>
            <w:r w:rsidRPr="322FFA89">
              <w:rPr>
                <w:rFonts w:ascii="Arial" w:eastAsia="Arial" w:hAnsi="Arial" w:cs="Arial"/>
                <w:sz w:val="24"/>
                <w:szCs w:val="24"/>
                <w:u w:val="single"/>
              </w:rPr>
              <w:t>Year 2 profit and loss (with the assumed forecasts)</w:t>
            </w:r>
          </w:p>
          <w:p w14:paraId="5BD4B0CA" w14:textId="4A899572" w:rsidR="096031D0" w:rsidRDefault="096031D0" w:rsidP="322FFA89">
            <w:pPr>
              <w:pStyle w:val="ListParagraph"/>
              <w:numPr>
                <w:ilvl w:val="0"/>
                <w:numId w:val="21"/>
              </w:numPr>
              <w:spacing w:line="360" w:lineRule="auto"/>
              <w:contextualSpacing w:val="0"/>
              <w:rPr>
                <w:rFonts w:ascii="Arial" w:eastAsia="Arial" w:hAnsi="Arial" w:cs="Arial"/>
                <w:sz w:val="24"/>
                <w:szCs w:val="24"/>
              </w:rPr>
            </w:pPr>
            <w:r w:rsidRPr="322FFA89">
              <w:rPr>
                <w:rFonts w:ascii="Arial" w:eastAsia="Arial" w:hAnsi="Arial" w:cs="Arial"/>
                <w:sz w:val="24"/>
                <w:szCs w:val="24"/>
              </w:rPr>
              <w:t>Incomings</w:t>
            </w:r>
            <w:r w:rsidR="7D6A3A0C" w:rsidRPr="322FFA89">
              <w:rPr>
                <w:rFonts w:ascii="Arial" w:eastAsia="Arial" w:hAnsi="Arial" w:cs="Arial"/>
                <w:sz w:val="24"/>
                <w:szCs w:val="24"/>
              </w:rPr>
              <w:t xml:space="preserve"> </w:t>
            </w:r>
            <w:r w:rsidR="7AA41BAF" w:rsidRPr="322FFA89">
              <w:rPr>
                <w:rFonts w:ascii="Arial" w:eastAsia="Arial" w:hAnsi="Arial" w:cs="Arial"/>
                <w:sz w:val="24"/>
                <w:szCs w:val="24"/>
              </w:rPr>
              <w:t xml:space="preserve">- </w:t>
            </w:r>
            <w:r w:rsidR="234A7E13" w:rsidRPr="322FFA89">
              <w:rPr>
                <w:rFonts w:ascii="Arial" w:eastAsia="Arial" w:hAnsi="Arial" w:cs="Arial"/>
                <w:sz w:val="24"/>
                <w:szCs w:val="24"/>
              </w:rPr>
              <w:t>£</w:t>
            </w:r>
            <w:r w:rsidR="06869289" w:rsidRPr="322FFA89">
              <w:rPr>
                <w:rFonts w:ascii="Arial" w:eastAsia="Arial" w:hAnsi="Arial" w:cs="Arial"/>
                <w:sz w:val="24"/>
                <w:szCs w:val="24"/>
              </w:rPr>
              <w:t>91,350</w:t>
            </w:r>
            <w:r w:rsidR="234A7E13" w:rsidRPr="322FFA89">
              <w:rPr>
                <w:rFonts w:ascii="Arial" w:eastAsia="Arial" w:hAnsi="Arial" w:cs="Arial"/>
                <w:sz w:val="24"/>
                <w:szCs w:val="24"/>
              </w:rPr>
              <w:t xml:space="preserve"> × 1.10 = £</w:t>
            </w:r>
            <w:r w:rsidR="682AF874" w:rsidRPr="322FFA89">
              <w:rPr>
                <w:rFonts w:ascii="Arial" w:eastAsia="Arial" w:hAnsi="Arial" w:cs="Arial"/>
                <w:sz w:val="24"/>
                <w:szCs w:val="24"/>
              </w:rPr>
              <w:t>100,485</w:t>
            </w:r>
          </w:p>
          <w:p w14:paraId="2376D0BE" w14:textId="26734389" w:rsidR="6115D2D9" w:rsidRDefault="6115D2D9" w:rsidP="322FFA89">
            <w:pPr>
              <w:pStyle w:val="ListParagraph"/>
              <w:numPr>
                <w:ilvl w:val="0"/>
                <w:numId w:val="21"/>
              </w:numPr>
              <w:spacing w:line="360" w:lineRule="auto"/>
              <w:contextualSpacing w:val="0"/>
              <w:rPr>
                <w:rFonts w:ascii="Arial" w:eastAsia="Arial" w:hAnsi="Arial" w:cs="Arial"/>
                <w:sz w:val="24"/>
                <w:szCs w:val="24"/>
              </w:rPr>
            </w:pPr>
            <w:r w:rsidRPr="322FFA89">
              <w:rPr>
                <w:rFonts w:ascii="Arial" w:eastAsia="Arial" w:hAnsi="Arial" w:cs="Arial"/>
                <w:sz w:val="24"/>
                <w:szCs w:val="24"/>
              </w:rPr>
              <w:t>Outgoings</w:t>
            </w:r>
            <w:r w:rsidR="612E2BAF" w:rsidRPr="322FFA89">
              <w:rPr>
                <w:rFonts w:ascii="Arial" w:eastAsia="Arial" w:hAnsi="Arial" w:cs="Arial"/>
                <w:sz w:val="24"/>
                <w:szCs w:val="24"/>
              </w:rPr>
              <w:t xml:space="preserve"> </w:t>
            </w:r>
            <w:r w:rsidRPr="322FFA89">
              <w:rPr>
                <w:rFonts w:ascii="Arial" w:eastAsia="Arial" w:hAnsi="Arial" w:cs="Arial"/>
                <w:sz w:val="24"/>
                <w:szCs w:val="24"/>
              </w:rPr>
              <w:t xml:space="preserve">- </w:t>
            </w:r>
            <w:r w:rsidR="234A7E13" w:rsidRPr="322FFA89">
              <w:rPr>
                <w:rFonts w:ascii="Arial" w:eastAsia="Arial" w:hAnsi="Arial" w:cs="Arial"/>
                <w:sz w:val="24"/>
                <w:szCs w:val="24"/>
              </w:rPr>
              <w:t>£</w:t>
            </w:r>
            <w:r w:rsidR="566D48D1" w:rsidRPr="322FFA89">
              <w:rPr>
                <w:rFonts w:ascii="Arial" w:eastAsia="Arial" w:hAnsi="Arial" w:cs="Arial"/>
                <w:sz w:val="24"/>
                <w:szCs w:val="24"/>
              </w:rPr>
              <w:t>83,475</w:t>
            </w:r>
            <w:r w:rsidR="234A7E13" w:rsidRPr="322FFA89">
              <w:rPr>
                <w:rFonts w:ascii="Arial" w:eastAsia="Arial" w:hAnsi="Arial" w:cs="Arial"/>
                <w:sz w:val="24"/>
                <w:szCs w:val="24"/>
              </w:rPr>
              <w:t xml:space="preserve"> × 1.05 = £</w:t>
            </w:r>
            <w:r w:rsidR="17A6E697" w:rsidRPr="322FFA89">
              <w:rPr>
                <w:rFonts w:ascii="Arial" w:eastAsia="Arial" w:hAnsi="Arial" w:cs="Arial"/>
                <w:sz w:val="24"/>
                <w:szCs w:val="24"/>
              </w:rPr>
              <w:t>87,648.50</w:t>
            </w:r>
          </w:p>
          <w:p w14:paraId="495136A1" w14:textId="51296FF1" w:rsidR="234A7E13" w:rsidRDefault="234A7E13" w:rsidP="322FFA89">
            <w:pPr>
              <w:pStyle w:val="ListParagraph"/>
              <w:numPr>
                <w:ilvl w:val="0"/>
                <w:numId w:val="21"/>
              </w:numPr>
              <w:spacing w:line="360" w:lineRule="auto"/>
              <w:contextualSpacing w:val="0"/>
              <w:rPr>
                <w:rFonts w:ascii="Arial" w:eastAsia="Arial" w:hAnsi="Arial" w:cs="Arial"/>
                <w:sz w:val="24"/>
                <w:szCs w:val="24"/>
              </w:rPr>
            </w:pPr>
            <w:r w:rsidRPr="322FFA89">
              <w:rPr>
                <w:rFonts w:ascii="Arial" w:eastAsia="Arial" w:hAnsi="Arial" w:cs="Arial"/>
                <w:sz w:val="24"/>
                <w:szCs w:val="24"/>
              </w:rPr>
              <w:t>Profit</w:t>
            </w:r>
            <w:r w:rsidR="32A92EA4" w:rsidRPr="322FFA89">
              <w:rPr>
                <w:rFonts w:ascii="Arial" w:eastAsia="Arial" w:hAnsi="Arial" w:cs="Arial"/>
                <w:sz w:val="24"/>
                <w:szCs w:val="24"/>
              </w:rPr>
              <w:t xml:space="preserve"> </w:t>
            </w:r>
            <w:r w:rsidR="5D7A7A7F" w:rsidRPr="322FFA89">
              <w:rPr>
                <w:rFonts w:ascii="Arial" w:eastAsia="Arial" w:hAnsi="Arial" w:cs="Arial"/>
                <w:sz w:val="24"/>
                <w:szCs w:val="24"/>
              </w:rPr>
              <w:t xml:space="preserve">- </w:t>
            </w:r>
            <w:r w:rsidRPr="322FFA89">
              <w:rPr>
                <w:rFonts w:ascii="Arial" w:eastAsia="Arial" w:hAnsi="Arial" w:cs="Arial"/>
                <w:sz w:val="24"/>
                <w:szCs w:val="24"/>
              </w:rPr>
              <w:t>£482,328 - £420,714 = £</w:t>
            </w:r>
            <w:r w:rsidR="7A99973F" w:rsidRPr="322FFA89">
              <w:rPr>
                <w:rFonts w:ascii="Arial" w:eastAsia="Arial" w:hAnsi="Arial" w:cs="Arial"/>
                <w:sz w:val="24"/>
                <w:szCs w:val="24"/>
              </w:rPr>
              <w:t>12,836.25</w:t>
            </w:r>
          </w:p>
          <w:p w14:paraId="34024D1B" w14:textId="246A4DB9" w:rsidR="03C3F0F3" w:rsidRDefault="03C3F0F3" w:rsidP="322FFA89">
            <w:pPr>
              <w:spacing w:line="360" w:lineRule="auto"/>
              <w:rPr>
                <w:rFonts w:ascii="Arial" w:eastAsia="Arial" w:hAnsi="Arial" w:cs="Arial"/>
                <w:sz w:val="24"/>
                <w:szCs w:val="24"/>
                <w:u w:val="single"/>
              </w:rPr>
            </w:pPr>
          </w:p>
          <w:p w14:paraId="4C5244EC" w14:textId="6C70C986" w:rsidR="66FD93AF" w:rsidRDefault="66FD93AF" w:rsidP="322FFA89">
            <w:pPr>
              <w:spacing w:line="360" w:lineRule="auto"/>
              <w:rPr>
                <w:rFonts w:ascii="Arial" w:eastAsia="Arial" w:hAnsi="Arial" w:cs="Arial"/>
                <w:sz w:val="24"/>
                <w:szCs w:val="24"/>
                <w:u w:val="single"/>
              </w:rPr>
            </w:pPr>
            <w:r w:rsidRPr="39A27024">
              <w:rPr>
                <w:rFonts w:ascii="Arial" w:eastAsia="Arial" w:hAnsi="Arial" w:cs="Arial"/>
                <w:sz w:val="24"/>
                <w:szCs w:val="24"/>
                <w:u w:val="single"/>
              </w:rPr>
              <w:t>Year 3 profit and loss (with the assumed forecasts)</w:t>
            </w:r>
          </w:p>
          <w:p w14:paraId="5BB4F4BD" w14:textId="4C843EDB" w:rsidR="03C3F0F3" w:rsidRDefault="03C3F0F3" w:rsidP="322FFA89">
            <w:pPr>
              <w:spacing w:line="360" w:lineRule="auto"/>
              <w:rPr>
                <w:rFonts w:ascii="Arial" w:eastAsia="Arial" w:hAnsi="Arial" w:cs="Arial"/>
                <w:sz w:val="24"/>
                <w:szCs w:val="24"/>
              </w:rPr>
            </w:pPr>
          </w:p>
          <w:p w14:paraId="40E90CF4" w14:textId="094AEDB4" w:rsidR="03C3F0F3" w:rsidRDefault="14F1BE3D" w:rsidP="322FFA89">
            <w:pPr>
              <w:pStyle w:val="ListParagraph"/>
              <w:numPr>
                <w:ilvl w:val="0"/>
                <w:numId w:val="35"/>
              </w:numPr>
              <w:spacing w:line="360" w:lineRule="auto"/>
              <w:contextualSpacing w:val="0"/>
              <w:rPr>
                <w:rFonts w:ascii="Arial" w:eastAsia="Arial" w:hAnsi="Arial" w:cs="Arial"/>
                <w:sz w:val="24"/>
                <w:szCs w:val="24"/>
              </w:rPr>
            </w:pPr>
            <w:r w:rsidRPr="322FFA89">
              <w:rPr>
                <w:rFonts w:ascii="Arial" w:eastAsia="Arial" w:hAnsi="Arial" w:cs="Arial"/>
                <w:sz w:val="24"/>
                <w:szCs w:val="24"/>
              </w:rPr>
              <w:t xml:space="preserve">Incomings - £100,485 × 1.10 = £110,533.50 </w:t>
            </w:r>
          </w:p>
          <w:p w14:paraId="42101BD1" w14:textId="3A739A22" w:rsidR="03C3F0F3" w:rsidRDefault="14F1BE3D" w:rsidP="322FFA89">
            <w:pPr>
              <w:pStyle w:val="ListParagraph"/>
              <w:numPr>
                <w:ilvl w:val="0"/>
                <w:numId w:val="35"/>
              </w:numPr>
              <w:spacing w:line="360" w:lineRule="auto"/>
              <w:contextualSpacing w:val="0"/>
              <w:rPr>
                <w:rFonts w:ascii="Arial" w:eastAsia="Arial" w:hAnsi="Arial" w:cs="Arial"/>
                <w:sz w:val="24"/>
                <w:szCs w:val="24"/>
              </w:rPr>
            </w:pPr>
            <w:r w:rsidRPr="322FFA89">
              <w:rPr>
                <w:rFonts w:ascii="Arial" w:eastAsia="Arial" w:hAnsi="Arial" w:cs="Arial"/>
                <w:sz w:val="24"/>
                <w:szCs w:val="24"/>
              </w:rPr>
              <w:t xml:space="preserve">Outgoings - £87,648.75 × 1.05 = £92,031.19 </w:t>
            </w:r>
          </w:p>
          <w:p w14:paraId="6C6D76F3" w14:textId="4123F9FD" w:rsidR="0C324ACD" w:rsidRDefault="0BD5FB38" w:rsidP="322FFA89">
            <w:pPr>
              <w:pStyle w:val="ListParagraph"/>
              <w:numPr>
                <w:ilvl w:val="0"/>
                <w:numId w:val="35"/>
              </w:numPr>
              <w:spacing w:before="240" w:after="240" w:line="360" w:lineRule="auto"/>
              <w:contextualSpacing w:val="0"/>
              <w:rPr>
                <w:rFonts w:ascii="Arial" w:eastAsia="Arial" w:hAnsi="Arial" w:cs="Arial"/>
                <w:b/>
                <w:sz w:val="24"/>
                <w:szCs w:val="24"/>
              </w:rPr>
            </w:pPr>
            <w:r w:rsidRPr="322FFA89">
              <w:rPr>
                <w:rFonts w:ascii="Arial" w:eastAsia="Arial" w:hAnsi="Arial" w:cs="Arial"/>
                <w:sz w:val="24"/>
                <w:szCs w:val="24"/>
              </w:rPr>
              <w:t>P</w:t>
            </w:r>
            <w:r w:rsidR="3810EDA3" w:rsidRPr="322FFA89">
              <w:rPr>
                <w:rFonts w:ascii="Arial" w:eastAsia="Arial" w:hAnsi="Arial" w:cs="Arial"/>
                <w:sz w:val="24"/>
                <w:szCs w:val="24"/>
              </w:rPr>
              <w:t>rofit</w:t>
            </w:r>
            <w:r w:rsidR="14F1BE3D" w:rsidRPr="322FFA89">
              <w:rPr>
                <w:rFonts w:ascii="Arial" w:eastAsia="Arial" w:hAnsi="Arial" w:cs="Arial"/>
                <w:sz w:val="24"/>
                <w:szCs w:val="24"/>
              </w:rPr>
              <w:t xml:space="preserve"> - £110,533.50 - £92,031.19 = £18,502.31</w:t>
            </w:r>
          </w:p>
          <w:p w14:paraId="592C8C11" w14:textId="16FB9D41" w:rsidR="008626DB" w:rsidRDefault="008626DB" w:rsidP="322FFA89">
            <w:pPr>
              <w:pStyle w:val="ListParagraph"/>
              <w:spacing w:line="360" w:lineRule="auto"/>
              <w:contextualSpacing w:val="0"/>
              <w:rPr>
                <w:rFonts w:ascii="Arial" w:eastAsia="Arial" w:hAnsi="Arial" w:cs="Arial"/>
                <w:b/>
                <w:sz w:val="24"/>
                <w:szCs w:val="24"/>
              </w:rPr>
            </w:pPr>
          </w:p>
          <w:p w14:paraId="0BCF5A78" w14:textId="0E36F39D" w:rsidR="008626DB" w:rsidRDefault="008626DB">
            <w:pPr>
              <w:rPr>
                <w:rFonts w:ascii="Arial" w:eastAsia="Arial" w:hAnsi="Arial" w:cs="Arial"/>
                <w:sz w:val="24"/>
                <w:szCs w:val="24"/>
              </w:rPr>
            </w:pPr>
          </w:p>
        </w:tc>
      </w:tr>
      <w:tr w:rsidR="00B610AA" w14:paraId="6A9329E3" w14:textId="77777777" w:rsidTr="0B725144">
        <w:tc>
          <w:tcPr>
            <w:tcW w:w="9016" w:type="dxa"/>
          </w:tcPr>
          <w:p w14:paraId="067FA96B" w14:textId="77777777" w:rsidR="00B610AA" w:rsidRDefault="00B610AA" w:rsidP="00B610AA">
            <w:pPr>
              <w:spacing w:after="2" w:line="225" w:lineRule="auto"/>
              <w:rPr>
                <w:rFonts w:ascii="Arial" w:eastAsia="Arial" w:hAnsi="Arial" w:cs="Arial"/>
                <w:sz w:val="24"/>
                <w:szCs w:val="24"/>
              </w:rPr>
            </w:pPr>
            <w:r w:rsidRPr="322FFA89">
              <w:rPr>
                <w:rFonts w:ascii="Arial" w:eastAsia="Arial" w:hAnsi="Arial" w:cs="Arial"/>
                <w:sz w:val="24"/>
                <w:szCs w:val="24"/>
              </w:rPr>
              <w:lastRenderedPageBreak/>
              <w:t>7. Appendices</w:t>
            </w:r>
          </w:p>
        </w:tc>
      </w:tr>
      <w:tr w:rsidR="00B610AA" w14:paraId="5C26746A" w14:textId="77777777" w:rsidTr="0B725144">
        <w:tc>
          <w:tcPr>
            <w:tcW w:w="9016" w:type="dxa"/>
          </w:tcPr>
          <w:p w14:paraId="2ABAD643" w14:textId="77777777" w:rsidR="00B610AA" w:rsidRDefault="00B610AA" w:rsidP="00B610AA">
            <w:pPr>
              <w:spacing w:after="2" w:line="225" w:lineRule="auto"/>
              <w:rPr>
                <w:rFonts w:ascii="Arial" w:eastAsia="Arial" w:hAnsi="Arial" w:cs="Arial"/>
                <w:sz w:val="24"/>
                <w:szCs w:val="24"/>
              </w:rPr>
            </w:pPr>
            <w:r w:rsidRPr="322FFA89">
              <w:rPr>
                <w:rFonts w:ascii="Arial" w:eastAsia="Arial" w:hAnsi="Arial" w:cs="Arial"/>
                <w:sz w:val="24"/>
                <w:szCs w:val="24"/>
              </w:rPr>
              <w:t xml:space="preserve">(Include all documents and evidence to support your plan. This may include market research, letters of intent and any firm orders you may have, references, portfolio of previous work, legal documents, price lists, CVs for key team members and sample promotional material. Make sure you cross reference the appendices to the appropriate section of the business plan.) </w:t>
            </w:r>
          </w:p>
          <w:p w14:paraId="5CBA9849" w14:textId="77777777" w:rsidR="008626DB" w:rsidRDefault="008626DB" w:rsidP="00B610AA">
            <w:pPr>
              <w:spacing w:after="2" w:line="225" w:lineRule="auto"/>
              <w:rPr>
                <w:rFonts w:ascii="Arial" w:eastAsia="Arial" w:hAnsi="Arial" w:cs="Arial"/>
                <w:sz w:val="24"/>
                <w:szCs w:val="24"/>
              </w:rPr>
            </w:pPr>
          </w:p>
          <w:p w14:paraId="7D712173" w14:textId="77777777" w:rsidR="008626DB" w:rsidRDefault="008626DB" w:rsidP="00B610AA">
            <w:pPr>
              <w:spacing w:after="2" w:line="225" w:lineRule="auto"/>
              <w:rPr>
                <w:rFonts w:ascii="Arial" w:eastAsia="Arial" w:hAnsi="Arial" w:cs="Arial"/>
                <w:sz w:val="24"/>
                <w:szCs w:val="24"/>
              </w:rPr>
            </w:pPr>
          </w:p>
          <w:p w14:paraId="20463D1C" w14:textId="4CAA9EDE" w:rsidR="1551D25A" w:rsidRDefault="1551D25A" w:rsidP="1551D25A">
            <w:pPr>
              <w:spacing w:after="2" w:line="225" w:lineRule="auto"/>
              <w:rPr>
                <w:rFonts w:ascii="Arial" w:eastAsia="Arial" w:hAnsi="Arial" w:cs="Arial"/>
                <w:sz w:val="24"/>
                <w:szCs w:val="24"/>
              </w:rPr>
            </w:pPr>
          </w:p>
          <w:p w14:paraId="60CCFE85" w14:textId="2BB1B0AA" w:rsidR="6FD9DABC" w:rsidRDefault="6FD9DABC" w:rsidP="6FD9DABC">
            <w:pPr>
              <w:spacing w:after="2" w:line="225" w:lineRule="auto"/>
              <w:rPr>
                <w:rFonts w:ascii="Arial" w:eastAsia="Arial" w:hAnsi="Arial" w:cs="Arial"/>
                <w:sz w:val="24"/>
                <w:szCs w:val="24"/>
              </w:rPr>
            </w:pPr>
          </w:p>
          <w:p w14:paraId="5E24BE71" w14:textId="248CBABE" w:rsidR="6FD9DABC" w:rsidRDefault="6FD9DABC" w:rsidP="6FD9DABC">
            <w:pPr>
              <w:spacing w:after="2" w:line="225" w:lineRule="auto"/>
              <w:rPr>
                <w:rFonts w:ascii="Arial" w:eastAsia="Arial" w:hAnsi="Arial" w:cs="Arial"/>
                <w:sz w:val="24"/>
                <w:szCs w:val="24"/>
              </w:rPr>
            </w:pPr>
          </w:p>
          <w:p w14:paraId="71C4E89A" w14:textId="489687CB" w:rsidR="6FD9DABC" w:rsidRDefault="6FD9DABC" w:rsidP="6FD9DABC">
            <w:pPr>
              <w:spacing w:after="2" w:line="225" w:lineRule="auto"/>
              <w:rPr>
                <w:rFonts w:ascii="Arial" w:eastAsia="Arial" w:hAnsi="Arial" w:cs="Arial"/>
                <w:sz w:val="24"/>
                <w:szCs w:val="24"/>
              </w:rPr>
            </w:pPr>
          </w:p>
          <w:p w14:paraId="6C6CDDCC" w14:textId="36B6D329" w:rsidR="6FD9DABC" w:rsidRDefault="6FD9DABC" w:rsidP="6FD9DABC">
            <w:pPr>
              <w:spacing w:after="2" w:line="225" w:lineRule="auto"/>
              <w:rPr>
                <w:rFonts w:ascii="Arial" w:eastAsia="Arial" w:hAnsi="Arial" w:cs="Arial"/>
                <w:sz w:val="24"/>
                <w:szCs w:val="24"/>
              </w:rPr>
            </w:pPr>
          </w:p>
          <w:p w14:paraId="0C3D53D5" w14:textId="5C583B6D" w:rsidR="6FD9DABC" w:rsidRDefault="6FD9DABC" w:rsidP="6FD9DABC">
            <w:pPr>
              <w:spacing w:after="2" w:line="225" w:lineRule="auto"/>
              <w:rPr>
                <w:rFonts w:ascii="Arial" w:eastAsia="Arial" w:hAnsi="Arial" w:cs="Arial"/>
                <w:sz w:val="24"/>
                <w:szCs w:val="24"/>
              </w:rPr>
            </w:pPr>
          </w:p>
          <w:p w14:paraId="69B2FCFD" w14:textId="2E049CE8" w:rsidR="05CC67A3" w:rsidRDefault="05CC67A3" w:rsidP="05CC67A3">
            <w:pPr>
              <w:spacing w:after="2" w:line="225" w:lineRule="auto"/>
              <w:rPr>
                <w:rFonts w:ascii="Arial" w:eastAsia="Arial" w:hAnsi="Arial" w:cs="Arial"/>
                <w:sz w:val="24"/>
                <w:szCs w:val="24"/>
              </w:rPr>
            </w:pPr>
          </w:p>
          <w:p w14:paraId="2272485B" w14:textId="06FDF518" w:rsidR="4BFFA0C5" w:rsidRDefault="4BFFA0C5" w:rsidP="4BFFA0C5">
            <w:pPr>
              <w:spacing w:after="2" w:line="225" w:lineRule="auto"/>
              <w:rPr>
                <w:rFonts w:ascii="Arial" w:eastAsia="Arial" w:hAnsi="Arial" w:cs="Arial"/>
                <w:sz w:val="24"/>
                <w:szCs w:val="24"/>
              </w:rPr>
            </w:pPr>
          </w:p>
          <w:p w14:paraId="01C93C6D" w14:textId="25C49597" w:rsidR="00581BFA" w:rsidRDefault="00581BFA" w:rsidP="00B610AA">
            <w:pPr>
              <w:spacing w:after="2" w:line="225" w:lineRule="auto"/>
              <w:rPr>
                <w:rFonts w:ascii="Arial" w:eastAsia="Arial" w:hAnsi="Arial" w:cs="Arial"/>
                <w:i/>
                <w:iCs/>
                <w:sz w:val="24"/>
                <w:szCs w:val="24"/>
              </w:rPr>
            </w:pPr>
            <w:r w:rsidRPr="143A117F">
              <w:rPr>
                <w:rFonts w:ascii="Arial" w:eastAsia="Arial" w:hAnsi="Arial" w:cs="Arial"/>
                <w:i/>
                <w:iCs/>
                <w:sz w:val="24"/>
                <w:szCs w:val="24"/>
              </w:rPr>
              <w:t>References</w:t>
            </w:r>
            <w:r w:rsidR="000E5812" w:rsidRPr="143A117F">
              <w:rPr>
                <w:rFonts w:ascii="Arial" w:eastAsia="Arial" w:hAnsi="Arial" w:cs="Arial"/>
                <w:i/>
                <w:iCs/>
                <w:sz w:val="24"/>
                <w:szCs w:val="24"/>
              </w:rPr>
              <w:t>:</w:t>
            </w:r>
          </w:p>
          <w:p w14:paraId="2CF72A91" w14:textId="13CE71BD" w:rsidR="000E5812" w:rsidRDefault="000E5812" w:rsidP="00B610AA">
            <w:pPr>
              <w:spacing w:after="2" w:line="225" w:lineRule="auto"/>
              <w:rPr>
                <w:rFonts w:ascii="Arial" w:eastAsia="Arial" w:hAnsi="Arial" w:cs="Arial"/>
                <w:sz w:val="24"/>
                <w:szCs w:val="24"/>
              </w:rPr>
            </w:pPr>
          </w:p>
          <w:p w14:paraId="5D4B998E" w14:textId="25F600CF" w:rsidR="008626DB" w:rsidRDefault="4D88D541" w:rsidP="322FFA89">
            <w:pPr>
              <w:spacing w:before="240" w:after="240" w:line="225" w:lineRule="auto"/>
              <w:rPr>
                <w:rFonts w:ascii="Arial" w:eastAsia="Arial" w:hAnsi="Arial" w:cs="Arial"/>
                <w:sz w:val="24"/>
                <w:szCs w:val="24"/>
              </w:rPr>
            </w:pPr>
            <w:r w:rsidRPr="322FFA89">
              <w:rPr>
                <w:rFonts w:ascii="Arial" w:eastAsia="Arial" w:hAnsi="Arial" w:cs="Arial"/>
                <w:sz w:val="24"/>
                <w:szCs w:val="24"/>
              </w:rPr>
              <w:t xml:space="preserve">Arne </w:t>
            </w:r>
            <w:proofErr w:type="spellStart"/>
            <w:r w:rsidRPr="322FFA89">
              <w:rPr>
                <w:rFonts w:ascii="Arial" w:eastAsia="Arial" w:hAnsi="Arial" w:cs="Arial"/>
                <w:sz w:val="24"/>
                <w:szCs w:val="24"/>
              </w:rPr>
              <w:t>Güllich</w:t>
            </w:r>
            <w:proofErr w:type="spellEnd"/>
            <w:r w:rsidRPr="322FFA89">
              <w:rPr>
                <w:rFonts w:ascii="Arial" w:eastAsia="Arial" w:hAnsi="Arial" w:cs="Arial"/>
                <w:sz w:val="24"/>
                <w:szCs w:val="24"/>
              </w:rPr>
              <w:t xml:space="preserve">, Michael Barth, David Z. Hambrick, and Brooke N. </w:t>
            </w:r>
            <w:proofErr w:type="spellStart"/>
            <w:r w:rsidRPr="322FFA89">
              <w:rPr>
                <w:rFonts w:ascii="Arial" w:eastAsia="Arial" w:hAnsi="Arial" w:cs="Arial"/>
                <w:sz w:val="24"/>
                <w:szCs w:val="24"/>
              </w:rPr>
              <w:t>Macnamara</w:t>
            </w:r>
            <w:proofErr w:type="spellEnd"/>
            <w:r w:rsidRPr="322FFA89">
              <w:rPr>
                <w:rFonts w:ascii="Arial" w:eastAsia="Arial" w:hAnsi="Arial" w:cs="Arial"/>
                <w:sz w:val="24"/>
                <w:szCs w:val="24"/>
              </w:rPr>
              <w:t xml:space="preserve">. “Recent Discoveries on the Acquisition of the Highest Levels of Human </w:t>
            </w:r>
            <w:r w:rsidRPr="322FFA89">
              <w:rPr>
                <w:rFonts w:ascii="Arial" w:eastAsia="Arial" w:hAnsi="Arial" w:cs="Arial"/>
                <w:sz w:val="24"/>
                <w:szCs w:val="24"/>
              </w:rPr>
              <w:lastRenderedPageBreak/>
              <w:t xml:space="preserve">Performance.” Science 390, no. 6779 (2025): eadt7790. </w:t>
            </w:r>
            <w:hyperlink r:id="rId13">
              <w:r w:rsidRPr="322FFA89">
                <w:rPr>
                  <w:rStyle w:val="Hyperlink"/>
                  <w:rFonts w:ascii="Arial" w:eastAsia="Arial" w:hAnsi="Arial" w:cs="Arial"/>
                  <w:sz w:val="24"/>
                  <w:szCs w:val="24"/>
                </w:rPr>
                <w:t>https://doi.org/10.1126/science.adt7790</w:t>
              </w:r>
            </w:hyperlink>
            <w:r w:rsidRPr="322FFA89">
              <w:rPr>
                <w:rFonts w:ascii="Arial" w:eastAsia="Arial" w:hAnsi="Arial" w:cs="Arial"/>
                <w:sz w:val="24"/>
                <w:szCs w:val="24"/>
              </w:rPr>
              <w:t xml:space="preserve">. </w:t>
            </w:r>
          </w:p>
          <w:p w14:paraId="60521974" w14:textId="46032AA1" w:rsidR="008626DB" w:rsidRDefault="4D88D541" w:rsidP="322FFA89">
            <w:pPr>
              <w:spacing w:before="240" w:after="240" w:line="225" w:lineRule="auto"/>
              <w:rPr>
                <w:rFonts w:ascii="Arial" w:eastAsia="Arial" w:hAnsi="Arial" w:cs="Arial"/>
                <w:sz w:val="24"/>
                <w:szCs w:val="24"/>
              </w:rPr>
            </w:pPr>
            <w:r w:rsidRPr="322FFA89">
              <w:rPr>
                <w:rFonts w:ascii="Arial" w:eastAsia="Arial" w:hAnsi="Arial" w:cs="Arial"/>
                <w:sz w:val="24"/>
                <w:szCs w:val="24"/>
              </w:rPr>
              <w:t xml:space="preserve">Bae </w:t>
            </w:r>
            <w:proofErr w:type="spellStart"/>
            <w:r w:rsidRPr="322FFA89">
              <w:rPr>
                <w:rFonts w:ascii="Arial" w:eastAsia="Arial" w:hAnsi="Arial" w:cs="Arial"/>
                <w:sz w:val="24"/>
                <w:szCs w:val="24"/>
              </w:rPr>
              <w:t>Baglan</w:t>
            </w:r>
            <w:proofErr w:type="spellEnd"/>
            <w:r w:rsidRPr="322FFA89">
              <w:rPr>
                <w:rFonts w:ascii="Arial" w:eastAsia="Arial" w:hAnsi="Arial" w:cs="Arial"/>
                <w:sz w:val="24"/>
                <w:szCs w:val="24"/>
              </w:rPr>
              <w:t xml:space="preserve"> (2017) Ysgol Bae </w:t>
            </w:r>
            <w:proofErr w:type="spellStart"/>
            <w:r w:rsidRPr="322FFA89">
              <w:rPr>
                <w:rFonts w:ascii="Arial" w:eastAsia="Arial" w:hAnsi="Arial" w:cs="Arial"/>
                <w:sz w:val="24"/>
                <w:szCs w:val="24"/>
              </w:rPr>
              <w:t>Baglan</w:t>
            </w:r>
            <w:proofErr w:type="spellEnd"/>
            <w:r w:rsidRPr="322FFA89">
              <w:rPr>
                <w:rFonts w:ascii="Arial" w:eastAsia="Arial" w:hAnsi="Arial" w:cs="Arial"/>
                <w:sz w:val="24"/>
                <w:szCs w:val="24"/>
              </w:rPr>
              <w:t xml:space="preserve"> Charging and Remissions Policy. Available at: </w:t>
            </w:r>
            <w:hyperlink r:id="rId14">
              <w:r w:rsidRPr="322FFA89">
                <w:rPr>
                  <w:rStyle w:val="Hyperlink"/>
                  <w:rFonts w:ascii="Arial" w:eastAsia="Arial" w:hAnsi="Arial" w:cs="Arial"/>
                  <w:sz w:val="24"/>
                  <w:szCs w:val="24"/>
                </w:rPr>
                <w:t>http://d6vsczyu1rky0.cloudfront.net/36504_b/wp-content/uploads/2018/03/Charging-Policy.pdf</w:t>
              </w:r>
            </w:hyperlink>
            <w:r w:rsidRPr="322FFA89">
              <w:rPr>
                <w:rFonts w:ascii="Arial" w:eastAsia="Arial" w:hAnsi="Arial" w:cs="Arial"/>
                <w:sz w:val="24"/>
                <w:szCs w:val="24"/>
              </w:rPr>
              <w:t xml:space="preserve"> (Accessed: 19 February 2026). </w:t>
            </w:r>
          </w:p>
          <w:p w14:paraId="68BD5060" w14:textId="029B9121" w:rsidR="008626DB" w:rsidRDefault="4D88D541" w:rsidP="322FFA89">
            <w:pPr>
              <w:spacing w:before="240" w:after="240" w:line="225" w:lineRule="auto"/>
              <w:rPr>
                <w:rFonts w:ascii="Arial" w:eastAsia="Arial" w:hAnsi="Arial" w:cs="Arial"/>
                <w:sz w:val="24"/>
                <w:szCs w:val="24"/>
              </w:rPr>
            </w:pPr>
            <w:r w:rsidRPr="322FFA89">
              <w:rPr>
                <w:rFonts w:ascii="Arial" w:eastAsia="Arial" w:hAnsi="Arial" w:cs="Arial"/>
                <w:sz w:val="24"/>
                <w:szCs w:val="24"/>
              </w:rPr>
              <w:t xml:space="preserve">Callum. “Why Consistent Social Media Posting Is Crucial for Modern Marketing Success – All Advertising.” All Advertising, 16 Aug. 2024, </w:t>
            </w:r>
            <w:hyperlink r:id="rId15">
              <w:r w:rsidRPr="322FFA89">
                <w:rPr>
                  <w:rStyle w:val="Hyperlink"/>
                  <w:rFonts w:ascii="Arial" w:eastAsia="Arial" w:hAnsi="Arial" w:cs="Arial"/>
                  <w:sz w:val="24"/>
                  <w:szCs w:val="24"/>
                </w:rPr>
                <w:t>www.alladvertising.co.uk/why-consistent-social-media-posting-is-crucial-for-modern-marketing-success/</w:t>
              </w:r>
            </w:hyperlink>
            <w:r w:rsidRPr="322FFA89">
              <w:rPr>
                <w:rFonts w:ascii="Arial" w:eastAsia="Arial" w:hAnsi="Arial" w:cs="Arial"/>
                <w:sz w:val="24"/>
                <w:szCs w:val="24"/>
              </w:rPr>
              <w:t xml:space="preserve"> (alladvertising.co.uk in Bing). </w:t>
            </w:r>
          </w:p>
          <w:p w14:paraId="61A3F407" w14:textId="78B3769E" w:rsidR="008626DB" w:rsidRDefault="4D88D541" w:rsidP="322FFA89">
            <w:pPr>
              <w:spacing w:before="240" w:after="240" w:line="225" w:lineRule="auto"/>
              <w:rPr>
                <w:rFonts w:ascii="Arial" w:eastAsia="Arial" w:hAnsi="Arial" w:cs="Arial"/>
                <w:sz w:val="24"/>
                <w:szCs w:val="24"/>
              </w:rPr>
            </w:pPr>
            <w:r w:rsidRPr="322FFA89">
              <w:rPr>
                <w:rFonts w:ascii="Arial" w:eastAsia="Arial" w:hAnsi="Arial" w:cs="Arial"/>
                <w:sz w:val="24"/>
                <w:szCs w:val="24"/>
              </w:rPr>
              <w:t xml:space="preserve">CCYD (2025) Facilities. Available at: </w:t>
            </w:r>
            <w:hyperlink r:id="rId16">
              <w:r w:rsidRPr="322FFA89">
                <w:rPr>
                  <w:rStyle w:val="Hyperlink"/>
                  <w:rFonts w:ascii="Arial" w:eastAsia="Arial" w:hAnsi="Arial" w:cs="Arial"/>
                  <w:sz w:val="24"/>
                  <w:szCs w:val="24"/>
                </w:rPr>
                <w:t>https://ccyd.co.uk/facilities/</w:t>
              </w:r>
            </w:hyperlink>
            <w:r w:rsidRPr="322FFA89">
              <w:rPr>
                <w:rFonts w:ascii="Arial" w:eastAsia="Arial" w:hAnsi="Arial" w:cs="Arial"/>
                <w:sz w:val="24"/>
                <w:szCs w:val="24"/>
              </w:rPr>
              <w:t xml:space="preserve"> (Accessed: 19 February 2026). </w:t>
            </w:r>
          </w:p>
          <w:p w14:paraId="136AA9D2" w14:textId="733EB71A" w:rsidR="008626DB" w:rsidRDefault="4D88D541" w:rsidP="322FFA89">
            <w:pPr>
              <w:spacing w:before="240" w:after="240" w:line="225" w:lineRule="auto"/>
              <w:rPr>
                <w:rFonts w:ascii="Arial" w:eastAsia="Arial" w:hAnsi="Arial" w:cs="Arial"/>
                <w:sz w:val="24"/>
                <w:szCs w:val="24"/>
              </w:rPr>
            </w:pPr>
            <w:r w:rsidRPr="322FFA89">
              <w:rPr>
                <w:rFonts w:ascii="Arial" w:eastAsia="Arial" w:hAnsi="Arial" w:cs="Arial"/>
                <w:sz w:val="24"/>
                <w:szCs w:val="24"/>
              </w:rPr>
              <w:t xml:space="preserve">Children’s Commissioner of Wales (2021) Publications. Available at: </w:t>
            </w:r>
            <w:hyperlink r:id="rId17">
              <w:r w:rsidRPr="322FFA89">
                <w:rPr>
                  <w:rStyle w:val="Hyperlink"/>
                  <w:rFonts w:ascii="Arial" w:eastAsia="Arial" w:hAnsi="Arial" w:cs="Arial"/>
                  <w:sz w:val="24"/>
                  <w:szCs w:val="24"/>
                </w:rPr>
                <w:t>https://www.childcomwales.org.uk/publications/</w:t>
              </w:r>
            </w:hyperlink>
            <w:r w:rsidRPr="322FFA89">
              <w:rPr>
                <w:rFonts w:ascii="Arial" w:eastAsia="Arial" w:hAnsi="Arial" w:cs="Arial"/>
                <w:sz w:val="24"/>
                <w:szCs w:val="24"/>
              </w:rPr>
              <w:t xml:space="preserve"> (Accessed: 08 March 2026). </w:t>
            </w:r>
          </w:p>
          <w:p w14:paraId="7F167C78" w14:textId="329A7FCD" w:rsidR="008626DB" w:rsidRDefault="4D88D541" w:rsidP="322FFA89">
            <w:pPr>
              <w:spacing w:before="240" w:after="240" w:line="225" w:lineRule="auto"/>
              <w:rPr>
                <w:rFonts w:ascii="Arial" w:eastAsia="Arial" w:hAnsi="Arial" w:cs="Arial"/>
                <w:sz w:val="24"/>
                <w:szCs w:val="24"/>
              </w:rPr>
            </w:pPr>
            <w:r w:rsidRPr="322FFA89">
              <w:rPr>
                <w:rFonts w:ascii="Arial" w:eastAsia="Arial" w:hAnsi="Arial" w:cs="Arial"/>
                <w:sz w:val="24"/>
                <w:szCs w:val="24"/>
              </w:rPr>
              <w:t xml:space="preserve">CIM. “Marketing Qualifications, Training and Membership | CIM.” CIM, 2023, </w:t>
            </w:r>
            <w:hyperlink r:id="rId18">
              <w:r w:rsidRPr="322FFA89">
                <w:rPr>
                  <w:rStyle w:val="Hyperlink"/>
                  <w:rFonts w:ascii="Arial" w:eastAsia="Arial" w:hAnsi="Arial" w:cs="Arial"/>
                  <w:sz w:val="24"/>
                  <w:szCs w:val="24"/>
                </w:rPr>
                <w:t>www.cim.co.uk/</w:t>
              </w:r>
            </w:hyperlink>
            <w:r w:rsidRPr="322FFA89">
              <w:rPr>
                <w:rFonts w:ascii="Arial" w:eastAsia="Arial" w:hAnsi="Arial" w:cs="Arial"/>
                <w:sz w:val="24"/>
                <w:szCs w:val="24"/>
              </w:rPr>
              <w:t xml:space="preserve">. </w:t>
            </w:r>
          </w:p>
          <w:p w14:paraId="521C9DFD" w14:textId="3DCA31C6" w:rsidR="008626DB" w:rsidRDefault="4D88D541" w:rsidP="322FFA89">
            <w:pPr>
              <w:spacing w:before="240" w:after="240" w:line="225" w:lineRule="auto"/>
              <w:rPr>
                <w:rFonts w:ascii="Arial" w:eastAsia="Arial" w:hAnsi="Arial" w:cs="Arial"/>
                <w:sz w:val="24"/>
                <w:szCs w:val="24"/>
              </w:rPr>
            </w:pPr>
            <w:r w:rsidRPr="322FFA89">
              <w:rPr>
                <w:rFonts w:ascii="Arial" w:eastAsia="Arial" w:hAnsi="Arial" w:cs="Arial"/>
                <w:sz w:val="24"/>
                <w:szCs w:val="24"/>
              </w:rPr>
              <w:t xml:space="preserve">Decathlon (n.d.) Football Coaching Equipment &amp; Accessories. Available at: </w:t>
            </w:r>
            <w:hyperlink r:id="rId19">
              <w:r w:rsidRPr="322FFA89">
                <w:rPr>
                  <w:rStyle w:val="Hyperlink"/>
                  <w:rFonts w:ascii="Arial" w:eastAsia="Arial" w:hAnsi="Arial" w:cs="Arial"/>
                  <w:sz w:val="24"/>
                  <w:szCs w:val="24"/>
                </w:rPr>
                <w:t>https://www.decathlon.co.uk/sports/football/football-coaching-equipment</w:t>
              </w:r>
            </w:hyperlink>
            <w:r w:rsidRPr="322FFA89">
              <w:rPr>
                <w:rFonts w:ascii="Arial" w:eastAsia="Arial" w:hAnsi="Arial" w:cs="Arial"/>
                <w:sz w:val="24"/>
                <w:szCs w:val="24"/>
              </w:rPr>
              <w:t xml:space="preserve"> (Accessed: 08 March 2026). </w:t>
            </w:r>
          </w:p>
          <w:p w14:paraId="08C60250" w14:textId="6C7ADA8A" w:rsidR="008626DB" w:rsidRDefault="4D88D541" w:rsidP="322FFA89">
            <w:pPr>
              <w:spacing w:before="240" w:after="240" w:line="225" w:lineRule="auto"/>
              <w:rPr>
                <w:rFonts w:ascii="Arial" w:eastAsia="Arial" w:hAnsi="Arial" w:cs="Arial"/>
                <w:sz w:val="24"/>
                <w:szCs w:val="24"/>
              </w:rPr>
            </w:pPr>
            <w:r w:rsidRPr="322FFA89">
              <w:rPr>
                <w:rFonts w:ascii="Arial" w:eastAsia="Arial" w:hAnsi="Arial" w:cs="Arial"/>
                <w:sz w:val="24"/>
                <w:szCs w:val="24"/>
              </w:rPr>
              <w:t>Effective School Outreach Needs Employer Collaboration. Luminate, 2024, luminate.prospects.ac.uk/effective-school-outreach-needs-employer-collaboration</w:t>
            </w:r>
            <w:proofErr w:type="gramStart"/>
            <w:r w:rsidRPr="322FFA89">
              <w:rPr>
                <w:rFonts w:ascii="Arial" w:eastAsia="Arial" w:hAnsi="Arial" w:cs="Arial"/>
                <w:sz w:val="24"/>
                <w:szCs w:val="24"/>
              </w:rPr>
              <w:t>. .</w:t>
            </w:r>
            <w:proofErr w:type="gramEnd"/>
            <w:r w:rsidRPr="322FFA89">
              <w:rPr>
                <w:rFonts w:ascii="Arial" w:eastAsia="Arial" w:hAnsi="Arial" w:cs="Arial"/>
                <w:sz w:val="24"/>
                <w:szCs w:val="24"/>
              </w:rPr>
              <w:t xml:space="preserve"> Accessed 1 Mar. 2026. </w:t>
            </w:r>
          </w:p>
          <w:p w14:paraId="4686BB7A" w14:textId="11F0EA54" w:rsidR="008626DB" w:rsidRDefault="4D88D541" w:rsidP="322FFA89">
            <w:pPr>
              <w:spacing w:before="240" w:after="240" w:line="225" w:lineRule="auto"/>
              <w:rPr>
                <w:rFonts w:ascii="Arial" w:eastAsia="Arial" w:hAnsi="Arial" w:cs="Arial"/>
                <w:sz w:val="24"/>
                <w:szCs w:val="24"/>
              </w:rPr>
            </w:pPr>
            <w:r w:rsidRPr="322FFA89">
              <w:rPr>
                <w:rFonts w:ascii="Arial" w:eastAsia="Arial" w:hAnsi="Arial" w:cs="Arial"/>
                <w:sz w:val="24"/>
                <w:szCs w:val="24"/>
              </w:rPr>
              <w:t xml:space="preserve">Estyn (2024) Annual Report. Available at: </w:t>
            </w:r>
            <w:hyperlink r:id="rId20">
              <w:r w:rsidRPr="322FFA89">
                <w:rPr>
                  <w:rStyle w:val="Hyperlink"/>
                  <w:rFonts w:ascii="Arial" w:eastAsia="Arial" w:hAnsi="Arial" w:cs="Arial"/>
                  <w:sz w:val="24"/>
                  <w:szCs w:val="24"/>
                </w:rPr>
                <w:t>https://estyn.gov.wales/annual-report/</w:t>
              </w:r>
            </w:hyperlink>
            <w:r w:rsidRPr="322FFA89">
              <w:rPr>
                <w:rFonts w:ascii="Arial" w:eastAsia="Arial" w:hAnsi="Arial" w:cs="Arial"/>
                <w:sz w:val="24"/>
                <w:szCs w:val="24"/>
              </w:rPr>
              <w:t xml:space="preserve"> (Accessed: 08 March 2026). </w:t>
            </w:r>
          </w:p>
          <w:p w14:paraId="0DB8CC72" w14:textId="0EAD791E" w:rsidR="008626DB" w:rsidRDefault="4D88D541" w:rsidP="322FFA89">
            <w:pPr>
              <w:spacing w:before="240" w:after="240" w:line="225" w:lineRule="auto"/>
              <w:rPr>
                <w:rFonts w:ascii="Arial" w:eastAsia="Arial" w:hAnsi="Arial" w:cs="Arial"/>
                <w:sz w:val="24"/>
                <w:szCs w:val="24"/>
              </w:rPr>
            </w:pPr>
            <w:r w:rsidRPr="322FFA89">
              <w:rPr>
                <w:rFonts w:ascii="Arial" w:eastAsia="Arial" w:hAnsi="Arial" w:cs="Arial"/>
                <w:sz w:val="24"/>
                <w:szCs w:val="24"/>
              </w:rPr>
              <w:t xml:space="preserve">Freedom Leisure (2025) Holiday Activities. Available at: </w:t>
            </w:r>
            <w:hyperlink r:id="rId21">
              <w:r w:rsidRPr="322FFA89">
                <w:rPr>
                  <w:rStyle w:val="Hyperlink"/>
                  <w:rFonts w:ascii="Arial" w:eastAsia="Arial" w:hAnsi="Arial" w:cs="Arial"/>
                  <w:sz w:val="24"/>
                  <w:szCs w:val="24"/>
                </w:rPr>
                <w:t>https://www.freedom-leisure.co.uk/centres/flash-leisure-centre/latest-news/holiday-activities/</w:t>
              </w:r>
            </w:hyperlink>
            <w:r w:rsidRPr="322FFA89">
              <w:rPr>
                <w:rFonts w:ascii="Arial" w:eastAsia="Arial" w:hAnsi="Arial" w:cs="Arial"/>
                <w:sz w:val="24"/>
                <w:szCs w:val="24"/>
              </w:rPr>
              <w:t xml:space="preserve"> </w:t>
            </w:r>
          </w:p>
          <w:p w14:paraId="28A3EEAB" w14:textId="382F390A" w:rsidR="008626DB" w:rsidRDefault="4D88D541" w:rsidP="322FFA89">
            <w:pPr>
              <w:spacing w:before="240" w:after="240" w:line="225" w:lineRule="auto"/>
              <w:rPr>
                <w:rFonts w:ascii="Arial" w:eastAsia="Arial" w:hAnsi="Arial" w:cs="Arial"/>
                <w:sz w:val="24"/>
                <w:szCs w:val="24"/>
              </w:rPr>
            </w:pPr>
            <w:r w:rsidRPr="322FFA89">
              <w:rPr>
                <w:rFonts w:ascii="Arial" w:eastAsia="Arial" w:hAnsi="Arial" w:cs="Arial"/>
                <w:sz w:val="24"/>
                <w:szCs w:val="24"/>
              </w:rPr>
              <w:t xml:space="preserve">How Great Marketing Drives Sales. Institute of Directors, 21 Mar. 2024, </w:t>
            </w:r>
            <w:hyperlink r:id="rId22">
              <w:r w:rsidRPr="322FFA89">
                <w:rPr>
                  <w:rStyle w:val="Hyperlink"/>
                  <w:rFonts w:ascii="Arial" w:eastAsia="Arial" w:hAnsi="Arial" w:cs="Arial"/>
                  <w:sz w:val="24"/>
                  <w:szCs w:val="24"/>
                </w:rPr>
                <w:t>www.iod.com/resources/business-advice/marketing-and-sales/</w:t>
              </w:r>
            </w:hyperlink>
            <w:r w:rsidRPr="322FFA89">
              <w:rPr>
                <w:rFonts w:ascii="Arial" w:eastAsia="Arial" w:hAnsi="Arial" w:cs="Arial"/>
                <w:sz w:val="24"/>
                <w:szCs w:val="24"/>
              </w:rPr>
              <w:t xml:space="preserve"> (iod.com in Bing). </w:t>
            </w:r>
          </w:p>
          <w:p w14:paraId="32EBED7B" w14:textId="15E38BA0" w:rsidR="008626DB" w:rsidRDefault="4D88D541" w:rsidP="322FFA89">
            <w:pPr>
              <w:spacing w:before="240" w:after="240" w:line="225" w:lineRule="auto"/>
              <w:rPr>
                <w:rFonts w:ascii="Arial" w:eastAsia="Arial" w:hAnsi="Arial" w:cs="Arial"/>
                <w:sz w:val="24"/>
                <w:szCs w:val="24"/>
              </w:rPr>
            </w:pPr>
            <w:r w:rsidRPr="322FFA89">
              <w:rPr>
                <w:rFonts w:ascii="Arial" w:eastAsia="Arial" w:hAnsi="Arial" w:cs="Arial"/>
                <w:sz w:val="24"/>
                <w:szCs w:val="24"/>
              </w:rPr>
              <w:t xml:space="preserve">Health and Safety at Work Act (1974) </w:t>
            </w:r>
          </w:p>
          <w:p w14:paraId="494E18B0" w14:textId="40B5618D" w:rsidR="008626DB" w:rsidRDefault="4D88D541" w:rsidP="322FFA89">
            <w:pPr>
              <w:spacing w:before="240" w:after="240" w:line="225" w:lineRule="auto"/>
              <w:rPr>
                <w:rFonts w:ascii="Arial" w:eastAsia="Arial" w:hAnsi="Arial" w:cs="Arial"/>
                <w:sz w:val="24"/>
                <w:szCs w:val="24"/>
              </w:rPr>
            </w:pPr>
            <w:r w:rsidRPr="322FFA89">
              <w:rPr>
                <w:rFonts w:ascii="Arial" w:eastAsia="Arial" w:hAnsi="Arial" w:cs="Arial"/>
                <w:sz w:val="24"/>
                <w:szCs w:val="24"/>
              </w:rPr>
              <w:t xml:space="preserve">Management of Health and Safety at Work Regulations (1999) </w:t>
            </w:r>
          </w:p>
          <w:p w14:paraId="06884925" w14:textId="5712B01B" w:rsidR="008626DB" w:rsidRDefault="77AD73DF" w:rsidP="322FFA89">
            <w:pPr>
              <w:spacing w:before="240" w:after="240" w:line="225" w:lineRule="auto"/>
              <w:ind w:left="567" w:hanging="567"/>
              <w:rPr>
                <w:rFonts w:ascii="Arial" w:eastAsia="Arial" w:hAnsi="Arial" w:cs="Arial"/>
                <w:color w:val="000000" w:themeColor="text1"/>
                <w:sz w:val="24"/>
                <w:szCs w:val="24"/>
              </w:rPr>
            </w:pPr>
            <w:r w:rsidRPr="322FFA89">
              <w:rPr>
                <w:rFonts w:ascii="Arial" w:eastAsia="Arial" w:hAnsi="Arial" w:cs="Arial"/>
                <w:i/>
                <w:iCs/>
                <w:color w:val="000000" w:themeColor="text1"/>
                <w:sz w:val="24"/>
                <w:szCs w:val="24"/>
              </w:rPr>
              <w:t>Multi sports camps</w:t>
            </w:r>
            <w:r w:rsidRPr="322FFA89">
              <w:rPr>
                <w:rFonts w:ascii="Arial" w:eastAsia="Arial" w:hAnsi="Arial" w:cs="Arial"/>
                <w:color w:val="000000" w:themeColor="text1"/>
                <w:sz w:val="24"/>
                <w:szCs w:val="24"/>
              </w:rPr>
              <w:t xml:space="preserve"> (2026) </w:t>
            </w:r>
            <w:r w:rsidRPr="322FFA89">
              <w:rPr>
                <w:rFonts w:ascii="Arial" w:eastAsia="Arial" w:hAnsi="Arial" w:cs="Arial"/>
                <w:i/>
                <w:iCs/>
                <w:color w:val="000000" w:themeColor="text1"/>
                <w:sz w:val="24"/>
                <w:szCs w:val="24"/>
              </w:rPr>
              <w:t>Spanish Soccer Schools</w:t>
            </w:r>
            <w:r w:rsidRPr="322FFA89">
              <w:rPr>
                <w:rFonts w:ascii="Arial" w:eastAsia="Arial" w:hAnsi="Arial" w:cs="Arial"/>
                <w:color w:val="000000" w:themeColor="text1"/>
                <w:sz w:val="24"/>
                <w:szCs w:val="24"/>
              </w:rPr>
              <w:t xml:space="preserve">. Available at: </w:t>
            </w:r>
            <w:hyperlink r:id="rId23">
              <w:r w:rsidRPr="322FFA89">
                <w:rPr>
                  <w:rStyle w:val="Hyperlink"/>
                  <w:rFonts w:ascii="Arial" w:eastAsia="Arial" w:hAnsi="Arial" w:cs="Arial"/>
                  <w:sz w:val="24"/>
                  <w:szCs w:val="24"/>
                </w:rPr>
                <w:t>https://spanishsoccerschools.co.uk/multi-sports-camps/</w:t>
              </w:r>
            </w:hyperlink>
            <w:r w:rsidRPr="322FFA89">
              <w:rPr>
                <w:rFonts w:ascii="Arial" w:eastAsia="Arial" w:hAnsi="Arial" w:cs="Arial"/>
                <w:color w:val="000000" w:themeColor="text1"/>
                <w:sz w:val="24"/>
                <w:szCs w:val="24"/>
              </w:rPr>
              <w:t xml:space="preserve"> (Accessed: 04 May 2026).</w:t>
            </w:r>
          </w:p>
          <w:p w14:paraId="2E375D12" w14:textId="586AFA13" w:rsidR="008626DB" w:rsidRDefault="4D88D541" w:rsidP="322FFA89">
            <w:pPr>
              <w:spacing w:before="240" w:after="240" w:line="225" w:lineRule="auto"/>
              <w:rPr>
                <w:rFonts w:ascii="Arial" w:eastAsia="Arial" w:hAnsi="Arial" w:cs="Arial"/>
                <w:sz w:val="24"/>
                <w:szCs w:val="24"/>
              </w:rPr>
            </w:pPr>
            <w:proofErr w:type="spellStart"/>
            <w:r w:rsidRPr="322FFA89">
              <w:rPr>
                <w:rFonts w:ascii="Arial" w:eastAsia="Arial" w:hAnsi="Arial" w:cs="Arial"/>
                <w:sz w:val="24"/>
                <w:szCs w:val="24"/>
              </w:rPr>
              <w:t>Olchfa</w:t>
            </w:r>
            <w:proofErr w:type="spellEnd"/>
            <w:r w:rsidRPr="322FFA89">
              <w:rPr>
                <w:rFonts w:ascii="Arial" w:eastAsia="Arial" w:hAnsi="Arial" w:cs="Arial"/>
                <w:sz w:val="24"/>
                <w:szCs w:val="24"/>
              </w:rPr>
              <w:t xml:space="preserve"> (2026) Lettings. Available at: </w:t>
            </w:r>
            <w:hyperlink r:id="rId24">
              <w:r w:rsidRPr="322FFA89">
                <w:rPr>
                  <w:rStyle w:val="Hyperlink"/>
                  <w:rFonts w:ascii="Arial" w:eastAsia="Arial" w:hAnsi="Arial" w:cs="Arial"/>
                  <w:sz w:val="24"/>
                  <w:szCs w:val="24"/>
                </w:rPr>
                <w:t>https://lettings.olchfa.org.uk/spaces</w:t>
              </w:r>
            </w:hyperlink>
            <w:r w:rsidRPr="322FFA89">
              <w:rPr>
                <w:rFonts w:ascii="Arial" w:eastAsia="Arial" w:hAnsi="Arial" w:cs="Arial"/>
                <w:sz w:val="24"/>
                <w:szCs w:val="24"/>
              </w:rPr>
              <w:t xml:space="preserve"> (Accessed: 19 February 2026).</w:t>
            </w:r>
          </w:p>
          <w:p w14:paraId="0FA93D62" w14:textId="20865D00" w:rsidR="008626DB" w:rsidRDefault="4D88D541" w:rsidP="322FFA89">
            <w:pPr>
              <w:spacing w:before="240" w:after="240" w:line="225" w:lineRule="auto"/>
              <w:rPr>
                <w:rFonts w:ascii="Arial" w:eastAsia="Arial" w:hAnsi="Arial" w:cs="Arial"/>
                <w:sz w:val="24"/>
                <w:szCs w:val="24"/>
              </w:rPr>
            </w:pPr>
            <w:r w:rsidRPr="322FFA89">
              <w:rPr>
                <w:rFonts w:ascii="Arial" w:eastAsia="Arial" w:hAnsi="Arial" w:cs="Arial"/>
                <w:sz w:val="24"/>
                <w:szCs w:val="24"/>
              </w:rPr>
              <w:t xml:space="preserve">OpenStax. “1.2 The Marketing Mix and the 4Ps of Marketing – Principles of Marketing.” OpenStax, openstax.org/books/principles-marketing/pages/1-2-the-marketing-mix-and-the-4ps-of-marketing. </w:t>
            </w:r>
          </w:p>
          <w:p w14:paraId="6BC9E53A" w14:textId="35BFA3C5" w:rsidR="008626DB" w:rsidRDefault="4D88D541" w:rsidP="322FFA89">
            <w:pPr>
              <w:spacing w:before="240" w:after="240" w:line="225" w:lineRule="auto"/>
              <w:rPr>
                <w:rFonts w:ascii="Arial" w:eastAsia="Arial" w:hAnsi="Arial" w:cs="Arial"/>
                <w:sz w:val="24"/>
                <w:szCs w:val="24"/>
              </w:rPr>
            </w:pPr>
            <w:r w:rsidRPr="322FFA89">
              <w:rPr>
                <w:rFonts w:ascii="Arial" w:eastAsia="Arial" w:hAnsi="Arial" w:cs="Arial"/>
                <w:sz w:val="24"/>
                <w:szCs w:val="24"/>
              </w:rPr>
              <w:lastRenderedPageBreak/>
              <w:t xml:space="preserve">Phoenix Centre (2025) All-weather Pitch. Available at: </w:t>
            </w:r>
            <w:hyperlink r:id="rId25">
              <w:r w:rsidRPr="322FFA89">
                <w:rPr>
                  <w:rStyle w:val="Hyperlink"/>
                  <w:rFonts w:ascii="Arial" w:eastAsia="Arial" w:hAnsi="Arial" w:cs="Arial"/>
                  <w:sz w:val="24"/>
                  <w:szCs w:val="24"/>
                </w:rPr>
                <w:t>https://thephoenixonthehill.com/all-weather-pitch/</w:t>
              </w:r>
            </w:hyperlink>
            <w:r w:rsidRPr="322FFA89">
              <w:rPr>
                <w:rFonts w:ascii="Arial" w:eastAsia="Arial" w:hAnsi="Arial" w:cs="Arial"/>
                <w:sz w:val="24"/>
                <w:szCs w:val="24"/>
              </w:rPr>
              <w:t xml:space="preserve"> (Accessed: 05 March 2026).</w:t>
            </w:r>
          </w:p>
          <w:p w14:paraId="19BB9F16" w14:textId="67C1E5D8" w:rsidR="008626DB" w:rsidRDefault="4D88D541" w:rsidP="322FFA89">
            <w:pPr>
              <w:spacing w:before="240" w:after="240" w:line="225" w:lineRule="auto"/>
              <w:rPr>
                <w:rFonts w:ascii="Arial" w:eastAsia="Arial" w:hAnsi="Arial" w:cs="Arial"/>
                <w:sz w:val="24"/>
                <w:szCs w:val="24"/>
              </w:rPr>
            </w:pPr>
            <w:r w:rsidRPr="322FFA89">
              <w:rPr>
                <w:rFonts w:ascii="Arial" w:eastAsia="Arial" w:hAnsi="Arial" w:cs="Arial"/>
                <w:sz w:val="24"/>
                <w:szCs w:val="24"/>
              </w:rPr>
              <w:t>Principles of Marketing. Google Books, 2026, books.google.com/books?hl=en&amp;lr=&amp;id=UKyaBQAAQBAJ&amp;oi=fnd&amp;pg=PP1&amp;dq=principles+of+</w:t>
            </w:r>
            <w:proofErr w:type="gramStart"/>
            <w:r w:rsidRPr="322FFA89">
              <w:rPr>
                <w:rFonts w:ascii="Arial" w:eastAsia="Arial" w:hAnsi="Arial" w:cs="Arial"/>
                <w:sz w:val="24"/>
                <w:szCs w:val="24"/>
              </w:rPr>
              <w:t>marketing..</w:t>
            </w:r>
            <w:proofErr w:type="gramEnd"/>
            <w:r w:rsidRPr="322FFA89">
              <w:rPr>
                <w:rFonts w:ascii="Arial" w:eastAsia="Arial" w:hAnsi="Arial" w:cs="Arial"/>
                <w:sz w:val="24"/>
                <w:szCs w:val="24"/>
              </w:rPr>
              <w:t xml:space="preserve"> </w:t>
            </w:r>
          </w:p>
          <w:p w14:paraId="7514E53C" w14:textId="0AEB8AFA" w:rsidR="008626DB" w:rsidRDefault="4D88D541" w:rsidP="322FFA89">
            <w:pPr>
              <w:spacing w:before="240" w:after="240" w:line="225" w:lineRule="auto"/>
              <w:rPr>
                <w:rFonts w:ascii="Arial" w:eastAsia="Arial" w:hAnsi="Arial" w:cs="Arial"/>
                <w:sz w:val="24"/>
                <w:szCs w:val="24"/>
              </w:rPr>
            </w:pPr>
            <w:r w:rsidRPr="322FFA89">
              <w:rPr>
                <w:rFonts w:ascii="Arial" w:eastAsia="Arial" w:hAnsi="Arial" w:cs="Arial"/>
                <w:sz w:val="24"/>
                <w:szCs w:val="24"/>
              </w:rPr>
              <w:t xml:space="preserve">Reporting of Injuries, Diseases and Dangerous Occurrences Regulations 2013 </w:t>
            </w:r>
          </w:p>
          <w:p w14:paraId="548750D0" w14:textId="5B200D53" w:rsidR="008626DB" w:rsidRDefault="4D88D541" w:rsidP="322FFA89">
            <w:pPr>
              <w:spacing w:before="240" w:after="240" w:line="225" w:lineRule="auto"/>
              <w:rPr>
                <w:rFonts w:ascii="Arial" w:eastAsia="Arial" w:hAnsi="Arial" w:cs="Arial"/>
                <w:sz w:val="24"/>
                <w:szCs w:val="24"/>
              </w:rPr>
            </w:pPr>
            <w:r w:rsidRPr="322FFA89">
              <w:rPr>
                <w:rFonts w:ascii="Arial" w:eastAsia="Arial" w:hAnsi="Arial" w:cs="Arial"/>
                <w:sz w:val="24"/>
                <w:szCs w:val="24"/>
              </w:rPr>
              <w:t xml:space="preserve">Sport Wales (n.d.) 3. Active Nation. Available at: </w:t>
            </w:r>
            <w:hyperlink r:id="rId26">
              <w:r w:rsidRPr="322FFA89">
                <w:rPr>
                  <w:rStyle w:val="Hyperlink"/>
                  <w:rFonts w:ascii="Arial" w:eastAsia="Arial" w:hAnsi="Arial" w:cs="Arial"/>
                  <w:sz w:val="24"/>
                  <w:szCs w:val="24"/>
                </w:rPr>
                <w:t>https://www.sport.wales/research-and-insight/school-sport-survey/active-nation/</w:t>
              </w:r>
            </w:hyperlink>
            <w:r w:rsidRPr="322FFA89">
              <w:rPr>
                <w:rFonts w:ascii="Arial" w:eastAsia="Arial" w:hAnsi="Arial" w:cs="Arial"/>
                <w:sz w:val="24"/>
                <w:szCs w:val="24"/>
              </w:rPr>
              <w:t xml:space="preserve">. </w:t>
            </w:r>
          </w:p>
          <w:p w14:paraId="21704863" w14:textId="08543FCE" w:rsidR="008626DB" w:rsidRDefault="4D88D541" w:rsidP="322FFA89">
            <w:pPr>
              <w:spacing w:before="240" w:after="240" w:line="225" w:lineRule="auto"/>
              <w:rPr>
                <w:rFonts w:ascii="Arial" w:eastAsia="Arial" w:hAnsi="Arial" w:cs="Arial"/>
                <w:sz w:val="24"/>
                <w:szCs w:val="24"/>
              </w:rPr>
            </w:pPr>
            <w:r w:rsidRPr="322FFA89">
              <w:rPr>
                <w:rFonts w:ascii="Arial" w:eastAsia="Arial" w:hAnsi="Arial" w:cs="Arial"/>
                <w:sz w:val="24"/>
                <w:szCs w:val="24"/>
              </w:rPr>
              <w:t xml:space="preserve">Sport Wales (2022) School Sport Survey. Available at: </w:t>
            </w:r>
            <w:hyperlink r:id="rId27">
              <w:r w:rsidRPr="322FFA89">
                <w:rPr>
                  <w:rStyle w:val="Hyperlink"/>
                  <w:rFonts w:ascii="Arial" w:eastAsia="Arial" w:hAnsi="Arial" w:cs="Arial"/>
                  <w:sz w:val="24"/>
                  <w:szCs w:val="24"/>
                </w:rPr>
                <w:t>https://www.sport.wales/research-and-insight/school-sport-survey/</w:t>
              </w:r>
            </w:hyperlink>
            <w:r w:rsidRPr="322FFA89">
              <w:rPr>
                <w:rFonts w:ascii="Arial" w:eastAsia="Arial" w:hAnsi="Arial" w:cs="Arial"/>
                <w:sz w:val="24"/>
                <w:szCs w:val="24"/>
              </w:rPr>
              <w:t xml:space="preserve">. </w:t>
            </w:r>
          </w:p>
          <w:p w14:paraId="56ED5871" w14:textId="1D15D87E" w:rsidR="008626DB" w:rsidRDefault="4D88D541" w:rsidP="322FFA89">
            <w:pPr>
              <w:spacing w:before="240" w:after="240" w:line="225" w:lineRule="auto"/>
              <w:rPr>
                <w:rFonts w:ascii="Arial" w:eastAsia="Arial" w:hAnsi="Arial" w:cs="Arial"/>
                <w:sz w:val="24"/>
                <w:szCs w:val="24"/>
              </w:rPr>
            </w:pPr>
            <w:r w:rsidRPr="322FFA89">
              <w:rPr>
                <w:rFonts w:ascii="Arial" w:eastAsia="Arial" w:hAnsi="Arial" w:cs="Arial"/>
                <w:sz w:val="24"/>
                <w:szCs w:val="24"/>
              </w:rPr>
              <w:t xml:space="preserve">Sport Wales (2026) Funding and Support. Available at: </w:t>
            </w:r>
            <w:hyperlink r:id="rId28">
              <w:r w:rsidRPr="322FFA89">
                <w:rPr>
                  <w:rStyle w:val="Hyperlink"/>
                  <w:rFonts w:ascii="Arial" w:eastAsia="Arial" w:hAnsi="Arial" w:cs="Arial"/>
                  <w:sz w:val="24"/>
                  <w:szCs w:val="24"/>
                </w:rPr>
                <w:t>https://www.sport.wales/grants-and-funding/</w:t>
              </w:r>
            </w:hyperlink>
            <w:r w:rsidRPr="322FFA89">
              <w:rPr>
                <w:rFonts w:ascii="Arial" w:eastAsia="Arial" w:hAnsi="Arial" w:cs="Arial"/>
                <w:sz w:val="24"/>
                <w:szCs w:val="24"/>
              </w:rPr>
              <w:t xml:space="preserve"> (Accessed: 19 February 2026). </w:t>
            </w:r>
          </w:p>
          <w:p w14:paraId="6F10C115" w14:textId="3B6218AD" w:rsidR="008626DB" w:rsidRDefault="4D88D541" w:rsidP="322FFA89">
            <w:pPr>
              <w:spacing w:before="240" w:after="240" w:line="225" w:lineRule="auto"/>
              <w:rPr>
                <w:rFonts w:ascii="Arial" w:eastAsia="Arial" w:hAnsi="Arial" w:cs="Arial"/>
                <w:sz w:val="24"/>
                <w:szCs w:val="24"/>
              </w:rPr>
            </w:pPr>
            <w:r w:rsidRPr="322FFA89">
              <w:rPr>
                <w:rFonts w:ascii="Arial" w:eastAsia="Arial" w:hAnsi="Arial" w:cs="Arial"/>
                <w:sz w:val="24"/>
                <w:szCs w:val="24"/>
              </w:rPr>
              <w:t xml:space="preserve">Sports Society (2021) Position of Sports Coach (Holiday Work). Available at: </w:t>
            </w:r>
            <w:hyperlink r:id="rId29">
              <w:r w:rsidRPr="322FFA89">
                <w:rPr>
                  <w:rStyle w:val="Hyperlink"/>
                  <w:rFonts w:ascii="Arial" w:eastAsia="Arial" w:hAnsi="Arial" w:cs="Arial"/>
                  <w:sz w:val="24"/>
                  <w:szCs w:val="24"/>
                </w:rPr>
                <w:t>https://sportsociety.co.uk/jobs/position-of-sports-coach-holiday-work/</w:t>
              </w:r>
            </w:hyperlink>
            <w:r w:rsidRPr="322FFA89">
              <w:rPr>
                <w:rFonts w:ascii="Arial" w:eastAsia="Arial" w:hAnsi="Arial" w:cs="Arial"/>
                <w:sz w:val="24"/>
                <w:szCs w:val="24"/>
              </w:rPr>
              <w:t xml:space="preserve"> (Accessed: 05 March 2026). </w:t>
            </w:r>
          </w:p>
          <w:p w14:paraId="043D9B4F" w14:textId="5FB10909" w:rsidR="008626DB" w:rsidRDefault="4D88D541" w:rsidP="322FFA89">
            <w:pPr>
              <w:spacing w:before="240" w:after="240" w:line="225" w:lineRule="auto"/>
              <w:rPr>
                <w:rFonts w:ascii="Arial" w:eastAsia="Arial" w:hAnsi="Arial" w:cs="Arial"/>
                <w:sz w:val="24"/>
                <w:szCs w:val="24"/>
              </w:rPr>
            </w:pPr>
            <w:r w:rsidRPr="322FFA89">
              <w:rPr>
                <w:rFonts w:ascii="Arial" w:eastAsia="Arial" w:hAnsi="Arial" w:cs="Arial"/>
                <w:sz w:val="24"/>
                <w:szCs w:val="24"/>
              </w:rPr>
              <w:t>Stonehouse Communications Ltd. Wicks, Iain. “Social Media Demographics: Know Your Platform’s Users.” 3 Feb. 2025, stonehousecomms.co.uk/one-pagers/social-media-audience-analysis-know-your-platforms-</w:t>
            </w:r>
            <w:proofErr w:type="gramStart"/>
            <w:r w:rsidRPr="322FFA89">
              <w:rPr>
                <w:rFonts w:ascii="Arial" w:eastAsia="Arial" w:hAnsi="Arial" w:cs="Arial"/>
                <w:sz w:val="24"/>
                <w:szCs w:val="24"/>
              </w:rPr>
              <w:t>users..</w:t>
            </w:r>
            <w:proofErr w:type="gramEnd"/>
            <w:r w:rsidRPr="322FFA89">
              <w:rPr>
                <w:rFonts w:ascii="Arial" w:eastAsia="Arial" w:hAnsi="Arial" w:cs="Arial"/>
                <w:sz w:val="24"/>
                <w:szCs w:val="24"/>
              </w:rPr>
              <w:t xml:space="preserve"> </w:t>
            </w:r>
          </w:p>
          <w:p w14:paraId="046D64C2" w14:textId="766D4000" w:rsidR="008626DB" w:rsidRDefault="4D88D541" w:rsidP="322FFA89">
            <w:pPr>
              <w:spacing w:before="240" w:after="240" w:line="225" w:lineRule="auto"/>
              <w:rPr>
                <w:rFonts w:ascii="Arial" w:eastAsia="Arial" w:hAnsi="Arial" w:cs="Arial"/>
                <w:sz w:val="24"/>
                <w:szCs w:val="24"/>
              </w:rPr>
            </w:pPr>
            <w:r w:rsidRPr="322FFA89">
              <w:rPr>
                <w:rFonts w:ascii="Arial" w:eastAsia="Arial" w:hAnsi="Arial" w:cs="Arial"/>
                <w:sz w:val="24"/>
                <w:szCs w:val="24"/>
              </w:rPr>
              <w:t xml:space="preserve">Swansea City AFC (2026) Soccer Camps | Swansea. Available at: </w:t>
            </w:r>
            <w:hyperlink r:id="rId30">
              <w:r w:rsidRPr="322FFA89">
                <w:rPr>
                  <w:rStyle w:val="Hyperlink"/>
                  <w:rFonts w:ascii="Arial" w:eastAsia="Arial" w:hAnsi="Arial" w:cs="Arial"/>
                  <w:sz w:val="24"/>
                  <w:szCs w:val="24"/>
                </w:rPr>
                <w:t>https://www.swanseacity.com/community/soccer-camps</w:t>
              </w:r>
            </w:hyperlink>
            <w:r w:rsidRPr="322FFA89">
              <w:rPr>
                <w:rFonts w:ascii="Arial" w:eastAsia="Arial" w:hAnsi="Arial" w:cs="Arial"/>
                <w:sz w:val="24"/>
                <w:szCs w:val="24"/>
              </w:rPr>
              <w:t xml:space="preserve"> (Accessed: 5 March 2026). </w:t>
            </w:r>
          </w:p>
          <w:p w14:paraId="605B8114" w14:textId="384198F1" w:rsidR="008626DB" w:rsidRDefault="4D88D541" w:rsidP="322FFA89">
            <w:pPr>
              <w:spacing w:before="240" w:after="240" w:line="225" w:lineRule="auto"/>
              <w:rPr>
                <w:rFonts w:ascii="Arial" w:eastAsia="Arial" w:hAnsi="Arial" w:cs="Arial"/>
                <w:sz w:val="24"/>
                <w:szCs w:val="24"/>
              </w:rPr>
            </w:pPr>
            <w:r w:rsidRPr="322FFA89">
              <w:rPr>
                <w:rFonts w:ascii="Arial" w:eastAsia="Arial" w:hAnsi="Arial" w:cs="Arial"/>
                <w:sz w:val="24"/>
                <w:szCs w:val="24"/>
              </w:rPr>
              <w:t xml:space="preserve">Swansea Council (2024) Children and Young People – Swansea. Available at: </w:t>
            </w:r>
            <w:hyperlink r:id="rId31">
              <w:r w:rsidRPr="322FFA89">
                <w:rPr>
                  <w:rStyle w:val="Hyperlink"/>
                  <w:rFonts w:ascii="Arial" w:eastAsia="Arial" w:hAnsi="Arial" w:cs="Arial"/>
                  <w:sz w:val="24"/>
                  <w:szCs w:val="24"/>
                </w:rPr>
                <w:t>https://www.swansea.gov.uk/article/6318/Children-and-Young-People</w:t>
              </w:r>
            </w:hyperlink>
            <w:r w:rsidRPr="322FFA89">
              <w:rPr>
                <w:rFonts w:ascii="Arial" w:eastAsia="Arial" w:hAnsi="Arial" w:cs="Arial"/>
                <w:sz w:val="24"/>
                <w:szCs w:val="24"/>
              </w:rPr>
              <w:t xml:space="preserve">. </w:t>
            </w:r>
          </w:p>
          <w:p w14:paraId="10D293A9" w14:textId="6CB20310" w:rsidR="008626DB" w:rsidRDefault="4D88D541" w:rsidP="322FFA89">
            <w:pPr>
              <w:spacing w:before="240" w:after="240" w:line="225" w:lineRule="auto"/>
              <w:rPr>
                <w:rFonts w:ascii="Arial" w:eastAsia="Arial" w:hAnsi="Arial" w:cs="Arial"/>
                <w:sz w:val="24"/>
                <w:szCs w:val="24"/>
              </w:rPr>
            </w:pPr>
            <w:r w:rsidRPr="322FFA89">
              <w:rPr>
                <w:rFonts w:ascii="Arial" w:eastAsia="Arial" w:hAnsi="Arial" w:cs="Arial"/>
                <w:sz w:val="24"/>
                <w:szCs w:val="24"/>
              </w:rPr>
              <w:t xml:space="preserve">Swansea Council (2025) Book Now – Lots of Affordable Sports Sessions for Young People This Half-Term. Available at: </w:t>
            </w:r>
            <w:hyperlink r:id="rId32">
              <w:r w:rsidRPr="322FFA89">
                <w:rPr>
                  <w:rStyle w:val="Hyperlink"/>
                  <w:rFonts w:ascii="Arial" w:eastAsia="Arial" w:hAnsi="Arial" w:cs="Arial"/>
                  <w:sz w:val="24"/>
                  <w:szCs w:val="24"/>
                </w:rPr>
                <w:t>https://www.swansea.gov.uk/sportsfunfeb25</w:t>
              </w:r>
            </w:hyperlink>
            <w:r w:rsidRPr="322FFA89">
              <w:rPr>
                <w:rFonts w:ascii="Arial" w:eastAsia="Arial" w:hAnsi="Arial" w:cs="Arial"/>
                <w:sz w:val="24"/>
                <w:szCs w:val="24"/>
              </w:rPr>
              <w:t xml:space="preserve"> </w:t>
            </w:r>
          </w:p>
          <w:p w14:paraId="4AA44A69" w14:textId="62F43801" w:rsidR="008626DB" w:rsidRDefault="4D88D541" w:rsidP="322FFA89">
            <w:pPr>
              <w:spacing w:before="240" w:after="240" w:line="225" w:lineRule="auto"/>
              <w:rPr>
                <w:rFonts w:ascii="Arial" w:eastAsia="Arial" w:hAnsi="Arial" w:cs="Arial"/>
                <w:sz w:val="24"/>
                <w:szCs w:val="24"/>
              </w:rPr>
            </w:pPr>
            <w:r w:rsidRPr="322FFA89">
              <w:rPr>
                <w:rFonts w:ascii="Arial" w:eastAsia="Arial" w:hAnsi="Arial" w:cs="Arial"/>
                <w:sz w:val="24"/>
                <w:szCs w:val="24"/>
              </w:rPr>
              <w:t xml:space="preserve">Swansea Council (2025) Recent Population Trends. Available at: </w:t>
            </w:r>
            <w:hyperlink r:id="rId33">
              <w:r w:rsidRPr="322FFA89">
                <w:rPr>
                  <w:rStyle w:val="Hyperlink"/>
                  <w:rFonts w:ascii="Arial" w:eastAsia="Arial" w:hAnsi="Arial" w:cs="Arial"/>
                  <w:sz w:val="24"/>
                  <w:szCs w:val="24"/>
                </w:rPr>
                <w:t>https://www.swansea.gov.uk/article/10895/Recent-Population-Trends</w:t>
              </w:r>
            </w:hyperlink>
            <w:r w:rsidRPr="322FFA89">
              <w:rPr>
                <w:rFonts w:ascii="Arial" w:eastAsia="Arial" w:hAnsi="Arial" w:cs="Arial"/>
                <w:sz w:val="24"/>
                <w:szCs w:val="24"/>
              </w:rPr>
              <w:t xml:space="preserve">. </w:t>
            </w:r>
          </w:p>
          <w:p w14:paraId="6A235C0E" w14:textId="25547F58" w:rsidR="008626DB" w:rsidRDefault="4D88D541" w:rsidP="322FFA89">
            <w:pPr>
              <w:spacing w:before="240" w:after="240" w:line="225" w:lineRule="auto"/>
              <w:rPr>
                <w:rFonts w:ascii="Arial" w:eastAsia="Arial" w:hAnsi="Arial" w:cs="Arial"/>
                <w:sz w:val="24"/>
                <w:szCs w:val="24"/>
              </w:rPr>
            </w:pPr>
            <w:r w:rsidRPr="322FFA89">
              <w:rPr>
                <w:rFonts w:ascii="Arial" w:eastAsia="Arial" w:hAnsi="Arial" w:cs="Arial"/>
                <w:sz w:val="24"/>
                <w:szCs w:val="24"/>
              </w:rPr>
              <w:t xml:space="preserve">Taylor, Nigel. “Choosing between Social Media Platforms and Understanding the Markets They Reach.” Journal of Digital &amp; Social Media Marketing, vol. 1, no. 3, 2013, pp. 283–291. </w:t>
            </w:r>
          </w:p>
          <w:p w14:paraId="02553D02" w14:textId="3FE4EEC1" w:rsidR="008626DB" w:rsidRDefault="4D88D541" w:rsidP="322FFA89">
            <w:pPr>
              <w:spacing w:before="240" w:after="240" w:line="225" w:lineRule="auto"/>
              <w:rPr>
                <w:rFonts w:ascii="Arial" w:eastAsia="Arial" w:hAnsi="Arial" w:cs="Arial"/>
                <w:sz w:val="24"/>
                <w:szCs w:val="24"/>
              </w:rPr>
            </w:pPr>
            <w:r w:rsidRPr="322FFA89">
              <w:rPr>
                <w:rFonts w:ascii="Arial" w:eastAsia="Arial" w:hAnsi="Arial" w:cs="Arial"/>
                <w:sz w:val="24"/>
                <w:szCs w:val="24"/>
              </w:rPr>
              <w:t>UK Coaching (N.D.) A Guide to Safeguarding. Available at:</w:t>
            </w:r>
            <w:r w:rsidR="0183D937" w:rsidRPr="322FFA89">
              <w:rPr>
                <w:rFonts w:ascii="Arial" w:eastAsia="Arial" w:hAnsi="Arial" w:cs="Arial"/>
                <w:sz w:val="24"/>
                <w:szCs w:val="24"/>
              </w:rPr>
              <w:t xml:space="preserve"> </w:t>
            </w:r>
            <w:hyperlink r:id="rId34">
              <w:r w:rsidR="0183D937" w:rsidRPr="322FFA89">
                <w:rPr>
                  <w:rStyle w:val="Hyperlink"/>
                  <w:rFonts w:ascii="Arial" w:eastAsia="Arial" w:hAnsi="Arial" w:cs="Arial"/>
                  <w:sz w:val="24"/>
                  <w:szCs w:val="24"/>
                </w:rPr>
                <w:t>https://www.ukcoaching.org/ukc-club/duty-to-care/safeguarding/a-guide-to-safeguarding/</w:t>
              </w:r>
            </w:hyperlink>
            <w:r w:rsidR="0183D937" w:rsidRPr="322FFA89">
              <w:rPr>
                <w:rFonts w:ascii="Arial" w:eastAsia="Arial" w:hAnsi="Arial" w:cs="Arial"/>
                <w:sz w:val="24"/>
                <w:szCs w:val="24"/>
              </w:rPr>
              <w:t xml:space="preserve"> </w:t>
            </w:r>
          </w:p>
          <w:p w14:paraId="708BE7F5" w14:textId="1B8A6D3E" w:rsidR="008626DB" w:rsidRDefault="4D88D541" w:rsidP="322FFA89">
            <w:pPr>
              <w:spacing w:before="240" w:after="240" w:line="225" w:lineRule="auto"/>
              <w:rPr>
                <w:rFonts w:ascii="Arial" w:eastAsia="Arial" w:hAnsi="Arial" w:cs="Arial"/>
                <w:sz w:val="24"/>
                <w:szCs w:val="24"/>
              </w:rPr>
            </w:pPr>
            <w:r w:rsidRPr="322FFA89">
              <w:rPr>
                <w:rFonts w:ascii="Arial" w:eastAsia="Arial" w:hAnsi="Arial" w:cs="Arial"/>
                <w:sz w:val="24"/>
                <w:szCs w:val="24"/>
              </w:rPr>
              <w:t xml:space="preserve">United Education (2022) Prices and Discounts: Holiday Camps. Available at: </w:t>
            </w:r>
            <w:hyperlink r:id="rId35">
              <w:r w:rsidRPr="322FFA89">
                <w:rPr>
                  <w:rStyle w:val="Hyperlink"/>
                  <w:rFonts w:ascii="Arial" w:eastAsia="Arial" w:hAnsi="Arial" w:cs="Arial"/>
                  <w:sz w:val="24"/>
                  <w:szCs w:val="24"/>
                </w:rPr>
                <w:t>https://www.united-education.co.uk/school-holiday-camps/united-camps/dates-and-locations/prices-and-discounts/</w:t>
              </w:r>
            </w:hyperlink>
            <w:r w:rsidRPr="322FFA89">
              <w:rPr>
                <w:rFonts w:ascii="Arial" w:eastAsia="Arial" w:hAnsi="Arial" w:cs="Arial"/>
                <w:sz w:val="24"/>
                <w:szCs w:val="24"/>
              </w:rPr>
              <w:t xml:space="preserve"> (Accessed: 05 March 2026). </w:t>
            </w:r>
          </w:p>
          <w:p w14:paraId="3D1E1F02" w14:textId="79778910" w:rsidR="008626DB" w:rsidRDefault="4D88D541" w:rsidP="322FFA89">
            <w:pPr>
              <w:spacing w:before="240" w:after="240" w:line="225" w:lineRule="auto"/>
              <w:ind w:left="567" w:hanging="567"/>
              <w:rPr>
                <w:rFonts w:ascii="Arial" w:eastAsia="Arial" w:hAnsi="Arial" w:cs="Arial"/>
                <w:sz w:val="24"/>
                <w:szCs w:val="24"/>
              </w:rPr>
            </w:pPr>
            <w:r w:rsidRPr="322FFA89">
              <w:rPr>
                <w:rFonts w:ascii="Arial" w:eastAsia="Arial" w:hAnsi="Arial" w:cs="Arial"/>
                <w:sz w:val="24"/>
                <w:szCs w:val="24"/>
              </w:rPr>
              <w:t xml:space="preserve">Wage Wizard (2025) </w:t>
            </w:r>
            <w:r w:rsidRPr="322FFA89">
              <w:rPr>
                <w:rFonts w:ascii="Arial" w:eastAsia="Arial" w:hAnsi="Arial" w:cs="Arial"/>
                <w:i/>
                <w:iCs/>
                <w:sz w:val="24"/>
                <w:szCs w:val="24"/>
              </w:rPr>
              <w:t>Sports coaches, instructors and officials pay data UK 2025: Wage wizard</w:t>
            </w:r>
            <w:r w:rsidRPr="322FFA89">
              <w:rPr>
                <w:rFonts w:ascii="Arial" w:eastAsia="Arial" w:hAnsi="Arial" w:cs="Arial"/>
                <w:sz w:val="24"/>
                <w:szCs w:val="24"/>
              </w:rPr>
              <w:t xml:space="preserve">, </w:t>
            </w:r>
            <w:r w:rsidRPr="322FFA89">
              <w:rPr>
                <w:rFonts w:ascii="Arial" w:eastAsia="Arial" w:hAnsi="Arial" w:cs="Arial"/>
                <w:i/>
                <w:iCs/>
                <w:sz w:val="24"/>
                <w:szCs w:val="24"/>
              </w:rPr>
              <w:t xml:space="preserve">Sports coaches, </w:t>
            </w:r>
            <w:proofErr w:type="gramStart"/>
            <w:r w:rsidRPr="322FFA89">
              <w:rPr>
                <w:rFonts w:ascii="Arial" w:eastAsia="Arial" w:hAnsi="Arial" w:cs="Arial"/>
                <w:i/>
                <w:iCs/>
                <w:sz w:val="24"/>
                <w:szCs w:val="24"/>
              </w:rPr>
              <w:t>instructors</w:t>
            </w:r>
            <w:proofErr w:type="gramEnd"/>
            <w:r w:rsidRPr="322FFA89">
              <w:rPr>
                <w:rFonts w:ascii="Arial" w:eastAsia="Arial" w:hAnsi="Arial" w:cs="Arial"/>
                <w:i/>
                <w:iCs/>
                <w:sz w:val="24"/>
                <w:szCs w:val="24"/>
              </w:rPr>
              <w:t xml:space="preserve"> and officials Pay UK 2025 - Annual </w:t>
            </w:r>
            <w:r w:rsidRPr="322FFA89">
              <w:rPr>
                <w:rFonts w:ascii="Arial" w:eastAsia="Arial" w:hAnsi="Arial" w:cs="Arial"/>
                <w:i/>
                <w:iCs/>
                <w:sz w:val="24"/>
                <w:szCs w:val="24"/>
              </w:rPr>
              <w:lastRenderedPageBreak/>
              <w:t>&amp; Hourly Pay Data | Wage Wizard</w:t>
            </w:r>
            <w:r w:rsidRPr="322FFA89">
              <w:rPr>
                <w:rFonts w:ascii="Arial" w:eastAsia="Arial" w:hAnsi="Arial" w:cs="Arial"/>
                <w:sz w:val="24"/>
                <w:szCs w:val="24"/>
              </w:rPr>
              <w:t xml:space="preserve">. Available at: </w:t>
            </w:r>
            <w:hyperlink r:id="rId36">
              <w:r w:rsidRPr="322FFA89">
                <w:rPr>
                  <w:rStyle w:val="Hyperlink"/>
                  <w:rFonts w:ascii="Arial" w:eastAsia="Arial" w:hAnsi="Arial" w:cs="Arial"/>
                  <w:sz w:val="24"/>
                  <w:szCs w:val="24"/>
                </w:rPr>
                <w:t>https://wage-wizard.co.uk/pay/3432/sports-coaches-instructors-and-officials/</w:t>
              </w:r>
            </w:hyperlink>
            <w:r w:rsidRPr="322FFA89">
              <w:rPr>
                <w:rFonts w:ascii="Arial" w:eastAsia="Arial" w:hAnsi="Arial" w:cs="Arial"/>
                <w:sz w:val="24"/>
                <w:szCs w:val="24"/>
              </w:rPr>
              <w:t xml:space="preserve"> (Accessed: 20 April 2026).</w:t>
            </w:r>
          </w:p>
          <w:p w14:paraId="62218A5A" w14:textId="3F6452FB" w:rsidR="008626DB" w:rsidRDefault="4D88D541" w:rsidP="322FFA89">
            <w:pPr>
              <w:spacing w:before="240" w:after="240" w:line="225" w:lineRule="auto"/>
              <w:rPr>
                <w:rFonts w:ascii="Arial" w:eastAsia="Arial" w:hAnsi="Arial" w:cs="Arial"/>
                <w:sz w:val="24"/>
                <w:szCs w:val="24"/>
              </w:rPr>
            </w:pPr>
            <w:r w:rsidRPr="322FFA89">
              <w:rPr>
                <w:rFonts w:ascii="Arial" w:eastAsia="Arial" w:hAnsi="Arial" w:cs="Arial"/>
                <w:sz w:val="24"/>
                <w:szCs w:val="24"/>
              </w:rPr>
              <w:t xml:space="preserve">Wales Government (2024) Sport and Active Recreation. Available at: </w:t>
            </w:r>
            <w:hyperlink r:id="rId37">
              <w:r w:rsidRPr="322FFA89">
                <w:rPr>
                  <w:rStyle w:val="Hyperlink"/>
                  <w:rFonts w:ascii="Arial" w:eastAsia="Arial" w:hAnsi="Arial" w:cs="Arial"/>
                  <w:sz w:val="24"/>
                  <w:szCs w:val="24"/>
                </w:rPr>
                <w:t>https://www.gov.wales/healthy-weight-healthy-wales-delivery-plan-2025-2027-html</w:t>
              </w:r>
            </w:hyperlink>
            <w:r w:rsidRPr="322FFA89">
              <w:rPr>
                <w:rFonts w:ascii="Arial" w:eastAsia="Arial" w:hAnsi="Arial" w:cs="Arial"/>
                <w:sz w:val="24"/>
                <w:szCs w:val="24"/>
              </w:rPr>
              <w:t xml:space="preserve"> </w:t>
            </w:r>
          </w:p>
          <w:p w14:paraId="170D1481" w14:textId="39FED7E7" w:rsidR="008626DB" w:rsidRDefault="4D88D541" w:rsidP="322FFA89">
            <w:pPr>
              <w:spacing w:before="240" w:after="240" w:line="225" w:lineRule="auto"/>
              <w:rPr>
                <w:rFonts w:ascii="Arial" w:eastAsia="Arial" w:hAnsi="Arial" w:cs="Arial"/>
                <w:sz w:val="24"/>
                <w:szCs w:val="24"/>
              </w:rPr>
            </w:pPr>
            <w:r w:rsidRPr="322FFA89">
              <w:rPr>
                <w:rFonts w:ascii="Arial" w:eastAsia="Arial" w:hAnsi="Arial" w:cs="Arial"/>
                <w:sz w:val="24"/>
                <w:szCs w:val="24"/>
              </w:rPr>
              <w:t xml:space="preserve">Youth Sport Trust (no date) Building a Brighter Future for Every Child. Available at: </w:t>
            </w:r>
            <w:hyperlink r:id="rId38">
              <w:r w:rsidRPr="322FFA89">
                <w:rPr>
                  <w:rStyle w:val="Hyperlink"/>
                  <w:rFonts w:ascii="Arial" w:eastAsia="Arial" w:hAnsi="Arial" w:cs="Arial"/>
                  <w:sz w:val="24"/>
                  <w:szCs w:val="24"/>
                </w:rPr>
                <w:t>https://www.youthsporttrust.org/</w:t>
              </w:r>
            </w:hyperlink>
            <w:r w:rsidRPr="322FFA89">
              <w:rPr>
                <w:rFonts w:ascii="Arial" w:eastAsia="Arial" w:hAnsi="Arial" w:cs="Arial"/>
                <w:sz w:val="24"/>
                <w:szCs w:val="24"/>
              </w:rPr>
              <w:t xml:space="preserve"> (Accessed: 08 March 2026).</w:t>
            </w:r>
          </w:p>
          <w:p w14:paraId="75D0890B" w14:textId="77777777" w:rsidR="00B610AA" w:rsidRDefault="00B610AA" w:rsidP="00B610AA">
            <w:pPr>
              <w:spacing w:after="2" w:line="225" w:lineRule="auto"/>
              <w:rPr>
                <w:rFonts w:ascii="Arial" w:eastAsia="Arial" w:hAnsi="Arial" w:cs="Arial"/>
                <w:sz w:val="24"/>
                <w:szCs w:val="24"/>
              </w:rPr>
            </w:pPr>
          </w:p>
        </w:tc>
      </w:tr>
    </w:tbl>
    <w:p w14:paraId="4A4CE571" w14:textId="77777777" w:rsidR="00B610AA" w:rsidRDefault="00B610AA">
      <w:pPr>
        <w:rPr>
          <w:rFonts w:ascii="Arial" w:eastAsia="Arial" w:hAnsi="Arial" w:cs="Arial"/>
          <w:sz w:val="24"/>
          <w:szCs w:val="24"/>
        </w:rPr>
      </w:pPr>
    </w:p>
    <w:sectPr w:rsidR="00B610AA">
      <w:headerReference w:type="default" r:id="rId39"/>
      <w:footerReference w:type="even" r:id="rId40"/>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080614" w14:textId="77777777" w:rsidR="00A62F9F" w:rsidRDefault="00A62F9F" w:rsidP="00B610AA">
      <w:pPr>
        <w:spacing w:after="0" w:line="240" w:lineRule="auto"/>
      </w:pPr>
      <w:r>
        <w:separator/>
      </w:r>
    </w:p>
  </w:endnote>
  <w:endnote w:type="continuationSeparator" w:id="0">
    <w:p w14:paraId="7500CAD2" w14:textId="77777777" w:rsidR="00A62F9F" w:rsidRDefault="00A62F9F" w:rsidP="00B610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8A31B7" w14:textId="77777777" w:rsidR="008626DB" w:rsidRPr="008626DB" w:rsidRDefault="008626DB" w:rsidP="008626D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5EF2E3" w14:textId="77777777" w:rsidR="008626DB" w:rsidRPr="008626DB" w:rsidRDefault="008626DB" w:rsidP="008626DB">
    <w:pPr>
      <w:pStyle w:val="Footer"/>
      <w:jc w:val="right"/>
      <w:rPr>
        <w:sz w:val="16"/>
      </w:rPr>
    </w:pPr>
    <w:r w:rsidRPr="008626DB">
      <w:rPr>
        <w:sz w:val="16"/>
      </w:rPr>
      <w:t>Starting and Growing a Profitable Business – Starting Up</w:t>
    </w:r>
  </w:p>
  <w:p w14:paraId="3998BA25" w14:textId="77777777" w:rsidR="008626DB" w:rsidRDefault="008626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E8AA8E" w14:textId="77777777" w:rsidR="00A62F9F" w:rsidRDefault="00A62F9F" w:rsidP="00B610AA">
      <w:pPr>
        <w:spacing w:after="0" w:line="240" w:lineRule="auto"/>
      </w:pPr>
      <w:r>
        <w:separator/>
      </w:r>
    </w:p>
  </w:footnote>
  <w:footnote w:type="continuationSeparator" w:id="0">
    <w:p w14:paraId="0A20663C" w14:textId="77777777" w:rsidR="00A62F9F" w:rsidRDefault="00A62F9F" w:rsidP="00B610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FA1F2C" w14:textId="77777777" w:rsidR="00B610AA" w:rsidRPr="00B610AA" w:rsidRDefault="00B610AA" w:rsidP="00B610AA">
    <w:pPr>
      <w:pStyle w:val="Header"/>
      <w:jc w:val="right"/>
      <w:rPr>
        <w:sz w:val="16"/>
      </w:rPr>
    </w:pPr>
    <w:r w:rsidRPr="00B610AA">
      <w:rPr>
        <w:sz w:val="16"/>
      </w:rPr>
      <w:t>Taking the plunge</w:t>
    </w:r>
  </w:p>
  <w:p w14:paraId="1E8A968E" w14:textId="77777777" w:rsidR="00B610AA" w:rsidRPr="008626DB" w:rsidRDefault="00B610AA" w:rsidP="008626DB">
    <w:pPr>
      <w:pStyle w:val="Header"/>
      <w:jc w:val="right"/>
      <w:rPr>
        <w:sz w:val="16"/>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0F111"/>
    <w:multiLevelType w:val="hybridMultilevel"/>
    <w:tmpl w:val="FFFFFFFF"/>
    <w:lvl w:ilvl="0" w:tplc="13143D2A">
      <w:start w:val="1"/>
      <w:numFmt w:val="bullet"/>
      <w:lvlText w:val=""/>
      <w:lvlJc w:val="left"/>
      <w:pPr>
        <w:ind w:left="720" w:hanging="360"/>
      </w:pPr>
      <w:rPr>
        <w:rFonts w:ascii="Symbol" w:hAnsi="Symbol" w:hint="default"/>
      </w:rPr>
    </w:lvl>
    <w:lvl w:ilvl="1" w:tplc="D5E2BAA8">
      <w:start w:val="1"/>
      <w:numFmt w:val="bullet"/>
      <w:lvlText w:val="o"/>
      <w:lvlJc w:val="left"/>
      <w:pPr>
        <w:ind w:left="1440" w:hanging="360"/>
      </w:pPr>
      <w:rPr>
        <w:rFonts w:ascii="Courier New" w:hAnsi="Courier New" w:hint="default"/>
      </w:rPr>
    </w:lvl>
    <w:lvl w:ilvl="2" w:tplc="4DC63C84">
      <w:start w:val="1"/>
      <w:numFmt w:val="bullet"/>
      <w:lvlText w:val=""/>
      <w:lvlJc w:val="left"/>
      <w:pPr>
        <w:ind w:left="2160" w:hanging="360"/>
      </w:pPr>
      <w:rPr>
        <w:rFonts w:ascii="Wingdings" w:hAnsi="Wingdings" w:hint="default"/>
      </w:rPr>
    </w:lvl>
    <w:lvl w:ilvl="3" w:tplc="F27AE3D8">
      <w:start w:val="1"/>
      <w:numFmt w:val="bullet"/>
      <w:lvlText w:val=""/>
      <w:lvlJc w:val="left"/>
      <w:pPr>
        <w:ind w:left="2880" w:hanging="360"/>
      </w:pPr>
      <w:rPr>
        <w:rFonts w:ascii="Symbol" w:hAnsi="Symbol" w:hint="default"/>
      </w:rPr>
    </w:lvl>
    <w:lvl w:ilvl="4" w:tplc="81728D2C">
      <w:start w:val="1"/>
      <w:numFmt w:val="bullet"/>
      <w:lvlText w:val="o"/>
      <w:lvlJc w:val="left"/>
      <w:pPr>
        <w:ind w:left="3600" w:hanging="360"/>
      </w:pPr>
      <w:rPr>
        <w:rFonts w:ascii="Courier New" w:hAnsi="Courier New" w:hint="default"/>
      </w:rPr>
    </w:lvl>
    <w:lvl w:ilvl="5" w:tplc="69649E9A">
      <w:start w:val="1"/>
      <w:numFmt w:val="bullet"/>
      <w:lvlText w:val=""/>
      <w:lvlJc w:val="left"/>
      <w:pPr>
        <w:ind w:left="4320" w:hanging="360"/>
      </w:pPr>
      <w:rPr>
        <w:rFonts w:ascii="Wingdings" w:hAnsi="Wingdings" w:hint="default"/>
      </w:rPr>
    </w:lvl>
    <w:lvl w:ilvl="6" w:tplc="E4CC17A2">
      <w:start w:val="1"/>
      <w:numFmt w:val="bullet"/>
      <w:lvlText w:val=""/>
      <w:lvlJc w:val="left"/>
      <w:pPr>
        <w:ind w:left="5040" w:hanging="360"/>
      </w:pPr>
      <w:rPr>
        <w:rFonts w:ascii="Symbol" w:hAnsi="Symbol" w:hint="default"/>
      </w:rPr>
    </w:lvl>
    <w:lvl w:ilvl="7" w:tplc="01764DE4">
      <w:start w:val="1"/>
      <w:numFmt w:val="bullet"/>
      <w:lvlText w:val="o"/>
      <w:lvlJc w:val="left"/>
      <w:pPr>
        <w:ind w:left="5760" w:hanging="360"/>
      </w:pPr>
      <w:rPr>
        <w:rFonts w:ascii="Courier New" w:hAnsi="Courier New" w:hint="default"/>
      </w:rPr>
    </w:lvl>
    <w:lvl w:ilvl="8" w:tplc="773238F6">
      <w:start w:val="1"/>
      <w:numFmt w:val="bullet"/>
      <w:lvlText w:val=""/>
      <w:lvlJc w:val="left"/>
      <w:pPr>
        <w:ind w:left="6480" w:hanging="360"/>
      </w:pPr>
      <w:rPr>
        <w:rFonts w:ascii="Wingdings" w:hAnsi="Wingdings" w:hint="default"/>
      </w:rPr>
    </w:lvl>
  </w:abstractNum>
  <w:abstractNum w:abstractNumId="1" w15:restartNumberingAfterBreak="0">
    <w:nsid w:val="04F5F517"/>
    <w:multiLevelType w:val="hybridMultilevel"/>
    <w:tmpl w:val="FFFFFFFF"/>
    <w:lvl w:ilvl="0" w:tplc="D256D2E0">
      <w:start w:val="1"/>
      <w:numFmt w:val="bullet"/>
      <w:lvlText w:val=""/>
      <w:lvlJc w:val="left"/>
      <w:pPr>
        <w:ind w:left="720" w:hanging="360"/>
      </w:pPr>
      <w:rPr>
        <w:rFonts w:ascii="Symbol" w:hAnsi="Symbol" w:hint="default"/>
      </w:rPr>
    </w:lvl>
    <w:lvl w:ilvl="1" w:tplc="9D32297C">
      <w:start w:val="1"/>
      <w:numFmt w:val="bullet"/>
      <w:lvlText w:val="o"/>
      <w:lvlJc w:val="left"/>
      <w:pPr>
        <w:ind w:left="1440" w:hanging="360"/>
      </w:pPr>
      <w:rPr>
        <w:rFonts w:ascii="Courier New" w:hAnsi="Courier New" w:hint="default"/>
      </w:rPr>
    </w:lvl>
    <w:lvl w:ilvl="2" w:tplc="CB3C673A">
      <w:start w:val="1"/>
      <w:numFmt w:val="bullet"/>
      <w:lvlText w:val=""/>
      <w:lvlJc w:val="left"/>
      <w:pPr>
        <w:ind w:left="2160" w:hanging="360"/>
      </w:pPr>
      <w:rPr>
        <w:rFonts w:ascii="Wingdings" w:hAnsi="Wingdings" w:hint="default"/>
      </w:rPr>
    </w:lvl>
    <w:lvl w:ilvl="3" w:tplc="7FD47F32">
      <w:start w:val="1"/>
      <w:numFmt w:val="bullet"/>
      <w:lvlText w:val=""/>
      <w:lvlJc w:val="left"/>
      <w:pPr>
        <w:ind w:left="2880" w:hanging="360"/>
      </w:pPr>
      <w:rPr>
        <w:rFonts w:ascii="Symbol" w:hAnsi="Symbol" w:hint="default"/>
      </w:rPr>
    </w:lvl>
    <w:lvl w:ilvl="4" w:tplc="2AAED972">
      <w:start w:val="1"/>
      <w:numFmt w:val="bullet"/>
      <w:lvlText w:val="o"/>
      <w:lvlJc w:val="left"/>
      <w:pPr>
        <w:ind w:left="3600" w:hanging="360"/>
      </w:pPr>
      <w:rPr>
        <w:rFonts w:ascii="Courier New" w:hAnsi="Courier New" w:hint="default"/>
      </w:rPr>
    </w:lvl>
    <w:lvl w:ilvl="5" w:tplc="95BE46C4">
      <w:start w:val="1"/>
      <w:numFmt w:val="bullet"/>
      <w:lvlText w:val=""/>
      <w:lvlJc w:val="left"/>
      <w:pPr>
        <w:ind w:left="4320" w:hanging="360"/>
      </w:pPr>
      <w:rPr>
        <w:rFonts w:ascii="Wingdings" w:hAnsi="Wingdings" w:hint="default"/>
      </w:rPr>
    </w:lvl>
    <w:lvl w:ilvl="6" w:tplc="63E815D0">
      <w:start w:val="1"/>
      <w:numFmt w:val="bullet"/>
      <w:lvlText w:val=""/>
      <w:lvlJc w:val="left"/>
      <w:pPr>
        <w:ind w:left="5040" w:hanging="360"/>
      </w:pPr>
      <w:rPr>
        <w:rFonts w:ascii="Symbol" w:hAnsi="Symbol" w:hint="default"/>
      </w:rPr>
    </w:lvl>
    <w:lvl w:ilvl="7" w:tplc="27F89B1C">
      <w:start w:val="1"/>
      <w:numFmt w:val="bullet"/>
      <w:lvlText w:val="o"/>
      <w:lvlJc w:val="left"/>
      <w:pPr>
        <w:ind w:left="5760" w:hanging="360"/>
      </w:pPr>
      <w:rPr>
        <w:rFonts w:ascii="Courier New" w:hAnsi="Courier New" w:hint="default"/>
      </w:rPr>
    </w:lvl>
    <w:lvl w:ilvl="8" w:tplc="0428D15A">
      <w:start w:val="1"/>
      <w:numFmt w:val="bullet"/>
      <w:lvlText w:val=""/>
      <w:lvlJc w:val="left"/>
      <w:pPr>
        <w:ind w:left="6480" w:hanging="360"/>
      </w:pPr>
      <w:rPr>
        <w:rFonts w:ascii="Wingdings" w:hAnsi="Wingdings" w:hint="default"/>
      </w:rPr>
    </w:lvl>
  </w:abstractNum>
  <w:abstractNum w:abstractNumId="2" w15:restartNumberingAfterBreak="0">
    <w:nsid w:val="09B32FF1"/>
    <w:multiLevelType w:val="hybridMultilevel"/>
    <w:tmpl w:val="FFFFFFFF"/>
    <w:lvl w:ilvl="0" w:tplc="6F9AEF62">
      <w:start w:val="1"/>
      <w:numFmt w:val="bullet"/>
      <w:lvlText w:val=""/>
      <w:lvlJc w:val="left"/>
      <w:pPr>
        <w:ind w:left="720" w:hanging="360"/>
      </w:pPr>
      <w:rPr>
        <w:rFonts w:ascii="Symbol" w:hAnsi="Symbol" w:hint="default"/>
      </w:rPr>
    </w:lvl>
    <w:lvl w:ilvl="1" w:tplc="0FB616CC">
      <w:start w:val="1"/>
      <w:numFmt w:val="bullet"/>
      <w:lvlText w:val="o"/>
      <w:lvlJc w:val="left"/>
      <w:pPr>
        <w:ind w:left="1440" w:hanging="360"/>
      </w:pPr>
      <w:rPr>
        <w:rFonts w:ascii="Courier New" w:hAnsi="Courier New" w:hint="default"/>
      </w:rPr>
    </w:lvl>
    <w:lvl w:ilvl="2" w:tplc="F1643270">
      <w:start w:val="1"/>
      <w:numFmt w:val="bullet"/>
      <w:lvlText w:val=""/>
      <w:lvlJc w:val="left"/>
      <w:pPr>
        <w:ind w:left="2160" w:hanging="360"/>
      </w:pPr>
      <w:rPr>
        <w:rFonts w:ascii="Wingdings" w:hAnsi="Wingdings" w:hint="default"/>
      </w:rPr>
    </w:lvl>
    <w:lvl w:ilvl="3" w:tplc="680AE278">
      <w:start w:val="1"/>
      <w:numFmt w:val="bullet"/>
      <w:lvlText w:val=""/>
      <w:lvlJc w:val="left"/>
      <w:pPr>
        <w:ind w:left="2880" w:hanging="360"/>
      </w:pPr>
      <w:rPr>
        <w:rFonts w:ascii="Symbol" w:hAnsi="Symbol" w:hint="default"/>
      </w:rPr>
    </w:lvl>
    <w:lvl w:ilvl="4" w:tplc="CD3C13B6">
      <w:start w:val="1"/>
      <w:numFmt w:val="bullet"/>
      <w:lvlText w:val="o"/>
      <w:lvlJc w:val="left"/>
      <w:pPr>
        <w:ind w:left="3600" w:hanging="360"/>
      </w:pPr>
      <w:rPr>
        <w:rFonts w:ascii="Courier New" w:hAnsi="Courier New" w:hint="default"/>
      </w:rPr>
    </w:lvl>
    <w:lvl w:ilvl="5" w:tplc="7BEA52DA">
      <w:start w:val="1"/>
      <w:numFmt w:val="bullet"/>
      <w:lvlText w:val=""/>
      <w:lvlJc w:val="left"/>
      <w:pPr>
        <w:ind w:left="4320" w:hanging="360"/>
      </w:pPr>
      <w:rPr>
        <w:rFonts w:ascii="Wingdings" w:hAnsi="Wingdings" w:hint="default"/>
      </w:rPr>
    </w:lvl>
    <w:lvl w:ilvl="6" w:tplc="D3FABFE0">
      <w:start w:val="1"/>
      <w:numFmt w:val="bullet"/>
      <w:lvlText w:val=""/>
      <w:lvlJc w:val="left"/>
      <w:pPr>
        <w:ind w:left="5040" w:hanging="360"/>
      </w:pPr>
      <w:rPr>
        <w:rFonts w:ascii="Symbol" w:hAnsi="Symbol" w:hint="default"/>
      </w:rPr>
    </w:lvl>
    <w:lvl w:ilvl="7" w:tplc="A184BEB0">
      <w:start w:val="1"/>
      <w:numFmt w:val="bullet"/>
      <w:lvlText w:val="o"/>
      <w:lvlJc w:val="left"/>
      <w:pPr>
        <w:ind w:left="5760" w:hanging="360"/>
      </w:pPr>
      <w:rPr>
        <w:rFonts w:ascii="Courier New" w:hAnsi="Courier New" w:hint="default"/>
      </w:rPr>
    </w:lvl>
    <w:lvl w:ilvl="8" w:tplc="0D40B644">
      <w:start w:val="1"/>
      <w:numFmt w:val="bullet"/>
      <w:lvlText w:val=""/>
      <w:lvlJc w:val="left"/>
      <w:pPr>
        <w:ind w:left="6480" w:hanging="360"/>
      </w:pPr>
      <w:rPr>
        <w:rFonts w:ascii="Wingdings" w:hAnsi="Wingdings" w:hint="default"/>
      </w:rPr>
    </w:lvl>
  </w:abstractNum>
  <w:abstractNum w:abstractNumId="3" w15:restartNumberingAfterBreak="0">
    <w:nsid w:val="0DCEFFEE"/>
    <w:multiLevelType w:val="hybridMultilevel"/>
    <w:tmpl w:val="FFFFFFFF"/>
    <w:lvl w:ilvl="0" w:tplc="7520D984">
      <w:start w:val="1"/>
      <w:numFmt w:val="bullet"/>
      <w:lvlText w:val=""/>
      <w:lvlJc w:val="left"/>
      <w:pPr>
        <w:ind w:left="720" w:hanging="360"/>
      </w:pPr>
      <w:rPr>
        <w:rFonts w:ascii="Symbol" w:hAnsi="Symbol" w:hint="default"/>
      </w:rPr>
    </w:lvl>
    <w:lvl w:ilvl="1" w:tplc="14F8E16A">
      <w:start w:val="1"/>
      <w:numFmt w:val="bullet"/>
      <w:lvlText w:val="o"/>
      <w:lvlJc w:val="left"/>
      <w:pPr>
        <w:ind w:left="1440" w:hanging="360"/>
      </w:pPr>
      <w:rPr>
        <w:rFonts w:ascii="Courier New" w:hAnsi="Courier New" w:hint="default"/>
      </w:rPr>
    </w:lvl>
    <w:lvl w:ilvl="2" w:tplc="401A9A4A">
      <w:start w:val="1"/>
      <w:numFmt w:val="bullet"/>
      <w:lvlText w:val=""/>
      <w:lvlJc w:val="left"/>
      <w:pPr>
        <w:ind w:left="2160" w:hanging="360"/>
      </w:pPr>
      <w:rPr>
        <w:rFonts w:ascii="Wingdings" w:hAnsi="Wingdings" w:hint="default"/>
      </w:rPr>
    </w:lvl>
    <w:lvl w:ilvl="3" w:tplc="A1803BFE">
      <w:start w:val="1"/>
      <w:numFmt w:val="bullet"/>
      <w:lvlText w:val=""/>
      <w:lvlJc w:val="left"/>
      <w:pPr>
        <w:ind w:left="2880" w:hanging="360"/>
      </w:pPr>
      <w:rPr>
        <w:rFonts w:ascii="Symbol" w:hAnsi="Symbol" w:hint="default"/>
      </w:rPr>
    </w:lvl>
    <w:lvl w:ilvl="4" w:tplc="E780D380">
      <w:start w:val="1"/>
      <w:numFmt w:val="bullet"/>
      <w:lvlText w:val="o"/>
      <w:lvlJc w:val="left"/>
      <w:pPr>
        <w:ind w:left="3600" w:hanging="360"/>
      </w:pPr>
      <w:rPr>
        <w:rFonts w:ascii="Courier New" w:hAnsi="Courier New" w:hint="default"/>
      </w:rPr>
    </w:lvl>
    <w:lvl w:ilvl="5" w:tplc="6E28842A">
      <w:start w:val="1"/>
      <w:numFmt w:val="bullet"/>
      <w:lvlText w:val=""/>
      <w:lvlJc w:val="left"/>
      <w:pPr>
        <w:ind w:left="4320" w:hanging="360"/>
      </w:pPr>
      <w:rPr>
        <w:rFonts w:ascii="Wingdings" w:hAnsi="Wingdings" w:hint="default"/>
      </w:rPr>
    </w:lvl>
    <w:lvl w:ilvl="6" w:tplc="E22072C6">
      <w:start w:val="1"/>
      <w:numFmt w:val="bullet"/>
      <w:lvlText w:val=""/>
      <w:lvlJc w:val="left"/>
      <w:pPr>
        <w:ind w:left="5040" w:hanging="360"/>
      </w:pPr>
      <w:rPr>
        <w:rFonts w:ascii="Symbol" w:hAnsi="Symbol" w:hint="default"/>
      </w:rPr>
    </w:lvl>
    <w:lvl w:ilvl="7" w:tplc="B36EFBF4">
      <w:start w:val="1"/>
      <w:numFmt w:val="bullet"/>
      <w:lvlText w:val="o"/>
      <w:lvlJc w:val="left"/>
      <w:pPr>
        <w:ind w:left="5760" w:hanging="360"/>
      </w:pPr>
      <w:rPr>
        <w:rFonts w:ascii="Courier New" w:hAnsi="Courier New" w:hint="default"/>
      </w:rPr>
    </w:lvl>
    <w:lvl w:ilvl="8" w:tplc="5A3E6C8E">
      <w:start w:val="1"/>
      <w:numFmt w:val="bullet"/>
      <w:lvlText w:val=""/>
      <w:lvlJc w:val="left"/>
      <w:pPr>
        <w:ind w:left="6480" w:hanging="360"/>
      </w:pPr>
      <w:rPr>
        <w:rFonts w:ascii="Wingdings" w:hAnsi="Wingdings" w:hint="default"/>
      </w:rPr>
    </w:lvl>
  </w:abstractNum>
  <w:abstractNum w:abstractNumId="4" w15:restartNumberingAfterBreak="0">
    <w:nsid w:val="0DFB9264"/>
    <w:multiLevelType w:val="hybridMultilevel"/>
    <w:tmpl w:val="FFFFFFFF"/>
    <w:lvl w:ilvl="0" w:tplc="6C54492E">
      <w:start w:val="1"/>
      <w:numFmt w:val="bullet"/>
      <w:lvlText w:val=""/>
      <w:lvlJc w:val="left"/>
      <w:pPr>
        <w:ind w:left="720" w:hanging="360"/>
      </w:pPr>
      <w:rPr>
        <w:rFonts w:ascii="Symbol" w:hAnsi="Symbol" w:hint="default"/>
      </w:rPr>
    </w:lvl>
    <w:lvl w:ilvl="1" w:tplc="C9BEF10E">
      <w:start w:val="1"/>
      <w:numFmt w:val="bullet"/>
      <w:lvlText w:val="o"/>
      <w:lvlJc w:val="left"/>
      <w:pPr>
        <w:ind w:left="1440" w:hanging="360"/>
      </w:pPr>
      <w:rPr>
        <w:rFonts w:ascii="Courier New" w:hAnsi="Courier New" w:hint="default"/>
      </w:rPr>
    </w:lvl>
    <w:lvl w:ilvl="2" w:tplc="38440BD4">
      <w:start w:val="1"/>
      <w:numFmt w:val="bullet"/>
      <w:lvlText w:val=""/>
      <w:lvlJc w:val="left"/>
      <w:pPr>
        <w:ind w:left="2160" w:hanging="360"/>
      </w:pPr>
      <w:rPr>
        <w:rFonts w:ascii="Wingdings" w:hAnsi="Wingdings" w:hint="default"/>
      </w:rPr>
    </w:lvl>
    <w:lvl w:ilvl="3" w:tplc="1AAC9836">
      <w:start w:val="1"/>
      <w:numFmt w:val="bullet"/>
      <w:lvlText w:val=""/>
      <w:lvlJc w:val="left"/>
      <w:pPr>
        <w:ind w:left="2880" w:hanging="360"/>
      </w:pPr>
      <w:rPr>
        <w:rFonts w:ascii="Symbol" w:hAnsi="Symbol" w:hint="default"/>
      </w:rPr>
    </w:lvl>
    <w:lvl w:ilvl="4" w:tplc="EBAA6C2E">
      <w:start w:val="1"/>
      <w:numFmt w:val="bullet"/>
      <w:lvlText w:val="o"/>
      <w:lvlJc w:val="left"/>
      <w:pPr>
        <w:ind w:left="3600" w:hanging="360"/>
      </w:pPr>
      <w:rPr>
        <w:rFonts w:ascii="Courier New" w:hAnsi="Courier New" w:hint="default"/>
      </w:rPr>
    </w:lvl>
    <w:lvl w:ilvl="5" w:tplc="86CE2452">
      <w:start w:val="1"/>
      <w:numFmt w:val="bullet"/>
      <w:lvlText w:val=""/>
      <w:lvlJc w:val="left"/>
      <w:pPr>
        <w:ind w:left="4320" w:hanging="360"/>
      </w:pPr>
      <w:rPr>
        <w:rFonts w:ascii="Wingdings" w:hAnsi="Wingdings" w:hint="default"/>
      </w:rPr>
    </w:lvl>
    <w:lvl w:ilvl="6" w:tplc="D79E6C68">
      <w:start w:val="1"/>
      <w:numFmt w:val="bullet"/>
      <w:lvlText w:val=""/>
      <w:lvlJc w:val="left"/>
      <w:pPr>
        <w:ind w:left="5040" w:hanging="360"/>
      </w:pPr>
      <w:rPr>
        <w:rFonts w:ascii="Symbol" w:hAnsi="Symbol" w:hint="default"/>
      </w:rPr>
    </w:lvl>
    <w:lvl w:ilvl="7" w:tplc="2D3E2DA6">
      <w:start w:val="1"/>
      <w:numFmt w:val="bullet"/>
      <w:lvlText w:val="o"/>
      <w:lvlJc w:val="left"/>
      <w:pPr>
        <w:ind w:left="5760" w:hanging="360"/>
      </w:pPr>
      <w:rPr>
        <w:rFonts w:ascii="Courier New" w:hAnsi="Courier New" w:hint="default"/>
      </w:rPr>
    </w:lvl>
    <w:lvl w:ilvl="8" w:tplc="A9F00C62">
      <w:start w:val="1"/>
      <w:numFmt w:val="bullet"/>
      <w:lvlText w:val=""/>
      <w:lvlJc w:val="left"/>
      <w:pPr>
        <w:ind w:left="6480" w:hanging="360"/>
      </w:pPr>
      <w:rPr>
        <w:rFonts w:ascii="Wingdings" w:hAnsi="Wingdings" w:hint="default"/>
      </w:rPr>
    </w:lvl>
  </w:abstractNum>
  <w:abstractNum w:abstractNumId="5" w15:restartNumberingAfterBreak="0">
    <w:nsid w:val="0EC4DF7F"/>
    <w:multiLevelType w:val="hybridMultilevel"/>
    <w:tmpl w:val="FFFFFFFF"/>
    <w:lvl w:ilvl="0" w:tplc="277AE0B4">
      <w:start w:val="1"/>
      <w:numFmt w:val="bullet"/>
      <w:lvlText w:val=""/>
      <w:lvlJc w:val="left"/>
      <w:pPr>
        <w:ind w:left="720" w:hanging="360"/>
      </w:pPr>
      <w:rPr>
        <w:rFonts w:ascii="Symbol" w:hAnsi="Symbol" w:hint="default"/>
      </w:rPr>
    </w:lvl>
    <w:lvl w:ilvl="1" w:tplc="E8C8FA0A">
      <w:start w:val="1"/>
      <w:numFmt w:val="bullet"/>
      <w:lvlText w:val="o"/>
      <w:lvlJc w:val="left"/>
      <w:pPr>
        <w:ind w:left="1440" w:hanging="360"/>
      </w:pPr>
      <w:rPr>
        <w:rFonts w:ascii="Courier New" w:hAnsi="Courier New" w:hint="default"/>
      </w:rPr>
    </w:lvl>
    <w:lvl w:ilvl="2" w:tplc="DEBC5778">
      <w:start w:val="1"/>
      <w:numFmt w:val="bullet"/>
      <w:lvlText w:val=""/>
      <w:lvlJc w:val="left"/>
      <w:pPr>
        <w:ind w:left="2160" w:hanging="360"/>
      </w:pPr>
      <w:rPr>
        <w:rFonts w:ascii="Wingdings" w:hAnsi="Wingdings" w:hint="default"/>
      </w:rPr>
    </w:lvl>
    <w:lvl w:ilvl="3" w:tplc="FE98C51E">
      <w:start w:val="1"/>
      <w:numFmt w:val="bullet"/>
      <w:lvlText w:val=""/>
      <w:lvlJc w:val="left"/>
      <w:pPr>
        <w:ind w:left="2880" w:hanging="360"/>
      </w:pPr>
      <w:rPr>
        <w:rFonts w:ascii="Symbol" w:hAnsi="Symbol" w:hint="default"/>
      </w:rPr>
    </w:lvl>
    <w:lvl w:ilvl="4" w:tplc="A6BAA6DA">
      <w:start w:val="1"/>
      <w:numFmt w:val="bullet"/>
      <w:lvlText w:val="o"/>
      <w:lvlJc w:val="left"/>
      <w:pPr>
        <w:ind w:left="3600" w:hanging="360"/>
      </w:pPr>
      <w:rPr>
        <w:rFonts w:ascii="Courier New" w:hAnsi="Courier New" w:hint="default"/>
      </w:rPr>
    </w:lvl>
    <w:lvl w:ilvl="5" w:tplc="6CF0CA84">
      <w:start w:val="1"/>
      <w:numFmt w:val="bullet"/>
      <w:lvlText w:val=""/>
      <w:lvlJc w:val="left"/>
      <w:pPr>
        <w:ind w:left="4320" w:hanging="360"/>
      </w:pPr>
      <w:rPr>
        <w:rFonts w:ascii="Wingdings" w:hAnsi="Wingdings" w:hint="default"/>
      </w:rPr>
    </w:lvl>
    <w:lvl w:ilvl="6" w:tplc="C584D772">
      <w:start w:val="1"/>
      <w:numFmt w:val="bullet"/>
      <w:lvlText w:val=""/>
      <w:lvlJc w:val="left"/>
      <w:pPr>
        <w:ind w:left="5040" w:hanging="360"/>
      </w:pPr>
      <w:rPr>
        <w:rFonts w:ascii="Symbol" w:hAnsi="Symbol" w:hint="default"/>
      </w:rPr>
    </w:lvl>
    <w:lvl w:ilvl="7" w:tplc="C51E8262">
      <w:start w:val="1"/>
      <w:numFmt w:val="bullet"/>
      <w:lvlText w:val="o"/>
      <w:lvlJc w:val="left"/>
      <w:pPr>
        <w:ind w:left="5760" w:hanging="360"/>
      </w:pPr>
      <w:rPr>
        <w:rFonts w:ascii="Courier New" w:hAnsi="Courier New" w:hint="default"/>
      </w:rPr>
    </w:lvl>
    <w:lvl w:ilvl="8" w:tplc="53AC81A2">
      <w:start w:val="1"/>
      <w:numFmt w:val="bullet"/>
      <w:lvlText w:val=""/>
      <w:lvlJc w:val="left"/>
      <w:pPr>
        <w:ind w:left="6480" w:hanging="360"/>
      </w:pPr>
      <w:rPr>
        <w:rFonts w:ascii="Wingdings" w:hAnsi="Wingdings" w:hint="default"/>
      </w:rPr>
    </w:lvl>
  </w:abstractNum>
  <w:abstractNum w:abstractNumId="6" w15:restartNumberingAfterBreak="0">
    <w:nsid w:val="0FF32DF0"/>
    <w:multiLevelType w:val="hybridMultilevel"/>
    <w:tmpl w:val="FFFFFFFF"/>
    <w:lvl w:ilvl="0" w:tplc="96666EDA">
      <w:start w:val="1"/>
      <w:numFmt w:val="bullet"/>
      <w:lvlText w:val=""/>
      <w:lvlJc w:val="left"/>
      <w:pPr>
        <w:ind w:left="720" w:hanging="360"/>
      </w:pPr>
      <w:rPr>
        <w:rFonts w:ascii="Symbol" w:hAnsi="Symbol" w:hint="default"/>
      </w:rPr>
    </w:lvl>
    <w:lvl w:ilvl="1" w:tplc="2D40748E">
      <w:start w:val="1"/>
      <w:numFmt w:val="bullet"/>
      <w:lvlText w:val="o"/>
      <w:lvlJc w:val="left"/>
      <w:pPr>
        <w:ind w:left="1440" w:hanging="360"/>
      </w:pPr>
      <w:rPr>
        <w:rFonts w:ascii="Courier New" w:hAnsi="Courier New" w:hint="default"/>
      </w:rPr>
    </w:lvl>
    <w:lvl w:ilvl="2" w:tplc="E1367B8A">
      <w:start w:val="1"/>
      <w:numFmt w:val="bullet"/>
      <w:lvlText w:val=""/>
      <w:lvlJc w:val="left"/>
      <w:pPr>
        <w:ind w:left="2160" w:hanging="360"/>
      </w:pPr>
      <w:rPr>
        <w:rFonts w:ascii="Wingdings" w:hAnsi="Wingdings" w:hint="default"/>
      </w:rPr>
    </w:lvl>
    <w:lvl w:ilvl="3" w:tplc="EA1028E2">
      <w:start w:val="1"/>
      <w:numFmt w:val="bullet"/>
      <w:lvlText w:val=""/>
      <w:lvlJc w:val="left"/>
      <w:pPr>
        <w:ind w:left="2880" w:hanging="360"/>
      </w:pPr>
      <w:rPr>
        <w:rFonts w:ascii="Symbol" w:hAnsi="Symbol" w:hint="default"/>
      </w:rPr>
    </w:lvl>
    <w:lvl w:ilvl="4" w:tplc="C4741EEA">
      <w:start w:val="1"/>
      <w:numFmt w:val="bullet"/>
      <w:lvlText w:val="o"/>
      <w:lvlJc w:val="left"/>
      <w:pPr>
        <w:ind w:left="3600" w:hanging="360"/>
      </w:pPr>
      <w:rPr>
        <w:rFonts w:ascii="Courier New" w:hAnsi="Courier New" w:hint="default"/>
      </w:rPr>
    </w:lvl>
    <w:lvl w:ilvl="5" w:tplc="7416D8A0">
      <w:start w:val="1"/>
      <w:numFmt w:val="bullet"/>
      <w:lvlText w:val=""/>
      <w:lvlJc w:val="left"/>
      <w:pPr>
        <w:ind w:left="4320" w:hanging="360"/>
      </w:pPr>
      <w:rPr>
        <w:rFonts w:ascii="Wingdings" w:hAnsi="Wingdings" w:hint="default"/>
      </w:rPr>
    </w:lvl>
    <w:lvl w:ilvl="6" w:tplc="F96EBA9C">
      <w:start w:val="1"/>
      <w:numFmt w:val="bullet"/>
      <w:lvlText w:val=""/>
      <w:lvlJc w:val="left"/>
      <w:pPr>
        <w:ind w:left="5040" w:hanging="360"/>
      </w:pPr>
      <w:rPr>
        <w:rFonts w:ascii="Symbol" w:hAnsi="Symbol" w:hint="default"/>
      </w:rPr>
    </w:lvl>
    <w:lvl w:ilvl="7" w:tplc="8C6692BA">
      <w:start w:val="1"/>
      <w:numFmt w:val="bullet"/>
      <w:lvlText w:val="o"/>
      <w:lvlJc w:val="left"/>
      <w:pPr>
        <w:ind w:left="5760" w:hanging="360"/>
      </w:pPr>
      <w:rPr>
        <w:rFonts w:ascii="Courier New" w:hAnsi="Courier New" w:hint="default"/>
      </w:rPr>
    </w:lvl>
    <w:lvl w:ilvl="8" w:tplc="907A03C8">
      <w:start w:val="1"/>
      <w:numFmt w:val="bullet"/>
      <w:lvlText w:val=""/>
      <w:lvlJc w:val="left"/>
      <w:pPr>
        <w:ind w:left="6480" w:hanging="360"/>
      </w:pPr>
      <w:rPr>
        <w:rFonts w:ascii="Wingdings" w:hAnsi="Wingdings" w:hint="default"/>
      </w:rPr>
    </w:lvl>
  </w:abstractNum>
  <w:abstractNum w:abstractNumId="7" w15:restartNumberingAfterBreak="0">
    <w:nsid w:val="1155943B"/>
    <w:multiLevelType w:val="hybridMultilevel"/>
    <w:tmpl w:val="FFFFFFFF"/>
    <w:lvl w:ilvl="0" w:tplc="8E8C020C">
      <w:start w:val="1"/>
      <w:numFmt w:val="bullet"/>
      <w:lvlText w:val=""/>
      <w:lvlJc w:val="left"/>
      <w:pPr>
        <w:ind w:left="720" w:hanging="360"/>
      </w:pPr>
      <w:rPr>
        <w:rFonts w:ascii="Symbol" w:hAnsi="Symbol" w:hint="default"/>
      </w:rPr>
    </w:lvl>
    <w:lvl w:ilvl="1" w:tplc="F77E55D8">
      <w:start w:val="1"/>
      <w:numFmt w:val="bullet"/>
      <w:lvlText w:val="o"/>
      <w:lvlJc w:val="left"/>
      <w:pPr>
        <w:ind w:left="1440" w:hanging="360"/>
      </w:pPr>
      <w:rPr>
        <w:rFonts w:ascii="Courier New" w:hAnsi="Courier New" w:hint="default"/>
      </w:rPr>
    </w:lvl>
    <w:lvl w:ilvl="2" w:tplc="D8FCF4E8">
      <w:start w:val="1"/>
      <w:numFmt w:val="bullet"/>
      <w:lvlText w:val=""/>
      <w:lvlJc w:val="left"/>
      <w:pPr>
        <w:ind w:left="2160" w:hanging="360"/>
      </w:pPr>
      <w:rPr>
        <w:rFonts w:ascii="Wingdings" w:hAnsi="Wingdings" w:hint="default"/>
      </w:rPr>
    </w:lvl>
    <w:lvl w:ilvl="3" w:tplc="F446D2E8">
      <w:start w:val="1"/>
      <w:numFmt w:val="bullet"/>
      <w:lvlText w:val=""/>
      <w:lvlJc w:val="left"/>
      <w:pPr>
        <w:ind w:left="2880" w:hanging="360"/>
      </w:pPr>
      <w:rPr>
        <w:rFonts w:ascii="Symbol" w:hAnsi="Symbol" w:hint="default"/>
      </w:rPr>
    </w:lvl>
    <w:lvl w:ilvl="4" w:tplc="CA42FD38">
      <w:start w:val="1"/>
      <w:numFmt w:val="bullet"/>
      <w:lvlText w:val="o"/>
      <w:lvlJc w:val="left"/>
      <w:pPr>
        <w:ind w:left="3600" w:hanging="360"/>
      </w:pPr>
      <w:rPr>
        <w:rFonts w:ascii="Courier New" w:hAnsi="Courier New" w:hint="default"/>
      </w:rPr>
    </w:lvl>
    <w:lvl w:ilvl="5" w:tplc="FA809EB4">
      <w:start w:val="1"/>
      <w:numFmt w:val="bullet"/>
      <w:lvlText w:val=""/>
      <w:lvlJc w:val="left"/>
      <w:pPr>
        <w:ind w:left="4320" w:hanging="360"/>
      </w:pPr>
      <w:rPr>
        <w:rFonts w:ascii="Wingdings" w:hAnsi="Wingdings" w:hint="default"/>
      </w:rPr>
    </w:lvl>
    <w:lvl w:ilvl="6" w:tplc="E83CF7BA">
      <w:start w:val="1"/>
      <w:numFmt w:val="bullet"/>
      <w:lvlText w:val=""/>
      <w:lvlJc w:val="left"/>
      <w:pPr>
        <w:ind w:left="5040" w:hanging="360"/>
      </w:pPr>
      <w:rPr>
        <w:rFonts w:ascii="Symbol" w:hAnsi="Symbol" w:hint="default"/>
      </w:rPr>
    </w:lvl>
    <w:lvl w:ilvl="7" w:tplc="220ED99C">
      <w:start w:val="1"/>
      <w:numFmt w:val="bullet"/>
      <w:lvlText w:val="o"/>
      <w:lvlJc w:val="left"/>
      <w:pPr>
        <w:ind w:left="5760" w:hanging="360"/>
      </w:pPr>
      <w:rPr>
        <w:rFonts w:ascii="Courier New" w:hAnsi="Courier New" w:hint="default"/>
      </w:rPr>
    </w:lvl>
    <w:lvl w:ilvl="8" w:tplc="F83477B8">
      <w:start w:val="1"/>
      <w:numFmt w:val="bullet"/>
      <w:lvlText w:val=""/>
      <w:lvlJc w:val="left"/>
      <w:pPr>
        <w:ind w:left="6480" w:hanging="360"/>
      </w:pPr>
      <w:rPr>
        <w:rFonts w:ascii="Wingdings" w:hAnsi="Wingdings" w:hint="default"/>
      </w:rPr>
    </w:lvl>
  </w:abstractNum>
  <w:abstractNum w:abstractNumId="8" w15:restartNumberingAfterBreak="0">
    <w:nsid w:val="13E8C0E4"/>
    <w:multiLevelType w:val="hybridMultilevel"/>
    <w:tmpl w:val="FFFFFFFF"/>
    <w:lvl w:ilvl="0" w:tplc="2A601BD0">
      <w:start w:val="1"/>
      <w:numFmt w:val="bullet"/>
      <w:lvlText w:val=""/>
      <w:lvlJc w:val="left"/>
      <w:pPr>
        <w:ind w:left="720" w:hanging="360"/>
      </w:pPr>
      <w:rPr>
        <w:rFonts w:ascii="Symbol" w:hAnsi="Symbol" w:hint="default"/>
      </w:rPr>
    </w:lvl>
    <w:lvl w:ilvl="1" w:tplc="7688A5EA">
      <w:start w:val="1"/>
      <w:numFmt w:val="bullet"/>
      <w:lvlText w:val="o"/>
      <w:lvlJc w:val="left"/>
      <w:pPr>
        <w:ind w:left="1440" w:hanging="360"/>
      </w:pPr>
      <w:rPr>
        <w:rFonts w:ascii="Courier New" w:hAnsi="Courier New" w:hint="default"/>
      </w:rPr>
    </w:lvl>
    <w:lvl w:ilvl="2" w:tplc="6DA48A50">
      <w:start w:val="1"/>
      <w:numFmt w:val="bullet"/>
      <w:lvlText w:val=""/>
      <w:lvlJc w:val="left"/>
      <w:pPr>
        <w:ind w:left="2160" w:hanging="360"/>
      </w:pPr>
      <w:rPr>
        <w:rFonts w:ascii="Wingdings" w:hAnsi="Wingdings" w:hint="default"/>
      </w:rPr>
    </w:lvl>
    <w:lvl w:ilvl="3" w:tplc="8AF8ACA2">
      <w:start w:val="1"/>
      <w:numFmt w:val="bullet"/>
      <w:lvlText w:val=""/>
      <w:lvlJc w:val="left"/>
      <w:pPr>
        <w:ind w:left="2880" w:hanging="360"/>
      </w:pPr>
      <w:rPr>
        <w:rFonts w:ascii="Symbol" w:hAnsi="Symbol" w:hint="default"/>
      </w:rPr>
    </w:lvl>
    <w:lvl w:ilvl="4" w:tplc="44029256">
      <w:start w:val="1"/>
      <w:numFmt w:val="bullet"/>
      <w:lvlText w:val="o"/>
      <w:lvlJc w:val="left"/>
      <w:pPr>
        <w:ind w:left="3600" w:hanging="360"/>
      </w:pPr>
      <w:rPr>
        <w:rFonts w:ascii="Courier New" w:hAnsi="Courier New" w:hint="default"/>
      </w:rPr>
    </w:lvl>
    <w:lvl w:ilvl="5" w:tplc="69B6F36E">
      <w:start w:val="1"/>
      <w:numFmt w:val="bullet"/>
      <w:lvlText w:val=""/>
      <w:lvlJc w:val="left"/>
      <w:pPr>
        <w:ind w:left="4320" w:hanging="360"/>
      </w:pPr>
      <w:rPr>
        <w:rFonts w:ascii="Wingdings" w:hAnsi="Wingdings" w:hint="default"/>
      </w:rPr>
    </w:lvl>
    <w:lvl w:ilvl="6" w:tplc="6A1C2758">
      <w:start w:val="1"/>
      <w:numFmt w:val="bullet"/>
      <w:lvlText w:val=""/>
      <w:lvlJc w:val="left"/>
      <w:pPr>
        <w:ind w:left="5040" w:hanging="360"/>
      </w:pPr>
      <w:rPr>
        <w:rFonts w:ascii="Symbol" w:hAnsi="Symbol" w:hint="default"/>
      </w:rPr>
    </w:lvl>
    <w:lvl w:ilvl="7" w:tplc="BE1A9430">
      <w:start w:val="1"/>
      <w:numFmt w:val="bullet"/>
      <w:lvlText w:val="o"/>
      <w:lvlJc w:val="left"/>
      <w:pPr>
        <w:ind w:left="5760" w:hanging="360"/>
      </w:pPr>
      <w:rPr>
        <w:rFonts w:ascii="Courier New" w:hAnsi="Courier New" w:hint="default"/>
      </w:rPr>
    </w:lvl>
    <w:lvl w:ilvl="8" w:tplc="79EE3CAC">
      <w:start w:val="1"/>
      <w:numFmt w:val="bullet"/>
      <w:lvlText w:val=""/>
      <w:lvlJc w:val="left"/>
      <w:pPr>
        <w:ind w:left="6480" w:hanging="360"/>
      </w:pPr>
      <w:rPr>
        <w:rFonts w:ascii="Wingdings" w:hAnsi="Wingdings" w:hint="default"/>
      </w:rPr>
    </w:lvl>
  </w:abstractNum>
  <w:abstractNum w:abstractNumId="9" w15:restartNumberingAfterBreak="0">
    <w:nsid w:val="14272771"/>
    <w:multiLevelType w:val="hybridMultilevel"/>
    <w:tmpl w:val="FFFFFFFF"/>
    <w:lvl w:ilvl="0" w:tplc="26DE7C04">
      <w:start w:val="1"/>
      <w:numFmt w:val="bullet"/>
      <w:lvlText w:val=""/>
      <w:lvlJc w:val="left"/>
      <w:pPr>
        <w:ind w:left="720" w:hanging="360"/>
      </w:pPr>
      <w:rPr>
        <w:rFonts w:ascii="Symbol" w:hAnsi="Symbol" w:hint="default"/>
      </w:rPr>
    </w:lvl>
    <w:lvl w:ilvl="1" w:tplc="25FA4A9A">
      <w:start w:val="1"/>
      <w:numFmt w:val="bullet"/>
      <w:lvlText w:val="o"/>
      <w:lvlJc w:val="left"/>
      <w:pPr>
        <w:ind w:left="1440" w:hanging="360"/>
      </w:pPr>
      <w:rPr>
        <w:rFonts w:ascii="Courier New" w:hAnsi="Courier New" w:hint="default"/>
      </w:rPr>
    </w:lvl>
    <w:lvl w:ilvl="2" w:tplc="546C3EAC">
      <w:start w:val="1"/>
      <w:numFmt w:val="bullet"/>
      <w:lvlText w:val=""/>
      <w:lvlJc w:val="left"/>
      <w:pPr>
        <w:ind w:left="2160" w:hanging="360"/>
      </w:pPr>
      <w:rPr>
        <w:rFonts w:ascii="Wingdings" w:hAnsi="Wingdings" w:hint="default"/>
      </w:rPr>
    </w:lvl>
    <w:lvl w:ilvl="3" w:tplc="95B6FDEE">
      <w:start w:val="1"/>
      <w:numFmt w:val="bullet"/>
      <w:lvlText w:val=""/>
      <w:lvlJc w:val="left"/>
      <w:pPr>
        <w:ind w:left="2880" w:hanging="360"/>
      </w:pPr>
      <w:rPr>
        <w:rFonts w:ascii="Symbol" w:hAnsi="Symbol" w:hint="default"/>
      </w:rPr>
    </w:lvl>
    <w:lvl w:ilvl="4" w:tplc="38DA7D70">
      <w:start w:val="1"/>
      <w:numFmt w:val="bullet"/>
      <w:lvlText w:val="o"/>
      <w:lvlJc w:val="left"/>
      <w:pPr>
        <w:ind w:left="3600" w:hanging="360"/>
      </w:pPr>
      <w:rPr>
        <w:rFonts w:ascii="Courier New" w:hAnsi="Courier New" w:hint="default"/>
      </w:rPr>
    </w:lvl>
    <w:lvl w:ilvl="5" w:tplc="C9BE3C88">
      <w:start w:val="1"/>
      <w:numFmt w:val="bullet"/>
      <w:lvlText w:val=""/>
      <w:lvlJc w:val="left"/>
      <w:pPr>
        <w:ind w:left="4320" w:hanging="360"/>
      </w:pPr>
      <w:rPr>
        <w:rFonts w:ascii="Wingdings" w:hAnsi="Wingdings" w:hint="default"/>
      </w:rPr>
    </w:lvl>
    <w:lvl w:ilvl="6" w:tplc="BAF6F380">
      <w:start w:val="1"/>
      <w:numFmt w:val="bullet"/>
      <w:lvlText w:val=""/>
      <w:lvlJc w:val="left"/>
      <w:pPr>
        <w:ind w:left="5040" w:hanging="360"/>
      </w:pPr>
      <w:rPr>
        <w:rFonts w:ascii="Symbol" w:hAnsi="Symbol" w:hint="default"/>
      </w:rPr>
    </w:lvl>
    <w:lvl w:ilvl="7" w:tplc="407EA64A">
      <w:start w:val="1"/>
      <w:numFmt w:val="bullet"/>
      <w:lvlText w:val="o"/>
      <w:lvlJc w:val="left"/>
      <w:pPr>
        <w:ind w:left="5760" w:hanging="360"/>
      </w:pPr>
      <w:rPr>
        <w:rFonts w:ascii="Courier New" w:hAnsi="Courier New" w:hint="default"/>
      </w:rPr>
    </w:lvl>
    <w:lvl w:ilvl="8" w:tplc="0A9C884E">
      <w:start w:val="1"/>
      <w:numFmt w:val="bullet"/>
      <w:lvlText w:val=""/>
      <w:lvlJc w:val="left"/>
      <w:pPr>
        <w:ind w:left="6480" w:hanging="360"/>
      </w:pPr>
      <w:rPr>
        <w:rFonts w:ascii="Wingdings" w:hAnsi="Wingdings" w:hint="default"/>
      </w:rPr>
    </w:lvl>
  </w:abstractNum>
  <w:abstractNum w:abstractNumId="10" w15:restartNumberingAfterBreak="0">
    <w:nsid w:val="15F3A32C"/>
    <w:multiLevelType w:val="hybridMultilevel"/>
    <w:tmpl w:val="FFFFFFFF"/>
    <w:lvl w:ilvl="0" w:tplc="73EE0796">
      <w:start w:val="1"/>
      <w:numFmt w:val="bullet"/>
      <w:lvlText w:val=""/>
      <w:lvlJc w:val="left"/>
      <w:pPr>
        <w:ind w:left="720" w:hanging="360"/>
      </w:pPr>
      <w:rPr>
        <w:rFonts w:ascii="Symbol" w:hAnsi="Symbol" w:hint="default"/>
      </w:rPr>
    </w:lvl>
    <w:lvl w:ilvl="1" w:tplc="42D0A7C2">
      <w:start w:val="1"/>
      <w:numFmt w:val="bullet"/>
      <w:lvlText w:val="o"/>
      <w:lvlJc w:val="left"/>
      <w:pPr>
        <w:ind w:left="1440" w:hanging="360"/>
      </w:pPr>
      <w:rPr>
        <w:rFonts w:ascii="Courier New" w:hAnsi="Courier New" w:hint="default"/>
      </w:rPr>
    </w:lvl>
    <w:lvl w:ilvl="2" w:tplc="634EFC82">
      <w:start w:val="1"/>
      <w:numFmt w:val="bullet"/>
      <w:lvlText w:val=""/>
      <w:lvlJc w:val="left"/>
      <w:pPr>
        <w:ind w:left="2160" w:hanging="360"/>
      </w:pPr>
      <w:rPr>
        <w:rFonts w:ascii="Wingdings" w:hAnsi="Wingdings" w:hint="default"/>
      </w:rPr>
    </w:lvl>
    <w:lvl w:ilvl="3" w:tplc="B686AA38">
      <w:start w:val="1"/>
      <w:numFmt w:val="bullet"/>
      <w:lvlText w:val=""/>
      <w:lvlJc w:val="left"/>
      <w:pPr>
        <w:ind w:left="2880" w:hanging="360"/>
      </w:pPr>
      <w:rPr>
        <w:rFonts w:ascii="Symbol" w:hAnsi="Symbol" w:hint="default"/>
      </w:rPr>
    </w:lvl>
    <w:lvl w:ilvl="4" w:tplc="DB0C1DB4">
      <w:start w:val="1"/>
      <w:numFmt w:val="bullet"/>
      <w:lvlText w:val="o"/>
      <w:lvlJc w:val="left"/>
      <w:pPr>
        <w:ind w:left="3600" w:hanging="360"/>
      </w:pPr>
      <w:rPr>
        <w:rFonts w:ascii="Courier New" w:hAnsi="Courier New" w:hint="default"/>
      </w:rPr>
    </w:lvl>
    <w:lvl w:ilvl="5" w:tplc="D1B82576">
      <w:start w:val="1"/>
      <w:numFmt w:val="bullet"/>
      <w:lvlText w:val=""/>
      <w:lvlJc w:val="left"/>
      <w:pPr>
        <w:ind w:left="4320" w:hanging="360"/>
      </w:pPr>
      <w:rPr>
        <w:rFonts w:ascii="Wingdings" w:hAnsi="Wingdings" w:hint="default"/>
      </w:rPr>
    </w:lvl>
    <w:lvl w:ilvl="6" w:tplc="AB88ECA8">
      <w:start w:val="1"/>
      <w:numFmt w:val="bullet"/>
      <w:lvlText w:val=""/>
      <w:lvlJc w:val="left"/>
      <w:pPr>
        <w:ind w:left="5040" w:hanging="360"/>
      </w:pPr>
      <w:rPr>
        <w:rFonts w:ascii="Symbol" w:hAnsi="Symbol" w:hint="default"/>
      </w:rPr>
    </w:lvl>
    <w:lvl w:ilvl="7" w:tplc="82660FF0">
      <w:start w:val="1"/>
      <w:numFmt w:val="bullet"/>
      <w:lvlText w:val="o"/>
      <w:lvlJc w:val="left"/>
      <w:pPr>
        <w:ind w:left="5760" w:hanging="360"/>
      </w:pPr>
      <w:rPr>
        <w:rFonts w:ascii="Courier New" w:hAnsi="Courier New" w:hint="default"/>
      </w:rPr>
    </w:lvl>
    <w:lvl w:ilvl="8" w:tplc="E670D40A">
      <w:start w:val="1"/>
      <w:numFmt w:val="bullet"/>
      <w:lvlText w:val=""/>
      <w:lvlJc w:val="left"/>
      <w:pPr>
        <w:ind w:left="6480" w:hanging="360"/>
      </w:pPr>
      <w:rPr>
        <w:rFonts w:ascii="Wingdings" w:hAnsi="Wingdings" w:hint="default"/>
      </w:rPr>
    </w:lvl>
  </w:abstractNum>
  <w:abstractNum w:abstractNumId="11" w15:restartNumberingAfterBreak="0">
    <w:nsid w:val="19B0BF59"/>
    <w:multiLevelType w:val="hybridMultilevel"/>
    <w:tmpl w:val="FFFFFFFF"/>
    <w:lvl w:ilvl="0" w:tplc="EFFC3C88">
      <w:start w:val="1"/>
      <w:numFmt w:val="bullet"/>
      <w:lvlText w:val=""/>
      <w:lvlJc w:val="left"/>
      <w:pPr>
        <w:ind w:left="720" w:hanging="360"/>
      </w:pPr>
      <w:rPr>
        <w:rFonts w:ascii="Symbol" w:hAnsi="Symbol" w:hint="default"/>
      </w:rPr>
    </w:lvl>
    <w:lvl w:ilvl="1" w:tplc="994EF23E">
      <w:start w:val="1"/>
      <w:numFmt w:val="bullet"/>
      <w:lvlText w:val="o"/>
      <w:lvlJc w:val="left"/>
      <w:pPr>
        <w:ind w:left="1440" w:hanging="360"/>
      </w:pPr>
      <w:rPr>
        <w:rFonts w:ascii="Courier New" w:hAnsi="Courier New" w:hint="default"/>
      </w:rPr>
    </w:lvl>
    <w:lvl w:ilvl="2" w:tplc="B64C3084">
      <w:start w:val="1"/>
      <w:numFmt w:val="bullet"/>
      <w:lvlText w:val=""/>
      <w:lvlJc w:val="left"/>
      <w:pPr>
        <w:ind w:left="2160" w:hanging="360"/>
      </w:pPr>
      <w:rPr>
        <w:rFonts w:ascii="Wingdings" w:hAnsi="Wingdings" w:hint="default"/>
      </w:rPr>
    </w:lvl>
    <w:lvl w:ilvl="3" w:tplc="B378AAAC">
      <w:start w:val="1"/>
      <w:numFmt w:val="bullet"/>
      <w:lvlText w:val=""/>
      <w:lvlJc w:val="left"/>
      <w:pPr>
        <w:ind w:left="2880" w:hanging="360"/>
      </w:pPr>
      <w:rPr>
        <w:rFonts w:ascii="Symbol" w:hAnsi="Symbol" w:hint="default"/>
      </w:rPr>
    </w:lvl>
    <w:lvl w:ilvl="4" w:tplc="F4B427DC">
      <w:start w:val="1"/>
      <w:numFmt w:val="bullet"/>
      <w:lvlText w:val="o"/>
      <w:lvlJc w:val="left"/>
      <w:pPr>
        <w:ind w:left="3600" w:hanging="360"/>
      </w:pPr>
      <w:rPr>
        <w:rFonts w:ascii="Courier New" w:hAnsi="Courier New" w:hint="default"/>
      </w:rPr>
    </w:lvl>
    <w:lvl w:ilvl="5" w:tplc="889C7352">
      <w:start w:val="1"/>
      <w:numFmt w:val="bullet"/>
      <w:lvlText w:val=""/>
      <w:lvlJc w:val="left"/>
      <w:pPr>
        <w:ind w:left="4320" w:hanging="360"/>
      </w:pPr>
      <w:rPr>
        <w:rFonts w:ascii="Wingdings" w:hAnsi="Wingdings" w:hint="default"/>
      </w:rPr>
    </w:lvl>
    <w:lvl w:ilvl="6" w:tplc="69B0E5C2">
      <w:start w:val="1"/>
      <w:numFmt w:val="bullet"/>
      <w:lvlText w:val=""/>
      <w:lvlJc w:val="left"/>
      <w:pPr>
        <w:ind w:left="5040" w:hanging="360"/>
      </w:pPr>
      <w:rPr>
        <w:rFonts w:ascii="Symbol" w:hAnsi="Symbol" w:hint="default"/>
      </w:rPr>
    </w:lvl>
    <w:lvl w:ilvl="7" w:tplc="DEBC7928">
      <w:start w:val="1"/>
      <w:numFmt w:val="bullet"/>
      <w:lvlText w:val="o"/>
      <w:lvlJc w:val="left"/>
      <w:pPr>
        <w:ind w:left="5760" w:hanging="360"/>
      </w:pPr>
      <w:rPr>
        <w:rFonts w:ascii="Courier New" w:hAnsi="Courier New" w:hint="default"/>
      </w:rPr>
    </w:lvl>
    <w:lvl w:ilvl="8" w:tplc="6DD89066">
      <w:start w:val="1"/>
      <w:numFmt w:val="bullet"/>
      <w:lvlText w:val=""/>
      <w:lvlJc w:val="left"/>
      <w:pPr>
        <w:ind w:left="6480" w:hanging="360"/>
      </w:pPr>
      <w:rPr>
        <w:rFonts w:ascii="Wingdings" w:hAnsi="Wingdings" w:hint="default"/>
      </w:rPr>
    </w:lvl>
  </w:abstractNum>
  <w:abstractNum w:abstractNumId="12" w15:restartNumberingAfterBreak="0">
    <w:nsid w:val="1CE62858"/>
    <w:multiLevelType w:val="hybridMultilevel"/>
    <w:tmpl w:val="FFFFFFFF"/>
    <w:lvl w:ilvl="0" w:tplc="EBB4E070">
      <w:start w:val="1"/>
      <w:numFmt w:val="bullet"/>
      <w:lvlText w:val=""/>
      <w:lvlJc w:val="left"/>
      <w:pPr>
        <w:ind w:left="720" w:hanging="360"/>
      </w:pPr>
      <w:rPr>
        <w:rFonts w:ascii="Symbol" w:hAnsi="Symbol" w:hint="default"/>
      </w:rPr>
    </w:lvl>
    <w:lvl w:ilvl="1" w:tplc="C1ECEDA8">
      <w:start w:val="1"/>
      <w:numFmt w:val="bullet"/>
      <w:lvlText w:val="o"/>
      <w:lvlJc w:val="left"/>
      <w:pPr>
        <w:ind w:left="1440" w:hanging="360"/>
      </w:pPr>
      <w:rPr>
        <w:rFonts w:ascii="Courier New" w:hAnsi="Courier New" w:hint="default"/>
      </w:rPr>
    </w:lvl>
    <w:lvl w:ilvl="2" w:tplc="F622F8C4">
      <w:start w:val="1"/>
      <w:numFmt w:val="bullet"/>
      <w:lvlText w:val=""/>
      <w:lvlJc w:val="left"/>
      <w:pPr>
        <w:ind w:left="2160" w:hanging="360"/>
      </w:pPr>
      <w:rPr>
        <w:rFonts w:ascii="Wingdings" w:hAnsi="Wingdings" w:hint="default"/>
      </w:rPr>
    </w:lvl>
    <w:lvl w:ilvl="3" w:tplc="170A3434">
      <w:start w:val="1"/>
      <w:numFmt w:val="bullet"/>
      <w:lvlText w:val=""/>
      <w:lvlJc w:val="left"/>
      <w:pPr>
        <w:ind w:left="2880" w:hanging="360"/>
      </w:pPr>
      <w:rPr>
        <w:rFonts w:ascii="Symbol" w:hAnsi="Symbol" w:hint="default"/>
      </w:rPr>
    </w:lvl>
    <w:lvl w:ilvl="4" w:tplc="071AD2CA">
      <w:start w:val="1"/>
      <w:numFmt w:val="bullet"/>
      <w:lvlText w:val="o"/>
      <w:lvlJc w:val="left"/>
      <w:pPr>
        <w:ind w:left="3600" w:hanging="360"/>
      </w:pPr>
      <w:rPr>
        <w:rFonts w:ascii="Courier New" w:hAnsi="Courier New" w:hint="default"/>
      </w:rPr>
    </w:lvl>
    <w:lvl w:ilvl="5" w:tplc="28FCACD6">
      <w:start w:val="1"/>
      <w:numFmt w:val="bullet"/>
      <w:lvlText w:val=""/>
      <w:lvlJc w:val="left"/>
      <w:pPr>
        <w:ind w:left="4320" w:hanging="360"/>
      </w:pPr>
      <w:rPr>
        <w:rFonts w:ascii="Wingdings" w:hAnsi="Wingdings" w:hint="default"/>
      </w:rPr>
    </w:lvl>
    <w:lvl w:ilvl="6" w:tplc="36248516">
      <w:start w:val="1"/>
      <w:numFmt w:val="bullet"/>
      <w:lvlText w:val=""/>
      <w:lvlJc w:val="left"/>
      <w:pPr>
        <w:ind w:left="5040" w:hanging="360"/>
      </w:pPr>
      <w:rPr>
        <w:rFonts w:ascii="Symbol" w:hAnsi="Symbol" w:hint="default"/>
      </w:rPr>
    </w:lvl>
    <w:lvl w:ilvl="7" w:tplc="43C650A0">
      <w:start w:val="1"/>
      <w:numFmt w:val="bullet"/>
      <w:lvlText w:val="o"/>
      <w:lvlJc w:val="left"/>
      <w:pPr>
        <w:ind w:left="5760" w:hanging="360"/>
      </w:pPr>
      <w:rPr>
        <w:rFonts w:ascii="Courier New" w:hAnsi="Courier New" w:hint="default"/>
      </w:rPr>
    </w:lvl>
    <w:lvl w:ilvl="8" w:tplc="7422A754">
      <w:start w:val="1"/>
      <w:numFmt w:val="bullet"/>
      <w:lvlText w:val=""/>
      <w:lvlJc w:val="left"/>
      <w:pPr>
        <w:ind w:left="6480" w:hanging="360"/>
      </w:pPr>
      <w:rPr>
        <w:rFonts w:ascii="Wingdings" w:hAnsi="Wingdings" w:hint="default"/>
      </w:rPr>
    </w:lvl>
  </w:abstractNum>
  <w:abstractNum w:abstractNumId="13" w15:restartNumberingAfterBreak="0">
    <w:nsid w:val="1EBBA2C3"/>
    <w:multiLevelType w:val="hybridMultilevel"/>
    <w:tmpl w:val="FFFFFFFF"/>
    <w:lvl w:ilvl="0" w:tplc="6D26A964">
      <w:start w:val="1"/>
      <w:numFmt w:val="bullet"/>
      <w:lvlText w:val=""/>
      <w:lvlJc w:val="left"/>
      <w:pPr>
        <w:ind w:left="720" w:hanging="360"/>
      </w:pPr>
      <w:rPr>
        <w:rFonts w:ascii="Symbol" w:hAnsi="Symbol" w:hint="default"/>
      </w:rPr>
    </w:lvl>
    <w:lvl w:ilvl="1" w:tplc="F0D0FAB6">
      <w:start w:val="1"/>
      <w:numFmt w:val="bullet"/>
      <w:lvlText w:val="o"/>
      <w:lvlJc w:val="left"/>
      <w:pPr>
        <w:ind w:left="1440" w:hanging="360"/>
      </w:pPr>
      <w:rPr>
        <w:rFonts w:ascii="Courier New" w:hAnsi="Courier New" w:hint="default"/>
      </w:rPr>
    </w:lvl>
    <w:lvl w:ilvl="2" w:tplc="A5764C48">
      <w:start w:val="1"/>
      <w:numFmt w:val="bullet"/>
      <w:lvlText w:val=""/>
      <w:lvlJc w:val="left"/>
      <w:pPr>
        <w:ind w:left="2160" w:hanging="360"/>
      </w:pPr>
      <w:rPr>
        <w:rFonts w:ascii="Wingdings" w:hAnsi="Wingdings" w:hint="default"/>
      </w:rPr>
    </w:lvl>
    <w:lvl w:ilvl="3" w:tplc="C3869558">
      <w:start w:val="1"/>
      <w:numFmt w:val="bullet"/>
      <w:lvlText w:val=""/>
      <w:lvlJc w:val="left"/>
      <w:pPr>
        <w:ind w:left="2880" w:hanging="360"/>
      </w:pPr>
      <w:rPr>
        <w:rFonts w:ascii="Symbol" w:hAnsi="Symbol" w:hint="default"/>
      </w:rPr>
    </w:lvl>
    <w:lvl w:ilvl="4" w:tplc="D6864E0A">
      <w:start w:val="1"/>
      <w:numFmt w:val="bullet"/>
      <w:lvlText w:val="o"/>
      <w:lvlJc w:val="left"/>
      <w:pPr>
        <w:ind w:left="3600" w:hanging="360"/>
      </w:pPr>
      <w:rPr>
        <w:rFonts w:ascii="Courier New" w:hAnsi="Courier New" w:hint="default"/>
      </w:rPr>
    </w:lvl>
    <w:lvl w:ilvl="5" w:tplc="23527AB6">
      <w:start w:val="1"/>
      <w:numFmt w:val="bullet"/>
      <w:lvlText w:val=""/>
      <w:lvlJc w:val="left"/>
      <w:pPr>
        <w:ind w:left="4320" w:hanging="360"/>
      </w:pPr>
      <w:rPr>
        <w:rFonts w:ascii="Wingdings" w:hAnsi="Wingdings" w:hint="default"/>
      </w:rPr>
    </w:lvl>
    <w:lvl w:ilvl="6" w:tplc="F8F8D13E">
      <w:start w:val="1"/>
      <w:numFmt w:val="bullet"/>
      <w:lvlText w:val=""/>
      <w:lvlJc w:val="left"/>
      <w:pPr>
        <w:ind w:left="5040" w:hanging="360"/>
      </w:pPr>
      <w:rPr>
        <w:rFonts w:ascii="Symbol" w:hAnsi="Symbol" w:hint="default"/>
      </w:rPr>
    </w:lvl>
    <w:lvl w:ilvl="7" w:tplc="B784FA02">
      <w:start w:val="1"/>
      <w:numFmt w:val="bullet"/>
      <w:lvlText w:val="o"/>
      <w:lvlJc w:val="left"/>
      <w:pPr>
        <w:ind w:left="5760" w:hanging="360"/>
      </w:pPr>
      <w:rPr>
        <w:rFonts w:ascii="Courier New" w:hAnsi="Courier New" w:hint="default"/>
      </w:rPr>
    </w:lvl>
    <w:lvl w:ilvl="8" w:tplc="A168948E">
      <w:start w:val="1"/>
      <w:numFmt w:val="bullet"/>
      <w:lvlText w:val=""/>
      <w:lvlJc w:val="left"/>
      <w:pPr>
        <w:ind w:left="6480" w:hanging="360"/>
      </w:pPr>
      <w:rPr>
        <w:rFonts w:ascii="Wingdings" w:hAnsi="Wingdings" w:hint="default"/>
      </w:rPr>
    </w:lvl>
  </w:abstractNum>
  <w:abstractNum w:abstractNumId="14" w15:restartNumberingAfterBreak="0">
    <w:nsid w:val="21EAAF17"/>
    <w:multiLevelType w:val="hybridMultilevel"/>
    <w:tmpl w:val="FFFFFFFF"/>
    <w:lvl w:ilvl="0" w:tplc="1AB8785A">
      <w:start w:val="1"/>
      <w:numFmt w:val="bullet"/>
      <w:lvlText w:val=""/>
      <w:lvlJc w:val="left"/>
      <w:pPr>
        <w:ind w:left="720" w:hanging="360"/>
      </w:pPr>
      <w:rPr>
        <w:rFonts w:ascii="Symbol" w:hAnsi="Symbol" w:hint="default"/>
      </w:rPr>
    </w:lvl>
    <w:lvl w:ilvl="1" w:tplc="9C4235DC">
      <w:start w:val="1"/>
      <w:numFmt w:val="bullet"/>
      <w:lvlText w:val="o"/>
      <w:lvlJc w:val="left"/>
      <w:pPr>
        <w:ind w:left="1440" w:hanging="360"/>
      </w:pPr>
      <w:rPr>
        <w:rFonts w:ascii="Courier New" w:hAnsi="Courier New" w:hint="default"/>
      </w:rPr>
    </w:lvl>
    <w:lvl w:ilvl="2" w:tplc="AA18035C">
      <w:start w:val="1"/>
      <w:numFmt w:val="bullet"/>
      <w:lvlText w:val=""/>
      <w:lvlJc w:val="left"/>
      <w:pPr>
        <w:ind w:left="2160" w:hanging="360"/>
      </w:pPr>
      <w:rPr>
        <w:rFonts w:ascii="Wingdings" w:hAnsi="Wingdings" w:hint="default"/>
      </w:rPr>
    </w:lvl>
    <w:lvl w:ilvl="3" w:tplc="22D83CB0">
      <w:start w:val="1"/>
      <w:numFmt w:val="bullet"/>
      <w:lvlText w:val=""/>
      <w:lvlJc w:val="left"/>
      <w:pPr>
        <w:ind w:left="2880" w:hanging="360"/>
      </w:pPr>
      <w:rPr>
        <w:rFonts w:ascii="Symbol" w:hAnsi="Symbol" w:hint="default"/>
      </w:rPr>
    </w:lvl>
    <w:lvl w:ilvl="4" w:tplc="B5586864">
      <w:start w:val="1"/>
      <w:numFmt w:val="bullet"/>
      <w:lvlText w:val="o"/>
      <w:lvlJc w:val="left"/>
      <w:pPr>
        <w:ind w:left="3600" w:hanging="360"/>
      </w:pPr>
      <w:rPr>
        <w:rFonts w:ascii="Courier New" w:hAnsi="Courier New" w:hint="default"/>
      </w:rPr>
    </w:lvl>
    <w:lvl w:ilvl="5" w:tplc="626680E2">
      <w:start w:val="1"/>
      <w:numFmt w:val="bullet"/>
      <w:lvlText w:val=""/>
      <w:lvlJc w:val="left"/>
      <w:pPr>
        <w:ind w:left="4320" w:hanging="360"/>
      </w:pPr>
      <w:rPr>
        <w:rFonts w:ascii="Wingdings" w:hAnsi="Wingdings" w:hint="default"/>
      </w:rPr>
    </w:lvl>
    <w:lvl w:ilvl="6" w:tplc="DFAA3924">
      <w:start w:val="1"/>
      <w:numFmt w:val="bullet"/>
      <w:lvlText w:val=""/>
      <w:lvlJc w:val="left"/>
      <w:pPr>
        <w:ind w:left="5040" w:hanging="360"/>
      </w:pPr>
      <w:rPr>
        <w:rFonts w:ascii="Symbol" w:hAnsi="Symbol" w:hint="default"/>
      </w:rPr>
    </w:lvl>
    <w:lvl w:ilvl="7" w:tplc="AC7ECDB0">
      <w:start w:val="1"/>
      <w:numFmt w:val="bullet"/>
      <w:lvlText w:val="o"/>
      <w:lvlJc w:val="left"/>
      <w:pPr>
        <w:ind w:left="5760" w:hanging="360"/>
      </w:pPr>
      <w:rPr>
        <w:rFonts w:ascii="Courier New" w:hAnsi="Courier New" w:hint="default"/>
      </w:rPr>
    </w:lvl>
    <w:lvl w:ilvl="8" w:tplc="9194457E">
      <w:start w:val="1"/>
      <w:numFmt w:val="bullet"/>
      <w:lvlText w:val=""/>
      <w:lvlJc w:val="left"/>
      <w:pPr>
        <w:ind w:left="6480" w:hanging="360"/>
      </w:pPr>
      <w:rPr>
        <w:rFonts w:ascii="Wingdings" w:hAnsi="Wingdings" w:hint="default"/>
      </w:rPr>
    </w:lvl>
  </w:abstractNum>
  <w:abstractNum w:abstractNumId="15" w15:restartNumberingAfterBreak="0">
    <w:nsid w:val="2B5FDED7"/>
    <w:multiLevelType w:val="hybridMultilevel"/>
    <w:tmpl w:val="FFFFFFFF"/>
    <w:lvl w:ilvl="0" w:tplc="FFFFFFFF">
      <w:start w:val="1"/>
      <w:numFmt w:val="bullet"/>
      <w:lvlText w:val=""/>
      <w:lvlJc w:val="left"/>
      <w:pPr>
        <w:ind w:left="720" w:hanging="360"/>
      </w:pPr>
      <w:rPr>
        <w:rFonts w:ascii="Symbol" w:hAnsi="Symbol" w:hint="default"/>
      </w:rPr>
    </w:lvl>
    <w:lvl w:ilvl="1" w:tplc="A4667BE4">
      <w:start w:val="1"/>
      <w:numFmt w:val="bullet"/>
      <w:lvlText w:val="o"/>
      <w:lvlJc w:val="left"/>
      <w:pPr>
        <w:ind w:left="1440" w:hanging="360"/>
      </w:pPr>
      <w:rPr>
        <w:rFonts w:ascii="Courier New" w:hAnsi="Courier New" w:hint="default"/>
      </w:rPr>
    </w:lvl>
    <w:lvl w:ilvl="2" w:tplc="77B4C754">
      <w:start w:val="1"/>
      <w:numFmt w:val="bullet"/>
      <w:lvlText w:val=""/>
      <w:lvlJc w:val="left"/>
      <w:pPr>
        <w:ind w:left="2160" w:hanging="360"/>
      </w:pPr>
      <w:rPr>
        <w:rFonts w:ascii="Wingdings" w:hAnsi="Wingdings" w:hint="default"/>
      </w:rPr>
    </w:lvl>
    <w:lvl w:ilvl="3" w:tplc="5B064F46">
      <w:start w:val="1"/>
      <w:numFmt w:val="bullet"/>
      <w:lvlText w:val=""/>
      <w:lvlJc w:val="left"/>
      <w:pPr>
        <w:ind w:left="2880" w:hanging="360"/>
      </w:pPr>
      <w:rPr>
        <w:rFonts w:ascii="Symbol" w:hAnsi="Symbol" w:hint="default"/>
      </w:rPr>
    </w:lvl>
    <w:lvl w:ilvl="4" w:tplc="8668E23C">
      <w:start w:val="1"/>
      <w:numFmt w:val="bullet"/>
      <w:lvlText w:val="o"/>
      <w:lvlJc w:val="left"/>
      <w:pPr>
        <w:ind w:left="3600" w:hanging="360"/>
      </w:pPr>
      <w:rPr>
        <w:rFonts w:ascii="Courier New" w:hAnsi="Courier New" w:hint="default"/>
      </w:rPr>
    </w:lvl>
    <w:lvl w:ilvl="5" w:tplc="BD7A6946">
      <w:start w:val="1"/>
      <w:numFmt w:val="bullet"/>
      <w:lvlText w:val=""/>
      <w:lvlJc w:val="left"/>
      <w:pPr>
        <w:ind w:left="4320" w:hanging="360"/>
      </w:pPr>
      <w:rPr>
        <w:rFonts w:ascii="Wingdings" w:hAnsi="Wingdings" w:hint="default"/>
      </w:rPr>
    </w:lvl>
    <w:lvl w:ilvl="6" w:tplc="FC529D20">
      <w:start w:val="1"/>
      <w:numFmt w:val="bullet"/>
      <w:lvlText w:val=""/>
      <w:lvlJc w:val="left"/>
      <w:pPr>
        <w:ind w:left="5040" w:hanging="360"/>
      </w:pPr>
      <w:rPr>
        <w:rFonts w:ascii="Symbol" w:hAnsi="Symbol" w:hint="default"/>
      </w:rPr>
    </w:lvl>
    <w:lvl w:ilvl="7" w:tplc="3F5E4FEE">
      <w:start w:val="1"/>
      <w:numFmt w:val="bullet"/>
      <w:lvlText w:val="o"/>
      <w:lvlJc w:val="left"/>
      <w:pPr>
        <w:ind w:left="5760" w:hanging="360"/>
      </w:pPr>
      <w:rPr>
        <w:rFonts w:ascii="Courier New" w:hAnsi="Courier New" w:hint="default"/>
      </w:rPr>
    </w:lvl>
    <w:lvl w:ilvl="8" w:tplc="D6646EB4">
      <w:start w:val="1"/>
      <w:numFmt w:val="bullet"/>
      <w:lvlText w:val=""/>
      <w:lvlJc w:val="left"/>
      <w:pPr>
        <w:ind w:left="6480" w:hanging="360"/>
      </w:pPr>
      <w:rPr>
        <w:rFonts w:ascii="Wingdings" w:hAnsi="Wingdings" w:hint="default"/>
      </w:rPr>
    </w:lvl>
  </w:abstractNum>
  <w:abstractNum w:abstractNumId="16" w15:restartNumberingAfterBreak="0">
    <w:nsid w:val="2C320CB1"/>
    <w:multiLevelType w:val="hybridMultilevel"/>
    <w:tmpl w:val="FFFFFFFF"/>
    <w:lvl w:ilvl="0" w:tplc="0C7C305A">
      <w:start w:val="1"/>
      <w:numFmt w:val="bullet"/>
      <w:lvlText w:val=""/>
      <w:lvlJc w:val="left"/>
      <w:pPr>
        <w:ind w:left="720" w:hanging="360"/>
      </w:pPr>
      <w:rPr>
        <w:rFonts w:ascii="Symbol" w:hAnsi="Symbol" w:hint="default"/>
      </w:rPr>
    </w:lvl>
    <w:lvl w:ilvl="1" w:tplc="6FB25ED8">
      <w:start w:val="1"/>
      <w:numFmt w:val="bullet"/>
      <w:lvlText w:val="o"/>
      <w:lvlJc w:val="left"/>
      <w:pPr>
        <w:ind w:left="1440" w:hanging="360"/>
      </w:pPr>
      <w:rPr>
        <w:rFonts w:ascii="Courier New" w:hAnsi="Courier New" w:hint="default"/>
      </w:rPr>
    </w:lvl>
    <w:lvl w:ilvl="2" w:tplc="F18E8E72">
      <w:start w:val="1"/>
      <w:numFmt w:val="bullet"/>
      <w:lvlText w:val=""/>
      <w:lvlJc w:val="left"/>
      <w:pPr>
        <w:ind w:left="2160" w:hanging="360"/>
      </w:pPr>
      <w:rPr>
        <w:rFonts w:ascii="Wingdings" w:hAnsi="Wingdings" w:hint="default"/>
      </w:rPr>
    </w:lvl>
    <w:lvl w:ilvl="3" w:tplc="224056F6">
      <w:start w:val="1"/>
      <w:numFmt w:val="bullet"/>
      <w:lvlText w:val=""/>
      <w:lvlJc w:val="left"/>
      <w:pPr>
        <w:ind w:left="2880" w:hanging="360"/>
      </w:pPr>
      <w:rPr>
        <w:rFonts w:ascii="Symbol" w:hAnsi="Symbol" w:hint="default"/>
      </w:rPr>
    </w:lvl>
    <w:lvl w:ilvl="4" w:tplc="739464CA">
      <w:start w:val="1"/>
      <w:numFmt w:val="bullet"/>
      <w:lvlText w:val="o"/>
      <w:lvlJc w:val="left"/>
      <w:pPr>
        <w:ind w:left="3600" w:hanging="360"/>
      </w:pPr>
      <w:rPr>
        <w:rFonts w:ascii="Courier New" w:hAnsi="Courier New" w:hint="default"/>
      </w:rPr>
    </w:lvl>
    <w:lvl w:ilvl="5" w:tplc="11CACC4E">
      <w:start w:val="1"/>
      <w:numFmt w:val="bullet"/>
      <w:lvlText w:val=""/>
      <w:lvlJc w:val="left"/>
      <w:pPr>
        <w:ind w:left="4320" w:hanging="360"/>
      </w:pPr>
      <w:rPr>
        <w:rFonts w:ascii="Wingdings" w:hAnsi="Wingdings" w:hint="default"/>
      </w:rPr>
    </w:lvl>
    <w:lvl w:ilvl="6" w:tplc="64FE0094">
      <w:start w:val="1"/>
      <w:numFmt w:val="bullet"/>
      <w:lvlText w:val=""/>
      <w:lvlJc w:val="left"/>
      <w:pPr>
        <w:ind w:left="5040" w:hanging="360"/>
      </w:pPr>
      <w:rPr>
        <w:rFonts w:ascii="Symbol" w:hAnsi="Symbol" w:hint="default"/>
      </w:rPr>
    </w:lvl>
    <w:lvl w:ilvl="7" w:tplc="9468FD36">
      <w:start w:val="1"/>
      <w:numFmt w:val="bullet"/>
      <w:lvlText w:val="o"/>
      <w:lvlJc w:val="left"/>
      <w:pPr>
        <w:ind w:left="5760" w:hanging="360"/>
      </w:pPr>
      <w:rPr>
        <w:rFonts w:ascii="Courier New" w:hAnsi="Courier New" w:hint="default"/>
      </w:rPr>
    </w:lvl>
    <w:lvl w:ilvl="8" w:tplc="86D8AEF8">
      <w:start w:val="1"/>
      <w:numFmt w:val="bullet"/>
      <w:lvlText w:val=""/>
      <w:lvlJc w:val="left"/>
      <w:pPr>
        <w:ind w:left="6480" w:hanging="360"/>
      </w:pPr>
      <w:rPr>
        <w:rFonts w:ascii="Wingdings" w:hAnsi="Wingdings" w:hint="default"/>
      </w:rPr>
    </w:lvl>
  </w:abstractNum>
  <w:abstractNum w:abstractNumId="17" w15:restartNumberingAfterBreak="0">
    <w:nsid w:val="2F637B10"/>
    <w:multiLevelType w:val="hybridMultilevel"/>
    <w:tmpl w:val="FFFFFFFF"/>
    <w:lvl w:ilvl="0" w:tplc="46A21DFE">
      <w:start w:val="1"/>
      <w:numFmt w:val="bullet"/>
      <w:lvlText w:val=""/>
      <w:lvlJc w:val="left"/>
      <w:pPr>
        <w:ind w:left="720" w:hanging="360"/>
      </w:pPr>
      <w:rPr>
        <w:rFonts w:ascii="Symbol" w:hAnsi="Symbol" w:hint="default"/>
      </w:rPr>
    </w:lvl>
    <w:lvl w:ilvl="1" w:tplc="E28E0B10">
      <w:start w:val="1"/>
      <w:numFmt w:val="bullet"/>
      <w:lvlText w:val="o"/>
      <w:lvlJc w:val="left"/>
      <w:pPr>
        <w:ind w:left="1440" w:hanging="360"/>
      </w:pPr>
      <w:rPr>
        <w:rFonts w:ascii="Courier New" w:hAnsi="Courier New" w:hint="default"/>
      </w:rPr>
    </w:lvl>
    <w:lvl w:ilvl="2" w:tplc="C6F07182">
      <w:start w:val="1"/>
      <w:numFmt w:val="bullet"/>
      <w:lvlText w:val=""/>
      <w:lvlJc w:val="left"/>
      <w:pPr>
        <w:ind w:left="2160" w:hanging="360"/>
      </w:pPr>
      <w:rPr>
        <w:rFonts w:ascii="Wingdings" w:hAnsi="Wingdings" w:hint="default"/>
      </w:rPr>
    </w:lvl>
    <w:lvl w:ilvl="3" w:tplc="19984062">
      <w:start w:val="1"/>
      <w:numFmt w:val="bullet"/>
      <w:lvlText w:val=""/>
      <w:lvlJc w:val="left"/>
      <w:pPr>
        <w:ind w:left="2880" w:hanging="360"/>
      </w:pPr>
      <w:rPr>
        <w:rFonts w:ascii="Symbol" w:hAnsi="Symbol" w:hint="default"/>
      </w:rPr>
    </w:lvl>
    <w:lvl w:ilvl="4" w:tplc="5F302242">
      <w:start w:val="1"/>
      <w:numFmt w:val="bullet"/>
      <w:lvlText w:val="o"/>
      <w:lvlJc w:val="left"/>
      <w:pPr>
        <w:ind w:left="3600" w:hanging="360"/>
      </w:pPr>
      <w:rPr>
        <w:rFonts w:ascii="Courier New" w:hAnsi="Courier New" w:hint="default"/>
      </w:rPr>
    </w:lvl>
    <w:lvl w:ilvl="5" w:tplc="995A75E2">
      <w:start w:val="1"/>
      <w:numFmt w:val="bullet"/>
      <w:lvlText w:val=""/>
      <w:lvlJc w:val="left"/>
      <w:pPr>
        <w:ind w:left="4320" w:hanging="360"/>
      </w:pPr>
      <w:rPr>
        <w:rFonts w:ascii="Wingdings" w:hAnsi="Wingdings" w:hint="default"/>
      </w:rPr>
    </w:lvl>
    <w:lvl w:ilvl="6" w:tplc="C36A537C">
      <w:start w:val="1"/>
      <w:numFmt w:val="bullet"/>
      <w:lvlText w:val=""/>
      <w:lvlJc w:val="left"/>
      <w:pPr>
        <w:ind w:left="5040" w:hanging="360"/>
      </w:pPr>
      <w:rPr>
        <w:rFonts w:ascii="Symbol" w:hAnsi="Symbol" w:hint="default"/>
      </w:rPr>
    </w:lvl>
    <w:lvl w:ilvl="7" w:tplc="2078FD8C">
      <w:start w:val="1"/>
      <w:numFmt w:val="bullet"/>
      <w:lvlText w:val="o"/>
      <w:lvlJc w:val="left"/>
      <w:pPr>
        <w:ind w:left="5760" w:hanging="360"/>
      </w:pPr>
      <w:rPr>
        <w:rFonts w:ascii="Courier New" w:hAnsi="Courier New" w:hint="default"/>
      </w:rPr>
    </w:lvl>
    <w:lvl w:ilvl="8" w:tplc="893410B0">
      <w:start w:val="1"/>
      <w:numFmt w:val="bullet"/>
      <w:lvlText w:val=""/>
      <w:lvlJc w:val="left"/>
      <w:pPr>
        <w:ind w:left="6480" w:hanging="360"/>
      </w:pPr>
      <w:rPr>
        <w:rFonts w:ascii="Wingdings" w:hAnsi="Wingdings" w:hint="default"/>
      </w:rPr>
    </w:lvl>
  </w:abstractNum>
  <w:abstractNum w:abstractNumId="18" w15:restartNumberingAfterBreak="0">
    <w:nsid w:val="335B21AF"/>
    <w:multiLevelType w:val="hybridMultilevel"/>
    <w:tmpl w:val="FFFFFFFF"/>
    <w:lvl w:ilvl="0" w:tplc="26AE59C4">
      <w:start w:val="1"/>
      <w:numFmt w:val="bullet"/>
      <w:lvlText w:val=""/>
      <w:lvlJc w:val="left"/>
      <w:pPr>
        <w:ind w:left="720" w:hanging="360"/>
      </w:pPr>
      <w:rPr>
        <w:rFonts w:ascii="Symbol" w:hAnsi="Symbol" w:hint="default"/>
      </w:rPr>
    </w:lvl>
    <w:lvl w:ilvl="1" w:tplc="4B50C7A6">
      <w:start w:val="1"/>
      <w:numFmt w:val="bullet"/>
      <w:lvlText w:val="o"/>
      <w:lvlJc w:val="left"/>
      <w:pPr>
        <w:ind w:left="1440" w:hanging="360"/>
      </w:pPr>
      <w:rPr>
        <w:rFonts w:ascii="Courier New" w:hAnsi="Courier New" w:hint="default"/>
      </w:rPr>
    </w:lvl>
    <w:lvl w:ilvl="2" w:tplc="DE84270E">
      <w:start w:val="1"/>
      <w:numFmt w:val="bullet"/>
      <w:lvlText w:val=""/>
      <w:lvlJc w:val="left"/>
      <w:pPr>
        <w:ind w:left="2160" w:hanging="360"/>
      </w:pPr>
      <w:rPr>
        <w:rFonts w:ascii="Wingdings" w:hAnsi="Wingdings" w:hint="default"/>
      </w:rPr>
    </w:lvl>
    <w:lvl w:ilvl="3" w:tplc="C3366FF8">
      <w:start w:val="1"/>
      <w:numFmt w:val="bullet"/>
      <w:lvlText w:val=""/>
      <w:lvlJc w:val="left"/>
      <w:pPr>
        <w:ind w:left="2880" w:hanging="360"/>
      </w:pPr>
      <w:rPr>
        <w:rFonts w:ascii="Symbol" w:hAnsi="Symbol" w:hint="default"/>
      </w:rPr>
    </w:lvl>
    <w:lvl w:ilvl="4" w:tplc="031EFE18">
      <w:start w:val="1"/>
      <w:numFmt w:val="bullet"/>
      <w:lvlText w:val="o"/>
      <w:lvlJc w:val="left"/>
      <w:pPr>
        <w:ind w:left="3600" w:hanging="360"/>
      </w:pPr>
      <w:rPr>
        <w:rFonts w:ascii="Courier New" w:hAnsi="Courier New" w:hint="default"/>
      </w:rPr>
    </w:lvl>
    <w:lvl w:ilvl="5" w:tplc="78D85EE0">
      <w:start w:val="1"/>
      <w:numFmt w:val="bullet"/>
      <w:lvlText w:val=""/>
      <w:lvlJc w:val="left"/>
      <w:pPr>
        <w:ind w:left="4320" w:hanging="360"/>
      </w:pPr>
      <w:rPr>
        <w:rFonts w:ascii="Wingdings" w:hAnsi="Wingdings" w:hint="default"/>
      </w:rPr>
    </w:lvl>
    <w:lvl w:ilvl="6" w:tplc="427879B6">
      <w:start w:val="1"/>
      <w:numFmt w:val="bullet"/>
      <w:lvlText w:val=""/>
      <w:lvlJc w:val="left"/>
      <w:pPr>
        <w:ind w:left="5040" w:hanging="360"/>
      </w:pPr>
      <w:rPr>
        <w:rFonts w:ascii="Symbol" w:hAnsi="Symbol" w:hint="default"/>
      </w:rPr>
    </w:lvl>
    <w:lvl w:ilvl="7" w:tplc="DB108666">
      <w:start w:val="1"/>
      <w:numFmt w:val="bullet"/>
      <w:lvlText w:val="o"/>
      <w:lvlJc w:val="left"/>
      <w:pPr>
        <w:ind w:left="5760" w:hanging="360"/>
      </w:pPr>
      <w:rPr>
        <w:rFonts w:ascii="Courier New" w:hAnsi="Courier New" w:hint="default"/>
      </w:rPr>
    </w:lvl>
    <w:lvl w:ilvl="8" w:tplc="850458AC">
      <w:start w:val="1"/>
      <w:numFmt w:val="bullet"/>
      <w:lvlText w:val=""/>
      <w:lvlJc w:val="left"/>
      <w:pPr>
        <w:ind w:left="6480" w:hanging="360"/>
      </w:pPr>
      <w:rPr>
        <w:rFonts w:ascii="Wingdings" w:hAnsi="Wingdings" w:hint="default"/>
      </w:rPr>
    </w:lvl>
  </w:abstractNum>
  <w:abstractNum w:abstractNumId="19" w15:restartNumberingAfterBreak="0">
    <w:nsid w:val="350BC880"/>
    <w:multiLevelType w:val="hybridMultilevel"/>
    <w:tmpl w:val="FFFFFFFF"/>
    <w:lvl w:ilvl="0" w:tplc="469C544C">
      <w:start w:val="1"/>
      <w:numFmt w:val="bullet"/>
      <w:lvlText w:val=""/>
      <w:lvlJc w:val="left"/>
      <w:pPr>
        <w:ind w:left="720" w:hanging="360"/>
      </w:pPr>
      <w:rPr>
        <w:rFonts w:ascii="Symbol" w:hAnsi="Symbol" w:hint="default"/>
      </w:rPr>
    </w:lvl>
    <w:lvl w:ilvl="1" w:tplc="7284C218">
      <w:start w:val="1"/>
      <w:numFmt w:val="bullet"/>
      <w:lvlText w:val="o"/>
      <w:lvlJc w:val="left"/>
      <w:pPr>
        <w:ind w:left="1440" w:hanging="360"/>
      </w:pPr>
      <w:rPr>
        <w:rFonts w:ascii="Courier New" w:hAnsi="Courier New" w:hint="default"/>
      </w:rPr>
    </w:lvl>
    <w:lvl w:ilvl="2" w:tplc="B4D85588">
      <w:start w:val="1"/>
      <w:numFmt w:val="bullet"/>
      <w:lvlText w:val=""/>
      <w:lvlJc w:val="left"/>
      <w:pPr>
        <w:ind w:left="2160" w:hanging="360"/>
      </w:pPr>
      <w:rPr>
        <w:rFonts w:ascii="Wingdings" w:hAnsi="Wingdings" w:hint="default"/>
      </w:rPr>
    </w:lvl>
    <w:lvl w:ilvl="3" w:tplc="99D4E608">
      <w:start w:val="1"/>
      <w:numFmt w:val="bullet"/>
      <w:lvlText w:val=""/>
      <w:lvlJc w:val="left"/>
      <w:pPr>
        <w:ind w:left="2880" w:hanging="360"/>
      </w:pPr>
      <w:rPr>
        <w:rFonts w:ascii="Symbol" w:hAnsi="Symbol" w:hint="default"/>
      </w:rPr>
    </w:lvl>
    <w:lvl w:ilvl="4" w:tplc="5B821CE2">
      <w:start w:val="1"/>
      <w:numFmt w:val="bullet"/>
      <w:lvlText w:val="o"/>
      <w:lvlJc w:val="left"/>
      <w:pPr>
        <w:ind w:left="3600" w:hanging="360"/>
      </w:pPr>
      <w:rPr>
        <w:rFonts w:ascii="Courier New" w:hAnsi="Courier New" w:hint="default"/>
      </w:rPr>
    </w:lvl>
    <w:lvl w:ilvl="5" w:tplc="92D8F5CE">
      <w:start w:val="1"/>
      <w:numFmt w:val="bullet"/>
      <w:lvlText w:val=""/>
      <w:lvlJc w:val="left"/>
      <w:pPr>
        <w:ind w:left="4320" w:hanging="360"/>
      </w:pPr>
      <w:rPr>
        <w:rFonts w:ascii="Wingdings" w:hAnsi="Wingdings" w:hint="default"/>
      </w:rPr>
    </w:lvl>
    <w:lvl w:ilvl="6" w:tplc="AB4CF540">
      <w:start w:val="1"/>
      <w:numFmt w:val="bullet"/>
      <w:lvlText w:val=""/>
      <w:lvlJc w:val="left"/>
      <w:pPr>
        <w:ind w:left="5040" w:hanging="360"/>
      </w:pPr>
      <w:rPr>
        <w:rFonts w:ascii="Symbol" w:hAnsi="Symbol" w:hint="default"/>
      </w:rPr>
    </w:lvl>
    <w:lvl w:ilvl="7" w:tplc="31E44B8A">
      <w:start w:val="1"/>
      <w:numFmt w:val="bullet"/>
      <w:lvlText w:val="o"/>
      <w:lvlJc w:val="left"/>
      <w:pPr>
        <w:ind w:left="5760" w:hanging="360"/>
      </w:pPr>
      <w:rPr>
        <w:rFonts w:ascii="Courier New" w:hAnsi="Courier New" w:hint="default"/>
      </w:rPr>
    </w:lvl>
    <w:lvl w:ilvl="8" w:tplc="431AB592">
      <w:start w:val="1"/>
      <w:numFmt w:val="bullet"/>
      <w:lvlText w:val=""/>
      <w:lvlJc w:val="left"/>
      <w:pPr>
        <w:ind w:left="6480" w:hanging="360"/>
      </w:pPr>
      <w:rPr>
        <w:rFonts w:ascii="Wingdings" w:hAnsi="Wingdings" w:hint="default"/>
      </w:rPr>
    </w:lvl>
  </w:abstractNum>
  <w:abstractNum w:abstractNumId="20" w15:restartNumberingAfterBreak="0">
    <w:nsid w:val="36E001C8"/>
    <w:multiLevelType w:val="hybridMultilevel"/>
    <w:tmpl w:val="FFFFFFFF"/>
    <w:lvl w:ilvl="0" w:tplc="23D27BAE">
      <w:start w:val="1"/>
      <w:numFmt w:val="bullet"/>
      <w:lvlText w:val=""/>
      <w:lvlJc w:val="left"/>
      <w:pPr>
        <w:ind w:left="720" w:hanging="360"/>
      </w:pPr>
      <w:rPr>
        <w:rFonts w:ascii="Symbol" w:hAnsi="Symbol" w:hint="default"/>
      </w:rPr>
    </w:lvl>
    <w:lvl w:ilvl="1" w:tplc="63E0DF58">
      <w:start w:val="1"/>
      <w:numFmt w:val="bullet"/>
      <w:lvlText w:val="o"/>
      <w:lvlJc w:val="left"/>
      <w:pPr>
        <w:ind w:left="1440" w:hanging="360"/>
      </w:pPr>
      <w:rPr>
        <w:rFonts w:ascii="Courier New" w:hAnsi="Courier New" w:hint="default"/>
      </w:rPr>
    </w:lvl>
    <w:lvl w:ilvl="2" w:tplc="DBC0D926">
      <w:start w:val="1"/>
      <w:numFmt w:val="bullet"/>
      <w:lvlText w:val=""/>
      <w:lvlJc w:val="left"/>
      <w:pPr>
        <w:ind w:left="2160" w:hanging="360"/>
      </w:pPr>
      <w:rPr>
        <w:rFonts w:ascii="Wingdings" w:hAnsi="Wingdings" w:hint="default"/>
      </w:rPr>
    </w:lvl>
    <w:lvl w:ilvl="3" w:tplc="4A283DCC">
      <w:start w:val="1"/>
      <w:numFmt w:val="bullet"/>
      <w:lvlText w:val=""/>
      <w:lvlJc w:val="left"/>
      <w:pPr>
        <w:ind w:left="2880" w:hanging="360"/>
      </w:pPr>
      <w:rPr>
        <w:rFonts w:ascii="Symbol" w:hAnsi="Symbol" w:hint="default"/>
      </w:rPr>
    </w:lvl>
    <w:lvl w:ilvl="4" w:tplc="5016E3B8">
      <w:start w:val="1"/>
      <w:numFmt w:val="bullet"/>
      <w:lvlText w:val="o"/>
      <w:lvlJc w:val="left"/>
      <w:pPr>
        <w:ind w:left="3600" w:hanging="360"/>
      </w:pPr>
      <w:rPr>
        <w:rFonts w:ascii="Courier New" w:hAnsi="Courier New" w:hint="default"/>
      </w:rPr>
    </w:lvl>
    <w:lvl w:ilvl="5" w:tplc="861AF676">
      <w:start w:val="1"/>
      <w:numFmt w:val="bullet"/>
      <w:lvlText w:val=""/>
      <w:lvlJc w:val="left"/>
      <w:pPr>
        <w:ind w:left="4320" w:hanging="360"/>
      </w:pPr>
      <w:rPr>
        <w:rFonts w:ascii="Wingdings" w:hAnsi="Wingdings" w:hint="default"/>
      </w:rPr>
    </w:lvl>
    <w:lvl w:ilvl="6" w:tplc="B9105408">
      <w:start w:val="1"/>
      <w:numFmt w:val="bullet"/>
      <w:lvlText w:val=""/>
      <w:lvlJc w:val="left"/>
      <w:pPr>
        <w:ind w:left="5040" w:hanging="360"/>
      </w:pPr>
      <w:rPr>
        <w:rFonts w:ascii="Symbol" w:hAnsi="Symbol" w:hint="default"/>
      </w:rPr>
    </w:lvl>
    <w:lvl w:ilvl="7" w:tplc="1E5868BA">
      <w:start w:val="1"/>
      <w:numFmt w:val="bullet"/>
      <w:lvlText w:val="o"/>
      <w:lvlJc w:val="left"/>
      <w:pPr>
        <w:ind w:left="5760" w:hanging="360"/>
      </w:pPr>
      <w:rPr>
        <w:rFonts w:ascii="Courier New" w:hAnsi="Courier New" w:hint="default"/>
      </w:rPr>
    </w:lvl>
    <w:lvl w:ilvl="8" w:tplc="38685384">
      <w:start w:val="1"/>
      <w:numFmt w:val="bullet"/>
      <w:lvlText w:val=""/>
      <w:lvlJc w:val="left"/>
      <w:pPr>
        <w:ind w:left="6480" w:hanging="360"/>
      </w:pPr>
      <w:rPr>
        <w:rFonts w:ascii="Wingdings" w:hAnsi="Wingdings" w:hint="default"/>
      </w:rPr>
    </w:lvl>
  </w:abstractNum>
  <w:abstractNum w:abstractNumId="21" w15:restartNumberingAfterBreak="0">
    <w:nsid w:val="37C6BA9F"/>
    <w:multiLevelType w:val="hybridMultilevel"/>
    <w:tmpl w:val="FFFFFFFF"/>
    <w:lvl w:ilvl="0" w:tplc="9774B608">
      <w:start w:val="1"/>
      <w:numFmt w:val="bullet"/>
      <w:lvlText w:val=""/>
      <w:lvlJc w:val="left"/>
      <w:pPr>
        <w:ind w:left="720" w:hanging="360"/>
      </w:pPr>
      <w:rPr>
        <w:rFonts w:ascii="Symbol" w:hAnsi="Symbol" w:hint="default"/>
      </w:rPr>
    </w:lvl>
    <w:lvl w:ilvl="1" w:tplc="CEFAFC80">
      <w:start w:val="1"/>
      <w:numFmt w:val="bullet"/>
      <w:lvlText w:val="o"/>
      <w:lvlJc w:val="left"/>
      <w:pPr>
        <w:ind w:left="1440" w:hanging="360"/>
      </w:pPr>
      <w:rPr>
        <w:rFonts w:ascii="Courier New" w:hAnsi="Courier New" w:hint="default"/>
      </w:rPr>
    </w:lvl>
    <w:lvl w:ilvl="2" w:tplc="5130F160">
      <w:start w:val="1"/>
      <w:numFmt w:val="bullet"/>
      <w:lvlText w:val=""/>
      <w:lvlJc w:val="left"/>
      <w:pPr>
        <w:ind w:left="2160" w:hanging="360"/>
      </w:pPr>
      <w:rPr>
        <w:rFonts w:ascii="Wingdings" w:hAnsi="Wingdings" w:hint="default"/>
      </w:rPr>
    </w:lvl>
    <w:lvl w:ilvl="3" w:tplc="97D8B4D0">
      <w:start w:val="1"/>
      <w:numFmt w:val="bullet"/>
      <w:lvlText w:val=""/>
      <w:lvlJc w:val="left"/>
      <w:pPr>
        <w:ind w:left="2880" w:hanging="360"/>
      </w:pPr>
      <w:rPr>
        <w:rFonts w:ascii="Symbol" w:hAnsi="Symbol" w:hint="default"/>
      </w:rPr>
    </w:lvl>
    <w:lvl w:ilvl="4" w:tplc="02EA4CF0">
      <w:start w:val="1"/>
      <w:numFmt w:val="bullet"/>
      <w:lvlText w:val="o"/>
      <w:lvlJc w:val="left"/>
      <w:pPr>
        <w:ind w:left="3600" w:hanging="360"/>
      </w:pPr>
      <w:rPr>
        <w:rFonts w:ascii="Courier New" w:hAnsi="Courier New" w:hint="default"/>
      </w:rPr>
    </w:lvl>
    <w:lvl w:ilvl="5" w:tplc="1460FCAC">
      <w:start w:val="1"/>
      <w:numFmt w:val="bullet"/>
      <w:lvlText w:val=""/>
      <w:lvlJc w:val="left"/>
      <w:pPr>
        <w:ind w:left="4320" w:hanging="360"/>
      </w:pPr>
      <w:rPr>
        <w:rFonts w:ascii="Wingdings" w:hAnsi="Wingdings" w:hint="default"/>
      </w:rPr>
    </w:lvl>
    <w:lvl w:ilvl="6" w:tplc="D780F584">
      <w:start w:val="1"/>
      <w:numFmt w:val="bullet"/>
      <w:lvlText w:val=""/>
      <w:lvlJc w:val="left"/>
      <w:pPr>
        <w:ind w:left="5040" w:hanging="360"/>
      </w:pPr>
      <w:rPr>
        <w:rFonts w:ascii="Symbol" w:hAnsi="Symbol" w:hint="default"/>
      </w:rPr>
    </w:lvl>
    <w:lvl w:ilvl="7" w:tplc="54EA16A0">
      <w:start w:val="1"/>
      <w:numFmt w:val="bullet"/>
      <w:lvlText w:val="o"/>
      <w:lvlJc w:val="left"/>
      <w:pPr>
        <w:ind w:left="5760" w:hanging="360"/>
      </w:pPr>
      <w:rPr>
        <w:rFonts w:ascii="Courier New" w:hAnsi="Courier New" w:hint="default"/>
      </w:rPr>
    </w:lvl>
    <w:lvl w:ilvl="8" w:tplc="52BA31D6">
      <w:start w:val="1"/>
      <w:numFmt w:val="bullet"/>
      <w:lvlText w:val=""/>
      <w:lvlJc w:val="left"/>
      <w:pPr>
        <w:ind w:left="6480" w:hanging="360"/>
      </w:pPr>
      <w:rPr>
        <w:rFonts w:ascii="Wingdings" w:hAnsi="Wingdings" w:hint="default"/>
      </w:rPr>
    </w:lvl>
  </w:abstractNum>
  <w:abstractNum w:abstractNumId="22" w15:restartNumberingAfterBreak="0">
    <w:nsid w:val="38A2297D"/>
    <w:multiLevelType w:val="hybridMultilevel"/>
    <w:tmpl w:val="FFFFFFFF"/>
    <w:lvl w:ilvl="0" w:tplc="24D2EB68">
      <w:start w:val="1"/>
      <w:numFmt w:val="bullet"/>
      <w:lvlText w:val=""/>
      <w:lvlJc w:val="left"/>
      <w:pPr>
        <w:ind w:left="1080" w:hanging="360"/>
      </w:pPr>
      <w:rPr>
        <w:rFonts w:ascii="Symbol" w:hAnsi="Symbol" w:hint="default"/>
      </w:rPr>
    </w:lvl>
    <w:lvl w:ilvl="1" w:tplc="BAD86B88">
      <w:start w:val="1"/>
      <w:numFmt w:val="bullet"/>
      <w:lvlText w:val="o"/>
      <w:lvlJc w:val="left"/>
      <w:pPr>
        <w:ind w:left="1800" w:hanging="360"/>
      </w:pPr>
      <w:rPr>
        <w:rFonts w:ascii="Courier New" w:hAnsi="Courier New" w:hint="default"/>
      </w:rPr>
    </w:lvl>
    <w:lvl w:ilvl="2" w:tplc="B1A24A3A">
      <w:start w:val="1"/>
      <w:numFmt w:val="bullet"/>
      <w:lvlText w:val=""/>
      <w:lvlJc w:val="left"/>
      <w:pPr>
        <w:ind w:left="2520" w:hanging="360"/>
      </w:pPr>
      <w:rPr>
        <w:rFonts w:ascii="Wingdings" w:hAnsi="Wingdings" w:hint="default"/>
      </w:rPr>
    </w:lvl>
    <w:lvl w:ilvl="3" w:tplc="043841A6">
      <w:start w:val="1"/>
      <w:numFmt w:val="bullet"/>
      <w:lvlText w:val=""/>
      <w:lvlJc w:val="left"/>
      <w:pPr>
        <w:ind w:left="3240" w:hanging="360"/>
      </w:pPr>
      <w:rPr>
        <w:rFonts w:ascii="Symbol" w:hAnsi="Symbol" w:hint="default"/>
      </w:rPr>
    </w:lvl>
    <w:lvl w:ilvl="4" w:tplc="DAC8EB20">
      <w:start w:val="1"/>
      <w:numFmt w:val="bullet"/>
      <w:lvlText w:val="o"/>
      <w:lvlJc w:val="left"/>
      <w:pPr>
        <w:ind w:left="3960" w:hanging="360"/>
      </w:pPr>
      <w:rPr>
        <w:rFonts w:ascii="Courier New" w:hAnsi="Courier New" w:hint="default"/>
      </w:rPr>
    </w:lvl>
    <w:lvl w:ilvl="5" w:tplc="CFDA91B8">
      <w:start w:val="1"/>
      <w:numFmt w:val="bullet"/>
      <w:lvlText w:val=""/>
      <w:lvlJc w:val="left"/>
      <w:pPr>
        <w:ind w:left="4680" w:hanging="360"/>
      </w:pPr>
      <w:rPr>
        <w:rFonts w:ascii="Wingdings" w:hAnsi="Wingdings" w:hint="default"/>
      </w:rPr>
    </w:lvl>
    <w:lvl w:ilvl="6" w:tplc="C17404AC">
      <w:start w:val="1"/>
      <w:numFmt w:val="bullet"/>
      <w:lvlText w:val=""/>
      <w:lvlJc w:val="left"/>
      <w:pPr>
        <w:ind w:left="5400" w:hanging="360"/>
      </w:pPr>
      <w:rPr>
        <w:rFonts w:ascii="Symbol" w:hAnsi="Symbol" w:hint="default"/>
      </w:rPr>
    </w:lvl>
    <w:lvl w:ilvl="7" w:tplc="B9F2E9F0">
      <w:start w:val="1"/>
      <w:numFmt w:val="bullet"/>
      <w:lvlText w:val="o"/>
      <w:lvlJc w:val="left"/>
      <w:pPr>
        <w:ind w:left="6120" w:hanging="360"/>
      </w:pPr>
      <w:rPr>
        <w:rFonts w:ascii="Courier New" w:hAnsi="Courier New" w:hint="default"/>
      </w:rPr>
    </w:lvl>
    <w:lvl w:ilvl="8" w:tplc="5DA03B52">
      <w:start w:val="1"/>
      <w:numFmt w:val="bullet"/>
      <w:lvlText w:val=""/>
      <w:lvlJc w:val="left"/>
      <w:pPr>
        <w:ind w:left="6840" w:hanging="360"/>
      </w:pPr>
      <w:rPr>
        <w:rFonts w:ascii="Wingdings" w:hAnsi="Wingdings" w:hint="default"/>
      </w:rPr>
    </w:lvl>
  </w:abstractNum>
  <w:abstractNum w:abstractNumId="23" w15:restartNumberingAfterBreak="0">
    <w:nsid w:val="3AD41E37"/>
    <w:multiLevelType w:val="hybridMultilevel"/>
    <w:tmpl w:val="FFFFFFFF"/>
    <w:lvl w:ilvl="0" w:tplc="53D0C96C">
      <w:start w:val="1"/>
      <w:numFmt w:val="bullet"/>
      <w:lvlText w:val=""/>
      <w:lvlJc w:val="left"/>
      <w:pPr>
        <w:ind w:left="720" w:hanging="360"/>
      </w:pPr>
      <w:rPr>
        <w:rFonts w:ascii="Symbol" w:hAnsi="Symbol" w:hint="default"/>
      </w:rPr>
    </w:lvl>
    <w:lvl w:ilvl="1" w:tplc="F3189CEE">
      <w:start w:val="1"/>
      <w:numFmt w:val="bullet"/>
      <w:lvlText w:val="o"/>
      <w:lvlJc w:val="left"/>
      <w:pPr>
        <w:ind w:left="1440" w:hanging="360"/>
      </w:pPr>
      <w:rPr>
        <w:rFonts w:ascii="Courier New" w:hAnsi="Courier New" w:hint="default"/>
      </w:rPr>
    </w:lvl>
    <w:lvl w:ilvl="2" w:tplc="BE762E4C">
      <w:start w:val="1"/>
      <w:numFmt w:val="bullet"/>
      <w:lvlText w:val=""/>
      <w:lvlJc w:val="left"/>
      <w:pPr>
        <w:ind w:left="2160" w:hanging="360"/>
      </w:pPr>
      <w:rPr>
        <w:rFonts w:ascii="Wingdings" w:hAnsi="Wingdings" w:hint="default"/>
      </w:rPr>
    </w:lvl>
    <w:lvl w:ilvl="3" w:tplc="6FA22792">
      <w:start w:val="1"/>
      <w:numFmt w:val="bullet"/>
      <w:lvlText w:val=""/>
      <w:lvlJc w:val="left"/>
      <w:pPr>
        <w:ind w:left="2880" w:hanging="360"/>
      </w:pPr>
      <w:rPr>
        <w:rFonts w:ascii="Symbol" w:hAnsi="Symbol" w:hint="default"/>
      </w:rPr>
    </w:lvl>
    <w:lvl w:ilvl="4" w:tplc="5366E474">
      <w:start w:val="1"/>
      <w:numFmt w:val="bullet"/>
      <w:lvlText w:val="o"/>
      <w:lvlJc w:val="left"/>
      <w:pPr>
        <w:ind w:left="3600" w:hanging="360"/>
      </w:pPr>
      <w:rPr>
        <w:rFonts w:ascii="Courier New" w:hAnsi="Courier New" w:hint="default"/>
      </w:rPr>
    </w:lvl>
    <w:lvl w:ilvl="5" w:tplc="CB30ADF6">
      <w:start w:val="1"/>
      <w:numFmt w:val="bullet"/>
      <w:lvlText w:val=""/>
      <w:lvlJc w:val="left"/>
      <w:pPr>
        <w:ind w:left="4320" w:hanging="360"/>
      </w:pPr>
      <w:rPr>
        <w:rFonts w:ascii="Wingdings" w:hAnsi="Wingdings" w:hint="default"/>
      </w:rPr>
    </w:lvl>
    <w:lvl w:ilvl="6" w:tplc="3CB08124">
      <w:start w:val="1"/>
      <w:numFmt w:val="bullet"/>
      <w:lvlText w:val=""/>
      <w:lvlJc w:val="left"/>
      <w:pPr>
        <w:ind w:left="5040" w:hanging="360"/>
      </w:pPr>
      <w:rPr>
        <w:rFonts w:ascii="Symbol" w:hAnsi="Symbol" w:hint="default"/>
      </w:rPr>
    </w:lvl>
    <w:lvl w:ilvl="7" w:tplc="C64AA7CA">
      <w:start w:val="1"/>
      <w:numFmt w:val="bullet"/>
      <w:lvlText w:val="o"/>
      <w:lvlJc w:val="left"/>
      <w:pPr>
        <w:ind w:left="5760" w:hanging="360"/>
      </w:pPr>
      <w:rPr>
        <w:rFonts w:ascii="Courier New" w:hAnsi="Courier New" w:hint="default"/>
      </w:rPr>
    </w:lvl>
    <w:lvl w:ilvl="8" w:tplc="7630AFA4">
      <w:start w:val="1"/>
      <w:numFmt w:val="bullet"/>
      <w:lvlText w:val=""/>
      <w:lvlJc w:val="left"/>
      <w:pPr>
        <w:ind w:left="6480" w:hanging="360"/>
      </w:pPr>
      <w:rPr>
        <w:rFonts w:ascii="Wingdings" w:hAnsi="Wingdings" w:hint="default"/>
      </w:rPr>
    </w:lvl>
  </w:abstractNum>
  <w:abstractNum w:abstractNumId="24" w15:restartNumberingAfterBreak="0">
    <w:nsid w:val="3B02B626"/>
    <w:multiLevelType w:val="hybridMultilevel"/>
    <w:tmpl w:val="FFFFFFFF"/>
    <w:lvl w:ilvl="0" w:tplc="8B70BC00">
      <w:start w:val="1"/>
      <w:numFmt w:val="bullet"/>
      <w:lvlText w:val=""/>
      <w:lvlJc w:val="left"/>
      <w:pPr>
        <w:ind w:left="720" w:hanging="360"/>
      </w:pPr>
      <w:rPr>
        <w:rFonts w:ascii="Symbol" w:hAnsi="Symbol" w:hint="default"/>
      </w:rPr>
    </w:lvl>
    <w:lvl w:ilvl="1" w:tplc="CDF4A3EA">
      <w:start w:val="1"/>
      <w:numFmt w:val="bullet"/>
      <w:lvlText w:val="o"/>
      <w:lvlJc w:val="left"/>
      <w:pPr>
        <w:ind w:left="1440" w:hanging="360"/>
      </w:pPr>
      <w:rPr>
        <w:rFonts w:ascii="Courier New" w:hAnsi="Courier New" w:hint="default"/>
      </w:rPr>
    </w:lvl>
    <w:lvl w:ilvl="2" w:tplc="BB2AABFE">
      <w:start w:val="1"/>
      <w:numFmt w:val="bullet"/>
      <w:lvlText w:val=""/>
      <w:lvlJc w:val="left"/>
      <w:pPr>
        <w:ind w:left="2160" w:hanging="360"/>
      </w:pPr>
      <w:rPr>
        <w:rFonts w:ascii="Wingdings" w:hAnsi="Wingdings" w:hint="default"/>
      </w:rPr>
    </w:lvl>
    <w:lvl w:ilvl="3" w:tplc="D7E63CD4">
      <w:start w:val="1"/>
      <w:numFmt w:val="bullet"/>
      <w:lvlText w:val=""/>
      <w:lvlJc w:val="left"/>
      <w:pPr>
        <w:ind w:left="2880" w:hanging="360"/>
      </w:pPr>
      <w:rPr>
        <w:rFonts w:ascii="Symbol" w:hAnsi="Symbol" w:hint="default"/>
      </w:rPr>
    </w:lvl>
    <w:lvl w:ilvl="4" w:tplc="DAFEE122">
      <w:start w:val="1"/>
      <w:numFmt w:val="bullet"/>
      <w:lvlText w:val="o"/>
      <w:lvlJc w:val="left"/>
      <w:pPr>
        <w:ind w:left="3600" w:hanging="360"/>
      </w:pPr>
      <w:rPr>
        <w:rFonts w:ascii="Courier New" w:hAnsi="Courier New" w:hint="default"/>
      </w:rPr>
    </w:lvl>
    <w:lvl w:ilvl="5" w:tplc="843686C4">
      <w:start w:val="1"/>
      <w:numFmt w:val="bullet"/>
      <w:lvlText w:val=""/>
      <w:lvlJc w:val="left"/>
      <w:pPr>
        <w:ind w:left="4320" w:hanging="360"/>
      </w:pPr>
      <w:rPr>
        <w:rFonts w:ascii="Wingdings" w:hAnsi="Wingdings" w:hint="default"/>
      </w:rPr>
    </w:lvl>
    <w:lvl w:ilvl="6" w:tplc="AAE24460">
      <w:start w:val="1"/>
      <w:numFmt w:val="bullet"/>
      <w:lvlText w:val=""/>
      <w:lvlJc w:val="left"/>
      <w:pPr>
        <w:ind w:left="5040" w:hanging="360"/>
      </w:pPr>
      <w:rPr>
        <w:rFonts w:ascii="Symbol" w:hAnsi="Symbol" w:hint="default"/>
      </w:rPr>
    </w:lvl>
    <w:lvl w:ilvl="7" w:tplc="9ABA5E32">
      <w:start w:val="1"/>
      <w:numFmt w:val="bullet"/>
      <w:lvlText w:val="o"/>
      <w:lvlJc w:val="left"/>
      <w:pPr>
        <w:ind w:left="5760" w:hanging="360"/>
      </w:pPr>
      <w:rPr>
        <w:rFonts w:ascii="Courier New" w:hAnsi="Courier New" w:hint="default"/>
      </w:rPr>
    </w:lvl>
    <w:lvl w:ilvl="8" w:tplc="FBB61B66">
      <w:start w:val="1"/>
      <w:numFmt w:val="bullet"/>
      <w:lvlText w:val=""/>
      <w:lvlJc w:val="left"/>
      <w:pPr>
        <w:ind w:left="6480" w:hanging="360"/>
      </w:pPr>
      <w:rPr>
        <w:rFonts w:ascii="Wingdings" w:hAnsi="Wingdings" w:hint="default"/>
      </w:rPr>
    </w:lvl>
  </w:abstractNum>
  <w:abstractNum w:abstractNumId="25" w15:restartNumberingAfterBreak="0">
    <w:nsid w:val="3CA416D1"/>
    <w:multiLevelType w:val="hybridMultilevel"/>
    <w:tmpl w:val="FFFFFFFF"/>
    <w:lvl w:ilvl="0" w:tplc="F76A396E">
      <w:start w:val="1"/>
      <w:numFmt w:val="bullet"/>
      <w:lvlText w:val=""/>
      <w:lvlJc w:val="left"/>
      <w:pPr>
        <w:ind w:left="720" w:hanging="360"/>
      </w:pPr>
      <w:rPr>
        <w:rFonts w:ascii="Symbol" w:hAnsi="Symbol" w:hint="default"/>
      </w:rPr>
    </w:lvl>
    <w:lvl w:ilvl="1" w:tplc="8E746DEA">
      <w:start w:val="1"/>
      <w:numFmt w:val="bullet"/>
      <w:lvlText w:val="o"/>
      <w:lvlJc w:val="left"/>
      <w:pPr>
        <w:ind w:left="1440" w:hanging="360"/>
      </w:pPr>
      <w:rPr>
        <w:rFonts w:ascii="Courier New" w:hAnsi="Courier New" w:hint="default"/>
      </w:rPr>
    </w:lvl>
    <w:lvl w:ilvl="2" w:tplc="3D1833FC">
      <w:start w:val="1"/>
      <w:numFmt w:val="bullet"/>
      <w:lvlText w:val=""/>
      <w:lvlJc w:val="left"/>
      <w:pPr>
        <w:ind w:left="2160" w:hanging="360"/>
      </w:pPr>
      <w:rPr>
        <w:rFonts w:ascii="Wingdings" w:hAnsi="Wingdings" w:hint="default"/>
      </w:rPr>
    </w:lvl>
    <w:lvl w:ilvl="3" w:tplc="B75A96B0">
      <w:start w:val="1"/>
      <w:numFmt w:val="bullet"/>
      <w:lvlText w:val=""/>
      <w:lvlJc w:val="left"/>
      <w:pPr>
        <w:ind w:left="2880" w:hanging="360"/>
      </w:pPr>
      <w:rPr>
        <w:rFonts w:ascii="Symbol" w:hAnsi="Symbol" w:hint="default"/>
      </w:rPr>
    </w:lvl>
    <w:lvl w:ilvl="4" w:tplc="5406CD2E">
      <w:start w:val="1"/>
      <w:numFmt w:val="bullet"/>
      <w:lvlText w:val="o"/>
      <w:lvlJc w:val="left"/>
      <w:pPr>
        <w:ind w:left="3600" w:hanging="360"/>
      </w:pPr>
      <w:rPr>
        <w:rFonts w:ascii="Courier New" w:hAnsi="Courier New" w:hint="default"/>
      </w:rPr>
    </w:lvl>
    <w:lvl w:ilvl="5" w:tplc="0324C0A0">
      <w:start w:val="1"/>
      <w:numFmt w:val="bullet"/>
      <w:lvlText w:val=""/>
      <w:lvlJc w:val="left"/>
      <w:pPr>
        <w:ind w:left="4320" w:hanging="360"/>
      </w:pPr>
      <w:rPr>
        <w:rFonts w:ascii="Wingdings" w:hAnsi="Wingdings" w:hint="default"/>
      </w:rPr>
    </w:lvl>
    <w:lvl w:ilvl="6" w:tplc="5824E290">
      <w:start w:val="1"/>
      <w:numFmt w:val="bullet"/>
      <w:lvlText w:val=""/>
      <w:lvlJc w:val="left"/>
      <w:pPr>
        <w:ind w:left="5040" w:hanging="360"/>
      </w:pPr>
      <w:rPr>
        <w:rFonts w:ascii="Symbol" w:hAnsi="Symbol" w:hint="default"/>
      </w:rPr>
    </w:lvl>
    <w:lvl w:ilvl="7" w:tplc="639E0D5C">
      <w:start w:val="1"/>
      <w:numFmt w:val="bullet"/>
      <w:lvlText w:val="o"/>
      <w:lvlJc w:val="left"/>
      <w:pPr>
        <w:ind w:left="5760" w:hanging="360"/>
      </w:pPr>
      <w:rPr>
        <w:rFonts w:ascii="Courier New" w:hAnsi="Courier New" w:hint="default"/>
      </w:rPr>
    </w:lvl>
    <w:lvl w:ilvl="8" w:tplc="C6F092E4">
      <w:start w:val="1"/>
      <w:numFmt w:val="bullet"/>
      <w:lvlText w:val=""/>
      <w:lvlJc w:val="left"/>
      <w:pPr>
        <w:ind w:left="6480" w:hanging="360"/>
      </w:pPr>
      <w:rPr>
        <w:rFonts w:ascii="Wingdings" w:hAnsi="Wingdings" w:hint="default"/>
      </w:rPr>
    </w:lvl>
  </w:abstractNum>
  <w:abstractNum w:abstractNumId="26" w15:restartNumberingAfterBreak="0">
    <w:nsid w:val="3DD54559"/>
    <w:multiLevelType w:val="hybridMultilevel"/>
    <w:tmpl w:val="FFFFFFFF"/>
    <w:lvl w:ilvl="0" w:tplc="EB2812BC">
      <w:start w:val="1"/>
      <w:numFmt w:val="bullet"/>
      <w:lvlText w:val=""/>
      <w:lvlJc w:val="left"/>
      <w:pPr>
        <w:ind w:left="720" w:hanging="360"/>
      </w:pPr>
      <w:rPr>
        <w:rFonts w:ascii="Symbol" w:hAnsi="Symbol" w:hint="default"/>
      </w:rPr>
    </w:lvl>
    <w:lvl w:ilvl="1" w:tplc="300CABDC">
      <w:start w:val="1"/>
      <w:numFmt w:val="bullet"/>
      <w:lvlText w:val="o"/>
      <w:lvlJc w:val="left"/>
      <w:pPr>
        <w:ind w:left="1440" w:hanging="360"/>
      </w:pPr>
      <w:rPr>
        <w:rFonts w:ascii="Courier New" w:hAnsi="Courier New" w:hint="default"/>
      </w:rPr>
    </w:lvl>
    <w:lvl w:ilvl="2" w:tplc="943AE496">
      <w:start w:val="1"/>
      <w:numFmt w:val="bullet"/>
      <w:lvlText w:val=""/>
      <w:lvlJc w:val="left"/>
      <w:pPr>
        <w:ind w:left="2160" w:hanging="360"/>
      </w:pPr>
      <w:rPr>
        <w:rFonts w:ascii="Wingdings" w:hAnsi="Wingdings" w:hint="default"/>
      </w:rPr>
    </w:lvl>
    <w:lvl w:ilvl="3" w:tplc="EC260912">
      <w:start w:val="1"/>
      <w:numFmt w:val="bullet"/>
      <w:lvlText w:val=""/>
      <w:lvlJc w:val="left"/>
      <w:pPr>
        <w:ind w:left="2880" w:hanging="360"/>
      </w:pPr>
      <w:rPr>
        <w:rFonts w:ascii="Symbol" w:hAnsi="Symbol" w:hint="default"/>
      </w:rPr>
    </w:lvl>
    <w:lvl w:ilvl="4" w:tplc="68AAE11A">
      <w:start w:val="1"/>
      <w:numFmt w:val="bullet"/>
      <w:lvlText w:val="o"/>
      <w:lvlJc w:val="left"/>
      <w:pPr>
        <w:ind w:left="3600" w:hanging="360"/>
      </w:pPr>
      <w:rPr>
        <w:rFonts w:ascii="Courier New" w:hAnsi="Courier New" w:hint="default"/>
      </w:rPr>
    </w:lvl>
    <w:lvl w:ilvl="5" w:tplc="66868B7E">
      <w:start w:val="1"/>
      <w:numFmt w:val="bullet"/>
      <w:lvlText w:val=""/>
      <w:lvlJc w:val="left"/>
      <w:pPr>
        <w:ind w:left="4320" w:hanging="360"/>
      </w:pPr>
      <w:rPr>
        <w:rFonts w:ascii="Wingdings" w:hAnsi="Wingdings" w:hint="default"/>
      </w:rPr>
    </w:lvl>
    <w:lvl w:ilvl="6" w:tplc="F3A6EA92">
      <w:start w:val="1"/>
      <w:numFmt w:val="bullet"/>
      <w:lvlText w:val=""/>
      <w:lvlJc w:val="left"/>
      <w:pPr>
        <w:ind w:left="5040" w:hanging="360"/>
      </w:pPr>
      <w:rPr>
        <w:rFonts w:ascii="Symbol" w:hAnsi="Symbol" w:hint="default"/>
      </w:rPr>
    </w:lvl>
    <w:lvl w:ilvl="7" w:tplc="954052FC">
      <w:start w:val="1"/>
      <w:numFmt w:val="bullet"/>
      <w:lvlText w:val="o"/>
      <w:lvlJc w:val="left"/>
      <w:pPr>
        <w:ind w:left="5760" w:hanging="360"/>
      </w:pPr>
      <w:rPr>
        <w:rFonts w:ascii="Courier New" w:hAnsi="Courier New" w:hint="default"/>
      </w:rPr>
    </w:lvl>
    <w:lvl w:ilvl="8" w:tplc="1EC4A2FE">
      <w:start w:val="1"/>
      <w:numFmt w:val="bullet"/>
      <w:lvlText w:val=""/>
      <w:lvlJc w:val="left"/>
      <w:pPr>
        <w:ind w:left="6480" w:hanging="360"/>
      </w:pPr>
      <w:rPr>
        <w:rFonts w:ascii="Wingdings" w:hAnsi="Wingdings" w:hint="default"/>
      </w:rPr>
    </w:lvl>
  </w:abstractNum>
  <w:abstractNum w:abstractNumId="27" w15:restartNumberingAfterBreak="0">
    <w:nsid w:val="3DDBD51E"/>
    <w:multiLevelType w:val="hybridMultilevel"/>
    <w:tmpl w:val="FFFFFFFF"/>
    <w:lvl w:ilvl="0" w:tplc="81A06934">
      <w:start w:val="1"/>
      <w:numFmt w:val="bullet"/>
      <w:lvlText w:val=""/>
      <w:lvlJc w:val="left"/>
      <w:pPr>
        <w:ind w:left="720" w:hanging="360"/>
      </w:pPr>
      <w:rPr>
        <w:rFonts w:ascii="Symbol" w:hAnsi="Symbol" w:hint="default"/>
      </w:rPr>
    </w:lvl>
    <w:lvl w:ilvl="1" w:tplc="745A3D00">
      <w:start w:val="1"/>
      <w:numFmt w:val="bullet"/>
      <w:lvlText w:val="o"/>
      <w:lvlJc w:val="left"/>
      <w:pPr>
        <w:ind w:left="1440" w:hanging="360"/>
      </w:pPr>
      <w:rPr>
        <w:rFonts w:ascii="Courier New" w:hAnsi="Courier New" w:hint="default"/>
      </w:rPr>
    </w:lvl>
    <w:lvl w:ilvl="2" w:tplc="7878124E">
      <w:start w:val="1"/>
      <w:numFmt w:val="bullet"/>
      <w:lvlText w:val=""/>
      <w:lvlJc w:val="left"/>
      <w:pPr>
        <w:ind w:left="2160" w:hanging="360"/>
      </w:pPr>
      <w:rPr>
        <w:rFonts w:ascii="Wingdings" w:hAnsi="Wingdings" w:hint="default"/>
      </w:rPr>
    </w:lvl>
    <w:lvl w:ilvl="3" w:tplc="7DAE020E">
      <w:start w:val="1"/>
      <w:numFmt w:val="bullet"/>
      <w:lvlText w:val=""/>
      <w:lvlJc w:val="left"/>
      <w:pPr>
        <w:ind w:left="2880" w:hanging="360"/>
      </w:pPr>
      <w:rPr>
        <w:rFonts w:ascii="Symbol" w:hAnsi="Symbol" w:hint="default"/>
      </w:rPr>
    </w:lvl>
    <w:lvl w:ilvl="4" w:tplc="3014C26C">
      <w:start w:val="1"/>
      <w:numFmt w:val="bullet"/>
      <w:lvlText w:val="o"/>
      <w:lvlJc w:val="left"/>
      <w:pPr>
        <w:ind w:left="3600" w:hanging="360"/>
      </w:pPr>
      <w:rPr>
        <w:rFonts w:ascii="Courier New" w:hAnsi="Courier New" w:hint="default"/>
      </w:rPr>
    </w:lvl>
    <w:lvl w:ilvl="5" w:tplc="289084F6">
      <w:start w:val="1"/>
      <w:numFmt w:val="bullet"/>
      <w:lvlText w:val=""/>
      <w:lvlJc w:val="left"/>
      <w:pPr>
        <w:ind w:left="4320" w:hanging="360"/>
      </w:pPr>
      <w:rPr>
        <w:rFonts w:ascii="Wingdings" w:hAnsi="Wingdings" w:hint="default"/>
      </w:rPr>
    </w:lvl>
    <w:lvl w:ilvl="6" w:tplc="43A21C6C">
      <w:start w:val="1"/>
      <w:numFmt w:val="bullet"/>
      <w:lvlText w:val=""/>
      <w:lvlJc w:val="left"/>
      <w:pPr>
        <w:ind w:left="5040" w:hanging="360"/>
      </w:pPr>
      <w:rPr>
        <w:rFonts w:ascii="Symbol" w:hAnsi="Symbol" w:hint="default"/>
      </w:rPr>
    </w:lvl>
    <w:lvl w:ilvl="7" w:tplc="E528B3DA">
      <w:start w:val="1"/>
      <w:numFmt w:val="bullet"/>
      <w:lvlText w:val="o"/>
      <w:lvlJc w:val="left"/>
      <w:pPr>
        <w:ind w:left="5760" w:hanging="360"/>
      </w:pPr>
      <w:rPr>
        <w:rFonts w:ascii="Courier New" w:hAnsi="Courier New" w:hint="default"/>
      </w:rPr>
    </w:lvl>
    <w:lvl w:ilvl="8" w:tplc="53A8CFC2">
      <w:start w:val="1"/>
      <w:numFmt w:val="bullet"/>
      <w:lvlText w:val=""/>
      <w:lvlJc w:val="left"/>
      <w:pPr>
        <w:ind w:left="6480" w:hanging="360"/>
      </w:pPr>
      <w:rPr>
        <w:rFonts w:ascii="Wingdings" w:hAnsi="Wingdings" w:hint="default"/>
      </w:rPr>
    </w:lvl>
  </w:abstractNum>
  <w:abstractNum w:abstractNumId="28" w15:restartNumberingAfterBreak="0">
    <w:nsid w:val="4126B909"/>
    <w:multiLevelType w:val="hybridMultilevel"/>
    <w:tmpl w:val="FFFFFFFF"/>
    <w:lvl w:ilvl="0" w:tplc="FE8858F8">
      <w:start w:val="1"/>
      <w:numFmt w:val="bullet"/>
      <w:lvlText w:val=""/>
      <w:lvlJc w:val="left"/>
      <w:pPr>
        <w:ind w:left="720" w:hanging="360"/>
      </w:pPr>
      <w:rPr>
        <w:rFonts w:ascii="Symbol" w:hAnsi="Symbol" w:hint="default"/>
      </w:rPr>
    </w:lvl>
    <w:lvl w:ilvl="1" w:tplc="A53EE2D8">
      <w:start w:val="1"/>
      <w:numFmt w:val="bullet"/>
      <w:lvlText w:val="o"/>
      <w:lvlJc w:val="left"/>
      <w:pPr>
        <w:ind w:left="1440" w:hanging="360"/>
      </w:pPr>
      <w:rPr>
        <w:rFonts w:ascii="Courier New" w:hAnsi="Courier New" w:hint="default"/>
      </w:rPr>
    </w:lvl>
    <w:lvl w:ilvl="2" w:tplc="124EB330">
      <w:start w:val="1"/>
      <w:numFmt w:val="bullet"/>
      <w:lvlText w:val=""/>
      <w:lvlJc w:val="left"/>
      <w:pPr>
        <w:ind w:left="2160" w:hanging="360"/>
      </w:pPr>
      <w:rPr>
        <w:rFonts w:ascii="Wingdings" w:hAnsi="Wingdings" w:hint="default"/>
      </w:rPr>
    </w:lvl>
    <w:lvl w:ilvl="3" w:tplc="AC50278C">
      <w:start w:val="1"/>
      <w:numFmt w:val="bullet"/>
      <w:lvlText w:val=""/>
      <w:lvlJc w:val="left"/>
      <w:pPr>
        <w:ind w:left="2880" w:hanging="360"/>
      </w:pPr>
      <w:rPr>
        <w:rFonts w:ascii="Symbol" w:hAnsi="Symbol" w:hint="default"/>
      </w:rPr>
    </w:lvl>
    <w:lvl w:ilvl="4" w:tplc="75A4A4B0">
      <w:start w:val="1"/>
      <w:numFmt w:val="bullet"/>
      <w:lvlText w:val="o"/>
      <w:lvlJc w:val="left"/>
      <w:pPr>
        <w:ind w:left="3600" w:hanging="360"/>
      </w:pPr>
      <w:rPr>
        <w:rFonts w:ascii="Courier New" w:hAnsi="Courier New" w:hint="default"/>
      </w:rPr>
    </w:lvl>
    <w:lvl w:ilvl="5" w:tplc="6C822126">
      <w:start w:val="1"/>
      <w:numFmt w:val="bullet"/>
      <w:lvlText w:val=""/>
      <w:lvlJc w:val="left"/>
      <w:pPr>
        <w:ind w:left="4320" w:hanging="360"/>
      </w:pPr>
      <w:rPr>
        <w:rFonts w:ascii="Wingdings" w:hAnsi="Wingdings" w:hint="default"/>
      </w:rPr>
    </w:lvl>
    <w:lvl w:ilvl="6" w:tplc="35C2C46C">
      <w:start w:val="1"/>
      <w:numFmt w:val="bullet"/>
      <w:lvlText w:val=""/>
      <w:lvlJc w:val="left"/>
      <w:pPr>
        <w:ind w:left="5040" w:hanging="360"/>
      </w:pPr>
      <w:rPr>
        <w:rFonts w:ascii="Symbol" w:hAnsi="Symbol" w:hint="default"/>
      </w:rPr>
    </w:lvl>
    <w:lvl w:ilvl="7" w:tplc="ECD68CFC">
      <w:start w:val="1"/>
      <w:numFmt w:val="bullet"/>
      <w:lvlText w:val="o"/>
      <w:lvlJc w:val="left"/>
      <w:pPr>
        <w:ind w:left="5760" w:hanging="360"/>
      </w:pPr>
      <w:rPr>
        <w:rFonts w:ascii="Courier New" w:hAnsi="Courier New" w:hint="default"/>
      </w:rPr>
    </w:lvl>
    <w:lvl w:ilvl="8" w:tplc="1FAA3240">
      <w:start w:val="1"/>
      <w:numFmt w:val="bullet"/>
      <w:lvlText w:val=""/>
      <w:lvlJc w:val="left"/>
      <w:pPr>
        <w:ind w:left="6480" w:hanging="360"/>
      </w:pPr>
      <w:rPr>
        <w:rFonts w:ascii="Wingdings" w:hAnsi="Wingdings" w:hint="default"/>
      </w:rPr>
    </w:lvl>
  </w:abstractNum>
  <w:abstractNum w:abstractNumId="29" w15:restartNumberingAfterBreak="0">
    <w:nsid w:val="43314029"/>
    <w:multiLevelType w:val="hybridMultilevel"/>
    <w:tmpl w:val="FFFFFFFF"/>
    <w:lvl w:ilvl="0" w:tplc="69EA96BA">
      <w:start w:val="1"/>
      <w:numFmt w:val="bullet"/>
      <w:lvlText w:val=""/>
      <w:lvlJc w:val="left"/>
      <w:pPr>
        <w:ind w:left="720" w:hanging="360"/>
      </w:pPr>
      <w:rPr>
        <w:rFonts w:ascii="Symbol" w:hAnsi="Symbol" w:hint="default"/>
      </w:rPr>
    </w:lvl>
    <w:lvl w:ilvl="1" w:tplc="DC8EB710">
      <w:start w:val="1"/>
      <w:numFmt w:val="bullet"/>
      <w:lvlText w:val="o"/>
      <w:lvlJc w:val="left"/>
      <w:pPr>
        <w:ind w:left="1440" w:hanging="360"/>
      </w:pPr>
      <w:rPr>
        <w:rFonts w:ascii="Courier New" w:hAnsi="Courier New" w:hint="default"/>
      </w:rPr>
    </w:lvl>
    <w:lvl w:ilvl="2" w:tplc="8EBC349A">
      <w:start w:val="1"/>
      <w:numFmt w:val="bullet"/>
      <w:lvlText w:val=""/>
      <w:lvlJc w:val="left"/>
      <w:pPr>
        <w:ind w:left="2160" w:hanging="360"/>
      </w:pPr>
      <w:rPr>
        <w:rFonts w:ascii="Wingdings" w:hAnsi="Wingdings" w:hint="default"/>
      </w:rPr>
    </w:lvl>
    <w:lvl w:ilvl="3" w:tplc="747EA5FC">
      <w:start w:val="1"/>
      <w:numFmt w:val="bullet"/>
      <w:lvlText w:val=""/>
      <w:lvlJc w:val="left"/>
      <w:pPr>
        <w:ind w:left="2880" w:hanging="360"/>
      </w:pPr>
      <w:rPr>
        <w:rFonts w:ascii="Symbol" w:hAnsi="Symbol" w:hint="default"/>
      </w:rPr>
    </w:lvl>
    <w:lvl w:ilvl="4" w:tplc="31B0BCE6">
      <w:start w:val="1"/>
      <w:numFmt w:val="bullet"/>
      <w:lvlText w:val="o"/>
      <w:lvlJc w:val="left"/>
      <w:pPr>
        <w:ind w:left="3600" w:hanging="360"/>
      </w:pPr>
      <w:rPr>
        <w:rFonts w:ascii="Courier New" w:hAnsi="Courier New" w:hint="default"/>
      </w:rPr>
    </w:lvl>
    <w:lvl w:ilvl="5" w:tplc="3C16A21E">
      <w:start w:val="1"/>
      <w:numFmt w:val="bullet"/>
      <w:lvlText w:val=""/>
      <w:lvlJc w:val="left"/>
      <w:pPr>
        <w:ind w:left="4320" w:hanging="360"/>
      </w:pPr>
      <w:rPr>
        <w:rFonts w:ascii="Wingdings" w:hAnsi="Wingdings" w:hint="default"/>
      </w:rPr>
    </w:lvl>
    <w:lvl w:ilvl="6" w:tplc="E2300A9E">
      <w:start w:val="1"/>
      <w:numFmt w:val="bullet"/>
      <w:lvlText w:val=""/>
      <w:lvlJc w:val="left"/>
      <w:pPr>
        <w:ind w:left="5040" w:hanging="360"/>
      </w:pPr>
      <w:rPr>
        <w:rFonts w:ascii="Symbol" w:hAnsi="Symbol" w:hint="default"/>
      </w:rPr>
    </w:lvl>
    <w:lvl w:ilvl="7" w:tplc="A2BA6402">
      <w:start w:val="1"/>
      <w:numFmt w:val="bullet"/>
      <w:lvlText w:val="o"/>
      <w:lvlJc w:val="left"/>
      <w:pPr>
        <w:ind w:left="5760" w:hanging="360"/>
      </w:pPr>
      <w:rPr>
        <w:rFonts w:ascii="Courier New" w:hAnsi="Courier New" w:hint="default"/>
      </w:rPr>
    </w:lvl>
    <w:lvl w:ilvl="8" w:tplc="272C29BC">
      <w:start w:val="1"/>
      <w:numFmt w:val="bullet"/>
      <w:lvlText w:val=""/>
      <w:lvlJc w:val="left"/>
      <w:pPr>
        <w:ind w:left="6480" w:hanging="360"/>
      </w:pPr>
      <w:rPr>
        <w:rFonts w:ascii="Wingdings" w:hAnsi="Wingdings" w:hint="default"/>
      </w:rPr>
    </w:lvl>
  </w:abstractNum>
  <w:abstractNum w:abstractNumId="30" w15:restartNumberingAfterBreak="0">
    <w:nsid w:val="45317763"/>
    <w:multiLevelType w:val="hybridMultilevel"/>
    <w:tmpl w:val="FFFFFFFF"/>
    <w:lvl w:ilvl="0" w:tplc="4BCC5CD8">
      <w:start w:val="1"/>
      <w:numFmt w:val="bullet"/>
      <w:lvlText w:val=""/>
      <w:lvlJc w:val="left"/>
      <w:pPr>
        <w:ind w:left="720" w:hanging="360"/>
      </w:pPr>
      <w:rPr>
        <w:rFonts w:ascii="Symbol" w:hAnsi="Symbol" w:hint="default"/>
      </w:rPr>
    </w:lvl>
    <w:lvl w:ilvl="1" w:tplc="1EEE16BE">
      <w:start w:val="1"/>
      <w:numFmt w:val="bullet"/>
      <w:lvlText w:val="o"/>
      <w:lvlJc w:val="left"/>
      <w:pPr>
        <w:ind w:left="1440" w:hanging="360"/>
      </w:pPr>
      <w:rPr>
        <w:rFonts w:ascii="Courier New" w:hAnsi="Courier New" w:hint="default"/>
      </w:rPr>
    </w:lvl>
    <w:lvl w:ilvl="2" w:tplc="F740FFAA">
      <w:start w:val="1"/>
      <w:numFmt w:val="bullet"/>
      <w:lvlText w:val=""/>
      <w:lvlJc w:val="left"/>
      <w:pPr>
        <w:ind w:left="2160" w:hanging="360"/>
      </w:pPr>
      <w:rPr>
        <w:rFonts w:ascii="Wingdings" w:hAnsi="Wingdings" w:hint="default"/>
      </w:rPr>
    </w:lvl>
    <w:lvl w:ilvl="3" w:tplc="DDBAC55E">
      <w:start w:val="1"/>
      <w:numFmt w:val="bullet"/>
      <w:lvlText w:val=""/>
      <w:lvlJc w:val="left"/>
      <w:pPr>
        <w:ind w:left="2880" w:hanging="360"/>
      </w:pPr>
      <w:rPr>
        <w:rFonts w:ascii="Symbol" w:hAnsi="Symbol" w:hint="default"/>
      </w:rPr>
    </w:lvl>
    <w:lvl w:ilvl="4" w:tplc="4F4220B2">
      <w:start w:val="1"/>
      <w:numFmt w:val="bullet"/>
      <w:lvlText w:val="o"/>
      <w:lvlJc w:val="left"/>
      <w:pPr>
        <w:ind w:left="3600" w:hanging="360"/>
      </w:pPr>
      <w:rPr>
        <w:rFonts w:ascii="Courier New" w:hAnsi="Courier New" w:hint="default"/>
      </w:rPr>
    </w:lvl>
    <w:lvl w:ilvl="5" w:tplc="D1F2AA6C">
      <w:start w:val="1"/>
      <w:numFmt w:val="bullet"/>
      <w:lvlText w:val=""/>
      <w:lvlJc w:val="left"/>
      <w:pPr>
        <w:ind w:left="4320" w:hanging="360"/>
      </w:pPr>
      <w:rPr>
        <w:rFonts w:ascii="Wingdings" w:hAnsi="Wingdings" w:hint="default"/>
      </w:rPr>
    </w:lvl>
    <w:lvl w:ilvl="6" w:tplc="A4AE2C60">
      <w:start w:val="1"/>
      <w:numFmt w:val="bullet"/>
      <w:lvlText w:val=""/>
      <w:lvlJc w:val="left"/>
      <w:pPr>
        <w:ind w:left="5040" w:hanging="360"/>
      </w:pPr>
      <w:rPr>
        <w:rFonts w:ascii="Symbol" w:hAnsi="Symbol" w:hint="default"/>
      </w:rPr>
    </w:lvl>
    <w:lvl w:ilvl="7" w:tplc="A580A5A6">
      <w:start w:val="1"/>
      <w:numFmt w:val="bullet"/>
      <w:lvlText w:val="o"/>
      <w:lvlJc w:val="left"/>
      <w:pPr>
        <w:ind w:left="5760" w:hanging="360"/>
      </w:pPr>
      <w:rPr>
        <w:rFonts w:ascii="Courier New" w:hAnsi="Courier New" w:hint="default"/>
      </w:rPr>
    </w:lvl>
    <w:lvl w:ilvl="8" w:tplc="6D96B450">
      <w:start w:val="1"/>
      <w:numFmt w:val="bullet"/>
      <w:lvlText w:val=""/>
      <w:lvlJc w:val="left"/>
      <w:pPr>
        <w:ind w:left="6480" w:hanging="360"/>
      </w:pPr>
      <w:rPr>
        <w:rFonts w:ascii="Wingdings" w:hAnsi="Wingdings" w:hint="default"/>
      </w:rPr>
    </w:lvl>
  </w:abstractNum>
  <w:abstractNum w:abstractNumId="31" w15:restartNumberingAfterBreak="0">
    <w:nsid w:val="45DABAF1"/>
    <w:multiLevelType w:val="hybridMultilevel"/>
    <w:tmpl w:val="FFFFFFFF"/>
    <w:lvl w:ilvl="0" w:tplc="4A1C6214">
      <w:start w:val="1"/>
      <w:numFmt w:val="bullet"/>
      <w:lvlText w:val=""/>
      <w:lvlJc w:val="left"/>
      <w:pPr>
        <w:ind w:left="720" w:hanging="360"/>
      </w:pPr>
      <w:rPr>
        <w:rFonts w:ascii="Symbol" w:hAnsi="Symbol" w:hint="default"/>
      </w:rPr>
    </w:lvl>
    <w:lvl w:ilvl="1" w:tplc="ED521BCA">
      <w:start w:val="1"/>
      <w:numFmt w:val="bullet"/>
      <w:lvlText w:val="o"/>
      <w:lvlJc w:val="left"/>
      <w:pPr>
        <w:ind w:left="1440" w:hanging="360"/>
      </w:pPr>
      <w:rPr>
        <w:rFonts w:ascii="Courier New" w:hAnsi="Courier New" w:hint="default"/>
      </w:rPr>
    </w:lvl>
    <w:lvl w:ilvl="2" w:tplc="59FEDB9C">
      <w:start w:val="1"/>
      <w:numFmt w:val="bullet"/>
      <w:lvlText w:val=""/>
      <w:lvlJc w:val="left"/>
      <w:pPr>
        <w:ind w:left="2160" w:hanging="360"/>
      </w:pPr>
      <w:rPr>
        <w:rFonts w:ascii="Wingdings" w:hAnsi="Wingdings" w:hint="default"/>
      </w:rPr>
    </w:lvl>
    <w:lvl w:ilvl="3" w:tplc="B12C5234">
      <w:start w:val="1"/>
      <w:numFmt w:val="bullet"/>
      <w:lvlText w:val=""/>
      <w:lvlJc w:val="left"/>
      <w:pPr>
        <w:ind w:left="2880" w:hanging="360"/>
      </w:pPr>
      <w:rPr>
        <w:rFonts w:ascii="Symbol" w:hAnsi="Symbol" w:hint="default"/>
      </w:rPr>
    </w:lvl>
    <w:lvl w:ilvl="4" w:tplc="1304BDE4">
      <w:start w:val="1"/>
      <w:numFmt w:val="bullet"/>
      <w:lvlText w:val="o"/>
      <w:lvlJc w:val="left"/>
      <w:pPr>
        <w:ind w:left="3600" w:hanging="360"/>
      </w:pPr>
      <w:rPr>
        <w:rFonts w:ascii="Courier New" w:hAnsi="Courier New" w:hint="default"/>
      </w:rPr>
    </w:lvl>
    <w:lvl w:ilvl="5" w:tplc="60004D1C">
      <w:start w:val="1"/>
      <w:numFmt w:val="bullet"/>
      <w:lvlText w:val=""/>
      <w:lvlJc w:val="left"/>
      <w:pPr>
        <w:ind w:left="4320" w:hanging="360"/>
      </w:pPr>
      <w:rPr>
        <w:rFonts w:ascii="Wingdings" w:hAnsi="Wingdings" w:hint="default"/>
      </w:rPr>
    </w:lvl>
    <w:lvl w:ilvl="6" w:tplc="8490EB5C">
      <w:start w:val="1"/>
      <w:numFmt w:val="bullet"/>
      <w:lvlText w:val=""/>
      <w:lvlJc w:val="left"/>
      <w:pPr>
        <w:ind w:left="5040" w:hanging="360"/>
      </w:pPr>
      <w:rPr>
        <w:rFonts w:ascii="Symbol" w:hAnsi="Symbol" w:hint="default"/>
      </w:rPr>
    </w:lvl>
    <w:lvl w:ilvl="7" w:tplc="CA5E373E">
      <w:start w:val="1"/>
      <w:numFmt w:val="bullet"/>
      <w:lvlText w:val="o"/>
      <w:lvlJc w:val="left"/>
      <w:pPr>
        <w:ind w:left="5760" w:hanging="360"/>
      </w:pPr>
      <w:rPr>
        <w:rFonts w:ascii="Courier New" w:hAnsi="Courier New" w:hint="default"/>
      </w:rPr>
    </w:lvl>
    <w:lvl w:ilvl="8" w:tplc="B672B34A">
      <w:start w:val="1"/>
      <w:numFmt w:val="bullet"/>
      <w:lvlText w:val=""/>
      <w:lvlJc w:val="left"/>
      <w:pPr>
        <w:ind w:left="6480" w:hanging="360"/>
      </w:pPr>
      <w:rPr>
        <w:rFonts w:ascii="Wingdings" w:hAnsi="Wingdings" w:hint="default"/>
      </w:rPr>
    </w:lvl>
  </w:abstractNum>
  <w:abstractNum w:abstractNumId="32" w15:restartNumberingAfterBreak="0">
    <w:nsid w:val="46CC8EB5"/>
    <w:multiLevelType w:val="hybridMultilevel"/>
    <w:tmpl w:val="FFFFFFFF"/>
    <w:lvl w:ilvl="0" w:tplc="78AE11BA">
      <w:start w:val="1"/>
      <w:numFmt w:val="bullet"/>
      <w:lvlText w:val=""/>
      <w:lvlJc w:val="left"/>
      <w:pPr>
        <w:ind w:left="720" w:hanging="360"/>
      </w:pPr>
      <w:rPr>
        <w:rFonts w:ascii="Symbol" w:hAnsi="Symbol" w:hint="default"/>
      </w:rPr>
    </w:lvl>
    <w:lvl w:ilvl="1" w:tplc="8206952A">
      <w:start w:val="1"/>
      <w:numFmt w:val="bullet"/>
      <w:lvlText w:val="o"/>
      <w:lvlJc w:val="left"/>
      <w:pPr>
        <w:ind w:left="1440" w:hanging="360"/>
      </w:pPr>
      <w:rPr>
        <w:rFonts w:ascii="Courier New" w:hAnsi="Courier New" w:hint="default"/>
      </w:rPr>
    </w:lvl>
    <w:lvl w:ilvl="2" w:tplc="E3BC24A6">
      <w:start w:val="1"/>
      <w:numFmt w:val="bullet"/>
      <w:lvlText w:val=""/>
      <w:lvlJc w:val="left"/>
      <w:pPr>
        <w:ind w:left="2160" w:hanging="360"/>
      </w:pPr>
      <w:rPr>
        <w:rFonts w:ascii="Wingdings" w:hAnsi="Wingdings" w:hint="default"/>
      </w:rPr>
    </w:lvl>
    <w:lvl w:ilvl="3" w:tplc="40C05E3E">
      <w:start w:val="1"/>
      <w:numFmt w:val="bullet"/>
      <w:lvlText w:val=""/>
      <w:lvlJc w:val="left"/>
      <w:pPr>
        <w:ind w:left="2880" w:hanging="360"/>
      </w:pPr>
      <w:rPr>
        <w:rFonts w:ascii="Symbol" w:hAnsi="Symbol" w:hint="default"/>
      </w:rPr>
    </w:lvl>
    <w:lvl w:ilvl="4" w:tplc="DF961D14">
      <w:start w:val="1"/>
      <w:numFmt w:val="bullet"/>
      <w:lvlText w:val="o"/>
      <w:lvlJc w:val="left"/>
      <w:pPr>
        <w:ind w:left="3600" w:hanging="360"/>
      </w:pPr>
      <w:rPr>
        <w:rFonts w:ascii="Courier New" w:hAnsi="Courier New" w:hint="default"/>
      </w:rPr>
    </w:lvl>
    <w:lvl w:ilvl="5" w:tplc="0BB436E2">
      <w:start w:val="1"/>
      <w:numFmt w:val="bullet"/>
      <w:lvlText w:val=""/>
      <w:lvlJc w:val="left"/>
      <w:pPr>
        <w:ind w:left="4320" w:hanging="360"/>
      </w:pPr>
      <w:rPr>
        <w:rFonts w:ascii="Wingdings" w:hAnsi="Wingdings" w:hint="default"/>
      </w:rPr>
    </w:lvl>
    <w:lvl w:ilvl="6" w:tplc="DC1E06B8">
      <w:start w:val="1"/>
      <w:numFmt w:val="bullet"/>
      <w:lvlText w:val=""/>
      <w:lvlJc w:val="left"/>
      <w:pPr>
        <w:ind w:left="5040" w:hanging="360"/>
      </w:pPr>
      <w:rPr>
        <w:rFonts w:ascii="Symbol" w:hAnsi="Symbol" w:hint="default"/>
      </w:rPr>
    </w:lvl>
    <w:lvl w:ilvl="7" w:tplc="38E642A8">
      <w:start w:val="1"/>
      <w:numFmt w:val="bullet"/>
      <w:lvlText w:val="o"/>
      <w:lvlJc w:val="left"/>
      <w:pPr>
        <w:ind w:left="5760" w:hanging="360"/>
      </w:pPr>
      <w:rPr>
        <w:rFonts w:ascii="Courier New" w:hAnsi="Courier New" w:hint="default"/>
      </w:rPr>
    </w:lvl>
    <w:lvl w:ilvl="8" w:tplc="8E1656A0">
      <w:start w:val="1"/>
      <w:numFmt w:val="bullet"/>
      <w:lvlText w:val=""/>
      <w:lvlJc w:val="left"/>
      <w:pPr>
        <w:ind w:left="6480" w:hanging="360"/>
      </w:pPr>
      <w:rPr>
        <w:rFonts w:ascii="Wingdings" w:hAnsi="Wingdings" w:hint="default"/>
      </w:rPr>
    </w:lvl>
  </w:abstractNum>
  <w:abstractNum w:abstractNumId="33" w15:restartNumberingAfterBreak="0">
    <w:nsid w:val="47CED155"/>
    <w:multiLevelType w:val="hybridMultilevel"/>
    <w:tmpl w:val="FFFFFFFF"/>
    <w:lvl w:ilvl="0" w:tplc="C490616C">
      <w:start w:val="1"/>
      <w:numFmt w:val="bullet"/>
      <w:lvlText w:val=""/>
      <w:lvlJc w:val="left"/>
      <w:pPr>
        <w:ind w:left="720" w:hanging="360"/>
      </w:pPr>
      <w:rPr>
        <w:rFonts w:ascii="Symbol" w:hAnsi="Symbol" w:hint="default"/>
      </w:rPr>
    </w:lvl>
    <w:lvl w:ilvl="1" w:tplc="000E7C84">
      <w:start w:val="1"/>
      <w:numFmt w:val="bullet"/>
      <w:lvlText w:val="o"/>
      <w:lvlJc w:val="left"/>
      <w:pPr>
        <w:ind w:left="1440" w:hanging="360"/>
      </w:pPr>
      <w:rPr>
        <w:rFonts w:ascii="Courier New" w:hAnsi="Courier New" w:hint="default"/>
      </w:rPr>
    </w:lvl>
    <w:lvl w:ilvl="2" w:tplc="6E0AD326">
      <w:start w:val="1"/>
      <w:numFmt w:val="bullet"/>
      <w:lvlText w:val=""/>
      <w:lvlJc w:val="left"/>
      <w:pPr>
        <w:ind w:left="2160" w:hanging="360"/>
      </w:pPr>
      <w:rPr>
        <w:rFonts w:ascii="Wingdings" w:hAnsi="Wingdings" w:hint="default"/>
      </w:rPr>
    </w:lvl>
    <w:lvl w:ilvl="3" w:tplc="DAF475D6">
      <w:start w:val="1"/>
      <w:numFmt w:val="bullet"/>
      <w:lvlText w:val=""/>
      <w:lvlJc w:val="left"/>
      <w:pPr>
        <w:ind w:left="2880" w:hanging="360"/>
      </w:pPr>
      <w:rPr>
        <w:rFonts w:ascii="Symbol" w:hAnsi="Symbol" w:hint="default"/>
      </w:rPr>
    </w:lvl>
    <w:lvl w:ilvl="4" w:tplc="38E04C04">
      <w:start w:val="1"/>
      <w:numFmt w:val="bullet"/>
      <w:lvlText w:val="o"/>
      <w:lvlJc w:val="left"/>
      <w:pPr>
        <w:ind w:left="3600" w:hanging="360"/>
      </w:pPr>
      <w:rPr>
        <w:rFonts w:ascii="Courier New" w:hAnsi="Courier New" w:hint="default"/>
      </w:rPr>
    </w:lvl>
    <w:lvl w:ilvl="5" w:tplc="BF04B5D0">
      <w:start w:val="1"/>
      <w:numFmt w:val="bullet"/>
      <w:lvlText w:val=""/>
      <w:lvlJc w:val="left"/>
      <w:pPr>
        <w:ind w:left="4320" w:hanging="360"/>
      </w:pPr>
      <w:rPr>
        <w:rFonts w:ascii="Wingdings" w:hAnsi="Wingdings" w:hint="default"/>
      </w:rPr>
    </w:lvl>
    <w:lvl w:ilvl="6" w:tplc="64082246">
      <w:start w:val="1"/>
      <w:numFmt w:val="bullet"/>
      <w:lvlText w:val=""/>
      <w:lvlJc w:val="left"/>
      <w:pPr>
        <w:ind w:left="5040" w:hanging="360"/>
      </w:pPr>
      <w:rPr>
        <w:rFonts w:ascii="Symbol" w:hAnsi="Symbol" w:hint="default"/>
      </w:rPr>
    </w:lvl>
    <w:lvl w:ilvl="7" w:tplc="41DAA18C">
      <w:start w:val="1"/>
      <w:numFmt w:val="bullet"/>
      <w:lvlText w:val="o"/>
      <w:lvlJc w:val="left"/>
      <w:pPr>
        <w:ind w:left="5760" w:hanging="360"/>
      </w:pPr>
      <w:rPr>
        <w:rFonts w:ascii="Courier New" w:hAnsi="Courier New" w:hint="default"/>
      </w:rPr>
    </w:lvl>
    <w:lvl w:ilvl="8" w:tplc="13EE0156">
      <w:start w:val="1"/>
      <w:numFmt w:val="bullet"/>
      <w:lvlText w:val=""/>
      <w:lvlJc w:val="left"/>
      <w:pPr>
        <w:ind w:left="6480" w:hanging="360"/>
      </w:pPr>
      <w:rPr>
        <w:rFonts w:ascii="Wingdings" w:hAnsi="Wingdings" w:hint="default"/>
      </w:rPr>
    </w:lvl>
  </w:abstractNum>
  <w:abstractNum w:abstractNumId="34" w15:restartNumberingAfterBreak="0">
    <w:nsid w:val="4B61041E"/>
    <w:multiLevelType w:val="hybridMultilevel"/>
    <w:tmpl w:val="FFFFFFFF"/>
    <w:lvl w:ilvl="0" w:tplc="40566D30">
      <w:start w:val="1"/>
      <w:numFmt w:val="bullet"/>
      <w:lvlText w:val="-"/>
      <w:lvlJc w:val="left"/>
      <w:pPr>
        <w:ind w:left="720" w:hanging="360"/>
      </w:pPr>
      <w:rPr>
        <w:rFonts w:ascii="Aptos" w:hAnsi="Aptos" w:hint="default"/>
      </w:rPr>
    </w:lvl>
    <w:lvl w:ilvl="1" w:tplc="35AA0EC0">
      <w:start w:val="1"/>
      <w:numFmt w:val="bullet"/>
      <w:lvlText w:val="o"/>
      <w:lvlJc w:val="left"/>
      <w:pPr>
        <w:ind w:left="1440" w:hanging="360"/>
      </w:pPr>
      <w:rPr>
        <w:rFonts w:ascii="Courier New" w:hAnsi="Courier New" w:hint="default"/>
      </w:rPr>
    </w:lvl>
    <w:lvl w:ilvl="2" w:tplc="4F049BC6">
      <w:start w:val="1"/>
      <w:numFmt w:val="bullet"/>
      <w:lvlText w:val=""/>
      <w:lvlJc w:val="left"/>
      <w:pPr>
        <w:ind w:left="2160" w:hanging="360"/>
      </w:pPr>
      <w:rPr>
        <w:rFonts w:ascii="Wingdings" w:hAnsi="Wingdings" w:hint="default"/>
      </w:rPr>
    </w:lvl>
    <w:lvl w:ilvl="3" w:tplc="AC048B7C">
      <w:start w:val="1"/>
      <w:numFmt w:val="bullet"/>
      <w:lvlText w:val=""/>
      <w:lvlJc w:val="left"/>
      <w:pPr>
        <w:ind w:left="2880" w:hanging="360"/>
      </w:pPr>
      <w:rPr>
        <w:rFonts w:ascii="Symbol" w:hAnsi="Symbol" w:hint="default"/>
      </w:rPr>
    </w:lvl>
    <w:lvl w:ilvl="4" w:tplc="7E6C6DDC">
      <w:start w:val="1"/>
      <w:numFmt w:val="bullet"/>
      <w:lvlText w:val="o"/>
      <w:lvlJc w:val="left"/>
      <w:pPr>
        <w:ind w:left="3600" w:hanging="360"/>
      </w:pPr>
      <w:rPr>
        <w:rFonts w:ascii="Courier New" w:hAnsi="Courier New" w:hint="default"/>
      </w:rPr>
    </w:lvl>
    <w:lvl w:ilvl="5" w:tplc="2F1A4EE0">
      <w:start w:val="1"/>
      <w:numFmt w:val="bullet"/>
      <w:lvlText w:val=""/>
      <w:lvlJc w:val="left"/>
      <w:pPr>
        <w:ind w:left="4320" w:hanging="360"/>
      </w:pPr>
      <w:rPr>
        <w:rFonts w:ascii="Wingdings" w:hAnsi="Wingdings" w:hint="default"/>
      </w:rPr>
    </w:lvl>
    <w:lvl w:ilvl="6" w:tplc="5AEC8420">
      <w:start w:val="1"/>
      <w:numFmt w:val="bullet"/>
      <w:lvlText w:val=""/>
      <w:lvlJc w:val="left"/>
      <w:pPr>
        <w:ind w:left="5040" w:hanging="360"/>
      </w:pPr>
      <w:rPr>
        <w:rFonts w:ascii="Symbol" w:hAnsi="Symbol" w:hint="default"/>
      </w:rPr>
    </w:lvl>
    <w:lvl w:ilvl="7" w:tplc="26528072">
      <w:start w:val="1"/>
      <w:numFmt w:val="bullet"/>
      <w:lvlText w:val="o"/>
      <w:lvlJc w:val="left"/>
      <w:pPr>
        <w:ind w:left="5760" w:hanging="360"/>
      </w:pPr>
      <w:rPr>
        <w:rFonts w:ascii="Courier New" w:hAnsi="Courier New" w:hint="default"/>
      </w:rPr>
    </w:lvl>
    <w:lvl w:ilvl="8" w:tplc="114E3060">
      <w:start w:val="1"/>
      <w:numFmt w:val="bullet"/>
      <w:lvlText w:val=""/>
      <w:lvlJc w:val="left"/>
      <w:pPr>
        <w:ind w:left="6480" w:hanging="360"/>
      </w:pPr>
      <w:rPr>
        <w:rFonts w:ascii="Wingdings" w:hAnsi="Wingdings" w:hint="default"/>
      </w:rPr>
    </w:lvl>
  </w:abstractNum>
  <w:abstractNum w:abstractNumId="35" w15:restartNumberingAfterBreak="0">
    <w:nsid w:val="4CEEAE40"/>
    <w:multiLevelType w:val="hybridMultilevel"/>
    <w:tmpl w:val="FFFFFFFF"/>
    <w:lvl w:ilvl="0" w:tplc="5740844E">
      <w:start w:val="1"/>
      <w:numFmt w:val="bullet"/>
      <w:lvlText w:val=""/>
      <w:lvlJc w:val="left"/>
      <w:pPr>
        <w:ind w:left="720" w:hanging="360"/>
      </w:pPr>
      <w:rPr>
        <w:rFonts w:ascii="Symbol" w:hAnsi="Symbol" w:hint="default"/>
      </w:rPr>
    </w:lvl>
    <w:lvl w:ilvl="1" w:tplc="2EAE4A9C">
      <w:start w:val="1"/>
      <w:numFmt w:val="bullet"/>
      <w:lvlText w:val="o"/>
      <w:lvlJc w:val="left"/>
      <w:pPr>
        <w:ind w:left="1440" w:hanging="360"/>
      </w:pPr>
      <w:rPr>
        <w:rFonts w:ascii="Courier New" w:hAnsi="Courier New" w:hint="default"/>
      </w:rPr>
    </w:lvl>
    <w:lvl w:ilvl="2" w:tplc="A002FFD4">
      <w:start w:val="1"/>
      <w:numFmt w:val="bullet"/>
      <w:lvlText w:val=""/>
      <w:lvlJc w:val="left"/>
      <w:pPr>
        <w:ind w:left="2160" w:hanging="360"/>
      </w:pPr>
      <w:rPr>
        <w:rFonts w:ascii="Wingdings" w:hAnsi="Wingdings" w:hint="default"/>
      </w:rPr>
    </w:lvl>
    <w:lvl w:ilvl="3" w:tplc="038EB7CC">
      <w:start w:val="1"/>
      <w:numFmt w:val="bullet"/>
      <w:lvlText w:val=""/>
      <w:lvlJc w:val="left"/>
      <w:pPr>
        <w:ind w:left="2880" w:hanging="360"/>
      </w:pPr>
      <w:rPr>
        <w:rFonts w:ascii="Symbol" w:hAnsi="Symbol" w:hint="default"/>
      </w:rPr>
    </w:lvl>
    <w:lvl w:ilvl="4" w:tplc="8FEE3488">
      <w:start w:val="1"/>
      <w:numFmt w:val="bullet"/>
      <w:lvlText w:val="o"/>
      <w:lvlJc w:val="left"/>
      <w:pPr>
        <w:ind w:left="3600" w:hanging="360"/>
      </w:pPr>
      <w:rPr>
        <w:rFonts w:ascii="Courier New" w:hAnsi="Courier New" w:hint="default"/>
      </w:rPr>
    </w:lvl>
    <w:lvl w:ilvl="5" w:tplc="BE6CD8EE">
      <w:start w:val="1"/>
      <w:numFmt w:val="bullet"/>
      <w:lvlText w:val=""/>
      <w:lvlJc w:val="left"/>
      <w:pPr>
        <w:ind w:left="4320" w:hanging="360"/>
      </w:pPr>
      <w:rPr>
        <w:rFonts w:ascii="Wingdings" w:hAnsi="Wingdings" w:hint="default"/>
      </w:rPr>
    </w:lvl>
    <w:lvl w:ilvl="6" w:tplc="CB724EE2">
      <w:start w:val="1"/>
      <w:numFmt w:val="bullet"/>
      <w:lvlText w:val=""/>
      <w:lvlJc w:val="left"/>
      <w:pPr>
        <w:ind w:left="5040" w:hanging="360"/>
      </w:pPr>
      <w:rPr>
        <w:rFonts w:ascii="Symbol" w:hAnsi="Symbol" w:hint="default"/>
      </w:rPr>
    </w:lvl>
    <w:lvl w:ilvl="7" w:tplc="9578AF18">
      <w:start w:val="1"/>
      <w:numFmt w:val="bullet"/>
      <w:lvlText w:val="o"/>
      <w:lvlJc w:val="left"/>
      <w:pPr>
        <w:ind w:left="5760" w:hanging="360"/>
      </w:pPr>
      <w:rPr>
        <w:rFonts w:ascii="Courier New" w:hAnsi="Courier New" w:hint="default"/>
      </w:rPr>
    </w:lvl>
    <w:lvl w:ilvl="8" w:tplc="C92AF4EE">
      <w:start w:val="1"/>
      <w:numFmt w:val="bullet"/>
      <w:lvlText w:val=""/>
      <w:lvlJc w:val="left"/>
      <w:pPr>
        <w:ind w:left="6480" w:hanging="360"/>
      </w:pPr>
      <w:rPr>
        <w:rFonts w:ascii="Wingdings" w:hAnsi="Wingdings" w:hint="default"/>
      </w:rPr>
    </w:lvl>
  </w:abstractNum>
  <w:abstractNum w:abstractNumId="36" w15:restartNumberingAfterBreak="0">
    <w:nsid w:val="4DC8BCE7"/>
    <w:multiLevelType w:val="hybridMultilevel"/>
    <w:tmpl w:val="FFFFFFFF"/>
    <w:lvl w:ilvl="0" w:tplc="CC7AF100">
      <w:start w:val="1"/>
      <w:numFmt w:val="bullet"/>
      <w:lvlText w:val=""/>
      <w:lvlJc w:val="left"/>
      <w:pPr>
        <w:ind w:left="720" w:hanging="360"/>
      </w:pPr>
      <w:rPr>
        <w:rFonts w:ascii="Symbol" w:hAnsi="Symbol" w:hint="default"/>
      </w:rPr>
    </w:lvl>
    <w:lvl w:ilvl="1" w:tplc="371A3EB0">
      <w:start w:val="1"/>
      <w:numFmt w:val="bullet"/>
      <w:lvlText w:val="o"/>
      <w:lvlJc w:val="left"/>
      <w:pPr>
        <w:ind w:left="1440" w:hanging="360"/>
      </w:pPr>
      <w:rPr>
        <w:rFonts w:ascii="Courier New" w:hAnsi="Courier New" w:hint="default"/>
      </w:rPr>
    </w:lvl>
    <w:lvl w:ilvl="2" w:tplc="56101E78">
      <w:start w:val="1"/>
      <w:numFmt w:val="bullet"/>
      <w:lvlText w:val=""/>
      <w:lvlJc w:val="left"/>
      <w:pPr>
        <w:ind w:left="2160" w:hanging="360"/>
      </w:pPr>
      <w:rPr>
        <w:rFonts w:ascii="Wingdings" w:hAnsi="Wingdings" w:hint="default"/>
      </w:rPr>
    </w:lvl>
    <w:lvl w:ilvl="3" w:tplc="3C667F30">
      <w:start w:val="1"/>
      <w:numFmt w:val="bullet"/>
      <w:lvlText w:val=""/>
      <w:lvlJc w:val="left"/>
      <w:pPr>
        <w:ind w:left="2880" w:hanging="360"/>
      </w:pPr>
      <w:rPr>
        <w:rFonts w:ascii="Symbol" w:hAnsi="Symbol" w:hint="default"/>
      </w:rPr>
    </w:lvl>
    <w:lvl w:ilvl="4" w:tplc="CB1456BA">
      <w:start w:val="1"/>
      <w:numFmt w:val="bullet"/>
      <w:lvlText w:val="o"/>
      <w:lvlJc w:val="left"/>
      <w:pPr>
        <w:ind w:left="3600" w:hanging="360"/>
      </w:pPr>
      <w:rPr>
        <w:rFonts w:ascii="Courier New" w:hAnsi="Courier New" w:hint="default"/>
      </w:rPr>
    </w:lvl>
    <w:lvl w:ilvl="5" w:tplc="932EC718">
      <w:start w:val="1"/>
      <w:numFmt w:val="bullet"/>
      <w:lvlText w:val=""/>
      <w:lvlJc w:val="left"/>
      <w:pPr>
        <w:ind w:left="4320" w:hanging="360"/>
      </w:pPr>
      <w:rPr>
        <w:rFonts w:ascii="Wingdings" w:hAnsi="Wingdings" w:hint="default"/>
      </w:rPr>
    </w:lvl>
    <w:lvl w:ilvl="6" w:tplc="6B647CEE">
      <w:start w:val="1"/>
      <w:numFmt w:val="bullet"/>
      <w:lvlText w:val=""/>
      <w:lvlJc w:val="left"/>
      <w:pPr>
        <w:ind w:left="5040" w:hanging="360"/>
      </w:pPr>
      <w:rPr>
        <w:rFonts w:ascii="Symbol" w:hAnsi="Symbol" w:hint="default"/>
      </w:rPr>
    </w:lvl>
    <w:lvl w:ilvl="7" w:tplc="5BFC4E84">
      <w:start w:val="1"/>
      <w:numFmt w:val="bullet"/>
      <w:lvlText w:val="o"/>
      <w:lvlJc w:val="left"/>
      <w:pPr>
        <w:ind w:left="5760" w:hanging="360"/>
      </w:pPr>
      <w:rPr>
        <w:rFonts w:ascii="Courier New" w:hAnsi="Courier New" w:hint="default"/>
      </w:rPr>
    </w:lvl>
    <w:lvl w:ilvl="8" w:tplc="A25E9B3C">
      <w:start w:val="1"/>
      <w:numFmt w:val="bullet"/>
      <w:lvlText w:val=""/>
      <w:lvlJc w:val="left"/>
      <w:pPr>
        <w:ind w:left="6480" w:hanging="360"/>
      </w:pPr>
      <w:rPr>
        <w:rFonts w:ascii="Wingdings" w:hAnsi="Wingdings" w:hint="default"/>
      </w:rPr>
    </w:lvl>
  </w:abstractNum>
  <w:abstractNum w:abstractNumId="37" w15:restartNumberingAfterBreak="0">
    <w:nsid w:val="59CD080E"/>
    <w:multiLevelType w:val="hybridMultilevel"/>
    <w:tmpl w:val="FFFFFFFF"/>
    <w:lvl w:ilvl="0" w:tplc="6CD6BCDA">
      <w:start w:val="1"/>
      <w:numFmt w:val="bullet"/>
      <w:lvlText w:val=""/>
      <w:lvlJc w:val="left"/>
      <w:pPr>
        <w:ind w:left="720" w:hanging="360"/>
      </w:pPr>
      <w:rPr>
        <w:rFonts w:ascii="Symbol" w:hAnsi="Symbol" w:hint="default"/>
      </w:rPr>
    </w:lvl>
    <w:lvl w:ilvl="1" w:tplc="9FFAAED8">
      <w:start w:val="1"/>
      <w:numFmt w:val="bullet"/>
      <w:lvlText w:val="o"/>
      <w:lvlJc w:val="left"/>
      <w:pPr>
        <w:ind w:left="1440" w:hanging="360"/>
      </w:pPr>
      <w:rPr>
        <w:rFonts w:ascii="Courier New" w:hAnsi="Courier New" w:hint="default"/>
      </w:rPr>
    </w:lvl>
    <w:lvl w:ilvl="2" w:tplc="08E0BC84">
      <w:start w:val="1"/>
      <w:numFmt w:val="bullet"/>
      <w:lvlText w:val=""/>
      <w:lvlJc w:val="left"/>
      <w:pPr>
        <w:ind w:left="2160" w:hanging="360"/>
      </w:pPr>
      <w:rPr>
        <w:rFonts w:ascii="Wingdings" w:hAnsi="Wingdings" w:hint="default"/>
      </w:rPr>
    </w:lvl>
    <w:lvl w:ilvl="3" w:tplc="841CCF02">
      <w:start w:val="1"/>
      <w:numFmt w:val="bullet"/>
      <w:lvlText w:val=""/>
      <w:lvlJc w:val="left"/>
      <w:pPr>
        <w:ind w:left="2880" w:hanging="360"/>
      </w:pPr>
      <w:rPr>
        <w:rFonts w:ascii="Symbol" w:hAnsi="Symbol" w:hint="default"/>
      </w:rPr>
    </w:lvl>
    <w:lvl w:ilvl="4" w:tplc="0EDEA548">
      <w:start w:val="1"/>
      <w:numFmt w:val="bullet"/>
      <w:lvlText w:val="o"/>
      <w:lvlJc w:val="left"/>
      <w:pPr>
        <w:ind w:left="3600" w:hanging="360"/>
      </w:pPr>
      <w:rPr>
        <w:rFonts w:ascii="Courier New" w:hAnsi="Courier New" w:hint="default"/>
      </w:rPr>
    </w:lvl>
    <w:lvl w:ilvl="5" w:tplc="297021CC">
      <w:start w:val="1"/>
      <w:numFmt w:val="bullet"/>
      <w:lvlText w:val=""/>
      <w:lvlJc w:val="left"/>
      <w:pPr>
        <w:ind w:left="4320" w:hanging="360"/>
      </w:pPr>
      <w:rPr>
        <w:rFonts w:ascii="Wingdings" w:hAnsi="Wingdings" w:hint="default"/>
      </w:rPr>
    </w:lvl>
    <w:lvl w:ilvl="6" w:tplc="187E00F0">
      <w:start w:val="1"/>
      <w:numFmt w:val="bullet"/>
      <w:lvlText w:val=""/>
      <w:lvlJc w:val="left"/>
      <w:pPr>
        <w:ind w:left="5040" w:hanging="360"/>
      </w:pPr>
      <w:rPr>
        <w:rFonts w:ascii="Symbol" w:hAnsi="Symbol" w:hint="default"/>
      </w:rPr>
    </w:lvl>
    <w:lvl w:ilvl="7" w:tplc="5F140E12">
      <w:start w:val="1"/>
      <w:numFmt w:val="bullet"/>
      <w:lvlText w:val="o"/>
      <w:lvlJc w:val="left"/>
      <w:pPr>
        <w:ind w:left="5760" w:hanging="360"/>
      </w:pPr>
      <w:rPr>
        <w:rFonts w:ascii="Courier New" w:hAnsi="Courier New" w:hint="default"/>
      </w:rPr>
    </w:lvl>
    <w:lvl w:ilvl="8" w:tplc="44F83D04">
      <w:start w:val="1"/>
      <w:numFmt w:val="bullet"/>
      <w:lvlText w:val=""/>
      <w:lvlJc w:val="left"/>
      <w:pPr>
        <w:ind w:left="6480" w:hanging="360"/>
      </w:pPr>
      <w:rPr>
        <w:rFonts w:ascii="Wingdings" w:hAnsi="Wingdings" w:hint="default"/>
      </w:rPr>
    </w:lvl>
  </w:abstractNum>
  <w:abstractNum w:abstractNumId="38" w15:restartNumberingAfterBreak="0">
    <w:nsid w:val="5B46B215"/>
    <w:multiLevelType w:val="hybridMultilevel"/>
    <w:tmpl w:val="FFFFFFFF"/>
    <w:lvl w:ilvl="0" w:tplc="28EAEE32">
      <w:start w:val="1"/>
      <w:numFmt w:val="bullet"/>
      <w:lvlText w:val=""/>
      <w:lvlJc w:val="left"/>
      <w:pPr>
        <w:ind w:left="720" w:hanging="360"/>
      </w:pPr>
      <w:rPr>
        <w:rFonts w:ascii="Symbol" w:hAnsi="Symbol" w:hint="default"/>
      </w:rPr>
    </w:lvl>
    <w:lvl w:ilvl="1" w:tplc="B0646E02">
      <w:start w:val="1"/>
      <w:numFmt w:val="bullet"/>
      <w:lvlText w:val="o"/>
      <w:lvlJc w:val="left"/>
      <w:pPr>
        <w:ind w:left="1440" w:hanging="360"/>
      </w:pPr>
      <w:rPr>
        <w:rFonts w:ascii="Courier New" w:hAnsi="Courier New" w:hint="default"/>
      </w:rPr>
    </w:lvl>
    <w:lvl w:ilvl="2" w:tplc="DAAA259E">
      <w:start w:val="1"/>
      <w:numFmt w:val="bullet"/>
      <w:lvlText w:val=""/>
      <w:lvlJc w:val="left"/>
      <w:pPr>
        <w:ind w:left="2160" w:hanging="360"/>
      </w:pPr>
      <w:rPr>
        <w:rFonts w:ascii="Wingdings" w:hAnsi="Wingdings" w:hint="default"/>
      </w:rPr>
    </w:lvl>
    <w:lvl w:ilvl="3" w:tplc="93BAD39E">
      <w:start w:val="1"/>
      <w:numFmt w:val="bullet"/>
      <w:lvlText w:val=""/>
      <w:lvlJc w:val="left"/>
      <w:pPr>
        <w:ind w:left="2880" w:hanging="360"/>
      </w:pPr>
      <w:rPr>
        <w:rFonts w:ascii="Symbol" w:hAnsi="Symbol" w:hint="default"/>
      </w:rPr>
    </w:lvl>
    <w:lvl w:ilvl="4" w:tplc="E4C6312C">
      <w:start w:val="1"/>
      <w:numFmt w:val="bullet"/>
      <w:lvlText w:val="o"/>
      <w:lvlJc w:val="left"/>
      <w:pPr>
        <w:ind w:left="3600" w:hanging="360"/>
      </w:pPr>
      <w:rPr>
        <w:rFonts w:ascii="Courier New" w:hAnsi="Courier New" w:hint="default"/>
      </w:rPr>
    </w:lvl>
    <w:lvl w:ilvl="5" w:tplc="D212AE5C">
      <w:start w:val="1"/>
      <w:numFmt w:val="bullet"/>
      <w:lvlText w:val=""/>
      <w:lvlJc w:val="left"/>
      <w:pPr>
        <w:ind w:left="4320" w:hanging="360"/>
      </w:pPr>
      <w:rPr>
        <w:rFonts w:ascii="Wingdings" w:hAnsi="Wingdings" w:hint="default"/>
      </w:rPr>
    </w:lvl>
    <w:lvl w:ilvl="6" w:tplc="70F4A018">
      <w:start w:val="1"/>
      <w:numFmt w:val="bullet"/>
      <w:lvlText w:val=""/>
      <w:lvlJc w:val="left"/>
      <w:pPr>
        <w:ind w:left="5040" w:hanging="360"/>
      </w:pPr>
      <w:rPr>
        <w:rFonts w:ascii="Symbol" w:hAnsi="Symbol" w:hint="default"/>
      </w:rPr>
    </w:lvl>
    <w:lvl w:ilvl="7" w:tplc="517EB0FA">
      <w:start w:val="1"/>
      <w:numFmt w:val="bullet"/>
      <w:lvlText w:val="o"/>
      <w:lvlJc w:val="left"/>
      <w:pPr>
        <w:ind w:left="5760" w:hanging="360"/>
      </w:pPr>
      <w:rPr>
        <w:rFonts w:ascii="Courier New" w:hAnsi="Courier New" w:hint="default"/>
      </w:rPr>
    </w:lvl>
    <w:lvl w:ilvl="8" w:tplc="00A4034C">
      <w:start w:val="1"/>
      <w:numFmt w:val="bullet"/>
      <w:lvlText w:val=""/>
      <w:lvlJc w:val="left"/>
      <w:pPr>
        <w:ind w:left="6480" w:hanging="360"/>
      </w:pPr>
      <w:rPr>
        <w:rFonts w:ascii="Wingdings" w:hAnsi="Wingdings" w:hint="default"/>
      </w:rPr>
    </w:lvl>
  </w:abstractNum>
  <w:abstractNum w:abstractNumId="39" w15:restartNumberingAfterBreak="0">
    <w:nsid w:val="65166CDD"/>
    <w:multiLevelType w:val="hybridMultilevel"/>
    <w:tmpl w:val="FFFFFFFF"/>
    <w:lvl w:ilvl="0" w:tplc="05F2753A">
      <w:start w:val="1"/>
      <w:numFmt w:val="bullet"/>
      <w:lvlText w:val=""/>
      <w:lvlJc w:val="left"/>
      <w:pPr>
        <w:ind w:left="720" w:hanging="360"/>
      </w:pPr>
      <w:rPr>
        <w:rFonts w:ascii="Symbol" w:hAnsi="Symbol" w:hint="default"/>
      </w:rPr>
    </w:lvl>
    <w:lvl w:ilvl="1" w:tplc="B07E8900">
      <w:start w:val="1"/>
      <w:numFmt w:val="bullet"/>
      <w:lvlText w:val="o"/>
      <w:lvlJc w:val="left"/>
      <w:pPr>
        <w:ind w:left="1440" w:hanging="360"/>
      </w:pPr>
      <w:rPr>
        <w:rFonts w:ascii="Courier New" w:hAnsi="Courier New" w:hint="default"/>
      </w:rPr>
    </w:lvl>
    <w:lvl w:ilvl="2" w:tplc="521ECDFE">
      <w:start w:val="1"/>
      <w:numFmt w:val="bullet"/>
      <w:lvlText w:val=""/>
      <w:lvlJc w:val="left"/>
      <w:pPr>
        <w:ind w:left="2160" w:hanging="360"/>
      </w:pPr>
      <w:rPr>
        <w:rFonts w:ascii="Wingdings" w:hAnsi="Wingdings" w:hint="default"/>
      </w:rPr>
    </w:lvl>
    <w:lvl w:ilvl="3" w:tplc="2E9C956A">
      <w:start w:val="1"/>
      <w:numFmt w:val="bullet"/>
      <w:lvlText w:val=""/>
      <w:lvlJc w:val="left"/>
      <w:pPr>
        <w:ind w:left="2880" w:hanging="360"/>
      </w:pPr>
      <w:rPr>
        <w:rFonts w:ascii="Symbol" w:hAnsi="Symbol" w:hint="default"/>
      </w:rPr>
    </w:lvl>
    <w:lvl w:ilvl="4" w:tplc="73B699A0">
      <w:start w:val="1"/>
      <w:numFmt w:val="bullet"/>
      <w:lvlText w:val="o"/>
      <w:lvlJc w:val="left"/>
      <w:pPr>
        <w:ind w:left="3600" w:hanging="360"/>
      </w:pPr>
      <w:rPr>
        <w:rFonts w:ascii="Courier New" w:hAnsi="Courier New" w:hint="default"/>
      </w:rPr>
    </w:lvl>
    <w:lvl w:ilvl="5" w:tplc="FA4CF4B2">
      <w:start w:val="1"/>
      <w:numFmt w:val="bullet"/>
      <w:lvlText w:val=""/>
      <w:lvlJc w:val="left"/>
      <w:pPr>
        <w:ind w:left="4320" w:hanging="360"/>
      </w:pPr>
      <w:rPr>
        <w:rFonts w:ascii="Wingdings" w:hAnsi="Wingdings" w:hint="default"/>
      </w:rPr>
    </w:lvl>
    <w:lvl w:ilvl="6" w:tplc="145099D2">
      <w:start w:val="1"/>
      <w:numFmt w:val="bullet"/>
      <w:lvlText w:val=""/>
      <w:lvlJc w:val="left"/>
      <w:pPr>
        <w:ind w:left="5040" w:hanging="360"/>
      </w:pPr>
      <w:rPr>
        <w:rFonts w:ascii="Symbol" w:hAnsi="Symbol" w:hint="default"/>
      </w:rPr>
    </w:lvl>
    <w:lvl w:ilvl="7" w:tplc="9022CE1C">
      <w:start w:val="1"/>
      <w:numFmt w:val="bullet"/>
      <w:lvlText w:val="o"/>
      <w:lvlJc w:val="left"/>
      <w:pPr>
        <w:ind w:left="5760" w:hanging="360"/>
      </w:pPr>
      <w:rPr>
        <w:rFonts w:ascii="Courier New" w:hAnsi="Courier New" w:hint="default"/>
      </w:rPr>
    </w:lvl>
    <w:lvl w:ilvl="8" w:tplc="8834D2B8">
      <w:start w:val="1"/>
      <w:numFmt w:val="bullet"/>
      <w:lvlText w:val=""/>
      <w:lvlJc w:val="left"/>
      <w:pPr>
        <w:ind w:left="6480" w:hanging="360"/>
      </w:pPr>
      <w:rPr>
        <w:rFonts w:ascii="Wingdings" w:hAnsi="Wingdings" w:hint="default"/>
      </w:rPr>
    </w:lvl>
  </w:abstractNum>
  <w:abstractNum w:abstractNumId="40" w15:restartNumberingAfterBreak="0">
    <w:nsid w:val="66528152"/>
    <w:multiLevelType w:val="hybridMultilevel"/>
    <w:tmpl w:val="FFFFFFFF"/>
    <w:lvl w:ilvl="0" w:tplc="6E0EA7A8">
      <w:start w:val="1"/>
      <w:numFmt w:val="bullet"/>
      <w:lvlText w:val=""/>
      <w:lvlJc w:val="left"/>
      <w:pPr>
        <w:ind w:left="720" w:hanging="360"/>
      </w:pPr>
      <w:rPr>
        <w:rFonts w:ascii="Symbol" w:hAnsi="Symbol" w:hint="default"/>
      </w:rPr>
    </w:lvl>
    <w:lvl w:ilvl="1" w:tplc="823A5F06">
      <w:start w:val="1"/>
      <w:numFmt w:val="bullet"/>
      <w:lvlText w:val="o"/>
      <w:lvlJc w:val="left"/>
      <w:pPr>
        <w:ind w:left="1440" w:hanging="360"/>
      </w:pPr>
      <w:rPr>
        <w:rFonts w:ascii="Courier New" w:hAnsi="Courier New" w:hint="default"/>
      </w:rPr>
    </w:lvl>
    <w:lvl w:ilvl="2" w:tplc="DD1C25A6">
      <w:start w:val="1"/>
      <w:numFmt w:val="bullet"/>
      <w:lvlText w:val=""/>
      <w:lvlJc w:val="left"/>
      <w:pPr>
        <w:ind w:left="2160" w:hanging="360"/>
      </w:pPr>
      <w:rPr>
        <w:rFonts w:ascii="Wingdings" w:hAnsi="Wingdings" w:hint="default"/>
      </w:rPr>
    </w:lvl>
    <w:lvl w:ilvl="3" w:tplc="DB40ACF4">
      <w:start w:val="1"/>
      <w:numFmt w:val="bullet"/>
      <w:lvlText w:val=""/>
      <w:lvlJc w:val="left"/>
      <w:pPr>
        <w:ind w:left="2880" w:hanging="360"/>
      </w:pPr>
      <w:rPr>
        <w:rFonts w:ascii="Symbol" w:hAnsi="Symbol" w:hint="default"/>
      </w:rPr>
    </w:lvl>
    <w:lvl w:ilvl="4" w:tplc="C2B08454">
      <w:start w:val="1"/>
      <w:numFmt w:val="bullet"/>
      <w:lvlText w:val="o"/>
      <w:lvlJc w:val="left"/>
      <w:pPr>
        <w:ind w:left="3600" w:hanging="360"/>
      </w:pPr>
      <w:rPr>
        <w:rFonts w:ascii="Courier New" w:hAnsi="Courier New" w:hint="default"/>
      </w:rPr>
    </w:lvl>
    <w:lvl w:ilvl="5" w:tplc="29D64DE0">
      <w:start w:val="1"/>
      <w:numFmt w:val="bullet"/>
      <w:lvlText w:val=""/>
      <w:lvlJc w:val="left"/>
      <w:pPr>
        <w:ind w:left="4320" w:hanging="360"/>
      </w:pPr>
      <w:rPr>
        <w:rFonts w:ascii="Wingdings" w:hAnsi="Wingdings" w:hint="default"/>
      </w:rPr>
    </w:lvl>
    <w:lvl w:ilvl="6" w:tplc="06A8D63E">
      <w:start w:val="1"/>
      <w:numFmt w:val="bullet"/>
      <w:lvlText w:val=""/>
      <w:lvlJc w:val="left"/>
      <w:pPr>
        <w:ind w:left="5040" w:hanging="360"/>
      </w:pPr>
      <w:rPr>
        <w:rFonts w:ascii="Symbol" w:hAnsi="Symbol" w:hint="default"/>
      </w:rPr>
    </w:lvl>
    <w:lvl w:ilvl="7" w:tplc="86E8F1D0">
      <w:start w:val="1"/>
      <w:numFmt w:val="bullet"/>
      <w:lvlText w:val="o"/>
      <w:lvlJc w:val="left"/>
      <w:pPr>
        <w:ind w:left="5760" w:hanging="360"/>
      </w:pPr>
      <w:rPr>
        <w:rFonts w:ascii="Courier New" w:hAnsi="Courier New" w:hint="default"/>
      </w:rPr>
    </w:lvl>
    <w:lvl w:ilvl="8" w:tplc="59768CD8">
      <w:start w:val="1"/>
      <w:numFmt w:val="bullet"/>
      <w:lvlText w:val=""/>
      <w:lvlJc w:val="left"/>
      <w:pPr>
        <w:ind w:left="6480" w:hanging="360"/>
      </w:pPr>
      <w:rPr>
        <w:rFonts w:ascii="Wingdings" w:hAnsi="Wingdings" w:hint="default"/>
      </w:rPr>
    </w:lvl>
  </w:abstractNum>
  <w:abstractNum w:abstractNumId="41" w15:restartNumberingAfterBreak="0">
    <w:nsid w:val="66A933EE"/>
    <w:multiLevelType w:val="hybridMultilevel"/>
    <w:tmpl w:val="FFFFFFFF"/>
    <w:lvl w:ilvl="0" w:tplc="A17C87FA">
      <w:start w:val="1"/>
      <w:numFmt w:val="bullet"/>
      <w:lvlText w:val=""/>
      <w:lvlJc w:val="left"/>
      <w:pPr>
        <w:ind w:left="720" w:hanging="360"/>
      </w:pPr>
      <w:rPr>
        <w:rFonts w:ascii="Symbol" w:hAnsi="Symbol" w:hint="default"/>
      </w:rPr>
    </w:lvl>
    <w:lvl w:ilvl="1" w:tplc="2B8CE386">
      <w:start w:val="1"/>
      <w:numFmt w:val="bullet"/>
      <w:lvlText w:val="o"/>
      <w:lvlJc w:val="left"/>
      <w:pPr>
        <w:ind w:left="1440" w:hanging="360"/>
      </w:pPr>
      <w:rPr>
        <w:rFonts w:ascii="Courier New" w:hAnsi="Courier New" w:hint="default"/>
      </w:rPr>
    </w:lvl>
    <w:lvl w:ilvl="2" w:tplc="1D3ABFD4">
      <w:start w:val="1"/>
      <w:numFmt w:val="bullet"/>
      <w:lvlText w:val=""/>
      <w:lvlJc w:val="left"/>
      <w:pPr>
        <w:ind w:left="2160" w:hanging="360"/>
      </w:pPr>
      <w:rPr>
        <w:rFonts w:ascii="Wingdings" w:hAnsi="Wingdings" w:hint="default"/>
      </w:rPr>
    </w:lvl>
    <w:lvl w:ilvl="3" w:tplc="D4B60262">
      <w:start w:val="1"/>
      <w:numFmt w:val="bullet"/>
      <w:lvlText w:val=""/>
      <w:lvlJc w:val="left"/>
      <w:pPr>
        <w:ind w:left="2880" w:hanging="360"/>
      </w:pPr>
      <w:rPr>
        <w:rFonts w:ascii="Symbol" w:hAnsi="Symbol" w:hint="default"/>
      </w:rPr>
    </w:lvl>
    <w:lvl w:ilvl="4" w:tplc="D576AD30">
      <w:start w:val="1"/>
      <w:numFmt w:val="bullet"/>
      <w:lvlText w:val="o"/>
      <w:lvlJc w:val="left"/>
      <w:pPr>
        <w:ind w:left="3600" w:hanging="360"/>
      </w:pPr>
      <w:rPr>
        <w:rFonts w:ascii="Courier New" w:hAnsi="Courier New" w:hint="default"/>
      </w:rPr>
    </w:lvl>
    <w:lvl w:ilvl="5" w:tplc="94506452">
      <w:start w:val="1"/>
      <w:numFmt w:val="bullet"/>
      <w:lvlText w:val=""/>
      <w:lvlJc w:val="left"/>
      <w:pPr>
        <w:ind w:left="4320" w:hanging="360"/>
      </w:pPr>
      <w:rPr>
        <w:rFonts w:ascii="Wingdings" w:hAnsi="Wingdings" w:hint="default"/>
      </w:rPr>
    </w:lvl>
    <w:lvl w:ilvl="6" w:tplc="385A2748">
      <w:start w:val="1"/>
      <w:numFmt w:val="bullet"/>
      <w:lvlText w:val=""/>
      <w:lvlJc w:val="left"/>
      <w:pPr>
        <w:ind w:left="5040" w:hanging="360"/>
      </w:pPr>
      <w:rPr>
        <w:rFonts w:ascii="Symbol" w:hAnsi="Symbol" w:hint="default"/>
      </w:rPr>
    </w:lvl>
    <w:lvl w:ilvl="7" w:tplc="83584BE2">
      <w:start w:val="1"/>
      <w:numFmt w:val="bullet"/>
      <w:lvlText w:val="o"/>
      <w:lvlJc w:val="left"/>
      <w:pPr>
        <w:ind w:left="5760" w:hanging="360"/>
      </w:pPr>
      <w:rPr>
        <w:rFonts w:ascii="Courier New" w:hAnsi="Courier New" w:hint="default"/>
      </w:rPr>
    </w:lvl>
    <w:lvl w:ilvl="8" w:tplc="8C2E2604">
      <w:start w:val="1"/>
      <w:numFmt w:val="bullet"/>
      <w:lvlText w:val=""/>
      <w:lvlJc w:val="left"/>
      <w:pPr>
        <w:ind w:left="6480" w:hanging="360"/>
      </w:pPr>
      <w:rPr>
        <w:rFonts w:ascii="Wingdings" w:hAnsi="Wingdings" w:hint="default"/>
      </w:rPr>
    </w:lvl>
  </w:abstractNum>
  <w:abstractNum w:abstractNumId="42" w15:restartNumberingAfterBreak="0">
    <w:nsid w:val="6964BD1A"/>
    <w:multiLevelType w:val="hybridMultilevel"/>
    <w:tmpl w:val="FFFFFFFF"/>
    <w:lvl w:ilvl="0" w:tplc="96969574">
      <w:start w:val="1"/>
      <w:numFmt w:val="bullet"/>
      <w:lvlText w:val=""/>
      <w:lvlJc w:val="left"/>
      <w:pPr>
        <w:ind w:left="720" w:hanging="360"/>
      </w:pPr>
      <w:rPr>
        <w:rFonts w:ascii="Symbol" w:hAnsi="Symbol" w:hint="default"/>
      </w:rPr>
    </w:lvl>
    <w:lvl w:ilvl="1" w:tplc="F08E1096">
      <w:start w:val="1"/>
      <w:numFmt w:val="bullet"/>
      <w:lvlText w:val="o"/>
      <w:lvlJc w:val="left"/>
      <w:pPr>
        <w:ind w:left="1440" w:hanging="360"/>
      </w:pPr>
      <w:rPr>
        <w:rFonts w:ascii="Courier New" w:hAnsi="Courier New" w:hint="default"/>
      </w:rPr>
    </w:lvl>
    <w:lvl w:ilvl="2" w:tplc="C12064B0">
      <w:start w:val="1"/>
      <w:numFmt w:val="bullet"/>
      <w:lvlText w:val=""/>
      <w:lvlJc w:val="left"/>
      <w:pPr>
        <w:ind w:left="2160" w:hanging="360"/>
      </w:pPr>
      <w:rPr>
        <w:rFonts w:ascii="Wingdings" w:hAnsi="Wingdings" w:hint="default"/>
      </w:rPr>
    </w:lvl>
    <w:lvl w:ilvl="3" w:tplc="4F20E890">
      <w:start w:val="1"/>
      <w:numFmt w:val="bullet"/>
      <w:lvlText w:val=""/>
      <w:lvlJc w:val="left"/>
      <w:pPr>
        <w:ind w:left="2880" w:hanging="360"/>
      </w:pPr>
      <w:rPr>
        <w:rFonts w:ascii="Symbol" w:hAnsi="Symbol" w:hint="default"/>
      </w:rPr>
    </w:lvl>
    <w:lvl w:ilvl="4" w:tplc="88CEE42A">
      <w:start w:val="1"/>
      <w:numFmt w:val="bullet"/>
      <w:lvlText w:val="o"/>
      <w:lvlJc w:val="left"/>
      <w:pPr>
        <w:ind w:left="3600" w:hanging="360"/>
      </w:pPr>
      <w:rPr>
        <w:rFonts w:ascii="Courier New" w:hAnsi="Courier New" w:hint="default"/>
      </w:rPr>
    </w:lvl>
    <w:lvl w:ilvl="5" w:tplc="A684A8F4">
      <w:start w:val="1"/>
      <w:numFmt w:val="bullet"/>
      <w:lvlText w:val=""/>
      <w:lvlJc w:val="left"/>
      <w:pPr>
        <w:ind w:left="4320" w:hanging="360"/>
      </w:pPr>
      <w:rPr>
        <w:rFonts w:ascii="Wingdings" w:hAnsi="Wingdings" w:hint="default"/>
      </w:rPr>
    </w:lvl>
    <w:lvl w:ilvl="6" w:tplc="42867A52">
      <w:start w:val="1"/>
      <w:numFmt w:val="bullet"/>
      <w:lvlText w:val=""/>
      <w:lvlJc w:val="left"/>
      <w:pPr>
        <w:ind w:left="5040" w:hanging="360"/>
      </w:pPr>
      <w:rPr>
        <w:rFonts w:ascii="Symbol" w:hAnsi="Symbol" w:hint="default"/>
      </w:rPr>
    </w:lvl>
    <w:lvl w:ilvl="7" w:tplc="344EE95A">
      <w:start w:val="1"/>
      <w:numFmt w:val="bullet"/>
      <w:lvlText w:val="o"/>
      <w:lvlJc w:val="left"/>
      <w:pPr>
        <w:ind w:left="5760" w:hanging="360"/>
      </w:pPr>
      <w:rPr>
        <w:rFonts w:ascii="Courier New" w:hAnsi="Courier New" w:hint="default"/>
      </w:rPr>
    </w:lvl>
    <w:lvl w:ilvl="8" w:tplc="C5724698">
      <w:start w:val="1"/>
      <w:numFmt w:val="bullet"/>
      <w:lvlText w:val=""/>
      <w:lvlJc w:val="left"/>
      <w:pPr>
        <w:ind w:left="6480" w:hanging="360"/>
      </w:pPr>
      <w:rPr>
        <w:rFonts w:ascii="Wingdings" w:hAnsi="Wingdings" w:hint="default"/>
      </w:rPr>
    </w:lvl>
  </w:abstractNum>
  <w:abstractNum w:abstractNumId="43" w15:restartNumberingAfterBreak="0">
    <w:nsid w:val="6DBE2882"/>
    <w:multiLevelType w:val="hybridMultilevel"/>
    <w:tmpl w:val="FFFFFFFF"/>
    <w:lvl w:ilvl="0" w:tplc="1918EB92">
      <w:start w:val="1"/>
      <w:numFmt w:val="bullet"/>
      <w:lvlText w:val=""/>
      <w:lvlJc w:val="left"/>
      <w:pPr>
        <w:ind w:left="720" w:hanging="360"/>
      </w:pPr>
      <w:rPr>
        <w:rFonts w:ascii="Symbol" w:hAnsi="Symbol" w:hint="default"/>
      </w:rPr>
    </w:lvl>
    <w:lvl w:ilvl="1" w:tplc="05B06C82">
      <w:start w:val="1"/>
      <w:numFmt w:val="bullet"/>
      <w:lvlText w:val="o"/>
      <w:lvlJc w:val="left"/>
      <w:pPr>
        <w:ind w:left="1440" w:hanging="360"/>
      </w:pPr>
      <w:rPr>
        <w:rFonts w:ascii="Courier New" w:hAnsi="Courier New" w:hint="default"/>
      </w:rPr>
    </w:lvl>
    <w:lvl w:ilvl="2" w:tplc="3E0A9028">
      <w:start w:val="1"/>
      <w:numFmt w:val="bullet"/>
      <w:lvlText w:val=""/>
      <w:lvlJc w:val="left"/>
      <w:pPr>
        <w:ind w:left="2160" w:hanging="360"/>
      </w:pPr>
      <w:rPr>
        <w:rFonts w:ascii="Wingdings" w:hAnsi="Wingdings" w:hint="default"/>
      </w:rPr>
    </w:lvl>
    <w:lvl w:ilvl="3" w:tplc="B81A517E">
      <w:start w:val="1"/>
      <w:numFmt w:val="bullet"/>
      <w:lvlText w:val=""/>
      <w:lvlJc w:val="left"/>
      <w:pPr>
        <w:ind w:left="2880" w:hanging="360"/>
      </w:pPr>
      <w:rPr>
        <w:rFonts w:ascii="Symbol" w:hAnsi="Symbol" w:hint="default"/>
      </w:rPr>
    </w:lvl>
    <w:lvl w:ilvl="4" w:tplc="B626555C">
      <w:start w:val="1"/>
      <w:numFmt w:val="bullet"/>
      <w:lvlText w:val="o"/>
      <w:lvlJc w:val="left"/>
      <w:pPr>
        <w:ind w:left="3600" w:hanging="360"/>
      </w:pPr>
      <w:rPr>
        <w:rFonts w:ascii="Courier New" w:hAnsi="Courier New" w:hint="default"/>
      </w:rPr>
    </w:lvl>
    <w:lvl w:ilvl="5" w:tplc="17FEBD94">
      <w:start w:val="1"/>
      <w:numFmt w:val="bullet"/>
      <w:lvlText w:val=""/>
      <w:lvlJc w:val="left"/>
      <w:pPr>
        <w:ind w:left="4320" w:hanging="360"/>
      </w:pPr>
      <w:rPr>
        <w:rFonts w:ascii="Wingdings" w:hAnsi="Wingdings" w:hint="default"/>
      </w:rPr>
    </w:lvl>
    <w:lvl w:ilvl="6" w:tplc="52CCF798">
      <w:start w:val="1"/>
      <w:numFmt w:val="bullet"/>
      <w:lvlText w:val=""/>
      <w:lvlJc w:val="left"/>
      <w:pPr>
        <w:ind w:left="5040" w:hanging="360"/>
      </w:pPr>
      <w:rPr>
        <w:rFonts w:ascii="Symbol" w:hAnsi="Symbol" w:hint="default"/>
      </w:rPr>
    </w:lvl>
    <w:lvl w:ilvl="7" w:tplc="143C85A0">
      <w:start w:val="1"/>
      <w:numFmt w:val="bullet"/>
      <w:lvlText w:val="o"/>
      <w:lvlJc w:val="left"/>
      <w:pPr>
        <w:ind w:left="5760" w:hanging="360"/>
      </w:pPr>
      <w:rPr>
        <w:rFonts w:ascii="Courier New" w:hAnsi="Courier New" w:hint="default"/>
      </w:rPr>
    </w:lvl>
    <w:lvl w:ilvl="8" w:tplc="CB98FEC2">
      <w:start w:val="1"/>
      <w:numFmt w:val="bullet"/>
      <w:lvlText w:val=""/>
      <w:lvlJc w:val="left"/>
      <w:pPr>
        <w:ind w:left="6480" w:hanging="360"/>
      </w:pPr>
      <w:rPr>
        <w:rFonts w:ascii="Wingdings" w:hAnsi="Wingdings" w:hint="default"/>
      </w:rPr>
    </w:lvl>
  </w:abstractNum>
  <w:abstractNum w:abstractNumId="44" w15:restartNumberingAfterBreak="0">
    <w:nsid w:val="6E953B47"/>
    <w:multiLevelType w:val="hybridMultilevel"/>
    <w:tmpl w:val="FFFFFFFF"/>
    <w:lvl w:ilvl="0" w:tplc="3BEE7A9A">
      <w:start w:val="1"/>
      <w:numFmt w:val="bullet"/>
      <w:lvlText w:val=""/>
      <w:lvlJc w:val="left"/>
      <w:pPr>
        <w:ind w:left="720" w:hanging="360"/>
      </w:pPr>
      <w:rPr>
        <w:rFonts w:ascii="Symbol" w:hAnsi="Symbol" w:hint="default"/>
      </w:rPr>
    </w:lvl>
    <w:lvl w:ilvl="1" w:tplc="FB769702">
      <w:start w:val="1"/>
      <w:numFmt w:val="bullet"/>
      <w:lvlText w:val="o"/>
      <w:lvlJc w:val="left"/>
      <w:pPr>
        <w:ind w:left="1440" w:hanging="360"/>
      </w:pPr>
      <w:rPr>
        <w:rFonts w:ascii="Courier New" w:hAnsi="Courier New" w:hint="default"/>
      </w:rPr>
    </w:lvl>
    <w:lvl w:ilvl="2" w:tplc="CDC47F80">
      <w:start w:val="1"/>
      <w:numFmt w:val="bullet"/>
      <w:lvlText w:val=""/>
      <w:lvlJc w:val="left"/>
      <w:pPr>
        <w:ind w:left="2160" w:hanging="360"/>
      </w:pPr>
      <w:rPr>
        <w:rFonts w:ascii="Wingdings" w:hAnsi="Wingdings" w:hint="default"/>
      </w:rPr>
    </w:lvl>
    <w:lvl w:ilvl="3" w:tplc="D4BCDDCE">
      <w:start w:val="1"/>
      <w:numFmt w:val="bullet"/>
      <w:lvlText w:val=""/>
      <w:lvlJc w:val="left"/>
      <w:pPr>
        <w:ind w:left="2880" w:hanging="360"/>
      </w:pPr>
      <w:rPr>
        <w:rFonts w:ascii="Symbol" w:hAnsi="Symbol" w:hint="default"/>
      </w:rPr>
    </w:lvl>
    <w:lvl w:ilvl="4" w:tplc="A4E45712">
      <w:start w:val="1"/>
      <w:numFmt w:val="bullet"/>
      <w:lvlText w:val="o"/>
      <w:lvlJc w:val="left"/>
      <w:pPr>
        <w:ind w:left="3600" w:hanging="360"/>
      </w:pPr>
      <w:rPr>
        <w:rFonts w:ascii="Courier New" w:hAnsi="Courier New" w:hint="default"/>
      </w:rPr>
    </w:lvl>
    <w:lvl w:ilvl="5" w:tplc="A38CB036">
      <w:start w:val="1"/>
      <w:numFmt w:val="bullet"/>
      <w:lvlText w:val=""/>
      <w:lvlJc w:val="left"/>
      <w:pPr>
        <w:ind w:left="4320" w:hanging="360"/>
      </w:pPr>
      <w:rPr>
        <w:rFonts w:ascii="Wingdings" w:hAnsi="Wingdings" w:hint="default"/>
      </w:rPr>
    </w:lvl>
    <w:lvl w:ilvl="6" w:tplc="BC1C287E">
      <w:start w:val="1"/>
      <w:numFmt w:val="bullet"/>
      <w:lvlText w:val=""/>
      <w:lvlJc w:val="left"/>
      <w:pPr>
        <w:ind w:left="5040" w:hanging="360"/>
      </w:pPr>
      <w:rPr>
        <w:rFonts w:ascii="Symbol" w:hAnsi="Symbol" w:hint="default"/>
      </w:rPr>
    </w:lvl>
    <w:lvl w:ilvl="7" w:tplc="B0D8C3D6">
      <w:start w:val="1"/>
      <w:numFmt w:val="bullet"/>
      <w:lvlText w:val="o"/>
      <w:lvlJc w:val="left"/>
      <w:pPr>
        <w:ind w:left="5760" w:hanging="360"/>
      </w:pPr>
      <w:rPr>
        <w:rFonts w:ascii="Courier New" w:hAnsi="Courier New" w:hint="default"/>
      </w:rPr>
    </w:lvl>
    <w:lvl w:ilvl="8" w:tplc="8E4A428C">
      <w:start w:val="1"/>
      <w:numFmt w:val="bullet"/>
      <w:lvlText w:val=""/>
      <w:lvlJc w:val="left"/>
      <w:pPr>
        <w:ind w:left="6480" w:hanging="360"/>
      </w:pPr>
      <w:rPr>
        <w:rFonts w:ascii="Wingdings" w:hAnsi="Wingdings" w:hint="default"/>
      </w:rPr>
    </w:lvl>
  </w:abstractNum>
  <w:abstractNum w:abstractNumId="45" w15:restartNumberingAfterBreak="0">
    <w:nsid w:val="7061AA27"/>
    <w:multiLevelType w:val="hybridMultilevel"/>
    <w:tmpl w:val="FFFFFFFF"/>
    <w:lvl w:ilvl="0" w:tplc="8DB0180C">
      <w:start w:val="1"/>
      <w:numFmt w:val="bullet"/>
      <w:lvlText w:val=""/>
      <w:lvlJc w:val="left"/>
      <w:pPr>
        <w:ind w:left="1080" w:hanging="360"/>
      </w:pPr>
      <w:rPr>
        <w:rFonts w:ascii="Symbol" w:hAnsi="Symbol" w:hint="default"/>
      </w:rPr>
    </w:lvl>
    <w:lvl w:ilvl="1" w:tplc="FE5E1184">
      <w:start w:val="1"/>
      <w:numFmt w:val="bullet"/>
      <w:lvlText w:val="o"/>
      <w:lvlJc w:val="left"/>
      <w:pPr>
        <w:ind w:left="1800" w:hanging="360"/>
      </w:pPr>
      <w:rPr>
        <w:rFonts w:ascii="Courier New" w:hAnsi="Courier New" w:hint="default"/>
      </w:rPr>
    </w:lvl>
    <w:lvl w:ilvl="2" w:tplc="7994AFC8">
      <w:start w:val="1"/>
      <w:numFmt w:val="bullet"/>
      <w:lvlText w:val=""/>
      <w:lvlJc w:val="left"/>
      <w:pPr>
        <w:ind w:left="2520" w:hanging="360"/>
      </w:pPr>
      <w:rPr>
        <w:rFonts w:ascii="Wingdings" w:hAnsi="Wingdings" w:hint="default"/>
      </w:rPr>
    </w:lvl>
    <w:lvl w:ilvl="3" w:tplc="0902D62E">
      <w:start w:val="1"/>
      <w:numFmt w:val="bullet"/>
      <w:lvlText w:val=""/>
      <w:lvlJc w:val="left"/>
      <w:pPr>
        <w:ind w:left="3240" w:hanging="360"/>
      </w:pPr>
      <w:rPr>
        <w:rFonts w:ascii="Symbol" w:hAnsi="Symbol" w:hint="default"/>
      </w:rPr>
    </w:lvl>
    <w:lvl w:ilvl="4" w:tplc="35D8FB48">
      <w:start w:val="1"/>
      <w:numFmt w:val="bullet"/>
      <w:lvlText w:val="o"/>
      <w:lvlJc w:val="left"/>
      <w:pPr>
        <w:ind w:left="3960" w:hanging="360"/>
      </w:pPr>
      <w:rPr>
        <w:rFonts w:ascii="Courier New" w:hAnsi="Courier New" w:hint="default"/>
      </w:rPr>
    </w:lvl>
    <w:lvl w:ilvl="5" w:tplc="97C8609C">
      <w:start w:val="1"/>
      <w:numFmt w:val="bullet"/>
      <w:lvlText w:val=""/>
      <w:lvlJc w:val="left"/>
      <w:pPr>
        <w:ind w:left="4680" w:hanging="360"/>
      </w:pPr>
      <w:rPr>
        <w:rFonts w:ascii="Wingdings" w:hAnsi="Wingdings" w:hint="default"/>
      </w:rPr>
    </w:lvl>
    <w:lvl w:ilvl="6" w:tplc="98BCE3F4">
      <w:start w:val="1"/>
      <w:numFmt w:val="bullet"/>
      <w:lvlText w:val=""/>
      <w:lvlJc w:val="left"/>
      <w:pPr>
        <w:ind w:left="5400" w:hanging="360"/>
      </w:pPr>
      <w:rPr>
        <w:rFonts w:ascii="Symbol" w:hAnsi="Symbol" w:hint="default"/>
      </w:rPr>
    </w:lvl>
    <w:lvl w:ilvl="7" w:tplc="BEBCC59E">
      <w:start w:val="1"/>
      <w:numFmt w:val="bullet"/>
      <w:lvlText w:val="o"/>
      <w:lvlJc w:val="left"/>
      <w:pPr>
        <w:ind w:left="6120" w:hanging="360"/>
      </w:pPr>
      <w:rPr>
        <w:rFonts w:ascii="Courier New" w:hAnsi="Courier New" w:hint="default"/>
      </w:rPr>
    </w:lvl>
    <w:lvl w:ilvl="8" w:tplc="BFD83826">
      <w:start w:val="1"/>
      <w:numFmt w:val="bullet"/>
      <w:lvlText w:val=""/>
      <w:lvlJc w:val="left"/>
      <w:pPr>
        <w:ind w:left="6840" w:hanging="360"/>
      </w:pPr>
      <w:rPr>
        <w:rFonts w:ascii="Wingdings" w:hAnsi="Wingdings" w:hint="default"/>
      </w:rPr>
    </w:lvl>
  </w:abstractNum>
  <w:abstractNum w:abstractNumId="46" w15:restartNumberingAfterBreak="0">
    <w:nsid w:val="70B435B0"/>
    <w:multiLevelType w:val="hybridMultilevel"/>
    <w:tmpl w:val="FFFFFFFF"/>
    <w:lvl w:ilvl="0" w:tplc="ED2AF532">
      <w:start w:val="1"/>
      <w:numFmt w:val="bullet"/>
      <w:lvlText w:val=""/>
      <w:lvlJc w:val="left"/>
      <w:pPr>
        <w:ind w:left="720" w:hanging="360"/>
      </w:pPr>
      <w:rPr>
        <w:rFonts w:ascii="Symbol" w:hAnsi="Symbol" w:hint="default"/>
      </w:rPr>
    </w:lvl>
    <w:lvl w:ilvl="1" w:tplc="47760A40">
      <w:start w:val="1"/>
      <w:numFmt w:val="bullet"/>
      <w:lvlText w:val="o"/>
      <w:lvlJc w:val="left"/>
      <w:pPr>
        <w:ind w:left="1440" w:hanging="360"/>
      </w:pPr>
      <w:rPr>
        <w:rFonts w:ascii="Courier New" w:hAnsi="Courier New" w:hint="default"/>
      </w:rPr>
    </w:lvl>
    <w:lvl w:ilvl="2" w:tplc="982673C4">
      <w:start w:val="1"/>
      <w:numFmt w:val="bullet"/>
      <w:lvlText w:val=""/>
      <w:lvlJc w:val="left"/>
      <w:pPr>
        <w:ind w:left="2160" w:hanging="360"/>
      </w:pPr>
      <w:rPr>
        <w:rFonts w:ascii="Wingdings" w:hAnsi="Wingdings" w:hint="default"/>
      </w:rPr>
    </w:lvl>
    <w:lvl w:ilvl="3" w:tplc="B8A65DC6">
      <w:start w:val="1"/>
      <w:numFmt w:val="bullet"/>
      <w:lvlText w:val=""/>
      <w:lvlJc w:val="left"/>
      <w:pPr>
        <w:ind w:left="2880" w:hanging="360"/>
      </w:pPr>
      <w:rPr>
        <w:rFonts w:ascii="Symbol" w:hAnsi="Symbol" w:hint="default"/>
      </w:rPr>
    </w:lvl>
    <w:lvl w:ilvl="4" w:tplc="087615AE">
      <w:start w:val="1"/>
      <w:numFmt w:val="bullet"/>
      <w:lvlText w:val="o"/>
      <w:lvlJc w:val="left"/>
      <w:pPr>
        <w:ind w:left="3600" w:hanging="360"/>
      </w:pPr>
      <w:rPr>
        <w:rFonts w:ascii="Courier New" w:hAnsi="Courier New" w:hint="default"/>
      </w:rPr>
    </w:lvl>
    <w:lvl w:ilvl="5" w:tplc="31363BAC">
      <w:start w:val="1"/>
      <w:numFmt w:val="bullet"/>
      <w:lvlText w:val=""/>
      <w:lvlJc w:val="left"/>
      <w:pPr>
        <w:ind w:left="4320" w:hanging="360"/>
      </w:pPr>
      <w:rPr>
        <w:rFonts w:ascii="Wingdings" w:hAnsi="Wingdings" w:hint="default"/>
      </w:rPr>
    </w:lvl>
    <w:lvl w:ilvl="6" w:tplc="85988A1E">
      <w:start w:val="1"/>
      <w:numFmt w:val="bullet"/>
      <w:lvlText w:val=""/>
      <w:lvlJc w:val="left"/>
      <w:pPr>
        <w:ind w:left="5040" w:hanging="360"/>
      </w:pPr>
      <w:rPr>
        <w:rFonts w:ascii="Symbol" w:hAnsi="Symbol" w:hint="default"/>
      </w:rPr>
    </w:lvl>
    <w:lvl w:ilvl="7" w:tplc="27E02DF4">
      <w:start w:val="1"/>
      <w:numFmt w:val="bullet"/>
      <w:lvlText w:val="o"/>
      <w:lvlJc w:val="left"/>
      <w:pPr>
        <w:ind w:left="5760" w:hanging="360"/>
      </w:pPr>
      <w:rPr>
        <w:rFonts w:ascii="Courier New" w:hAnsi="Courier New" w:hint="default"/>
      </w:rPr>
    </w:lvl>
    <w:lvl w:ilvl="8" w:tplc="77AEDB2C">
      <w:start w:val="1"/>
      <w:numFmt w:val="bullet"/>
      <w:lvlText w:val=""/>
      <w:lvlJc w:val="left"/>
      <w:pPr>
        <w:ind w:left="6480" w:hanging="360"/>
      </w:pPr>
      <w:rPr>
        <w:rFonts w:ascii="Wingdings" w:hAnsi="Wingdings" w:hint="default"/>
      </w:rPr>
    </w:lvl>
  </w:abstractNum>
  <w:abstractNum w:abstractNumId="47" w15:restartNumberingAfterBreak="0">
    <w:nsid w:val="76B651BC"/>
    <w:multiLevelType w:val="hybridMultilevel"/>
    <w:tmpl w:val="FFFFFFFF"/>
    <w:lvl w:ilvl="0" w:tplc="580C2C86">
      <w:start w:val="1"/>
      <w:numFmt w:val="bullet"/>
      <w:lvlText w:val=""/>
      <w:lvlJc w:val="left"/>
      <w:pPr>
        <w:ind w:left="720" w:hanging="360"/>
      </w:pPr>
      <w:rPr>
        <w:rFonts w:ascii="Symbol" w:hAnsi="Symbol" w:hint="default"/>
      </w:rPr>
    </w:lvl>
    <w:lvl w:ilvl="1" w:tplc="7996EBEE">
      <w:start w:val="1"/>
      <w:numFmt w:val="bullet"/>
      <w:lvlText w:val="o"/>
      <w:lvlJc w:val="left"/>
      <w:pPr>
        <w:ind w:left="1440" w:hanging="360"/>
      </w:pPr>
      <w:rPr>
        <w:rFonts w:ascii="Courier New" w:hAnsi="Courier New" w:hint="default"/>
      </w:rPr>
    </w:lvl>
    <w:lvl w:ilvl="2" w:tplc="BCD6E328">
      <w:start w:val="1"/>
      <w:numFmt w:val="bullet"/>
      <w:lvlText w:val=""/>
      <w:lvlJc w:val="left"/>
      <w:pPr>
        <w:ind w:left="2160" w:hanging="360"/>
      </w:pPr>
      <w:rPr>
        <w:rFonts w:ascii="Wingdings" w:hAnsi="Wingdings" w:hint="default"/>
      </w:rPr>
    </w:lvl>
    <w:lvl w:ilvl="3" w:tplc="F7E2496A">
      <w:start w:val="1"/>
      <w:numFmt w:val="bullet"/>
      <w:lvlText w:val=""/>
      <w:lvlJc w:val="left"/>
      <w:pPr>
        <w:ind w:left="2880" w:hanging="360"/>
      </w:pPr>
      <w:rPr>
        <w:rFonts w:ascii="Symbol" w:hAnsi="Symbol" w:hint="default"/>
      </w:rPr>
    </w:lvl>
    <w:lvl w:ilvl="4" w:tplc="D902BA30">
      <w:start w:val="1"/>
      <w:numFmt w:val="bullet"/>
      <w:lvlText w:val="o"/>
      <w:lvlJc w:val="left"/>
      <w:pPr>
        <w:ind w:left="3600" w:hanging="360"/>
      </w:pPr>
      <w:rPr>
        <w:rFonts w:ascii="Courier New" w:hAnsi="Courier New" w:hint="default"/>
      </w:rPr>
    </w:lvl>
    <w:lvl w:ilvl="5" w:tplc="3F2E2EEC">
      <w:start w:val="1"/>
      <w:numFmt w:val="bullet"/>
      <w:lvlText w:val=""/>
      <w:lvlJc w:val="left"/>
      <w:pPr>
        <w:ind w:left="4320" w:hanging="360"/>
      </w:pPr>
      <w:rPr>
        <w:rFonts w:ascii="Wingdings" w:hAnsi="Wingdings" w:hint="default"/>
      </w:rPr>
    </w:lvl>
    <w:lvl w:ilvl="6" w:tplc="95764D50">
      <w:start w:val="1"/>
      <w:numFmt w:val="bullet"/>
      <w:lvlText w:val=""/>
      <w:lvlJc w:val="left"/>
      <w:pPr>
        <w:ind w:left="5040" w:hanging="360"/>
      </w:pPr>
      <w:rPr>
        <w:rFonts w:ascii="Symbol" w:hAnsi="Symbol" w:hint="default"/>
      </w:rPr>
    </w:lvl>
    <w:lvl w:ilvl="7" w:tplc="8254674C">
      <w:start w:val="1"/>
      <w:numFmt w:val="bullet"/>
      <w:lvlText w:val="o"/>
      <w:lvlJc w:val="left"/>
      <w:pPr>
        <w:ind w:left="5760" w:hanging="360"/>
      </w:pPr>
      <w:rPr>
        <w:rFonts w:ascii="Courier New" w:hAnsi="Courier New" w:hint="default"/>
      </w:rPr>
    </w:lvl>
    <w:lvl w:ilvl="8" w:tplc="4C7CAE94">
      <w:start w:val="1"/>
      <w:numFmt w:val="bullet"/>
      <w:lvlText w:val=""/>
      <w:lvlJc w:val="left"/>
      <w:pPr>
        <w:ind w:left="6480" w:hanging="360"/>
      </w:pPr>
      <w:rPr>
        <w:rFonts w:ascii="Wingdings" w:hAnsi="Wingdings" w:hint="default"/>
      </w:rPr>
    </w:lvl>
  </w:abstractNum>
  <w:abstractNum w:abstractNumId="48" w15:restartNumberingAfterBreak="0">
    <w:nsid w:val="772783CF"/>
    <w:multiLevelType w:val="hybridMultilevel"/>
    <w:tmpl w:val="FFFFFFFF"/>
    <w:lvl w:ilvl="0" w:tplc="D6FC0008">
      <w:start w:val="1"/>
      <w:numFmt w:val="bullet"/>
      <w:lvlText w:val="-"/>
      <w:lvlJc w:val="left"/>
      <w:pPr>
        <w:ind w:left="720" w:hanging="360"/>
      </w:pPr>
      <w:rPr>
        <w:rFonts w:ascii="Aptos" w:hAnsi="Aptos" w:hint="default"/>
      </w:rPr>
    </w:lvl>
    <w:lvl w:ilvl="1" w:tplc="6A7808B8">
      <w:start w:val="1"/>
      <w:numFmt w:val="bullet"/>
      <w:lvlText w:val="o"/>
      <w:lvlJc w:val="left"/>
      <w:pPr>
        <w:ind w:left="1440" w:hanging="360"/>
      </w:pPr>
      <w:rPr>
        <w:rFonts w:ascii="Courier New" w:hAnsi="Courier New" w:hint="default"/>
      </w:rPr>
    </w:lvl>
    <w:lvl w:ilvl="2" w:tplc="F8FA449A">
      <w:start w:val="1"/>
      <w:numFmt w:val="bullet"/>
      <w:lvlText w:val=""/>
      <w:lvlJc w:val="left"/>
      <w:pPr>
        <w:ind w:left="2160" w:hanging="360"/>
      </w:pPr>
      <w:rPr>
        <w:rFonts w:ascii="Wingdings" w:hAnsi="Wingdings" w:hint="default"/>
      </w:rPr>
    </w:lvl>
    <w:lvl w:ilvl="3" w:tplc="5E0A07CC">
      <w:start w:val="1"/>
      <w:numFmt w:val="bullet"/>
      <w:lvlText w:val=""/>
      <w:lvlJc w:val="left"/>
      <w:pPr>
        <w:ind w:left="2880" w:hanging="360"/>
      </w:pPr>
      <w:rPr>
        <w:rFonts w:ascii="Symbol" w:hAnsi="Symbol" w:hint="default"/>
      </w:rPr>
    </w:lvl>
    <w:lvl w:ilvl="4" w:tplc="6B8A15DA">
      <w:start w:val="1"/>
      <w:numFmt w:val="bullet"/>
      <w:lvlText w:val="o"/>
      <w:lvlJc w:val="left"/>
      <w:pPr>
        <w:ind w:left="3600" w:hanging="360"/>
      </w:pPr>
      <w:rPr>
        <w:rFonts w:ascii="Courier New" w:hAnsi="Courier New" w:hint="default"/>
      </w:rPr>
    </w:lvl>
    <w:lvl w:ilvl="5" w:tplc="BC34AF8C">
      <w:start w:val="1"/>
      <w:numFmt w:val="bullet"/>
      <w:lvlText w:val=""/>
      <w:lvlJc w:val="left"/>
      <w:pPr>
        <w:ind w:left="4320" w:hanging="360"/>
      </w:pPr>
      <w:rPr>
        <w:rFonts w:ascii="Wingdings" w:hAnsi="Wingdings" w:hint="default"/>
      </w:rPr>
    </w:lvl>
    <w:lvl w:ilvl="6" w:tplc="02C0FA76">
      <w:start w:val="1"/>
      <w:numFmt w:val="bullet"/>
      <w:lvlText w:val=""/>
      <w:lvlJc w:val="left"/>
      <w:pPr>
        <w:ind w:left="5040" w:hanging="360"/>
      </w:pPr>
      <w:rPr>
        <w:rFonts w:ascii="Symbol" w:hAnsi="Symbol" w:hint="default"/>
      </w:rPr>
    </w:lvl>
    <w:lvl w:ilvl="7" w:tplc="29AAA57E">
      <w:start w:val="1"/>
      <w:numFmt w:val="bullet"/>
      <w:lvlText w:val="o"/>
      <w:lvlJc w:val="left"/>
      <w:pPr>
        <w:ind w:left="5760" w:hanging="360"/>
      </w:pPr>
      <w:rPr>
        <w:rFonts w:ascii="Courier New" w:hAnsi="Courier New" w:hint="default"/>
      </w:rPr>
    </w:lvl>
    <w:lvl w:ilvl="8" w:tplc="51769218">
      <w:start w:val="1"/>
      <w:numFmt w:val="bullet"/>
      <w:lvlText w:val=""/>
      <w:lvlJc w:val="left"/>
      <w:pPr>
        <w:ind w:left="6480" w:hanging="360"/>
      </w:pPr>
      <w:rPr>
        <w:rFonts w:ascii="Wingdings" w:hAnsi="Wingdings" w:hint="default"/>
      </w:rPr>
    </w:lvl>
  </w:abstractNum>
  <w:abstractNum w:abstractNumId="49" w15:restartNumberingAfterBreak="0">
    <w:nsid w:val="7A641EE8"/>
    <w:multiLevelType w:val="hybridMultilevel"/>
    <w:tmpl w:val="FFFFFFFF"/>
    <w:lvl w:ilvl="0" w:tplc="8B966DB0">
      <w:start w:val="1"/>
      <w:numFmt w:val="bullet"/>
      <w:lvlText w:val=""/>
      <w:lvlJc w:val="left"/>
      <w:pPr>
        <w:ind w:left="720" w:hanging="360"/>
      </w:pPr>
      <w:rPr>
        <w:rFonts w:ascii="Symbol" w:hAnsi="Symbol" w:hint="default"/>
      </w:rPr>
    </w:lvl>
    <w:lvl w:ilvl="1" w:tplc="96907DFA">
      <w:start w:val="1"/>
      <w:numFmt w:val="bullet"/>
      <w:lvlText w:val="o"/>
      <w:lvlJc w:val="left"/>
      <w:pPr>
        <w:ind w:left="1440" w:hanging="360"/>
      </w:pPr>
      <w:rPr>
        <w:rFonts w:ascii="Courier New" w:hAnsi="Courier New" w:hint="default"/>
      </w:rPr>
    </w:lvl>
    <w:lvl w:ilvl="2" w:tplc="622CA930">
      <w:start w:val="1"/>
      <w:numFmt w:val="bullet"/>
      <w:lvlText w:val=""/>
      <w:lvlJc w:val="left"/>
      <w:pPr>
        <w:ind w:left="2160" w:hanging="360"/>
      </w:pPr>
      <w:rPr>
        <w:rFonts w:ascii="Wingdings" w:hAnsi="Wingdings" w:hint="default"/>
      </w:rPr>
    </w:lvl>
    <w:lvl w:ilvl="3" w:tplc="1432177C">
      <w:start w:val="1"/>
      <w:numFmt w:val="bullet"/>
      <w:lvlText w:val=""/>
      <w:lvlJc w:val="left"/>
      <w:pPr>
        <w:ind w:left="2880" w:hanging="360"/>
      </w:pPr>
      <w:rPr>
        <w:rFonts w:ascii="Symbol" w:hAnsi="Symbol" w:hint="default"/>
      </w:rPr>
    </w:lvl>
    <w:lvl w:ilvl="4" w:tplc="3F948730">
      <w:start w:val="1"/>
      <w:numFmt w:val="bullet"/>
      <w:lvlText w:val="o"/>
      <w:lvlJc w:val="left"/>
      <w:pPr>
        <w:ind w:left="3600" w:hanging="360"/>
      </w:pPr>
      <w:rPr>
        <w:rFonts w:ascii="Courier New" w:hAnsi="Courier New" w:hint="default"/>
      </w:rPr>
    </w:lvl>
    <w:lvl w:ilvl="5" w:tplc="C32C092A">
      <w:start w:val="1"/>
      <w:numFmt w:val="bullet"/>
      <w:lvlText w:val=""/>
      <w:lvlJc w:val="left"/>
      <w:pPr>
        <w:ind w:left="4320" w:hanging="360"/>
      </w:pPr>
      <w:rPr>
        <w:rFonts w:ascii="Wingdings" w:hAnsi="Wingdings" w:hint="default"/>
      </w:rPr>
    </w:lvl>
    <w:lvl w:ilvl="6" w:tplc="CF163E86">
      <w:start w:val="1"/>
      <w:numFmt w:val="bullet"/>
      <w:lvlText w:val=""/>
      <w:lvlJc w:val="left"/>
      <w:pPr>
        <w:ind w:left="5040" w:hanging="360"/>
      </w:pPr>
      <w:rPr>
        <w:rFonts w:ascii="Symbol" w:hAnsi="Symbol" w:hint="default"/>
      </w:rPr>
    </w:lvl>
    <w:lvl w:ilvl="7" w:tplc="23FAA7A2">
      <w:start w:val="1"/>
      <w:numFmt w:val="bullet"/>
      <w:lvlText w:val="o"/>
      <w:lvlJc w:val="left"/>
      <w:pPr>
        <w:ind w:left="5760" w:hanging="360"/>
      </w:pPr>
      <w:rPr>
        <w:rFonts w:ascii="Courier New" w:hAnsi="Courier New" w:hint="default"/>
      </w:rPr>
    </w:lvl>
    <w:lvl w:ilvl="8" w:tplc="85326078">
      <w:start w:val="1"/>
      <w:numFmt w:val="bullet"/>
      <w:lvlText w:val=""/>
      <w:lvlJc w:val="left"/>
      <w:pPr>
        <w:ind w:left="6480" w:hanging="360"/>
      </w:pPr>
      <w:rPr>
        <w:rFonts w:ascii="Wingdings" w:hAnsi="Wingdings" w:hint="default"/>
      </w:rPr>
    </w:lvl>
  </w:abstractNum>
  <w:num w:numId="1" w16cid:durableId="1066953055">
    <w:abstractNumId w:val="16"/>
  </w:num>
  <w:num w:numId="2" w16cid:durableId="1075585336">
    <w:abstractNumId w:val="33"/>
  </w:num>
  <w:num w:numId="3" w16cid:durableId="1077556218">
    <w:abstractNumId w:val="10"/>
  </w:num>
  <w:num w:numId="4" w16cid:durableId="1108499886">
    <w:abstractNumId w:val="49"/>
  </w:num>
  <w:num w:numId="5" w16cid:durableId="1229920945">
    <w:abstractNumId w:val="42"/>
  </w:num>
  <w:num w:numId="6" w16cid:durableId="1263876009">
    <w:abstractNumId w:val="30"/>
  </w:num>
  <w:num w:numId="7" w16cid:durableId="1288661313">
    <w:abstractNumId w:val="4"/>
  </w:num>
  <w:num w:numId="8" w16cid:durableId="1308970485">
    <w:abstractNumId w:val="18"/>
  </w:num>
  <w:num w:numId="9" w16cid:durableId="1365520787">
    <w:abstractNumId w:val="9"/>
  </w:num>
  <w:num w:numId="10" w16cid:durableId="137187053">
    <w:abstractNumId w:val="14"/>
  </w:num>
  <w:num w:numId="11" w16cid:durableId="139462709">
    <w:abstractNumId w:val="5"/>
  </w:num>
  <w:num w:numId="12" w16cid:durableId="1468160461">
    <w:abstractNumId w:val="1"/>
  </w:num>
  <w:num w:numId="13" w16cid:durableId="150830246">
    <w:abstractNumId w:val="32"/>
  </w:num>
  <w:num w:numId="14" w16cid:durableId="1524249407">
    <w:abstractNumId w:val="35"/>
  </w:num>
  <w:num w:numId="15" w16cid:durableId="1545025305">
    <w:abstractNumId w:val="39"/>
  </w:num>
  <w:num w:numId="16" w16cid:durableId="1546022047">
    <w:abstractNumId w:val="7"/>
  </w:num>
  <w:num w:numId="17" w16cid:durableId="1553035063">
    <w:abstractNumId w:val="21"/>
  </w:num>
  <w:num w:numId="18" w16cid:durableId="158354183">
    <w:abstractNumId w:val="46"/>
  </w:num>
  <w:num w:numId="19" w16cid:durableId="1637369908">
    <w:abstractNumId w:val="36"/>
  </w:num>
  <w:num w:numId="20" w16cid:durableId="1667124034">
    <w:abstractNumId w:val="38"/>
  </w:num>
  <w:num w:numId="21" w16cid:durableId="1731079255">
    <w:abstractNumId w:val="3"/>
  </w:num>
  <w:num w:numId="22" w16cid:durableId="1793403291">
    <w:abstractNumId w:val="13"/>
  </w:num>
  <w:num w:numId="23" w16cid:durableId="1884443260">
    <w:abstractNumId w:val="17"/>
  </w:num>
  <w:num w:numId="24" w16cid:durableId="1909925045">
    <w:abstractNumId w:val="15"/>
  </w:num>
  <w:num w:numId="25" w16cid:durableId="1985159733">
    <w:abstractNumId w:val="12"/>
  </w:num>
  <w:num w:numId="26" w16cid:durableId="2021273249">
    <w:abstractNumId w:val="2"/>
  </w:num>
  <w:num w:numId="27" w16cid:durableId="2071999310">
    <w:abstractNumId w:val="22"/>
  </w:num>
  <w:num w:numId="28" w16cid:durableId="2074699833">
    <w:abstractNumId w:val="45"/>
  </w:num>
  <w:num w:numId="29" w16cid:durableId="2103449774">
    <w:abstractNumId w:val="6"/>
  </w:num>
  <w:num w:numId="30" w16cid:durableId="2124035622">
    <w:abstractNumId w:val="48"/>
  </w:num>
  <w:num w:numId="31" w16cid:durableId="219749599">
    <w:abstractNumId w:val="34"/>
  </w:num>
  <w:num w:numId="32" w16cid:durableId="261455291">
    <w:abstractNumId w:val="41"/>
  </w:num>
  <w:num w:numId="33" w16cid:durableId="352607674">
    <w:abstractNumId w:val="29"/>
  </w:num>
  <w:num w:numId="34" w16cid:durableId="395396107">
    <w:abstractNumId w:val="0"/>
  </w:num>
  <w:num w:numId="35" w16cid:durableId="472018789">
    <w:abstractNumId w:val="26"/>
  </w:num>
  <w:num w:numId="36" w16cid:durableId="52434984">
    <w:abstractNumId w:val="27"/>
  </w:num>
  <w:num w:numId="37" w16cid:durableId="616638792">
    <w:abstractNumId w:val="11"/>
  </w:num>
  <w:num w:numId="38" w16cid:durableId="639725705">
    <w:abstractNumId w:val="25"/>
  </w:num>
  <w:num w:numId="39" w16cid:durableId="68236942">
    <w:abstractNumId w:val="37"/>
  </w:num>
  <w:num w:numId="40" w16cid:durableId="69279568">
    <w:abstractNumId w:val="44"/>
  </w:num>
  <w:num w:numId="41" w16cid:durableId="725759276">
    <w:abstractNumId w:val="23"/>
  </w:num>
  <w:num w:numId="42" w16cid:durableId="751509150">
    <w:abstractNumId w:val="8"/>
  </w:num>
  <w:num w:numId="43" w16cid:durableId="7567319">
    <w:abstractNumId w:val="28"/>
  </w:num>
  <w:num w:numId="44" w16cid:durableId="779035416">
    <w:abstractNumId w:val="43"/>
  </w:num>
  <w:num w:numId="45" w16cid:durableId="802311843">
    <w:abstractNumId w:val="31"/>
  </w:num>
  <w:num w:numId="46" w16cid:durableId="852453471">
    <w:abstractNumId w:val="24"/>
  </w:num>
  <w:num w:numId="47" w16cid:durableId="877282972">
    <w:abstractNumId w:val="20"/>
  </w:num>
  <w:num w:numId="48" w16cid:durableId="892348688">
    <w:abstractNumId w:val="47"/>
  </w:num>
  <w:num w:numId="49" w16cid:durableId="93288392">
    <w:abstractNumId w:val="40"/>
  </w:num>
  <w:num w:numId="50" w16cid:durableId="97688409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10AA"/>
    <w:rsid w:val="000000E6"/>
    <w:rsid w:val="00001353"/>
    <w:rsid w:val="00001705"/>
    <w:rsid w:val="00003E22"/>
    <w:rsid w:val="00006435"/>
    <w:rsid w:val="00007405"/>
    <w:rsid w:val="00007DBB"/>
    <w:rsid w:val="00013EC2"/>
    <w:rsid w:val="000149A0"/>
    <w:rsid w:val="000221D5"/>
    <w:rsid w:val="00024349"/>
    <w:rsid w:val="0002664A"/>
    <w:rsid w:val="0002693B"/>
    <w:rsid w:val="00027820"/>
    <w:rsid w:val="00036C6A"/>
    <w:rsid w:val="000379FF"/>
    <w:rsid w:val="000501AF"/>
    <w:rsid w:val="00056B33"/>
    <w:rsid w:val="00063BE3"/>
    <w:rsid w:val="000670B8"/>
    <w:rsid w:val="00067BC4"/>
    <w:rsid w:val="00067F8F"/>
    <w:rsid w:val="0007070F"/>
    <w:rsid w:val="00077D5F"/>
    <w:rsid w:val="000812AC"/>
    <w:rsid w:val="00083BB5"/>
    <w:rsid w:val="000840B5"/>
    <w:rsid w:val="00084669"/>
    <w:rsid w:val="00085837"/>
    <w:rsid w:val="000861EE"/>
    <w:rsid w:val="00091BD4"/>
    <w:rsid w:val="000A0636"/>
    <w:rsid w:val="000A125E"/>
    <w:rsid w:val="000A6C95"/>
    <w:rsid w:val="000B22DA"/>
    <w:rsid w:val="000B6ACA"/>
    <w:rsid w:val="000C0C77"/>
    <w:rsid w:val="000C3A49"/>
    <w:rsid w:val="000D3F56"/>
    <w:rsid w:val="000D5E43"/>
    <w:rsid w:val="000D634E"/>
    <w:rsid w:val="000E1EF6"/>
    <w:rsid w:val="000E5812"/>
    <w:rsid w:val="000E7C1A"/>
    <w:rsid w:val="000F042D"/>
    <w:rsid w:val="000F0775"/>
    <w:rsid w:val="000F2DB0"/>
    <w:rsid w:val="000F6033"/>
    <w:rsid w:val="0010073E"/>
    <w:rsid w:val="0010298A"/>
    <w:rsid w:val="00103B24"/>
    <w:rsid w:val="00112099"/>
    <w:rsid w:val="00112668"/>
    <w:rsid w:val="00112DED"/>
    <w:rsid w:val="00114CA5"/>
    <w:rsid w:val="00114DD7"/>
    <w:rsid w:val="00114E3B"/>
    <w:rsid w:val="001162FF"/>
    <w:rsid w:val="001220BA"/>
    <w:rsid w:val="0012234B"/>
    <w:rsid w:val="001241CA"/>
    <w:rsid w:val="001248CA"/>
    <w:rsid w:val="00125253"/>
    <w:rsid w:val="001277BA"/>
    <w:rsid w:val="0013076C"/>
    <w:rsid w:val="00144A62"/>
    <w:rsid w:val="001477F4"/>
    <w:rsid w:val="0015105B"/>
    <w:rsid w:val="001515C6"/>
    <w:rsid w:val="00151D4C"/>
    <w:rsid w:val="001540D4"/>
    <w:rsid w:val="00161114"/>
    <w:rsid w:val="00164680"/>
    <w:rsid w:val="00172D34"/>
    <w:rsid w:val="00173B98"/>
    <w:rsid w:val="00174052"/>
    <w:rsid w:val="00181D89"/>
    <w:rsid w:val="00181E69"/>
    <w:rsid w:val="001869F5"/>
    <w:rsid w:val="001907D2"/>
    <w:rsid w:val="0019294E"/>
    <w:rsid w:val="00192BD8"/>
    <w:rsid w:val="00192D52"/>
    <w:rsid w:val="00196F2E"/>
    <w:rsid w:val="001A0186"/>
    <w:rsid w:val="001A1265"/>
    <w:rsid w:val="001A4A73"/>
    <w:rsid w:val="001A513F"/>
    <w:rsid w:val="001C0D00"/>
    <w:rsid w:val="001C338C"/>
    <w:rsid w:val="001C3432"/>
    <w:rsid w:val="001D77DE"/>
    <w:rsid w:val="001D79FF"/>
    <w:rsid w:val="001E1C87"/>
    <w:rsid w:val="001E3CBC"/>
    <w:rsid w:val="001F7975"/>
    <w:rsid w:val="0020058D"/>
    <w:rsid w:val="0020138A"/>
    <w:rsid w:val="00202FE3"/>
    <w:rsid w:val="002064FA"/>
    <w:rsid w:val="0020741B"/>
    <w:rsid w:val="00212AF6"/>
    <w:rsid w:val="00212BA5"/>
    <w:rsid w:val="00215F49"/>
    <w:rsid w:val="00216897"/>
    <w:rsid w:val="00217F16"/>
    <w:rsid w:val="00222050"/>
    <w:rsid w:val="00223C68"/>
    <w:rsid w:val="00224ED6"/>
    <w:rsid w:val="002267E1"/>
    <w:rsid w:val="002362C0"/>
    <w:rsid w:val="00237A82"/>
    <w:rsid w:val="002414CE"/>
    <w:rsid w:val="00243520"/>
    <w:rsid w:val="002456E6"/>
    <w:rsid w:val="00255B75"/>
    <w:rsid w:val="00256C7F"/>
    <w:rsid w:val="00257095"/>
    <w:rsid w:val="00260C2F"/>
    <w:rsid w:val="0026539A"/>
    <w:rsid w:val="00266040"/>
    <w:rsid w:val="00270BE5"/>
    <w:rsid w:val="00271F3F"/>
    <w:rsid w:val="002757CF"/>
    <w:rsid w:val="00277CAE"/>
    <w:rsid w:val="00277F28"/>
    <w:rsid w:val="0028019F"/>
    <w:rsid w:val="00280DC3"/>
    <w:rsid w:val="002867E2"/>
    <w:rsid w:val="0028781C"/>
    <w:rsid w:val="00287EAC"/>
    <w:rsid w:val="00290951"/>
    <w:rsid w:val="002945FC"/>
    <w:rsid w:val="002A13E6"/>
    <w:rsid w:val="002A233C"/>
    <w:rsid w:val="002A5141"/>
    <w:rsid w:val="002A6BFB"/>
    <w:rsid w:val="002B0A4C"/>
    <w:rsid w:val="002B33AD"/>
    <w:rsid w:val="002B7729"/>
    <w:rsid w:val="002B87F6"/>
    <w:rsid w:val="002C1492"/>
    <w:rsid w:val="002C554D"/>
    <w:rsid w:val="002D4D76"/>
    <w:rsid w:val="002D529E"/>
    <w:rsid w:val="002D5BDE"/>
    <w:rsid w:val="002D5C06"/>
    <w:rsid w:val="002E21A9"/>
    <w:rsid w:val="002E3C7E"/>
    <w:rsid w:val="002E3E9A"/>
    <w:rsid w:val="002E5C73"/>
    <w:rsid w:val="002E6C9B"/>
    <w:rsid w:val="002E70E7"/>
    <w:rsid w:val="002F2A00"/>
    <w:rsid w:val="002F3268"/>
    <w:rsid w:val="002F7825"/>
    <w:rsid w:val="00300EB1"/>
    <w:rsid w:val="00302FFF"/>
    <w:rsid w:val="003063E4"/>
    <w:rsid w:val="0030687D"/>
    <w:rsid w:val="00320132"/>
    <w:rsid w:val="00322FCF"/>
    <w:rsid w:val="00327FE8"/>
    <w:rsid w:val="003379D2"/>
    <w:rsid w:val="00341F21"/>
    <w:rsid w:val="003448FB"/>
    <w:rsid w:val="00347948"/>
    <w:rsid w:val="003511A2"/>
    <w:rsid w:val="003514E5"/>
    <w:rsid w:val="003563ED"/>
    <w:rsid w:val="003564E5"/>
    <w:rsid w:val="00357E3B"/>
    <w:rsid w:val="00360C9B"/>
    <w:rsid w:val="00372316"/>
    <w:rsid w:val="00376B09"/>
    <w:rsid w:val="003816F8"/>
    <w:rsid w:val="00381C53"/>
    <w:rsid w:val="00383EDF"/>
    <w:rsid w:val="00384473"/>
    <w:rsid w:val="00385760"/>
    <w:rsid w:val="00392BD2"/>
    <w:rsid w:val="00393191"/>
    <w:rsid w:val="00395B00"/>
    <w:rsid w:val="003A248E"/>
    <w:rsid w:val="003A3030"/>
    <w:rsid w:val="003A4480"/>
    <w:rsid w:val="003A4F37"/>
    <w:rsid w:val="003B06F7"/>
    <w:rsid w:val="003B183C"/>
    <w:rsid w:val="003B2E50"/>
    <w:rsid w:val="003B45CE"/>
    <w:rsid w:val="003C2645"/>
    <w:rsid w:val="003C7B0E"/>
    <w:rsid w:val="003D480E"/>
    <w:rsid w:val="003D5A03"/>
    <w:rsid w:val="003D6727"/>
    <w:rsid w:val="003D6925"/>
    <w:rsid w:val="003D6BC5"/>
    <w:rsid w:val="003D6E32"/>
    <w:rsid w:val="003D7276"/>
    <w:rsid w:val="003D7543"/>
    <w:rsid w:val="003E2D8F"/>
    <w:rsid w:val="003E47BC"/>
    <w:rsid w:val="003E4928"/>
    <w:rsid w:val="003E7D2A"/>
    <w:rsid w:val="003F1D61"/>
    <w:rsid w:val="003F447B"/>
    <w:rsid w:val="00402B19"/>
    <w:rsid w:val="0040302C"/>
    <w:rsid w:val="00403282"/>
    <w:rsid w:val="00403AA3"/>
    <w:rsid w:val="00403E46"/>
    <w:rsid w:val="00406F40"/>
    <w:rsid w:val="00417DC7"/>
    <w:rsid w:val="0042306B"/>
    <w:rsid w:val="00427258"/>
    <w:rsid w:val="00427E41"/>
    <w:rsid w:val="00427EE9"/>
    <w:rsid w:val="0044260F"/>
    <w:rsid w:val="00443520"/>
    <w:rsid w:val="00445F5F"/>
    <w:rsid w:val="00446805"/>
    <w:rsid w:val="0045583A"/>
    <w:rsid w:val="00463266"/>
    <w:rsid w:val="0046450C"/>
    <w:rsid w:val="00473F8E"/>
    <w:rsid w:val="004743F7"/>
    <w:rsid w:val="0047467D"/>
    <w:rsid w:val="00474A0D"/>
    <w:rsid w:val="00474BD2"/>
    <w:rsid w:val="00475441"/>
    <w:rsid w:val="004757E1"/>
    <w:rsid w:val="004770CE"/>
    <w:rsid w:val="00477EAC"/>
    <w:rsid w:val="00481451"/>
    <w:rsid w:val="004815D7"/>
    <w:rsid w:val="00497224"/>
    <w:rsid w:val="00497480"/>
    <w:rsid w:val="00497B8D"/>
    <w:rsid w:val="004A13BA"/>
    <w:rsid w:val="004A188E"/>
    <w:rsid w:val="004A1CC0"/>
    <w:rsid w:val="004A72D3"/>
    <w:rsid w:val="004A774A"/>
    <w:rsid w:val="004B2B71"/>
    <w:rsid w:val="004B3B93"/>
    <w:rsid w:val="004B5EED"/>
    <w:rsid w:val="004B799F"/>
    <w:rsid w:val="004D18BD"/>
    <w:rsid w:val="004D191A"/>
    <w:rsid w:val="004D677F"/>
    <w:rsid w:val="004E10E8"/>
    <w:rsid w:val="004E454F"/>
    <w:rsid w:val="004E4AFE"/>
    <w:rsid w:val="004F1568"/>
    <w:rsid w:val="00501E6B"/>
    <w:rsid w:val="00505412"/>
    <w:rsid w:val="0051326A"/>
    <w:rsid w:val="0051443B"/>
    <w:rsid w:val="00515006"/>
    <w:rsid w:val="00515F92"/>
    <w:rsid w:val="0052179A"/>
    <w:rsid w:val="00527BF7"/>
    <w:rsid w:val="0053183C"/>
    <w:rsid w:val="00533B3E"/>
    <w:rsid w:val="00536602"/>
    <w:rsid w:val="005425F9"/>
    <w:rsid w:val="00542AF9"/>
    <w:rsid w:val="00542C05"/>
    <w:rsid w:val="00543919"/>
    <w:rsid w:val="00543F68"/>
    <w:rsid w:val="00545210"/>
    <w:rsid w:val="0054540A"/>
    <w:rsid w:val="0054627D"/>
    <w:rsid w:val="00546423"/>
    <w:rsid w:val="005479D2"/>
    <w:rsid w:val="005532CF"/>
    <w:rsid w:val="0055551D"/>
    <w:rsid w:val="00555758"/>
    <w:rsid w:val="00560AEE"/>
    <w:rsid w:val="0056278A"/>
    <w:rsid w:val="00564C39"/>
    <w:rsid w:val="00565ABF"/>
    <w:rsid w:val="00565F03"/>
    <w:rsid w:val="00571157"/>
    <w:rsid w:val="005747F6"/>
    <w:rsid w:val="00576075"/>
    <w:rsid w:val="00581BFA"/>
    <w:rsid w:val="00585F7F"/>
    <w:rsid w:val="00586392"/>
    <w:rsid w:val="00586A89"/>
    <w:rsid w:val="00587719"/>
    <w:rsid w:val="005903C6"/>
    <w:rsid w:val="0059278D"/>
    <w:rsid w:val="00594457"/>
    <w:rsid w:val="005A3B10"/>
    <w:rsid w:val="005A5C16"/>
    <w:rsid w:val="005A6F5E"/>
    <w:rsid w:val="005A7FF2"/>
    <w:rsid w:val="005B3E7C"/>
    <w:rsid w:val="005B43E9"/>
    <w:rsid w:val="005B7462"/>
    <w:rsid w:val="005BC5DD"/>
    <w:rsid w:val="005C19F9"/>
    <w:rsid w:val="005C737A"/>
    <w:rsid w:val="005D1E62"/>
    <w:rsid w:val="005D3C18"/>
    <w:rsid w:val="005E018D"/>
    <w:rsid w:val="005E130E"/>
    <w:rsid w:val="005E4335"/>
    <w:rsid w:val="005E66EB"/>
    <w:rsid w:val="005E6BB7"/>
    <w:rsid w:val="005E77BB"/>
    <w:rsid w:val="005F3646"/>
    <w:rsid w:val="005F42C7"/>
    <w:rsid w:val="005F59A3"/>
    <w:rsid w:val="005F6750"/>
    <w:rsid w:val="005F7DAD"/>
    <w:rsid w:val="006005C5"/>
    <w:rsid w:val="006032D1"/>
    <w:rsid w:val="00603B8C"/>
    <w:rsid w:val="006066D5"/>
    <w:rsid w:val="00610EF4"/>
    <w:rsid w:val="00612B90"/>
    <w:rsid w:val="006139FE"/>
    <w:rsid w:val="00613D11"/>
    <w:rsid w:val="0061492C"/>
    <w:rsid w:val="00615247"/>
    <w:rsid w:val="0061525F"/>
    <w:rsid w:val="00623AA3"/>
    <w:rsid w:val="00630347"/>
    <w:rsid w:val="0063250E"/>
    <w:rsid w:val="00632F8C"/>
    <w:rsid w:val="00632FD2"/>
    <w:rsid w:val="00633261"/>
    <w:rsid w:val="00643057"/>
    <w:rsid w:val="0064319D"/>
    <w:rsid w:val="0064337E"/>
    <w:rsid w:val="0064539D"/>
    <w:rsid w:val="0064642F"/>
    <w:rsid w:val="00651AE7"/>
    <w:rsid w:val="00654D5C"/>
    <w:rsid w:val="00657E12"/>
    <w:rsid w:val="00665080"/>
    <w:rsid w:val="00665428"/>
    <w:rsid w:val="00667EB3"/>
    <w:rsid w:val="00671D61"/>
    <w:rsid w:val="00676DCE"/>
    <w:rsid w:val="00694390"/>
    <w:rsid w:val="00694B52"/>
    <w:rsid w:val="006966F9"/>
    <w:rsid w:val="006A2C9F"/>
    <w:rsid w:val="006A4C03"/>
    <w:rsid w:val="006A58A5"/>
    <w:rsid w:val="006B16D5"/>
    <w:rsid w:val="006B53BB"/>
    <w:rsid w:val="006B700F"/>
    <w:rsid w:val="006C2061"/>
    <w:rsid w:val="006C38FD"/>
    <w:rsid w:val="006C42A0"/>
    <w:rsid w:val="006C4CDF"/>
    <w:rsid w:val="006C5F09"/>
    <w:rsid w:val="006E0889"/>
    <w:rsid w:val="006E20E0"/>
    <w:rsid w:val="006E37FA"/>
    <w:rsid w:val="006E3897"/>
    <w:rsid w:val="006E6488"/>
    <w:rsid w:val="006E67FF"/>
    <w:rsid w:val="006F7294"/>
    <w:rsid w:val="0070006A"/>
    <w:rsid w:val="0070091D"/>
    <w:rsid w:val="007032D6"/>
    <w:rsid w:val="007033B6"/>
    <w:rsid w:val="007040E7"/>
    <w:rsid w:val="00705EDB"/>
    <w:rsid w:val="00710B7C"/>
    <w:rsid w:val="00713D21"/>
    <w:rsid w:val="00722B2F"/>
    <w:rsid w:val="00726B06"/>
    <w:rsid w:val="00730BA8"/>
    <w:rsid w:val="00731E35"/>
    <w:rsid w:val="00735942"/>
    <w:rsid w:val="00740E11"/>
    <w:rsid w:val="007428D1"/>
    <w:rsid w:val="00745729"/>
    <w:rsid w:val="0075016D"/>
    <w:rsid w:val="00752709"/>
    <w:rsid w:val="00756A6D"/>
    <w:rsid w:val="00760812"/>
    <w:rsid w:val="00765ADA"/>
    <w:rsid w:val="00766125"/>
    <w:rsid w:val="00766CFC"/>
    <w:rsid w:val="007766EC"/>
    <w:rsid w:val="007804D5"/>
    <w:rsid w:val="007814F8"/>
    <w:rsid w:val="00782B02"/>
    <w:rsid w:val="007830DF"/>
    <w:rsid w:val="007920A4"/>
    <w:rsid w:val="007A0004"/>
    <w:rsid w:val="007A43D4"/>
    <w:rsid w:val="007A517E"/>
    <w:rsid w:val="007B18CA"/>
    <w:rsid w:val="007D0310"/>
    <w:rsid w:val="007D285A"/>
    <w:rsid w:val="007D29DE"/>
    <w:rsid w:val="007D5117"/>
    <w:rsid w:val="007D6EDA"/>
    <w:rsid w:val="007D789F"/>
    <w:rsid w:val="007E0F69"/>
    <w:rsid w:val="007E10F1"/>
    <w:rsid w:val="007E11BE"/>
    <w:rsid w:val="007E12A5"/>
    <w:rsid w:val="007E53D5"/>
    <w:rsid w:val="007E5C40"/>
    <w:rsid w:val="007F0C62"/>
    <w:rsid w:val="007F2FAF"/>
    <w:rsid w:val="007F65C0"/>
    <w:rsid w:val="007F7767"/>
    <w:rsid w:val="00800FD4"/>
    <w:rsid w:val="00803C32"/>
    <w:rsid w:val="00804293"/>
    <w:rsid w:val="00804A7A"/>
    <w:rsid w:val="008103DC"/>
    <w:rsid w:val="00816F1D"/>
    <w:rsid w:val="0082009B"/>
    <w:rsid w:val="0082123D"/>
    <w:rsid w:val="00823F1A"/>
    <w:rsid w:val="00826374"/>
    <w:rsid w:val="008276CA"/>
    <w:rsid w:val="00830BAA"/>
    <w:rsid w:val="00832265"/>
    <w:rsid w:val="00832B67"/>
    <w:rsid w:val="00834F85"/>
    <w:rsid w:val="008409CE"/>
    <w:rsid w:val="008451E1"/>
    <w:rsid w:val="00845A70"/>
    <w:rsid w:val="00845DAE"/>
    <w:rsid w:val="00847362"/>
    <w:rsid w:val="008474E0"/>
    <w:rsid w:val="00851D2B"/>
    <w:rsid w:val="008545E9"/>
    <w:rsid w:val="00856571"/>
    <w:rsid w:val="008626DB"/>
    <w:rsid w:val="00862E99"/>
    <w:rsid w:val="00864307"/>
    <w:rsid w:val="00866401"/>
    <w:rsid w:val="00866A93"/>
    <w:rsid w:val="008714E4"/>
    <w:rsid w:val="008738CE"/>
    <w:rsid w:val="00873D1D"/>
    <w:rsid w:val="008748EF"/>
    <w:rsid w:val="00874F30"/>
    <w:rsid w:val="0087597F"/>
    <w:rsid w:val="008761B4"/>
    <w:rsid w:val="008775A2"/>
    <w:rsid w:val="00880239"/>
    <w:rsid w:val="008835B8"/>
    <w:rsid w:val="0089612C"/>
    <w:rsid w:val="0089763F"/>
    <w:rsid w:val="008A09EF"/>
    <w:rsid w:val="008A195D"/>
    <w:rsid w:val="008B1542"/>
    <w:rsid w:val="008B6E86"/>
    <w:rsid w:val="008C1063"/>
    <w:rsid w:val="008C2DFE"/>
    <w:rsid w:val="008C427F"/>
    <w:rsid w:val="008C4F9B"/>
    <w:rsid w:val="008C6815"/>
    <w:rsid w:val="008C6ECE"/>
    <w:rsid w:val="008D0011"/>
    <w:rsid w:val="008D383B"/>
    <w:rsid w:val="008D6A27"/>
    <w:rsid w:val="008E0573"/>
    <w:rsid w:val="008E358E"/>
    <w:rsid w:val="008E3992"/>
    <w:rsid w:val="008E4CFB"/>
    <w:rsid w:val="008F48A6"/>
    <w:rsid w:val="008F6C1B"/>
    <w:rsid w:val="0090070D"/>
    <w:rsid w:val="00905F2A"/>
    <w:rsid w:val="00906B27"/>
    <w:rsid w:val="009120C0"/>
    <w:rsid w:val="00912FDC"/>
    <w:rsid w:val="00914BBC"/>
    <w:rsid w:val="00916403"/>
    <w:rsid w:val="00916F52"/>
    <w:rsid w:val="009205A1"/>
    <w:rsid w:val="00920E0F"/>
    <w:rsid w:val="009216F2"/>
    <w:rsid w:val="0092292B"/>
    <w:rsid w:val="00925668"/>
    <w:rsid w:val="009275E3"/>
    <w:rsid w:val="00933122"/>
    <w:rsid w:val="0093390D"/>
    <w:rsid w:val="0093409A"/>
    <w:rsid w:val="00937961"/>
    <w:rsid w:val="0094559D"/>
    <w:rsid w:val="00953940"/>
    <w:rsid w:val="009553F5"/>
    <w:rsid w:val="00956D44"/>
    <w:rsid w:val="0096018C"/>
    <w:rsid w:val="009615A9"/>
    <w:rsid w:val="009628EB"/>
    <w:rsid w:val="009656F3"/>
    <w:rsid w:val="0096598B"/>
    <w:rsid w:val="00965F0F"/>
    <w:rsid w:val="009677B0"/>
    <w:rsid w:val="0097131C"/>
    <w:rsid w:val="0097167B"/>
    <w:rsid w:val="00971E8A"/>
    <w:rsid w:val="00972123"/>
    <w:rsid w:val="00975851"/>
    <w:rsid w:val="00977A72"/>
    <w:rsid w:val="009804EE"/>
    <w:rsid w:val="0098127B"/>
    <w:rsid w:val="0098153D"/>
    <w:rsid w:val="00981E5D"/>
    <w:rsid w:val="00984B80"/>
    <w:rsid w:val="00985359"/>
    <w:rsid w:val="00987421"/>
    <w:rsid w:val="00991F81"/>
    <w:rsid w:val="009929C3"/>
    <w:rsid w:val="009964DB"/>
    <w:rsid w:val="00996560"/>
    <w:rsid w:val="009A04B4"/>
    <w:rsid w:val="009A2876"/>
    <w:rsid w:val="009A4C40"/>
    <w:rsid w:val="009B4EEB"/>
    <w:rsid w:val="009B5119"/>
    <w:rsid w:val="009B5FD7"/>
    <w:rsid w:val="009B6FA6"/>
    <w:rsid w:val="009B7FA9"/>
    <w:rsid w:val="009C1F6C"/>
    <w:rsid w:val="009C2AB8"/>
    <w:rsid w:val="009C341B"/>
    <w:rsid w:val="009C767B"/>
    <w:rsid w:val="009D0823"/>
    <w:rsid w:val="009D2FD3"/>
    <w:rsid w:val="009E3514"/>
    <w:rsid w:val="009E3953"/>
    <w:rsid w:val="009E4D32"/>
    <w:rsid w:val="009E7DB7"/>
    <w:rsid w:val="009F2387"/>
    <w:rsid w:val="009F615C"/>
    <w:rsid w:val="009F7AB9"/>
    <w:rsid w:val="00A00222"/>
    <w:rsid w:val="00A05C05"/>
    <w:rsid w:val="00A05D94"/>
    <w:rsid w:val="00A05E08"/>
    <w:rsid w:val="00A06ACB"/>
    <w:rsid w:val="00A06D86"/>
    <w:rsid w:val="00A110F3"/>
    <w:rsid w:val="00A13D7E"/>
    <w:rsid w:val="00A14952"/>
    <w:rsid w:val="00A1601C"/>
    <w:rsid w:val="00A16DDA"/>
    <w:rsid w:val="00A211D4"/>
    <w:rsid w:val="00A2149B"/>
    <w:rsid w:val="00A2457D"/>
    <w:rsid w:val="00A2768B"/>
    <w:rsid w:val="00A3046C"/>
    <w:rsid w:val="00A348FD"/>
    <w:rsid w:val="00A36389"/>
    <w:rsid w:val="00A37DE5"/>
    <w:rsid w:val="00A37F26"/>
    <w:rsid w:val="00A401C8"/>
    <w:rsid w:val="00A40B4A"/>
    <w:rsid w:val="00A417CE"/>
    <w:rsid w:val="00A42A8F"/>
    <w:rsid w:val="00A455E3"/>
    <w:rsid w:val="00A47550"/>
    <w:rsid w:val="00A47DE1"/>
    <w:rsid w:val="00A51264"/>
    <w:rsid w:val="00A52B02"/>
    <w:rsid w:val="00A53BFE"/>
    <w:rsid w:val="00A610CF"/>
    <w:rsid w:val="00A62F9F"/>
    <w:rsid w:val="00A65453"/>
    <w:rsid w:val="00A67A67"/>
    <w:rsid w:val="00A70D10"/>
    <w:rsid w:val="00A7117E"/>
    <w:rsid w:val="00A80DE0"/>
    <w:rsid w:val="00A826CD"/>
    <w:rsid w:val="00A8362E"/>
    <w:rsid w:val="00A86E84"/>
    <w:rsid w:val="00A93501"/>
    <w:rsid w:val="00A95D09"/>
    <w:rsid w:val="00A95D56"/>
    <w:rsid w:val="00AA065D"/>
    <w:rsid w:val="00AB097E"/>
    <w:rsid w:val="00AB2364"/>
    <w:rsid w:val="00AB4840"/>
    <w:rsid w:val="00AB5A90"/>
    <w:rsid w:val="00AB634F"/>
    <w:rsid w:val="00AB6935"/>
    <w:rsid w:val="00AC22C7"/>
    <w:rsid w:val="00AC3616"/>
    <w:rsid w:val="00AC3DB6"/>
    <w:rsid w:val="00AC4829"/>
    <w:rsid w:val="00AD034C"/>
    <w:rsid w:val="00AD4021"/>
    <w:rsid w:val="00AD4AD0"/>
    <w:rsid w:val="00AD6CBD"/>
    <w:rsid w:val="00AE1ACC"/>
    <w:rsid w:val="00AE58D5"/>
    <w:rsid w:val="00AE6865"/>
    <w:rsid w:val="00AF07AE"/>
    <w:rsid w:val="00AF1E63"/>
    <w:rsid w:val="00AF2A63"/>
    <w:rsid w:val="00AF6175"/>
    <w:rsid w:val="00B052E1"/>
    <w:rsid w:val="00B056ED"/>
    <w:rsid w:val="00B05F93"/>
    <w:rsid w:val="00B1277D"/>
    <w:rsid w:val="00B136D2"/>
    <w:rsid w:val="00B140CB"/>
    <w:rsid w:val="00B25169"/>
    <w:rsid w:val="00B26D84"/>
    <w:rsid w:val="00B30D76"/>
    <w:rsid w:val="00B31300"/>
    <w:rsid w:val="00B3747F"/>
    <w:rsid w:val="00B46551"/>
    <w:rsid w:val="00B5475D"/>
    <w:rsid w:val="00B57E5F"/>
    <w:rsid w:val="00B5E24E"/>
    <w:rsid w:val="00B6034A"/>
    <w:rsid w:val="00B60F85"/>
    <w:rsid w:val="00B610AA"/>
    <w:rsid w:val="00B6193B"/>
    <w:rsid w:val="00B7124D"/>
    <w:rsid w:val="00B72B35"/>
    <w:rsid w:val="00B72C94"/>
    <w:rsid w:val="00B73EED"/>
    <w:rsid w:val="00B81390"/>
    <w:rsid w:val="00B82089"/>
    <w:rsid w:val="00B84DB4"/>
    <w:rsid w:val="00B8715B"/>
    <w:rsid w:val="00B96AD8"/>
    <w:rsid w:val="00B976C8"/>
    <w:rsid w:val="00BB4A78"/>
    <w:rsid w:val="00BB5740"/>
    <w:rsid w:val="00BB7D23"/>
    <w:rsid w:val="00BB7E0B"/>
    <w:rsid w:val="00BC33E0"/>
    <w:rsid w:val="00BC4383"/>
    <w:rsid w:val="00BC4E09"/>
    <w:rsid w:val="00BC4FDE"/>
    <w:rsid w:val="00BC54AE"/>
    <w:rsid w:val="00BD244A"/>
    <w:rsid w:val="00BD2A4F"/>
    <w:rsid w:val="00BD326B"/>
    <w:rsid w:val="00BE03A8"/>
    <w:rsid w:val="00BE14AD"/>
    <w:rsid w:val="00BE2CBB"/>
    <w:rsid w:val="00BE7BA2"/>
    <w:rsid w:val="00BF35D3"/>
    <w:rsid w:val="00BF5B15"/>
    <w:rsid w:val="00BF60C6"/>
    <w:rsid w:val="00BF6C12"/>
    <w:rsid w:val="00C114C7"/>
    <w:rsid w:val="00C155E6"/>
    <w:rsid w:val="00C15ED1"/>
    <w:rsid w:val="00C165CF"/>
    <w:rsid w:val="00C16CA9"/>
    <w:rsid w:val="00C202B0"/>
    <w:rsid w:val="00C2204C"/>
    <w:rsid w:val="00C23494"/>
    <w:rsid w:val="00C23F10"/>
    <w:rsid w:val="00C329C5"/>
    <w:rsid w:val="00C33E78"/>
    <w:rsid w:val="00C34615"/>
    <w:rsid w:val="00C361C5"/>
    <w:rsid w:val="00C3627B"/>
    <w:rsid w:val="00C36AC7"/>
    <w:rsid w:val="00C408FC"/>
    <w:rsid w:val="00C417AD"/>
    <w:rsid w:val="00C426E7"/>
    <w:rsid w:val="00C43307"/>
    <w:rsid w:val="00C50498"/>
    <w:rsid w:val="00C528C8"/>
    <w:rsid w:val="00C529D5"/>
    <w:rsid w:val="00C536A1"/>
    <w:rsid w:val="00C54BF4"/>
    <w:rsid w:val="00C60A12"/>
    <w:rsid w:val="00C62099"/>
    <w:rsid w:val="00C6346D"/>
    <w:rsid w:val="00C662CA"/>
    <w:rsid w:val="00C770ED"/>
    <w:rsid w:val="00C77618"/>
    <w:rsid w:val="00C7798B"/>
    <w:rsid w:val="00C80267"/>
    <w:rsid w:val="00C82336"/>
    <w:rsid w:val="00C82CB0"/>
    <w:rsid w:val="00C8511B"/>
    <w:rsid w:val="00C91921"/>
    <w:rsid w:val="00CA00A0"/>
    <w:rsid w:val="00CA0350"/>
    <w:rsid w:val="00CA340F"/>
    <w:rsid w:val="00CA4373"/>
    <w:rsid w:val="00CB492A"/>
    <w:rsid w:val="00CB6B51"/>
    <w:rsid w:val="00CB79F5"/>
    <w:rsid w:val="00CC37AE"/>
    <w:rsid w:val="00CD0F56"/>
    <w:rsid w:val="00CD2B43"/>
    <w:rsid w:val="00CD3388"/>
    <w:rsid w:val="00CD401B"/>
    <w:rsid w:val="00CD5649"/>
    <w:rsid w:val="00CE1B93"/>
    <w:rsid w:val="00CE3358"/>
    <w:rsid w:val="00CE4A18"/>
    <w:rsid w:val="00CE7163"/>
    <w:rsid w:val="00CE7BBA"/>
    <w:rsid w:val="00CF0002"/>
    <w:rsid w:val="00CF0650"/>
    <w:rsid w:val="00CF36FD"/>
    <w:rsid w:val="00CF6EA3"/>
    <w:rsid w:val="00D0238F"/>
    <w:rsid w:val="00D13929"/>
    <w:rsid w:val="00D1416D"/>
    <w:rsid w:val="00D143FC"/>
    <w:rsid w:val="00D16E5C"/>
    <w:rsid w:val="00D31F3F"/>
    <w:rsid w:val="00D3728E"/>
    <w:rsid w:val="00D46FDC"/>
    <w:rsid w:val="00D53E4E"/>
    <w:rsid w:val="00D554FC"/>
    <w:rsid w:val="00D57D9F"/>
    <w:rsid w:val="00D6086C"/>
    <w:rsid w:val="00D64A3B"/>
    <w:rsid w:val="00D64E8D"/>
    <w:rsid w:val="00D67665"/>
    <w:rsid w:val="00D70FF5"/>
    <w:rsid w:val="00D71DF0"/>
    <w:rsid w:val="00D83552"/>
    <w:rsid w:val="00D84B26"/>
    <w:rsid w:val="00D86ED9"/>
    <w:rsid w:val="00D90020"/>
    <w:rsid w:val="00D90215"/>
    <w:rsid w:val="00D91BF2"/>
    <w:rsid w:val="00D9240C"/>
    <w:rsid w:val="00D94FCD"/>
    <w:rsid w:val="00DA2C86"/>
    <w:rsid w:val="00DB3E9A"/>
    <w:rsid w:val="00DB3F71"/>
    <w:rsid w:val="00DC2B09"/>
    <w:rsid w:val="00DC2E7A"/>
    <w:rsid w:val="00DD0365"/>
    <w:rsid w:val="00DD1D4F"/>
    <w:rsid w:val="00DE05AA"/>
    <w:rsid w:val="00DE5640"/>
    <w:rsid w:val="00DE60BC"/>
    <w:rsid w:val="00DF0322"/>
    <w:rsid w:val="00DF0DE3"/>
    <w:rsid w:val="00DF46D2"/>
    <w:rsid w:val="00DF46FB"/>
    <w:rsid w:val="00DF46FC"/>
    <w:rsid w:val="00DF55A9"/>
    <w:rsid w:val="00E0575B"/>
    <w:rsid w:val="00E10316"/>
    <w:rsid w:val="00E138A8"/>
    <w:rsid w:val="00E14C84"/>
    <w:rsid w:val="00E15761"/>
    <w:rsid w:val="00E24CFC"/>
    <w:rsid w:val="00E26368"/>
    <w:rsid w:val="00E37FA1"/>
    <w:rsid w:val="00E41EB1"/>
    <w:rsid w:val="00E42AC0"/>
    <w:rsid w:val="00E42FB2"/>
    <w:rsid w:val="00E4356C"/>
    <w:rsid w:val="00E47226"/>
    <w:rsid w:val="00E477D6"/>
    <w:rsid w:val="00E50A4B"/>
    <w:rsid w:val="00E51F09"/>
    <w:rsid w:val="00E5426F"/>
    <w:rsid w:val="00E55D1C"/>
    <w:rsid w:val="00E57E0D"/>
    <w:rsid w:val="00E83557"/>
    <w:rsid w:val="00E87A8B"/>
    <w:rsid w:val="00E939D5"/>
    <w:rsid w:val="00E94D3A"/>
    <w:rsid w:val="00E96C9D"/>
    <w:rsid w:val="00EA3D7B"/>
    <w:rsid w:val="00EA4114"/>
    <w:rsid w:val="00EA45BA"/>
    <w:rsid w:val="00EA6635"/>
    <w:rsid w:val="00EB6094"/>
    <w:rsid w:val="00EB6923"/>
    <w:rsid w:val="00EC0930"/>
    <w:rsid w:val="00EC23A2"/>
    <w:rsid w:val="00EC6134"/>
    <w:rsid w:val="00EC7919"/>
    <w:rsid w:val="00ED0CC8"/>
    <w:rsid w:val="00ED73BF"/>
    <w:rsid w:val="00EE0914"/>
    <w:rsid w:val="00EE182C"/>
    <w:rsid w:val="00EE2DD7"/>
    <w:rsid w:val="00EE4006"/>
    <w:rsid w:val="00EE7BE6"/>
    <w:rsid w:val="00EF1476"/>
    <w:rsid w:val="00F01680"/>
    <w:rsid w:val="00F04DC7"/>
    <w:rsid w:val="00F13A82"/>
    <w:rsid w:val="00F21149"/>
    <w:rsid w:val="00F244C1"/>
    <w:rsid w:val="00F25C79"/>
    <w:rsid w:val="00F32318"/>
    <w:rsid w:val="00F3716B"/>
    <w:rsid w:val="00F403C0"/>
    <w:rsid w:val="00F4108C"/>
    <w:rsid w:val="00F42299"/>
    <w:rsid w:val="00F47566"/>
    <w:rsid w:val="00F50F62"/>
    <w:rsid w:val="00F530E4"/>
    <w:rsid w:val="00F537D9"/>
    <w:rsid w:val="00F61A60"/>
    <w:rsid w:val="00F654FC"/>
    <w:rsid w:val="00F67E9B"/>
    <w:rsid w:val="00F704EB"/>
    <w:rsid w:val="00F70A3B"/>
    <w:rsid w:val="00F73B82"/>
    <w:rsid w:val="00F75F39"/>
    <w:rsid w:val="00F83E0E"/>
    <w:rsid w:val="00F84CB8"/>
    <w:rsid w:val="00F84D8C"/>
    <w:rsid w:val="00F84FEB"/>
    <w:rsid w:val="00FA0E81"/>
    <w:rsid w:val="00FA56B3"/>
    <w:rsid w:val="00FB17C7"/>
    <w:rsid w:val="00FB2C4B"/>
    <w:rsid w:val="00FB2DDF"/>
    <w:rsid w:val="00FC1FA5"/>
    <w:rsid w:val="00FC453B"/>
    <w:rsid w:val="00FC639F"/>
    <w:rsid w:val="00FC6A43"/>
    <w:rsid w:val="00FD073A"/>
    <w:rsid w:val="00FD3108"/>
    <w:rsid w:val="00FD4FFB"/>
    <w:rsid w:val="00FD57CF"/>
    <w:rsid w:val="00FD6AE9"/>
    <w:rsid w:val="00FD7514"/>
    <w:rsid w:val="00FE2DB7"/>
    <w:rsid w:val="00FE4675"/>
    <w:rsid w:val="00FF2698"/>
    <w:rsid w:val="00FF2890"/>
    <w:rsid w:val="00FF2B15"/>
    <w:rsid w:val="00FF4042"/>
    <w:rsid w:val="00FF4549"/>
    <w:rsid w:val="00FF5DC1"/>
    <w:rsid w:val="00FF7C83"/>
    <w:rsid w:val="010592AC"/>
    <w:rsid w:val="0140C5E9"/>
    <w:rsid w:val="0147C09C"/>
    <w:rsid w:val="01593581"/>
    <w:rsid w:val="015D07D5"/>
    <w:rsid w:val="0175B11D"/>
    <w:rsid w:val="0183D937"/>
    <w:rsid w:val="018B5676"/>
    <w:rsid w:val="01CF3ADF"/>
    <w:rsid w:val="01E8BB32"/>
    <w:rsid w:val="021CFDEA"/>
    <w:rsid w:val="022664B5"/>
    <w:rsid w:val="0244A6A4"/>
    <w:rsid w:val="02549079"/>
    <w:rsid w:val="026AEDDA"/>
    <w:rsid w:val="02A3700F"/>
    <w:rsid w:val="02D25A63"/>
    <w:rsid w:val="0309C965"/>
    <w:rsid w:val="032B4791"/>
    <w:rsid w:val="0359A365"/>
    <w:rsid w:val="035BEB3F"/>
    <w:rsid w:val="036CA6EA"/>
    <w:rsid w:val="03C33BF6"/>
    <w:rsid w:val="03C3F0F3"/>
    <w:rsid w:val="050D2F6F"/>
    <w:rsid w:val="052A1A92"/>
    <w:rsid w:val="058BBCEB"/>
    <w:rsid w:val="05A8109A"/>
    <w:rsid w:val="05CC67A3"/>
    <w:rsid w:val="0615A8C4"/>
    <w:rsid w:val="06862798"/>
    <w:rsid w:val="06869289"/>
    <w:rsid w:val="06989F41"/>
    <w:rsid w:val="06CDED89"/>
    <w:rsid w:val="06E69E66"/>
    <w:rsid w:val="06FF401D"/>
    <w:rsid w:val="070D2561"/>
    <w:rsid w:val="07195C5A"/>
    <w:rsid w:val="07209F7E"/>
    <w:rsid w:val="0729F683"/>
    <w:rsid w:val="0736F3E6"/>
    <w:rsid w:val="0739349A"/>
    <w:rsid w:val="075B0982"/>
    <w:rsid w:val="07618FD8"/>
    <w:rsid w:val="076B5EE4"/>
    <w:rsid w:val="07ABD3A5"/>
    <w:rsid w:val="07AC1E71"/>
    <w:rsid w:val="07F8EC5F"/>
    <w:rsid w:val="08023717"/>
    <w:rsid w:val="080C861D"/>
    <w:rsid w:val="0827ADD8"/>
    <w:rsid w:val="08307956"/>
    <w:rsid w:val="0858AA01"/>
    <w:rsid w:val="088A228C"/>
    <w:rsid w:val="089C2AC8"/>
    <w:rsid w:val="08A05735"/>
    <w:rsid w:val="08BABB95"/>
    <w:rsid w:val="08C51C0C"/>
    <w:rsid w:val="09295BFA"/>
    <w:rsid w:val="094EBC00"/>
    <w:rsid w:val="096031D0"/>
    <w:rsid w:val="0970DD84"/>
    <w:rsid w:val="099FD15B"/>
    <w:rsid w:val="09E2D292"/>
    <w:rsid w:val="0A139A64"/>
    <w:rsid w:val="0AA6DF49"/>
    <w:rsid w:val="0AD46DC3"/>
    <w:rsid w:val="0AE60CE9"/>
    <w:rsid w:val="0AF23A0B"/>
    <w:rsid w:val="0B0788D2"/>
    <w:rsid w:val="0B725144"/>
    <w:rsid w:val="0B895328"/>
    <w:rsid w:val="0BD5FB38"/>
    <w:rsid w:val="0BDF69C6"/>
    <w:rsid w:val="0C13C074"/>
    <w:rsid w:val="0C1FE536"/>
    <w:rsid w:val="0C324ACD"/>
    <w:rsid w:val="0C549D2F"/>
    <w:rsid w:val="0C6244DB"/>
    <w:rsid w:val="0C7FC84C"/>
    <w:rsid w:val="0CBF6DBD"/>
    <w:rsid w:val="0CD137C9"/>
    <w:rsid w:val="0CE1215E"/>
    <w:rsid w:val="0CEE0CDA"/>
    <w:rsid w:val="0CFBBE5E"/>
    <w:rsid w:val="0D2D6959"/>
    <w:rsid w:val="0D528DF8"/>
    <w:rsid w:val="0DD5DE7B"/>
    <w:rsid w:val="0DE1DFD6"/>
    <w:rsid w:val="0E3EA7B5"/>
    <w:rsid w:val="0E432892"/>
    <w:rsid w:val="0E953B54"/>
    <w:rsid w:val="0E9E31CD"/>
    <w:rsid w:val="0F78ACD2"/>
    <w:rsid w:val="0FE6394C"/>
    <w:rsid w:val="100B45A4"/>
    <w:rsid w:val="1037F958"/>
    <w:rsid w:val="1062E0E0"/>
    <w:rsid w:val="107F5B19"/>
    <w:rsid w:val="10A544C4"/>
    <w:rsid w:val="10C521EC"/>
    <w:rsid w:val="11247297"/>
    <w:rsid w:val="114ABDBA"/>
    <w:rsid w:val="1188C6FE"/>
    <w:rsid w:val="11C6CAF2"/>
    <w:rsid w:val="11CCAFB7"/>
    <w:rsid w:val="11E4E6F5"/>
    <w:rsid w:val="11ED4460"/>
    <w:rsid w:val="11F14871"/>
    <w:rsid w:val="11F994DB"/>
    <w:rsid w:val="12031C19"/>
    <w:rsid w:val="123E1910"/>
    <w:rsid w:val="12499177"/>
    <w:rsid w:val="1293682F"/>
    <w:rsid w:val="12B5AB38"/>
    <w:rsid w:val="1311353E"/>
    <w:rsid w:val="13172423"/>
    <w:rsid w:val="132E116B"/>
    <w:rsid w:val="134E6CE4"/>
    <w:rsid w:val="1354DBA1"/>
    <w:rsid w:val="13AD6BAC"/>
    <w:rsid w:val="13F910C2"/>
    <w:rsid w:val="1417CEF4"/>
    <w:rsid w:val="143A117F"/>
    <w:rsid w:val="14523E48"/>
    <w:rsid w:val="1466E854"/>
    <w:rsid w:val="149CB48C"/>
    <w:rsid w:val="14A753D8"/>
    <w:rsid w:val="14A9E98B"/>
    <w:rsid w:val="14AC3133"/>
    <w:rsid w:val="14B87602"/>
    <w:rsid w:val="14CD1841"/>
    <w:rsid w:val="14E76879"/>
    <w:rsid w:val="14F1BE3D"/>
    <w:rsid w:val="152E725E"/>
    <w:rsid w:val="154D816F"/>
    <w:rsid w:val="1551D25A"/>
    <w:rsid w:val="158B5C22"/>
    <w:rsid w:val="159B77E9"/>
    <w:rsid w:val="15A7E008"/>
    <w:rsid w:val="15D835F6"/>
    <w:rsid w:val="15F47F5C"/>
    <w:rsid w:val="1608A35C"/>
    <w:rsid w:val="160C13AE"/>
    <w:rsid w:val="166FD1B8"/>
    <w:rsid w:val="16A9BA7C"/>
    <w:rsid w:val="16F09A05"/>
    <w:rsid w:val="17009B10"/>
    <w:rsid w:val="17054BFB"/>
    <w:rsid w:val="170FE85F"/>
    <w:rsid w:val="177C2C79"/>
    <w:rsid w:val="179FEDDE"/>
    <w:rsid w:val="17A6E697"/>
    <w:rsid w:val="17D2FD6C"/>
    <w:rsid w:val="17DEAF5D"/>
    <w:rsid w:val="17E944E9"/>
    <w:rsid w:val="1820ADC5"/>
    <w:rsid w:val="185A096C"/>
    <w:rsid w:val="18A653B0"/>
    <w:rsid w:val="1941F9EA"/>
    <w:rsid w:val="1959ACE7"/>
    <w:rsid w:val="19AF5294"/>
    <w:rsid w:val="19B26FCF"/>
    <w:rsid w:val="19E6514B"/>
    <w:rsid w:val="19EE4EC7"/>
    <w:rsid w:val="1A55C801"/>
    <w:rsid w:val="1A79AABB"/>
    <w:rsid w:val="1AB2166D"/>
    <w:rsid w:val="1AF199E8"/>
    <w:rsid w:val="1B0E9B0D"/>
    <w:rsid w:val="1B385EE0"/>
    <w:rsid w:val="1B4BC896"/>
    <w:rsid w:val="1B638C70"/>
    <w:rsid w:val="1B729CCD"/>
    <w:rsid w:val="1B7D5667"/>
    <w:rsid w:val="1B86DC8B"/>
    <w:rsid w:val="1BC7A1C0"/>
    <w:rsid w:val="1BE94E41"/>
    <w:rsid w:val="1C092E05"/>
    <w:rsid w:val="1C0F344D"/>
    <w:rsid w:val="1C5CAF6E"/>
    <w:rsid w:val="1C6A36C3"/>
    <w:rsid w:val="1C7A6AD0"/>
    <w:rsid w:val="1C80528F"/>
    <w:rsid w:val="1CB58695"/>
    <w:rsid w:val="1CE9DAC5"/>
    <w:rsid w:val="1D2CC737"/>
    <w:rsid w:val="1DF359CB"/>
    <w:rsid w:val="1E070759"/>
    <w:rsid w:val="1E1B3029"/>
    <w:rsid w:val="1E2ED1A6"/>
    <w:rsid w:val="1E33BAF0"/>
    <w:rsid w:val="1E7D2577"/>
    <w:rsid w:val="1E81BB54"/>
    <w:rsid w:val="1E9F9292"/>
    <w:rsid w:val="1EBA9E92"/>
    <w:rsid w:val="1F044F8A"/>
    <w:rsid w:val="1F1C360A"/>
    <w:rsid w:val="1F20A584"/>
    <w:rsid w:val="1F6B9876"/>
    <w:rsid w:val="1F6E1351"/>
    <w:rsid w:val="1FCE9164"/>
    <w:rsid w:val="1FD74263"/>
    <w:rsid w:val="1FDE0325"/>
    <w:rsid w:val="1FEFCDAD"/>
    <w:rsid w:val="20484DE8"/>
    <w:rsid w:val="205C9ABB"/>
    <w:rsid w:val="207D0D35"/>
    <w:rsid w:val="2089794C"/>
    <w:rsid w:val="2095D29B"/>
    <w:rsid w:val="214AEDE4"/>
    <w:rsid w:val="21575AC6"/>
    <w:rsid w:val="216ADD05"/>
    <w:rsid w:val="21778327"/>
    <w:rsid w:val="21868BFB"/>
    <w:rsid w:val="22105EE9"/>
    <w:rsid w:val="22591288"/>
    <w:rsid w:val="2259F167"/>
    <w:rsid w:val="2298A16E"/>
    <w:rsid w:val="229AB94E"/>
    <w:rsid w:val="22B3F98C"/>
    <w:rsid w:val="22C6D908"/>
    <w:rsid w:val="22CBB761"/>
    <w:rsid w:val="2322D5C3"/>
    <w:rsid w:val="234A7E13"/>
    <w:rsid w:val="2374D39A"/>
    <w:rsid w:val="239FCD59"/>
    <w:rsid w:val="23BDDE81"/>
    <w:rsid w:val="23C596DF"/>
    <w:rsid w:val="23E7FD48"/>
    <w:rsid w:val="23E83E84"/>
    <w:rsid w:val="246235F6"/>
    <w:rsid w:val="2480B62F"/>
    <w:rsid w:val="24E05E8B"/>
    <w:rsid w:val="24E3EF38"/>
    <w:rsid w:val="252BCD08"/>
    <w:rsid w:val="2536CB86"/>
    <w:rsid w:val="254E9C91"/>
    <w:rsid w:val="25A8B531"/>
    <w:rsid w:val="25E32899"/>
    <w:rsid w:val="263F807A"/>
    <w:rsid w:val="264ECE66"/>
    <w:rsid w:val="269B6418"/>
    <w:rsid w:val="26AB4BB0"/>
    <w:rsid w:val="26AE1BD8"/>
    <w:rsid w:val="26D8620A"/>
    <w:rsid w:val="26F758B2"/>
    <w:rsid w:val="271EAB81"/>
    <w:rsid w:val="27247686"/>
    <w:rsid w:val="27588BF6"/>
    <w:rsid w:val="2781D48E"/>
    <w:rsid w:val="2792AD10"/>
    <w:rsid w:val="27C67589"/>
    <w:rsid w:val="27F2CD6A"/>
    <w:rsid w:val="2830554B"/>
    <w:rsid w:val="283C1A48"/>
    <w:rsid w:val="2843118F"/>
    <w:rsid w:val="284E7A17"/>
    <w:rsid w:val="2852D453"/>
    <w:rsid w:val="286F517E"/>
    <w:rsid w:val="29078203"/>
    <w:rsid w:val="29704DB9"/>
    <w:rsid w:val="29B878A2"/>
    <w:rsid w:val="29E205E7"/>
    <w:rsid w:val="2A890DEB"/>
    <w:rsid w:val="2A8E5E4D"/>
    <w:rsid w:val="2AB29544"/>
    <w:rsid w:val="2ABA7163"/>
    <w:rsid w:val="2B0FA107"/>
    <w:rsid w:val="2B306B7E"/>
    <w:rsid w:val="2B3B4085"/>
    <w:rsid w:val="2B620C82"/>
    <w:rsid w:val="2B73C120"/>
    <w:rsid w:val="2B7E11FF"/>
    <w:rsid w:val="2BD351DB"/>
    <w:rsid w:val="2BF60F50"/>
    <w:rsid w:val="2C1FF85F"/>
    <w:rsid w:val="2C21723E"/>
    <w:rsid w:val="2CD441E7"/>
    <w:rsid w:val="2CE9E114"/>
    <w:rsid w:val="2CF503FB"/>
    <w:rsid w:val="2D057247"/>
    <w:rsid w:val="2DA38DB3"/>
    <w:rsid w:val="2E0B0314"/>
    <w:rsid w:val="2E4D45E1"/>
    <w:rsid w:val="2E5FEF84"/>
    <w:rsid w:val="2EC82426"/>
    <w:rsid w:val="2EE5B23D"/>
    <w:rsid w:val="2F0F0D64"/>
    <w:rsid w:val="2F427B01"/>
    <w:rsid w:val="2F6D6B4B"/>
    <w:rsid w:val="2F9D0487"/>
    <w:rsid w:val="2FD651F4"/>
    <w:rsid w:val="2FE8636E"/>
    <w:rsid w:val="302BB874"/>
    <w:rsid w:val="306E6A0F"/>
    <w:rsid w:val="308CBD02"/>
    <w:rsid w:val="30F9B5C6"/>
    <w:rsid w:val="3150F92D"/>
    <w:rsid w:val="3163A6A8"/>
    <w:rsid w:val="3168267A"/>
    <w:rsid w:val="31C408FA"/>
    <w:rsid w:val="31D4E050"/>
    <w:rsid w:val="3201B181"/>
    <w:rsid w:val="321B7875"/>
    <w:rsid w:val="321F8730"/>
    <w:rsid w:val="322426C7"/>
    <w:rsid w:val="322525F9"/>
    <w:rsid w:val="322FFA89"/>
    <w:rsid w:val="32452DF0"/>
    <w:rsid w:val="3259DC94"/>
    <w:rsid w:val="325A0748"/>
    <w:rsid w:val="329D0E04"/>
    <w:rsid w:val="32A92EA4"/>
    <w:rsid w:val="32C9BB27"/>
    <w:rsid w:val="331EB4BF"/>
    <w:rsid w:val="3341F9C2"/>
    <w:rsid w:val="3352A8EF"/>
    <w:rsid w:val="33729D30"/>
    <w:rsid w:val="33B1FEEF"/>
    <w:rsid w:val="33B25591"/>
    <w:rsid w:val="33D8187E"/>
    <w:rsid w:val="34779360"/>
    <w:rsid w:val="347CBD46"/>
    <w:rsid w:val="34B1E412"/>
    <w:rsid w:val="34B3D927"/>
    <w:rsid w:val="34CCA3D1"/>
    <w:rsid w:val="3538D72E"/>
    <w:rsid w:val="3539CA8B"/>
    <w:rsid w:val="3551C5B8"/>
    <w:rsid w:val="3568DB03"/>
    <w:rsid w:val="359DDBF1"/>
    <w:rsid w:val="35B1B746"/>
    <w:rsid w:val="35B71C83"/>
    <w:rsid w:val="35D6BE16"/>
    <w:rsid w:val="361EDEAF"/>
    <w:rsid w:val="362FFE8E"/>
    <w:rsid w:val="363831D8"/>
    <w:rsid w:val="363D8354"/>
    <w:rsid w:val="36A44255"/>
    <w:rsid w:val="36A812E0"/>
    <w:rsid w:val="36BD6315"/>
    <w:rsid w:val="36CF77A5"/>
    <w:rsid w:val="36D5EEF5"/>
    <w:rsid w:val="36F9EABE"/>
    <w:rsid w:val="37986FBF"/>
    <w:rsid w:val="37D3A166"/>
    <w:rsid w:val="37EAAE80"/>
    <w:rsid w:val="380CC78E"/>
    <w:rsid w:val="3810EDA3"/>
    <w:rsid w:val="38218C77"/>
    <w:rsid w:val="383AE0F8"/>
    <w:rsid w:val="387EE606"/>
    <w:rsid w:val="388B45D2"/>
    <w:rsid w:val="392DC512"/>
    <w:rsid w:val="3937F025"/>
    <w:rsid w:val="39775581"/>
    <w:rsid w:val="39A2420E"/>
    <w:rsid w:val="39A27024"/>
    <w:rsid w:val="39AF91F1"/>
    <w:rsid w:val="39C632FE"/>
    <w:rsid w:val="39CF3564"/>
    <w:rsid w:val="3A0DF95F"/>
    <w:rsid w:val="3A2DB990"/>
    <w:rsid w:val="3A6A8874"/>
    <w:rsid w:val="3A86D6C5"/>
    <w:rsid w:val="3A92E434"/>
    <w:rsid w:val="3AD0D4AB"/>
    <w:rsid w:val="3AFF5B4C"/>
    <w:rsid w:val="3B1BAA0E"/>
    <w:rsid w:val="3B20E7EF"/>
    <w:rsid w:val="3B2468F3"/>
    <w:rsid w:val="3B32C6C1"/>
    <w:rsid w:val="3B643953"/>
    <w:rsid w:val="3B987A5D"/>
    <w:rsid w:val="3BA891B8"/>
    <w:rsid w:val="3BAB46A8"/>
    <w:rsid w:val="3BF27719"/>
    <w:rsid w:val="3BFF4DE9"/>
    <w:rsid w:val="3C0F5E84"/>
    <w:rsid w:val="3C1FA11B"/>
    <w:rsid w:val="3C27D591"/>
    <w:rsid w:val="3C39B6C1"/>
    <w:rsid w:val="3C4DCF28"/>
    <w:rsid w:val="3C6BE328"/>
    <w:rsid w:val="3C77F8B2"/>
    <w:rsid w:val="3CAB8EC3"/>
    <w:rsid w:val="3CB61448"/>
    <w:rsid w:val="3CBAC660"/>
    <w:rsid w:val="3CBC213D"/>
    <w:rsid w:val="3CBD0D78"/>
    <w:rsid w:val="3CBECA2B"/>
    <w:rsid w:val="3CF0A879"/>
    <w:rsid w:val="3D15BC26"/>
    <w:rsid w:val="3D1B0950"/>
    <w:rsid w:val="3D493379"/>
    <w:rsid w:val="3D99DFCA"/>
    <w:rsid w:val="3DA00EFC"/>
    <w:rsid w:val="3DD50B79"/>
    <w:rsid w:val="3DEA0B4F"/>
    <w:rsid w:val="3DFE70DE"/>
    <w:rsid w:val="3E1747BD"/>
    <w:rsid w:val="3E2937A9"/>
    <w:rsid w:val="3E2E10D1"/>
    <w:rsid w:val="3E9883EC"/>
    <w:rsid w:val="3E9AD601"/>
    <w:rsid w:val="3E9CBD74"/>
    <w:rsid w:val="3EA69B4B"/>
    <w:rsid w:val="3EC2727A"/>
    <w:rsid w:val="3ED3BF5E"/>
    <w:rsid w:val="3F49D7BD"/>
    <w:rsid w:val="3F58422C"/>
    <w:rsid w:val="3FB7241D"/>
    <w:rsid w:val="3FF511E7"/>
    <w:rsid w:val="4034FC2E"/>
    <w:rsid w:val="404A80CF"/>
    <w:rsid w:val="412DD97E"/>
    <w:rsid w:val="4148FA49"/>
    <w:rsid w:val="414E08E0"/>
    <w:rsid w:val="41834EC4"/>
    <w:rsid w:val="419D1024"/>
    <w:rsid w:val="4203EE95"/>
    <w:rsid w:val="427B9230"/>
    <w:rsid w:val="429214D3"/>
    <w:rsid w:val="42ADBEE9"/>
    <w:rsid w:val="42C26BA1"/>
    <w:rsid w:val="42E92C44"/>
    <w:rsid w:val="42EC1978"/>
    <w:rsid w:val="432CD719"/>
    <w:rsid w:val="43790FAD"/>
    <w:rsid w:val="43901988"/>
    <w:rsid w:val="43937EBB"/>
    <w:rsid w:val="43A0B939"/>
    <w:rsid w:val="443FB715"/>
    <w:rsid w:val="446260FD"/>
    <w:rsid w:val="4465B2C8"/>
    <w:rsid w:val="44682B18"/>
    <w:rsid w:val="44881A2D"/>
    <w:rsid w:val="448D5FAF"/>
    <w:rsid w:val="44A5965E"/>
    <w:rsid w:val="44D378C8"/>
    <w:rsid w:val="44D55F86"/>
    <w:rsid w:val="45461663"/>
    <w:rsid w:val="45495F9F"/>
    <w:rsid w:val="458EFED7"/>
    <w:rsid w:val="45D509E0"/>
    <w:rsid w:val="45EFDC6D"/>
    <w:rsid w:val="4608C3AE"/>
    <w:rsid w:val="460DE277"/>
    <w:rsid w:val="463FD4C4"/>
    <w:rsid w:val="46C124AA"/>
    <w:rsid w:val="46C547C1"/>
    <w:rsid w:val="46DF1C68"/>
    <w:rsid w:val="46E23E93"/>
    <w:rsid w:val="4702039C"/>
    <w:rsid w:val="471A5598"/>
    <w:rsid w:val="47757DB6"/>
    <w:rsid w:val="4798B602"/>
    <w:rsid w:val="47B82A5B"/>
    <w:rsid w:val="47DEFDD8"/>
    <w:rsid w:val="47F99567"/>
    <w:rsid w:val="4846A10B"/>
    <w:rsid w:val="4870E423"/>
    <w:rsid w:val="48C62D35"/>
    <w:rsid w:val="48C7BF87"/>
    <w:rsid w:val="48C889BD"/>
    <w:rsid w:val="48D86991"/>
    <w:rsid w:val="4933BD3C"/>
    <w:rsid w:val="4945E576"/>
    <w:rsid w:val="4960F14B"/>
    <w:rsid w:val="496E4B63"/>
    <w:rsid w:val="4986234F"/>
    <w:rsid w:val="4992B8A0"/>
    <w:rsid w:val="49B3F151"/>
    <w:rsid w:val="49DABB51"/>
    <w:rsid w:val="49DBEF42"/>
    <w:rsid w:val="49DF1483"/>
    <w:rsid w:val="49E993C5"/>
    <w:rsid w:val="4A0902ED"/>
    <w:rsid w:val="4AA59AE4"/>
    <w:rsid w:val="4AB0E1F6"/>
    <w:rsid w:val="4ACC8F7B"/>
    <w:rsid w:val="4B3CD930"/>
    <w:rsid w:val="4B56C6DD"/>
    <w:rsid w:val="4B958B71"/>
    <w:rsid w:val="4BC6470B"/>
    <w:rsid w:val="4BD12E65"/>
    <w:rsid w:val="4BFFA0C5"/>
    <w:rsid w:val="4C732581"/>
    <w:rsid w:val="4C77EC4E"/>
    <w:rsid w:val="4CE820FC"/>
    <w:rsid w:val="4D01C153"/>
    <w:rsid w:val="4D02EDA9"/>
    <w:rsid w:val="4D3DCAF1"/>
    <w:rsid w:val="4D6F9561"/>
    <w:rsid w:val="4D88D541"/>
    <w:rsid w:val="4DB50DD5"/>
    <w:rsid w:val="4DB604E3"/>
    <w:rsid w:val="4DC9A952"/>
    <w:rsid w:val="4DED5B74"/>
    <w:rsid w:val="4EC3D103"/>
    <w:rsid w:val="4EC5F555"/>
    <w:rsid w:val="4EC68D07"/>
    <w:rsid w:val="4ED8F882"/>
    <w:rsid w:val="4F13C2A6"/>
    <w:rsid w:val="4F57E182"/>
    <w:rsid w:val="4F6D84CB"/>
    <w:rsid w:val="4F72B662"/>
    <w:rsid w:val="4F8F8F31"/>
    <w:rsid w:val="4FACE24F"/>
    <w:rsid w:val="4FB27036"/>
    <w:rsid w:val="4FBF3EDA"/>
    <w:rsid w:val="4FC0884C"/>
    <w:rsid w:val="4FDA9D7D"/>
    <w:rsid w:val="50008DA5"/>
    <w:rsid w:val="5015B052"/>
    <w:rsid w:val="50639728"/>
    <w:rsid w:val="506FD89B"/>
    <w:rsid w:val="50E0A8AE"/>
    <w:rsid w:val="50FF3854"/>
    <w:rsid w:val="5100E8FB"/>
    <w:rsid w:val="5123BF40"/>
    <w:rsid w:val="51590B81"/>
    <w:rsid w:val="51A8AC28"/>
    <w:rsid w:val="51C85DB5"/>
    <w:rsid w:val="51CAA46C"/>
    <w:rsid w:val="521082AB"/>
    <w:rsid w:val="5224CDD4"/>
    <w:rsid w:val="525C3DE6"/>
    <w:rsid w:val="529B22EB"/>
    <w:rsid w:val="52A6D166"/>
    <w:rsid w:val="52E01205"/>
    <w:rsid w:val="52F46735"/>
    <w:rsid w:val="53107C26"/>
    <w:rsid w:val="532EB022"/>
    <w:rsid w:val="535BAA37"/>
    <w:rsid w:val="5368449A"/>
    <w:rsid w:val="537D717D"/>
    <w:rsid w:val="5387F319"/>
    <w:rsid w:val="539398AC"/>
    <w:rsid w:val="53BFAC03"/>
    <w:rsid w:val="53FF8BA6"/>
    <w:rsid w:val="54142057"/>
    <w:rsid w:val="54392AA7"/>
    <w:rsid w:val="5466F8E4"/>
    <w:rsid w:val="54799F4F"/>
    <w:rsid w:val="547E588E"/>
    <w:rsid w:val="54A7D014"/>
    <w:rsid w:val="552B8EE3"/>
    <w:rsid w:val="552BE2D9"/>
    <w:rsid w:val="555F19AE"/>
    <w:rsid w:val="559096CC"/>
    <w:rsid w:val="559D98CE"/>
    <w:rsid w:val="55AB1A4A"/>
    <w:rsid w:val="55CCAB35"/>
    <w:rsid w:val="55D79142"/>
    <w:rsid w:val="55EEDD42"/>
    <w:rsid w:val="560DC23E"/>
    <w:rsid w:val="5629F56B"/>
    <w:rsid w:val="56523990"/>
    <w:rsid w:val="566AD97C"/>
    <w:rsid w:val="566D48D1"/>
    <w:rsid w:val="56E5AA49"/>
    <w:rsid w:val="5763B93F"/>
    <w:rsid w:val="5766E45F"/>
    <w:rsid w:val="5782A1CC"/>
    <w:rsid w:val="57A4A202"/>
    <w:rsid w:val="57C0BFE2"/>
    <w:rsid w:val="57CADA63"/>
    <w:rsid w:val="57F4CC3E"/>
    <w:rsid w:val="58769F7B"/>
    <w:rsid w:val="5894816A"/>
    <w:rsid w:val="58C31B50"/>
    <w:rsid w:val="58D82216"/>
    <w:rsid w:val="58E41748"/>
    <w:rsid w:val="58F7C526"/>
    <w:rsid w:val="5953A4C9"/>
    <w:rsid w:val="59FB0D68"/>
    <w:rsid w:val="5A12473E"/>
    <w:rsid w:val="5A385FD9"/>
    <w:rsid w:val="5A623CAA"/>
    <w:rsid w:val="5A8020E3"/>
    <w:rsid w:val="5A86D6C8"/>
    <w:rsid w:val="5AA350B3"/>
    <w:rsid w:val="5AA96152"/>
    <w:rsid w:val="5ACECABB"/>
    <w:rsid w:val="5AD75CC4"/>
    <w:rsid w:val="5AE41BFB"/>
    <w:rsid w:val="5AE7C755"/>
    <w:rsid w:val="5B17AEE9"/>
    <w:rsid w:val="5B66AA7A"/>
    <w:rsid w:val="5B7A4A5D"/>
    <w:rsid w:val="5B85E192"/>
    <w:rsid w:val="5B889004"/>
    <w:rsid w:val="5BD5EE2E"/>
    <w:rsid w:val="5BE298D6"/>
    <w:rsid w:val="5C366452"/>
    <w:rsid w:val="5C5DECC6"/>
    <w:rsid w:val="5CC791C7"/>
    <w:rsid w:val="5CDAE45D"/>
    <w:rsid w:val="5D53CB97"/>
    <w:rsid w:val="5D5BC404"/>
    <w:rsid w:val="5D79C411"/>
    <w:rsid w:val="5D7A7A7F"/>
    <w:rsid w:val="5DFB40A2"/>
    <w:rsid w:val="5E1147A7"/>
    <w:rsid w:val="5E17425E"/>
    <w:rsid w:val="5E1EEC52"/>
    <w:rsid w:val="5E572449"/>
    <w:rsid w:val="5EAC30DC"/>
    <w:rsid w:val="5EDC24E7"/>
    <w:rsid w:val="5EF486B5"/>
    <w:rsid w:val="5F156552"/>
    <w:rsid w:val="5F616522"/>
    <w:rsid w:val="5FC14997"/>
    <w:rsid w:val="603B218C"/>
    <w:rsid w:val="603D10D3"/>
    <w:rsid w:val="60A37708"/>
    <w:rsid w:val="60B22909"/>
    <w:rsid w:val="6104D5D5"/>
    <w:rsid w:val="6112EB30"/>
    <w:rsid w:val="6115D2D9"/>
    <w:rsid w:val="612E2BAF"/>
    <w:rsid w:val="613A4560"/>
    <w:rsid w:val="619E38E5"/>
    <w:rsid w:val="6246C452"/>
    <w:rsid w:val="626AAFAC"/>
    <w:rsid w:val="628D3087"/>
    <w:rsid w:val="6291E6BC"/>
    <w:rsid w:val="62E9AD8F"/>
    <w:rsid w:val="62EDF7A5"/>
    <w:rsid w:val="630C169F"/>
    <w:rsid w:val="6327D8E4"/>
    <w:rsid w:val="635592F7"/>
    <w:rsid w:val="63859803"/>
    <w:rsid w:val="63A28531"/>
    <w:rsid w:val="63EA0AD7"/>
    <w:rsid w:val="640E60D1"/>
    <w:rsid w:val="6422E3A7"/>
    <w:rsid w:val="6437B1F5"/>
    <w:rsid w:val="6455D2A9"/>
    <w:rsid w:val="649E6796"/>
    <w:rsid w:val="64B3FCE3"/>
    <w:rsid w:val="64CCB9F8"/>
    <w:rsid w:val="64EDC7BE"/>
    <w:rsid w:val="6531CB95"/>
    <w:rsid w:val="653944EB"/>
    <w:rsid w:val="6555B6B6"/>
    <w:rsid w:val="65B1604E"/>
    <w:rsid w:val="65C19612"/>
    <w:rsid w:val="661CCE37"/>
    <w:rsid w:val="662717F8"/>
    <w:rsid w:val="66623D9C"/>
    <w:rsid w:val="668AA6A2"/>
    <w:rsid w:val="66BA3277"/>
    <w:rsid w:val="66FBB770"/>
    <w:rsid w:val="66FD93AF"/>
    <w:rsid w:val="670CC92F"/>
    <w:rsid w:val="6776363B"/>
    <w:rsid w:val="67D5C65E"/>
    <w:rsid w:val="6816F7BE"/>
    <w:rsid w:val="682485F7"/>
    <w:rsid w:val="682AF874"/>
    <w:rsid w:val="684C209B"/>
    <w:rsid w:val="6852FC2B"/>
    <w:rsid w:val="68879535"/>
    <w:rsid w:val="68DE8146"/>
    <w:rsid w:val="68FFC3C7"/>
    <w:rsid w:val="691D5E5B"/>
    <w:rsid w:val="6931F4B5"/>
    <w:rsid w:val="693EA87A"/>
    <w:rsid w:val="69522DDB"/>
    <w:rsid w:val="695BB720"/>
    <w:rsid w:val="6984587E"/>
    <w:rsid w:val="699247B6"/>
    <w:rsid w:val="69B98BBC"/>
    <w:rsid w:val="69C9C527"/>
    <w:rsid w:val="69DB0F74"/>
    <w:rsid w:val="6AAB6E05"/>
    <w:rsid w:val="6AB9BF39"/>
    <w:rsid w:val="6AF2D142"/>
    <w:rsid w:val="6B0FBE32"/>
    <w:rsid w:val="6B118FEE"/>
    <w:rsid w:val="6B6E16CE"/>
    <w:rsid w:val="6B6F294C"/>
    <w:rsid w:val="6BDF45BF"/>
    <w:rsid w:val="6BE395D1"/>
    <w:rsid w:val="6C179DBC"/>
    <w:rsid w:val="6C5CBA03"/>
    <w:rsid w:val="6C624C98"/>
    <w:rsid w:val="6C8F3047"/>
    <w:rsid w:val="6CB4EB38"/>
    <w:rsid w:val="6CB8734E"/>
    <w:rsid w:val="6CB8FB96"/>
    <w:rsid w:val="6CD56249"/>
    <w:rsid w:val="6D0A88E7"/>
    <w:rsid w:val="6D1CE578"/>
    <w:rsid w:val="6D25DC18"/>
    <w:rsid w:val="6D3C332D"/>
    <w:rsid w:val="6D896343"/>
    <w:rsid w:val="6DC824BC"/>
    <w:rsid w:val="6DC896DE"/>
    <w:rsid w:val="6DCDD266"/>
    <w:rsid w:val="6DCE53D7"/>
    <w:rsid w:val="6DEE9338"/>
    <w:rsid w:val="6E15AF12"/>
    <w:rsid w:val="6E1657C0"/>
    <w:rsid w:val="6E275CC7"/>
    <w:rsid w:val="6E8C034A"/>
    <w:rsid w:val="6EBE30BD"/>
    <w:rsid w:val="6EC4F1C0"/>
    <w:rsid w:val="6EC57185"/>
    <w:rsid w:val="6EE48D9D"/>
    <w:rsid w:val="6EF1DF73"/>
    <w:rsid w:val="6F29FDED"/>
    <w:rsid w:val="6F4A9626"/>
    <w:rsid w:val="6F57A56A"/>
    <w:rsid w:val="6FA0DFC4"/>
    <w:rsid w:val="6FD9DABC"/>
    <w:rsid w:val="6FF1A092"/>
    <w:rsid w:val="702378A0"/>
    <w:rsid w:val="703ADEBD"/>
    <w:rsid w:val="7072FF74"/>
    <w:rsid w:val="709E3E85"/>
    <w:rsid w:val="70B657D2"/>
    <w:rsid w:val="70D36E2E"/>
    <w:rsid w:val="70EC67CF"/>
    <w:rsid w:val="70F0B6B3"/>
    <w:rsid w:val="7135A5AA"/>
    <w:rsid w:val="71A47BD6"/>
    <w:rsid w:val="71AF7469"/>
    <w:rsid w:val="71F56D78"/>
    <w:rsid w:val="71F72939"/>
    <w:rsid w:val="723F0A1D"/>
    <w:rsid w:val="725DCEC3"/>
    <w:rsid w:val="726BF27C"/>
    <w:rsid w:val="7275CE9F"/>
    <w:rsid w:val="729441D5"/>
    <w:rsid w:val="72D29340"/>
    <w:rsid w:val="72EB12BE"/>
    <w:rsid w:val="72FE4109"/>
    <w:rsid w:val="730A418F"/>
    <w:rsid w:val="73129B40"/>
    <w:rsid w:val="73159B39"/>
    <w:rsid w:val="73366A54"/>
    <w:rsid w:val="73617719"/>
    <w:rsid w:val="7376C487"/>
    <w:rsid w:val="73B1C885"/>
    <w:rsid w:val="73F0F716"/>
    <w:rsid w:val="73F2FCAF"/>
    <w:rsid w:val="742144CC"/>
    <w:rsid w:val="7441687B"/>
    <w:rsid w:val="744D818C"/>
    <w:rsid w:val="7476EF47"/>
    <w:rsid w:val="747B00BB"/>
    <w:rsid w:val="74805A69"/>
    <w:rsid w:val="748DD1A0"/>
    <w:rsid w:val="74A95849"/>
    <w:rsid w:val="74CB923E"/>
    <w:rsid w:val="74FE00C9"/>
    <w:rsid w:val="7504C860"/>
    <w:rsid w:val="7523954B"/>
    <w:rsid w:val="752EE996"/>
    <w:rsid w:val="753B90D3"/>
    <w:rsid w:val="75724CCD"/>
    <w:rsid w:val="759702FA"/>
    <w:rsid w:val="75A7454A"/>
    <w:rsid w:val="75B5F14C"/>
    <w:rsid w:val="75D33EB4"/>
    <w:rsid w:val="75D3E316"/>
    <w:rsid w:val="75F1EE50"/>
    <w:rsid w:val="75FF96F7"/>
    <w:rsid w:val="75FFE4C3"/>
    <w:rsid w:val="765898D7"/>
    <w:rsid w:val="76634C6F"/>
    <w:rsid w:val="76EE058E"/>
    <w:rsid w:val="76F912F7"/>
    <w:rsid w:val="77085C41"/>
    <w:rsid w:val="770E8D84"/>
    <w:rsid w:val="771E77E7"/>
    <w:rsid w:val="7729FD63"/>
    <w:rsid w:val="77457DFF"/>
    <w:rsid w:val="77A94869"/>
    <w:rsid w:val="77AD73DF"/>
    <w:rsid w:val="77B3B50E"/>
    <w:rsid w:val="77D6CF00"/>
    <w:rsid w:val="7801E617"/>
    <w:rsid w:val="781E149A"/>
    <w:rsid w:val="78464425"/>
    <w:rsid w:val="78725496"/>
    <w:rsid w:val="78A2F39F"/>
    <w:rsid w:val="78DD4FBE"/>
    <w:rsid w:val="78FE3F9F"/>
    <w:rsid w:val="790EE65E"/>
    <w:rsid w:val="7951CD1A"/>
    <w:rsid w:val="79C27EA3"/>
    <w:rsid w:val="79C3F2C9"/>
    <w:rsid w:val="79DC8E75"/>
    <w:rsid w:val="79FC9A13"/>
    <w:rsid w:val="79FF1834"/>
    <w:rsid w:val="7A3B4AAE"/>
    <w:rsid w:val="7A56DCB4"/>
    <w:rsid w:val="7A7614D8"/>
    <w:rsid w:val="7A99973F"/>
    <w:rsid w:val="7AA41BAF"/>
    <w:rsid w:val="7AA6643C"/>
    <w:rsid w:val="7AAF03D8"/>
    <w:rsid w:val="7AB26FCD"/>
    <w:rsid w:val="7AFC9751"/>
    <w:rsid w:val="7B12D04D"/>
    <w:rsid w:val="7B78DF6C"/>
    <w:rsid w:val="7BBCB7DA"/>
    <w:rsid w:val="7BDD209A"/>
    <w:rsid w:val="7BE5E4DA"/>
    <w:rsid w:val="7BFCB7C3"/>
    <w:rsid w:val="7C0DBA41"/>
    <w:rsid w:val="7C27DA89"/>
    <w:rsid w:val="7C909BC7"/>
    <w:rsid w:val="7CD6E957"/>
    <w:rsid w:val="7D436762"/>
    <w:rsid w:val="7D554AA8"/>
    <w:rsid w:val="7D6A3A0C"/>
    <w:rsid w:val="7D6C1F14"/>
    <w:rsid w:val="7D78ED75"/>
    <w:rsid w:val="7D7A62DE"/>
    <w:rsid w:val="7DA8C889"/>
    <w:rsid w:val="7DD06596"/>
    <w:rsid w:val="7DECA53E"/>
    <w:rsid w:val="7DEE2E94"/>
    <w:rsid w:val="7DF22322"/>
    <w:rsid w:val="7E1B8D83"/>
    <w:rsid w:val="7E4586A0"/>
    <w:rsid w:val="7E5DB645"/>
    <w:rsid w:val="7E7AD654"/>
    <w:rsid w:val="7E7B54AB"/>
    <w:rsid w:val="7E9929B1"/>
    <w:rsid w:val="7E99BD02"/>
    <w:rsid w:val="7EB7AE98"/>
    <w:rsid w:val="7ECBDC08"/>
    <w:rsid w:val="7ED32C57"/>
    <w:rsid w:val="7F4EC4A2"/>
    <w:rsid w:val="7F524D23"/>
    <w:rsid w:val="7F7A5E00"/>
    <w:rsid w:val="7F8017A7"/>
    <w:rsid w:val="7FC262B4"/>
    <w:rsid w:val="7FCD0933"/>
    <w:rsid w:val="7FF2626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8B21AAC"/>
  <w15:chartTrackingRefBased/>
  <w15:docId w15:val="{5EE090DA-FD43-4937-9D8E-85B4063BC4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535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5015B052"/>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5015B052"/>
    <w:pPr>
      <w:keepNext/>
      <w:keepLines/>
      <w:spacing w:before="160" w:after="80"/>
      <w:outlineLvl w:val="2"/>
    </w:pPr>
    <w:rPr>
      <w:rFonts w:eastAsiaTheme="majorEastAsia" w:cstheme="majorBidi"/>
      <w:color w:val="2E74B5"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610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10AA"/>
  </w:style>
  <w:style w:type="paragraph" w:styleId="Footer">
    <w:name w:val="footer"/>
    <w:basedOn w:val="Normal"/>
    <w:link w:val="FooterChar"/>
    <w:uiPriority w:val="99"/>
    <w:unhideWhenUsed/>
    <w:rsid w:val="00B610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10AA"/>
  </w:style>
  <w:style w:type="table" w:styleId="TableGrid">
    <w:name w:val="Table Grid"/>
    <w:basedOn w:val="TableNormal"/>
    <w:uiPriority w:val="39"/>
    <w:rsid w:val="00B610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85359"/>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5015B052"/>
    <w:pPr>
      <w:ind w:left="720"/>
      <w:contextualSpacing/>
    </w:pPr>
  </w:style>
  <w:style w:type="character" w:styleId="Hyperlink">
    <w:name w:val="Hyperlink"/>
    <w:basedOn w:val="DefaultParagraphFont"/>
    <w:uiPriority w:val="99"/>
    <w:unhideWhenUsed/>
    <w:rsid w:val="008D6A27"/>
    <w:rPr>
      <w:color w:val="0563C1" w:themeColor="hyperlink"/>
      <w:u w:val="single"/>
    </w:rPr>
  </w:style>
  <w:style w:type="character" w:styleId="UnresolvedMention">
    <w:name w:val="Unresolved Mention"/>
    <w:basedOn w:val="DefaultParagraphFont"/>
    <w:uiPriority w:val="99"/>
    <w:semiHidden/>
    <w:unhideWhenUsed/>
    <w:rsid w:val="008D6A27"/>
    <w:rPr>
      <w:color w:val="605E5C"/>
      <w:shd w:val="clear" w:color="auto" w:fill="E1DFDD"/>
    </w:rPr>
  </w:style>
  <w:style w:type="character" w:customStyle="1" w:styleId="Heading2Char">
    <w:name w:val="Heading 2 Char"/>
    <w:basedOn w:val="DefaultParagraphFont"/>
    <w:link w:val="Heading2"/>
    <w:uiPriority w:val="9"/>
    <w:rsid w:val="008D6A27"/>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8D6A27"/>
    <w:rPr>
      <w:rFonts w:eastAsiaTheme="majorEastAsia" w:cstheme="majorBidi"/>
      <w:color w:val="2E74B5" w:themeColor="accent1" w:themeShade="BF"/>
      <w:sz w:val="28"/>
      <w:szCs w:val="28"/>
    </w:rPr>
  </w:style>
  <w:style w:type="paragraph" w:customStyle="1" w:styleId="p1">
    <w:name w:val="p1"/>
    <w:basedOn w:val="Normal"/>
    <w:rsid w:val="005E4335"/>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p2">
    <w:name w:val="p2"/>
    <w:basedOn w:val="Normal"/>
    <w:rsid w:val="005E4335"/>
    <w:pPr>
      <w:spacing w:before="100" w:beforeAutospacing="1" w:after="100" w:afterAutospacing="1" w:line="240" w:lineRule="auto"/>
    </w:pPr>
    <w:rPr>
      <w:rFonts w:ascii="Times New Roman" w:eastAsiaTheme="minorEastAsia"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26/science.adt7790" TargetMode="External"/><Relationship Id="rId18" Type="http://schemas.openxmlformats.org/officeDocument/2006/relationships/hyperlink" Target="https://www.cim.co.uk/" TargetMode="External"/><Relationship Id="rId26" Type="http://schemas.openxmlformats.org/officeDocument/2006/relationships/hyperlink" Target="https://www.sport.wales/research-and-insight/school-sport-survey/active-nation/" TargetMode="External"/><Relationship Id="rId39" Type="http://schemas.openxmlformats.org/officeDocument/2006/relationships/header" Target="header1.xml"/><Relationship Id="rId21" Type="http://schemas.openxmlformats.org/officeDocument/2006/relationships/hyperlink" Target="https://www.freedom-leisure.co.uk/centres/flash-leisure-centre/latest-news/holiday-activities/" TargetMode="External"/><Relationship Id="rId34" Type="http://schemas.openxmlformats.org/officeDocument/2006/relationships/hyperlink" Target="https://www.ukcoaching.org/ukc-club/duty-to-care/safeguarding/a-guide-to-safeguarding/" TargetMode="External"/><Relationship Id="rId42"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ccyd.co.uk/facilities/" TargetMode="External"/><Relationship Id="rId20" Type="http://schemas.openxmlformats.org/officeDocument/2006/relationships/hyperlink" Target="https://estyn.gov.wales/annual-report/" TargetMode="External"/><Relationship Id="rId29" Type="http://schemas.openxmlformats.org/officeDocument/2006/relationships/hyperlink" Target="https://sportsociety.co.uk/jobs/position-of-sports-coach-holiday-work/" TargetMode="External"/><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lettings.olchfa.org.uk/spaces" TargetMode="External"/><Relationship Id="rId32" Type="http://schemas.openxmlformats.org/officeDocument/2006/relationships/hyperlink" Target="https://www.swansea.gov.uk/sportsfunfeb25" TargetMode="External"/><Relationship Id="rId37" Type="http://schemas.openxmlformats.org/officeDocument/2006/relationships/hyperlink" Target="https://www.gov.wales/healthy-weight-healthy-wales-delivery-plan-2025-2027-html" TargetMode="External"/><Relationship Id="rId40"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www.alladvertising.co.uk/why-consistent-social-media-posting-is-crucial-for-modern-marketing-success/" TargetMode="External"/><Relationship Id="rId23" Type="http://schemas.openxmlformats.org/officeDocument/2006/relationships/hyperlink" Target="https://spanishsoccerschools.co.uk/multi-sports-camps/" TargetMode="External"/><Relationship Id="rId28" Type="http://schemas.openxmlformats.org/officeDocument/2006/relationships/hyperlink" Target="https://www.sport.wales/grants-and-funding/" TargetMode="External"/><Relationship Id="rId36" Type="http://schemas.openxmlformats.org/officeDocument/2006/relationships/hyperlink" Target="https://wage-wizard.co.uk/pay/3432/sports-coaches-instructors-and-officials/" TargetMode="External"/><Relationship Id="rId10" Type="http://schemas.openxmlformats.org/officeDocument/2006/relationships/image" Target="media/image1.png"/><Relationship Id="rId19" Type="http://schemas.openxmlformats.org/officeDocument/2006/relationships/hyperlink" Target="https://www.decathlon.co.uk/sports/football/football-coaching-equipment" TargetMode="External"/><Relationship Id="rId31" Type="http://schemas.openxmlformats.org/officeDocument/2006/relationships/hyperlink" Target="https://www.swansea.gov.uk/article/6318/Children-and-Young-People"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d6vsczyu1rky0.cloudfront.net/36504_b/wp-content/uploads/2018/03/Charging-Policy.pdf" TargetMode="External"/><Relationship Id="rId22" Type="http://schemas.openxmlformats.org/officeDocument/2006/relationships/hyperlink" Target="https://www.iod.com/resources/business-advice/marketing-and-sales/" TargetMode="External"/><Relationship Id="rId27" Type="http://schemas.openxmlformats.org/officeDocument/2006/relationships/hyperlink" Target="https://www.sport.wales/research-and-insight/school-sport-survey/" TargetMode="External"/><Relationship Id="rId30" Type="http://schemas.openxmlformats.org/officeDocument/2006/relationships/hyperlink" Target="https://www.swanseacity.com/community/soccer-camps" TargetMode="External"/><Relationship Id="rId35" Type="http://schemas.openxmlformats.org/officeDocument/2006/relationships/hyperlink" Target="https://www.united-education.co.uk/school-holiday-camps/united-camps/dates-and-locations/prices-and-discounts/" TargetMode="External"/><Relationship Id="rId43" Type="http://schemas.openxmlformats.org/officeDocument/2006/relationships/theme" Target="theme/theme1.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hyperlink" Target="https://www.childcomwales.org.uk/publications/" TargetMode="External"/><Relationship Id="rId25" Type="http://schemas.openxmlformats.org/officeDocument/2006/relationships/hyperlink" Target="https://thephoenixonthehill.com/all-weather-pitch/" TargetMode="External"/><Relationship Id="rId33" Type="http://schemas.openxmlformats.org/officeDocument/2006/relationships/hyperlink" Target="https://www.swansea.gov.uk/article/10895/Recent-Population-Trends" TargetMode="External"/><Relationship Id="rId38" Type="http://schemas.openxmlformats.org/officeDocument/2006/relationships/hyperlink" Target="https://www.youthsporttrust.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4" ma:contentTypeDescription="Create a new document." ma:contentTypeScope="" ma:versionID="b0374160a35b959f8b17988167dc7f8e">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429893f69f65a6063e882d6bb7e16478"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E1A56AC-168A-41F5-A295-6F26AB271C9E}">
  <ds:schemaRefs>
    <ds:schemaRef ds:uri="http://schemas.microsoft.com/office/2006/metadata/properties"/>
    <ds:schemaRef ds:uri="http://schemas.microsoft.com/office/infopath/2007/PartnerControls"/>
    <ds:schemaRef ds:uri="0ebdf10f-b5a3-45b6-acdb-7dc1eb398785"/>
  </ds:schemaRefs>
</ds:datastoreItem>
</file>

<file path=customXml/itemProps2.xml><?xml version="1.0" encoding="utf-8"?>
<ds:datastoreItem xmlns:ds="http://schemas.openxmlformats.org/officeDocument/2006/customXml" ds:itemID="{376BF631-D609-4E9D-96E1-BB62AF95457A}">
  <ds:schemaRefs>
    <ds:schemaRef ds:uri="http://schemas.microsoft.com/sharepoint/v3/contenttype/forms"/>
  </ds:schemaRefs>
</ds:datastoreItem>
</file>

<file path=customXml/itemProps3.xml><?xml version="1.0" encoding="utf-8"?>
<ds:datastoreItem xmlns:ds="http://schemas.openxmlformats.org/officeDocument/2006/customXml" ds:itemID="{B11C0898-CE34-4EA7-AAFC-19AF7F2144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15</Pages>
  <Words>3898</Words>
  <Characters>22224</Characters>
  <Application>Microsoft Office Word</Application>
  <DocSecurity>0</DocSecurity>
  <Lines>185</Lines>
  <Paragraphs>52</Paragraphs>
  <ScaleCrop>false</ScaleCrop>
  <Company/>
  <LinksUpToDate>false</LinksUpToDate>
  <CharactersWithSpaces>26070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Dale Lewis</dc:creator>
  <cp:keywords/>
  <dc:description/>
  <cp:lastModifiedBy>Ifan Rossiter (2304255)</cp:lastModifiedBy>
  <cp:revision>3</cp:revision>
  <dcterms:created xsi:type="dcterms:W3CDTF">2026-05-04T22:26:00Z</dcterms:created>
  <dcterms:modified xsi:type="dcterms:W3CDTF">2026-05-04T22:31:00Z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