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D4233" w14:textId="77777777" w:rsidR="00C001BF" w:rsidRDefault="00C001BF" w:rsidP="00C001BF">
      <w:pPr>
        <w:rPr>
          <w:rFonts w:ascii="Arial" w:hAnsi="Arial" w:cs="Arial"/>
        </w:rPr>
      </w:pPr>
      <w:r>
        <w:rPr>
          <w:rFonts w:ascii="Arial" w:hAnsi="Arial" w:cs="Arial"/>
        </w:rPr>
        <w:t>BSc Health and Social Care</w:t>
      </w:r>
    </w:p>
    <w:p w14:paraId="0B418376" w14:textId="77777777" w:rsidR="00C001BF" w:rsidRDefault="00C001BF" w:rsidP="00C001BF">
      <w:pPr>
        <w:rPr>
          <w:rFonts w:ascii="Arial" w:hAnsi="Arial" w:cs="Arial"/>
        </w:rPr>
      </w:pPr>
      <w:r>
        <w:rPr>
          <w:rFonts w:ascii="Arial" w:hAnsi="Arial" w:cs="Arial"/>
        </w:rPr>
        <w:t>Introduction to Physiology</w:t>
      </w:r>
    </w:p>
    <w:p w14:paraId="6B5CECAD" w14:textId="77777777" w:rsidR="00C001BF" w:rsidRDefault="00C001BF" w:rsidP="00C001BF">
      <w:pPr>
        <w:spacing w:before="120" w:after="120" w:line="254" w:lineRule="auto"/>
        <w:rPr>
          <w:rFonts w:ascii="Arial" w:hAnsi="Arial" w:cs="Arial"/>
        </w:rPr>
      </w:pPr>
      <w:r>
        <w:rPr>
          <w:rFonts w:ascii="Arial" w:hAnsi="Arial" w:cs="Arial"/>
        </w:rPr>
        <w:t>Mumtaz Goolam</w:t>
      </w:r>
    </w:p>
    <w:p w14:paraId="66F0AC7F" w14:textId="77777777" w:rsidR="00C001BF" w:rsidRDefault="00C001BF" w:rsidP="00C001BF">
      <w:pPr>
        <w:spacing w:before="120" w:after="120" w:line="254" w:lineRule="auto"/>
        <w:rPr>
          <w:rFonts w:ascii="Arial" w:hAnsi="Arial" w:cs="Arial"/>
        </w:rPr>
      </w:pPr>
      <w:r>
        <w:rPr>
          <w:rFonts w:ascii="Arial" w:hAnsi="Arial" w:cs="Arial"/>
        </w:rPr>
        <w:t>Health Assessment Report</w:t>
      </w:r>
    </w:p>
    <w:p w14:paraId="661C5034" w14:textId="7FDEB26E" w:rsidR="00C001BF" w:rsidRDefault="00C001BF">
      <w:r>
        <w:t>Saminah Ayub Chohan</w:t>
      </w:r>
    </w:p>
    <w:p w14:paraId="1D702E55" w14:textId="635B69FB" w:rsidR="00C001BF" w:rsidRDefault="00C001BF">
      <w:r>
        <w:t>1807436</w:t>
      </w:r>
    </w:p>
    <w:p w14:paraId="44FDBA38" w14:textId="54DDCFBB" w:rsidR="00C001BF" w:rsidRDefault="00C001BF"/>
    <w:p w14:paraId="34AF959A" w14:textId="77777777" w:rsidR="00812596" w:rsidRDefault="00812596" w:rsidP="00BA7D6F">
      <w:pPr>
        <w:spacing w:line="360" w:lineRule="auto"/>
        <w:rPr>
          <w:rFonts w:ascii="Arial" w:hAnsi="Arial" w:cs="Arial"/>
          <w:b/>
          <w:bCs/>
          <w:u w:val="single"/>
        </w:rPr>
      </w:pPr>
    </w:p>
    <w:p w14:paraId="7396E578" w14:textId="77777777" w:rsidR="00812596" w:rsidRDefault="00812596" w:rsidP="00BA7D6F">
      <w:pPr>
        <w:spacing w:line="360" w:lineRule="auto"/>
        <w:rPr>
          <w:rFonts w:ascii="Arial" w:hAnsi="Arial" w:cs="Arial"/>
          <w:b/>
          <w:bCs/>
          <w:u w:val="single"/>
        </w:rPr>
      </w:pPr>
    </w:p>
    <w:p w14:paraId="0FA9FD59" w14:textId="77777777" w:rsidR="00812596" w:rsidRDefault="00812596" w:rsidP="00BA7D6F">
      <w:pPr>
        <w:spacing w:line="360" w:lineRule="auto"/>
        <w:rPr>
          <w:rFonts w:ascii="Arial" w:hAnsi="Arial" w:cs="Arial"/>
          <w:b/>
          <w:bCs/>
          <w:u w:val="single"/>
        </w:rPr>
      </w:pPr>
    </w:p>
    <w:p w14:paraId="5E49571D" w14:textId="77777777" w:rsidR="00812596" w:rsidRDefault="00812596" w:rsidP="00BA7D6F">
      <w:pPr>
        <w:spacing w:line="360" w:lineRule="auto"/>
        <w:rPr>
          <w:rFonts w:ascii="Arial" w:hAnsi="Arial" w:cs="Arial"/>
          <w:b/>
          <w:bCs/>
          <w:u w:val="single"/>
        </w:rPr>
      </w:pPr>
    </w:p>
    <w:p w14:paraId="1642CEC5" w14:textId="77777777" w:rsidR="00812596" w:rsidRDefault="00812596" w:rsidP="00BA7D6F">
      <w:pPr>
        <w:spacing w:line="360" w:lineRule="auto"/>
        <w:rPr>
          <w:rFonts w:ascii="Arial" w:hAnsi="Arial" w:cs="Arial"/>
          <w:b/>
          <w:bCs/>
          <w:u w:val="single"/>
        </w:rPr>
      </w:pPr>
    </w:p>
    <w:p w14:paraId="3ED1CEBC" w14:textId="77777777" w:rsidR="00812596" w:rsidRDefault="00812596" w:rsidP="00BA7D6F">
      <w:pPr>
        <w:spacing w:line="360" w:lineRule="auto"/>
        <w:rPr>
          <w:rFonts w:ascii="Arial" w:hAnsi="Arial" w:cs="Arial"/>
          <w:b/>
          <w:bCs/>
          <w:u w:val="single"/>
        </w:rPr>
      </w:pPr>
    </w:p>
    <w:p w14:paraId="7871CA9C" w14:textId="77777777" w:rsidR="00812596" w:rsidRDefault="00812596" w:rsidP="00BA7D6F">
      <w:pPr>
        <w:spacing w:line="360" w:lineRule="auto"/>
        <w:rPr>
          <w:rFonts w:ascii="Arial" w:hAnsi="Arial" w:cs="Arial"/>
          <w:b/>
          <w:bCs/>
          <w:u w:val="single"/>
        </w:rPr>
      </w:pPr>
    </w:p>
    <w:p w14:paraId="25FF6A0E" w14:textId="77777777" w:rsidR="00812596" w:rsidRDefault="00812596" w:rsidP="00BA7D6F">
      <w:pPr>
        <w:spacing w:line="360" w:lineRule="auto"/>
        <w:rPr>
          <w:rFonts w:ascii="Arial" w:hAnsi="Arial" w:cs="Arial"/>
          <w:b/>
          <w:bCs/>
          <w:u w:val="single"/>
        </w:rPr>
      </w:pPr>
    </w:p>
    <w:p w14:paraId="23D51F97" w14:textId="77777777" w:rsidR="00812596" w:rsidRDefault="00812596" w:rsidP="00BA7D6F">
      <w:pPr>
        <w:spacing w:line="360" w:lineRule="auto"/>
        <w:rPr>
          <w:rFonts w:ascii="Arial" w:hAnsi="Arial" w:cs="Arial"/>
          <w:b/>
          <w:bCs/>
          <w:u w:val="single"/>
        </w:rPr>
      </w:pPr>
    </w:p>
    <w:p w14:paraId="5559931B" w14:textId="77777777" w:rsidR="00812596" w:rsidRDefault="00812596" w:rsidP="00BA7D6F">
      <w:pPr>
        <w:spacing w:line="360" w:lineRule="auto"/>
        <w:rPr>
          <w:rFonts w:ascii="Arial" w:hAnsi="Arial" w:cs="Arial"/>
          <w:b/>
          <w:bCs/>
          <w:u w:val="single"/>
        </w:rPr>
      </w:pPr>
    </w:p>
    <w:p w14:paraId="42C67DA0" w14:textId="77777777" w:rsidR="00812596" w:rsidRDefault="00812596" w:rsidP="00BA7D6F">
      <w:pPr>
        <w:spacing w:line="360" w:lineRule="auto"/>
        <w:rPr>
          <w:rFonts w:ascii="Arial" w:hAnsi="Arial" w:cs="Arial"/>
          <w:b/>
          <w:bCs/>
          <w:u w:val="single"/>
        </w:rPr>
      </w:pPr>
    </w:p>
    <w:p w14:paraId="29F1824F" w14:textId="77777777" w:rsidR="00812596" w:rsidRDefault="00812596" w:rsidP="00BA7D6F">
      <w:pPr>
        <w:spacing w:line="360" w:lineRule="auto"/>
        <w:rPr>
          <w:rFonts w:ascii="Arial" w:hAnsi="Arial" w:cs="Arial"/>
          <w:b/>
          <w:bCs/>
          <w:u w:val="single"/>
        </w:rPr>
      </w:pPr>
    </w:p>
    <w:p w14:paraId="55543301" w14:textId="77777777" w:rsidR="00812596" w:rsidRDefault="00812596" w:rsidP="00BA7D6F">
      <w:pPr>
        <w:spacing w:line="360" w:lineRule="auto"/>
        <w:rPr>
          <w:rFonts w:ascii="Arial" w:hAnsi="Arial" w:cs="Arial"/>
          <w:b/>
          <w:bCs/>
          <w:u w:val="single"/>
        </w:rPr>
      </w:pPr>
    </w:p>
    <w:p w14:paraId="1425F555" w14:textId="77777777" w:rsidR="00812596" w:rsidRDefault="00812596" w:rsidP="00BA7D6F">
      <w:pPr>
        <w:spacing w:line="360" w:lineRule="auto"/>
        <w:rPr>
          <w:rFonts w:ascii="Arial" w:hAnsi="Arial" w:cs="Arial"/>
          <w:b/>
          <w:bCs/>
          <w:u w:val="single"/>
        </w:rPr>
      </w:pPr>
    </w:p>
    <w:p w14:paraId="5BBDAC34" w14:textId="77777777" w:rsidR="00812596" w:rsidRDefault="00812596" w:rsidP="00BA7D6F">
      <w:pPr>
        <w:spacing w:line="360" w:lineRule="auto"/>
        <w:rPr>
          <w:rFonts w:ascii="Arial" w:hAnsi="Arial" w:cs="Arial"/>
          <w:b/>
          <w:bCs/>
          <w:u w:val="single"/>
        </w:rPr>
      </w:pPr>
    </w:p>
    <w:p w14:paraId="69DF29F4" w14:textId="77777777" w:rsidR="00812596" w:rsidRDefault="00812596" w:rsidP="00BA7D6F">
      <w:pPr>
        <w:spacing w:line="360" w:lineRule="auto"/>
        <w:rPr>
          <w:rFonts w:ascii="Arial" w:hAnsi="Arial" w:cs="Arial"/>
          <w:b/>
          <w:bCs/>
          <w:u w:val="single"/>
        </w:rPr>
      </w:pPr>
    </w:p>
    <w:p w14:paraId="4AAF8ED4" w14:textId="77777777" w:rsidR="00812596" w:rsidRDefault="00812596" w:rsidP="00BA7D6F">
      <w:pPr>
        <w:spacing w:line="360" w:lineRule="auto"/>
        <w:rPr>
          <w:rFonts w:ascii="Arial" w:hAnsi="Arial" w:cs="Arial"/>
          <w:b/>
          <w:bCs/>
          <w:u w:val="single"/>
        </w:rPr>
      </w:pPr>
    </w:p>
    <w:p w14:paraId="4CD3D819" w14:textId="77777777" w:rsidR="00812596" w:rsidRDefault="00812596" w:rsidP="00BA7D6F">
      <w:pPr>
        <w:spacing w:line="360" w:lineRule="auto"/>
        <w:rPr>
          <w:rFonts w:ascii="Arial" w:hAnsi="Arial" w:cs="Arial"/>
          <w:b/>
          <w:bCs/>
          <w:u w:val="single"/>
        </w:rPr>
      </w:pPr>
    </w:p>
    <w:p w14:paraId="49FE039A" w14:textId="77777777" w:rsidR="00812596" w:rsidRDefault="00812596" w:rsidP="00BA7D6F">
      <w:pPr>
        <w:spacing w:line="360" w:lineRule="auto"/>
        <w:rPr>
          <w:rFonts w:ascii="Arial" w:hAnsi="Arial" w:cs="Arial"/>
          <w:b/>
          <w:bCs/>
          <w:u w:val="single"/>
        </w:rPr>
      </w:pPr>
    </w:p>
    <w:p w14:paraId="2F2D4B0A" w14:textId="77777777" w:rsidR="00812596" w:rsidRDefault="00812596" w:rsidP="00BA7D6F">
      <w:pPr>
        <w:spacing w:line="360" w:lineRule="auto"/>
        <w:rPr>
          <w:rFonts w:ascii="Arial" w:hAnsi="Arial" w:cs="Arial"/>
          <w:b/>
          <w:bCs/>
          <w:u w:val="single"/>
        </w:rPr>
      </w:pPr>
    </w:p>
    <w:p w14:paraId="40E1F9FC" w14:textId="025FC5A0" w:rsidR="00C001BF" w:rsidRPr="00BA7D6F" w:rsidRDefault="00C001BF" w:rsidP="00BA7D6F">
      <w:pPr>
        <w:spacing w:line="360" w:lineRule="auto"/>
        <w:rPr>
          <w:rFonts w:ascii="Arial" w:hAnsi="Arial" w:cs="Arial"/>
          <w:b/>
          <w:bCs/>
          <w:u w:val="single"/>
        </w:rPr>
      </w:pPr>
      <w:r w:rsidRPr="00BA7D6F">
        <w:rPr>
          <w:rFonts w:ascii="Arial" w:hAnsi="Arial" w:cs="Arial"/>
          <w:b/>
          <w:bCs/>
          <w:u w:val="single"/>
        </w:rPr>
        <w:lastRenderedPageBreak/>
        <w:t>Introduction</w:t>
      </w:r>
    </w:p>
    <w:p w14:paraId="698DA464" w14:textId="7E2603D8" w:rsidR="00AF5DE7" w:rsidRPr="00BA7D6F" w:rsidRDefault="00AF5DE7" w:rsidP="00BA7D6F">
      <w:pPr>
        <w:spacing w:line="360" w:lineRule="auto"/>
        <w:rPr>
          <w:rFonts w:ascii="Arial" w:hAnsi="Arial" w:cs="Arial"/>
        </w:rPr>
      </w:pPr>
      <w:r w:rsidRPr="00BA7D6F">
        <w:rPr>
          <w:rFonts w:ascii="Arial" w:hAnsi="Arial" w:cs="Arial"/>
        </w:rPr>
        <w:t xml:space="preserve">Below is a report of a health assessment that was carried </w:t>
      </w:r>
      <w:r w:rsidR="00692C89" w:rsidRPr="00BA7D6F">
        <w:rPr>
          <w:rFonts w:ascii="Arial" w:hAnsi="Arial" w:cs="Arial"/>
        </w:rPr>
        <w:t xml:space="preserve">out on a </w:t>
      </w:r>
      <w:r w:rsidR="001E027D" w:rsidRPr="00BA7D6F">
        <w:rPr>
          <w:rFonts w:ascii="Arial" w:hAnsi="Arial" w:cs="Arial"/>
        </w:rPr>
        <w:t xml:space="preserve">male patient called Mr Smith. Mr smith is </w:t>
      </w:r>
      <w:r w:rsidR="00CF6351" w:rsidRPr="00BA7D6F">
        <w:rPr>
          <w:rFonts w:ascii="Arial" w:hAnsi="Arial" w:cs="Arial"/>
        </w:rPr>
        <w:t xml:space="preserve">in his 60s and suffers with </w:t>
      </w:r>
      <w:r w:rsidR="00136DA0" w:rsidRPr="00BA7D6F">
        <w:rPr>
          <w:rFonts w:ascii="Arial" w:hAnsi="Arial" w:cs="Arial"/>
        </w:rPr>
        <w:t>Paget</w:t>
      </w:r>
      <w:r w:rsidR="00CF6351" w:rsidRPr="00BA7D6F">
        <w:rPr>
          <w:rFonts w:ascii="Arial" w:hAnsi="Arial" w:cs="Arial"/>
        </w:rPr>
        <w:t xml:space="preserve"> </w:t>
      </w:r>
      <w:r w:rsidR="00136DA0" w:rsidRPr="00BA7D6F">
        <w:rPr>
          <w:rFonts w:ascii="Arial" w:hAnsi="Arial" w:cs="Arial"/>
        </w:rPr>
        <w:t>disease</w:t>
      </w:r>
      <w:r w:rsidR="00CF6351" w:rsidRPr="00BA7D6F">
        <w:rPr>
          <w:rFonts w:ascii="Arial" w:hAnsi="Arial" w:cs="Arial"/>
        </w:rPr>
        <w:t xml:space="preserve">. We will </w:t>
      </w:r>
      <w:r w:rsidR="005647B7" w:rsidRPr="00BA7D6F">
        <w:rPr>
          <w:rFonts w:ascii="Arial" w:hAnsi="Arial" w:cs="Arial"/>
        </w:rPr>
        <w:t xml:space="preserve">go into detail of how the effects of </w:t>
      </w:r>
      <w:r w:rsidR="00136DA0" w:rsidRPr="00BA7D6F">
        <w:rPr>
          <w:rFonts w:ascii="Arial" w:hAnsi="Arial" w:cs="Arial"/>
        </w:rPr>
        <w:t>Mr</w:t>
      </w:r>
      <w:r w:rsidR="005647B7" w:rsidRPr="00BA7D6F">
        <w:rPr>
          <w:rFonts w:ascii="Arial" w:hAnsi="Arial" w:cs="Arial"/>
        </w:rPr>
        <w:t xml:space="preserve"> </w:t>
      </w:r>
      <w:r w:rsidR="00136DA0" w:rsidRPr="00BA7D6F">
        <w:rPr>
          <w:rFonts w:ascii="Arial" w:hAnsi="Arial" w:cs="Arial"/>
        </w:rPr>
        <w:t>smiths’</w:t>
      </w:r>
      <w:r w:rsidR="005647B7" w:rsidRPr="00BA7D6F">
        <w:rPr>
          <w:rFonts w:ascii="Arial" w:hAnsi="Arial" w:cs="Arial"/>
        </w:rPr>
        <w:t xml:space="preserve"> bones has now caused him to develop this rare bone cancer and how it </w:t>
      </w:r>
      <w:r w:rsidR="00136DA0" w:rsidRPr="00BA7D6F">
        <w:rPr>
          <w:rFonts w:ascii="Arial" w:hAnsi="Arial" w:cs="Arial"/>
        </w:rPr>
        <w:t>affects him</w:t>
      </w:r>
      <w:r w:rsidR="005647B7" w:rsidRPr="00BA7D6F">
        <w:rPr>
          <w:rFonts w:ascii="Arial" w:hAnsi="Arial" w:cs="Arial"/>
        </w:rPr>
        <w:t xml:space="preserve"> from day to day.</w:t>
      </w:r>
      <w:r w:rsidR="00945B0F" w:rsidRPr="00BA7D6F">
        <w:rPr>
          <w:rFonts w:ascii="Arial" w:hAnsi="Arial" w:cs="Arial"/>
        </w:rPr>
        <w:t xml:space="preserve"> This report will be divided </w:t>
      </w:r>
      <w:r w:rsidR="001A59C7" w:rsidRPr="00BA7D6F">
        <w:rPr>
          <w:rFonts w:ascii="Arial" w:hAnsi="Arial" w:cs="Arial"/>
        </w:rPr>
        <w:t xml:space="preserve">into different sections starting with a health </w:t>
      </w:r>
      <w:r w:rsidR="00136DA0" w:rsidRPr="00BA7D6F">
        <w:rPr>
          <w:rFonts w:ascii="Arial" w:hAnsi="Arial" w:cs="Arial"/>
        </w:rPr>
        <w:t>questionnaire</w:t>
      </w:r>
      <w:r w:rsidR="001A59C7" w:rsidRPr="00BA7D6F">
        <w:rPr>
          <w:rFonts w:ascii="Arial" w:hAnsi="Arial" w:cs="Arial"/>
        </w:rPr>
        <w:t xml:space="preserve">, the information from the results will be kept confidentially </w:t>
      </w:r>
      <w:r w:rsidR="00723130" w:rsidRPr="00BA7D6F">
        <w:rPr>
          <w:rFonts w:ascii="Arial" w:hAnsi="Arial" w:cs="Arial"/>
        </w:rPr>
        <w:t>under the data protection law act 1998. We will then discuss the normal and ab</w:t>
      </w:r>
      <w:r w:rsidR="00136DA0" w:rsidRPr="00BA7D6F">
        <w:rPr>
          <w:rFonts w:ascii="Arial" w:hAnsi="Arial" w:cs="Arial"/>
        </w:rPr>
        <w:t>normal physical and mental impact thus has on Mr smith followed by recommendations and a conclusion.</w:t>
      </w:r>
    </w:p>
    <w:p w14:paraId="081807B2" w14:textId="77AE4073" w:rsidR="00945B0F" w:rsidRPr="00BA7D6F" w:rsidRDefault="00945B0F" w:rsidP="00BA7D6F">
      <w:pPr>
        <w:spacing w:line="360" w:lineRule="auto"/>
        <w:rPr>
          <w:rFonts w:ascii="Arial" w:hAnsi="Arial" w:cs="Arial"/>
        </w:rPr>
      </w:pPr>
    </w:p>
    <w:p w14:paraId="72EB6E31" w14:textId="362CAD84" w:rsidR="003245BF" w:rsidRPr="00BA7D6F" w:rsidRDefault="003245BF" w:rsidP="00BA7D6F">
      <w:pPr>
        <w:spacing w:line="360" w:lineRule="auto"/>
        <w:rPr>
          <w:rFonts w:ascii="Arial" w:hAnsi="Arial" w:cs="Arial"/>
          <w:b/>
          <w:bCs/>
          <w:u w:val="single"/>
        </w:rPr>
      </w:pPr>
      <w:r w:rsidRPr="00BA7D6F">
        <w:rPr>
          <w:rFonts w:ascii="Arial" w:hAnsi="Arial" w:cs="Arial"/>
          <w:b/>
          <w:bCs/>
          <w:u w:val="single"/>
        </w:rPr>
        <w:t>Health assessment</w:t>
      </w:r>
    </w:p>
    <w:p w14:paraId="19F50A1C" w14:textId="23248D38" w:rsidR="003245BF" w:rsidRPr="00BA7D6F" w:rsidRDefault="000B2F24" w:rsidP="00BA7D6F">
      <w:pPr>
        <w:spacing w:line="360" w:lineRule="auto"/>
        <w:rPr>
          <w:rFonts w:ascii="Arial" w:hAnsi="Arial" w:cs="Arial"/>
          <w:color w:val="333333"/>
        </w:rPr>
      </w:pPr>
      <w:r w:rsidRPr="00BA7D6F">
        <w:rPr>
          <w:rFonts w:ascii="Arial" w:hAnsi="Arial" w:cs="Arial"/>
        </w:rPr>
        <w:t>According to (</w:t>
      </w:r>
      <w:r w:rsidR="00D40098" w:rsidRPr="00BA7D6F">
        <w:rPr>
          <w:rFonts w:ascii="Arial" w:hAnsi="Arial" w:cs="Arial"/>
          <w:color w:val="FF0000"/>
        </w:rPr>
        <w:t>Bupa</w:t>
      </w:r>
      <w:r w:rsidRPr="00BA7D6F">
        <w:rPr>
          <w:rFonts w:ascii="Arial" w:hAnsi="Arial" w:cs="Arial"/>
          <w:color w:val="FF0000"/>
        </w:rPr>
        <w:t xml:space="preserve"> health</w:t>
      </w:r>
      <w:r w:rsidR="00D200A3" w:rsidRPr="00BA7D6F">
        <w:rPr>
          <w:rFonts w:ascii="Arial" w:hAnsi="Arial" w:cs="Arial"/>
        </w:rPr>
        <w:t xml:space="preserve"> </w:t>
      </w:r>
      <w:r w:rsidR="00D200A3" w:rsidRPr="00BA7D6F">
        <w:rPr>
          <w:rFonts w:ascii="Arial" w:hAnsi="Arial" w:cs="Arial"/>
          <w:color w:val="FF0000"/>
        </w:rPr>
        <w:t>2021</w:t>
      </w:r>
      <w:r w:rsidRPr="00BA7D6F">
        <w:rPr>
          <w:rFonts w:ascii="Arial" w:hAnsi="Arial" w:cs="Arial"/>
        </w:rPr>
        <w:t xml:space="preserve">) </w:t>
      </w:r>
      <w:r w:rsidR="00D200A3" w:rsidRPr="00BA7D6F">
        <w:rPr>
          <w:rFonts w:ascii="Arial" w:hAnsi="Arial" w:cs="Arial"/>
        </w:rPr>
        <w:t>A health assessment is a preventative health check that includes medical and non-invasive examinations to provide an overview of your present health and well-being.</w:t>
      </w:r>
      <w:r w:rsidR="00D200A3" w:rsidRPr="00BA7D6F">
        <w:rPr>
          <w:rFonts w:ascii="Arial" w:hAnsi="Arial" w:cs="Arial"/>
        </w:rPr>
        <w:t xml:space="preserve"> All</w:t>
      </w:r>
      <w:r w:rsidR="00D200A3" w:rsidRPr="00BA7D6F">
        <w:rPr>
          <w:rFonts w:ascii="Arial" w:hAnsi="Arial" w:cs="Arial"/>
        </w:rPr>
        <w:t xml:space="preserve"> our evaluations are performed by our professional nurses and health consultants, who may also discuss any specific health issues you may have.</w:t>
      </w:r>
    </w:p>
    <w:p w14:paraId="371E3315" w14:textId="04E92E90" w:rsidR="00314C5A" w:rsidRPr="00BA7D6F" w:rsidRDefault="00FB2422" w:rsidP="00BA7D6F">
      <w:pPr>
        <w:spacing w:line="360" w:lineRule="auto"/>
        <w:rPr>
          <w:rFonts w:ascii="Arial" w:hAnsi="Arial" w:cs="Arial"/>
          <w:color w:val="FF0000"/>
        </w:rPr>
      </w:pPr>
      <w:r w:rsidRPr="00BA7D6F">
        <w:rPr>
          <w:rFonts w:ascii="Arial" w:hAnsi="Arial" w:cs="Arial"/>
          <w:color w:val="333333"/>
        </w:rPr>
        <w:t>It is critical that information from a health assessment not be released without the patient's consent, as this has negative consequences for the patient and violates data privacy laws. Everyone has the right to be asked if they want information shared (</w:t>
      </w:r>
      <w:r w:rsidRPr="00BA7D6F">
        <w:rPr>
          <w:rFonts w:ascii="Arial" w:hAnsi="Arial" w:cs="Arial"/>
          <w:color w:val="FF0000"/>
        </w:rPr>
        <w:t>data-protection 2021)</w:t>
      </w:r>
    </w:p>
    <w:p w14:paraId="2802156B" w14:textId="77777777" w:rsidR="00D200A3" w:rsidRPr="00BA7D6F" w:rsidRDefault="00D200A3" w:rsidP="00BA7D6F">
      <w:pPr>
        <w:spacing w:line="360" w:lineRule="auto"/>
        <w:rPr>
          <w:rFonts w:ascii="Arial" w:hAnsi="Arial" w:cs="Arial"/>
        </w:rPr>
      </w:pPr>
    </w:p>
    <w:p w14:paraId="0AABD225" w14:textId="4080CB3F" w:rsidR="000B381E" w:rsidRPr="00BA7D6F" w:rsidRDefault="00D200A3" w:rsidP="00BA7D6F">
      <w:pPr>
        <w:spacing w:line="360" w:lineRule="auto"/>
        <w:rPr>
          <w:rFonts w:ascii="Arial" w:hAnsi="Arial" w:cs="Arial"/>
          <w:b/>
          <w:bCs/>
          <w:u w:val="single"/>
        </w:rPr>
      </w:pPr>
      <w:r w:rsidRPr="00BA7D6F">
        <w:rPr>
          <w:rFonts w:ascii="Arial" w:hAnsi="Arial" w:cs="Arial"/>
          <w:b/>
          <w:bCs/>
          <w:u w:val="single"/>
        </w:rPr>
        <w:t>Skeletal</w:t>
      </w:r>
      <w:r w:rsidR="00BE2865" w:rsidRPr="00BA7D6F">
        <w:rPr>
          <w:rFonts w:ascii="Arial" w:hAnsi="Arial" w:cs="Arial"/>
          <w:b/>
          <w:bCs/>
          <w:u w:val="single"/>
        </w:rPr>
        <w:t>, system</w:t>
      </w:r>
    </w:p>
    <w:p w14:paraId="3D660CFD" w14:textId="6AF1A22E" w:rsidR="00013F32" w:rsidRPr="00BA7D6F" w:rsidRDefault="00013F32" w:rsidP="00BA7D6F">
      <w:pPr>
        <w:spacing w:line="360" w:lineRule="auto"/>
        <w:rPr>
          <w:rFonts w:ascii="Arial" w:hAnsi="Arial" w:cs="Arial"/>
        </w:rPr>
      </w:pPr>
      <w:r w:rsidRPr="00BA7D6F">
        <w:rPr>
          <w:rFonts w:ascii="Arial" w:hAnsi="Arial" w:cs="Arial"/>
        </w:rPr>
        <w:t>All bones, cartilage, tendons, and ligaments in the human body are part of the skeletal system.</w:t>
      </w:r>
      <w:r w:rsidR="00A30720" w:rsidRPr="00BA7D6F">
        <w:rPr>
          <w:rFonts w:ascii="Arial" w:hAnsi="Arial" w:cs="Arial"/>
        </w:rPr>
        <w:t xml:space="preserve"> </w:t>
      </w:r>
      <w:r w:rsidR="00A30720" w:rsidRPr="00BA7D6F">
        <w:rPr>
          <w:rFonts w:ascii="Arial" w:hAnsi="Arial" w:cs="Arial"/>
        </w:rPr>
        <w:t>The skeleton accounts for roughly 20% of a person's total body mass.</w:t>
      </w:r>
      <w:r w:rsidR="00A30720" w:rsidRPr="00BA7D6F">
        <w:rPr>
          <w:rFonts w:ascii="Arial" w:hAnsi="Arial" w:cs="Arial"/>
        </w:rPr>
        <w:t xml:space="preserve"> </w:t>
      </w:r>
      <w:r w:rsidR="00A30720" w:rsidRPr="00BA7D6F">
        <w:rPr>
          <w:rFonts w:ascii="Arial" w:hAnsi="Arial" w:cs="Arial"/>
        </w:rPr>
        <w:t>There are 206 bones in the adult skeleton.</w:t>
      </w:r>
      <w:r w:rsidR="00A30720" w:rsidRPr="00BA7D6F">
        <w:rPr>
          <w:rFonts w:ascii="Arial" w:hAnsi="Arial" w:cs="Arial"/>
        </w:rPr>
        <w:t xml:space="preserve"> </w:t>
      </w:r>
      <w:r w:rsidR="00A30720" w:rsidRPr="00BA7D6F">
        <w:rPr>
          <w:rFonts w:ascii="Arial" w:hAnsi="Arial" w:cs="Arial"/>
        </w:rPr>
        <w:t>Because some bones, such as those in the skull, fuse together as children get older, their skeletons contain more bones.</w:t>
      </w:r>
    </w:p>
    <w:p w14:paraId="2E49970A" w14:textId="1F7EC002" w:rsidR="00D200A3" w:rsidRPr="00BA7D6F" w:rsidRDefault="005500D6" w:rsidP="00BA7D6F">
      <w:pPr>
        <w:spacing w:line="360" w:lineRule="auto"/>
        <w:rPr>
          <w:rFonts w:ascii="Arial" w:hAnsi="Arial" w:cs="Arial"/>
        </w:rPr>
      </w:pPr>
      <w:r w:rsidRPr="00BA7D6F">
        <w:rPr>
          <w:rFonts w:ascii="Arial" w:hAnsi="Arial" w:cs="Arial"/>
        </w:rPr>
        <w:t>The male and female skeletons also differ in various ways.</w:t>
      </w:r>
      <w:r w:rsidR="00E2263E" w:rsidRPr="00BA7D6F">
        <w:rPr>
          <w:rFonts w:ascii="Arial" w:hAnsi="Arial" w:cs="Arial"/>
        </w:rPr>
        <w:t xml:space="preserve"> </w:t>
      </w:r>
      <w:r w:rsidR="00E2263E" w:rsidRPr="00BA7D6F">
        <w:rPr>
          <w:rFonts w:ascii="Arial" w:hAnsi="Arial" w:cs="Arial"/>
        </w:rPr>
        <w:t>Male skeletons are typically longer and have a higher bone mass than female skeletons.</w:t>
      </w:r>
      <w:r w:rsidR="00E2263E" w:rsidRPr="00BA7D6F">
        <w:rPr>
          <w:rFonts w:ascii="Arial" w:hAnsi="Arial" w:cs="Arial"/>
        </w:rPr>
        <w:t xml:space="preserve"> </w:t>
      </w:r>
      <w:r w:rsidR="00E2263E" w:rsidRPr="00BA7D6F">
        <w:rPr>
          <w:rFonts w:ascii="Arial" w:hAnsi="Arial" w:cs="Arial"/>
        </w:rPr>
        <w:t xml:space="preserve">In contrast, the female skeleton has a wider </w:t>
      </w:r>
      <w:r w:rsidR="00D200A3" w:rsidRPr="00BA7D6F">
        <w:rPr>
          <w:rFonts w:ascii="Arial" w:hAnsi="Arial" w:cs="Arial"/>
        </w:rPr>
        <w:t>pelvis.</w:t>
      </w:r>
    </w:p>
    <w:p w14:paraId="46356D04" w14:textId="058083B6" w:rsidR="005500D6" w:rsidRPr="00BA7D6F" w:rsidRDefault="00E2263E" w:rsidP="00BA7D6F">
      <w:pPr>
        <w:spacing w:line="360" w:lineRule="auto"/>
        <w:rPr>
          <w:rFonts w:ascii="Arial" w:hAnsi="Arial" w:cs="Arial"/>
        </w:rPr>
      </w:pPr>
      <w:r w:rsidRPr="00BA7D6F">
        <w:rPr>
          <w:rFonts w:ascii="Arial" w:hAnsi="Arial" w:cs="Arial"/>
        </w:rPr>
        <w:t>to allow pregnancy and childbirth.</w:t>
      </w:r>
      <w:r w:rsidRPr="00BA7D6F">
        <w:rPr>
          <w:rFonts w:ascii="Arial" w:hAnsi="Arial" w:cs="Arial"/>
        </w:rPr>
        <w:t xml:space="preserve"> </w:t>
      </w:r>
      <w:r w:rsidRPr="00BA7D6F">
        <w:rPr>
          <w:rFonts w:ascii="Arial" w:hAnsi="Arial" w:cs="Arial"/>
        </w:rPr>
        <w:t xml:space="preserve">The skeletal system can be divided into two components, the axial </w:t>
      </w:r>
      <w:r w:rsidR="00AD1163" w:rsidRPr="00BA7D6F">
        <w:rPr>
          <w:rFonts w:ascii="Arial" w:hAnsi="Arial" w:cs="Arial"/>
        </w:rPr>
        <w:t>skeleton,</w:t>
      </w:r>
      <w:r w:rsidRPr="00BA7D6F">
        <w:rPr>
          <w:rFonts w:ascii="Arial" w:hAnsi="Arial" w:cs="Arial"/>
        </w:rPr>
        <w:t xml:space="preserve"> and the appendicular skeleton, regardless of age or gender.</w:t>
      </w:r>
    </w:p>
    <w:p w14:paraId="50DF405D" w14:textId="5709D72D" w:rsidR="00DB00E2" w:rsidRPr="00BA7D6F" w:rsidRDefault="00DB00E2" w:rsidP="00BA7D6F">
      <w:pPr>
        <w:spacing w:line="360" w:lineRule="auto"/>
        <w:rPr>
          <w:rFonts w:ascii="Arial" w:hAnsi="Arial" w:cs="Arial"/>
        </w:rPr>
      </w:pPr>
      <w:r w:rsidRPr="00BA7D6F">
        <w:rPr>
          <w:rFonts w:ascii="Arial" w:hAnsi="Arial" w:cs="Arial"/>
        </w:rPr>
        <w:t>The primary function of the skeletal system is to support the body.</w:t>
      </w:r>
      <w:r w:rsidR="006D18A3" w:rsidRPr="00BA7D6F">
        <w:rPr>
          <w:rFonts w:ascii="Arial" w:hAnsi="Arial" w:cs="Arial"/>
        </w:rPr>
        <w:t xml:space="preserve"> </w:t>
      </w:r>
      <w:r w:rsidR="006D18A3" w:rsidRPr="00BA7D6F">
        <w:rPr>
          <w:rFonts w:ascii="Arial" w:hAnsi="Arial" w:cs="Arial"/>
        </w:rPr>
        <w:t>The head and torso, for example, are supported by the spinal column.</w:t>
      </w:r>
      <w:r w:rsidR="006D18A3" w:rsidRPr="00BA7D6F">
        <w:rPr>
          <w:rFonts w:ascii="Arial" w:hAnsi="Arial" w:cs="Arial"/>
        </w:rPr>
        <w:t xml:space="preserve"> </w:t>
      </w:r>
      <w:r w:rsidR="006D18A3" w:rsidRPr="00BA7D6F">
        <w:rPr>
          <w:rFonts w:ascii="Arial" w:hAnsi="Arial" w:cs="Arial"/>
        </w:rPr>
        <w:t>While a person is standing, the legs support and carry the weight of the upper body.</w:t>
      </w:r>
      <w:r w:rsidR="00592535" w:rsidRPr="00BA7D6F">
        <w:rPr>
          <w:rFonts w:ascii="Arial" w:hAnsi="Arial" w:cs="Arial"/>
        </w:rPr>
        <w:t xml:space="preserve"> </w:t>
      </w:r>
      <w:r w:rsidR="00592535" w:rsidRPr="00BA7D6F">
        <w:rPr>
          <w:rFonts w:ascii="Arial" w:hAnsi="Arial" w:cs="Arial"/>
        </w:rPr>
        <w:t xml:space="preserve">However, the skeletal system serves a variety of other purposes, </w:t>
      </w:r>
      <w:r w:rsidR="00AD1163" w:rsidRPr="00BA7D6F">
        <w:rPr>
          <w:rFonts w:ascii="Arial" w:hAnsi="Arial" w:cs="Arial"/>
        </w:rPr>
        <w:t>including</w:t>
      </w:r>
      <w:r w:rsidR="00F2755D" w:rsidRPr="00BA7D6F">
        <w:rPr>
          <w:rFonts w:ascii="Arial" w:hAnsi="Arial" w:cs="Arial"/>
        </w:rPr>
        <w:t xml:space="preserve"> </w:t>
      </w:r>
      <w:r w:rsidR="00F2755D" w:rsidRPr="00BA7D6F">
        <w:rPr>
          <w:rFonts w:ascii="Arial" w:hAnsi="Arial" w:cs="Arial"/>
        </w:rPr>
        <w:t>Internal organs are shielded from harm.</w:t>
      </w:r>
      <w:r w:rsidR="00B621C7" w:rsidRPr="00BA7D6F">
        <w:rPr>
          <w:rFonts w:ascii="Arial" w:hAnsi="Arial" w:cs="Arial"/>
        </w:rPr>
        <w:t xml:space="preserve"> </w:t>
      </w:r>
      <w:r w:rsidR="00B621C7" w:rsidRPr="00BA7D6F">
        <w:rPr>
          <w:rFonts w:ascii="Arial" w:hAnsi="Arial" w:cs="Arial"/>
        </w:rPr>
        <w:t xml:space="preserve">Tendons are the </w:t>
      </w:r>
      <w:r w:rsidR="00B621C7" w:rsidRPr="00BA7D6F">
        <w:rPr>
          <w:rFonts w:ascii="Arial" w:hAnsi="Arial" w:cs="Arial"/>
        </w:rPr>
        <w:lastRenderedPageBreak/>
        <w:t>connective tissue that connects muscles to bones.</w:t>
      </w:r>
      <w:r w:rsidR="00B621C7" w:rsidRPr="00BA7D6F">
        <w:rPr>
          <w:rFonts w:ascii="Arial" w:hAnsi="Arial" w:cs="Arial"/>
        </w:rPr>
        <w:t xml:space="preserve"> </w:t>
      </w:r>
      <w:r w:rsidR="00B621C7" w:rsidRPr="00BA7D6F">
        <w:rPr>
          <w:rFonts w:ascii="Arial" w:hAnsi="Arial" w:cs="Arial"/>
        </w:rPr>
        <w:t>This link permits the body to move in a variety of ways.</w:t>
      </w:r>
      <w:r w:rsidR="00E24A94" w:rsidRPr="00BA7D6F">
        <w:rPr>
          <w:rFonts w:ascii="Arial" w:hAnsi="Arial" w:cs="Arial"/>
        </w:rPr>
        <w:t xml:space="preserve"> </w:t>
      </w:r>
      <w:r w:rsidR="00E24A94" w:rsidRPr="00BA7D6F">
        <w:rPr>
          <w:rFonts w:ascii="Arial" w:hAnsi="Arial" w:cs="Arial"/>
        </w:rPr>
        <w:t>Making red blood cells.</w:t>
      </w:r>
      <w:r w:rsidR="00E24A94" w:rsidRPr="00BA7D6F">
        <w:rPr>
          <w:rFonts w:ascii="Arial" w:hAnsi="Arial" w:cs="Arial"/>
        </w:rPr>
        <w:t xml:space="preserve"> </w:t>
      </w:r>
      <w:r w:rsidR="00E24A94" w:rsidRPr="00BA7D6F">
        <w:rPr>
          <w:rFonts w:ascii="Arial" w:hAnsi="Arial" w:cs="Arial"/>
        </w:rPr>
        <w:t>Many bones have soft bone marrow that generates red blood cells, white blood cells, and platelets.</w:t>
      </w:r>
      <w:r w:rsidR="00A430A9" w:rsidRPr="00BA7D6F">
        <w:rPr>
          <w:rFonts w:ascii="Arial" w:hAnsi="Arial" w:cs="Arial"/>
        </w:rPr>
        <w:t xml:space="preserve"> </w:t>
      </w:r>
      <w:r w:rsidR="00A430A9" w:rsidRPr="00BA7D6F">
        <w:rPr>
          <w:rFonts w:ascii="Arial" w:hAnsi="Arial" w:cs="Arial"/>
        </w:rPr>
        <w:t>Mineral and nutrient storage.</w:t>
      </w:r>
      <w:r w:rsidR="008B219F" w:rsidRPr="00BA7D6F">
        <w:rPr>
          <w:rFonts w:ascii="Arial" w:hAnsi="Arial" w:cs="Arial"/>
        </w:rPr>
        <w:t xml:space="preserve"> </w:t>
      </w:r>
      <w:r w:rsidR="008B219F" w:rsidRPr="00BA7D6F">
        <w:rPr>
          <w:rFonts w:ascii="Arial" w:hAnsi="Arial" w:cs="Arial"/>
        </w:rPr>
        <w:t>Minerals such as calcium and phosphorus, which are essential for many human activities, can be stored and released in bones.</w:t>
      </w:r>
      <w:r w:rsidR="008B219F" w:rsidRPr="00BA7D6F">
        <w:rPr>
          <w:rFonts w:ascii="Arial" w:hAnsi="Arial" w:cs="Arial"/>
        </w:rPr>
        <w:t xml:space="preserve"> </w:t>
      </w:r>
      <w:r w:rsidR="008B219F" w:rsidRPr="00BA7D6F">
        <w:rPr>
          <w:rFonts w:ascii="Arial" w:hAnsi="Arial" w:cs="Arial"/>
        </w:rPr>
        <w:t>A portion of the bone marrow also contains adipose (fat) tissue that can be used for energy.</w:t>
      </w:r>
    </w:p>
    <w:p w14:paraId="3D8D1E1A" w14:textId="69C8A1E9" w:rsidR="00B67CC7" w:rsidRPr="00BA7D6F" w:rsidRDefault="00B67CC7" w:rsidP="00BA7D6F">
      <w:pPr>
        <w:spacing w:line="360" w:lineRule="auto"/>
        <w:rPr>
          <w:rFonts w:ascii="Arial" w:hAnsi="Arial" w:cs="Arial"/>
        </w:rPr>
      </w:pPr>
    </w:p>
    <w:p w14:paraId="50F85903" w14:textId="27F98DEF" w:rsidR="00B67CC7" w:rsidRPr="00BA7D6F" w:rsidRDefault="00FD4C22" w:rsidP="00BA7D6F">
      <w:pPr>
        <w:spacing w:line="360" w:lineRule="auto"/>
        <w:rPr>
          <w:rFonts w:ascii="Arial" w:hAnsi="Arial" w:cs="Arial"/>
        </w:rPr>
      </w:pPr>
      <w:r w:rsidRPr="00BA7D6F">
        <w:rPr>
          <w:rFonts w:ascii="Arial" w:hAnsi="Arial" w:cs="Arial"/>
        </w:rPr>
        <w:t xml:space="preserve">The conditions that effect the </w:t>
      </w:r>
      <w:r w:rsidR="00D200A3" w:rsidRPr="00BA7D6F">
        <w:rPr>
          <w:rFonts w:ascii="Arial" w:hAnsi="Arial" w:cs="Arial"/>
        </w:rPr>
        <w:t>skeletal</w:t>
      </w:r>
      <w:r w:rsidRPr="00BA7D6F">
        <w:rPr>
          <w:rFonts w:ascii="Arial" w:hAnsi="Arial" w:cs="Arial"/>
        </w:rPr>
        <w:t xml:space="preserve"> system are </w:t>
      </w:r>
      <w:r w:rsidR="00D200A3" w:rsidRPr="00BA7D6F">
        <w:rPr>
          <w:rFonts w:ascii="Arial" w:hAnsi="Arial" w:cs="Arial"/>
        </w:rPr>
        <w:t xml:space="preserve">as follows. </w:t>
      </w:r>
    </w:p>
    <w:p w14:paraId="33D5D5CB" w14:textId="3F956466" w:rsidR="000A6887" w:rsidRPr="00BA7D6F" w:rsidRDefault="000A6887" w:rsidP="00BA7D6F">
      <w:pPr>
        <w:spacing w:line="360" w:lineRule="auto"/>
        <w:rPr>
          <w:rFonts w:ascii="Arial" w:hAnsi="Arial" w:cs="Arial"/>
        </w:rPr>
      </w:pPr>
      <w:r w:rsidRPr="00BA7D6F">
        <w:rPr>
          <w:rFonts w:ascii="Arial" w:hAnsi="Arial" w:cs="Arial"/>
        </w:rPr>
        <w:t>A broken bone is another term for a fracture.</w:t>
      </w:r>
      <w:r w:rsidRPr="00BA7D6F">
        <w:rPr>
          <w:rFonts w:ascii="Arial" w:hAnsi="Arial" w:cs="Arial"/>
        </w:rPr>
        <w:t xml:space="preserve"> </w:t>
      </w:r>
      <w:r w:rsidRPr="00BA7D6F">
        <w:rPr>
          <w:rFonts w:ascii="Arial" w:hAnsi="Arial" w:cs="Arial"/>
        </w:rPr>
        <w:t xml:space="preserve">Fractures are </w:t>
      </w:r>
      <w:r w:rsidR="00D200A3" w:rsidRPr="00BA7D6F">
        <w:rPr>
          <w:rFonts w:ascii="Arial" w:hAnsi="Arial" w:cs="Arial"/>
        </w:rPr>
        <w:t>most caused</w:t>
      </w:r>
      <w:r w:rsidRPr="00BA7D6F">
        <w:rPr>
          <w:rFonts w:ascii="Arial" w:hAnsi="Arial" w:cs="Arial"/>
        </w:rPr>
        <w:t xml:space="preserve"> by trauma or injury, such as a vehicle accident or a fall.</w:t>
      </w:r>
      <w:r w:rsidRPr="00BA7D6F">
        <w:rPr>
          <w:rFonts w:ascii="Arial" w:hAnsi="Arial" w:cs="Arial"/>
        </w:rPr>
        <w:t xml:space="preserve"> </w:t>
      </w:r>
      <w:r w:rsidRPr="00BA7D6F">
        <w:rPr>
          <w:rFonts w:ascii="Arial" w:hAnsi="Arial" w:cs="Arial"/>
        </w:rPr>
        <w:t xml:space="preserve">Fractures come in a variety of shapes and sizes, but </w:t>
      </w:r>
      <w:r w:rsidR="00D200A3" w:rsidRPr="00BA7D6F">
        <w:rPr>
          <w:rFonts w:ascii="Arial" w:hAnsi="Arial" w:cs="Arial"/>
        </w:rPr>
        <w:t>they are</w:t>
      </w:r>
      <w:r w:rsidRPr="00BA7D6F">
        <w:rPr>
          <w:rFonts w:ascii="Arial" w:hAnsi="Arial" w:cs="Arial"/>
        </w:rPr>
        <w:t xml:space="preserve"> all classified by the form and location of the break.</w:t>
      </w:r>
    </w:p>
    <w:p w14:paraId="1728288D" w14:textId="2536D032" w:rsidR="008E1842" w:rsidRPr="00BA7D6F" w:rsidRDefault="008E1842" w:rsidP="00BA7D6F">
      <w:pPr>
        <w:spacing w:line="360" w:lineRule="auto"/>
        <w:rPr>
          <w:rFonts w:ascii="Arial" w:hAnsi="Arial" w:cs="Arial"/>
        </w:rPr>
      </w:pPr>
      <w:r w:rsidRPr="00BA7D6F">
        <w:rPr>
          <w:rFonts w:ascii="Arial" w:hAnsi="Arial" w:cs="Arial"/>
        </w:rPr>
        <w:t>A category of illnesses known as metabolic bone diseases damage bone strength and integrity.</w:t>
      </w:r>
      <w:r w:rsidRPr="00BA7D6F">
        <w:rPr>
          <w:rFonts w:ascii="Arial" w:hAnsi="Arial" w:cs="Arial"/>
        </w:rPr>
        <w:t xml:space="preserve"> </w:t>
      </w:r>
      <w:r w:rsidRPr="00BA7D6F">
        <w:rPr>
          <w:rFonts w:ascii="Arial" w:hAnsi="Arial" w:cs="Arial"/>
        </w:rPr>
        <w:t>They can be caused by a lack of vitamin D, loss of bone mass, or the use of certain drugs like steroids or chemotherapy.</w:t>
      </w:r>
      <w:r w:rsidR="00036424" w:rsidRPr="00036424">
        <w:rPr>
          <w:rFonts w:ascii="Open Sans" w:hAnsi="Open Sans" w:cs="Open Sans"/>
          <w:color w:val="000000"/>
          <w:sz w:val="20"/>
          <w:szCs w:val="20"/>
          <w:shd w:val="clear" w:color="auto" w:fill="FFFFFF"/>
        </w:rPr>
        <w:t xml:space="preserve"> </w:t>
      </w:r>
      <w:r w:rsidR="00036424">
        <w:rPr>
          <w:rFonts w:ascii="Open Sans" w:hAnsi="Open Sans" w:cs="Open Sans"/>
          <w:color w:val="000000"/>
          <w:sz w:val="20"/>
          <w:szCs w:val="20"/>
          <w:shd w:val="clear" w:color="auto" w:fill="FFFFFF"/>
        </w:rPr>
        <w:t>(</w:t>
      </w:r>
      <w:r w:rsidR="00036424" w:rsidRPr="00036424">
        <w:rPr>
          <w:rFonts w:ascii="Open Sans" w:hAnsi="Open Sans" w:cs="Open Sans"/>
          <w:color w:val="FF0000"/>
          <w:sz w:val="20"/>
          <w:szCs w:val="20"/>
          <w:shd w:val="clear" w:color="auto" w:fill="FFFFFF"/>
        </w:rPr>
        <w:t>Paget's disease of bone, 2021</w:t>
      </w:r>
      <w:r w:rsidR="00036424">
        <w:rPr>
          <w:rFonts w:ascii="Open Sans" w:hAnsi="Open Sans" w:cs="Open Sans"/>
          <w:color w:val="000000"/>
          <w:sz w:val="20"/>
          <w:szCs w:val="20"/>
          <w:shd w:val="clear" w:color="auto" w:fill="FFFFFF"/>
        </w:rPr>
        <w:t>)</w:t>
      </w:r>
    </w:p>
    <w:p w14:paraId="21438434" w14:textId="2DA05875" w:rsidR="00FD4C22" w:rsidRPr="00BA7D6F" w:rsidRDefault="000A375B" w:rsidP="00BA7D6F">
      <w:pPr>
        <w:spacing w:line="360" w:lineRule="auto"/>
        <w:rPr>
          <w:rFonts w:ascii="Arial" w:hAnsi="Arial" w:cs="Arial"/>
        </w:rPr>
      </w:pPr>
      <w:r w:rsidRPr="00BA7D6F">
        <w:rPr>
          <w:rFonts w:ascii="Arial" w:hAnsi="Arial" w:cs="Arial"/>
        </w:rPr>
        <w:t>Arthritis is a condition in which the joints become inflamed.</w:t>
      </w:r>
      <w:r w:rsidR="00C30E25" w:rsidRPr="00BA7D6F">
        <w:rPr>
          <w:rFonts w:ascii="Arial" w:hAnsi="Arial" w:cs="Arial"/>
        </w:rPr>
        <w:t xml:space="preserve"> </w:t>
      </w:r>
      <w:r w:rsidR="00C30E25" w:rsidRPr="00BA7D6F">
        <w:rPr>
          <w:rFonts w:ascii="Arial" w:hAnsi="Arial" w:cs="Arial"/>
        </w:rPr>
        <w:t>This might result in pain and a restricted range of motion.</w:t>
      </w:r>
      <w:r w:rsidR="00C30E25" w:rsidRPr="00BA7D6F">
        <w:rPr>
          <w:rFonts w:ascii="Arial" w:hAnsi="Arial" w:cs="Arial"/>
        </w:rPr>
        <w:t xml:space="preserve"> </w:t>
      </w:r>
      <w:r w:rsidR="00C30E25" w:rsidRPr="00BA7D6F">
        <w:rPr>
          <w:rFonts w:ascii="Arial" w:hAnsi="Arial" w:cs="Arial"/>
        </w:rPr>
        <w:t xml:space="preserve">Arthritis can be caused by </w:t>
      </w:r>
      <w:r w:rsidR="00AD1163" w:rsidRPr="00BA7D6F">
        <w:rPr>
          <w:rFonts w:ascii="Arial" w:hAnsi="Arial" w:cs="Arial"/>
        </w:rPr>
        <w:t>several</w:t>
      </w:r>
      <w:r w:rsidR="00C30E25" w:rsidRPr="00BA7D6F">
        <w:rPr>
          <w:rFonts w:ascii="Arial" w:hAnsi="Arial" w:cs="Arial"/>
        </w:rPr>
        <w:t xml:space="preserve"> factors, including the breakdown of cartilage in joints, autoimmune diseases, or infection.</w:t>
      </w:r>
    </w:p>
    <w:p w14:paraId="3633962F" w14:textId="2FAB0575" w:rsidR="00FD4C22" w:rsidRPr="00BA7D6F" w:rsidRDefault="00E2357C" w:rsidP="00BA7D6F">
      <w:pPr>
        <w:spacing w:line="360" w:lineRule="auto"/>
        <w:rPr>
          <w:rFonts w:ascii="Arial" w:hAnsi="Arial" w:cs="Arial"/>
        </w:rPr>
      </w:pPr>
      <w:r w:rsidRPr="00BA7D6F">
        <w:rPr>
          <w:rFonts w:ascii="Arial" w:hAnsi="Arial" w:cs="Arial"/>
        </w:rPr>
        <w:t>Cancer can develop in bone tissues or in the cells that make up bones.</w:t>
      </w:r>
      <w:r w:rsidRPr="00BA7D6F">
        <w:rPr>
          <w:rFonts w:ascii="Arial" w:hAnsi="Arial" w:cs="Arial"/>
        </w:rPr>
        <w:t xml:space="preserve"> </w:t>
      </w:r>
      <w:r w:rsidRPr="00BA7D6F">
        <w:rPr>
          <w:rFonts w:ascii="Arial" w:hAnsi="Arial" w:cs="Arial"/>
        </w:rPr>
        <w:t>Cancer that develops in the primary bone tissue is quite uncommon.</w:t>
      </w:r>
      <w:r w:rsidR="007506B5" w:rsidRPr="00BA7D6F">
        <w:rPr>
          <w:rFonts w:ascii="Arial" w:hAnsi="Arial" w:cs="Arial"/>
        </w:rPr>
        <w:t xml:space="preserve"> </w:t>
      </w:r>
      <w:r w:rsidR="007506B5" w:rsidRPr="00BA7D6F">
        <w:rPr>
          <w:rFonts w:ascii="Arial" w:hAnsi="Arial" w:cs="Arial"/>
        </w:rPr>
        <w:t>Myeloma and lymphoma, cancers of the blood cells produced by the bone, are more common.</w:t>
      </w:r>
    </w:p>
    <w:p w14:paraId="4EFD35BD" w14:textId="6EE3C625" w:rsidR="00BC75F2" w:rsidRPr="00BA7D6F" w:rsidRDefault="00BC75F2" w:rsidP="00BA7D6F">
      <w:pPr>
        <w:spacing w:line="360" w:lineRule="auto"/>
        <w:rPr>
          <w:rFonts w:ascii="Arial" w:hAnsi="Arial" w:cs="Arial"/>
        </w:rPr>
      </w:pPr>
      <w:r w:rsidRPr="00BA7D6F">
        <w:rPr>
          <w:rFonts w:ascii="Arial" w:hAnsi="Arial" w:cs="Arial"/>
        </w:rPr>
        <w:t>When the spine does not curve in the way it should, it is called a spinal curvature.</w:t>
      </w:r>
      <w:r w:rsidR="00E4408E" w:rsidRPr="00BA7D6F">
        <w:rPr>
          <w:rFonts w:ascii="Arial" w:hAnsi="Arial" w:cs="Arial"/>
        </w:rPr>
        <w:t xml:space="preserve"> </w:t>
      </w:r>
      <w:r w:rsidR="00E4408E" w:rsidRPr="00BA7D6F">
        <w:rPr>
          <w:rFonts w:ascii="Arial" w:hAnsi="Arial" w:cs="Arial"/>
        </w:rPr>
        <w:t>According to (</w:t>
      </w:r>
      <w:r w:rsidR="00E4408E" w:rsidRPr="00BA7D6F">
        <w:rPr>
          <w:rFonts w:ascii="Arial" w:hAnsi="Arial" w:cs="Arial"/>
          <w:color w:val="FF0000"/>
        </w:rPr>
        <w:t>Dahlui, Wan, and Koon,2012</w:t>
      </w:r>
      <w:r w:rsidR="00E4408E" w:rsidRPr="00BA7D6F">
        <w:rPr>
          <w:rFonts w:ascii="Arial" w:hAnsi="Arial" w:cs="Arial"/>
        </w:rPr>
        <w:t>), the spine gives your body structure and support, allows you to move freely and bend with flexibility, and protects your spinal cord.</w:t>
      </w:r>
      <w:r w:rsidR="00E4408E" w:rsidRPr="00BA7D6F">
        <w:rPr>
          <w:rFonts w:ascii="Arial" w:hAnsi="Arial" w:cs="Arial"/>
        </w:rPr>
        <w:t xml:space="preserve"> </w:t>
      </w:r>
      <w:r w:rsidR="00E4408E" w:rsidRPr="00BA7D6F">
        <w:rPr>
          <w:rFonts w:ascii="Arial" w:hAnsi="Arial" w:cs="Arial"/>
        </w:rPr>
        <w:t>The spinal cord is a nerve network that connects your brain to the rest of your body and allows you to control your movements.</w:t>
      </w:r>
    </w:p>
    <w:p w14:paraId="33356125" w14:textId="483E7841" w:rsidR="00B14093" w:rsidRPr="00BA7D6F" w:rsidRDefault="00B14093" w:rsidP="00BA7D6F">
      <w:pPr>
        <w:spacing w:line="360" w:lineRule="auto"/>
        <w:rPr>
          <w:rFonts w:ascii="Arial" w:hAnsi="Arial" w:cs="Arial"/>
        </w:rPr>
      </w:pPr>
      <w:r w:rsidRPr="00BA7D6F">
        <w:rPr>
          <w:rFonts w:ascii="Arial" w:hAnsi="Arial" w:cs="Arial"/>
        </w:rPr>
        <w:t>Paget's disease of bone is a skeleton illness that lasts for years.</w:t>
      </w:r>
      <w:r w:rsidR="004857D5" w:rsidRPr="00BA7D6F">
        <w:rPr>
          <w:rFonts w:ascii="Arial" w:hAnsi="Arial" w:cs="Arial"/>
        </w:rPr>
        <w:t xml:space="preserve"> </w:t>
      </w:r>
      <w:r w:rsidR="00AD1163" w:rsidRPr="00BA7D6F">
        <w:rPr>
          <w:rFonts w:ascii="Arial" w:hAnsi="Arial" w:cs="Arial"/>
        </w:rPr>
        <w:t>Remodelling</w:t>
      </w:r>
      <w:r w:rsidR="004857D5" w:rsidRPr="00BA7D6F">
        <w:rPr>
          <w:rFonts w:ascii="Arial" w:hAnsi="Arial" w:cs="Arial"/>
        </w:rPr>
        <w:t xml:space="preserve"> is a process that removes old bone and replaces it with new bone in healthy bone.</w:t>
      </w:r>
      <w:r w:rsidR="004857D5" w:rsidRPr="00BA7D6F">
        <w:rPr>
          <w:rFonts w:ascii="Arial" w:hAnsi="Arial" w:cs="Arial"/>
        </w:rPr>
        <w:t xml:space="preserve"> </w:t>
      </w:r>
      <w:r w:rsidR="004857D5" w:rsidRPr="00BA7D6F">
        <w:rPr>
          <w:rFonts w:ascii="Arial" w:hAnsi="Arial" w:cs="Arial"/>
        </w:rPr>
        <w:t>This process is thrown off by Paget's disease, resulting in new bone that is weak and brittle.</w:t>
      </w:r>
    </w:p>
    <w:p w14:paraId="65FA0B84" w14:textId="53BF1E57" w:rsidR="00077B52" w:rsidRPr="00BA7D6F" w:rsidRDefault="00D200A3" w:rsidP="00BA7D6F">
      <w:pPr>
        <w:spacing w:line="360" w:lineRule="auto"/>
        <w:rPr>
          <w:rFonts w:ascii="Arial" w:hAnsi="Arial" w:cs="Arial"/>
        </w:rPr>
      </w:pPr>
      <w:r w:rsidRPr="00BA7D6F">
        <w:rPr>
          <w:rFonts w:ascii="Arial" w:hAnsi="Arial" w:cs="Arial"/>
        </w:rPr>
        <w:t>It is</w:t>
      </w:r>
      <w:r w:rsidR="00077B52" w:rsidRPr="00BA7D6F">
        <w:rPr>
          <w:rFonts w:ascii="Arial" w:hAnsi="Arial" w:cs="Arial"/>
        </w:rPr>
        <w:t xml:space="preserve"> a </w:t>
      </w:r>
      <w:r w:rsidRPr="00BA7D6F">
        <w:rPr>
          <w:rFonts w:ascii="Arial" w:hAnsi="Arial" w:cs="Arial"/>
        </w:rPr>
        <w:t>frequent</w:t>
      </w:r>
      <w:r w:rsidR="00077B52" w:rsidRPr="00BA7D6F">
        <w:rPr>
          <w:rFonts w:ascii="Arial" w:hAnsi="Arial" w:cs="Arial"/>
        </w:rPr>
        <w:t xml:space="preserve"> condition in the UK, especially among the elderly, according to (</w:t>
      </w:r>
      <w:r w:rsidRPr="00BA7D6F">
        <w:rPr>
          <w:rFonts w:ascii="Arial" w:hAnsi="Arial" w:cs="Arial"/>
          <w:color w:val="FF0000"/>
        </w:rPr>
        <w:t>NH’s</w:t>
      </w:r>
      <w:r w:rsidR="00077B52" w:rsidRPr="00BA7D6F">
        <w:rPr>
          <w:rFonts w:ascii="Arial" w:hAnsi="Arial" w:cs="Arial"/>
          <w:color w:val="FF0000"/>
        </w:rPr>
        <w:t xml:space="preserve"> 2021</w:t>
      </w:r>
      <w:r w:rsidR="00077B52" w:rsidRPr="00BA7D6F">
        <w:rPr>
          <w:rFonts w:ascii="Arial" w:hAnsi="Arial" w:cs="Arial"/>
        </w:rPr>
        <w:t>).</w:t>
      </w:r>
      <w:r w:rsidR="00B76793" w:rsidRPr="00BA7D6F">
        <w:rPr>
          <w:rFonts w:ascii="Arial" w:hAnsi="Arial" w:cs="Arial"/>
        </w:rPr>
        <w:t xml:space="preserve"> </w:t>
      </w:r>
      <w:r w:rsidRPr="00BA7D6F">
        <w:rPr>
          <w:rFonts w:ascii="Arial" w:hAnsi="Arial" w:cs="Arial"/>
        </w:rPr>
        <w:t>It is</w:t>
      </w:r>
      <w:r w:rsidR="00B76793" w:rsidRPr="00BA7D6F">
        <w:rPr>
          <w:rFonts w:ascii="Arial" w:hAnsi="Arial" w:cs="Arial"/>
        </w:rPr>
        <w:t xml:space="preserve"> uncommon among people under the age of 50.</w:t>
      </w:r>
      <w:r w:rsidR="00B76793" w:rsidRPr="00BA7D6F">
        <w:rPr>
          <w:rFonts w:ascii="Arial" w:hAnsi="Arial" w:cs="Arial"/>
        </w:rPr>
        <w:t xml:space="preserve"> </w:t>
      </w:r>
      <w:r w:rsidR="00B76793" w:rsidRPr="00BA7D6F">
        <w:rPr>
          <w:rFonts w:ascii="Arial" w:hAnsi="Arial" w:cs="Arial"/>
        </w:rPr>
        <w:t>Paget's disease of the bones can affect a single bone or a group of bones.</w:t>
      </w:r>
      <w:r w:rsidR="00B76793" w:rsidRPr="00BA7D6F">
        <w:rPr>
          <w:rFonts w:ascii="Arial" w:hAnsi="Arial" w:cs="Arial"/>
        </w:rPr>
        <w:t xml:space="preserve"> </w:t>
      </w:r>
      <w:r w:rsidR="00B76793" w:rsidRPr="00BA7D6F">
        <w:rPr>
          <w:rFonts w:ascii="Arial" w:hAnsi="Arial" w:cs="Arial"/>
        </w:rPr>
        <w:t>Paget's disease of the bones can affect a single bone or a group of bones.</w:t>
      </w:r>
    </w:p>
    <w:p w14:paraId="344D254A" w14:textId="36938FB6" w:rsidR="00335EFD" w:rsidRPr="00BA7D6F" w:rsidRDefault="00141AF0" w:rsidP="00BA7D6F">
      <w:pPr>
        <w:spacing w:line="360" w:lineRule="auto"/>
        <w:rPr>
          <w:rFonts w:ascii="Arial" w:hAnsi="Arial" w:cs="Arial"/>
        </w:rPr>
      </w:pPr>
      <w:r w:rsidRPr="00BA7D6F">
        <w:rPr>
          <w:rFonts w:ascii="Arial" w:hAnsi="Arial" w:cs="Arial"/>
        </w:rPr>
        <w:lastRenderedPageBreak/>
        <w:t xml:space="preserve">Some of the symptoms for </w:t>
      </w:r>
      <w:r w:rsidR="00D203E4" w:rsidRPr="00BA7D6F">
        <w:rPr>
          <w:rFonts w:ascii="Arial" w:hAnsi="Arial" w:cs="Arial"/>
        </w:rPr>
        <w:t xml:space="preserve">Paget’s disease </w:t>
      </w:r>
      <w:r w:rsidR="00142BAE" w:rsidRPr="00BA7D6F">
        <w:rPr>
          <w:rFonts w:ascii="Arial" w:hAnsi="Arial" w:cs="Arial"/>
        </w:rPr>
        <w:t xml:space="preserve">are, stiffness swelling and joint pain, </w:t>
      </w:r>
      <w:r w:rsidR="00B07429" w:rsidRPr="00BA7D6F">
        <w:rPr>
          <w:rFonts w:ascii="Arial" w:hAnsi="Arial" w:cs="Arial"/>
        </w:rPr>
        <w:t xml:space="preserve">dull pain in the bones that appear to be constant. </w:t>
      </w:r>
      <w:r w:rsidR="005E244F" w:rsidRPr="00BA7D6F">
        <w:rPr>
          <w:rFonts w:ascii="Arial" w:hAnsi="Arial" w:cs="Arial"/>
        </w:rPr>
        <w:t xml:space="preserve">Numbness and tingling </w:t>
      </w:r>
      <w:r w:rsidR="004B099C" w:rsidRPr="00BA7D6F">
        <w:rPr>
          <w:rFonts w:ascii="Arial" w:hAnsi="Arial" w:cs="Arial"/>
        </w:rPr>
        <w:t>or loss of movement in certain parts of the body.</w:t>
      </w:r>
    </w:p>
    <w:p w14:paraId="55FCF7C2" w14:textId="64B9A19E" w:rsidR="00BE654E" w:rsidRPr="00BA7D6F" w:rsidRDefault="00BE654E" w:rsidP="00BA7D6F">
      <w:pPr>
        <w:spacing w:line="360" w:lineRule="auto"/>
        <w:rPr>
          <w:rFonts w:ascii="Arial" w:hAnsi="Arial" w:cs="Arial"/>
        </w:rPr>
      </w:pPr>
    </w:p>
    <w:p w14:paraId="407A29ED" w14:textId="09C4D629" w:rsidR="00BE654E" w:rsidRPr="00BA7D6F" w:rsidRDefault="00BE654E" w:rsidP="00BA7D6F">
      <w:pPr>
        <w:spacing w:line="360" w:lineRule="auto"/>
        <w:rPr>
          <w:rFonts w:ascii="Arial" w:hAnsi="Arial" w:cs="Arial"/>
        </w:rPr>
      </w:pPr>
      <w:r w:rsidRPr="00BA7D6F">
        <w:rPr>
          <w:rFonts w:ascii="Arial" w:hAnsi="Arial" w:cs="Arial"/>
        </w:rPr>
        <w:t>Paget's illness is caused by a combination of genetic and environmental causes.</w:t>
      </w:r>
      <w:r w:rsidRPr="00BA7D6F">
        <w:rPr>
          <w:rFonts w:ascii="Arial" w:hAnsi="Arial" w:cs="Arial"/>
        </w:rPr>
        <w:t xml:space="preserve"> </w:t>
      </w:r>
      <w:r w:rsidRPr="00BA7D6F">
        <w:rPr>
          <w:rFonts w:ascii="Arial" w:hAnsi="Arial" w:cs="Arial"/>
        </w:rPr>
        <w:t>Paget's disease is likely to be caused by mutations in one or more genes that influence osteoclast activity, resulting in accelerated bone resorption.</w:t>
      </w:r>
      <w:r w:rsidR="007445D0" w:rsidRPr="00BA7D6F">
        <w:rPr>
          <w:rFonts w:ascii="Arial" w:hAnsi="Arial" w:cs="Arial"/>
        </w:rPr>
        <w:t xml:space="preserve"> </w:t>
      </w:r>
      <w:r w:rsidR="007445D0" w:rsidRPr="00BA7D6F">
        <w:rPr>
          <w:rFonts w:ascii="Arial" w:hAnsi="Arial" w:cs="Arial"/>
        </w:rPr>
        <w:t>This is assumed to be the cause of the disease's characteristic enhanced bone remodelling.</w:t>
      </w:r>
      <w:r w:rsidR="009F13A1" w:rsidRPr="00BA7D6F">
        <w:rPr>
          <w:rFonts w:ascii="Arial" w:hAnsi="Arial" w:cs="Arial"/>
        </w:rPr>
        <w:t xml:space="preserve"> </w:t>
      </w:r>
      <w:r w:rsidR="009F13A1" w:rsidRPr="00BA7D6F">
        <w:rPr>
          <w:rFonts w:ascii="Arial" w:hAnsi="Arial" w:cs="Arial"/>
        </w:rPr>
        <w:t>Sequestosome 1 is the most important predisposing gene for Paget's disease (SQSTM1).</w:t>
      </w:r>
      <w:r w:rsidR="00AD1163" w:rsidRPr="00BA7D6F">
        <w:rPr>
          <w:rFonts w:ascii="Arial" w:hAnsi="Arial" w:cs="Arial"/>
        </w:rPr>
        <w:t xml:space="preserve"> </w:t>
      </w:r>
      <w:r w:rsidR="00AD1163" w:rsidRPr="00BA7D6F">
        <w:rPr>
          <w:rFonts w:ascii="Arial" w:hAnsi="Arial" w:cs="Arial"/>
        </w:rPr>
        <w:t>SQSTM1 abnormalities have been found in 40 percent to 50 percent of people with a Paget's disease family history, as well as 5 percent to 10% of people with no family history.</w:t>
      </w:r>
      <w:r w:rsidR="00AD1163" w:rsidRPr="00BA7D6F">
        <w:rPr>
          <w:rFonts w:ascii="Arial" w:hAnsi="Arial" w:cs="Arial"/>
        </w:rPr>
        <w:t xml:space="preserve"> </w:t>
      </w:r>
      <w:r w:rsidR="00AD1163" w:rsidRPr="00BA7D6F">
        <w:rPr>
          <w:rFonts w:ascii="Arial" w:hAnsi="Arial" w:cs="Arial"/>
        </w:rPr>
        <w:t>Children of persons with Paget's disease are seven times more likely than people without a family history to develop the condition.</w:t>
      </w:r>
    </w:p>
    <w:p w14:paraId="44B58D0E" w14:textId="114EE25B" w:rsidR="007445D0" w:rsidRPr="00BA7D6F" w:rsidRDefault="007445D0" w:rsidP="00BA7D6F">
      <w:pPr>
        <w:spacing w:line="360" w:lineRule="auto"/>
        <w:rPr>
          <w:rFonts w:ascii="Arial" w:hAnsi="Arial" w:cs="Arial"/>
        </w:rPr>
      </w:pPr>
    </w:p>
    <w:p w14:paraId="1A4E7C3A" w14:textId="3EF7BF0C" w:rsidR="00F30918" w:rsidRPr="00BA7D6F" w:rsidRDefault="00F30918" w:rsidP="00BA7D6F">
      <w:pPr>
        <w:spacing w:line="360" w:lineRule="auto"/>
        <w:rPr>
          <w:rFonts w:ascii="Arial" w:hAnsi="Arial" w:cs="Arial"/>
          <w:b/>
          <w:bCs/>
          <w:u w:val="single"/>
        </w:rPr>
      </w:pPr>
      <w:r w:rsidRPr="00BA7D6F">
        <w:rPr>
          <w:rFonts w:ascii="Arial" w:hAnsi="Arial" w:cs="Arial"/>
          <w:b/>
          <w:bCs/>
          <w:u w:val="single"/>
        </w:rPr>
        <w:t xml:space="preserve">Questionnaire </w:t>
      </w:r>
    </w:p>
    <w:p w14:paraId="4168FCE9" w14:textId="3C708C98" w:rsidR="00F30918" w:rsidRPr="00BA7D6F" w:rsidRDefault="00F30918" w:rsidP="00BA7D6F">
      <w:pPr>
        <w:spacing w:line="360" w:lineRule="auto"/>
        <w:rPr>
          <w:rFonts w:ascii="Arial" w:hAnsi="Arial" w:cs="Arial"/>
          <w:b/>
          <w:bCs/>
        </w:rPr>
      </w:pPr>
      <w:r w:rsidRPr="004F5968">
        <w:rPr>
          <w:rFonts w:ascii="Arial" w:hAnsi="Arial" w:cs="Arial"/>
        </w:rPr>
        <w:t xml:space="preserve">This </w:t>
      </w:r>
      <w:r w:rsidR="00F94BB5" w:rsidRPr="004F5968">
        <w:rPr>
          <w:rFonts w:ascii="Arial" w:hAnsi="Arial" w:cs="Arial"/>
        </w:rPr>
        <w:t xml:space="preserve">questionnaire was completed by Mr smith on the </w:t>
      </w:r>
      <w:r w:rsidR="0092647D" w:rsidRPr="004F5968">
        <w:rPr>
          <w:rFonts w:ascii="Arial" w:hAnsi="Arial" w:cs="Arial"/>
        </w:rPr>
        <w:t>1</w:t>
      </w:r>
      <w:r w:rsidR="0092647D" w:rsidRPr="004F5968">
        <w:rPr>
          <w:rFonts w:ascii="Arial" w:hAnsi="Arial" w:cs="Arial"/>
          <w:vertAlign w:val="superscript"/>
        </w:rPr>
        <w:t>st of</w:t>
      </w:r>
      <w:r w:rsidR="00F94BB5" w:rsidRPr="004F5968">
        <w:rPr>
          <w:rFonts w:ascii="Arial" w:hAnsi="Arial" w:cs="Arial"/>
        </w:rPr>
        <w:t xml:space="preserve"> July </w:t>
      </w:r>
      <w:r w:rsidR="0092647D" w:rsidRPr="004F5968">
        <w:rPr>
          <w:rFonts w:ascii="Arial" w:hAnsi="Arial" w:cs="Arial"/>
        </w:rPr>
        <w:t>2021</w:t>
      </w:r>
      <w:r w:rsidR="0092647D" w:rsidRPr="00BA7D6F">
        <w:rPr>
          <w:rFonts w:ascii="Arial" w:hAnsi="Arial" w:cs="Arial"/>
          <w:b/>
          <w:bCs/>
        </w:rPr>
        <w:t>.</w:t>
      </w:r>
    </w:p>
    <w:p w14:paraId="1D422484" w14:textId="6E34B9AA" w:rsidR="00E21F7A" w:rsidRPr="004F5968" w:rsidRDefault="00E21F7A" w:rsidP="00BA7D6F">
      <w:pPr>
        <w:spacing w:line="360" w:lineRule="auto"/>
        <w:rPr>
          <w:rFonts w:ascii="Arial" w:hAnsi="Arial" w:cs="Arial"/>
        </w:rPr>
      </w:pPr>
      <w:r w:rsidRPr="004F5968">
        <w:rPr>
          <w:rFonts w:ascii="Arial" w:hAnsi="Arial" w:cs="Arial"/>
        </w:rPr>
        <w:t>Height: 5ft5</w:t>
      </w:r>
    </w:p>
    <w:p w14:paraId="77C3B194" w14:textId="349AEB45" w:rsidR="00E21F7A" w:rsidRPr="004F5968" w:rsidRDefault="00E21F7A" w:rsidP="00BA7D6F">
      <w:pPr>
        <w:spacing w:line="360" w:lineRule="auto"/>
        <w:rPr>
          <w:rFonts w:ascii="Arial" w:hAnsi="Arial" w:cs="Arial"/>
        </w:rPr>
      </w:pPr>
      <w:r w:rsidRPr="004F5968">
        <w:rPr>
          <w:rFonts w:ascii="Arial" w:hAnsi="Arial" w:cs="Arial"/>
        </w:rPr>
        <w:t>Weight:</w:t>
      </w:r>
      <w:r w:rsidR="00342AB4" w:rsidRPr="004F5968">
        <w:rPr>
          <w:rFonts w:ascii="Arial" w:hAnsi="Arial" w:cs="Arial"/>
        </w:rPr>
        <w:t xml:space="preserve"> 9stones 7lbs</w:t>
      </w:r>
    </w:p>
    <w:p w14:paraId="36408245" w14:textId="03138547" w:rsidR="00342AB4" w:rsidRPr="00BA7D6F" w:rsidRDefault="00342AB4" w:rsidP="00BA7D6F">
      <w:pPr>
        <w:spacing w:line="360" w:lineRule="auto"/>
        <w:rPr>
          <w:rFonts w:ascii="Arial" w:hAnsi="Arial" w:cs="Arial"/>
        </w:rPr>
      </w:pPr>
      <w:r w:rsidRPr="00BA7D6F">
        <w:rPr>
          <w:rFonts w:ascii="Arial" w:hAnsi="Arial" w:cs="Arial"/>
        </w:rPr>
        <w:t>At the time of this questionnaire health assessment Mr smith does not appear to be underweight or overweight and has a healthy bmi for his age.</w:t>
      </w:r>
    </w:p>
    <w:p w14:paraId="659513AD" w14:textId="77777777" w:rsidR="004F5968" w:rsidRDefault="009C6DD8" w:rsidP="00BA7D6F">
      <w:pPr>
        <w:spacing w:line="360" w:lineRule="auto"/>
        <w:rPr>
          <w:rFonts w:ascii="Arial" w:hAnsi="Arial" w:cs="Arial"/>
        </w:rPr>
      </w:pPr>
      <w:r w:rsidRPr="00BA7D6F">
        <w:rPr>
          <w:rFonts w:ascii="Arial" w:hAnsi="Arial" w:cs="Arial"/>
        </w:rPr>
        <w:t>Mr smith has stated that he does not have any history of high or low blood pressure.</w:t>
      </w:r>
      <w:r w:rsidR="00A77033" w:rsidRPr="00BA7D6F">
        <w:rPr>
          <w:rFonts w:ascii="Arial" w:hAnsi="Arial" w:cs="Arial"/>
        </w:rPr>
        <w:t xml:space="preserve"> He also states that there are no heart problems within his </w:t>
      </w:r>
      <w:r w:rsidR="00CC3AD6" w:rsidRPr="00BA7D6F">
        <w:rPr>
          <w:rFonts w:ascii="Arial" w:hAnsi="Arial" w:cs="Arial"/>
        </w:rPr>
        <w:t>immediate</w:t>
      </w:r>
      <w:r w:rsidR="00A77033" w:rsidRPr="00BA7D6F">
        <w:rPr>
          <w:rFonts w:ascii="Arial" w:hAnsi="Arial" w:cs="Arial"/>
        </w:rPr>
        <w:t xml:space="preserve"> </w:t>
      </w:r>
      <w:r w:rsidR="00CC3AD6" w:rsidRPr="00BA7D6F">
        <w:rPr>
          <w:rFonts w:ascii="Arial" w:hAnsi="Arial" w:cs="Arial"/>
        </w:rPr>
        <w:t>family,</w:t>
      </w:r>
      <w:r w:rsidR="00A77033" w:rsidRPr="00BA7D6F">
        <w:rPr>
          <w:rFonts w:ascii="Arial" w:hAnsi="Arial" w:cs="Arial"/>
        </w:rPr>
        <w:t xml:space="preserve"> and he has never suffered from a heart attack or a stroke.</w:t>
      </w:r>
    </w:p>
    <w:p w14:paraId="19DE84B1" w14:textId="6EEBC297" w:rsidR="00CC3AD6" w:rsidRPr="00BA7D6F" w:rsidRDefault="00CC3AD6" w:rsidP="00BA7D6F">
      <w:pPr>
        <w:spacing w:line="360" w:lineRule="auto"/>
        <w:rPr>
          <w:rFonts w:ascii="Arial" w:hAnsi="Arial" w:cs="Arial"/>
        </w:rPr>
      </w:pPr>
      <w:r w:rsidRPr="00BA7D6F">
        <w:rPr>
          <w:rFonts w:ascii="Arial" w:hAnsi="Arial" w:cs="Arial"/>
        </w:rPr>
        <w:t xml:space="preserve">Mr </w:t>
      </w:r>
      <w:r w:rsidR="004F5968" w:rsidRPr="00BA7D6F">
        <w:rPr>
          <w:rFonts w:ascii="Arial" w:hAnsi="Arial" w:cs="Arial"/>
        </w:rPr>
        <w:t>smith</w:t>
      </w:r>
      <w:r w:rsidR="004F5968">
        <w:rPr>
          <w:rFonts w:ascii="Arial" w:hAnsi="Arial" w:cs="Arial"/>
        </w:rPr>
        <w:t xml:space="preserve"> </w:t>
      </w:r>
      <w:r w:rsidRPr="00BA7D6F">
        <w:rPr>
          <w:rFonts w:ascii="Arial" w:hAnsi="Arial" w:cs="Arial"/>
        </w:rPr>
        <w:t xml:space="preserve">use to be a </w:t>
      </w:r>
      <w:r w:rsidR="00927777" w:rsidRPr="00BA7D6F">
        <w:rPr>
          <w:rFonts w:ascii="Arial" w:hAnsi="Arial" w:cs="Arial"/>
        </w:rPr>
        <w:t>smoker. He</w:t>
      </w:r>
      <w:r w:rsidR="00DB503E" w:rsidRPr="00BA7D6F">
        <w:rPr>
          <w:rFonts w:ascii="Arial" w:hAnsi="Arial" w:cs="Arial"/>
        </w:rPr>
        <w:t xml:space="preserve"> </w:t>
      </w:r>
      <w:r w:rsidR="00362090" w:rsidRPr="00BA7D6F">
        <w:rPr>
          <w:rFonts w:ascii="Arial" w:hAnsi="Arial" w:cs="Arial"/>
        </w:rPr>
        <w:t>used</w:t>
      </w:r>
      <w:r w:rsidR="00DB503E" w:rsidRPr="00BA7D6F">
        <w:rPr>
          <w:rFonts w:ascii="Arial" w:hAnsi="Arial" w:cs="Arial"/>
        </w:rPr>
        <w:t xml:space="preserve"> to smoke up to 12 cigarettes a day but has quit over 2 years ago.</w:t>
      </w:r>
    </w:p>
    <w:p w14:paraId="69F92DB2" w14:textId="1B8F7D89" w:rsidR="007D740E" w:rsidRPr="00BA7D6F" w:rsidRDefault="007D740E" w:rsidP="00BA7D6F">
      <w:pPr>
        <w:spacing w:line="360" w:lineRule="auto"/>
        <w:rPr>
          <w:rFonts w:ascii="Arial" w:hAnsi="Arial" w:cs="Arial"/>
        </w:rPr>
      </w:pPr>
      <w:r w:rsidRPr="00BA7D6F">
        <w:rPr>
          <w:rFonts w:ascii="Arial" w:hAnsi="Arial" w:cs="Arial"/>
        </w:rPr>
        <w:t>According to (</w:t>
      </w:r>
      <w:r w:rsidR="00345AE4" w:rsidRPr="00345AE4">
        <w:rPr>
          <w:rFonts w:ascii="Open Sans" w:hAnsi="Open Sans" w:cs="Open Sans"/>
          <w:color w:val="FF0000"/>
          <w:sz w:val="20"/>
          <w:szCs w:val="20"/>
          <w:shd w:val="clear" w:color="auto" w:fill="FFFFFF"/>
        </w:rPr>
        <w:t>OrthoInfo - AAOS, 2021)</w:t>
      </w:r>
      <w:r w:rsidRPr="00BA7D6F">
        <w:rPr>
          <w:rFonts w:ascii="Arial" w:hAnsi="Arial" w:cs="Arial"/>
        </w:rPr>
        <w:t xml:space="preserve">) </w:t>
      </w:r>
      <w:r w:rsidRPr="00BA7D6F">
        <w:rPr>
          <w:rFonts w:ascii="Arial" w:hAnsi="Arial" w:cs="Arial"/>
          <w:color w:val="111111"/>
          <w:shd w:val="clear" w:color="auto" w:fill="FFFFFF"/>
        </w:rPr>
        <w:t>Smoking </w:t>
      </w:r>
      <w:r w:rsidRPr="00BA7D6F">
        <w:rPr>
          <w:rStyle w:val="Strong"/>
          <w:rFonts w:ascii="Arial" w:hAnsi="Arial" w:cs="Arial"/>
          <w:b w:val="0"/>
          <w:bCs w:val="0"/>
          <w:color w:val="111111"/>
          <w:shd w:val="clear" w:color="auto" w:fill="FFFFFF"/>
        </w:rPr>
        <w:t>weakens</w:t>
      </w:r>
      <w:r w:rsidRPr="00BA7D6F">
        <w:rPr>
          <w:rStyle w:val="Strong"/>
          <w:rFonts w:ascii="Arial" w:hAnsi="Arial" w:cs="Arial"/>
          <w:color w:val="111111"/>
          <w:shd w:val="clear" w:color="auto" w:fill="FFFFFF"/>
        </w:rPr>
        <w:t xml:space="preserve"> </w:t>
      </w:r>
      <w:r w:rsidRPr="00BA7D6F">
        <w:rPr>
          <w:rStyle w:val="Strong"/>
          <w:rFonts w:ascii="Arial" w:hAnsi="Arial" w:cs="Arial"/>
          <w:b w:val="0"/>
          <w:bCs w:val="0"/>
          <w:color w:val="111111"/>
          <w:shd w:val="clear" w:color="auto" w:fill="FFFFFF"/>
        </w:rPr>
        <w:t>bones</w:t>
      </w:r>
      <w:r w:rsidRPr="00BA7D6F">
        <w:rPr>
          <w:rFonts w:ascii="Arial" w:hAnsi="Arial" w:cs="Arial"/>
          <w:color w:val="111111"/>
          <w:shd w:val="clear" w:color="auto" w:fill="FFFFFF"/>
        </w:rPr>
        <w:t> in several ways, Studies have shown that smoking </w:t>
      </w:r>
      <w:r w:rsidRPr="00BA7D6F">
        <w:rPr>
          <w:rStyle w:val="Strong"/>
          <w:rFonts w:ascii="Arial" w:hAnsi="Arial" w:cs="Arial"/>
          <w:b w:val="0"/>
          <w:bCs w:val="0"/>
          <w:color w:val="111111"/>
          <w:shd w:val="clear" w:color="auto" w:fill="FFFFFF"/>
        </w:rPr>
        <w:t>reduces</w:t>
      </w:r>
      <w:r w:rsidRPr="00BA7D6F">
        <w:rPr>
          <w:rStyle w:val="Strong"/>
          <w:rFonts w:ascii="Arial" w:hAnsi="Arial" w:cs="Arial"/>
          <w:color w:val="111111"/>
          <w:shd w:val="clear" w:color="auto" w:fill="FFFFFF"/>
        </w:rPr>
        <w:t xml:space="preserve"> </w:t>
      </w:r>
      <w:r w:rsidRPr="00BA7D6F">
        <w:rPr>
          <w:rStyle w:val="Strong"/>
          <w:rFonts w:ascii="Arial" w:hAnsi="Arial" w:cs="Arial"/>
          <w:b w:val="0"/>
          <w:bCs w:val="0"/>
          <w:color w:val="111111"/>
          <w:shd w:val="clear" w:color="auto" w:fill="FFFFFF"/>
        </w:rPr>
        <w:t>the</w:t>
      </w:r>
      <w:r w:rsidRPr="00BA7D6F">
        <w:rPr>
          <w:rStyle w:val="Strong"/>
          <w:rFonts w:ascii="Arial" w:hAnsi="Arial" w:cs="Arial"/>
          <w:color w:val="111111"/>
          <w:shd w:val="clear" w:color="auto" w:fill="FFFFFF"/>
        </w:rPr>
        <w:t xml:space="preserve"> </w:t>
      </w:r>
      <w:r w:rsidRPr="00BA7D6F">
        <w:rPr>
          <w:rStyle w:val="Strong"/>
          <w:rFonts w:ascii="Arial" w:hAnsi="Arial" w:cs="Arial"/>
          <w:b w:val="0"/>
          <w:bCs w:val="0"/>
          <w:color w:val="111111"/>
          <w:shd w:val="clear" w:color="auto" w:fill="FFFFFF"/>
        </w:rPr>
        <w:t>blood</w:t>
      </w:r>
      <w:r w:rsidRPr="00BA7D6F">
        <w:rPr>
          <w:rStyle w:val="Strong"/>
          <w:rFonts w:ascii="Arial" w:hAnsi="Arial" w:cs="Arial"/>
          <w:color w:val="111111"/>
          <w:shd w:val="clear" w:color="auto" w:fill="FFFFFF"/>
        </w:rPr>
        <w:t xml:space="preserve"> </w:t>
      </w:r>
      <w:r w:rsidRPr="00BA7D6F">
        <w:rPr>
          <w:rStyle w:val="Strong"/>
          <w:rFonts w:ascii="Arial" w:hAnsi="Arial" w:cs="Arial"/>
          <w:b w:val="0"/>
          <w:bCs w:val="0"/>
          <w:color w:val="111111"/>
          <w:shd w:val="clear" w:color="auto" w:fill="FFFFFF"/>
        </w:rPr>
        <w:t>supply</w:t>
      </w:r>
      <w:r w:rsidRPr="00BA7D6F">
        <w:rPr>
          <w:rFonts w:ascii="Arial" w:hAnsi="Arial" w:cs="Arial"/>
          <w:color w:val="111111"/>
          <w:shd w:val="clear" w:color="auto" w:fill="FFFFFF"/>
        </w:rPr>
        <w:t> to bones, just as it does to many other body tissues. The nicotine in cigarettes slows the production of bone-forming cells (osteoblasts) so that they make less bone. Smoking decreases the absorption of calcium from the diet.</w:t>
      </w:r>
    </w:p>
    <w:p w14:paraId="5CCEB6EA" w14:textId="6D7CE44C" w:rsidR="00F94BB5" w:rsidRPr="00BA7D6F" w:rsidRDefault="00535F01" w:rsidP="00BA7D6F">
      <w:pPr>
        <w:spacing w:line="360" w:lineRule="auto"/>
        <w:rPr>
          <w:rFonts w:ascii="Arial" w:hAnsi="Arial" w:cs="Arial"/>
        </w:rPr>
      </w:pPr>
      <w:r w:rsidRPr="00BA7D6F">
        <w:rPr>
          <w:rFonts w:ascii="Arial" w:hAnsi="Arial" w:cs="Arial"/>
        </w:rPr>
        <w:t xml:space="preserve"> Mr smith is not very active. He </w:t>
      </w:r>
      <w:r w:rsidR="0017687E" w:rsidRPr="00BA7D6F">
        <w:rPr>
          <w:rFonts w:ascii="Arial" w:hAnsi="Arial" w:cs="Arial"/>
        </w:rPr>
        <w:t>used</w:t>
      </w:r>
      <w:r w:rsidRPr="00BA7D6F">
        <w:rPr>
          <w:rFonts w:ascii="Arial" w:hAnsi="Arial" w:cs="Arial"/>
        </w:rPr>
        <w:t xml:space="preserve"> to be very active in his younger days attending gyms and always had a passion for </w:t>
      </w:r>
      <w:r w:rsidR="00932613" w:rsidRPr="00BA7D6F">
        <w:rPr>
          <w:rFonts w:ascii="Arial" w:hAnsi="Arial" w:cs="Arial"/>
        </w:rPr>
        <w:t>swimming but</w:t>
      </w:r>
      <w:r w:rsidRPr="00BA7D6F">
        <w:rPr>
          <w:rFonts w:ascii="Arial" w:hAnsi="Arial" w:cs="Arial"/>
        </w:rPr>
        <w:t xml:space="preserve"> stated </w:t>
      </w:r>
      <w:r w:rsidR="003A01F3" w:rsidRPr="00BA7D6F">
        <w:rPr>
          <w:rFonts w:ascii="Arial" w:hAnsi="Arial" w:cs="Arial"/>
        </w:rPr>
        <w:t xml:space="preserve">due </w:t>
      </w:r>
      <w:r w:rsidR="00932613" w:rsidRPr="00BA7D6F">
        <w:rPr>
          <w:rFonts w:ascii="Arial" w:hAnsi="Arial" w:cs="Arial"/>
        </w:rPr>
        <w:t>to</w:t>
      </w:r>
      <w:r w:rsidR="003A01F3" w:rsidRPr="00BA7D6F">
        <w:rPr>
          <w:rFonts w:ascii="Arial" w:hAnsi="Arial" w:cs="Arial"/>
        </w:rPr>
        <w:t xml:space="preserve"> his aching pains </w:t>
      </w:r>
      <w:r w:rsidR="0017687E" w:rsidRPr="00BA7D6F">
        <w:rPr>
          <w:rFonts w:ascii="Arial" w:hAnsi="Arial" w:cs="Arial"/>
        </w:rPr>
        <w:t>through</w:t>
      </w:r>
      <w:r w:rsidR="003A01F3" w:rsidRPr="00BA7D6F">
        <w:rPr>
          <w:rFonts w:ascii="Arial" w:hAnsi="Arial" w:cs="Arial"/>
        </w:rPr>
        <w:t xml:space="preserve"> his body </w:t>
      </w:r>
      <w:r w:rsidR="003A01F3" w:rsidRPr="00BA7D6F">
        <w:rPr>
          <w:rFonts w:ascii="Arial" w:hAnsi="Arial" w:cs="Arial"/>
        </w:rPr>
        <w:lastRenderedPageBreak/>
        <w:t xml:space="preserve">he has had to stop swimming. He tries to go for daily walks lasting between 20-30mins </w:t>
      </w:r>
      <w:r w:rsidR="009D55E0" w:rsidRPr="00BA7D6F">
        <w:rPr>
          <w:rFonts w:ascii="Arial" w:hAnsi="Arial" w:cs="Arial"/>
        </w:rPr>
        <w:t xml:space="preserve">to get some fresh air and help his pains in his legs. He finds it difficult on some days and </w:t>
      </w:r>
      <w:r w:rsidR="0017687E" w:rsidRPr="00BA7D6F">
        <w:rPr>
          <w:rFonts w:ascii="Arial" w:hAnsi="Arial" w:cs="Arial"/>
        </w:rPr>
        <w:t>must</w:t>
      </w:r>
      <w:r w:rsidR="009D55E0" w:rsidRPr="00BA7D6F">
        <w:rPr>
          <w:rFonts w:ascii="Arial" w:hAnsi="Arial" w:cs="Arial"/>
        </w:rPr>
        <w:t xml:space="preserve"> have some </w:t>
      </w:r>
      <w:r w:rsidR="00781F04" w:rsidRPr="00BA7D6F">
        <w:rPr>
          <w:rFonts w:ascii="Arial" w:hAnsi="Arial" w:cs="Arial"/>
        </w:rPr>
        <w:t>assistance nut most days he is able to carry it out by himself.</w:t>
      </w:r>
    </w:p>
    <w:p w14:paraId="0DFB322A" w14:textId="6AE1FE52" w:rsidR="00102924" w:rsidRPr="00BA7D6F" w:rsidRDefault="00102924" w:rsidP="00BA7D6F">
      <w:pPr>
        <w:spacing w:line="360" w:lineRule="auto"/>
        <w:rPr>
          <w:rFonts w:ascii="Arial" w:hAnsi="Arial" w:cs="Arial"/>
        </w:rPr>
      </w:pPr>
      <w:r w:rsidRPr="00BA7D6F">
        <w:rPr>
          <w:rFonts w:ascii="Arial" w:hAnsi="Arial" w:cs="Arial"/>
        </w:rPr>
        <w:t xml:space="preserve">Mr smith has a </w:t>
      </w:r>
      <w:r w:rsidR="0017687E" w:rsidRPr="00BA7D6F">
        <w:rPr>
          <w:rFonts w:ascii="Arial" w:hAnsi="Arial" w:cs="Arial"/>
        </w:rPr>
        <w:t>well-balanced</w:t>
      </w:r>
      <w:r w:rsidRPr="00BA7D6F">
        <w:rPr>
          <w:rFonts w:ascii="Arial" w:hAnsi="Arial" w:cs="Arial"/>
        </w:rPr>
        <w:t xml:space="preserve"> diet according to his daughter who cooks his meals for him, </w:t>
      </w:r>
      <w:r w:rsidR="00E87E45" w:rsidRPr="00BA7D6F">
        <w:rPr>
          <w:rFonts w:ascii="Arial" w:hAnsi="Arial" w:cs="Arial"/>
        </w:rPr>
        <w:t xml:space="preserve">it consists of healthy greens such as vegetables and Salads and a variety of meats </w:t>
      </w:r>
      <w:r w:rsidR="0017687E" w:rsidRPr="00BA7D6F">
        <w:rPr>
          <w:rFonts w:ascii="Arial" w:hAnsi="Arial" w:cs="Arial"/>
        </w:rPr>
        <w:t>chicken</w:t>
      </w:r>
      <w:r w:rsidR="00E87E45" w:rsidRPr="00BA7D6F">
        <w:rPr>
          <w:rFonts w:ascii="Arial" w:hAnsi="Arial" w:cs="Arial"/>
        </w:rPr>
        <w:t xml:space="preserve"> and fish</w:t>
      </w:r>
      <w:r w:rsidR="0017687E" w:rsidRPr="00BA7D6F">
        <w:rPr>
          <w:rFonts w:ascii="Arial" w:hAnsi="Arial" w:cs="Arial"/>
        </w:rPr>
        <w:t>. Mr smith does lack calcium</w:t>
      </w:r>
      <w:r w:rsidR="00704256" w:rsidRPr="00BA7D6F">
        <w:rPr>
          <w:rFonts w:ascii="Arial" w:hAnsi="Arial" w:cs="Arial"/>
        </w:rPr>
        <w:t xml:space="preserve"> and has been diagnosed with </w:t>
      </w:r>
      <w:r w:rsidR="00932613" w:rsidRPr="00BA7D6F">
        <w:rPr>
          <w:rFonts w:ascii="Arial" w:hAnsi="Arial" w:cs="Arial"/>
        </w:rPr>
        <w:t>hypocalcaemia so</w:t>
      </w:r>
      <w:r w:rsidR="0017687E" w:rsidRPr="00BA7D6F">
        <w:rPr>
          <w:rFonts w:ascii="Arial" w:hAnsi="Arial" w:cs="Arial"/>
        </w:rPr>
        <w:t xml:space="preserve"> has to take a supplement form of calcium and vitamin D prescribed by his gp. He has regular blood tests every 4months to monitor his levels.</w:t>
      </w:r>
    </w:p>
    <w:p w14:paraId="381C1DF1" w14:textId="77777777" w:rsidR="004F5968" w:rsidRDefault="00932613" w:rsidP="004F5968">
      <w:pPr>
        <w:tabs>
          <w:tab w:val="left" w:pos="5325"/>
        </w:tabs>
        <w:spacing w:line="360" w:lineRule="auto"/>
        <w:rPr>
          <w:rFonts w:ascii="Arial" w:hAnsi="Arial" w:cs="Arial"/>
        </w:rPr>
      </w:pPr>
      <w:r w:rsidRPr="00BA7D6F">
        <w:rPr>
          <w:rFonts w:ascii="Arial" w:hAnsi="Arial" w:cs="Arial"/>
        </w:rPr>
        <w:tab/>
      </w:r>
    </w:p>
    <w:p w14:paraId="47EA42B9" w14:textId="10AAE86D" w:rsidR="00102924" w:rsidRPr="00BA7D6F" w:rsidRDefault="00D85BA4" w:rsidP="004F5968">
      <w:pPr>
        <w:tabs>
          <w:tab w:val="left" w:pos="5325"/>
        </w:tabs>
        <w:spacing w:line="360" w:lineRule="auto"/>
        <w:rPr>
          <w:rFonts w:ascii="Arial" w:hAnsi="Arial" w:cs="Arial"/>
        </w:rPr>
      </w:pPr>
      <w:r w:rsidRPr="00BA7D6F">
        <w:rPr>
          <w:rFonts w:ascii="Arial" w:hAnsi="Arial" w:cs="Arial"/>
        </w:rPr>
        <w:t xml:space="preserve">According to </w:t>
      </w:r>
      <w:r w:rsidR="00AC57DE" w:rsidRPr="00AC57DE">
        <w:rPr>
          <w:rFonts w:ascii="Open Sans" w:hAnsi="Open Sans" w:cs="Open Sans"/>
          <w:color w:val="FF0000"/>
          <w:sz w:val="20"/>
          <w:szCs w:val="20"/>
          <w:shd w:val="clear" w:color="auto" w:fill="FFFFFF"/>
        </w:rPr>
        <w:t>(Tinawi, 2021</w:t>
      </w:r>
      <w:r w:rsidR="00AC57DE">
        <w:rPr>
          <w:rFonts w:ascii="Open Sans" w:hAnsi="Open Sans" w:cs="Open Sans"/>
          <w:color w:val="000000"/>
          <w:sz w:val="20"/>
          <w:szCs w:val="20"/>
          <w:shd w:val="clear" w:color="auto" w:fill="FFFFFF"/>
        </w:rPr>
        <w:t>)</w:t>
      </w:r>
      <w:r w:rsidRPr="00BA7D6F">
        <w:rPr>
          <w:rFonts w:ascii="Arial" w:hAnsi="Arial" w:cs="Arial"/>
        </w:rPr>
        <w:t xml:space="preserve">   </w:t>
      </w:r>
      <w:r w:rsidR="006F3616" w:rsidRPr="00BA7D6F">
        <w:rPr>
          <w:rFonts w:ascii="Arial" w:hAnsi="Arial" w:cs="Arial"/>
        </w:rPr>
        <w:t xml:space="preserve">the </w:t>
      </w:r>
      <w:r w:rsidR="00932613" w:rsidRPr="00BA7D6F">
        <w:rPr>
          <w:rFonts w:ascii="Arial" w:hAnsi="Arial" w:cs="Arial"/>
        </w:rPr>
        <w:t>effects</w:t>
      </w:r>
      <w:r w:rsidR="006F3616" w:rsidRPr="00BA7D6F">
        <w:rPr>
          <w:rFonts w:ascii="Arial" w:hAnsi="Arial" w:cs="Arial"/>
        </w:rPr>
        <w:t xml:space="preserve"> of low calcium and </w:t>
      </w:r>
      <w:r w:rsidR="00932613" w:rsidRPr="00BA7D6F">
        <w:rPr>
          <w:rFonts w:ascii="Arial" w:hAnsi="Arial" w:cs="Arial"/>
        </w:rPr>
        <w:t>hypocalcaemia</w:t>
      </w:r>
      <w:r w:rsidR="006F3616" w:rsidRPr="00BA7D6F">
        <w:rPr>
          <w:rFonts w:ascii="Arial" w:hAnsi="Arial" w:cs="Arial"/>
        </w:rPr>
        <w:t xml:space="preserve"> is </w:t>
      </w:r>
      <w:r w:rsidRPr="00BA7D6F">
        <w:rPr>
          <w:rFonts w:ascii="Arial" w:hAnsi="Arial" w:cs="Arial"/>
        </w:rPr>
        <w:t xml:space="preserve">  </w:t>
      </w:r>
      <w:r w:rsidRPr="00BA7D6F">
        <w:rPr>
          <w:rStyle w:val="genericdrug"/>
          <w:rFonts w:ascii="Arial" w:hAnsi="Arial" w:cs="Arial"/>
          <w:color w:val="000000"/>
          <w:spacing w:val="2"/>
          <w:shd w:val="clear" w:color="auto" w:fill="FFFFFF"/>
        </w:rPr>
        <w:t>Calcium</w:t>
      </w:r>
      <w:r w:rsidRPr="00BA7D6F">
        <w:rPr>
          <w:rFonts w:ascii="Arial" w:hAnsi="Arial" w:cs="Arial"/>
          <w:color w:val="000000"/>
          <w:spacing w:val="2"/>
          <w:shd w:val="clear" w:color="auto" w:fill="FFFFFF"/>
        </w:rPr>
        <w:t> is one of the body's </w:t>
      </w:r>
      <w:hyperlink r:id="rId7" w:history="1">
        <w:r w:rsidRPr="00BA7D6F">
          <w:rPr>
            <w:rStyle w:val="Hyperlink"/>
            <w:rFonts w:ascii="Arial" w:hAnsi="Arial" w:cs="Arial"/>
            <w:color w:val="auto"/>
            <w:spacing w:val="2"/>
            <w:u w:val="none"/>
            <w:shd w:val="clear" w:color="auto" w:fill="FFFFFF"/>
          </w:rPr>
          <w:t>electrolytes</w:t>
        </w:r>
      </w:hyperlink>
      <w:r w:rsidRPr="00BA7D6F">
        <w:rPr>
          <w:rFonts w:ascii="Arial" w:hAnsi="Arial" w:cs="Arial"/>
          <w:color w:val="000000"/>
          <w:spacing w:val="2"/>
          <w:shd w:val="clear" w:color="auto" w:fill="FFFFFF"/>
        </w:rPr>
        <w:t>, which are </w:t>
      </w:r>
      <w:hyperlink r:id="rId8" w:history="1">
        <w:r w:rsidRPr="00BA7D6F">
          <w:rPr>
            <w:rStyle w:val="Hyperlink"/>
            <w:rFonts w:ascii="Arial" w:hAnsi="Arial" w:cs="Arial"/>
            <w:color w:val="auto"/>
            <w:spacing w:val="2"/>
            <w:u w:val="none"/>
            <w:shd w:val="clear" w:color="auto" w:fill="FFFFFF"/>
          </w:rPr>
          <w:t>minerals</w:t>
        </w:r>
      </w:hyperlink>
      <w:r w:rsidRPr="00BA7D6F">
        <w:rPr>
          <w:rFonts w:ascii="Arial" w:hAnsi="Arial" w:cs="Arial"/>
          <w:color w:val="000000"/>
          <w:spacing w:val="2"/>
          <w:shd w:val="clear" w:color="auto" w:fill="FFFFFF"/>
        </w:rPr>
        <w:t> that carry an electric charge when dissolved in body fluids such as blood (but most of the body's </w:t>
      </w:r>
      <w:r w:rsidRPr="00BA7D6F">
        <w:rPr>
          <w:rStyle w:val="genericdrug"/>
          <w:rFonts w:ascii="Arial" w:hAnsi="Arial" w:cs="Arial"/>
          <w:color w:val="000000"/>
          <w:spacing w:val="2"/>
          <w:shd w:val="clear" w:color="auto" w:fill="FFFFFF"/>
        </w:rPr>
        <w:t>calcium </w:t>
      </w:r>
      <w:r w:rsidRPr="00BA7D6F">
        <w:rPr>
          <w:rFonts w:ascii="Arial" w:hAnsi="Arial" w:cs="Arial"/>
          <w:color w:val="000000"/>
          <w:spacing w:val="2"/>
          <w:shd w:val="clear" w:color="auto" w:fill="FFFFFF"/>
        </w:rPr>
        <w:t>is uncharged). Although most of the body's </w:t>
      </w:r>
      <w:hyperlink r:id="rId9" w:history="1">
        <w:r w:rsidRPr="00BA7D6F">
          <w:rPr>
            <w:rStyle w:val="Hyperlink"/>
            <w:rFonts w:ascii="Arial" w:hAnsi="Arial" w:cs="Arial"/>
            <w:color w:val="auto"/>
            <w:spacing w:val="2"/>
            <w:u w:val="none"/>
            <w:shd w:val="clear" w:color="auto" w:fill="FFFFFF"/>
          </w:rPr>
          <w:t>calcium</w:t>
        </w:r>
      </w:hyperlink>
      <w:r w:rsidRPr="00BA7D6F">
        <w:rPr>
          <w:rFonts w:ascii="Arial" w:hAnsi="Arial" w:cs="Arial"/>
          <w:color w:val="000000"/>
          <w:spacing w:val="2"/>
          <w:shd w:val="clear" w:color="auto" w:fill="FFFFFF"/>
        </w:rPr>
        <w:t> is stored in bones, some circulates in the blood. About 40% of the </w:t>
      </w:r>
      <w:r w:rsidRPr="00BA7D6F">
        <w:rPr>
          <w:rStyle w:val="genericdrug"/>
          <w:rFonts w:ascii="Arial" w:hAnsi="Arial" w:cs="Arial"/>
          <w:color w:val="000000"/>
          <w:spacing w:val="2"/>
          <w:shd w:val="clear" w:color="auto" w:fill="FFFFFF"/>
        </w:rPr>
        <w:t>calcium</w:t>
      </w:r>
      <w:r w:rsidRPr="00BA7D6F">
        <w:rPr>
          <w:rFonts w:ascii="Arial" w:hAnsi="Arial" w:cs="Arial"/>
          <w:color w:val="000000"/>
          <w:spacing w:val="2"/>
          <w:shd w:val="clear" w:color="auto" w:fill="FFFFFF"/>
        </w:rPr>
        <w:t> in blood is attached (bound) to proteins in blood, mainly albumin. Protein-bound </w:t>
      </w:r>
      <w:r w:rsidRPr="00BA7D6F">
        <w:rPr>
          <w:rStyle w:val="genericdrug"/>
          <w:rFonts w:ascii="Arial" w:hAnsi="Arial" w:cs="Arial"/>
          <w:color w:val="000000"/>
          <w:spacing w:val="2"/>
          <w:shd w:val="clear" w:color="auto" w:fill="FFFFFF"/>
        </w:rPr>
        <w:t>calcium</w:t>
      </w:r>
      <w:r w:rsidRPr="00BA7D6F">
        <w:rPr>
          <w:rFonts w:ascii="Arial" w:hAnsi="Arial" w:cs="Arial"/>
          <w:color w:val="000000"/>
          <w:spacing w:val="2"/>
          <w:shd w:val="clear" w:color="auto" w:fill="FFFFFF"/>
        </w:rPr>
        <w:t> acts as a reserve source of </w:t>
      </w:r>
      <w:r w:rsidRPr="00BA7D6F">
        <w:rPr>
          <w:rStyle w:val="genericdrug"/>
          <w:rFonts w:ascii="Arial" w:hAnsi="Arial" w:cs="Arial"/>
          <w:color w:val="000000"/>
          <w:spacing w:val="2"/>
          <w:shd w:val="clear" w:color="auto" w:fill="FFFFFF"/>
        </w:rPr>
        <w:t>calcium</w:t>
      </w:r>
      <w:r w:rsidRPr="00BA7D6F">
        <w:rPr>
          <w:rFonts w:ascii="Arial" w:hAnsi="Arial" w:cs="Arial"/>
          <w:color w:val="000000"/>
          <w:spacing w:val="2"/>
          <w:shd w:val="clear" w:color="auto" w:fill="FFFFFF"/>
        </w:rPr>
        <w:t> for the cells but has no active function in the body. Only unbound </w:t>
      </w:r>
      <w:r w:rsidRPr="00BA7D6F">
        <w:rPr>
          <w:rStyle w:val="genericdrug"/>
          <w:rFonts w:ascii="Arial" w:hAnsi="Arial" w:cs="Arial"/>
          <w:color w:val="000000"/>
          <w:spacing w:val="2"/>
          <w:shd w:val="clear" w:color="auto" w:fill="FFFFFF"/>
        </w:rPr>
        <w:t>calcium</w:t>
      </w:r>
      <w:r w:rsidRPr="00BA7D6F">
        <w:rPr>
          <w:rFonts w:ascii="Arial" w:hAnsi="Arial" w:cs="Arial"/>
          <w:color w:val="000000"/>
          <w:spacing w:val="2"/>
          <w:shd w:val="clear" w:color="auto" w:fill="FFFFFF"/>
        </w:rPr>
        <w:t xml:space="preserve"> affects the body’s functions. Thus, </w:t>
      </w:r>
      <w:r w:rsidR="00ED3DA5" w:rsidRPr="00BA7D6F">
        <w:rPr>
          <w:rFonts w:ascii="Arial" w:hAnsi="Arial" w:cs="Arial"/>
          <w:color w:val="000000"/>
          <w:spacing w:val="2"/>
          <w:shd w:val="clear" w:color="auto" w:fill="FFFFFF"/>
        </w:rPr>
        <w:t>hypocalcaemia</w:t>
      </w:r>
      <w:r w:rsidRPr="00BA7D6F">
        <w:rPr>
          <w:rFonts w:ascii="Arial" w:hAnsi="Arial" w:cs="Arial"/>
          <w:color w:val="000000"/>
          <w:spacing w:val="2"/>
          <w:shd w:val="clear" w:color="auto" w:fill="FFFFFF"/>
        </w:rPr>
        <w:t xml:space="preserve"> causes problems only when the level of unbound </w:t>
      </w:r>
      <w:r w:rsidRPr="00BA7D6F">
        <w:rPr>
          <w:rStyle w:val="genericdrug"/>
          <w:rFonts w:ascii="Arial" w:hAnsi="Arial" w:cs="Arial"/>
          <w:color w:val="000000"/>
          <w:spacing w:val="2"/>
          <w:shd w:val="clear" w:color="auto" w:fill="FFFFFF"/>
        </w:rPr>
        <w:t>calcium</w:t>
      </w:r>
      <w:r w:rsidRPr="00BA7D6F">
        <w:rPr>
          <w:rFonts w:ascii="Arial" w:hAnsi="Arial" w:cs="Arial"/>
          <w:color w:val="000000"/>
          <w:spacing w:val="2"/>
          <w:shd w:val="clear" w:color="auto" w:fill="FFFFFF"/>
        </w:rPr>
        <w:t> is low. Unbound </w:t>
      </w:r>
      <w:r w:rsidRPr="00BA7D6F">
        <w:rPr>
          <w:rStyle w:val="genericdrug"/>
          <w:rFonts w:ascii="Arial" w:hAnsi="Arial" w:cs="Arial"/>
          <w:color w:val="000000"/>
          <w:spacing w:val="2"/>
          <w:shd w:val="clear" w:color="auto" w:fill="FFFFFF"/>
        </w:rPr>
        <w:t>calcium</w:t>
      </w:r>
      <w:r w:rsidRPr="00BA7D6F">
        <w:rPr>
          <w:rFonts w:ascii="Arial" w:hAnsi="Arial" w:cs="Arial"/>
          <w:color w:val="000000"/>
          <w:spacing w:val="2"/>
          <w:shd w:val="clear" w:color="auto" w:fill="FFFFFF"/>
        </w:rPr>
        <w:t> has an electrical (ionic) charge, so it is also called ionized </w:t>
      </w:r>
      <w:r w:rsidRPr="00BA7D6F">
        <w:rPr>
          <w:rStyle w:val="genericdrug"/>
          <w:rFonts w:ascii="Arial" w:hAnsi="Arial" w:cs="Arial"/>
          <w:color w:val="000000"/>
          <w:spacing w:val="2"/>
          <w:shd w:val="clear" w:color="auto" w:fill="FFFFFF"/>
        </w:rPr>
        <w:t>calcium</w:t>
      </w:r>
      <w:r w:rsidRPr="00BA7D6F">
        <w:rPr>
          <w:rFonts w:ascii="Arial" w:hAnsi="Arial" w:cs="Arial"/>
          <w:color w:val="000000"/>
          <w:spacing w:val="2"/>
          <w:shd w:val="clear" w:color="auto" w:fill="FFFFFF"/>
        </w:rPr>
        <w:t>.</w:t>
      </w:r>
    </w:p>
    <w:p w14:paraId="366CB5E9" w14:textId="6F1BF0A0" w:rsidR="00E774D4" w:rsidRPr="00BA7D6F" w:rsidRDefault="00E774D4" w:rsidP="00BA7D6F">
      <w:pPr>
        <w:spacing w:line="360" w:lineRule="auto"/>
        <w:rPr>
          <w:rFonts w:ascii="Arial" w:hAnsi="Arial" w:cs="Arial"/>
        </w:rPr>
      </w:pPr>
    </w:p>
    <w:p w14:paraId="1DEB284F" w14:textId="3955CDEA" w:rsidR="00E94215" w:rsidRPr="00BA7D6F" w:rsidRDefault="00761CA1" w:rsidP="00BA7D6F">
      <w:pPr>
        <w:spacing w:line="360" w:lineRule="auto"/>
        <w:rPr>
          <w:rFonts w:ascii="Arial" w:hAnsi="Arial" w:cs="Arial"/>
        </w:rPr>
      </w:pPr>
      <w:r w:rsidRPr="00BA7D6F">
        <w:rPr>
          <w:rFonts w:ascii="Arial" w:hAnsi="Arial" w:cs="Arial"/>
        </w:rPr>
        <w:t>In most situations, people with Paget's disease of the bone have a good long-term outlook.</w:t>
      </w:r>
      <w:r w:rsidR="00632B38" w:rsidRPr="00BA7D6F">
        <w:rPr>
          <w:rFonts w:ascii="Arial" w:hAnsi="Arial" w:cs="Arial"/>
        </w:rPr>
        <w:t xml:space="preserve"> </w:t>
      </w:r>
      <w:r w:rsidR="00632B38" w:rsidRPr="00BA7D6F">
        <w:rPr>
          <w:rFonts w:ascii="Arial" w:hAnsi="Arial" w:cs="Arial"/>
        </w:rPr>
        <w:t>This is especially true if treatment is sought prior to any significant bone alterations or breaks.</w:t>
      </w:r>
      <w:r w:rsidR="00632B38" w:rsidRPr="00BA7D6F">
        <w:rPr>
          <w:rFonts w:ascii="Arial" w:hAnsi="Arial" w:cs="Arial"/>
        </w:rPr>
        <w:t xml:space="preserve"> </w:t>
      </w:r>
      <w:r w:rsidR="00632B38" w:rsidRPr="00BA7D6F">
        <w:rPr>
          <w:rFonts w:ascii="Arial" w:hAnsi="Arial" w:cs="Arial"/>
        </w:rPr>
        <w:t>Although there is no cure, medication can help you manage and lessen your symptoms so you can live a normal and healthy life.</w:t>
      </w:r>
      <w:r w:rsidR="00170649" w:rsidRPr="00BA7D6F">
        <w:rPr>
          <w:rFonts w:ascii="Arial" w:hAnsi="Arial" w:cs="Arial"/>
        </w:rPr>
        <w:t xml:space="preserve"> </w:t>
      </w:r>
      <w:r w:rsidR="00170649" w:rsidRPr="00BA7D6F">
        <w:rPr>
          <w:rFonts w:ascii="Arial" w:hAnsi="Arial" w:cs="Arial"/>
        </w:rPr>
        <w:t>Regular exercise, maintaining bone health, and avoiding excessive weight gain can also help to prevent this disease.</w:t>
      </w:r>
    </w:p>
    <w:p w14:paraId="0D24ED48" w14:textId="640E9330" w:rsidR="004F4C81" w:rsidRPr="00BA7D6F" w:rsidRDefault="004F4C81" w:rsidP="00BA7D6F">
      <w:pPr>
        <w:spacing w:line="360" w:lineRule="auto"/>
        <w:rPr>
          <w:rFonts w:ascii="Arial" w:hAnsi="Arial" w:cs="Arial"/>
        </w:rPr>
      </w:pPr>
      <w:r w:rsidRPr="00BA7D6F">
        <w:rPr>
          <w:rFonts w:ascii="Arial" w:hAnsi="Arial" w:cs="Arial"/>
        </w:rPr>
        <w:t>Mr Smith does not drink alcohol and has never done so.</w:t>
      </w:r>
    </w:p>
    <w:p w14:paraId="535EECDE" w14:textId="77777777" w:rsidR="004F5968" w:rsidRDefault="004F5968" w:rsidP="00BA7D6F">
      <w:pPr>
        <w:spacing w:line="360" w:lineRule="auto"/>
        <w:rPr>
          <w:rFonts w:ascii="Arial" w:hAnsi="Arial" w:cs="Arial"/>
          <w:b/>
          <w:bCs/>
        </w:rPr>
      </w:pPr>
    </w:p>
    <w:p w14:paraId="74AF95B2" w14:textId="77777777" w:rsidR="004F5968" w:rsidRDefault="004F5968" w:rsidP="00BA7D6F">
      <w:pPr>
        <w:spacing w:line="360" w:lineRule="auto"/>
        <w:rPr>
          <w:rFonts w:ascii="Arial" w:hAnsi="Arial" w:cs="Arial"/>
          <w:b/>
          <w:bCs/>
        </w:rPr>
      </w:pPr>
    </w:p>
    <w:p w14:paraId="1462A790" w14:textId="77777777" w:rsidR="004F5968" w:rsidRPr="004F5968" w:rsidRDefault="00185A92" w:rsidP="004F5968">
      <w:pPr>
        <w:spacing w:line="360" w:lineRule="auto"/>
        <w:rPr>
          <w:rFonts w:ascii="Arial" w:hAnsi="Arial" w:cs="Arial"/>
          <w:b/>
          <w:bCs/>
          <w:u w:val="single"/>
        </w:rPr>
      </w:pPr>
      <w:r w:rsidRPr="00BA7D6F">
        <w:rPr>
          <w:rFonts w:ascii="Arial" w:hAnsi="Arial" w:cs="Arial"/>
          <w:b/>
          <w:bCs/>
        </w:rPr>
        <w:t xml:space="preserve"> </w:t>
      </w:r>
      <w:r w:rsidRPr="004F5968">
        <w:rPr>
          <w:rFonts w:ascii="Arial" w:hAnsi="Arial" w:cs="Arial"/>
          <w:b/>
          <w:bCs/>
          <w:u w:val="single"/>
        </w:rPr>
        <w:t xml:space="preserve">Recommendations </w:t>
      </w:r>
    </w:p>
    <w:p w14:paraId="02E4125B" w14:textId="1079313D" w:rsidR="00A3451F" w:rsidRPr="004F5968" w:rsidRDefault="00A3451F" w:rsidP="004F5968">
      <w:pPr>
        <w:spacing w:line="360" w:lineRule="auto"/>
        <w:rPr>
          <w:rFonts w:ascii="Arial" w:hAnsi="Arial" w:cs="Arial"/>
          <w:b/>
          <w:bCs/>
        </w:rPr>
      </w:pPr>
      <w:r w:rsidRPr="00BA7D6F">
        <w:rPr>
          <w:rFonts w:ascii="Arial" w:hAnsi="Arial" w:cs="Arial"/>
        </w:rPr>
        <w:t>Recommendation for Mr</w:t>
      </w:r>
      <w:r w:rsidRPr="00BA7D6F">
        <w:rPr>
          <w:rFonts w:ascii="Arial" w:hAnsi="Arial" w:cs="Arial"/>
        </w:rPr>
        <w:t xml:space="preserve"> Smith </w:t>
      </w:r>
      <w:r w:rsidRPr="00BA7D6F">
        <w:rPr>
          <w:rFonts w:ascii="Arial" w:hAnsi="Arial" w:cs="Arial"/>
        </w:rPr>
        <w:t xml:space="preserve">eating the </w:t>
      </w:r>
      <w:r w:rsidR="00464B6C" w:rsidRPr="00BA7D6F">
        <w:rPr>
          <w:rFonts w:ascii="Arial" w:hAnsi="Arial" w:cs="Arial"/>
        </w:rPr>
        <w:t>right foods with calcium and vitamin D</w:t>
      </w:r>
      <w:r w:rsidRPr="00BA7D6F">
        <w:rPr>
          <w:rFonts w:ascii="Arial" w:hAnsi="Arial" w:cs="Arial"/>
        </w:rPr>
        <w:t xml:space="preserve"> </w:t>
      </w:r>
      <w:r w:rsidR="00115D0F" w:rsidRPr="00BA7D6F">
        <w:rPr>
          <w:rFonts w:ascii="Arial" w:hAnsi="Arial" w:cs="Arial"/>
        </w:rPr>
        <w:t>will help the body absorb the right nutrients for the bones.</w:t>
      </w:r>
    </w:p>
    <w:p w14:paraId="1EFB15BB" w14:textId="6A583C13" w:rsidR="003E23C2" w:rsidRPr="00BA7D6F" w:rsidRDefault="003E23C2" w:rsidP="00BA7D6F">
      <w:pPr>
        <w:spacing w:after="44" w:line="360" w:lineRule="auto"/>
        <w:ind w:right="160"/>
        <w:jc w:val="both"/>
        <w:rPr>
          <w:rFonts w:ascii="Arial" w:hAnsi="Arial" w:cs="Arial"/>
        </w:rPr>
      </w:pPr>
      <w:r w:rsidRPr="00BA7D6F">
        <w:rPr>
          <w:rFonts w:ascii="Arial" w:hAnsi="Arial" w:cs="Arial"/>
        </w:rPr>
        <w:t xml:space="preserve">A healthy diet and regular exercise are </w:t>
      </w:r>
      <w:r w:rsidR="00480155" w:rsidRPr="00BA7D6F">
        <w:rPr>
          <w:rFonts w:ascii="Arial" w:hAnsi="Arial" w:cs="Arial"/>
        </w:rPr>
        <w:t>important for</w:t>
      </w:r>
      <w:r w:rsidRPr="00BA7D6F">
        <w:rPr>
          <w:rFonts w:ascii="Arial" w:hAnsi="Arial" w:cs="Arial"/>
        </w:rPr>
        <w:t xml:space="preserve"> overall </w:t>
      </w:r>
      <w:r w:rsidR="001C012A" w:rsidRPr="00BA7D6F">
        <w:rPr>
          <w:rFonts w:ascii="Arial" w:hAnsi="Arial" w:cs="Arial"/>
        </w:rPr>
        <w:t xml:space="preserve">good </w:t>
      </w:r>
      <w:r w:rsidRPr="00BA7D6F">
        <w:rPr>
          <w:rFonts w:ascii="Arial" w:hAnsi="Arial" w:cs="Arial"/>
        </w:rPr>
        <w:t xml:space="preserve">health, but did you know that these lifestyle choices may also </w:t>
      </w:r>
      <w:r w:rsidR="001C012A" w:rsidRPr="00BA7D6F">
        <w:rPr>
          <w:rFonts w:ascii="Arial" w:hAnsi="Arial" w:cs="Arial"/>
        </w:rPr>
        <w:t>help towards keeping your bones and body strong</w:t>
      </w:r>
      <w:r w:rsidRPr="00BA7D6F">
        <w:rPr>
          <w:rFonts w:ascii="Arial" w:hAnsi="Arial" w:cs="Arial"/>
        </w:rPr>
        <w:t xml:space="preserve">, </w:t>
      </w:r>
      <w:r w:rsidR="00480155" w:rsidRPr="00BA7D6F">
        <w:rPr>
          <w:rFonts w:ascii="Arial" w:hAnsi="Arial" w:cs="Arial"/>
        </w:rPr>
        <w:t xml:space="preserve">as </w:t>
      </w:r>
      <w:r w:rsidR="00480155" w:rsidRPr="00BA7D6F">
        <w:rPr>
          <w:rFonts w:ascii="Arial" w:hAnsi="Arial" w:cs="Arial"/>
        </w:rPr>
        <w:lastRenderedPageBreak/>
        <w:t>well</w:t>
      </w:r>
      <w:r w:rsidR="00B5282A" w:rsidRPr="00BA7D6F">
        <w:rPr>
          <w:rFonts w:ascii="Arial" w:hAnsi="Arial" w:cs="Arial"/>
        </w:rPr>
        <w:t xml:space="preserve"> as a </w:t>
      </w:r>
      <w:r w:rsidR="00170649" w:rsidRPr="00BA7D6F">
        <w:rPr>
          <w:rFonts w:ascii="Arial" w:hAnsi="Arial" w:cs="Arial"/>
        </w:rPr>
        <w:t>good</w:t>
      </w:r>
      <w:r w:rsidRPr="00BA7D6F">
        <w:rPr>
          <w:rFonts w:ascii="Arial" w:hAnsi="Arial" w:cs="Arial"/>
        </w:rPr>
        <w:t xml:space="preserve"> digestive</w:t>
      </w:r>
      <w:r w:rsidR="00B5282A" w:rsidRPr="00BA7D6F">
        <w:rPr>
          <w:rFonts w:ascii="Arial" w:hAnsi="Arial" w:cs="Arial"/>
        </w:rPr>
        <w:t xml:space="preserve"> system </w:t>
      </w:r>
      <w:r w:rsidR="00480155" w:rsidRPr="00BA7D6F">
        <w:rPr>
          <w:rFonts w:ascii="Arial" w:hAnsi="Arial" w:cs="Arial"/>
        </w:rPr>
        <w:t xml:space="preserve">that </w:t>
      </w:r>
      <w:r w:rsidR="004F5968" w:rsidRPr="00BA7D6F">
        <w:rPr>
          <w:rFonts w:ascii="Arial" w:hAnsi="Arial" w:cs="Arial"/>
        </w:rPr>
        <w:t>helps</w:t>
      </w:r>
      <w:r w:rsidR="00B5282A" w:rsidRPr="00BA7D6F">
        <w:rPr>
          <w:rFonts w:ascii="Arial" w:hAnsi="Arial" w:cs="Arial"/>
        </w:rPr>
        <w:t xml:space="preserve"> your overall gen</w:t>
      </w:r>
      <w:r w:rsidR="00480155" w:rsidRPr="00BA7D6F">
        <w:rPr>
          <w:rFonts w:ascii="Arial" w:hAnsi="Arial" w:cs="Arial"/>
        </w:rPr>
        <w:t>eral health. Good health starts in the gut.</w:t>
      </w:r>
    </w:p>
    <w:p w14:paraId="64E2604D" w14:textId="31E35EC9" w:rsidR="00A66F9A" w:rsidRPr="00BA7D6F" w:rsidRDefault="00A66F9A" w:rsidP="00BA7D6F">
      <w:pPr>
        <w:spacing w:after="44" w:line="360" w:lineRule="auto"/>
        <w:ind w:right="160"/>
        <w:jc w:val="both"/>
        <w:rPr>
          <w:rFonts w:ascii="Arial" w:hAnsi="Arial" w:cs="Arial"/>
        </w:rPr>
      </w:pPr>
      <w:r w:rsidRPr="00BA7D6F">
        <w:rPr>
          <w:rFonts w:ascii="Arial" w:hAnsi="Arial" w:cs="Arial"/>
        </w:rPr>
        <w:t xml:space="preserve">Because tobacco exposure has been linked to </w:t>
      </w:r>
      <w:r w:rsidR="001032AB" w:rsidRPr="00BA7D6F">
        <w:rPr>
          <w:rFonts w:ascii="Arial" w:hAnsi="Arial" w:cs="Arial"/>
        </w:rPr>
        <w:t>several</w:t>
      </w:r>
      <w:r w:rsidRPr="00BA7D6F">
        <w:rPr>
          <w:rFonts w:ascii="Arial" w:hAnsi="Arial" w:cs="Arial"/>
        </w:rPr>
        <w:t xml:space="preserve"> ailments, including heartburn, indigestion, oesophageal cancer, and pancreatic cancer, protect your digestive tract by quitting smoking and avoiding </w:t>
      </w:r>
      <w:r w:rsidR="001032AB" w:rsidRPr="00BA7D6F">
        <w:rPr>
          <w:rFonts w:ascii="Arial" w:hAnsi="Arial" w:cs="Arial"/>
        </w:rPr>
        <w:t>second-hand</w:t>
      </w:r>
      <w:r w:rsidRPr="00BA7D6F">
        <w:rPr>
          <w:rFonts w:ascii="Arial" w:hAnsi="Arial" w:cs="Arial"/>
        </w:rPr>
        <w:t xml:space="preserve"> smoke.</w:t>
      </w:r>
    </w:p>
    <w:p w14:paraId="185B2A4B" w14:textId="77777777" w:rsidR="004F5968" w:rsidRDefault="004F5968" w:rsidP="00BA7D6F">
      <w:pPr>
        <w:spacing w:line="360" w:lineRule="auto"/>
        <w:rPr>
          <w:rFonts w:ascii="Arial" w:hAnsi="Arial" w:cs="Arial"/>
        </w:rPr>
      </w:pPr>
    </w:p>
    <w:p w14:paraId="3B697F93" w14:textId="3973539B" w:rsidR="00D842D1" w:rsidRPr="00BA7D6F" w:rsidRDefault="00D842D1" w:rsidP="00BA7D6F">
      <w:pPr>
        <w:spacing w:line="360" w:lineRule="auto"/>
        <w:rPr>
          <w:rFonts w:ascii="Arial" w:hAnsi="Arial" w:cs="Arial"/>
        </w:rPr>
      </w:pPr>
      <w:r w:rsidRPr="00BA7D6F">
        <w:rPr>
          <w:rFonts w:ascii="Arial" w:hAnsi="Arial" w:cs="Arial"/>
        </w:rPr>
        <w:t>People with Paget's disease should exercise regularly</w:t>
      </w:r>
      <w:r w:rsidRPr="00BA7D6F">
        <w:rPr>
          <w:rFonts w:ascii="Arial" w:hAnsi="Arial" w:cs="Arial"/>
        </w:rPr>
        <w:t>.</w:t>
      </w:r>
      <w:r w:rsidR="00B60163" w:rsidRPr="00BA7D6F">
        <w:rPr>
          <w:rFonts w:ascii="Arial" w:hAnsi="Arial" w:cs="Arial"/>
        </w:rPr>
        <w:t xml:space="preserve"> </w:t>
      </w:r>
      <w:r w:rsidR="00B60163" w:rsidRPr="00BA7D6F">
        <w:rPr>
          <w:rFonts w:ascii="Arial" w:hAnsi="Arial" w:cs="Arial"/>
        </w:rPr>
        <w:t>Being physically active can help you keep your bones healthy, manage your weight, and keep your joints working.</w:t>
      </w:r>
      <w:r w:rsidR="00B60163" w:rsidRPr="00BA7D6F">
        <w:rPr>
          <w:rFonts w:ascii="Arial" w:hAnsi="Arial" w:cs="Arial"/>
        </w:rPr>
        <w:t xml:space="preserve"> </w:t>
      </w:r>
      <w:r w:rsidR="00B60163" w:rsidRPr="00BA7D6F">
        <w:rPr>
          <w:rFonts w:ascii="Arial" w:hAnsi="Arial" w:cs="Arial"/>
        </w:rPr>
        <w:t>However, before beginning an exercise regimen, see your doctor to ensure that what you want to do is safe and will not put too much stress on the bones affected by Paget's disease.</w:t>
      </w:r>
      <w:r w:rsidR="001032AB" w:rsidRPr="00BA7D6F">
        <w:rPr>
          <w:rFonts w:ascii="Arial" w:hAnsi="Arial" w:cs="Arial"/>
        </w:rPr>
        <w:t xml:space="preserve"> </w:t>
      </w:r>
      <w:r w:rsidR="001032AB" w:rsidRPr="00BA7D6F">
        <w:rPr>
          <w:rFonts w:ascii="Arial" w:hAnsi="Arial" w:cs="Arial"/>
        </w:rPr>
        <w:t>If you have Paget's disease in your legs, for example, your doctor may urge you to stroll instead of jogging.</w:t>
      </w:r>
    </w:p>
    <w:p w14:paraId="1D94CCAC" w14:textId="53D9A008" w:rsidR="0007249F" w:rsidRPr="00BA7D6F" w:rsidRDefault="0007249F" w:rsidP="00BA7D6F">
      <w:pPr>
        <w:spacing w:line="360" w:lineRule="auto"/>
        <w:rPr>
          <w:rFonts w:ascii="Arial" w:hAnsi="Arial" w:cs="Arial"/>
        </w:rPr>
      </w:pPr>
    </w:p>
    <w:p w14:paraId="5EDD397B" w14:textId="3546C4EB" w:rsidR="008109D8" w:rsidRPr="00BA7D6F" w:rsidRDefault="008E5615" w:rsidP="00BA7D6F">
      <w:pPr>
        <w:spacing w:line="360" w:lineRule="auto"/>
        <w:rPr>
          <w:rFonts w:ascii="Arial" w:hAnsi="Arial" w:cs="Arial"/>
        </w:rPr>
      </w:pPr>
      <w:r w:rsidRPr="00BA7D6F">
        <w:rPr>
          <w:rFonts w:ascii="Arial" w:hAnsi="Arial" w:cs="Arial"/>
        </w:rPr>
        <w:t xml:space="preserve">Mr smith has been advised that </w:t>
      </w:r>
      <w:r w:rsidR="007F289C" w:rsidRPr="00BA7D6F">
        <w:rPr>
          <w:rFonts w:ascii="Arial" w:hAnsi="Arial" w:cs="Arial"/>
        </w:rPr>
        <w:t>Paget’s</w:t>
      </w:r>
      <w:r w:rsidRPr="00BA7D6F">
        <w:rPr>
          <w:rFonts w:ascii="Arial" w:hAnsi="Arial" w:cs="Arial"/>
        </w:rPr>
        <w:t xml:space="preserve"> disease may or may not run through family members.</w:t>
      </w:r>
      <w:r w:rsidR="00B34A2D" w:rsidRPr="00BA7D6F">
        <w:rPr>
          <w:rFonts w:ascii="Arial" w:hAnsi="Arial" w:cs="Arial"/>
        </w:rPr>
        <w:t xml:space="preserve"> </w:t>
      </w:r>
      <w:r w:rsidR="00B34A2D" w:rsidRPr="00BA7D6F">
        <w:rPr>
          <w:rFonts w:ascii="Arial" w:hAnsi="Arial" w:cs="Arial"/>
        </w:rPr>
        <w:t xml:space="preserve">Paget's disease does not always </w:t>
      </w:r>
      <w:r w:rsidR="007F289C" w:rsidRPr="00BA7D6F">
        <w:rPr>
          <w:rFonts w:ascii="Arial" w:hAnsi="Arial" w:cs="Arial"/>
        </w:rPr>
        <w:t>run-in</w:t>
      </w:r>
      <w:r w:rsidR="00B34A2D" w:rsidRPr="00BA7D6F">
        <w:rPr>
          <w:rFonts w:ascii="Arial" w:hAnsi="Arial" w:cs="Arial"/>
        </w:rPr>
        <w:t xml:space="preserve"> families; nonetheless, evidence suggests that a close relative of someone with Paget's disease is more likely to have the disease than someone who is not related to someone who has the disease.</w:t>
      </w:r>
      <w:r w:rsidR="007F289C" w:rsidRPr="00BA7D6F">
        <w:rPr>
          <w:rFonts w:ascii="Arial" w:hAnsi="Arial" w:cs="Arial"/>
        </w:rPr>
        <w:t xml:space="preserve"> </w:t>
      </w:r>
      <w:r w:rsidR="007F289C" w:rsidRPr="00BA7D6F">
        <w:rPr>
          <w:rFonts w:ascii="Arial" w:hAnsi="Arial" w:cs="Arial"/>
        </w:rPr>
        <w:t xml:space="preserve">Because it is critical to detect and treat Paget's disease early, a doctor may advise that children and siblings of someone who has the disease be </w:t>
      </w:r>
      <w:r w:rsidR="00932613" w:rsidRPr="00BA7D6F">
        <w:rPr>
          <w:rFonts w:ascii="Arial" w:hAnsi="Arial" w:cs="Arial"/>
        </w:rPr>
        <w:t>checked. (</w:t>
      </w:r>
    </w:p>
    <w:p w14:paraId="491F9544" w14:textId="77777777" w:rsidR="004B3AA1" w:rsidRPr="00BA7D6F" w:rsidRDefault="004B3AA1" w:rsidP="00BA7D6F">
      <w:pPr>
        <w:spacing w:after="4" w:line="360" w:lineRule="auto"/>
        <w:ind w:right="160"/>
        <w:jc w:val="both"/>
        <w:rPr>
          <w:rFonts w:ascii="Arial" w:hAnsi="Arial" w:cs="Arial"/>
          <w:b/>
        </w:rPr>
      </w:pPr>
    </w:p>
    <w:p w14:paraId="4292D323" w14:textId="77777777" w:rsidR="004B3AA1" w:rsidRPr="00BA7D6F" w:rsidRDefault="004B3AA1" w:rsidP="00BA7D6F">
      <w:pPr>
        <w:spacing w:after="4" w:line="360" w:lineRule="auto"/>
        <w:ind w:right="160"/>
        <w:jc w:val="both"/>
        <w:rPr>
          <w:rFonts w:ascii="Arial" w:hAnsi="Arial" w:cs="Arial"/>
          <w:b/>
        </w:rPr>
      </w:pPr>
    </w:p>
    <w:p w14:paraId="35F7D76B" w14:textId="77777777" w:rsidR="004B3AA1" w:rsidRPr="00BA7D6F" w:rsidRDefault="004B3AA1" w:rsidP="00BA7D6F">
      <w:pPr>
        <w:spacing w:after="4" w:line="360" w:lineRule="auto"/>
        <w:ind w:right="160"/>
        <w:jc w:val="both"/>
        <w:rPr>
          <w:rFonts w:ascii="Arial" w:hAnsi="Arial" w:cs="Arial"/>
          <w:b/>
        </w:rPr>
      </w:pPr>
    </w:p>
    <w:p w14:paraId="7DEA1ECA" w14:textId="77777777" w:rsidR="004B3AA1" w:rsidRPr="00BA7D6F" w:rsidRDefault="004B3AA1" w:rsidP="00BA7D6F">
      <w:pPr>
        <w:spacing w:after="4" w:line="360" w:lineRule="auto"/>
        <w:ind w:right="160"/>
        <w:jc w:val="both"/>
        <w:rPr>
          <w:rFonts w:ascii="Arial" w:hAnsi="Arial" w:cs="Arial"/>
          <w:b/>
        </w:rPr>
      </w:pPr>
    </w:p>
    <w:p w14:paraId="73A34C61" w14:textId="09E5AABE" w:rsidR="0007249F" w:rsidRPr="004F5968" w:rsidRDefault="0007249F" w:rsidP="00BA7D6F">
      <w:pPr>
        <w:spacing w:after="4" w:line="360" w:lineRule="auto"/>
        <w:ind w:right="160"/>
        <w:jc w:val="both"/>
        <w:rPr>
          <w:rFonts w:ascii="Arial" w:hAnsi="Arial" w:cs="Arial"/>
          <w:b/>
          <w:u w:val="single"/>
        </w:rPr>
      </w:pPr>
      <w:r w:rsidRPr="004F5968">
        <w:rPr>
          <w:rFonts w:ascii="Arial" w:hAnsi="Arial" w:cs="Arial"/>
          <w:b/>
          <w:u w:val="single"/>
        </w:rPr>
        <w:t>Conclusion</w:t>
      </w:r>
    </w:p>
    <w:p w14:paraId="43CEC3BF" w14:textId="1CFC24F3" w:rsidR="00170649" w:rsidRPr="00BA7D6F" w:rsidRDefault="00170649" w:rsidP="00BA7D6F">
      <w:pPr>
        <w:spacing w:after="4" w:line="360" w:lineRule="auto"/>
        <w:ind w:right="160"/>
        <w:jc w:val="both"/>
        <w:rPr>
          <w:rFonts w:ascii="Arial" w:hAnsi="Arial" w:cs="Arial"/>
          <w:bCs/>
        </w:rPr>
      </w:pPr>
      <w:r w:rsidRPr="00BA7D6F">
        <w:rPr>
          <w:rFonts w:ascii="Arial" w:hAnsi="Arial" w:cs="Arial"/>
          <w:bCs/>
        </w:rPr>
        <w:t xml:space="preserve">During the health assessment for Mr </w:t>
      </w:r>
      <w:r w:rsidR="0093642C" w:rsidRPr="00BA7D6F">
        <w:rPr>
          <w:rFonts w:ascii="Arial" w:hAnsi="Arial" w:cs="Arial"/>
          <w:bCs/>
        </w:rPr>
        <w:t>smith,</w:t>
      </w:r>
      <w:r w:rsidR="00256665" w:rsidRPr="00BA7D6F">
        <w:rPr>
          <w:rFonts w:ascii="Arial" w:hAnsi="Arial" w:cs="Arial"/>
          <w:bCs/>
        </w:rPr>
        <w:t xml:space="preserve"> it has been discovered that some lifestyle changes can </w:t>
      </w:r>
      <w:r w:rsidR="0093642C" w:rsidRPr="00BA7D6F">
        <w:rPr>
          <w:rFonts w:ascii="Arial" w:hAnsi="Arial" w:cs="Arial"/>
          <w:bCs/>
        </w:rPr>
        <w:t>in fact</w:t>
      </w:r>
      <w:r w:rsidR="00256665" w:rsidRPr="00BA7D6F">
        <w:rPr>
          <w:rFonts w:ascii="Arial" w:hAnsi="Arial" w:cs="Arial"/>
          <w:bCs/>
        </w:rPr>
        <w:t xml:space="preserve"> </w:t>
      </w:r>
      <w:r w:rsidR="0093642C" w:rsidRPr="00BA7D6F">
        <w:rPr>
          <w:rFonts w:ascii="Arial" w:hAnsi="Arial" w:cs="Arial"/>
          <w:bCs/>
        </w:rPr>
        <w:t>help</w:t>
      </w:r>
      <w:r w:rsidR="00256665" w:rsidRPr="00BA7D6F">
        <w:rPr>
          <w:rFonts w:ascii="Arial" w:hAnsi="Arial" w:cs="Arial"/>
          <w:bCs/>
        </w:rPr>
        <w:t xml:space="preserve"> control this </w:t>
      </w:r>
      <w:r w:rsidR="0093642C" w:rsidRPr="00BA7D6F">
        <w:rPr>
          <w:rFonts w:ascii="Arial" w:hAnsi="Arial" w:cs="Arial"/>
          <w:bCs/>
        </w:rPr>
        <w:t>Paget’s</w:t>
      </w:r>
      <w:r w:rsidR="00256665" w:rsidRPr="00BA7D6F">
        <w:rPr>
          <w:rFonts w:ascii="Arial" w:hAnsi="Arial" w:cs="Arial"/>
          <w:bCs/>
        </w:rPr>
        <w:t xml:space="preserve"> disease and the overall effects it has on his body before it vets worse. We have been made ware that diet and lifestyle can manage his symptoms and no surgery is needed at this stage. But if he continues </w:t>
      </w:r>
      <w:r w:rsidR="00812C86" w:rsidRPr="00BA7D6F">
        <w:rPr>
          <w:rFonts w:ascii="Arial" w:hAnsi="Arial" w:cs="Arial"/>
          <w:bCs/>
        </w:rPr>
        <w:t xml:space="preserve">to have a poor diet and not enough regular exercise </w:t>
      </w:r>
      <w:r w:rsidR="0093642C" w:rsidRPr="00BA7D6F">
        <w:rPr>
          <w:rFonts w:ascii="Arial" w:hAnsi="Arial" w:cs="Arial"/>
          <w:bCs/>
        </w:rPr>
        <w:t>then things</w:t>
      </w:r>
      <w:r w:rsidR="00812C86" w:rsidRPr="00BA7D6F">
        <w:rPr>
          <w:rFonts w:ascii="Arial" w:hAnsi="Arial" w:cs="Arial"/>
          <w:bCs/>
        </w:rPr>
        <w:t xml:space="preserve"> may get worse for him.</w:t>
      </w:r>
      <w:r w:rsidR="003646CF" w:rsidRPr="00BA7D6F">
        <w:rPr>
          <w:rFonts w:ascii="Arial" w:hAnsi="Arial" w:cs="Arial"/>
          <w:bCs/>
        </w:rPr>
        <w:t xml:space="preserve"> This has been a</w:t>
      </w:r>
      <w:r w:rsidR="0093642C" w:rsidRPr="00BA7D6F">
        <w:rPr>
          <w:rFonts w:ascii="Arial" w:hAnsi="Arial" w:cs="Arial"/>
          <w:bCs/>
        </w:rPr>
        <w:t xml:space="preserve">n </w:t>
      </w:r>
      <w:r w:rsidR="003646CF" w:rsidRPr="00BA7D6F">
        <w:rPr>
          <w:rFonts w:ascii="Arial" w:hAnsi="Arial" w:cs="Arial"/>
          <w:bCs/>
        </w:rPr>
        <w:t xml:space="preserve">overall positive health assessment as Mr smith is </w:t>
      </w:r>
      <w:r w:rsidR="0093642C" w:rsidRPr="00BA7D6F">
        <w:rPr>
          <w:rFonts w:ascii="Arial" w:hAnsi="Arial" w:cs="Arial"/>
          <w:bCs/>
        </w:rPr>
        <w:t>genuinely</w:t>
      </w:r>
      <w:r w:rsidR="003646CF" w:rsidRPr="00BA7D6F">
        <w:rPr>
          <w:rFonts w:ascii="Arial" w:hAnsi="Arial" w:cs="Arial"/>
          <w:bCs/>
        </w:rPr>
        <w:t xml:space="preserve"> quite healthy for his age so </w:t>
      </w:r>
      <w:r w:rsidR="0093642C" w:rsidRPr="00BA7D6F">
        <w:rPr>
          <w:rFonts w:ascii="Arial" w:hAnsi="Arial" w:cs="Arial"/>
          <w:bCs/>
        </w:rPr>
        <w:t xml:space="preserve">it is </w:t>
      </w:r>
      <w:r w:rsidR="003646CF" w:rsidRPr="00BA7D6F">
        <w:rPr>
          <w:rFonts w:ascii="Arial" w:hAnsi="Arial" w:cs="Arial"/>
          <w:bCs/>
        </w:rPr>
        <w:t>believe</w:t>
      </w:r>
      <w:r w:rsidR="0093642C" w:rsidRPr="00BA7D6F">
        <w:rPr>
          <w:rFonts w:ascii="Arial" w:hAnsi="Arial" w:cs="Arial"/>
          <w:bCs/>
        </w:rPr>
        <w:t>d</w:t>
      </w:r>
      <w:r w:rsidR="003646CF" w:rsidRPr="00BA7D6F">
        <w:rPr>
          <w:rFonts w:ascii="Arial" w:hAnsi="Arial" w:cs="Arial"/>
          <w:bCs/>
        </w:rPr>
        <w:t xml:space="preserve"> a good </w:t>
      </w:r>
      <w:r w:rsidR="0093642C" w:rsidRPr="00BA7D6F">
        <w:rPr>
          <w:rFonts w:ascii="Arial" w:hAnsi="Arial" w:cs="Arial"/>
          <w:bCs/>
        </w:rPr>
        <w:t>lifestyle plan can adjust his aches and pains and he can start enjoying life again.</w:t>
      </w:r>
    </w:p>
    <w:p w14:paraId="1B33C678" w14:textId="77777777" w:rsidR="0007249F" w:rsidRPr="00BA7D6F" w:rsidRDefault="0007249F" w:rsidP="00BA7D6F">
      <w:pPr>
        <w:spacing w:after="4" w:line="360" w:lineRule="auto"/>
        <w:ind w:right="160"/>
        <w:jc w:val="both"/>
        <w:rPr>
          <w:rFonts w:ascii="Arial" w:hAnsi="Arial" w:cs="Arial"/>
          <w:bCs/>
        </w:rPr>
      </w:pPr>
    </w:p>
    <w:p w14:paraId="2C519BB9" w14:textId="77777777" w:rsidR="0007249F" w:rsidRPr="00BA7D6F" w:rsidRDefault="0007249F" w:rsidP="00BA7D6F">
      <w:pPr>
        <w:spacing w:line="360" w:lineRule="auto"/>
        <w:rPr>
          <w:rFonts w:ascii="Arial" w:hAnsi="Arial" w:cs="Arial"/>
        </w:rPr>
      </w:pPr>
    </w:p>
    <w:p w14:paraId="76EAEC07" w14:textId="65C6EFA2" w:rsidR="0007249F" w:rsidRPr="00BA7D6F" w:rsidRDefault="0007249F" w:rsidP="00BA7D6F">
      <w:pPr>
        <w:spacing w:line="360" w:lineRule="auto"/>
        <w:rPr>
          <w:rFonts w:ascii="Arial" w:hAnsi="Arial" w:cs="Arial"/>
        </w:rPr>
      </w:pPr>
    </w:p>
    <w:p w14:paraId="50060F7C" w14:textId="77777777" w:rsidR="00FD4C22" w:rsidRPr="00BA7D6F" w:rsidRDefault="00FD4C22" w:rsidP="00BA7D6F">
      <w:pPr>
        <w:spacing w:line="360" w:lineRule="auto"/>
        <w:rPr>
          <w:rFonts w:ascii="Arial" w:hAnsi="Arial" w:cs="Arial"/>
        </w:rPr>
      </w:pPr>
    </w:p>
    <w:p w14:paraId="48FEAC7B" w14:textId="6D2BBF80" w:rsidR="00BE2865" w:rsidRDefault="00BE2865"/>
    <w:p w14:paraId="425E8304" w14:textId="6E96DDDA" w:rsidR="00BE2865" w:rsidRDefault="00BE2865"/>
    <w:p w14:paraId="2CC9EBEF" w14:textId="596CED7D" w:rsidR="007A7E8B" w:rsidRDefault="007A7E8B"/>
    <w:p w14:paraId="42DFC10E" w14:textId="1CFE1E77" w:rsidR="007A7E8B" w:rsidRDefault="007A7E8B"/>
    <w:p w14:paraId="5BE36FAE" w14:textId="3F4045BF" w:rsidR="007A7E8B" w:rsidRDefault="007A7E8B"/>
    <w:p w14:paraId="1FC07A91" w14:textId="362ADFC6" w:rsidR="007A7E8B" w:rsidRDefault="007A7E8B"/>
    <w:p w14:paraId="25D77344" w14:textId="556DC45B" w:rsidR="007A7E8B" w:rsidRDefault="007A7E8B"/>
    <w:p w14:paraId="6F12A9ED" w14:textId="3A0DE541" w:rsidR="007A7E8B" w:rsidRDefault="007A7E8B"/>
    <w:p w14:paraId="4220C7B4" w14:textId="7E9A1D1A" w:rsidR="007A7E8B" w:rsidRDefault="007A7E8B"/>
    <w:p w14:paraId="795B710B" w14:textId="440CA3EA" w:rsidR="007A7E8B" w:rsidRDefault="007A7E8B"/>
    <w:p w14:paraId="33F917A8" w14:textId="760D6517" w:rsidR="007A7E8B" w:rsidRDefault="007A7E8B"/>
    <w:p w14:paraId="7AEC141F" w14:textId="4DCCD156" w:rsidR="007A7E8B" w:rsidRDefault="007A7E8B"/>
    <w:p w14:paraId="4587B59F" w14:textId="024F6563" w:rsidR="007A7E8B" w:rsidRDefault="007A7E8B"/>
    <w:p w14:paraId="3AF14B86" w14:textId="55EB353D" w:rsidR="007A7E8B" w:rsidRDefault="007A7E8B"/>
    <w:p w14:paraId="3B6642AC" w14:textId="5D188E55" w:rsidR="007A7E8B" w:rsidRDefault="007A7E8B"/>
    <w:p w14:paraId="12194885" w14:textId="6EFFD088" w:rsidR="007A7E8B" w:rsidRDefault="007A7E8B"/>
    <w:p w14:paraId="66EFF6C7" w14:textId="1EDB166C" w:rsidR="007A7E8B" w:rsidRDefault="007A7E8B"/>
    <w:p w14:paraId="55F7F6D0" w14:textId="24C471A4" w:rsidR="007A7E8B" w:rsidRDefault="007A7E8B"/>
    <w:p w14:paraId="67983FA2" w14:textId="77777777" w:rsidR="00812596" w:rsidRDefault="00812596"/>
    <w:p w14:paraId="3A985625" w14:textId="77777777" w:rsidR="00812596" w:rsidRDefault="00812596"/>
    <w:p w14:paraId="4B34BCFD" w14:textId="77777777" w:rsidR="00812596" w:rsidRDefault="00812596"/>
    <w:p w14:paraId="1F485F85" w14:textId="012D8ADC" w:rsidR="007A7E8B" w:rsidRPr="00812596" w:rsidRDefault="007A7E8B">
      <w:pPr>
        <w:rPr>
          <w:b/>
          <w:bCs/>
          <w:u w:val="single"/>
        </w:rPr>
      </w:pPr>
      <w:r w:rsidRPr="00812596">
        <w:rPr>
          <w:b/>
          <w:bCs/>
          <w:u w:val="single"/>
        </w:rPr>
        <w:t xml:space="preserve">References </w:t>
      </w:r>
    </w:p>
    <w:p w14:paraId="6E858199" w14:textId="0330AE1B" w:rsidR="00EC734E" w:rsidRDefault="00EC734E"/>
    <w:p w14:paraId="7D93F0EF" w14:textId="2F8F0AB2" w:rsidR="00EC734E" w:rsidRDefault="00EC734E"/>
    <w:p w14:paraId="655795AD" w14:textId="77777777" w:rsidR="00812596" w:rsidRDefault="00812596"/>
    <w:p w14:paraId="6C15F219" w14:textId="77777777" w:rsidR="00812596" w:rsidRDefault="00812596">
      <w:pPr>
        <w:rPr>
          <w:rFonts w:ascii="Open Sans" w:hAnsi="Open Sans" w:cs="Open Sans"/>
          <w:color w:val="000000"/>
          <w:sz w:val="20"/>
          <w:szCs w:val="20"/>
          <w:shd w:val="clear" w:color="auto" w:fill="FFFFFF"/>
        </w:rPr>
      </w:pPr>
    </w:p>
    <w:p w14:paraId="20F5AAA3" w14:textId="77777777" w:rsidR="00812596" w:rsidRDefault="00812596">
      <w:pPr>
        <w:rPr>
          <w:rFonts w:ascii="Open Sans" w:hAnsi="Open Sans" w:cs="Open Sans"/>
          <w:color w:val="000000"/>
          <w:sz w:val="20"/>
          <w:szCs w:val="20"/>
          <w:shd w:val="clear" w:color="auto" w:fill="FFFFFF"/>
        </w:rPr>
      </w:pPr>
    </w:p>
    <w:p w14:paraId="0B9FE4F1" w14:textId="77777777" w:rsidR="00812596" w:rsidRPr="000C5AE4" w:rsidRDefault="00812596" w:rsidP="00812596">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i/>
          <w:iCs/>
          <w:color w:val="000000"/>
          <w:sz w:val="20"/>
          <w:szCs w:val="20"/>
          <w:shd w:val="clear" w:color="auto" w:fill="FFFFFF"/>
        </w:rPr>
        <w:t>European Journal of Trauma and Emergency Surgery</w:t>
      </w:r>
      <w:r w:rsidRPr="000C5AE4">
        <w:rPr>
          <w:rFonts w:ascii="Open Sans" w:hAnsi="Open Sans" w:cs="Open Sans"/>
          <w:color w:val="000000"/>
          <w:sz w:val="20"/>
          <w:szCs w:val="20"/>
          <w:shd w:val="clear" w:color="auto" w:fill="FFFFFF"/>
        </w:rPr>
        <w:t>, 2008. Focus on Skeletal Bone Diseases – Osteoporosis and Paget’s Disease of Bone. 34(6), pp.525-526.</w:t>
      </w:r>
      <w:r>
        <w:rPr>
          <w:rFonts w:ascii="Open Sans" w:hAnsi="Open Sans" w:cs="Open Sans"/>
          <w:color w:val="000000"/>
          <w:sz w:val="20"/>
          <w:szCs w:val="20"/>
          <w:shd w:val="clear" w:color="auto" w:fill="FFFFFF"/>
        </w:rPr>
        <w:t xml:space="preserve"> [Accessed on 9</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101EAE19" w14:textId="77777777" w:rsidR="00812596" w:rsidRPr="000C5AE4" w:rsidRDefault="00812596" w:rsidP="000C5AE4">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color w:val="000000"/>
          <w:sz w:val="20"/>
          <w:szCs w:val="20"/>
          <w:shd w:val="clear" w:color="auto" w:fill="FFFFFF"/>
        </w:rPr>
        <w:lastRenderedPageBreak/>
        <w:t>McNally, M., 2011. Musculoskeletal Infection: AAOS Orthopaedic Knowledge Update. </w:t>
      </w:r>
      <w:r w:rsidRPr="000C5AE4">
        <w:rPr>
          <w:rFonts w:ascii="Open Sans" w:hAnsi="Open Sans" w:cs="Open Sans"/>
          <w:i/>
          <w:iCs/>
          <w:color w:val="000000"/>
          <w:sz w:val="20"/>
          <w:szCs w:val="20"/>
          <w:shd w:val="clear" w:color="auto" w:fill="FFFFFF"/>
        </w:rPr>
        <w:t>Orthopaedics and Trauma</w:t>
      </w:r>
      <w:r w:rsidRPr="000C5AE4">
        <w:rPr>
          <w:rFonts w:ascii="Open Sans" w:hAnsi="Open Sans" w:cs="Open Sans"/>
          <w:color w:val="000000"/>
          <w:sz w:val="20"/>
          <w:szCs w:val="20"/>
          <w:shd w:val="clear" w:color="auto" w:fill="FFFFFF"/>
        </w:rPr>
        <w:t>, 25(2), pp.158-159.</w:t>
      </w:r>
      <w:r>
        <w:rPr>
          <w:rFonts w:ascii="Open Sans" w:hAnsi="Open Sans" w:cs="Open Sans"/>
          <w:color w:val="000000"/>
          <w:sz w:val="20"/>
          <w:szCs w:val="20"/>
          <w:shd w:val="clear" w:color="auto" w:fill="FFFFFF"/>
        </w:rPr>
        <w:t xml:space="preserve"> [ Accessed on 11</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04099F92" w14:textId="77777777" w:rsidR="00812596" w:rsidRPr="000C5AE4" w:rsidRDefault="00812596" w:rsidP="000C5AE4">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color w:val="000000"/>
          <w:sz w:val="20"/>
          <w:szCs w:val="20"/>
          <w:shd w:val="clear" w:color="auto" w:fill="FFFFFF"/>
        </w:rPr>
        <w:t>nhs.uk. 2021. </w:t>
      </w:r>
      <w:r w:rsidRPr="000C5AE4">
        <w:rPr>
          <w:rFonts w:ascii="Open Sans" w:hAnsi="Open Sans" w:cs="Open Sans"/>
          <w:i/>
          <w:iCs/>
          <w:color w:val="000000"/>
          <w:sz w:val="20"/>
          <w:szCs w:val="20"/>
          <w:shd w:val="clear" w:color="auto" w:fill="FFFFFF"/>
        </w:rPr>
        <w:t>Paget's disease of bone</w:t>
      </w:r>
      <w:r w:rsidRPr="000C5AE4">
        <w:rPr>
          <w:rFonts w:ascii="Open Sans" w:hAnsi="Open Sans" w:cs="Open Sans"/>
          <w:color w:val="000000"/>
          <w:sz w:val="20"/>
          <w:szCs w:val="20"/>
          <w:shd w:val="clear" w:color="auto" w:fill="FFFFFF"/>
        </w:rPr>
        <w:t>. [online] Available at: &lt;https://www.nhs.uk/conditions/pagets-disease-bone/&gt; [Accessed 11 July 2021].</w:t>
      </w:r>
    </w:p>
    <w:p w14:paraId="003B5725" w14:textId="77777777" w:rsidR="00812596" w:rsidRPr="000C5AE4" w:rsidRDefault="00812596" w:rsidP="000C5AE4">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color w:val="000000"/>
          <w:sz w:val="20"/>
          <w:szCs w:val="20"/>
          <w:shd w:val="clear" w:color="auto" w:fill="FFFFFF"/>
        </w:rPr>
        <w:t>Orthoinfo.aaos.org. 2021. </w:t>
      </w:r>
      <w:r w:rsidRPr="000C5AE4">
        <w:rPr>
          <w:rFonts w:ascii="Open Sans" w:hAnsi="Open Sans" w:cs="Open Sans"/>
          <w:i/>
          <w:iCs/>
          <w:color w:val="000000"/>
          <w:sz w:val="20"/>
          <w:szCs w:val="20"/>
          <w:shd w:val="clear" w:color="auto" w:fill="FFFFFF"/>
        </w:rPr>
        <w:t>Paget's Disease of Bone - Symptoms and Treatment - OrthoInfo - AAOS</w:t>
      </w:r>
      <w:r w:rsidRPr="000C5AE4">
        <w:rPr>
          <w:rFonts w:ascii="Open Sans" w:hAnsi="Open Sans" w:cs="Open Sans"/>
          <w:color w:val="000000"/>
          <w:sz w:val="20"/>
          <w:szCs w:val="20"/>
          <w:shd w:val="clear" w:color="auto" w:fill="FFFFFF"/>
        </w:rPr>
        <w:t>. [online] Available at: &lt;https://orthoinfo.aaos.org/en/diseases--conditions/pagets-disease-of-bone&gt; [Accessed 11 July 2021].</w:t>
      </w:r>
    </w:p>
    <w:p w14:paraId="7F8AD545" w14:textId="77777777" w:rsidR="00812596" w:rsidRDefault="00812596" w:rsidP="000C5AE4">
      <w:pPr>
        <w:pStyle w:val="ListParagraph"/>
        <w:numPr>
          <w:ilvl w:val="0"/>
          <w:numId w:val="3"/>
        </w:numPr>
      </w:pPr>
      <w:r w:rsidRPr="000C5AE4">
        <w:rPr>
          <w:rFonts w:ascii="Open Sans" w:hAnsi="Open Sans" w:cs="Open Sans"/>
          <w:color w:val="000000"/>
          <w:sz w:val="20"/>
          <w:szCs w:val="20"/>
          <w:shd w:val="clear" w:color="auto" w:fill="FFFFFF"/>
        </w:rPr>
        <w:t>Orthoinfo.aaos.org. 2021. </w:t>
      </w:r>
      <w:r w:rsidRPr="000C5AE4">
        <w:rPr>
          <w:rFonts w:ascii="Open Sans" w:hAnsi="Open Sans" w:cs="Open Sans"/>
          <w:i/>
          <w:iCs/>
          <w:color w:val="000000"/>
          <w:sz w:val="20"/>
          <w:szCs w:val="20"/>
          <w:shd w:val="clear" w:color="auto" w:fill="FFFFFF"/>
        </w:rPr>
        <w:t>Smoking and Musculoskeletal Health - OrthoInfo - AAOS</w:t>
      </w:r>
      <w:r w:rsidRPr="000C5AE4">
        <w:rPr>
          <w:rFonts w:ascii="Open Sans" w:hAnsi="Open Sans" w:cs="Open Sans"/>
          <w:color w:val="000000"/>
          <w:sz w:val="20"/>
          <w:szCs w:val="20"/>
          <w:shd w:val="clear" w:color="auto" w:fill="FFFFFF"/>
        </w:rPr>
        <w:t>. [online] Available at: &lt;https://orthoinfo.aaos.org/en/staying-healthy/smoking-and-musculoskeletal-health&gt; [Accessed 11 July 2021].</w:t>
      </w:r>
    </w:p>
    <w:p w14:paraId="0C24A611" w14:textId="77777777" w:rsidR="00812596" w:rsidRPr="000C5AE4" w:rsidRDefault="00812596" w:rsidP="000C5AE4">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color w:val="000000"/>
          <w:sz w:val="20"/>
          <w:szCs w:val="20"/>
          <w:shd w:val="clear" w:color="auto" w:fill="FFFFFF"/>
        </w:rPr>
        <w:t>Reginster, J., 1992. Oral tiludronate: Pharmacological properties and potential usefulness in Paget's disease of bone and osteoporosis. </w:t>
      </w:r>
      <w:r w:rsidRPr="000C5AE4">
        <w:rPr>
          <w:rFonts w:ascii="Open Sans" w:hAnsi="Open Sans" w:cs="Open Sans"/>
          <w:i/>
          <w:iCs/>
          <w:color w:val="000000"/>
          <w:sz w:val="20"/>
          <w:szCs w:val="20"/>
          <w:shd w:val="clear" w:color="auto" w:fill="FFFFFF"/>
        </w:rPr>
        <w:t>Bone</w:t>
      </w:r>
      <w:r w:rsidRPr="000C5AE4">
        <w:rPr>
          <w:rFonts w:ascii="Open Sans" w:hAnsi="Open Sans" w:cs="Open Sans"/>
          <w:color w:val="000000"/>
          <w:sz w:val="20"/>
          <w:szCs w:val="20"/>
          <w:shd w:val="clear" w:color="auto" w:fill="FFFFFF"/>
        </w:rPr>
        <w:t>, 13(5), pp.351-354.</w:t>
      </w:r>
      <w:r>
        <w:rPr>
          <w:rFonts w:ascii="Open Sans" w:hAnsi="Open Sans" w:cs="Open Sans"/>
          <w:color w:val="000000"/>
          <w:sz w:val="20"/>
          <w:szCs w:val="20"/>
          <w:shd w:val="clear" w:color="auto" w:fill="FFFFFF"/>
        </w:rPr>
        <w:t xml:space="preserve"> [Accessed on 11</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75038E8C" w14:textId="77777777" w:rsidR="00812596" w:rsidRPr="000C5AE4" w:rsidRDefault="00812596" w:rsidP="000C5AE4">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color w:val="000000"/>
          <w:sz w:val="20"/>
          <w:szCs w:val="20"/>
          <w:shd w:val="clear" w:color="auto" w:fill="FFFFFF"/>
        </w:rPr>
        <w:t>SALZER, G. and LISCHKA, M., 1970. THE INFLUENCE OF HYPOPHYSECTOMY ON THE PLASMA CALCIUM LEVEL IN EDTA-INDUCED HYPOCALCEMIA. </w:t>
      </w:r>
      <w:r w:rsidRPr="000C5AE4">
        <w:rPr>
          <w:rFonts w:ascii="Open Sans" w:hAnsi="Open Sans" w:cs="Open Sans"/>
          <w:i/>
          <w:iCs/>
          <w:color w:val="000000"/>
          <w:sz w:val="20"/>
          <w:szCs w:val="20"/>
          <w:shd w:val="clear" w:color="auto" w:fill="FFFFFF"/>
        </w:rPr>
        <w:t>Hormone and Metabolic Research</w:t>
      </w:r>
      <w:r w:rsidRPr="000C5AE4">
        <w:rPr>
          <w:rFonts w:ascii="Open Sans" w:hAnsi="Open Sans" w:cs="Open Sans"/>
          <w:color w:val="000000"/>
          <w:sz w:val="20"/>
          <w:szCs w:val="20"/>
          <w:shd w:val="clear" w:color="auto" w:fill="FFFFFF"/>
        </w:rPr>
        <w:t>, 2(04), pp.253-</w:t>
      </w:r>
      <w:r w:rsidRPr="000C5AE4">
        <w:rPr>
          <w:rFonts w:ascii="Open Sans" w:hAnsi="Open Sans" w:cs="Open Sans"/>
          <w:color w:val="000000"/>
          <w:sz w:val="20"/>
          <w:szCs w:val="20"/>
          <w:shd w:val="clear" w:color="auto" w:fill="FFFFFF"/>
        </w:rPr>
        <w:t>254.</w:t>
      </w:r>
      <w:r>
        <w:rPr>
          <w:rFonts w:ascii="Open Sans" w:hAnsi="Open Sans" w:cs="Open Sans"/>
          <w:color w:val="000000"/>
          <w:sz w:val="20"/>
          <w:szCs w:val="20"/>
          <w:shd w:val="clear" w:color="auto" w:fill="FFFFFF"/>
        </w:rPr>
        <w:t xml:space="preserve"> [ Accessed on 11</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24808FCA" w14:textId="77777777" w:rsidR="00812596" w:rsidRDefault="00812596" w:rsidP="000C5AE4">
      <w:pPr>
        <w:pStyle w:val="ListParagraph"/>
        <w:numPr>
          <w:ilvl w:val="0"/>
          <w:numId w:val="3"/>
        </w:numPr>
      </w:pPr>
      <w:r w:rsidRPr="000C5AE4">
        <w:rPr>
          <w:rFonts w:ascii="Open Sans" w:hAnsi="Open Sans" w:cs="Open Sans"/>
          <w:color w:val="000000"/>
          <w:sz w:val="20"/>
          <w:szCs w:val="20"/>
          <w:shd w:val="clear" w:color="auto" w:fill="FFFFFF"/>
        </w:rPr>
        <w:t xml:space="preserve">Tinawi, M., 2021. Disorders of Calcium Metabolism: </w:t>
      </w:r>
      <w:r w:rsidRPr="000C5AE4">
        <w:rPr>
          <w:rFonts w:ascii="Open Sans" w:hAnsi="Open Sans" w:cs="Open Sans"/>
          <w:color w:val="000000"/>
          <w:sz w:val="20"/>
          <w:szCs w:val="20"/>
          <w:shd w:val="clear" w:color="auto" w:fill="FFFFFF"/>
        </w:rPr>
        <w:t>Hypocalcaemia</w:t>
      </w:r>
      <w:r w:rsidRPr="000C5AE4">
        <w:rPr>
          <w:rFonts w:ascii="Open Sans" w:hAnsi="Open Sans" w:cs="Open Sans"/>
          <w:color w:val="000000"/>
          <w:sz w:val="20"/>
          <w:szCs w:val="20"/>
          <w:shd w:val="clear" w:color="auto" w:fill="FFFFFF"/>
        </w:rPr>
        <w:t xml:space="preserve"> and Hypercalcemia. </w:t>
      </w:r>
      <w:r w:rsidRPr="000C5AE4">
        <w:rPr>
          <w:rFonts w:ascii="Open Sans" w:hAnsi="Open Sans" w:cs="Open Sans"/>
          <w:i/>
          <w:iCs/>
          <w:color w:val="000000"/>
          <w:sz w:val="20"/>
          <w:szCs w:val="20"/>
          <w:shd w:val="clear" w:color="auto" w:fill="FFFFFF"/>
        </w:rPr>
        <w:t>Cureus</w:t>
      </w:r>
      <w:r>
        <w:rPr>
          <w:rFonts w:ascii="Open Sans" w:hAnsi="Open Sans" w:cs="Open Sans"/>
          <w:color w:val="000000"/>
          <w:sz w:val="20"/>
          <w:szCs w:val="20"/>
          <w:shd w:val="clear" w:color="auto" w:fill="FFFFFF"/>
        </w:rPr>
        <w:t>. [ Accessed on 9</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731906D4" w14:textId="77777777" w:rsidR="00812596" w:rsidRDefault="00812596" w:rsidP="000C5AE4">
      <w:pPr>
        <w:pStyle w:val="ListParagraph"/>
        <w:numPr>
          <w:ilvl w:val="0"/>
          <w:numId w:val="3"/>
        </w:numPr>
      </w:pPr>
      <w:r w:rsidRPr="000C5AE4">
        <w:rPr>
          <w:rFonts w:ascii="Open Sans" w:hAnsi="Open Sans" w:cs="Open Sans"/>
          <w:color w:val="000000"/>
          <w:sz w:val="20"/>
          <w:szCs w:val="20"/>
          <w:shd w:val="clear" w:color="auto" w:fill="FFFFFF"/>
        </w:rPr>
        <w:t>Wootton, R., Tellez, M., Green, J. and Reeve, J., 1981. Skeletal blood flow in paget's disease of bone. </w:t>
      </w:r>
      <w:r w:rsidRPr="000C5AE4">
        <w:rPr>
          <w:rFonts w:ascii="Open Sans" w:hAnsi="Open Sans" w:cs="Open Sans"/>
          <w:i/>
          <w:iCs/>
          <w:color w:val="000000"/>
          <w:sz w:val="20"/>
          <w:szCs w:val="20"/>
          <w:shd w:val="clear" w:color="auto" w:fill="FFFFFF"/>
        </w:rPr>
        <w:t>Metabolic Bone Disease and Related Research</w:t>
      </w:r>
      <w:r w:rsidRPr="000C5AE4">
        <w:rPr>
          <w:rFonts w:ascii="Open Sans" w:hAnsi="Open Sans" w:cs="Open Sans"/>
          <w:color w:val="000000"/>
          <w:sz w:val="20"/>
          <w:szCs w:val="20"/>
          <w:shd w:val="clear" w:color="auto" w:fill="FFFFFF"/>
        </w:rPr>
        <w:t>, 3(4-5), pp.263-</w:t>
      </w:r>
      <w:r w:rsidRPr="000C5AE4">
        <w:rPr>
          <w:rFonts w:ascii="Open Sans" w:hAnsi="Open Sans" w:cs="Open Sans"/>
          <w:color w:val="000000"/>
          <w:sz w:val="20"/>
          <w:szCs w:val="20"/>
          <w:shd w:val="clear" w:color="auto" w:fill="FFFFFF"/>
        </w:rPr>
        <w:t>270.</w:t>
      </w:r>
      <w:r>
        <w:rPr>
          <w:rFonts w:ascii="Open Sans" w:hAnsi="Open Sans" w:cs="Open Sans"/>
          <w:color w:val="000000"/>
          <w:sz w:val="20"/>
          <w:szCs w:val="20"/>
          <w:shd w:val="clear" w:color="auto" w:fill="FFFFFF"/>
        </w:rPr>
        <w:t xml:space="preserve"> [ Accessed on 9</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2227FA0A" w14:textId="77777777" w:rsidR="00812596" w:rsidRDefault="00812596" w:rsidP="000C5AE4">
      <w:pPr>
        <w:pStyle w:val="ListParagraph"/>
        <w:numPr>
          <w:ilvl w:val="0"/>
          <w:numId w:val="3"/>
        </w:numPr>
      </w:pPr>
      <w:r w:rsidRPr="000C5AE4">
        <w:rPr>
          <w:rFonts w:ascii="Open Sans" w:hAnsi="Open Sans" w:cs="Open Sans"/>
          <w:color w:val="000000"/>
          <w:sz w:val="20"/>
          <w:szCs w:val="20"/>
          <w:shd w:val="clear" w:color="auto" w:fill="FFFFFF"/>
        </w:rPr>
        <w:t xml:space="preserve">YAMAMOTO, T., 1991. Paget </w:t>
      </w:r>
      <w:r w:rsidRPr="000C5AE4">
        <w:rPr>
          <w:rFonts w:ascii="Open Sans" w:hAnsi="Open Sans" w:cs="Open Sans"/>
          <w:color w:val="000000"/>
          <w:sz w:val="20"/>
          <w:szCs w:val="20"/>
          <w:shd w:val="clear" w:color="auto" w:fill="FFFFFF"/>
        </w:rPr>
        <w:t>disease. Three</w:t>
      </w:r>
      <w:r w:rsidRPr="000C5AE4">
        <w:rPr>
          <w:rFonts w:ascii="Open Sans" w:hAnsi="Open Sans" w:cs="Open Sans"/>
          <w:color w:val="000000"/>
          <w:sz w:val="20"/>
          <w:szCs w:val="20"/>
          <w:shd w:val="clear" w:color="auto" w:fill="FFFFFF"/>
        </w:rPr>
        <w:t xml:space="preserve"> cases of mammary Paget disease. </w:t>
      </w:r>
      <w:r w:rsidRPr="000C5AE4">
        <w:rPr>
          <w:rFonts w:ascii="Open Sans" w:hAnsi="Open Sans" w:cs="Open Sans"/>
          <w:i/>
          <w:iCs/>
          <w:color w:val="000000"/>
          <w:sz w:val="20"/>
          <w:szCs w:val="20"/>
          <w:shd w:val="clear" w:color="auto" w:fill="FFFFFF"/>
        </w:rPr>
        <w:t>Skin Cancer</w:t>
      </w:r>
      <w:r w:rsidRPr="000C5AE4">
        <w:rPr>
          <w:rFonts w:ascii="Open Sans" w:hAnsi="Open Sans" w:cs="Open Sans"/>
          <w:color w:val="000000"/>
          <w:sz w:val="20"/>
          <w:szCs w:val="20"/>
          <w:shd w:val="clear" w:color="auto" w:fill="FFFFFF"/>
        </w:rPr>
        <w:t>, 6(3), pp.422-426.</w:t>
      </w:r>
    </w:p>
    <w:sectPr w:rsidR="008125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29647" w14:textId="77777777" w:rsidR="0093642C" w:rsidRDefault="0093642C" w:rsidP="0093642C">
      <w:pPr>
        <w:spacing w:after="0" w:line="240" w:lineRule="auto"/>
      </w:pPr>
      <w:r>
        <w:separator/>
      </w:r>
    </w:p>
  </w:endnote>
  <w:endnote w:type="continuationSeparator" w:id="0">
    <w:p w14:paraId="4EF2846B" w14:textId="77777777" w:rsidR="0093642C" w:rsidRDefault="0093642C" w:rsidP="00936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FE5D8" w14:textId="77777777" w:rsidR="0093642C" w:rsidRDefault="0093642C" w:rsidP="0093642C">
      <w:pPr>
        <w:spacing w:after="0" w:line="240" w:lineRule="auto"/>
      </w:pPr>
      <w:r>
        <w:separator/>
      </w:r>
    </w:p>
  </w:footnote>
  <w:footnote w:type="continuationSeparator" w:id="0">
    <w:p w14:paraId="7A73D8CB" w14:textId="77777777" w:rsidR="0093642C" w:rsidRDefault="0093642C" w:rsidP="00936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D5D8C"/>
    <w:multiLevelType w:val="multilevel"/>
    <w:tmpl w:val="39D8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2E690F"/>
    <w:multiLevelType w:val="multilevel"/>
    <w:tmpl w:val="545C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F36046"/>
    <w:multiLevelType w:val="hybridMultilevel"/>
    <w:tmpl w:val="82848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1BF"/>
    <w:rsid w:val="00013F32"/>
    <w:rsid w:val="00017BC0"/>
    <w:rsid w:val="00036424"/>
    <w:rsid w:val="0005417A"/>
    <w:rsid w:val="0007249F"/>
    <w:rsid w:val="00077B52"/>
    <w:rsid w:val="000A375B"/>
    <w:rsid w:val="000A6887"/>
    <w:rsid w:val="000B2F24"/>
    <w:rsid w:val="000B381E"/>
    <w:rsid w:val="000C5AE4"/>
    <w:rsid w:val="000D6730"/>
    <w:rsid w:val="000E3CCF"/>
    <w:rsid w:val="00102924"/>
    <w:rsid w:val="001032AB"/>
    <w:rsid w:val="00115D0F"/>
    <w:rsid w:val="00136DA0"/>
    <w:rsid w:val="00141AF0"/>
    <w:rsid w:val="00142BAE"/>
    <w:rsid w:val="00166C0A"/>
    <w:rsid w:val="00170649"/>
    <w:rsid w:val="0017687E"/>
    <w:rsid w:val="00185A92"/>
    <w:rsid w:val="001A59C7"/>
    <w:rsid w:val="001B25A6"/>
    <w:rsid w:val="001C012A"/>
    <w:rsid w:val="001E027D"/>
    <w:rsid w:val="00247C10"/>
    <w:rsid w:val="00256665"/>
    <w:rsid w:val="00287537"/>
    <w:rsid w:val="00314C5A"/>
    <w:rsid w:val="003245BF"/>
    <w:rsid w:val="00335EFD"/>
    <w:rsid w:val="00342AB4"/>
    <w:rsid w:val="00345AE4"/>
    <w:rsid w:val="00347EBE"/>
    <w:rsid w:val="00362090"/>
    <w:rsid w:val="003646CF"/>
    <w:rsid w:val="003A01F3"/>
    <w:rsid w:val="003B21DE"/>
    <w:rsid w:val="003E23C2"/>
    <w:rsid w:val="00464B6C"/>
    <w:rsid w:val="00480155"/>
    <w:rsid w:val="004857D5"/>
    <w:rsid w:val="004B099C"/>
    <w:rsid w:val="004B3AA1"/>
    <w:rsid w:val="004F4C81"/>
    <w:rsid w:val="004F5968"/>
    <w:rsid w:val="00535F01"/>
    <w:rsid w:val="005500D6"/>
    <w:rsid w:val="005647B7"/>
    <w:rsid w:val="00592535"/>
    <w:rsid w:val="005E244F"/>
    <w:rsid w:val="00614AE4"/>
    <w:rsid w:val="00632B38"/>
    <w:rsid w:val="00674F34"/>
    <w:rsid w:val="0067723B"/>
    <w:rsid w:val="00692C89"/>
    <w:rsid w:val="006C2E7C"/>
    <w:rsid w:val="006D18A3"/>
    <w:rsid w:val="006F3616"/>
    <w:rsid w:val="00704256"/>
    <w:rsid w:val="0071489B"/>
    <w:rsid w:val="00723130"/>
    <w:rsid w:val="007445D0"/>
    <w:rsid w:val="007506B5"/>
    <w:rsid w:val="00761CA1"/>
    <w:rsid w:val="00781F04"/>
    <w:rsid w:val="007A7E8B"/>
    <w:rsid w:val="007D740E"/>
    <w:rsid w:val="007F289C"/>
    <w:rsid w:val="008109D8"/>
    <w:rsid w:val="00812596"/>
    <w:rsid w:val="00812C86"/>
    <w:rsid w:val="0088359C"/>
    <w:rsid w:val="008B219F"/>
    <w:rsid w:val="008E1842"/>
    <w:rsid w:val="008E5615"/>
    <w:rsid w:val="0092464E"/>
    <w:rsid w:val="0092647D"/>
    <w:rsid w:val="00927777"/>
    <w:rsid w:val="00932613"/>
    <w:rsid w:val="0093642C"/>
    <w:rsid w:val="00945B0F"/>
    <w:rsid w:val="009C6DD8"/>
    <w:rsid w:val="009D55E0"/>
    <w:rsid w:val="009F13A1"/>
    <w:rsid w:val="00A05F6E"/>
    <w:rsid w:val="00A22D49"/>
    <w:rsid w:val="00A30720"/>
    <w:rsid w:val="00A32E18"/>
    <w:rsid w:val="00A3451F"/>
    <w:rsid w:val="00A430A9"/>
    <w:rsid w:val="00A66F9A"/>
    <w:rsid w:val="00A77033"/>
    <w:rsid w:val="00AC57DE"/>
    <w:rsid w:val="00AD1163"/>
    <w:rsid w:val="00AF5DE7"/>
    <w:rsid w:val="00B07429"/>
    <w:rsid w:val="00B14093"/>
    <w:rsid w:val="00B34A2D"/>
    <w:rsid w:val="00B411CB"/>
    <w:rsid w:val="00B5282A"/>
    <w:rsid w:val="00B60163"/>
    <w:rsid w:val="00B621C7"/>
    <w:rsid w:val="00B67CC7"/>
    <w:rsid w:val="00B76793"/>
    <w:rsid w:val="00B834A2"/>
    <w:rsid w:val="00B91642"/>
    <w:rsid w:val="00BA7D6F"/>
    <w:rsid w:val="00BC75F2"/>
    <w:rsid w:val="00BE156B"/>
    <w:rsid w:val="00BE2865"/>
    <w:rsid w:val="00BE654E"/>
    <w:rsid w:val="00C001BF"/>
    <w:rsid w:val="00C30E25"/>
    <w:rsid w:val="00CB526A"/>
    <w:rsid w:val="00CC3AD6"/>
    <w:rsid w:val="00CF6351"/>
    <w:rsid w:val="00D03216"/>
    <w:rsid w:val="00D200A3"/>
    <w:rsid w:val="00D203E4"/>
    <w:rsid w:val="00D40098"/>
    <w:rsid w:val="00D842D1"/>
    <w:rsid w:val="00D85BA4"/>
    <w:rsid w:val="00DB00E2"/>
    <w:rsid w:val="00DB503E"/>
    <w:rsid w:val="00DD2F0A"/>
    <w:rsid w:val="00E03C7E"/>
    <w:rsid w:val="00E21F7A"/>
    <w:rsid w:val="00E2263E"/>
    <w:rsid w:val="00E2357C"/>
    <w:rsid w:val="00E24A94"/>
    <w:rsid w:val="00E4312D"/>
    <w:rsid w:val="00E4408E"/>
    <w:rsid w:val="00E774D4"/>
    <w:rsid w:val="00E87E45"/>
    <w:rsid w:val="00E94215"/>
    <w:rsid w:val="00EC734E"/>
    <w:rsid w:val="00ED3DA5"/>
    <w:rsid w:val="00F13FC1"/>
    <w:rsid w:val="00F2755D"/>
    <w:rsid w:val="00F30918"/>
    <w:rsid w:val="00F94BB5"/>
    <w:rsid w:val="00FB2422"/>
    <w:rsid w:val="00FD4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2B0CC"/>
  <w15:chartTrackingRefBased/>
  <w15:docId w15:val="{9A97E5C4-21A9-49C3-B120-FD2F0C5FA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1BF"/>
    <w:pPr>
      <w:spacing w:line="256" w:lineRule="auto"/>
    </w:pPr>
  </w:style>
  <w:style w:type="paragraph" w:styleId="Heading2">
    <w:name w:val="heading 2"/>
    <w:basedOn w:val="Normal"/>
    <w:link w:val="Heading2Char"/>
    <w:uiPriority w:val="9"/>
    <w:qFormat/>
    <w:rsid w:val="00FD4C2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D4C2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381E"/>
    <w:rPr>
      <w:color w:val="0563C1" w:themeColor="hyperlink"/>
      <w:u w:val="single"/>
    </w:rPr>
  </w:style>
  <w:style w:type="character" w:styleId="UnresolvedMention">
    <w:name w:val="Unresolved Mention"/>
    <w:basedOn w:val="DefaultParagraphFont"/>
    <w:uiPriority w:val="99"/>
    <w:semiHidden/>
    <w:unhideWhenUsed/>
    <w:rsid w:val="000B381E"/>
    <w:rPr>
      <w:color w:val="605E5C"/>
      <w:shd w:val="clear" w:color="auto" w:fill="E1DFDD"/>
    </w:rPr>
  </w:style>
  <w:style w:type="paragraph" w:styleId="NormalWeb">
    <w:name w:val="Normal (Web)"/>
    <w:basedOn w:val="Normal"/>
    <w:uiPriority w:val="99"/>
    <w:semiHidden/>
    <w:unhideWhenUsed/>
    <w:rsid w:val="000B38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3216"/>
    <w:rPr>
      <w:b/>
      <w:bCs/>
    </w:rPr>
  </w:style>
  <w:style w:type="character" w:customStyle="1" w:styleId="Heading2Char">
    <w:name w:val="Heading 2 Char"/>
    <w:basedOn w:val="DefaultParagraphFont"/>
    <w:link w:val="Heading2"/>
    <w:uiPriority w:val="9"/>
    <w:rsid w:val="00FD4C2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D4C22"/>
    <w:rPr>
      <w:rFonts w:ascii="Times New Roman" w:eastAsia="Times New Roman" w:hAnsi="Times New Roman" w:cs="Times New Roman"/>
      <w:b/>
      <w:bCs/>
      <w:sz w:val="27"/>
      <w:szCs w:val="27"/>
      <w:lang w:eastAsia="en-GB"/>
    </w:rPr>
  </w:style>
  <w:style w:type="character" w:customStyle="1" w:styleId="genericdrug">
    <w:name w:val="genericdrug"/>
    <w:basedOn w:val="DefaultParagraphFont"/>
    <w:rsid w:val="00D85BA4"/>
  </w:style>
  <w:style w:type="paragraph" w:styleId="Header">
    <w:name w:val="header"/>
    <w:basedOn w:val="Normal"/>
    <w:link w:val="HeaderChar"/>
    <w:uiPriority w:val="99"/>
    <w:unhideWhenUsed/>
    <w:rsid w:val="00936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42C"/>
  </w:style>
  <w:style w:type="paragraph" w:styleId="Footer">
    <w:name w:val="footer"/>
    <w:basedOn w:val="Normal"/>
    <w:link w:val="FooterChar"/>
    <w:uiPriority w:val="99"/>
    <w:unhideWhenUsed/>
    <w:rsid w:val="00936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42C"/>
  </w:style>
  <w:style w:type="paragraph" w:styleId="ListParagraph">
    <w:name w:val="List Paragraph"/>
    <w:basedOn w:val="Normal"/>
    <w:uiPriority w:val="34"/>
    <w:qFormat/>
    <w:rsid w:val="000C5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599461">
      <w:bodyDiv w:val="1"/>
      <w:marLeft w:val="0"/>
      <w:marRight w:val="0"/>
      <w:marTop w:val="0"/>
      <w:marBottom w:val="0"/>
      <w:divBdr>
        <w:top w:val="none" w:sz="0" w:space="0" w:color="auto"/>
        <w:left w:val="none" w:sz="0" w:space="0" w:color="auto"/>
        <w:bottom w:val="none" w:sz="0" w:space="0" w:color="auto"/>
        <w:right w:val="none" w:sz="0" w:space="0" w:color="auto"/>
      </w:divBdr>
    </w:div>
    <w:div w:id="776408355">
      <w:bodyDiv w:val="1"/>
      <w:marLeft w:val="0"/>
      <w:marRight w:val="0"/>
      <w:marTop w:val="0"/>
      <w:marBottom w:val="0"/>
      <w:divBdr>
        <w:top w:val="none" w:sz="0" w:space="0" w:color="auto"/>
        <w:left w:val="none" w:sz="0" w:space="0" w:color="auto"/>
        <w:bottom w:val="none" w:sz="0" w:space="0" w:color="auto"/>
        <w:right w:val="none" w:sz="0" w:space="0" w:color="auto"/>
      </w:divBdr>
    </w:div>
    <w:div w:id="801190446">
      <w:bodyDiv w:val="1"/>
      <w:marLeft w:val="0"/>
      <w:marRight w:val="0"/>
      <w:marTop w:val="0"/>
      <w:marBottom w:val="0"/>
      <w:divBdr>
        <w:top w:val="none" w:sz="0" w:space="0" w:color="auto"/>
        <w:left w:val="none" w:sz="0" w:space="0" w:color="auto"/>
        <w:bottom w:val="none" w:sz="0" w:space="0" w:color="auto"/>
        <w:right w:val="none" w:sz="0" w:space="0" w:color="auto"/>
      </w:divBdr>
    </w:div>
    <w:div w:id="1020620012">
      <w:bodyDiv w:val="1"/>
      <w:marLeft w:val="0"/>
      <w:marRight w:val="0"/>
      <w:marTop w:val="0"/>
      <w:marBottom w:val="0"/>
      <w:divBdr>
        <w:top w:val="none" w:sz="0" w:space="0" w:color="auto"/>
        <w:left w:val="none" w:sz="0" w:space="0" w:color="auto"/>
        <w:bottom w:val="none" w:sz="0" w:space="0" w:color="auto"/>
        <w:right w:val="none" w:sz="0" w:space="0" w:color="auto"/>
      </w:divBdr>
    </w:div>
    <w:div w:id="1142115676">
      <w:bodyDiv w:val="1"/>
      <w:marLeft w:val="0"/>
      <w:marRight w:val="0"/>
      <w:marTop w:val="0"/>
      <w:marBottom w:val="0"/>
      <w:divBdr>
        <w:top w:val="none" w:sz="0" w:space="0" w:color="auto"/>
        <w:left w:val="none" w:sz="0" w:space="0" w:color="auto"/>
        <w:bottom w:val="none" w:sz="0" w:space="0" w:color="auto"/>
        <w:right w:val="none" w:sz="0" w:space="0" w:color="auto"/>
      </w:divBdr>
    </w:div>
    <w:div w:id="1215388853">
      <w:bodyDiv w:val="1"/>
      <w:marLeft w:val="0"/>
      <w:marRight w:val="0"/>
      <w:marTop w:val="0"/>
      <w:marBottom w:val="0"/>
      <w:divBdr>
        <w:top w:val="none" w:sz="0" w:space="0" w:color="auto"/>
        <w:left w:val="none" w:sz="0" w:space="0" w:color="auto"/>
        <w:bottom w:val="none" w:sz="0" w:space="0" w:color="auto"/>
        <w:right w:val="none" w:sz="0" w:space="0" w:color="auto"/>
      </w:divBdr>
    </w:div>
    <w:div w:id="1462073595">
      <w:bodyDiv w:val="1"/>
      <w:marLeft w:val="0"/>
      <w:marRight w:val="0"/>
      <w:marTop w:val="0"/>
      <w:marBottom w:val="0"/>
      <w:divBdr>
        <w:top w:val="none" w:sz="0" w:space="0" w:color="auto"/>
        <w:left w:val="none" w:sz="0" w:space="0" w:color="auto"/>
        <w:bottom w:val="none" w:sz="0" w:space="0" w:color="auto"/>
        <w:right w:val="none" w:sz="0" w:space="0" w:color="auto"/>
      </w:divBdr>
      <w:divsChild>
        <w:div w:id="2976167">
          <w:marLeft w:val="0"/>
          <w:marRight w:val="0"/>
          <w:marTop w:val="0"/>
          <w:marBottom w:val="0"/>
          <w:divBdr>
            <w:top w:val="none" w:sz="0" w:space="0" w:color="auto"/>
            <w:left w:val="none" w:sz="0" w:space="0" w:color="auto"/>
            <w:bottom w:val="none" w:sz="0" w:space="0" w:color="auto"/>
            <w:right w:val="none" w:sz="0" w:space="0" w:color="auto"/>
          </w:divBdr>
        </w:div>
        <w:div w:id="1512989068">
          <w:marLeft w:val="0"/>
          <w:marRight w:val="0"/>
          <w:marTop w:val="0"/>
          <w:marBottom w:val="0"/>
          <w:divBdr>
            <w:top w:val="none" w:sz="0" w:space="0" w:color="auto"/>
            <w:left w:val="none" w:sz="0" w:space="0" w:color="auto"/>
            <w:bottom w:val="none" w:sz="0" w:space="0" w:color="auto"/>
            <w:right w:val="none" w:sz="0" w:space="0" w:color="auto"/>
          </w:divBdr>
        </w:div>
      </w:divsChild>
    </w:div>
    <w:div w:id="1507594669">
      <w:bodyDiv w:val="1"/>
      <w:marLeft w:val="0"/>
      <w:marRight w:val="0"/>
      <w:marTop w:val="0"/>
      <w:marBottom w:val="0"/>
      <w:divBdr>
        <w:top w:val="none" w:sz="0" w:space="0" w:color="auto"/>
        <w:left w:val="none" w:sz="0" w:space="0" w:color="auto"/>
        <w:bottom w:val="none" w:sz="0" w:space="0" w:color="auto"/>
        <w:right w:val="none" w:sz="0" w:space="0" w:color="auto"/>
      </w:divBdr>
    </w:div>
    <w:div w:id="1777285051">
      <w:bodyDiv w:val="1"/>
      <w:marLeft w:val="0"/>
      <w:marRight w:val="0"/>
      <w:marTop w:val="0"/>
      <w:marBottom w:val="0"/>
      <w:divBdr>
        <w:top w:val="none" w:sz="0" w:space="0" w:color="auto"/>
        <w:left w:val="none" w:sz="0" w:space="0" w:color="auto"/>
        <w:bottom w:val="none" w:sz="0" w:space="0" w:color="auto"/>
        <w:right w:val="none" w:sz="0" w:space="0" w:color="auto"/>
      </w:divBdr>
    </w:div>
    <w:div w:id="1799640379">
      <w:bodyDiv w:val="1"/>
      <w:marLeft w:val="0"/>
      <w:marRight w:val="0"/>
      <w:marTop w:val="0"/>
      <w:marBottom w:val="0"/>
      <w:divBdr>
        <w:top w:val="none" w:sz="0" w:space="0" w:color="auto"/>
        <w:left w:val="none" w:sz="0" w:space="0" w:color="auto"/>
        <w:bottom w:val="none" w:sz="0" w:space="0" w:color="auto"/>
        <w:right w:val="none" w:sz="0" w:space="0" w:color="auto"/>
      </w:divBdr>
    </w:div>
    <w:div w:id="1815096820">
      <w:bodyDiv w:val="1"/>
      <w:marLeft w:val="0"/>
      <w:marRight w:val="0"/>
      <w:marTop w:val="0"/>
      <w:marBottom w:val="0"/>
      <w:divBdr>
        <w:top w:val="none" w:sz="0" w:space="0" w:color="auto"/>
        <w:left w:val="none" w:sz="0" w:space="0" w:color="auto"/>
        <w:bottom w:val="none" w:sz="0" w:space="0" w:color="auto"/>
        <w:right w:val="none" w:sz="0" w:space="0" w:color="auto"/>
      </w:divBdr>
    </w:div>
    <w:div w:id="1987473317">
      <w:bodyDiv w:val="1"/>
      <w:marLeft w:val="0"/>
      <w:marRight w:val="0"/>
      <w:marTop w:val="0"/>
      <w:marBottom w:val="0"/>
      <w:divBdr>
        <w:top w:val="none" w:sz="0" w:space="0" w:color="auto"/>
        <w:left w:val="none" w:sz="0" w:space="0" w:color="auto"/>
        <w:bottom w:val="none" w:sz="0" w:space="0" w:color="auto"/>
        <w:right w:val="none" w:sz="0" w:space="0" w:color="auto"/>
      </w:divBdr>
    </w:div>
    <w:div w:id="212769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dmanuals.com/en-gb/home/disorders-of-nutrition/minerals/overview-of-minerals" TargetMode="External"/><Relationship Id="rId3" Type="http://schemas.openxmlformats.org/officeDocument/2006/relationships/settings" Target="settings.xml"/><Relationship Id="rId7" Type="http://schemas.openxmlformats.org/officeDocument/2006/relationships/hyperlink" Target="https://www.msdmanuals.com/en-gb/home/hormonal-and-metabolic-disorders/electrolyte-balance/overview-of-electroly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sdmanuals.com/en-gb/home/hormonal-and-metabolic-disorders/electrolyte-balance/overview-of-calciums-role-in-the-b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1989</Words>
  <Characters>11342</Characters>
  <Application>Microsoft Office Word</Application>
  <DocSecurity>0</DocSecurity>
  <Lines>94</Lines>
  <Paragraphs>26</Paragraphs>
  <ScaleCrop>false</ScaleCrop>
  <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Ayub Chohan (1807436)</dc:creator>
  <cp:keywords/>
  <dc:description/>
  <cp:lastModifiedBy>Saminah Ayub Chohan (1807436)</cp:lastModifiedBy>
  <cp:revision>2</cp:revision>
  <dcterms:created xsi:type="dcterms:W3CDTF">2021-07-11T08:09:00Z</dcterms:created>
  <dcterms:modified xsi:type="dcterms:W3CDTF">2021-07-11T08:09:00Z</dcterms:modified>
</cp:coreProperties>
</file>