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0DC541" w14:textId="421487DF" w:rsidR="00D47753" w:rsidRDefault="00D47753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  <w:r w:rsidRPr="00D47753">
        <w:rPr>
          <w:rFonts w:ascii="Times New Roman" w:eastAsia="Calibri Light" w:hAnsi="Times New Roman" w:cs="Times New Roman"/>
          <w:sz w:val="52"/>
          <w:szCs w:val="52"/>
        </w:rPr>
        <w:t>Module name: Complimentary therapy (BMHP5001)</w:t>
      </w:r>
    </w:p>
    <w:p w14:paraId="28AD4BA8" w14:textId="77777777" w:rsidR="000F4CC6" w:rsidRPr="000F4CC6" w:rsidRDefault="000F4CC6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</w:p>
    <w:p w14:paraId="72763B1B" w14:textId="507F6140" w:rsidR="00696007" w:rsidRPr="00D47753" w:rsidRDefault="00696007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  <w:r w:rsidRPr="000F4CC6">
        <w:rPr>
          <w:rFonts w:ascii="Times New Roman" w:eastAsia="Calibri Light" w:hAnsi="Times New Roman" w:cs="Times New Roman"/>
          <w:sz w:val="52"/>
          <w:szCs w:val="52"/>
        </w:rPr>
        <w:t>Keren Cofie</w:t>
      </w:r>
    </w:p>
    <w:p w14:paraId="701B0728" w14:textId="77777777" w:rsidR="000F4CC6" w:rsidRDefault="000F4CC6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</w:p>
    <w:p w14:paraId="60301B2A" w14:textId="47803C33" w:rsidR="000F4CC6" w:rsidRPr="000F4CC6" w:rsidRDefault="00D47753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  <w:r w:rsidRPr="00D47753">
        <w:rPr>
          <w:rFonts w:ascii="Times New Roman" w:eastAsia="Calibri Light" w:hAnsi="Times New Roman" w:cs="Times New Roman"/>
          <w:sz w:val="52"/>
          <w:szCs w:val="52"/>
        </w:rPr>
        <w:t xml:space="preserve">Lecturer name: </w:t>
      </w:r>
      <w:r w:rsidR="00F53062" w:rsidRPr="00F53062">
        <w:rPr>
          <w:rFonts w:ascii="Times New Roman" w:eastAsia="Calibri Light" w:hAnsi="Times New Roman" w:cs="Times New Roman"/>
          <w:sz w:val="52"/>
          <w:szCs w:val="52"/>
        </w:rPr>
        <w:t xml:space="preserve">Dr </w:t>
      </w:r>
      <w:proofErr w:type="spellStart"/>
      <w:r w:rsidR="00F53062" w:rsidRPr="00F53062">
        <w:rPr>
          <w:rFonts w:ascii="Times New Roman" w:eastAsia="Calibri Light" w:hAnsi="Times New Roman" w:cs="Times New Roman"/>
          <w:sz w:val="52"/>
          <w:szCs w:val="52"/>
        </w:rPr>
        <w:t>Gulnar</w:t>
      </w:r>
      <w:proofErr w:type="spellEnd"/>
      <w:r w:rsidR="00F53062" w:rsidRPr="00F53062">
        <w:rPr>
          <w:rFonts w:ascii="Times New Roman" w:eastAsia="Calibri Light" w:hAnsi="Times New Roman" w:cs="Times New Roman"/>
          <w:sz w:val="52"/>
          <w:szCs w:val="52"/>
        </w:rPr>
        <w:t xml:space="preserve"> Ali</w:t>
      </w:r>
    </w:p>
    <w:p w14:paraId="76041902" w14:textId="77777777" w:rsidR="000F4CC6" w:rsidRDefault="000F4CC6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</w:p>
    <w:p w14:paraId="3D58EC09" w14:textId="77777777" w:rsidR="000F4CC6" w:rsidRDefault="000F4CC6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</w:p>
    <w:p w14:paraId="6940322A" w14:textId="1763EC57" w:rsidR="00526099" w:rsidRPr="000F4CC6" w:rsidRDefault="00D47753" w:rsidP="00696007">
      <w:pPr>
        <w:jc w:val="center"/>
        <w:rPr>
          <w:rFonts w:ascii="Times New Roman" w:eastAsia="Calibri Light" w:hAnsi="Times New Roman" w:cs="Times New Roman"/>
          <w:sz w:val="52"/>
          <w:szCs w:val="52"/>
        </w:rPr>
      </w:pPr>
      <w:r w:rsidRPr="000F4CC6">
        <w:rPr>
          <w:rFonts w:ascii="Times New Roman" w:eastAsia="Calibri Light" w:hAnsi="Times New Roman" w:cs="Times New Roman"/>
          <w:sz w:val="52"/>
          <w:szCs w:val="52"/>
        </w:rPr>
        <w:t xml:space="preserve">ACUPUNCTURE THERAPY: </w:t>
      </w:r>
      <w:r w:rsidR="00526099" w:rsidRPr="000F4CC6">
        <w:rPr>
          <w:rFonts w:ascii="Times New Roman" w:eastAsia="Calibri Light" w:hAnsi="Times New Roman" w:cs="Times New Roman"/>
          <w:sz w:val="52"/>
          <w:szCs w:val="52"/>
        </w:rPr>
        <w:t>Effectiveness of acupuncture</w:t>
      </w:r>
    </w:p>
    <w:p w14:paraId="7C41DAAF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1D1F3348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66DC78EC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343DE3AB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40587EA7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71B81103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476D799E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0FEAB624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311420F5" w14:textId="77777777" w:rsidR="000F4CC6" w:rsidRPr="000F4CC6" w:rsidRDefault="000F4CC6" w:rsidP="00086E65">
      <w:pPr>
        <w:jc w:val="both"/>
        <w:rPr>
          <w:rFonts w:ascii="Times New Roman" w:eastAsia="Calibri Light" w:hAnsi="Times New Roman" w:cs="Times New Roman"/>
          <w:sz w:val="40"/>
          <w:szCs w:val="40"/>
        </w:rPr>
      </w:pPr>
    </w:p>
    <w:p w14:paraId="504D5722" w14:textId="77777777" w:rsidR="000F4CC6" w:rsidRDefault="000F4CC6" w:rsidP="00086E65">
      <w:pPr>
        <w:jc w:val="both"/>
        <w:rPr>
          <w:rFonts w:ascii="Times New Roman" w:eastAsia="Calibri Light" w:hAnsi="Times New Roman" w:cs="Times New Roman"/>
        </w:rPr>
      </w:pPr>
    </w:p>
    <w:p w14:paraId="039285A5" w14:textId="3AE3026E" w:rsidR="005D07F1" w:rsidRPr="00086E65" w:rsidRDefault="001959DC" w:rsidP="00086E65">
      <w:pPr>
        <w:jc w:val="both"/>
        <w:rPr>
          <w:rFonts w:ascii="Times New Roman" w:eastAsia="Calibri Light" w:hAnsi="Times New Roman" w:cs="Times New Roman"/>
        </w:rPr>
      </w:pPr>
      <w:r w:rsidRPr="00086E65">
        <w:rPr>
          <w:rFonts w:ascii="Times New Roman" w:eastAsia="Calibri Light" w:hAnsi="Times New Roman" w:cs="Times New Roman"/>
        </w:rPr>
        <w:lastRenderedPageBreak/>
        <w:t xml:space="preserve">Scientific </w:t>
      </w:r>
      <w:r w:rsidR="00D77CAC" w:rsidRPr="00086E65">
        <w:rPr>
          <w:rFonts w:ascii="Times New Roman" w:eastAsia="Calibri Light" w:hAnsi="Times New Roman" w:cs="Times New Roman"/>
        </w:rPr>
        <w:t>study</w:t>
      </w:r>
      <w:r w:rsidRPr="00086E65">
        <w:rPr>
          <w:rFonts w:ascii="Times New Roman" w:eastAsia="Calibri Light" w:hAnsi="Times New Roman" w:cs="Times New Roman"/>
        </w:rPr>
        <w:t xml:space="preserve"> </w:t>
      </w:r>
      <w:r w:rsidR="00D77CAC">
        <w:rPr>
          <w:rFonts w:ascii="Times New Roman" w:eastAsia="Calibri Light" w:hAnsi="Times New Roman" w:cs="Times New Roman"/>
        </w:rPr>
        <w:t xml:space="preserve">of </w:t>
      </w:r>
      <w:r w:rsidRPr="00086E65">
        <w:rPr>
          <w:rFonts w:ascii="Times New Roman" w:eastAsia="Calibri Light" w:hAnsi="Times New Roman" w:cs="Times New Roman"/>
        </w:rPr>
        <w:t xml:space="preserve">the </w:t>
      </w:r>
      <w:r w:rsidR="0071556C" w:rsidRPr="00086E65">
        <w:rPr>
          <w:rFonts w:ascii="Times New Roman" w:eastAsia="Calibri Light" w:hAnsi="Times New Roman" w:cs="Times New Roman"/>
        </w:rPr>
        <w:t xml:space="preserve">method </w:t>
      </w:r>
      <w:r w:rsidRPr="00086E65">
        <w:rPr>
          <w:rFonts w:ascii="Times New Roman" w:eastAsia="Calibri Light" w:hAnsi="Times New Roman" w:cs="Times New Roman"/>
        </w:rPr>
        <w:t>of</w:t>
      </w:r>
      <w:r w:rsidR="005C2B74" w:rsidRPr="00086E65">
        <w:rPr>
          <w:rFonts w:ascii="Times New Roman" w:eastAsia="Calibri Light" w:hAnsi="Times New Roman" w:cs="Times New Roman"/>
        </w:rPr>
        <w:t xml:space="preserve"> efficacy</w:t>
      </w:r>
      <w:r w:rsidRPr="00086E65">
        <w:rPr>
          <w:rFonts w:ascii="Times New Roman" w:eastAsia="Calibri Light" w:hAnsi="Times New Roman" w:cs="Times New Roman"/>
        </w:rPr>
        <w:t xml:space="preserve"> of acupuncture </w:t>
      </w:r>
      <w:r w:rsidR="005C2B74" w:rsidRPr="00086E65">
        <w:rPr>
          <w:rFonts w:ascii="Times New Roman" w:eastAsia="Calibri Light" w:hAnsi="Times New Roman" w:cs="Times New Roman"/>
        </w:rPr>
        <w:t>started</w:t>
      </w:r>
      <w:r w:rsidRPr="00086E65">
        <w:rPr>
          <w:rFonts w:ascii="Times New Roman" w:eastAsia="Calibri Light" w:hAnsi="Times New Roman" w:cs="Times New Roman"/>
        </w:rPr>
        <w:t xml:space="preserve"> </w:t>
      </w:r>
      <w:r w:rsidR="00D77CAC">
        <w:rPr>
          <w:rFonts w:ascii="Times New Roman" w:eastAsia="Calibri Light" w:hAnsi="Times New Roman" w:cs="Times New Roman"/>
        </w:rPr>
        <w:t xml:space="preserve">in </w:t>
      </w:r>
      <w:r w:rsidRPr="00086E65">
        <w:rPr>
          <w:rFonts w:ascii="Times New Roman" w:eastAsia="Calibri Light" w:hAnsi="Times New Roman" w:cs="Times New Roman"/>
        </w:rPr>
        <w:t xml:space="preserve">1950 when </w:t>
      </w:r>
      <w:r w:rsidR="009314B4" w:rsidRPr="00086E65">
        <w:rPr>
          <w:rFonts w:ascii="Times New Roman" w:eastAsia="Calibri Light" w:hAnsi="Times New Roman" w:cs="Times New Roman"/>
        </w:rPr>
        <w:t xml:space="preserve">Pekin University </w:t>
      </w:r>
      <w:r w:rsidR="00D77CAC" w:rsidRPr="00086E65">
        <w:rPr>
          <w:rFonts w:ascii="Times New Roman" w:eastAsia="Calibri Light" w:hAnsi="Times New Roman" w:cs="Times New Roman"/>
        </w:rPr>
        <w:t>distributed</w:t>
      </w:r>
      <w:r w:rsidR="009314B4" w:rsidRPr="00086E65">
        <w:rPr>
          <w:rFonts w:ascii="Times New Roman" w:eastAsia="Calibri Light" w:hAnsi="Times New Roman" w:cs="Times New Roman"/>
        </w:rPr>
        <w:t xml:space="preserve"> a</w:t>
      </w:r>
      <w:r w:rsidRPr="00086E65">
        <w:rPr>
          <w:rFonts w:ascii="Times New Roman" w:eastAsia="Calibri Light" w:hAnsi="Times New Roman" w:cs="Times New Roman"/>
        </w:rPr>
        <w:t xml:space="preserve"> pharmacological study</w:t>
      </w:r>
      <w:r w:rsidR="009314B4" w:rsidRPr="00086E65">
        <w:rPr>
          <w:rFonts w:ascii="Times New Roman" w:eastAsia="Calibri Light" w:hAnsi="Times New Roman" w:cs="Times New Roman"/>
        </w:rPr>
        <w:t xml:space="preserve">. </w:t>
      </w:r>
      <w:r w:rsidR="00656B41" w:rsidRPr="00086E65">
        <w:rPr>
          <w:rFonts w:ascii="Times New Roman" w:eastAsia="Calibri Light" w:hAnsi="Times New Roman" w:cs="Times New Roman"/>
        </w:rPr>
        <w:t xml:space="preserve">The study </w:t>
      </w:r>
      <w:r w:rsidR="00D77CAC">
        <w:rPr>
          <w:rFonts w:ascii="Times New Roman" w:eastAsia="Calibri Light" w:hAnsi="Times New Roman" w:cs="Times New Roman"/>
        </w:rPr>
        <w:t>discovered</w:t>
      </w:r>
      <w:r w:rsidRPr="00086E65">
        <w:rPr>
          <w:rFonts w:ascii="Times New Roman" w:eastAsia="Calibri Light" w:hAnsi="Times New Roman" w:cs="Times New Roman"/>
        </w:rPr>
        <w:t xml:space="preserve"> that </w:t>
      </w:r>
      <w:r w:rsidR="00D77CAC">
        <w:rPr>
          <w:rFonts w:ascii="Times New Roman" w:eastAsia="Calibri Light" w:hAnsi="Times New Roman" w:cs="Times New Roman"/>
        </w:rPr>
        <w:t>in order for there to be an ‘analgesic effect’ of acupuncture</w:t>
      </w:r>
      <w:r w:rsidR="00D2750C">
        <w:rPr>
          <w:rFonts w:ascii="Times New Roman" w:eastAsia="Calibri Light" w:hAnsi="Times New Roman" w:cs="Times New Roman"/>
        </w:rPr>
        <w:t xml:space="preserve"> to develop, a timeframe of 15 to 20 minutes is mandatory and well recommended chemical substances in the analgesic procedure of acupuncture</w:t>
      </w:r>
      <w:r w:rsidRPr="00086E65">
        <w:rPr>
          <w:rFonts w:ascii="Times New Roman" w:eastAsia="Calibri Light" w:hAnsi="Times New Roman" w:cs="Times New Roman"/>
        </w:rPr>
        <w:t xml:space="preserve"> </w:t>
      </w:r>
      <w:r w:rsidR="002A7D91" w:rsidRPr="00086E65">
        <w:rPr>
          <w:rFonts w:ascii="Times New Roman" w:eastAsia="Calibri Light" w:hAnsi="Times New Roman" w:cs="Times New Roman"/>
        </w:rPr>
        <w:t>(</w:t>
      </w:r>
      <w:r w:rsidR="004A66A5" w:rsidRPr="00086E65">
        <w:rPr>
          <w:rFonts w:ascii="Times New Roman" w:eastAsia="Calibri Light" w:hAnsi="Times New Roman" w:cs="Times New Roman"/>
        </w:rPr>
        <w:t>Vas J, Aranda-</w:t>
      </w:r>
      <w:proofErr w:type="spellStart"/>
      <w:r w:rsidR="004A66A5" w:rsidRPr="00086E65">
        <w:rPr>
          <w:rFonts w:ascii="Times New Roman" w:eastAsia="Calibri Light" w:hAnsi="Times New Roman" w:cs="Times New Roman"/>
        </w:rPr>
        <w:t>Regules</w:t>
      </w:r>
      <w:proofErr w:type="spellEnd"/>
      <w:r w:rsidR="004A66A5" w:rsidRPr="00086E65">
        <w:rPr>
          <w:rFonts w:ascii="Times New Roman" w:eastAsia="Calibri Light" w:hAnsi="Times New Roman" w:cs="Times New Roman"/>
        </w:rPr>
        <w:t xml:space="preserve"> JM, Modesto Met al</w:t>
      </w:r>
      <w:r w:rsidR="002A7D91" w:rsidRPr="00086E65">
        <w:rPr>
          <w:rFonts w:ascii="Times New Roman" w:eastAsia="Calibri Light" w:hAnsi="Times New Roman" w:cs="Times New Roman"/>
        </w:rPr>
        <w:t>., 2013)</w:t>
      </w:r>
      <w:r w:rsidR="00F96B84">
        <w:rPr>
          <w:rFonts w:ascii="Times New Roman" w:eastAsia="Calibri Light" w:hAnsi="Times New Roman" w:cs="Times New Roman"/>
        </w:rPr>
        <w:t>.</w:t>
      </w:r>
      <w:r w:rsidR="00D2750C">
        <w:rPr>
          <w:rFonts w:ascii="Times New Roman" w:eastAsia="Calibri Light" w:hAnsi="Times New Roman" w:cs="Times New Roman"/>
        </w:rPr>
        <w:t xml:space="preserve"> </w:t>
      </w:r>
      <w:r w:rsidR="002230F0">
        <w:rPr>
          <w:rFonts w:ascii="Times New Roman" w:eastAsia="Calibri Light" w:hAnsi="Times New Roman" w:cs="Times New Roman"/>
        </w:rPr>
        <w:t xml:space="preserve">The </w:t>
      </w:r>
      <w:r w:rsidR="004048B0" w:rsidRPr="00086E65">
        <w:rPr>
          <w:rFonts w:ascii="Times New Roman" w:eastAsia="Calibri Light" w:hAnsi="Times New Roman" w:cs="Times New Roman"/>
        </w:rPr>
        <w:t>World Health Organisation</w:t>
      </w:r>
      <w:r w:rsidR="005D07F1" w:rsidRPr="00086E65">
        <w:rPr>
          <w:rFonts w:ascii="Times New Roman" w:eastAsia="Calibri Light" w:hAnsi="Times New Roman" w:cs="Times New Roman"/>
        </w:rPr>
        <w:t xml:space="preserve"> </w:t>
      </w:r>
      <w:r w:rsidR="002230F0">
        <w:rPr>
          <w:rFonts w:ascii="Times New Roman" w:eastAsia="Calibri Light" w:hAnsi="Times New Roman" w:cs="Times New Roman"/>
        </w:rPr>
        <w:t xml:space="preserve">released a </w:t>
      </w:r>
      <w:r w:rsidR="005D07F1" w:rsidRPr="00086E65">
        <w:rPr>
          <w:rFonts w:ascii="Times New Roman" w:eastAsia="Calibri Light" w:hAnsi="Times New Roman" w:cs="Times New Roman"/>
        </w:rPr>
        <w:t>report</w:t>
      </w:r>
      <w:r w:rsidR="00DF57F1" w:rsidRPr="00086E65">
        <w:rPr>
          <w:rFonts w:ascii="Times New Roman" w:eastAsia="Calibri Light" w:hAnsi="Times New Roman" w:cs="Times New Roman"/>
        </w:rPr>
        <w:t xml:space="preserve"> o</w:t>
      </w:r>
      <w:r w:rsidR="005D07F1" w:rsidRPr="00086E65">
        <w:rPr>
          <w:rFonts w:ascii="Times New Roman" w:eastAsia="Calibri Light" w:hAnsi="Times New Roman" w:cs="Times New Roman"/>
        </w:rPr>
        <w:t>n the efficacy of acupuncture</w:t>
      </w:r>
      <w:r w:rsidR="002230F0">
        <w:rPr>
          <w:rFonts w:ascii="Times New Roman" w:eastAsia="Calibri Light" w:hAnsi="Times New Roman" w:cs="Times New Roman"/>
        </w:rPr>
        <w:t xml:space="preserve">. Within this report, studies evaluated that </w:t>
      </w:r>
      <w:r w:rsidR="005D07F1" w:rsidRPr="00086E65">
        <w:rPr>
          <w:rFonts w:ascii="Times New Roman" w:eastAsia="Calibri Light" w:hAnsi="Times New Roman" w:cs="Times New Roman"/>
        </w:rPr>
        <w:t xml:space="preserve">acupuncture </w:t>
      </w:r>
      <w:r w:rsidR="002230F0">
        <w:rPr>
          <w:rFonts w:ascii="Times New Roman" w:eastAsia="Calibri Light" w:hAnsi="Times New Roman" w:cs="Times New Roman"/>
        </w:rPr>
        <w:t xml:space="preserve">treatment </w:t>
      </w:r>
      <w:r w:rsidR="005D07F1" w:rsidRPr="00086E65">
        <w:rPr>
          <w:rFonts w:ascii="Times New Roman" w:eastAsia="Calibri Light" w:hAnsi="Times New Roman" w:cs="Times New Roman"/>
        </w:rPr>
        <w:t xml:space="preserve">is </w:t>
      </w:r>
      <w:r w:rsidR="002230F0" w:rsidRPr="00086E65">
        <w:rPr>
          <w:rFonts w:ascii="Times New Roman" w:eastAsia="Calibri Light" w:hAnsi="Times New Roman" w:cs="Times New Roman"/>
        </w:rPr>
        <w:t>efficient</w:t>
      </w:r>
      <w:r w:rsidR="005D07F1" w:rsidRPr="00086E65">
        <w:rPr>
          <w:rFonts w:ascii="Times New Roman" w:eastAsia="Calibri Light" w:hAnsi="Times New Roman" w:cs="Times New Roman"/>
        </w:rPr>
        <w:t xml:space="preserve"> in </w:t>
      </w:r>
      <w:r w:rsidR="002230F0" w:rsidRPr="00086E65">
        <w:rPr>
          <w:rFonts w:ascii="Times New Roman" w:eastAsia="Calibri Light" w:hAnsi="Times New Roman" w:cs="Times New Roman"/>
        </w:rPr>
        <w:t>generating</w:t>
      </w:r>
      <w:r w:rsidR="005D07F1" w:rsidRPr="00086E65">
        <w:rPr>
          <w:rFonts w:ascii="Times New Roman" w:eastAsia="Calibri Light" w:hAnsi="Times New Roman" w:cs="Times New Roman"/>
        </w:rPr>
        <w:t xml:space="preserve"> </w:t>
      </w:r>
      <w:r w:rsidR="002230F0" w:rsidRPr="00086E65">
        <w:rPr>
          <w:rFonts w:ascii="Times New Roman" w:eastAsia="Calibri Light" w:hAnsi="Times New Roman" w:cs="Times New Roman"/>
        </w:rPr>
        <w:t>pain management</w:t>
      </w:r>
      <w:r w:rsidR="005D07F1" w:rsidRPr="00086E65">
        <w:rPr>
          <w:rFonts w:ascii="Times New Roman" w:eastAsia="Calibri Light" w:hAnsi="Times New Roman" w:cs="Times New Roman"/>
        </w:rPr>
        <w:t xml:space="preserve">, </w:t>
      </w:r>
      <w:r w:rsidR="002230F0" w:rsidRPr="00086E65">
        <w:rPr>
          <w:rFonts w:ascii="Times New Roman" w:eastAsia="Calibri Light" w:hAnsi="Times New Roman" w:cs="Times New Roman"/>
        </w:rPr>
        <w:t>defending</w:t>
      </w:r>
      <w:r w:rsidR="005D07F1" w:rsidRPr="00086E65">
        <w:rPr>
          <w:rFonts w:ascii="Times New Roman" w:eastAsia="Calibri Light" w:hAnsi="Times New Roman" w:cs="Times New Roman"/>
        </w:rPr>
        <w:t xml:space="preserve"> the body against </w:t>
      </w:r>
      <w:r w:rsidR="00F90FA1" w:rsidRPr="00086E65">
        <w:rPr>
          <w:rFonts w:ascii="Times New Roman" w:eastAsia="Calibri Light" w:hAnsi="Times New Roman" w:cs="Times New Roman"/>
        </w:rPr>
        <w:t>infections,</w:t>
      </w:r>
      <w:r w:rsidR="005D07F1" w:rsidRPr="00086E65">
        <w:rPr>
          <w:rFonts w:ascii="Times New Roman" w:eastAsia="Calibri Light" w:hAnsi="Times New Roman" w:cs="Times New Roman"/>
        </w:rPr>
        <w:t xml:space="preserve"> </w:t>
      </w:r>
      <w:r w:rsidR="002230F0">
        <w:rPr>
          <w:rFonts w:ascii="Times New Roman" w:eastAsia="Calibri Light" w:hAnsi="Times New Roman" w:cs="Times New Roman"/>
        </w:rPr>
        <w:t>in addition to</w:t>
      </w:r>
      <w:r w:rsidR="005D07F1" w:rsidRPr="00086E65">
        <w:rPr>
          <w:rFonts w:ascii="Times New Roman" w:eastAsia="Calibri Light" w:hAnsi="Times New Roman" w:cs="Times New Roman"/>
        </w:rPr>
        <w:t xml:space="preserve"> </w:t>
      </w:r>
      <w:r w:rsidR="002230F0" w:rsidRPr="00086E65">
        <w:rPr>
          <w:rFonts w:ascii="Times New Roman" w:eastAsia="Calibri Light" w:hAnsi="Times New Roman" w:cs="Times New Roman"/>
        </w:rPr>
        <w:t>controlling</w:t>
      </w:r>
      <w:r w:rsidR="00C577BA" w:rsidRPr="00086E65">
        <w:rPr>
          <w:rFonts w:ascii="Times New Roman" w:eastAsia="Calibri Light" w:hAnsi="Times New Roman" w:cs="Times New Roman"/>
        </w:rPr>
        <w:t xml:space="preserve"> </w:t>
      </w:r>
      <w:r w:rsidR="002230F0" w:rsidRPr="00086E65">
        <w:rPr>
          <w:rFonts w:ascii="Times New Roman" w:eastAsia="Calibri Light" w:hAnsi="Times New Roman" w:cs="Times New Roman"/>
        </w:rPr>
        <w:t>a variety of</w:t>
      </w:r>
      <w:r w:rsidR="00C577BA" w:rsidRPr="00086E65">
        <w:rPr>
          <w:rFonts w:ascii="Times New Roman" w:eastAsia="Calibri Light" w:hAnsi="Times New Roman" w:cs="Times New Roman"/>
        </w:rPr>
        <w:t xml:space="preserve"> physiological function</w:t>
      </w:r>
      <w:r w:rsidR="002230F0">
        <w:rPr>
          <w:rFonts w:ascii="Times New Roman" w:eastAsia="Calibri Light" w:hAnsi="Times New Roman" w:cs="Times New Roman"/>
        </w:rPr>
        <w:t>s</w:t>
      </w:r>
      <w:r w:rsidR="00C577BA" w:rsidRPr="00086E65">
        <w:rPr>
          <w:rFonts w:ascii="Times New Roman" w:eastAsia="Calibri Light" w:hAnsi="Times New Roman" w:cs="Times New Roman"/>
        </w:rPr>
        <w:t>.</w:t>
      </w:r>
      <w:r w:rsidR="00F90FA1" w:rsidRPr="00086E65">
        <w:rPr>
          <w:rFonts w:ascii="Times New Roman" w:eastAsia="Calibri Light" w:hAnsi="Times New Roman" w:cs="Times New Roman"/>
        </w:rPr>
        <w:t xml:space="preserve"> </w:t>
      </w:r>
      <w:r w:rsidR="0001383F" w:rsidRPr="00086E65">
        <w:rPr>
          <w:rFonts w:ascii="Times New Roman" w:eastAsia="Calibri Light" w:hAnsi="Times New Roman" w:cs="Times New Roman"/>
        </w:rPr>
        <w:t>(WHO, 2010).</w:t>
      </w:r>
    </w:p>
    <w:p w14:paraId="49C27267" w14:textId="0F174C79" w:rsidR="24AEE1A9" w:rsidRPr="00F96B84" w:rsidRDefault="00AA4BFE" w:rsidP="00086E65">
      <w:pPr>
        <w:jc w:val="both"/>
        <w:rPr>
          <w:rFonts w:ascii="Times New Roman" w:eastAsia="Calibri Light" w:hAnsi="Times New Roman" w:cs="Times New Roman"/>
        </w:rPr>
      </w:pPr>
      <w:r w:rsidRPr="00AA4BFE">
        <w:rPr>
          <w:rFonts w:ascii="Times New Roman" w:eastAsia="Calibri Light" w:hAnsi="Times New Roman" w:cs="Times New Roman"/>
        </w:rPr>
        <w:t xml:space="preserve">The therapy is known to be a pain reliever of arthritis and long-term joint pain including back, shoulder, neck and knee pain, sciatica, cervical spondylitis, epicondylitis, fasciitis, </w:t>
      </w:r>
      <w:r w:rsidR="00086E65" w:rsidRPr="00086E65">
        <w:rPr>
          <w:rFonts w:ascii="Times New Roman" w:eastAsia="Calibri Light" w:hAnsi="Times New Roman" w:cs="Times New Roman"/>
        </w:rPr>
        <w:t>fibromyalgia,</w:t>
      </w:r>
      <w:r w:rsidRPr="00AA4BFE">
        <w:rPr>
          <w:rFonts w:ascii="Times New Roman" w:eastAsia="Calibri Light" w:hAnsi="Times New Roman" w:cs="Times New Roman"/>
        </w:rPr>
        <w:t xml:space="preserve"> and various types of headaches such as migraines (NHS, 2020).</w:t>
      </w:r>
      <w:r w:rsidR="00F96B84">
        <w:rPr>
          <w:rFonts w:ascii="Times New Roman" w:eastAsia="Calibri Light" w:hAnsi="Times New Roman" w:cs="Times New Roman"/>
        </w:rPr>
        <w:t xml:space="preserve"> </w:t>
      </w:r>
      <w:r w:rsidRPr="00086E65">
        <w:rPr>
          <w:rFonts w:ascii="Times New Roman" w:eastAsia="Calibri Light" w:hAnsi="Times New Roman" w:cs="Times New Roman"/>
        </w:rPr>
        <w:t xml:space="preserve">Acupuncture can be effective for mild to moderate low blood pressure, </w:t>
      </w:r>
      <w:r w:rsidR="00CE1ED8" w:rsidRPr="00086E65">
        <w:rPr>
          <w:rFonts w:ascii="Times New Roman" w:eastAsia="Calibri Light" w:hAnsi="Times New Roman" w:cs="Times New Roman"/>
        </w:rPr>
        <w:t>hypertension,</w:t>
      </w:r>
      <w:r w:rsidRPr="00086E65">
        <w:rPr>
          <w:rFonts w:ascii="Times New Roman" w:eastAsia="Calibri Light" w:hAnsi="Times New Roman" w:cs="Times New Roman"/>
        </w:rPr>
        <w:t xml:space="preserve"> and high blood pressure and in more serious conditions such as coronary heart diseases (NHS, 2020).</w:t>
      </w:r>
      <w:r w:rsidR="00F96B84">
        <w:rPr>
          <w:rFonts w:ascii="Times New Roman" w:eastAsia="Calibri Light" w:hAnsi="Times New Roman" w:cs="Times New Roman"/>
        </w:rPr>
        <w:t xml:space="preserve"> </w:t>
      </w:r>
      <w:r w:rsidRPr="00086E65">
        <w:rPr>
          <w:rFonts w:ascii="Times New Roman" w:eastAsia="Calibri Light" w:hAnsi="Times New Roman" w:cs="Times New Roman"/>
        </w:rPr>
        <w:t xml:space="preserve">In spite of </w:t>
      </w:r>
      <w:r w:rsidR="00385488" w:rsidRPr="00086E65">
        <w:rPr>
          <w:rFonts w:ascii="Times New Roman" w:eastAsia="Calibri Light" w:hAnsi="Times New Roman" w:cs="Times New Roman"/>
        </w:rPr>
        <w:t xml:space="preserve">the benefits, acupuncture also have risks, such as </w:t>
      </w:r>
      <w:r w:rsidR="002161FF" w:rsidRPr="00086E65">
        <w:rPr>
          <w:rFonts w:ascii="Times New Roman" w:eastAsia="Calibri Light" w:hAnsi="Times New Roman" w:cs="Times New Roman"/>
        </w:rPr>
        <w:t>if the patient has underlying health conditions, the treatment may not work effectively as it should.</w:t>
      </w:r>
      <w:r w:rsidR="00714619" w:rsidRPr="00086E65">
        <w:rPr>
          <w:rFonts w:ascii="Times New Roman" w:eastAsia="Calibri Light" w:hAnsi="Times New Roman" w:cs="Times New Roman"/>
        </w:rPr>
        <w:t xml:space="preserve"> </w:t>
      </w:r>
      <w:r w:rsidR="007F05FC" w:rsidRPr="00F96B84">
        <w:rPr>
          <w:rFonts w:ascii="Times New Roman" w:eastAsia="Calibri Light" w:hAnsi="Times New Roman" w:cs="Times New Roman"/>
        </w:rPr>
        <w:t xml:space="preserve">Due </w:t>
      </w:r>
      <w:r w:rsidR="009A008D" w:rsidRPr="00F96B84">
        <w:rPr>
          <w:rFonts w:ascii="Times New Roman" w:eastAsia="Calibri Light" w:hAnsi="Times New Roman" w:cs="Times New Roman"/>
        </w:rPr>
        <w:t>to the adverse reaction</w:t>
      </w:r>
      <w:r w:rsidR="00B51C6C" w:rsidRPr="00F96B84">
        <w:rPr>
          <w:rFonts w:ascii="Times New Roman" w:eastAsia="Calibri Light" w:hAnsi="Times New Roman" w:cs="Times New Roman"/>
        </w:rPr>
        <w:t xml:space="preserve"> of </w:t>
      </w:r>
      <w:r w:rsidR="009A008D" w:rsidRPr="00F96B84">
        <w:rPr>
          <w:rFonts w:ascii="Times New Roman" w:eastAsia="Calibri Light" w:hAnsi="Times New Roman" w:cs="Times New Roman"/>
        </w:rPr>
        <w:t>drug</w:t>
      </w:r>
      <w:r w:rsidR="00B51C6C" w:rsidRPr="00F96B84">
        <w:rPr>
          <w:rFonts w:ascii="Times New Roman" w:eastAsia="Calibri Light" w:hAnsi="Times New Roman" w:cs="Times New Roman"/>
        </w:rPr>
        <w:t xml:space="preserve"> therapy for</w:t>
      </w:r>
      <w:r w:rsidR="00323458" w:rsidRPr="00F96B84">
        <w:rPr>
          <w:rFonts w:ascii="Times New Roman" w:eastAsia="Calibri Light" w:hAnsi="Times New Roman" w:cs="Times New Roman"/>
        </w:rPr>
        <w:t xml:space="preserve"> pain and the risks involved</w:t>
      </w:r>
      <w:r w:rsidR="00B210B6" w:rsidRPr="00F96B84">
        <w:rPr>
          <w:rFonts w:ascii="Times New Roman" w:eastAsia="Calibri Light" w:hAnsi="Times New Roman" w:cs="Times New Roman"/>
        </w:rPr>
        <w:t xml:space="preserve">, acupuncture </w:t>
      </w:r>
      <w:r w:rsidR="001D0DBE" w:rsidRPr="00F96B84">
        <w:rPr>
          <w:rFonts w:ascii="Times New Roman" w:eastAsia="Calibri Light" w:hAnsi="Times New Roman" w:cs="Times New Roman"/>
        </w:rPr>
        <w:t>therapy has become apparent</w:t>
      </w:r>
      <w:r w:rsidR="00B210B6" w:rsidRPr="00F96B84">
        <w:rPr>
          <w:rFonts w:ascii="Times New Roman" w:eastAsia="Calibri Light" w:hAnsi="Times New Roman" w:cs="Times New Roman"/>
        </w:rPr>
        <w:t xml:space="preserve"> as </w:t>
      </w:r>
      <w:r w:rsidR="001D0DBE" w:rsidRPr="00F96B84">
        <w:rPr>
          <w:rFonts w:ascii="Times New Roman" w:eastAsia="Calibri Light" w:hAnsi="Times New Roman" w:cs="Times New Roman"/>
        </w:rPr>
        <w:t>a pain relief</w:t>
      </w:r>
      <w:r w:rsidR="00B210B6" w:rsidRPr="00F96B84">
        <w:rPr>
          <w:rFonts w:ascii="Times New Roman" w:eastAsia="Calibri Light" w:hAnsi="Times New Roman" w:cs="Times New Roman"/>
        </w:rPr>
        <w:t xml:space="preserve"> </w:t>
      </w:r>
      <w:r w:rsidR="001D0DBE" w:rsidRPr="00F96B84">
        <w:rPr>
          <w:rFonts w:ascii="Times New Roman" w:eastAsia="Calibri Light" w:hAnsi="Times New Roman" w:cs="Times New Roman"/>
        </w:rPr>
        <w:t>for</w:t>
      </w:r>
      <w:r w:rsidR="00B22B33" w:rsidRPr="00F96B84">
        <w:rPr>
          <w:rFonts w:ascii="Times New Roman" w:eastAsia="Calibri Light" w:hAnsi="Times New Roman" w:cs="Times New Roman"/>
        </w:rPr>
        <w:t xml:space="preserve"> chronic pain, </w:t>
      </w:r>
      <w:r w:rsidR="005E2942" w:rsidRPr="00F96B84">
        <w:rPr>
          <w:rFonts w:ascii="Times New Roman" w:eastAsia="Calibri Light" w:hAnsi="Times New Roman" w:cs="Times New Roman"/>
        </w:rPr>
        <w:t>arthritis</w:t>
      </w:r>
      <w:r w:rsidR="004272EC" w:rsidRPr="00F96B84">
        <w:rPr>
          <w:rFonts w:ascii="Times New Roman" w:eastAsia="Calibri Light" w:hAnsi="Times New Roman" w:cs="Times New Roman"/>
        </w:rPr>
        <w:t xml:space="preserve">, neck pain, </w:t>
      </w:r>
      <w:r w:rsidR="005A3D13" w:rsidRPr="00F96B84">
        <w:rPr>
          <w:rFonts w:ascii="Times New Roman" w:eastAsia="Calibri Light" w:hAnsi="Times New Roman" w:cs="Times New Roman"/>
        </w:rPr>
        <w:t xml:space="preserve">osteoarthritis, </w:t>
      </w:r>
      <w:r w:rsidR="004272EC" w:rsidRPr="00F96B84">
        <w:rPr>
          <w:rFonts w:ascii="Times New Roman" w:eastAsia="Calibri Light" w:hAnsi="Times New Roman" w:cs="Times New Roman"/>
        </w:rPr>
        <w:t>sciatica, knee pain</w:t>
      </w:r>
      <w:r w:rsidR="00535ABC" w:rsidRPr="00F96B84">
        <w:rPr>
          <w:rFonts w:ascii="Times New Roman" w:eastAsia="Calibri Light" w:hAnsi="Times New Roman" w:cs="Times New Roman"/>
        </w:rPr>
        <w:t>, epicondylitis, fibromyalgia</w:t>
      </w:r>
      <w:r w:rsidR="008A66BF" w:rsidRPr="00F96B84">
        <w:rPr>
          <w:rFonts w:ascii="Times New Roman" w:eastAsia="Calibri Light" w:hAnsi="Times New Roman" w:cs="Times New Roman"/>
        </w:rPr>
        <w:t xml:space="preserve">, </w:t>
      </w:r>
      <w:r w:rsidR="00D46EC6" w:rsidRPr="00F96B84">
        <w:rPr>
          <w:rFonts w:ascii="Times New Roman" w:eastAsia="Calibri Light" w:hAnsi="Times New Roman" w:cs="Times New Roman"/>
        </w:rPr>
        <w:t>and lower back pain (</w:t>
      </w:r>
      <w:proofErr w:type="spellStart"/>
      <w:r w:rsidR="00AB7076" w:rsidRPr="00F96B84">
        <w:rPr>
          <w:rFonts w:ascii="Times New Roman" w:eastAsia="Calibri Light" w:hAnsi="Times New Roman" w:cs="Times New Roman"/>
        </w:rPr>
        <w:t>Dr.</w:t>
      </w:r>
      <w:proofErr w:type="spellEnd"/>
      <w:r w:rsidR="00AB7076" w:rsidRPr="00F96B84">
        <w:rPr>
          <w:rFonts w:ascii="Times New Roman" w:eastAsia="Calibri Light" w:hAnsi="Times New Roman" w:cs="Times New Roman"/>
        </w:rPr>
        <w:t xml:space="preserve"> Ananya M</w:t>
      </w:r>
      <w:r w:rsidR="00D46EC6" w:rsidRPr="00F96B84">
        <w:rPr>
          <w:rFonts w:ascii="Times New Roman" w:eastAsia="Calibri Light" w:hAnsi="Times New Roman" w:cs="Times New Roman"/>
        </w:rPr>
        <w:t xml:space="preserve">., 2019). </w:t>
      </w:r>
      <w:r w:rsidR="005A3486" w:rsidRPr="00F96B84">
        <w:rPr>
          <w:rFonts w:ascii="Times New Roman" w:eastAsia="Calibri Light" w:hAnsi="Times New Roman" w:cs="Times New Roman"/>
        </w:rPr>
        <w:t>In comparison to the</w:t>
      </w:r>
      <w:r w:rsidR="00354719" w:rsidRPr="00F96B84">
        <w:rPr>
          <w:rFonts w:ascii="Times New Roman" w:eastAsia="Calibri Light" w:hAnsi="Times New Roman" w:cs="Times New Roman"/>
        </w:rPr>
        <w:t xml:space="preserve"> </w:t>
      </w:r>
      <w:r w:rsidR="005A3486" w:rsidRPr="00F96B84">
        <w:rPr>
          <w:rFonts w:ascii="Times New Roman" w:eastAsia="Calibri Light" w:hAnsi="Times New Roman" w:cs="Times New Roman"/>
        </w:rPr>
        <w:t>usual</w:t>
      </w:r>
      <w:r w:rsidR="00354719" w:rsidRPr="00F96B84">
        <w:rPr>
          <w:rFonts w:ascii="Times New Roman" w:eastAsia="Calibri Light" w:hAnsi="Times New Roman" w:cs="Times New Roman"/>
        </w:rPr>
        <w:t xml:space="preserve"> treatment with </w:t>
      </w:r>
      <w:r w:rsidR="000F0D83" w:rsidRPr="00F96B84">
        <w:rPr>
          <w:rFonts w:ascii="Times New Roman" w:eastAsia="Calibri Light" w:hAnsi="Times New Roman" w:cs="Times New Roman"/>
        </w:rPr>
        <w:t>medication such as</w:t>
      </w:r>
      <w:r w:rsidR="00354719" w:rsidRPr="00F96B84">
        <w:rPr>
          <w:rFonts w:ascii="Times New Roman" w:eastAsia="Calibri Light" w:hAnsi="Times New Roman" w:cs="Times New Roman"/>
        </w:rPr>
        <w:t xml:space="preserve"> allopurinol, acupuncture </w:t>
      </w:r>
      <w:r w:rsidR="005A3D13" w:rsidRPr="00F96B84">
        <w:rPr>
          <w:rFonts w:ascii="Times New Roman" w:eastAsia="Calibri Light" w:hAnsi="Times New Roman" w:cs="Times New Roman"/>
        </w:rPr>
        <w:t>has been demonstrated to be efficient</w:t>
      </w:r>
      <w:r w:rsidR="00354719" w:rsidRPr="00F96B84">
        <w:rPr>
          <w:rFonts w:ascii="Times New Roman" w:eastAsia="Calibri Light" w:hAnsi="Times New Roman" w:cs="Times New Roman"/>
        </w:rPr>
        <w:t xml:space="preserve"> </w:t>
      </w:r>
      <w:r w:rsidR="008122ED" w:rsidRPr="00F96B84">
        <w:rPr>
          <w:rFonts w:ascii="Times New Roman" w:eastAsia="Calibri Light" w:hAnsi="Times New Roman" w:cs="Times New Roman"/>
        </w:rPr>
        <w:t>through di</w:t>
      </w:r>
      <w:r w:rsidR="0019248A" w:rsidRPr="00F96B84">
        <w:rPr>
          <w:rFonts w:ascii="Times New Roman" w:eastAsia="Calibri Light" w:hAnsi="Times New Roman" w:cs="Times New Roman"/>
        </w:rPr>
        <w:t>fferent types of acupuncture such as cupping and plum-bloss</w:t>
      </w:r>
      <w:r w:rsidR="00B820D7" w:rsidRPr="00F96B84">
        <w:rPr>
          <w:rFonts w:ascii="Times New Roman" w:eastAsia="Calibri Light" w:hAnsi="Times New Roman" w:cs="Times New Roman"/>
        </w:rPr>
        <w:t>om needling</w:t>
      </w:r>
      <w:r w:rsidR="00B9565C" w:rsidRPr="00F96B84">
        <w:rPr>
          <w:rFonts w:ascii="Times New Roman" w:eastAsia="Calibri Light" w:hAnsi="Times New Roman" w:cs="Times New Roman"/>
        </w:rPr>
        <w:t xml:space="preserve">, which is a depressurised cup </w:t>
      </w:r>
      <w:r w:rsidR="00513FF0" w:rsidRPr="00F96B84">
        <w:rPr>
          <w:rFonts w:ascii="Times New Roman" w:eastAsia="Calibri Light" w:hAnsi="Times New Roman" w:cs="Times New Roman"/>
        </w:rPr>
        <w:t>applied on top of the skin</w:t>
      </w:r>
      <w:r w:rsidR="009863FF" w:rsidRPr="00F96B84">
        <w:rPr>
          <w:rFonts w:ascii="Times New Roman" w:eastAsia="Calibri Light" w:hAnsi="Times New Roman" w:cs="Times New Roman"/>
        </w:rPr>
        <w:t xml:space="preserve">. It </w:t>
      </w:r>
      <w:r w:rsidR="00513FF0" w:rsidRPr="00F96B84">
        <w:rPr>
          <w:rFonts w:ascii="Times New Roman" w:eastAsia="Calibri Light" w:hAnsi="Times New Roman" w:cs="Times New Roman"/>
        </w:rPr>
        <w:t xml:space="preserve">has been advised to </w:t>
      </w:r>
      <w:r w:rsidR="00086E65" w:rsidRPr="00F96B84">
        <w:rPr>
          <w:rFonts w:ascii="Times New Roman" w:eastAsia="Calibri Light" w:hAnsi="Times New Roman" w:cs="Times New Roman"/>
        </w:rPr>
        <w:t>be treated</w:t>
      </w:r>
      <w:r w:rsidR="009863FF" w:rsidRPr="00F96B84">
        <w:rPr>
          <w:rFonts w:ascii="Times New Roman" w:eastAsia="Calibri Light" w:hAnsi="Times New Roman" w:cs="Times New Roman"/>
        </w:rPr>
        <w:t xml:space="preserve"> gouty arthritis</w:t>
      </w:r>
      <w:r w:rsidR="003D39DE" w:rsidRPr="00F96B84">
        <w:rPr>
          <w:rFonts w:ascii="Times New Roman" w:eastAsia="Calibri Light" w:hAnsi="Times New Roman" w:cs="Times New Roman"/>
        </w:rPr>
        <w:t>.</w:t>
      </w:r>
      <w:r w:rsidR="00354719" w:rsidRPr="00F96B84">
        <w:rPr>
          <w:rFonts w:ascii="Times New Roman" w:eastAsia="Calibri Light" w:hAnsi="Times New Roman" w:cs="Times New Roman"/>
        </w:rPr>
        <w:t xml:space="preserve"> </w:t>
      </w:r>
      <w:r w:rsidR="005A3486" w:rsidRPr="00F96B84">
        <w:rPr>
          <w:rFonts w:ascii="Times New Roman" w:eastAsia="Calibri Light" w:hAnsi="Times New Roman" w:cs="Times New Roman"/>
        </w:rPr>
        <w:t>(</w:t>
      </w:r>
      <w:proofErr w:type="spellStart"/>
      <w:r w:rsidR="00AB7076" w:rsidRPr="00F96B84">
        <w:rPr>
          <w:rFonts w:ascii="Times New Roman" w:eastAsia="Calibri Light" w:hAnsi="Times New Roman" w:cs="Times New Roman"/>
        </w:rPr>
        <w:t>Dr.</w:t>
      </w:r>
      <w:proofErr w:type="spellEnd"/>
      <w:r w:rsidR="00AB7076" w:rsidRPr="00F96B84">
        <w:rPr>
          <w:rFonts w:ascii="Times New Roman" w:eastAsia="Calibri Light" w:hAnsi="Times New Roman" w:cs="Times New Roman"/>
        </w:rPr>
        <w:t xml:space="preserve"> Ananya </w:t>
      </w:r>
      <w:r w:rsidR="00D46EC6" w:rsidRPr="00F96B84">
        <w:rPr>
          <w:rFonts w:ascii="Times New Roman" w:eastAsia="Calibri Light" w:hAnsi="Times New Roman" w:cs="Times New Roman"/>
        </w:rPr>
        <w:t>M.</w:t>
      </w:r>
      <w:r w:rsidR="005A3486" w:rsidRPr="00F96B84">
        <w:rPr>
          <w:rFonts w:ascii="Times New Roman" w:eastAsia="Calibri Light" w:hAnsi="Times New Roman" w:cs="Times New Roman"/>
        </w:rPr>
        <w:t>, 2019)</w:t>
      </w:r>
      <w:r w:rsidR="009863FF" w:rsidRPr="00F96B84">
        <w:rPr>
          <w:rFonts w:ascii="Times New Roman" w:eastAsia="Calibri Light" w:hAnsi="Times New Roman" w:cs="Times New Roman"/>
        </w:rPr>
        <w:t xml:space="preserve">. </w:t>
      </w:r>
    </w:p>
    <w:p w14:paraId="4B94B288" w14:textId="6B1F74C4" w:rsidR="005C71F7" w:rsidRPr="00086E65" w:rsidRDefault="00A54B4F" w:rsidP="00086E65">
      <w:pPr>
        <w:jc w:val="both"/>
        <w:rPr>
          <w:rFonts w:ascii="Times New Roman" w:hAnsi="Times New Roman" w:cs="Times New Roman"/>
        </w:rPr>
      </w:pPr>
      <w:r w:rsidRPr="00086E65">
        <w:rPr>
          <w:rFonts w:ascii="Times New Roman" w:hAnsi="Times New Roman" w:cs="Times New Roman"/>
        </w:rPr>
        <w:t>Researchers from a report found that after an acupuncture treatment for low back pain, there was a decrease of pain and better function of the body straight after a treatment compared with no acupuncture</w:t>
      </w:r>
      <w:r w:rsidR="00ED6708" w:rsidRPr="00086E65">
        <w:rPr>
          <w:rFonts w:ascii="Times New Roman" w:hAnsi="Times New Roman" w:cs="Times New Roman"/>
        </w:rPr>
        <w:t xml:space="preserve"> (Annals of Internal Medicine 2017)</w:t>
      </w:r>
      <w:r w:rsidR="00F96B84">
        <w:rPr>
          <w:rFonts w:ascii="Times New Roman" w:hAnsi="Times New Roman" w:cs="Times New Roman"/>
        </w:rPr>
        <w:t xml:space="preserve">. </w:t>
      </w:r>
      <w:r w:rsidR="003C7982" w:rsidRPr="00086E65">
        <w:rPr>
          <w:rFonts w:ascii="Times New Roman" w:hAnsi="Times New Roman" w:cs="Times New Roman"/>
        </w:rPr>
        <w:t>In 2016,</w:t>
      </w:r>
      <w:r w:rsidR="00ED6708" w:rsidRPr="00086E65">
        <w:rPr>
          <w:rFonts w:ascii="Times New Roman" w:hAnsi="Times New Roman" w:cs="Times New Roman"/>
        </w:rPr>
        <w:t xml:space="preserve"> some researchers</w:t>
      </w:r>
      <w:r w:rsidRPr="00086E65">
        <w:rPr>
          <w:rFonts w:ascii="Times New Roman" w:hAnsi="Times New Roman" w:cs="Times New Roman"/>
        </w:rPr>
        <w:t xml:space="preserve"> reviewed 22 trials </w:t>
      </w:r>
      <w:r w:rsidR="00593515" w:rsidRPr="00086E65">
        <w:rPr>
          <w:rFonts w:ascii="Times New Roman" w:hAnsi="Times New Roman" w:cs="Times New Roman"/>
        </w:rPr>
        <w:t>that were previously published with roughly 5000 participants which found that acupuncture reduced the frequency of episodes of migraine symptoms</w:t>
      </w:r>
      <w:r w:rsidR="00EE2194" w:rsidRPr="00086E65">
        <w:rPr>
          <w:rFonts w:ascii="Times New Roman" w:hAnsi="Times New Roman" w:cs="Times New Roman"/>
        </w:rPr>
        <w:t xml:space="preserve"> and the size of the effect is smaller when compared to quicker acupuncture treatments</w:t>
      </w:r>
      <w:r w:rsidR="00ED6708" w:rsidRPr="00086E65">
        <w:rPr>
          <w:rFonts w:ascii="Times New Roman" w:hAnsi="Times New Roman" w:cs="Times New Roman"/>
        </w:rPr>
        <w:t xml:space="preserve"> (Cochrane Database of Systematic Reviews, 2016).</w:t>
      </w:r>
      <w:r w:rsidR="00F96B84">
        <w:rPr>
          <w:rFonts w:ascii="Times New Roman" w:hAnsi="Times New Roman" w:cs="Times New Roman"/>
        </w:rPr>
        <w:t xml:space="preserve"> </w:t>
      </w:r>
      <w:r w:rsidR="00E41468" w:rsidRPr="00086E65">
        <w:rPr>
          <w:rFonts w:ascii="Times New Roman" w:hAnsi="Times New Roman" w:cs="Times New Roman"/>
        </w:rPr>
        <w:t xml:space="preserve">In a published review in JAMA Surgery, studies on non-pharmacological interventions for pain management found </w:t>
      </w:r>
      <w:r w:rsidR="00520D8F" w:rsidRPr="00086E65">
        <w:rPr>
          <w:rFonts w:ascii="Times New Roman" w:hAnsi="Times New Roman" w:cs="Times New Roman"/>
        </w:rPr>
        <w:t xml:space="preserve">evidence that acupuncture therapy slowed down the use of patient-managed use of opioid medication to reduce knee pain. </w:t>
      </w:r>
      <w:r w:rsidR="005C06C5" w:rsidRPr="00086E65">
        <w:rPr>
          <w:rFonts w:ascii="Times New Roman" w:hAnsi="Times New Roman" w:cs="Times New Roman"/>
        </w:rPr>
        <w:t xml:space="preserve">Although there are many benefits of acupuncture therapy, the treatment is also known to pose risks. One of the most common risks when it comes to acupuncture is bleeding from </w:t>
      </w:r>
      <w:r w:rsidR="006577EA" w:rsidRPr="00086E65">
        <w:rPr>
          <w:rFonts w:ascii="Times New Roman" w:hAnsi="Times New Roman" w:cs="Times New Roman"/>
        </w:rPr>
        <w:t xml:space="preserve">the insertion of needles and being in pain. Some leading affects including dizziness, skin rashes, bruising, nausea, allergic reactions, </w:t>
      </w:r>
      <w:r w:rsidR="000B0F3C" w:rsidRPr="00086E65">
        <w:rPr>
          <w:rFonts w:ascii="Times New Roman" w:hAnsi="Times New Roman" w:cs="Times New Roman"/>
        </w:rPr>
        <w:t>infections,</w:t>
      </w:r>
      <w:r w:rsidR="006577EA" w:rsidRPr="00086E65">
        <w:rPr>
          <w:rFonts w:ascii="Times New Roman" w:hAnsi="Times New Roman" w:cs="Times New Roman"/>
        </w:rPr>
        <w:t xml:space="preserve"> and fainting (Xu S, Wang L, Cooper E, 2013). </w:t>
      </w:r>
    </w:p>
    <w:p w14:paraId="2E8CEB33" w14:textId="2F6BB391" w:rsidR="00A778F8" w:rsidRPr="00086E65" w:rsidRDefault="00DD5CCA" w:rsidP="00086E65">
      <w:pPr>
        <w:jc w:val="both"/>
        <w:rPr>
          <w:rFonts w:ascii="Times New Roman" w:hAnsi="Times New Roman" w:cs="Times New Roman"/>
        </w:rPr>
      </w:pPr>
      <w:r w:rsidRPr="00086E65">
        <w:rPr>
          <w:rFonts w:ascii="Times New Roman" w:hAnsi="Times New Roman" w:cs="Times New Roman"/>
        </w:rPr>
        <w:t xml:space="preserve">Acupuncture therapy </w:t>
      </w:r>
      <w:r w:rsidR="00AD2535" w:rsidRPr="00086E65">
        <w:rPr>
          <w:rFonts w:ascii="Times New Roman" w:hAnsi="Times New Roman" w:cs="Times New Roman"/>
        </w:rPr>
        <w:t xml:space="preserve">can </w:t>
      </w:r>
      <w:r w:rsidR="007D15CC" w:rsidRPr="00086E65">
        <w:rPr>
          <w:rFonts w:ascii="Times New Roman" w:hAnsi="Times New Roman" w:cs="Times New Roman"/>
        </w:rPr>
        <w:t xml:space="preserve">lead to serious adverse risks and side effects such as </w:t>
      </w:r>
      <w:r w:rsidR="005B4568" w:rsidRPr="00086E65">
        <w:rPr>
          <w:rFonts w:ascii="Times New Roman" w:hAnsi="Times New Roman" w:cs="Times New Roman"/>
        </w:rPr>
        <w:t>blood vessel and nerve injury</w:t>
      </w:r>
      <w:r w:rsidR="00BA480A" w:rsidRPr="00086E65">
        <w:rPr>
          <w:rFonts w:ascii="Times New Roman" w:hAnsi="Times New Roman" w:cs="Times New Roman"/>
        </w:rPr>
        <w:t xml:space="preserve">, </w:t>
      </w:r>
      <w:r w:rsidR="00FE31A8" w:rsidRPr="00086E65">
        <w:rPr>
          <w:rFonts w:ascii="Times New Roman" w:hAnsi="Times New Roman" w:cs="Times New Roman"/>
        </w:rPr>
        <w:t>punctured organs, spinal cord and nervous system injury</w:t>
      </w:r>
      <w:r w:rsidR="006F5AA7" w:rsidRPr="00086E65">
        <w:rPr>
          <w:rFonts w:ascii="Times New Roman" w:hAnsi="Times New Roman" w:cs="Times New Roman"/>
        </w:rPr>
        <w:t xml:space="preserve">, infections and other injuries that can result to death </w:t>
      </w:r>
      <w:r w:rsidR="00C1292E" w:rsidRPr="00086E65">
        <w:rPr>
          <w:rFonts w:ascii="Times New Roman" w:hAnsi="Times New Roman" w:cs="Times New Roman"/>
        </w:rPr>
        <w:t>(</w:t>
      </w:r>
      <w:r w:rsidR="002419EB" w:rsidRPr="00086E65">
        <w:rPr>
          <w:rFonts w:ascii="Times New Roman" w:hAnsi="Times New Roman" w:cs="Times New Roman"/>
        </w:rPr>
        <w:t>Samuel Y. S. Wong &amp; H. Chung</w:t>
      </w:r>
      <w:r w:rsidR="00C1292E" w:rsidRPr="00086E65">
        <w:rPr>
          <w:rFonts w:ascii="Times New Roman" w:hAnsi="Times New Roman" w:cs="Times New Roman"/>
        </w:rPr>
        <w:t>,</w:t>
      </w:r>
      <w:r w:rsidR="00502962" w:rsidRPr="00086E65">
        <w:rPr>
          <w:rFonts w:ascii="Times New Roman" w:hAnsi="Times New Roman" w:cs="Times New Roman"/>
        </w:rPr>
        <w:t xml:space="preserve"> 2017). </w:t>
      </w:r>
      <w:r w:rsidR="00AA0A7A" w:rsidRPr="00086E65">
        <w:rPr>
          <w:rFonts w:ascii="Times New Roman" w:hAnsi="Times New Roman" w:cs="Times New Roman"/>
        </w:rPr>
        <w:t xml:space="preserve">The nature of acupuncture therapy </w:t>
      </w:r>
      <w:r w:rsidR="002B32F4" w:rsidRPr="00086E65">
        <w:rPr>
          <w:rFonts w:ascii="Times New Roman" w:hAnsi="Times New Roman" w:cs="Times New Roman"/>
        </w:rPr>
        <w:t>includes</w:t>
      </w:r>
      <w:r w:rsidR="00AA0A7A" w:rsidRPr="00086E65">
        <w:rPr>
          <w:rFonts w:ascii="Times New Roman" w:hAnsi="Times New Roman" w:cs="Times New Roman"/>
        </w:rPr>
        <w:t xml:space="preserve"> </w:t>
      </w:r>
      <w:r w:rsidR="002B32F4" w:rsidRPr="00086E65">
        <w:rPr>
          <w:rFonts w:ascii="Times New Roman" w:hAnsi="Times New Roman" w:cs="Times New Roman"/>
        </w:rPr>
        <w:t>modifying</w:t>
      </w:r>
      <w:r w:rsidR="00AA0A7A" w:rsidRPr="00086E65">
        <w:rPr>
          <w:rFonts w:ascii="Times New Roman" w:hAnsi="Times New Roman" w:cs="Times New Roman"/>
        </w:rPr>
        <w:t xml:space="preserve"> treatments</w:t>
      </w:r>
      <w:r w:rsidR="002B32F4" w:rsidRPr="00086E65">
        <w:rPr>
          <w:rFonts w:ascii="Times New Roman" w:hAnsi="Times New Roman" w:cs="Times New Roman"/>
        </w:rPr>
        <w:t xml:space="preserve"> </w:t>
      </w:r>
      <w:r w:rsidR="000C757D" w:rsidRPr="00086E65">
        <w:rPr>
          <w:rFonts w:ascii="Times New Roman" w:hAnsi="Times New Roman" w:cs="Times New Roman"/>
        </w:rPr>
        <w:t>based on the patient</w:t>
      </w:r>
      <w:r w:rsidR="0027187A" w:rsidRPr="00086E65">
        <w:rPr>
          <w:rFonts w:ascii="Times New Roman" w:hAnsi="Times New Roman" w:cs="Times New Roman"/>
        </w:rPr>
        <w:t xml:space="preserve">, and therefore research on acupuncture itself has been known to be difficult for primary researchers </w:t>
      </w:r>
      <w:r w:rsidR="00B40118" w:rsidRPr="00086E65">
        <w:rPr>
          <w:rFonts w:ascii="Times New Roman" w:hAnsi="Times New Roman" w:cs="Times New Roman"/>
        </w:rPr>
        <w:t xml:space="preserve">due to the variety of acupuncture </w:t>
      </w:r>
      <w:r w:rsidR="00DB779B" w:rsidRPr="00086E65">
        <w:rPr>
          <w:rFonts w:ascii="Times New Roman" w:hAnsi="Times New Roman" w:cs="Times New Roman"/>
        </w:rPr>
        <w:t xml:space="preserve">treatment techniques, </w:t>
      </w:r>
      <w:r w:rsidR="00C91ADC" w:rsidRPr="00086E65">
        <w:rPr>
          <w:rFonts w:ascii="Times New Roman" w:hAnsi="Times New Roman" w:cs="Times New Roman"/>
        </w:rPr>
        <w:t>interventions,</w:t>
      </w:r>
      <w:r w:rsidR="00DB779B" w:rsidRPr="00086E65">
        <w:rPr>
          <w:rFonts w:ascii="Times New Roman" w:hAnsi="Times New Roman" w:cs="Times New Roman"/>
        </w:rPr>
        <w:t xml:space="preserve"> and </w:t>
      </w:r>
      <w:r w:rsidR="006F4B3A" w:rsidRPr="00086E65">
        <w:rPr>
          <w:rFonts w:ascii="Times New Roman" w:hAnsi="Times New Roman" w:cs="Times New Roman"/>
        </w:rPr>
        <w:t xml:space="preserve">sample size. </w:t>
      </w:r>
      <w:r w:rsidR="00605C2A" w:rsidRPr="00086E65">
        <w:rPr>
          <w:rFonts w:ascii="Times New Roman" w:hAnsi="Times New Roman" w:cs="Times New Roman"/>
        </w:rPr>
        <w:t xml:space="preserve">The National </w:t>
      </w:r>
      <w:r w:rsidR="004C7912" w:rsidRPr="00086E65">
        <w:rPr>
          <w:rFonts w:ascii="Times New Roman" w:hAnsi="Times New Roman" w:cs="Times New Roman"/>
        </w:rPr>
        <w:t xml:space="preserve">Institutes of Health Consensus Conference (1997) highlighted that </w:t>
      </w:r>
      <w:r w:rsidR="0074569F" w:rsidRPr="00086E65">
        <w:rPr>
          <w:rFonts w:ascii="Times New Roman" w:hAnsi="Times New Roman" w:cs="Times New Roman"/>
        </w:rPr>
        <w:t>acupuncture is effective and useful for several medica</w:t>
      </w:r>
      <w:r w:rsidR="00635DD0" w:rsidRPr="00086E65">
        <w:rPr>
          <w:rFonts w:ascii="Times New Roman" w:hAnsi="Times New Roman" w:cs="Times New Roman"/>
        </w:rPr>
        <w:t>l conditions. Since this report, t</w:t>
      </w:r>
      <w:r w:rsidR="00997E16" w:rsidRPr="00086E65">
        <w:rPr>
          <w:rFonts w:ascii="Times New Roman" w:hAnsi="Times New Roman" w:cs="Times New Roman"/>
        </w:rPr>
        <w:t>he num</w:t>
      </w:r>
      <w:r w:rsidR="00C91ADC" w:rsidRPr="00086E65">
        <w:rPr>
          <w:rFonts w:ascii="Times New Roman" w:hAnsi="Times New Roman" w:cs="Times New Roman"/>
        </w:rPr>
        <w:t>b</w:t>
      </w:r>
      <w:r w:rsidR="00997E16" w:rsidRPr="00086E65">
        <w:rPr>
          <w:rFonts w:ascii="Times New Roman" w:hAnsi="Times New Roman" w:cs="Times New Roman"/>
        </w:rPr>
        <w:t xml:space="preserve">er of acupuncture studies </w:t>
      </w:r>
      <w:r w:rsidR="00C91ADC" w:rsidRPr="00086E65">
        <w:rPr>
          <w:rFonts w:ascii="Times New Roman" w:hAnsi="Times New Roman" w:cs="Times New Roman"/>
        </w:rPr>
        <w:t>and randomised controlled trials has increased</w:t>
      </w:r>
      <w:r w:rsidR="00807924" w:rsidRPr="00086E65">
        <w:rPr>
          <w:rFonts w:ascii="Times New Roman" w:hAnsi="Times New Roman" w:cs="Times New Roman"/>
        </w:rPr>
        <w:t xml:space="preserve"> (NIH, 1997</w:t>
      </w:r>
      <w:r w:rsidR="00280248" w:rsidRPr="00086E65">
        <w:rPr>
          <w:rFonts w:ascii="Times New Roman" w:hAnsi="Times New Roman" w:cs="Times New Roman"/>
        </w:rPr>
        <w:t>)</w:t>
      </w:r>
      <w:r w:rsidR="00C2312A" w:rsidRPr="00086E65">
        <w:rPr>
          <w:rFonts w:ascii="Times New Roman" w:hAnsi="Times New Roman" w:cs="Times New Roman"/>
        </w:rPr>
        <w:t>.</w:t>
      </w:r>
      <w:r w:rsidR="00605CA0">
        <w:rPr>
          <w:rFonts w:ascii="Times New Roman" w:hAnsi="Times New Roman" w:cs="Times New Roman"/>
        </w:rPr>
        <w:t xml:space="preserve"> </w:t>
      </w:r>
      <w:r w:rsidR="0067707E" w:rsidRPr="00086E65">
        <w:rPr>
          <w:rFonts w:ascii="Times New Roman" w:hAnsi="Times New Roman" w:cs="Times New Roman"/>
        </w:rPr>
        <w:t xml:space="preserve">In 2003, </w:t>
      </w:r>
      <w:r w:rsidR="00CB6731" w:rsidRPr="00086E65">
        <w:rPr>
          <w:rFonts w:ascii="Times New Roman" w:hAnsi="Times New Roman" w:cs="Times New Roman"/>
        </w:rPr>
        <w:t>the World Health Organi</w:t>
      </w:r>
      <w:r w:rsidR="00EE4D17" w:rsidRPr="00086E65">
        <w:rPr>
          <w:rFonts w:ascii="Times New Roman" w:hAnsi="Times New Roman" w:cs="Times New Roman"/>
        </w:rPr>
        <w:t>sation identified 28 conditions</w:t>
      </w:r>
      <w:r w:rsidR="006350ED" w:rsidRPr="00086E65">
        <w:rPr>
          <w:rFonts w:ascii="Times New Roman" w:hAnsi="Times New Roman" w:cs="Times New Roman"/>
        </w:rPr>
        <w:t xml:space="preserve"> </w:t>
      </w:r>
      <w:r w:rsidR="007944AD" w:rsidRPr="00086E65">
        <w:rPr>
          <w:rFonts w:ascii="Times New Roman" w:hAnsi="Times New Roman" w:cs="Times New Roman"/>
        </w:rPr>
        <w:t>from an analysis of reports on controlled clinical</w:t>
      </w:r>
      <w:r w:rsidR="00A45E1C" w:rsidRPr="00086E65">
        <w:rPr>
          <w:rFonts w:ascii="Times New Roman" w:hAnsi="Times New Roman" w:cs="Times New Roman"/>
        </w:rPr>
        <w:t xml:space="preserve"> trials </w:t>
      </w:r>
      <w:r w:rsidR="002C34BF" w:rsidRPr="00086E65">
        <w:rPr>
          <w:rFonts w:ascii="Times New Roman" w:hAnsi="Times New Roman" w:cs="Times New Roman"/>
        </w:rPr>
        <w:t>in</w:t>
      </w:r>
      <w:r w:rsidR="006350ED" w:rsidRPr="00086E65">
        <w:rPr>
          <w:rFonts w:ascii="Times New Roman" w:hAnsi="Times New Roman" w:cs="Times New Roman"/>
        </w:rPr>
        <w:t xml:space="preserve"> which acupuncture </w:t>
      </w:r>
      <w:r w:rsidR="00FA3BEB" w:rsidRPr="00086E65">
        <w:rPr>
          <w:rFonts w:ascii="Times New Roman" w:hAnsi="Times New Roman" w:cs="Times New Roman"/>
        </w:rPr>
        <w:t>ha</w:t>
      </w:r>
      <w:r w:rsidR="002C34BF" w:rsidRPr="00086E65">
        <w:rPr>
          <w:rFonts w:ascii="Times New Roman" w:hAnsi="Times New Roman" w:cs="Times New Roman"/>
        </w:rPr>
        <w:t>ve</w:t>
      </w:r>
      <w:r w:rsidR="00FA3BEB" w:rsidRPr="00086E65">
        <w:rPr>
          <w:rFonts w:ascii="Times New Roman" w:hAnsi="Times New Roman" w:cs="Times New Roman"/>
        </w:rPr>
        <w:t xml:space="preserve"> been </w:t>
      </w:r>
      <w:r w:rsidR="002C34BF" w:rsidRPr="00086E65">
        <w:rPr>
          <w:rFonts w:ascii="Times New Roman" w:hAnsi="Times New Roman" w:cs="Times New Roman"/>
        </w:rPr>
        <w:t>confirmed</w:t>
      </w:r>
      <w:r w:rsidR="00FA3BEB" w:rsidRPr="00086E65">
        <w:rPr>
          <w:rFonts w:ascii="Times New Roman" w:hAnsi="Times New Roman" w:cs="Times New Roman"/>
        </w:rPr>
        <w:t xml:space="preserve"> </w:t>
      </w:r>
      <w:r w:rsidR="002C34BF" w:rsidRPr="00086E65">
        <w:rPr>
          <w:rFonts w:ascii="Times New Roman" w:hAnsi="Times New Roman" w:cs="Times New Roman"/>
        </w:rPr>
        <w:t xml:space="preserve">to be </w:t>
      </w:r>
      <w:r w:rsidR="00E457B5" w:rsidRPr="00086E65">
        <w:rPr>
          <w:rFonts w:ascii="Times New Roman" w:hAnsi="Times New Roman" w:cs="Times New Roman"/>
        </w:rPr>
        <w:t>efficient</w:t>
      </w:r>
      <w:r w:rsidR="005C515F" w:rsidRPr="00086E65">
        <w:rPr>
          <w:rFonts w:ascii="Times New Roman" w:hAnsi="Times New Roman" w:cs="Times New Roman"/>
        </w:rPr>
        <w:t xml:space="preserve"> (WHO</w:t>
      </w:r>
      <w:r w:rsidR="007371AF" w:rsidRPr="00086E65">
        <w:rPr>
          <w:rFonts w:ascii="Times New Roman" w:hAnsi="Times New Roman" w:cs="Times New Roman"/>
        </w:rPr>
        <w:t>, 2003).</w:t>
      </w:r>
      <w:r w:rsidR="002A772E" w:rsidRPr="00086E65">
        <w:rPr>
          <w:rFonts w:ascii="Times New Roman" w:hAnsi="Times New Roman" w:cs="Times New Roman"/>
        </w:rPr>
        <w:t xml:space="preserve"> Certain types of acupuncture </w:t>
      </w:r>
      <w:r w:rsidR="008C6331" w:rsidRPr="00086E65">
        <w:rPr>
          <w:rFonts w:ascii="Times New Roman" w:hAnsi="Times New Roman" w:cs="Times New Roman"/>
        </w:rPr>
        <w:t xml:space="preserve">can trigger </w:t>
      </w:r>
      <w:r w:rsidR="00CB342A" w:rsidRPr="00086E65">
        <w:rPr>
          <w:rFonts w:ascii="Times New Roman" w:hAnsi="Times New Roman" w:cs="Times New Roman"/>
        </w:rPr>
        <w:t>a water break of a preg</w:t>
      </w:r>
      <w:r w:rsidR="009F0ED5" w:rsidRPr="00086E65">
        <w:rPr>
          <w:rFonts w:ascii="Times New Roman" w:hAnsi="Times New Roman" w:cs="Times New Roman"/>
        </w:rPr>
        <w:t xml:space="preserve">nant women, which can lead to premature labour </w:t>
      </w:r>
      <w:r w:rsidR="0076464D" w:rsidRPr="00086E65">
        <w:rPr>
          <w:rFonts w:ascii="Times New Roman" w:hAnsi="Times New Roman" w:cs="Times New Roman"/>
        </w:rPr>
        <w:t>(</w:t>
      </w:r>
      <w:r w:rsidR="007E02B6" w:rsidRPr="00086E65">
        <w:rPr>
          <w:rFonts w:ascii="Times New Roman" w:hAnsi="Times New Roman" w:cs="Times New Roman"/>
        </w:rPr>
        <w:t>Mayo Clinic, 2020).</w:t>
      </w:r>
    </w:p>
    <w:p w14:paraId="72C6FD0B" w14:textId="7971E772" w:rsidR="00A778F8" w:rsidRPr="00086E65" w:rsidRDefault="002D3912" w:rsidP="00086E65">
      <w:pPr>
        <w:jc w:val="both"/>
        <w:rPr>
          <w:rFonts w:ascii="Times New Roman" w:hAnsi="Times New Roman" w:cs="Times New Roman"/>
        </w:rPr>
      </w:pPr>
      <w:r w:rsidRPr="00086E65">
        <w:rPr>
          <w:rFonts w:ascii="Times New Roman" w:hAnsi="Times New Roman" w:cs="Times New Roman"/>
        </w:rPr>
        <w:t xml:space="preserve">The most </w:t>
      </w:r>
      <w:r w:rsidR="0058142E" w:rsidRPr="00086E65">
        <w:rPr>
          <w:rFonts w:ascii="Times New Roman" w:hAnsi="Times New Roman" w:cs="Times New Roman"/>
        </w:rPr>
        <w:t>known injury reported</w:t>
      </w:r>
      <w:r w:rsidR="006D09C4" w:rsidRPr="00086E65">
        <w:rPr>
          <w:rFonts w:ascii="Times New Roman" w:hAnsi="Times New Roman" w:cs="Times New Roman"/>
        </w:rPr>
        <w:t xml:space="preserve"> </w:t>
      </w:r>
      <w:r w:rsidR="009030A8" w:rsidRPr="00086E65">
        <w:rPr>
          <w:rFonts w:ascii="Times New Roman" w:hAnsi="Times New Roman" w:cs="Times New Roman"/>
        </w:rPr>
        <w:t xml:space="preserve">has been </w:t>
      </w:r>
      <w:r w:rsidR="00805045" w:rsidRPr="00086E65">
        <w:rPr>
          <w:rFonts w:ascii="Times New Roman" w:hAnsi="Times New Roman" w:cs="Times New Roman"/>
        </w:rPr>
        <w:t xml:space="preserve">accidental cases of </w:t>
      </w:r>
      <w:r w:rsidR="003E4B9F" w:rsidRPr="00086E65">
        <w:rPr>
          <w:rFonts w:ascii="Times New Roman" w:hAnsi="Times New Roman" w:cs="Times New Roman"/>
        </w:rPr>
        <w:t>pne</w:t>
      </w:r>
      <w:r w:rsidR="0047083A" w:rsidRPr="00086E65">
        <w:rPr>
          <w:rFonts w:ascii="Times New Roman" w:hAnsi="Times New Roman" w:cs="Times New Roman"/>
        </w:rPr>
        <w:t xml:space="preserve">umothorax, which is </w:t>
      </w:r>
      <w:r w:rsidR="00D66DB1" w:rsidRPr="00086E65">
        <w:rPr>
          <w:rFonts w:ascii="Times New Roman" w:hAnsi="Times New Roman" w:cs="Times New Roman"/>
        </w:rPr>
        <w:t xml:space="preserve">a </w:t>
      </w:r>
      <w:r w:rsidR="0047083A" w:rsidRPr="00086E65">
        <w:rPr>
          <w:rFonts w:ascii="Times New Roman" w:hAnsi="Times New Roman" w:cs="Times New Roman"/>
        </w:rPr>
        <w:t xml:space="preserve">partial collapse of the lung </w:t>
      </w:r>
      <w:r w:rsidR="00A3786C" w:rsidRPr="00086E65">
        <w:rPr>
          <w:rFonts w:ascii="Times New Roman" w:hAnsi="Times New Roman" w:cs="Times New Roman"/>
        </w:rPr>
        <w:t xml:space="preserve">from punctures of needles. </w:t>
      </w:r>
      <w:r w:rsidR="00B8715C" w:rsidRPr="00086E65">
        <w:rPr>
          <w:rFonts w:ascii="Times New Roman" w:hAnsi="Times New Roman" w:cs="Times New Roman"/>
        </w:rPr>
        <w:t xml:space="preserve">The most common </w:t>
      </w:r>
      <w:r w:rsidR="00B2483C" w:rsidRPr="00086E65">
        <w:rPr>
          <w:rFonts w:ascii="Times New Roman" w:hAnsi="Times New Roman" w:cs="Times New Roman"/>
        </w:rPr>
        <w:t xml:space="preserve">infection </w:t>
      </w:r>
      <w:r w:rsidR="008A0F54" w:rsidRPr="00086E65">
        <w:rPr>
          <w:rFonts w:ascii="Times New Roman" w:hAnsi="Times New Roman" w:cs="Times New Roman"/>
        </w:rPr>
        <w:t xml:space="preserve">has reported </w:t>
      </w:r>
      <w:r w:rsidR="00D66DB1" w:rsidRPr="00086E65">
        <w:rPr>
          <w:rFonts w:ascii="Times New Roman" w:hAnsi="Times New Roman" w:cs="Times New Roman"/>
        </w:rPr>
        <w:t xml:space="preserve">to be viral </w:t>
      </w:r>
      <w:r w:rsidR="00A0095B" w:rsidRPr="00086E65">
        <w:rPr>
          <w:rFonts w:ascii="Times New Roman" w:hAnsi="Times New Roman" w:cs="Times New Roman"/>
        </w:rPr>
        <w:t xml:space="preserve">hepatitis, </w:t>
      </w:r>
      <w:r w:rsidR="00A0095B" w:rsidRPr="00086E65">
        <w:rPr>
          <w:rFonts w:ascii="Times New Roman" w:hAnsi="Times New Roman" w:cs="Times New Roman"/>
        </w:rPr>
        <w:lastRenderedPageBreak/>
        <w:t xml:space="preserve">which is a serious infection in the liver. </w:t>
      </w:r>
      <w:r w:rsidR="003212A7" w:rsidRPr="00086E65">
        <w:rPr>
          <w:rFonts w:ascii="Times New Roman" w:hAnsi="Times New Roman" w:cs="Times New Roman"/>
        </w:rPr>
        <w:t xml:space="preserve">On general terms, side effects </w:t>
      </w:r>
      <w:r w:rsidR="00574E4F" w:rsidRPr="00086E65">
        <w:rPr>
          <w:rFonts w:ascii="Times New Roman" w:hAnsi="Times New Roman" w:cs="Times New Roman"/>
        </w:rPr>
        <w:t>are more of a risk when there is lack of hygiene and poor training of the acupunc</w:t>
      </w:r>
      <w:r w:rsidR="006B0F23" w:rsidRPr="00086E65">
        <w:rPr>
          <w:rFonts w:ascii="Times New Roman" w:hAnsi="Times New Roman" w:cs="Times New Roman"/>
        </w:rPr>
        <w:t>turist</w:t>
      </w:r>
      <w:r w:rsidR="00E04769">
        <w:rPr>
          <w:rFonts w:ascii="Times New Roman" w:hAnsi="Times New Roman" w:cs="Times New Roman"/>
        </w:rPr>
        <w:t xml:space="preserve"> (Cleveland Clinic, 2020). </w:t>
      </w:r>
    </w:p>
    <w:p w14:paraId="402C8681" w14:textId="51A8C6DA" w:rsidR="00325AA2" w:rsidRPr="00086E65" w:rsidRDefault="000C4D4D" w:rsidP="00086E65">
      <w:pPr>
        <w:jc w:val="both"/>
        <w:rPr>
          <w:rFonts w:ascii="Times New Roman" w:hAnsi="Times New Roman" w:cs="Times New Roman"/>
        </w:rPr>
      </w:pPr>
      <w:r w:rsidRPr="00086E65">
        <w:rPr>
          <w:rFonts w:ascii="Times New Roman" w:hAnsi="Times New Roman" w:cs="Times New Roman"/>
        </w:rPr>
        <w:t>Body parts where acupun</w:t>
      </w:r>
      <w:r w:rsidR="009B7543" w:rsidRPr="00086E65">
        <w:rPr>
          <w:rFonts w:ascii="Times New Roman" w:hAnsi="Times New Roman" w:cs="Times New Roman"/>
        </w:rPr>
        <w:t xml:space="preserve">cture needles get inserted can result into a sore feeling after they are </w:t>
      </w:r>
      <w:r w:rsidR="00FD32B1" w:rsidRPr="00086E65">
        <w:rPr>
          <w:rFonts w:ascii="Times New Roman" w:hAnsi="Times New Roman" w:cs="Times New Roman"/>
        </w:rPr>
        <w:t>removed. The soreness will depend on how deep the trigger points are</w:t>
      </w:r>
      <w:r w:rsidR="001E0319" w:rsidRPr="00086E65">
        <w:rPr>
          <w:rFonts w:ascii="Times New Roman" w:hAnsi="Times New Roman" w:cs="Times New Roman"/>
        </w:rPr>
        <w:t xml:space="preserve">. </w:t>
      </w:r>
      <w:r w:rsidR="00325AA2">
        <w:rPr>
          <w:rFonts w:ascii="Times New Roman" w:hAnsi="Times New Roman" w:cs="Times New Roman"/>
        </w:rPr>
        <w:t>(</w:t>
      </w:r>
      <w:r w:rsidR="00337A9E">
        <w:rPr>
          <w:rFonts w:ascii="Times New Roman" w:hAnsi="Times New Roman" w:cs="Times New Roman"/>
        </w:rPr>
        <w:t>Cronkle</w:t>
      </w:r>
      <w:r w:rsidR="005946B2">
        <w:rPr>
          <w:rFonts w:ascii="Times New Roman" w:hAnsi="Times New Roman" w:cs="Times New Roman"/>
        </w:rPr>
        <w:t>ton E,</w:t>
      </w:r>
      <w:r w:rsidR="00325AA2">
        <w:rPr>
          <w:rFonts w:ascii="Times New Roman" w:hAnsi="Times New Roman" w:cs="Times New Roman"/>
        </w:rPr>
        <w:t xml:space="preserve"> </w:t>
      </w:r>
      <w:r w:rsidR="00A3782A" w:rsidRPr="00A3782A">
        <w:rPr>
          <w:rFonts w:ascii="Times New Roman" w:hAnsi="Times New Roman" w:cs="Times New Roman"/>
        </w:rPr>
        <w:t>2018</w:t>
      </w:r>
      <w:r w:rsidR="007141A7">
        <w:rPr>
          <w:rFonts w:ascii="Times New Roman" w:hAnsi="Times New Roman" w:cs="Times New Roman"/>
        </w:rPr>
        <w:t>).</w:t>
      </w:r>
      <w:r w:rsidR="00A3782A" w:rsidRPr="00A3782A">
        <w:rPr>
          <w:rFonts w:ascii="Times New Roman" w:hAnsi="Times New Roman" w:cs="Times New Roman"/>
        </w:rPr>
        <w:t xml:space="preserve"> </w:t>
      </w:r>
      <w:r w:rsidR="001E0319" w:rsidRPr="00086E65">
        <w:rPr>
          <w:rFonts w:ascii="Times New Roman" w:hAnsi="Times New Roman" w:cs="Times New Roman"/>
        </w:rPr>
        <w:t xml:space="preserve">Although </w:t>
      </w:r>
      <w:r w:rsidR="0020776E" w:rsidRPr="00086E65">
        <w:rPr>
          <w:rFonts w:ascii="Times New Roman" w:hAnsi="Times New Roman" w:cs="Times New Roman"/>
        </w:rPr>
        <w:t>bruising</w:t>
      </w:r>
      <w:r w:rsidR="001E0319" w:rsidRPr="00086E65">
        <w:rPr>
          <w:rFonts w:ascii="Times New Roman" w:hAnsi="Times New Roman" w:cs="Times New Roman"/>
        </w:rPr>
        <w:t xml:space="preserve"> is less common than soreness, </w:t>
      </w:r>
      <w:r w:rsidR="00BC22CF" w:rsidRPr="00086E65">
        <w:rPr>
          <w:rFonts w:ascii="Times New Roman" w:hAnsi="Times New Roman" w:cs="Times New Roman"/>
        </w:rPr>
        <w:t xml:space="preserve">bruising can </w:t>
      </w:r>
      <w:r w:rsidR="00B27B43" w:rsidRPr="00086E65">
        <w:rPr>
          <w:rFonts w:ascii="Times New Roman" w:hAnsi="Times New Roman" w:cs="Times New Roman"/>
        </w:rPr>
        <w:t xml:space="preserve">be a result of a collection of </w:t>
      </w:r>
      <w:r w:rsidR="00605CA0" w:rsidRPr="00086E65">
        <w:rPr>
          <w:rFonts w:ascii="Times New Roman" w:hAnsi="Times New Roman" w:cs="Times New Roman"/>
        </w:rPr>
        <w:t>plasma that</w:t>
      </w:r>
      <w:r w:rsidR="00B27B43" w:rsidRPr="00086E65">
        <w:rPr>
          <w:rFonts w:ascii="Times New Roman" w:hAnsi="Times New Roman" w:cs="Times New Roman"/>
        </w:rPr>
        <w:t xml:space="preserve"> gets i</w:t>
      </w:r>
      <w:r w:rsidR="000C5C8B">
        <w:rPr>
          <w:rFonts w:ascii="Times New Roman" w:hAnsi="Times New Roman" w:cs="Times New Roman"/>
        </w:rPr>
        <w:t>rri</w:t>
      </w:r>
      <w:r w:rsidR="00821B83">
        <w:rPr>
          <w:rFonts w:ascii="Times New Roman" w:hAnsi="Times New Roman" w:cs="Times New Roman"/>
        </w:rPr>
        <w:t>tated</w:t>
      </w:r>
      <w:r w:rsidR="00B27B43" w:rsidRPr="00086E65">
        <w:rPr>
          <w:rFonts w:ascii="Times New Roman" w:hAnsi="Times New Roman" w:cs="Times New Roman"/>
        </w:rPr>
        <w:t xml:space="preserve"> when the needle punctures the skin. This is called hematoma. </w:t>
      </w:r>
      <w:r w:rsidR="001E0002" w:rsidRPr="00086E65">
        <w:rPr>
          <w:rFonts w:ascii="Times New Roman" w:hAnsi="Times New Roman" w:cs="Times New Roman"/>
        </w:rPr>
        <w:t xml:space="preserve">Other </w:t>
      </w:r>
      <w:r w:rsidR="00152CCF" w:rsidRPr="00086E65">
        <w:rPr>
          <w:rFonts w:ascii="Times New Roman" w:hAnsi="Times New Roman" w:cs="Times New Roman"/>
        </w:rPr>
        <w:t>patients have experienced</w:t>
      </w:r>
      <w:r w:rsidR="001E0002" w:rsidRPr="00086E65">
        <w:rPr>
          <w:rFonts w:ascii="Times New Roman" w:hAnsi="Times New Roman" w:cs="Times New Roman"/>
        </w:rPr>
        <w:t xml:space="preserve"> bruising</w:t>
      </w:r>
      <w:r w:rsidR="00A44A81" w:rsidRPr="00086E65">
        <w:rPr>
          <w:rFonts w:ascii="Times New Roman" w:hAnsi="Times New Roman" w:cs="Times New Roman"/>
        </w:rPr>
        <w:t xml:space="preserve">, </w:t>
      </w:r>
      <w:r w:rsidR="00E43663" w:rsidRPr="00086E65">
        <w:rPr>
          <w:rFonts w:ascii="Times New Roman" w:hAnsi="Times New Roman" w:cs="Times New Roman"/>
        </w:rPr>
        <w:t>whereas</w:t>
      </w:r>
      <w:r w:rsidR="00A44A81" w:rsidRPr="00086E65">
        <w:rPr>
          <w:rFonts w:ascii="Times New Roman" w:hAnsi="Times New Roman" w:cs="Times New Roman"/>
        </w:rPr>
        <w:t xml:space="preserve"> some do not</w:t>
      </w:r>
      <w:r w:rsidR="00152CCF">
        <w:rPr>
          <w:rFonts w:ascii="Times New Roman" w:hAnsi="Times New Roman" w:cs="Times New Roman"/>
        </w:rPr>
        <w:t xml:space="preserve"> experience any </w:t>
      </w:r>
      <w:r w:rsidR="00B60CD2">
        <w:rPr>
          <w:rFonts w:ascii="Times New Roman" w:hAnsi="Times New Roman" w:cs="Times New Roman"/>
        </w:rPr>
        <w:t>bruising</w:t>
      </w:r>
      <w:r w:rsidR="00A44A81" w:rsidRPr="00086E65">
        <w:rPr>
          <w:rFonts w:ascii="Times New Roman" w:hAnsi="Times New Roman" w:cs="Times New Roman"/>
        </w:rPr>
        <w:t>.</w:t>
      </w:r>
      <w:r w:rsidR="00B60CD2">
        <w:rPr>
          <w:rFonts w:ascii="Times New Roman" w:hAnsi="Times New Roman" w:cs="Times New Roman"/>
        </w:rPr>
        <w:t xml:space="preserve"> Occasionally, </w:t>
      </w:r>
      <w:r w:rsidR="00912F74" w:rsidRPr="00086E65">
        <w:rPr>
          <w:rFonts w:ascii="Times New Roman" w:hAnsi="Times New Roman" w:cs="Times New Roman"/>
        </w:rPr>
        <w:t>light-headedness</w:t>
      </w:r>
      <w:r w:rsidR="00437E98" w:rsidRPr="00086E65">
        <w:rPr>
          <w:rFonts w:ascii="Times New Roman" w:hAnsi="Times New Roman" w:cs="Times New Roman"/>
        </w:rPr>
        <w:t xml:space="preserve"> after the acupuncture treatment </w:t>
      </w:r>
      <w:r w:rsidR="001975FE" w:rsidRPr="00086E65">
        <w:rPr>
          <w:rFonts w:ascii="Times New Roman" w:hAnsi="Times New Roman" w:cs="Times New Roman"/>
        </w:rPr>
        <w:t>can result to fainting due to getting up too fast from the acupuncture table</w:t>
      </w:r>
      <w:r w:rsidR="008A65C5" w:rsidRPr="00086E65">
        <w:rPr>
          <w:rFonts w:ascii="Times New Roman" w:hAnsi="Times New Roman" w:cs="Times New Roman"/>
        </w:rPr>
        <w:t>.</w:t>
      </w:r>
      <w:r w:rsidR="00A3782A">
        <w:rPr>
          <w:rFonts w:ascii="Times New Roman" w:hAnsi="Times New Roman" w:cs="Times New Roman"/>
        </w:rPr>
        <w:t xml:space="preserve"> </w:t>
      </w:r>
      <w:r w:rsidR="00325AA2">
        <w:rPr>
          <w:rFonts w:ascii="Times New Roman" w:hAnsi="Times New Roman" w:cs="Times New Roman"/>
        </w:rPr>
        <w:t>(</w:t>
      </w:r>
      <w:r w:rsidR="007141A7">
        <w:rPr>
          <w:rFonts w:ascii="Times New Roman" w:hAnsi="Times New Roman" w:cs="Times New Roman"/>
        </w:rPr>
        <w:t>Cronkleton</w:t>
      </w:r>
      <w:r w:rsidR="00337A9E">
        <w:rPr>
          <w:rFonts w:ascii="Times New Roman" w:hAnsi="Times New Roman" w:cs="Times New Roman"/>
        </w:rPr>
        <w:t xml:space="preserve"> E, </w:t>
      </w:r>
      <w:r w:rsidR="00A3782A" w:rsidRPr="00A3782A">
        <w:rPr>
          <w:rFonts w:ascii="Times New Roman" w:hAnsi="Times New Roman" w:cs="Times New Roman"/>
        </w:rPr>
        <w:t>2018</w:t>
      </w:r>
      <w:r w:rsidR="00325AA2">
        <w:rPr>
          <w:rFonts w:ascii="Times New Roman" w:hAnsi="Times New Roman" w:cs="Times New Roman"/>
        </w:rPr>
        <w:t>)</w:t>
      </w:r>
    </w:p>
    <w:p w14:paraId="3693FBA1" w14:textId="7339D66D" w:rsidR="00B92CC9" w:rsidRDefault="00B92CC9" w:rsidP="00086E65">
      <w:pPr>
        <w:jc w:val="both"/>
        <w:rPr>
          <w:rFonts w:ascii="Times New Roman" w:hAnsi="Times New Roman" w:cs="Times New Roman"/>
        </w:rPr>
      </w:pPr>
      <w:r w:rsidRPr="00B92CC9">
        <w:rPr>
          <w:rFonts w:ascii="Times New Roman" w:hAnsi="Times New Roman" w:cs="Times New Roman"/>
        </w:rPr>
        <w:t>Millions of people suffer of low back pain, which encourage the Acupuncture Association of Chartered Physiotherapists – AACP to strongly promote acupuncture as a means of relieving low back pain and sciatica (AACP, 2020).</w:t>
      </w:r>
      <w:r w:rsidR="009625D8">
        <w:rPr>
          <w:rFonts w:ascii="Times New Roman" w:hAnsi="Times New Roman" w:cs="Times New Roman"/>
        </w:rPr>
        <w:t xml:space="preserve"> </w:t>
      </w:r>
      <w:r w:rsidRPr="00B92CC9">
        <w:rPr>
          <w:rFonts w:ascii="Times New Roman" w:hAnsi="Times New Roman" w:cs="Times New Roman"/>
        </w:rPr>
        <w:t xml:space="preserve">Although acupuncture can be safe with </w:t>
      </w:r>
      <w:r w:rsidR="009625D8">
        <w:rPr>
          <w:rFonts w:ascii="Times New Roman" w:hAnsi="Times New Roman" w:cs="Times New Roman"/>
        </w:rPr>
        <w:t>practitioners who are well-trained</w:t>
      </w:r>
      <w:r w:rsidRPr="00B92CC9">
        <w:rPr>
          <w:rFonts w:ascii="Times New Roman" w:hAnsi="Times New Roman" w:cs="Times New Roman"/>
        </w:rPr>
        <w:t xml:space="preserve">, </w:t>
      </w:r>
      <w:r w:rsidR="009625D8" w:rsidRPr="00B92CC9">
        <w:rPr>
          <w:rFonts w:ascii="Times New Roman" w:hAnsi="Times New Roman" w:cs="Times New Roman"/>
        </w:rPr>
        <w:t>executing</w:t>
      </w:r>
      <w:r w:rsidRPr="00B92CC9">
        <w:rPr>
          <w:rFonts w:ascii="Times New Roman" w:hAnsi="Times New Roman" w:cs="Times New Roman"/>
        </w:rPr>
        <w:t xml:space="preserve"> effective ways to improve the practice of acupuncture should be taken into consideration to reduce health risks involved (WHO, 2020). </w:t>
      </w:r>
    </w:p>
    <w:p w14:paraId="5AEC78C0" w14:textId="627B7DBF" w:rsidR="002C7CFF" w:rsidRPr="00086E65" w:rsidRDefault="00467B7B" w:rsidP="00086E65">
      <w:pPr>
        <w:jc w:val="both"/>
        <w:rPr>
          <w:rFonts w:ascii="Times New Roman" w:hAnsi="Times New Roman" w:cs="Times New Roman"/>
        </w:rPr>
      </w:pPr>
      <w:r w:rsidRPr="00086E65">
        <w:rPr>
          <w:rFonts w:ascii="Times New Roman" w:hAnsi="Times New Roman" w:cs="Times New Roman"/>
        </w:rPr>
        <w:t>In addition, a</w:t>
      </w:r>
      <w:r w:rsidR="00855908" w:rsidRPr="00086E65">
        <w:rPr>
          <w:rFonts w:ascii="Times New Roman" w:hAnsi="Times New Roman" w:cs="Times New Roman"/>
        </w:rPr>
        <w:t>cupuncture</w:t>
      </w:r>
      <w:r w:rsidR="003636C8" w:rsidRPr="00086E65">
        <w:rPr>
          <w:rFonts w:ascii="Times New Roman" w:hAnsi="Times New Roman" w:cs="Times New Roman"/>
        </w:rPr>
        <w:t xml:space="preserve"> </w:t>
      </w:r>
      <w:r w:rsidRPr="00086E65">
        <w:rPr>
          <w:rFonts w:ascii="Times New Roman" w:hAnsi="Times New Roman" w:cs="Times New Roman"/>
        </w:rPr>
        <w:t>treat</w:t>
      </w:r>
      <w:r w:rsidR="00151B72" w:rsidRPr="00086E65">
        <w:rPr>
          <w:rFonts w:ascii="Times New Roman" w:hAnsi="Times New Roman" w:cs="Times New Roman"/>
        </w:rPr>
        <w:t xml:space="preserve">ment </w:t>
      </w:r>
      <w:r w:rsidR="003636C8" w:rsidRPr="00086E65">
        <w:rPr>
          <w:rFonts w:ascii="Times New Roman" w:hAnsi="Times New Roman" w:cs="Times New Roman"/>
        </w:rPr>
        <w:t xml:space="preserve">is </w:t>
      </w:r>
      <w:r w:rsidR="00A152DA" w:rsidRPr="00086E65">
        <w:rPr>
          <w:rFonts w:ascii="Times New Roman" w:hAnsi="Times New Roman" w:cs="Times New Roman"/>
        </w:rPr>
        <w:t xml:space="preserve">a safe intervention </w:t>
      </w:r>
      <w:r w:rsidR="009F6BA9" w:rsidRPr="00086E65">
        <w:rPr>
          <w:rFonts w:ascii="Times New Roman" w:hAnsi="Times New Roman" w:cs="Times New Roman"/>
        </w:rPr>
        <w:t xml:space="preserve">as part </w:t>
      </w:r>
      <w:r w:rsidR="00081659" w:rsidRPr="00086E65">
        <w:rPr>
          <w:rFonts w:ascii="Times New Roman" w:hAnsi="Times New Roman" w:cs="Times New Roman"/>
        </w:rPr>
        <w:t>when done by an</w:t>
      </w:r>
      <w:r w:rsidR="00A152DA" w:rsidRPr="00086E65">
        <w:rPr>
          <w:rFonts w:ascii="Times New Roman" w:hAnsi="Times New Roman" w:cs="Times New Roman"/>
        </w:rPr>
        <w:t xml:space="preserve"> </w:t>
      </w:r>
      <w:r w:rsidR="00081659" w:rsidRPr="00086E65">
        <w:rPr>
          <w:rFonts w:ascii="Times New Roman" w:hAnsi="Times New Roman" w:cs="Times New Roman"/>
        </w:rPr>
        <w:t>expert</w:t>
      </w:r>
      <w:r w:rsidR="00A152DA" w:rsidRPr="00086E65">
        <w:rPr>
          <w:rFonts w:ascii="Times New Roman" w:hAnsi="Times New Roman" w:cs="Times New Roman"/>
        </w:rPr>
        <w:t xml:space="preserve"> practitioner</w:t>
      </w:r>
      <w:r w:rsidR="00151B72" w:rsidRPr="00086E65">
        <w:rPr>
          <w:rFonts w:ascii="Times New Roman" w:hAnsi="Times New Roman" w:cs="Times New Roman"/>
        </w:rPr>
        <w:t xml:space="preserve">, based on evidence from </w:t>
      </w:r>
      <w:r w:rsidR="007A7DBC" w:rsidRPr="00086E65">
        <w:rPr>
          <w:rFonts w:ascii="Times New Roman" w:hAnsi="Times New Roman" w:cs="Times New Roman"/>
        </w:rPr>
        <w:t>primary researchers.</w:t>
      </w:r>
      <w:r w:rsidR="00ED2035" w:rsidRPr="00086E65">
        <w:rPr>
          <w:rFonts w:ascii="Times New Roman" w:hAnsi="Times New Roman" w:cs="Times New Roman"/>
        </w:rPr>
        <w:t xml:space="preserve"> </w:t>
      </w:r>
      <w:r w:rsidR="007737AF" w:rsidRPr="00086E65">
        <w:rPr>
          <w:rFonts w:ascii="Times New Roman" w:hAnsi="Times New Roman" w:cs="Times New Roman"/>
        </w:rPr>
        <w:t xml:space="preserve">many research studies have </w:t>
      </w:r>
      <w:r w:rsidR="008B3DFF" w:rsidRPr="00086E65">
        <w:rPr>
          <w:rFonts w:ascii="Times New Roman" w:hAnsi="Times New Roman" w:cs="Times New Roman"/>
        </w:rPr>
        <w:t>demonstrated how acupuncture should be correctly performed</w:t>
      </w:r>
      <w:r w:rsidR="005B36CA" w:rsidRPr="00086E65">
        <w:rPr>
          <w:rFonts w:ascii="Times New Roman" w:hAnsi="Times New Roman" w:cs="Times New Roman"/>
        </w:rPr>
        <w:t>. There was an increase of c</w:t>
      </w:r>
      <w:r w:rsidR="000F47C3" w:rsidRPr="00086E65">
        <w:rPr>
          <w:rFonts w:ascii="Times New Roman" w:hAnsi="Times New Roman" w:cs="Times New Roman"/>
        </w:rPr>
        <w:t>linical trials on the efficacy and safety of acupuncture therapy</w:t>
      </w:r>
      <w:r w:rsidR="00AD253C" w:rsidRPr="00086E65">
        <w:rPr>
          <w:rFonts w:ascii="Times New Roman" w:hAnsi="Times New Roman" w:cs="Times New Roman"/>
        </w:rPr>
        <w:t xml:space="preserve">, but also an increase of clinical trials on </w:t>
      </w:r>
      <w:r w:rsidR="00F73C51" w:rsidRPr="00086E65">
        <w:rPr>
          <w:rFonts w:ascii="Times New Roman" w:hAnsi="Times New Roman" w:cs="Times New Roman"/>
        </w:rPr>
        <w:t xml:space="preserve">the treatment of psychogenic disorders. </w:t>
      </w:r>
      <w:r w:rsidR="00AB5D63" w:rsidRPr="00086E65">
        <w:rPr>
          <w:rFonts w:ascii="Times New Roman" w:hAnsi="Times New Roman" w:cs="Times New Roman"/>
        </w:rPr>
        <w:t xml:space="preserve">Researchers Kenji and Kaoru </w:t>
      </w:r>
      <w:r w:rsidR="002C7CFF" w:rsidRPr="00086E65">
        <w:rPr>
          <w:rFonts w:ascii="Times New Roman" w:hAnsi="Times New Roman" w:cs="Times New Roman"/>
        </w:rPr>
        <w:t xml:space="preserve">(2014) stated that the quality of </w:t>
      </w:r>
      <w:r w:rsidR="00F46A76" w:rsidRPr="00086E65">
        <w:rPr>
          <w:rFonts w:ascii="Times New Roman" w:hAnsi="Times New Roman" w:cs="Times New Roman"/>
        </w:rPr>
        <w:t>researcher’s</w:t>
      </w:r>
      <w:r w:rsidR="002C7CFF" w:rsidRPr="00086E65">
        <w:rPr>
          <w:rFonts w:ascii="Times New Roman" w:hAnsi="Times New Roman" w:cs="Times New Roman"/>
        </w:rPr>
        <w:t xml:space="preserve"> studies are inadequate</w:t>
      </w:r>
      <w:r w:rsidR="00842969" w:rsidRPr="00086E65">
        <w:rPr>
          <w:rFonts w:ascii="Times New Roman" w:hAnsi="Times New Roman" w:cs="Times New Roman"/>
        </w:rPr>
        <w:t xml:space="preserve"> and sample sizes are deficient.  </w:t>
      </w:r>
      <w:r w:rsidR="00FB19BD" w:rsidRPr="00086E65">
        <w:rPr>
          <w:rFonts w:ascii="Times New Roman" w:hAnsi="Times New Roman" w:cs="Times New Roman"/>
        </w:rPr>
        <w:t xml:space="preserve">Several randomised controlled trials (RCT’s) </w:t>
      </w:r>
      <w:r w:rsidR="00D52182" w:rsidRPr="00086E65">
        <w:rPr>
          <w:rFonts w:ascii="Times New Roman" w:hAnsi="Times New Roman" w:cs="Times New Roman"/>
        </w:rPr>
        <w:t xml:space="preserve">observed and received positive results for acupuncture treatment for </w:t>
      </w:r>
      <w:r w:rsidR="00727132" w:rsidRPr="00086E65">
        <w:rPr>
          <w:rFonts w:ascii="Times New Roman" w:hAnsi="Times New Roman" w:cs="Times New Roman"/>
        </w:rPr>
        <w:t xml:space="preserve">psychogenic disorders. </w:t>
      </w:r>
      <w:r w:rsidR="00271675" w:rsidRPr="00086E65">
        <w:rPr>
          <w:rFonts w:ascii="Times New Roman" w:hAnsi="Times New Roman" w:cs="Times New Roman"/>
        </w:rPr>
        <w:t xml:space="preserve">Recent </w:t>
      </w:r>
      <w:r w:rsidR="000E4276" w:rsidRPr="00086E65">
        <w:rPr>
          <w:rFonts w:ascii="Times New Roman" w:hAnsi="Times New Roman" w:cs="Times New Roman"/>
        </w:rPr>
        <w:t xml:space="preserve">systematic </w:t>
      </w:r>
      <w:r w:rsidR="00336635" w:rsidRPr="00086E65">
        <w:rPr>
          <w:rFonts w:ascii="Times New Roman" w:hAnsi="Times New Roman" w:cs="Times New Roman"/>
        </w:rPr>
        <w:t>appraisals</w:t>
      </w:r>
      <w:r w:rsidR="00D74899" w:rsidRPr="00086E65">
        <w:rPr>
          <w:rFonts w:ascii="Times New Roman" w:hAnsi="Times New Roman" w:cs="Times New Roman"/>
        </w:rPr>
        <w:t xml:space="preserve"> </w:t>
      </w:r>
      <w:r w:rsidR="005A627F" w:rsidRPr="00086E65">
        <w:rPr>
          <w:rFonts w:ascii="Times New Roman" w:hAnsi="Times New Roman" w:cs="Times New Roman"/>
        </w:rPr>
        <w:t xml:space="preserve">have not </w:t>
      </w:r>
      <w:r w:rsidR="00667CF0" w:rsidRPr="00086E65">
        <w:rPr>
          <w:rFonts w:ascii="Times New Roman" w:hAnsi="Times New Roman" w:cs="Times New Roman"/>
        </w:rPr>
        <w:t>confirmed any clear conclusions</w:t>
      </w:r>
      <w:r w:rsidR="006E6A67" w:rsidRPr="00086E65">
        <w:rPr>
          <w:rFonts w:ascii="Times New Roman" w:hAnsi="Times New Roman" w:cs="Times New Roman"/>
        </w:rPr>
        <w:t xml:space="preserve">. </w:t>
      </w:r>
    </w:p>
    <w:p w14:paraId="3093AF16" w14:textId="2BB6872D" w:rsidR="004B53DC" w:rsidRDefault="004B53DC" w:rsidP="00EE2194">
      <w:pPr>
        <w:jc w:val="both"/>
        <w:rPr>
          <w:sz w:val="24"/>
          <w:szCs w:val="24"/>
        </w:rPr>
      </w:pPr>
    </w:p>
    <w:p w14:paraId="06BD9378" w14:textId="77777777" w:rsidR="00FB6F9A" w:rsidRDefault="00FB6F9A" w:rsidP="00EE2194">
      <w:pPr>
        <w:jc w:val="both"/>
        <w:rPr>
          <w:sz w:val="24"/>
          <w:szCs w:val="24"/>
        </w:rPr>
      </w:pPr>
    </w:p>
    <w:p w14:paraId="6ECE1662" w14:textId="77777777" w:rsidR="00FB6F9A" w:rsidRDefault="00FB6F9A" w:rsidP="00EE2194">
      <w:pPr>
        <w:jc w:val="both"/>
        <w:rPr>
          <w:sz w:val="24"/>
          <w:szCs w:val="24"/>
        </w:rPr>
      </w:pPr>
    </w:p>
    <w:p w14:paraId="1ECBDA66" w14:textId="77777777" w:rsidR="00FB6F9A" w:rsidRDefault="00FB6F9A" w:rsidP="00EE2194">
      <w:pPr>
        <w:jc w:val="both"/>
        <w:rPr>
          <w:sz w:val="24"/>
          <w:szCs w:val="24"/>
        </w:rPr>
      </w:pPr>
    </w:p>
    <w:p w14:paraId="1DFEDC23" w14:textId="3CFEEBF1" w:rsidR="00606B39" w:rsidRPr="00E434F7" w:rsidRDefault="00FB6F9A" w:rsidP="00EE2194">
      <w:pPr>
        <w:jc w:val="both"/>
        <w:rPr>
          <w:rFonts w:ascii="Times New Roman" w:hAnsi="Times New Roman" w:cs="Times New Roman"/>
          <w:sz w:val="24"/>
          <w:szCs w:val="24"/>
        </w:rPr>
      </w:pPr>
      <w:r w:rsidRPr="00E434F7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5168" behindDoc="0" locked="0" layoutInCell="1" allowOverlap="1" wp14:anchorId="67A60937" wp14:editId="46827D5A">
            <wp:simplePos x="0" y="0"/>
            <wp:positionH relativeFrom="margin">
              <wp:posOffset>-850900</wp:posOffset>
            </wp:positionH>
            <wp:positionV relativeFrom="paragraph">
              <wp:posOffset>335915</wp:posOffset>
            </wp:positionV>
            <wp:extent cx="7397750" cy="29972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2" t="24030" r="8931" b="11562"/>
                    <a:stretch/>
                  </pic:blipFill>
                  <pic:spPr bwMode="auto">
                    <a:xfrm>
                      <a:off x="0" y="0"/>
                      <a:ext cx="7397750" cy="2997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736C" w:rsidRPr="00E434F7">
        <w:rPr>
          <w:rFonts w:ascii="Times New Roman" w:hAnsi="Times New Roman" w:cs="Times New Roman"/>
          <w:sz w:val="24"/>
          <w:szCs w:val="24"/>
        </w:rPr>
        <w:t xml:space="preserve">Presentation slides </w:t>
      </w:r>
    </w:p>
    <w:p w14:paraId="7619D7CE" w14:textId="465CD0F2" w:rsidR="00606B39" w:rsidRDefault="00E434F7" w:rsidP="00EE2194">
      <w:pPr>
        <w:jc w:val="both"/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5F9F2141" wp14:editId="3879F0E9">
            <wp:simplePos x="0" y="0"/>
            <wp:positionH relativeFrom="margin">
              <wp:align>center</wp:align>
            </wp:positionH>
            <wp:positionV relativeFrom="paragraph">
              <wp:posOffset>3284855</wp:posOffset>
            </wp:positionV>
            <wp:extent cx="7442835" cy="3164840"/>
            <wp:effectExtent l="0" t="0" r="571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1" t="24312" r="8819" b="11352"/>
                    <a:stretch/>
                  </pic:blipFill>
                  <pic:spPr bwMode="auto">
                    <a:xfrm>
                      <a:off x="0" y="0"/>
                      <a:ext cx="7442835" cy="3164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432FAA" w14:textId="488110C3" w:rsidR="00606B39" w:rsidRDefault="00606B39" w:rsidP="00EE2194">
      <w:pPr>
        <w:jc w:val="both"/>
        <w:rPr>
          <w:sz w:val="24"/>
          <w:szCs w:val="24"/>
        </w:rPr>
      </w:pPr>
    </w:p>
    <w:p w14:paraId="36E0783F" w14:textId="07E371AE" w:rsidR="00606B39" w:rsidRDefault="00606B39" w:rsidP="00EE2194">
      <w:pPr>
        <w:jc w:val="both"/>
        <w:rPr>
          <w:sz w:val="24"/>
          <w:szCs w:val="24"/>
        </w:rPr>
      </w:pPr>
    </w:p>
    <w:p w14:paraId="18C3235B" w14:textId="1702F478" w:rsidR="00606B39" w:rsidRDefault="00606B39" w:rsidP="00EE2194">
      <w:pPr>
        <w:jc w:val="both"/>
        <w:rPr>
          <w:sz w:val="24"/>
          <w:szCs w:val="24"/>
        </w:rPr>
      </w:pPr>
    </w:p>
    <w:p w14:paraId="7E051599" w14:textId="252C2F2B" w:rsidR="00606B39" w:rsidRDefault="00606B39" w:rsidP="00EE2194">
      <w:pPr>
        <w:jc w:val="both"/>
        <w:rPr>
          <w:sz w:val="24"/>
          <w:szCs w:val="24"/>
        </w:rPr>
      </w:pPr>
    </w:p>
    <w:p w14:paraId="2A15647F" w14:textId="43C107BA" w:rsidR="00606B39" w:rsidRDefault="00606B39" w:rsidP="00EE2194">
      <w:pPr>
        <w:jc w:val="both"/>
        <w:rPr>
          <w:sz w:val="24"/>
          <w:szCs w:val="24"/>
        </w:rPr>
      </w:pPr>
    </w:p>
    <w:p w14:paraId="1DFB60FA" w14:textId="72C56EDD" w:rsidR="00606B39" w:rsidRDefault="00606B39" w:rsidP="00EE2194">
      <w:pPr>
        <w:jc w:val="both"/>
        <w:rPr>
          <w:sz w:val="24"/>
          <w:szCs w:val="24"/>
        </w:rPr>
      </w:pPr>
    </w:p>
    <w:p w14:paraId="2F36327F" w14:textId="1A6CF4AA" w:rsidR="00606B39" w:rsidRDefault="00E434F7" w:rsidP="00EE2194">
      <w:pPr>
        <w:jc w:val="both"/>
        <w:rPr>
          <w:sz w:val="24"/>
          <w:szCs w:val="24"/>
        </w:rPr>
      </w:pPr>
      <w:r w:rsidRPr="00AF0FFF">
        <w:rPr>
          <w:noProof/>
        </w:rPr>
        <w:drawing>
          <wp:anchor distT="0" distB="0" distL="114300" distR="114300" simplePos="0" relativeHeight="251675648" behindDoc="1" locked="0" layoutInCell="1" allowOverlap="1" wp14:anchorId="7DE95F7D" wp14:editId="44A7C29A">
            <wp:simplePos x="0" y="0"/>
            <wp:positionH relativeFrom="margin">
              <wp:posOffset>-628650</wp:posOffset>
            </wp:positionH>
            <wp:positionV relativeFrom="paragraph">
              <wp:posOffset>0</wp:posOffset>
            </wp:positionV>
            <wp:extent cx="6615430" cy="2675255"/>
            <wp:effectExtent l="0" t="0" r="0" b="0"/>
            <wp:wrapTight wrapText="bothSides">
              <wp:wrapPolygon edited="0">
                <wp:start x="0" y="0"/>
                <wp:lineTo x="0" y="21380"/>
                <wp:lineTo x="21521" y="21380"/>
                <wp:lineTo x="21521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1" t="24030" r="8597" b="11365"/>
                    <a:stretch/>
                  </pic:blipFill>
                  <pic:spPr bwMode="auto">
                    <a:xfrm>
                      <a:off x="0" y="0"/>
                      <a:ext cx="6615430" cy="26752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B86697" w14:textId="24446B66" w:rsidR="00606B39" w:rsidRDefault="00606B39" w:rsidP="00EE2194">
      <w:pPr>
        <w:jc w:val="both"/>
        <w:rPr>
          <w:sz w:val="24"/>
          <w:szCs w:val="24"/>
        </w:rPr>
      </w:pPr>
    </w:p>
    <w:p w14:paraId="15BF38EC" w14:textId="0EA5F4E4" w:rsidR="00606B39" w:rsidRDefault="00606B39" w:rsidP="00EE2194">
      <w:pPr>
        <w:jc w:val="both"/>
        <w:rPr>
          <w:sz w:val="24"/>
          <w:szCs w:val="24"/>
        </w:rPr>
      </w:pPr>
    </w:p>
    <w:p w14:paraId="397B0A8D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F45F85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199C53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9FAD08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4009D2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1E4058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6DE49C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8494A4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C94A63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030268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31314A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72A8F6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7C4708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D92BBB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62FD05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3C4B71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E5AFD9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04C3CB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2A3911" w14:textId="77777777" w:rsidR="00E434F7" w:rsidRDefault="00E434F7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B07964" w14:textId="773B61F7" w:rsidR="00606B39" w:rsidRPr="007D3F70" w:rsidRDefault="00606B39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3F70">
        <w:rPr>
          <w:rFonts w:ascii="Times New Roman" w:hAnsi="Times New Roman" w:cs="Times New Roman"/>
          <w:sz w:val="24"/>
          <w:szCs w:val="24"/>
        </w:rPr>
        <w:t>References</w:t>
      </w:r>
    </w:p>
    <w:p w14:paraId="113ABD6B" w14:textId="77777777" w:rsidR="00FB11F3" w:rsidRPr="00564594" w:rsidRDefault="00FB11F3" w:rsidP="002F72C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815B6C" w14:textId="73280616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B82405">
        <w:rPr>
          <w:rFonts w:ascii="Times New Roman" w:hAnsi="Times New Roman" w:cs="Times New Roman"/>
        </w:rPr>
        <w:t>AACP,</w:t>
      </w:r>
      <w:r w:rsidRPr="00FB11F3">
        <w:rPr>
          <w:rFonts w:ascii="Times New Roman" w:hAnsi="Times New Roman" w:cs="Times New Roman"/>
        </w:rPr>
        <w:t xml:space="preserve"> </w:t>
      </w:r>
      <w:r w:rsidRPr="00B82405">
        <w:rPr>
          <w:rFonts w:ascii="Times New Roman" w:hAnsi="Times New Roman" w:cs="Times New Roman"/>
        </w:rPr>
        <w:t xml:space="preserve">(2020), " The Global Lower Back Pain Crisis – The Role Of Acupuncture With Physiotherapy – AACP", [online] Available at: </w:t>
      </w:r>
      <w:hyperlink r:id="rId10" w:history="1">
        <w:r w:rsidRPr="00FB11F3">
          <w:rPr>
            <w:rStyle w:val="Hyperlink"/>
            <w:rFonts w:ascii="Times New Roman" w:hAnsi="Times New Roman" w:cs="Times New Roman"/>
          </w:rPr>
          <w:t>h</w:t>
        </w:r>
        <w:r w:rsidRPr="00B82405">
          <w:rPr>
            <w:rStyle w:val="Hyperlink"/>
            <w:rFonts w:ascii="Times New Roman" w:hAnsi="Times New Roman" w:cs="Times New Roman"/>
          </w:rPr>
          <w:t>ttps://www.aacp.org.uk/news/41/the-global-lower-back-pain-crisis-the-role-of-acupuncture-with-physiotherap</w:t>
        </w:r>
        <w:r w:rsidRPr="00FB11F3">
          <w:rPr>
            <w:rStyle w:val="Hyperlink"/>
            <w:rFonts w:ascii="Times New Roman" w:hAnsi="Times New Roman" w:cs="Times New Roman"/>
          </w:rPr>
          <w:t>y</w:t>
        </w:r>
      </w:hyperlink>
      <w:r w:rsidRPr="00FB11F3">
        <w:rPr>
          <w:rFonts w:ascii="Times New Roman" w:hAnsi="Times New Roman" w:cs="Times New Roman"/>
        </w:rPr>
        <w:t xml:space="preserve"> </w:t>
      </w:r>
      <w:r w:rsidRPr="00B82405">
        <w:rPr>
          <w:rFonts w:ascii="Times New Roman" w:hAnsi="Times New Roman" w:cs="Times New Roman"/>
        </w:rPr>
        <w:t>[Accessed 5 August 2020].</w:t>
      </w:r>
    </w:p>
    <w:p w14:paraId="1CB7ED3A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1E9CFA24" w14:textId="5090D8DD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B82405">
        <w:rPr>
          <w:rFonts w:ascii="Times New Roman" w:hAnsi="Times New Roman" w:cs="Times New Roman"/>
        </w:rPr>
        <w:t xml:space="preserve">Anon, (2018), “Acupuncture relieves asthma attacks”, Health care medicine institute, Available at: </w:t>
      </w:r>
      <w:hyperlink r:id="rId11" w:history="1">
        <w:r w:rsidRPr="00B82405">
          <w:rPr>
            <w:rStyle w:val="Hyperlink"/>
            <w:rFonts w:ascii="Times New Roman" w:hAnsi="Times New Roman" w:cs="Times New Roman"/>
          </w:rPr>
          <w:t>https://www.healthcmi.com/Acupuncture-Continuing-Education-News/1841-acupuncture-relieves-asthma-attacks</w:t>
        </w:r>
      </w:hyperlink>
      <w:r w:rsidRPr="00FB11F3">
        <w:rPr>
          <w:rFonts w:ascii="Times New Roman" w:hAnsi="Times New Roman" w:cs="Times New Roman"/>
        </w:rPr>
        <w:t xml:space="preserve">  </w:t>
      </w:r>
      <w:r w:rsidRPr="00B82405">
        <w:rPr>
          <w:rFonts w:ascii="Times New Roman" w:hAnsi="Times New Roman" w:cs="Times New Roman"/>
        </w:rPr>
        <w:t xml:space="preserve"> [Accessed 3 August 2020].</w:t>
      </w:r>
    </w:p>
    <w:p w14:paraId="5FDC639C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0735063E" w14:textId="24E642E5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FB11F3">
        <w:rPr>
          <w:rFonts w:ascii="Times New Roman" w:hAnsi="Times New Roman" w:cs="Times New Roman"/>
        </w:rPr>
        <w:t xml:space="preserve">ATMC, 2015. Acupuncture </w:t>
      </w:r>
      <w:proofErr w:type="gramStart"/>
      <w:r w:rsidRPr="00FB11F3">
        <w:rPr>
          <w:rFonts w:ascii="Times New Roman" w:hAnsi="Times New Roman" w:cs="Times New Roman"/>
        </w:rPr>
        <w:t>For</w:t>
      </w:r>
      <w:proofErr w:type="gramEnd"/>
      <w:r w:rsidRPr="00FB11F3">
        <w:rPr>
          <w:rFonts w:ascii="Times New Roman" w:hAnsi="Times New Roman" w:cs="Times New Roman"/>
        </w:rPr>
        <w:t xml:space="preserve"> Diabetes - Traditional Chinese Medicine | ATCM. [online] Atcm.co.uk. Available at: </w:t>
      </w:r>
      <w:hyperlink r:id="rId12" w:history="1">
        <w:r w:rsidRPr="00FB11F3">
          <w:rPr>
            <w:rStyle w:val="Hyperlink"/>
            <w:rFonts w:ascii="Times New Roman" w:hAnsi="Times New Roman" w:cs="Times New Roman"/>
          </w:rPr>
          <w:t>https://www.atcm.co.uk/disease/diabetes-complementary-therapies</w:t>
        </w:r>
      </w:hyperlink>
      <w:r w:rsidRPr="00FB11F3">
        <w:rPr>
          <w:rFonts w:ascii="Times New Roman" w:hAnsi="Times New Roman" w:cs="Times New Roman"/>
        </w:rPr>
        <w:t xml:space="preserve">  [Accessed 10 August 2020].</w:t>
      </w:r>
    </w:p>
    <w:p w14:paraId="30A12242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183D3B7A" w14:textId="30AC1A5D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716E37">
        <w:rPr>
          <w:rFonts w:ascii="Times New Roman" w:hAnsi="Times New Roman" w:cs="Times New Roman"/>
        </w:rPr>
        <w:t>Austin, </w:t>
      </w:r>
      <w:proofErr w:type="spellStart"/>
      <w:r w:rsidRPr="00716E37">
        <w:rPr>
          <w:rFonts w:ascii="Times New Roman" w:hAnsi="Times New Roman" w:cs="Times New Roman"/>
        </w:rPr>
        <w:t>Shamly</w:t>
      </w:r>
      <w:proofErr w:type="spellEnd"/>
      <w:r w:rsidRPr="00716E37">
        <w:rPr>
          <w:rFonts w:ascii="Times New Roman" w:hAnsi="Times New Roman" w:cs="Times New Roman"/>
        </w:rPr>
        <w:t>, Zo </w:t>
      </w:r>
      <w:proofErr w:type="spellStart"/>
      <w:r w:rsidRPr="00716E37">
        <w:rPr>
          <w:rFonts w:ascii="Times New Roman" w:hAnsi="Times New Roman" w:cs="Times New Roman"/>
        </w:rPr>
        <w:t>Ramamonjiarivelo</w:t>
      </w:r>
      <w:proofErr w:type="spellEnd"/>
      <w:r w:rsidRPr="00716E37">
        <w:rPr>
          <w:rFonts w:ascii="Times New Roman" w:hAnsi="Times New Roman" w:cs="Times New Roman"/>
        </w:rPr>
        <w:t>, Haiyan Qu, and Gregory Ellis-Griffith, (2015),  “Acupuncture Use in the United States: Who, Where, Why, and at What Price?”, Health Marketing Quarterly, Vol.32(2), pp.113-128. </w:t>
      </w:r>
    </w:p>
    <w:p w14:paraId="557C3A33" w14:textId="77777777" w:rsidR="00FB11F3" w:rsidRPr="00716E37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001F62F8" w14:textId="19D19D42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proofErr w:type="spellStart"/>
      <w:r w:rsidRPr="00716E37">
        <w:rPr>
          <w:rFonts w:ascii="Times New Roman" w:hAnsi="Times New Roman" w:cs="Times New Roman"/>
        </w:rPr>
        <w:t>BAcC</w:t>
      </w:r>
      <w:proofErr w:type="spellEnd"/>
      <w:r w:rsidRPr="00716E37">
        <w:rPr>
          <w:rFonts w:ascii="Times New Roman" w:hAnsi="Times New Roman" w:cs="Times New Roman"/>
        </w:rPr>
        <w:t xml:space="preserve">, (2020), Where Are The Acupuncture </w:t>
      </w:r>
      <w:proofErr w:type="gramStart"/>
      <w:r w:rsidRPr="00716E37">
        <w:rPr>
          <w:rFonts w:ascii="Times New Roman" w:hAnsi="Times New Roman" w:cs="Times New Roman"/>
        </w:rPr>
        <w:t>Points?,</w:t>
      </w:r>
      <w:proofErr w:type="gramEnd"/>
      <w:r w:rsidRPr="00716E37">
        <w:rPr>
          <w:rFonts w:ascii="Times New Roman" w:hAnsi="Times New Roman" w:cs="Times New Roman"/>
        </w:rPr>
        <w:t xml:space="preserve"> [online] Acupuncture.org.uk. Available at:</w:t>
      </w:r>
      <w:r w:rsidRPr="00FB11F3">
        <w:rPr>
          <w:rFonts w:ascii="Times New Roman" w:hAnsi="Times New Roman" w:cs="Times New Roman"/>
        </w:rPr>
        <w:t xml:space="preserve"> </w:t>
      </w:r>
      <w:hyperlink r:id="rId13" w:history="1">
        <w:r w:rsidRPr="00716E37">
          <w:rPr>
            <w:rStyle w:val="Hyperlink"/>
            <w:rFonts w:ascii="Times New Roman" w:hAnsi="Times New Roman" w:cs="Times New Roman"/>
          </w:rPr>
          <w:t>https://www.acupuncture.org.uk/public-content/public-faqs/4278-where-are-the-acupuncture-points.html</w:t>
        </w:r>
      </w:hyperlink>
      <w:r w:rsidRPr="00FB11F3">
        <w:rPr>
          <w:rFonts w:ascii="Times New Roman" w:hAnsi="Times New Roman" w:cs="Times New Roman"/>
        </w:rPr>
        <w:t xml:space="preserve"> </w:t>
      </w:r>
      <w:r w:rsidRPr="00716E37">
        <w:rPr>
          <w:rFonts w:ascii="Times New Roman" w:hAnsi="Times New Roman" w:cs="Times New Roman"/>
        </w:rPr>
        <w:t xml:space="preserve"> [Accessed 6 August 2020].</w:t>
      </w:r>
    </w:p>
    <w:p w14:paraId="198AA194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4F24834C" w14:textId="766571DF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716E37">
        <w:rPr>
          <w:rFonts w:ascii="Times New Roman" w:hAnsi="Times New Roman" w:cs="Times New Roman"/>
        </w:rPr>
        <w:lastRenderedPageBreak/>
        <w:t xml:space="preserve">Brazier, Y., (2017), "Acupuncture: How It Works, Uses, Benefits, And Risks". [online] Medicalnewstoday.com. Available at: </w:t>
      </w:r>
      <w:hyperlink r:id="rId14" w:history="1">
        <w:r w:rsidRPr="00716E37">
          <w:rPr>
            <w:rStyle w:val="Hyperlink"/>
            <w:rFonts w:ascii="Times New Roman" w:hAnsi="Times New Roman" w:cs="Times New Roman"/>
          </w:rPr>
          <w:t>https://www.medicalnewstoday.com/articles/156488</w:t>
        </w:r>
      </w:hyperlink>
      <w:r w:rsidRPr="00716E37">
        <w:rPr>
          <w:rFonts w:ascii="Times New Roman" w:hAnsi="Times New Roman" w:cs="Times New Roman"/>
        </w:rPr>
        <w:t>&gt;</w:t>
      </w:r>
      <w:r w:rsidRPr="00FB11F3">
        <w:rPr>
          <w:rFonts w:ascii="Times New Roman" w:hAnsi="Times New Roman" w:cs="Times New Roman"/>
        </w:rPr>
        <w:t xml:space="preserve"> </w:t>
      </w:r>
      <w:r w:rsidRPr="00716E37">
        <w:rPr>
          <w:rFonts w:ascii="Times New Roman" w:hAnsi="Times New Roman" w:cs="Times New Roman"/>
        </w:rPr>
        <w:t>[Accessed 3 August 2020].</w:t>
      </w:r>
    </w:p>
    <w:p w14:paraId="2CCE6050" w14:textId="77777777" w:rsidR="00FB11F3" w:rsidRPr="00716E37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46CDC979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proofErr w:type="spellStart"/>
      <w:r w:rsidRPr="00716E37">
        <w:rPr>
          <w:rFonts w:ascii="Times New Roman" w:hAnsi="Times New Roman" w:cs="Times New Roman"/>
        </w:rPr>
        <w:t>Cevik</w:t>
      </w:r>
      <w:proofErr w:type="spellEnd"/>
      <w:r w:rsidRPr="00716E37">
        <w:rPr>
          <w:rFonts w:ascii="Times New Roman" w:hAnsi="Times New Roman" w:cs="Times New Roman"/>
        </w:rPr>
        <w:t>, C., (2015), “Effective chronic low back pain and knee pain treatment with acupuncture in geriatric patients”, Journal of Back &amp; Musculoskeletal Rehabilitation, Vol.28(3), pp.517–521.</w:t>
      </w:r>
    </w:p>
    <w:p w14:paraId="4CFC97EF" w14:textId="77777777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5FB702BE" w14:textId="115D9BFF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proofErr w:type="spellStart"/>
      <w:r w:rsidRPr="00FB11F3">
        <w:rPr>
          <w:rFonts w:ascii="Times New Roman" w:hAnsi="Times New Roman" w:cs="Times New Roman"/>
        </w:rPr>
        <w:t>Dr.</w:t>
      </w:r>
      <w:proofErr w:type="spellEnd"/>
      <w:r w:rsidRPr="00FB11F3">
        <w:rPr>
          <w:rFonts w:ascii="Times New Roman" w:hAnsi="Times New Roman" w:cs="Times New Roman"/>
        </w:rPr>
        <w:t xml:space="preserve"> Ananya Mandal, M., (2020), "How Effective Is Acupuncture?". [online] News-Medical.net. Available at: </w:t>
      </w:r>
      <w:hyperlink r:id="rId15" w:history="1">
        <w:r w:rsidRPr="00FB11F3">
          <w:rPr>
            <w:rStyle w:val="Hyperlink"/>
            <w:rFonts w:ascii="Times New Roman" w:hAnsi="Times New Roman" w:cs="Times New Roman"/>
          </w:rPr>
          <w:t>https://www.news-medical.net/health/How-Effective-is-Acupuncture.aspx</w:t>
        </w:r>
      </w:hyperlink>
      <w:r w:rsidRPr="00FB11F3">
        <w:rPr>
          <w:rFonts w:ascii="Times New Roman" w:hAnsi="Times New Roman" w:cs="Times New Roman"/>
        </w:rPr>
        <w:t xml:space="preserve">  [Accessed 3 August 2020].</w:t>
      </w:r>
    </w:p>
    <w:p w14:paraId="4F3635E4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0AF1206C" w14:textId="77777777" w:rsidR="00FB11F3" w:rsidRPr="00D13652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D13652">
        <w:rPr>
          <w:rFonts w:ascii="Times New Roman" w:hAnsi="Times New Roman" w:cs="Times New Roman"/>
        </w:rPr>
        <w:t xml:space="preserve">Dundee, J., McMillan, C. (1990), “Clinic uses of P6 Acupuncture Antiemesis”, Cognizant Communication Corporation, Vol.15, pp. 211-215(5), available at: </w:t>
      </w:r>
      <w:hyperlink r:id="rId16" w:history="1">
        <w:r w:rsidRPr="00D13652">
          <w:rPr>
            <w:rStyle w:val="Hyperlink"/>
            <w:rFonts w:ascii="Times New Roman" w:hAnsi="Times New Roman" w:cs="Times New Roman"/>
          </w:rPr>
          <w:t>https://www.ingentaconnect.com/content/cog/aetr/1990/00000015/F0020003/art00004</w:t>
        </w:r>
      </w:hyperlink>
      <w:r w:rsidRPr="00D13652">
        <w:rPr>
          <w:rFonts w:ascii="Times New Roman" w:hAnsi="Times New Roman" w:cs="Times New Roman"/>
        </w:rPr>
        <w:t>.</w:t>
      </w:r>
      <w:r w:rsidRPr="00FB11F3">
        <w:rPr>
          <w:rFonts w:ascii="Times New Roman" w:hAnsi="Times New Roman" w:cs="Times New Roman"/>
        </w:rPr>
        <w:t xml:space="preserve"> </w:t>
      </w:r>
    </w:p>
    <w:p w14:paraId="5F758A34" w14:textId="77777777" w:rsidR="00FB11F3" w:rsidRPr="00D13652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D13652">
        <w:rPr>
          <w:rFonts w:ascii="Times New Roman" w:hAnsi="Times New Roman" w:cs="Times New Roman"/>
        </w:rPr>
        <w:t xml:space="preserve">Effects of Acupuncture treatment”, Journal of American Geriatric Society, Vol.63(10), pp.2189-2190. </w:t>
      </w:r>
    </w:p>
    <w:p w14:paraId="3B43C4DB" w14:textId="6DBE44C4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D13652">
        <w:rPr>
          <w:rFonts w:ascii="Times New Roman" w:hAnsi="Times New Roman" w:cs="Times New Roman"/>
        </w:rPr>
        <w:t>Ernst, E., (2010), “Acupuncture”, Lancet Oncology, Vol.11(1), pp.20.</w:t>
      </w:r>
    </w:p>
    <w:p w14:paraId="37610459" w14:textId="77777777" w:rsidR="00FB11F3" w:rsidRPr="00D13652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0F684D6F" w14:textId="6695B7A8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proofErr w:type="spellStart"/>
      <w:r w:rsidRPr="00D13652">
        <w:rPr>
          <w:rFonts w:ascii="Times New Roman" w:hAnsi="Times New Roman" w:cs="Times New Roman"/>
        </w:rPr>
        <w:t>Kaptchuk</w:t>
      </w:r>
      <w:proofErr w:type="spellEnd"/>
      <w:r w:rsidRPr="00D13652">
        <w:rPr>
          <w:rFonts w:ascii="Times New Roman" w:hAnsi="Times New Roman" w:cs="Times New Roman"/>
        </w:rPr>
        <w:t>, T.J., (2002), "Acupuncture: theory, efficacy, and practice," Annals of internal medicine, Vol.136(5), pp.374-383. [Online]  Available at: </w:t>
      </w:r>
      <w:hyperlink r:id="rId17" w:history="1">
        <w:r w:rsidRPr="00D13652">
          <w:rPr>
            <w:rStyle w:val="Hyperlink"/>
            <w:rFonts w:ascii="Times New Roman" w:hAnsi="Times New Roman" w:cs="Times New Roman"/>
          </w:rPr>
          <w:t>https://www.acpjournals.org/doi/abs/10.7326/0003-4819-136-5-200203050-00010</w:t>
        </w:r>
      </w:hyperlink>
      <w:r w:rsidRPr="00FB11F3">
        <w:rPr>
          <w:rFonts w:ascii="Times New Roman" w:hAnsi="Times New Roman" w:cs="Times New Roman"/>
        </w:rPr>
        <w:t xml:space="preserve"> </w:t>
      </w:r>
      <w:r w:rsidRPr="00D13652">
        <w:rPr>
          <w:rFonts w:ascii="Times New Roman" w:hAnsi="Times New Roman" w:cs="Times New Roman"/>
        </w:rPr>
        <w:t>[Accessed 25 July 2020].</w:t>
      </w:r>
    </w:p>
    <w:p w14:paraId="18B385D8" w14:textId="77777777" w:rsidR="00FB11F3" w:rsidRPr="00D13652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2F6F602F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proofErr w:type="spellStart"/>
      <w:r w:rsidRPr="00FB11F3">
        <w:rPr>
          <w:rFonts w:ascii="Times New Roman" w:hAnsi="Times New Roman" w:cs="Times New Roman"/>
        </w:rPr>
        <w:t>Medfors</w:t>
      </w:r>
      <w:proofErr w:type="spellEnd"/>
      <w:r w:rsidRPr="00FB11F3">
        <w:rPr>
          <w:rFonts w:ascii="Times New Roman" w:hAnsi="Times New Roman" w:cs="Times New Roman"/>
        </w:rPr>
        <w:t xml:space="preserve"> Sverige, and Hunan Zhong Yi Yao Da </w:t>
      </w:r>
      <w:proofErr w:type="spellStart"/>
      <w:r w:rsidRPr="00FB11F3">
        <w:rPr>
          <w:rFonts w:ascii="Times New Roman" w:hAnsi="Times New Roman" w:cs="Times New Roman"/>
        </w:rPr>
        <w:t>Xue</w:t>
      </w:r>
      <w:proofErr w:type="spellEnd"/>
      <w:r w:rsidRPr="00FB11F3">
        <w:rPr>
          <w:rFonts w:ascii="Times New Roman" w:hAnsi="Times New Roman" w:cs="Times New Roman"/>
        </w:rPr>
        <w:t xml:space="preserve"> (2013) “Journal of Acupuncture and Herbs”. </w:t>
      </w:r>
    </w:p>
    <w:p w14:paraId="5EC9C224" w14:textId="3A2272D4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564594">
        <w:rPr>
          <w:rFonts w:ascii="Times New Roman" w:hAnsi="Times New Roman" w:cs="Times New Roman"/>
        </w:rPr>
        <w:t>NHS 2020. Acupuncture Has 'Hidden Dangers'. [online] Available at: </w:t>
      </w:r>
      <w:hyperlink r:id="rId18" w:history="1">
        <w:r w:rsidRPr="00564594">
          <w:rPr>
            <w:rStyle w:val="Hyperlink"/>
            <w:rFonts w:ascii="Times New Roman" w:hAnsi="Times New Roman" w:cs="Times New Roman"/>
          </w:rPr>
          <w:t>https://www.nhs.uk/news/medical-practice/acupuncture-has-hidden-dangers</w:t>
        </w:r>
      </w:hyperlink>
      <w:r w:rsidRPr="00FB11F3">
        <w:rPr>
          <w:rFonts w:ascii="Times New Roman" w:hAnsi="Times New Roman" w:cs="Times New Roman"/>
        </w:rPr>
        <w:t xml:space="preserve"> </w:t>
      </w:r>
      <w:r w:rsidRPr="00564594">
        <w:rPr>
          <w:rFonts w:ascii="Times New Roman" w:hAnsi="Times New Roman" w:cs="Times New Roman"/>
        </w:rPr>
        <w:t xml:space="preserve"> [Accessed 4 August 2020].</w:t>
      </w:r>
    </w:p>
    <w:p w14:paraId="569C142B" w14:textId="77777777" w:rsidR="00FB11F3" w:rsidRPr="00564594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7D29BB76" w14:textId="3CBE97B4" w:rsid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564594">
        <w:rPr>
          <w:rFonts w:ascii="Times New Roman" w:hAnsi="Times New Roman" w:cs="Times New Roman"/>
        </w:rPr>
        <w:t xml:space="preserve">NHS, (2020), “Acupuncture”, [online] nhs.uk. Available at: </w:t>
      </w:r>
      <w:hyperlink r:id="rId19" w:history="1">
        <w:r w:rsidRPr="00564594">
          <w:rPr>
            <w:rStyle w:val="Hyperlink"/>
            <w:rFonts w:ascii="Times New Roman" w:hAnsi="Times New Roman" w:cs="Times New Roman"/>
          </w:rPr>
          <w:t>https://www.nhs.uk/conditions/acupuncture</w:t>
        </w:r>
      </w:hyperlink>
      <w:r w:rsidRPr="00FB11F3">
        <w:rPr>
          <w:rFonts w:ascii="Times New Roman" w:hAnsi="Times New Roman" w:cs="Times New Roman"/>
        </w:rPr>
        <w:t xml:space="preserve"> </w:t>
      </w:r>
      <w:r w:rsidRPr="00564594">
        <w:rPr>
          <w:rFonts w:ascii="Times New Roman" w:hAnsi="Times New Roman" w:cs="Times New Roman"/>
        </w:rPr>
        <w:t xml:space="preserve"> [Accessed 27 July 2020]</w:t>
      </w:r>
    </w:p>
    <w:p w14:paraId="76CEA54F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</w:p>
    <w:p w14:paraId="45099CA5" w14:textId="77777777" w:rsidR="00FB11F3" w:rsidRPr="00FB11F3" w:rsidRDefault="00FB11F3" w:rsidP="00FB11F3">
      <w:pPr>
        <w:spacing w:after="0" w:line="360" w:lineRule="auto"/>
        <w:rPr>
          <w:rFonts w:ascii="Times New Roman" w:hAnsi="Times New Roman" w:cs="Times New Roman"/>
        </w:rPr>
      </w:pPr>
      <w:r w:rsidRPr="00564594">
        <w:rPr>
          <w:rFonts w:ascii="Times New Roman" w:hAnsi="Times New Roman" w:cs="Times New Roman"/>
        </w:rPr>
        <w:t xml:space="preserve">NHS, (2020), “Acupuncture </w:t>
      </w:r>
      <w:r w:rsidRPr="00FB11F3">
        <w:rPr>
          <w:rFonts w:ascii="Times New Roman" w:hAnsi="Times New Roman" w:cs="Times New Roman"/>
        </w:rPr>
        <w:t>and</w:t>
      </w:r>
      <w:r w:rsidRPr="00564594">
        <w:rPr>
          <w:rFonts w:ascii="Times New Roman" w:hAnsi="Times New Roman" w:cs="Times New Roman"/>
        </w:rPr>
        <w:t xml:space="preserve"> Success Of IVF”, [online] Available at: </w:t>
      </w:r>
      <w:hyperlink r:id="rId20" w:history="1">
        <w:r w:rsidRPr="00564594">
          <w:rPr>
            <w:rStyle w:val="Hyperlink"/>
            <w:rFonts w:ascii="Times New Roman" w:hAnsi="Times New Roman" w:cs="Times New Roman"/>
          </w:rPr>
          <w:t>https://www.nhs.uk/news/pregnancy-and-child/acupuncture-and-success-of-ivf/</w:t>
        </w:r>
      </w:hyperlink>
      <w:r w:rsidRPr="00FB11F3">
        <w:rPr>
          <w:rFonts w:ascii="Times New Roman" w:hAnsi="Times New Roman" w:cs="Times New Roman"/>
        </w:rPr>
        <w:t xml:space="preserve"> </w:t>
      </w:r>
      <w:r w:rsidRPr="00564594">
        <w:rPr>
          <w:rFonts w:ascii="Times New Roman" w:hAnsi="Times New Roman" w:cs="Times New Roman"/>
        </w:rPr>
        <w:t xml:space="preserve"> [Accessed 3 August 2020].  </w:t>
      </w:r>
    </w:p>
    <w:p w14:paraId="2AF07E5D" w14:textId="77777777" w:rsidR="00564594" w:rsidRDefault="00564594" w:rsidP="00D13652">
      <w:pPr>
        <w:jc w:val="both"/>
        <w:rPr>
          <w:sz w:val="24"/>
          <w:szCs w:val="24"/>
        </w:rPr>
      </w:pPr>
    </w:p>
    <w:sectPr w:rsidR="005645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F8C"/>
    <w:rsid w:val="0000207A"/>
    <w:rsid w:val="0001383F"/>
    <w:rsid w:val="000256C0"/>
    <w:rsid w:val="00043381"/>
    <w:rsid w:val="0004434E"/>
    <w:rsid w:val="00081659"/>
    <w:rsid w:val="00086E65"/>
    <w:rsid w:val="000A79D8"/>
    <w:rsid w:val="000B0364"/>
    <w:rsid w:val="000B0F3C"/>
    <w:rsid w:val="000C4D4D"/>
    <w:rsid w:val="000C5C8B"/>
    <w:rsid w:val="000C757D"/>
    <w:rsid w:val="000D36C8"/>
    <w:rsid w:val="000E1859"/>
    <w:rsid w:val="000E4276"/>
    <w:rsid w:val="000E579B"/>
    <w:rsid w:val="000F0D83"/>
    <w:rsid w:val="000F174C"/>
    <w:rsid w:val="000F47C3"/>
    <w:rsid w:val="000F4CC6"/>
    <w:rsid w:val="00123C75"/>
    <w:rsid w:val="00151B72"/>
    <w:rsid w:val="00152CCF"/>
    <w:rsid w:val="00174D91"/>
    <w:rsid w:val="0019248A"/>
    <w:rsid w:val="001959DC"/>
    <w:rsid w:val="001975FE"/>
    <w:rsid w:val="001D0149"/>
    <w:rsid w:val="001D0DBE"/>
    <w:rsid w:val="001D1D1B"/>
    <w:rsid w:val="001D736C"/>
    <w:rsid w:val="001E0002"/>
    <w:rsid w:val="001E0319"/>
    <w:rsid w:val="001E25AE"/>
    <w:rsid w:val="001F6136"/>
    <w:rsid w:val="002024E9"/>
    <w:rsid w:val="0020776E"/>
    <w:rsid w:val="002161FF"/>
    <w:rsid w:val="002230F0"/>
    <w:rsid w:val="002419EB"/>
    <w:rsid w:val="0025470B"/>
    <w:rsid w:val="00271675"/>
    <w:rsid w:val="0027187A"/>
    <w:rsid w:val="00276EB5"/>
    <w:rsid w:val="00280248"/>
    <w:rsid w:val="00284965"/>
    <w:rsid w:val="002A772E"/>
    <w:rsid w:val="002A7D91"/>
    <w:rsid w:val="002B32F4"/>
    <w:rsid w:val="002C34BF"/>
    <w:rsid w:val="002C4EF7"/>
    <w:rsid w:val="002C6CBC"/>
    <w:rsid w:val="002C6E23"/>
    <w:rsid w:val="002C7CFF"/>
    <w:rsid w:val="002D3912"/>
    <w:rsid w:val="002E4AFE"/>
    <w:rsid w:val="002F72C0"/>
    <w:rsid w:val="003212A7"/>
    <w:rsid w:val="00323458"/>
    <w:rsid w:val="00325AA2"/>
    <w:rsid w:val="00335068"/>
    <w:rsid w:val="00336635"/>
    <w:rsid w:val="00337A9E"/>
    <w:rsid w:val="00354719"/>
    <w:rsid w:val="00360227"/>
    <w:rsid w:val="003636C8"/>
    <w:rsid w:val="00371447"/>
    <w:rsid w:val="00385488"/>
    <w:rsid w:val="003C7982"/>
    <w:rsid w:val="003D39DE"/>
    <w:rsid w:val="003E4B9F"/>
    <w:rsid w:val="004039B2"/>
    <w:rsid w:val="004048B0"/>
    <w:rsid w:val="004272EC"/>
    <w:rsid w:val="00437E98"/>
    <w:rsid w:val="004432EE"/>
    <w:rsid w:val="004668D7"/>
    <w:rsid w:val="00467B7B"/>
    <w:rsid w:val="0047083A"/>
    <w:rsid w:val="004A66A5"/>
    <w:rsid w:val="004B53DC"/>
    <w:rsid w:val="004C73C6"/>
    <w:rsid w:val="004C7912"/>
    <w:rsid w:val="004E0AC8"/>
    <w:rsid w:val="004E75DF"/>
    <w:rsid w:val="004F0A02"/>
    <w:rsid w:val="00502962"/>
    <w:rsid w:val="00513FF0"/>
    <w:rsid w:val="00520D8F"/>
    <w:rsid w:val="00526099"/>
    <w:rsid w:val="00535ABC"/>
    <w:rsid w:val="00542171"/>
    <w:rsid w:val="00564594"/>
    <w:rsid w:val="00574C9F"/>
    <w:rsid w:val="00574E4F"/>
    <w:rsid w:val="0058142E"/>
    <w:rsid w:val="00593515"/>
    <w:rsid w:val="005946B2"/>
    <w:rsid w:val="005A3486"/>
    <w:rsid w:val="005A3D13"/>
    <w:rsid w:val="005A4A51"/>
    <w:rsid w:val="005A627F"/>
    <w:rsid w:val="005B0781"/>
    <w:rsid w:val="005B36CA"/>
    <w:rsid w:val="005B4568"/>
    <w:rsid w:val="005C06C5"/>
    <w:rsid w:val="005C0E89"/>
    <w:rsid w:val="005C2B74"/>
    <w:rsid w:val="005C515F"/>
    <w:rsid w:val="005C71F7"/>
    <w:rsid w:val="005D07F1"/>
    <w:rsid w:val="005E2942"/>
    <w:rsid w:val="005E4A90"/>
    <w:rsid w:val="005F11B6"/>
    <w:rsid w:val="00605C2A"/>
    <w:rsid w:val="00605CA0"/>
    <w:rsid w:val="00606B39"/>
    <w:rsid w:val="006350ED"/>
    <w:rsid w:val="00635DD0"/>
    <w:rsid w:val="00635E33"/>
    <w:rsid w:val="00653175"/>
    <w:rsid w:val="006549A0"/>
    <w:rsid w:val="00656B41"/>
    <w:rsid w:val="006577EA"/>
    <w:rsid w:val="00667CF0"/>
    <w:rsid w:val="006712F2"/>
    <w:rsid w:val="00673F43"/>
    <w:rsid w:val="0067707E"/>
    <w:rsid w:val="00682C5D"/>
    <w:rsid w:val="00692BAA"/>
    <w:rsid w:val="00696007"/>
    <w:rsid w:val="006A79A0"/>
    <w:rsid w:val="006B0F23"/>
    <w:rsid w:val="006C0290"/>
    <w:rsid w:val="006D07AD"/>
    <w:rsid w:val="006D09C4"/>
    <w:rsid w:val="006D7392"/>
    <w:rsid w:val="006E4259"/>
    <w:rsid w:val="006E6A67"/>
    <w:rsid w:val="006F4B3A"/>
    <w:rsid w:val="006F5AA7"/>
    <w:rsid w:val="00701EAB"/>
    <w:rsid w:val="007141A7"/>
    <w:rsid w:val="00714619"/>
    <w:rsid w:val="0071556C"/>
    <w:rsid w:val="00716E37"/>
    <w:rsid w:val="00727132"/>
    <w:rsid w:val="007371AF"/>
    <w:rsid w:val="0074569F"/>
    <w:rsid w:val="00752B48"/>
    <w:rsid w:val="00756E2D"/>
    <w:rsid w:val="0076464D"/>
    <w:rsid w:val="007737AF"/>
    <w:rsid w:val="007759C8"/>
    <w:rsid w:val="007926E6"/>
    <w:rsid w:val="007944AD"/>
    <w:rsid w:val="007A7DBC"/>
    <w:rsid w:val="007B2843"/>
    <w:rsid w:val="007D15CC"/>
    <w:rsid w:val="007D3F70"/>
    <w:rsid w:val="007E02B6"/>
    <w:rsid w:val="007E0D8F"/>
    <w:rsid w:val="007F05FC"/>
    <w:rsid w:val="00805045"/>
    <w:rsid w:val="00807924"/>
    <w:rsid w:val="008122ED"/>
    <w:rsid w:val="00821B83"/>
    <w:rsid w:val="00842969"/>
    <w:rsid w:val="00855908"/>
    <w:rsid w:val="00870018"/>
    <w:rsid w:val="00872F3B"/>
    <w:rsid w:val="00881DDE"/>
    <w:rsid w:val="00884779"/>
    <w:rsid w:val="008A04AB"/>
    <w:rsid w:val="008A0F54"/>
    <w:rsid w:val="008A65C5"/>
    <w:rsid w:val="008A66BF"/>
    <w:rsid w:val="008B2781"/>
    <w:rsid w:val="008B36EA"/>
    <w:rsid w:val="008B3DFF"/>
    <w:rsid w:val="008C6331"/>
    <w:rsid w:val="008E5480"/>
    <w:rsid w:val="008F1454"/>
    <w:rsid w:val="009022B7"/>
    <w:rsid w:val="009030A8"/>
    <w:rsid w:val="00912F74"/>
    <w:rsid w:val="009314B4"/>
    <w:rsid w:val="0093531B"/>
    <w:rsid w:val="00946CB0"/>
    <w:rsid w:val="009625D8"/>
    <w:rsid w:val="0096590A"/>
    <w:rsid w:val="00972527"/>
    <w:rsid w:val="00977A34"/>
    <w:rsid w:val="009863FF"/>
    <w:rsid w:val="00997E16"/>
    <w:rsid w:val="009A008D"/>
    <w:rsid w:val="009A5727"/>
    <w:rsid w:val="009B7543"/>
    <w:rsid w:val="009D5DDF"/>
    <w:rsid w:val="009D6A1D"/>
    <w:rsid w:val="009E3BFD"/>
    <w:rsid w:val="009F0ED5"/>
    <w:rsid w:val="009F6BA9"/>
    <w:rsid w:val="00A0095B"/>
    <w:rsid w:val="00A152DA"/>
    <w:rsid w:val="00A2367B"/>
    <w:rsid w:val="00A35345"/>
    <w:rsid w:val="00A3782A"/>
    <w:rsid w:val="00A3786C"/>
    <w:rsid w:val="00A4195D"/>
    <w:rsid w:val="00A44A81"/>
    <w:rsid w:val="00A45E1C"/>
    <w:rsid w:val="00A54B4F"/>
    <w:rsid w:val="00A778F8"/>
    <w:rsid w:val="00AA0A7A"/>
    <w:rsid w:val="00AA4BFE"/>
    <w:rsid w:val="00AB5D63"/>
    <w:rsid w:val="00AB7076"/>
    <w:rsid w:val="00AD2535"/>
    <w:rsid w:val="00AD253C"/>
    <w:rsid w:val="00AF0FFF"/>
    <w:rsid w:val="00B210B6"/>
    <w:rsid w:val="00B22B33"/>
    <w:rsid w:val="00B235B3"/>
    <w:rsid w:val="00B2483C"/>
    <w:rsid w:val="00B27B43"/>
    <w:rsid w:val="00B40118"/>
    <w:rsid w:val="00B51C6C"/>
    <w:rsid w:val="00B60CD2"/>
    <w:rsid w:val="00B64045"/>
    <w:rsid w:val="00B820D7"/>
    <w:rsid w:val="00B82405"/>
    <w:rsid w:val="00B85E9E"/>
    <w:rsid w:val="00B8715C"/>
    <w:rsid w:val="00B92CC9"/>
    <w:rsid w:val="00B9565C"/>
    <w:rsid w:val="00BA480A"/>
    <w:rsid w:val="00BB4A12"/>
    <w:rsid w:val="00BB5064"/>
    <w:rsid w:val="00BC22CF"/>
    <w:rsid w:val="00BD077F"/>
    <w:rsid w:val="00BD618E"/>
    <w:rsid w:val="00C000A0"/>
    <w:rsid w:val="00C1292E"/>
    <w:rsid w:val="00C229C2"/>
    <w:rsid w:val="00C2312A"/>
    <w:rsid w:val="00C5055D"/>
    <w:rsid w:val="00C50DB6"/>
    <w:rsid w:val="00C577BA"/>
    <w:rsid w:val="00C91ADC"/>
    <w:rsid w:val="00CA28E0"/>
    <w:rsid w:val="00CB342A"/>
    <w:rsid w:val="00CB6731"/>
    <w:rsid w:val="00CE1ED8"/>
    <w:rsid w:val="00CE69AB"/>
    <w:rsid w:val="00D13652"/>
    <w:rsid w:val="00D212B1"/>
    <w:rsid w:val="00D247FB"/>
    <w:rsid w:val="00D2750C"/>
    <w:rsid w:val="00D27F8C"/>
    <w:rsid w:val="00D30D03"/>
    <w:rsid w:val="00D46EC6"/>
    <w:rsid w:val="00D47753"/>
    <w:rsid w:val="00D52182"/>
    <w:rsid w:val="00D5744E"/>
    <w:rsid w:val="00D66DB1"/>
    <w:rsid w:val="00D74899"/>
    <w:rsid w:val="00D77CAC"/>
    <w:rsid w:val="00D9017E"/>
    <w:rsid w:val="00DA3726"/>
    <w:rsid w:val="00DB779B"/>
    <w:rsid w:val="00DD5CCA"/>
    <w:rsid w:val="00DF57F1"/>
    <w:rsid w:val="00E04769"/>
    <w:rsid w:val="00E3125A"/>
    <w:rsid w:val="00E41468"/>
    <w:rsid w:val="00E434F7"/>
    <w:rsid w:val="00E43663"/>
    <w:rsid w:val="00E457B5"/>
    <w:rsid w:val="00E60CA1"/>
    <w:rsid w:val="00E71B32"/>
    <w:rsid w:val="00E81A2E"/>
    <w:rsid w:val="00E97856"/>
    <w:rsid w:val="00EA666C"/>
    <w:rsid w:val="00EB1EDA"/>
    <w:rsid w:val="00ED180C"/>
    <w:rsid w:val="00ED2035"/>
    <w:rsid w:val="00ED6708"/>
    <w:rsid w:val="00EE2194"/>
    <w:rsid w:val="00EE4D17"/>
    <w:rsid w:val="00EF7BDE"/>
    <w:rsid w:val="00F15640"/>
    <w:rsid w:val="00F278DE"/>
    <w:rsid w:val="00F46A76"/>
    <w:rsid w:val="00F53062"/>
    <w:rsid w:val="00F63F9F"/>
    <w:rsid w:val="00F70F84"/>
    <w:rsid w:val="00F73C51"/>
    <w:rsid w:val="00F75F8E"/>
    <w:rsid w:val="00F8652F"/>
    <w:rsid w:val="00F90FA1"/>
    <w:rsid w:val="00F96B84"/>
    <w:rsid w:val="00FA3BEB"/>
    <w:rsid w:val="00FB0D77"/>
    <w:rsid w:val="00FB11F3"/>
    <w:rsid w:val="00FB19BD"/>
    <w:rsid w:val="00FB3845"/>
    <w:rsid w:val="00FB6F9A"/>
    <w:rsid w:val="00FC3126"/>
    <w:rsid w:val="00FD32B1"/>
    <w:rsid w:val="00FE31A8"/>
    <w:rsid w:val="03DB319B"/>
    <w:rsid w:val="0DBE212B"/>
    <w:rsid w:val="13104553"/>
    <w:rsid w:val="17132C55"/>
    <w:rsid w:val="1BFB95B0"/>
    <w:rsid w:val="24AEE1A9"/>
    <w:rsid w:val="324A16CF"/>
    <w:rsid w:val="38EBBA20"/>
    <w:rsid w:val="3906CB27"/>
    <w:rsid w:val="3BBFF4EC"/>
    <w:rsid w:val="3F2A6EF4"/>
    <w:rsid w:val="4ADE3D0E"/>
    <w:rsid w:val="4DF85C33"/>
    <w:rsid w:val="53472543"/>
    <w:rsid w:val="55EFF624"/>
    <w:rsid w:val="5815F847"/>
    <w:rsid w:val="5B705138"/>
    <w:rsid w:val="6064FE81"/>
    <w:rsid w:val="65905FA3"/>
    <w:rsid w:val="6D0DF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35FA1"/>
  <w15:chartTrackingRefBased/>
  <w15:docId w15:val="{7C8A094D-38AD-4067-AA55-B189CB39A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72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72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425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acupuncture.org.uk/public-content/public-faqs/4278-where-are-the-acupuncture-points.html" TargetMode="External"/><Relationship Id="rId18" Type="http://schemas.openxmlformats.org/officeDocument/2006/relationships/hyperlink" Target="https://www.nhs.uk/news/medical-practice/acupuncture-has-hidden-dangers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www.atcm.co.uk/disease/diabetes-complementary-therapies" TargetMode="External"/><Relationship Id="rId17" Type="http://schemas.openxmlformats.org/officeDocument/2006/relationships/hyperlink" Target="https://www.acpjournals.org/doi/abs/10.7326/0003-4819-136-5-200203050-0001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ngentaconnect.com/content/cog/aetr/1990/00000015/F0020003/art00004" TargetMode="External"/><Relationship Id="rId20" Type="http://schemas.openxmlformats.org/officeDocument/2006/relationships/hyperlink" Target="https://www.nhs.uk/news/pregnancy-and-child/acupuncture-and-success-of-ivf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healthcmi.com/Acupuncture-Continuing-Education-News/1841-acupuncture-relieves-asthma-attack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ews-medical.net/health/How-Effective-is-Acupuncture.aspx" TargetMode="External"/><Relationship Id="rId10" Type="http://schemas.openxmlformats.org/officeDocument/2006/relationships/hyperlink" Target="https://www.aacp.org.uk/news/41/the-global-lower-back-pain-crisis-the-role-of-acupuncture-with-physiotherapy" TargetMode="External"/><Relationship Id="rId19" Type="http://schemas.openxmlformats.org/officeDocument/2006/relationships/hyperlink" Target="https://www.nhs.uk/conditions/acupuncture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www.medicalnewstoday.com/articles/156488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0CA3375182714BA54DFFDDF394CB66" ma:contentTypeVersion="4" ma:contentTypeDescription="Create a new document." ma:contentTypeScope="" ma:versionID="543776a380bb9bfce655154622e01a6a">
  <xsd:schema xmlns:xsd="http://www.w3.org/2001/XMLSchema" xmlns:xs="http://www.w3.org/2001/XMLSchema" xmlns:p="http://schemas.microsoft.com/office/2006/metadata/properties" xmlns:ns3="016e731e-1cc7-4f6a-b7d3-07864f8c4f2a" targetNamespace="http://schemas.microsoft.com/office/2006/metadata/properties" ma:root="true" ma:fieldsID="7cde7695f6ab44e00cc07be2af2edc71" ns3:_="">
    <xsd:import namespace="016e731e-1cc7-4f6a-b7d3-07864f8c4f2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6e731e-1cc7-4f6a-b7d3-07864f8c4f2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A4FC512-8CA5-4B3C-B1DF-09829E8A96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1A95A8C-2B99-4725-AA50-5B7F9983ED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6e731e-1cc7-4f6a-b7d3-07864f8c4f2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8AE006-06B5-4F07-AD45-05DBBED47D1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1584</Words>
  <Characters>9032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Keren Godson cofie (1809329)</dc:creator>
  <cp:keywords/>
  <dc:description/>
  <cp:lastModifiedBy>Keren Godson cofie (1809329)</cp:lastModifiedBy>
  <cp:revision>2</cp:revision>
  <dcterms:created xsi:type="dcterms:W3CDTF">2020-08-18T17:14:00Z</dcterms:created>
  <dcterms:modified xsi:type="dcterms:W3CDTF">2020-08-18T17:14:00Z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0x010100370CA3375182714BA54DFFDDF394CB66</vt:lpwstr>
  </property>
</Properties>
</file>