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620" w:rsidRDefault="005D695A" w:rsidP="005D695A">
      <w:r>
        <w:rPr>
          <w:noProof/>
          <w:lang w:eastAsia="en-GB"/>
        </w:rPr>
        <mc:AlternateContent>
          <mc:Choice Requires="wps">
            <w:drawing>
              <wp:anchor distT="0" distB="0" distL="114300" distR="114300" simplePos="0" relativeHeight="251665408" behindDoc="0" locked="0" layoutInCell="1" allowOverlap="1">
                <wp:simplePos x="0" y="0"/>
                <wp:positionH relativeFrom="margin">
                  <wp:posOffset>107576</wp:posOffset>
                </wp:positionH>
                <wp:positionV relativeFrom="paragraph">
                  <wp:posOffset>1008528</wp:posOffset>
                </wp:positionV>
                <wp:extent cx="5513295" cy="255495"/>
                <wp:effectExtent l="0" t="0" r="11430" b="11430"/>
                <wp:wrapNone/>
                <wp:docPr id="5" name="Text Box 5"/>
                <wp:cNvGraphicFramePr/>
                <a:graphic xmlns:a="http://schemas.openxmlformats.org/drawingml/2006/main">
                  <a:graphicData uri="http://schemas.microsoft.com/office/word/2010/wordprocessingShape">
                    <wps:wsp>
                      <wps:cNvSpPr txBox="1"/>
                      <wps:spPr>
                        <a:xfrm>
                          <a:off x="0" y="0"/>
                          <a:ext cx="5513295" cy="255495"/>
                        </a:xfrm>
                        <a:prstGeom prst="rect">
                          <a:avLst/>
                        </a:prstGeom>
                        <a:solidFill>
                          <a:schemeClr val="lt1"/>
                        </a:solidFill>
                        <a:ln w="6350">
                          <a:solidFill>
                            <a:prstClr val="black"/>
                          </a:solidFill>
                        </a:ln>
                      </wps:spPr>
                      <wps:txbx>
                        <w:txbxContent>
                          <w:p w:rsidR="005D695A" w:rsidRPr="005D695A" w:rsidRDefault="005D695A" w:rsidP="005D695A">
                            <w:pPr>
                              <w:jc w:val="center"/>
                              <w:rPr>
                                <w:rFonts w:ascii="Arial" w:hAnsi="Arial" w:cs="Arial"/>
                                <w:sz w:val="20"/>
                                <w:szCs w:val="20"/>
                              </w:rPr>
                            </w:pPr>
                            <w:r>
                              <w:rPr>
                                <w:rFonts w:ascii="Arial" w:hAnsi="Arial" w:cs="Arial"/>
                                <w:sz w:val="20"/>
                                <w:szCs w:val="20"/>
                              </w:rPr>
                              <w:t>Psychology in Health and Social Care BMHP4019_</w:t>
                            </w:r>
                            <w:r w:rsidR="00DB0B16">
                              <w:rPr>
                                <w:rFonts w:ascii="Arial" w:hAnsi="Arial" w:cs="Arial"/>
                                <w:sz w:val="20"/>
                                <w:szCs w:val="20"/>
                              </w:rPr>
                              <w:t>BIRM -</w:t>
                            </w:r>
                            <w:r>
                              <w:rPr>
                                <w:rFonts w:ascii="Arial" w:hAnsi="Arial" w:cs="Arial"/>
                                <w:sz w:val="20"/>
                                <w:szCs w:val="20"/>
                              </w:rPr>
                              <w:t xml:space="preserve">  Abdul Ojud (1918551)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8.45pt;margin-top:79.4pt;width:434.1pt;height:20.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KNhTAIAAKEEAAAOAAAAZHJzL2Uyb0RvYy54bWysVMFu2zAMvQ/YPwi6L07SuGuDOkWWosOA&#10;oi3QDj0rstwYk0VNUmJ3X78n2UnTbqdhF4Uin5/IRzIXl12j2U45X5Mp+GQ05kwZSWVtngv+/fH6&#10;0xlnPghTCk1GFfxFeX65+PjhorVzNaUN6VI5BhLj560t+CYEO88yLzeqEX5EVhkEK3KNCLi656x0&#10;ogV7o7PpeHyateRK60gq7+G96oN8kfirSslwV1VeBaYLjtxCOl061/HMFhdi/uyE3dRySEP8QxaN&#10;qA0ePVBdiSDY1tV/UDW1dOSpCiNJTUZVVUuVakA1k/G7ah42wqpUC8Tx9iCT/3+08nZ371hdFjzn&#10;zIgGLXpUXWBfqGN5VKe1fg7QgwUsdHCjy3u/hzMW3VWuib8ohyEOnV8O2kYyCWeeT06m53hEIjbN&#10;8xls0GevX1vnw1dFDYtGwR16lyQVuxsfeugeEh/zpOvyutY6XeK8qJV2bCfQaR1SjiB/g9KGtQU/&#10;PcnHifhNLFIfvl9rIX8M6R2hwKcNco6a9LVHK3TrbhBqTeULdHLUz5m38roG743w4V44DBakwbKE&#10;OxyVJiRDg8XZhtyvv/kjHv1GlLMWg1pw/3MrnOJMfzOYhPPJbBYnO11m+ecpLu44sj6OmG2zIig0&#10;wVpamcyID3pvVo6aJ+zUMr6KkDASbxc87M1V6NcHOynVcplAmGUrwo15sDJSx45EPR+7J+Hs0M+A&#10;Sbil/UiL+bu29tj4paHlNlBVp55HgXtVB92xB2lqhp2Ni3Z8T6jXf5bFbwAAAP//AwBQSwMEFAAG&#10;AAgAAAAhAOMFBgbcAAAACgEAAA8AAABkcnMvZG93bnJldi54bWxMj8FOwzAQRO9I/IO1lbhRp0it&#10;nBCnKqhw4USLOLuxa1vE68h20/D3LCc4rWZ3NPum3c5hYJNJ2UeUsFpWwAz2UXu0Ej6OL/cCWC4K&#10;tRoiGgnfJsO2u71pVaPjFd/NdCiWUQjmRklwpYwN57l3Jqi8jKNBup1jCqqQTJbrpK4UHgb+UFUb&#10;HpRH+uDUaJ6d6b8OlyBh/2Rr2wuV3F5o76f58/xmX6W8W8y7R2DFzOXPDL/4hA4dMZ3iBXVmA+lN&#10;TU6aa0EVyCDEegXsRJu6roB3Lf9fofsBAAD//wMAUEsBAi0AFAAGAAgAAAAhALaDOJL+AAAA4QEA&#10;ABMAAAAAAAAAAAAAAAAAAAAAAFtDb250ZW50X1R5cGVzXS54bWxQSwECLQAUAAYACAAAACEAOP0h&#10;/9YAAACUAQAACwAAAAAAAAAAAAAAAAAvAQAAX3JlbHMvLnJlbHNQSwECLQAUAAYACAAAACEAOByj&#10;YUwCAAChBAAADgAAAAAAAAAAAAAAAAAuAgAAZHJzL2Uyb0RvYy54bWxQSwECLQAUAAYACAAAACEA&#10;4wUGBtwAAAAKAQAADwAAAAAAAAAAAAAAAACmBAAAZHJzL2Rvd25yZXYueG1sUEsFBgAAAAAEAAQA&#10;8wAAAK8FAAAAAA==&#10;" fillcolor="white [3201]" strokeweight=".5pt">
                <v:textbox>
                  <w:txbxContent>
                    <w:p w:rsidR="005D695A" w:rsidRPr="005D695A" w:rsidRDefault="005D695A" w:rsidP="005D695A">
                      <w:pPr>
                        <w:jc w:val="center"/>
                        <w:rPr>
                          <w:rFonts w:ascii="Arial" w:hAnsi="Arial" w:cs="Arial"/>
                          <w:sz w:val="20"/>
                          <w:szCs w:val="20"/>
                        </w:rPr>
                      </w:pPr>
                      <w:r>
                        <w:rPr>
                          <w:rFonts w:ascii="Arial" w:hAnsi="Arial" w:cs="Arial"/>
                          <w:sz w:val="20"/>
                          <w:szCs w:val="20"/>
                        </w:rPr>
                        <w:t>Psychology in Health and Social Care BMHP4019_</w:t>
                      </w:r>
                      <w:r w:rsidR="00DB0B16">
                        <w:rPr>
                          <w:rFonts w:ascii="Arial" w:hAnsi="Arial" w:cs="Arial"/>
                          <w:sz w:val="20"/>
                          <w:szCs w:val="20"/>
                        </w:rPr>
                        <w:t>BIRM -</w:t>
                      </w:r>
                      <w:r>
                        <w:rPr>
                          <w:rFonts w:ascii="Arial" w:hAnsi="Arial" w:cs="Arial"/>
                          <w:sz w:val="20"/>
                          <w:szCs w:val="20"/>
                        </w:rPr>
                        <w:t xml:space="preserve">  Abdul Ojud (1918551)</w:t>
                      </w:r>
                    </w:p>
                  </w:txbxContent>
                </v:textbox>
                <w10:wrap anchorx="margin"/>
              </v:shape>
            </w:pict>
          </mc:Fallback>
        </mc:AlternateContent>
      </w:r>
      <w:r w:rsidR="00ED2B09">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187960</wp:posOffset>
                </wp:positionV>
                <wp:extent cx="57150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00ED2B09" w:rsidRPr="008F1620" w:rsidRDefault="00ED2B09" w:rsidP="00ED2B09">
                            <w:pPr>
                              <w:jc w:val="center"/>
                              <w:rPr>
                                <w:rFonts w:ascii="Arial Black" w:hAnsi="Arial Black"/>
                                <w:color w:val="FFC000"/>
                                <w:sz w:val="28"/>
                                <w:szCs w:val="28"/>
                              </w:rPr>
                            </w:pPr>
                            <w:r w:rsidRPr="008F1620">
                              <w:rPr>
                                <w:rFonts w:ascii="Arial Black" w:hAnsi="Arial Black"/>
                                <w:color w:val="FFC000"/>
                                <w:sz w:val="28"/>
                                <w:szCs w:val="28"/>
                              </w:rPr>
                              <w:t xml:space="preserve">A Child`s Experience Between </w:t>
                            </w:r>
                            <w:r w:rsidR="008F1620" w:rsidRPr="008F1620">
                              <w:rPr>
                                <w:rFonts w:ascii="Arial Black" w:hAnsi="Arial Black"/>
                                <w:color w:val="FFC000"/>
                                <w:sz w:val="28"/>
                                <w:szCs w:val="28"/>
                              </w:rPr>
                              <w:t>the</w:t>
                            </w:r>
                            <w:r w:rsidRPr="008F1620">
                              <w:rPr>
                                <w:rFonts w:ascii="Arial Black" w:hAnsi="Arial Black"/>
                                <w:color w:val="FFC000"/>
                                <w:sz w:val="28"/>
                                <w:szCs w:val="28"/>
                              </w:rPr>
                              <w:t xml:space="preserve"> Ages </w:t>
                            </w:r>
                            <w:r w:rsidR="008F1620" w:rsidRPr="008F1620">
                              <w:rPr>
                                <w:rFonts w:ascii="Arial Black" w:hAnsi="Arial Black"/>
                                <w:color w:val="FFC000"/>
                                <w:sz w:val="28"/>
                                <w:szCs w:val="28"/>
                              </w:rPr>
                              <w:t>of</w:t>
                            </w:r>
                            <w:r w:rsidRPr="008F1620">
                              <w:rPr>
                                <w:rFonts w:ascii="Arial Black" w:hAnsi="Arial Black"/>
                                <w:color w:val="FFC000"/>
                                <w:sz w:val="28"/>
                                <w:szCs w:val="28"/>
                              </w:rPr>
                              <w:t xml:space="preserve"> 0-5 Years Will Affect </w:t>
                            </w:r>
                            <w:r w:rsidR="008F1620" w:rsidRPr="008F1620">
                              <w:rPr>
                                <w:rFonts w:ascii="Arial Black" w:hAnsi="Arial Black"/>
                                <w:color w:val="FFC000"/>
                                <w:sz w:val="28"/>
                                <w:szCs w:val="28"/>
                              </w:rPr>
                              <w:t>the</w:t>
                            </w:r>
                            <w:r w:rsidRPr="008F1620">
                              <w:rPr>
                                <w:rFonts w:ascii="Arial Black" w:hAnsi="Arial Black"/>
                                <w:color w:val="FFC000"/>
                                <w:sz w:val="28"/>
                                <w:szCs w:val="28"/>
                              </w:rPr>
                              <w:t xml:space="preserve"> Rest </w:t>
                            </w:r>
                            <w:r w:rsidR="008F1620" w:rsidRPr="008F1620">
                              <w:rPr>
                                <w:rFonts w:ascii="Arial Black" w:hAnsi="Arial Black"/>
                                <w:color w:val="FFC000"/>
                                <w:sz w:val="28"/>
                                <w:szCs w:val="28"/>
                              </w:rPr>
                              <w:t>of</w:t>
                            </w:r>
                            <w:r w:rsidRPr="008F1620">
                              <w:rPr>
                                <w:rFonts w:ascii="Arial Black" w:hAnsi="Arial Black"/>
                                <w:color w:val="FFC000"/>
                                <w:sz w:val="28"/>
                                <w:szCs w:val="28"/>
                              </w:rPr>
                              <w:t xml:space="preserve"> Their Lives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8.8pt;margin-top:14.8pt;width:450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bpNJwIAAEcEAAAOAAAAZHJzL2Uyb0RvYy54bWysU9tuEzEQfUfiHyy/k70oadpVN1VJCUIq&#10;BanlA2a93qyFb9hOdsPXM/amaSjiBeEHy/aMz5w5M3N9MypJ9tx5YXRNi1lOCdfMtEJva/rtafPu&#10;khIfQLcgjeY1PXBPb1Zv31wPtuKl6Y1suSMIon012Jr2IdgqyzzruQI/M5ZrNHbGKQh4ddusdTAg&#10;upJZmecX2WBca51h3Ht8vZuMdJXwu46z8KXrPA9E1hS5hbS7tDdxz1bXUG0d2F6wIw34BxYKhMag&#10;J6g7CEB2TvwBpQRzxpsuzJhRmek6wXjKAbMp8lfZPPZgecoFxfH2JJP/f7DsYf/VEdHWtCyWlGhQ&#10;WKQnPgby3oykjPoM1lfo9mjRMYz4jHVOuXp7b9h3T7RZ96C3/NY5M/QcWuRXxJ/Z2dcJx0eQZvhs&#10;WgwDu2AS0Ng5FcVDOQiiY50Op9pEKgwfF8tikedoYmgr5vn8okzVy6B6/m6dDx+5USQeauqw+Ake&#10;9vc+RDpQPbvEaN5I0W6ElOnits1aOrIHbJRNWimDV25Sk6GmV4tyMSnwVwikGtlOUX+LpETAjpdC&#10;1fTy5ARV1O2DbvEDVAGEnM5IWeqjkFG7ScUwNiM6RnUb0x5QUmemzsZJxENv3E9KBuzqmvofO3Cc&#10;EvlJY1muivk8jkG6zBdL1JC4c0tzbgHNEKqmgZLpuA5pdJJg9hbLtxFJ2BcmR67YrUnv42TFcTi/&#10;J6+X+V/9AgAA//8DAFBLAwQUAAYACAAAACEABgx2RNsAAAAHAQAADwAAAGRycy9kb3ducmV2Lnht&#10;bEyPwU7DMBBE70j8g7VIXCpqU5SoTeNUUKknTg3l7sZLEjVeB9tt079nOcFxZlYzb8vN5AZxwRB7&#10;Txqe5woEUuNtT62Gw8fuaQkiJkPWDJ5Qww0jbKr7u9IU1l9pj5c6tYJLKBZGQ5fSWEgZmw6diXM/&#10;InH25YMziWVopQ3myuVukAulculMT7zQmRG3HTan+uw05N/1y+z9085of9u9hcZldnvItH58mF7X&#10;IBJO6e8YfvEZHSpmOvoz2SgGDfxI0rBY5SA4XSnFxpGNTC1BVqX8z1/9AAAA//8DAFBLAQItABQA&#10;BgAIAAAAIQC2gziS/gAAAOEBAAATAAAAAAAAAAAAAAAAAAAAAABbQ29udGVudF9UeXBlc10ueG1s&#10;UEsBAi0AFAAGAAgAAAAhADj9If/WAAAAlAEAAAsAAAAAAAAAAAAAAAAALwEAAF9yZWxzLy5yZWxz&#10;UEsBAi0AFAAGAAgAAAAhAGFRuk0nAgAARwQAAA4AAAAAAAAAAAAAAAAALgIAAGRycy9lMm9Eb2Mu&#10;eG1sUEsBAi0AFAAGAAgAAAAhAAYMdkTbAAAABwEAAA8AAAAAAAAAAAAAAAAAgQQAAGRycy9kb3du&#10;cmV2LnhtbFBLBQYAAAAABAAEAPMAAACJBQAAAAA=&#10;">
                <v:textbox style="mso-fit-shape-to-text:t">
                  <w:txbxContent>
                    <w:p w:rsidR="00ED2B09" w:rsidRPr="008F1620" w:rsidRDefault="00ED2B09" w:rsidP="00ED2B09">
                      <w:pPr>
                        <w:jc w:val="center"/>
                        <w:rPr>
                          <w:rFonts w:ascii="Arial Black" w:hAnsi="Arial Black"/>
                          <w:color w:val="FFC000"/>
                          <w:sz w:val="28"/>
                          <w:szCs w:val="28"/>
                        </w:rPr>
                      </w:pPr>
                      <w:r w:rsidRPr="008F1620">
                        <w:rPr>
                          <w:rFonts w:ascii="Arial Black" w:hAnsi="Arial Black"/>
                          <w:color w:val="FFC000"/>
                          <w:sz w:val="28"/>
                          <w:szCs w:val="28"/>
                        </w:rPr>
                        <w:t xml:space="preserve">A Child`s Experience Between </w:t>
                      </w:r>
                      <w:r w:rsidR="008F1620" w:rsidRPr="008F1620">
                        <w:rPr>
                          <w:rFonts w:ascii="Arial Black" w:hAnsi="Arial Black"/>
                          <w:color w:val="FFC000"/>
                          <w:sz w:val="28"/>
                          <w:szCs w:val="28"/>
                        </w:rPr>
                        <w:t>the</w:t>
                      </w:r>
                      <w:r w:rsidRPr="008F1620">
                        <w:rPr>
                          <w:rFonts w:ascii="Arial Black" w:hAnsi="Arial Black"/>
                          <w:color w:val="FFC000"/>
                          <w:sz w:val="28"/>
                          <w:szCs w:val="28"/>
                        </w:rPr>
                        <w:t xml:space="preserve"> Ages </w:t>
                      </w:r>
                      <w:r w:rsidR="008F1620" w:rsidRPr="008F1620">
                        <w:rPr>
                          <w:rFonts w:ascii="Arial Black" w:hAnsi="Arial Black"/>
                          <w:color w:val="FFC000"/>
                          <w:sz w:val="28"/>
                          <w:szCs w:val="28"/>
                        </w:rPr>
                        <w:t>of</w:t>
                      </w:r>
                      <w:r w:rsidRPr="008F1620">
                        <w:rPr>
                          <w:rFonts w:ascii="Arial Black" w:hAnsi="Arial Black"/>
                          <w:color w:val="FFC000"/>
                          <w:sz w:val="28"/>
                          <w:szCs w:val="28"/>
                        </w:rPr>
                        <w:t xml:space="preserve"> 0-5 Years Will Affect </w:t>
                      </w:r>
                      <w:r w:rsidR="008F1620" w:rsidRPr="008F1620">
                        <w:rPr>
                          <w:rFonts w:ascii="Arial Black" w:hAnsi="Arial Black"/>
                          <w:color w:val="FFC000"/>
                          <w:sz w:val="28"/>
                          <w:szCs w:val="28"/>
                        </w:rPr>
                        <w:t>the</w:t>
                      </w:r>
                      <w:r w:rsidRPr="008F1620">
                        <w:rPr>
                          <w:rFonts w:ascii="Arial Black" w:hAnsi="Arial Black"/>
                          <w:color w:val="FFC000"/>
                          <w:sz w:val="28"/>
                          <w:szCs w:val="28"/>
                        </w:rPr>
                        <w:t xml:space="preserve"> Rest </w:t>
                      </w:r>
                      <w:r w:rsidR="008F1620" w:rsidRPr="008F1620">
                        <w:rPr>
                          <w:rFonts w:ascii="Arial Black" w:hAnsi="Arial Black"/>
                          <w:color w:val="FFC000"/>
                          <w:sz w:val="28"/>
                          <w:szCs w:val="28"/>
                        </w:rPr>
                        <w:t>of</w:t>
                      </w:r>
                      <w:r w:rsidRPr="008F1620">
                        <w:rPr>
                          <w:rFonts w:ascii="Arial Black" w:hAnsi="Arial Black"/>
                          <w:color w:val="FFC000"/>
                          <w:sz w:val="28"/>
                          <w:szCs w:val="28"/>
                        </w:rPr>
                        <w:t xml:space="preserve"> Their Lives</w:t>
                      </w:r>
                    </w:p>
                  </w:txbxContent>
                </v:textbox>
                <w10:wrap type="square" anchorx="margin"/>
              </v:shape>
            </w:pict>
          </mc:Fallback>
        </mc:AlternateContent>
      </w:r>
    </w:p>
    <w:p w:rsidR="008F1620" w:rsidRPr="005A5475" w:rsidRDefault="008F1620" w:rsidP="008F1620">
      <w:pPr>
        <w:jc w:val="center"/>
        <w:rPr>
          <w:rFonts w:ascii="Arial" w:hAnsi="Arial" w:cs="Arial"/>
          <w:u w:val="single"/>
        </w:rPr>
      </w:pPr>
      <w:r w:rsidRPr="005A5475">
        <w:rPr>
          <w:rFonts w:ascii="Arial" w:hAnsi="Arial" w:cs="Arial"/>
          <w:color w:val="FF0000"/>
          <w:u w:val="single"/>
        </w:rPr>
        <w:t>An Introduction to Child Development</w:t>
      </w:r>
    </w:p>
    <w:p w:rsidR="00B13420" w:rsidRDefault="00B13420"/>
    <w:p w:rsidR="00C01484" w:rsidRPr="00ED56DC" w:rsidRDefault="00B13420">
      <w:pPr>
        <w:rPr>
          <w:rFonts w:ascii="Arial" w:hAnsi="Arial" w:cs="Arial"/>
          <w:sz w:val="18"/>
          <w:szCs w:val="18"/>
        </w:rPr>
      </w:pPr>
      <w:r w:rsidRPr="00ED56DC">
        <w:rPr>
          <w:rFonts w:ascii="Arial" w:hAnsi="Arial" w:cs="Arial"/>
          <w:sz w:val="18"/>
          <w:szCs w:val="18"/>
        </w:rPr>
        <w:t xml:space="preserve">Psychologists have unravelled the way we as humans </w:t>
      </w:r>
      <w:r w:rsidR="00C01484" w:rsidRPr="00ED56DC">
        <w:rPr>
          <w:rFonts w:ascii="Arial" w:hAnsi="Arial" w:cs="Arial"/>
          <w:sz w:val="18"/>
          <w:szCs w:val="18"/>
        </w:rPr>
        <w:t>developed from birth into adults and why we are the way we are. As well as the physical aspect of development there is also the psychological aspect of development we all go through to reach maturity.</w:t>
      </w:r>
    </w:p>
    <w:p w:rsidR="00C01484" w:rsidRPr="00ED56DC" w:rsidRDefault="00C01484">
      <w:pPr>
        <w:rPr>
          <w:rFonts w:ascii="Arial" w:hAnsi="Arial" w:cs="Arial"/>
          <w:sz w:val="18"/>
          <w:szCs w:val="18"/>
        </w:rPr>
      </w:pPr>
      <w:r w:rsidRPr="00ED56DC">
        <w:rPr>
          <w:rFonts w:ascii="Arial" w:hAnsi="Arial" w:cs="Arial"/>
          <w:sz w:val="18"/>
          <w:szCs w:val="18"/>
        </w:rPr>
        <w:t>Here we will discuss two theories that describe the devel</w:t>
      </w:r>
      <w:r w:rsidR="00771A22">
        <w:rPr>
          <w:rFonts w:ascii="Arial" w:hAnsi="Arial" w:cs="Arial"/>
          <w:sz w:val="18"/>
          <w:szCs w:val="18"/>
        </w:rPr>
        <w:t>opment of children from the age</w:t>
      </w:r>
      <w:bookmarkStart w:id="0" w:name="_GoBack"/>
      <w:bookmarkEnd w:id="0"/>
      <w:r w:rsidRPr="00ED56DC">
        <w:rPr>
          <w:rFonts w:ascii="Arial" w:hAnsi="Arial" w:cs="Arial"/>
          <w:sz w:val="18"/>
          <w:szCs w:val="18"/>
        </w:rPr>
        <w:t xml:space="preserve"> of 0-5 years.</w:t>
      </w:r>
    </w:p>
    <w:p w:rsidR="00C01484" w:rsidRDefault="00C01484"/>
    <w:p w:rsidR="008F1620" w:rsidRPr="008F1620" w:rsidRDefault="00934D05">
      <w:r>
        <w:rPr>
          <w:noProof/>
          <w:lang w:eastAsia="en-GB"/>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4748530</wp:posOffset>
                </wp:positionV>
                <wp:extent cx="5715000" cy="1156447"/>
                <wp:effectExtent l="0" t="0" r="19050" b="24765"/>
                <wp:wrapNone/>
                <wp:docPr id="4" name="Text Box 4"/>
                <wp:cNvGraphicFramePr/>
                <a:graphic xmlns:a="http://schemas.openxmlformats.org/drawingml/2006/main">
                  <a:graphicData uri="http://schemas.microsoft.com/office/word/2010/wordprocessingShape">
                    <wps:wsp>
                      <wps:cNvSpPr txBox="1"/>
                      <wps:spPr>
                        <a:xfrm>
                          <a:off x="0" y="0"/>
                          <a:ext cx="5715000" cy="1156447"/>
                        </a:xfrm>
                        <a:prstGeom prst="rect">
                          <a:avLst/>
                        </a:prstGeom>
                        <a:solidFill>
                          <a:schemeClr val="lt1"/>
                        </a:solidFill>
                        <a:ln w="6350">
                          <a:solidFill>
                            <a:prstClr val="black"/>
                          </a:solidFill>
                        </a:ln>
                      </wps:spPr>
                      <wps:txbx>
                        <w:txbxContent>
                          <w:p w:rsidR="00934D05" w:rsidRPr="005A5475" w:rsidRDefault="00934D05" w:rsidP="00934D05">
                            <w:pPr>
                              <w:jc w:val="center"/>
                              <w:rPr>
                                <w:rFonts w:ascii="Arial" w:hAnsi="Arial" w:cs="Arial"/>
                                <w:color w:val="FF0000"/>
                                <w:u w:val="single"/>
                              </w:rPr>
                            </w:pPr>
                            <w:r w:rsidRPr="005A5475">
                              <w:rPr>
                                <w:rFonts w:ascii="Arial" w:hAnsi="Arial" w:cs="Arial"/>
                                <w:color w:val="FF0000"/>
                                <w:u w:val="single"/>
                              </w:rPr>
                              <w:t>Conclusion</w:t>
                            </w:r>
                          </w:p>
                          <w:p w:rsidR="00934D05" w:rsidRPr="005A5475" w:rsidRDefault="00934D05" w:rsidP="00934D05">
                            <w:pPr>
                              <w:rPr>
                                <w:rFonts w:ascii="Arial" w:hAnsi="Arial" w:cs="Arial"/>
                                <w:sz w:val="18"/>
                                <w:szCs w:val="18"/>
                              </w:rPr>
                            </w:pPr>
                            <w:r w:rsidRPr="005A5475">
                              <w:rPr>
                                <w:rFonts w:ascii="Arial" w:hAnsi="Arial" w:cs="Arial"/>
                                <w:sz w:val="18"/>
                                <w:szCs w:val="18"/>
                              </w:rPr>
                              <w:t xml:space="preserve">Children take in everything </w:t>
                            </w:r>
                            <w:r w:rsidR="005A5475" w:rsidRPr="005A5475">
                              <w:rPr>
                                <w:rFonts w:ascii="Arial" w:hAnsi="Arial" w:cs="Arial"/>
                                <w:sz w:val="18"/>
                                <w:szCs w:val="18"/>
                              </w:rPr>
                              <w:t>the most during their 0-5 years of development. This is a crucial time for them as it impacts the rest of their life.</w:t>
                            </w:r>
                          </w:p>
                          <w:p w:rsidR="005A5475" w:rsidRPr="005A5475" w:rsidRDefault="005A5475" w:rsidP="00934D05">
                            <w:pPr>
                              <w:rPr>
                                <w:rFonts w:ascii="Arial" w:hAnsi="Arial" w:cs="Arial"/>
                                <w:sz w:val="18"/>
                                <w:szCs w:val="18"/>
                              </w:rPr>
                            </w:pPr>
                            <w:r w:rsidRPr="005A5475">
                              <w:rPr>
                                <w:rFonts w:ascii="Arial" w:hAnsi="Arial" w:cs="Arial"/>
                                <w:sz w:val="18"/>
                                <w:szCs w:val="18"/>
                              </w:rPr>
                              <w:t>As parents, you play a huge role in feeding their mind and helping them develop into healthy and successful adults for the future. Best of luck!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398.8pt;margin-top:373.9pt;width:450pt;height:91.0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RYMTgIAAKkEAAAOAAAAZHJzL2Uyb0RvYy54bWysVMGO2jAQvVfqP1i+lyQ0QBsRVpQVVSW0&#10;uxJUezaOQ6I6Htc2JPTrO3YCy257qnox45mX55k3M8zvukaSkzC2BpXTZBRTIhSHolaHnH7frT98&#10;osQ6pgomQYmcnoWld4v37+atzsQYKpCFMARJlM1andPKOZ1FkeWVaJgdgRYKgyWYhjm8mkNUGNYi&#10;eyOjcRxPoxZMoQ1wYS167/sgXQT+shTcPZalFY7InGJuLpwmnHt/Ros5yw6G6armQxrsH7JoWK3w&#10;0SvVPXOMHE39B1VTcwMWSjfi0ERQljUXoQasJonfVLOtmBahFhTH6qtM9v/R8ofTkyF1kdOUEsUa&#10;bNFOdI58gY6kXp1W2wxBW40w16Ebu3zxW3T6orvSNP4XyyEYR53PV209GUfnZJZM4hhDHGNJMpmm&#10;6czzRC+fa2PdVwEN8UZODTYvaMpOG+t66AXiX7Mg62JdSxkufmDEShpyYthq6UKSSP4KJRVpczr9&#10;OIkD8auYp75+v5eM/xjSu0Ehn1SYsxelL95brtt3QcKrMHsozqiXgX7erObrGuk3zLonZnDAUAdc&#10;GveIRykBc4LBoqQC8+tvfo/HvmOUkhYHNqf255EZQYn8pnAiPidp6ic8XNLJbIwXcxvZ30bUsVkB&#10;CpXgemoeTI938mKWBppn3K2lfxVDTHF8O6fuYq5cv0a4m1wslwGEM62Z26it5p7aN8bLuuuemdFD&#10;Wx1OxANcRptlb7rbY/2XCpZHB2UdWu917lUd5Md9CMMz7K5fuNt7QL38wyx+AwAA//8DAFBLAwQU&#10;AAYACAAAACEAU+eya9sAAAAIAQAADwAAAGRycy9kb3ducmV2LnhtbEyPwU7DMBBE70j8g7WVuFG7&#10;FaJJiFMBKlw40SLO29i1LWI7st00/D3LCW67O6PZN+129gObdMouBgmrpQCmQx+VC0bCx+HltgKW&#10;CwaFQwxawrfOsO2ur1psVLyEdz3ti2EUEnKDEmwpY8N57q32mJdx1IG0U0weC63JcJXwQuF+4Gsh&#10;7rlHF+iDxVE/W91/7c9ewu7J1KavMNldpZyb5s/Tm3mV8mYxPz4AK3ouf2b4xSd06IjpGM9BZTZI&#10;oCJFwuZuQwVIroWgy5GGdV0D71r+v0D3AwAA//8DAFBLAQItABQABgAIAAAAIQC2gziS/gAAAOEB&#10;AAATAAAAAAAAAAAAAAAAAAAAAABbQ29udGVudF9UeXBlc10ueG1sUEsBAi0AFAAGAAgAAAAhADj9&#10;If/WAAAAlAEAAAsAAAAAAAAAAAAAAAAALwEAAF9yZWxzLy5yZWxzUEsBAi0AFAAGAAgAAAAhANgp&#10;FgxOAgAAqQQAAA4AAAAAAAAAAAAAAAAALgIAAGRycy9lMm9Eb2MueG1sUEsBAi0AFAAGAAgAAAAh&#10;AFPnsmvbAAAACAEAAA8AAAAAAAAAAAAAAAAAqAQAAGRycy9kb3ducmV2LnhtbFBLBQYAAAAABAAE&#10;APMAAACwBQAAAAA=&#10;" fillcolor="white [3201]" strokeweight=".5pt">
                <v:textbox>
                  <w:txbxContent>
                    <w:p w:rsidR="00934D05" w:rsidRPr="005A5475" w:rsidRDefault="00934D05" w:rsidP="00934D05">
                      <w:pPr>
                        <w:jc w:val="center"/>
                        <w:rPr>
                          <w:rFonts w:ascii="Arial" w:hAnsi="Arial" w:cs="Arial"/>
                          <w:color w:val="FF0000"/>
                          <w:u w:val="single"/>
                        </w:rPr>
                      </w:pPr>
                      <w:r w:rsidRPr="005A5475">
                        <w:rPr>
                          <w:rFonts w:ascii="Arial" w:hAnsi="Arial" w:cs="Arial"/>
                          <w:color w:val="FF0000"/>
                          <w:u w:val="single"/>
                        </w:rPr>
                        <w:t>Conclusion</w:t>
                      </w:r>
                    </w:p>
                    <w:p w:rsidR="00934D05" w:rsidRPr="005A5475" w:rsidRDefault="00934D05" w:rsidP="00934D05">
                      <w:pPr>
                        <w:rPr>
                          <w:rFonts w:ascii="Arial" w:hAnsi="Arial" w:cs="Arial"/>
                          <w:sz w:val="18"/>
                          <w:szCs w:val="18"/>
                        </w:rPr>
                      </w:pPr>
                      <w:r w:rsidRPr="005A5475">
                        <w:rPr>
                          <w:rFonts w:ascii="Arial" w:hAnsi="Arial" w:cs="Arial"/>
                          <w:sz w:val="18"/>
                          <w:szCs w:val="18"/>
                        </w:rPr>
                        <w:t xml:space="preserve">Children take in everything </w:t>
                      </w:r>
                      <w:r w:rsidR="005A5475" w:rsidRPr="005A5475">
                        <w:rPr>
                          <w:rFonts w:ascii="Arial" w:hAnsi="Arial" w:cs="Arial"/>
                          <w:sz w:val="18"/>
                          <w:szCs w:val="18"/>
                        </w:rPr>
                        <w:t>the most during their 0-5 years of development. This is a crucial time for them as it impacts the rest of their life.</w:t>
                      </w:r>
                    </w:p>
                    <w:p w:rsidR="005A5475" w:rsidRPr="005A5475" w:rsidRDefault="005A5475" w:rsidP="00934D05">
                      <w:pPr>
                        <w:rPr>
                          <w:rFonts w:ascii="Arial" w:hAnsi="Arial" w:cs="Arial"/>
                          <w:sz w:val="18"/>
                          <w:szCs w:val="18"/>
                        </w:rPr>
                      </w:pPr>
                      <w:r w:rsidRPr="005A5475">
                        <w:rPr>
                          <w:rFonts w:ascii="Arial" w:hAnsi="Arial" w:cs="Arial"/>
                          <w:sz w:val="18"/>
                          <w:szCs w:val="18"/>
                        </w:rPr>
                        <w:t>As parents, you play a huge role in feeding their mind and helping them develop into healthy and successful adults for the future. Best of luck!</w:t>
                      </w:r>
                    </w:p>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3296249</wp:posOffset>
                </wp:positionV>
                <wp:extent cx="2863850" cy="1250576"/>
                <wp:effectExtent l="0" t="0" r="12700" b="26035"/>
                <wp:wrapNone/>
                <wp:docPr id="3" name="Text Box 3"/>
                <wp:cNvGraphicFramePr/>
                <a:graphic xmlns:a="http://schemas.openxmlformats.org/drawingml/2006/main">
                  <a:graphicData uri="http://schemas.microsoft.com/office/word/2010/wordprocessingShape">
                    <wps:wsp>
                      <wps:cNvSpPr txBox="1"/>
                      <wps:spPr>
                        <a:xfrm>
                          <a:off x="0" y="0"/>
                          <a:ext cx="2863850" cy="1250576"/>
                        </a:xfrm>
                        <a:prstGeom prst="rect">
                          <a:avLst/>
                        </a:prstGeom>
                        <a:solidFill>
                          <a:schemeClr val="lt1"/>
                        </a:solidFill>
                        <a:ln w="6350">
                          <a:solidFill>
                            <a:prstClr val="black"/>
                          </a:solidFill>
                        </a:ln>
                      </wps:spPr>
                      <wps:txbx>
                        <w:txbxContent>
                          <w:p w:rsidR="00934D05" w:rsidRPr="00934D05" w:rsidRDefault="00934D05" w:rsidP="00934D05">
                            <w:pPr>
                              <w:jc w:val="center"/>
                              <w:rPr>
                                <w:rFonts w:ascii="Arial" w:hAnsi="Arial" w:cs="Arial"/>
                                <w:color w:val="FF0000"/>
                                <w:u w:val="single"/>
                              </w:rPr>
                            </w:pPr>
                            <w:r w:rsidRPr="00934D05">
                              <w:rPr>
                                <w:rFonts w:ascii="Arial" w:hAnsi="Arial" w:cs="Arial"/>
                                <w:color w:val="FF0000"/>
                                <w:u w:val="single"/>
                              </w:rPr>
                              <w:t>Activity suggestion</w:t>
                            </w:r>
                          </w:p>
                          <w:p w:rsidR="00934D05" w:rsidRPr="00934D05" w:rsidRDefault="00934D05" w:rsidP="00934D05">
                            <w:pPr>
                              <w:rPr>
                                <w:rFonts w:ascii="Arial" w:hAnsi="Arial" w:cs="Arial"/>
                                <w:sz w:val="16"/>
                                <w:szCs w:val="16"/>
                              </w:rPr>
                            </w:pPr>
                            <w:r w:rsidRPr="00934D05">
                              <w:rPr>
                                <w:rFonts w:ascii="Arial" w:hAnsi="Arial" w:cs="Arial"/>
                                <w:sz w:val="16"/>
                                <w:szCs w:val="16"/>
                              </w:rPr>
                              <w:t>Find short videos and simple fun activities that you and your child can do together.</w:t>
                            </w:r>
                          </w:p>
                          <w:p w:rsidR="00934D05" w:rsidRPr="00934D05" w:rsidRDefault="00934D05" w:rsidP="00934D05">
                            <w:pPr>
                              <w:rPr>
                                <w:rFonts w:ascii="Arial" w:hAnsi="Arial" w:cs="Arial"/>
                                <w:sz w:val="16"/>
                                <w:szCs w:val="16"/>
                              </w:rPr>
                            </w:pPr>
                            <w:r w:rsidRPr="00934D05">
                              <w:rPr>
                                <w:rFonts w:ascii="Arial" w:hAnsi="Arial" w:cs="Arial"/>
                                <w:sz w:val="16"/>
                                <w:szCs w:val="16"/>
                              </w:rPr>
                              <w:t>You can find a lot on the internet that are targeted at certain age groups that will help enhance the development of your child in a healthy and positive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0;margin-top:259.55pt;width:225.5pt;height:98.4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cTgIAAKkEAAAOAAAAZHJzL2Uyb0RvYy54bWysVEuP2jAQvlfqf7B8L4HwWBoRVpQVVSW0&#10;uxJUezaOQ6I6Htc2JPTXd+wkLN3tqerFmZc/z3wzk8V9U0lyFsaWoFI6GgwpEYpDVqpjSr/vN5/m&#10;lFjHVMYkKJHSi7D0fvnxw6LWiYihAJkJQxBE2aTWKS2c00kUWV6IitkBaKHQmYOpmEPVHKPMsBrR&#10;KxnFw+EsqsFk2gAX1qL1oXXSZcDPc8HdU55b4YhMKebmwmnCefBntFyw5GiYLkrepcH+IYuKlQof&#10;vUI9MMfIyZTvoKqSG7CQuwGHKoI8L7kINWA1o+GbanYF0yLUguRYfaXJ/j9Y/nh+NqTMUjqmRLEK&#10;W7QXjSNfoCFjz06tbYJBO41hrkEzdrm3WzT6opvcVP6L5RD0I8+XK7cejKMxns/G8ym6OPpG8XQ4&#10;vZt5nOj1ujbWfRVQES+k1GDzAqfsvLWuDe1D/GsWZJltSimD4gdGrKUhZ4atli4kieB/RElF6pTO&#10;xpjHOwQPfb1/kIz/6NK7QUA8qTBnT0pbvJdcc2gChXFPzAGyC/JloJ03q/mmRPgts+6ZGRww5AGX&#10;xj3hkUvAnKCTKCnA/Pqb3cdj39FLSY0Dm1L788SMoER+UzgRn0eTiZ/woEymdzEq5tZzuPWoU7UG&#10;JGqE66l5EH28k72YG6hecLdW/lV0McXx7ZS6Xly7do1wN7lYrUIQzrRmbqt2mntoz7Gndd+8MKO7&#10;tjqciEfoR5slb7rbxvqbClYnB3kZWu95blnt6Md9CMPT7a5fuFs9RL3+YZa/AQAA//8DAFBLAwQU&#10;AAYACAAAACEAZw6iz9wAAAAIAQAADwAAAGRycy9kb3ducmV2LnhtbEyPwU7DMBBE70j8g7VI3Khj&#10;REsa4lSAChdOLYjzNt7aFrEd2W4a/h5zguPsrGbetJvZDWyimGzwEsSiAka+D8p6LeHj/eWmBpYy&#10;eoVD8CThmxJsusuLFhsVzn5H0z5rVkJ8alCCyXlsOE+9IYdpEUbyxTuG6DAXGTVXEc8l3A38tqpW&#10;3KH1pcHgSM+G+q/9yUnYPum17muMZlsra6f58/imX6W8vpofH4BlmvPfM/ziF3ToCtMhnLxKbJBQ&#10;hmQJS7EWwIp9txTlcpBwL1YV8K7l/wd0PwAAAP//AwBQSwECLQAUAAYACAAAACEAtoM4kv4AAADh&#10;AQAAEwAAAAAAAAAAAAAAAAAAAAAAW0NvbnRlbnRfVHlwZXNdLnhtbFBLAQItABQABgAIAAAAIQA4&#10;/SH/1gAAAJQBAAALAAAAAAAAAAAAAAAAAC8BAABfcmVscy8ucmVsc1BLAQItABQABgAIAAAAIQD/&#10;dgbcTgIAAKkEAAAOAAAAAAAAAAAAAAAAAC4CAABkcnMvZTJvRG9jLnhtbFBLAQItABQABgAIAAAA&#10;IQBnDqLP3AAAAAgBAAAPAAAAAAAAAAAAAAAAAKgEAABkcnMvZG93bnJldi54bWxQSwUGAAAAAAQA&#10;BADzAAAAsQUAAAAA&#10;" fillcolor="white [3201]" strokeweight=".5pt">
                <v:textbox>
                  <w:txbxContent>
                    <w:p w:rsidR="00934D05" w:rsidRPr="00934D05" w:rsidRDefault="00934D05" w:rsidP="00934D05">
                      <w:pPr>
                        <w:jc w:val="center"/>
                        <w:rPr>
                          <w:rFonts w:ascii="Arial" w:hAnsi="Arial" w:cs="Arial"/>
                          <w:color w:val="FF0000"/>
                          <w:u w:val="single"/>
                        </w:rPr>
                      </w:pPr>
                      <w:r w:rsidRPr="00934D05">
                        <w:rPr>
                          <w:rFonts w:ascii="Arial" w:hAnsi="Arial" w:cs="Arial"/>
                          <w:color w:val="FF0000"/>
                          <w:u w:val="single"/>
                        </w:rPr>
                        <w:t>Activity suggestion</w:t>
                      </w:r>
                    </w:p>
                    <w:p w:rsidR="00934D05" w:rsidRPr="00934D05" w:rsidRDefault="00934D05" w:rsidP="00934D05">
                      <w:pPr>
                        <w:rPr>
                          <w:rFonts w:ascii="Arial" w:hAnsi="Arial" w:cs="Arial"/>
                          <w:sz w:val="16"/>
                          <w:szCs w:val="16"/>
                        </w:rPr>
                      </w:pPr>
                      <w:r w:rsidRPr="00934D05">
                        <w:rPr>
                          <w:rFonts w:ascii="Arial" w:hAnsi="Arial" w:cs="Arial"/>
                          <w:sz w:val="16"/>
                          <w:szCs w:val="16"/>
                        </w:rPr>
                        <w:t>Find short videos and simple fun activities that you and your child can do together.</w:t>
                      </w:r>
                    </w:p>
                    <w:p w:rsidR="00934D05" w:rsidRPr="00934D05" w:rsidRDefault="00934D05" w:rsidP="00934D05">
                      <w:pPr>
                        <w:rPr>
                          <w:rFonts w:ascii="Arial" w:hAnsi="Arial" w:cs="Arial"/>
                          <w:sz w:val="16"/>
                          <w:szCs w:val="16"/>
                        </w:rPr>
                      </w:pPr>
                      <w:r w:rsidRPr="00934D05">
                        <w:rPr>
                          <w:rFonts w:ascii="Arial" w:hAnsi="Arial" w:cs="Arial"/>
                          <w:sz w:val="16"/>
                          <w:szCs w:val="16"/>
                        </w:rPr>
                        <w:t>You can find a lot on the internet that are targeted at certain age groups that will help enhance the development of your child in a healthy and positive way!</w:t>
                      </w:r>
                    </w:p>
                  </w:txbxContent>
                </v:textbox>
                <w10:wrap anchorx="margin"/>
              </v:shape>
            </w:pict>
          </mc:Fallback>
        </mc:AlternateContent>
      </w:r>
      <w:r w:rsidR="00A6141B">
        <w:rPr>
          <w:noProof/>
          <w:lang w:eastAsia="en-GB"/>
        </w:rPr>
        <mc:AlternateContent>
          <mc:Choice Requires="wps">
            <w:drawing>
              <wp:anchor distT="0" distB="0" distL="114300" distR="114300" simplePos="0" relativeHeight="251662336" behindDoc="0" locked="0" layoutInCell="1" allowOverlap="1" wp14:anchorId="6CB7CC84" wp14:editId="622DC5A9">
                <wp:simplePos x="0" y="0"/>
                <wp:positionH relativeFrom="margin">
                  <wp:align>right</wp:align>
                </wp:positionH>
                <wp:positionV relativeFrom="paragraph">
                  <wp:posOffset>15165</wp:posOffset>
                </wp:positionV>
                <wp:extent cx="2635250" cy="4141694"/>
                <wp:effectExtent l="0" t="0" r="12700" b="11430"/>
                <wp:wrapNone/>
                <wp:docPr id="2" name="Text Box 2"/>
                <wp:cNvGraphicFramePr/>
                <a:graphic xmlns:a="http://schemas.openxmlformats.org/drawingml/2006/main">
                  <a:graphicData uri="http://schemas.microsoft.com/office/word/2010/wordprocessingShape">
                    <wps:wsp>
                      <wps:cNvSpPr txBox="1"/>
                      <wps:spPr>
                        <a:xfrm>
                          <a:off x="0" y="0"/>
                          <a:ext cx="2635250" cy="4141694"/>
                        </a:xfrm>
                        <a:prstGeom prst="rect">
                          <a:avLst/>
                        </a:prstGeom>
                        <a:solidFill>
                          <a:schemeClr val="lt1"/>
                        </a:solidFill>
                        <a:ln w="6350">
                          <a:solidFill>
                            <a:prstClr val="black"/>
                          </a:solidFill>
                        </a:ln>
                      </wps:spPr>
                      <wps:txbx>
                        <w:txbxContent>
                          <w:p w:rsidR="00C01484" w:rsidRPr="004A1595" w:rsidRDefault="001C31CD" w:rsidP="001C31CD">
                            <w:pPr>
                              <w:jc w:val="center"/>
                              <w:rPr>
                                <w:rFonts w:ascii="Arial" w:hAnsi="Arial" w:cs="Arial"/>
                                <w:color w:val="FF0000"/>
                                <w:u w:val="single"/>
                              </w:rPr>
                            </w:pPr>
                            <w:r w:rsidRPr="004A1595">
                              <w:rPr>
                                <w:rFonts w:ascii="Arial" w:hAnsi="Arial" w:cs="Arial"/>
                                <w:color w:val="FF0000"/>
                                <w:u w:val="single"/>
                              </w:rPr>
                              <w:t>Erik Erikson`s (1902-1994) theory of Psych-Social Development</w:t>
                            </w:r>
                          </w:p>
                          <w:p w:rsidR="001C31CD" w:rsidRPr="004A1595" w:rsidRDefault="00C14E55" w:rsidP="001C31CD">
                            <w:pPr>
                              <w:rPr>
                                <w:rFonts w:ascii="Arial" w:hAnsi="Arial" w:cs="Arial"/>
                                <w:sz w:val="16"/>
                                <w:szCs w:val="16"/>
                              </w:rPr>
                            </w:pPr>
                            <w:r w:rsidRPr="004A1595">
                              <w:rPr>
                                <w:rFonts w:ascii="Arial" w:hAnsi="Arial" w:cs="Arial"/>
                                <w:sz w:val="16"/>
                                <w:szCs w:val="16"/>
                              </w:rPr>
                              <w:t>According to Erikson, human development occurs in eight stages. The first three stages cover the 0-5 years of a child’s development.</w:t>
                            </w:r>
                          </w:p>
                          <w:p w:rsidR="00C14E55" w:rsidRPr="004A1595" w:rsidRDefault="00C14E55" w:rsidP="001C31CD">
                            <w:pPr>
                              <w:rPr>
                                <w:rFonts w:ascii="Arial" w:hAnsi="Arial" w:cs="Arial"/>
                                <w:sz w:val="16"/>
                                <w:szCs w:val="16"/>
                              </w:rPr>
                            </w:pPr>
                            <w:r w:rsidRPr="004A1595">
                              <w:rPr>
                                <w:rFonts w:ascii="Arial" w:hAnsi="Arial" w:cs="Arial"/>
                                <w:sz w:val="16"/>
                                <w:szCs w:val="16"/>
                              </w:rPr>
                              <w:t xml:space="preserve">The first stage </w:t>
                            </w:r>
                            <w:r w:rsidR="003675B9" w:rsidRPr="004A1595">
                              <w:rPr>
                                <w:rFonts w:ascii="Arial" w:hAnsi="Arial" w:cs="Arial"/>
                                <w:sz w:val="16"/>
                                <w:szCs w:val="16"/>
                              </w:rPr>
                              <w:t>is called Basic Trust Vs Mistrust, which is from 0-1 years. In this stage the child either develops trust or mistrust depending on whether the care giver has succeeded or failed on meeting the requirements of the child.</w:t>
                            </w:r>
                          </w:p>
                          <w:p w:rsidR="003675B9" w:rsidRPr="004A1595" w:rsidRDefault="003675B9" w:rsidP="001C31CD">
                            <w:pPr>
                              <w:rPr>
                                <w:rFonts w:ascii="Arial" w:hAnsi="Arial" w:cs="Arial"/>
                                <w:sz w:val="16"/>
                                <w:szCs w:val="16"/>
                              </w:rPr>
                            </w:pPr>
                            <w:r w:rsidRPr="004A1595">
                              <w:rPr>
                                <w:rFonts w:ascii="Arial" w:hAnsi="Arial" w:cs="Arial"/>
                                <w:sz w:val="16"/>
                                <w:szCs w:val="16"/>
                              </w:rPr>
                              <w:t>The second stage is called Autonomy Vs Shame and Doubt, which is from 1-3 years. In this stage the child either develops</w:t>
                            </w:r>
                            <w:r w:rsidR="006E5A99" w:rsidRPr="004A1595">
                              <w:rPr>
                                <w:rFonts w:ascii="Arial" w:hAnsi="Arial" w:cs="Arial"/>
                                <w:sz w:val="16"/>
                                <w:szCs w:val="16"/>
                              </w:rPr>
                              <w:t xml:space="preserve"> a feeling of security and confidence or self-doubt and shame depending on how the child has been nurtured in their freedom of choice by the care giver.</w:t>
                            </w:r>
                          </w:p>
                          <w:p w:rsidR="006E5A99" w:rsidRPr="004A1595" w:rsidRDefault="006E5A99" w:rsidP="001C31CD">
                            <w:pPr>
                              <w:rPr>
                                <w:rFonts w:ascii="Arial" w:hAnsi="Arial" w:cs="Arial"/>
                                <w:sz w:val="16"/>
                                <w:szCs w:val="16"/>
                              </w:rPr>
                            </w:pPr>
                            <w:r w:rsidRPr="004A1595">
                              <w:rPr>
                                <w:rFonts w:ascii="Arial" w:hAnsi="Arial" w:cs="Arial"/>
                                <w:sz w:val="16"/>
                                <w:szCs w:val="16"/>
                              </w:rPr>
                              <w:t>The third stage is called Initiative Vs Guilt, which is from 3-5 years. In this stage the child either develops</w:t>
                            </w:r>
                            <w:r w:rsidR="004A1595" w:rsidRPr="004A1595">
                              <w:rPr>
                                <w:rFonts w:ascii="Arial" w:hAnsi="Arial" w:cs="Arial"/>
                                <w:sz w:val="16"/>
                                <w:szCs w:val="16"/>
                              </w:rPr>
                              <w:t xml:space="preserve"> the ability to take their own initiative on things or feelings of guilt which will affect any self-directed activity throughout their lives. This depends on whether they were punished for taking the initiative by care giver.</w:t>
                            </w:r>
                          </w:p>
                          <w:p w:rsidR="004A1595" w:rsidRPr="004A1595" w:rsidRDefault="004A1595" w:rsidP="001C31CD">
                            <w:pPr>
                              <w:rPr>
                                <w:rFonts w:ascii="Arial" w:hAnsi="Arial" w:cs="Arial"/>
                                <w:sz w:val="16"/>
                                <w:szCs w:val="16"/>
                              </w:rPr>
                            </w:pPr>
                            <w:r w:rsidRPr="004A1595">
                              <w:rPr>
                                <w:rFonts w:ascii="Arial" w:hAnsi="Arial" w:cs="Arial"/>
                                <w:sz w:val="16"/>
                                <w:szCs w:val="16"/>
                              </w:rPr>
                              <w:t>In this theory the Care Giver or Parent plays a very important role in the development of the child, which affects them for the rest of their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7CC84" id="_x0000_s1029" type="#_x0000_t202" style="position:absolute;margin-left:156.3pt;margin-top:1.2pt;width:207.5pt;height:326.1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kXTwIAAKkEAAAOAAAAZHJzL2Uyb0RvYy54bWysVFFv2jAQfp+0/2D5fYSkwNqIUDEqpkmo&#10;rQRTn43jkGiOz7MNCfv1OzsJpd2epr2Y892Xz3ff3TG/b2tJTsLYClRG49GYEqE45JU6ZPT7bv3p&#10;lhLrmMqZBCUyehaW3i8+fpg3OhUJlCBzYQiSKJs2OqOlczqNIstLUTM7Ai0UBgswNXN4NYcoN6xB&#10;9lpGyXg8ixowuTbAhbXofeiCdBH4i0Jw91QUVjgiM4q5uXCacO79GS3mLD0YpsuK92mwf8iiZpXC&#10;Ry9UD8wxcjTVH1R1xQ1YKNyIQx1BUVRchBqwmnj8rpptybQItaA4Vl9ksv+Plj+eng2p8owmlChW&#10;Y4t2onXkC7Qk8eo02qYI2mqEuRbd2OXBb9Hpi24LU/tfLIdgHHU+X7T1ZBydyexmmkwxxDE2iSfx&#10;7G7ieaLXz7Wx7quAmngjowabFzRlp411HXSA+NcsyCpfV1KGix8YsZKGnBi2WrqQJJK/QUlFmoxi&#10;JuNA/CbmqS/f7yXjP/r0rlDIJxXm7EXpiveWa/dtkPBmEGYP+Rn1MtDNm9V8XSH9hln3zAwOGOqA&#10;S+Oe8CgkYE7QW5SUYH79ze/x2HeMUtLgwGbU/jwyIyiR3xROxF08mfgJD5fJ9HOCF3Md2V9H1LFe&#10;AQoV43pqHkyPd3IwCwP1C+7W0r+KIaY4vp1RN5gr160R7iYXy2UA4Uxr5jZqq7mn9o3xsu7aF2Z0&#10;31aHE/EIw2iz9F13O6z/UsHy6KCoQuu9zp2qvfy4D2F4+t31C3d9D6jXf5jFbwAAAP//AwBQSwME&#10;FAAGAAgAAAAhANAJxBvaAAAABgEAAA8AAABkcnMvZG93bnJldi54bWxMjzFPwzAUhHck/oP1KrFR&#10;p1UahRCnAlRYmGgRsxu/2lbj58h20/DvMROMpzvdfdduZzewCUO0ngSslgUwpN4rS1rA5+H1vgYW&#10;kyQlB08o4BsjbLvbm1Y2yl/pA6d90iyXUGykAJPS2HAee4NOxqUfkbJ38sHJlGXQXAV5zeVu4Oui&#10;qLiTlvKCkSO+GOzP+4sTsHvWD7qvZTC7Wlk7zV+nd/0mxN1ifnoElnBOf2H4xc/o0GWmo7+QimwQ&#10;kI8kAesSWDbL1Sbro4BqU1bAu5b/x+9+AAAA//8DAFBLAQItABQABgAIAAAAIQC2gziS/gAAAOEB&#10;AAATAAAAAAAAAAAAAAAAAAAAAABbQ29udGVudF9UeXBlc10ueG1sUEsBAi0AFAAGAAgAAAAhADj9&#10;If/WAAAAlAEAAAsAAAAAAAAAAAAAAAAALwEAAF9yZWxzLy5yZWxzUEsBAi0AFAAGAAgAAAAhAKHf&#10;yRdPAgAAqQQAAA4AAAAAAAAAAAAAAAAALgIAAGRycy9lMm9Eb2MueG1sUEsBAi0AFAAGAAgAAAAh&#10;ANAJxBvaAAAABgEAAA8AAAAAAAAAAAAAAAAAqQQAAGRycy9kb3ducmV2LnhtbFBLBQYAAAAABAAE&#10;APMAAACwBQAAAAA=&#10;" fillcolor="white [3201]" strokeweight=".5pt">
                <v:textbox>
                  <w:txbxContent>
                    <w:p w:rsidR="00C01484" w:rsidRPr="004A1595" w:rsidRDefault="001C31CD" w:rsidP="001C31CD">
                      <w:pPr>
                        <w:jc w:val="center"/>
                        <w:rPr>
                          <w:rFonts w:ascii="Arial" w:hAnsi="Arial" w:cs="Arial"/>
                          <w:color w:val="FF0000"/>
                          <w:u w:val="single"/>
                        </w:rPr>
                      </w:pPr>
                      <w:r w:rsidRPr="004A1595">
                        <w:rPr>
                          <w:rFonts w:ascii="Arial" w:hAnsi="Arial" w:cs="Arial"/>
                          <w:color w:val="FF0000"/>
                          <w:u w:val="single"/>
                        </w:rPr>
                        <w:t>Erik Erikson`s (1902-1994) theory of Psych-Social Development</w:t>
                      </w:r>
                    </w:p>
                    <w:p w:rsidR="001C31CD" w:rsidRPr="004A1595" w:rsidRDefault="00C14E55" w:rsidP="001C31CD">
                      <w:pPr>
                        <w:rPr>
                          <w:rFonts w:ascii="Arial" w:hAnsi="Arial" w:cs="Arial"/>
                          <w:sz w:val="16"/>
                          <w:szCs w:val="16"/>
                        </w:rPr>
                      </w:pPr>
                      <w:r w:rsidRPr="004A1595">
                        <w:rPr>
                          <w:rFonts w:ascii="Arial" w:hAnsi="Arial" w:cs="Arial"/>
                          <w:sz w:val="16"/>
                          <w:szCs w:val="16"/>
                        </w:rPr>
                        <w:t>According to Erikson, human development occurs in eight stages. The first three stages cover the 0-5 years of a child’s development.</w:t>
                      </w:r>
                    </w:p>
                    <w:p w:rsidR="00C14E55" w:rsidRPr="004A1595" w:rsidRDefault="00C14E55" w:rsidP="001C31CD">
                      <w:pPr>
                        <w:rPr>
                          <w:rFonts w:ascii="Arial" w:hAnsi="Arial" w:cs="Arial"/>
                          <w:sz w:val="16"/>
                          <w:szCs w:val="16"/>
                        </w:rPr>
                      </w:pPr>
                      <w:r w:rsidRPr="004A1595">
                        <w:rPr>
                          <w:rFonts w:ascii="Arial" w:hAnsi="Arial" w:cs="Arial"/>
                          <w:sz w:val="16"/>
                          <w:szCs w:val="16"/>
                        </w:rPr>
                        <w:t xml:space="preserve">The first stage </w:t>
                      </w:r>
                      <w:r w:rsidR="003675B9" w:rsidRPr="004A1595">
                        <w:rPr>
                          <w:rFonts w:ascii="Arial" w:hAnsi="Arial" w:cs="Arial"/>
                          <w:sz w:val="16"/>
                          <w:szCs w:val="16"/>
                        </w:rPr>
                        <w:t>is called Basic Trust Vs Mistrust, which is from 0-1 years. In this stage the child either develops trust or mistrust depending on whether the care giver has succeeded or failed on meeting the requirements of the child.</w:t>
                      </w:r>
                    </w:p>
                    <w:p w:rsidR="003675B9" w:rsidRPr="004A1595" w:rsidRDefault="003675B9" w:rsidP="001C31CD">
                      <w:pPr>
                        <w:rPr>
                          <w:rFonts w:ascii="Arial" w:hAnsi="Arial" w:cs="Arial"/>
                          <w:sz w:val="16"/>
                          <w:szCs w:val="16"/>
                        </w:rPr>
                      </w:pPr>
                      <w:r w:rsidRPr="004A1595">
                        <w:rPr>
                          <w:rFonts w:ascii="Arial" w:hAnsi="Arial" w:cs="Arial"/>
                          <w:sz w:val="16"/>
                          <w:szCs w:val="16"/>
                        </w:rPr>
                        <w:t>The second stage is called Autonomy Vs Shame and Doubt, which is from 1-3 years. In this stage the child either develops</w:t>
                      </w:r>
                      <w:r w:rsidR="006E5A99" w:rsidRPr="004A1595">
                        <w:rPr>
                          <w:rFonts w:ascii="Arial" w:hAnsi="Arial" w:cs="Arial"/>
                          <w:sz w:val="16"/>
                          <w:szCs w:val="16"/>
                        </w:rPr>
                        <w:t xml:space="preserve"> a feeling of security and confidence or self-doubt and shame depending on how the child has been nurtured in their freedom of choice by the care giver.</w:t>
                      </w:r>
                    </w:p>
                    <w:p w:rsidR="006E5A99" w:rsidRPr="004A1595" w:rsidRDefault="006E5A99" w:rsidP="001C31CD">
                      <w:pPr>
                        <w:rPr>
                          <w:rFonts w:ascii="Arial" w:hAnsi="Arial" w:cs="Arial"/>
                          <w:sz w:val="16"/>
                          <w:szCs w:val="16"/>
                        </w:rPr>
                      </w:pPr>
                      <w:r w:rsidRPr="004A1595">
                        <w:rPr>
                          <w:rFonts w:ascii="Arial" w:hAnsi="Arial" w:cs="Arial"/>
                          <w:sz w:val="16"/>
                          <w:szCs w:val="16"/>
                        </w:rPr>
                        <w:t>The third stage is called Initiative Vs Guilt, which is from 3-5 years. In this stage the child either develops</w:t>
                      </w:r>
                      <w:r w:rsidR="004A1595" w:rsidRPr="004A1595">
                        <w:rPr>
                          <w:rFonts w:ascii="Arial" w:hAnsi="Arial" w:cs="Arial"/>
                          <w:sz w:val="16"/>
                          <w:szCs w:val="16"/>
                        </w:rPr>
                        <w:t xml:space="preserve"> the ability to take their own initiative on things or feelings of guilt which will affect any self-directed activity throughout their lives. This depends on whether they were punished for taking the initiative by care giver.</w:t>
                      </w:r>
                    </w:p>
                    <w:p w:rsidR="004A1595" w:rsidRPr="004A1595" w:rsidRDefault="004A1595" w:rsidP="001C31CD">
                      <w:pPr>
                        <w:rPr>
                          <w:rFonts w:ascii="Arial" w:hAnsi="Arial" w:cs="Arial"/>
                          <w:sz w:val="16"/>
                          <w:szCs w:val="16"/>
                        </w:rPr>
                      </w:pPr>
                      <w:r w:rsidRPr="004A1595">
                        <w:rPr>
                          <w:rFonts w:ascii="Arial" w:hAnsi="Arial" w:cs="Arial"/>
                          <w:sz w:val="16"/>
                          <w:szCs w:val="16"/>
                        </w:rPr>
                        <w:t>In this theory the Care Giver or Parent plays a very important role in the development of the child, which affects them for the rest of their life.</w:t>
                      </w:r>
                    </w:p>
                  </w:txbxContent>
                </v:textbox>
                <w10:wrap anchorx="margin"/>
              </v:shape>
            </w:pict>
          </mc:Fallback>
        </mc:AlternateContent>
      </w:r>
      <w:r w:rsidR="00A6141B">
        <w:rPr>
          <w:noProof/>
          <w:lang w:eastAsia="en-GB"/>
        </w:rPr>
        <mc:AlternateContent>
          <mc:Choice Requires="wps">
            <w:drawing>
              <wp:anchor distT="45720" distB="45720" distL="114300" distR="114300" simplePos="0" relativeHeight="251661312" behindDoc="0" locked="0" layoutInCell="1" allowOverlap="1" wp14:anchorId="47E949EC" wp14:editId="5BC5CFD4">
                <wp:simplePos x="0" y="0"/>
                <wp:positionH relativeFrom="margin">
                  <wp:align>left</wp:align>
                </wp:positionH>
                <wp:positionV relativeFrom="paragraph">
                  <wp:posOffset>14605</wp:posOffset>
                </wp:positionV>
                <wp:extent cx="2863850" cy="3119120"/>
                <wp:effectExtent l="0" t="0" r="1270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3119120"/>
                        </a:xfrm>
                        <a:prstGeom prst="rect">
                          <a:avLst/>
                        </a:prstGeom>
                        <a:solidFill>
                          <a:srgbClr val="FFFFFF"/>
                        </a:solidFill>
                        <a:ln w="9525">
                          <a:solidFill>
                            <a:srgbClr val="000000"/>
                          </a:solidFill>
                          <a:miter lim="800000"/>
                          <a:headEnd/>
                          <a:tailEnd/>
                        </a:ln>
                      </wps:spPr>
                      <wps:txbx>
                        <w:txbxContent>
                          <w:p w:rsidR="00C01484" w:rsidRPr="001C31CD" w:rsidRDefault="007F4E75" w:rsidP="00C01484">
                            <w:pPr>
                              <w:jc w:val="center"/>
                              <w:rPr>
                                <w:rFonts w:ascii="Arial" w:hAnsi="Arial" w:cs="Arial"/>
                                <w:color w:val="FF0000"/>
                                <w:u w:val="single"/>
                              </w:rPr>
                            </w:pPr>
                            <w:r w:rsidRPr="001C31CD">
                              <w:rPr>
                                <w:rFonts w:ascii="Arial" w:hAnsi="Arial" w:cs="Arial"/>
                                <w:color w:val="FF0000"/>
                                <w:u w:val="single"/>
                              </w:rPr>
                              <w:t xml:space="preserve">Jean </w:t>
                            </w:r>
                            <w:r w:rsidR="00C01484" w:rsidRPr="001C31CD">
                              <w:rPr>
                                <w:rFonts w:ascii="Arial" w:hAnsi="Arial" w:cs="Arial"/>
                                <w:color w:val="FF0000"/>
                                <w:u w:val="single"/>
                              </w:rPr>
                              <w:t>Piaget`</w:t>
                            </w:r>
                            <w:r w:rsidRPr="001C31CD">
                              <w:rPr>
                                <w:rFonts w:ascii="Arial" w:hAnsi="Arial" w:cs="Arial"/>
                                <w:color w:val="FF0000"/>
                                <w:u w:val="single"/>
                              </w:rPr>
                              <w:t>s (1896-1980)</w:t>
                            </w:r>
                            <w:r w:rsidR="00C01484" w:rsidRPr="001C31CD">
                              <w:rPr>
                                <w:rFonts w:ascii="Arial" w:hAnsi="Arial" w:cs="Arial"/>
                                <w:color w:val="FF0000"/>
                                <w:u w:val="single"/>
                              </w:rPr>
                              <w:t xml:space="preserve"> theory of </w:t>
                            </w:r>
                            <w:r w:rsidRPr="001C31CD">
                              <w:rPr>
                                <w:rFonts w:ascii="Arial" w:hAnsi="Arial" w:cs="Arial"/>
                                <w:color w:val="FF0000"/>
                                <w:u w:val="single"/>
                              </w:rPr>
                              <w:t>cognitive development</w:t>
                            </w:r>
                          </w:p>
                          <w:p w:rsidR="007F4E75" w:rsidRPr="001C31CD" w:rsidRDefault="007F4E75" w:rsidP="007F4E75">
                            <w:pPr>
                              <w:rPr>
                                <w:rFonts w:ascii="Arial" w:hAnsi="Arial" w:cs="Arial"/>
                                <w:sz w:val="16"/>
                                <w:szCs w:val="16"/>
                              </w:rPr>
                            </w:pPr>
                            <w:r w:rsidRPr="001C31CD">
                              <w:rPr>
                                <w:rFonts w:ascii="Arial" w:hAnsi="Arial" w:cs="Arial"/>
                                <w:sz w:val="16"/>
                                <w:szCs w:val="16"/>
                              </w:rPr>
                              <w:t>According to Piaget</w:t>
                            </w:r>
                            <w:r w:rsidR="00C14E55">
                              <w:rPr>
                                <w:rFonts w:ascii="Arial" w:hAnsi="Arial" w:cs="Arial"/>
                                <w:sz w:val="16"/>
                                <w:szCs w:val="16"/>
                              </w:rPr>
                              <w:t>,</w:t>
                            </w:r>
                            <w:r w:rsidRPr="001C31CD">
                              <w:rPr>
                                <w:rFonts w:ascii="Arial" w:hAnsi="Arial" w:cs="Arial"/>
                                <w:sz w:val="16"/>
                                <w:szCs w:val="16"/>
                              </w:rPr>
                              <w:t xml:space="preserve"> </w:t>
                            </w:r>
                            <w:r w:rsidR="00C14E55">
                              <w:rPr>
                                <w:rFonts w:ascii="Arial" w:hAnsi="Arial" w:cs="Arial"/>
                                <w:sz w:val="16"/>
                                <w:szCs w:val="16"/>
                              </w:rPr>
                              <w:t xml:space="preserve">human </w:t>
                            </w:r>
                            <w:r w:rsidRPr="001C31CD">
                              <w:rPr>
                                <w:rFonts w:ascii="Arial" w:hAnsi="Arial" w:cs="Arial"/>
                                <w:sz w:val="16"/>
                                <w:szCs w:val="16"/>
                              </w:rPr>
                              <w:t>develop</w:t>
                            </w:r>
                            <w:r w:rsidR="00900B81" w:rsidRPr="001C31CD">
                              <w:rPr>
                                <w:rFonts w:ascii="Arial" w:hAnsi="Arial" w:cs="Arial"/>
                                <w:sz w:val="16"/>
                                <w:szCs w:val="16"/>
                              </w:rPr>
                              <w:t xml:space="preserve">ment occurs in four </w:t>
                            </w:r>
                            <w:r w:rsidRPr="001C31CD">
                              <w:rPr>
                                <w:rFonts w:ascii="Arial" w:hAnsi="Arial" w:cs="Arial"/>
                                <w:sz w:val="16"/>
                                <w:szCs w:val="16"/>
                              </w:rPr>
                              <w:t xml:space="preserve">stages. </w:t>
                            </w:r>
                            <w:r w:rsidR="00900B81" w:rsidRPr="001C31CD">
                              <w:rPr>
                                <w:rFonts w:ascii="Arial" w:hAnsi="Arial" w:cs="Arial"/>
                                <w:sz w:val="16"/>
                                <w:szCs w:val="16"/>
                              </w:rPr>
                              <w:t xml:space="preserve">The first two stages cover the 0-5 years of </w:t>
                            </w:r>
                            <w:r w:rsidR="00C14E55">
                              <w:rPr>
                                <w:rFonts w:ascii="Arial" w:hAnsi="Arial" w:cs="Arial"/>
                                <w:sz w:val="16"/>
                                <w:szCs w:val="16"/>
                              </w:rPr>
                              <w:t>a child`s development.</w:t>
                            </w:r>
                          </w:p>
                          <w:p w:rsidR="00900B81" w:rsidRPr="001C31CD" w:rsidRDefault="00900B81" w:rsidP="007F4E75">
                            <w:pPr>
                              <w:rPr>
                                <w:rFonts w:ascii="Arial" w:hAnsi="Arial" w:cs="Arial"/>
                                <w:sz w:val="16"/>
                                <w:szCs w:val="16"/>
                              </w:rPr>
                            </w:pPr>
                            <w:r w:rsidRPr="001C31CD">
                              <w:rPr>
                                <w:rFonts w:ascii="Arial" w:hAnsi="Arial" w:cs="Arial"/>
                                <w:sz w:val="16"/>
                                <w:szCs w:val="16"/>
                              </w:rPr>
                              <w:t>The first stage is called the Sensory Motor Stage</w:t>
                            </w:r>
                            <w:r w:rsidR="003675B9">
                              <w:rPr>
                                <w:rFonts w:ascii="Arial" w:hAnsi="Arial" w:cs="Arial"/>
                                <w:sz w:val="16"/>
                                <w:szCs w:val="16"/>
                              </w:rPr>
                              <w:t>,</w:t>
                            </w:r>
                            <w:r w:rsidRPr="001C31CD">
                              <w:rPr>
                                <w:rFonts w:ascii="Arial" w:hAnsi="Arial" w:cs="Arial"/>
                                <w:sz w:val="16"/>
                                <w:szCs w:val="16"/>
                              </w:rPr>
                              <w:t xml:space="preserve"> which is from 0-2 years. In this stage the child develops the 5 senses – see, hear, smell, touch and taste – through experience and movement.</w:t>
                            </w:r>
                            <w:r w:rsidR="0064563A" w:rsidRPr="001C31CD">
                              <w:rPr>
                                <w:rFonts w:ascii="Arial" w:hAnsi="Arial" w:cs="Arial"/>
                                <w:sz w:val="16"/>
                                <w:szCs w:val="16"/>
                              </w:rPr>
                              <w:t xml:space="preserve"> A key milestone at this stage is the development of a working memory. This happens at around 7 months old.</w:t>
                            </w:r>
                          </w:p>
                          <w:p w:rsidR="0064563A" w:rsidRDefault="0064563A" w:rsidP="007F4E75">
                            <w:pPr>
                              <w:rPr>
                                <w:rFonts w:ascii="Arial" w:hAnsi="Arial" w:cs="Arial"/>
                                <w:sz w:val="16"/>
                                <w:szCs w:val="16"/>
                              </w:rPr>
                            </w:pPr>
                            <w:r w:rsidRPr="001C31CD">
                              <w:rPr>
                                <w:rFonts w:ascii="Arial" w:hAnsi="Arial" w:cs="Arial"/>
                                <w:sz w:val="16"/>
                                <w:szCs w:val="16"/>
                              </w:rPr>
                              <w:t>The second stage is called the Pre-Operational Stage</w:t>
                            </w:r>
                            <w:r w:rsidR="003675B9">
                              <w:rPr>
                                <w:rFonts w:ascii="Arial" w:hAnsi="Arial" w:cs="Arial"/>
                                <w:sz w:val="16"/>
                                <w:szCs w:val="16"/>
                              </w:rPr>
                              <w:t>,</w:t>
                            </w:r>
                            <w:r w:rsidRPr="001C31CD">
                              <w:rPr>
                                <w:rFonts w:ascii="Arial" w:hAnsi="Arial" w:cs="Arial"/>
                                <w:sz w:val="16"/>
                                <w:szCs w:val="16"/>
                              </w:rPr>
                              <w:t xml:space="preserve"> which is from 2-6/7years. In this stage a lot of important developments occur. The child learns to speak and understand things. This is where the child star</w:t>
                            </w:r>
                            <w:r w:rsidR="001C31CD" w:rsidRPr="001C31CD">
                              <w:rPr>
                                <w:rFonts w:ascii="Arial" w:hAnsi="Arial" w:cs="Arial"/>
                                <w:sz w:val="16"/>
                                <w:szCs w:val="16"/>
                              </w:rPr>
                              <w:t>ts to build a picture of its world and those around them. They are cur</w:t>
                            </w:r>
                            <w:r w:rsidR="00A6141B">
                              <w:rPr>
                                <w:rFonts w:ascii="Arial" w:hAnsi="Arial" w:cs="Arial"/>
                                <w:sz w:val="16"/>
                                <w:szCs w:val="16"/>
                              </w:rPr>
                              <w:t>ious and have many questions.</w:t>
                            </w:r>
                          </w:p>
                          <w:p w:rsidR="00A6141B" w:rsidRPr="001C31CD" w:rsidRDefault="00A6141B" w:rsidP="007F4E75">
                            <w:pPr>
                              <w:rPr>
                                <w:rFonts w:ascii="Arial" w:hAnsi="Arial" w:cs="Arial"/>
                                <w:sz w:val="16"/>
                                <w:szCs w:val="16"/>
                              </w:rPr>
                            </w:pPr>
                            <w:r>
                              <w:rPr>
                                <w:rFonts w:ascii="Arial" w:hAnsi="Arial" w:cs="Arial"/>
                                <w:sz w:val="16"/>
                                <w:szCs w:val="16"/>
                              </w:rPr>
                              <w:t>In this theory, these are the building blocks that will set the foundation that will affect them for the rest their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949EC" id="_x0000_s1030" type="#_x0000_t202" style="position:absolute;margin-left:0;margin-top:1.15pt;width:225.5pt;height:245.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61GKAIAAEwEAAAOAAAAZHJzL2Uyb0RvYy54bWysVNuO2yAQfa/Uf0C8N46zyTax4qy22aaq&#10;tL1Iu/0AjHGMCgwFEjv9+h1wklptn6r6AQEzHM6cM3h912tFjsJ5Caak+WRKiTAcamn2Jf32vHuz&#10;pMQHZmqmwIiSnoSnd5vXr9adLcQMWlC1cARBjC86W9I2BFtkmeet0MxPwAqDwQacZgGXbp/VjnWI&#10;rlU2m05vsw5cbR1w4T3uPgxBukn4TSN4+NI0XgSiSorcQhpdGqs4Zps1K/aO2VbyMw32Dyw0kwYv&#10;vUI9sMDIwck/oLTkDjw0YcJBZ9A0kotUA1aTT3+r5qllVqRaUBxvrzL5/wfLPx+/OiJr9I4SwzRa&#10;9Cz6QN5BT2ZRnc76ApOeLKaFHrdjZqzU20fg3z0xsG2Z2Yt756BrBauRXR5PZqOjA46PIFX3CWq8&#10;hh0CJKC+cToCohgE0dGl09WZSIXj5mx5e7NcYIhj7CbPV/kseZex4nLcOh8+CNAkTkrq0PoEz46P&#10;PkQ6rLikJPqgZL2TSqWF21db5ciRYZvs0pcqwCrHacqQrqSrxWwxKDCO+THENH1/g9AyYL8rqUu6&#10;vCaxIur23tSpGwOTapgjZWXOQkbtBhVDX/XJsfnFnwrqEyrrYGhvfI44acH9pKTD1i6p/3FgTlCi&#10;Php0Z5XP5/EtpMV88RalJG4cqcYRZjhClTRQMky3Ib2fqJuBe3SxkUnfaPfA5EwZWzbJfn5e8U2M&#10;1ynr109g8wIAAP//AwBQSwMEFAAGAAgAAAAhAHCssCXdAAAABgEAAA8AAABkcnMvZG93bnJldi54&#10;bWxMj8FOwzAQRO9I/IO1SFwQddq0pQ1xKoQEojcoCK5uvE0i7HWw3TT8PcsJbjOa1czbcjM6KwYM&#10;sfOkYDrJQCDV3nTUKHh7fbhegYhJk9HWEyr4xgib6vys1IXxJ3rBYZcawSUUC62gTakvpIx1i07H&#10;ie+RODv44HRiGxppgj5xubNylmVL6XRHvNDqHu9brD93R6dgNX8aPuI2f36vlwe7Tlc3w+NXUOry&#10;Yry7BZFwTH/H8IvP6FAx094fyURhFfAjScEsB8HhfDFlv2exzhcgq1L+x69+AAAA//8DAFBLAQIt&#10;ABQABgAIAAAAIQC2gziS/gAAAOEBAAATAAAAAAAAAAAAAAAAAAAAAABbQ29udGVudF9UeXBlc10u&#10;eG1sUEsBAi0AFAAGAAgAAAAhADj9If/WAAAAlAEAAAsAAAAAAAAAAAAAAAAALwEAAF9yZWxzLy5y&#10;ZWxzUEsBAi0AFAAGAAgAAAAhAE93rUYoAgAATAQAAA4AAAAAAAAAAAAAAAAALgIAAGRycy9lMm9E&#10;b2MueG1sUEsBAi0AFAAGAAgAAAAhAHCssCXdAAAABgEAAA8AAAAAAAAAAAAAAAAAggQAAGRycy9k&#10;b3ducmV2LnhtbFBLBQYAAAAABAAEAPMAAACMBQAAAAA=&#10;">
                <v:textbox>
                  <w:txbxContent>
                    <w:p w:rsidR="00C01484" w:rsidRPr="001C31CD" w:rsidRDefault="007F4E75" w:rsidP="00C01484">
                      <w:pPr>
                        <w:jc w:val="center"/>
                        <w:rPr>
                          <w:rFonts w:ascii="Arial" w:hAnsi="Arial" w:cs="Arial"/>
                          <w:color w:val="FF0000"/>
                          <w:u w:val="single"/>
                        </w:rPr>
                      </w:pPr>
                      <w:r w:rsidRPr="001C31CD">
                        <w:rPr>
                          <w:rFonts w:ascii="Arial" w:hAnsi="Arial" w:cs="Arial"/>
                          <w:color w:val="FF0000"/>
                          <w:u w:val="single"/>
                        </w:rPr>
                        <w:t xml:space="preserve">Jean </w:t>
                      </w:r>
                      <w:r w:rsidR="00C01484" w:rsidRPr="001C31CD">
                        <w:rPr>
                          <w:rFonts w:ascii="Arial" w:hAnsi="Arial" w:cs="Arial"/>
                          <w:color w:val="FF0000"/>
                          <w:u w:val="single"/>
                        </w:rPr>
                        <w:t>Piaget`</w:t>
                      </w:r>
                      <w:r w:rsidRPr="001C31CD">
                        <w:rPr>
                          <w:rFonts w:ascii="Arial" w:hAnsi="Arial" w:cs="Arial"/>
                          <w:color w:val="FF0000"/>
                          <w:u w:val="single"/>
                        </w:rPr>
                        <w:t>s (1896-1980)</w:t>
                      </w:r>
                      <w:r w:rsidR="00C01484" w:rsidRPr="001C31CD">
                        <w:rPr>
                          <w:rFonts w:ascii="Arial" w:hAnsi="Arial" w:cs="Arial"/>
                          <w:color w:val="FF0000"/>
                          <w:u w:val="single"/>
                        </w:rPr>
                        <w:t xml:space="preserve"> theory of </w:t>
                      </w:r>
                      <w:r w:rsidRPr="001C31CD">
                        <w:rPr>
                          <w:rFonts w:ascii="Arial" w:hAnsi="Arial" w:cs="Arial"/>
                          <w:color w:val="FF0000"/>
                          <w:u w:val="single"/>
                        </w:rPr>
                        <w:t>cognitive development</w:t>
                      </w:r>
                    </w:p>
                    <w:p w:rsidR="007F4E75" w:rsidRPr="001C31CD" w:rsidRDefault="007F4E75" w:rsidP="007F4E75">
                      <w:pPr>
                        <w:rPr>
                          <w:rFonts w:ascii="Arial" w:hAnsi="Arial" w:cs="Arial"/>
                          <w:sz w:val="16"/>
                          <w:szCs w:val="16"/>
                        </w:rPr>
                      </w:pPr>
                      <w:r w:rsidRPr="001C31CD">
                        <w:rPr>
                          <w:rFonts w:ascii="Arial" w:hAnsi="Arial" w:cs="Arial"/>
                          <w:sz w:val="16"/>
                          <w:szCs w:val="16"/>
                        </w:rPr>
                        <w:t>According to Piaget</w:t>
                      </w:r>
                      <w:r w:rsidR="00C14E55">
                        <w:rPr>
                          <w:rFonts w:ascii="Arial" w:hAnsi="Arial" w:cs="Arial"/>
                          <w:sz w:val="16"/>
                          <w:szCs w:val="16"/>
                        </w:rPr>
                        <w:t>,</w:t>
                      </w:r>
                      <w:r w:rsidRPr="001C31CD">
                        <w:rPr>
                          <w:rFonts w:ascii="Arial" w:hAnsi="Arial" w:cs="Arial"/>
                          <w:sz w:val="16"/>
                          <w:szCs w:val="16"/>
                        </w:rPr>
                        <w:t xml:space="preserve"> </w:t>
                      </w:r>
                      <w:r w:rsidR="00C14E55">
                        <w:rPr>
                          <w:rFonts w:ascii="Arial" w:hAnsi="Arial" w:cs="Arial"/>
                          <w:sz w:val="16"/>
                          <w:szCs w:val="16"/>
                        </w:rPr>
                        <w:t xml:space="preserve">human </w:t>
                      </w:r>
                      <w:r w:rsidRPr="001C31CD">
                        <w:rPr>
                          <w:rFonts w:ascii="Arial" w:hAnsi="Arial" w:cs="Arial"/>
                          <w:sz w:val="16"/>
                          <w:szCs w:val="16"/>
                        </w:rPr>
                        <w:t>develop</w:t>
                      </w:r>
                      <w:r w:rsidR="00900B81" w:rsidRPr="001C31CD">
                        <w:rPr>
                          <w:rFonts w:ascii="Arial" w:hAnsi="Arial" w:cs="Arial"/>
                          <w:sz w:val="16"/>
                          <w:szCs w:val="16"/>
                        </w:rPr>
                        <w:t xml:space="preserve">ment occurs in four </w:t>
                      </w:r>
                      <w:r w:rsidRPr="001C31CD">
                        <w:rPr>
                          <w:rFonts w:ascii="Arial" w:hAnsi="Arial" w:cs="Arial"/>
                          <w:sz w:val="16"/>
                          <w:szCs w:val="16"/>
                        </w:rPr>
                        <w:t xml:space="preserve">stages. </w:t>
                      </w:r>
                      <w:r w:rsidR="00900B81" w:rsidRPr="001C31CD">
                        <w:rPr>
                          <w:rFonts w:ascii="Arial" w:hAnsi="Arial" w:cs="Arial"/>
                          <w:sz w:val="16"/>
                          <w:szCs w:val="16"/>
                        </w:rPr>
                        <w:t xml:space="preserve">The first two stages cover the 0-5 years of </w:t>
                      </w:r>
                      <w:r w:rsidR="00C14E55">
                        <w:rPr>
                          <w:rFonts w:ascii="Arial" w:hAnsi="Arial" w:cs="Arial"/>
                          <w:sz w:val="16"/>
                          <w:szCs w:val="16"/>
                        </w:rPr>
                        <w:t>a child`s development.</w:t>
                      </w:r>
                    </w:p>
                    <w:p w:rsidR="00900B81" w:rsidRPr="001C31CD" w:rsidRDefault="00900B81" w:rsidP="007F4E75">
                      <w:pPr>
                        <w:rPr>
                          <w:rFonts w:ascii="Arial" w:hAnsi="Arial" w:cs="Arial"/>
                          <w:sz w:val="16"/>
                          <w:szCs w:val="16"/>
                        </w:rPr>
                      </w:pPr>
                      <w:r w:rsidRPr="001C31CD">
                        <w:rPr>
                          <w:rFonts w:ascii="Arial" w:hAnsi="Arial" w:cs="Arial"/>
                          <w:sz w:val="16"/>
                          <w:szCs w:val="16"/>
                        </w:rPr>
                        <w:t>The first stage is called the Sensory Motor Stage</w:t>
                      </w:r>
                      <w:r w:rsidR="003675B9">
                        <w:rPr>
                          <w:rFonts w:ascii="Arial" w:hAnsi="Arial" w:cs="Arial"/>
                          <w:sz w:val="16"/>
                          <w:szCs w:val="16"/>
                        </w:rPr>
                        <w:t>,</w:t>
                      </w:r>
                      <w:r w:rsidRPr="001C31CD">
                        <w:rPr>
                          <w:rFonts w:ascii="Arial" w:hAnsi="Arial" w:cs="Arial"/>
                          <w:sz w:val="16"/>
                          <w:szCs w:val="16"/>
                        </w:rPr>
                        <w:t xml:space="preserve"> which is from 0-2 years. In this stage the child develops the 5 senses – see, hear, smell, touch and taste – through experience and movement.</w:t>
                      </w:r>
                      <w:r w:rsidR="0064563A" w:rsidRPr="001C31CD">
                        <w:rPr>
                          <w:rFonts w:ascii="Arial" w:hAnsi="Arial" w:cs="Arial"/>
                          <w:sz w:val="16"/>
                          <w:szCs w:val="16"/>
                        </w:rPr>
                        <w:t xml:space="preserve"> A key milestone at this stage is the development of a working memory. This happens at around 7 months old.</w:t>
                      </w:r>
                    </w:p>
                    <w:p w:rsidR="0064563A" w:rsidRDefault="0064563A" w:rsidP="007F4E75">
                      <w:pPr>
                        <w:rPr>
                          <w:rFonts w:ascii="Arial" w:hAnsi="Arial" w:cs="Arial"/>
                          <w:sz w:val="16"/>
                          <w:szCs w:val="16"/>
                        </w:rPr>
                      </w:pPr>
                      <w:r w:rsidRPr="001C31CD">
                        <w:rPr>
                          <w:rFonts w:ascii="Arial" w:hAnsi="Arial" w:cs="Arial"/>
                          <w:sz w:val="16"/>
                          <w:szCs w:val="16"/>
                        </w:rPr>
                        <w:t>The second stage is called the Pre-Operational Stage</w:t>
                      </w:r>
                      <w:r w:rsidR="003675B9">
                        <w:rPr>
                          <w:rFonts w:ascii="Arial" w:hAnsi="Arial" w:cs="Arial"/>
                          <w:sz w:val="16"/>
                          <w:szCs w:val="16"/>
                        </w:rPr>
                        <w:t>,</w:t>
                      </w:r>
                      <w:r w:rsidRPr="001C31CD">
                        <w:rPr>
                          <w:rFonts w:ascii="Arial" w:hAnsi="Arial" w:cs="Arial"/>
                          <w:sz w:val="16"/>
                          <w:szCs w:val="16"/>
                        </w:rPr>
                        <w:t xml:space="preserve"> which is from 2-6/7years. In this stage a lot of important developments occur. The child learns to speak and understand things. This is where the child star</w:t>
                      </w:r>
                      <w:r w:rsidR="001C31CD" w:rsidRPr="001C31CD">
                        <w:rPr>
                          <w:rFonts w:ascii="Arial" w:hAnsi="Arial" w:cs="Arial"/>
                          <w:sz w:val="16"/>
                          <w:szCs w:val="16"/>
                        </w:rPr>
                        <w:t>ts to build a picture of its world and those around them. They are cur</w:t>
                      </w:r>
                      <w:r w:rsidR="00A6141B">
                        <w:rPr>
                          <w:rFonts w:ascii="Arial" w:hAnsi="Arial" w:cs="Arial"/>
                          <w:sz w:val="16"/>
                          <w:szCs w:val="16"/>
                        </w:rPr>
                        <w:t>ious and have many questions.</w:t>
                      </w:r>
                    </w:p>
                    <w:p w:rsidR="00A6141B" w:rsidRPr="001C31CD" w:rsidRDefault="00A6141B" w:rsidP="007F4E75">
                      <w:pPr>
                        <w:rPr>
                          <w:rFonts w:ascii="Arial" w:hAnsi="Arial" w:cs="Arial"/>
                          <w:sz w:val="16"/>
                          <w:szCs w:val="16"/>
                        </w:rPr>
                      </w:pPr>
                      <w:r>
                        <w:rPr>
                          <w:rFonts w:ascii="Arial" w:hAnsi="Arial" w:cs="Arial"/>
                          <w:sz w:val="16"/>
                          <w:szCs w:val="16"/>
                        </w:rPr>
                        <w:t>In this theory, these are the building blocks that will set the foundation that will affect them for the rest their life.</w:t>
                      </w:r>
                    </w:p>
                  </w:txbxContent>
                </v:textbox>
                <w10:wrap type="square" anchorx="margin"/>
              </v:shape>
            </w:pict>
          </mc:Fallback>
        </mc:AlternateContent>
      </w:r>
      <w:r w:rsidR="00412E8D">
        <w:br w:type="page"/>
      </w:r>
    </w:p>
    <w:p w:rsidR="007C5C7F" w:rsidRDefault="007C5C7F" w:rsidP="007C5C7F">
      <w:pPr>
        <w:spacing w:line="360" w:lineRule="auto"/>
        <w:jc w:val="center"/>
        <w:rPr>
          <w:rFonts w:ascii="Arial" w:hAnsi="Arial" w:cs="Arial"/>
          <w:color w:val="222222"/>
          <w:shd w:val="clear" w:color="auto" w:fill="FFFFFF"/>
        </w:rPr>
      </w:pPr>
      <w:r>
        <w:rPr>
          <w:rFonts w:ascii="Arial" w:hAnsi="Arial" w:cs="Arial"/>
          <w:color w:val="222222"/>
          <w:shd w:val="clear" w:color="auto" w:fill="FFFFFF"/>
        </w:rPr>
        <w:lastRenderedPageBreak/>
        <w:t>Annotated Bibliography</w:t>
      </w:r>
    </w:p>
    <w:p w:rsidR="007C5C7F" w:rsidRDefault="007C5C7F" w:rsidP="00E26E0E">
      <w:pPr>
        <w:spacing w:line="360" w:lineRule="auto"/>
        <w:rPr>
          <w:rFonts w:ascii="Arial" w:hAnsi="Arial" w:cs="Arial"/>
          <w:color w:val="222222"/>
          <w:shd w:val="clear" w:color="auto" w:fill="FFFFFF"/>
        </w:rPr>
      </w:pPr>
    </w:p>
    <w:p w:rsidR="003F4C35" w:rsidRPr="003F4C35" w:rsidRDefault="003F4C35" w:rsidP="007C5C7F">
      <w:pPr>
        <w:pStyle w:val="ListParagraph"/>
        <w:numPr>
          <w:ilvl w:val="0"/>
          <w:numId w:val="1"/>
        </w:numPr>
        <w:spacing w:line="360" w:lineRule="auto"/>
        <w:rPr>
          <w:rFonts w:ascii="Arial" w:hAnsi="Arial" w:cs="Arial"/>
          <w:color w:val="222222"/>
          <w:shd w:val="clear" w:color="auto" w:fill="FFFFFF"/>
        </w:rPr>
      </w:pPr>
      <w:r>
        <w:rPr>
          <w:rFonts w:ascii="Arial" w:hAnsi="Arial" w:cs="Arial"/>
          <w:color w:val="222222"/>
          <w:sz w:val="20"/>
          <w:szCs w:val="20"/>
          <w:shd w:val="clear" w:color="auto" w:fill="FFFFFF"/>
        </w:rPr>
        <w:t>Adler, G. and Buie Jr, D.H., 1979. Aloneness and borderline psychopathology: The possible relevance of child development issues. </w:t>
      </w:r>
      <w:r>
        <w:rPr>
          <w:rFonts w:ascii="Arial" w:hAnsi="Arial" w:cs="Arial"/>
          <w:i/>
          <w:iCs/>
          <w:color w:val="222222"/>
          <w:sz w:val="20"/>
          <w:szCs w:val="20"/>
          <w:shd w:val="clear" w:color="auto" w:fill="FFFFFF"/>
        </w:rPr>
        <w:t>International Journal of Psycho-Analysis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 pp.83-96.</w:t>
      </w:r>
    </w:p>
    <w:p w:rsidR="003F4C35" w:rsidRDefault="00CC517A" w:rsidP="003F4C35">
      <w:pPr>
        <w:spacing w:line="360" w:lineRule="auto"/>
        <w:rPr>
          <w:rFonts w:ascii="Arial" w:hAnsi="Arial" w:cs="Arial"/>
          <w:color w:val="222222"/>
          <w:shd w:val="clear" w:color="auto" w:fill="FFFFFF"/>
        </w:rPr>
      </w:pPr>
      <w:r>
        <w:rPr>
          <w:rFonts w:ascii="Arial" w:hAnsi="Arial" w:cs="Arial"/>
          <w:color w:val="222222"/>
          <w:shd w:val="clear" w:color="auto" w:fill="FFFFFF"/>
        </w:rPr>
        <w:t>This source of information</w:t>
      </w:r>
      <w:r w:rsidR="003F4C35">
        <w:rPr>
          <w:rFonts w:ascii="Arial" w:hAnsi="Arial" w:cs="Arial"/>
          <w:color w:val="222222"/>
          <w:shd w:val="clear" w:color="auto" w:fill="FFFFFF"/>
        </w:rPr>
        <w:t xml:space="preserve"> is about studies done by Adler and Buie. It focuses on how empathetic parental failures results in a </w:t>
      </w:r>
      <w:r>
        <w:rPr>
          <w:rFonts w:ascii="Arial" w:hAnsi="Arial" w:cs="Arial"/>
          <w:color w:val="222222"/>
          <w:shd w:val="clear" w:color="auto" w:fill="FFFFFF"/>
        </w:rPr>
        <w:t>child’s</w:t>
      </w:r>
      <w:r w:rsidR="003F4C35">
        <w:rPr>
          <w:rFonts w:ascii="Arial" w:hAnsi="Arial" w:cs="Arial"/>
          <w:color w:val="222222"/>
          <w:shd w:val="clear" w:color="auto" w:fill="FFFFFF"/>
        </w:rPr>
        <w:t xml:space="preserve"> future development of </w:t>
      </w:r>
      <w:r>
        <w:rPr>
          <w:rFonts w:ascii="Arial" w:hAnsi="Arial" w:cs="Arial"/>
          <w:color w:val="222222"/>
          <w:shd w:val="clear" w:color="auto" w:fill="FFFFFF"/>
        </w:rPr>
        <w:t>borderline aloneness and its treatment.</w:t>
      </w:r>
    </w:p>
    <w:p w:rsidR="00CC517A" w:rsidRDefault="00CC517A" w:rsidP="003F4C35">
      <w:pPr>
        <w:spacing w:line="360" w:lineRule="auto"/>
        <w:rPr>
          <w:rFonts w:ascii="Arial" w:hAnsi="Arial" w:cs="Arial"/>
          <w:color w:val="222222"/>
          <w:shd w:val="clear" w:color="auto" w:fill="FFFFFF"/>
        </w:rPr>
      </w:pPr>
      <w:r>
        <w:rPr>
          <w:rFonts w:ascii="Arial" w:hAnsi="Arial" w:cs="Arial"/>
          <w:color w:val="222222"/>
          <w:shd w:val="clear" w:color="auto" w:fill="FFFFFF"/>
        </w:rPr>
        <w:t>This is a reliable source as it is an international journal.</w:t>
      </w:r>
    </w:p>
    <w:p w:rsidR="00CC517A" w:rsidRPr="003F4C35" w:rsidRDefault="00CC517A" w:rsidP="003F4C35">
      <w:pPr>
        <w:spacing w:line="360" w:lineRule="auto"/>
        <w:rPr>
          <w:rFonts w:ascii="Arial" w:hAnsi="Arial" w:cs="Arial"/>
          <w:color w:val="222222"/>
          <w:shd w:val="clear" w:color="auto" w:fill="FFFFFF"/>
        </w:rPr>
      </w:pPr>
      <w:r>
        <w:rPr>
          <w:rFonts w:ascii="Arial" w:hAnsi="Arial" w:cs="Arial"/>
          <w:color w:val="222222"/>
          <w:shd w:val="clear" w:color="auto" w:fill="FFFFFF"/>
        </w:rPr>
        <w:t>I used this as a source of information and further reading.</w:t>
      </w:r>
    </w:p>
    <w:p w:rsidR="00412E8D" w:rsidRPr="007C5C7F" w:rsidRDefault="00412E8D" w:rsidP="007C5C7F">
      <w:pPr>
        <w:pStyle w:val="ListParagraph"/>
        <w:numPr>
          <w:ilvl w:val="0"/>
          <w:numId w:val="1"/>
        </w:numPr>
        <w:spacing w:line="360" w:lineRule="auto"/>
        <w:rPr>
          <w:rFonts w:ascii="Arial" w:hAnsi="Arial" w:cs="Arial"/>
          <w:color w:val="222222"/>
          <w:shd w:val="clear" w:color="auto" w:fill="FFFFFF"/>
        </w:rPr>
      </w:pPr>
      <w:r w:rsidRPr="007C5C7F">
        <w:rPr>
          <w:rFonts w:ascii="Arial" w:hAnsi="Arial" w:cs="Arial"/>
          <w:color w:val="222222"/>
          <w:shd w:val="clear" w:color="auto" w:fill="FFFFFF"/>
        </w:rPr>
        <w:t>Huitt, W. and Hummel, J., 2003. Piaget's theory of cognitive development. </w:t>
      </w:r>
      <w:r w:rsidRPr="007C5C7F">
        <w:rPr>
          <w:rFonts w:ascii="Arial" w:hAnsi="Arial" w:cs="Arial"/>
          <w:i/>
          <w:iCs/>
          <w:color w:val="222222"/>
          <w:shd w:val="clear" w:color="auto" w:fill="FFFFFF"/>
        </w:rPr>
        <w:t>Educational psychology interactive</w:t>
      </w:r>
      <w:r w:rsidRPr="007C5C7F">
        <w:rPr>
          <w:rFonts w:ascii="Arial" w:hAnsi="Arial" w:cs="Arial"/>
          <w:color w:val="222222"/>
          <w:shd w:val="clear" w:color="auto" w:fill="FFFFFF"/>
        </w:rPr>
        <w:t>, </w:t>
      </w:r>
      <w:r w:rsidRPr="007C5C7F">
        <w:rPr>
          <w:rFonts w:ascii="Arial" w:hAnsi="Arial" w:cs="Arial"/>
          <w:i/>
          <w:iCs/>
          <w:color w:val="222222"/>
          <w:shd w:val="clear" w:color="auto" w:fill="FFFFFF"/>
        </w:rPr>
        <w:t>3</w:t>
      </w:r>
      <w:r w:rsidRPr="007C5C7F">
        <w:rPr>
          <w:rFonts w:ascii="Arial" w:hAnsi="Arial" w:cs="Arial"/>
          <w:color w:val="222222"/>
          <w:shd w:val="clear" w:color="auto" w:fill="FFFFFF"/>
        </w:rPr>
        <w:t>(2), pp.1-5.</w:t>
      </w:r>
    </w:p>
    <w:p w:rsidR="002667BB" w:rsidRDefault="00567F64" w:rsidP="00E26E0E">
      <w:pPr>
        <w:spacing w:line="360" w:lineRule="auto"/>
        <w:rPr>
          <w:rFonts w:ascii="Arial" w:hAnsi="Arial" w:cs="Arial"/>
          <w:color w:val="222222"/>
          <w:shd w:val="clear" w:color="auto" w:fill="FFFFFF"/>
        </w:rPr>
      </w:pPr>
      <w:r>
        <w:rPr>
          <w:rFonts w:ascii="Arial" w:hAnsi="Arial" w:cs="Arial"/>
          <w:color w:val="222222"/>
          <w:shd w:val="clear" w:color="auto" w:fill="FFFFFF"/>
        </w:rPr>
        <w:t>It is about Jean Piaget (1896-1980) and his developmental psychological approach to child development and how we develop in stages.</w:t>
      </w:r>
    </w:p>
    <w:p w:rsidR="00567F64" w:rsidRDefault="00567F64" w:rsidP="00E26E0E">
      <w:pPr>
        <w:spacing w:line="360" w:lineRule="auto"/>
        <w:rPr>
          <w:rFonts w:ascii="Arial" w:hAnsi="Arial" w:cs="Arial"/>
          <w:color w:val="222222"/>
          <w:shd w:val="clear" w:color="auto" w:fill="FFFFFF"/>
        </w:rPr>
      </w:pPr>
      <w:r>
        <w:rPr>
          <w:rFonts w:ascii="Arial" w:hAnsi="Arial" w:cs="Arial"/>
          <w:color w:val="222222"/>
          <w:shd w:val="clear" w:color="auto" w:fill="FFFFFF"/>
        </w:rPr>
        <w:t>It is a credible source because it is an educational book.</w:t>
      </w:r>
    </w:p>
    <w:p w:rsidR="00567F64" w:rsidRDefault="00567F64" w:rsidP="00E26E0E">
      <w:pPr>
        <w:spacing w:line="360" w:lineRule="auto"/>
        <w:rPr>
          <w:rFonts w:ascii="Arial" w:hAnsi="Arial" w:cs="Arial"/>
          <w:color w:val="222222"/>
          <w:shd w:val="clear" w:color="auto" w:fill="FFFFFF"/>
        </w:rPr>
      </w:pPr>
      <w:r>
        <w:rPr>
          <w:rFonts w:ascii="Arial" w:hAnsi="Arial" w:cs="Arial"/>
          <w:color w:val="222222"/>
          <w:shd w:val="clear" w:color="auto" w:fill="FFFFFF"/>
        </w:rPr>
        <w:t>I used it as one of the theories on my poster.</w:t>
      </w:r>
    </w:p>
    <w:p w:rsidR="007C5C7F" w:rsidRPr="007C5C7F" w:rsidRDefault="007C5C7F" w:rsidP="007C5C7F">
      <w:pPr>
        <w:pStyle w:val="ListParagraph"/>
        <w:numPr>
          <w:ilvl w:val="0"/>
          <w:numId w:val="1"/>
        </w:numPr>
        <w:spacing w:line="360" w:lineRule="auto"/>
        <w:rPr>
          <w:rFonts w:ascii="Arial" w:hAnsi="Arial" w:cs="Arial"/>
          <w:color w:val="222222"/>
          <w:shd w:val="clear" w:color="auto" w:fill="FFFFFF"/>
        </w:rPr>
      </w:pPr>
      <w:r w:rsidRPr="007C5C7F">
        <w:rPr>
          <w:rFonts w:ascii="Arial" w:hAnsi="Arial" w:cs="Arial"/>
          <w:color w:val="222222"/>
          <w:sz w:val="20"/>
          <w:szCs w:val="20"/>
          <w:shd w:val="clear" w:color="auto" w:fill="FFFFFF"/>
        </w:rPr>
        <w:t>National Academies of Sciences, Engineering, and Medicine, 2016. Parenting matters: Supporting parents of children ages 0-8.</w:t>
      </w:r>
    </w:p>
    <w:p w:rsidR="007C5C7F" w:rsidRDefault="00262AC3" w:rsidP="007C5C7F">
      <w:pPr>
        <w:spacing w:line="360" w:lineRule="auto"/>
        <w:rPr>
          <w:rFonts w:ascii="Arial" w:hAnsi="Arial" w:cs="Arial"/>
          <w:color w:val="222222"/>
          <w:shd w:val="clear" w:color="auto" w:fill="FFFFFF"/>
        </w:rPr>
      </w:pPr>
      <w:r>
        <w:rPr>
          <w:rFonts w:ascii="Arial" w:hAnsi="Arial" w:cs="Arial"/>
          <w:color w:val="222222"/>
          <w:shd w:val="clear" w:color="auto" w:fill="FFFFFF"/>
        </w:rPr>
        <w:t>It is a comprehensive book about studies around parenting. It is mostly qualitative data based.</w:t>
      </w:r>
    </w:p>
    <w:p w:rsidR="00262AC3" w:rsidRDefault="00262AC3" w:rsidP="007C5C7F">
      <w:pPr>
        <w:spacing w:line="360" w:lineRule="auto"/>
        <w:rPr>
          <w:rFonts w:ascii="Arial" w:hAnsi="Arial" w:cs="Arial"/>
          <w:color w:val="222222"/>
          <w:shd w:val="clear" w:color="auto" w:fill="FFFFFF"/>
        </w:rPr>
      </w:pPr>
      <w:r>
        <w:rPr>
          <w:rFonts w:ascii="Arial" w:hAnsi="Arial" w:cs="Arial"/>
          <w:color w:val="222222"/>
          <w:shd w:val="clear" w:color="auto" w:fill="FFFFFF"/>
        </w:rPr>
        <w:t>It is a very reliable source as it is done by the National Academies of Sciences.</w:t>
      </w:r>
    </w:p>
    <w:p w:rsidR="00262AC3" w:rsidRPr="007C5C7F" w:rsidRDefault="00262AC3" w:rsidP="007C5C7F">
      <w:pPr>
        <w:spacing w:line="360" w:lineRule="auto"/>
        <w:rPr>
          <w:rFonts w:ascii="Arial" w:hAnsi="Arial" w:cs="Arial"/>
          <w:color w:val="222222"/>
          <w:shd w:val="clear" w:color="auto" w:fill="FFFFFF"/>
        </w:rPr>
      </w:pPr>
      <w:r>
        <w:rPr>
          <w:rFonts w:ascii="Arial" w:hAnsi="Arial" w:cs="Arial"/>
          <w:color w:val="222222"/>
          <w:shd w:val="clear" w:color="auto" w:fill="FFFFFF"/>
        </w:rPr>
        <w:t>I have used this book for information purposes related to the subject matter.</w:t>
      </w:r>
    </w:p>
    <w:p w:rsidR="000F3638" w:rsidRPr="007C5C7F" w:rsidRDefault="002F7346" w:rsidP="007C5C7F">
      <w:pPr>
        <w:pStyle w:val="ListParagraph"/>
        <w:numPr>
          <w:ilvl w:val="0"/>
          <w:numId w:val="1"/>
        </w:numPr>
        <w:spacing w:line="360" w:lineRule="auto"/>
        <w:rPr>
          <w:rFonts w:ascii="Arial" w:hAnsi="Arial" w:cs="Arial"/>
          <w:color w:val="222222"/>
          <w:shd w:val="clear" w:color="auto" w:fill="FFFFFF"/>
        </w:rPr>
      </w:pPr>
      <w:r w:rsidRPr="007C5C7F">
        <w:rPr>
          <w:rFonts w:ascii="Arial" w:hAnsi="Arial" w:cs="Arial"/>
          <w:color w:val="222222"/>
          <w:shd w:val="clear" w:color="auto" w:fill="FFFFFF"/>
        </w:rPr>
        <w:t>Poulton, R., Caspi, A., Milne, B.J., Thomson, W.M., Taylor, A., Sears, M.R. and Moffitt, T.E., 2002. Association between children's experience of socioeconomic disadvantage and adult health: a life-course study. </w:t>
      </w:r>
      <w:r w:rsidRPr="007C5C7F">
        <w:rPr>
          <w:rFonts w:ascii="Arial" w:hAnsi="Arial" w:cs="Arial"/>
          <w:i/>
          <w:iCs/>
          <w:color w:val="222222"/>
          <w:shd w:val="clear" w:color="auto" w:fill="FFFFFF"/>
        </w:rPr>
        <w:t>The lancet</w:t>
      </w:r>
      <w:r w:rsidRPr="007C5C7F">
        <w:rPr>
          <w:rFonts w:ascii="Arial" w:hAnsi="Arial" w:cs="Arial"/>
          <w:color w:val="222222"/>
          <w:shd w:val="clear" w:color="auto" w:fill="FFFFFF"/>
        </w:rPr>
        <w:t>, </w:t>
      </w:r>
      <w:r w:rsidRPr="007C5C7F">
        <w:rPr>
          <w:rFonts w:ascii="Arial" w:hAnsi="Arial" w:cs="Arial"/>
          <w:i/>
          <w:iCs/>
          <w:color w:val="222222"/>
          <w:shd w:val="clear" w:color="auto" w:fill="FFFFFF"/>
        </w:rPr>
        <w:t>360</w:t>
      </w:r>
      <w:r w:rsidRPr="007C5C7F">
        <w:rPr>
          <w:rFonts w:ascii="Arial" w:hAnsi="Arial" w:cs="Arial"/>
          <w:color w:val="222222"/>
          <w:shd w:val="clear" w:color="auto" w:fill="FFFFFF"/>
        </w:rPr>
        <w:t>(9346), pp.1640-1645.</w:t>
      </w:r>
    </w:p>
    <w:p w:rsidR="00E26E0E" w:rsidRDefault="002F7346" w:rsidP="00E26E0E">
      <w:pPr>
        <w:spacing w:line="360" w:lineRule="auto"/>
        <w:rPr>
          <w:rFonts w:ascii="Arial" w:hAnsi="Arial" w:cs="Arial"/>
          <w:color w:val="222222"/>
          <w:sz w:val="20"/>
          <w:szCs w:val="20"/>
          <w:shd w:val="clear" w:color="auto" w:fill="FFFFFF"/>
        </w:rPr>
      </w:pPr>
      <w:r w:rsidRPr="00E26E0E">
        <w:rPr>
          <w:rFonts w:ascii="Arial" w:hAnsi="Arial" w:cs="Arial"/>
          <w:color w:val="222222"/>
          <w:shd w:val="clear" w:color="auto" w:fill="FFFFFF"/>
        </w:rPr>
        <w:t>Very interesting finds but not surprising</w:t>
      </w:r>
      <w:r w:rsidR="00E26E0E">
        <w:rPr>
          <w:rFonts w:ascii="Arial" w:hAnsi="Arial" w:cs="Arial"/>
          <w:color w:val="222222"/>
          <w:sz w:val="20"/>
          <w:szCs w:val="20"/>
          <w:shd w:val="clear" w:color="auto" w:fill="FFFFFF"/>
        </w:rPr>
        <w:t>. This article talks about the effects of socio-economic status/position of children and how it later affects their adult life both psychologically and physically, according to studies carried out.</w:t>
      </w:r>
    </w:p>
    <w:p w:rsidR="00E26E0E" w:rsidRDefault="00E26E0E" w:rsidP="00E26E0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I feel that this is a credible and relevant source.</w:t>
      </w:r>
    </w:p>
    <w:p w:rsidR="00E26E0E" w:rsidRDefault="00E26E0E" w:rsidP="00E26E0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I used this source as additional information to my understanding of the subject matter.</w:t>
      </w:r>
    </w:p>
    <w:p w:rsidR="00567F64" w:rsidRPr="007C5C7F" w:rsidRDefault="00567F64" w:rsidP="007C5C7F">
      <w:pPr>
        <w:pStyle w:val="ListParagraph"/>
        <w:numPr>
          <w:ilvl w:val="0"/>
          <w:numId w:val="1"/>
        </w:numPr>
        <w:spacing w:line="360" w:lineRule="auto"/>
        <w:rPr>
          <w:rFonts w:ascii="Arial" w:hAnsi="Arial" w:cs="Arial"/>
          <w:color w:val="222222"/>
          <w:shd w:val="clear" w:color="auto" w:fill="FFFFFF"/>
        </w:rPr>
      </w:pPr>
      <w:r w:rsidRPr="007C5C7F">
        <w:rPr>
          <w:rFonts w:ascii="Arial" w:hAnsi="Arial" w:cs="Arial"/>
          <w:color w:val="222222"/>
          <w:shd w:val="clear" w:color="auto" w:fill="FFFFFF"/>
        </w:rPr>
        <w:t>Sacco, R.G., 2013. Re-envisaging the eight developmental stages of Erik Erikson: the Fibonacci life-chart method (FLCM). </w:t>
      </w:r>
      <w:r w:rsidRPr="007C5C7F">
        <w:rPr>
          <w:rFonts w:ascii="Arial" w:hAnsi="Arial" w:cs="Arial"/>
          <w:i/>
          <w:iCs/>
          <w:color w:val="222222"/>
          <w:shd w:val="clear" w:color="auto" w:fill="FFFFFF"/>
        </w:rPr>
        <w:t>Journal of Educational and Developmental Psychology</w:t>
      </w:r>
      <w:r w:rsidRPr="007C5C7F">
        <w:rPr>
          <w:rFonts w:ascii="Arial" w:hAnsi="Arial" w:cs="Arial"/>
          <w:color w:val="222222"/>
          <w:shd w:val="clear" w:color="auto" w:fill="FFFFFF"/>
        </w:rPr>
        <w:t>, </w:t>
      </w:r>
      <w:r w:rsidRPr="007C5C7F">
        <w:rPr>
          <w:rFonts w:ascii="Arial" w:hAnsi="Arial" w:cs="Arial"/>
          <w:i/>
          <w:iCs/>
          <w:color w:val="222222"/>
          <w:shd w:val="clear" w:color="auto" w:fill="FFFFFF"/>
        </w:rPr>
        <w:t>3</w:t>
      </w:r>
      <w:r w:rsidRPr="007C5C7F">
        <w:rPr>
          <w:rFonts w:ascii="Arial" w:hAnsi="Arial" w:cs="Arial"/>
          <w:color w:val="222222"/>
          <w:shd w:val="clear" w:color="auto" w:fill="FFFFFF"/>
        </w:rPr>
        <w:t>(1), pp.140-146.</w:t>
      </w:r>
    </w:p>
    <w:p w:rsidR="00567F64" w:rsidRDefault="00567F64" w:rsidP="00567F64">
      <w:pPr>
        <w:spacing w:line="360" w:lineRule="auto"/>
        <w:rPr>
          <w:rFonts w:ascii="Arial" w:hAnsi="Arial" w:cs="Arial"/>
          <w:color w:val="222222"/>
          <w:shd w:val="clear" w:color="auto" w:fill="FFFFFF"/>
        </w:rPr>
      </w:pPr>
      <w:r w:rsidRPr="00E26E0E">
        <w:rPr>
          <w:rFonts w:ascii="Arial" w:hAnsi="Arial" w:cs="Arial"/>
          <w:color w:val="222222"/>
          <w:shd w:val="clear" w:color="auto" w:fill="FFFFFF"/>
        </w:rPr>
        <w:t>Very informative. A study that suppor</w:t>
      </w:r>
      <w:r>
        <w:rPr>
          <w:rFonts w:ascii="Arial" w:hAnsi="Arial" w:cs="Arial"/>
          <w:color w:val="222222"/>
          <w:shd w:val="clear" w:color="auto" w:fill="FFFFFF"/>
        </w:rPr>
        <w:t>ts Erikson`s eight stage theory of psycho-social development.</w:t>
      </w:r>
    </w:p>
    <w:p w:rsidR="00567F64" w:rsidRDefault="00567F64" w:rsidP="00567F64">
      <w:pPr>
        <w:spacing w:line="360" w:lineRule="auto"/>
        <w:rPr>
          <w:rFonts w:ascii="Arial" w:hAnsi="Arial" w:cs="Arial"/>
          <w:color w:val="222222"/>
          <w:shd w:val="clear" w:color="auto" w:fill="FFFFFF"/>
        </w:rPr>
      </w:pPr>
      <w:r>
        <w:rPr>
          <w:rFonts w:ascii="Arial" w:hAnsi="Arial" w:cs="Arial"/>
          <w:color w:val="222222"/>
          <w:shd w:val="clear" w:color="auto" w:fill="FFFFFF"/>
        </w:rPr>
        <w:t>It is credible because it is a journal</w:t>
      </w:r>
    </w:p>
    <w:p w:rsidR="00567F64" w:rsidRPr="00E26E0E" w:rsidRDefault="00567F64" w:rsidP="00567F64">
      <w:pPr>
        <w:spacing w:line="360" w:lineRule="auto"/>
        <w:rPr>
          <w:rFonts w:ascii="Arial" w:hAnsi="Arial" w:cs="Arial"/>
          <w:color w:val="222222"/>
          <w:shd w:val="clear" w:color="auto" w:fill="FFFFFF"/>
        </w:rPr>
      </w:pPr>
      <w:r>
        <w:rPr>
          <w:rFonts w:ascii="Arial" w:hAnsi="Arial" w:cs="Arial"/>
          <w:color w:val="222222"/>
          <w:shd w:val="clear" w:color="auto" w:fill="FFFFFF"/>
        </w:rPr>
        <w:t>It is one of the theories I used for my poster.</w:t>
      </w:r>
    </w:p>
    <w:p w:rsidR="007C5C7F" w:rsidRPr="007C5C7F" w:rsidRDefault="007C5C7F" w:rsidP="007C5C7F">
      <w:pPr>
        <w:pStyle w:val="ListParagraph"/>
        <w:numPr>
          <w:ilvl w:val="0"/>
          <w:numId w:val="1"/>
        </w:numPr>
        <w:spacing w:line="360" w:lineRule="auto"/>
        <w:rPr>
          <w:rFonts w:ascii="Arial" w:hAnsi="Arial" w:cs="Arial"/>
          <w:color w:val="222222"/>
          <w:shd w:val="clear" w:color="auto" w:fill="FFFFFF"/>
        </w:rPr>
      </w:pPr>
      <w:r w:rsidRPr="007C5C7F">
        <w:rPr>
          <w:rFonts w:ascii="Arial" w:hAnsi="Arial" w:cs="Arial"/>
          <w:color w:val="222222"/>
          <w:shd w:val="clear" w:color="auto" w:fill="FFFFFF"/>
        </w:rPr>
        <w:t>Sokol, J.T., 2009. Identity development throughout the lifetime: An examination of Eriksonian theory. </w:t>
      </w:r>
      <w:r w:rsidRPr="007C5C7F">
        <w:rPr>
          <w:rFonts w:ascii="Arial" w:hAnsi="Arial" w:cs="Arial"/>
          <w:i/>
          <w:iCs/>
          <w:color w:val="222222"/>
          <w:shd w:val="clear" w:color="auto" w:fill="FFFFFF"/>
        </w:rPr>
        <w:t>Graduate journal of counseling psychology</w:t>
      </w:r>
      <w:r w:rsidRPr="007C5C7F">
        <w:rPr>
          <w:rFonts w:ascii="Arial" w:hAnsi="Arial" w:cs="Arial"/>
          <w:color w:val="222222"/>
          <w:shd w:val="clear" w:color="auto" w:fill="FFFFFF"/>
        </w:rPr>
        <w:t>, </w:t>
      </w:r>
      <w:r w:rsidRPr="007C5C7F">
        <w:rPr>
          <w:rFonts w:ascii="Arial" w:hAnsi="Arial" w:cs="Arial"/>
          <w:i/>
          <w:iCs/>
          <w:color w:val="222222"/>
          <w:shd w:val="clear" w:color="auto" w:fill="FFFFFF"/>
        </w:rPr>
        <w:t>1</w:t>
      </w:r>
      <w:r w:rsidRPr="007C5C7F">
        <w:rPr>
          <w:rFonts w:ascii="Arial" w:hAnsi="Arial" w:cs="Arial"/>
          <w:color w:val="222222"/>
          <w:shd w:val="clear" w:color="auto" w:fill="FFFFFF"/>
        </w:rPr>
        <w:t>(2), p.14.</w:t>
      </w:r>
    </w:p>
    <w:p w:rsidR="007C5C7F" w:rsidRDefault="007C5C7F" w:rsidP="007C5C7F">
      <w:pPr>
        <w:spacing w:line="360" w:lineRule="auto"/>
        <w:rPr>
          <w:rFonts w:ascii="Arial" w:hAnsi="Arial" w:cs="Arial"/>
          <w:color w:val="222222"/>
          <w:shd w:val="clear" w:color="auto" w:fill="FFFFFF"/>
        </w:rPr>
      </w:pPr>
      <w:r>
        <w:rPr>
          <w:rFonts w:ascii="Arial" w:hAnsi="Arial" w:cs="Arial"/>
          <w:color w:val="222222"/>
          <w:shd w:val="clear" w:color="auto" w:fill="FFFFFF"/>
        </w:rPr>
        <w:t>It is a book about Erik Erikson (1902-1994) and his psycho-social stages.</w:t>
      </w:r>
    </w:p>
    <w:p w:rsidR="007C5C7F" w:rsidRDefault="007C5C7F" w:rsidP="007C5C7F">
      <w:pPr>
        <w:spacing w:line="360" w:lineRule="auto"/>
        <w:rPr>
          <w:rFonts w:ascii="Arial" w:hAnsi="Arial" w:cs="Arial"/>
          <w:color w:val="222222"/>
          <w:shd w:val="clear" w:color="auto" w:fill="FFFFFF"/>
        </w:rPr>
      </w:pPr>
      <w:r>
        <w:rPr>
          <w:rFonts w:ascii="Arial" w:hAnsi="Arial" w:cs="Arial"/>
          <w:color w:val="222222"/>
          <w:shd w:val="clear" w:color="auto" w:fill="FFFFFF"/>
        </w:rPr>
        <w:t>It is a credible source of information because it is a graduate journal.</w:t>
      </w:r>
    </w:p>
    <w:p w:rsidR="007C5C7F" w:rsidRPr="00E26E0E" w:rsidRDefault="007C5C7F" w:rsidP="007C5C7F">
      <w:pPr>
        <w:spacing w:line="360" w:lineRule="auto"/>
        <w:rPr>
          <w:rFonts w:ascii="Arial" w:hAnsi="Arial" w:cs="Arial"/>
          <w:color w:val="222222"/>
          <w:shd w:val="clear" w:color="auto" w:fill="FFFFFF"/>
        </w:rPr>
      </w:pPr>
      <w:r>
        <w:rPr>
          <w:rFonts w:ascii="Arial" w:hAnsi="Arial" w:cs="Arial"/>
          <w:color w:val="222222"/>
          <w:shd w:val="clear" w:color="auto" w:fill="FFFFFF"/>
        </w:rPr>
        <w:t>I used it as further reading on Erik Erikson.</w:t>
      </w:r>
    </w:p>
    <w:p w:rsidR="007C5C7F" w:rsidRPr="007C5C7F" w:rsidRDefault="007C5C7F" w:rsidP="007C5C7F">
      <w:pPr>
        <w:pStyle w:val="ListParagraph"/>
        <w:numPr>
          <w:ilvl w:val="0"/>
          <w:numId w:val="1"/>
        </w:numPr>
        <w:spacing w:line="360" w:lineRule="auto"/>
        <w:rPr>
          <w:rFonts w:ascii="Arial" w:hAnsi="Arial" w:cs="Arial"/>
          <w:color w:val="222222"/>
          <w:shd w:val="clear" w:color="auto" w:fill="FFFFFF"/>
        </w:rPr>
      </w:pPr>
      <w:r w:rsidRPr="007C5C7F">
        <w:rPr>
          <w:rFonts w:ascii="Arial" w:hAnsi="Arial" w:cs="Arial"/>
          <w:color w:val="222222"/>
          <w:shd w:val="clear" w:color="auto" w:fill="FFFFFF"/>
        </w:rPr>
        <w:t>Thorne, B. and Sanders, P., 2012. </w:t>
      </w:r>
      <w:r w:rsidRPr="007C5C7F">
        <w:rPr>
          <w:rFonts w:ascii="Arial" w:hAnsi="Arial" w:cs="Arial"/>
          <w:i/>
          <w:iCs/>
          <w:color w:val="222222"/>
          <w:shd w:val="clear" w:color="auto" w:fill="FFFFFF"/>
        </w:rPr>
        <w:t>Carl rogers</w:t>
      </w:r>
      <w:r w:rsidRPr="007C5C7F">
        <w:rPr>
          <w:rFonts w:ascii="Arial" w:hAnsi="Arial" w:cs="Arial"/>
          <w:color w:val="222222"/>
          <w:shd w:val="clear" w:color="auto" w:fill="FFFFFF"/>
        </w:rPr>
        <w:t>. Sage.</w:t>
      </w:r>
    </w:p>
    <w:p w:rsidR="007C5C7F" w:rsidRDefault="007C5C7F" w:rsidP="007C5C7F">
      <w:pPr>
        <w:spacing w:line="360" w:lineRule="auto"/>
        <w:rPr>
          <w:rFonts w:ascii="Arial" w:hAnsi="Arial" w:cs="Arial"/>
          <w:color w:val="222222"/>
          <w:shd w:val="clear" w:color="auto" w:fill="FFFFFF"/>
        </w:rPr>
      </w:pPr>
      <w:r>
        <w:rPr>
          <w:rFonts w:ascii="Arial" w:hAnsi="Arial" w:cs="Arial"/>
          <w:color w:val="222222"/>
          <w:shd w:val="clear" w:color="auto" w:fill="FFFFFF"/>
        </w:rPr>
        <w:t>It is a book about the life of Carl Ransom Rogers.</w:t>
      </w:r>
    </w:p>
    <w:p w:rsidR="007C5C7F" w:rsidRDefault="007C5C7F" w:rsidP="007C5C7F">
      <w:pPr>
        <w:spacing w:line="360" w:lineRule="auto"/>
        <w:rPr>
          <w:rFonts w:ascii="Arial" w:hAnsi="Arial" w:cs="Arial"/>
          <w:color w:val="222222"/>
          <w:shd w:val="clear" w:color="auto" w:fill="FFFFFF"/>
        </w:rPr>
      </w:pPr>
      <w:r>
        <w:rPr>
          <w:rFonts w:ascii="Arial" w:hAnsi="Arial" w:cs="Arial"/>
          <w:color w:val="222222"/>
          <w:shd w:val="clear" w:color="auto" w:fill="FFFFFF"/>
        </w:rPr>
        <w:t>It is a credible source as it is a factual book based on his life and his work.</w:t>
      </w:r>
    </w:p>
    <w:p w:rsidR="00567F64" w:rsidRDefault="007C5C7F" w:rsidP="007C5C7F">
      <w:pPr>
        <w:spacing w:line="360" w:lineRule="auto"/>
        <w:rPr>
          <w:rFonts w:ascii="Arial" w:hAnsi="Arial" w:cs="Arial"/>
          <w:color w:val="222222"/>
          <w:shd w:val="clear" w:color="auto" w:fill="FFFFFF"/>
        </w:rPr>
      </w:pPr>
      <w:r>
        <w:rPr>
          <w:rFonts w:ascii="Arial" w:hAnsi="Arial" w:cs="Arial"/>
          <w:color w:val="222222"/>
          <w:shd w:val="clear" w:color="auto" w:fill="FFFFFF"/>
        </w:rPr>
        <w:t>I used this for reading purposes</w:t>
      </w:r>
    </w:p>
    <w:p w:rsidR="00AB7284" w:rsidRPr="00AB7284" w:rsidRDefault="00AB7284" w:rsidP="00AB7284">
      <w:pPr>
        <w:pStyle w:val="ListParagraph"/>
        <w:numPr>
          <w:ilvl w:val="0"/>
          <w:numId w:val="1"/>
        </w:numPr>
        <w:spacing w:line="360" w:lineRule="auto"/>
        <w:rPr>
          <w:rFonts w:ascii="Arial" w:hAnsi="Arial" w:cs="Arial"/>
          <w:color w:val="222222"/>
          <w:shd w:val="clear" w:color="auto" w:fill="FFFFFF"/>
        </w:rPr>
      </w:pPr>
      <w:r w:rsidRPr="00AB7284">
        <w:rPr>
          <w:rFonts w:ascii="Arial" w:hAnsi="Arial" w:cs="Arial"/>
          <w:color w:val="222222"/>
          <w:sz w:val="20"/>
          <w:szCs w:val="20"/>
          <w:shd w:val="clear" w:color="auto" w:fill="FFFFFF"/>
        </w:rPr>
        <w:t>Thomas, R.M., 2000. </w:t>
      </w:r>
      <w:r w:rsidRPr="00AB7284">
        <w:rPr>
          <w:rFonts w:ascii="Arial" w:hAnsi="Arial" w:cs="Arial"/>
          <w:i/>
          <w:iCs/>
          <w:color w:val="222222"/>
          <w:sz w:val="20"/>
          <w:szCs w:val="20"/>
          <w:shd w:val="clear" w:color="auto" w:fill="FFFFFF"/>
        </w:rPr>
        <w:t>Comparing theories of child development</w:t>
      </w:r>
      <w:r w:rsidRPr="00AB7284">
        <w:rPr>
          <w:rFonts w:ascii="Arial" w:hAnsi="Arial" w:cs="Arial"/>
          <w:color w:val="222222"/>
          <w:sz w:val="20"/>
          <w:szCs w:val="20"/>
          <w:shd w:val="clear" w:color="auto" w:fill="FFFFFF"/>
        </w:rPr>
        <w:t>. Wadsworth/Thomson Learning.</w:t>
      </w:r>
    </w:p>
    <w:p w:rsidR="007C5C7F" w:rsidRDefault="00AB7284" w:rsidP="007C5C7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This book is an interesting analysis and comparison of the major psychologists/theorists and their theories on child development.</w:t>
      </w:r>
    </w:p>
    <w:p w:rsidR="00AB7284" w:rsidRDefault="00AB7284" w:rsidP="007C5C7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I feel it is a reliable source as it takes all the facts of popular theories of popular and renowned psychologists and presents them in one book.</w:t>
      </w:r>
    </w:p>
    <w:p w:rsidR="00AB7284" w:rsidRDefault="00AB7284" w:rsidP="007C5C7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I used this source for further reading and information purpose.</w:t>
      </w:r>
    </w:p>
    <w:p w:rsidR="00AB7284" w:rsidRPr="000F3638" w:rsidRDefault="00AB7284" w:rsidP="007C5C7F">
      <w:pPr>
        <w:spacing w:line="360" w:lineRule="auto"/>
        <w:rPr>
          <w:rFonts w:ascii="Arial" w:hAnsi="Arial" w:cs="Arial"/>
          <w:color w:val="222222"/>
          <w:sz w:val="20"/>
          <w:szCs w:val="20"/>
          <w:shd w:val="clear" w:color="auto" w:fill="FFFFFF"/>
        </w:rPr>
      </w:pPr>
    </w:p>
    <w:sectPr w:rsidR="00AB7284" w:rsidRPr="000F36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EDB" w:rsidRDefault="00775EDB" w:rsidP="005A5475">
      <w:pPr>
        <w:spacing w:after="0" w:line="240" w:lineRule="auto"/>
      </w:pPr>
      <w:r>
        <w:separator/>
      </w:r>
    </w:p>
  </w:endnote>
  <w:endnote w:type="continuationSeparator" w:id="0">
    <w:p w:rsidR="00775EDB" w:rsidRDefault="00775EDB" w:rsidP="005A5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EDB" w:rsidRDefault="00775EDB" w:rsidP="005A5475">
      <w:pPr>
        <w:spacing w:after="0" w:line="240" w:lineRule="auto"/>
      </w:pPr>
      <w:r>
        <w:separator/>
      </w:r>
    </w:p>
  </w:footnote>
  <w:footnote w:type="continuationSeparator" w:id="0">
    <w:p w:rsidR="00775EDB" w:rsidRDefault="00775EDB" w:rsidP="005A5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07744"/>
    <w:multiLevelType w:val="hybridMultilevel"/>
    <w:tmpl w:val="EFCCE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E8D"/>
    <w:rsid w:val="000F3638"/>
    <w:rsid w:val="001C31CD"/>
    <w:rsid w:val="00262AC3"/>
    <w:rsid w:val="002667BB"/>
    <w:rsid w:val="002D03C7"/>
    <w:rsid w:val="002F7346"/>
    <w:rsid w:val="003675B9"/>
    <w:rsid w:val="003F4C35"/>
    <w:rsid w:val="00412E8D"/>
    <w:rsid w:val="004A1595"/>
    <w:rsid w:val="00567F64"/>
    <w:rsid w:val="005A5475"/>
    <w:rsid w:val="005D695A"/>
    <w:rsid w:val="0064563A"/>
    <w:rsid w:val="006E5A99"/>
    <w:rsid w:val="00771A22"/>
    <w:rsid w:val="00775EDB"/>
    <w:rsid w:val="007C5C7F"/>
    <w:rsid w:val="007F4E75"/>
    <w:rsid w:val="008F1620"/>
    <w:rsid w:val="00900B81"/>
    <w:rsid w:val="00934D05"/>
    <w:rsid w:val="00A6141B"/>
    <w:rsid w:val="00AB7284"/>
    <w:rsid w:val="00B13420"/>
    <w:rsid w:val="00C01484"/>
    <w:rsid w:val="00C14E55"/>
    <w:rsid w:val="00CA4C80"/>
    <w:rsid w:val="00CC517A"/>
    <w:rsid w:val="00CC7D35"/>
    <w:rsid w:val="00D7368E"/>
    <w:rsid w:val="00DB0B16"/>
    <w:rsid w:val="00E26E0E"/>
    <w:rsid w:val="00EA56BB"/>
    <w:rsid w:val="00ED2B09"/>
    <w:rsid w:val="00ED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5D58C"/>
  <w15:chartTrackingRefBased/>
  <w15:docId w15:val="{C6F24937-9E54-4379-9010-A6D5F8C38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C7F"/>
    <w:pPr>
      <w:ind w:left="720"/>
      <w:contextualSpacing/>
    </w:pPr>
  </w:style>
  <w:style w:type="paragraph" w:styleId="Header">
    <w:name w:val="header"/>
    <w:basedOn w:val="Normal"/>
    <w:link w:val="HeaderChar"/>
    <w:uiPriority w:val="99"/>
    <w:unhideWhenUsed/>
    <w:rsid w:val="005A5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475"/>
  </w:style>
  <w:style w:type="paragraph" w:styleId="Footer">
    <w:name w:val="footer"/>
    <w:basedOn w:val="Normal"/>
    <w:link w:val="FooterChar"/>
    <w:uiPriority w:val="99"/>
    <w:unhideWhenUsed/>
    <w:rsid w:val="005A5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8681E-C3CF-44AD-A942-A589EC82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Home And Work Use Only</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Ojud</dc:creator>
  <cp:keywords/>
  <dc:description/>
  <cp:lastModifiedBy>Abdul Ojud</cp:lastModifiedBy>
  <cp:revision>14</cp:revision>
  <dcterms:created xsi:type="dcterms:W3CDTF">2021-02-26T12:53:00Z</dcterms:created>
  <dcterms:modified xsi:type="dcterms:W3CDTF">2021-02-28T00:05:00Z</dcterms:modified>
</cp:coreProperties>
</file>