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93303D" w14:textId="5A2D5C6D" w:rsidR="00C566ED" w:rsidRPr="006E3BD4" w:rsidRDefault="006E3BD4">
      <w:pPr>
        <w:rPr>
          <w:rFonts w:ascii="Arial" w:hAnsi="Arial" w:cs="Arial"/>
          <w:sz w:val="28"/>
          <w:szCs w:val="28"/>
          <w:u w:val="single"/>
        </w:rPr>
      </w:pPr>
      <w:r w:rsidRPr="006E3BD4">
        <w:rPr>
          <w:rFonts w:ascii="Arial" w:hAnsi="Arial" w:cs="Arial"/>
          <w:sz w:val="28"/>
          <w:szCs w:val="28"/>
          <w:u w:val="single"/>
        </w:rPr>
        <w:t>Leadership and teamwork in the early years</w:t>
      </w:r>
      <w:r w:rsidR="00A67ED6">
        <w:rPr>
          <w:rFonts w:ascii="Arial" w:hAnsi="Arial" w:cs="Arial"/>
          <w:sz w:val="28"/>
          <w:szCs w:val="28"/>
          <w:u w:val="single"/>
        </w:rPr>
        <w:t>.</w:t>
      </w:r>
    </w:p>
    <w:p w14:paraId="573119B4" w14:textId="079D12F7" w:rsidR="006E3BD4" w:rsidRDefault="006E3BD4">
      <w:pPr>
        <w:rPr>
          <w:rFonts w:ascii="Arial" w:hAnsi="Arial" w:cs="Arial"/>
          <w:sz w:val="24"/>
          <w:szCs w:val="24"/>
          <w:u w:val="single"/>
        </w:rPr>
      </w:pPr>
      <w:r w:rsidRPr="006E3BD4">
        <w:rPr>
          <w:rFonts w:ascii="Arial" w:hAnsi="Arial" w:cs="Arial"/>
          <w:sz w:val="24"/>
          <w:szCs w:val="24"/>
          <w:u w:val="single"/>
        </w:rPr>
        <w:t xml:space="preserve">Intervention </w:t>
      </w:r>
      <w:r w:rsidR="002E0EF1">
        <w:rPr>
          <w:rFonts w:ascii="Arial" w:hAnsi="Arial" w:cs="Arial"/>
          <w:sz w:val="24"/>
          <w:szCs w:val="24"/>
          <w:u w:val="single"/>
        </w:rPr>
        <w:t>Lead</w:t>
      </w:r>
    </w:p>
    <w:p w14:paraId="67431DA4" w14:textId="2883935C" w:rsidR="00D74969" w:rsidRDefault="00C135B4">
      <w:pPr>
        <w:rPr>
          <w:rFonts w:ascii="Arial" w:hAnsi="Arial" w:cs="Arial"/>
          <w:sz w:val="24"/>
          <w:szCs w:val="24"/>
        </w:rPr>
      </w:pPr>
      <w:r>
        <w:rPr>
          <w:rFonts w:ascii="Arial" w:hAnsi="Arial" w:cs="Arial"/>
          <w:sz w:val="24"/>
          <w:szCs w:val="24"/>
        </w:rPr>
        <w:t xml:space="preserve">Good </w:t>
      </w:r>
      <w:proofErr w:type="gramStart"/>
      <w:r>
        <w:rPr>
          <w:rFonts w:ascii="Arial" w:hAnsi="Arial" w:cs="Arial"/>
          <w:sz w:val="24"/>
          <w:szCs w:val="24"/>
        </w:rPr>
        <w:t>afternoon</w:t>
      </w:r>
      <w:proofErr w:type="gramEnd"/>
      <w:r>
        <w:rPr>
          <w:rFonts w:ascii="Arial" w:hAnsi="Arial" w:cs="Arial"/>
          <w:sz w:val="24"/>
          <w:szCs w:val="24"/>
        </w:rPr>
        <w:t xml:space="preserve"> everyone. </w:t>
      </w:r>
      <w:r w:rsidR="00924D43">
        <w:rPr>
          <w:rFonts w:ascii="Arial" w:hAnsi="Arial" w:cs="Arial"/>
          <w:sz w:val="24"/>
          <w:szCs w:val="24"/>
        </w:rPr>
        <w:t>I’m Bianca, the intervention lead</w:t>
      </w:r>
      <w:r w:rsidR="002E0EF1">
        <w:rPr>
          <w:rFonts w:ascii="Arial" w:hAnsi="Arial" w:cs="Arial"/>
          <w:sz w:val="24"/>
          <w:szCs w:val="24"/>
        </w:rPr>
        <w:t xml:space="preserve"> a</w:t>
      </w:r>
      <w:r w:rsidR="00DC79C5">
        <w:rPr>
          <w:rFonts w:ascii="Arial" w:hAnsi="Arial" w:cs="Arial"/>
          <w:sz w:val="24"/>
          <w:szCs w:val="24"/>
        </w:rPr>
        <w:t>t Ysgol Dewi Sant</w:t>
      </w:r>
      <w:r w:rsidR="002E0EF1">
        <w:rPr>
          <w:rFonts w:ascii="Arial" w:hAnsi="Arial" w:cs="Arial"/>
          <w:sz w:val="24"/>
          <w:szCs w:val="24"/>
        </w:rPr>
        <w:t>.</w:t>
      </w:r>
      <w:r w:rsidR="002F7BE8">
        <w:rPr>
          <w:rFonts w:ascii="Roboto" w:hAnsi="Roboto"/>
          <w:color w:val="2C3E50"/>
          <w:sz w:val="23"/>
          <w:szCs w:val="23"/>
          <w:shd w:val="clear" w:color="auto" w:fill="FFFFFF"/>
        </w:rPr>
        <w:t xml:space="preserve"> </w:t>
      </w:r>
      <w:r w:rsidR="002F7BE8">
        <w:rPr>
          <w:rFonts w:ascii="Arial" w:hAnsi="Arial" w:cs="Arial"/>
          <w:sz w:val="24"/>
          <w:szCs w:val="24"/>
        </w:rPr>
        <w:t>T</w:t>
      </w:r>
      <w:r w:rsidR="009171B5">
        <w:rPr>
          <w:rFonts w:ascii="Arial" w:hAnsi="Arial" w:cs="Arial"/>
          <w:sz w:val="24"/>
          <w:szCs w:val="24"/>
        </w:rPr>
        <w:t xml:space="preserve">his role </w:t>
      </w:r>
      <w:r w:rsidR="002F7BE8">
        <w:rPr>
          <w:rFonts w:ascii="Arial" w:hAnsi="Arial" w:cs="Arial"/>
          <w:sz w:val="24"/>
          <w:szCs w:val="24"/>
        </w:rPr>
        <w:t xml:space="preserve">is described by </w:t>
      </w:r>
      <w:r w:rsidR="002F7BE8" w:rsidRPr="002F7BE8">
        <w:rPr>
          <w:rFonts w:ascii="Arial" w:hAnsi="Arial" w:cs="Arial"/>
          <w:sz w:val="24"/>
          <w:szCs w:val="24"/>
        </w:rPr>
        <w:t xml:space="preserve">Ipsen, </w:t>
      </w:r>
      <w:proofErr w:type="spellStart"/>
      <w:r w:rsidR="002F7BE8" w:rsidRPr="002F7BE8">
        <w:rPr>
          <w:rFonts w:ascii="Arial" w:hAnsi="Arial" w:cs="Arial"/>
          <w:sz w:val="24"/>
          <w:szCs w:val="24"/>
        </w:rPr>
        <w:t>Karanika</w:t>
      </w:r>
      <w:proofErr w:type="spellEnd"/>
      <w:r w:rsidR="002F7BE8" w:rsidRPr="002F7BE8">
        <w:rPr>
          <w:rFonts w:ascii="Arial" w:hAnsi="Arial" w:cs="Arial"/>
          <w:sz w:val="24"/>
          <w:szCs w:val="24"/>
        </w:rPr>
        <w:t xml:space="preserve">-Murray and Hasson (2018) </w:t>
      </w:r>
      <w:r w:rsidR="009171B5">
        <w:rPr>
          <w:rFonts w:ascii="Arial" w:hAnsi="Arial" w:cs="Arial"/>
          <w:sz w:val="24"/>
          <w:szCs w:val="24"/>
        </w:rPr>
        <w:t xml:space="preserve">as </w:t>
      </w:r>
      <w:r w:rsidR="003E089E">
        <w:rPr>
          <w:rFonts w:ascii="Arial" w:hAnsi="Arial" w:cs="Arial"/>
          <w:sz w:val="24"/>
          <w:szCs w:val="24"/>
        </w:rPr>
        <w:t xml:space="preserve">one which should ensure </w:t>
      </w:r>
      <w:r w:rsidR="004F112C">
        <w:rPr>
          <w:rFonts w:ascii="Arial" w:hAnsi="Arial" w:cs="Arial"/>
          <w:sz w:val="24"/>
          <w:szCs w:val="24"/>
        </w:rPr>
        <w:t xml:space="preserve">primary </w:t>
      </w:r>
      <w:r w:rsidR="00A244BE">
        <w:rPr>
          <w:rFonts w:ascii="Arial" w:hAnsi="Arial" w:cs="Arial"/>
          <w:sz w:val="24"/>
          <w:szCs w:val="24"/>
        </w:rPr>
        <w:t>schools such as ours</w:t>
      </w:r>
      <w:r w:rsidR="003E089E">
        <w:rPr>
          <w:rFonts w:ascii="Arial" w:hAnsi="Arial" w:cs="Arial"/>
          <w:sz w:val="24"/>
          <w:szCs w:val="24"/>
        </w:rPr>
        <w:t xml:space="preserve"> </w:t>
      </w:r>
      <w:r w:rsidR="00017F78">
        <w:rPr>
          <w:rFonts w:ascii="Arial" w:hAnsi="Arial" w:cs="Arial"/>
          <w:sz w:val="24"/>
          <w:szCs w:val="24"/>
        </w:rPr>
        <w:t>implement</w:t>
      </w:r>
      <w:r w:rsidR="00C44FFB">
        <w:rPr>
          <w:rFonts w:ascii="Arial" w:hAnsi="Arial" w:cs="Arial"/>
          <w:sz w:val="24"/>
          <w:szCs w:val="24"/>
        </w:rPr>
        <w:t xml:space="preserve"> intervention</w:t>
      </w:r>
      <w:r w:rsidR="001C56F2">
        <w:rPr>
          <w:rFonts w:ascii="Arial" w:hAnsi="Arial" w:cs="Arial"/>
          <w:sz w:val="24"/>
          <w:szCs w:val="24"/>
        </w:rPr>
        <w:t xml:space="preserve"> programmes</w:t>
      </w:r>
      <w:r w:rsidR="00C44FFB">
        <w:rPr>
          <w:rFonts w:ascii="Arial" w:hAnsi="Arial" w:cs="Arial"/>
          <w:sz w:val="24"/>
          <w:szCs w:val="24"/>
        </w:rPr>
        <w:t xml:space="preserve"> </w:t>
      </w:r>
      <w:r w:rsidR="005F6100">
        <w:rPr>
          <w:rFonts w:ascii="Arial" w:hAnsi="Arial" w:cs="Arial"/>
          <w:sz w:val="24"/>
          <w:szCs w:val="24"/>
        </w:rPr>
        <w:t xml:space="preserve">only </w:t>
      </w:r>
      <w:r w:rsidR="006146D9">
        <w:rPr>
          <w:rFonts w:ascii="Arial" w:hAnsi="Arial" w:cs="Arial"/>
          <w:sz w:val="24"/>
          <w:szCs w:val="24"/>
        </w:rPr>
        <w:t xml:space="preserve">where appropriate </w:t>
      </w:r>
      <w:r w:rsidR="005B2C5F">
        <w:rPr>
          <w:rFonts w:ascii="Arial" w:hAnsi="Arial" w:cs="Arial"/>
          <w:sz w:val="24"/>
          <w:szCs w:val="24"/>
        </w:rPr>
        <w:t>facilitators</w:t>
      </w:r>
      <w:r w:rsidR="006146D9">
        <w:rPr>
          <w:rFonts w:ascii="Arial" w:hAnsi="Arial" w:cs="Arial"/>
          <w:sz w:val="24"/>
          <w:szCs w:val="24"/>
        </w:rPr>
        <w:t xml:space="preserve"> are in place</w:t>
      </w:r>
      <w:r w:rsidR="007E4A93">
        <w:rPr>
          <w:rFonts w:ascii="Arial" w:hAnsi="Arial" w:cs="Arial"/>
          <w:sz w:val="24"/>
          <w:szCs w:val="24"/>
        </w:rPr>
        <w:t xml:space="preserve"> and </w:t>
      </w:r>
      <w:r w:rsidR="007E0FDF">
        <w:rPr>
          <w:rFonts w:ascii="Arial" w:hAnsi="Arial" w:cs="Arial"/>
          <w:sz w:val="24"/>
          <w:szCs w:val="24"/>
        </w:rPr>
        <w:t>any</w:t>
      </w:r>
      <w:r w:rsidR="008E05A2">
        <w:rPr>
          <w:rFonts w:ascii="Arial" w:hAnsi="Arial" w:cs="Arial"/>
          <w:sz w:val="24"/>
          <w:szCs w:val="24"/>
        </w:rPr>
        <w:t xml:space="preserve"> preparation</w:t>
      </w:r>
      <w:r w:rsidR="00F1648B">
        <w:rPr>
          <w:rFonts w:ascii="Arial" w:hAnsi="Arial" w:cs="Arial"/>
          <w:sz w:val="24"/>
          <w:szCs w:val="24"/>
        </w:rPr>
        <w:t xml:space="preserve"> </w:t>
      </w:r>
      <w:r w:rsidR="007E0FDF">
        <w:rPr>
          <w:rFonts w:ascii="Arial" w:hAnsi="Arial" w:cs="Arial"/>
          <w:sz w:val="24"/>
          <w:szCs w:val="24"/>
        </w:rPr>
        <w:t xml:space="preserve">necessary </w:t>
      </w:r>
      <w:r w:rsidR="00F1648B">
        <w:rPr>
          <w:rFonts w:ascii="Arial" w:hAnsi="Arial" w:cs="Arial"/>
          <w:sz w:val="24"/>
          <w:szCs w:val="24"/>
        </w:rPr>
        <w:t xml:space="preserve">for sessions </w:t>
      </w:r>
      <w:r w:rsidR="003F13AA">
        <w:rPr>
          <w:rFonts w:ascii="Arial" w:hAnsi="Arial" w:cs="Arial"/>
          <w:sz w:val="24"/>
          <w:szCs w:val="24"/>
        </w:rPr>
        <w:t>o</w:t>
      </w:r>
      <w:r w:rsidR="00DE2B2F">
        <w:rPr>
          <w:rFonts w:ascii="Arial" w:hAnsi="Arial" w:cs="Arial"/>
          <w:sz w:val="24"/>
          <w:szCs w:val="24"/>
        </w:rPr>
        <w:t xml:space="preserve">r the adaptation of </w:t>
      </w:r>
      <w:r w:rsidR="00630C90">
        <w:rPr>
          <w:rFonts w:ascii="Arial" w:hAnsi="Arial" w:cs="Arial"/>
          <w:sz w:val="24"/>
          <w:szCs w:val="24"/>
        </w:rPr>
        <w:t>the intervention is</w:t>
      </w:r>
      <w:r w:rsidR="00DE2B2F">
        <w:rPr>
          <w:rFonts w:ascii="Arial" w:hAnsi="Arial" w:cs="Arial"/>
          <w:sz w:val="24"/>
          <w:szCs w:val="24"/>
        </w:rPr>
        <w:t xml:space="preserve"> </w:t>
      </w:r>
      <w:r w:rsidR="001C56F2">
        <w:rPr>
          <w:rFonts w:ascii="Arial" w:hAnsi="Arial" w:cs="Arial"/>
          <w:sz w:val="24"/>
          <w:szCs w:val="24"/>
        </w:rPr>
        <w:t>fully carried out</w:t>
      </w:r>
      <w:r w:rsidR="008D139F">
        <w:rPr>
          <w:rFonts w:ascii="Arial" w:hAnsi="Arial" w:cs="Arial"/>
          <w:sz w:val="24"/>
          <w:szCs w:val="24"/>
        </w:rPr>
        <w:t xml:space="preserve"> if needed.</w:t>
      </w:r>
      <w:r w:rsidR="00291893">
        <w:rPr>
          <w:rFonts w:ascii="Arial" w:hAnsi="Arial" w:cs="Arial"/>
          <w:sz w:val="24"/>
          <w:szCs w:val="24"/>
        </w:rPr>
        <w:t xml:space="preserve"> </w:t>
      </w:r>
      <w:r w:rsidR="00BB359E">
        <w:rPr>
          <w:rFonts w:ascii="Arial" w:hAnsi="Arial" w:cs="Arial"/>
          <w:sz w:val="24"/>
          <w:szCs w:val="24"/>
        </w:rPr>
        <w:t xml:space="preserve">The most successful </w:t>
      </w:r>
      <w:r w:rsidR="00986EAD">
        <w:rPr>
          <w:rFonts w:ascii="Arial" w:hAnsi="Arial" w:cs="Arial"/>
          <w:sz w:val="24"/>
          <w:szCs w:val="24"/>
        </w:rPr>
        <w:t xml:space="preserve">early childhood leaders </w:t>
      </w:r>
      <w:r w:rsidR="00F05787">
        <w:rPr>
          <w:rFonts w:ascii="Arial" w:hAnsi="Arial" w:cs="Arial"/>
          <w:sz w:val="24"/>
          <w:szCs w:val="24"/>
        </w:rPr>
        <w:t xml:space="preserve">are those who </w:t>
      </w:r>
      <w:r w:rsidR="00BA3FBA">
        <w:rPr>
          <w:rFonts w:ascii="Arial" w:hAnsi="Arial" w:cs="Arial"/>
          <w:sz w:val="24"/>
          <w:szCs w:val="24"/>
        </w:rPr>
        <w:t>have created a culture in their settings which is inclusive</w:t>
      </w:r>
      <w:r w:rsidR="0004173F">
        <w:rPr>
          <w:rFonts w:ascii="Arial" w:hAnsi="Arial" w:cs="Arial"/>
          <w:sz w:val="24"/>
          <w:szCs w:val="24"/>
        </w:rPr>
        <w:t xml:space="preserve"> and where everyone is contributing and taking part</w:t>
      </w:r>
      <w:r w:rsidR="00A244BE">
        <w:rPr>
          <w:rFonts w:ascii="Arial" w:hAnsi="Arial" w:cs="Arial"/>
          <w:sz w:val="24"/>
          <w:szCs w:val="24"/>
        </w:rPr>
        <w:t xml:space="preserve"> in decision making</w:t>
      </w:r>
      <w:r w:rsidR="004F112C">
        <w:rPr>
          <w:rFonts w:ascii="Arial" w:hAnsi="Arial" w:cs="Arial"/>
          <w:sz w:val="24"/>
          <w:szCs w:val="24"/>
        </w:rPr>
        <w:t xml:space="preserve"> according to </w:t>
      </w:r>
      <w:proofErr w:type="spellStart"/>
      <w:r w:rsidR="0007112E" w:rsidRPr="0007112E">
        <w:rPr>
          <w:rFonts w:ascii="Arial" w:hAnsi="Arial" w:cs="Arial"/>
          <w:sz w:val="24"/>
          <w:szCs w:val="24"/>
        </w:rPr>
        <w:t>O’sullivan</w:t>
      </w:r>
      <w:proofErr w:type="spellEnd"/>
      <w:r w:rsidR="0007112E">
        <w:rPr>
          <w:rFonts w:ascii="Arial" w:hAnsi="Arial" w:cs="Arial"/>
          <w:sz w:val="24"/>
          <w:szCs w:val="24"/>
        </w:rPr>
        <w:t xml:space="preserve"> (</w:t>
      </w:r>
      <w:r w:rsidR="0007112E" w:rsidRPr="0007112E">
        <w:rPr>
          <w:rFonts w:ascii="Arial" w:hAnsi="Arial" w:cs="Arial"/>
          <w:sz w:val="24"/>
          <w:szCs w:val="24"/>
        </w:rPr>
        <w:t>2015)</w:t>
      </w:r>
      <w:r w:rsidR="0007112E">
        <w:rPr>
          <w:rFonts w:ascii="Arial" w:hAnsi="Arial" w:cs="Arial"/>
          <w:sz w:val="24"/>
          <w:szCs w:val="24"/>
        </w:rPr>
        <w:t xml:space="preserve">. </w:t>
      </w:r>
      <w:r w:rsidR="00D74969">
        <w:rPr>
          <w:rFonts w:ascii="Arial" w:hAnsi="Arial" w:cs="Arial"/>
          <w:sz w:val="24"/>
          <w:szCs w:val="24"/>
        </w:rPr>
        <w:t xml:space="preserve">Furthermore, </w:t>
      </w:r>
      <w:r w:rsidR="007A7FAE" w:rsidRPr="007A7FAE">
        <w:rPr>
          <w:rFonts w:ascii="Arial" w:hAnsi="Arial" w:cs="Arial"/>
          <w:sz w:val="24"/>
          <w:szCs w:val="24"/>
        </w:rPr>
        <w:t xml:space="preserve">Rodd </w:t>
      </w:r>
      <w:r w:rsidR="007A7FAE">
        <w:rPr>
          <w:rFonts w:ascii="Arial" w:hAnsi="Arial" w:cs="Arial"/>
          <w:sz w:val="24"/>
          <w:szCs w:val="24"/>
        </w:rPr>
        <w:t>(</w:t>
      </w:r>
      <w:r w:rsidR="007A7FAE" w:rsidRPr="007A7FAE">
        <w:rPr>
          <w:rFonts w:ascii="Arial" w:hAnsi="Arial" w:cs="Arial"/>
          <w:sz w:val="24"/>
          <w:szCs w:val="24"/>
        </w:rPr>
        <w:t>2013)</w:t>
      </w:r>
      <w:r w:rsidR="008A0703">
        <w:rPr>
          <w:rFonts w:ascii="Arial" w:hAnsi="Arial" w:cs="Arial"/>
          <w:sz w:val="24"/>
          <w:szCs w:val="24"/>
        </w:rPr>
        <w:t xml:space="preserve"> describes an early </w:t>
      </w:r>
      <w:r w:rsidR="00174956">
        <w:rPr>
          <w:rFonts w:ascii="Arial" w:hAnsi="Arial" w:cs="Arial"/>
          <w:sz w:val="24"/>
          <w:szCs w:val="24"/>
        </w:rPr>
        <w:t>year’s</w:t>
      </w:r>
      <w:r w:rsidR="008A0703">
        <w:rPr>
          <w:rFonts w:ascii="Arial" w:hAnsi="Arial" w:cs="Arial"/>
          <w:sz w:val="24"/>
          <w:szCs w:val="24"/>
        </w:rPr>
        <w:t xml:space="preserve"> team leader </w:t>
      </w:r>
      <w:r w:rsidR="00693C23">
        <w:rPr>
          <w:rFonts w:ascii="Arial" w:hAnsi="Arial" w:cs="Arial"/>
          <w:sz w:val="24"/>
          <w:szCs w:val="24"/>
        </w:rPr>
        <w:t xml:space="preserve">as someone who should ensure </w:t>
      </w:r>
      <w:r w:rsidR="003102AA">
        <w:rPr>
          <w:rFonts w:ascii="Arial" w:hAnsi="Arial" w:cs="Arial"/>
          <w:sz w:val="24"/>
          <w:szCs w:val="24"/>
        </w:rPr>
        <w:t xml:space="preserve">the </w:t>
      </w:r>
      <w:r w:rsidR="00655258">
        <w:rPr>
          <w:rFonts w:ascii="Arial" w:hAnsi="Arial" w:cs="Arial"/>
          <w:sz w:val="24"/>
          <w:szCs w:val="24"/>
        </w:rPr>
        <w:t xml:space="preserve">collaboration </w:t>
      </w:r>
      <w:r w:rsidR="00154B76">
        <w:rPr>
          <w:rFonts w:ascii="Arial" w:hAnsi="Arial" w:cs="Arial"/>
          <w:sz w:val="24"/>
          <w:szCs w:val="24"/>
        </w:rPr>
        <w:t xml:space="preserve">of practitioners </w:t>
      </w:r>
      <w:r w:rsidR="003102AA">
        <w:rPr>
          <w:rFonts w:ascii="Arial" w:hAnsi="Arial" w:cs="Arial"/>
          <w:sz w:val="24"/>
          <w:szCs w:val="24"/>
        </w:rPr>
        <w:t xml:space="preserve">is effective </w:t>
      </w:r>
      <w:r w:rsidR="009D3CC9">
        <w:rPr>
          <w:rFonts w:ascii="Arial" w:hAnsi="Arial" w:cs="Arial"/>
          <w:sz w:val="24"/>
          <w:szCs w:val="24"/>
        </w:rPr>
        <w:t>and</w:t>
      </w:r>
      <w:r w:rsidR="003102AA">
        <w:rPr>
          <w:rFonts w:ascii="Arial" w:hAnsi="Arial" w:cs="Arial"/>
          <w:sz w:val="24"/>
          <w:szCs w:val="24"/>
        </w:rPr>
        <w:t xml:space="preserve"> </w:t>
      </w:r>
      <w:r w:rsidR="00A0094A">
        <w:rPr>
          <w:rFonts w:ascii="Arial" w:hAnsi="Arial" w:cs="Arial"/>
          <w:sz w:val="24"/>
          <w:szCs w:val="24"/>
        </w:rPr>
        <w:t xml:space="preserve">is </w:t>
      </w:r>
      <w:r w:rsidR="003102AA">
        <w:rPr>
          <w:rFonts w:ascii="Arial" w:hAnsi="Arial" w:cs="Arial"/>
          <w:sz w:val="24"/>
          <w:szCs w:val="24"/>
        </w:rPr>
        <w:t xml:space="preserve">meeting the needs </w:t>
      </w:r>
      <w:r w:rsidR="00F473F6">
        <w:rPr>
          <w:rFonts w:ascii="Arial" w:hAnsi="Arial" w:cs="Arial"/>
          <w:sz w:val="24"/>
          <w:szCs w:val="24"/>
        </w:rPr>
        <w:t xml:space="preserve">of </w:t>
      </w:r>
      <w:r w:rsidR="00A0094A">
        <w:rPr>
          <w:rFonts w:ascii="Arial" w:hAnsi="Arial" w:cs="Arial"/>
          <w:sz w:val="24"/>
          <w:szCs w:val="24"/>
        </w:rPr>
        <w:t>children’s</w:t>
      </w:r>
      <w:r w:rsidR="00911BE7">
        <w:rPr>
          <w:rFonts w:ascii="Arial" w:hAnsi="Arial" w:cs="Arial"/>
          <w:sz w:val="24"/>
          <w:szCs w:val="24"/>
        </w:rPr>
        <w:t xml:space="preserve"> experiences in their early years.</w:t>
      </w:r>
      <w:r w:rsidR="00B11C08">
        <w:rPr>
          <w:rFonts w:ascii="Arial" w:hAnsi="Arial" w:cs="Arial"/>
          <w:sz w:val="24"/>
          <w:szCs w:val="24"/>
        </w:rPr>
        <w:t xml:space="preserve"> </w:t>
      </w:r>
      <w:r w:rsidR="00410215">
        <w:rPr>
          <w:rFonts w:ascii="Arial" w:hAnsi="Arial" w:cs="Arial"/>
          <w:sz w:val="24"/>
          <w:szCs w:val="24"/>
        </w:rPr>
        <w:t xml:space="preserve">This style of leadership is </w:t>
      </w:r>
      <w:r w:rsidR="004A6190">
        <w:rPr>
          <w:rFonts w:ascii="Arial" w:hAnsi="Arial" w:cs="Arial"/>
          <w:sz w:val="24"/>
          <w:szCs w:val="24"/>
        </w:rPr>
        <w:t xml:space="preserve">consistent with </w:t>
      </w:r>
      <w:r w:rsidR="00493FE1">
        <w:rPr>
          <w:rFonts w:ascii="Arial" w:hAnsi="Arial" w:cs="Arial"/>
          <w:sz w:val="24"/>
          <w:szCs w:val="24"/>
        </w:rPr>
        <w:t xml:space="preserve">the participative style </w:t>
      </w:r>
      <w:r w:rsidR="00D625E7">
        <w:rPr>
          <w:rFonts w:ascii="Arial" w:hAnsi="Arial" w:cs="Arial"/>
          <w:sz w:val="24"/>
          <w:szCs w:val="24"/>
        </w:rPr>
        <w:t xml:space="preserve">of </w:t>
      </w:r>
      <w:proofErr w:type="spellStart"/>
      <w:r w:rsidR="00D625E7">
        <w:rPr>
          <w:rFonts w:ascii="Arial" w:hAnsi="Arial" w:cs="Arial"/>
          <w:sz w:val="24"/>
          <w:szCs w:val="24"/>
        </w:rPr>
        <w:t>Rensis</w:t>
      </w:r>
      <w:proofErr w:type="spellEnd"/>
      <w:r w:rsidR="00D625E7">
        <w:rPr>
          <w:rFonts w:ascii="Arial" w:hAnsi="Arial" w:cs="Arial"/>
          <w:sz w:val="24"/>
          <w:szCs w:val="24"/>
        </w:rPr>
        <w:t xml:space="preserve"> </w:t>
      </w:r>
      <w:proofErr w:type="spellStart"/>
      <w:r w:rsidR="00D625E7">
        <w:rPr>
          <w:rFonts w:ascii="Arial" w:hAnsi="Arial" w:cs="Arial"/>
          <w:sz w:val="24"/>
          <w:szCs w:val="24"/>
        </w:rPr>
        <w:t>Likerts</w:t>
      </w:r>
      <w:proofErr w:type="spellEnd"/>
      <w:r w:rsidR="00D625E7">
        <w:rPr>
          <w:rFonts w:ascii="Arial" w:hAnsi="Arial" w:cs="Arial"/>
          <w:sz w:val="24"/>
          <w:szCs w:val="24"/>
        </w:rPr>
        <w:t xml:space="preserve"> management systems</w:t>
      </w:r>
      <w:r w:rsidR="00042C13">
        <w:rPr>
          <w:rFonts w:ascii="Arial" w:hAnsi="Arial" w:cs="Arial"/>
          <w:sz w:val="24"/>
          <w:szCs w:val="24"/>
        </w:rPr>
        <w:t xml:space="preserve"> </w:t>
      </w:r>
      <w:r w:rsidR="00BC3CBD">
        <w:rPr>
          <w:rFonts w:ascii="Arial" w:hAnsi="Arial" w:cs="Arial"/>
          <w:sz w:val="24"/>
          <w:szCs w:val="24"/>
        </w:rPr>
        <w:t>which</w:t>
      </w:r>
      <w:r w:rsidR="00C13E8B">
        <w:rPr>
          <w:rFonts w:ascii="Arial" w:hAnsi="Arial" w:cs="Arial"/>
          <w:sz w:val="24"/>
          <w:szCs w:val="24"/>
        </w:rPr>
        <w:t xml:space="preserve"> describe</w:t>
      </w:r>
      <w:r w:rsidR="00635412">
        <w:rPr>
          <w:rFonts w:ascii="Arial" w:hAnsi="Arial" w:cs="Arial"/>
          <w:sz w:val="24"/>
          <w:szCs w:val="24"/>
        </w:rPr>
        <w:t>s</w:t>
      </w:r>
      <w:r w:rsidR="00FC3FEE">
        <w:rPr>
          <w:rFonts w:ascii="Arial" w:hAnsi="Arial" w:cs="Arial"/>
          <w:sz w:val="24"/>
          <w:szCs w:val="24"/>
        </w:rPr>
        <w:t xml:space="preserve"> all</w:t>
      </w:r>
      <w:r w:rsidR="00635412">
        <w:rPr>
          <w:rFonts w:ascii="Arial" w:hAnsi="Arial" w:cs="Arial"/>
          <w:sz w:val="24"/>
          <w:szCs w:val="24"/>
        </w:rPr>
        <w:t xml:space="preserve"> staff as having </w:t>
      </w:r>
      <w:r w:rsidR="00FC3FEE">
        <w:rPr>
          <w:rFonts w:ascii="Arial" w:hAnsi="Arial" w:cs="Arial"/>
          <w:sz w:val="24"/>
          <w:szCs w:val="24"/>
        </w:rPr>
        <w:t xml:space="preserve">equal </w:t>
      </w:r>
      <w:r w:rsidR="00D7602A">
        <w:rPr>
          <w:rFonts w:ascii="Arial" w:hAnsi="Arial" w:cs="Arial"/>
          <w:sz w:val="24"/>
          <w:szCs w:val="24"/>
        </w:rPr>
        <w:t xml:space="preserve">rights in </w:t>
      </w:r>
      <w:r w:rsidR="00B80A48">
        <w:rPr>
          <w:rFonts w:ascii="Arial" w:hAnsi="Arial" w:cs="Arial"/>
          <w:sz w:val="24"/>
          <w:szCs w:val="24"/>
        </w:rPr>
        <w:t>decision</w:t>
      </w:r>
      <w:r w:rsidR="00D7602A">
        <w:rPr>
          <w:rFonts w:ascii="Arial" w:hAnsi="Arial" w:cs="Arial"/>
          <w:sz w:val="24"/>
          <w:szCs w:val="24"/>
        </w:rPr>
        <w:t xml:space="preserve"> making</w:t>
      </w:r>
      <w:r w:rsidR="00B80A48">
        <w:rPr>
          <w:rFonts w:ascii="Arial" w:hAnsi="Arial" w:cs="Arial"/>
          <w:sz w:val="24"/>
          <w:szCs w:val="24"/>
        </w:rPr>
        <w:t xml:space="preserve">, therefore creating </w:t>
      </w:r>
      <w:r w:rsidR="00752C68">
        <w:rPr>
          <w:rFonts w:ascii="Arial" w:hAnsi="Arial" w:cs="Arial"/>
          <w:sz w:val="24"/>
          <w:szCs w:val="24"/>
        </w:rPr>
        <w:t xml:space="preserve">a high </w:t>
      </w:r>
      <w:r w:rsidR="005447EE">
        <w:rPr>
          <w:rFonts w:ascii="Arial" w:hAnsi="Arial" w:cs="Arial"/>
          <w:sz w:val="24"/>
          <w:szCs w:val="24"/>
        </w:rPr>
        <w:t xml:space="preserve">level of trust and respect </w:t>
      </w:r>
      <w:r w:rsidR="00163A17">
        <w:rPr>
          <w:rFonts w:ascii="Arial" w:hAnsi="Arial" w:cs="Arial"/>
          <w:sz w:val="24"/>
          <w:szCs w:val="24"/>
        </w:rPr>
        <w:t>between everyone</w:t>
      </w:r>
      <w:r w:rsidR="009458EF">
        <w:rPr>
          <w:rFonts w:ascii="Arial" w:hAnsi="Arial" w:cs="Arial"/>
          <w:sz w:val="24"/>
          <w:szCs w:val="24"/>
        </w:rPr>
        <w:t xml:space="preserve">. In turn, </w:t>
      </w:r>
      <w:r w:rsidR="007347C3">
        <w:rPr>
          <w:rFonts w:ascii="Arial" w:hAnsi="Arial" w:cs="Arial"/>
          <w:sz w:val="24"/>
          <w:szCs w:val="24"/>
        </w:rPr>
        <w:t xml:space="preserve">this creates </w:t>
      </w:r>
      <w:r w:rsidR="009458EF">
        <w:rPr>
          <w:rFonts w:ascii="Arial" w:hAnsi="Arial" w:cs="Arial"/>
          <w:sz w:val="24"/>
          <w:szCs w:val="24"/>
        </w:rPr>
        <w:t>a highly</w:t>
      </w:r>
      <w:r w:rsidR="007347C3">
        <w:rPr>
          <w:rFonts w:ascii="Arial" w:hAnsi="Arial" w:cs="Arial"/>
          <w:sz w:val="24"/>
          <w:szCs w:val="24"/>
        </w:rPr>
        <w:t xml:space="preserve"> productive </w:t>
      </w:r>
      <w:r w:rsidR="00275FD0">
        <w:rPr>
          <w:rFonts w:ascii="Arial" w:hAnsi="Arial" w:cs="Arial"/>
          <w:sz w:val="24"/>
          <w:szCs w:val="24"/>
        </w:rPr>
        <w:t>setting</w:t>
      </w:r>
      <w:r w:rsidR="009458EF">
        <w:rPr>
          <w:rFonts w:ascii="Arial" w:hAnsi="Arial" w:cs="Arial"/>
          <w:sz w:val="24"/>
          <w:szCs w:val="24"/>
        </w:rPr>
        <w:t xml:space="preserve"> </w:t>
      </w:r>
      <w:r w:rsidR="0084400C" w:rsidRPr="0084400C">
        <w:rPr>
          <w:rFonts w:ascii="Arial" w:hAnsi="Arial" w:cs="Arial"/>
          <w:sz w:val="24"/>
          <w:szCs w:val="24"/>
        </w:rPr>
        <w:t>(Das, 2021</w:t>
      </w:r>
      <w:r w:rsidR="00D44675">
        <w:rPr>
          <w:rFonts w:ascii="Arial" w:hAnsi="Arial" w:cs="Arial"/>
          <w:sz w:val="24"/>
          <w:szCs w:val="24"/>
        </w:rPr>
        <w:t>)</w:t>
      </w:r>
      <w:r w:rsidR="004B5EB1">
        <w:rPr>
          <w:rFonts w:ascii="Arial" w:hAnsi="Arial" w:cs="Arial"/>
          <w:sz w:val="24"/>
          <w:szCs w:val="24"/>
        </w:rPr>
        <w:t xml:space="preserve"> like we </w:t>
      </w:r>
      <w:r w:rsidR="00271440">
        <w:rPr>
          <w:rFonts w:ascii="Arial" w:hAnsi="Arial" w:cs="Arial"/>
          <w:sz w:val="24"/>
          <w:szCs w:val="24"/>
        </w:rPr>
        <w:t xml:space="preserve">have </w:t>
      </w:r>
      <w:r w:rsidR="004B5EB1">
        <w:rPr>
          <w:rFonts w:ascii="Arial" w:hAnsi="Arial" w:cs="Arial"/>
          <w:sz w:val="24"/>
          <w:szCs w:val="24"/>
        </w:rPr>
        <w:t xml:space="preserve">here at our </w:t>
      </w:r>
      <w:r w:rsidR="002C05AD">
        <w:rPr>
          <w:rFonts w:ascii="Arial" w:hAnsi="Arial" w:cs="Arial"/>
          <w:sz w:val="24"/>
          <w:szCs w:val="24"/>
        </w:rPr>
        <w:t xml:space="preserve">school. </w:t>
      </w:r>
      <w:r w:rsidR="0046673A">
        <w:rPr>
          <w:rFonts w:ascii="Arial" w:hAnsi="Arial" w:cs="Arial"/>
          <w:sz w:val="24"/>
          <w:szCs w:val="24"/>
        </w:rPr>
        <w:t>I believe w</w:t>
      </w:r>
      <w:r w:rsidR="002C05AD">
        <w:rPr>
          <w:rFonts w:ascii="Arial" w:hAnsi="Arial" w:cs="Arial"/>
          <w:sz w:val="24"/>
          <w:szCs w:val="24"/>
        </w:rPr>
        <w:t xml:space="preserve">e understand that working in isolation </w:t>
      </w:r>
      <w:r w:rsidR="005C11CE">
        <w:rPr>
          <w:rFonts w:ascii="Arial" w:hAnsi="Arial" w:cs="Arial"/>
          <w:sz w:val="24"/>
          <w:szCs w:val="24"/>
        </w:rPr>
        <w:t xml:space="preserve">isn’t helpful </w:t>
      </w:r>
      <w:r w:rsidR="006D099E">
        <w:rPr>
          <w:rFonts w:ascii="Arial" w:hAnsi="Arial" w:cs="Arial"/>
          <w:sz w:val="24"/>
          <w:szCs w:val="24"/>
        </w:rPr>
        <w:t xml:space="preserve">and </w:t>
      </w:r>
      <w:r w:rsidR="00271440">
        <w:rPr>
          <w:rFonts w:ascii="Arial" w:hAnsi="Arial" w:cs="Arial"/>
          <w:sz w:val="24"/>
          <w:szCs w:val="24"/>
        </w:rPr>
        <w:t xml:space="preserve">would have a detrimental impact on our </w:t>
      </w:r>
      <w:proofErr w:type="gramStart"/>
      <w:r w:rsidR="00271440">
        <w:rPr>
          <w:rFonts w:ascii="Arial" w:hAnsi="Arial" w:cs="Arial"/>
          <w:sz w:val="24"/>
          <w:szCs w:val="24"/>
        </w:rPr>
        <w:t>team</w:t>
      </w:r>
      <w:r w:rsidR="00DF4050">
        <w:rPr>
          <w:rFonts w:ascii="Arial" w:hAnsi="Arial" w:cs="Arial"/>
          <w:sz w:val="24"/>
          <w:szCs w:val="24"/>
        </w:rPr>
        <w:t xml:space="preserve"> as </w:t>
      </w:r>
      <w:r w:rsidR="0089263E">
        <w:rPr>
          <w:rFonts w:ascii="Arial" w:hAnsi="Arial" w:cs="Arial"/>
          <w:sz w:val="24"/>
          <w:szCs w:val="24"/>
        </w:rPr>
        <w:t xml:space="preserve">a </w:t>
      </w:r>
      <w:r w:rsidR="00DF4050">
        <w:rPr>
          <w:rFonts w:ascii="Arial" w:hAnsi="Arial" w:cs="Arial"/>
          <w:sz w:val="24"/>
          <w:szCs w:val="24"/>
        </w:rPr>
        <w:t>whole</w:t>
      </w:r>
      <w:proofErr w:type="gramEnd"/>
      <w:r w:rsidR="006D099E">
        <w:rPr>
          <w:rFonts w:ascii="Arial" w:hAnsi="Arial" w:cs="Arial"/>
          <w:sz w:val="24"/>
          <w:szCs w:val="24"/>
        </w:rPr>
        <w:t>.</w:t>
      </w:r>
      <w:r w:rsidR="00B85392">
        <w:rPr>
          <w:rFonts w:ascii="Arial" w:hAnsi="Arial" w:cs="Arial"/>
          <w:sz w:val="24"/>
          <w:szCs w:val="24"/>
        </w:rPr>
        <w:t xml:space="preserve"> </w:t>
      </w:r>
      <w:proofErr w:type="spellStart"/>
      <w:r w:rsidR="00B85392" w:rsidRPr="00B85392">
        <w:rPr>
          <w:rFonts w:ascii="Arial" w:hAnsi="Arial" w:cs="Arial"/>
          <w:sz w:val="24"/>
          <w:szCs w:val="24"/>
        </w:rPr>
        <w:t>OpenLearn</w:t>
      </w:r>
      <w:proofErr w:type="spellEnd"/>
      <w:r w:rsidR="00B85392">
        <w:rPr>
          <w:rFonts w:ascii="Arial" w:hAnsi="Arial" w:cs="Arial"/>
          <w:sz w:val="24"/>
          <w:szCs w:val="24"/>
        </w:rPr>
        <w:t xml:space="preserve"> (</w:t>
      </w:r>
      <w:r w:rsidR="00B85392" w:rsidRPr="00B85392">
        <w:rPr>
          <w:rFonts w:ascii="Arial" w:hAnsi="Arial" w:cs="Arial"/>
          <w:sz w:val="24"/>
          <w:szCs w:val="24"/>
        </w:rPr>
        <w:t>2019)</w:t>
      </w:r>
      <w:r w:rsidR="00B85392">
        <w:rPr>
          <w:rFonts w:ascii="Arial" w:hAnsi="Arial" w:cs="Arial"/>
          <w:sz w:val="24"/>
          <w:szCs w:val="24"/>
        </w:rPr>
        <w:t xml:space="preserve"> states that</w:t>
      </w:r>
      <w:r w:rsidR="0048705D">
        <w:rPr>
          <w:rFonts w:ascii="Arial" w:hAnsi="Arial" w:cs="Arial"/>
          <w:sz w:val="24"/>
          <w:szCs w:val="24"/>
        </w:rPr>
        <w:t xml:space="preserve"> thro</w:t>
      </w:r>
      <w:r w:rsidR="00783A7D">
        <w:rPr>
          <w:rFonts w:ascii="Arial" w:hAnsi="Arial" w:cs="Arial"/>
          <w:sz w:val="24"/>
          <w:szCs w:val="24"/>
        </w:rPr>
        <w:t xml:space="preserve">ugh </w:t>
      </w:r>
      <w:r w:rsidR="00703E7E">
        <w:rPr>
          <w:rFonts w:ascii="Arial" w:hAnsi="Arial" w:cs="Arial"/>
          <w:sz w:val="24"/>
          <w:szCs w:val="24"/>
        </w:rPr>
        <w:t xml:space="preserve">effective teamwork </w:t>
      </w:r>
      <w:r w:rsidR="006D099E">
        <w:rPr>
          <w:rFonts w:ascii="Arial" w:hAnsi="Arial" w:cs="Arial"/>
          <w:sz w:val="24"/>
          <w:szCs w:val="24"/>
        </w:rPr>
        <w:t>we can</w:t>
      </w:r>
      <w:r w:rsidR="00783A7D">
        <w:rPr>
          <w:rFonts w:ascii="Arial" w:hAnsi="Arial" w:cs="Arial"/>
          <w:sz w:val="24"/>
          <w:szCs w:val="24"/>
        </w:rPr>
        <w:t xml:space="preserve"> increase the</w:t>
      </w:r>
      <w:r w:rsidR="005569F1">
        <w:rPr>
          <w:rFonts w:ascii="Arial" w:hAnsi="Arial" w:cs="Arial"/>
          <w:sz w:val="24"/>
          <w:szCs w:val="24"/>
        </w:rPr>
        <w:t xml:space="preserve"> quality of </w:t>
      </w:r>
      <w:r w:rsidR="006D099E">
        <w:rPr>
          <w:rFonts w:ascii="Arial" w:hAnsi="Arial" w:cs="Arial"/>
          <w:sz w:val="24"/>
          <w:szCs w:val="24"/>
        </w:rPr>
        <w:t xml:space="preserve">our </w:t>
      </w:r>
      <w:r w:rsidR="005569F1">
        <w:rPr>
          <w:rFonts w:ascii="Arial" w:hAnsi="Arial" w:cs="Arial"/>
          <w:sz w:val="24"/>
          <w:szCs w:val="24"/>
        </w:rPr>
        <w:t xml:space="preserve">provision </w:t>
      </w:r>
      <w:r w:rsidR="004F378C">
        <w:rPr>
          <w:rFonts w:ascii="Arial" w:hAnsi="Arial" w:cs="Arial"/>
          <w:sz w:val="24"/>
          <w:szCs w:val="24"/>
        </w:rPr>
        <w:t xml:space="preserve">as it promotes young </w:t>
      </w:r>
      <w:r w:rsidR="008E3C1D">
        <w:rPr>
          <w:rFonts w:ascii="Arial" w:hAnsi="Arial" w:cs="Arial"/>
          <w:sz w:val="24"/>
          <w:szCs w:val="24"/>
        </w:rPr>
        <w:t>children’s</w:t>
      </w:r>
      <w:r w:rsidR="004F378C">
        <w:rPr>
          <w:rFonts w:ascii="Arial" w:hAnsi="Arial" w:cs="Arial"/>
          <w:sz w:val="24"/>
          <w:szCs w:val="24"/>
        </w:rPr>
        <w:t xml:space="preserve"> welfare</w:t>
      </w:r>
      <w:r w:rsidR="008E3C1D">
        <w:rPr>
          <w:rFonts w:ascii="Arial" w:hAnsi="Arial" w:cs="Arial"/>
          <w:sz w:val="24"/>
          <w:szCs w:val="24"/>
        </w:rPr>
        <w:t>, learning and development</w:t>
      </w:r>
      <w:r w:rsidR="000A6E02">
        <w:rPr>
          <w:rFonts w:ascii="Arial" w:hAnsi="Arial" w:cs="Arial"/>
          <w:sz w:val="24"/>
          <w:szCs w:val="24"/>
        </w:rPr>
        <w:t>.</w:t>
      </w:r>
      <w:r w:rsidR="001F6516">
        <w:rPr>
          <w:rFonts w:ascii="Arial" w:hAnsi="Arial" w:cs="Arial"/>
          <w:sz w:val="24"/>
          <w:szCs w:val="24"/>
        </w:rPr>
        <w:t xml:space="preserve"> </w:t>
      </w:r>
      <w:r w:rsidR="00C15AFF">
        <w:rPr>
          <w:rFonts w:ascii="Arial" w:hAnsi="Arial" w:cs="Arial"/>
          <w:sz w:val="24"/>
          <w:szCs w:val="24"/>
        </w:rPr>
        <w:t>As well as this, a</w:t>
      </w:r>
      <w:r w:rsidR="001F6516">
        <w:rPr>
          <w:rFonts w:ascii="Arial" w:hAnsi="Arial" w:cs="Arial"/>
          <w:sz w:val="24"/>
          <w:szCs w:val="24"/>
        </w:rPr>
        <w:t xml:space="preserve"> highly collaborative</w:t>
      </w:r>
      <w:r w:rsidR="00026EF9">
        <w:rPr>
          <w:rFonts w:ascii="Arial" w:hAnsi="Arial" w:cs="Arial"/>
          <w:sz w:val="24"/>
          <w:szCs w:val="24"/>
        </w:rPr>
        <w:t xml:space="preserve"> and co-operative team </w:t>
      </w:r>
      <w:r w:rsidR="005723F9">
        <w:rPr>
          <w:rFonts w:ascii="Arial" w:hAnsi="Arial" w:cs="Arial"/>
          <w:sz w:val="24"/>
          <w:szCs w:val="24"/>
        </w:rPr>
        <w:t xml:space="preserve">creates a safe and nurturing environment </w:t>
      </w:r>
      <w:r w:rsidR="005723F9" w:rsidRPr="005723F9">
        <w:rPr>
          <w:rFonts w:ascii="Arial" w:hAnsi="Arial" w:cs="Arial"/>
          <w:sz w:val="24"/>
          <w:szCs w:val="24"/>
        </w:rPr>
        <w:t>(Reggio Academy, 2021)</w:t>
      </w:r>
      <w:r w:rsidR="005723F9">
        <w:rPr>
          <w:rFonts w:ascii="Arial" w:hAnsi="Arial" w:cs="Arial"/>
          <w:sz w:val="24"/>
          <w:szCs w:val="24"/>
        </w:rPr>
        <w:t xml:space="preserve"> for our </w:t>
      </w:r>
      <w:r w:rsidR="002E4C33">
        <w:rPr>
          <w:rFonts w:ascii="Arial" w:hAnsi="Arial" w:cs="Arial"/>
          <w:sz w:val="24"/>
          <w:szCs w:val="24"/>
        </w:rPr>
        <w:t>pupils</w:t>
      </w:r>
      <w:r w:rsidR="005723F9">
        <w:rPr>
          <w:rFonts w:ascii="Arial" w:hAnsi="Arial" w:cs="Arial"/>
          <w:sz w:val="24"/>
          <w:szCs w:val="24"/>
        </w:rPr>
        <w:t xml:space="preserve"> </w:t>
      </w:r>
      <w:r w:rsidR="00972E59">
        <w:rPr>
          <w:rFonts w:ascii="Arial" w:hAnsi="Arial" w:cs="Arial"/>
          <w:sz w:val="24"/>
          <w:szCs w:val="24"/>
        </w:rPr>
        <w:t xml:space="preserve">therefore </w:t>
      </w:r>
      <w:r w:rsidR="00035070">
        <w:rPr>
          <w:rFonts w:ascii="Arial" w:hAnsi="Arial" w:cs="Arial"/>
          <w:sz w:val="24"/>
          <w:szCs w:val="24"/>
        </w:rPr>
        <w:t xml:space="preserve">ensuring </w:t>
      </w:r>
      <w:r w:rsidR="00EB63D3">
        <w:rPr>
          <w:rFonts w:ascii="Arial" w:hAnsi="Arial" w:cs="Arial"/>
          <w:sz w:val="24"/>
          <w:szCs w:val="24"/>
        </w:rPr>
        <w:t xml:space="preserve">we have an effective safeguarding system </w:t>
      </w:r>
      <w:r w:rsidR="00D44961">
        <w:rPr>
          <w:rFonts w:ascii="Arial" w:hAnsi="Arial" w:cs="Arial"/>
          <w:sz w:val="24"/>
          <w:szCs w:val="24"/>
        </w:rPr>
        <w:t xml:space="preserve">in place </w:t>
      </w:r>
      <w:r w:rsidR="00894D87" w:rsidRPr="00894D87">
        <w:rPr>
          <w:rFonts w:ascii="Arial" w:hAnsi="Arial" w:cs="Arial"/>
          <w:sz w:val="24"/>
          <w:szCs w:val="24"/>
        </w:rPr>
        <w:t>(www.safeguarding.wales, n.d.)</w:t>
      </w:r>
      <w:r w:rsidR="00D44961">
        <w:rPr>
          <w:rFonts w:ascii="Arial" w:hAnsi="Arial" w:cs="Arial"/>
          <w:sz w:val="24"/>
          <w:szCs w:val="24"/>
        </w:rPr>
        <w:t>.</w:t>
      </w:r>
      <w:r w:rsidR="003E0CDC">
        <w:rPr>
          <w:rFonts w:ascii="Arial" w:hAnsi="Arial" w:cs="Arial"/>
          <w:sz w:val="24"/>
          <w:szCs w:val="24"/>
        </w:rPr>
        <w:t xml:space="preserve"> Through </w:t>
      </w:r>
      <w:r w:rsidR="009B3A12">
        <w:rPr>
          <w:rFonts w:ascii="Arial" w:hAnsi="Arial" w:cs="Arial"/>
          <w:sz w:val="24"/>
          <w:szCs w:val="24"/>
        </w:rPr>
        <w:t>this</w:t>
      </w:r>
      <w:r w:rsidR="003E0CDC">
        <w:rPr>
          <w:rFonts w:ascii="Arial" w:hAnsi="Arial" w:cs="Arial"/>
          <w:sz w:val="24"/>
          <w:szCs w:val="24"/>
        </w:rPr>
        <w:t xml:space="preserve"> shared leadership approach</w:t>
      </w:r>
      <w:r w:rsidR="00D01EDF">
        <w:rPr>
          <w:rFonts w:ascii="Arial" w:hAnsi="Arial" w:cs="Arial"/>
          <w:sz w:val="24"/>
          <w:szCs w:val="24"/>
        </w:rPr>
        <w:t xml:space="preserve">, where everyone has </w:t>
      </w:r>
      <w:r w:rsidR="002E010C">
        <w:rPr>
          <w:rFonts w:ascii="Arial" w:hAnsi="Arial" w:cs="Arial"/>
          <w:sz w:val="24"/>
          <w:szCs w:val="24"/>
        </w:rPr>
        <w:t>responsibilit</w:t>
      </w:r>
      <w:r w:rsidR="00D566EF">
        <w:rPr>
          <w:rFonts w:ascii="Arial" w:hAnsi="Arial" w:cs="Arial"/>
          <w:sz w:val="24"/>
          <w:szCs w:val="24"/>
        </w:rPr>
        <w:t>y</w:t>
      </w:r>
      <w:r w:rsidR="002E010C">
        <w:rPr>
          <w:rFonts w:ascii="Arial" w:hAnsi="Arial" w:cs="Arial"/>
          <w:sz w:val="24"/>
          <w:szCs w:val="24"/>
        </w:rPr>
        <w:t xml:space="preserve"> and the freedom to express and contribute</w:t>
      </w:r>
      <w:r w:rsidR="008F774F">
        <w:rPr>
          <w:rFonts w:ascii="Arial" w:hAnsi="Arial" w:cs="Arial"/>
          <w:sz w:val="24"/>
          <w:szCs w:val="24"/>
        </w:rPr>
        <w:t xml:space="preserve"> </w:t>
      </w:r>
      <w:proofErr w:type="gramStart"/>
      <w:r w:rsidR="008F774F">
        <w:rPr>
          <w:rFonts w:ascii="Arial" w:hAnsi="Arial" w:cs="Arial"/>
          <w:sz w:val="24"/>
          <w:szCs w:val="24"/>
        </w:rPr>
        <w:t>in</w:t>
      </w:r>
      <w:proofErr w:type="gramEnd"/>
      <w:r w:rsidR="008F774F">
        <w:rPr>
          <w:rFonts w:ascii="Arial" w:hAnsi="Arial" w:cs="Arial"/>
          <w:sz w:val="24"/>
          <w:szCs w:val="24"/>
        </w:rPr>
        <w:t xml:space="preserve"> decision making</w:t>
      </w:r>
      <w:r w:rsidR="006F2719">
        <w:rPr>
          <w:rFonts w:ascii="Arial" w:hAnsi="Arial" w:cs="Arial"/>
          <w:sz w:val="24"/>
          <w:szCs w:val="24"/>
        </w:rPr>
        <w:t xml:space="preserve">, we are </w:t>
      </w:r>
      <w:r w:rsidR="009C15C8">
        <w:rPr>
          <w:rFonts w:ascii="Arial" w:hAnsi="Arial" w:cs="Arial"/>
          <w:sz w:val="24"/>
          <w:szCs w:val="24"/>
        </w:rPr>
        <w:t xml:space="preserve">adopting Bruce Tuckman’s </w:t>
      </w:r>
      <w:r w:rsidR="00864B57">
        <w:rPr>
          <w:rFonts w:ascii="Arial" w:hAnsi="Arial" w:cs="Arial"/>
          <w:sz w:val="24"/>
          <w:szCs w:val="24"/>
        </w:rPr>
        <w:t>“norming” stage of group development</w:t>
      </w:r>
      <w:r w:rsidR="00A4221A">
        <w:rPr>
          <w:rFonts w:ascii="Arial" w:hAnsi="Arial" w:cs="Arial"/>
          <w:sz w:val="24"/>
          <w:szCs w:val="24"/>
        </w:rPr>
        <w:t xml:space="preserve"> </w:t>
      </w:r>
      <w:r w:rsidR="00A4221A" w:rsidRPr="00A4221A">
        <w:rPr>
          <w:rFonts w:ascii="Arial" w:hAnsi="Arial" w:cs="Arial"/>
          <w:sz w:val="24"/>
          <w:szCs w:val="24"/>
        </w:rPr>
        <w:t>(West Chester University, 2022)</w:t>
      </w:r>
      <w:r w:rsidR="00A4221A">
        <w:rPr>
          <w:rFonts w:ascii="Arial" w:hAnsi="Arial" w:cs="Arial"/>
          <w:sz w:val="24"/>
          <w:szCs w:val="24"/>
        </w:rPr>
        <w:t xml:space="preserve">. </w:t>
      </w:r>
    </w:p>
    <w:p w14:paraId="4525784C" w14:textId="7D4E4C33" w:rsidR="006E3BD4" w:rsidRDefault="003B3199">
      <w:pPr>
        <w:rPr>
          <w:rFonts w:ascii="Arial" w:hAnsi="Arial" w:cs="Arial"/>
          <w:sz w:val="24"/>
          <w:szCs w:val="24"/>
        </w:rPr>
      </w:pPr>
      <w:r>
        <w:rPr>
          <w:rFonts w:ascii="Arial" w:hAnsi="Arial" w:cs="Arial"/>
          <w:sz w:val="24"/>
          <w:szCs w:val="24"/>
        </w:rPr>
        <w:t xml:space="preserve"> </w:t>
      </w:r>
      <w:r w:rsidR="0069173B" w:rsidRPr="0069173B">
        <w:rPr>
          <w:rFonts w:ascii="Arial" w:hAnsi="Arial" w:cs="Arial"/>
          <w:sz w:val="24"/>
          <w:szCs w:val="24"/>
        </w:rPr>
        <w:t xml:space="preserve">As a </w:t>
      </w:r>
      <w:r w:rsidR="00F26CB1">
        <w:rPr>
          <w:rFonts w:ascii="Arial" w:hAnsi="Arial" w:cs="Arial"/>
          <w:sz w:val="24"/>
          <w:szCs w:val="24"/>
        </w:rPr>
        <w:t>close-knit</w:t>
      </w:r>
      <w:r w:rsidR="00AC57C4">
        <w:rPr>
          <w:rFonts w:ascii="Arial" w:hAnsi="Arial" w:cs="Arial"/>
          <w:sz w:val="24"/>
          <w:szCs w:val="24"/>
        </w:rPr>
        <w:t xml:space="preserve"> team within our </w:t>
      </w:r>
      <w:proofErr w:type="gramStart"/>
      <w:r w:rsidR="0069173B" w:rsidRPr="0069173B">
        <w:rPr>
          <w:rFonts w:ascii="Arial" w:hAnsi="Arial" w:cs="Arial"/>
          <w:sz w:val="24"/>
          <w:szCs w:val="24"/>
        </w:rPr>
        <w:t>school</w:t>
      </w:r>
      <w:proofErr w:type="gramEnd"/>
      <w:r w:rsidR="0069173B" w:rsidRPr="0069173B">
        <w:rPr>
          <w:rFonts w:ascii="Arial" w:hAnsi="Arial" w:cs="Arial"/>
          <w:sz w:val="24"/>
          <w:szCs w:val="24"/>
        </w:rPr>
        <w:t xml:space="preserve"> we are in a privileged position to be able to identify a child’s needs and respond to them, so with this in mind </w:t>
      </w:r>
      <w:r w:rsidR="00C135B4">
        <w:rPr>
          <w:rFonts w:ascii="Arial" w:hAnsi="Arial" w:cs="Arial"/>
          <w:sz w:val="24"/>
          <w:szCs w:val="24"/>
        </w:rPr>
        <w:t>I would like to bring to your attention a</w:t>
      </w:r>
      <w:r w:rsidR="00FB0306">
        <w:rPr>
          <w:rFonts w:ascii="Arial" w:hAnsi="Arial" w:cs="Arial"/>
          <w:sz w:val="24"/>
          <w:szCs w:val="24"/>
        </w:rPr>
        <w:t>n</w:t>
      </w:r>
      <w:r w:rsidR="00C135B4">
        <w:rPr>
          <w:rFonts w:ascii="Arial" w:hAnsi="Arial" w:cs="Arial"/>
          <w:sz w:val="24"/>
          <w:szCs w:val="24"/>
        </w:rPr>
        <w:t xml:space="preserve"> intervention</w:t>
      </w:r>
      <w:r w:rsidR="003E327C">
        <w:rPr>
          <w:rFonts w:ascii="Arial" w:hAnsi="Arial" w:cs="Arial"/>
          <w:sz w:val="24"/>
          <w:szCs w:val="24"/>
        </w:rPr>
        <w:t xml:space="preserve"> </w:t>
      </w:r>
      <w:r w:rsidR="00A01383">
        <w:rPr>
          <w:rFonts w:ascii="Arial" w:hAnsi="Arial" w:cs="Arial"/>
          <w:sz w:val="24"/>
          <w:szCs w:val="24"/>
        </w:rPr>
        <w:t xml:space="preserve">I have recently received </w:t>
      </w:r>
      <w:r w:rsidR="00DC6C19">
        <w:rPr>
          <w:rFonts w:ascii="Arial" w:hAnsi="Arial" w:cs="Arial"/>
          <w:sz w:val="24"/>
          <w:szCs w:val="24"/>
        </w:rPr>
        <w:t xml:space="preserve">training </w:t>
      </w:r>
      <w:r w:rsidR="00A01383">
        <w:rPr>
          <w:rFonts w:ascii="Arial" w:hAnsi="Arial" w:cs="Arial"/>
          <w:sz w:val="24"/>
          <w:szCs w:val="24"/>
        </w:rPr>
        <w:t xml:space="preserve">on </w:t>
      </w:r>
      <w:r w:rsidR="003E327C">
        <w:rPr>
          <w:rFonts w:ascii="Arial" w:hAnsi="Arial" w:cs="Arial"/>
          <w:sz w:val="24"/>
          <w:szCs w:val="24"/>
        </w:rPr>
        <w:t>called drawing and talking</w:t>
      </w:r>
      <w:r w:rsidR="00A01383">
        <w:rPr>
          <w:rFonts w:ascii="Arial" w:hAnsi="Arial" w:cs="Arial"/>
          <w:sz w:val="24"/>
          <w:szCs w:val="24"/>
        </w:rPr>
        <w:t>.</w:t>
      </w:r>
      <w:r w:rsidR="00C135B4">
        <w:rPr>
          <w:rFonts w:ascii="Arial" w:hAnsi="Arial" w:cs="Arial"/>
          <w:sz w:val="24"/>
          <w:szCs w:val="24"/>
        </w:rPr>
        <w:t xml:space="preserve"> </w:t>
      </w:r>
      <w:r w:rsidR="00A01383">
        <w:rPr>
          <w:rFonts w:ascii="Arial" w:hAnsi="Arial" w:cs="Arial"/>
          <w:sz w:val="24"/>
          <w:szCs w:val="24"/>
        </w:rPr>
        <w:t>I am very enthusiastic about t</w:t>
      </w:r>
      <w:r w:rsidR="003E327C">
        <w:rPr>
          <w:rFonts w:ascii="Arial" w:hAnsi="Arial" w:cs="Arial"/>
          <w:sz w:val="24"/>
          <w:szCs w:val="24"/>
        </w:rPr>
        <w:t xml:space="preserve">his intervention </w:t>
      </w:r>
      <w:r w:rsidR="00A01383">
        <w:rPr>
          <w:rFonts w:ascii="Arial" w:hAnsi="Arial" w:cs="Arial"/>
          <w:sz w:val="24"/>
          <w:szCs w:val="24"/>
        </w:rPr>
        <w:t xml:space="preserve">as it </w:t>
      </w:r>
      <w:r w:rsidR="003E327C">
        <w:rPr>
          <w:rFonts w:ascii="Arial" w:hAnsi="Arial" w:cs="Arial"/>
          <w:sz w:val="24"/>
          <w:szCs w:val="24"/>
        </w:rPr>
        <w:t xml:space="preserve">would be suitable for pupils from age five who </w:t>
      </w:r>
      <w:r w:rsidR="00AA782C">
        <w:rPr>
          <w:rFonts w:ascii="Arial" w:hAnsi="Arial" w:cs="Arial"/>
          <w:sz w:val="24"/>
          <w:szCs w:val="24"/>
        </w:rPr>
        <w:t>ha</w:t>
      </w:r>
      <w:r w:rsidR="00D91C3D">
        <w:rPr>
          <w:rFonts w:ascii="Arial" w:hAnsi="Arial" w:cs="Arial"/>
          <w:sz w:val="24"/>
          <w:szCs w:val="24"/>
        </w:rPr>
        <w:t xml:space="preserve">ve </w:t>
      </w:r>
      <w:r w:rsidR="00AA782C">
        <w:rPr>
          <w:rFonts w:ascii="Arial" w:hAnsi="Arial" w:cs="Arial"/>
          <w:sz w:val="24"/>
          <w:szCs w:val="24"/>
        </w:rPr>
        <w:t xml:space="preserve">experienced or </w:t>
      </w:r>
      <w:r w:rsidR="00D91C3D">
        <w:rPr>
          <w:rFonts w:ascii="Arial" w:hAnsi="Arial" w:cs="Arial"/>
          <w:sz w:val="24"/>
          <w:szCs w:val="24"/>
        </w:rPr>
        <w:t>are</w:t>
      </w:r>
      <w:r w:rsidR="00AA782C">
        <w:rPr>
          <w:rFonts w:ascii="Arial" w:hAnsi="Arial" w:cs="Arial"/>
          <w:sz w:val="24"/>
          <w:szCs w:val="24"/>
        </w:rPr>
        <w:t xml:space="preserve"> experiencing emotional pain</w:t>
      </w:r>
      <w:r w:rsidR="003E327C">
        <w:rPr>
          <w:rFonts w:ascii="Arial" w:hAnsi="Arial" w:cs="Arial"/>
          <w:sz w:val="24"/>
          <w:szCs w:val="24"/>
        </w:rPr>
        <w:t xml:space="preserve"> or who have </w:t>
      </w:r>
      <w:r w:rsidR="00F64A02">
        <w:rPr>
          <w:rFonts w:ascii="Arial" w:hAnsi="Arial" w:cs="Arial"/>
          <w:sz w:val="24"/>
          <w:szCs w:val="24"/>
        </w:rPr>
        <w:t>attachment-based</w:t>
      </w:r>
      <w:r w:rsidR="003E327C">
        <w:rPr>
          <w:rFonts w:ascii="Arial" w:hAnsi="Arial" w:cs="Arial"/>
          <w:sz w:val="24"/>
          <w:szCs w:val="24"/>
        </w:rPr>
        <w:t xml:space="preserve"> issues, so potentially lots of our children. </w:t>
      </w:r>
      <w:r w:rsidR="00AA782C">
        <w:rPr>
          <w:rFonts w:ascii="Arial" w:hAnsi="Arial" w:cs="Arial"/>
          <w:sz w:val="24"/>
          <w:szCs w:val="24"/>
        </w:rPr>
        <w:t>It is a therapeutical intervention with only</w:t>
      </w:r>
      <w:r w:rsidR="001A2C9A">
        <w:rPr>
          <w:rFonts w:ascii="Arial" w:hAnsi="Arial" w:cs="Arial"/>
          <w:sz w:val="24"/>
          <w:szCs w:val="24"/>
        </w:rPr>
        <w:t xml:space="preserve"> the</w:t>
      </w:r>
      <w:r w:rsidR="00AA782C">
        <w:rPr>
          <w:rFonts w:ascii="Arial" w:hAnsi="Arial" w:cs="Arial"/>
          <w:sz w:val="24"/>
          <w:szCs w:val="24"/>
        </w:rPr>
        <w:t xml:space="preserve"> one objective of allowing the </w:t>
      </w:r>
      <w:r w:rsidR="00D24E7B">
        <w:rPr>
          <w:rFonts w:ascii="Arial" w:hAnsi="Arial" w:cs="Arial"/>
          <w:sz w:val="24"/>
          <w:szCs w:val="24"/>
        </w:rPr>
        <w:t>child</w:t>
      </w:r>
      <w:r w:rsidR="00AA782C">
        <w:rPr>
          <w:rFonts w:ascii="Arial" w:hAnsi="Arial" w:cs="Arial"/>
          <w:sz w:val="24"/>
          <w:szCs w:val="24"/>
        </w:rPr>
        <w:t xml:space="preserve"> to be able to process their trauma</w:t>
      </w:r>
      <w:r w:rsidR="00477297">
        <w:rPr>
          <w:rFonts w:ascii="Arial" w:hAnsi="Arial" w:cs="Arial"/>
          <w:sz w:val="24"/>
          <w:szCs w:val="24"/>
        </w:rPr>
        <w:t xml:space="preserve"> </w:t>
      </w:r>
      <w:r w:rsidR="00477297" w:rsidRPr="00477297">
        <w:rPr>
          <w:rFonts w:ascii="Arial" w:hAnsi="Arial" w:cs="Arial"/>
          <w:sz w:val="24"/>
          <w:szCs w:val="24"/>
        </w:rPr>
        <w:t xml:space="preserve">(Drawing &amp; Talking, </w:t>
      </w:r>
      <w:proofErr w:type="spellStart"/>
      <w:r w:rsidR="00477297" w:rsidRPr="00477297">
        <w:rPr>
          <w:rFonts w:ascii="Arial" w:hAnsi="Arial" w:cs="Arial"/>
          <w:sz w:val="24"/>
          <w:szCs w:val="24"/>
        </w:rPr>
        <w:t>n.d.</w:t>
      </w:r>
      <w:r w:rsidR="00AC5FE4">
        <w:rPr>
          <w:rFonts w:ascii="Arial" w:hAnsi="Arial" w:cs="Arial"/>
          <w:sz w:val="24"/>
          <w:szCs w:val="24"/>
        </w:rPr>
        <w:t>a</w:t>
      </w:r>
      <w:proofErr w:type="spellEnd"/>
      <w:r w:rsidR="00477297" w:rsidRPr="00477297">
        <w:rPr>
          <w:rFonts w:ascii="Arial" w:hAnsi="Arial" w:cs="Arial"/>
          <w:sz w:val="24"/>
          <w:szCs w:val="24"/>
        </w:rPr>
        <w:t>)</w:t>
      </w:r>
      <w:r w:rsidR="00477297">
        <w:rPr>
          <w:rFonts w:ascii="Arial" w:hAnsi="Arial" w:cs="Arial"/>
          <w:sz w:val="24"/>
          <w:szCs w:val="24"/>
        </w:rPr>
        <w:t xml:space="preserve">. </w:t>
      </w:r>
      <w:r w:rsidR="005E20B9">
        <w:rPr>
          <w:rFonts w:ascii="Arial" w:hAnsi="Arial" w:cs="Arial"/>
          <w:sz w:val="24"/>
          <w:szCs w:val="24"/>
        </w:rPr>
        <w:t xml:space="preserve">The idea behind drawing and talking </w:t>
      </w:r>
      <w:r w:rsidR="00581B65">
        <w:rPr>
          <w:rFonts w:ascii="Arial" w:hAnsi="Arial" w:cs="Arial"/>
          <w:sz w:val="24"/>
          <w:szCs w:val="24"/>
        </w:rPr>
        <w:t>is that it enables the child to express, in visual form, worries and preoccupations from deep in their mind</w:t>
      </w:r>
      <w:r w:rsidR="000D2334">
        <w:rPr>
          <w:rFonts w:ascii="Arial" w:hAnsi="Arial" w:cs="Arial"/>
          <w:sz w:val="24"/>
          <w:szCs w:val="24"/>
        </w:rPr>
        <w:t xml:space="preserve"> where their unconscious </w:t>
      </w:r>
      <w:r w:rsidR="0087027A">
        <w:rPr>
          <w:rFonts w:ascii="Arial" w:hAnsi="Arial" w:cs="Arial"/>
          <w:sz w:val="24"/>
          <w:szCs w:val="24"/>
        </w:rPr>
        <w:t>thoughts are</w:t>
      </w:r>
      <w:r w:rsidR="003304F6">
        <w:rPr>
          <w:rFonts w:ascii="Arial" w:hAnsi="Arial" w:cs="Arial"/>
          <w:sz w:val="24"/>
          <w:szCs w:val="24"/>
        </w:rPr>
        <w:t xml:space="preserve">. </w:t>
      </w:r>
      <w:r w:rsidR="00E223A7">
        <w:rPr>
          <w:rFonts w:ascii="Arial" w:hAnsi="Arial" w:cs="Arial"/>
          <w:sz w:val="24"/>
          <w:szCs w:val="24"/>
        </w:rPr>
        <w:t>Maslow describe</w:t>
      </w:r>
      <w:r w:rsidR="003304F6">
        <w:rPr>
          <w:rFonts w:ascii="Arial" w:hAnsi="Arial" w:cs="Arial"/>
          <w:sz w:val="24"/>
          <w:szCs w:val="24"/>
        </w:rPr>
        <w:t>s unconscious thoughts</w:t>
      </w:r>
      <w:r w:rsidR="00E223A7">
        <w:rPr>
          <w:rFonts w:ascii="Arial" w:hAnsi="Arial" w:cs="Arial"/>
          <w:sz w:val="24"/>
          <w:szCs w:val="24"/>
        </w:rPr>
        <w:t xml:space="preserve"> as being more important than the</w:t>
      </w:r>
      <w:r w:rsidR="00E050E6">
        <w:rPr>
          <w:rFonts w:ascii="Arial" w:hAnsi="Arial" w:cs="Arial"/>
          <w:sz w:val="24"/>
          <w:szCs w:val="24"/>
        </w:rPr>
        <w:t xml:space="preserve"> conscious thoughts and motivations</w:t>
      </w:r>
      <w:r w:rsidR="00771C7C" w:rsidRPr="00771C7C">
        <w:rPr>
          <w:rFonts w:ascii="Roboto" w:hAnsi="Roboto"/>
          <w:color w:val="2C3E50"/>
          <w:sz w:val="23"/>
          <w:szCs w:val="23"/>
          <w:shd w:val="clear" w:color="auto" w:fill="FFFFFF"/>
        </w:rPr>
        <w:t xml:space="preserve"> </w:t>
      </w:r>
      <w:r w:rsidR="00771C7C" w:rsidRPr="00771C7C">
        <w:rPr>
          <w:rFonts w:ascii="Arial" w:hAnsi="Arial" w:cs="Arial"/>
          <w:sz w:val="24"/>
          <w:szCs w:val="24"/>
        </w:rPr>
        <w:t>(Maslow, 1943)</w:t>
      </w:r>
      <w:r w:rsidR="0067024C">
        <w:rPr>
          <w:rFonts w:ascii="Arial" w:hAnsi="Arial" w:cs="Arial"/>
          <w:sz w:val="24"/>
          <w:szCs w:val="24"/>
        </w:rPr>
        <w:t xml:space="preserve"> and on </w:t>
      </w:r>
      <w:r w:rsidR="0002582A">
        <w:rPr>
          <w:rFonts w:ascii="Arial" w:hAnsi="Arial" w:cs="Arial"/>
          <w:sz w:val="24"/>
          <w:szCs w:val="24"/>
        </w:rPr>
        <w:t>his</w:t>
      </w:r>
      <w:r w:rsidR="0067024C">
        <w:rPr>
          <w:rFonts w:ascii="Arial" w:hAnsi="Arial" w:cs="Arial"/>
          <w:sz w:val="24"/>
          <w:szCs w:val="24"/>
        </w:rPr>
        <w:t xml:space="preserve"> </w:t>
      </w:r>
      <w:r w:rsidR="0002582A">
        <w:rPr>
          <w:rFonts w:ascii="Arial" w:hAnsi="Arial" w:cs="Arial"/>
          <w:sz w:val="24"/>
          <w:szCs w:val="24"/>
        </w:rPr>
        <w:t>H</w:t>
      </w:r>
      <w:r w:rsidR="0067024C">
        <w:rPr>
          <w:rFonts w:ascii="Arial" w:hAnsi="Arial" w:cs="Arial"/>
          <w:sz w:val="24"/>
          <w:szCs w:val="24"/>
        </w:rPr>
        <w:t xml:space="preserve">ierarchy </w:t>
      </w:r>
      <w:r w:rsidR="0002582A">
        <w:rPr>
          <w:rFonts w:ascii="Arial" w:hAnsi="Arial" w:cs="Arial"/>
          <w:sz w:val="24"/>
          <w:szCs w:val="24"/>
        </w:rPr>
        <w:t>of N</w:t>
      </w:r>
      <w:r w:rsidR="0067024C">
        <w:rPr>
          <w:rFonts w:ascii="Arial" w:hAnsi="Arial" w:cs="Arial"/>
          <w:sz w:val="24"/>
          <w:szCs w:val="24"/>
        </w:rPr>
        <w:t>eeds</w:t>
      </w:r>
      <w:r w:rsidR="00E8571B">
        <w:rPr>
          <w:rFonts w:ascii="Arial" w:hAnsi="Arial" w:cs="Arial"/>
          <w:sz w:val="24"/>
          <w:szCs w:val="24"/>
        </w:rPr>
        <w:t>, this intervention fits onto the th</w:t>
      </w:r>
      <w:r w:rsidR="006E6D65">
        <w:rPr>
          <w:rFonts w:ascii="Arial" w:hAnsi="Arial" w:cs="Arial"/>
          <w:sz w:val="24"/>
          <w:szCs w:val="24"/>
        </w:rPr>
        <w:t>ird tier as the hope is th</w:t>
      </w:r>
      <w:r w:rsidR="002B3A7E">
        <w:rPr>
          <w:rFonts w:ascii="Arial" w:hAnsi="Arial" w:cs="Arial"/>
          <w:sz w:val="24"/>
          <w:szCs w:val="24"/>
        </w:rPr>
        <w:t xml:space="preserve">at the feeling of love and </w:t>
      </w:r>
      <w:proofErr w:type="gramStart"/>
      <w:r w:rsidR="002B3A7E">
        <w:rPr>
          <w:rFonts w:ascii="Arial" w:hAnsi="Arial" w:cs="Arial"/>
          <w:sz w:val="24"/>
          <w:szCs w:val="24"/>
        </w:rPr>
        <w:t>belonging</w:t>
      </w:r>
      <w:proofErr w:type="gramEnd"/>
      <w:r w:rsidR="002B3A7E">
        <w:rPr>
          <w:rFonts w:ascii="Arial" w:hAnsi="Arial" w:cs="Arial"/>
          <w:sz w:val="24"/>
          <w:szCs w:val="24"/>
        </w:rPr>
        <w:t xml:space="preserve"> they </w:t>
      </w:r>
      <w:r w:rsidR="00514924">
        <w:rPr>
          <w:rFonts w:ascii="Arial" w:hAnsi="Arial" w:cs="Arial"/>
          <w:sz w:val="24"/>
          <w:szCs w:val="24"/>
        </w:rPr>
        <w:t>build with the facilitator</w:t>
      </w:r>
      <w:r w:rsidR="00BC100E">
        <w:rPr>
          <w:rFonts w:ascii="Arial" w:hAnsi="Arial" w:cs="Arial"/>
          <w:sz w:val="24"/>
          <w:szCs w:val="24"/>
        </w:rPr>
        <w:t xml:space="preserve"> will be recognised throughout life</w:t>
      </w:r>
      <w:r w:rsidR="00AC5FE4">
        <w:rPr>
          <w:rFonts w:ascii="Arial" w:hAnsi="Arial" w:cs="Arial"/>
          <w:sz w:val="24"/>
          <w:szCs w:val="24"/>
        </w:rPr>
        <w:t xml:space="preserve"> </w:t>
      </w:r>
      <w:r w:rsidR="00AC5FE4" w:rsidRPr="00AC5FE4">
        <w:rPr>
          <w:rFonts w:ascii="Arial" w:hAnsi="Arial" w:cs="Arial"/>
          <w:sz w:val="24"/>
          <w:szCs w:val="24"/>
        </w:rPr>
        <w:t xml:space="preserve">(Drawing &amp; Talking, </w:t>
      </w:r>
      <w:proofErr w:type="spellStart"/>
      <w:r w:rsidR="00AC5FE4" w:rsidRPr="00AC5FE4">
        <w:rPr>
          <w:rFonts w:ascii="Arial" w:hAnsi="Arial" w:cs="Arial"/>
          <w:sz w:val="24"/>
          <w:szCs w:val="24"/>
        </w:rPr>
        <w:t>n.d.</w:t>
      </w:r>
      <w:r w:rsidR="00AC5FE4">
        <w:rPr>
          <w:rFonts w:ascii="Arial" w:hAnsi="Arial" w:cs="Arial"/>
          <w:sz w:val="24"/>
          <w:szCs w:val="24"/>
        </w:rPr>
        <w:t>b</w:t>
      </w:r>
      <w:proofErr w:type="spellEnd"/>
      <w:r w:rsidR="004E1992">
        <w:rPr>
          <w:rFonts w:ascii="Arial" w:hAnsi="Arial" w:cs="Arial"/>
          <w:sz w:val="24"/>
          <w:szCs w:val="24"/>
        </w:rPr>
        <w:t>).</w:t>
      </w:r>
      <w:r w:rsidR="0087027A">
        <w:rPr>
          <w:rFonts w:ascii="Arial" w:hAnsi="Arial" w:cs="Arial"/>
          <w:sz w:val="24"/>
          <w:szCs w:val="24"/>
        </w:rPr>
        <w:t xml:space="preserve"> </w:t>
      </w:r>
      <w:r w:rsidR="00C23BC2">
        <w:rPr>
          <w:rFonts w:ascii="Arial" w:hAnsi="Arial" w:cs="Arial"/>
          <w:sz w:val="24"/>
          <w:szCs w:val="24"/>
        </w:rPr>
        <w:t xml:space="preserve">Additionally, </w:t>
      </w:r>
      <w:r w:rsidR="00B272A9">
        <w:rPr>
          <w:rFonts w:ascii="Arial" w:hAnsi="Arial" w:cs="Arial"/>
          <w:sz w:val="24"/>
          <w:szCs w:val="24"/>
        </w:rPr>
        <w:t xml:space="preserve">Sigmund Freud and </w:t>
      </w:r>
      <w:r w:rsidR="00911B60">
        <w:rPr>
          <w:rFonts w:ascii="Arial" w:hAnsi="Arial" w:cs="Arial"/>
          <w:sz w:val="24"/>
          <w:szCs w:val="24"/>
        </w:rPr>
        <w:t xml:space="preserve">Carl Jungs </w:t>
      </w:r>
      <w:r w:rsidR="009318FA">
        <w:rPr>
          <w:rFonts w:ascii="Arial" w:hAnsi="Arial" w:cs="Arial"/>
          <w:sz w:val="24"/>
          <w:szCs w:val="24"/>
        </w:rPr>
        <w:t xml:space="preserve">psychology </w:t>
      </w:r>
      <w:r w:rsidR="00BB46B9">
        <w:rPr>
          <w:rFonts w:ascii="Arial" w:hAnsi="Arial" w:cs="Arial"/>
          <w:sz w:val="24"/>
          <w:szCs w:val="24"/>
        </w:rPr>
        <w:t>that realising our unconscious</w:t>
      </w:r>
      <w:r w:rsidR="00FB1227">
        <w:rPr>
          <w:rFonts w:ascii="Arial" w:hAnsi="Arial" w:cs="Arial"/>
          <w:sz w:val="24"/>
          <w:szCs w:val="24"/>
        </w:rPr>
        <w:t xml:space="preserve"> self</w:t>
      </w:r>
      <w:r w:rsidR="00BB46B9">
        <w:rPr>
          <w:rFonts w:ascii="Arial" w:hAnsi="Arial" w:cs="Arial"/>
          <w:sz w:val="24"/>
          <w:szCs w:val="24"/>
        </w:rPr>
        <w:t xml:space="preserve"> </w:t>
      </w:r>
      <w:r w:rsidR="00D6373B">
        <w:rPr>
          <w:rFonts w:ascii="Arial" w:hAnsi="Arial" w:cs="Arial"/>
          <w:sz w:val="24"/>
          <w:szCs w:val="24"/>
        </w:rPr>
        <w:t>provides us with a better understanding of ourselves</w:t>
      </w:r>
      <w:r w:rsidR="007D6200">
        <w:rPr>
          <w:rFonts w:ascii="Arial" w:hAnsi="Arial" w:cs="Arial"/>
          <w:sz w:val="24"/>
          <w:szCs w:val="24"/>
        </w:rPr>
        <w:t xml:space="preserve"> </w:t>
      </w:r>
      <w:r w:rsidR="00572EE5">
        <w:rPr>
          <w:rFonts w:ascii="Arial" w:hAnsi="Arial" w:cs="Arial"/>
          <w:sz w:val="24"/>
          <w:szCs w:val="24"/>
        </w:rPr>
        <w:t xml:space="preserve">in our </w:t>
      </w:r>
      <w:r w:rsidR="007D6200">
        <w:rPr>
          <w:rFonts w:ascii="Arial" w:hAnsi="Arial" w:cs="Arial"/>
          <w:sz w:val="24"/>
          <w:szCs w:val="24"/>
        </w:rPr>
        <w:t>consciousness</w:t>
      </w:r>
      <w:r w:rsidR="004A09CB">
        <w:rPr>
          <w:rFonts w:ascii="Arial" w:hAnsi="Arial" w:cs="Arial"/>
          <w:sz w:val="24"/>
          <w:szCs w:val="24"/>
        </w:rPr>
        <w:t xml:space="preserve"> </w:t>
      </w:r>
      <w:r w:rsidR="003B7969" w:rsidRPr="003B7969">
        <w:rPr>
          <w:rFonts w:ascii="Arial" w:hAnsi="Arial" w:cs="Arial"/>
          <w:sz w:val="24"/>
          <w:szCs w:val="24"/>
        </w:rPr>
        <w:t>(Snowden, 2017)</w:t>
      </w:r>
      <w:r w:rsidR="00B65670">
        <w:rPr>
          <w:rFonts w:ascii="Arial" w:hAnsi="Arial" w:cs="Arial"/>
          <w:sz w:val="24"/>
          <w:szCs w:val="24"/>
        </w:rPr>
        <w:t xml:space="preserve"> also underpins this intervention</w:t>
      </w:r>
      <w:r w:rsidR="003B7969">
        <w:rPr>
          <w:rFonts w:ascii="Arial" w:hAnsi="Arial" w:cs="Arial"/>
          <w:sz w:val="24"/>
          <w:szCs w:val="24"/>
        </w:rPr>
        <w:t>.</w:t>
      </w:r>
      <w:r w:rsidR="004835ED">
        <w:rPr>
          <w:rFonts w:ascii="Arial" w:hAnsi="Arial" w:cs="Arial"/>
          <w:sz w:val="24"/>
          <w:szCs w:val="24"/>
        </w:rPr>
        <w:t xml:space="preserve"> They were key theorists in psychoanalysis </w:t>
      </w:r>
      <w:r w:rsidR="00B73153">
        <w:rPr>
          <w:rFonts w:ascii="Arial" w:hAnsi="Arial" w:cs="Arial"/>
          <w:sz w:val="24"/>
          <w:szCs w:val="24"/>
        </w:rPr>
        <w:t xml:space="preserve">which they defined </w:t>
      </w:r>
      <w:r w:rsidR="00BF1C50">
        <w:rPr>
          <w:rFonts w:ascii="Arial" w:hAnsi="Arial" w:cs="Arial"/>
          <w:sz w:val="24"/>
          <w:szCs w:val="24"/>
        </w:rPr>
        <w:t xml:space="preserve">as a means of helping children </w:t>
      </w:r>
      <w:r w:rsidR="004508D2">
        <w:rPr>
          <w:rFonts w:ascii="Arial" w:hAnsi="Arial" w:cs="Arial"/>
          <w:sz w:val="24"/>
          <w:szCs w:val="24"/>
        </w:rPr>
        <w:lastRenderedPageBreak/>
        <w:t xml:space="preserve">experiencing </w:t>
      </w:r>
      <w:r w:rsidR="00BF1C50">
        <w:rPr>
          <w:rFonts w:ascii="Arial" w:hAnsi="Arial" w:cs="Arial"/>
          <w:sz w:val="24"/>
          <w:szCs w:val="24"/>
        </w:rPr>
        <w:t xml:space="preserve">emotional pain </w:t>
      </w:r>
      <w:r w:rsidR="008E3930">
        <w:rPr>
          <w:rFonts w:ascii="Arial" w:hAnsi="Arial" w:cs="Arial"/>
          <w:sz w:val="24"/>
          <w:szCs w:val="24"/>
        </w:rPr>
        <w:t>by probing their unconscious thoughts</w:t>
      </w:r>
      <w:r w:rsidR="00572EE5">
        <w:rPr>
          <w:rFonts w:ascii="Arial" w:hAnsi="Arial" w:cs="Arial"/>
          <w:sz w:val="24"/>
          <w:szCs w:val="24"/>
        </w:rPr>
        <w:t xml:space="preserve"> through </w:t>
      </w:r>
      <w:r w:rsidR="00DF1832">
        <w:rPr>
          <w:rFonts w:ascii="Arial" w:hAnsi="Arial" w:cs="Arial"/>
          <w:sz w:val="24"/>
          <w:szCs w:val="24"/>
        </w:rPr>
        <w:t xml:space="preserve">play and drawing </w:t>
      </w:r>
      <w:r w:rsidR="00C82E5F" w:rsidRPr="00C82E5F">
        <w:rPr>
          <w:rFonts w:ascii="Arial" w:hAnsi="Arial" w:cs="Arial"/>
          <w:sz w:val="24"/>
          <w:szCs w:val="24"/>
        </w:rPr>
        <w:t>(Pound, 2014)</w:t>
      </w:r>
      <w:r w:rsidR="00C82E5F">
        <w:rPr>
          <w:rFonts w:ascii="Arial" w:hAnsi="Arial" w:cs="Arial"/>
          <w:sz w:val="24"/>
          <w:szCs w:val="24"/>
        </w:rPr>
        <w:t>.</w:t>
      </w:r>
      <w:r w:rsidR="0045672D">
        <w:rPr>
          <w:rFonts w:ascii="Arial" w:hAnsi="Arial" w:cs="Arial"/>
          <w:sz w:val="24"/>
          <w:szCs w:val="24"/>
        </w:rPr>
        <w:t xml:space="preserve"> </w:t>
      </w:r>
    </w:p>
    <w:p w14:paraId="4C02080C" w14:textId="6713DEEF" w:rsidR="009E6E36" w:rsidRDefault="00574A07" w:rsidP="000663AE">
      <w:pPr>
        <w:rPr>
          <w:rFonts w:ascii="Arial" w:hAnsi="Arial" w:cs="Arial"/>
          <w:sz w:val="24"/>
          <w:szCs w:val="24"/>
        </w:rPr>
      </w:pPr>
      <w:r>
        <w:rPr>
          <w:rFonts w:ascii="Arial" w:hAnsi="Arial" w:cs="Arial"/>
          <w:sz w:val="24"/>
          <w:szCs w:val="24"/>
        </w:rPr>
        <w:t xml:space="preserve">The intervention is 12 weeks long and needs to be held at the same time and place every week. The idea behind this is that this is the length of time the </w:t>
      </w:r>
      <w:r w:rsidR="00EA251D">
        <w:rPr>
          <w:rFonts w:ascii="Arial" w:hAnsi="Arial" w:cs="Arial"/>
          <w:sz w:val="24"/>
          <w:szCs w:val="24"/>
        </w:rPr>
        <w:t>child</w:t>
      </w:r>
      <w:r>
        <w:rPr>
          <w:rFonts w:ascii="Arial" w:hAnsi="Arial" w:cs="Arial"/>
          <w:sz w:val="24"/>
          <w:szCs w:val="24"/>
        </w:rPr>
        <w:t xml:space="preserve"> can </w:t>
      </w:r>
      <w:r w:rsidR="005C756C">
        <w:rPr>
          <w:rFonts w:ascii="Arial" w:hAnsi="Arial" w:cs="Arial"/>
          <w:sz w:val="24"/>
          <w:szCs w:val="24"/>
        </w:rPr>
        <w:t>form</w:t>
      </w:r>
      <w:r>
        <w:rPr>
          <w:rFonts w:ascii="Arial" w:hAnsi="Arial" w:cs="Arial"/>
          <w:sz w:val="24"/>
          <w:szCs w:val="24"/>
        </w:rPr>
        <w:t xml:space="preserve"> a healthy attachment</w:t>
      </w:r>
      <w:r w:rsidR="005C756C">
        <w:rPr>
          <w:rFonts w:ascii="Arial" w:hAnsi="Arial" w:cs="Arial"/>
          <w:sz w:val="24"/>
          <w:szCs w:val="24"/>
        </w:rPr>
        <w:t xml:space="preserve"> with the worker. According to Bowlby, behaviour problems and issues in forming affectionate </w:t>
      </w:r>
      <w:r w:rsidR="00E2643B">
        <w:rPr>
          <w:rFonts w:ascii="Arial" w:hAnsi="Arial" w:cs="Arial"/>
          <w:sz w:val="24"/>
          <w:szCs w:val="24"/>
        </w:rPr>
        <w:t>relationships</w:t>
      </w:r>
      <w:r w:rsidR="005C756C">
        <w:rPr>
          <w:rFonts w:ascii="Arial" w:hAnsi="Arial" w:cs="Arial"/>
          <w:sz w:val="24"/>
          <w:szCs w:val="24"/>
        </w:rPr>
        <w:t xml:space="preserve"> </w:t>
      </w:r>
      <w:r w:rsidR="00E2643B">
        <w:rPr>
          <w:rFonts w:ascii="Arial" w:hAnsi="Arial" w:cs="Arial"/>
          <w:sz w:val="24"/>
          <w:szCs w:val="24"/>
        </w:rPr>
        <w:t xml:space="preserve">with </w:t>
      </w:r>
      <w:r w:rsidR="005C756C">
        <w:rPr>
          <w:rFonts w:ascii="Arial" w:hAnsi="Arial" w:cs="Arial"/>
          <w:sz w:val="24"/>
          <w:szCs w:val="24"/>
        </w:rPr>
        <w:t xml:space="preserve">others due to emotional difficulties can be developed through broken attachments in early childhood </w:t>
      </w:r>
      <w:r w:rsidR="00D91C3D" w:rsidRPr="00D91C3D">
        <w:rPr>
          <w:rFonts w:ascii="Arial" w:hAnsi="Arial" w:cs="Arial"/>
          <w:sz w:val="24"/>
          <w:szCs w:val="24"/>
        </w:rPr>
        <w:t>(</w:t>
      </w:r>
      <w:proofErr w:type="spellStart"/>
      <w:r w:rsidR="00D91C3D" w:rsidRPr="00D91C3D">
        <w:rPr>
          <w:rFonts w:ascii="Arial" w:hAnsi="Arial" w:cs="Arial"/>
          <w:sz w:val="24"/>
          <w:szCs w:val="24"/>
        </w:rPr>
        <w:t>Macblain</w:t>
      </w:r>
      <w:proofErr w:type="spellEnd"/>
      <w:r w:rsidR="00D91C3D" w:rsidRPr="00D91C3D">
        <w:rPr>
          <w:rFonts w:ascii="Arial" w:hAnsi="Arial" w:cs="Arial"/>
          <w:sz w:val="24"/>
          <w:szCs w:val="24"/>
        </w:rPr>
        <w:t>, 2022)</w:t>
      </w:r>
      <w:r w:rsidR="00D91C3D">
        <w:rPr>
          <w:rFonts w:ascii="Arial" w:hAnsi="Arial" w:cs="Arial"/>
          <w:sz w:val="24"/>
          <w:szCs w:val="24"/>
        </w:rPr>
        <w:t>.</w:t>
      </w:r>
      <w:r w:rsidR="00C51103">
        <w:rPr>
          <w:rFonts w:ascii="Arial" w:hAnsi="Arial" w:cs="Arial"/>
          <w:sz w:val="24"/>
          <w:szCs w:val="24"/>
        </w:rPr>
        <w:t xml:space="preserve"> </w:t>
      </w:r>
      <w:r w:rsidR="00195A60">
        <w:rPr>
          <w:rFonts w:ascii="Arial" w:hAnsi="Arial" w:cs="Arial"/>
          <w:sz w:val="24"/>
          <w:szCs w:val="24"/>
        </w:rPr>
        <w:t>So,</w:t>
      </w:r>
      <w:r w:rsidR="00EA251D">
        <w:rPr>
          <w:rFonts w:ascii="Arial" w:hAnsi="Arial" w:cs="Arial"/>
          <w:sz w:val="24"/>
          <w:szCs w:val="24"/>
        </w:rPr>
        <w:t xml:space="preserve"> </w:t>
      </w:r>
      <w:r w:rsidR="005356CE">
        <w:rPr>
          <w:rFonts w:ascii="Arial" w:hAnsi="Arial" w:cs="Arial"/>
          <w:sz w:val="24"/>
          <w:szCs w:val="24"/>
        </w:rPr>
        <w:t xml:space="preserve">by </w:t>
      </w:r>
      <w:r w:rsidR="00EA251D">
        <w:rPr>
          <w:rFonts w:ascii="Arial" w:hAnsi="Arial" w:cs="Arial"/>
          <w:sz w:val="24"/>
          <w:szCs w:val="24"/>
        </w:rPr>
        <w:t xml:space="preserve">holding these sessions at the same time and place every week creates a safe, predictable and containing environment allowing the child to grow and thrive in the context of a dependable relationship </w:t>
      </w:r>
      <w:r w:rsidR="00EA251D" w:rsidRPr="00EA251D">
        <w:rPr>
          <w:rFonts w:ascii="Arial" w:hAnsi="Arial" w:cs="Arial"/>
          <w:sz w:val="24"/>
          <w:szCs w:val="24"/>
        </w:rPr>
        <w:t>(Cassidy, Jones and Shaver, 2013)</w:t>
      </w:r>
      <w:r w:rsidR="004725C3">
        <w:rPr>
          <w:rFonts w:ascii="Arial" w:hAnsi="Arial" w:cs="Arial"/>
          <w:sz w:val="24"/>
          <w:szCs w:val="24"/>
        </w:rPr>
        <w:t xml:space="preserve">. The twelve weeks will be counted </w:t>
      </w:r>
      <w:r w:rsidR="00C51103">
        <w:rPr>
          <w:rFonts w:ascii="Arial" w:hAnsi="Arial" w:cs="Arial"/>
          <w:sz w:val="24"/>
          <w:szCs w:val="24"/>
        </w:rPr>
        <w:t>down,</w:t>
      </w:r>
      <w:r w:rsidR="004725C3">
        <w:rPr>
          <w:rFonts w:ascii="Arial" w:hAnsi="Arial" w:cs="Arial"/>
          <w:sz w:val="24"/>
          <w:szCs w:val="24"/>
        </w:rPr>
        <w:t xml:space="preserve"> so the child </w:t>
      </w:r>
      <w:proofErr w:type="gramStart"/>
      <w:r w:rsidR="004725C3">
        <w:rPr>
          <w:rFonts w:ascii="Arial" w:hAnsi="Arial" w:cs="Arial"/>
          <w:sz w:val="24"/>
          <w:szCs w:val="24"/>
        </w:rPr>
        <w:t>has an understanding of</w:t>
      </w:r>
      <w:proofErr w:type="gramEnd"/>
      <w:r w:rsidR="004725C3">
        <w:rPr>
          <w:rFonts w:ascii="Arial" w:hAnsi="Arial" w:cs="Arial"/>
          <w:sz w:val="24"/>
          <w:szCs w:val="24"/>
        </w:rPr>
        <w:t xml:space="preserve"> how many sessions are left</w:t>
      </w:r>
      <w:r w:rsidR="00DD5958">
        <w:rPr>
          <w:rFonts w:ascii="Arial" w:hAnsi="Arial" w:cs="Arial"/>
          <w:sz w:val="24"/>
          <w:szCs w:val="24"/>
        </w:rPr>
        <w:t xml:space="preserve">. This </w:t>
      </w:r>
      <w:r w:rsidR="00152E22">
        <w:rPr>
          <w:rFonts w:ascii="Arial" w:hAnsi="Arial" w:cs="Arial"/>
          <w:sz w:val="24"/>
          <w:szCs w:val="24"/>
        </w:rPr>
        <w:t>gives the child</w:t>
      </w:r>
      <w:r w:rsidR="00504BDA">
        <w:rPr>
          <w:rFonts w:ascii="Arial" w:hAnsi="Arial" w:cs="Arial"/>
          <w:sz w:val="24"/>
          <w:szCs w:val="24"/>
        </w:rPr>
        <w:t>, towards the end of the intervention, an appropriate amount of time to say goodbye</w:t>
      </w:r>
      <w:r w:rsidR="0085281C">
        <w:rPr>
          <w:rFonts w:ascii="Arial" w:hAnsi="Arial" w:cs="Arial"/>
          <w:sz w:val="24"/>
          <w:szCs w:val="24"/>
        </w:rPr>
        <w:t xml:space="preserve"> and accept their loss. This is important </w:t>
      </w:r>
      <w:r w:rsidR="00D92B6E">
        <w:rPr>
          <w:rFonts w:ascii="Arial" w:hAnsi="Arial" w:cs="Arial"/>
          <w:sz w:val="24"/>
          <w:szCs w:val="24"/>
        </w:rPr>
        <w:t xml:space="preserve">as </w:t>
      </w:r>
      <w:proofErr w:type="spellStart"/>
      <w:r w:rsidR="00D92B6E">
        <w:rPr>
          <w:rFonts w:ascii="Arial" w:hAnsi="Arial" w:cs="Arial"/>
          <w:sz w:val="24"/>
          <w:szCs w:val="24"/>
        </w:rPr>
        <w:t>unmourn</w:t>
      </w:r>
      <w:r w:rsidR="00730959">
        <w:rPr>
          <w:rFonts w:ascii="Arial" w:hAnsi="Arial" w:cs="Arial"/>
          <w:sz w:val="24"/>
          <w:szCs w:val="24"/>
        </w:rPr>
        <w:t>ed</w:t>
      </w:r>
      <w:proofErr w:type="spellEnd"/>
      <w:r w:rsidR="00D92B6E">
        <w:rPr>
          <w:rFonts w:ascii="Arial" w:hAnsi="Arial" w:cs="Arial"/>
          <w:sz w:val="24"/>
          <w:szCs w:val="24"/>
        </w:rPr>
        <w:t xml:space="preserve"> losses</w:t>
      </w:r>
      <w:r w:rsidR="001958F2">
        <w:rPr>
          <w:rFonts w:ascii="Arial" w:hAnsi="Arial" w:cs="Arial"/>
          <w:sz w:val="24"/>
          <w:szCs w:val="24"/>
        </w:rPr>
        <w:t xml:space="preserve"> </w:t>
      </w:r>
      <w:r w:rsidR="005B0EB5">
        <w:rPr>
          <w:rFonts w:ascii="Arial" w:hAnsi="Arial" w:cs="Arial"/>
          <w:sz w:val="24"/>
          <w:szCs w:val="24"/>
        </w:rPr>
        <w:t>and broken attachments</w:t>
      </w:r>
      <w:r w:rsidR="00D92B6E">
        <w:rPr>
          <w:rFonts w:ascii="Arial" w:hAnsi="Arial" w:cs="Arial"/>
          <w:sz w:val="24"/>
          <w:szCs w:val="24"/>
        </w:rPr>
        <w:t xml:space="preserve"> can disrupt chil</w:t>
      </w:r>
      <w:r w:rsidR="00726B64">
        <w:rPr>
          <w:rFonts w:ascii="Arial" w:hAnsi="Arial" w:cs="Arial"/>
          <w:sz w:val="24"/>
          <w:szCs w:val="24"/>
        </w:rPr>
        <w:t xml:space="preserve">d </w:t>
      </w:r>
      <w:r w:rsidR="00D92B6E">
        <w:rPr>
          <w:rFonts w:ascii="Arial" w:hAnsi="Arial" w:cs="Arial"/>
          <w:sz w:val="24"/>
          <w:szCs w:val="24"/>
        </w:rPr>
        <w:t xml:space="preserve">development </w:t>
      </w:r>
      <w:r w:rsidR="007F6516" w:rsidRPr="007F6516">
        <w:rPr>
          <w:rFonts w:ascii="Arial" w:hAnsi="Arial" w:cs="Arial"/>
          <w:sz w:val="24"/>
          <w:szCs w:val="24"/>
        </w:rPr>
        <w:t>(Rotherham, n.d.)</w:t>
      </w:r>
      <w:r w:rsidR="00B10B2A">
        <w:rPr>
          <w:rFonts w:ascii="Arial" w:hAnsi="Arial" w:cs="Arial"/>
          <w:sz w:val="24"/>
          <w:szCs w:val="24"/>
        </w:rPr>
        <w:t>.</w:t>
      </w:r>
      <w:r w:rsidR="00A37E3A">
        <w:rPr>
          <w:rFonts w:ascii="Arial" w:hAnsi="Arial" w:cs="Arial"/>
          <w:sz w:val="24"/>
          <w:szCs w:val="24"/>
        </w:rPr>
        <w:t xml:space="preserve"> </w:t>
      </w:r>
      <w:r w:rsidR="00E85A7C">
        <w:rPr>
          <w:rFonts w:ascii="Arial" w:hAnsi="Arial" w:cs="Arial"/>
          <w:sz w:val="24"/>
          <w:szCs w:val="24"/>
        </w:rPr>
        <w:t xml:space="preserve">I would like another 2 of our wider team to </w:t>
      </w:r>
      <w:r w:rsidR="002A42CD">
        <w:rPr>
          <w:rFonts w:ascii="Arial" w:hAnsi="Arial" w:cs="Arial"/>
          <w:sz w:val="24"/>
          <w:szCs w:val="24"/>
        </w:rPr>
        <w:t xml:space="preserve">attend the drawing and talking training so please could you all discuss </w:t>
      </w:r>
      <w:r w:rsidR="00511E4F">
        <w:rPr>
          <w:rFonts w:ascii="Arial" w:hAnsi="Arial" w:cs="Arial"/>
          <w:sz w:val="24"/>
          <w:szCs w:val="24"/>
        </w:rPr>
        <w:t xml:space="preserve">with any of our teaching assistants </w:t>
      </w:r>
      <w:r w:rsidR="001543A1">
        <w:rPr>
          <w:rFonts w:ascii="Arial" w:hAnsi="Arial" w:cs="Arial"/>
          <w:sz w:val="24"/>
          <w:szCs w:val="24"/>
        </w:rPr>
        <w:t xml:space="preserve">who you think would be as </w:t>
      </w:r>
      <w:r w:rsidR="00353FE3">
        <w:rPr>
          <w:rFonts w:ascii="Arial" w:hAnsi="Arial" w:cs="Arial"/>
          <w:sz w:val="24"/>
          <w:szCs w:val="24"/>
        </w:rPr>
        <w:t xml:space="preserve">enthusiastic as I am to </w:t>
      </w:r>
      <w:r w:rsidR="00B84FBA">
        <w:rPr>
          <w:rFonts w:ascii="Arial" w:hAnsi="Arial" w:cs="Arial"/>
          <w:sz w:val="24"/>
          <w:szCs w:val="24"/>
        </w:rPr>
        <w:t xml:space="preserve">start </w:t>
      </w:r>
      <w:r w:rsidR="00777FF7">
        <w:rPr>
          <w:rFonts w:ascii="Arial" w:hAnsi="Arial" w:cs="Arial"/>
          <w:sz w:val="24"/>
          <w:szCs w:val="24"/>
        </w:rPr>
        <w:t>facilitat</w:t>
      </w:r>
      <w:r w:rsidR="00B84FBA">
        <w:rPr>
          <w:rFonts w:ascii="Arial" w:hAnsi="Arial" w:cs="Arial"/>
          <w:sz w:val="24"/>
          <w:szCs w:val="24"/>
        </w:rPr>
        <w:t>ing</w:t>
      </w:r>
      <w:r w:rsidR="00777FF7">
        <w:rPr>
          <w:rFonts w:ascii="Arial" w:hAnsi="Arial" w:cs="Arial"/>
          <w:sz w:val="24"/>
          <w:szCs w:val="24"/>
        </w:rPr>
        <w:t xml:space="preserve"> this intervention</w:t>
      </w:r>
      <w:r w:rsidR="00B84FBA">
        <w:rPr>
          <w:rFonts w:ascii="Arial" w:hAnsi="Arial" w:cs="Arial"/>
          <w:sz w:val="24"/>
          <w:szCs w:val="24"/>
        </w:rPr>
        <w:t xml:space="preserve">. </w:t>
      </w:r>
      <w:r w:rsidR="007146C9">
        <w:rPr>
          <w:rFonts w:ascii="Arial" w:hAnsi="Arial" w:cs="Arial"/>
          <w:sz w:val="24"/>
          <w:szCs w:val="24"/>
        </w:rPr>
        <w:t xml:space="preserve">Does anyone have any </w:t>
      </w:r>
      <w:r w:rsidR="001D4E87">
        <w:rPr>
          <w:rFonts w:ascii="Arial" w:hAnsi="Arial" w:cs="Arial"/>
          <w:sz w:val="24"/>
          <w:szCs w:val="24"/>
        </w:rPr>
        <w:t>questions about drawing and talking</w:t>
      </w:r>
      <w:r w:rsidR="002D2A1A">
        <w:rPr>
          <w:rFonts w:ascii="Arial" w:hAnsi="Arial" w:cs="Arial"/>
          <w:sz w:val="24"/>
          <w:szCs w:val="24"/>
        </w:rPr>
        <w:t xml:space="preserve"> before I move on</w:t>
      </w:r>
      <w:r w:rsidR="001D4E87">
        <w:rPr>
          <w:rFonts w:ascii="Arial" w:hAnsi="Arial" w:cs="Arial"/>
          <w:sz w:val="24"/>
          <w:szCs w:val="24"/>
        </w:rPr>
        <w:t xml:space="preserve">? </w:t>
      </w:r>
    </w:p>
    <w:p w14:paraId="23B8D7A4" w14:textId="7C374B21" w:rsidR="00EC43AE" w:rsidRDefault="00C32852" w:rsidP="00F335D6">
      <w:pPr>
        <w:rPr>
          <w:rFonts w:ascii="Arial" w:hAnsi="Arial" w:cs="Arial"/>
          <w:sz w:val="24"/>
          <w:szCs w:val="24"/>
        </w:rPr>
      </w:pPr>
      <w:r>
        <w:rPr>
          <w:rFonts w:ascii="Arial" w:hAnsi="Arial" w:cs="Arial"/>
          <w:sz w:val="24"/>
          <w:szCs w:val="24"/>
        </w:rPr>
        <w:t>E</w:t>
      </w:r>
      <w:r w:rsidR="00F335D6" w:rsidRPr="00F335D6">
        <w:rPr>
          <w:rFonts w:ascii="Arial" w:hAnsi="Arial" w:cs="Arial"/>
          <w:sz w:val="24"/>
          <w:szCs w:val="24"/>
        </w:rPr>
        <w:t>arly intervention is highlighted in the Social Services and Well-being (Wales) Act 2014 as it promotes wellbeing and can prevent the need of the escalation of care and support (Social Services and Well-being (Wales) Act 2014, 2014). In this case, early intervention can be described as a preventative service (NSPCC 2023). Hancock (2023) states that there is compelling evidence which shows the earlier we intervene with our most vulnerable children, the less likely they are of committing offences later in life</w:t>
      </w:r>
      <w:r w:rsidR="005465F8">
        <w:rPr>
          <w:rFonts w:ascii="Arial" w:hAnsi="Arial" w:cs="Arial"/>
          <w:sz w:val="24"/>
          <w:szCs w:val="24"/>
        </w:rPr>
        <w:t>.</w:t>
      </w:r>
      <w:r w:rsidR="00706987">
        <w:rPr>
          <w:rFonts w:ascii="Arial" w:hAnsi="Arial" w:cs="Arial"/>
          <w:sz w:val="24"/>
          <w:szCs w:val="24"/>
        </w:rPr>
        <w:t xml:space="preserve"> In</w:t>
      </w:r>
      <w:r w:rsidR="004545E2">
        <w:rPr>
          <w:rFonts w:ascii="Arial" w:hAnsi="Arial" w:cs="Arial"/>
          <w:sz w:val="24"/>
          <w:szCs w:val="24"/>
        </w:rPr>
        <w:t xml:space="preserve">terventions such </w:t>
      </w:r>
      <w:r w:rsidR="00EF37C5">
        <w:rPr>
          <w:rFonts w:ascii="Arial" w:hAnsi="Arial" w:cs="Arial"/>
          <w:sz w:val="24"/>
          <w:szCs w:val="24"/>
        </w:rPr>
        <w:t xml:space="preserve">as drawing and talking </w:t>
      </w:r>
      <w:proofErr w:type="gramStart"/>
      <w:r w:rsidR="004C5207">
        <w:rPr>
          <w:rFonts w:ascii="Arial" w:hAnsi="Arial" w:cs="Arial"/>
          <w:sz w:val="24"/>
          <w:szCs w:val="24"/>
        </w:rPr>
        <w:t>take into account</w:t>
      </w:r>
      <w:proofErr w:type="gramEnd"/>
      <w:r w:rsidR="004C5207">
        <w:rPr>
          <w:rFonts w:ascii="Arial" w:hAnsi="Arial" w:cs="Arial"/>
          <w:sz w:val="24"/>
          <w:szCs w:val="24"/>
        </w:rPr>
        <w:t xml:space="preserve"> number thirteen of the United Nations rights of the child which states that </w:t>
      </w:r>
      <w:r w:rsidR="002E1B82">
        <w:rPr>
          <w:rFonts w:ascii="Arial" w:hAnsi="Arial" w:cs="Arial"/>
          <w:sz w:val="24"/>
          <w:szCs w:val="24"/>
        </w:rPr>
        <w:t xml:space="preserve">unless it harms others, </w:t>
      </w:r>
      <w:r w:rsidR="002E7FE3">
        <w:rPr>
          <w:rFonts w:ascii="Arial" w:hAnsi="Arial" w:cs="Arial"/>
          <w:sz w:val="24"/>
          <w:szCs w:val="24"/>
        </w:rPr>
        <w:t xml:space="preserve">talking, drawing and writing can be used by children as a means of communicating their </w:t>
      </w:r>
      <w:r w:rsidR="0006353F">
        <w:rPr>
          <w:rFonts w:ascii="Arial" w:hAnsi="Arial" w:cs="Arial"/>
          <w:sz w:val="24"/>
          <w:szCs w:val="24"/>
        </w:rPr>
        <w:t>thoughts</w:t>
      </w:r>
      <w:r w:rsidR="00494126">
        <w:rPr>
          <w:rFonts w:ascii="Arial" w:hAnsi="Arial" w:cs="Arial"/>
          <w:sz w:val="24"/>
          <w:szCs w:val="24"/>
        </w:rPr>
        <w:t xml:space="preserve"> </w:t>
      </w:r>
      <w:r w:rsidR="00D779B9" w:rsidRPr="00D779B9">
        <w:rPr>
          <w:rFonts w:ascii="Arial" w:hAnsi="Arial" w:cs="Arial"/>
          <w:sz w:val="24"/>
          <w:szCs w:val="24"/>
        </w:rPr>
        <w:t>(UNICEF, 2019)</w:t>
      </w:r>
      <w:r w:rsidR="00D779B9">
        <w:rPr>
          <w:rFonts w:ascii="Arial" w:hAnsi="Arial" w:cs="Arial"/>
          <w:sz w:val="24"/>
          <w:szCs w:val="24"/>
        </w:rPr>
        <w:t>.</w:t>
      </w:r>
    </w:p>
    <w:p w14:paraId="6CD43B2F" w14:textId="77777777" w:rsidR="00EC43AE" w:rsidRDefault="00EC43AE" w:rsidP="00F335D6">
      <w:pPr>
        <w:rPr>
          <w:rFonts w:ascii="Arial" w:hAnsi="Arial" w:cs="Arial"/>
          <w:sz w:val="24"/>
          <w:szCs w:val="24"/>
        </w:rPr>
      </w:pPr>
    </w:p>
    <w:p w14:paraId="0776094B" w14:textId="6035A0C6" w:rsidR="004378F2" w:rsidRDefault="004378F2" w:rsidP="000663AE">
      <w:pPr>
        <w:rPr>
          <w:rFonts w:ascii="Arial" w:hAnsi="Arial" w:cs="Arial"/>
          <w:sz w:val="24"/>
          <w:szCs w:val="24"/>
        </w:rPr>
      </w:pPr>
    </w:p>
    <w:p w14:paraId="2C10766B" w14:textId="77777777" w:rsidR="009E6E36" w:rsidRPr="000663AE" w:rsidRDefault="009E6E36" w:rsidP="000663AE">
      <w:pPr>
        <w:rPr>
          <w:rFonts w:ascii="Arial" w:hAnsi="Arial" w:cs="Arial"/>
          <w:sz w:val="24"/>
          <w:szCs w:val="24"/>
        </w:rPr>
      </w:pPr>
    </w:p>
    <w:p w14:paraId="677C4B7F" w14:textId="77777777" w:rsidR="00C32852" w:rsidRDefault="00C32852">
      <w:pPr>
        <w:rPr>
          <w:rFonts w:ascii="Arial" w:hAnsi="Arial" w:cs="Arial"/>
          <w:b/>
          <w:bCs/>
          <w:sz w:val="28"/>
          <w:szCs w:val="28"/>
          <w:u w:val="single"/>
        </w:rPr>
      </w:pPr>
    </w:p>
    <w:p w14:paraId="2D700279" w14:textId="77777777" w:rsidR="00C32852" w:rsidRDefault="00C32852">
      <w:pPr>
        <w:rPr>
          <w:rFonts w:ascii="Arial" w:hAnsi="Arial" w:cs="Arial"/>
          <w:b/>
          <w:bCs/>
          <w:sz w:val="28"/>
          <w:szCs w:val="28"/>
          <w:u w:val="single"/>
        </w:rPr>
      </w:pPr>
    </w:p>
    <w:p w14:paraId="67B04C18" w14:textId="77777777" w:rsidR="00C32852" w:rsidRDefault="00C32852">
      <w:pPr>
        <w:rPr>
          <w:rFonts w:ascii="Arial" w:hAnsi="Arial" w:cs="Arial"/>
          <w:b/>
          <w:bCs/>
          <w:sz w:val="28"/>
          <w:szCs w:val="28"/>
          <w:u w:val="single"/>
        </w:rPr>
      </w:pPr>
    </w:p>
    <w:p w14:paraId="2A43EAF2" w14:textId="77777777" w:rsidR="00C32852" w:rsidRDefault="00C32852">
      <w:pPr>
        <w:rPr>
          <w:rFonts w:ascii="Arial" w:hAnsi="Arial" w:cs="Arial"/>
          <w:b/>
          <w:bCs/>
          <w:sz w:val="28"/>
          <w:szCs w:val="28"/>
          <w:u w:val="single"/>
        </w:rPr>
      </w:pPr>
    </w:p>
    <w:p w14:paraId="2CBD9F4F" w14:textId="77777777" w:rsidR="00C32852" w:rsidRDefault="00C32852">
      <w:pPr>
        <w:rPr>
          <w:rFonts w:ascii="Arial" w:hAnsi="Arial" w:cs="Arial"/>
          <w:b/>
          <w:bCs/>
          <w:sz w:val="28"/>
          <w:szCs w:val="28"/>
          <w:u w:val="single"/>
        </w:rPr>
      </w:pPr>
    </w:p>
    <w:p w14:paraId="59B2B284" w14:textId="77777777" w:rsidR="00C32852" w:rsidRDefault="00C32852">
      <w:pPr>
        <w:rPr>
          <w:rFonts w:ascii="Arial" w:hAnsi="Arial" w:cs="Arial"/>
          <w:b/>
          <w:bCs/>
          <w:sz w:val="28"/>
          <w:szCs w:val="28"/>
          <w:u w:val="single"/>
        </w:rPr>
      </w:pPr>
    </w:p>
    <w:p w14:paraId="78587439" w14:textId="77777777" w:rsidR="00C32852" w:rsidRDefault="00C32852">
      <w:pPr>
        <w:rPr>
          <w:rFonts w:ascii="Arial" w:hAnsi="Arial" w:cs="Arial"/>
          <w:b/>
          <w:bCs/>
          <w:sz w:val="28"/>
          <w:szCs w:val="28"/>
          <w:u w:val="single"/>
        </w:rPr>
      </w:pPr>
    </w:p>
    <w:p w14:paraId="4EB54D16" w14:textId="37396B5B" w:rsidR="00D91C3D" w:rsidRPr="001810F0" w:rsidRDefault="00D91C3D">
      <w:pPr>
        <w:rPr>
          <w:rFonts w:ascii="Arial" w:hAnsi="Arial" w:cs="Arial"/>
          <w:b/>
          <w:bCs/>
          <w:sz w:val="28"/>
          <w:szCs w:val="28"/>
          <w:u w:val="single"/>
        </w:rPr>
      </w:pPr>
      <w:r w:rsidRPr="001810F0">
        <w:rPr>
          <w:rFonts w:ascii="Arial" w:hAnsi="Arial" w:cs="Arial"/>
          <w:b/>
          <w:bCs/>
          <w:sz w:val="28"/>
          <w:szCs w:val="28"/>
          <w:u w:val="single"/>
        </w:rPr>
        <w:lastRenderedPageBreak/>
        <w:t>Reference list</w:t>
      </w:r>
    </w:p>
    <w:p w14:paraId="48CB3850" w14:textId="0287C263" w:rsidR="005C0001" w:rsidRDefault="005C0001">
      <w:pPr>
        <w:rPr>
          <w:rFonts w:ascii="Arial" w:hAnsi="Arial" w:cs="Arial"/>
          <w:sz w:val="24"/>
          <w:szCs w:val="24"/>
        </w:rPr>
      </w:pPr>
      <w:r w:rsidRPr="005C0001">
        <w:rPr>
          <w:rFonts w:ascii="Arial" w:hAnsi="Arial" w:cs="Arial"/>
          <w:sz w:val="24"/>
          <w:szCs w:val="24"/>
        </w:rPr>
        <w:t>Cassidy, J., Jones, J.D. and Shaver, P.R. (2013)</w:t>
      </w:r>
      <w:r>
        <w:rPr>
          <w:rFonts w:ascii="Arial" w:hAnsi="Arial" w:cs="Arial"/>
          <w:sz w:val="24"/>
          <w:szCs w:val="24"/>
        </w:rPr>
        <w:t xml:space="preserve"> </w:t>
      </w:r>
      <w:r w:rsidR="00B63D06">
        <w:rPr>
          <w:rFonts w:ascii="Arial" w:hAnsi="Arial" w:cs="Arial"/>
          <w:sz w:val="24"/>
          <w:szCs w:val="24"/>
        </w:rPr>
        <w:t>‘</w:t>
      </w:r>
      <w:r w:rsidRPr="005C0001">
        <w:rPr>
          <w:rFonts w:ascii="Arial" w:hAnsi="Arial" w:cs="Arial"/>
          <w:sz w:val="24"/>
          <w:szCs w:val="24"/>
        </w:rPr>
        <w:t>Contributions of attachment theory and research: A framework for future research, translation, and policy</w:t>
      </w:r>
      <w:r w:rsidR="00D95A9D">
        <w:rPr>
          <w:rFonts w:ascii="Arial" w:hAnsi="Arial" w:cs="Arial"/>
          <w:sz w:val="24"/>
          <w:szCs w:val="24"/>
        </w:rPr>
        <w:t>’,</w:t>
      </w:r>
      <w:r w:rsidRPr="005C0001">
        <w:rPr>
          <w:rFonts w:ascii="Arial" w:hAnsi="Arial" w:cs="Arial"/>
          <w:sz w:val="24"/>
          <w:szCs w:val="24"/>
        </w:rPr>
        <w:t> </w:t>
      </w:r>
      <w:r w:rsidRPr="005C0001">
        <w:rPr>
          <w:rFonts w:ascii="Arial" w:hAnsi="Arial" w:cs="Arial"/>
          <w:i/>
          <w:iCs/>
          <w:sz w:val="24"/>
          <w:szCs w:val="24"/>
        </w:rPr>
        <w:t>Development and Psychopathology</w:t>
      </w:r>
      <w:r w:rsidRPr="005C0001">
        <w:rPr>
          <w:rFonts w:ascii="Arial" w:hAnsi="Arial" w:cs="Arial"/>
          <w:sz w:val="24"/>
          <w:szCs w:val="24"/>
        </w:rPr>
        <w:t>, 25(4pt2), pp.1415–1434.</w:t>
      </w:r>
      <w:r>
        <w:rPr>
          <w:rFonts w:ascii="Arial" w:hAnsi="Arial" w:cs="Arial"/>
          <w:sz w:val="24"/>
          <w:szCs w:val="24"/>
        </w:rPr>
        <w:t xml:space="preserve"> Available at</w:t>
      </w:r>
      <w:r w:rsidRPr="005C0001">
        <w:rPr>
          <w:rFonts w:ascii="Arial" w:hAnsi="Arial" w:cs="Arial"/>
          <w:sz w:val="24"/>
          <w:szCs w:val="24"/>
        </w:rPr>
        <w:t>:</w:t>
      </w:r>
      <w:r>
        <w:rPr>
          <w:rFonts w:ascii="Arial" w:hAnsi="Arial" w:cs="Arial"/>
          <w:sz w:val="24"/>
          <w:szCs w:val="24"/>
        </w:rPr>
        <w:t xml:space="preserve"> </w:t>
      </w:r>
      <w:hyperlink r:id="rId6" w:history="1">
        <w:r w:rsidRPr="006C633C">
          <w:rPr>
            <w:rStyle w:val="Hyperlink"/>
            <w:rFonts w:ascii="Arial" w:hAnsi="Arial" w:cs="Arial"/>
            <w:sz w:val="24"/>
            <w:szCs w:val="24"/>
          </w:rPr>
          <w:t>https://doi.org/10.1017/s0954579413000692</w:t>
        </w:r>
      </w:hyperlink>
      <w:r>
        <w:rPr>
          <w:rFonts w:ascii="Arial" w:hAnsi="Arial" w:cs="Arial"/>
          <w:sz w:val="24"/>
          <w:szCs w:val="24"/>
        </w:rPr>
        <w:t xml:space="preserve"> </w:t>
      </w:r>
    </w:p>
    <w:p w14:paraId="5CE96DBA" w14:textId="536940E5" w:rsidR="0084400C" w:rsidRDefault="0084400C">
      <w:pPr>
        <w:rPr>
          <w:rFonts w:ascii="Arial" w:hAnsi="Arial" w:cs="Arial"/>
          <w:sz w:val="24"/>
          <w:szCs w:val="24"/>
        </w:rPr>
      </w:pPr>
      <w:r w:rsidRPr="0084400C">
        <w:rPr>
          <w:rFonts w:ascii="Arial" w:hAnsi="Arial" w:cs="Arial"/>
          <w:sz w:val="24"/>
          <w:szCs w:val="24"/>
        </w:rPr>
        <w:t xml:space="preserve">Das, J.K. (2021) </w:t>
      </w:r>
      <w:r w:rsidR="00D95A9D">
        <w:rPr>
          <w:rFonts w:ascii="Arial" w:hAnsi="Arial" w:cs="Arial"/>
          <w:sz w:val="24"/>
          <w:szCs w:val="24"/>
        </w:rPr>
        <w:t>‘</w:t>
      </w:r>
      <w:proofErr w:type="spellStart"/>
      <w:r w:rsidRPr="0084400C">
        <w:rPr>
          <w:rFonts w:ascii="Arial" w:hAnsi="Arial" w:cs="Arial"/>
          <w:sz w:val="24"/>
          <w:szCs w:val="24"/>
        </w:rPr>
        <w:t>Rensis</w:t>
      </w:r>
      <w:proofErr w:type="spellEnd"/>
      <w:r w:rsidRPr="0084400C">
        <w:rPr>
          <w:rFonts w:ascii="Arial" w:hAnsi="Arial" w:cs="Arial"/>
          <w:sz w:val="24"/>
          <w:szCs w:val="24"/>
        </w:rPr>
        <w:t xml:space="preserve"> Likert’s Leadership Style and Organizational Management: A Systematic Review</w:t>
      </w:r>
      <w:r w:rsidR="00D95A9D">
        <w:rPr>
          <w:rFonts w:ascii="Arial" w:hAnsi="Arial" w:cs="Arial"/>
          <w:sz w:val="24"/>
          <w:szCs w:val="24"/>
        </w:rPr>
        <w:t>’</w:t>
      </w:r>
      <w:r w:rsidR="00210227">
        <w:rPr>
          <w:rFonts w:ascii="Arial" w:hAnsi="Arial" w:cs="Arial"/>
          <w:sz w:val="24"/>
          <w:szCs w:val="24"/>
        </w:rPr>
        <w:t>,</w:t>
      </w:r>
      <w:r w:rsidRPr="0084400C">
        <w:rPr>
          <w:rFonts w:ascii="Arial" w:hAnsi="Arial" w:cs="Arial"/>
          <w:sz w:val="24"/>
          <w:szCs w:val="24"/>
        </w:rPr>
        <w:t> </w:t>
      </w:r>
      <w:proofErr w:type="spellStart"/>
      <w:r w:rsidRPr="0084400C">
        <w:rPr>
          <w:rFonts w:ascii="Arial" w:hAnsi="Arial" w:cs="Arial"/>
          <w:i/>
          <w:iCs/>
          <w:sz w:val="24"/>
          <w:szCs w:val="24"/>
        </w:rPr>
        <w:t>Vidhyayana</w:t>
      </w:r>
      <w:proofErr w:type="spellEnd"/>
      <w:r w:rsidRPr="0084400C">
        <w:rPr>
          <w:rFonts w:ascii="Arial" w:hAnsi="Arial" w:cs="Arial"/>
          <w:i/>
          <w:iCs/>
          <w:sz w:val="24"/>
          <w:szCs w:val="24"/>
        </w:rPr>
        <w:t xml:space="preserve"> - An International Multidisciplinary Peer-Reviewed E-Journal - ISSN 2454-8596</w:t>
      </w:r>
      <w:r w:rsidRPr="0084400C">
        <w:rPr>
          <w:rFonts w:ascii="Arial" w:hAnsi="Arial" w:cs="Arial"/>
          <w:sz w:val="24"/>
          <w:szCs w:val="24"/>
        </w:rPr>
        <w:t xml:space="preserve">, [online] 6(6). Available at: </w:t>
      </w:r>
      <w:hyperlink r:id="rId7" w:history="1">
        <w:r w:rsidR="007013EF" w:rsidRPr="00257EA9">
          <w:rPr>
            <w:rStyle w:val="Hyperlink"/>
            <w:rFonts w:ascii="Arial" w:hAnsi="Arial" w:cs="Arial"/>
            <w:sz w:val="24"/>
            <w:szCs w:val="24"/>
          </w:rPr>
          <w:t>http://www.vidhyayanaejournal.org/journal/article/view/87/82</w:t>
        </w:r>
      </w:hyperlink>
      <w:r w:rsidR="007013EF">
        <w:rPr>
          <w:rFonts w:ascii="Arial" w:hAnsi="Arial" w:cs="Arial"/>
          <w:sz w:val="24"/>
          <w:szCs w:val="24"/>
        </w:rPr>
        <w:t xml:space="preserve"> </w:t>
      </w:r>
    </w:p>
    <w:p w14:paraId="2549767F" w14:textId="53675738" w:rsidR="00362DFF" w:rsidRDefault="00362DFF">
      <w:pPr>
        <w:rPr>
          <w:rFonts w:ascii="Arial" w:hAnsi="Arial" w:cs="Arial"/>
          <w:sz w:val="24"/>
          <w:szCs w:val="24"/>
        </w:rPr>
      </w:pPr>
      <w:r w:rsidRPr="00362DFF">
        <w:rPr>
          <w:rFonts w:ascii="Arial" w:hAnsi="Arial" w:cs="Arial"/>
          <w:sz w:val="24"/>
          <w:szCs w:val="24"/>
        </w:rPr>
        <w:t xml:space="preserve">Drawing &amp; </w:t>
      </w:r>
      <w:proofErr w:type="gramStart"/>
      <w:r w:rsidRPr="00362DFF">
        <w:rPr>
          <w:rFonts w:ascii="Arial" w:hAnsi="Arial" w:cs="Arial"/>
          <w:sz w:val="24"/>
          <w:szCs w:val="24"/>
        </w:rPr>
        <w:t>Talking</w:t>
      </w:r>
      <w:proofErr w:type="gramEnd"/>
      <w:r w:rsidRPr="00362DFF">
        <w:rPr>
          <w:rFonts w:ascii="Arial" w:hAnsi="Arial" w:cs="Arial"/>
          <w:sz w:val="24"/>
          <w:szCs w:val="24"/>
        </w:rPr>
        <w:t>. (n.d.). </w:t>
      </w:r>
      <w:r w:rsidRPr="00362DFF">
        <w:rPr>
          <w:rFonts w:ascii="Arial" w:hAnsi="Arial" w:cs="Arial"/>
          <w:i/>
          <w:iCs/>
          <w:sz w:val="24"/>
          <w:szCs w:val="24"/>
        </w:rPr>
        <w:t>Home</w:t>
      </w:r>
      <w:r w:rsidRPr="00362DFF">
        <w:rPr>
          <w:rFonts w:ascii="Arial" w:hAnsi="Arial" w:cs="Arial"/>
          <w:sz w:val="24"/>
          <w:szCs w:val="24"/>
        </w:rPr>
        <w:t xml:space="preserve">. [online] Available at: </w:t>
      </w:r>
      <w:hyperlink r:id="rId8" w:history="1">
        <w:r w:rsidRPr="006D56E9">
          <w:rPr>
            <w:rStyle w:val="Hyperlink"/>
            <w:rFonts w:ascii="Arial" w:hAnsi="Arial" w:cs="Arial"/>
            <w:sz w:val="24"/>
            <w:szCs w:val="24"/>
          </w:rPr>
          <w:t>https://drawingandtalking.com/</w:t>
        </w:r>
      </w:hyperlink>
      <w:r>
        <w:rPr>
          <w:rFonts w:ascii="Arial" w:hAnsi="Arial" w:cs="Arial"/>
          <w:sz w:val="24"/>
          <w:szCs w:val="24"/>
        </w:rPr>
        <w:t xml:space="preserve"> (Accessed: 24 Novem</w:t>
      </w:r>
      <w:r w:rsidR="00991C8C">
        <w:rPr>
          <w:rFonts w:ascii="Arial" w:hAnsi="Arial" w:cs="Arial"/>
          <w:sz w:val="24"/>
          <w:szCs w:val="24"/>
        </w:rPr>
        <w:t xml:space="preserve">ber 2024). </w:t>
      </w:r>
    </w:p>
    <w:p w14:paraId="76941C46" w14:textId="7950DF6E" w:rsidR="004F23B2" w:rsidRDefault="004F23B2">
      <w:pPr>
        <w:rPr>
          <w:rFonts w:ascii="Arial" w:hAnsi="Arial" w:cs="Arial"/>
          <w:sz w:val="24"/>
          <w:szCs w:val="24"/>
        </w:rPr>
      </w:pPr>
      <w:r w:rsidRPr="004F23B2">
        <w:rPr>
          <w:rFonts w:ascii="Arial" w:hAnsi="Arial" w:cs="Arial"/>
          <w:sz w:val="24"/>
          <w:szCs w:val="24"/>
        </w:rPr>
        <w:t>Hancock, S. (2023) </w:t>
      </w:r>
      <w:r w:rsidRPr="004F23B2">
        <w:rPr>
          <w:rFonts w:ascii="Arial" w:hAnsi="Arial" w:cs="Arial"/>
          <w:i/>
          <w:iCs/>
          <w:sz w:val="24"/>
          <w:szCs w:val="24"/>
        </w:rPr>
        <w:t>Early Intervention for Lifelong Benefits</w:t>
      </w:r>
      <w:r w:rsidRPr="004F23B2">
        <w:rPr>
          <w:rFonts w:ascii="Arial" w:hAnsi="Arial" w:cs="Arial"/>
          <w:sz w:val="24"/>
          <w:szCs w:val="24"/>
        </w:rPr>
        <w:t xml:space="preserve">. [online] GOV.UK. Available at: </w:t>
      </w:r>
      <w:hyperlink r:id="rId9" w:history="1">
        <w:r w:rsidR="00044D99" w:rsidRPr="004C59CE">
          <w:rPr>
            <w:rStyle w:val="Hyperlink"/>
            <w:rFonts w:ascii="Arial" w:hAnsi="Arial" w:cs="Arial"/>
            <w:sz w:val="24"/>
            <w:szCs w:val="24"/>
          </w:rPr>
          <w:t>https://www.gov.uk/government/news/early-intervention-for-lifelong-benefits</w:t>
        </w:r>
      </w:hyperlink>
      <w:r w:rsidR="00044D99">
        <w:rPr>
          <w:rFonts w:ascii="Arial" w:hAnsi="Arial" w:cs="Arial"/>
          <w:sz w:val="24"/>
          <w:szCs w:val="24"/>
        </w:rPr>
        <w:t xml:space="preserve"> </w:t>
      </w:r>
    </w:p>
    <w:p w14:paraId="0958B45D" w14:textId="1D999720" w:rsidR="006422E5" w:rsidRPr="005C0001" w:rsidRDefault="006422E5">
      <w:pPr>
        <w:rPr>
          <w:rFonts w:ascii="Arial" w:hAnsi="Arial" w:cs="Arial"/>
          <w:sz w:val="24"/>
          <w:szCs w:val="24"/>
        </w:rPr>
      </w:pPr>
      <w:r w:rsidRPr="006422E5">
        <w:rPr>
          <w:rFonts w:ascii="Arial" w:hAnsi="Arial" w:cs="Arial"/>
          <w:sz w:val="24"/>
          <w:szCs w:val="24"/>
        </w:rPr>
        <w:t xml:space="preserve">Ipsen, C., </w:t>
      </w:r>
      <w:proofErr w:type="spellStart"/>
      <w:r w:rsidRPr="006422E5">
        <w:rPr>
          <w:rFonts w:ascii="Arial" w:hAnsi="Arial" w:cs="Arial"/>
          <w:sz w:val="24"/>
          <w:szCs w:val="24"/>
        </w:rPr>
        <w:t>Karanika</w:t>
      </w:r>
      <w:proofErr w:type="spellEnd"/>
      <w:r w:rsidRPr="006422E5">
        <w:rPr>
          <w:rFonts w:ascii="Arial" w:hAnsi="Arial" w:cs="Arial"/>
          <w:sz w:val="24"/>
          <w:szCs w:val="24"/>
        </w:rPr>
        <w:t xml:space="preserve">-Murray, M. and Hasson, H. (2018) </w:t>
      </w:r>
      <w:r w:rsidR="00210227">
        <w:rPr>
          <w:rFonts w:ascii="Arial" w:hAnsi="Arial" w:cs="Arial"/>
          <w:sz w:val="24"/>
          <w:szCs w:val="24"/>
        </w:rPr>
        <w:t>‘</w:t>
      </w:r>
      <w:r w:rsidRPr="006422E5">
        <w:rPr>
          <w:rFonts w:ascii="Arial" w:hAnsi="Arial" w:cs="Arial"/>
          <w:sz w:val="24"/>
          <w:szCs w:val="24"/>
        </w:rPr>
        <w:t>Intervention leadership: a dynamic role that evolves in tandem with the intervention</w:t>
      </w:r>
      <w:r w:rsidR="00210227">
        <w:rPr>
          <w:rFonts w:ascii="Arial" w:hAnsi="Arial" w:cs="Arial"/>
          <w:sz w:val="24"/>
          <w:szCs w:val="24"/>
        </w:rPr>
        <w:t xml:space="preserve">’, </w:t>
      </w:r>
      <w:r w:rsidRPr="006422E5">
        <w:rPr>
          <w:rFonts w:ascii="Arial" w:hAnsi="Arial" w:cs="Arial"/>
          <w:i/>
          <w:iCs/>
          <w:sz w:val="24"/>
          <w:szCs w:val="24"/>
        </w:rPr>
        <w:t>International Journal of Workplace Health Management</w:t>
      </w:r>
      <w:r w:rsidRPr="006422E5">
        <w:rPr>
          <w:rFonts w:ascii="Arial" w:hAnsi="Arial" w:cs="Arial"/>
          <w:sz w:val="24"/>
          <w:szCs w:val="24"/>
        </w:rPr>
        <w:t xml:space="preserve">, 11(4), pp.190–192. </w:t>
      </w:r>
      <w:r>
        <w:rPr>
          <w:rFonts w:ascii="Arial" w:hAnsi="Arial" w:cs="Arial"/>
          <w:sz w:val="24"/>
          <w:szCs w:val="24"/>
        </w:rPr>
        <w:t>Available</w:t>
      </w:r>
      <w:r w:rsidRPr="006422E5">
        <w:rPr>
          <w:rFonts w:ascii="Arial" w:hAnsi="Arial" w:cs="Arial"/>
          <w:sz w:val="24"/>
          <w:szCs w:val="24"/>
        </w:rPr>
        <w:t>:</w:t>
      </w:r>
      <w:r>
        <w:rPr>
          <w:rFonts w:ascii="Arial" w:hAnsi="Arial" w:cs="Arial"/>
          <w:sz w:val="24"/>
          <w:szCs w:val="24"/>
        </w:rPr>
        <w:t xml:space="preserve"> </w:t>
      </w:r>
      <w:hyperlink r:id="rId10" w:history="1">
        <w:r w:rsidRPr="004C59CE">
          <w:rPr>
            <w:rStyle w:val="Hyperlink"/>
            <w:rFonts w:ascii="Arial" w:hAnsi="Arial" w:cs="Arial"/>
            <w:sz w:val="24"/>
            <w:szCs w:val="24"/>
          </w:rPr>
          <w:t>https://doi.org/10.1108/ijwhm-08-2018-114</w:t>
        </w:r>
      </w:hyperlink>
      <w:r>
        <w:rPr>
          <w:rFonts w:ascii="Arial" w:hAnsi="Arial" w:cs="Arial"/>
          <w:sz w:val="24"/>
          <w:szCs w:val="24"/>
        </w:rPr>
        <w:t xml:space="preserve"> </w:t>
      </w:r>
    </w:p>
    <w:p w14:paraId="6D4213FD" w14:textId="70D61A51" w:rsidR="00D91C3D" w:rsidRDefault="00D91C3D">
      <w:pPr>
        <w:rPr>
          <w:rFonts w:ascii="Arial" w:hAnsi="Arial" w:cs="Arial"/>
          <w:sz w:val="24"/>
          <w:szCs w:val="24"/>
        </w:rPr>
      </w:pPr>
      <w:proofErr w:type="spellStart"/>
      <w:r w:rsidRPr="00D91C3D">
        <w:rPr>
          <w:rFonts w:ascii="Arial" w:hAnsi="Arial" w:cs="Arial"/>
          <w:sz w:val="24"/>
          <w:szCs w:val="24"/>
        </w:rPr>
        <w:t>Macblain</w:t>
      </w:r>
      <w:proofErr w:type="spellEnd"/>
      <w:r w:rsidRPr="00D91C3D">
        <w:rPr>
          <w:rFonts w:ascii="Arial" w:hAnsi="Arial" w:cs="Arial"/>
          <w:sz w:val="24"/>
          <w:szCs w:val="24"/>
        </w:rPr>
        <w:t>, S. (2022)</w:t>
      </w:r>
      <w:r w:rsidR="005C0001">
        <w:rPr>
          <w:rFonts w:ascii="Arial" w:hAnsi="Arial" w:cs="Arial"/>
          <w:sz w:val="24"/>
          <w:szCs w:val="24"/>
        </w:rPr>
        <w:t xml:space="preserve"> </w:t>
      </w:r>
      <w:r w:rsidRPr="00D91C3D">
        <w:rPr>
          <w:rFonts w:ascii="Arial" w:hAnsi="Arial" w:cs="Arial"/>
          <w:i/>
          <w:iCs/>
          <w:sz w:val="24"/>
          <w:szCs w:val="24"/>
        </w:rPr>
        <w:t>Learning Theories for Early Years Practice</w:t>
      </w:r>
      <w:r w:rsidRPr="00D91C3D">
        <w:rPr>
          <w:rFonts w:ascii="Arial" w:hAnsi="Arial" w:cs="Arial"/>
          <w:sz w:val="24"/>
          <w:szCs w:val="24"/>
        </w:rPr>
        <w:t>. 2nd ed. London: Sage.</w:t>
      </w:r>
    </w:p>
    <w:p w14:paraId="7F7D28A7" w14:textId="09D439C4" w:rsidR="00A72D8F" w:rsidRDefault="00A72D8F">
      <w:pPr>
        <w:rPr>
          <w:rFonts w:ascii="Arial" w:hAnsi="Arial" w:cs="Arial"/>
          <w:sz w:val="24"/>
          <w:szCs w:val="24"/>
        </w:rPr>
      </w:pPr>
      <w:r w:rsidRPr="00A72D8F">
        <w:rPr>
          <w:rFonts w:ascii="Arial" w:hAnsi="Arial" w:cs="Arial"/>
          <w:sz w:val="24"/>
          <w:szCs w:val="24"/>
        </w:rPr>
        <w:t>NSPCC (2023) </w:t>
      </w:r>
      <w:r w:rsidRPr="00A72D8F">
        <w:rPr>
          <w:rFonts w:ascii="Arial" w:hAnsi="Arial" w:cs="Arial"/>
          <w:i/>
          <w:iCs/>
          <w:sz w:val="24"/>
          <w:szCs w:val="24"/>
        </w:rPr>
        <w:t>Early help and early intervention</w:t>
      </w:r>
      <w:r w:rsidRPr="00A72D8F">
        <w:rPr>
          <w:rFonts w:ascii="Arial" w:hAnsi="Arial" w:cs="Arial"/>
          <w:sz w:val="24"/>
          <w:szCs w:val="24"/>
        </w:rPr>
        <w:t xml:space="preserve">. [online] NSPCC Learning. Available at: </w:t>
      </w:r>
      <w:hyperlink r:id="rId11" w:history="1">
        <w:r w:rsidRPr="004C59CE">
          <w:rPr>
            <w:rStyle w:val="Hyperlink"/>
            <w:rFonts w:ascii="Arial" w:hAnsi="Arial" w:cs="Arial"/>
            <w:sz w:val="24"/>
            <w:szCs w:val="24"/>
          </w:rPr>
          <w:t>https://learning.nspcc.org.uk/safeguarding-child-protection/early-help-and-early-intervention</w:t>
        </w:r>
      </w:hyperlink>
      <w:r>
        <w:rPr>
          <w:rFonts w:ascii="Arial" w:hAnsi="Arial" w:cs="Arial"/>
          <w:sz w:val="24"/>
          <w:szCs w:val="24"/>
        </w:rPr>
        <w:t xml:space="preserve"> (Accessed: </w:t>
      </w:r>
      <w:r w:rsidR="000659A4">
        <w:rPr>
          <w:rFonts w:ascii="Arial" w:hAnsi="Arial" w:cs="Arial"/>
          <w:sz w:val="24"/>
          <w:szCs w:val="24"/>
        </w:rPr>
        <w:t>14 November 2024).</w:t>
      </w:r>
    </w:p>
    <w:p w14:paraId="475105A9" w14:textId="70594C5F" w:rsidR="00AC0833" w:rsidRDefault="00AC0833">
      <w:pPr>
        <w:rPr>
          <w:rFonts w:ascii="Arial" w:hAnsi="Arial" w:cs="Arial"/>
          <w:sz w:val="24"/>
          <w:szCs w:val="24"/>
        </w:rPr>
      </w:pPr>
      <w:proofErr w:type="spellStart"/>
      <w:r w:rsidRPr="00AC0833">
        <w:rPr>
          <w:rFonts w:ascii="Arial" w:hAnsi="Arial" w:cs="Arial"/>
          <w:sz w:val="24"/>
          <w:szCs w:val="24"/>
        </w:rPr>
        <w:t>OpenLearn</w:t>
      </w:r>
      <w:proofErr w:type="spellEnd"/>
      <w:r w:rsidRPr="00AC0833">
        <w:rPr>
          <w:rFonts w:ascii="Arial" w:hAnsi="Arial" w:cs="Arial"/>
          <w:sz w:val="24"/>
          <w:szCs w:val="24"/>
        </w:rPr>
        <w:t>. (2019) </w:t>
      </w:r>
      <w:r w:rsidRPr="00AC0833">
        <w:rPr>
          <w:rFonts w:ascii="Arial" w:hAnsi="Arial" w:cs="Arial"/>
          <w:i/>
          <w:iCs/>
          <w:sz w:val="24"/>
          <w:szCs w:val="24"/>
        </w:rPr>
        <w:t xml:space="preserve">Early years </w:t>
      </w:r>
      <w:r w:rsidR="00AB422E" w:rsidRPr="00AC0833">
        <w:rPr>
          <w:rFonts w:ascii="Arial" w:hAnsi="Arial" w:cs="Arial"/>
          <w:i/>
          <w:iCs/>
          <w:sz w:val="24"/>
          <w:szCs w:val="24"/>
        </w:rPr>
        <w:t>teamwork</w:t>
      </w:r>
      <w:r w:rsidRPr="00AC0833">
        <w:rPr>
          <w:rFonts w:ascii="Arial" w:hAnsi="Arial" w:cs="Arial"/>
          <w:i/>
          <w:iCs/>
          <w:sz w:val="24"/>
          <w:szCs w:val="24"/>
        </w:rPr>
        <w:t xml:space="preserve"> and leadership</w:t>
      </w:r>
      <w:r w:rsidRPr="00AC0833">
        <w:rPr>
          <w:rFonts w:ascii="Arial" w:hAnsi="Arial" w:cs="Arial"/>
          <w:sz w:val="24"/>
          <w:szCs w:val="24"/>
        </w:rPr>
        <w:t xml:space="preserve">. [online] Available at: </w:t>
      </w:r>
      <w:hyperlink r:id="rId12" w:history="1">
        <w:r w:rsidRPr="00257EA9">
          <w:rPr>
            <w:rStyle w:val="Hyperlink"/>
            <w:rFonts w:ascii="Arial" w:hAnsi="Arial" w:cs="Arial"/>
            <w:sz w:val="24"/>
            <w:szCs w:val="24"/>
          </w:rPr>
          <w:t>https://www.open.edu/openlearn/education-development/childhood-youth/early-years-team-work-and-leadership/content-section-2</w:t>
        </w:r>
      </w:hyperlink>
      <w:r>
        <w:rPr>
          <w:rFonts w:ascii="Arial" w:hAnsi="Arial" w:cs="Arial"/>
          <w:sz w:val="24"/>
          <w:szCs w:val="24"/>
        </w:rPr>
        <w:t xml:space="preserve"> (Accessed: </w:t>
      </w:r>
      <w:r w:rsidR="00551588">
        <w:rPr>
          <w:rFonts w:ascii="Arial" w:hAnsi="Arial" w:cs="Arial"/>
          <w:sz w:val="24"/>
          <w:szCs w:val="24"/>
        </w:rPr>
        <w:t>18 November 2024).</w:t>
      </w:r>
    </w:p>
    <w:p w14:paraId="6F9CC6EB" w14:textId="2CD3C22A" w:rsidR="00B67FB4" w:rsidRDefault="00B67FB4">
      <w:pPr>
        <w:rPr>
          <w:rFonts w:ascii="Arial" w:hAnsi="Arial" w:cs="Arial"/>
          <w:sz w:val="24"/>
          <w:szCs w:val="24"/>
        </w:rPr>
      </w:pPr>
      <w:proofErr w:type="spellStart"/>
      <w:r w:rsidRPr="00B67FB4">
        <w:rPr>
          <w:rFonts w:ascii="Arial" w:hAnsi="Arial" w:cs="Arial"/>
          <w:sz w:val="24"/>
          <w:szCs w:val="24"/>
        </w:rPr>
        <w:t>O’sullivan</w:t>
      </w:r>
      <w:proofErr w:type="spellEnd"/>
      <w:r w:rsidRPr="00B67FB4">
        <w:rPr>
          <w:rFonts w:ascii="Arial" w:hAnsi="Arial" w:cs="Arial"/>
          <w:sz w:val="24"/>
          <w:szCs w:val="24"/>
        </w:rPr>
        <w:t>, J. (2015) </w:t>
      </w:r>
      <w:r w:rsidRPr="00B67FB4">
        <w:rPr>
          <w:rFonts w:ascii="Arial" w:hAnsi="Arial" w:cs="Arial"/>
          <w:i/>
          <w:iCs/>
          <w:sz w:val="24"/>
          <w:szCs w:val="24"/>
        </w:rPr>
        <w:t>Leadership skills in the early years: making a difference</w:t>
      </w:r>
      <w:r w:rsidRPr="00B67FB4">
        <w:rPr>
          <w:rFonts w:ascii="Arial" w:hAnsi="Arial" w:cs="Arial"/>
          <w:sz w:val="24"/>
          <w:szCs w:val="24"/>
        </w:rPr>
        <w:t>. London; New York: Network Continuum.</w:t>
      </w:r>
    </w:p>
    <w:p w14:paraId="2D40FE2B" w14:textId="5310739F" w:rsidR="000C1EDE" w:rsidRDefault="000C1EDE">
      <w:pPr>
        <w:rPr>
          <w:rFonts w:ascii="Arial" w:hAnsi="Arial" w:cs="Arial"/>
          <w:sz w:val="24"/>
          <w:szCs w:val="24"/>
        </w:rPr>
      </w:pPr>
      <w:r w:rsidRPr="000C1EDE">
        <w:rPr>
          <w:rFonts w:ascii="Arial" w:hAnsi="Arial" w:cs="Arial"/>
          <w:sz w:val="24"/>
          <w:szCs w:val="24"/>
        </w:rPr>
        <w:t>Pound, L. (2014) </w:t>
      </w:r>
      <w:r w:rsidRPr="000C1EDE">
        <w:rPr>
          <w:rFonts w:ascii="Arial" w:hAnsi="Arial" w:cs="Arial"/>
          <w:i/>
          <w:iCs/>
          <w:sz w:val="24"/>
          <w:szCs w:val="24"/>
        </w:rPr>
        <w:t>How Children Learn</w:t>
      </w:r>
      <w:r w:rsidRPr="000C1EDE">
        <w:rPr>
          <w:rFonts w:ascii="Arial" w:hAnsi="Arial" w:cs="Arial"/>
          <w:sz w:val="24"/>
          <w:szCs w:val="24"/>
        </w:rPr>
        <w:t>. London: Practical Pre-School Books.</w:t>
      </w:r>
    </w:p>
    <w:p w14:paraId="5B37952D" w14:textId="4FA4A04A" w:rsidR="00AD38D4" w:rsidRDefault="00AD38D4">
      <w:pPr>
        <w:rPr>
          <w:rFonts w:ascii="Arial" w:hAnsi="Arial" w:cs="Arial"/>
          <w:sz w:val="24"/>
          <w:szCs w:val="24"/>
        </w:rPr>
      </w:pPr>
      <w:r w:rsidRPr="00AD38D4">
        <w:rPr>
          <w:rFonts w:ascii="Arial" w:hAnsi="Arial" w:cs="Arial"/>
          <w:sz w:val="24"/>
          <w:szCs w:val="24"/>
        </w:rPr>
        <w:t>Reggio Academy (2021) </w:t>
      </w:r>
      <w:r w:rsidRPr="00AD38D4">
        <w:rPr>
          <w:rFonts w:ascii="Arial" w:hAnsi="Arial" w:cs="Arial"/>
          <w:i/>
          <w:iCs/>
          <w:sz w:val="24"/>
          <w:szCs w:val="24"/>
        </w:rPr>
        <w:t>How is Teamwork Important in Childcare?</w:t>
      </w:r>
      <w:r w:rsidRPr="00AD38D4">
        <w:rPr>
          <w:rFonts w:ascii="Arial" w:hAnsi="Arial" w:cs="Arial"/>
          <w:sz w:val="24"/>
          <w:szCs w:val="24"/>
        </w:rPr>
        <w:t xml:space="preserve"> [online] Reggio Academy. Available at: </w:t>
      </w:r>
      <w:hyperlink r:id="rId13" w:history="1">
        <w:r w:rsidRPr="00257EA9">
          <w:rPr>
            <w:rStyle w:val="Hyperlink"/>
            <w:rFonts w:ascii="Arial" w:hAnsi="Arial" w:cs="Arial"/>
            <w:sz w:val="24"/>
            <w:szCs w:val="24"/>
          </w:rPr>
          <w:t>https://reggioacademy.com.au/uncategorised/how-is-teamwork-important-in-childcare/</w:t>
        </w:r>
      </w:hyperlink>
      <w:r>
        <w:rPr>
          <w:rFonts w:ascii="Arial" w:hAnsi="Arial" w:cs="Arial"/>
          <w:sz w:val="24"/>
          <w:szCs w:val="24"/>
        </w:rPr>
        <w:t xml:space="preserve"> (Accessed: 18 November 2024)</w:t>
      </w:r>
    </w:p>
    <w:p w14:paraId="12BED48D" w14:textId="5BF4DA07" w:rsidR="00A0094A" w:rsidRDefault="00A0094A">
      <w:pPr>
        <w:rPr>
          <w:rFonts w:ascii="Arial" w:hAnsi="Arial" w:cs="Arial"/>
          <w:sz w:val="24"/>
          <w:szCs w:val="24"/>
        </w:rPr>
      </w:pPr>
      <w:r w:rsidRPr="00A0094A">
        <w:rPr>
          <w:rFonts w:ascii="Arial" w:hAnsi="Arial" w:cs="Arial"/>
          <w:sz w:val="24"/>
          <w:szCs w:val="24"/>
        </w:rPr>
        <w:t>Rodd, J. (2013) </w:t>
      </w:r>
      <w:r w:rsidRPr="00A0094A">
        <w:rPr>
          <w:rFonts w:ascii="Arial" w:hAnsi="Arial" w:cs="Arial"/>
          <w:i/>
          <w:iCs/>
          <w:sz w:val="24"/>
          <w:szCs w:val="24"/>
        </w:rPr>
        <w:t xml:space="preserve">Leadership in Early Childhood: </w:t>
      </w:r>
      <w:r w:rsidR="00AB422E" w:rsidRPr="00A0094A">
        <w:rPr>
          <w:rFonts w:ascii="Arial" w:hAnsi="Arial" w:cs="Arial"/>
          <w:i/>
          <w:iCs/>
          <w:sz w:val="24"/>
          <w:szCs w:val="24"/>
        </w:rPr>
        <w:t>The</w:t>
      </w:r>
      <w:r w:rsidRPr="00A0094A">
        <w:rPr>
          <w:rFonts w:ascii="Arial" w:hAnsi="Arial" w:cs="Arial"/>
          <w:i/>
          <w:iCs/>
          <w:sz w:val="24"/>
          <w:szCs w:val="24"/>
        </w:rPr>
        <w:t xml:space="preserve"> Pathway to Professionalism</w:t>
      </w:r>
      <w:r w:rsidRPr="00A0094A">
        <w:rPr>
          <w:rFonts w:ascii="Arial" w:hAnsi="Arial" w:cs="Arial"/>
          <w:sz w:val="24"/>
          <w:szCs w:val="24"/>
        </w:rPr>
        <w:t>. 4th ed. Maidenhead, England; New York, Ny: Open University Press.</w:t>
      </w:r>
    </w:p>
    <w:p w14:paraId="2A2690B9" w14:textId="32BDCE27" w:rsidR="00B10B2A" w:rsidRDefault="00B10B2A">
      <w:pPr>
        <w:rPr>
          <w:rFonts w:ascii="Arial" w:hAnsi="Arial" w:cs="Arial"/>
          <w:sz w:val="24"/>
          <w:szCs w:val="24"/>
        </w:rPr>
      </w:pPr>
      <w:r w:rsidRPr="00B10B2A">
        <w:rPr>
          <w:rFonts w:ascii="Arial" w:hAnsi="Arial" w:cs="Arial"/>
          <w:sz w:val="24"/>
          <w:szCs w:val="24"/>
        </w:rPr>
        <w:t xml:space="preserve">Rotherham, R. (n.d.) Available at: </w:t>
      </w:r>
      <w:hyperlink r:id="rId14" w:history="1">
        <w:r w:rsidRPr="00201E7A">
          <w:rPr>
            <w:rStyle w:val="Hyperlink"/>
            <w:rFonts w:ascii="Arial" w:hAnsi="Arial" w:cs="Arial"/>
            <w:sz w:val="24"/>
            <w:szCs w:val="24"/>
          </w:rPr>
          <w:t>https://camhs.rdash.nhs.uk/wp-content/uploads/2021/01/DP8654-Young-Children-and-Attachment-11.20.pdf</w:t>
        </w:r>
      </w:hyperlink>
      <w:r>
        <w:rPr>
          <w:rFonts w:ascii="Arial" w:hAnsi="Arial" w:cs="Arial"/>
          <w:sz w:val="24"/>
          <w:szCs w:val="24"/>
        </w:rPr>
        <w:t xml:space="preserve"> (Accessed on: </w:t>
      </w:r>
      <w:r w:rsidR="00D22243">
        <w:rPr>
          <w:rFonts w:ascii="Arial" w:hAnsi="Arial" w:cs="Arial"/>
          <w:sz w:val="24"/>
          <w:szCs w:val="24"/>
        </w:rPr>
        <w:t>17 November 2024)</w:t>
      </w:r>
    </w:p>
    <w:p w14:paraId="209B4FC9" w14:textId="4ECE2691" w:rsidR="003B4CD8" w:rsidRDefault="003B4CD8">
      <w:pPr>
        <w:rPr>
          <w:rFonts w:ascii="Arial" w:hAnsi="Arial" w:cs="Arial"/>
          <w:sz w:val="24"/>
          <w:szCs w:val="24"/>
        </w:rPr>
      </w:pPr>
      <w:r w:rsidRPr="003B4CD8">
        <w:rPr>
          <w:rFonts w:ascii="Arial" w:hAnsi="Arial" w:cs="Arial"/>
          <w:sz w:val="24"/>
          <w:szCs w:val="24"/>
        </w:rPr>
        <w:t>Snowden, R. (2017) </w:t>
      </w:r>
      <w:r w:rsidRPr="003B4CD8">
        <w:rPr>
          <w:rFonts w:ascii="Arial" w:hAnsi="Arial" w:cs="Arial"/>
          <w:i/>
          <w:iCs/>
          <w:sz w:val="24"/>
          <w:szCs w:val="24"/>
        </w:rPr>
        <w:t>Jung: the key ideas</w:t>
      </w:r>
      <w:r w:rsidRPr="003B4CD8">
        <w:rPr>
          <w:rFonts w:ascii="Arial" w:hAnsi="Arial" w:cs="Arial"/>
          <w:sz w:val="24"/>
          <w:szCs w:val="24"/>
        </w:rPr>
        <w:t>. London, U</w:t>
      </w:r>
      <w:r>
        <w:rPr>
          <w:rFonts w:ascii="Arial" w:hAnsi="Arial" w:cs="Arial"/>
          <w:sz w:val="24"/>
          <w:szCs w:val="24"/>
        </w:rPr>
        <w:t>K</w:t>
      </w:r>
      <w:r w:rsidRPr="003B4CD8">
        <w:rPr>
          <w:rFonts w:ascii="Arial" w:hAnsi="Arial" w:cs="Arial"/>
          <w:sz w:val="24"/>
          <w:szCs w:val="24"/>
        </w:rPr>
        <w:t>: John Murray Learning.</w:t>
      </w:r>
    </w:p>
    <w:p w14:paraId="10B5A474" w14:textId="0FC379FC" w:rsidR="000B319E" w:rsidRDefault="000B319E">
      <w:pPr>
        <w:rPr>
          <w:rFonts w:ascii="Arial" w:hAnsi="Arial" w:cs="Arial"/>
          <w:sz w:val="24"/>
          <w:szCs w:val="24"/>
        </w:rPr>
      </w:pPr>
      <w:r w:rsidRPr="000B319E">
        <w:rPr>
          <w:rFonts w:ascii="Arial" w:hAnsi="Arial" w:cs="Arial"/>
          <w:i/>
          <w:iCs/>
          <w:sz w:val="24"/>
          <w:szCs w:val="24"/>
        </w:rPr>
        <w:lastRenderedPageBreak/>
        <w:t>Social Services and Well-being (Wales) Act 2014</w:t>
      </w:r>
      <w:r w:rsidRPr="000B319E">
        <w:rPr>
          <w:rFonts w:ascii="Arial" w:hAnsi="Arial" w:cs="Arial"/>
          <w:sz w:val="24"/>
          <w:szCs w:val="24"/>
        </w:rPr>
        <w:t>.</w:t>
      </w:r>
    </w:p>
    <w:p w14:paraId="052D50F8" w14:textId="01BC40E1" w:rsidR="001B43D6" w:rsidRDefault="001B43D6">
      <w:pPr>
        <w:rPr>
          <w:rFonts w:ascii="Arial" w:hAnsi="Arial" w:cs="Arial"/>
          <w:sz w:val="24"/>
          <w:szCs w:val="24"/>
        </w:rPr>
      </w:pPr>
      <w:r w:rsidRPr="001B43D6">
        <w:rPr>
          <w:rFonts w:ascii="Arial" w:hAnsi="Arial" w:cs="Arial"/>
          <w:sz w:val="24"/>
          <w:szCs w:val="24"/>
        </w:rPr>
        <w:t>UNICEF (2019) </w:t>
      </w:r>
      <w:r w:rsidRPr="001B43D6">
        <w:rPr>
          <w:rFonts w:ascii="Arial" w:hAnsi="Arial" w:cs="Arial"/>
          <w:i/>
          <w:iCs/>
          <w:sz w:val="24"/>
          <w:szCs w:val="24"/>
        </w:rPr>
        <w:t>The Convention on the Rights of the Child: the Children’s Version</w:t>
      </w:r>
      <w:r w:rsidRPr="001B43D6">
        <w:rPr>
          <w:rFonts w:ascii="Arial" w:hAnsi="Arial" w:cs="Arial"/>
          <w:sz w:val="24"/>
          <w:szCs w:val="24"/>
        </w:rPr>
        <w:t xml:space="preserve">. [online] UNICEF. Available at: </w:t>
      </w:r>
      <w:hyperlink r:id="rId15" w:history="1">
        <w:r w:rsidRPr="006D56E9">
          <w:rPr>
            <w:rStyle w:val="Hyperlink"/>
            <w:rFonts w:ascii="Arial" w:hAnsi="Arial" w:cs="Arial"/>
            <w:sz w:val="24"/>
            <w:szCs w:val="24"/>
          </w:rPr>
          <w:t>https://www.unicef.org/child-rights-convention/convention-text-childrens-version</w:t>
        </w:r>
      </w:hyperlink>
      <w:r>
        <w:rPr>
          <w:rFonts w:ascii="Arial" w:hAnsi="Arial" w:cs="Arial"/>
          <w:sz w:val="24"/>
          <w:szCs w:val="24"/>
        </w:rPr>
        <w:t xml:space="preserve"> (Accessed</w:t>
      </w:r>
      <w:r w:rsidR="00542108">
        <w:rPr>
          <w:rFonts w:ascii="Arial" w:hAnsi="Arial" w:cs="Arial"/>
          <w:sz w:val="24"/>
          <w:szCs w:val="24"/>
        </w:rPr>
        <w:t>;</w:t>
      </w:r>
      <w:r>
        <w:rPr>
          <w:rFonts w:ascii="Arial" w:hAnsi="Arial" w:cs="Arial"/>
          <w:sz w:val="24"/>
          <w:szCs w:val="24"/>
        </w:rPr>
        <w:t xml:space="preserve"> 24 November 2024)</w:t>
      </w:r>
    </w:p>
    <w:p w14:paraId="419B7F7A" w14:textId="3927F419" w:rsidR="008D4551" w:rsidRDefault="008D4551">
      <w:pPr>
        <w:rPr>
          <w:rFonts w:ascii="Arial" w:hAnsi="Arial" w:cs="Arial"/>
          <w:sz w:val="24"/>
          <w:szCs w:val="24"/>
        </w:rPr>
      </w:pPr>
      <w:r w:rsidRPr="008D4551">
        <w:rPr>
          <w:rFonts w:ascii="Arial" w:hAnsi="Arial" w:cs="Arial"/>
          <w:sz w:val="24"/>
          <w:szCs w:val="24"/>
        </w:rPr>
        <w:t>West Chester University (2022) </w:t>
      </w:r>
      <w:r w:rsidRPr="008D4551">
        <w:rPr>
          <w:rFonts w:ascii="Arial" w:hAnsi="Arial" w:cs="Arial"/>
          <w:i/>
          <w:iCs/>
          <w:sz w:val="24"/>
          <w:szCs w:val="24"/>
        </w:rPr>
        <w:t>Tuckman’s stages of group development</w:t>
      </w:r>
      <w:r w:rsidRPr="008D4551">
        <w:rPr>
          <w:rFonts w:ascii="Arial" w:hAnsi="Arial" w:cs="Arial"/>
          <w:sz w:val="24"/>
          <w:szCs w:val="24"/>
        </w:rPr>
        <w:t xml:space="preserve">. [online] West Chester University. Available at: </w:t>
      </w:r>
      <w:hyperlink r:id="rId16" w:history="1">
        <w:r w:rsidRPr="006D56E9">
          <w:rPr>
            <w:rStyle w:val="Hyperlink"/>
            <w:rFonts w:ascii="Arial" w:hAnsi="Arial" w:cs="Arial"/>
            <w:sz w:val="24"/>
            <w:szCs w:val="24"/>
          </w:rPr>
          <w:t>https://www.wcupa.edu/coral/tuckmanStagesGroupDelvelopment.aspx</w:t>
        </w:r>
      </w:hyperlink>
      <w:r>
        <w:rPr>
          <w:rFonts w:ascii="Arial" w:hAnsi="Arial" w:cs="Arial"/>
          <w:sz w:val="24"/>
          <w:szCs w:val="24"/>
        </w:rPr>
        <w:t xml:space="preserve"> (Accessed</w:t>
      </w:r>
      <w:r w:rsidR="00160201">
        <w:rPr>
          <w:rFonts w:ascii="Arial" w:hAnsi="Arial" w:cs="Arial"/>
          <w:sz w:val="24"/>
          <w:szCs w:val="24"/>
        </w:rPr>
        <w:t>: 24 November 2024)</w:t>
      </w:r>
    </w:p>
    <w:p w14:paraId="13395097" w14:textId="7326997C" w:rsidR="00556C33" w:rsidRPr="00C135B4" w:rsidRDefault="00556C33">
      <w:pPr>
        <w:rPr>
          <w:rFonts w:ascii="Arial" w:hAnsi="Arial" w:cs="Arial"/>
          <w:sz w:val="24"/>
          <w:szCs w:val="24"/>
        </w:rPr>
      </w:pPr>
      <w:r w:rsidRPr="00556C33">
        <w:rPr>
          <w:rFonts w:ascii="Arial" w:hAnsi="Arial" w:cs="Arial"/>
          <w:sz w:val="24"/>
          <w:szCs w:val="24"/>
        </w:rPr>
        <w:t>www.safeguarding.wales. (n.d.) </w:t>
      </w:r>
      <w:r w:rsidRPr="00556C33">
        <w:rPr>
          <w:rFonts w:ascii="Arial" w:hAnsi="Arial" w:cs="Arial"/>
          <w:i/>
          <w:iCs/>
          <w:sz w:val="24"/>
          <w:szCs w:val="24"/>
        </w:rPr>
        <w:t>Safeguarding Wales</w:t>
      </w:r>
      <w:r w:rsidRPr="00556C33">
        <w:rPr>
          <w:rFonts w:ascii="Arial" w:hAnsi="Arial" w:cs="Arial"/>
          <w:sz w:val="24"/>
          <w:szCs w:val="24"/>
        </w:rPr>
        <w:t xml:space="preserve">. [online] Available at: </w:t>
      </w:r>
      <w:hyperlink r:id="rId17" w:history="1">
        <w:r w:rsidRPr="00257EA9">
          <w:rPr>
            <w:rStyle w:val="Hyperlink"/>
            <w:rFonts w:ascii="Arial" w:hAnsi="Arial" w:cs="Arial"/>
            <w:sz w:val="24"/>
            <w:szCs w:val="24"/>
          </w:rPr>
          <w:t>https://www.safeguarding.wales/en/chi-i/chi-i-c1/c1-p3/</w:t>
        </w:r>
      </w:hyperlink>
      <w:r>
        <w:rPr>
          <w:rFonts w:ascii="Arial" w:hAnsi="Arial" w:cs="Arial"/>
          <w:sz w:val="24"/>
          <w:szCs w:val="24"/>
        </w:rPr>
        <w:t xml:space="preserve"> (Accessed: 18 November 2024)</w:t>
      </w:r>
    </w:p>
    <w:sectPr w:rsidR="00556C33" w:rsidRPr="00C135B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F1291" w14:textId="77777777" w:rsidR="00D26111" w:rsidRDefault="00D26111" w:rsidP="00D26111">
      <w:pPr>
        <w:spacing w:after="0" w:line="240" w:lineRule="auto"/>
      </w:pPr>
      <w:r>
        <w:separator/>
      </w:r>
    </w:p>
  </w:endnote>
  <w:endnote w:type="continuationSeparator" w:id="0">
    <w:p w14:paraId="108D1BCB" w14:textId="77777777" w:rsidR="00D26111" w:rsidRDefault="00D26111" w:rsidP="00D26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35326" w14:textId="77777777" w:rsidR="00D26111" w:rsidRDefault="00D26111" w:rsidP="00D26111">
      <w:pPr>
        <w:spacing w:after="0" w:line="240" w:lineRule="auto"/>
      </w:pPr>
      <w:r>
        <w:separator/>
      </w:r>
    </w:p>
  </w:footnote>
  <w:footnote w:type="continuationSeparator" w:id="0">
    <w:p w14:paraId="48BB9E37" w14:textId="77777777" w:rsidR="00D26111" w:rsidRDefault="00D26111" w:rsidP="00D261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944B0" w14:textId="70D449B1" w:rsidR="00D26111" w:rsidRDefault="00D26111">
    <w:pPr>
      <w:pStyle w:val="Header"/>
    </w:pPr>
    <w:r>
      <w:t>Bianca Llewellyn</w:t>
    </w:r>
    <w:r w:rsidR="006753B3">
      <w:t xml:space="preserve"> 2307253</w:t>
    </w:r>
    <w:r>
      <w:ptab w:relativeTo="margin" w:alignment="center" w:leader="none"/>
    </w:r>
    <w:r w:rsidR="006753B3">
      <w:t>ECEY5006</w:t>
    </w:r>
    <w:r>
      <w:ptab w:relativeTo="margin" w:alignment="right" w:leader="none"/>
    </w:r>
    <w:r w:rsidR="006753B3">
      <w:t>891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D4"/>
    <w:rsid w:val="00007CAC"/>
    <w:rsid w:val="00012174"/>
    <w:rsid w:val="00017F78"/>
    <w:rsid w:val="0002582A"/>
    <w:rsid w:val="00026EF9"/>
    <w:rsid w:val="0002790A"/>
    <w:rsid w:val="0003064A"/>
    <w:rsid w:val="00035070"/>
    <w:rsid w:val="0004173F"/>
    <w:rsid w:val="00042C13"/>
    <w:rsid w:val="00044D99"/>
    <w:rsid w:val="0006353F"/>
    <w:rsid w:val="000659A4"/>
    <w:rsid w:val="000663AE"/>
    <w:rsid w:val="0007112E"/>
    <w:rsid w:val="000A2942"/>
    <w:rsid w:val="000A6E02"/>
    <w:rsid w:val="000B319E"/>
    <w:rsid w:val="000B5897"/>
    <w:rsid w:val="000C1EDE"/>
    <w:rsid w:val="000D2334"/>
    <w:rsid w:val="000D7FBD"/>
    <w:rsid w:val="00100049"/>
    <w:rsid w:val="0013207F"/>
    <w:rsid w:val="00135F04"/>
    <w:rsid w:val="00152E22"/>
    <w:rsid w:val="001543A1"/>
    <w:rsid w:val="00154B76"/>
    <w:rsid w:val="00160201"/>
    <w:rsid w:val="00163A17"/>
    <w:rsid w:val="00174956"/>
    <w:rsid w:val="001810F0"/>
    <w:rsid w:val="0018169C"/>
    <w:rsid w:val="001958F2"/>
    <w:rsid w:val="00195A60"/>
    <w:rsid w:val="001A2C9A"/>
    <w:rsid w:val="001A5386"/>
    <w:rsid w:val="001B43D6"/>
    <w:rsid w:val="001C4D99"/>
    <w:rsid w:val="001C56F2"/>
    <w:rsid w:val="001C7DB9"/>
    <w:rsid w:val="001D4E87"/>
    <w:rsid w:val="001E6DB7"/>
    <w:rsid w:val="001F6516"/>
    <w:rsid w:val="00210227"/>
    <w:rsid w:val="0022536D"/>
    <w:rsid w:val="00260AE6"/>
    <w:rsid w:val="00271440"/>
    <w:rsid w:val="00275FD0"/>
    <w:rsid w:val="00281F6B"/>
    <w:rsid w:val="00287544"/>
    <w:rsid w:val="00291893"/>
    <w:rsid w:val="002A42CD"/>
    <w:rsid w:val="002B3A7E"/>
    <w:rsid w:val="002B50B6"/>
    <w:rsid w:val="002C05AD"/>
    <w:rsid w:val="002C1289"/>
    <w:rsid w:val="002D2A1A"/>
    <w:rsid w:val="002E010C"/>
    <w:rsid w:val="002E0EF1"/>
    <w:rsid w:val="002E1B82"/>
    <w:rsid w:val="002E4C33"/>
    <w:rsid w:val="002E7FE3"/>
    <w:rsid w:val="002F7BE8"/>
    <w:rsid w:val="003102AA"/>
    <w:rsid w:val="00317D96"/>
    <w:rsid w:val="003304F6"/>
    <w:rsid w:val="00336C26"/>
    <w:rsid w:val="00353FE3"/>
    <w:rsid w:val="00362DFF"/>
    <w:rsid w:val="00371AD3"/>
    <w:rsid w:val="00383B72"/>
    <w:rsid w:val="00395BD4"/>
    <w:rsid w:val="003A49AE"/>
    <w:rsid w:val="003B3199"/>
    <w:rsid w:val="003B4CD8"/>
    <w:rsid w:val="003B753A"/>
    <w:rsid w:val="003B7969"/>
    <w:rsid w:val="003E089E"/>
    <w:rsid w:val="003E0CDC"/>
    <w:rsid w:val="003E327C"/>
    <w:rsid w:val="003F13AA"/>
    <w:rsid w:val="00410215"/>
    <w:rsid w:val="004378F2"/>
    <w:rsid w:val="0044583C"/>
    <w:rsid w:val="00446490"/>
    <w:rsid w:val="004508D2"/>
    <w:rsid w:val="004545E2"/>
    <w:rsid w:val="004559B8"/>
    <w:rsid w:val="0045672D"/>
    <w:rsid w:val="0046673A"/>
    <w:rsid w:val="004725C3"/>
    <w:rsid w:val="00472A1C"/>
    <w:rsid w:val="00477297"/>
    <w:rsid w:val="004835ED"/>
    <w:rsid w:val="0048705D"/>
    <w:rsid w:val="00493FE1"/>
    <w:rsid w:val="00494126"/>
    <w:rsid w:val="004A09CB"/>
    <w:rsid w:val="004A3C23"/>
    <w:rsid w:val="004A6190"/>
    <w:rsid w:val="004B5EB1"/>
    <w:rsid w:val="004C5207"/>
    <w:rsid w:val="004E1992"/>
    <w:rsid w:val="004F112C"/>
    <w:rsid w:val="004F23B2"/>
    <w:rsid w:val="004F378C"/>
    <w:rsid w:val="00504BDA"/>
    <w:rsid w:val="00511E4F"/>
    <w:rsid w:val="00514924"/>
    <w:rsid w:val="00516165"/>
    <w:rsid w:val="0051779D"/>
    <w:rsid w:val="005356CE"/>
    <w:rsid w:val="00542108"/>
    <w:rsid w:val="005447EE"/>
    <w:rsid w:val="005465F8"/>
    <w:rsid w:val="00551588"/>
    <w:rsid w:val="005569F1"/>
    <w:rsid w:val="00556C33"/>
    <w:rsid w:val="005723F9"/>
    <w:rsid w:val="00572EE5"/>
    <w:rsid w:val="00574A07"/>
    <w:rsid w:val="005751EE"/>
    <w:rsid w:val="00581B65"/>
    <w:rsid w:val="005B0EB5"/>
    <w:rsid w:val="005B2C5F"/>
    <w:rsid w:val="005C0001"/>
    <w:rsid w:val="005C11CE"/>
    <w:rsid w:val="005C756C"/>
    <w:rsid w:val="005C7E42"/>
    <w:rsid w:val="005E20B9"/>
    <w:rsid w:val="005F6100"/>
    <w:rsid w:val="005F689D"/>
    <w:rsid w:val="0061296E"/>
    <w:rsid w:val="006146D9"/>
    <w:rsid w:val="00630C90"/>
    <w:rsid w:val="0063160A"/>
    <w:rsid w:val="00635412"/>
    <w:rsid w:val="006422E5"/>
    <w:rsid w:val="00655258"/>
    <w:rsid w:val="0067024C"/>
    <w:rsid w:val="006753B3"/>
    <w:rsid w:val="00680997"/>
    <w:rsid w:val="0069173B"/>
    <w:rsid w:val="00693C23"/>
    <w:rsid w:val="006D099E"/>
    <w:rsid w:val="006D36E8"/>
    <w:rsid w:val="006E3BD4"/>
    <w:rsid w:val="006E6D65"/>
    <w:rsid w:val="006F2719"/>
    <w:rsid w:val="007013EF"/>
    <w:rsid w:val="00703E7E"/>
    <w:rsid w:val="00706987"/>
    <w:rsid w:val="007146C9"/>
    <w:rsid w:val="00726B64"/>
    <w:rsid w:val="00730959"/>
    <w:rsid w:val="007347C3"/>
    <w:rsid w:val="00752C68"/>
    <w:rsid w:val="00771C7C"/>
    <w:rsid w:val="00775134"/>
    <w:rsid w:val="00777FF7"/>
    <w:rsid w:val="00783A7D"/>
    <w:rsid w:val="00794803"/>
    <w:rsid w:val="0079675F"/>
    <w:rsid w:val="007A49D7"/>
    <w:rsid w:val="007A7FAE"/>
    <w:rsid w:val="007D6200"/>
    <w:rsid w:val="007E0FDF"/>
    <w:rsid w:val="007E4A93"/>
    <w:rsid w:val="007F6516"/>
    <w:rsid w:val="0080595A"/>
    <w:rsid w:val="0084400C"/>
    <w:rsid w:val="0085281C"/>
    <w:rsid w:val="00864B57"/>
    <w:rsid w:val="0087027A"/>
    <w:rsid w:val="0089263E"/>
    <w:rsid w:val="00893266"/>
    <w:rsid w:val="00894D87"/>
    <w:rsid w:val="008A0703"/>
    <w:rsid w:val="008B373A"/>
    <w:rsid w:val="008D139F"/>
    <w:rsid w:val="008D4551"/>
    <w:rsid w:val="008E05A2"/>
    <w:rsid w:val="008E3930"/>
    <w:rsid w:val="008E3C1D"/>
    <w:rsid w:val="008F4B33"/>
    <w:rsid w:val="008F774F"/>
    <w:rsid w:val="00911B60"/>
    <w:rsid w:val="00911BE7"/>
    <w:rsid w:val="00915455"/>
    <w:rsid w:val="009171B5"/>
    <w:rsid w:val="00924D43"/>
    <w:rsid w:val="009314FC"/>
    <w:rsid w:val="009318FA"/>
    <w:rsid w:val="009458EF"/>
    <w:rsid w:val="00953C38"/>
    <w:rsid w:val="00960398"/>
    <w:rsid w:val="00972E59"/>
    <w:rsid w:val="00986EAD"/>
    <w:rsid w:val="00991C8C"/>
    <w:rsid w:val="009927DE"/>
    <w:rsid w:val="009A355C"/>
    <w:rsid w:val="009B3A12"/>
    <w:rsid w:val="009B4E55"/>
    <w:rsid w:val="009C15C8"/>
    <w:rsid w:val="009D3CC9"/>
    <w:rsid w:val="009D3CDD"/>
    <w:rsid w:val="009E6E36"/>
    <w:rsid w:val="009E6EFC"/>
    <w:rsid w:val="00A0094A"/>
    <w:rsid w:val="00A01383"/>
    <w:rsid w:val="00A02639"/>
    <w:rsid w:val="00A1503B"/>
    <w:rsid w:val="00A15903"/>
    <w:rsid w:val="00A24234"/>
    <w:rsid w:val="00A244BE"/>
    <w:rsid w:val="00A323B3"/>
    <w:rsid w:val="00A37E3A"/>
    <w:rsid w:val="00A4221A"/>
    <w:rsid w:val="00A43D60"/>
    <w:rsid w:val="00A66A46"/>
    <w:rsid w:val="00A67ED6"/>
    <w:rsid w:val="00A724AC"/>
    <w:rsid w:val="00A72D8F"/>
    <w:rsid w:val="00AA782C"/>
    <w:rsid w:val="00AB422E"/>
    <w:rsid w:val="00AC0833"/>
    <w:rsid w:val="00AC57C4"/>
    <w:rsid w:val="00AC5FE4"/>
    <w:rsid w:val="00AD38D4"/>
    <w:rsid w:val="00AD6226"/>
    <w:rsid w:val="00AE7822"/>
    <w:rsid w:val="00AF1948"/>
    <w:rsid w:val="00B10B2A"/>
    <w:rsid w:val="00B11C08"/>
    <w:rsid w:val="00B272A9"/>
    <w:rsid w:val="00B42B7C"/>
    <w:rsid w:val="00B63D06"/>
    <w:rsid w:val="00B65670"/>
    <w:rsid w:val="00B67FB4"/>
    <w:rsid w:val="00B73153"/>
    <w:rsid w:val="00B778F8"/>
    <w:rsid w:val="00B80A48"/>
    <w:rsid w:val="00B84FBA"/>
    <w:rsid w:val="00B85392"/>
    <w:rsid w:val="00B97F42"/>
    <w:rsid w:val="00BA3FBA"/>
    <w:rsid w:val="00BA535D"/>
    <w:rsid w:val="00BA7996"/>
    <w:rsid w:val="00BB359E"/>
    <w:rsid w:val="00BB46B9"/>
    <w:rsid w:val="00BC100E"/>
    <w:rsid w:val="00BC3CBD"/>
    <w:rsid w:val="00BD2FA7"/>
    <w:rsid w:val="00BF1C50"/>
    <w:rsid w:val="00C110E3"/>
    <w:rsid w:val="00C135B4"/>
    <w:rsid w:val="00C13E8B"/>
    <w:rsid w:val="00C15AFF"/>
    <w:rsid w:val="00C17A37"/>
    <w:rsid w:val="00C23BC2"/>
    <w:rsid w:val="00C32852"/>
    <w:rsid w:val="00C44FFB"/>
    <w:rsid w:val="00C51103"/>
    <w:rsid w:val="00C558B9"/>
    <w:rsid w:val="00C566ED"/>
    <w:rsid w:val="00C7654B"/>
    <w:rsid w:val="00C77176"/>
    <w:rsid w:val="00C82E5F"/>
    <w:rsid w:val="00C85E29"/>
    <w:rsid w:val="00C944DD"/>
    <w:rsid w:val="00CA0D97"/>
    <w:rsid w:val="00CC5CD4"/>
    <w:rsid w:val="00CC76F0"/>
    <w:rsid w:val="00CF6294"/>
    <w:rsid w:val="00D01EDF"/>
    <w:rsid w:val="00D22243"/>
    <w:rsid w:val="00D24E7B"/>
    <w:rsid w:val="00D26111"/>
    <w:rsid w:val="00D44675"/>
    <w:rsid w:val="00D44961"/>
    <w:rsid w:val="00D566EF"/>
    <w:rsid w:val="00D625E7"/>
    <w:rsid w:val="00D6373B"/>
    <w:rsid w:val="00D74969"/>
    <w:rsid w:val="00D7602A"/>
    <w:rsid w:val="00D779B9"/>
    <w:rsid w:val="00D91C3D"/>
    <w:rsid w:val="00D92B6E"/>
    <w:rsid w:val="00D95A9D"/>
    <w:rsid w:val="00D97E50"/>
    <w:rsid w:val="00DA4BA7"/>
    <w:rsid w:val="00DB5DC4"/>
    <w:rsid w:val="00DC6C19"/>
    <w:rsid w:val="00DC79C5"/>
    <w:rsid w:val="00DD5958"/>
    <w:rsid w:val="00DE2B2F"/>
    <w:rsid w:val="00DE54EB"/>
    <w:rsid w:val="00DF1832"/>
    <w:rsid w:val="00DF4050"/>
    <w:rsid w:val="00E050E6"/>
    <w:rsid w:val="00E223A7"/>
    <w:rsid w:val="00E2643B"/>
    <w:rsid w:val="00E63147"/>
    <w:rsid w:val="00E8571B"/>
    <w:rsid w:val="00E85A7C"/>
    <w:rsid w:val="00EA251D"/>
    <w:rsid w:val="00EB63D3"/>
    <w:rsid w:val="00EC1CBC"/>
    <w:rsid w:val="00EC43AE"/>
    <w:rsid w:val="00EE2B1D"/>
    <w:rsid w:val="00EF37C5"/>
    <w:rsid w:val="00F05787"/>
    <w:rsid w:val="00F13845"/>
    <w:rsid w:val="00F1648B"/>
    <w:rsid w:val="00F26CB1"/>
    <w:rsid w:val="00F335D6"/>
    <w:rsid w:val="00F437E5"/>
    <w:rsid w:val="00F473F6"/>
    <w:rsid w:val="00F62762"/>
    <w:rsid w:val="00F64A02"/>
    <w:rsid w:val="00FA0CAA"/>
    <w:rsid w:val="00FB0306"/>
    <w:rsid w:val="00FB1227"/>
    <w:rsid w:val="00FB411C"/>
    <w:rsid w:val="00FC3FEE"/>
    <w:rsid w:val="00FF5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F7AA"/>
  <w15:chartTrackingRefBased/>
  <w15:docId w15:val="{B29493D5-7E48-4F89-AE29-9C6CBB50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BD4"/>
    <w:rPr>
      <w:rFonts w:eastAsiaTheme="majorEastAsia" w:cstheme="majorBidi"/>
      <w:color w:val="272727" w:themeColor="text1" w:themeTint="D8"/>
    </w:rPr>
  </w:style>
  <w:style w:type="paragraph" w:styleId="Title">
    <w:name w:val="Title"/>
    <w:basedOn w:val="Normal"/>
    <w:next w:val="Normal"/>
    <w:link w:val="TitleChar"/>
    <w:uiPriority w:val="10"/>
    <w:qFormat/>
    <w:rsid w:val="006E3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BD4"/>
    <w:pPr>
      <w:spacing w:before="160"/>
      <w:jc w:val="center"/>
    </w:pPr>
    <w:rPr>
      <w:i/>
      <w:iCs/>
      <w:color w:val="404040" w:themeColor="text1" w:themeTint="BF"/>
    </w:rPr>
  </w:style>
  <w:style w:type="character" w:customStyle="1" w:styleId="QuoteChar">
    <w:name w:val="Quote Char"/>
    <w:basedOn w:val="DefaultParagraphFont"/>
    <w:link w:val="Quote"/>
    <w:uiPriority w:val="29"/>
    <w:rsid w:val="006E3BD4"/>
    <w:rPr>
      <w:i/>
      <w:iCs/>
      <w:color w:val="404040" w:themeColor="text1" w:themeTint="BF"/>
    </w:rPr>
  </w:style>
  <w:style w:type="paragraph" w:styleId="ListParagraph">
    <w:name w:val="List Paragraph"/>
    <w:basedOn w:val="Normal"/>
    <w:uiPriority w:val="34"/>
    <w:qFormat/>
    <w:rsid w:val="006E3BD4"/>
    <w:pPr>
      <w:ind w:left="720"/>
      <w:contextualSpacing/>
    </w:pPr>
  </w:style>
  <w:style w:type="character" w:styleId="IntenseEmphasis">
    <w:name w:val="Intense Emphasis"/>
    <w:basedOn w:val="DefaultParagraphFont"/>
    <w:uiPriority w:val="21"/>
    <w:qFormat/>
    <w:rsid w:val="006E3BD4"/>
    <w:rPr>
      <w:i/>
      <w:iCs/>
      <w:color w:val="0F4761" w:themeColor="accent1" w:themeShade="BF"/>
    </w:rPr>
  </w:style>
  <w:style w:type="paragraph" w:styleId="IntenseQuote">
    <w:name w:val="Intense Quote"/>
    <w:basedOn w:val="Normal"/>
    <w:next w:val="Normal"/>
    <w:link w:val="IntenseQuoteChar"/>
    <w:uiPriority w:val="30"/>
    <w:qFormat/>
    <w:rsid w:val="006E3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BD4"/>
    <w:rPr>
      <w:i/>
      <w:iCs/>
      <w:color w:val="0F4761" w:themeColor="accent1" w:themeShade="BF"/>
    </w:rPr>
  </w:style>
  <w:style w:type="character" w:styleId="IntenseReference">
    <w:name w:val="Intense Reference"/>
    <w:basedOn w:val="DefaultParagraphFont"/>
    <w:uiPriority w:val="32"/>
    <w:qFormat/>
    <w:rsid w:val="006E3BD4"/>
    <w:rPr>
      <w:b/>
      <w:bCs/>
      <w:smallCaps/>
      <w:color w:val="0F4761" w:themeColor="accent1" w:themeShade="BF"/>
      <w:spacing w:val="5"/>
    </w:rPr>
  </w:style>
  <w:style w:type="character" w:styleId="Hyperlink">
    <w:name w:val="Hyperlink"/>
    <w:basedOn w:val="DefaultParagraphFont"/>
    <w:uiPriority w:val="99"/>
    <w:unhideWhenUsed/>
    <w:rsid w:val="005C0001"/>
    <w:rPr>
      <w:color w:val="467886" w:themeColor="hyperlink"/>
      <w:u w:val="single"/>
    </w:rPr>
  </w:style>
  <w:style w:type="character" w:styleId="UnresolvedMention">
    <w:name w:val="Unresolved Mention"/>
    <w:basedOn w:val="DefaultParagraphFont"/>
    <w:uiPriority w:val="99"/>
    <w:semiHidden/>
    <w:unhideWhenUsed/>
    <w:rsid w:val="005C0001"/>
    <w:rPr>
      <w:color w:val="605E5C"/>
      <w:shd w:val="clear" w:color="auto" w:fill="E1DFDD"/>
    </w:rPr>
  </w:style>
  <w:style w:type="paragraph" w:styleId="Header">
    <w:name w:val="header"/>
    <w:basedOn w:val="Normal"/>
    <w:link w:val="HeaderChar"/>
    <w:uiPriority w:val="99"/>
    <w:unhideWhenUsed/>
    <w:rsid w:val="00D26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111"/>
  </w:style>
  <w:style w:type="paragraph" w:styleId="Footer">
    <w:name w:val="footer"/>
    <w:basedOn w:val="Normal"/>
    <w:link w:val="FooterChar"/>
    <w:uiPriority w:val="99"/>
    <w:unhideWhenUsed/>
    <w:rsid w:val="00D26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awingandtalking.com/" TargetMode="External"/><Relationship Id="rId13" Type="http://schemas.openxmlformats.org/officeDocument/2006/relationships/hyperlink" Target="https://reggioacademy.com.au/uncategorised/how-is-teamwork-important-in-childcare/"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vidhyayanaejournal.org/journal/article/view/87/82" TargetMode="External"/><Relationship Id="rId12" Type="http://schemas.openxmlformats.org/officeDocument/2006/relationships/hyperlink" Target="https://www.open.edu/openlearn/education-development/childhood-youth/early-years-team-work-and-leadership/content-section-2" TargetMode="External"/><Relationship Id="rId17" Type="http://schemas.openxmlformats.org/officeDocument/2006/relationships/hyperlink" Target="https://www.safeguarding.wales/en/chi-i/chi-i-c1/c1-p3/" TargetMode="External"/><Relationship Id="rId2" Type="http://schemas.openxmlformats.org/officeDocument/2006/relationships/settings" Target="settings.xml"/><Relationship Id="rId16" Type="http://schemas.openxmlformats.org/officeDocument/2006/relationships/hyperlink" Target="https://www.wcupa.edu/coral/tuckmanStagesGroupDelvelopment.aspx"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17/s0954579413000692" TargetMode="External"/><Relationship Id="rId11" Type="http://schemas.openxmlformats.org/officeDocument/2006/relationships/hyperlink" Target="https://learning.nspcc.org.uk/safeguarding-child-protection/early-help-and-early-intervention" TargetMode="External"/><Relationship Id="rId5" Type="http://schemas.openxmlformats.org/officeDocument/2006/relationships/endnotes" Target="endnotes.xml"/><Relationship Id="rId15" Type="http://schemas.openxmlformats.org/officeDocument/2006/relationships/hyperlink" Target="https://www.unicef.org/child-rights-convention/convention-text-childrens-version" TargetMode="External"/><Relationship Id="rId10" Type="http://schemas.openxmlformats.org/officeDocument/2006/relationships/hyperlink" Target="https://doi.org/10.1108/ijwhm-08-2018-114"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uk/government/news/early-intervention-for-lifelong-benefits" TargetMode="External"/><Relationship Id="rId14" Type="http://schemas.openxmlformats.org/officeDocument/2006/relationships/hyperlink" Target="https://camhs.rdash.nhs.uk/wp-content/uploads/2021/01/DP8654-Young-Children-and-Attachment-11.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4</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304</cp:revision>
  <dcterms:created xsi:type="dcterms:W3CDTF">2024-11-08T18:22:00Z</dcterms:created>
  <dcterms:modified xsi:type="dcterms:W3CDTF">2024-11-26T22:33:00Z</dcterms:modified>
</cp:coreProperties>
</file>