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D3AD0" w:rsidP="021F216E" w:rsidRDefault="32ADAAF6" w14:paraId="2C078E63" w14:textId="0D32A81B">
      <w:pPr>
        <w:jc w:val="center"/>
      </w:pPr>
      <w:r w:rsidR="038DC5F7">
        <w:drawing>
          <wp:inline wp14:editId="73E16CD8" wp14:anchorId="18E8561F">
            <wp:extent cx="3209925" cy="1428750"/>
            <wp:effectExtent l="114300" t="114300" r="104775" b="152400"/>
            <wp:docPr id="638942447" name="Picture 63894244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7">
                      <a:extLst>
                        <a:ext uri="{28A0092B-C50C-407E-A947-70E740481C1C}">
                          <a14:useLocalDpi xmlns:a14="http://schemas.microsoft.com/office/drawing/2010/main" val="0"/>
                        </a:ext>
                      </a:extLst>
                    </a:blip>
                    <a:srcRect/>
                    <a:stretch>
                      <a:fillRect/>
                    </a:stretch>
                  </pic:blipFill>
                  <pic:spPr>
                    <a:xfrm>
                      <a:off x="0" y="0"/>
                      <a:ext cx="3209925" cy="1428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21F216E" w:rsidP="021F216E" w:rsidRDefault="021F216E" w14:paraId="2EBBF3BD" w14:textId="48352E28">
      <w:pPr>
        <w:jc w:val="center"/>
        <w:rPr>
          <w:rFonts w:ascii="Arial Nova" w:hAnsi="Arial Nova" w:eastAsia="Arial Nova" w:cs="Arial Nova"/>
        </w:rPr>
      </w:pPr>
    </w:p>
    <w:p w:rsidR="32ADAAF6" w:rsidP="7FBA22A4" w:rsidRDefault="006F1DEA" w14:paraId="3CC99A4D" w14:textId="0B9F304B">
      <w:pPr>
        <w:rPr>
          <w:rFonts w:ascii="Arial Nova" w:hAnsi="Arial Nova" w:eastAsia="Arial Nova" w:cs="Arial Nova"/>
          <w:b w:val="1"/>
          <w:bCs w:val="1"/>
          <w:sz w:val="44"/>
          <w:szCs w:val="44"/>
        </w:rPr>
      </w:pPr>
      <w:r w:rsidRPr="7FBA22A4" w:rsidR="006F1DEA">
        <w:rPr>
          <w:rFonts w:ascii="Arial Nova" w:hAnsi="Arial Nova" w:eastAsia="Arial Nova" w:cs="Arial Nova"/>
          <w:b w:val="1"/>
          <w:bCs w:val="1"/>
          <w:sz w:val="44"/>
          <w:szCs w:val="44"/>
        </w:rPr>
        <w:t xml:space="preserve">COMPONENT 1 </w:t>
      </w:r>
    </w:p>
    <w:p w:rsidR="006F1DEA" w:rsidP="006F1DEA" w:rsidRDefault="006F1DEA" w14:paraId="793A701B" w14:textId="77777777">
      <w:pPr>
        <w:rPr>
          <w:rFonts w:ascii="Arial Nova" w:hAnsi="Arial Nova" w:eastAsia="Arial Nova" w:cs="Arial Nova"/>
          <w:sz w:val="44"/>
          <w:szCs w:val="44"/>
        </w:rPr>
      </w:pPr>
    </w:p>
    <w:p w:rsidR="2388CAE7" w:rsidP="7FBA22A4" w:rsidRDefault="2388CAE7" w14:paraId="7CA16C90" w14:textId="09974466">
      <w:pPr>
        <w:rPr>
          <w:rFonts w:ascii="Arial" w:hAnsi="Arial" w:eastAsia="Arial" w:cs="Arial"/>
          <w:b w:val="1"/>
          <w:bCs w:val="1"/>
          <w:sz w:val="32"/>
          <w:szCs w:val="32"/>
        </w:rPr>
      </w:pPr>
      <w:r w:rsidRPr="7FBA22A4" w:rsidR="2388CAE7">
        <w:rPr>
          <w:rFonts w:ascii="Arial" w:hAnsi="Arial" w:eastAsia="Arial" w:cs="Arial"/>
          <w:b w:val="1"/>
          <w:bCs w:val="1"/>
          <w:sz w:val="32"/>
          <w:szCs w:val="32"/>
        </w:rPr>
        <w:t xml:space="preserve">NAME: </w:t>
      </w:r>
      <w:r w:rsidRPr="7FBA22A4" w:rsidR="006F1DEA">
        <w:rPr>
          <w:rFonts w:ascii="Arial" w:hAnsi="Arial" w:eastAsia="Arial" w:cs="Arial"/>
          <w:b w:val="1"/>
          <w:bCs w:val="1"/>
          <w:sz w:val="32"/>
          <w:szCs w:val="32"/>
        </w:rPr>
        <w:t>KADIJA ALI</w:t>
      </w:r>
    </w:p>
    <w:p w:rsidR="569E28D7" w:rsidP="7FBA22A4" w:rsidRDefault="569E28D7" w14:paraId="1B723B4D" w14:textId="2A26D10E">
      <w:pPr>
        <w:rPr>
          <w:rFonts w:ascii="Arial" w:hAnsi="Arial" w:eastAsia="Arial" w:cs="Arial"/>
          <w:b w:val="1"/>
          <w:bCs w:val="1"/>
          <w:i w:val="0"/>
          <w:iCs w:val="0"/>
          <w:caps w:val="0"/>
          <w:smallCaps w:val="0"/>
          <w:noProof w:val="0"/>
          <w:color w:val="1D2125"/>
          <w:sz w:val="32"/>
          <w:szCs w:val="32"/>
          <w:lang w:val="en-US"/>
        </w:rPr>
      </w:pPr>
      <w:r w:rsidRPr="7FBA22A4" w:rsidR="569E28D7">
        <w:rPr>
          <w:rFonts w:ascii="Arial" w:hAnsi="Arial" w:eastAsia="Arial" w:cs="Arial"/>
          <w:b w:val="1"/>
          <w:bCs w:val="1"/>
          <w:sz w:val="32"/>
          <w:szCs w:val="32"/>
        </w:rPr>
        <w:t xml:space="preserve">MODULE CODE: </w:t>
      </w:r>
      <w:r w:rsidRPr="7FBA22A4" w:rsidR="569E28D7">
        <w:rPr>
          <w:rFonts w:ascii="Arial" w:hAnsi="Arial" w:eastAsia="Arial" w:cs="Arial"/>
          <w:b w:val="1"/>
          <w:bCs w:val="1"/>
          <w:i w:val="0"/>
          <w:iCs w:val="0"/>
          <w:caps w:val="0"/>
          <w:smallCaps w:val="0"/>
          <w:noProof w:val="0"/>
          <w:color w:val="1D2125"/>
          <w:sz w:val="32"/>
          <w:szCs w:val="32"/>
          <w:lang w:val="en-US"/>
        </w:rPr>
        <w:t>BMHP5015_BIRM</w:t>
      </w:r>
    </w:p>
    <w:p w:rsidR="44F47E1D" w:rsidP="7FBA22A4" w:rsidRDefault="44F47E1D" w14:paraId="00A1DE4B" w14:textId="7349E73C">
      <w:pPr>
        <w:rPr>
          <w:rFonts w:ascii="Arial" w:hAnsi="Arial" w:eastAsia="Arial" w:cs="Arial"/>
          <w:b w:val="1"/>
          <w:bCs w:val="1"/>
          <w:i w:val="0"/>
          <w:iCs w:val="0"/>
          <w:caps w:val="0"/>
          <w:smallCaps w:val="0"/>
          <w:noProof w:val="0"/>
          <w:color w:val="1D2125"/>
          <w:sz w:val="32"/>
          <w:szCs w:val="32"/>
          <w:lang w:val="en-US"/>
        </w:rPr>
      </w:pPr>
      <w:r w:rsidRPr="7FBA22A4" w:rsidR="44F47E1D">
        <w:rPr>
          <w:rFonts w:ascii="Arial" w:hAnsi="Arial" w:eastAsia="Arial" w:cs="Arial"/>
          <w:b w:val="1"/>
          <w:bCs w:val="1"/>
          <w:i w:val="0"/>
          <w:iCs w:val="0"/>
          <w:caps w:val="0"/>
          <w:smallCaps w:val="0"/>
          <w:noProof w:val="0"/>
          <w:color w:val="1D2125"/>
          <w:sz w:val="32"/>
          <w:szCs w:val="32"/>
          <w:lang w:val="en-US"/>
        </w:rPr>
        <w:t>STUDENT NO: 2333121</w:t>
      </w:r>
    </w:p>
    <w:p w:rsidR="44F47E1D" w:rsidP="7FBA22A4" w:rsidRDefault="44F47E1D" w14:paraId="61BCBB40" w14:textId="03713008">
      <w:pPr>
        <w:pStyle w:val="Normal"/>
        <w:rPr>
          <w:rFonts w:ascii="Arial" w:hAnsi="Arial" w:eastAsia="Arial" w:cs="Arial"/>
          <w:b w:val="1"/>
          <w:bCs w:val="1"/>
          <w:i w:val="0"/>
          <w:iCs w:val="0"/>
          <w:caps w:val="0"/>
          <w:smallCaps w:val="0"/>
          <w:noProof w:val="0"/>
          <w:color w:val="1D2125"/>
          <w:sz w:val="32"/>
          <w:szCs w:val="32"/>
          <w:lang w:val="en-US"/>
        </w:rPr>
      </w:pPr>
      <w:r w:rsidRPr="7FBA22A4" w:rsidR="44F47E1D">
        <w:rPr>
          <w:rFonts w:ascii="Arial" w:hAnsi="Arial" w:eastAsia="Arial" w:cs="Arial"/>
          <w:b w:val="1"/>
          <w:bCs w:val="1"/>
          <w:i w:val="0"/>
          <w:iCs w:val="0"/>
          <w:caps w:val="0"/>
          <w:smallCaps w:val="0"/>
          <w:noProof w:val="0"/>
          <w:color w:val="1D2125"/>
          <w:sz w:val="32"/>
          <w:szCs w:val="32"/>
          <w:lang w:val="en-US"/>
        </w:rPr>
        <w:t xml:space="preserve">LECTURER: </w:t>
      </w:r>
      <w:r w:rsidRPr="7FBA22A4" w:rsidR="44F47E1D">
        <w:rPr>
          <w:rFonts w:ascii="Arial" w:hAnsi="Arial" w:eastAsia="Arial" w:cs="Arial"/>
          <w:b w:val="1"/>
          <w:bCs w:val="1"/>
          <w:i w:val="0"/>
          <w:iCs w:val="0"/>
          <w:caps w:val="0"/>
          <w:smallCaps w:val="0"/>
          <w:noProof w:val="0"/>
          <w:color w:val="1D2125"/>
          <w:sz w:val="32"/>
          <w:szCs w:val="32"/>
          <w:lang w:val="en-US"/>
        </w:rPr>
        <w:t>OLUFEMI OLURANTI</w:t>
      </w:r>
    </w:p>
    <w:p w:rsidR="44F47E1D" w:rsidP="7FBA22A4" w:rsidRDefault="44F47E1D" w14:paraId="1A2D5A4E" w14:textId="6EEA8377">
      <w:pPr>
        <w:pStyle w:val="Normal"/>
        <w:rPr>
          <w:rFonts w:ascii="Arial" w:hAnsi="Arial" w:eastAsia="Arial" w:cs="Arial"/>
          <w:b w:val="1"/>
          <w:bCs w:val="1"/>
          <w:i w:val="0"/>
          <w:iCs w:val="0"/>
          <w:caps w:val="0"/>
          <w:smallCaps w:val="0"/>
          <w:noProof w:val="0"/>
          <w:color w:val="1D2125"/>
          <w:sz w:val="32"/>
          <w:szCs w:val="32"/>
          <w:lang w:val="en-US"/>
        </w:rPr>
      </w:pPr>
      <w:r w:rsidRPr="7FBA22A4" w:rsidR="44F47E1D">
        <w:rPr>
          <w:rFonts w:ascii="Arial" w:hAnsi="Arial" w:eastAsia="Arial" w:cs="Arial"/>
          <w:b w:val="1"/>
          <w:bCs w:val="1"/>
          <w:i w:val="0"/>
          <w:iCs w:val="0"/>
          <w:caps w:val="0"/>
          <w:smallCaps w:val="0"/>
          <w:noProof w:val="0"/>
          <w:color w:val="1D2125"/>
          <w:sz w:val="32"/>
          <w:szCs w:val="32"/>
          <w:lang w:val="en-US"/>
        </w:rPr>
        <w:t>DATE: 2</w:t>
      </w:r>
      <w:r w:rsidRPr="7FBA22A4" w:rsidR="7A7C440B">
        <w:rPr>
          <w:rFonts w:ascii="Arial" w:hAnsi="Arial" w:eastAsia="Arial" w:cs="Arial"/>
          <w:b w:val="1"/>
          <w:bCs w:val="1"/>
          <w:i w:val="0"/>
          <w:iCs w:val="0"/>
          <w:caps w:val="0"/>
          <w:smallCaps w:val="0"/>
          <w:noProof w:val="0"/>
          <w:color w:val="1D2125"/>
          <w:sz w:val="32"/>
          <w:szCs w:val="32"/>
          <w:lang w:val="en-US"/>
        </w:rPr>
        <w:t>0</w:t>
      </w:r>
      <w:r w:rsidRPr="7FBA22A4" w:rsidR="44F47E1D">
        <w:rPr>
          <w:rFonts w:ascii="Arial" w:hAnsi="Arial" w:eastAsia="Arial" w:cs="Arial"/>
          <w:b w:val="1"/>
          <w:bCs w:val="1"/>
          <w:i w:val="0"/>
          <w:iCs w:val="0"/>
          <w:caps w:val="0"/>
          <w:smallCaps w:val="0"/>
          <w:noProof w:val="0"/>
          <w:color w:val="1D2125"/>
          <w:sz w:val="32"/>
          <w:szCs w:val="32"/>
          <w:lang w:val="en-US"/>
        </w:rPr>
        <w:t xml:space="preserve"> MARCH 2026</w:t>
      </w:r>
    </w:p>
    <w:p w:rsidR="7FBA22A4" w:rsidP="7FBA22A4" w:rsidRDefault="7FBA22A4" w14:paraId="242426BE" w14:textId="2E7BEFAE">
      <w:pPr>
        <w:rPr>
          <w:rFonts w:ascii="Arial Nova" w:hAnsi="Arial Nova" w:eastAsia="Arial Nova" w:cs="Arial Nova"/>
          <w:sz w:val="44"/>
          <w:szCs w:val="44"/>
        </w:rPr>
      </w:pPr>
    </w:p>
    <w:p w:rsidR="7FBA22A4" w:rsidP="7FBA22A4" w:rsidRDefault="7FBA22A4" w14:paraId="057A9CEF" w14:textId="0B6A26A4">
      <w:pPr>
        <w:rPr>
          <w:rFonts w:ascii="Arial Nova" w:hAnsi="Arial Nova" w:eastAsia="Arial Nova" w:cs="Arial Nova"/>
          <w:sz w:val="44"/>
          <w:szCs w:val="44"/>
        </w:rPr>
      </w:pPr>
    </w:p>
    <w:p w:rsidR="7FBA22A4" w:rsidP="7FBA22A4" w:rsidRDefault="7FBA22A4" w14:paraId="4FDFD3C3" w14:textId="6D0AE458">
      <w:pPr>
        <w:rPr>
          <w:rFonts w:ascii="Arial Nova" w:hAnsi="Arial Nova" w:eastAsia="Arial Nova" w:cs="Arial Nova"/>
          <w:sz w:val="44"/>
          <w:szCs w:val="44"/>
        </w:rPr>
      </w:pPr>
    </w:p>
    <w:p w:rsidR="021F216E" w:rsidP="021F216E" w:rsidRDefault="021F216E" w14:paraId="6844EBA0" w14:textId="28C86DEB">
      <w:pPr>
        <w:jc w:val="center"/>
        <w:rPr>
          <w:rFonts w:ascii="Arial Nova" w:hAnsi="Arial Nova" w:eastAsia="Arial Nova" w:cs="Arial Nova"/>
          <w:sz w:val="72"/>
          <w:szCs w:val="72"/>
        </w:rPr>
      </w:pPr>
    </w:p>
    <w:p w:rsidR="4D94A413" w:rsidP="4D94A413" w:rsidRDefault="4D94A413" w14:paraId="745A5606" w14:textId="0F38461C">
      <w:pPr>
        <w:pStyle w:val="Normal"/>
        <w:jc w:val="center"/>
        <w:rPr>
          <w:rFonts w:ascii="Arial Nova" w:hAnsi="Arial Nova" w:eastAsia="Arial Nova" w:cs="Arial Nova"/>
          <w:sz w:val="44"/>
          <w:szCs w:val="44"/>
        </w:rPr>
      </w:pPr>
    </w:p>
    <w:p w:rsidR="4D94A413" w:rsidP="4D94A413" w:rsidRDefault="4D94A413" w14:paraId="1D5E1D00" w14:textId="016FC28A">
      <w:pPr>
        <w:pStyle w:val="Normal"/>
        <w:jc w:val="center"/>
        <w:rPr>
          <w:rFonts w:ascii="Arial Nova" w:hAnsi="Arial Nova" w:eastAsia="Arial Nova" w:cs="Arial Nova"/>
          <w:sz w:val="44"/>
          <w:szCs w:val="44"/>
        </w:rPr>
      </w:pPr>
    </w:p>
    <w:p w:rsidR="32ADAAF6" w:rsidP="3FBC46F5" w:rsidRDefault="32ADAAF6" w14:paraId="5ED067C8" w14:textId="5BEBCD67">
      <w:pPr>
        <w:pStyle w:val="Normal"/>
        <w:jc w:val="center"/>
        <w:rPr>
          <w:rFonts w:ascii="Arial Nova" w:hAnsi="Arial Nova" w:eastAsia="Arial Nova" w:cs="Arial Nova"/>
          <w:sz w:val="72"/>
          <w:szCs w:val="72"/>
        </w:rPr>
      </w:pPr>
      <w:r w:rsidRPr="4D94A413" w:rsidR="32ADAAF6">
        <w:rPr>
          <w:rFonts w:ascii="Arial Nova" w:hAnsi="Arial Nova" w:eastAsia="Arial Nova" w:cs="Arial Nova"/>
          <w:sz w:val="44"/>
          <w:szCs w:val="44"/>
        </w:rPr>
        <w:t xml:space="preserve">Task 1 – </w:t>
      </w:r>
      <w:r w:rsidRPr="4D94A413" w:rsidR="00B7418E">
        <w:rPr>
          <w:rFonts w:ascii="Arial Nova" w:hAnsi="Arial Nova" w:eastAsia="Arial Nova" w:cs="Arial Nova"/>
          <w:sz w:val="44"/>
          <w:szCs w:val="44"/>
        </w:rPr>
        <w:t>Personal Brand</w:t>
      </w:r>
    </w:p>
    <w:p w:rsidRPr="00C838DF" w:rsidR="021F216E" w:rsidP="021F216E" w:rsidRDefault="00C838DF" w14:paraId="0BC7D9FC" w14:textId="48CBA279">
      <w:pPr>
        <w:rPr>
          <w:rFonts w:ascii="Arial Nova" w:hAnsi="Arial Nova" w:eastAsia="Arial Nova" w:cs="Arial Nova"/>
          <w:i/>
          <w:iCs/>
          <w:color w:val="000000" w:themeColor="text1"/>
        </w:rPr>
      </w:pPr>
      <w:r w:rsidRPr="3FBC46F5" w:rsidR="00C838DF">
        <w:rPr>
          <w:rFonts w:ascii="Arial Nova" w:hAnsi="Arial Nova" w:eastAsia="Arial Nova" w:cs="Arial Nova"/>
          <w:i w:val="1"/>
          <w:iCs w:val="1"/>
          <w:color w:val="000000" w:themeColor="text1" w:themeTint="FF" w:themeShade="FF"/>
        </w:rPr>
        <w:t xml:space="preserve">Write about </w:t>
      </w:r>
      <w:r w:rsidRPr="3FBC46F5" w:rsidR="006E6679">
        <w:rPr>
          <w:rFonts w:ascii="Arial Nova" w:hAnsi="Arial Nova" w:eastAsia="Arial Nova" w:cs="Arial Nova"/>
          <w:i w:val="1"/>
          <w:iCs w:val="1"/>
          <w:color w:val="000000" w:themeColor="text1" w:themeTint="FF" w:themeShade="FF"/>
        </w:rPr>
        <w:t>your own person brand and how you could develop this to enable you to reach your employment goals (200 words- 2 referenced sources)</w:t>
      </w:r>
    </w:p>
    <w:p w:rsidR="3FBC46F5" w:rsidP="3FBC46F5" w:rsidRDefault="3FBC46F5" w14:paraId="6096DBBF" w14:textId="7108CDBC">
      <w:pPr>
        <w:rPr>
          <w:rFonts w:ascii="Arial Nova" w:hAnsi="Arial Nova" w:eastAsia="Arial Nova" w:cs="Arial Nova"/>
          <w:i w:val="1"/>
          <w:iCs w:val="1"/>
          <w:color w:val="000000" w:themeColor="text1" w:themeTint="FF" w:themeShade="FF"/>
        </w:rPr>
      </w:pPr>
    </w:p>
    <w:p w:rsidR="430D87C9" w:rsidP="7FBA22A4" w:rsidRDefault="430D87C9" w14:paraId="035E8D89" w14:textId="11645BB1">
      <w:pPr>
        <w:rPr>
          <w:rFonts w:ascii="Arial" w:hAnsi="Arial" w:eastAsia="Arial" w:cs="Arial"/>
          <w:i w:val="0"/>
          <w:iCs w:val="0"/>
          <w:color w:val="000000" w:themeColor="text1" w:themeTint="FF" w:themeShade="FF"/>
          <w:sz w:val="22"/>
          <w:szCs w:val="22"/>
        </w:rPr>
      </w:pPr>
      <w:r w:rsidRPr="7FBA22A4" w:rsidR="430D87C9">
        <w:rPr>
          <w:rFonts w:ascii="Arial" w:hAnsi="Arial" w:eastAsia="Arial" w:cs="Arial"/>
          <w:i w:val="0"/>
          <w:iCs w:val="0"/>
          <w:color w:val="000000" w:themeColor="text1" w:themeTint="FF" w:themeShade="FF"/>
          <w:sz w:val="22"/>
          <w:szCs w:val="22"/>
        </w:rPr>
        <w:t xml:space="preserve">My personal brand has been shaped significantly by my lived experience caring for a severely autistic child. This </w:t>
      </w:r>
      <w:r w:rsidRPr="7FBA22A4" w:rsidR="48CD3F19">
        <w:rPr>
          <w:rFonts w:ascii="Arial" w:hAnsi="Arial" w:eastAsia="Arial" w:cs="Arial"/>
          <w:i w:val="0"/>
          <w:iCs w:val="0"/>
          <w:color w:val="000000" w:themeColor="text1" w:themeTint="FF" w:themeShade="FF"/>
          <w:sz w:val="22"/>
          <w:szCs w:val="22"/>
        </w:rPr>
        <w:t xml:space="preserve">role </w:t>
      </w:r>
      <w:r w:rsidRPr="7FBA22A4" w:rsidR="5DE6016B">
        <w:rPr>
          <w:rFonts w:ascii="Arial" w:hAnsi="Arial" w:eastAsia="Arial" w:cs="Arial"/>
          <w:i w:val="0"/>
          <w:iCs w:val="0"/>
          <w:color w:val="000000" w:themeColor="text1" w:themeTint="FF" w:themeShade="FF"/>
          <w:sz w:val="22"/>
          <w:szCs w:val="22"/>
        </w:rPr>
        <w:t>requires</w:t>
      </w:r>
      <w:r w:rsidRPr="7FBA22A4" w:rsidR="48CD3F19">
        <w:rPr>
          <w:rFonts w:ascii="Arial" w:hAnsi="Arial" w:eastAsia="Arial" w:cs="Arial"/>
          <w:i w:val="0"/>
          <w:iCs w:val="0"/>
          <w:color w:val="000000" w:themeColor="text1" w:themeTint="FF" w:themeShade="FF"/>
          <w:sz w:val="22"/>
          <w:szCs w:val="22"/>
        </w:rPr>
        <w:t xml:space="preserve"> resilience, patience, </w:t>
      </w:r>
      <w:bookmarkStart w:name="_Int_GjKoh1LL" w:id="1396473830"/>
      <w:r w:rsidRPr="7FBA22A4" w:rsidR="48CD3F19">
        <w:rPr>
          <w:rFonts w:ascii="Arial" w:hAnsi="Arial" w:eastAsia="Arial" w:cs="Arial"/>
          <w:i w:val="0"/>
          <w:iCs w:val="0"/>
          <w:color w:val="000000" w:themeColor="text1" w:themeTint="FF" w:themeShade="FF"/>
          <w:sz w:val="22"/>
          <w:szCs w:val="22"/>
        </w:rPr>
        <w:t>advocacy</w:t>
      </w:r>
      <w:bookmarkEnd w:id="1396473830"/>
      <w:r w:rsidRPr="7FBA22A4" w:rsidR="48CD3F19">
        <w:rPr>
          <w:rFonts w:ascii="Arial" w:hAnsi="Arial" w:eastAsia="Arial" w:cs="Arial"/>
          <w:i w:val="0"/>
          <w:iCs w:val="0"/>
          <w:color w:val="000000" w:themeColor="text1" w:themeTint="FF" w:themeShade="FF"/>
          <w:sz w:val="22"/>
          <w:szCs w:val="22"/>
        </w:rPr>
        <w:t xml:space="preserve"> and the ability to navigate complex health</w:t>
      </w:r>
      <w:r w:rsidRPr="7FBA22A4" w:rsidR="3655410A">
        <w:rPr>
          <w:rFonts w:ascii="Arial" w:hAnsi="Arial" w:eastAsia="Arial" w:cs="Arial"/>
          <w:i w:val="0"/>
          <w:iCs w:val="0"/>
          <w:color w:val="000000" w:themeColor="text1" w:themeTint="FF" w:themeShade="FF"/>
          <w:sz w:val="22"/>
          <w:szCs w:val="22"/>
        </w:rPr>
        <w:t xml:space="preserve">, </w:t>
      </w:r>
      <w:bookmarkStart w:name="_Int_94ONt5Qf" w:id="1149497004"/>
      <w:r w:rsidRPr="7FBA22A4" w:rsidR="3655410A">
        <w:rPr>
          <w:rFonts w:ascii="Arial" w:hAnsi="Arial" w:eastAsia="Arial" w:cs="Arial"/>
          <w:i w:val="0"/>
          <w:iCs w:val="0"/>
          <w:color w:val="000000" w:themeColor="text1" w:themeTint="FF" w:themeShade="FF"/>
          <w:sz w:val="22"/>
          <w:szCs w:val="22"/>
        </w:rPr>
        <w:t>education</w:t>
      </w:r>
      <w:bookmarkEnd w:id="1149497004"/>
      <w:r w:rsidRPr="7FBA22A4" w:rsidR="3655410A">
        <w:rPr>
          <w:rFonts w:ascii="Arial" w:hAnsi="Arial" w:eastAsia="Arial" w:cs="Arial"/>
          <w:i w:val="0"/>
          <w:iCs w:val="0"/>
          <w:color w:val="000000" w:themeColor="text1" w:themeTint="FF" w:themeShade="FF"/>
          <w:sz w:val="22"/>
          <w:szCs w:val="22"/>
        </w:rPr>
        <w:t xml:space="preserve"> and social care systems. </w:t>
      </w:r>
      <w:r w:rsidRPr="7FBA22A4" w:rsidR="02B831FC">
        <w:rPr>
          <w:rFonts w:ascii="Arial" w:hAnsi="Arial" w:eastAsia="Arial" w:cs="Arial"/>
          <w:i w:val="0"/>
          <w:iCs w:val="0"/>
          <w:color w:val="000000" w:themeColor="text1" w:themeTint="FF" w:themeShade="FF"/>
          <w:sz w:val="22"/>
          <w:szCs w:val="22"/>
        </w:rPr>
        <w:t>T</w:t>
      </w:r>
      <w:r w:rsidRPr="7FBA22A4" w:rsidR="3655410A">
        <w:rPr>
          <w:rFonts w:ascii="Arial" w:hAnsi="Arial" w:eastAsia="Arial" w:cs="Arial"/>
          <w:i w:val="0"/>
          <w:iCs w:val="0"/>
          <w:color w:val="000000" w:themeColor="text1" w:themeTint="FF" w:themeShade="FF"/>
          <w:sz w:val="22"/>
          <w:szCs w:val="22"/>
        </w:rPr>
        <w:t>he</w:t>
      </w:r>
      <w:r w:rsidRPr="7FBA22A4" w:rsidR="196A11F9">
        <w:rPr>
          <w:rFonts w:ascii="Arial" w:hAnsi="Arial" w:eastAsia="Arial" w:cs="Arial"/>
          <w:i w:val="0"/>
          <w:iCs w:val="0"/>
          <w:color w:val="000000" w:themeColor="text1" w:themeTint="FF" w:themeShade="FF"/>
          <w:sz w:val="22"/>
          <w:szCs w:val="22"/>
        </w:rPr>
        <w:t xml:space="preserve">se experiences have strengthened </w:t>
      </w:r>
      <w:r w:rsidRPr="7FBA22A4" w:rsidR="4C8FBDD8">
        <w:rPr>
          <w:rFonts w:ascii="Arial" w:hAnsi="Arial" w:eastAsia="Arial" w:cs="Arial"/>
          <w:i w:val="0"/>
          <w:iCs w:val="0"/>
          <w:color w:val="000000" w:themeColor="text1" w:themeTint="FF" w:themeShade="FF"/>
          <w:sz w:val="22"/>
          <w:szCs w:val="22"/>
        </w:rPr>
        <w:t xml:space="preserve">my identity as a reflective, </w:t>
      </w:r>
      <w:r w:rsidRPr="7FBA22A4" w:rsidR="4C8FBDD8">
        <w:rPr>
          <w:rFonts w:ascii="Arial" w:hAnsi="Arial" w:eastAsia="Arial" w:cs="Arial"/>
          <w:i w:val="0"/>
          <w:iCs w:val="0"/>
          <w:color w:val="000000" w:themeColor="text1" w:themeTint="FF" w:themeShade="FF"/>
          <w:sz w:val="22"/>
          <w:szCs w:val="22"/>
        </w:rPr>
        <w:t>empathetic</w:t>
      </w:r>
      <w:r w:rsidRPr="7FBA22A4" w:rsidR="4C8FBDD8">
        <w:rPr>
          <w:rFonts w:ascii="Arial" w:hAnsi="Arial" w:eastAsia="Arial" w:cs="Arial"/>
          <w:i w:val="0"/>
          <w:iCs w:val="0"/>
          <w:color w:val="000000" w:themeColor="text1" w:themeTint="FF" w:themeShade="FF"/>
          <w:sz w:val="22"/>
          <w:szCs w:val="22"/>
        </w:rPr>
        <w:t xml:space="preserve"> and </w:t>
      </w:r>
      <w:r w:rsidRPr="7FBA22A4" w:rsidR="305405BF">
        <w:rPr>
          <w:rFonts w:ascii="Arial" w:hAnsi="Arial" w:eastAsia="Arial" w:cs="Arial"/>
          <w:i w:val="0"/>
          <w:iCs w:val="0"/>
          <w:color w:val="000000" w:themeColor="text1" w:themeTint="FF" w:themeShade="FF"/>
          <w:sz w:val="22"/>
          <w:szCs w:val="22"/>
        </w:rPr>
        <w:t>highly committed practitioner</w:t>
      </w:r>
      <w:r w:rsidRPr="7FBA22A4" w:rsidR="490A09A7">
        <w:rPr>
          <w:rFonts w:ascii="Arial" w:hAnsi="Arial" w:eastAsia="Arial" w:cs="Arial"/>
          <w:i w:val="0"/>
          <w:iCs w:val="0"/>
          <w:color w:val="000000" w:themeColor="text1" w:themeTint="FF" w:themeShade="FF"/>
          <w:sz w:val="22"/>
          <w:szCs w:val="22"/>
        </w:rPr>
        <w:t>, qualities that are increasingly valued within the health and social care</w:t>
      </w:r>
      <w:r w:rsidRPr="7FBA22A4" w:rsidR="4E598C0C">
        <w:rPr>
          <w:rFonts w:ascii="Arial" w:hAnsi="Arial" w:eastAsia="Arial" w:cs="Arial"/>
          <w:i w:val="0"/>
          <w:iCs w:val="0"/>
          <w:color w:val="000000" w:themeColor="text1" w:themeTint="FF" w:themeShade="FF"/>
          <w:sz w:val="22"/>
          <w:szCs w:val="22"/>
        </w:rPr>
        <w:t xml:space="preserve"> workforce. </w:t>
      </w:r>
      <w:r w:rsidRPr="7FBA22A4" w:rsidR="158175C0">
        <w:rPr>
          <w:rFonts w:ascii="Arial" w:hAnsi="Arial" w:eastAsia="Arial" w:cs="Arial"/>
          <w:i w:val="0"/>
          <w:iCs w:val="0"/>
          <w:color w:val="000000" w:themeColor="text1" w:themeTint="FF" w:themeShade="FF"/>
          <w:sz w:val="22"/>
          <w:szCs w:val="22"/>
        </w:rPr>
        <w:t xml:space="preserve">Personal branding involves communicating one's unique strengths, </w:t>
      </w:r>
      <w:bookmarkStart w:name="_Int_TjePDRnD" w:id="2029375351"/>
      <w:r w:rsidRPr="7FBA22A4" w:rsidR="158175C0">
        <w:rPr>
          <w:rFonts w:ascii="Arial" w:hAnsi="Arial" w:eastAsia="Arial" w:cs="Arial"/>
          <w:i w:val="0"/>
          <w:iCs w:val="0"/>
          <w:color w:val="000000" w:themeColor="text1" w:themeTint="FF" w:themeShade="FF"/>
          <w:sz w:val="22"/>
          <w:szCs w:val="22"/>
        </w:rPr>
        <w:t>values</w:t>
      </w:r>
      <w:bookmarkEnd w:id="2029375351"/>
      <w:r w:rsidRPr="7FBA22A4" w:rsidR="158175C0">
        <w:rPr>
          <w:rFonts w:ascii="Arial" w:hAnsi="Arial" w:eastAsia="Arial" w:cs="Arial"/>
          <w:i w:val="0"/>
          <w:iCs w:val="0"/>
          <w:color w:val="000000" w:themeColor="text1" w:themeTint="FF" w:themeShade="FF"/>
          <w:sz w:val="22"/>
          <w:szCs w:val="22"/>
        </w:rPr>
        <w:t xml:space="preserve"> and </w:t>
      </w:r>
      <w:r w:rsidRPr="7FBA22A4" w:rsidR="158175C0">
        <w:rPr>
          <w:rFonts w:ascii="Arial" w:hAnsi="Arial" w:eastAsia="Arial" w:cs="Arial"/>
          <w:i w:val="0"/>
          <w:iCs w:val="0"/>
          <w:color w:val="000000" w:themeColor="text1" w:themeTint="FF" w:themeShade="FF"/>
          <w:sz w:val="22"/>
          <w:szCs w:val="22"/>
        </w:rPr>
        <w:t>ex</w:t>
      </w:r>
      <w:r w:rsidRPr="7FBA22A4" w:rsidR="3E41C9B2">
        <w:rPr>
          <w:rFonts w:ascii="Arial" w:hAnsi="Arial" w:eastAsia="Arial" w:cs="Arial"/>
          <w:i w:val="0"/>
          <w:iCs w:val="0"/>
          <w:color w:val="000000" w:themeColor="text1" w:themeTint="FF" w:themeShade="FF"/>
          <w:sz w:val="22"/>
          <w:szCs w:val="22"/>
        </w:rPr>
        <w:t>pertise</w:t>
      </w:r>
      <w:r w:rsidRPr="7FBA22A4" w:rsidR="3E41C9B2">
        <w:rPr>
          <w:rFonts w:ascii="Arial" w:hAnsi="Arial" w:eastAsia="Arial" w:cs="Arial"/>
          <w:i w:val="0"/>
          <w:iCs w:val="0"/>
          <w:color w:val="000000" w:themeColor="text1" w:themeTint="FF" w:themeShade="FF"/>
          <w:sz w:val="22"/>
          <w:szCs w:val="22"/>
        </w:rPr>
        <w:t xml:space="preserve"> in a consistent and authentic way (Shepherd, 2005). My </w:t>
      </w:r>
      <w:r w:rsidRPr="7FBA22A4" w:rsidR="5AAB9732">
        <w:rPr>
          <w:rFonts w:ascii="Arial" w:hAnsi="Arial" w:eastAsia="Arial" w:cs="Arial"/>
          <w:i w:val="0"/>
          <w:iCs w:val="0"/>
          <w:color w:val="000000" w:themeColor="text1" w:themeTint="FF" w:themeShade="FF"/>
          <w:sz w:val="22"/>
          <w:szCs w:val="22"/>
        </w:rPr>
        <w:t xml:space="preserve">branding </w:t>
      </w:r>
      <w:r w:rsidRPr="7FBA22A4" w:rsidR="533E1E79">
        <w:rPr>
          <w:rFonts w:ascii="Arial" w:hAnsi="Arial" w:eastAsia="Arial" w:cs="Arial"/>
          <w:i w:val="0"/>
          <w:iCs w:val="0"/>
          <w:color w:val="000000" w:themeColor="text1" w:themeTint="FF" w:themeShade="FF"/>
          <w:sz w:val="22"/>
          <w:szCs w:val="22"/>
        </w:rPr>
        <w:t>therefore</w:t>
      </w:r>
      <w:r w:rsidRPr="7FBA22A4" w:rsidR="5AAB9732">
        <w:rPr>
          <w:rFonts w:ascii="Arial" w:hAnsi="Arial" w:eastAsia="Arial" w:cs="Arial"/>
          <w:i w:val="0"/>
          <w:iCs w:val="0"/>
          <w:color w:val="000000" w:themeColor="text1" w:themeTint="FF" w:themeShade="FF"/>
          <w:sz w:val="22"/>
          <w:szCs w:val="22"/>
        </w:rPr>
        <w:t xml:space="preserve"> </w:t>
      </w:r>
      <w:r w:rsidRPr="7FBA22A4" w:rsidR="5AAB9732">
        <w:rPr>
          <w:rFonts w:ascii="Arial" w:hAnsi="Arial" w:eastAsia="Arial" w:cs="Arial"/>
          <w:i w:val="0"/>
          <w:iCs w:val="0"/>
          <w:color w:val="000000" w:themeColor="text1" w:themeTint="FF" w:themeShade="FF"/>
          <w:sz w:val="22"/>
          <w:szCs w:val="22"/>
        </w:rPr>
        <w:t>centres</w:t>
      </w:r>
      <w:r w:rsidRPr="7FBA22A4" w:rsidR="5AAB9732">
        <w:rPr>
          <w:rFonts w:ascii="Arial" w:hAnsi="Arial" w:eastAsia="Arial" w:cs="Arial"/>
          <w:i w:val="0"/>
          <w:iCs w:val="0"/>
          <w:color w:val="000000" w:themeColor="text1" w:themeTint="FF" w:themeShade="FF"/>
          <w:sz w:val="22"/>
          <w:szCs w:val="22"/>
        </w:rPr>
        <w:t xml:space="preserve"> on compassion, problem </w:t>
      </w:r>
      <w:bookmarkStart w:name="_Int_3z7u9sVS" w:id="1324382257"/>
      <w:r w:rsidRPr="7FBA22A4" w:rsidR="5AAB9732">
        <w:rPr>
          <w:rFonts w:ascii="Arial" w:hAnsi="Arial" w:eastAsia="Arial" w:cs="Arial"/>
          <w:i w:val="0"/>
          <w:iCs w:val="0"/>
          <w:color w:val="000000" w:themeColor="text1" w:themeTint="FF" w:themeShade="FF"/>
          <w:sz w:val="22"/>
          <w:szCs w:val="22"/>
        </w:rPr>
        <w:t>solving</w:t>
      </w:r>
      <w:bookmarkEnd w:id="1324382257"/>
      <w:r w:rsidRPr="7FBA22A4" w:rsidR="5AAB9732">
        <w:rPr>
          <w:rFonts w:ascii="Arial" w:hAnsi="Arial" w:eastAsia="Arial" w:cs="Arial"/>
          <w:i w:val="0"/>
          <w:iCs w:val="0"/>
          <w:color w:val="000000" w:themeColor="text1" w:themeTint="FF" w:themeShade="FF"/>
          <w:sz w:val="22"/>
          <w:szCs w:val="22"/>
        </w:rPr>
        <w:t xml:space="preserve"> and deep understanding of neurodiversity and family</w:t>
      </w:r>
      <w:r w:rsidRPr="7FBA22A4" w:rsidR="7F50AA40">
        <w:rPr>
          <w:rFonts w:ascii="Arial" w:hAnsi="Arial" w:eastAsia="Arial" w:cs="Arial"/>
          <w:i w:val="0"/>
          <w:iCs w:val="0"/>
          <w:color w:val="000000" w:themeColor="text1" w:themeTint="FF" w:themeShade="FF"/>
          <w:sz w:val="22"/>
          <w:szCs w:val="22"/>
        </w:rPr>
        <w:t xml:space="preserve"> </w:t>
      </w:r>
      <w:r w:rsidRPr="7FBA22A4" w:rsidR="7F50AA40">
        <w:rPr>
          <w:rFonts w:ascii="Arial" w:hAnsi="Arial" w:eastAsia="Arial" w:cs="Arial"/>
          <w:i w:val="0"/>
          <w:iCs w:val="0"/>
          <w:color w:val="000000" w:themeColor="text1" w:themeTint="FF" w:themeShade="FF"/>
          <w:sz w:val="22"/>
          <w:szCs w:val="22"/>
        </w:rPr>
        <w:t>centred</w:t>
      </w:r>
      <w:r w:rsidRPr="7FBA22A4" w:rsidR="7F50AA40">
        <w:rPr>
          <w:rFonts w:ascii="Arial" w:hAnsi="Arial" w:eastAsia="Arial" w:cs="Arial"/>
          <w:i w:val="0"/>
          <w:iCs w:val="0"/>
          <w:color w:val="000000" w:themeColor="text1" w:themeTint="FF" w:themeShade="FF"/>
          <w:sz w:val="22"/>
          <w:szCs w:val="22"/>
        </w:rPr>
        <w:t xml:space="preserve"> care.</w:t>
      </w:r>
    </w:p>
    <w:p w:rsidR="7FB29DE7" w:rsidP="07DB098E" w:rsidRDefault="7FB29DE7" w14:paraId="4A19A82F" w14:textId="70177D62">
      <w:pPr>
        <w:rPr>
          <w:rFonts w:ascii="Arial" w:hAnsi="Arial" w:eastAsia="Arial" w:cs="Arial"/>
          <w:i w:val="0"/>
          <w:iCs w:val="0"/>
          <w:color w:val="000000" w:themeColor="text1" w:themeTint="FF" w:themeShade="FF"/>
          <w:sz w:val="22"/>
          <w:szCs w:val="22"/>
        </w:rPr>
      </w:pPr>
      <w:r w:rsidRPr="07DB098E" w:rsidR="7FB29DE7">
        <w:rPr>
          <w:rFonts w:ascii="Arial" w:hAnsi="Arial" w:eastAsia="Arial" w:cs="Arial"/>
          <w:i w:val="0"/>
          <w:iCs w:val="0"/>
          <w:color w:val="000000" w:themeColor="text1" w:themeTint="FF" w:themeShade="FF"/>
          <w:sz w:val="22"/>
          <w:szCs w:val="22"/>
        </w:rPr>
        <w:t xml:space="preserve">To develop this brand further and support my employment goals, </w:t>
      </w:r>
      <w:r w:rsidRPr="07DB098E" w:rsidR="5DF61B40">
        <w:rPr>
          <w:rFonts w:ascii="Arial" w:hAnsi="Arial" w:eastAsia="Arial" w:cs="Arial"/>
          <w:i w:val="0"/>
          <w:iCs w:val="0"/>
          <w:color w:val="000000" w:themeColor="text1" w:themeTint="FF" w:themeShade="FF"/>
          <w:sz w:val="22"/>
          <w:szCs w:val="22"/>
        </w:rPr>
        <w:t>I</w:t>
      </w:r>
      <w:r w:rsidRPr="07DB098E" w:rsidR="7FB29DE7">
        <w:rPr>
          <w:rFonts w:ascii="Arial" w:hAnsi="Arial" w:eastAsia="Arial" w:cs="Arial"/>
          <w:i w:val="0"/>
          <w:iCs w:val="0"/>
          <w:color w:val="000000" w:themeColor="text1" w:themeTint="FF" w:themeShade="FF"/>
          <w:sz w:val="22"/>
          <w:szCs w:val="22"/>
        </w:rPr>
        <w:t xml:space="preserve"> can enhance my professional visibility through academic wo</w:t>
      </w:r>
      <w:r w:rsidRPr="07DB098E" w:rsidR="5B0CC0FB">
        <w:rPr>
          <w:rFonts w:ascii="Arial" w:hAnsi="Arial" w:eastAsia="Arial" w:cs="Arial"/>
          <w:i w:val="0"/>
          <w:iCs w:val="0"/>
          <w:color w:val="000000" w:themeColor="text1" w:themeTint="FF" w:themeShade="FF"/>
          <w:sz w:val="22"/>
          <w:szCs w:val="22"/>
        </w:rPr>
        <w:t xml:space="preserve">rk, </w:t>
      </w:r>
      <w:bookmarkStart w:name="_Int_50qK6QOs" w:id="1171141391"/>
      <w:r w:rsidRPr="07DB098E" w:rsidR="5B0CC0FB">
        <w:rPr>
          <w:rFonts w:ascii="Arial" w:hAnsi="Arial" w:eastAsia="Arial" w:cs="Arial"/>
          <w:i w:val="0"/>
          <w:iCs w:val="0"/>
          <w:color w:val="000000" w:themeColor="text1" w:themeTint="FF" w:themeShade="FF"/>
          <w:sz w:val="22"/>
          <w:szCs w:val="22"/>
        </w:rPr>
        <w:t>networking</w:t>
      </w:r>
      <w:bookmarkEnd w:id="1171141391"/>
      <w:r w:rsidRPr="07DB098E" w:rsidR="5B0CC0FB">
        <w:rPr>
          <w:rFonts w:ascii="Arial" w:hAnsi="Arial" w:eastAsia="Arial" w:cs="Arial"/>
          <w:i w:val="0"/>
          <w:iCs w:val="0"/>
          <w:color w:val="000000" w:themeColor="text1" w:themeTint="FF" w:themeShade="FF"/>
          <w:sz w:val="22"/>
          <w:szCs w:val="22"/>
        </w:rPr>
        <w:t xml:space="preserve"> and digital presence</w:t>
      </w:r>
      <w:r w:rsidRPr="07DB098E" w:rsidR="0D1374E3">
        <w:rPr>
          <w:rFonts w:ascii="Arial" w:hAnsi="Arial" w:eastAsia="Arial" w:cs="Arial"/>
          <w:i w:val="0"/>
          <w:iCs w:val="0"/>
          <w:color w:val="000000" w:themeColor="text1" w:themeTint="FF" w:themeShade="FF"/>
          <w:sz w:val="22"/>
          <w:szCs w:val="22"/>
        </w:rPr>
        <w:t>.</w:t>
      </w:r>
      <w:r w:rsidRPr="07DB098E" w:rsidR="3D933F4F">
        <w:rPr>
          <w:rFonts w:ascii="Arial" w:hAnsi="Arial" w:eastAsia="Arial" w:cs="Arial"/>
          <w:i w:val="0"/>
          <w:iCs w:val="0"/>
          <w:color w:val="000000" w:themeColor="text1" w:themeTint="FF" w:themeShade="FF"/>
          <w:sz w:val="22"/>
          <w:szCs w:val="22"/>
        </w:rPr>
        <w:t xml:space="preserve"> </w:t>
      </w:r>
      <w:r w:rsidRPr="07DB098E" w:rsidR="6A83D5FA">
        <w:rPr>
          <w:rFonts w:ascii="Arial" w:hAnsi="Arial" w:eastAsia="Arial" w:cs="Arial"/>
          <w:i w:val="0"/>
          <w:iCs w:val="0"/>
          <w:color w:val="000000" w:themeColor="text1" w:themeTint="FF" w:themeShade="FF"/>
          <w:sz w:val="22"/>
          <w:szCs w:val="22"/>
        </w:rPr>
        <w:t>Sharing</w:t>
      </w:r>
      <w:r w:rsidRPr="07DB098E" w:rsidR="5B0CC0FB">
        <w:rPr>
          <w:rFonts w:ascii="Arial" w:hAnsi="Arial" w:eastAsia="Arial" w:cs="Arial"/>
          <w:i w:val="0"/>
          <w:iCs w:val="0"/>
          <w:color w:val="000000" w:themeColor="text1" w:themeTint="FF" w:themeShade="FF"/>
          <w:sz w:val="22"/>
          <w:szCs w:val="22"/>
        </w:rPr>
        <w:t xml:space="preserve"> reflective insights</w:t>
      </w:r>
      <w:r w:rsidRPr="07DB098E" w:rsidR="3A16757B">
        <w:rPr>
          <w:rFonts w:ascii="Arial" w:hAnsi="Arial" w:eastAsia="Arial" w:cs="Arial"/>
          <w:i w:val="0"/>
          <w:iCs w:val="0"/>
          <w:color w:val="000000" w:themeColor="text1" w:themeTint="FF" w:themeShade="FF"/>
          <w:sz w:val="22"/>
          <w:szCs w:val="22"/>
        </w:rPr>
        <w:t xml:space="preserve">, engaging with autism focused </w:t>
      </w:r>
      <w:bookmarkStart w:name="_Int_IwrUBYxI" w:id="1487802211"/>
      <w:r w:rsidRPr="07DB098E" w:rsidR="3A16757B">
        <w:rPr>
          <w:rFonts w:ascii="Arial" w:hAnsi="Arial" w:eastAsia="Arial" w:cs="Arial"/>
          <w:i w:val="0"/>
          <w:iCs w:val="0"/>
          <w:color w:val="000000" w:themeColor="text1" w:themeTint="FF" w:themeShade="FF"/>
          <w:sz w:val="22"/>
          <w:szCs w:val="22"/>
        </w:rPr>
        <w:t>communities</w:t>
      </w:r>
      <w:bookmarkEnd w:id="1487802211"/>
      <w:r w:rsidRPr="07DB098E" w:rsidR="3A16757B">
        <w:rPr>
          <w:rFonts w:ascii="Arial" w:hAnsi="Arial" w:eastAsia="Arial" w:cs="Arial"/>
          <w:i w:val="0"/>
          <w:iCs w:val="0"/>
          <w:color w:val="000000" w:themeColor="text1" w:themeTint="FF" w:themeShade="FF"/>
          <w:sz w:val="22"/>
          <w:szCs w:val="22"/>
        </w:rPr>
        <w:t xml:space="preserve"> and contributing to </w:t>
      </w:r>
      <w:r w:rsidRPr="07DB098E" w:rsidR="092E7096">
        <w:rPr>
          <w:rFonts w:ascii="Arial" w:hAnsi="Arial" w:eastAsia="Arial" w:cs="Arial"/>
          <w:i w:val="0"/>
          <w:iCs w:val="0"/>
          <w:color w:val="000000" w:themeColor="text1" w:themeTint="FF" w:themeShade="FF"/>
          <w:sz w:val="22"/>
          <w:szCs w:val="22"/>
        </w:rPr>
        <w:t>practice-based</w:t>
      </w:r>
      <w:r w:rsidRPr="07DB098E" w:rsidR="3A16757B">
        <w:rPr>
          <w:rFonts w:ascii="Arial" w:hAnsi="Arial" w:eastAsia="Arial" w:cs="Arial"/>
          <w:i w:val="0"/>
          <w:iCs w:val="0"/>
          <w:color w:val="000000" w:themeColor="text1" w:themeTint="FF" w:themeShade="FF"/>
          <w:sz w:val="22"/>
          <w:szCs w:val="22"/>
        </w:rPr>
        <w:t xml:space="preserve"> d</w:t>
      </w:r>
      <w:r w:rsidRPr="07DB098E" w:rsidR="697FB4E1">
        <w:rPr>
          <w:rFonts w:ascii="Arial" w:hAnsi="Arial" w:eastAsia="Arial" w:cs="Arial"/>
          <w:i w:val="0"/>
          <w:iCs w:val="0"/>
          <w:color w:val="000000" w:themeColor="text1" w:themeTint="FF" w:themeShade="FF"/>
          <w:sz w:val="22"/>
          <w:szCs w:val="22"/>
        </w:rPr>
        <w:t>iscussions can help position me as a knowledgeable and credible voice.</w:t>
      </w:r>
      <w:r w:rsidRPr="07DB098E" w:rsidR="1E85F8FC">
        <w:rPr>
          <w:rFonts w:ascii="Arial" w:hAnsi="Arial" w:eastAsia="Arial" w:cs="Arial"/>
          <w:i w:val="0"/>
          <w:iCs w:val="0"/>
          <w:color w:val="000000" w:themeColor="text1" w:themeTint="FF" w:themeShade="FF"/>
          <w:sz w:val="22"/>
          <w:szCs w:val="22"/>
        </w:rPr>
        <w:t xml:space="preserve"> Peters (1997) argues that individuals must actively shape how </w:t>
      </w:r>
      <w:r w:rsidRPr="07DB098E" w:rsidR="63478563">
        <w:rPr>
          <w:rFonts w:ascii="Arial" w:hAnsi="Arial" w:eastAsia="Arial" w:cs="Arial"/>
          <w:i w:val="0"/>
          <w:iCs w:val="0"/>
          <w:color w:val="000000" w:themeColor="text1" w:themeTint="FF" w:themeShade="FF"/>
          <w:sz w:val="22"/>
          <w:szCs w:val="22"/>
        </w:rPr>
        <w:t>they</w:t>
      </w:r>
      <w:r w:rsidRPr="07DB098E" w:rsidR="1E85F8FC">
        <w:rPr>
          <w:rFonts w:ascii="Arial" w:hAnsi="Arial" w:eastAsia="Arial" w:cs="Arial"/>
          <w:i w:val="0"/>
          <w:iCs w:val="0"/>
          <w:color w:val="000000" w:themeColor="text1" w:themeTint="FF" w:themeShade="FF"/>
          <w:sz w:val="22"/>
          <w:szCs w:val="22"/>
        </w:rPr>
        <w:t xml:space="preserve"> are perce</w:t>
      </w:r>
      <w:r w:rsidRPr="07DB098E" w:rsidR="3BEAC657">
        <w:rPr>
          <w:rFonts w:ascii="Arial" w:hAnsi="Arial" w:eastAsia="Arial" w:cs="Arial"/>
          <w:i w:val="0"/>
          <w:iCs w:val="0"/>
          <w:color w:val="000000" w:themeColor="text1" w:themeTint="FF" w:themeShade="FF"/>
          <w:sz w:val="22"/>
          <w:szCs w:val="22"/>
        </w:rPr>
        <w:t>ived to stand out</w:t>
      </w:r>
      <w:r w:rsidRPr="07DB098E" w:rsidR="2438E192">
        <w:rPr>
          <w:rFonts w:ascii="Arial" w:hAnsi="Arial" w:eastAsia="Arial" w:cs="Arial"/>
          <w:i w:val="0"/>
          <w:iCs w:val="0"/>
          <w:color w:val="000000" w:themeColor="text1" w:themeTint="FF" w:themeShade="FF"/>
          <w:sz w:val="22"/>
          <w:szCs w:val="22"/>
        </w:rPr>
        <w:t xml:space="preserve"> in competitive sectors. By aligning my personal brand with my </w:t>
      </w:r>
      <w:r w:rsidRPr="07DB098E" w:rsidR="129EBD75">
        <w:rPr>
          <w:rFonts w:ascii="Arial" w:hAnsi="Arial" w:eastAsia="Arial" w:cs="Arial"/>
          <w:i w:val="0"/>
          <w:iCs w:val="0"/>
          <w:color w:val="000000" w:themeColor="text1" w:themeTint="FF" w:themeShade="FF"/>
          <w:sz w:val="22"/>
          <w:szCs w:val="22"/>
        </w:rPr>
        <w:t>long-term</w:t>
      </w:r>
      <w:r w:rsidRPr="07DB098E" w:rsidR="2438E192">
        <w:rPr>
          <w:rFonts w:ascii="Arial" w:hAnsi="Arial" w:eastAsia="Arial" w:cs="Arial"/>
          <w:i w:val="0"/>
          <w:iCs w:val="0"/>
          <w:color w:val="000000" w:themeColor="text1" w:themeTint="FF" w:themeShade="FF"/>
          <w:sz w:val="22"/>
          <w:szCs w:val="22"/>
        </w:rPr>
        <w:t xml:space="preserve"> aim of </w:t>
      </w:r>
      <w:r w:rsidRPr="07DB098E" w:rsidR="02708BB5">
        <w:rPr>
          <w:rFonts w:ascii="Arial" w:hAnsi="Arial" w:eastAsia="Arial" w:cs="Arial"/>
          <w:i w:val="0"/>
          <w:iCs w:val="0"/>
          <w:color w:val="000000" w:themeColor="text1" w:themeTint="FF" w:themeShade="FF"/>
          <w:sz w:val="22"/>
          <w:szCs w:val="22"/>
        </w:rPr>
        <w:t xml:space="preserve">working in specialist autism services or family support roles, </w:t>
      </w:r>
      <w:r w:rsidRPr="07DB098E" w:rsidR="5E2E277E">
        <w:rPr>
          <w:rFonts w:ascii="Arial" w:hAnsi="Arial" w:eastAsia="Arial" w:cs="Arial"/>
          <w:i w:val="0"/>
          <w:iCs w:val="0"/>
          <w:color w:val="000000" w:themeColor="text1" w:themeTint="FF" w:themeShade="FF"/>
          <w:sz w:val="22"/>
          <w:szCs w:val="22"/>
        </w:rPr>
        <w:t>I</w:t>
      </w:r>
      <w:r w:rsidRPr="07DB098E" w:rsidR="02708BB5">
        <w:rPr>
          <w:rFonts w:ascii="Arial" w:hAnsi="Arial" w:eastAsia="Arial" w:cs="Arial"/>
          <w:i w:val="0"/>
          <w:iCs w:val="0"/>
          <w:color w:val="000000" w:themeColor="text1" w:themeTint="FF" w:themeShade="FF"/>
          <w:sz w:val="22"/>
          <w:szCs w:val="22"/>
        </w:rPr>
        <w:t xml:space="preserve"> can </w:t>
      </w:r>
      <w:r w:rsidRPr="07DB098E" w:rsidR="02708BB5">
        <w:rPr>
          <w:rFonts w:ascii="Arial" w:hAnsi="Arial" w:eastAsia="Arial" w:cs="Arial"/>
          <w:i w:val="0"/>
          <w:iCs w:val="0"/>
          <w:color w:val="000000" w:themeColor="text1" w:themeTint="FF" w:themeShade="FF"/>
          <w:sz w:val="22"/>
          <w:szCs w:val="22"/>
        </w:rPr>
        <w:t>demonstrate</w:t>
      </w:r>
      <w:r w:rsidRPr="07DB098E" w:rsidR="02708BB5">
        <w:rPr>
          <w:rFonts w:ascii="Arial" w:hAnsi="Arial" w:eastAsia="Arial" w:cs="Arial"/>
          <w:i w:val="0"/>
          <w:iCs w:val="0"/>
          <w:color w:val="000000" w:themeColor="text1" w:themeTint="FF" w:themeShade="FF"/>
          <w:sz w:val="22"/>
          <w:szCs w:val="22"/>
        </w:rPr>
        <w:t xml:space="preserve"> both lived experience and</w:t>
      </w:r>
      <w:r w:rsidRPr="07DB098E" w:rsidR="4D239358">
        <w:rPr>
          <w:rFonts w:ascii="Arial" w:hAnsi="Arial" w:eastAsia="Arial" w:cs="Arial"/>
          <w:i w:val="0"/>
          <w:iCs w:val="0"/>
          <w:color w:val="000000" w:themeColor="text1" w:themeTint="FF" w:themeShade="FF"/>
          <w:sz w:val="22"/>
          <w:szCs w:val="22"/>
        </w:rPr>
        <w:t xml:space="preserve"> academic grounding, </w:t>
      </w:r>
      <w:r w:rsidRPr="07DB098E" w:rsidR="2E0322C0">
        <w:rPr>
          <w:rFonts w:ascii="Arial" w:hAnsi="Arial" w:eastAsia="Arial" w:cs="Arial"/>
          <w:i w:val="0"/>
          <w:iCs w:val="0"/>
          <w:color w:val="000000" w:themeColor="text1" w:themeTint="FF" w:themeShade="FF"/>
          <w:sz w:val="22"/>
          <w:szCs w:val="22"/>
        </w:rPr>
        <w:t>strengthening</w:t>
      </w:r>
      <w:r w:rsidRPr="07DB098E" w:rsidR="4D239358">
        <w:rPr>
          <w:rFonts w:ascii="Arial" w:hAnsi="Arial" w:eastAsia="Arial" w:cs="Arial"/>
          <w:i w:val="0"/>
          <w:iCs w:val="0"/>
          <w:color w:val="000000" w:themeColor="text1" w:themeTint="FF" w:themeShade="FF"/>
          <w:sz w:val="22"/>
          <w:szCs w:val="22"/>
        </w:rPr>
        <w:t xml:space="preserve"> my employability and professional identity</w:t>
      </w:r>
      <w:r w:rsidRPr="07DB098E" w:rsidR="72CA325B">
        <w:rPr>
          <w:rFonts w:ascii="Arial" w:hAnsi="Arial" w:eastAsia="Arial" w:cs="Arial"/>
          <w:i w:val="0"/>
          <w:iCs w:val="0"/>
          <w:color w:val="000000" w:themeColor="text1" w:themeTint="FF" w:themeShade="FF"/>
          <w:sz w:val="22"/>
          <w:szCs w:val="22"/>
        </w:rPr>
        <w:t>.</w:t>
      </w:r>
    </w:p>
    <w:p w:rsidR="021F216E" w:rsidP="7FBA22A4" w:rsidRDefault="021F216E" w14:paraId="783924C5" w14:textId="72BEDB2F">
      <w:pPr>
        <w:rPr>
          <w:rFonts w:ascii="Arial" w:hAnsi="Arial" w:eastAsia="Arial" w:cs="Arial"/>
          <w:i w:val="1"/>
          <w:iCs w:val="1"/>
          <w:color w:val="000000" w:themeColor="text1"/>
          <w:sz w:val="22"/>
          <w:szCs w:val="22"/>
        </w:rPr>
      </w:pPr>
    </w:p>
    <w:p w:rsidR="021F216E" w:rsidP="7FBA22A4" w:rsidRDefault="021F216E" w14:paraId="1603AB69" w14:textId="2F7B5545">
      <w:pPr>
        <w:rPr>
          <w:rFonts w:ascii="Arial" w:hAnsi="Arial" w:eastAsia="Arial" w:cs="Arial"/>
          <w:i w:val="1"/>
          <w:iCs w:val="1"/>
          <w:color w:val="000000" w:themeColor="text1"/>
          <w:sz w:val="22"/>
          <w:szCs w:val="22"/>
        </w:rPr>
      </w:pPr>
    </w:p>
    <w:p w:rsidR="021F216E" w:rsidP="3FBC46F5" w:rsidRDefault="021F216E" w14:paraId="6CB48DB0" w14:textId="44BB6E91">
      <w:pPr>
        <w:rPr>
          <w:rFonts w:ascii="Arial Nova" w:hAnsi="Arial Nova" w:eastAsia="Arial Nova" w:cs="Arial Nova"/>
          <w:i w:val="1"/>
          <w:iCs w:val="1"/>
          <w:color w:val="000000" w:themeColor="text1"/>
          <w:sz w:val="22"/>
          <w:szCs w:val="22"/>
        </w:rPr>
      </w:pPr>
    </w:p>
    <w:p w:rsidR="021F216E" w:rsidP="3FBC46F5" w:rsidRDefault="021F216E" w14:paraId="67185282" w14:textId="31547149">
      <w:pPr>
        <w:rPr>
          <w:rFonts w:ascii="Arial Nova" w:hAnsi="Arial Nova" w:eastAsia="Arial Nova" w:cs="Arial Nova"/>
          <w:i w:val="1"/>
          <w:iCs w:val="1"/>
          <w:color w:val="000000" w:themeColor="text1"/>
          <w:sz w:val="22"/>
          <w:szCs w:val="22"/>
        </w:rPr>
      </w:pPr>
    </w:p>
    <w:p w:rsidR="021F216E" w:rsidP="021F216E" w:rsidRDefault="021F216E" w14:paraId="203EF451" w14:textId="1EFD1DFC">
      <w:pPr>
        <w:rPr>
          <w:rFonts w:ascii="Arial Nova" w:hAnsi="Arial Nova" w:eastAsia="Arial Nova" w:cs="Arial Nova"/>
          <w:i/>
          <w:iCs/>
          <w:color w:val="000000" w:themeColor="text1"/>
        </w:rPr>
      </w:pPr>
    </w:p>
    <w:p w:rsidR="021F216E" w:rsidP="021F216E" w:rsidRDefault="021F216E" w14:paraId="3A21BB8A" w14:textId="509FD2B3">
      <w:pPr>
        <w:rPr>
          <w:rFonts w:ascii="Arial Nova" w:hAnsi="Arial Nova" w:eastAsia="Arial Nova" w:cs="Arial Nova"/>
          <w:i/>
          <w:iCs/>
          <w:color w:val="000000" w:themeColor="text1"/>
        </w:rPr>
      </w:pPr>
    </w:p>
    <w:p w:rsidR="021F216E" w:rsidP="021F216E" w:rsidRDefault="021F216E" w14:paraId="369F26C7" w14:textId="17F82B93">
      <w:pPr>
        <w:rPr>
          <w:rFonts w:ascii="Arial Nova" w:hAnsi="Arial Nova" w:eastAsia="Arial Nova" w:cs="Arial Nova"/>
          <w:i/>
          <w:iCs/>
          <w:color w:val="000000" w:themeColor="text1"/>
        </w:rPr>
      </w:pPr>
    </w:p>
    <w:p w:rsidR="021F216E" w:rsidP="021F216E" w:rsidRDefault="021F216E" w14:paraId="4461F1A2" w14:textId="1994D8FB">
      <w:pPr>
        <w:rPr>
          <w:rFonts w:ascii="Arial Nova" w:hAnsi="Arial Nova" w:eastAsia="Arial Nova" w:cs="Arial Nova"/>
          <w:i/>
          <w:iCs/>
          <w:color w:val="000000" w:themeColor="text1"/>
        </w:rPr>
      </w:pPr>
    </w:p>
    <w:p w:rsidR="32ADAAF6" w:rsidP="3FBC46F5" w:rsidRDefault="00B7418E" w14:paraId="56193AE7" w14:textId="6A4D8B75">
      <w:pPr>
        <w:pStyle w:val="Normal"/>
        <w:rPr>
          <w:rFonts w:ascii="Arial Nova" w:hAnsi="Arial Nova" w:eastAsia="Arial Nova" w:cs="Arial Nova"/>
          <w:color w:val="000000" w:themeColor="text1" w:themeTint="FF" w:themeShade="FF"/>
          <w:sz w:val="44"/>
          <w:szCs w:val="44"/>
        </w:rPr>
      </w:pPr>
    </w:p>
    <w:p w:rsidR="4D94A413" w:rsidP="4D94A413" w:rsidRDefault="4D94A413" w14:paraId="44AC86E9" w14:textId="13170D92">
      <w:pPr>
        <w:pStyle w:val="Normal"/>
        <w:rPr>
          <w:rFonts w:ascii="Arial Nova" w:hAnsi="Arial Nova" w:eastAsia="Arial Nova" w:cs="Arial Nova"/>
          <w:color w:val="000000" w:themeColor="text1" w:themeTint="FF" w:themeShade="FF"/>
          <w:sz w:val="44"/>
          <w:szCs w:val="44"/>
        </w:rPr>
      </w:pPr>
    </w:p>
    <w:p w:rsidR="32ADAAF6" w:rsidP="3FBC46F5" w:rsidRDefault="00B7418E" w14:paraId="78587690" w14:textId="05250DE5">
      <w:pPr>
        <w:pStyle w:val="Normal"/>
        <w:rPr>
          <w:rFonts w:ascii="Arial Nova" w:hAnsi="Arial Nova" w:eastAsia="Arial Nova" w:cs="Arial Nova"/>
          <w:color w:val="000000" w:themeColor="text1"/>
          <w:sz w:val="44"/>
          <w:szCs w:val="44"/>
        </w:rPr>
      </w:pPr>
      <w:r w:rsidRPr="4D94A413" w:rsidR="00B7418E">
        <w:rPr>
          <w:rFonts w:ascii="Arial Nova" w:hAnsi="Arial Nova" w:eastAsia="Arial Nova" w:cs="Arial Nova"/>
          <w:color w:val="000000" w:themeColor="text1" w:themeTint="FF" w:themeShade="FF"/>
          <w:sz w:val="44"/>
          <w:szCs w:val="44"/>
        </w:rPr>
        <w:t xml:space="preserve">Task 2 - </w:t>
      </w:r>
      <w:r w:rsidRPr="4D94A413" w:rsidR="00B7418E">
        <w:rPr>
          <w:rFonts w:ascii="Arial Nova" w:hAnsi="Arial Nova" w:eastAsia="Arial Nova" w:cs="Arial Nova"/>
          <w:color w:val="000000" w:themeColor="text1" w:themeTint="FF" w:themeShade="FF"/>
          <w:sz w:val="44"/>
          <w:szCs w:val="44"/>
        </w:rPr>
        <w:t>Network Map and Rationale</w:t>
      </w:r>
    </w:p>
    <w:p w:rsidRPr="006E6679" w:rsidR="021F216E" w:rsidP="4D94A413" w:rsidRDefault="006E6679" w14:paraId="2FDFC4D6" w14:textId="3B56E98E">
      <w:pPr>
        <w:rPr>
          <w:rFonts w:ascii="Arial Nova" w:hAnsi="Arial Nova" w:eastAsia="Arial Nova" w:cs="Arial Nova"/>
          <w:i w:val="1"/>
          <w:iCs w:val="1"/>
          <w:color w:val="000000" w:themeColor="text1"/>
          <w:lang w:val="en-GB"/>
        </w:rPr>
      </w:pPr>
      <w:r w:rsidRPr="4D94A413" w:rsidR="006E6679">
        <w:rPr>
          <w:rFonts w:ascii="Arial Nova" w:hAnsi="Arial Nova" w:eastAsia="Arial Nova" w:cs="Arial Nova"/>
          <w:i w:val="1"/>
          <w:iCs w:val="1"/>
          <w:color w:val="000000" w:themeColor="text1" w:themeTint="FF" w:themeShade="FF"/>
          <w:lang w:val="en-GB"/>
        </w:rPr>
        <w:t xml:space="preserve">Create a map of your own network considering career, support, social and community dimensions. </w:t>
      </w:r>
      <w:bookmarkStart w:name="_Int_WqbENZpm" w:id="348729804"/>
      <w:r w:rsidRPr="4D94A413" w:rsidR="006E6679">
        <w:rPr>
          <w:rFonts w:ascii="Arial Nova" w:hAnsi="Arial Nova" w:eastAsia="Arial Nova" w:cs="Arial Nova"/>
          <w:i w:val="1"/>
          <w:iCs w:val="1"/>
          <w:color w:val="000000" w:themeColor="text1" w:themeTint="FF" w:themeShade="FF"/>
          <w:lang w:val="en-GB"/>
        </w:rPr>
        <w:t>Additionally</w:t>
      </w:r>
      <w:bookmarkEnd w:id="348729804"/>
      <w:r w:rsidRPr="4D94A413" w:rsidR="006E6679">
        <w:rPr>
          <w:rFonts w:ascii="Arial Nova" w:hAnsi="Arial Nova" w:eastAsia="Arial Nova" w:cs="Arial Nova"/>
          <w:i w:val="1"/>
          <w:iCs w:val="1"/>
          <w:color w:val="000000" w:themeColor="text1" w:themeTint="FF" w:themeShade="FF"/>
          <w:lang w:val="en-GB"/>
        </w:rPr>
        <w:t xml:space="preserve"> you should provide a supporting rationale explaining and critically </w:t>
      </w:r>
      <w:r w:rsidRPr="4D94A413" w:rsidR="14CB3450">
        <w:rPr>
          <w:rFonts w:ascii="Arial Nova" w:hAnsi="Arial Nova" w:eastAsia="Arial Nova" w:cs="Arial Nova"/>
          <w:i w:val="1"/>
          <w:iCs w:val="1"/>
          <w:color w:val="000000" w:themeColor="text1" w:themeTint="FF" w:themeShade="FF"/>
          <w:lang w:val="en-GB"/>
        </w:rPr>
        <w:t>assessing</w:t>
      </w:r>
      <w:r w:rsidRPr="4D94A413" w:rsidR="006E6679">
        <w:rPr>
          <w:rFonts w:ascii="Arial Nova" w:hAnsi="Arial Nova" w:eastAsia="Arial Nova" w:cs="Arial Nova"/>
          <w:i w:val="1"/>
          <w:iCs w:val="1"/>
          <w:color w:val="000000" w:themeColor="text1" w:themeTint="FF" w:themeShade="FF"/>
          <w:lang w:val="en-GB"/>
        </w:rPr>
        <w:t xml:space="preserve"> this (200 words- 2 referenced sources).</w:t>
      </w:r>
    </w:p>
    <w:p w:rsidR="7BB60D85" w:rsidP="4D94A413" w:rsidRDefault="7BB60D85" w14:paraId="6EFCC8E9" w14:textId="4411955E">
      <w:pPr>
        <w:pStyle w:val="Normal"/>
      </w:pPr>
      <w:r w:rsidR="7BB60D85">
        <w:drawing>
          <wp:inline wp14:editId="41C8C387" wp14:anchorId="48762A4F">
            <wp:extent cx="5943600" cy="3390900"/>
            <wp:effectExtent l="0" t="0" r="0" b="0"/>
            <wp:docPr id="9891113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9111321" name="Picture 989111321"/>
                    <pic:cNvPicPr/>
                  </pic:nvPicPr>
                  <pic:blipFill>
                    <a:blip xmlns:r="http://schemas.openxmlformats.org/officeDocument/2006/relationships" r:embed="rId1010635069">
                      <a:extLst>
                        <a:ext uri="{28A0092B-C50C-407E-A947-70E740481C1C}">
                          <a14:useLocalDpi xmlns:a14="http://schemas.microsoft.com/office/drawing/2010/main"/>
                        </a:ext>
                      </a:extLst>
                    </a:blip>
                    <a:stretch>
                      <a:fillRect/>
                    </a:stretch>
                  </pic:blipFill>
                  <pic:spPr>
                    <a:xfrm>
                      <a:off x="0" y="0"/>
                      <a:ext cx="5943600" cy="3390900"/>
                    </a:xfrm>
                    <a:prstGeom prst="rect">
                      <a:avLst/>
                    </a:prstGeom>
                  </pic:spPr>
                </pic:pic>
              </a:graphicData>
            </a:graphic>
          </wp:inline>
        </w:drawing>
      </w:r>
    </w:p>
    <w:p w:rsidR="4572F6B5" w:rsidP="0AE538C3" w:rsidRDefault="4572F6B5" w14:paraId="4064C8A5" w14:textId="69113547">
      <w:pPr>
        <w:pStyle w:val="Normal"/>
        <w:rPr>
          <w:rFonts w:ascii="Arial" w:hAnsi="Arial" w:eastAsia="Arial" w:cs="Arial"/>
          <w:b w:val="0"/>
          <w:bCs w:val="0"/>
          <w:i w:val="0"/>
          <w:iCs w:val="0"/>
          <w:color w:val="000000" w:themeColor="text1" w:themeTint="FF" w:themeShade="FF"/>
          <w:sz w:val="22"/>
          <w:szCs w:val="22"/>
          <w:lang w:val="en-GB"/>
        </w:rPr>
      </w:pPr>
      <w:r w:rsidRPr="0AE538C3" w:rsidR="4572F6B5">
        <w:rPr>
          <w:rFonts w:ascii="Arial" w:hAnsi="Arial" w:eastAsia="Arial" w:cs="Arial"/>
          <w:b w:val="0"/>
          <w:bCs w:val="0"/>
          <w:i w:val="0"/>
          <w:iCs w:val="0"/>
          <w:color w:val="000000" w:themeColor="text1" w:themeTint="FF" w:themeShade="FF"/>
          <w:sz w:val="22"/>
          <w:szCs w:val="22"/>
          <w:lang w:val="en-GB"/>
        </w:rPr>
        <w:t>Mapping relationships strength from family through to co-workers, highlights how different forms of social capital</w:t>
      </w:r>
      <w:r w:rsidRPr="0AE538C3" w:rsidR="2F239BBD">
        <w:rPr>
          <w:rFonts w:ascii="Arial" w:hAnsi="Arial" w:eastAsia="Arial" w:cs="Arial"/>
          <w:b w:val="0"/>
          <w:bCs w:val="0"/>
          <w:i w:val="0"/>
          <w:iCs w:val="0"/>
          <w:color w:val="000000" w:themeColor="text1" w:themeTint="FF" w:themeShade="FF"/>
          <w:sz w:val="22"/>
          <w:szCs w:val="22"/>
          <w:lang w:val="en-GB"/>
        </w:rPr>
        <w:t xml:space="preserve"> influence personal and professional development. Placing family at the strongest end reflects the depth of emotional </w:t>
      </w:r>
      <w:r w:rsidRPr="0AE538C3" w:rsidR="698ABF91">
        <w:rPr>
          <w:rFonts w:ascii="Arial" w:hAnsi="Arial" w:eastAsia="Arial" w:cs="Arial"/>
          <w:b w:val="0"/>
          <w:bCs w:val="0"/>
          <w:i w:val="0"/>
          <w:iCs w:val="0"/>
          <w:color w:val="000000" w:themeColor="text1" w:themeTint="FF" w:themeShade="FF"/>
          <w:sz w:val="22"/>
          <w:szCs w:val="22"/>
          <w:lang w:val="en-GB"/>
        </w:rPr>
        <w:t xml:space="preserve">security, trust and continuity typically associated with primary relationships. </w:t>
      </w:r>
      <w:r w:rsidRPr="0AE538C3" w:rsidR="520FDB33">
        <w:rPr>
          <w:rFonts w:ascii="Arial" w:hAnsi="Arial" w:eastAsia="Arial" w:cs="Arial"/>
          <w:b w:val="0"/>
          <w:bCs w:val="0"/>
          <w:i w:val="0"/>
          <w:iCs w:val="0"/>
          <w:color w:val="000000" w:themeColor="text1" w:themeTint="FF" w:themeShade="FF"/>
          <w:sz w:val="22"/>
          <w:szCs w:val="22"/>
          <w:lang w:val="en-GB"/>
        </w:rPr>
        <w:t xml:space="preserve">Coleman (1988) </w:t>
      </w:r>
      <w:r w:rsidRPr="0AE538C3" w:rsidR="698ABF91">
        <w:rPr>
          <w:rFonts w:ascii="Arial" w:hAnsi="Arial" w:eastAsia="Arial" w:cs="Arial"/>
          <w:b w:val="0"/>
          <w:bCs w:val="0"/>
          <w:i w:val="0"/>
          <w:iCs w:val="0"/>
          <w:color w:val="000000" w:themeColor="text1" w:themeTint="FF" w:themeShade="FF"/>
          <w:sz w:val="22"/>
          <w:szCs w:val="22"/>
          <w:lang w:val="en-GB"/>
        </w:rPr>
        <w:t>These bonds often provide un</w:t>
      </w:r>
      <w:r w:rsidRPr="0AE538C3" w:rsidR="44F864A7">
        <w:rPr>
          <w:rFonts w:ascii="Arial" w:hAnsi="Arial" w:eastAsia="Arial" w:cs="Arial"/>
          <w:b w:val="0"/>
          <w:bCs w:val="0"/>
          <w:i w:val="0"/>
          <w:iCs w:val="0"/>
          <w:color w:val="000000" w:themeColor="text1" w:themeTint="FF" w:themeShade="FF"/>
          <w:sz w:val="22"/>
          <w:szCs w:val="22"/>
          <w:lang w:val="en-GB"/>
        </w:rPr>
        <w:t xml:space="preserve">conditional support </w:t>
      </w:r>
      <w:r w:rsidRPr="0AE538C3" w:rsidR="3AB9C261">
        <w:rPr>
          <w:rFonts w:ascii="Arial" w:hAnsi="Arial" w:eastAsia="Arial" w:cs="Arial"/>
          <w:b w:val="0"/>
          <w:bCs w:val="0"/>
          <w:i w:val="0"/>
          <w:iCs w:val="0"/>
          <w:color w:val="000000" w:themeColor="text1" w:themeTint="FF" w:themeShade="FF"/>
          <w:sz w:val="22"/>
          <w:szCs w:val="22"/>
          <w:lang w:val="en-GB"/>
        </w:rPr>
        <w:t xml:space="preserve">as </w:t>
      </w:r>
      <w:r w:rsidRPr="0AE538C3" w:rsidR="37355E1D">
        <w:rPr>
          <w:rFonts w:ascii="Arial" w:hAnsi="Arial" w:eastAsia="Arial" w:cs="Arial"/>
          <w:b w:val="0"/>
          <w:bCs w:val="0"/>
          <w:i w:val="0"/>
          <w:iCs w:val="0"/>
          <w:color w:val="000000" w:themeColor="text1" w:themeTint="FF" w:themeShade="FF"/>
          <w:sz w:val="22"/>
          <w:szCs w:val="22"/>
          <w:lang w:val="en-GB"/>
        </w:rPr>
        <w:t xml:space="preserve">a core </w:t>
      </w:r>
      <w:r w:rsidRPr="0AE538C3" w:rsidR="37355E1D">
        <w:rPr>
          <w:rFonts w:ascii="Arial" w:hAnsi="Arial" w:eastAsia="Arial" w:cs="Arial"/>
          <w:b w:val="0"/>
          <w:bCs w:val="0"/>
          <w:i w:val="0"/>
          <w:iCs w:val="0"/>
          <w:color w:val="000000" w:themeColor="text1" w:themeTint="FF" w:themeShade="FF"/>
          <w:sz w:val="22"/>
          <w:szCs w:val="22"/>
          <w:lang w:val="en-GB"/>
        </w:rPr>
        <w:t>component</w:t>
      </w:r>
      <w:r w:rsidRPr="0AE538C3" w:rsidR="37355E1D">
        <w:rPr>
          <w:rFonts w:ascii="Arial" w:hAnsi="Arial" w:eastAsia="Arial" w:cs="Arial"/>
          <w:b w:val="0"/>
          <w:bCs w:val="0"/>
          <w:i w:val="0"/>
          <w:iCs w:val="0"/>
          <w:color w:val="000000" w:themeColor="text1" w:themeTint="FF" w:themeShade="FF"/>
          <w:sz w:val="22"/>
          <w:szCs w:val="22"/>
          <w:lang w:val="en-GB"/>
        </w:rPr>
        <w:t xml:space="preserve"> of social capital that enhances resilience and decision-making.</w:t>
      </w:r>
      <w:r w:rsidRPr="0AE538C3" w:rsidR="600EBF2F">
        <w:rPr>
          <w:rFonts w:ascii="Arial" w:hAnsi="Arial" w:eastAsia="Arial" w:cs="Arial"/>
          <w:b w:val="0"/>
          <w:bCs w:val="0"/>
          <w:i w:val="0"/>
          <w:iCs w:val="0"/>
          <w:color w:val="000000" w:themeColor="text1" w:themeTint="FF" w:themeShade="FF"/>
          <w:sz w:val="22"/>
          <w:szCs w:val="22"/>
          <w:lang w:val="en-GB"/>
        </w:rPr>
        <w:t xml:space="preserve"> </w:t>
      </w:r>
      <w:r w:rsidRPr="0AE538C3" w:rsidR="37355E1D">
        <w:rPr>
          <w:rFonts w:ascii="Arial" w:hAnsi="Arial" w:eastAsia="Arial" w:cs="Arial"/>
          <w:b w:val="0"/>
          <w:bCs w:val="0"/>
          <w:i w:val="0"/>
          <w:iCs w:val="0"/>
          <w:color w:val="000000" w:themeColor="text1" w:themeTint="FF" w:themeShade="FF"/>
          <w:sz w:val="22"/>
          <w:szCs w:val="22"/>
          <w:lang w:val="en-GB"/>
        </w:rPr>
        <w:t>Family friends and close friends sit slightly further along the continuum, off</w:t>
      </w:r>
      <w:r w:rsidRPr="0AE538C3" w:rsidR="004D9D2E">
        <w:rPr>
          <w:rFonts w:ascii="Arial" w:hAnsi="Arial" w:eastAsia="Arial" w:cs="Arial"/>
          <w:b w:val="0"/>
          <w:bCs w:val="0"/>
          <w:i w:val="0"/>
          <w:iCs w:val="0"/>
          <w:color w:val="000000" w:themeColor="text1" w:themeTint="FF" w:themeShade="FF"/>
          <w:sz w:val="22"/>
          <w:szCs w:val="22"/>
          <w:lang w:val="en-GB"/>
        </w:rPr>
        <w:t>er</w:t>
      </w:r>
      <w:r w:rsidRPr="0AE538C3" w:rsidR="37355E1D">
        <w:rPr>
          <w:rFonts w:ascii="Arial" w:hAnsi="Arial" w:eastAsia="Arial" w:cs="Arial"/>
          <w:b w:val="0"/>
          <w:bCs w:val="0"/>
          <w:i w:val="0"/>
          <w:iCs w:val="0"/>
          <w:color w:val="000000" w:themeColor="text1" w:themeTint="FF" w:themeShade="FF"/>
          <w:sz w:val="22"/>
          <w:szCs w:val="22"/>
          <w:lang w:val="en-GB"/>
        </w:rPr>
        <w:t>ing strong but more s</w:t>
      </w:r>
      <w:r w:rsidRPr="0AE538C3" w:rsidR="776A864F">
        <w:rPr>
          <w:rFonts w:ascii="Arial" w:hAnsi="Arial" w:eastAsia="Arial" w:cs="Arial"/>
          <w:b w:val="0"/>
          <w:bCs w:val="0"/>
          <w:i w:val="0"/>
          <w:iCs w:val="0"/>
          <w:color w:val="000000" w:themeColor="text1" w:themeTint="FF" w:themeShade="FF"/>
          <w:sz w:val="22"/>
          <w:szCs w:val="22"/>
          <w:lang w:val="en-GB"/>
        </w:rPr>
        <w:t>ocially constructed ties that contribute to well</w:t>
      </w:r>
      <w:r w:rsidRPr="0AE538C3" w:rsidR="66AC28DF">
        <w:rPr>
          <w:rFonts w:ascii="Arial" w:hAnsi="Arial" w:eastAsia="Arial" w:cs="Arial"/>
          <w:b w:val="0"/>
          <w:bCs w:val="0"/>
          <w:i w:val="0"/>
          <w:iCs w:val="0"/>
          <w:color w:val="000000" w:themeColor="text1" w:themeTint="FF" w:themeShade="FF"/>
          <w:sz w:val="22"/>
          <w:szCs w:val="22"/>
          <w:lang w:val="en-GB"/>
        </w:rPr>
        <w:t xml:space="preserve">being, identity </w:t>
      </w:r>
      <w:r w:rsidRPr="0AE538C3" w:rsidR="66AC28DF">
        <w:rPr>
          <w:rFonts w:ascii="Arial" w:hAnsi="Arial" w:eastAsia="Arial" w:cs="Arial"/>
          <w:b w:val="0"/>
          <w:bCs w:val="0"/>
          <w:i w:val="0"/>
          <w:iCs w:val="0"/>
          <w:color w:val="000000" w:themeColor="text1" w:themeTint="FF" w:themeShade="FF"/>
          <w:sz w:val="22"/>
          <w:szCs w:val="22"/>
          <w:lang w:val="en-GB"/>
        </w:rPr>
        <w:t>formation</w:t>
      </w:r>
      <w:r w:rsidRPr="0AE538C3" w:rsidR="66AC28DF">
        <w:rPr>
          <w:rFonts w:ascii="Arial" w:hAnsi="Arial" w:eastAsia="Arial" w:cs="Arial"/>
          <w:b w:val="0"/>
          <w:bCs w:val="0"/>
          <w:i w:val="0"/>
          <w:iCs w:val="0"/>
          <w:color w:val="000000" w:themeColor="text1" w:themeTint="FF" w:themeShade="FF"/>
          <w:sz w:val="22"/>
          <w:szCs w:val="22"/>
          <w:lang w:val="en-GB"/>
        </w:rPr>
        <w:t xml:space="preserve"> and informal learning. </w:t>
      </w:r>
    </w:p>
    <w:p w:rsidR="5352C41E" w:rsidP="4D94A413" w:rsidRDefault="5352C41E" w14:paraId="67FB5D01" w14:textId="6A7003A0">
      <w:pPr>
        <w:rPr>
          <w:rFonts w:ascii="Arial" w:hAnsi="Arial" w:eastAsia="Arial" w:cs="Arial"/>
          <w:b w:val="0"/>
          <w:bCs w:val="0"/>
          <w:i w:val="0"/>
          <w:iCs w:val="0"/>
          <w:color w:val="000000" w:themeColor="text1" w:themeTint="FF" w:themeShade="FF"/>
          <w:sz w:val="22"/>
          <w:szCs w:val="22"/>
        </w:rPr>
      </w:pPr>
      <w:r w:rsidRPr="4D94A413" w:rsidR="5352C41E">
        <w:rPr>
          <w:rFonts w:ascii="Arial" w:hAnsi="Arial" w:eastAsia="Arial" w:cs="Arial"/>
          <w:b w:val="0"/>
          <w:bCs w:val="0"/>
          <w:i w:val="0"/>
          <w:iCs w:val="0"/>
          <w:color w:val="000000" w:themeColor="text1" w:themeTint="FF" w:themeShade="FF"/>
          <w:sz w:val="22"/>
          <w:szCs w:val="22"/>
        </w:rPr>
        <w:t xml:space="preserve">Mutual friends </w:t>
      </w:r>
      <w:r w:rsidRPr="4D94A413" w:rsidR="5352C41E">
        <w:rPr>
          <w:rFonts w:ascii="Arial" w:hAnsi="Arial" w:eastAsia="Arial" w:cs="Arial"/>
          <w:b w:val="0"/>
          <w:bCs w:val="0"/>
          <w:i w:val="0"/>
          <w:iCs w:val="0"/>
          <w:color w:val="000000" w:themeColor="text1" w:themeTint="FF" w:themeShade="FF"/>
          <w:sz w:val="22"/>
          <w:szCs w:val="22"/>
        </w:rPr>
        <w:t>represent</w:t>
      </w:r>
      <w:r w:rsidRPr="4D94A413" w:rsidR="5352C41E">
        <w:rPr>
          <w:rFonts w:ascii="Arial" w:hAnsi="Arial" w:eastAsia="Arial" w:cs="Arial"/>
          <w:b w:val="0"/>
          <w:bCs w:val="0"/>
          <w:i w:val="0"/>
          <w:iCs w:val="0"/>
          <w:color w:val="000000" w:themeColor="text1" w:themeTint="FF" w:themeShade="FF"/>
          <w:sz w:val="22"/>
          <w:szCs w:val="22"/>
        </w:rPr>
        <w:t xml:space="preserve"> weaker ties, yet these connections can be valuable</w:t>
      </w:r>
      <w:r w:rsidRPr="4D94A413" w:rsidR="5352C41E">
        <w:rPr>
          <w:rFonts w:ascii="Arial" w:hAnsi="Arial" w:eastAsia="Arial" w:cs="Arial"/>
          <w:b w:val="0"/>
          <w:bCs w:val="0"/>
          <w:i w:val="0"/>
          <w:iCs w:val="0"/>
          <w:color w:val="000000" w:themeColor="text1" w:themeTint="FF" w:themeShade="FF"/>
          <w:sz w:val="22"/>
          <w:szCs w:val="22"/>
        </w:rPr>
        <w:t xml:space="preserve">.  </w:t>
      </w:r>
      <w:r w:rsidRPr="4D94A413" w:rsidR="5352C41E">
        <w:rPr>
          <w:rFonts w:ascii="Arial" w:hAnsi="Arial" w:eastAsia="Arial" w:cs="Arial"/>
          <w:b w:val="0"/>
          <w:bCs w:val="0"/>
          <w:i w:val="0"/>
          <w:iCs w:val="0"/>
          <w:color w:val="000000" w:themeColor="text1" w:themeTint="FF" w:themeShade="FF"/>
          <w:sz w:val="22"/>
          <w:szCs w:val="22"/>
        </w:rPr>
        <w:t>Granovetter’</w:t>
      </w:r>
      <w:r w:rsidRPr="4D94A413" w:rsidR="6F334EAC">
        <w:rPr>
          <w:rFonts w:ascii="Arial" w:hAnsi="Arial" w:eastAsia="Arial" w:cs="Arial"/>
          <w:b w:val="0"/>
          <w:bCs w:val="0"/>
          <w:i w:val="0"/>
          <w:iCs w:val="0"/>
          <w:color w:val="000000" w:themeColor="text1" w:themeTint="FF" w:themeShade="FF"/>
          <w:sz w:val="22"/>
          <w:szCs w:val="22"/>
        </w:rPr>
        <w:t>s</w:t>
      </w:r>
      <w:r w:rsidRPr="4D94A413" w:rsidR="6F334EAC">
        <w:rPr>
          <w:rFonts w:ascii="Arial" w:hAnsi="Arial" w:eastAsia="Arial" w:cs="Arial"/>
          <w:b w:val="0"/>
          <w:bCs w:val="0"/>
          <w:i w:val="0"/>
          <w:iCs w:val="0"/>
          <w:color w:val="000000" w:themeColor="text1" w:themeTint="FF" w:themeShade="FF"/>
          <w:sz w:val="22"/>
          <w:szCs w:val="22"/>
        </w:rPr>
        <w:t xml:space="preserve"> (1973) theory of the “strength o</w:t>
      </w:r>
      <w:r w:rsidRPr="4D94A413" w:rsidR="468A8C7E">
        <w:rPr>
          <w:rFonts w:ascii="Arial" w:hAnsi="Arial" w:eastAsia="Arial" w:cs="Arial"/>
          <w:b w:val="0"/>
          <w:bCs w:val="0"/>
          <w:i w:val="0"/>
          <w:iCs w:val="0"/>
          <w:color w:val="000000" w:themeColor="text1" w:themeTint="FF" w:themeShade="FF"/>
          <w:sz w:val="22"/>
          <w:szCs w:val="22"/>
        </w:rPr>
        <w:t xml:space="preserve">f weak ties” argues that looser relationships often provide access to </w:t>
      </w:r>
      <w:r w:rsidRPr="4D94A413" w:rsidR="468A8C7E">
        <w:rPr>
          <w:rFonts w:ascii="Arial" w:hAnsi="Arial" w:eastAsia="Arial" w:cs="Arial"/>
          <w:b w:val="0"/>
          <w:bCs w:val="0"/>
          <w:i w:val="0"/>
          <w:iCs w:val="0"/>
          <w:color w:val="000000" w:themeColor="text1" w:themeTint="FF" w:themeShade="FF"/>
          <w:sz w:val="22"/>
          <w:szCs w:val="22"/>
        </w:rPr>
        <w:t>new information</w:t>
      </w:r>
      <w:r w:rsidRPr="4D94A413" w:rsidR="01E9F566">
        <w:rPr>
          <w:rFonts w:ascii="Arial" w:hAnsi="Arial" w:eastAsia="Arial" w:cs="Arial"/>
          <w:b w:val="0"/>
          <w:bCs w:val="0"/>
          <w:i w:val="0"/>
          <w:iCs w:val="0"/>
          <w:color w:val="000000" w:themeColor="text1" w:themeTint="FF" w:themeShade="FF"/>
          <w:sz w:val="22"/>
          <w:szCs w:val="22"/>
        </w:rPr>
        <w:t xml:space="preserve">, </w:t>
      </w:r>
      <w:r w:rsidRPr="4D94A413" w:rsidR="01E9F566">
        <w:rPr>
          <w:rFonts w:ascii="Arial" w:hAnsi="Arial" w:eastAsia="Arial" w:cs="Arial"/>
          <w:b w:val="0"/>
          <w:bCs w:val="0"/>
          <w:i w:val="0"/>
          <w:iCs w:val="0"/>
          <w:color w:val="000000" w:themeColor="text1" w:themeTint="FF" w:themeShade="FF"/>
          <w:sz w:val="22"/>
          <w:szCs w:val="22"/>
        </w:rPr>
        <w:t>opportunities</w:t>
      </w:r>
      <w:r w:rsidRPr="4D94A413" w:rsidR="01E9F566">
        <w:rPr>
          <w:rFonts w:ascii="Arial" w:hAnsi="Arial" w:eastAsia="Arial" w:cs="Arial"/>
          <w:b w:val="0"/>
          <w:bCs w:val="0"/>
          <w:i w:val="0"/>
          <w:iCs w:val="0"/>
          <w:color w:val="000000" w:themeColor="text1" w:themeTint="FF" w:themeShade="FF"/>
          <w:sz w:val="22"/>
          <w:szCs w:val="22"/>
        </w:rPr>
        <w:t xml:space="preserve"> and diverse perspectives. This is particularly relevant in employability and personal </w:t>
      </w:r>
      <w:r w:rsidRPr="4D94A413" w:rsidR="7ACAFB4D">
        <w:rPr>
          <w:rFonts w:ascii="Arial" w:hAnsi="Arial" w:eastAsia="Arial" w:cs="Arial"/>
          <w:b w:val="0"/>
          <w:bCs w:val="0"/>
          <w:i w:val="0"/>
          <w:iCs w:val="0"/>
          <w:color w:val="000000" w:themeColor="text1" w:themeTint="FF" w:themeShade="FF"/>
          <w:sz w:val="22"/>
          <w:szCs w:val="22"/>
        </w:rPr>
        <w:t>branding</w:t>
      </w:r>
      <w:r w:rsidRPr="4D94A413" w:rsidR="01E9F566">
        <w:rPr>
          <w:rFonts w:ascii="Arial" w:hAnsi="Arial" w:eastAsia="Arial" w:cs="Arial"/>
          <w:b w:val="0"/>
          <w:bCs w:val="0"/>
          <w:i w:val="0"/>
          <w:iCs w:val="0"/>
          <w:color w:val="000000" w:themeColor="text1" w:themeTint="FF" w:themeShade="FF"/>
          <w:sz w:val="22"/>
          <w:szCs w:val="22"/>
        </w:rPr>
        <w:t xml:space="preserve">, where </w:t>
      </w:r>
      <w:r w:rsidRPr="4D94A413" w:rsidR="3F0B448C">
        <w:rPr>
          <w:rFonts w:ascii="Arial" w:hAnsi="Arial" w:eastAsia="Arial" w:cs="Arial"/>
          <w:b w:val="0"/>
          <w:bCs w:val="0"/>
          <w:i w:val="0"/>
          <w:iCs w:val="0"/>
          <w:color w:val="000000" w:themeColor="text1" w:themeTint="FF" w:themeShade="FF"/>
          <w:sz w:val="22"/>
          <w:szCs w:val="22"/>
        </w:rPr>
        <w:t>broader networks can open pathways beyond immediate social circles. Co-workers, positioned at t</w:t>
      </w:r>
      <w:r w:rsidRPr="4D94A413" w:rsidR="56FE6F9C">
        <w:rPr>
          <w:rFonts w:ascii="Arial" w:hAnsi="Arial" w:eastAsia="Arial" w:cs="Arial"/>
          <w:b w:val="0"/>
          <w:bCs w:val="0"/>
          <w:i w:val="0"/>
          <w:iCs w:val="0"/>
          <w:color w:val="000000" w:themeColor="text1" w:themeTint="FF" w:themeShade="FF"/>
          <w:sz w:val="22"/>
          <w:szCs w:val="22"/>
        </w:rPr>
        <w:t xml:space="preserve">he </w:t>
      </w:r>
      <w:r w:rsidRPr="4D94A413" w:rsidR="1E799524">
        <w:rPr>
          <w:rFonts w:ascii="Arial" w:hAnsi="Arial" w:eastAsia="Arial" w:cs="Arial"/>
          <w:b w:val="0"/>
          <w:bCs w:val="0"/>
          <w:i w:val="0"/>
          <w:iCs w:val="0"/>
          <w:color w:val="000000" w:themeColor="text1" w:themeTint="FF" w:themeShade="FF"/>
          <w:sz w:val="22"/>
          <w:szCs w:val="22"/>
        </w:rPr>
        <w:t>further</w:t>
      </w:r>
      <w:r w:rsidRPr="4D94A413" w:rsidR="56FE6F9C">
        <w:rPr>
          <w:rFonts w:ascii="Arial" w:hAnsi="Arial" w:eastAsia="Arial" w:cs="Arial"/>
          <w:b w:val="0"/>
          <w:bCs w:val="0"/>
          <w:i w:val="0"/>
          <w:iCs w:val="0"/>
          <w:color w:val="000000" w:themeColor="text1" w:themeTint="FF" w:themeShade="FF"/>
          <w:sz w:val="22"/>
          <w:szCs w:val="22"/>
        </w:rPr>
        <w:t xml:space="preserve"> end, reflect professional boundaries and the more instrumental nature of workplace </w:t>
      </w:r>
      <w:r w:rsidRPr="4D94A413" w:rsidR="7BF3FD0C">
        <w:rPr>
          <w:rFonts w:ascii="Arial" w:hAnsi="Arial" w:eastAsia="Arial" w:cs="Arial"/>
          <w:b w:val="0"/>
          <w:bCs w:val="0"/>
          <w:i w:val="0"/>
          <w:iCs w:val="0"/>
          <w:color w:val="000000" w:themeColor="text1" w:themeTint="FF" w:themeShade="FF"/>
          <w:sz w:val="22"/>
          <w:szCs w:val="22"/>
        </w:rPr>
        <w:t>relationships. However, critically, this do</w:t>
      </w:r>
      <w:r w:rsidRPr="4D94A413" w:rsidR="5E5D4D7F">
        <w:rPr>
          <w:rFonts w:ascii="Arial" w:hAnsi="Arial" w:eastAsia="Arial" w:cs="Arial"/>
          <w:b w:val="0"/>
          <w:bCs w:val="0"/>
          <w:i w:val="0"/>
          <w:iCs w:val="0"/>
          <w:color w:val="000000" w:themeColor="text1" w:themeTint="FF" w:themeShade="FF"/>
          <w:sz w:val="22"/>
          <w:szCs w:val="22"/>
        </w:rPr>
        <w:t xml:space="preserve">es not diminish their </w:t>
      </w:r>
      <w:bookmarkStart w:name="_Int_lKckauTP" w:id="64498536"/>
      <w:r w:rsidRPr="4D94A413" w:rsidR="5E5D4D7F">
        <w:rPr>
          <w:rFonts w:ascii="Arial" w:hAnsi="Arial" w:eastAsia="Arial" w:cs="Arial"/>
          <w:b w:val="0"/>
          <w:bCs w:val="0"/>
          <w:i w:val="0"/>
          <w:iCs w:val="0"/>
          <w:color w:val="000000" w:themeColor="text1" w:themeTint="FF" w:themeShade="FF"/>
          <w:sz w:val="22"/>
          <w:szCs w:val="22"/>
        </w:rPr>
        <w:t>importance,</w:t>
      </w:r>
      <w:bookmarkEnd w:id="64498536"/>
      <w:r w:rsidRPr="4D94A413" w:rsidR="5E5D4D7F">
        <w:rPr>
          <w:rFonts w:ascii="Arial" w:hAnsi="Arial" w:eastAsia="Arial" w:cs="Arial"/>
          <w:b w:val="0"/>
          <w:bCs w:val="0"/>
          <w:i w:val="0"/>
          <w:iCs w:val="0"/>
          <w:color w:val="000000" w:themeColor="text1" w:themeTint="FF" w:themeShade="FF"/>
          <w:sz w:val="22"/>
          <w:szCs w:val="22"/>
        </w:rPr>
        <w:t xml:space="preserve"> workplace </w:t>
      </w:r>
      <w:r w:rsidRPr="4D94A413" w:rsidR="493DE176">
        <w:rPr>
          <w:rFonts w:ascii="Arial" w:hAnsi="Arial" w:eastAsia="Arial" w:cs="Arial"/>
          <w:b w:val="0"/>
          <w:bCs w:val="0"/>
          <w:i w:val="0"/>
          <w:iCs w:val="0"/>
          <w:color w:val="000000" w:themeColor="text1" w:themeTint="FF" w:themeShade="FF"/>
          <w:sz w:val="22"/>
          <w:szCs w:val="22"/>
        </w:rPr>
        <w:t>networks</w:t>
      </w:r>
      <w:r w:rsidRPr="4D94A413" w:rsidR="6819A667">
        <w:rPr>
          <w:rFonts w:ascii="Arial" w:hAnsi="Arial" w:eastAsia="Arial" w:cs="Arial"/>
          <w:b w:val="0"/>
          <w:bCs w:val="0"/>
          <w:i w:val="0"/>
          <w:iCs w:val="0"/>
          <w:color w:val="000000" w:themeColor="text1" w:themeTint="FF" w:themeShade="FF"/>
          <w:sz w:val="22"/>
          <w:szCs w:val="22"/>
        </w:rPr>
        <w:t xml:space="preserve"> </w:t>
      </w:r>
      <w:r w:rsidRPr="4D94A413" w:rsidR="6819A667">
        <w:rPr>
          <w:rFonts w:ascii="Arial" w:hAnsi="Arial" w:eastAsia="Arial" w:cs="Arial"/>
          <w:b w:val="0"/>
          <w:bCs w:val="0"/>
          <w:i w:val="0"/>
          <w:iCs w:val="0"/>
          <w:color w:val="000000" w:themeColor="text1" w:themeTint="FF" w:themeShade="FF"/>
          <w:sz w:val="22"/>
          <w:szCs w:val="22"/>
        </w:rPr>
        <w:t>are</w:t>
      </w:r>
      <w:r w:rsidRPr="4D94A413" w:rsidR="6819A667">
        <w:rPr>
          <w:rFonts w:ascii="Arial" w:hAnsi="Arial" w:eastAsia="Arial" w:cs="Arial"/>
          <w:b w:val="0"/>
          <w:bCs w:val="0"/>
          <w:i w:val="0"/>
          <w:iCs w:val="0"/>
          <w:color w:val="000000" w:themeColor="text1" w:themeTint="FF" w:themeShade="FF"/>
          <w:sz w:val="22"/>
          <w:szCs w:val="22"/>
        </w:rPr>
        <w:t xml:space="preserve"> essential for collaboration, career </w:t>
      </w:r>
      <w:r w:rsidRPr="4D94A413" w:rsidR="2A5D7FDC">
        <w:rPr>
          <w:rFonts w:ascii="Arial" w:hAnsi="Arial" w:eastAsia="Arial" w:cs="Arial"/>
          <w:b w:val="0"/>
          <w:bCs w:val="0"/>
          <w:i w:val="0"/>
          <w:iCs w:val="0"/>
          <w:color w:val="000000" w:themeColor="text1" w:themeTint="FF" w:themeShade="FF"/>
          <w:sz w:val="22"/>
          <w:szCs w:val="22"/>
        </w:rPr>
        <w:t>progression and developing professional identity.</w:t>
      </w:r>
    </w:p>
    <w:p w:rsidR="2A5D7FDC" w:rsidP="07DB098E" w:rsidRDefault="2A5D7FDC" w14:paraId="7AE57424" w14:textId="2AB80B0D">
      <w:pPr>
        <w:rPr>
          <w:rFonts w:ascii="Arial" w:hAnsi="Arial" w:eastAsia="Arial" w:cs="Arial"/>
          <w:b w:val="0"/>
          <w:bCs w:val="0"/>
          <w:i w:val="0"/>
          <w:iCs w:val="0"/>
          <w:color w:val="000000" w:themeColor="text1" w:themeTint="FF" w:themeShade="FF"/>
          <w:sz w:val="22"/>
          <w:szCs w:val="22"/>
        </w:rPr>
      </w:pPr>
      <w:r w:rsidRPr="07DB098E" w:rsidR="2A5D7FDC">
        <w:rPr>
          <w:rFonts w:ascii="Arial" w:hAnsi="Arial" w:eastAsia="Arial" w:cs="Arial"/>
          <w:b w:val="0"/>
          <w:bCs w:val="0"/>
          <w:i w:val="0"/>
          <w:iCs w:val="0"/>
          <w:color w:val="000000" w:themeColor="text1" w:themeTint="FF" w:themeShade="FF"/>
          <w:sz w:val="22"/>
          <w:szCs w:val="22"/>
        </w:rPr>
        <w:t xml:space="preserve">Overall, the mapping </w:t>
      </w:r>
      <w:r w:rsidRPr="07DB098E" w:rsidR="2A5D7FDC">
        <w:rPr>
          <w:rFonts w:ascii="Arial" w:hAnsi="Arial" w:eastAsia="Arial" w:cs="Arial"/>
          <w:b w:val="0"/>
          <w:bCs w:val="0"/>
          <w:i w:val="0"/>
          <w:iCs w:val="0"/>
          <w:color w:val="000000" w:themeColor="text1" w:themeTint="FF" w:themeShade="FF"/>
          <w:sz w:val="22"/>
          <w:szCs w:val="22"/>
        </w:rPr>
        <w:t>demonstrates</w:t>
      </w:r>
      <w:r w:rsidRPr="07DB098E" w:rsidR="2A5D7FDC">
        <w:rPr>
          <w:rFonts w:ascii="Arial" w:hAnsi="Arial" w:eastAsia="Arial" w:cs="Arial"/>
          <w:b w:val="0"/>
          <w:bCs w:val="0"/>
          <w:i w:val="0"/>
          <w:iCs w:val="0"/>
          <w:color w:val="000000" w:themeColor="text1" w:themeTint="FF" w:themeShade="FF"/>
          <w:sz w:val="22"/>
          <w:szCs w:val="22"/>
        </w:rPr>
        <w:t xml:space="preserve"> how varying relationship strengths contribute diff</w:t>
      </w:r>
      <w:r w:rsidRPr="07DB098E" w:rsidR="3E492BD7">
        <w:rPr>
          <w:rFonts w:ascii="Arial" w:hAnsi="Arial" w:eastAsia="Arial" w:cs="Arial"/>
          <w:b w:val="0"/>
          <w:bCs w:val="0"/>
          <w:i w:val="0"/>
          <w:iCs w:val="0"/>
          <w:color w:val="000000" w:themeColor="text1" w:themeTint="FF" w:themeShade="FF"/>
          <w:sz w:val="22"/>
          <w:szCs w:val="22"/>
        </w:rPr>
        <w:t xml:space="preserve">erently to </w:t>
      </w:r>
      <w:r w:rsidRPr="07DB098E" w:rsidR="6F924BF5">
        <w:rPr>
          <w:rFonts w:ascii="Arial" w:hAnsi="Arial" w:eastAsia="Arial" w:cs="Arial"/>
          <w:b w:val="0"/>
          <w:bCs w:val="0"/>
          <w:i w:val="0"/>
          <w:iCs w:val="0"/>
          <w:color w:val="000000" w:themeColor="text1" w:themeTint="FF" w:themeShade="FF"/>
          <w:sz w:val="22"/>
          <w:szCs w:val="22"/>
        </w:rPr>
        <w:t>emotional</w:t>
      </w:r>
      <w:r w:rsidRPr="07DB098E" w:rsidR="3E492BD7">
        <w:rPr>
          <w:rFonts w:ascii="Arial" w:hAnsi="Arial" w:eastAsia="Arial" w:cs="Arial"/>
          <w:b w:val="0"/>
          <w:bCs w:val="0"/>
          <w:i w:val="0"/>
          <w:iCs w:val="0"/>
          <w:color w:val="000000" w:themeColor="text1" w:themeTint="FF" w:themeShade="FF"/>
          <w:sz w:val="22"/>
          <w:szCs w:val="22"/>
        </w:rPr>
        <w:t xml:space="preserve"> support, social </w:t>
      </w:r>
      <w:bookmarkStart w:name="_Int_OnPxdTo1" w:id="870982358"/>
      <w:r w:rsidRPr="07DB098E" w:rsidR="3E492BD7">
        <w:rPr>
          <w:rFonts w:ascii="Arial" w:hAnsi="Arial" w:eastAsia="Arial" w:cs="Arial"/>
          <w:b w:val="0"/>
          <w:bCs w:val="0"/>
          <w:i w:val="0"/>
          <w:iCs w:val="0"/>
          <w:color w:val="000000" w:themeColor="text1" w:themeTint="FF" w:themeShade="FF"/>
          <w:sz w:val="22"/>
          <w:szCs w:val="22"/>
        </w:rPr>
        <w:t>learning</w:t>
      </w:r>
      <w:bookmarkEnd w:id="870982358"/>
      <w:r w:rsidRPr="07DB098E" w:rsidR="3E492BD7">
        <w:rPr>
          <w:rFonts w:ascii="Arial" w:hAnsi="Arial" w:eastAsia="Arial" w:cs="Arial"/>
          <w:b w:val="0"/>
          <w:bCs w:val="0"/>
          <w:i w:val="0"/>
          <w:iCs w:val="0"/>
          <w:color w:val="000000" w:themeColor="text1" w:themeTint="FF" w:themeShade="FF"/>
          <w:sz w:val="22"/>
          <w:szCs w:val="22"/>
        </w:rPr>
        <w:t xml:space="preserve"> and career development.</w:t>
      </w:r>
    </w:p>
    <w:p w:rsidR="4DB96F92" w:rsidP="7FBA22A4" w:rsidRDefault="4DB96F92" w14:paraId="5F41A3C4" w14:textId="241C7A23">
      <w:pPr>
        <w:rPr>
          <w:rFonts w:ascii="Arial" w:hAnsi="Arial" w:eastAsia="Arial" w:cs="Arial"/>
          <w:i w:val="0"/>
          <w:iCs w:val="0"/>
          <w:color w:val="000000" w:themeColor="text1" w:themeTint="FF" w:themeShade="FF"/>
          <w:sz w:val="22"/>
          <w:szCs w:val="22"/>
        </w:rPr>
      </w:pPr>
    </w:p>
    <w:p w:rsidR="4DB96F92" w:rsidP="7FBA22A4" w:rsidRDefault="4DB96F92" w14:paraId="3CB62A92" w14:textId="747E8F9E">
      <w:pPr>
        <w:rPr>
          <w:rFonts w:ascii="Arial" w:hAnsi="Arial" w:eastAsia="Arial" w:cs="Arial"/>
          <w:i w:val="0"/>
          <w:iCs w:val="0"/>
          <w:color w:val="000000" w:themeColor="text1" w:themeTint="FF" w:themeShade="FF"/>
          <w:sz w:val="22"/>
          <w:szCs w:val="22"/>
        </w:rPr>
      </w:pPr>
    </w:p>
    <w:p w:rsidR="021F216E" w:rsidP="7FBA22A4" w:rsidRDefault="021F216E" w14:paraId="5DD5BF14" w14:textId="2393BACB">
      <w:pPr>
        <w:rPr>
          <w:rFonts w:ascii="Arial" w:hAnsi="Arial" w:eastAsia="Arial" w:cs="Arial"/>
          <w:i w:val="1"/>
          <w:iCs w:val="1"/>
          <w:color w:val="000000" w:themeColor="text1"/>
          <w:sz w:val="22"/>
          <w:szCs w:val="22"/>
        </w:rPr>
      </w:pPr>
    </w:p>
    <w:p w:rsidR="021F216E" w:rsidP="7FBA22A4" w:rsidRDefault="021F216E" w14:paraId="6915CAA9" w14:textId="3543E266">
      <w:pPr>
        <w:rPr>
          <w:rFonts w:ascii="Arial" w:hAnsi="Arial" w:eastAsia="Arial" w:cs="Arial"/>
          <w:i w:val="1"/>
          <w:iCs w:val="1"/>
          <w:color w:val="000000" w:themeColor="text1"/>
          <w:sz w:val="22"/>
          <w:szCs w:val="22"/>
        </w:rPr>
      </w:pPr>
    </w:p>
    <w:p w:rsidR="021F216E" w:rsidP="29EB72ED" w:rsidRDefault="021F216E" w14:paraId="40C8FB48" w14:textId="0DAA8B21">
      <w:pPr>
        <w:pStyle w:val="Normal"/>
      </w:pPr>
    </w:p>
    <w:p w:rsidR="021F216E" w:rsidP="021F216E" w:rsidRDefault="021F216E" w14:paraId="4522682A" w14:textId="738375ED">
      <w:pPr>
        <w:rPr>
          <w:rFonts w:ascii="Arial Nova" w:hAnsi="Arial Nova" w:eastAsia="Arial Nova" w:cs="Arial Nova"/>
          <w:i/>
          <w:iCs/>
          <w:color w:val="000000" w:themeColor="text1"/>
        </w:rPr>
      </w:pPr>
    </w:p>
    <w:p w:rsidR="0AE538C3" w:rsidP="0AE538C3" w:rsidRDefault="0AE538C3" w14:paraId="53FE8314" w14:textId="2B45EA03">
      <w:pPr>
        <w:pStyle w:val="Normal"/>
        <w:rPr>
          <w:rFonts w:ascii="Arial Nova" w:hAnsi="Arial Nova" w:eastAsia="Arial Nova" w:cs="Arial Nova"/>
          <w:color w:val="000000" w:themeColor="text1" w:themeTint="FF" w:themeShade="FF"/>
          <w:sz w:val="44"/>
          <w:szCs w:val="44"/>
        </w:rPr>
      </w:pPr>
    </w:p>
    <w:p w:rsidR="32ADAAF6" w:rsidP="07DB098E" w:rsidRDefault="00B7418E" w14:paraId="13CDBB56" w14:textId="45E068A0">
      <w:pPr>
        <w:pStyle w:val="Normal"/>
        <w:rPr>
          <w:rFonts w:ascii="Arial Nova" w:hAnsi="Arial Nova" w:eastAsia="Arial Nova" w:cs="Arial Nova"/>
          <w:color w:val="000000" w:themeColor="text1" w:themeTint="FF" w:themeShade="FF"/>
          <w:sz w:val="44"/>
          <w:szCs w:val="44"/>
        </w:rPr>
      </w:pPr>
    </w:p>
    <w:p w:rsidR="32ADAAF6" w:rsidP="07DB098E" w:rsidRDefault="00B7418E" w14:paraId="1295CD50" w14:textId="40CFC46A">
      <w:pPr>
        <w:pStyle w:val="Normal"/>
        <w:rPr>
          <w:rFonts w:ascii="Arial Nova" w:hAnsi="Arial Nova" w:eastAsia="Arial Nova" w:cs="Arial Nova"/>
          <w:color w:val="000000" w:themeColor="text1" w:themeTint="FF" w:themeShade="FF"/>
          <w:sz w:val="44"/>
          <w:szCs w:val="44"/>
        </w:rPr>
      </w:pPr>
    </w:p>
    <w:p w:rsidR="32ADAAF6" w:rsidP="07DB098E" w:rsidRDefault="00B7418E" w14:paraId="2F31B730" w14:textId="215D2745">
      <w:pPr>
        <w:pStyle w:val="Normal"/>
        <w:rPr>
          <w:rFonts w:ascii="Arial Nova" w:hAnsi="Arial Nova" w:eastAsia="Arial Nova" w:cs="Arial Nova"/>
          <w:color w:val="000000" w:themeColor="text1" w:themeTint="FF" w:themeShade="FF"/>
          <w:sz w:val="44"/>
          <w:szCs w:val="44"/>
        </w:rPr>
      </w:pPr>
    </w:p>
    <w:p w:rsidR="32ADAAF6" w:rsidP="07DB098E" w:rsidRDefault="00B7418E" w14:paraId="4DD15929" w14:textId="32BD3704">
      <w:pPr>
        <w:pStyle w:val="Normal"/>
        <w:rPr>
          <w:rFonts w:ascii="Arial Nova" w:hAnsi="Arial Nova" w:eastAsia="Arial Nova" w:cs="Arial Nova"/>
          <w:color w:val="000000" w:themeColor="text1" w:themeTint="FF" w:themeShade="FF"/>
          <w:sz w:val="44"/>
          <w:szCs w:val="44"/>
        </w:rPr>
      </w:pPr>
    </w:p>
    <w:p w:rsidR="32ADAAF6" w:rsidP="07DB098E" w:rsidRDefault="00B7418E" w14:paraId="3EDD2E28" w14:textId="37F64515">
      <w:pPr>
        <w:pStyle w:val="Normal"/>
        <w:rPr>
          <w:rFonts w:ascii="Arial Nova" w:hAnsi="Arial Nova" w:eastAsia="Arial Nova" w:cs="Arial Nova"/>
          <w:color w:val="000000" w:themeColor="text1" w:themeTint="FF" w:themeShade="FF"/>
          <w:sz w:val="44"/>
          <w:szCs w:val="44"/>
        </w:rPr>
      </w:pPr>
    </w:p>
    <w:p w:rsidR="32ADAAF6" w:rsidP="07DB098E" w:rsidRDefault="00B7418E" w14:paraId="12E00616" w14:textId="6009EEF9">
      <w:pPr>
        <w:pStyle w:val="Normal"/>
        <w:rPr>
          <w:rFonts w:ascii="Arial Nova" w:hAnsi="Arial Nova" w:eastAsia="Arial Nova" w:cs="Arial Nova"/>
          <w:color w:val="000000" w:themeColor="text1" w:themeTint="FF" w:themeShade="FF"/>
          <w:sz w:val="44"/>
          <w:szCs w:val="44"/>
        </w:rPr>
      </w:pPr>
    </w:p>
    <w:p w:rsidR="32ADAAF6" w:rsidP="07DB098E" w:rsidRDefault="00B7418E" w14:paraId="35D5DB50" w14:textId="7D14FBFC">
      <w:pPr>
        <w:pStyle w:val="Normal"/>
        <w:rPr>
          <w:rFonts w:ascii="Arial Nova" w:hAnsi="Arial Nova" w:eastAsia="Arial Nova" w:cs="Arial Nova"/>
          <w:color w:val="000000" w:themeColor="text1" w:themeTint="FF" w:themeShade="FF"/>
          <w:sz w:val="44"/>
          <w:szCs w:val="44"/>
        </w:rPr>
      </w:pPr>
    </w:p>
    <w:p w:rsidR="32ADAAF6" w:rsidP="07DB098E" w:rsidRDefault="00B7418E" w14:paraId="1D6EF2D8" w14:textId="43720E9F">
      <w:pPr>
        <w:pStyle w:val="Normal"/>
        <w:rPr>
          <w:rFonts w:ascii="Arial Nova" w:hAnsi="Arial Nova" w:eastAsia="Arial Nova" w:cs="Arial Nova"/>
          <w:color w:val="000000" w:themeColor="text1" w:themeTint="FF" w:themeShade="FF"/>
          <w:sz w:val="44"/>
          <w:szCs w:val="44"/>
        </w:rPr>
      </w:pPr>
    </w:p>
    <w:p w:rsidR="32ADAAF6" w:rsidP="07DB098E" w:rsidRDefault="00B7418E" w14:paraId="608D1877" w14:textId="1A79D178">
      <w:pPr>
        <w:pStyle w:val="Normal"/>
        <w:rPr>
          <w:rFonts w:ascii="Arial Nova" w:hAnsi="Arial Nova" w:eastAsia="Arial Nova" w:cs="Arial Nova"/>
          <w:color w:val="000000" w:themeColor="text1" w:themeTint="FF" w:themeShade="FF"/>
          <w:sz w:val="44"/>
          <w:szCs w:val="44"/>
        </w:rPr>
      </w:pPr>
    </w:p>
    <w:p w:rsidR="32ADAAF6" w:rsidP="07DB098E" w:rsidRDefault="00B7418E" w14:paraId="0F4BC798" w14:textId="630C6E6D">
      <w:pPr>
        <w:pStyle w:val="Normal"/>
        <w:rPr>
          <w:rFonts w:ascii="Arial Nova" w:hAnsi="Arial Nova" w:eastAsia="Arial Nova" w:cs="Arial Nova"/>
          <w:color w:val="000000" w:themeColor="text1" w:themeTint="FF" w:themeShade="FF"/>
          <w:sz w:val="44"/>
          <w:szCs w:val="44"/>
        </w:rPr>
      </w:pPr>
    </w:p>
    <w:p w:rsidR="32ADAAF6" w:rsidP="07DB098E" w:rsidRDefault="00B7418E" w14:paraId="1285439D" w14:textId="0FE8CE49">
      <w:pPr>
        <w:pStyle w:val="Normal"/>
        <w:rPr>
          <w:rFonts w:ascii="Arial Nova" w:hAnsi="Arial Nova" w:eastAsia="Arial Nova" w:cs="Arial Nova"/>
          <w:color w:val="000000" w:themeColor="text1" w:themeTint="FF" w:themeShade="FF"/>
          <w:sz w:val="44"/>
          <w:szCs w:val="44"/>
        </w:rPr>
      </w:pPr>
    </w:p>
    <w:p w:rsidR="32ADAAF6" w:rsidP="6E625935" w:rsidRDefault="00B7418E" w14:paraId="3D8E9ECA" w14:textId="264AB537">
      <w:pPr>
        <w:pStyle w:val="Normal"/>
        <w:rPr>
          <w:rFonts w:ascii="Arial Nova" w:hAnsi="Arial Nova" w:eastAsia="Arial Nova" w:cs="Arial Nova"/>
          <w:color w:val="000000" w:themeColor="text1"/>
          <w:sz w:val="44"/>
          <w:szCs w:val="44"/>
        </w:rPr>
      </w:pPr>
      <w:r w:rsidRPr="07DB098E" w:rsidR="00B7418E">
        <w:rPr>
          <w:rFonts w:ascii="Arial Nova" w:hAnsi="Arial Nova" w:eastAsia="Arial Nova" w:cs="Arial Nova"/>
          <w:color w:val="000000" w:themeColor="text1" w:themeTint="FF" w:themeShade="FF"/>
          <w:sz w:val="44"/>
          <w:szCs w:val="44"/>
        </w:rPr>
        <w:t>Task 3- Blog</w:t>
      </w:r>
    </w:p>
    <w:p w:rsidRPr="003D2038" w:rsidR="021F216E" w:rsidP="021F216E" w:rsidRDefault="003D2038" w14:paraId="668F8137" w14:textId="02BD408E">
      <w:pPr>
        <w:rPr>
          <w:rFonts w:ascii="Arial Nova" w:hAnsi="Arial Nova" w:eastAsia="Arial Nova" w:cs="Arial Nova"/>
          <w:i/>
          <w:iCs/>
          <w:color w:val="000000" w:themeColor="text1"/>
          <w:lang w:val="en-GB"/>
        </w:rPr>
      </w:pPr>
      <w:r w:rsidRPr="6E625935" w:rsidR="003D2038">
        <w:rPr>
          <w:rFonts w:ascii="Arial Nova" w:hAnsi="Arial Nova" w:eastAsia="Arial Nova" w:cs="Arial Nova"/>
          <w:i w:val="1"/>
          <w:iCs w:val="1"/>
          <w:color w:val="000000" w:themeColor="text1" w:themeTint="FF" w:themeShade="FF"/>
          <w:lang w:val="en-GB"/>
        </w:rPr>
        <w:t>Write a blog exploring a current topic or issue of your choice within the health and social care sector in the UK. The purpose of this is to inform a specific target audience of your choosing (300 words)</w:t>
      </w:r>
    </w:p>
    <w:p w:rsidR="79E626CA" w:rsidP="6E625935" w:rsidRDefault="79E626CA" w14:paraId="4EA202A7" w14:textId="25A72417">
      <w:pPr>
        <w:rPr>
          <w:rFonts w:ascii="Arial" w:hAnsi="Arial" w:eastAsia="Arial" w:cs="Arial"/>
          <w:b w:val="1"/>
          <w:bCs w:val="1"/>
          <w:i w:val="0"/>
          <w:iCs w:val="0"/>
          <w:color w:val="000000" w:themeColor="text1" w:themeTint="FF" w:themeShade="FF"/>
          <w:sz w:val="22"/>
          <w:szCs w:val="22"/>
          <w:lang w:val="en-GB"/>
        </w:rPr>
      </w:pPr>
      <w:r w:rsidRPr="0AE538C3" w:rsidR="354BC976">
        <w:rPr>
          <w:rFonts w:ascii="Arial" w:hAnsi="Arial" w:eastAsia="Arial" w:cs="Arial"/>
          <w:b w:val="1"/>
          <w:bCs w:val="1"/>
          <w:i w:val="0"/>
          <w:iCs w:val="0"/>
          <w:color w:val="000000" w:themeColor="text1" w:themeTint="FF" w:themeShade="FF"/>
          <w:sz w:val="22"/>
          <w:szCs w:val="22"/>
          <w:lang w:val="en-GB"/>
        </w:rPr>
        <w:t xml:space="preserve">BRIDGING </w:t>
      </w:r>
      <w:r w:rsidRPr="0AE538C3" w:rsidR="4FDD7771">
        <w:rPr>
          <w:rFonts w:ascii="Arial" w:hAnsi="Arial" w:eastAsia="Arial" w:cs="Arial"/>
          <w:b w:val="1"/>
          <w:bCs w:val="1"/>
          <w:i w:val="0"/>
          <w:iCs w:val="0"/>
          <w:color w:val="000000" w:themeColor="text1" w:themeTint="FF" w:themeShade="FF"/>
          <w:sz w:val="22"/>
          <w:szCs w:val="22"/>
          <w:lang w:val="en-GB"/>
        </w:rPr>
        <w:t>THE GAP</w:t>
      </w:r>
      <w:r w:rsidRPr="0AE538C3" w:rsidR="354BC976">
        <w:rPr>
          <w:rFonts w:ascii="Arial" w:hAnsi="Arial" w:eastAsia="Arial" w:cs="Arial"/>
          <w:b w:val="1"/>
          <w:bCs w:val="1"/>
          <w:i w:val="0"/>
          <w:iCs w:val="0"/>
          <w:color w:val="000000" w:themeColor="text1" w:themeTint="FF" w:themeShade="FF"/>
          <w:sz w:val="22"/>
          <w:szCs w:val="22"/>
          <w:lang w:val="en-GB"/>
        </w:rPr>
        <w:t>: THE SHORTAGE OF SOCIAL CLUBS FOR ADULTS WITH DISABILITIES IN THE UK.</w:t>
      </w:r>
    </w:p>
    <w:p w:rsidR="79E626CA" w:rsidP="6E625935" w:rsidRDefault="79E626CA" w14:paraId="11D63FBA" w14:textId="7B7C7E5C">
      <w:pPr>
        <w:spacing w:before="240" w:beforeAutospacing="off" w:after="240" w:afterAutospacing="off"/>
      </w:pPr>
      <w:r w:rsidRPr="0AE538C3" w:rsidR="655AAD47">
        <w:rPr>
          <w:rFonts w:ascii="Arial" w:hAnsi="Arial" w:eastAsia="Arial" w:cs="Arial"/>
          <w:noProof w:val="0"/>
          <w:sz w:val="22"/>
          <w:szCs w:val="22"/>
          <w:lang w:val="en-GB"/>
        </w:rPr>
        <w:t xml:space="preserve">Social participation is increasingly recognised as a vital contributor to health, </w:t>
      </w:r>
      <w:r w:rsidRPr="0AE538C3" w:rsidR="655AAD47">
        <w:rPr>
          <w:rFonts w:ascii="Arial" w:hAnsi="Arial" w:eastAsia="Arial" w:cs="Arial"/>
          <w:noProof w:val="0"/>
          <w:sz w:val="22"/>
          <w:szCs w:val="22"/>
          <w:lang w:val="en-GB"/>
        </w:rPr>
        <w:t>wellbeing</w:t>
      </w:r>
      <w:r w:rsidRPr="0AE538C3" w:rsidR="655AAD47">
        <w:rPr>
          <w:rFonts w:ascii="Arial" w:hAnsi="Arial" w:eastAsia="Arial" w:cs="Arial"/>
          <w:noProof w:val="0"/>
          <w:sz w:val="22"/>
          <w:szCs w:val="22"/>
          <w:lang w:val="en-GB"/>
        </w:rPr>
        <w:t xml:space="preserve"> and overall quality of life. However, adults with disabilities across the UK continue to </w:t>
      </w:r>
      <w:r w:rsidRPr="0AE538C3" w:rsidR="655AAD47">
        <w:rPr>
          <w:rFonts w:ascii="Arial" w:hAnsi="Arial" w:eastAsia="Arial" w:cs="Arial"/>
          <w:noProof w:val="0"/>
          <w:sz w:val="22"/>
          <w:szCs w:val="22"/>
          <w:lang w:val="en-GB"/>
        </w:rPr>
        <w:t>encounter</w:t>
      </w:r>
      <w:r w:rsidRPr="0AE538C3" w:rsidR="655AAD47">
        <w:rPr>
          <w:rFonts w:ascii="Arial" w:hAnsi="Arial" w:eastAsia="Arial" w:cs="Arial"/>
          <w:noProof w:val="0"/>
          <w:sz w:val="22"/>
          <w:szCs w:val="22"/>
          <w:lang w:val="en-GB"/>
        </w:rPr>
        <w:t xml:space="preserve"> major barriers when trying to access meaningful social opportunities. Despite national policy commitments to inclusion and community engagement, the availability of accessible and well‑funded social clubs </w:t>
      </w:r>
      <w:r w:rsidRPr="0AE538C3" w:rsidR="655AAD47">
        <w:rPr>
          <w:rFonts w:ascii="Arial" w:hAnsi="Arial" w:eastAsia="Arial" w:cs="Arial"/>
          <w:noProof w:val="0"/>
          <w:sz w:val="22"/>
          <w:szCs w:val="22"/>
          <w:lang w:val="en-GB"/>
        </w:rPr>
        <w:t>remains</w:t>
      </w:r>
      <w:r w:rsidRPr="0AE538C3" w:rsidR="655AAD47">
        <w:rPr>
          <w:rFonts w:ascii="Arial" w:hAnsi="Arial" w:eastAsia="Arial" w:cs="Arial"/>
          <w:noProof w:val="0"/>
          <w:sz w:val="22"/>
          <w:szCs w:val="22"/>
          <w:lang w:val="en-GB"/>
        </w:rPr>
        <w:t xml:space="preserve"> inconsistent and often inadequate. This blog explores the consequences of this limited provision</w:t>
      </w:r>
      <w:r w:rsidRPr="0AE538C3" w:rsidR="5F239023">
        <w:rPr>
          <w:rFonts w:ascii="Arial" w:hAnsi="Arial" w:eastAsia="Arial" w:cs="Arial"/>
          <w:noProof w:val="0"/>
          <w:sz w:val="22"/>
          <w:szCs w:val="22"/>
          <w:lang w:val="en-GB"/>
        </w:rPr>
        <w:t xml:space="preserve">, </w:t>
      </w:r>
      <w:r w:rsidRPr="0AE538C3" w:rsidR="655AAD47">
        <w:rPr>
          <w:rFonts w:ascii="Arial" w:hAnsi="Arial" w:eastAsia="Arial" w:cs="Arial"/>
          <w:noProof w:val="0"/>
          <w:sz w:val="22"/>
          <w:szCs w:val="22"/>
          <w:lang w:val="en-GB"/>
        </w:rPr>
        <w:t>both for disabled adults who are excluded from community life and for the wider health and social care system that must respond to the resulting unmet needs (Department of Health and Social Care, 2021).</w:t>
      </w:r>
    </w:p>
    <w:p w:rsidR="79E626CA" w:rsidP="0AE538C3" w:rsidRDefault="79E626CA" w14:paraId="54ED43FE" w14:textId="1FB1090D">
      <w:pPr>
        <w:pStyle w:val="Normal"/>
        <w:spacing w:before="240" w:beforeAutospacing="off" w:after="240" w:afterAutospacing="off"/>
        <w:rPr>
          <w:rFonts w:ascii="Arial" w:hAnsi="Arial" w:eastAsia="Arial" w:cs="Arial"/>
          <w:b w:val="1"/>
          <w:bCs w:val="1"/>
          <w:i w:val="0"/>
          <w:iCs w:val="0"/>
          <w:noProof w:val="0"/>
          <w:color w:val="000000" w:themeColor="text1" w:themeTint="FF" w:themeShade="FF"/>
          <w:sz w:val="22"/>
          <w:szCs w:val="22"/>
          <w:lang w:val="en-GB"/>
        </w:rPr>
      </w:pPr>
      <w:r w:rsidRPr="0AE538C3" w:rsidR="3F6BDA44">
        <w:rPr>
          <w:rFonts w:ascii="Arial" w:hAnsi="Arial" w:eastAsia="Arial" w:cs="Arial"/>
          <w:noProof w:val="0"/>
          <w:sz w:val="22"/>
          <w:szCs w:val="22"/>
          <w:u w:val="single"/>
          <w:lang w:val="en-US"/>
        </w:rPr>
        <w:t>EXPLORATION</w:t>
      </w:r>
    </w:p>
    <w:p w:rsidR="79E626CA" w:rsidP="0AE538C3" w:rsidRDefault="79E626CA" w14:paraId="3409742B" w14:textId="621F99B6">
      <w:pPr>
        <w:spacing w:before="240" w:beforeAutospacing="off" w:after="240" w:afterAutospacing="off"/>
      </w:pPr>
      <w:r w:rsidRPr="07DB098E" w:rsidR="1072F0B2">
        <w:rPr>
          <w:rFonts w:ascii="Arial" w:hAnsi="Arial" w:eastAsia="Arial" w:cs="Arial"/>
          <w:noProof w:val="0"/>
          <w:sz w:val="22"/>
          <w:szCs w:val="22"/>
          <w:lang w:val="en-US"/>
        </w:rPr>
        <w:t xml:space="preserve">Social clubs are an essential </w:t>
      </w:r>
      <w:r w:rsidRPr="07DB098E" w:rsidR="1072F0B2">
        <w:rPr>
          <w:rFonts w:ascii="Arial" w:hAnsi="Arial" w:eastAsia="Arial" w:cs="Arial"/>
          <w:noProof w:val="0"/>
          <w:sz w:val="22"/>
          <w:szCs w:val="22"/>
          <w:lang w:val="en-US"/>
        </w:rPr>
        <w:t>component</w:t>
      </w:r>
      <w:r w:rsidRPr="07DB098E" w:rsidR="1072F0B2">
        <w:rPr>
          <w:rFonts w:ascii="Arial" w:hAnsi="Arial" w:eastAsia="Arial" w:cs="Arial"/>
          <w:noProof w:val="0"/>
          <w:sz w:val="22"/>
          <w:szCs w:val="22"/>
          <w:lang w:val="en-US"/>
        </w:rPr>
        <w:t xml:space="preserve"> of promoting autonomy, </w:t>
      </w:r>
      <w:bookmarkStart w:name="_Int_lsVw4JbF" w:id="1300787449"/>
      <w:r w:rsidRPr="07DB098E" w:rsidR="1072F0B2">
        <w:rPr>
          <w:rFonts w:ascii="Arial" w:hAnsi="Arial" w:eastAsia="Arial" w:cs="Arial"/>
          <w:noProof w:val="0"/>
          <w:sz w:val="22"/>
          <w:szCs w:val="22"/>
          <w:lang w:val="en-US"/>
        </w:rPr>
        <w:t>confidence</w:t>
      </w:r>
      <w:bookmarkEnd w:id="1300787449"/>
      <w:r w:rsidRPr="07DB098E" w:rsidR="1072F0B2">
        <w:rPr>
          <w:rFonts w:ascii="Arial" w:hAnsi="Arial" w:eastAsia="Arial" w:cs="Arial"/>
          <w:noProof w:val="0"/>
          <w:sz w:val="22"/>
          <w:szCs w:val="22"/>
          <w:lang w:val="en-US"/>
        </w:rPr>
        <w:t xml:space="preserve"> and emotional wellbeing among adults with disabilities. These community spaces create opportunities for individuals to form meaningful relationships, strengthen social </w:t>
      </w:r>
      <w:bookmarkStart w:name="_Int_IL69j2dq" w:id="2015545797"/>
      <w:r w:rsidRPr="07DB098E" w:rsidR="1072F0B2">
        <w:rPr>
          <w:rFonts w:ascii="Arial" w:hAnsi="Arial" w:eastAsia="Arial" w:cs="Arial"/>
          <w:noProof w:val="0"/>
          <w:sz w:val="22"/>
          <w:szCs w:val="22"/>
          <w:lang w:val="en-US"/>
        </w:rPr>
        <w:t>communication</w:t>
      </w:r>
      <w:bookmarkEnd w:id="2015545797"/>
      <w:r w:rsidRPr="07DB098E" w:rsidR="1072F0B2">
        <w:rPr>
          <w:rFonts w:ascii="Arial" w:hAnsi="Arial" w:eastAsia="Arial" w:cs="Arial"/>
          <w:noProof w:val="0"/>
          <w:sz w:val="22"/>
          <w:szCs w:val="22"/>
          <w:lang w:val="en-US"/>
        </w:rPr>
        <w:t xml:space="preserve"> and engage more fully in everyday life. Research consistently </w:t>
      </w:r>
      <w:r w:rsidRPr="07DB098E" w:rsidR="1072F0B2">
        <w:rPr>
          <w:rFonts w:ascii="Arial" w:hAnsi="Arial" w:eastAsia="Arial" w:cs="Arial"/>
          <w:noProof w:val="0"/>
          <w:sz w:val="22"/>
          <w:szCs w:val="22"/>
          <w:lang w:val="en-US"/>
        </w:rPr>
        <w:t>demonstrates</w:t>
      </w:r>
      <w:r w:rsidRPr="07DB098E" w:rsidR="1072F0B2">
        <w:rPr>
          <w:rFonts w:ascii="Arial" w:hAnsi="Arial" w:eastAsia="Arial" w:cs="Arial"/>
          <w:noProof w:val="0"/>
          <w:sz w:val="22"/>
          <w:szCs w:val="22"/>
          <w:lang w:val="en-US"/>
        </w:rPr>
        <w:t xml:space="preserve"> that disabled adults experience disproportionately </w:t>
      </w:r>
      <w:r w:rsidRPr="07DB098E" w:rsidR="1072F0B2">
        <w:rPr>
          <w:rFonts w:ascii="Arial" w:hAnsi="Arial" w:eastAsia="Arial" w:cs="Arial"/>
          <w:noProof w:val="0"/>
          <w:sz w:val="22"/>
          <w:szCs w:val="22"/>
          <w:lang w:val="en-US"/>
        </w:rPr>
        <w:t>high levels</w:t>
      </w:r>
      <w:r w:rsidRPr="07DB098E" w:rsidR="1072F0B2">
        <w:rPr>
          <w:rFonts w:ascii="Arial" w:hAnsi="Arial" w:eastAsia="Arial" w:cs="Arial"/>
          <w:noProof w:val="0"/>
          <w:sz w:val="22"/>
          <w:szCs w:val="22"/>
          <w:lang w:val="en-US"/>
        </w:rPr>
        <w:t xml:space="preserve"> of social isolation, which is linked to poorer mental health outcomes, reduced independence and greater reliance on formal health and social care services (Scope, 2019).</w:t>
      </w:r>
    </w:p>
    <w:p w:rsidR="79E626CA" w:rsidP="0AE538C3" w:rsidRDefault="79E626CA" w14:paraId="5D9C8471" w14:textId="78798901">
      <w:pPr>
        <w:spacing w:before="240" w:beforeAutospacing="off" w:after="240" w:afterAutospacing="off"/>
      </w:pPr>
      <w:r w:rsidRPr="07DB098E" w:rsidR="1072F0B2">
        <w:rPr>
          <w:rFonts w:ascii="Arial" w:hAnsi="Arial" w:eastAsia="Arial" w:cs="Arial"/>
          <w:noProof w:val="0"/>
          <w:sz w:val="22"/>
          <w:szCs w:val="22"/>
          <w:lang w:val="en-US"/>
        </w:rPr>
        <w:t xml:space="preserve">Despite their importance, access to social clubs varies widely across local areas. Many provisions are delivered by voluntary or third‑sector </w:t>
      </w:r>
      <w:r w:rsidRPr="07DB098E" w:rsidR="1072F0B2">
        <w:rPr>
          <w:rFonts w:ascii="Arial" w:hAnsi="Arial" w:eastAsia="Arial" w:cs="Arial"/>
          <w:noProof w:val="0"/>
          <w:sz w:val="22"/>
          <w:szCs w:val="22"/>
          <w:lang w:val="en-US"/>
        </w:rPr>
        <w:t>organisations</w:t>
      </w:r>
      <w:r w:rsidRPr="07DB098E" w:rsidR="1072F0B2">
        <w:rPr>
          <w:rFonts w:ascii="Arial" w:hAnsi="Arial" w:eastAsia="Arial" w:cs="Arial"/>
          <w:noProof w:val="0"/>
          <w:sz w:val="22"/>
          <w:szCs w:val="22"/>
          <w:lang w:val="en-US"/>
        </w:rPr>
        <w:t xml:space="preserve"> that depend on short‑term, insecure or grant‑based funding, leaving them vulnerable to cuts or </w:t>
      </w:r>
      <w:bookmarkStart w:name="_Int_FnunyLzi" w:id="628028053"/>
      <w:r w:rsidRPr="07DB098E" w:rsidR="1072F0B2">
        <w:rPr>
          <w:rFonts w:ascii="Arial" w:hAnsi="Arial" w:eastAsia="Arial" w:cs="Arial"/>
          <w:noProof w:val="0"/>
          <w:sz w:val="22"/>
          <w:szCs w:val="22"/>
          <w:lang w:val="en-US"/>
        </w:rPr>
        <w:t>closure</w:t>
      </w:r>
      <w:bookmarkEnd w:id="628028053"/>
      <w:r w:rsidRPr="07DB098E" w:rsidR="1072F0B2">
        <w:rPr>
          <w:rFonts w:ascii="Arial" w:hAnsi="Arial" w:eastAsia="Arial" w:cs="Arial"/>
          <w:noProof w:val="0"/>
          <w:sz w:val="22"/>
          <w:szCs w:val="22"/>
          <w:lang w:val="en-US"/>
        </w:rPr>
        <w:t xml:space="preserve"> (Local Government Association, 2020). </w:t>
      </w:r>
      <w:r w:rsidRPr="07DB098E" w:rsidR="1072F0B2">
        <w:rPr>
          <w:rFonts w:ascii="Arial" w:hAnsi="Arial" w:eastAsia="Arial" w:cs="Arial"/>
          <w:noProof w:val="0"/>
          <w:sz w:val="22"/>
          <w:szCs w:val="22"/>
          <w:lang w:val="en-US"/>
        </w:rPr>
        <w:t>Additional</w:t>
      </w:r>
      <w:r w:rsidRPr="07DB098E" w:rsidR="1072F0B2">
        <w:rPr>
          <w:rFonts w:ascii="Arial" w:hAnsi="Arial" w:eastAsia="Arial" w:cs="Arial"/>
          <w:noProof w:val="0"/>
          <w:sz w:val="22"/>
          <w:szCs w:val="22"/>
          <w:lang w:val="en-US"/>
        </w:rPr>
        <w:t xml:space="preserve"> barriers such as inaccessible buildings, limited transport options and insufficient staffing can further restrict participation for those requiring </w:t>
      </w:r>
      <w:r w:rsidRPr="07DB098E" w:rsidR="1072F0B2">
        <w:rPr>
          <w:rFonts w:ascii="Arial" w:hAnsi="Arial" w:eastAsia="Arial" w:cs="Arial"/>
          <w:noProof w:val="0"/>
          <w:sz w:val="22"/>
          <w:szCs w:val="22"/>
          <w:lang w:val="en-US"/>
        </w:rPr>
        <w:t>pe</w:t>
      </w:r>
      <w:r w:rsidRPr="07DB098E" w:rsidR="1072F0B2">
        <w:rPr>
          <w:rFonts w:ascii="Arial" w:hAnsi="Arial" w:eastAsia="Arial" w:cs="Arial"/>
          <w:noProof w:val="0"/>
          <w:sz w:val="22"/>
          <w:szCs w:val="22"/>
          <w:lang w:val="en-US"/>
        </w:rPr>
        <w:t>rsonalised</w:t>
      </w:r>
      <w:r w:rsidRPr="07DB098E" w:rsidR="1072F0B2">
        <w:rPr>
          <w:rFonts w:ascii="Arial" w:hAnsi="Arial" w:eastAsia="Arial" w:cs="Arial"/>
          <w:noProof w:val="0"/>
          <w:sz w:val="22"/>
          <w:szCs w:val="22"/>
          <w:lang w:val="en-US"/>
        </w:rPr>
        <w:t xml:space="preserve"> o</w:t>
      </w:r>
      <w:r w:rsidRPr="07DB098E" w:rsidR="1072F0B2">
        <w:rPr>
          <w:rFonts w:ascii="Arial" w:hAnsi="Arial" w:eastAsia="Arial" w:cs="Arial"/>
          <w:noProof w:val="0"/>
          <w:sz w:val="22"/>
          <w:szCs w:val="22"/>
          <w:lang w:val="en-US"/>
        </w:rPr>
        <w:t>r one‑to‑one support (Social Care Institute for Excellence, 2021).</w:t>
      </w:r>
    </w:p>
    <w:p w:rsidR="79E626CA" w:rsidP="0AE538C3" w:rsidRDefault="79E626CA" w14:paraId="436BD80D" w14:textId="33CE4F46">
      <w:pPr>
        <w:spacing w:before="240" w:beforeAutospacing="off" w:after="240" w:afterAutospacing="off"/>
      </w:pPr>
      <w:r w:rsidRPr="07DB098E" w:rsidR="1072F0B2">
        <w:rPr>
          <w:rFonts w:ascii="Arial" w:hAnsi="Arial" w:eastAsia="Arial" w:cs="Arial"/>
          <w:noProof w:val="0"/>
          <w:sz w:val="22"/>
          <w:szCs w:val="22"/>
          <w:lang w:val="en-US"/>
        </w:rPr>
        <w:t>The impact of these gaps extends beyond individual wellbeing. When adults with disabilities are unable to access preventative, community‑based activities, they are more likely to require higher‑cost, intensive interventions from health and social care services. This exacerbates pressures on a system already facing workforce shortages, rising demand and financial constraints (ADASS, 2023). Moreover, the absence of inclusive social opportunities undermines national commitments to equality, participation and person‑centred care as outlined in the Care Act 2014 and the UK Disability Strategy (HM Government, 2021).</w:t>
      </w:r>
    </w:p>
    <w:p w:rsidR="07DB098E" w:rsidP="07DB098E" w:rsidRDefault="07DB098E" w14:paraId="33C0093A" w14:textId="474F93A7">
      <w:pPr>
        <w:pStyle w:val="Normal"/>
        <w:spacing w:before="240" w:beforeAutospacing="off" w:after="240" w:afterAutospacing="off"/>
        <w:rPr>
          <w:rFonts w:ascii="Arial" w:hAnsi="Arial" w:eastAsia="Arial" w:cs="Arial"/>
          <w:noProof w:val="0"/>
          <w:sz w:val="22"/>
          <w:szCs w:val="22"/>
          <w:u w:val="single"/>
          <w:lang w:val="en-US"/>
        </w:rPr>
      </w:pPr>
    </w:p>
    <w:p w:rsidR="79E626CA" w:rsidP="7FBA22A4" w:rsidRDefault="79E626CA" w14:paraId="526596FC" w14:textId="643AD40B">
      <w:pPr>
        <w:pStyle w:val="Normal"/>
        <w:spacing w:before="240" w:beforeAutospacing="off" w:after="240" w:afterAutospacing="off"/>
        <w:rPr>
          <w:rFonts w:ascii="Arial" w:hAnsi="Arial" w:eastAsia="Arial" w:cs="Arial"/>
          <w:noProof w:val="0"/>
          <w:sz w:val="22"/>
          <w:szCs w:val="22"/>
          <w:u w:val="single"/>
          <w:lang w:val="en-US"/>
        </w:rPr>
      </w:pPr>
      <w:r w:rsidRPr="0AE538C3" w:rsidR="58218299">
        <w:rPr>
          <w:rFonts w:ascii="Arial" w:hAnsi="Arial" w:eastAsia="Arial" w:cs="Arial"/>
          <w:noProof w:val="0"/>
          <w:sz w:val="22"/>
          <w:szCs w:val="22"/>
          <w:u w:val="single"/>
          <w:lang w:val="en-US"/>
        </w:rPr>
        <w:t>CONCLUSION</w:t>
      </w:r>
    </w:p>
    <w:p w:rsidR="79E626CA" w:rsidP="7FBA22A4" w:rsidRDefault="79E626CA" w14:paraId="19615748" w14:textId="425BF763">
      <w:pPr>
        <w:pStyle w:val="Normal"/>
        <w:spacing w:before="240" w:beforeAutospacing="off" w:after="240" w:afterAutospacing="off"/>
        <w:rPr>
          <w:rFonts w:ascii="Arial" w:hAnsi="Arial" w:eastAsia="Arial" w:cs="Arial"/>
          <w:color w:val="000000" w:themeColor="text1" w:themeTint="FF" w:themeShade="FF"/>
          <w:sz w:val="22"/>
          <w:szCs w:val="22"/>
        </w:rPr>
      </w:pPr>
      <w:r w:rsidRPr="07DB098E" w:rsidR="58218299">
        <w:rPr>
          <w:rFonts w:ascii="Arial" w:hAnsi="Arial" w:eastAsia="Arial" w:cs="Arial"/>
          <w:noProof w:val="0"/>
          <w:sz w:val="22"/>
          <w:szCs w:val="22"/>
          <w:lang w:val="en-US"/>
        </w:rPr>
        <w:t xml:space="preserve">The shortage of social clubs for adults with disabilities is not merely a gap in leisure provision, but reflects broader systemic inequalities that limit choice, </w:t>
      </w:r>
      <w:bookmarkStart w:name="_Int_ISd1fgYY" w:id="675237831"/>
      <w:r w:rsidRPr="07DB098E" w:rsidR="58218299">
        <w:rPr>
          <w:rFonts w:ascii="Arial" w:hAnsi="Arial" w:eastAsia="Arial" w:cs="Arial"/>
          <w:noProof w:val="0"/>
          <w:sz w:val="22"/>
          <w:szCs w:val="22"/>
          <w:lang w:val="en-US"/>
        </w:rPr>
        <w:t>independence</w:t>
      </w:r>
      <w:bookmarkEnd w:id="675237831"/>
      <w:r w:rsidRPr="07DB098E" w:rsidR="58218299">
        <w:rPr>
          <w:rFonts w:ascii="Arial" w:hAnsi="Arial" w:eastAsia="Arial" w:cs="Arial"/>
          <w:noProof w:val="0"/>
          <w:sz w:val="22"/>
          <w:szCs w:val="22"/>
          <w:lang w:val="en-US"/>
        </w:rPr>
        <w:t xml:space="preserve"> and social inclusion. Addressing this issue requires sustainable funding, collaborative </w:t>
      </w:r>
      <w:bookmarkStart w:name="_Int_kr0b1iIf" w:id="2055625877"/>
      <w:r w:rsidRPr="07DB098E" w:rsidR="58218299">
        <w:rPr>
          <w:rFonts w:ascii="Arial" w:hAnsi="Arial" w:eastAsia="Arial" w:cs="Arial"/>
          <w:noProof w:val="0"/>
          <w:sz w:val="22"/>
          <w:szCs w:val="22"/>
          <w:lang w:val="en-US"/>
        </w:rPr>
        <w:t>commissioning</w:t>
      </w:r>
      <w:bookmarkEnd w:id="2055625877"/>
      <w:r w:rsidRPr="07DB098E" w:rsidR="571F9507">
        <w:rPr>
          <w:rFonts w:ascii="Arial" w:hAnsi="Arial" w:eastAsia="Arial" w:cs="Arial"/>
          <w:noProof w:val="0"/>
          <w:sz w:val="22"/>
          <w:szCs w:val="22"/>
          <w:lang w:val="en-US"/>
        </w:rPr>
        <w:t xml:space="preserve"> </w:t>
      </w:r>
      <w:r w:rsidRPr="07DB098E" w:rsidR="58218299">
        <w:rPr>
          <w:rFonts w:ascii="Arial" w:hAnsi="Arial" w:eastAsia="Arial" w:cs="Arial"/>
          <w:noProof w:val="0"/>
          <w:sz w:val="22"/>
          <w:szCs w:val="22"/>
          <w:lang w:val="en-US"/>
        </w:rPr>
        <w:t xml:space="preserve">and a commitment to accessible community infrastructure. Ensuring that adults with disabilities can </w:t>
      </w:r>
      <w:r w:rsidRPr="07DB098E" w:rsidR="58218299">
        <w:rPr>
          <w:rFonts w:ascii="Arial" w:hAnsi="Arial" w:eastAsia="Arial" w:cs="Arial"/>
          <w:noProof w:val="0"/>
          <w:sz w:val="22"/>
          <w:szCs w:val="22"/>
          <w:lang w:val="en-US"/>
        </w:rPr>
        <w:t>participate</w:t>
      </w:r>
      <w:r w:rsidRPr="07DB098E" w:rsidR="58218299">
        <w:rPr>
          <w:rFonts w:ascii="Arial" w:hAnsi="Arial" w:eastAsia="Arial" w:cs="Arial"/>
          <w:noProof w:val="0"/>
          <w:sz w:val="22"/>
          <w:szCs w:val="22"/>
          <w:lang w:val="en-US"/>
        </w:rPr>
        <w:t xml:space="preserve"> fully in society is essential for building a fairer, more inclusive health and social care landscape.</w:t>
      </w:r>
    </w:p>
    <w:p w:rsidR="7FBA22A4" w:rsidP="7FBA22A4" w:rsidRDefault="7FBA22A4" w14:paraId="2AAEFADD" w14:textId="3FBA0F1F">
      <w:pPr>
        <w:pStyle w:val="Normal"/>
        <w:spacing w:before="240" w:beforeAutospacing="off" w:after="240" w:afterAutospacing="off"/>
        <w:rPr>
          <w:rFonts w:ascii="Arial" w:hAnsi="Arial" w:eastAsia="Arial" w:cs="Arial"/>
          <w:color w:val="000000" w:themeColor="text1" w:themeTint="FF" w:themeShade="FF"/>
          <w:sz w:val="22"/>
          <w:szCs w:val="22"/>
        </w:rPr>
      </w:pPr>
    </w:p>
    <w:p w:rsidR="7FBA22A4" w:rsidP="7FBA22A4" w:rsidRDefault="7FBA22A4" w14:paraId="51C04D3B" w14:textId="154F54D1">
      <w:pPr>
        <w:pStyle w:val="Normal"/>
        <w:spacing w:before="240" w:beforeAutospacing="off" w:after="240" w:afterAutospacing="off"/>
        <w:rPr>
          <w:rFonts w:ascii="Arial" w:hAnsi="Arial" w:eastAsia="Arial" w:cs="Arial"/>
          <w:color w:val="000000" w:themeColor="text1" w:themeTint="FF" w:themeShade="FF"/>
          <w:sz w:val="22"/>
          <w:szCs w:val="22"/>
        </w:rPr>
      </w:pPr>
    </w:p>
    <w:p w:rsidR="7FBA22A4" w:rsidP="7FBA22A4" w:rsidRDefault="7FBA22A4" w14:paraId="1ABF23AC" w14:textId="23F31E54">
      <w:pPr>
        <w:pStyle w:val="Normal"/>
        <w:spacing w:before="240" w:beforeAutospacing="off" w:after="240" w:afterAutospacing="off"/>
        <w:rPr>
          <w:rFonts w:ascii="Arial Nova" w:hAnsi="Arial Nova" w:eastAsia="Arial Nova" w:cs="Arial Nova"/>
          <w:color w:val="000000" w:themeColor="text1" w:themeTint="FF" w:themeShade="FF"/>
          <w:sz w:val="44"/>
          <w:szCs w:val="44"/>
        </w:rPr>
      </w:pPr>
    </w:p>
    <w:p w:rsidR="7FBA22A4" w:rsidP="7FBA22A4" w:rsidRDefault="7FBA22A4" w14:paraId="2B4A2E5A" w14:textId="2C280810">
      <w:pPr>
        <w:pStyle w:val="Normal"/>
        <w:spacing w:before="240" w:beforeAutospacing="off" w:after="240" w:afterAutospacing="off"/>
        <w:rPr>
          <w:rFonts w:ascii="Arial Nova" w:hAnsi="Arial Nova" w:eastAsia="Arial Nova" w:cs="Arial Nova"/>
          <w:color w:val="000000" w:themeColor="text1" w:themeTint="FF" w:themeShade="FF"/>
          <w:sz w:val="44"/>
          <w:szCs w:val="44"/>
        </w:rPr>
      </w:pPr>
    </w:p>
    <w:p w:rsidR="7FBA22A4" w:rsidP="7FBA22A4" w:rsidRDefault="7FBA22A4" w14:paraId="1C15F6C0" w14:textId="5792C287">
      <w:pPr>
        <w:pStyle w:val="Normal"/>
        <w:spacing w:before="240" w:beforeAutospacing="off" w:after="240" w:afterAutospacing="off"/>
        <w:rPr>
          <w:rFonts w:ascii="Arial Nova" w:hAnsi="Arial Nova" w:eastAsia="Arial Nova" w:cs="Arial Nova"/>
          <w:color w:val="000000" w:themeColor="text1" w:themeTint="FF" w:themeShade="FF"/>
          <w:sz w:val="44"/>
          <w:szCs w:val="44"/>
        </w:rPr>
      </w:pPr>
    </w:p>
    <w:p w:rsidR="7FBA22A4" w:rsidP="7FBA22A4" w:rsidRDefault="7FBA22A4" w14:paraId="0E98B74D" w14:textId="305CDF19">
      <w:pPr>
        <w:pStyle w:val="Normal"/>
        <w:spacing w:before="240" w:beforeAutospacing="off" w:after="240" w:afterAutospacing="off"/>
        <w:rPr>
          <w:rFonts w:ascii="Arial Nova" w:hAnsi="Arial Nova" w:eastAsia="Arial Nova" w:cs="Arial Nova"/>
          <w:color w:val="000000" w:themeColor="text1" w:themeTint="FF" w:themeShade="FF"/>
          <w:sz w:val="44"/>
          <w:szCs w:val="44"/>
        </w:rPr>
      </w:pPr>
    </w:p>
    <w:p w:rsidR="7FBA22A4" w:rsidP="7FBA22A4" w:rsidRDefault="7FBA22A4" w14:paraId="35A10CD9" w14:textId="574A7ABB">
      <w:pPr>
        <w:pStyle w:val="Normal"/>
        <w:spacing w:before="240" w:beforeAutospacing="off" w:after="240" w:afterAutospacing="off"/>
        <w:rPr>
          <w:rFonts w:ascii="Arial Nova" w:hAnsi="Arial Nova" w:eastAsia="Arial Nova" w:cs="Arial Nova"/>
          <w:color w:val="000000" w:themeColor="text1" w:themeTint="FF" w:themeShade="FF"/>
          <w:sz w:val="44"/>
          <w:szCs w:val="44"/>
        </w:rPr>
      </w:pPr>
    </w:p>
    <w:p w:rsidR="7FBA22A4" w:rsidP="7FBA22A4" w:rsidRDefault="7FBA22A4" w14:paraId="6074F35C" w14:textId="37B9E852">
      <w:pPr>
        <w:pStyle w:val="Normal"/>
        <w:spacing w:before="240" w:beforeAutospacing="off" w:after="240" w:afterAutospacing="off"/>
        <w:rPr>
          <w:rFonts w:ascii="Arial Nova" w:hAnsi="Arial Nova" w:eastAsia="Arial Nova" w:cs="Arial Nova"/>
          <w:color w:val="000000" w:themeColor="text1" w:themeTint="FF" w:themeShade="FF"/>
          <w:sz w:val="44"/>
          <w:szCs w:val="44"/>
        </w:rPr>
      </w:pPr>
    </w:p>
    <w:p w:rsidR="7FBA22A4" w:rsidP="7FBA22A4" w:rsidRDefault="7FBA22A4" w14:paraId="6E2F25DD" w14:textId="6BC96FBE">
      <w:pPr>
        <w:pStyle w:val="Normal"/>
        <w:spacing w:before="240" w:beforeAutospacing="off" w:after="240" w:afterAutospacing="off"/>
        <w:rPr>
          <w:rFonts w:ascii="Arial Nova" w:hAnsi="Arial Nova" w:eastAsia="Arial Nova" w:cs="Arial Nova"/>
          <w:color w:val="000000" w:themeColor="text1" w:themeTint="FF" w:themeShade="FF"/>
          <w:sz w:val="44"/>
          <w:szCs w:val="44"/>
        </w:rPr>
      </w:pPr>
    </w:p>
    <w:p w:rsidR="07DB098E" w:rsidP="07DB098E" w:rsidRDefault="07DB098E" w14:paraId="352B9F4B" w14:textId="52DE63B6">
      <w:pPr>
        <w:pStyle w:val="Normal"/>
        <w:spacing w:before="240" w:beforeAutospacing="off" w:after="240" w:afterAutospacing="off"/>
        <w:rPr>
          <w:rFonts w:ascii="Arial Nova" w:hAnsi="Arial Nova" w:eastAsia="Arial Nova" w:cs="Arial Nova"/>
          <w:color w:val="000000" w:themeColor="text1" w:themeTint="FF" w:themeShade="FF"/>
          <w:sz w:val="44"/>
          <w:szCs w:val="44"/>
        </w:rPr>
      </w:pPr>
    </w:p>
    <w:p w:rsidR="07DB098E" w:rsidP="07DB098E" w:rsidRDefault="07DB098E" w14:paraId="19DF8630" w14:textId="13FB5975">
      <w:pPr>
        <w:pStyle w:val="Normal"/>
        <w:spacing w:before="240" w:beforeAutospacing="off" w:after="240" w:afterAutospacing="off"/>
        <w:rPr>
          <w:rFonts w:ascii="Arial Nova" w:hAnsi="Arial Nova" w:eastAsia="Arial Nova" w:cs="Arial Nova"/>
          <w:color w:val="000000" w:themeColor="text1" w:themeTint="FF" w:themeShade="FF"/>
          <w:sz w:val="44"/>
          <w:szCs w:val="44"/>
        </w:rPr>
      </w:pPr>
    </w:p>
    <w:p w:rsidR="07DB098E" w:rsidP="07DB098E" w:rsidRDefault="07DB098E" w14:paraId="4F4474B5" w14:textId="415FE025">
      <w:pPr>
        <w:pStyle w:val="Normal"/>
        <w:spacing w:before="240" w:beforeAutospacing="off" w:after="240" w:afterAutospacing="off"/>
        <w:rPr>
          <w:rFonts w:ascii="Arial Nova" w:hAnsi="Arial Nova" w:eastAsia="Arial Nova" w:cs="Arial Nova"/>
          <w:color w:val="000000" w:themeColor="text1" w:themeTint="FF" w:themeShade="FF"/>
          <w:sz w:val="44"/>
          <w:szCs w:val="44"/>
        </w:rPr>
      </w:pPr>
    </w:p>
    <w:p w:rsidR="07DB098E" w:rsidP="07DB098E" w:rsidRDefault="07DB098E" w14:paraId="5BB18EED" w14:textId="29545043">
      <w:pPr>
        <w:pStyle w:val="Normal"/>
        <w:spacing w:before="240" w:beforeAutospacing="off" w:after="240" w:afterAutospacing="off"/>
        <w:rPr>
          <w:rFonts w:ascii="Arial Nova" w:hAnsi="Arial Nova" w:eastAsia="Arial Nova" w:cs="Arial Nova"/>
          <w:color w:val="000000" w:themeColor="text1" w:themeTint="FF" w:themeShade="FF"/>
          <w:sz w:val="44"/>
          <w:szCs w:val="44"/>
        </w:rPr>
      </w:pPr>
    </w:p>
    <w:p w:rsidR="79E626CA" w:rsidP="7FBA22A4" w:rsidRDefault="79E626CA" w14:paraId="554734B9" w14:textId="0FE69FFD">
      <w:pPr>
        <w:pStyle w:val="Normal"/>
        <w:spacing w:before="240" w:beforeAutospacing="off" w:after="240" w:afterAutospacing="off"/>
        <w:rPr>
          <w:rFonts w:ascii="Arial Nova" w:hAnsi="Arial Nova" w:eastAsia="Arial Nova" w:cs="Arial Nova"/>
          <w:color w:val="000000" w:themeColor="text1" w:themeTint="FF" w:themeShade="FF"/>
          <w:sz w:val="44"/>
          <w:szCs w:val="44"/>
        </w:rPr>
      </w:pPr>
      <w:r w:rsidRPr="7FBA22A4" w:rsidR="79E626CA">
        <w:rPr>
          <w:rFonts w:ascii="Arial Nova" w:hAnsi="Arial Nova" w:eastAsia="Arial Nova" w:cs="Arial Nova"/>
          <w:color w:val="000000" w:themeColor="text1" w:themeTint="FF" w:themeShade="FF"/>
          <w:sz w:val="44"/>
          <w:szCs w:val="44"/>
        </w:rPr>
        <w:t>Task</w:t>
      </w:r>
      <w:r w:rsidRPr="7FBA22A4" w:rsidR="00B7418E">
        <w:rPr>
          <w:rFonts w:ascii="Arial Nova" w:hAnsi="Arial Nova" w:eastAsia="Arial Nova" w:cs="Arial Nova"/>
          <w:color w:val="000000" w:themeColor="text1" w:themeTint="FF" w:themeShade="FF"/>
          <w:sz w:val="44"/>
          <w:szCs w:val="44"/>
        </w:rPr>
        <w:t xml:space="preserve"> 4- </w:t>
      </w:r>
      <w:r w:rsidRPr="7FBA22A4" w:rsidR="00B7418E">
        <w:rPr>
          <w:rFonts w:ascii="Arial Nova" w:hAnsi="Arial Nova" w:eastAsia="Arial Nova" w:cs="Arial Nova"/>
          <w:color w:val="000000" w:themeColor="text1" w:themeTint="FF" w:themeShade="FF"/>
          <w:sz w:val="44"/>
          <w:szCs w:val="44"/>
        </w:rPr>
        <w:t xml:space="preserve">NHS Equality, </w:t>
      </w:r>
      <w:r w:rsidRPr="7FBA22A4" w:rsidR="00B7418E">
        <w:rPr>
          <w:rFonts w:ascii="Arial Nova" w:hAnsi="Arial Nova" w:eastAsia="Arial Nova" w:cs="Arial Nova"/>
          <w:color w:val="000000" w:themeColor="text1" w:themeTint="FF" w:themeShade="FF"/>
          <w:sz w:val="44"/>
          <w:szCs w:val="44"/>
        </w:rPr>
        <w:t>Diversity</w:t>
      </w:r>
      <w:r w:rsidRPr="7FBA22A4" w:rsidR="00B7418E">
        <w:rPr>
          <w:rFonts w:ascii="Arial Nova" w:hAnsi="Arial Nova" w:eastAsia="Arial Nova" w:cs="Arial Nova"/>
          <w:color w:val="000000" w:themeColor="text1" w:themeTint="FF" w:themeShade="FF"/>
          <w:sz w:val="44"/>
          <w:szCs w:val="44"/>
        </w:rPr>
        <w:t xml:space="preserve"> and Inclusion Quiz</w:t>
      </w:r>
      <w:r w:rsidRPr="7FBA22A4" w:rsidR="003D2038">
        <w:rPr>
          <w:rFonts w:ascii="Arial Nova" w:hAnsi="Arial Nova" w:eastAsia="Arial Nova" w:cs="Arial Nova"/>
          <w:color w:val="000000" w:themeColor="text1" w:themeTint="FF" w:themeShade="FF"/>
          <w:sz w:val="44"/>
          <w:szCs w:val="44"/>
        </w:rPr>
        <w:t xml:space="preserve"> </w:t>
      </w:r>
      <w:r w:rsidRPr="7FBA22A4" w:rsidR="003D2038">
        <w:rPr>
          <w:rFonts w:ascii="Arial Nova" w:hAnsi="Arial Nova" w:eastAsia="Arial Nova" w:cs="Arial Nova"/>
          <w:color w:val="000000" w:themeColor="text1" w:themeTint="FF" w:themeShade="FF"/>
          <w:sz w:val="32"/>
          <w:szCs w:val="32"/>
        </w:rPr>
        <w:t>(250 words equivalent)</w:t>
      </w:r>
    </w:p>
    <w:p w:rsidRPr="00186C85" w:rsidR="0074551A" w:rsidP="0074551A" w:rsidRDefault="0074551A" w14:paraId="7B1FB0F8" w14:textId="201FB1EE">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What is the primary goal of the NHS Equality, Diversity, and Inclusion Improvement Plan?</w:t>
      </w:r>
      <w:r w:rsidRPr="007C3164">
        <w:rPr>
          <w:rFonts w:eastAsia="Times New Roman" w:asciiTheme="minorBidi" w:hAnsiTheme="minorBidi"/>
        </w:rPr>
        <w:br/>
      </w:r>
      <w:r w:rsidRPr="007C3164">
        <w:rPr>
          <w:rFonts w:eastAsia="Times New Roman" w:asciiTheme="minorBidi" w:hAnsiTheme="minorBidi"/>
          <w:i/>
          <w:iCs/>
        </w:rPr>
        <w:t xml:space="preserve">(Answer in </w:t>
      </w:r>
      <w:r w:rsidR="003D2038">
        <w:rPr>
          <w:rFonts w:eastAsia="Times New Roman" w:asciiTheme="minorBidi" w:hAnsiTheme="minorBidi"/>
          <w:i/>
          <w:iCs/>
        </w:rPr>
        <w:t>one or</w:t>
      </w:r>
      <w:r w:rsidRPr="007C3164">
        <w:rPr>
          <w:rFonts w:eastAsia="Times New Roman" w:asciiTheme="minorBidi" w:hAnsiTheme="minorBidi"/>
          <w:i/>
          <w:iCs/>
        </w:rPr>
        <w:t xml:space="preserve">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6E625935" w:rsidRDefault="0074551A" w14:paraId="09D502EC" w14:textId="77777777">
      <w:pPr>
        <w:pStyle w:val="ListParagraph"/>
        <w:spacing w:before="100" w:beforeAutospacing="on" w:after="100" w:afterAutospacing="on" w:line="240" w:lineRule="auto"/>
        <w:rPr>
          <w:rFonts w:ascii="Arial" w:hAnsi="Arial" w:eastAsia="Times New Roman" w:asciiTheme="minorBidi" w:hAnsiTheme="minorBidi"/>
          <w:sz w:val="22"/>
          <w:szCs w:val="22"/>
        </w:rPr>
      </w:pPr>
    </w:p>
    <w:p w:rsidR="23F8275F" w:rsidP="6E625935" w:rsidRDefault="23F8275F" w14:paraId="4B054DEC" w14:textId="016F9AED">
      <w:pPr>
        <w:pStyle w:val="ListParagraph"/>
        <w:spacing w:beforeAutospacing="on" w:afterAutospacing="on" w:line="240" w:lineRule="auto"/>
        <w:rPr>
          <w:rFonts w:ascii="Arial" w:hAnsi="Arial" w:eastAsia="Times New Roman" w:asciiTheme="minorBidi" w:hAnsiTheme="minorBidi"/>
          <w:sz w:val="22"/>
          <w:szCs w:val="22"/>
        </w:rPr>
      </w:pPr>
      <w:r w:rsidRPr="7FBA22A4" w:rsidR="23F8275F">
        <w:rPr>
          <w:rFonts w:ascii="Arial" w:hAnsi="Arial" w:eastAsia="Times New Roman" w:asciiTheme="minorBidi" w:hAnsiTheme="minorBidi"/>
          <w:sz w:val="22"/>
          <w:szCs w:val="22"/>
        </w:rPr>
        <w:t xml:space="preserve">The primary </w:t>
      </w:r>
      <w:r w:rsidRPr="7FBA22A4" w:rsidR="52372E55">
        <w:rPr>
          <w:rFonts w:ascii="Arial" w:hAnsi="Arial" w:eastAsia="Times New Roman" w:asciiTheme="minorBidi" w:hAnsiTheme="minorBidi"/>
          <w:sz w:val="22"/>
          <w:szCs w:val="22"/>
        </w:rPr>
        <w:t>goal</w:t>
      </w:r>
      <w:r w:rsidRPr="7FBA22A4" w:rsidR="23F8275F">
        <w:rPr>
          <w:rFonts w:ascii="Arial" w:hAnsi="Arial" w:eastAsia="Times New Roman" w:asciiTheme="minorBidi" w:hAnsiTheme="minorBidi"/>
          <w:sz w:val="22"/>
          <w:szCs w:val="22"/>
        </w:rPr>
        <w:t xml:space="preserve"> of the NHS Equality, Diversity and inclusion improvement plan is to tac</w:t>
      </w:r>
      <w:r w:rsidRPr="7FBA22A4" w:rsidR="5A78E477">
        <w:rPr>
          <w:rFonts w:ascii="Arial" w:hAnsi="Arial" w:eastAsia="Times New Roman" w:asciiTheme="minorBidi" w:hAnsiTheme="minorBidi"/>
          <w:sz w:val="22"/>
          <w:szCs w:val="22"/>
        </w:rPr>
        <w:t xml:space="preserve">kle prejudice and discrimination with the NHS workforce and create a more inclusive, </w:t>
      </w:r>
      <w:r w:rsidRPr="7FBA22A4" w:rsidR="5A78E477">
        <w:rPr>
          <w:rFonts w:ascii="Arial" w:hAnsi="Arial" w:eastAsia="Times New Roman" w:asciiTheme="minorBidi" w:hAnsiTheme="minorBidi"/>
          <w:sz w:val="22"/>
          <w:szCs w:val="22"/>
        </w:rPr>
        <w:t>fai</w:t>
      </w:r>
      <w:r w:rsidRPr="7FBA22A4" w:rsidR="573A19AA">
        <w:rPr>
          <w:rFonts w:ascii="Arial" w:hAnsi="Arial" w:eastAsia="Times New Roman" w:asciiTheme="minorBidi" w:hAnsiTheme="minorBidi"/>
          <w:sz w:val="22"/>
          <w:szCs w:val="22"/>
        </w:rPr>
        <w:t>r</w:t>
      </w:r>
      <w:r w:rsidRPr="7FBA22A4" w:rsidR="573A19AA">
        <w:rPr>
          <w:rFonts w:ascii="Arial" w:hAnsi="Arial" w:eastAsia="Times New Roman" w:asciiTheme="minorBidi" w:hAnsiTheme="minorBidi"/>
          <w:sz w:val="22"/>
          <w:szCs w:val="22"/>
        </w:rPr>
        <w:t xml:space="preserve"> and supportive culture for all staff</w:t>
      </w:r>
      <w:r w:rsidRPr="7FBA22A4" w:rsidR="20162AAB">
        <w:rPr>
          <w:rFonts w:ascii="Arial" w:hAnsi="Arial" w:eastAsia="Times New Roman" w:asciiTheme="minorBidi" w:hAnsiTheme="minorBidi"/>
          <w:sz w:val="22"/>
          <w:szCs w:val="22"/>
        </w:rPr>
        <w:t xml:space="preserve"> (NHS England, 2023).</w:t>
      </w:r>
    </w:p>
    <w:p w:rsidRPr="007C3164" w:rsidR="0074551A" w:rsidP="6E625935" w:rsidRDefault="0074551A" w14:paraId="4BDDCFB5" w14:textId="77777777">
      <w:pPr>
        <w:pStyle w:val="ListParagraph"/>
        <w:spacing w:before="100" w:beforeAutospacing="on" w:after="100" w:afterAutospacing="on" w:line="240" w:lineRule="auto"/>
        <w:rPr>
          <w:rFonts w:ascii="Arial" w:hAnsi="Arial" w:eastAsia="Times New Roman" w:asciiTheme="minorBidi" w:hAnsiTheme="minorBidi"/>
          <w:sz w:val="22"/>
          <w:szCs w:val="22"/>
        </w:rPr>
      </w:pPr>
    </w:p>
    <w:p w:rsidRPr="007C3164" w:rsidR="0074551A" w:rsidP="0074551A" w:rsidRDefault="0074551A" w14:paraId="17762088" w14:textId="77777777">
      <w:pPr>
        <w:spacing w:before="100" w:beforeAutospacing="1" w:after="100" w:afterAutospacing="1" w:line="240" w:lineRule="auto"/>
        <w:ind w:left="720"/>
        <w:rPr>
          <w:rFonts w:eastAsia="Times New Roman" w:asciiTheme="minorBidi" w:hAnsiTheme="minorBidi"/>
        </w:rPr>
      </w:pPr>
    </w:p>
    <w:p w:rsidRPr="00186C85" w:rsidR="0074551A" w:rsidP="0074551A" w:rsidRDefault="0074551A" w14:paraId="29CAC9B7"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6ECCED88" w:rsidR="0074551A">
        <w:rPr>
          <w:rFonts w:ascii="Arial" w:hAnsi="Arial" w:eastAsia="Times New Roman" w:asciiTheme="minorBidi" w:hAnsiTheme="minorBidi"/>
          <w:b w:val="1"/>
          <w:bCs w:val="1"/>
        </w:rPr>
        <w:t>How does the NHS EDI Improvement Plan propose to tackle the gender pay gap?</w:t>
      </w:r>
      <w:r>
        <w:br/>
      </w:r>
      <w:r w:rsidRPr="6ECCED88" w:rsidR="0074551A">
        <w:rPr>
          <w:rFonts w:ascii="Arial" w:hAnsi="Arial" w:eastAsia="Times New Roman" w:asciiTheme="minorBidi" w:hAnsiTheme="minorBidi"/>
          <w:i w:val="1"/>
          <w:iCs w:val="1"/>
        </w:rPr>
        <w:t xml:space="preserve">(Answer in one to two </w:t>
      </w:r>
      <w:r w:rsidRPr="6ECCED88" w:rsidR="0074551A">
        <w:rPr>
          <w:rFonts w:ascii="Arial" w:hAnsi="Arial" w:eastAsia="Times New Roman" w:asciiTheme="minorBidi" w:hAnsiTheme="minorBidi"/>
          <w:i w:val="1"/>
          <w:iCs w:val="1"/>
        </w:rPr>
        <w:t>sentences</w:t>
      </w:r>
      <w:r w:rsidRPr="6ECCED88" w:rsidR="0074551A">
        <w:rPr>
          <w:rFonts w:ascii="Arial" w:hAnsi="Arial" w:eastAsia="Times New Roman" w:asciiTheme="minorBidi" w:hAnsiTheme="minorBidi"/>
          <w:i w:val="1"/>
          <w:iCs w:val="1"/>
        </w:rPr>
        <w:t>.)</w:t>
      </w:r>
    </w:p>
    <w:p w:rsidRPr="00186C85" w:rsidR="0074551A" w:rsidP="0AE538C3" w:rsidRDefault="0074551A" w14:paraId="63A92FD2" w14:textId="78AA4A34">
      <w:pPr>
        <w:pStyle w:val="Normal"/>
        <w:spacing w:before="100" w:beforeAutospacing="on" w:after="100" w:afterAutospacing="on" w:line="240" w:lineRule="auto"/>
        <w:ind w:firstLine="720"/>
        <w:rPr>
          <w:rFonts w:ascii="Arial" w:hAnsi="Arial" w:eastAsia="Arial" w:cs="Arial"/>
          <w:sz w:val="22"/>
          <w:szCs w:val="22"/>
        </w:rPr>
      </w:pPr>
      <w:r w:rsidRPr="0AE538C3" w:rsidR="218FC216">
        <w:rPr>
          <w:rFonts w:ascii="Arial" w:hAnsi="Arial" w:eastAsia="Arial" w:cs="Arial"/>
          <w:sz w:val="22"/>
          <w:szCs w:val="22"/>
        </w:rPr>
        <w:t xml:space="preserve">By improving </w:t>
      </w:r>
      <w:r w:rsidRPr="0AE538C3" w:rsidR="218FC216">
        <w:rPr>
          <w:rFonts w:ascii="Arial" w:hAnsi="Arial" w:eastAsia="Arial" w:cs="Arial"/>
          <w:sz w:val="22"/>
          <w:szCs w:val="22"/>
        </w:rPr>
        <w:t>equitable</w:t>
      </w:r>
      <w:r w:rsidRPr="0AE538C3" w:rsidR="218FC216">
        <w:rPr>
          <w:rFonts w:ascii="Arial" w:hAnsi="Arial" w:eastAsia="Arial" w:cs="Arial"/>
          <w:sz w:val="22"/>
          <w:szCs w:val="22"/>
        </w:rPr>
        <w:t xml:space="preserve"> career prog</w:t>
      </w:r>
      <w:r w:rsidRPr="0AE538C3" w:rsidR="5B407130">
        <w:rPr>
          <w:rFonts w:ascii="Arial" w:hAnsi="Arial" w:eastAsia="Arial" w:cs="Arial"/>
          <w:sz w:val="22"/>
          <w:szCs w:val="22"/>
        </w:rPr>
        <w:t>r</w:t>
      </w:r>
      <w:r w:rsidRPr="0AE538C3" w:rsidR="218FC216">
        <w:rPr>
          <w:rFonts w:ascii="Arial" w:hAnsi="Arial" w:eastAsia="Arial" w:cs="Arial"/>
          <w:sz w:val="22"/>
          <w:szCs w:val="22"/>
        </w:rPr>
        <w:t>essio</w:t>
      </w:r>
      <w:r w:rsidRPr="0AE538C3" w:rsidR="653F9605">
        <w:rPr>
          <w:rFonts w:ascii="Arial" w:hAnsi="Arial" w:eastAsia="Arial" w:cs="Arial"/>
          <w:sz w:val="22"/>
          <w:szCs w:val="22"/>
        </w:rPr>
        <w:t>n,</w:t>
      </w:r>
      <w:r w:rsidRPr="0AE538C3" w:rsidR="218FC216">
        <w:rPr>
          <w:rFonts w:ascii="Arial" w:hAnsi="Arial" w:eastAsia="Arial" w:cs="Arial"/>
          <w:sz w:val="22"/>
          <w:szCs w:val="22"/>
        </w:rPr>
        <w:t xml:space="preserve"> increasing representation</w:t>
      </w:r>
      <w:r w:rsidRPr="0AE538C3" w:rsidR="5D3A64DC">
        <w:rPr>
          <w:rFonts w:ascii="Arial" w:hAnsi="Arial" w:eastAsia="Arial" w:cs="Arial"/>
          <w:sz w:val="22"/>
          <w:szCs w:val="22"/>
        </w:rPr>
        <w:t xml:space="preserve"> of </w:t>
      </w:r>
      <w:r w:rsidRPr="0AE538C3" w:rsidR="22E91418">
        <w:rPr>
          <w:rFonts w:ascii="Arial" w:hAnsi="Arial" w:eastAsia="Arial" w:cs="Arial"/>
          <w:sz w:val="22"/>
          <w:szCs w:val="22"/>
        </w:rPr>
        <w:t>w</w:t>
      </w:r>
      <w:r w:rsidRPr="0AE538C3" w:rsidR="5D3A64DC">
        <w:rPr>
          <w:rFonts w:ascii="Arial" w:hAnsi="Arial" w:eastAsia="Arial" w:cs="Arial"/>
          <w:sz w:val="22"/>
          <w:szCs w:val="22"/>
        </w:rPr>
        <w:t>omen</w:t>
      </w:r>
      <w:r w:rsidRPr="0AE538C3" w:rsidR="62AF25D4">
        <w:rPr>
          <w:rFonts w:ascii="Arial" w:hAnsi="Arial" w:eastAsia="Arial" w:cs="Arial"/>
          <w:sz w:val="22"/>
          <w:szCs w:val="22"/>
        </w:rPr>
        <w:t xml:space="preserve"> </w:t>
      </w:r>
      <w:r w:rsidRPr="0AE538C3" w:rsidR="5E2473FB">
        <w:rPr>
          <w:rFonts w:ascii="Arial" w:hAnsi="Arial" w:eastAsia="Arial" w:cs="Arial"/>
          <w:sz w:val="22"/>
          <w:szCs w:val="22"/>
        </w:rPr>
        <w:t>i</w:t>
      </w:r>
      <w:r w:rsidRPr="0AE538C3" w:rsidR="5D3A64DC">
        <w:rPr>
          <w:rFonts w:ascii="Arial" w:hAnsi="Arial" w:eastAsia="Arial" w:cs="Arial"/>
          <w:sz w:val="22"/>
          <w:szCs w:val="22"/>
        </w:rPr>
        <w:t xml:space="preserve">n senior </w:t>
      </w:r>
      <w:r>
        <w:tab/>
      </w:r>
      <w:r w:rsidRPr="0AE538C3" w:rsidR="599BD5FB">
        <w:rPr>
          <w:rFonts w:ascii="Arial" w:hAnsi="Arial" w:eastAsia="Arial" w:cs="Arial"/>
          <w:sz w:val="22"/>
          <w:szCs w:val="22"/>
        </w:rPr>
        <w:t xml:space="preserve"> </w:t>
      </w:r>
      <w:r w:rsidRPr="0AE538C3" w:rsidR="545C9197">
        <w:rPr>
          <w:rFonts w:ascii="Arial" w:hAnsi="Arial" w:eastAsia="Arial" w:cs="Arial"/>
          <w:sz w:val="22"/>
          <w:szCs w:val="22"/>
        </w:rPr>
        <w:t>roles</w:t>
      </w:r>
      <w:r w:rsidRPr="0AE538C3" w:rsidR="545C9197">
        <w:rPr>
          <w:rFonts w:ascii="Arial" w:hAnsi="Arial" w:eastAsia="Arial" w:cs="Arial"/>
          <w:sz w:val="22"/>
          <w:szCs w:val="22"/>
        </w:rPr>
        <w:t xml:space="preserve"> and strengthening inclusive recruitment and promotion </w:t>
      </w:r>
      <w:r w:rsidRPr="0AE538C3" w:rsidR="545C9197">
        <w:rPr>
          <w:rFonts w:ascii="Arial" w:hAnsi="Arial" w:eastAsia="Arial" w:cs="Arial"/>
          <w:sz w:val="22"/>
          <w:szCs w:val="22"/>
        </w:rPr>
        <w:t xml:space="preserve">processes. </w:t>
      </w:r>
    </w:p>
    <w:p w:rsidR="274C6A0A" w:rsidP="7FBA22A4" w:rsidRDefault="274C6A0A" w14:paraId="154BEB49" w14:textId="3E209D15">
      <w:pPr>
        <w:spacing w:beforeAutospacing="on" w:afterAutospacing="on" w:line="240" w:lineRule="auto"/>
        <w:ind w:firstLine="720"/>
        <w:rPr>
          <w:rFonts w:ascii="Arial" w:hAnsi="Arial" w:eastAsia="Arial" w:cs="Arial"/>
          <w:sz w:val="22"/>
          <w:szCs w:val="22"/>
        </w:rPr>
      </w:pPr>
      <w:r w:rsidRPr="4D94A413" w:rsidR="274C6A0A">
        <w:rPr>
          <w:rFonts w:ascii="Arial" w:hAnsi="Arial" w:eastAsia="Arial" w:cs="Arial"/>
          <w:sz w:val="22"/>
          <w:szCs w:val="22"/>
        </w:rPr>
        <w:t>Organisation</w:t>
      </w:r>
      <w:r w:rsidRPr="4D94A413" w:rsidR="274C6A0A">
        <w:rPr>
          <w:rFonts w:ascii="Arial" w:hAnsi="Arial" w:eastAsia="Arial" w:cs="Arial"/>
          <w:sz w:val="22"/>
          <w:szCs w:val="22"/>
        </w:rPr>
        <w:t xml:space="preserve"> to publish transparent gender pay gap data annually and </w:t>
      </w:r>
      <w:r w:rsidRPr="4D94A413" w:rsidR="1911155A">
        <w:rPr>
          <w:rFonts w:ascii="Arial" w:hAnsi="Arial" w:eastAsia="Arial" w:cs="Arial"/>
          <w:sz w:val="22"/>
          <w:szCs w:val="22"/>
        </w:rPr>
        <w:t>demonstrate</w:t>
      </w:r>
      <w:r w:rsidRPr="4D94A413" w:rsidR="274C6A0A">
        <w:rPr>
          <w:rFonts w:ascii="Arial" w:hAnsi="Arial" w:eastAsia="Arial" w:cs="Arial"/>
          <w:sz w:val="22"/>
          <w:szCs w:val="22"/>
        </w:rPr>
        <w:t xml:space="preserve"> </w:t>
      </w:r>
      <w:r>
        <w:tab/>
      </w:r>
      <w:r w:rsidRPr="4D94A413" w:rsidR="274C6A0A">
        <w:rPr>
          <w:rFonts w:ascii="Arial" w:hAnsi="Arial" w:eastAsia="Arial" w:cs="Arial"/>
          <w:sz w:val="22"/>
          <w:szCs w:val="22"/>
        </w:rPr>
        <w:t xml:space="preserve">measurable progress through </w:t>
      </w:r>
      <w:r w:rsidRPr="4D94A413" w:rsidR="24B5C9CD">
        <w:rPr>
          <w:rFonts w:ascii="Arial" w:hAnsi="Arial" w:eastAsia="Arial" w:cs="Arial"/>
          <w:sz w:val="22"/>
          <w:szCs w:val="22"/>
        </w:rPr>
        <w:t xml:space="preserve">targeted, evidence-based </w:t>
      </w:r>
      <w:r w:rsidRPr="4D94A413" w:rsidR="4BE5BCE4">
        <w:rPr>
          <w:rFonts w:ascii="Arial" w:hAnsi="Arial" w:eastAsia="Arial" w:cs="Arial"/>
          <w:sz w:val="22"/>
          <w:szCs w:val="22"/>
        </w:rPr>
        <w:t>i</w:t>
      </w:r>
      <w:r w:rsidRPr="4D94A413" w:rsidR="24B5C9CD">
        <w:rPr>
          <w:rFonts w:ascii="Arial" w:hAnsi="Arial" w:eastAsia="Arial" w:cs="Arial"/>
          <w:sz w:val="22"/>
          <w:szCs w:val="22"/>
        </w:rPr>
        <w:t xml:space="preserve">nterventions that address </w:t>
      </w:r>
      <w:r>
        <w:tab/>
      </w:r>
      <w:r w:rsidRPr="4D94A413" w:rsidR="24B5C9CD">
        <w:rPr>
          <w:rFonts w:ascii="Arial" w:hAnsi="Arial" w:eastAsia="Arial" w:cs="Arial"/>
          <w:sz w:val="22"/>
          <w:szCs w:val="22"/>
        </w:rPr>
        <w:t xml:space="preserve">inequalities in </w:t>
      </w:r>
      <w:r w:rsidRPr="4D94A413" w:rsidR="23C67B37">
        <w:rPr>
          <w:rFonts w:ascii="Arial" w:hAnsi="Arial" w:eastAsia="Arial" w:cs="Arial"/>
          <w:sz w:val="22"/>
          <w:szCs w:val="22"/>
        </w:rPr>
        <w:t>recruitment</w:t>
      </w:r>
      <w:r w:rsidRPr="4D94A413" w:rsidR="24B5C9CD">
        <w:rPr>
          <w:rFonts w:ascii="Arial" w:hAnsi="Arial" w:eastAsia="Arial" w:cs="Arial"/>
          <w:sz w:val="22"/>
          <w:szCs w:val="22"/>
        </w:rPr>
        <w:t xml:space="preserve">, </w:t>
      </w:r>
      <w:r w:rsidRPr="4D94A413" w:rsidR="24B5C9CD">
        <w:rPr>
          <w:rFonts w:ascii="Arial" w:hAnsi="Arial" w:eastAsia="Arial" w:cs="Arial"/>
          <w:sz w:val="22"/>
          <w:szCs w:val="22"/>
        </w:rPr>
        <w:t>retention</w:t>
      </w:r>
      <w:r w:rsidRPr="4D94A413" w:rsidR="24B5C9CD">
        <w:rPr>
          <w:rFonts w:ascii="Arial" w:hAnsi="Arial" w:eastAsia="Arial" w:cs="Arial"/>
          <w:sz w:val="22"/>
          <w:szCs w:val="22"/>
        </w:rPr>
        <w:t xml:space="preserve"> and leadership </w:t>
      </w:r>
      <w:r w:rsidRPr="4D94A413" w:rsidR="24B5C9CD">
        <w:rPr>
          <w:rFonts w:ascii="Arial" w:hAnsi="Arial" w:eastAsia="Arial" w:cs="Arial"/>
          <w:sz w:val="22"/>
          <w:szCs w:val="22"/>
        </w:rPr>
        <w:t>pathways</w:t>
      </w:r>
      <w:r w:rsidRPr="4D94A413" w:rsidR="2861D511">
        <w:rPr>
          <w:rFonts w:ascii="Arial" w:hAnsi="Arial" w:eastAsia="Arial" w:cs="Arial"/>
          <w:sz w:val="22"/>
          <w:szCs w:val="22"/>
        </w:rPr>
        <w:t xml:space="preserve"> (West Midlands </w:t>
      </w:r>
      <w:r>
        <w:tab/>
      </w:r>
      <w:r>
        <w:tab/>
      </w:r>
      <w:r w:rsidRPr="4D94A413" w:rsidR="1C859074">
        <w:rPr>
          <w:rFonts w:ascii="Arial" w:hAnsi="Arial" w:eastAsia="Arial" w:cs="Arial"/>
          <w:sz w:val="22"/>
          <w:szCs w:val="22"/>
        </w:rPr>
        <w:t>A</w:t>
      </w:r>
      <w:r w:rsidRPr="4D94A413" w:rsidR="2861D511">
        <w:rPr>
          <w:rFonts w:ascii="Arial" w:hAnsi="Arial" w:eastAsia="Arial" w:cs="Arial"/>
          <w:sz w:val="22"/>
          <w:szCs w:val="22"/>
        </w:rPr>
        <w:t>mbu</w:t>
      </w:r>
      <w:r w:rsidRPr="4D94A413" w:rsidR="4DE3DF25">
        <w:rPr>
          <w:rFonts w:ascii="Arial" w:hAnsi="Arial" w:eastAsia="Arial" w:cs="Arial"/>
          <w:sz w:val="22"/>
          <w:szCs w:val="22"/>
        </w:rPr>
        <w:t>lance Service NHS Foundation Trust, 2024)</w:t>
      </w:r>
    </w:p>
    <w:p w:rsidRPr="007C3164" w:rsidR="0074551A" w:rsidP="0074551A" w:rsidRDefault="0074551A" w14:paraId="6C9C69EC" w14:textId="77777777">
      <w:pPr>
        <w:spacing w:before="100" w:beforeAutospacing="1" w:after="100" w:afterAutospacing="1" w:line="240" w:lineRule="auto"/>
        <w:ind w:left="1440"/>
        <w:rPr>
          <w:rFonts w:eastAsia="Times New Roman" w:asciiTheme="minorBidi" w:hAnsiTheme="minorBidi"/>
        </w:rPr>
      </w:pPr>
    </w:p>
    <w:p w:rsidRPr="00186C85" w:rsidR="0074551A" w:rsidP="6E625935" w:rsidRDefault="0074551A" w14:paraId="3D82C9F0" w14:textId="25B24B4F">
      <w:pPr>
        <w:pStyle w:val="ListParagraph"/>
        <w:numPr>
          <w:ilvl w:val="0"/>
          <w:numId w:val="3"/>
        </w:numPr>
        <w:spacing w:before="100" w:beforeAutospacing="on" w:after="100" w:afterAutospacing="on" w:line="240" w:lineRule="auto"/>
        <w:rPr>
          <w:rFonts w:ascii="Arial" w:hAnsi="Arial" w:eastAsia="Times New Roman" w:asciiTheme="minorBidi" w:hAnsiTheme="minorBidi"/>
        </w:rPr>
      </w:pPr>
      <w:r w:rsidRPr="6E625935" w:rsidR="0074551A">
        <w:rPr>
          <w:rFonts w:ascii="Arial" w:hAnsi="Arial" w:eastAsia="Times New Roman" w:asciiTheme="minorBidi" w:hAnsiTheme="minorBidi"/>
          <w:b w:val="1"/>
          <w:bCs w:val="1"/>
        </w:rPr>
        <w:t>What is meant by the term ‘intersectionality’ as used in the NHS EDI Improvement Plan?</w:t>
      </w:r>
      <w:r>
        <w:br/>
      </w:r>
      <w:r w:rsidRPr="6E625935" w:rsidR="0074551A">
        <w:rPr>
          <w:rFonts w:ascii="Arial" w:hAnsi="Arial" w:eastAsia="Times New Roman" w:asciiTheme="minorBidi" w:hAnsiTheme="minorBidi"/>
          <w:i w:val="1"/>
          <w:iCs w:val="1"/>
        </w:rPr>
        <w:t xml:space="preserve">(Answer in one to two </w:t>
      </w:r>
      <w:r w:rsidRPr="6E625935" w:rsidR="0074551A">
        <w:rPr>
          <w:rFonts w:ascii="Arial" w:hAnsi="Arial" w:eastAsia="Times New Roman" w:asciiTheme="minorBidi" w:hAnsiTheme="minorBidi"/>
          <w:i w:val="1"/>
          <w:iCs w:val="1"/>
        </w:rPr>
        <w:t>sentences</w:t>
      </w:r>
      <w:r w:rsidRPr="6E625935" w:rsidR="0074551A">
        <w:rPr>
          <w:rFonts w:ascii="Arial" w:hAnsi="Arial" w:eastAsia="Times New Roman" w:asciiTheme="minorBidi" w:hAnsiTheme="minorBidi"/>
          <w:i w:val="1"/>
          <w:iCs w:val="1"/>
        </w:rPr>
        <w:t>.)</w:t>
      </w:r>
    </w:p>
    <w:p w:rsidRPr="007C3164" w:rsidR="0074551A" w:rsidP="6E625935" w:rsidRDefault="0074551A" w14:paraId="5D89C9F6" w14:textId="122F6C2B">
      <w:pPr>
        <w:pStyle w:val="ListParagraph"/>
        <w:spacing w:before="100" w:beforeAutospacing="on" w:after="100" w:afterAutospacing="on" w:line="240" w:lineRule="auto"/>
        <w:rPr>
          <w:rFonts w:ascii="Arial" w:hAnsi="Arial" w:eastAsia="Times New Roman" w:asciiTheme="minorBidi" w:hAnsiTheme="minorBidi"/>
        </w:rPr>
      </w:pPr>
      <w:r w:rsidRPr="6E625935" w:rsidR="4452E38D">
        <w:rPr>
          <w:rFonts w:ascii="Arial" w:hAnsi="Arial" w:eastAsia="Times New Roman" w:asciiTheme="minorBidi" w:hAnsiTheme="minorBidi"/>
        </w:rPr>
        <w:t xml:space="preserve"> </w:t>
      </w:r>
    </w:p>
    <w:p w:rsidR="4452E38D" w:rsidP="7FBA22A4" w:rsidRDefault="4452E38D" w14:paraId="0219135E" w14:textId="6E89C88C">
      <w:pPr>
        <w:pStyle w:val="ListParagraph"/>
        <w:spacing w:beforeAutospacing="on" w:afterAutospacing="on" w:line="240" w:lineRule="auto"/>
        <w:rPr>
          <w:rFonts w:ascii="Arial" w:hAnsi="Arial" w:eastAsia="Arial" w:cs="Arial"/>
          <w:b w:val="0"/>
          <w:bCs w:val="0"/>
          <w:sz w:val="22"/>
          <w:szCs w:val="22"/>
        </w:rPr>
      </w:pPr>
      <w:r w:rsidRPr="7FBA22A4" w:rsidR="4452E38D">
        <w:rPr>
          <w:rFonts w:ascii="Arial" w:hAnsi="Arial" w:eastAsia="Arial" w:cs="Arial"/>
          <w:b w:val="0"/>
          <w:bCs w:val="0"/>
          <w:sz w:val="22"/>
          <w:szCs w:val="22"/>
        </w:rPr>
        <w:t xml:space="preserve">It refers to </w:t>
      </w:r>
      <w:r w:rsidRPr="7FBA22A4" w:rsidR="4452E38D">
        <w:rPr>
          <w:rFonts w:ascii="Arial" w:hAnsi="Arial" w:eastAsia="Arial" w:cs="Arial"/>
          <w:b w:val="0"/>
          <w:bCs w:val="0"/>
          <w:sz w:val="22"/>
          <w:szCs w:val="22"/>
        </w:rPr>
        <w:t>recognising</w:t>
      </w:r>
      <w:r w:rsidRPr="7FBA22A4" w:rsidR="4452E38D">
        <w:rPr>
          <w:rFonts w:ascii="Arial" w:hAnsi="Arial" w:eastAsia="Arial" w:cs="Arial"/>
          <w:b w:val="0"/>
          <w:bCs w:val="0"/>
          <w:sz w:val="22"/>
          <w:szCs w:val="22"/>
        </w:rPr>
        <w:t xml:space="preserve"> that people can experience overlapping and interconnected </w:t>
      </w:r>
      <w:r w:rsidRPr="7FBA22A4" w:rsidR="4452E38D">
        <w:rPr>
          <w:rFonts w:ascii="Arial" w:hAnsi="Arial" w:eastAsia="Arial" w:cs="Arial"/>
          <w:b w:val="0"/>
          <w:bCs w:val="0"/>
          <w:sz w:val="22"/>
          <w:szCs w:val="22"/>
        </w:rPr>
        <w:t>form</w:t>
      </w:r>
      <w:r w:rsidRPr="7FBA22A4" w:rsidR="4452E38D">
        <w:rPr>
          <w:rFonts w:ascii="Arial" w:hAnsi="Arial" w:eastAsia="Arial" w:cs="Arial"/>
          <w:b w:val="0"/>
          <w:bCs w:val="0"/>
          <w:sz w:val="22"/>
          <w:szCs w:val="22"/>
        </w:rPr>
        <w:t xml:space="preserve"> of disadvantage </w:t>
      </w:r>
      <w:r w:rsidRPr="7FBA22A4" w:rsidR="375D5F25">
        <w:rPr>
          <w:rFonts w:ascii="Arial" w:hAnsi="Arial" w:eastAsia="Arial" w:cs="Arial"/>
          <w:b w:val="0"/>
          <w:bCs w:val="0"/>
          <w:sz w:val="22"/>
          <w:szCs w:val="22"/>
        </w:rPr>
        <w:t>like race, gender, disability and socioeconomic.</w:t>
      </w:r>
      <w:r w:rsidRPr="7FBA22A4" w:rsidR="1C5DD445">
        <w:rPr>
          <w:rFonts w:ascii="Arial" w:hAnsi="Arial" w:eastAsia="Arial" w:cs="Arial"/>
          <w:b w:val="0"/>
          <w:bCs w:val="0"/>
          <w:sz w:val="22"/>
          <w:szCs w:val="22"/>
        </w:rPr>
        <w:t xml:space="preserve"> NHS England. (2023) </w:t>
      </w:r>
      <w:r w:rsidRPr="7FBA22A4" w:rsidR="1C5DD445">
        <w:rPr>
          <w:rFonts w:ascii="Arial" w:hAnsi="Arial" w:eastAsia="Arial" w:cs="Arial"/>
          <w:b w:val="0"/>
          <w:bCs w:val="0"/>
          <w:sz w:val="22"/>
          <w:szCs w:val="22"/>
        </w:rPr>
        <w:t>emphasises</w:t>
      </w:r>
      <w:r w:rsidRPr="7FBA22A4" w:rsidR="1C5DD445">
        <w:rPr>
          <w:rFonts w:ascii="Arial" w:hAnsi="Arial" w:eastAsia="Arial" w:cs="Arial"/>
          <w:b w:val="0"/>
          <w:bCs w:val="0"/>
          <w:sz w:val="22"/>
          <w:szCs w:val="22"/>
        </w:rPr>
        <w:t xml:space="preserve"> that e</w:t>
      </w:r>
      <w:r w:rsidRPr="7FBA22A4" w:rsidR="503EAC0B">
        <w:rPr>
          <w:rFonts w:ascii="Arial" w:hAnsi="Arial" w:eastAsia="Arial" w:cs="Arial"/>
          <w:b w:val="0"/>
          <w:bCs w:val="0"/>
          <w:sz w:val="22"/>
          <w:szCs w:val="22"/>
        </w:rPr>
        <w:t>ffective EDI work must address these intersecting factors rather than treating each characteristic i</w:t>
      </w:r>
      <w:r w:rsidRPr="7FBA22A4" w:rsidR="303909B6">
        <w:rPr>
          <w:rFonts w:ascii="Arial" w:hAnsi="Arial" w:eastAsia="Arial" w:cs="Arial"/>
          <w:b w:val="0"/>
          <w:bCs w:val="0"/>
          <w:sz w:val="22"/>
          <w:szCs w:val="22"/>
        </w:rPr>
        <w:t>n isolation.</w:t>
      </w:r>
    </w:p>
    <w:p w:rsidRPr="007C3164" w:rsidR="0074551A" w:rsidP="6E625935" w:rsidRDefault="0074551A" w14:paraId="0A15D10A" w14:textId="77777777">
      <w:pPr>
        <w:spacing w:before="100" w:beforeAutospacing="on" w:after="100" w:afterAutospacing="on" w:line="240" w:lineRule="auto"/>
        <w:ind w:left="1440"/>
        <w:rPr>
          <w:rFonts w:ascii="Arial" w:hAnsi="Arial" w:eastAsia="Times New Roman" w:asciiTheme="minorBidi" w:hAnsiTheme="minorBidi"/>
          <w:b w:val="0"/>
          <w:bCs w:val="0"/>
          <w:sz w:val="22"/>
          <w:szCs w:val="22"/>
        </w:rPr>
      </w:pPr>
    </w:p>
    <w:p w:rsidRPr="00186C85" w:rsidR="0074551A" w:rsidP="0074551A" w:rsidRDefault="0074551A" w14:paraId="02012AFA"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Why is it important for the NHS to create a psychologically safe work environment?</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79420C15" w:rsidRDefault="0074551A" w14:paraId="01DA7118" w14:textId="77777777">
      <w:pPr>
        <w:pStyle w:val="ListParagraph"/>
        <w:spacing w:before="100" w:beforeAutospacing="on" w:after="100" w:afterAutospacing="on" w:line="240" w:lineRule="auto"/>
        <w:rPr>
          <w:rFonts w:ascii="Arial" w:hAnsi="Arial" w:eastAsia="Times New Roman" w:asciiTheme="minorBidi" w:hAnsiTheme="minorBidi"/>
        </w:rPr>
      </w:pPr>
    </w:p>
    <w:p w:rsidR="0A1C1960" w:rsidP="7FBA22A4" w:rsidRDefault="0A1C1960" w14:paraId="128F382C" w14:textId="48FFFAE9">
      <w:pPr>
        <w:pStyle w:val="ListParagraph"/>
        <w:spacing w:beforeAutospacing="on" w:afterAutospacing="on" w:line="240" w:lineRule="auto"/>
        <w:rPr>
          <w:rFonts w:ascii="Arial" w:hAnsi="Arial" w:eastAsia="Arial" w:cs="Arial"/>
          <w:sz w:val="22"/>
          <w:szCs w:val="22"/>
        </w:rPr>
      </w:pPr>
      <w:r w:rsidRPr="7FBA22A4" w:rsidR="0A1C1960">
        <w:rPr>
          <w:rFonts w:ascii="Arial" w:hAnsi="Arial" w:eastAsia="Arial" w:cs="Arial"/>
          <w:sz w:val="22"/>
          <w:szCs w:val="22"/>
        </w:rPr>
        <w:t>It suppor</w:t>
      </w:r>
      <w:r w:rsidRPr="7FBA22A4" w:rsidR="6F5885F3">
        <w:rPr>
          <w:rFonts w:ascii="Arial" w:hAnsi="Arial" w:eastAsia="Arial" w:cs="Arial"/>
          <w:sz w:val="22"/>
          <w:szCs w:val="22"/>
        </w:rPr>
        <w:t>ts staff wellbeing, reducing burnout and hel</w:t>
      </w:r>
      <w:r w:rsidRPr="7FBA22A4" w:rsidR="3EF9934B">
        <w:rPr>
          <w:rFonts w:ascii="Arial" w:hAnsi="Arial" w:eastAsia="Arial" w:cs="Arial"/>
          <w:sz w:val="22"/>
          <w:szCs w:val="22"/>
        </w:rPr>
        <w:t xml:space="preserve">ping teams deliver consistently </w:t>
      </w:r>
      <w:r w:rsidRPr="7FBA22A4" w:rsidR="48D2082D">
        <w:rPr>
          <w:rFonts w:ascii="Arial" w:hAnsi="Arial" w:eastAsia="Arial" w:cs="Arial"/>
          <w:sz w:val="22"/>
          <w:szCs w:val="22"/>
        </w:rPr>
        <w:t>high-quality</w:t>
      </w:r>
      <w:r w:rsidRPr="7FBA22A4" w:rsidR="3EF9934B">
        <w:rPr>
          <w:rFonts w:ascii="Arial" w:hAnsi="Arial" w:eastAsia="Arial" w:cs="Arial"/>
          <w:sz w:val="22"/>
          <w:szCs w:val="22"/>
        </w:rPr>
        <w:t xml:space="preserve"> compassionate care</w:t>
      </w:r>
      <w:r w:rsidRPr="7FBA22A4" w:rsidR="5749FDD9">
        <w:rPr>
          <w:rFonts w:ascii="Arial" w:hAnsi="Arial" w:eastAsia="Arial" w:cs="Arial"/>
          <w:sz w:val="22"/>
          <w:szCs w:val="22"/>
        </w:rPr>
        <w:t xml:space="preserve"> (NHS England, 2019)</w:t>
      </w:r>
    </w:p>
    <w:p w:rsidR="7DEC0BDB" w:rsidP="7FBA22A4" w:rsidRDefault="7DEC0BDB" w14:paraId="2BE58D83" w14:textId="0B3EAF89">
      <w:pPr>
        <w:pStyle w:val="ListParagraph"/>
        <w:spacing w:beforeAutospacing="on" w:afterAutospacing="on" w:line="240" w:lineRule="auto"/>
        <w:rPr>
          <w:rFonts w:ascii="Arial" w:hAnsi="Arial" w:eastAsia="Arial" w:cs="Arial"/>
          <w:sz w:val="22"/>
          <w:szCs w:val="22"/>
        </w:rPr>
      </w:pPr>
      <w:r w:rsidRPr="7FBA22A4" w:rsidR="7DEC0BDB">
        <w:rPr>
          <w:rFonts w:ascii="Arial" w:hAnsi="Arial" w:eastAsia="Arial" w:cs="Arial"/>
          <w:sz w:val="22"/>
          <w:szCs w:val="22"/>
        </w:rPr>
        <w:t xml:space="preserve"> </w:t>
      </w:r>
    </w:p>
    <w:p w:rsidR="7DEC0BDB" w:rsidP="7FBA22A4" w:rsidRDefault="7DEC0BDB" w14:paraId="0B70B6CB" w14:textId="1ACD4D5B">
      <w:pPr>
        <w:pStyle w:val="ListParagraph"/>
        <w:spacing w:beforeAutospacing="on" w:afterAutospacing="on" w:line="240" w:lineRule="auto"/>
        <w:rPr>
          <w:rFonts w:ascii="Arial" w:hAnsi="Arial" w:eastAsia="Arial" w:cs="Arial"/>
          <w:sz w:val="22"/>
          <w:szCs w:val="22"/>
        </w:rPr>
      </w:pPr>
      <w:r w:rsidRPr="07DB098E" w:rsidR="7DEC0BDB">
        <w:rPr>
          <w:rFonts w:ascii="Arial" w:hAnsi="Arial" w:eastAsia="Arial" w:cs="Arial"/>
          <w:sz w:val="22"/>
          <w:szCs w:val="22"/>
        </w:rPr>
        <w:t xml:space="preserve">Enables staff to speak up about risks, </w:t>
      </w:r>
      <w:r w:rsidRPr="07DB098E" w:rsidR="310E521E">
        <w:rPr>
          <w:rFonts w:ascii="Arial" w:hAnsi="Arial" w:eastAsia="Arial" w:cs="Arial"/>
          <w:sz w:val="22"/>
          <w:szCs w:val="22"/>
        </w:rPr>
        <w:t>mistakes</w:t>
      </w:r>
      <w:r w:rsidRPr="07DB098E" w:rsidR="7DEC0BDB">
        <w:rPr>
          <w:rFonts w:ascii="Arial" w:hAnsi="Arial" w:eastAsia="Arial" w:cs="Arial"/>
          <w:sz w:val="22"/>
          <w:szCs w:val="22"/>
        </w:rPr>
        <w:t xml:space="preserve"> and concerns without fear, which directly improves patient safety</w:t>
      </w:r>
      <w:r w:rsidRPr="07DB098E" w:rsidR="61A569EE">
        <w:rPr>
          <w:rFonts w:ascii="Arial" w:hAnsi="Arial" w:eastAsia="Arial" w:cs="Arial"/>
          <w:sz w:val="22"/>
          <w:szCs w:val="22"/>
        </w:rPr>
        <w:t xml:space="preserve"> and team learning.</w:t>
      </w:r>
    </w:p>
    <w:p w:rsidR="7FBA22A4" w:rsidP="7FBA22A4" w:rsidRDefault="7FBA22A4" w14:paraId="7B1756AB" w14:textId="03183D26">
      <w:pPr>
        <w:pStyle w:val="ListParagraph"/>
        <w:spacing w:beforeAutospacing="on" w:afterAutospacing="on" w:line="240" w:lineRule="auto"/>
        <w:rPr>
          <w:rFonts w:ascii="Arial" w:hAnsi="Arial" w:eastAsia="Arial" w:cs="Arial"/>
          <w:sz w:val="22"/>
          <w:szCs w:val="22"/>
        </w:rPr>
      </w:pPr>
    </w:p>
    <w:p w:rsidRPr="007C3164" w:rsidR="0074551A" w:rsidP="0074551A" w:rsidRDefault="0074551A" w14:paraId="34316902"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6696408B" w14:textId="77777777">
      <w:pPr>
        <w:spacing w:before="100" w:beforeAutospacing="1" w:after="100" w:afterAutospacing="1" w:line="240" w:lineRule="auto"/>
        <w:ind w:left="1440"/>
        <w:rPr>
          <w:rFonts w:eastAsia="Times New Roman" w:asciiTheme="minorBidi" w:hAnsiTheme="minorBidi"/>
        </w:rPr>
      </w:pPr>
    </w:p>
    <w:p w:rsidRPr="00186C85" w:rsidR="0074551A" w:rsidP="0074551A" w:rsidRDefault="0074551A" w14:paraId="2D37105B"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How does the NHS EDI Improvement Plan suggest improving the experience of internationally recruited staff?</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6ECCED88" w:rsidRDefault="0074551A" w14:paraId="347B3033" w14:textId="77777777">
      <w:pPr>
        <w:pStyle w:val="ListParagraph"/>
        <w:spacing w:before="100" w:beforeAutospacing="on" w:after="100" w:afterAutospacing="on" w:line="240" w:lineRule="auto"/>
        <w:rPr>
          <w:rFonts w:ascii="Arial" w:hAnsi="Arial" w:eastAsia="Times New Roman" w:asciiTheme="minorBidi" w:hAnsiTheme="minorBidi"/>
        </w:rPr>
      </w:pPr>
    </w:p>
    <w:p w:rsidR="4DCA5C67" w:rsidP="6ECCED88" w:rsidRDefault="4DCA5C67" w14:paraId="771A7424" w14:textId="633713DC">
      <w:pPr>
        <w:pStyle w:val="ListParagraph"/>
        <w:spacing w:beforeAutospacing="on" w:afterAutospacing="on" w:line="240" w:lineRule="auto"/>
        <w:rPr>
          <w:rFonts w:ascii="Arial" w:hAnsi="Arial" w:eastAsia="Times New Roman" w:asciiTheme="minorBidi" w:hAnsiTheme="minorBidi"/>
        </w:rPr>
      </w:pPr>
      <w:r w:rsidRPr="07DB098E" w:rsidR="4DCA5C67">
        <w:rPr>
          <w:rFonts w:ascii="Arial" w:hAnsi="Arial" w:eastAsia="Times New Roman" w:asciiTheme="minorBidi" w:hAnsiTheme="minorBidi"/>
        </w:rPr>
        <w:t xml:space="preserve">By improving induction processes, strengthening pastoral </w:t>
      </w:r>
      <w:bookmarkStart w:name="_Int_5vjOQdIv" w:id="365426030"/>
      <w:r w:rsidRPr="07DB098E" w:rsidR="4DCA5C67">
        <w:rPr>
          <w:rFonts w:ascii="Arial" w:hAnsi="Arial" w:eastAsia="Times New Roman" w:asciiTheme="minorBidi" w:hAnsiTheme="minorBidi"/>
        </w:rPr>
        <w:t>support</w:t>
      </w:r>
      <w:bookmarkEnd w:id="365426030"/>
      <w:r w:rsidRPr="07DB098E" w:rsidR="4DCA5C67">
        <w:rPr>
          <w:rFonts w:ascii="Arial" w:hAnsi="Arial" w:eastAsia="Times New Roman" w:asciiTheme="minorBidi" w:hAnsiTheme="minorBidi"/>
        </w:rPr>
        <w:t xml:space="preserve"> and ensuring fair opportunities for career</w:t>
      </w:r>
      <w:r w:rsidRPr="07DB098E" w:rsidR="6EA062F5">
        <w:rPr>
          <w:rFonts w:ascii="Arial" w:hAnsi="Arial" w:eastAsia="Times New Roman" w:asciiTheme="minorBidi" w:hAnsiTheme="minorBidi"/>
        </w:rPr>
        <w:t xml:space="preserve"> advancement. It also focuses on addressing </w:t>
      </w:r>
      <w:r w:rsidRPr="07DB098E" w:rsidR="2E77C885">
        <w:rPr>
          <w:rFonts w:ascii="Arial" w:hAnsi="Arial" w:eastAsia="Times New Roman" w:asciiTheme="minorBidi" w:hAnsiTheme="minorBidi"/>
        </w:rPr>
        <w:t>discrimination</w:t>
      </w:r>
      <w:r w:rsidRPr="07DB098E" w:rsidR="6EA062F5">
        <w:rPr>
          <w:rFonts w:ascii="Arial" w:hAnsi="Arial" w:eastAsia="Times New Roman" w:asciiTheme="minorBidi" w:hAnsiTheme="minorBidi"/>
        </w:rPr>
        <w:t xml:space="preserve"> through improved data monitoring</w:t>
      </w:r>
      <w:r w:rsidRPr="07DB098E" w:rsidR="1A83F511">
        <w:rPr>
          <w:rFonts w:ascii="Arial" w:hAnsi="Arial" w:eastAsia="Times New Roman" w:asciiTheme="minorBidi" w:hAnsiTheme="minorBidi"/>
        </w:rPr>
        <w:t xml:space="preserve">, stronger </w:t>
      </w:r>
      <w:r w:rsidRPr="07DB098E" w:rsidR="1A83F511">
        <w:rPr>
          <w:rFonts w:ascii="Arial" w:hAnsi="Arial" w:eastAsia="Times New Roman" w:asciiTheme="minorBidi" w:hAnsiTheme="minorBidi"/>
        </w:rPr>
        <w:t>accountability</w:t>
      </w:r>
      <w:r w:rsidRPr="07DB098E" w:rsidR="1A83F511">
        <w:rPr>
          <w:rFonts w:ascii="Arial" w:hAnsi="Arial" w:eastAsia="Times New Roman" w:asciiTheme="minorBidi" w:hAnsiTheme="minorBidi"/>
        </w:rPr>
        <w:t xml:space="preserve"> and inclusive leadership</w:t>
      </w:r>
      <w:r w:rsidRPr="07DB098E" w:rsidR="20A64BBF">
        <w:rPr>
          <w:rFonts w:ascii="Arial" w:hAnsi="Arial" w:eastAsia="Times New Roman" w:asciiTheme="minorBidi" w:hAnsiTheme="minorBidi"/>
        </w:rPr>
        <w:t xml:space="preserve"> (NHS England, 2023)</w:t>
      </w:r>
    </w:p>
    <w:p w:rsidRPr="007C3164" w:rsidR="0074551A" w:rsidP="0074551A" w:rsidRDefault="0074551A" w14:paraId="74F4F6C1"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74AB4F55" w14:textId="77777777">
      <w:pPr>
        <w:spacing w:before="100" w:beforeAutospacing="1" w:after="100" w:afterAutospacing="1" w:line="240" w:lineRule="auto"/>
        <w:rPr>
          <w:rFonts w:eastAsia="Times New Roman" w:asciiTheme="minorBidi" w:hAnsiTheme="minorBidi"/>
        </w:rPr>
      </w:pPr>
    </w:p>
    <w:p w:rsidRPr="00174F75" w:rsidR="0074551A" w:rsidP="0074551A" w:rsidRDefault="0074551A" w14:paraId="6B0F6E95"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What role does leadership play in advancing EDI objectives according to the NHS Improvement Plan?</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186C85" w:rsidR="0074551A" w:rsidP="6ECCED88" w:rsidRDefault="0074551A" w14:paraId="4A1229F6" w14:textId="77777777">
      <w:pPr>
        <w:pStyle w:val="ListParagraph"/>
        <w:spacing w:before="100" w:beforeAutospacing="on" w:after="100" w:afterAutospacing="on" w:line="240" w:lineRule="auto"/>
        <w:rPr>
          <w:rFonts w:ascii="Arial" w:hAnsi="Arial" w:eastAsia="Times New Roman" w:asciiTheme="minorBidi" w:hAnsiTheme="minorBidi"/>
        </w:rPr>
      </w:pPr>
    </w:p>
    <w:p w:rsidR="5DDD6474" w:rsidP="7FBA22A4" w:rsidRDefault="5DDD6474" w14:paraId="643668F1" w14:textId="0AACC10E">
      <w:pPr>
        <w:pStyle w:val="ListParagraph"/>
        <w:spacing w:beforeAutospacing="on" w:afterAutospacing="on" w:line="240" w:lineRule="auto"/>
        <w:rPr>
          <w:rFonts w:ascii="Arial" w:hAnsi="Arial" w:eastAsia="Arial" w:cs="Arial"/>
          <w:sz w:val="22"/>
          <w:szCs w:val="22"/>
        </w:rPr>
      </w:pPr>
      <w:r w:rsidRPr="7FBA22A4" w:rsidR="5DDD6474">
        <w:rPr>
          <w:rFonts w:ascii="Arial" w:hAnsi="Arial" w:eastAsia="Arial" w:cs="Arial"/>
          <w:sz w:val="22"/>
          <w:szCs w:val="22"/>
        </w:rPr>
        <w:t xml:space="preserve">Senior leaders are expected to </w:t>
      </w:r>
      <w:r w:rsidRPr="7FBA22A4" w:rsidR="5DDD6474">
        <w:rPr>
          <w:rFonts w:ascii="Arial" w:hAnsi="Arial" w:eastAsia="Arial" w:cs="Arial"/>
          <w:sz w:val="22"/>
          <w:szCs w:val="22"/>
        </w:rPr>
        <w:t>demonstrate</w:t>
      </w:r>
      <w:r w:rsidRPr="7FBA22A4" w:rsidR="5DDD6474">
        <w:rPr>
          <w:rFonts w:ascii="Arial" w:hAnsi="Arial" w:eastAsia="Arial" w:cs="Arial"/>
          <w:sz w:val="22"/>
          <w:szCs w:val="22"/>
        </w:rPr>
        <w:t xml:space="preserve"> inclusive </w:t>
      </w:r>
      <w:r w:rsidRPr="7FBA22A4" w:rsidR="5DDD6474">
        <w:rPr>
          <w:rFonts w:ascii="Arial" w:hAnsi="Arial" w:eastAsia="Arial" w:cs="Arial"/>
          <w:sz w:val="22"/>
          <w:szCs w:val="22"/>
        </w:rPr>
        <w:t>behaviours</w:t>
      </w:r>
      <w:r w:rsidRPr="7FBA22A4" w:rsidR="5DDD6474">
        <w:rPr>
          <w:rFonts w:ascii="Arial" w:hAnsi="Arial" w:eastAsia="Arial" w:cs="Arial"/>
          <w:sz w:val="22"/>
          <w:szCs w:val="22"/>
        </w:rPr>
        <w:t xml:space="preserve">, uphold </w:t>
      </w:r>
      <w:r w:rsidRPr="7FBA22A4" w:rsidR="0967D485">
        <w:rPr>
          <w:rFonts w:ascii="Arial" w:hAnsi="Arial" w:eastAsia="Arial" w:cs="Arial"/>
          <w:sz w:val="22"/>
          <w:szCs w:val="22"/>
        </w:rPr>
        <w:t>accountability</w:t>
      </w:r>
      <w:r w:rsidRPr="7FBA22A4" w:rsidR="5DDD6474">
        <w:rPr>
          <w:rFonts w:ascii="Arial" w:hAnsi="Arial" w:eastAsia="Arial" w:cs="Arial"/>
          <w:sz w:val="22"/>
          <w:szCs w:val="22"/>
        </w:rPr>
        <w:t xml:space="preserve"> and integrate equality, </w:t>
      </w:r>
      <w:r w:rsidRPr="7FBA22A4" w:rsidR="5DDD6474">
        <w:rPr>
          <w:rFonts w:ascii="Arial" w:hAnsi="Arial" w:eastAsia="Arial" w:cs="Arial"/>
          <w:sz w:val="22"/>
          <w:szCs w:val="22"/>
        </w:rPr>
        <w:t>di</w:t>
      </w:r>
      <w:r w:rsidRPr="7FBA22A4" w:rsidR="61883E86">
        <w:rPr>
          <w:rFonts w:ascii="Arial" w:hAnsi="Arial" w:eastAsia="Arial" w:cs="Arial"/>
          <w:sz w:val="22"/>
          <w:szCs w:val="22"/>
        </w:rPr>
        <w:t>versity</w:t>
      </w:r>
      <w:r w:rsidRPr="7FBA22A4" w:rsidR="61883E86">
        <w:rPr>
          <w:rFonts w:ascii="Arial" w:hAnsi="Arial" w:eastAsia="Arial" w:cs="Arial"/>
          <w:sz w:val="22"/>
          <w:szCs w:val="22"/>
        </w:rPr>
        <w:t xml:space="preserve"> and inclusion into </w:t>
      </w:r>
      <w:r w:rsidRPr="7FBA22A4" w:rsidR="61883E86">
        <w:rPr>
          <w:rFonts w:ascii="Arial" w:hAnsi="Arial" w:eastAsia="Arial" w:cs="Arial"/>
          <w:sz w:val="22"/>
          <w:szCs w:val="22"/>
        </w:rPr>
        <w:t>organisaitonal</w:t>
      </w:r>
      <w:r w:rsidRPr="7FBA22A4" w:rsidR="61883E86">
        <w:rPr>
          <w:rFonts w:ascii="Arial" w:hAnsi="Arial" w:eastAsia="Arial" w:cs="Arial"/>
          <w:sz w:val="22"/>
          <w:szCs w:val="22"/>
        </w:rPr>
        <w:t xml:space="preserve"> priorities and </w:t>
      </w:r>
      <w:r w:rsidRPr="7FBA22A4" w:rsidR="66565760">
        <w:rPr>
          <w:rFonts w:ascii="Arial" w:hAnsi="Arial" w:eastAsia="Arial" w:cs="Arial"/>
          <w:sz w:val="22"/>
          <w:szCs w:val="22"/>
        </w:rPr>
        <w:t>performance</w:t>
      </w:r>
      <w:r w:rsidRPr="7FBA22A4" w:rsidR="61883E86">
        <w:rPr>
          <w:rFonts w:ascii="Arial" w:hAnsi="Arial" w:eastAsia="Arial" w:cs="Arial"/>
          <w:sz w:val="22"/>
          <w:szCs w:val="22"/>
        </w:rPr>
        <w:t xml:space="preserve"> management syst</w:t>
      </w:r>
      <w:r w:rsidRPr="7FBA22A4" w:rsidR="06A04526">
        <w:rPr>
          <w:rFonts w:ascii="Arial" w:hAnsi="Arial" w:eastAsia="Arial" w:cs="Arial"/>
          <w:sz w:val="22"/>
          <w:szCs w:val="22"/>
        </w:rPr>
        <w:t>ems</w:t>
      </w:r>
      <w:r w:rsidRPr="7FBA22A4" w:rsidR="61883E86">
        <w:rPr>
          <w:rFonts w:ascii="Arial" w:hAnsi="Arial" w:eastAsia="Arial" w:cs="Arial"/>
          <w:sz w:val="22"/>
          <w:szCs w:val="22"/>
        </w:rPr>
        <w:t xml:space="preserve"> (NHS En</w:t>
      </w:r>
      <w:r w:rsidRPr="7FBA22A4" w:rsidR="1229AB66">
        <w:rPr>
          <w:rFonts w:ascii="Arial" w:hAnsi="Arial" w:eastAsia="Arial" w:cs="Arial"/>
          <w:sz w:val="22"/>
          <w:szCs w:val="22"/>
        </w:rPr>
        <w:t>gland, 2023)</w:t>
      </w:r>
    </w:p>
    <w:p w:rsidRPr="007C3164" w:rsidR="0074551A" w:rsidP="7FBA22A4" w:rsidRDefault="0074551A" w14:paraId="35E0A87F" w14:textId="77777777">
      <w:pPr>
        <w:pStyle w:val="ListParagraph"/>
        <w:spacing w:before="100" w:beforeAutospacing="on" w:after="100" w:afterAutospacing="on" w:line="240" w:lineRule="auto"/>
        <w:rPr>
          <w:rFonts w:ascii="Arial" w:hAnsi="Arial" w:eastAsia="Arial" w:cs="Arial"/>
          <w:sz w:val="22"/>
          <w:szCs w:val="22"/>
        </w:rPr>
      </w:pPr>
    </w:p>
    <w:p w:rsidRPr="007C3164" w:rsidR="0074551A" w:rsidP="0074551A" w:rsidRDefault="0074551A" w14:paraId="06ACD9B8" w14:textId="77777777">
      <w:pPr>
        <w:pStyle w:val="ListParagraph"/>
        <w:spacing w:before="100" w:beforeAutospacing="1" w:after="100" w:afterAutospacing="1" w:line="240" w:lineRule="auto"/>
        <w:rPr>
          <w:rFonts w:eastAsia="Times New Roman" w:asciiTheme="minorBidi" w:hAnsiTheme="minorBidi"/>
        </w:rPr>
      </w:pPr>
    </w:p>
    <w:p w:rsidRPr="00186C85" w:rsidR="0074551A" w:rsidP="0074551A" w:rsidRDefault="0074551A" w14:paraId="3029298F"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Identify one way the NHS EDI Improvement Plan aims to reduce health inequalities within the workforce.</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6ECCED88" w:rsidRDefault="0074551A" w14:paraId="362C11E4" w14:textId="77777777">
      <w:pPr>
        <w:pStyle w:val="ListParagraph"/>
        <w:spacing w:before="100" w:beforeAutospacing="on" w:after="100" w:afterAutospacing="on" w:line="240" w:lineRule="auto"/>
        <w:rPr>
          <w:rFonts w:ascii="Arial" w:hAnsi="Arial" w:eastAsia="Times New Roman" w:asciiTheme="minorBidi" w:hAnsiTheme="minorBidi"/>
        </w:rPr>
      </w:pPr>
    </w:p>
    <w:p w:rsidR="339DA97E" w:rsidP="7FBA22A4" w:rsidRDefault="339DA97E" w14:paraId="2FED9B90" w14:textId="19E9B5A8">
      <w:pPr>
        <w:pStyle w:val="ListParagraph"/>
        <w:spacing w:beforeAutospacing="on" w:afterAutospacing="on" w:line="240" w:lineRule="auto"/>
        <w:rPr>
          <w:rFonts w:ascii="Arial" w:hAnsi="Arial" w:eastAsia="Arial" w:cs="Arial"/>
          <w:sz w:val="22"/>
          <w:szCs w:val="22"/>
        </w:rPr>
      </w:pPr>
      <w:r w:rsidRPr="7FBA22A4" w:rsidR="339DA97E">
        <w:rPr>
          <w:rFonts w:ascii="Arial" w:hAnsi="Arial" w:eastAsia="Arial" w:cs="Arial"/>
          <w:sz w:val="22"/>
          <w:szCs w:val="22"/>
        </w:rPr>
        <w:t>A central component</w:t>
      </w:r>
      <w:r w:rsidRPr="7FBA22A4" w:rsidR="339DA97E">
        <w:rPr>
          <w:rFonts w:ascii="Arial" w:hAnsi="Arial" w:eastAsia="Arial" w:cs="Arial"/>
          <w:sz w:val="22"/>
          <w:szCs w:val="22"/>
        </w:rPr>
        <w:t xml:space="preserve"> of the plan is its commitment to removing </w:t>
      </w:r>
      <w:r w:rsidRPr="7FBA22A4" w:rsidR="1B68F01D">
        <w:rPr>
          <w:rFonts w:ascii="Arial" w:hAnsi="Arial" w:eastAsia="Arial" w:cs="Arial"/>
          <w:sz w:val="22"/>
          <w:szCs w:val="22"/>
        </w:rPr>
        <w:t>discriminatory</w:t>
      </w:r>
      <w:r w:rsidRPr="7FBA22A4" w:rsidR="339DA97E">
        <w:rPr>
          <w:rFonts w:ascii="Arial" w:hAnsi="Arial" w:eastAsia="Arial" w:cs="Arial"/>
          <w:sz w:val="22"/>
          <w:szCs w:val="22"/>
        </w:rPr>
        <w:t xml:space="preserve"> practices and </w:t>
      </w:r>
      <w:r w:rsidRPr="7FBA22A4" w:rsidR="669EB5D3">
        <w:rPr>
          <w:rFonts w:ascii="Arial" w:hAnsi="Arial" w:eastAsia="Arial" w:cs="Arial"/>
          <w:sz w:val="22"/>
          <w:szCs w:val="22"/>
        </w:rPr>
        <w:t>systemic</w:t>
      </w:r>
      <w:r w:rsidRPr="7FBA22A4" w:rsidR="339DA97E">
        <w:rPr>
          <w:rFonts w:ascii="Arial" w:hAnsi="Arial" w:eastAsia="Arial" w:cs="Arial"/>
          <w:sz w:val="22"/>
          <w:szCs w:val="22"/>
        </w:rPr>
        <w:t xml:space="preserve"> barriers by requiring </w:t>
      </w:r>
      <w:r w:rsidRPr="7FBA22A4" w:rsidR="339DA97E">
        <w:rPr>
          <w:rFonts w:ascii="Arial" w:hAnsi="Arial" w:eastAsia="Arial" w:cs="Arial"/>
          <w:sz w:val="22"/>
          <w:szCs w:val="22"/>
        </w:rPr>
        <w:t>organisations</w:t>
      </w:r>
      <w:r w:rsidRPr="7FBA22A4" w:rsidR="339DA97E">
        <w:rPr>
          <w:rFonts w:ascii="Arial" w:hAnsi="Arial" w:eastAsia="Arial" w:cs="Arial"/>
          <w:sz w:val="22"/>
          <w:szCs w:val="22"/>
        </w:rPr>
        <w:t xml:space="preserve"> to implem</w:t>
      </w:r>
      <w:r w:rsidRPr="7FBA22A4" w:rsidR="3067469E">
        <w:rPr>
          <w:rFonts w:ascii="Arial" w:hAnsi="Arial" w:eastAsia="Arial" w:cs="Arial"/>
          <w:sz w:val="22"/>
          <w:szCs w:val="22"/>
        </w:rPr>
        <w:t xml:space="preserve">ent targeted measures that address bias and inequalities affecting </w:t>
      </w:r>
      <w:r w:rsidRPr="7FBA22A4" w:rsidR="3067469E">
        <w:rPr>
          <w:rFonts w:ascii="Arial" w:hAnsi="Arial" w:eastAsia="Arial" w:cs="Arial"/>
          <w:sz w:val="22"/>
          <w:szCs w:val="22"/>
        </w:rPr>
        <w:t>particular staff</w:t>
      </w:r>
      <w:r w:rsidRPr="7FBA22A4" w:rsidR="3067469E">
        <w:rPr>
          <w:rFonts w:ascii="Arial" w:hAnsi="Arial" w:eastAsia="Arial" w:cs="Arial"/>
          <w:sz w:val="22"/>
          <w:szCs w:val="22"/>
        </w:rPr>
        <w:t xml:space="preserve"> groups</w:t>
      </w:r>
      <w:r w:rsidRPr="7FBA22A4" w:rsidR="2DDB821A">
        <w:rPr>
          <w:rFonts w:ascii="Arial" w:hAnsi="Arial" w:eastAsia="Arial" w:cs="Arial"/>
          <w:sz w:val="22"/>
          <w:szCs w:val="22"/>
        </w:rPr>
        <w:t xml:space="preserve"> (NHS England, 2023)</w:t>
      </w:r>
    </w:p>
    <w:p w:rsidRPr="007C3164" w:rsidR="0074551A" w:rsidP="0074551A" w:rsidRDefault="0074551A" w14:paraId="53B7217B"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338C5ABA" w14:textId="77777777">
      <w:pPr>
        <w:spacing w:before="100" w:beforeAutospacing="1" w:after="100" w:afterAutospacing="1" w:line="240" w:lineRule="auto"/>
        <w:ind w:left="1440"/>
        <w:rPr>
          <w:rFonts w:eastAsia="Times New Roman" w:asciiTheme="minorBidi" w:hAnsiTheme="minorBidi"/>
        </w:rPr>
      </w:pPr>
    </w:p>
    <w:p w:rsidRPr="00174F75" w:rsidR="0074551A" w:rsidP="0074551A" w:rsidRDefault="0074551A" w14:paraId="2A8172C1"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Why does the NHS EDI Improvement Plan emphasi</w:t>
      </w:r>
      <w:r>
        <w:rPr>
          <w:rFonts w:eastAsia="Times New Roman" w:asciiTheme="minorBidi" w:hAnsiTheme="minorBidi"/>
          <w:b/>
          <w:bCs/>
        </w:rPr>
        <w:t>s</w:t>
      </w:r>
      <w:r w:rsidRPr="007C3164">
        <w:rPr>
          <w:rFonts w:eastAsia="Times New Roman" w:asciiTheme="minorBidi" w:hAnsiTheme="minorBidi"/>
          <w:b/>
          <w:bCs/>
        </w:rPr>
        <w:t>e the importance of collecting and analysing data on protected characteristics?</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0074551A" w:rsidP="6ECCED88" w:rsidRDefault="0074551A" w14:paraId="431C2024" w14:textId="77777777">
      <w:pPr>
        <w:pStyle w:val="ListParagraph"/>
        <w:spacing w:before="100" w:beforeAutospacing="on" w:after="100" w:afterAutospacing="on" w:line="240" w:lineRule="auto"/>
        <w:rPr>
          <w:rFonts w:ascii="Arial" w:hAnsi="Arial" w:eastAsia="Times New Roman" w:asciiTheme="minorBidi" w:hAnsiTheme="minorBidi"/>
        </w:rPr>
      </w:pPr>
    </w:p>
    <w:p w:rsidR="05D2C1B2" w:rsidP="7FBA22A4" w:rsidRDefault="05D2C1B2" w14:paraId="784BC450" w14:textId="2EA86C35">
      <w:pPr>
        <w:pStyle w:val="ListParagraph"/>
        <w:spacing w:beforeAutospacing="on" w:afterAutospacing="on" w:line="240" w:lineRule="auto"/>
        <w:rPr>
          <w:rFonts w:ascii="Arial" w:hAnsi="Arial" w:eastAsia="Arial" w:cs="Arial"/>
          <w:sz w:val="22"/>
          <w:szCs w:val="22"/>
        </w:rPr>
      </w:pPr>
      <w:r w:rsidRPr="7FBA22A4" w:rsidR="05D2C1B2">
        <w:rPr>
          <w:rFonts w:ascii="Arial" w:hAnsi="Arial" w:eastAsia="Arial" w:cs="Arial"/>
          <w:sz w:val="22"/>
          <w:szCs w:val="22"/>
        </w:rPr>
        <w:t xml:space="preserve">It helps </w:t>
      </w:r>
      <w:r w:rsidRPr="7FBA22A4" w:rsidR="05D2C1B2">
        <w:rPr>
          <w:rFonts w:ascii="Arial" w:hAnsi="Arial" w:eastAsia="Arial" w:cs="Arial"/>
          <w:sz w:val="22"/>
          <w:szCs w:val="22"/>
        </w:rPr>
        <w:t>organisations</w:t>
      </w:r>
      <w:r w:rsidRPr="7FBA22A4" w:rsidR="05D2C1B2">
        <w:rPr>
          <w:rFonts w:ascii="Arial" w:hAnsi="Arial" w:eastAsia="Arial" w:cs="Arial"/>
          <w:sz w:val="22"/>
          <w:szCs w:val="22"/>
        </w:rPr>
        <w:t xml:space="preserve"> pinpoint where inequalities exist, identity which </w:t>
      </w:r>
      <w:r w:rsidRPr="7FBA22A4" w:rsidR="5CC16B12">
        <w:rPr>
          <w:rFonts w:ascii="Arial" w:hAnsi="Arial" w:eastAsia="Arial" w:cs="Arial"/>
          <w:sz w:val="22"/>
          <w:szCs w:val="22"/>
        </w:rPr>
        <w:t>staff groups are disproportionately affected and design targeted</w:t>
      </w:r>
      <w:r w:rsidRPr="7FBA22A4" w:rsidR="346E349C">
        <w:rPr>
          <w:rFonts w:ascii="Arial" w:hAnsi="Arial" w:eastAsia="Arial" w:cs="Arial"/>
          <w:sz w:val="22"/>
          <w:szCs w:val="22"/>
        </w:rPr>
        <w:t xml:space="preserve"> evidence-informed interventions to tackle discrimination and bias (NHS England, 2023)</w:t>
      </w:r>
    </w:p>
    <w:p w:rsidRPr="00186C85" w:rsidR="0074551A" w:rsidP="0074551A" w:rsidRDefault="0074551A" w14:paraId="2909F09A"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7D601085"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6966B094"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Explain how flexible working policies can contribute to equality and inclusion in the NHS workforce.</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74551A" w:rsidP="6ECCED88" w:rsidRDefault="0074551A" w14:paraId="23911E1F" w14:textId="77777777">
      <w:pPr>
        <w:pStyle w:val="ListParagraph"/>
        <w:spacing w:before="100" w:beforeAutospacing="on" w:after="100" w:afterAutospacing="on" w:line="240" w:lineRule="auto"/>
        <w:rPr>
          <w:rFonts w:ascii="Arial" w:hAnsi="Arial" w:eastAsia="Times New Roman" w:asciiTheme="minorBidi" w:hAnsiTheme="minorBidi"/>
        </w:rPr>
      </w:pPr>
    </w:p>
    <w:p w:rsidR="50BAE3D8" w:rsidP="7FBA22A4" w:rsidRDefault="50BAE3D8" w14:paraId="2704FFB0" w14:textId="6A77C847">
      <w:pPr>
        <w:pStyle w:val="ListParagraph"/>
        <w:spacing w:beforeAutospacing="on" w:afterAutospacing="on" w:line="240" w:lineRule="auto"/>
        <w:rPr>
          <w:rFonts w:ascii="Arial" w:hAnsi="Arial" w:eastAsia="Arial" w:cs="Arial"/>
          <w:sz w:val="22"/>
          <w:szCs w:val="22"/>
        </w:rPr>
      </w:pPr>
      <w:r w:rsidRPr="7FBA22A4" w:rsidR="50BAE3D8">
        <w:rPr>
          <w:rFonts w:ascii="Arial" w:hAnsi="Arial" w:eastAsia="Arial" w:cs="Arial"/>
          <w:sz w:val="22"/>
          <w:szCs w:val="22"/>
        </w:rPr>
        <w:t>By giving staff more autonomy over how they manage their personal and professional responsibilities, which is especially valuable for carers, disable</w:t>
      </w:r>
      <w:r w:rsidRPr="7FBA22A4" w:rsidR="5EAEBCE9">
        <w:rPr>
          <w:rFonts w:ascii="Arial" w:hAnsi="Arial" w:eastAsia="Arial" w:cs="Arial"/>
          <w:sz w:val="22"/>
          <w:szCs w:val="22"/>
        </w:rPr>
        <w:t xml:space="preserve">d </w:t>
      </w:r>
      <w:r w:rsidRPr="7FBA22A4" w:rsidR="5EAEBCE9">
        <w:rPr>
          <w:rFonts w:ascii="Arial" w:hAnsi="Arial" w:eastAsia="Arial" w:cs="Arial"/>
          <w:sz w:val="22"/>
          <w:szCs w:val="22"/>
        </w:rPr>
        <w:t>employees</w:t>
      </w:r>
      <w:r w:rsidRPr="7FBA22A4" w:rsidR="5EAEBCE9">
        <w:rPr>
          <w:rFonts w:ascii="Arial" w:hAnsi="Arial" w:eastAsia="Arial" w:cs="Arial"/>
          <w:sz w:val="22"/>
          <w:szCs w:val="22"/>
        </w:rPr>
        <w:t xml:space="preserve"> and those with long-term health needs</w:t>
      </w:r>
      <w:r w:rsidRPr="7FBA22A4" w:rsidR="55A9E917">
        <w:rPr>
          <w:rFonts w:ascii="Arial" w:hAnsi="Arial" w:eastAsia="Arial" w:cs="Arial"/>
          <w:sz w:val="22"/>
          <w:szCs w:val="22"/>
        </w:rPr>
        <w:t xml:space="preserve"> (NHS England, 2023)</w:t>
      </w:r>
    </w:p>
    <w:p w:rsidR="6ECCED88" w:rsidP="7FBA22A4" w:rsidRDefault="6ECCED88" w14:paraId="56CC93ED" w14:textId="23E00954">
      <w:pPr>
        <w:pStyle w:val="ListParagraph"/>
        <w:spacing w:beforeAutospacing="on" w:afterAutospacing="on" w:line="240" w:lineRule="auto"/>
        <w:rPr>
          <w:rFonts w:ascii="Arial" w:hAnsi="Arial" w:eastAsia="Arial" w:cs="Arial"/>
          <w:sz w:val="22"/>
          <w:szCs w:val="22"/>
        </w:rPr>
      </w:pPr>
    </w:p>
    <w:p w:rsidR="6ECCED88" w:rsidP="6ECCED88" w:rsidRDefault="6ECCED88" w14:paraId="418605E9" w14:textId="707641B5">
      <w:pPr>
        <w:pStyle w:val="ListParagraph"/>
        <w:spacing w:beforeAutospacing="on" w:afterAutospacing="on" w:line="240" w:lineRule="auto"/>
        <w:rPr>
          <w:rFonts w:ascii="Arial" w:hAnsi="Arial" w:eastAsia="Times New Roman" w:asciiTheme="minorBidi" w:hAnsiTheme="minorBidi"/>
        </w:rPr>
      </w:pPr>
    </w:p>
    <w:p w:rsidR="0074551A" w:rsidP="0074551A" w:rsidRDefault="0074551A" w14:paraId="113D4483" w14:textId="77777777">
      <w:pPr>
        <w:spacing w:before="100" w:beforeAutospacing="1" w:after="100" w:afterAutospacing="1" w:line="240" w:lineRule="auto"/>
        <w:ind w:left="1440"/>
        <w:rPr>
          <w:rFonts w:eastAsia="Times New Roman" w:asciiTheme="minorBidi" w:hAnsiTheme="minorBidi"/>
        </w:rPr>
      </w:pPr>
    </w:p>
    <w:p w:rsidRPr="007C3164" w:rsidR="0074551A" w:rsidP="0074551A" w:rsidRDefault="0074551A" w14:paraId="767A005F" w14:textId="77777777">
      <w:pPr>
        <w:spacing w:before="100" w:beforeAutospacing="1" w:after="100" w:afterAutospacing="1" w:line="240" w:lineRule="auto"/>
        <w:ind w:left="1440"/>
        <w:rPr>
          <w:rFonts w:eastAsia="Times New Roman" w:asciiTheme="minorBidi" w:hAnsiTheme="minorBidi"/>
        </w:rPr>
      </w:pPr>
    </w:p>
    <w:p w:rsidRPr="00186C85" w:rsidR="0074551A" w:rsidP="0074551A" w:rsidRDefault="0074551A" w14:paraId="416D31DA" w14:textId="77777777">
      <w:pPr>
        <w:pStyle w:val="ListParagraph"/>
        <w:numPr>
          <w:ilvl w:val="0"/>
          <w:numId w:val="3"/>
        </w:numPr>
        <w:spacing w:before="100" w:beforeAutospacing="1" w:after="100" w:afterAutospacing="1" w:line="240" w:lineRule="auto"/>
        <w:rPr>
          <w:rFonts w:eastAsia="Times New Roman" w:asciiTheme="minorBidi" w:hAnsiTheme="minorBidi"/>
        </w:rPr>
      </w:pPr>
      <w:r w:rsidRPr="007C3164">
        <w:rPr>
          <w:rFonts w:eastAsia="Times New Roman" w:asciiTheme="minorBidi" w:hAnsiTheme="minorBidi"/>
          <w:b/>
          <w:bCs/>
        </w:rPr>
        <w:t>What is one strategy mentioned in the NHS EDI Improvement Plan to combat bullying and harassment in the workplace?</w:t>
      </w:r>
      <w:r w:rsidRPr="007C3164">
        <w:rPr>
          <w:rFonts w:eastAsia="Times New Roman" w:asciiTheme="minorBidi" w:hAnsiTheme="minorBidi"/>
        </w:rPr>
        <w:br/>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3F3C7211" w:rsidP="0AE538C3" w:rsidRDefault="3F3C7211" w14:paraId="77E014C8" w14:textId="22F83BD3">
      <w:pPr>
        <w:pStyle w:val="Normal"/>
        <w:ind w:firstLine="720"/>
        <w:rPr>
          <w:rFonts w:ascii="Arial" w:hAnsi="Arial" w:eastAsia="Arial" w:cs="Arial"/>
          <w:color w:val="000000" w:themeColor="text1" w:themeTint="FF" w:themeShade="FF"/>
          <w:sz w:val="22"/>
          <w:szCs w:val="22"/>
        </w:rPr>
      </w:pPr>
      <w:r w:rsidRPr="0AE538C3" w:rsidR="3F3C7211">
        <w:rPr>
          <w:rFonts w:ascii="Arial" w:hAnsi="Arial" w:eastAsia="Arial" w:cs="Arial"/>
          <w:color w:val="000000" w:themeColor="text1" w:themeTint="FF" w:themeShade="FF"/>
          <w:sz w:val="22"/>
          <w:szCs w:val="22"/>
        </w:rPr>
        <w:t xml:space="preserve">It requires </w:t>
      </w:r>
      <w:r w:rsidRPr="0AE538C3" w:rsidR="3F3C7211">
        <w:rPr>
          <w:rFonts w:ascii="Arial" w:hAnsi="Arial" w:eastAsia="Arial" w:cs="Arial"/>
          <w:color w:val="000000" w:themeColor="text1" w:themeTint="FF" w:themeShade="FF"/>
          <w:sz w:val="22"/>
          <w:szCs w:val="22"/>
        </w:rPr>
        <w:t>organisations</w:t>
      </w:r>
      <w:r w:rsidRPr="0AE538C3" w:rsidR="3F3C7211">
        <w:rPr>
          <w:rFonts w:ascii="Arial" w:hAnsi="Arial" w:eastAsia="Arial" w:cs="Arial"/>
          <w:color w:val="000000" w:themeColor="text1" w:themeTint="FF" w:themeShade="FF"/>
          <w:sz w:val="22"/>
          <w:szCs w:val="22"/>
        </w:rPr>
        <w:t xml:space="preserve"> to take prompt, transparent a</w:t>
      </w:r>
      <w:r w:rsidRPr="0AE538C3" w:rsidR="35A868FA">
        <w:rPr>
          <w:rFonts w:ascii="Arial" w:hAnsi="Arial" w:eastAsia="Arial" w:cs="Arial"/>
          <w:color w:val="000000" w:themeColor="text1" w:themeTint="FF" w:themeShade="FF"/>
          <w:sz w:val="22"/>
          <w:szCs w:val="22"/>
        </w:rPr>
        <w:t xml:space="preserve">ction to address bullying </w:t>
      </w:r>
      <w:r w:rsidRPr="0AE538C3" w:rsidR="35A868FA">
        <w:rPr>
          <w:rFonts w:ascii="Arial" w:hAnsi="Arial" w:eastAsia="Arial" w:cs="Arial"/>
          <w:color w:val="000000" w:themeColor="text1" w:themeTint="FF" w:themeShade="FF"/>
          <w:sz w:val="22"/>
          <w:szCs w:val="22"/>
        </w:rPr>
        <w:t xml:space="preserve">and </w:t>
      </w:r>
      <w:r>
        <w:tab/>
      </w:r>
      <w:r w:rsidRPr="0AE538C3" w:rsidR="35A868FA">
        <w:rPr>
          <w:rFonts w:ascii="Arial" w:hAnsi="Arial" w:eastAsia="Arial" w:cs="Arial"/>
          <w:color w:val="000000" w:themeColor="text1" w:themeTint="FF" w:themeShade="FF"/>
          <w:sz w:val="22"/>
          <w:szCs w:val="22"/>
        </w:rPr>
        <w:t xml:space="preserve">harassment, including strengthening reporting mechanisms and ensuring </w:t>
      </w:r>
      <w:r>
        <w:tab/>
      </w:r>
      <w:r w:rsidRPr="0AE538C3" w:rsidR="35A868FA">
        <w:rPr>
          <w:rFonts w:ascii="Arial" w:hAnsi="Arial" w:eastAsia="Arial" w:cs="Arial"/>
          <w:color w:val="000000" w:themeColor="text1" w:themeTint="FF" w:themeShade="FF"/>
          <w:sz w:val="22"/>
          <w:szCs w:val="22"/>
        </w:rPr>
        <w:t xml:space="preserve">leaders are </w:t>
      </w:r>
      <w:r>
        <w:tab/>
      </w:r>
      <w:r w:rsidRPr="0AE538C3" w:rsidR="42994193">
        <w:rPr>
          <w:rFonts w:ascii="Arial" w:hAnsi="Arial" w:eastAsia="Arial" w:cs="Arial"/>
          <w:color w:val="000000" w:themeColor="text1" w:themeTint="FF" w:themeShade="FF"/>
          <w:sz w:val="22"/>
          <w:szCs w:val="22"/>
        </w:rPr>
        <w:t>accountable</w:t>
      </w:r>
      <w:r w:rsidRPr="0AE538C3" w:rsidR="35A868FA">
        <w:rPr>
          <w:rFonts w:ascii="Arial" w:hAnsi="Arial" w:eastAsia="Arial" w:cs="Arial"/>
          <w:color w:val="000000" w:themeColor="text1" w:themeTint="FF" w:themeShade="FF"/>
          <w:sz w:val="22"/>
          <w:szCs w:val="22"/>
        </w:rPr>
        <w:t xml:space="preserve"> for </w:t>
      </w:r>
      <w:r w:rsidRPr="0AE538C3" w:rsidR="70A33FEF">
        <w:rPr>
          <w:rFonts w:ascii="Arial" w:hAnsi="Arial" w:eastAsia="Arial" w:cs="Arial"/>
          <w:color w:val="000000" w:themeColor="text1" w:themeTint="FF" w:themeShade="FF"/>
          <w:sz w:val="22"/>
          <w:szCs w:val="22"/>
        </w:rPr>
        <w:t xml:space="preserve">creating a safe, respectful workplace culture (NHS </w:t>
      </w:r>
      <w:r w:rsidRPr="0AE538C3" w:rsidR="70A33FEF">
        <w:rPr>
          <w:rFonts w:ascii="Arial" w:hAnsi="Arial" w:eastAsia="Arial" w:cs="Arial"/>
          <w:color w:val="000000" w:themeColor="text1" w:themeTint="FF" w:themeShade="FF"/>
          <w:sz w:val="22"/>
          <w:szCs w:val="22"/>
        </w:rPr>
        <w:t xml:space="preserve">England, </w:t>
      </w:r>
      <w:r w:rsidRPr="0AE538C3" w:rsidR="70A33FEF">
        <w:rPr>
          <w:rFonts w:ascii="Arial" w:hAnsi="Arial" w:eastAsia="Arial" w:cs="Arial"/>
          <w:color w:val="000000" w:themeColor="text1" w:themeTint="FF" w:themeShade="FF"/>
          <w:sz w:val="22"/>
          <w:szCs w:val="22"/>
        </w:rPr>
        <w:t>2023)</w:t>
      </w:r>
    </w:p>
    <w:p w:rsidR="7FBA22A4" w:rsidP="7FBA22A4" w:rsidRDefault="7FBA22A4" w14:paraId="480E9B3E" w14:textId="7BD349C0">
      <w:pPr>
        <w:ind w:firstLine="720"/>
        <w:rPr>
          <w:rFonts w:ascii="Arial Nova" w:hAnsi="Arial Nova" w:eastAsia="Arial Nova" w:cs="Arial Nova"/>
          <w:color w:val="000000" w:themeColor="text1" w:themeTint="FF" w:themeShade="FF"/>
        </w:rPr>
      </w:pPr>
    </w:p>
    <w:p w:rsidR="7FBA22A4" w:rsidP="7FBA22A4" w:rsidRDefault="7FBA22A4" w14:paraId="5B72BB96" w14:textId="6EAE7335">
      <w:pPr>
        <w:ind w:firstLine="720"/>
        <w:rPr>
          <w:rFonts w:ascii="Arial Nova" w:hAnsi="Arial Nova" w:eastAsia="Arial Nova" w:cs="Arial Nova"/>
          <w:color w:val="000000" w:themeColor="text1" w:themeTint="FF" w:themeShade="FF"/>
        </w:rPr>
      </w:pPr>
    </w:p>
    <w:p w:rsidR="7FBA22A4" w:rsidP="7FBA22A4" w:rsidRDefault="7FBA22A4" w14:paraId="4A9D055E" w14:textId="1535FDBB">
      <w:pPr>
        <w:ind w:firstLine="720"/>
        <w:rPr>
          <w:rFonts w:ascii="Arial Nova" w:hAnsi="Arial Nova" w:eastAsia="Arial Nova" w:cs="Arial Nova"/>
          <w:color w:val="000000" w:themeColor="text1" w:themeTint="FF" w:themeShade="FF"/>
        </w:rPr>
      </w:pPr>
    </w:p>
    <w:p w:rsidR="7FBA22A4" w:rsidP="7FBA22A4" w:rsidRDefault="7FBA22A4" w14:paraId="01372895" w14:textId="4A63BBF4">
      <w:pPr>
        <w:ind w:firstLine="720"/>
        <w:rPr>
          <w:rFonts w:ascii="Arial Nova" w:hAnsi="Arial Nova" w:eastAsia="Arial Nova" w:cs="Arial Nova"/>
          <w:color w:val="000000" w:themeColor="text1" w:themeTint="FF" w:themeShade="FF"/>
        </w:rPr>
      </w:pPr>
    </w:p>
    <w:p w:rsidR="7FBA22A4" w:rsidP="7FBA22A4" w:rsidRDefault="7FBA22A4" w14:paraId="201282FF" w14:textId="67809B38">
      <w:pPr>
        <w:ind w:firstLine="720"/>
        <w:rPr>
          <w:rFonts w:ascii="Arial Nova" w:hAnsi="Arial Nova" w:eastAsia="Arial Nova" w:cs="Arial Nova"/>
          <w:color w:val="000000" w:themeColor="text1" w:themeTint="FF" w:themeShade="FF"/>
        </w:rPr>
      </w:pPr>
    </w:p>
    <w:p w:rsidR="7FBA22A4" w:rsidP="7FBA22A4" w:rsidRDefault="7FBA22A4" w14:paraId="3AAAB6E6" w14:textId="094025EB">
      <w:pPr>
        <w:ind w:firstLine="720"/>
        <w:rPr>
          <w:rFonts w:ascii="Arial Nova" w:hAnsi="Arial Nova" w:eastAsia="Arial Nova" w:cs="Arial Nova"/>
          <w:color w:val="000000" w:themeColor="text1" w:themeTint="FF" w:themeShade="FF"/>
        </w:rPr>
      </w:pPr>
    </w:p>
    <w:p w:rsidR="7FBA22A4" w:rsidP="7FBA22A4" w:rsidRDefault="7FBA22A4" w14:paraId="47226C45" w14:textId="2E2E7DFB">
      <w:pPr>
        <w:ind w:firstLine="720"/>
        <w:rPr>
          <w:rFonts w:ascii="Arial Nova" w:hAnsi="Arial Nova" w:eastAsia="Arial Nova" w:cs="Arial Nova"/>
          <w:color w:val="000000" w:themeColor="text1" w:themeTint="FF" w:themeShade="FF"/>
        </w:rPr>
      </w:pPr>
    </w:p>
    <w:p w:rsidR="7FBA22A4" w:rsidP="7FBA22A4" w:rsidRDefault="7FBA22A4" w14:paraId="54DA85C5" w14:textId="01786A7D">
      <w:pPr>
        <w:ind w:firstLine="720"/>
        <w:rPr>
          <w:rFonts w:ascii="Arial Nova" w:hAnsi="Arial Nova" w:eastAsia="Arial Nova" w:cs="Arial Nova"/>
          <w:color w:val="000000" w:themeColor="text1" w:themeTint="FF" w:themeShade="FF"/>
        </w:rPr>
      </w:pPr>
    </w:p>
    <w:p w:rsidR="7FBA22A4" w:rsidP="7FBA22A4" w:rsidRDefault="7FBA22A4" w14:paraId="1EE0BBAC" w14:textId="79DABCB8">
      <w:pPr>
        <w:ind w:firstLine="720"/>
        <w:rPr>
          <w:rFonts w:ascii="Arial Nova" w:hAnsi="Arial Nova" w:eastAsia="Arial Nova" w:cs="Arial Nova"/>
          <w:color w:val="000000" w:themeColor="text1" w:themeTint="FF" w:themeShade="FF"/>
        </w:rPr>
      </w:pPr>
    </w:p>
    <w:p w:rsidR="7FBA22A4" w:rsidP="7FBA22A4" w:rsidRDefault="7FBA22A4" w14:paraId="2CA9C832" w14:textId="5AF82AFA">
      <w:pPr>
        <w:ind w:firstLine="720"/>
        <w:rPr>
          <w:rFonts w:ascii="Arial Nova" w:hAnsi="Arial Nova" w:eastAsia="Arial Nova" w:cs="Arial Nova"/>
          <w:color w:val="000000" w:themeColor="text1" w:themeTint="FF" w:themeShade="FF"/>
        </w:rPr>
      </w:pPr>
    </w:p>
    <w:p w:rsidR="6ECCED88" w:rsidP="6ECCED88" w:rsidRDefault="6ECCED88" w14:paraId="059D86CB" w14:textId="142ABDD6">
      <w:pPr>
        <w:rPr>
          <w:rFonts w:ascii="Arial Nova" w:hAnsi="Arial Nova" w:eastAsia="Arial Nova" w:cs="Arial Nova"/>
          <w:color w:val="000000" w:themeColor="text1" w:themeTint="FF" w:themeShade="FF"/>
        </w:rPr>
      </w:pPr>
    </w:p>
    <w:p w:rsidR="021F216E" w:rsidP="021F216E" w:rsidRDefault="021F216E" w14:paraId="15D1512F" w14:textId="4893D673">
      <w:pPr>
        <w:rPr>
          <w:rFonts w:ascii="Arial Nova" w:hAnsi="Arial Nova" w:eastAsia="Arial Nova" w:cs="Arial Nova"/>
          <w:i/>
          <w:iCs/>
          <w:color w:val="000000" w:themeColor="text1"/>
        </w:rPr>
      </w:pPr>
    </w:p>
    <w:p w:rsidR="021F216E" w:rsidP="021F216E" w:rsidRDefault="021F216E" w14:paraId="477E362C" w14:textId="4D230BBE">
      <w:pPr>
        <w:rPr>
          <w:rFonts w:ascii="Arial Nova" w:hAnsi="Arial Nova" w:eastAsia="Arial Nova" w:cs="Arial Nova"/>
          <w:i/>
          <w:iCs/>
          <w:color w:val="000000" w:themeColor="text1"/>
        </w:rPr>
      </w:pPr>
    </w:p>
    <w:p w:rsidR="07DB098E" w:rsidP="07DB098E" w:rsidRDefault="07DB098E" w14:paraId="05B033AC" w14:textId="6BA52319">
      <w:pPr>
        <w:pStyle w:val="Normal"/>
        <w:rPr>
          <w:rFonts w:ascii="Arial Nova" w:hAnsi="Arial Nova" w:eastAsia="Arial Nova" w:cs="Arial Nova"/>
          <w:color w:val="000000" w:themeColor="text1" w:themeTint="FF" w:themeShade="FF"/>
          <w:sz w:val="44"/>
          <w:szCs w:val="44"/>
        </w:rPr>
      </w:pPr>
    </w:p>
    <w:p w:rsidR="79E626CA" w:rsidP="07DB098E" w:rsidRDefault="0074551A" w14:paraId="2BCA736C" w14:textId="36F6EAAF">
      <w:pPr>
        <w:pStyle w:val="Normal"/>
        <w:rPr>
          <w:rFonts w:ascii="Arial Nova" w:hAnsi="Arial Nova" w:eastAsia="Arial Nova" w:cs="Arial Nova"/>
          <w:color w:val="000000" w:themeColor="text1"/>
          <w:sz w:val="44"/>
          <w:szCs w:val="44"/>
        </w:rPr>
      </w:pPr>
      <w:r w:rsidRPr="07DB098E" w:rsidR="0074551A">
        <w:rPr>
          <w:rFonts w:ascii="Arial Nova" w:hAnsi="Arial Nova" w:eastAsia="Arial Nova" w:cs="Arial Nova"/>
          <w:color w:val="000000" w:themeColor="text1" w:themeTint="FF" w:themeShade="FF"/>
          <w:sz w:val="44"/>
          <w:szCs w:val="44"/>
        </w:rPr>
        <w:t>Task 5- A Letter to Yourself</w:t>
      </w:r>
    </w:p>
    <w:p w:rsidR="021F216E" w:rsidP="021F216E" w:rsidRDefault="003D2038" w14:paraId="044D31D0" w14:textId="1766EA1F">
      <w:pPr>
        <w:spacing w:after="0"/>
        <w:rPr>
          <w:rFonts w:ascii="Arial Nova" w:hAnsi="Arial Nova" w:eastAsia="Arial Nova" w:cs="Arial Nova"/>
          <w:i/>
          <w:iCs/>
          <w:color w:val="000000" w:themeColor="text1"/>
        </w:rPr>
      </w:pPr>
      <w:r>
        <w:rPr>
          <w:rFonts w:ascii="Arial Nova" w:hAnsi="Arial Nova" w:eastAsia="Arial Nova" w:cs="Arial Nova"/>
          <w:i/>
          <w:iCs/>
          <w:color w:val="000000" w:themeColor="text1"/>
        </w:rPr>
        <w:t>Think of a time in the past when you may have been experiencing issues or difficulties,</w:t>
      </w:r>
      <w:r>
        <w:t xml:space="preserve"> and a</w:t>
      </w:r>
      <w:r w:rsidRPr="003D2038">
        <w:rPr>
          <w:rFonts w:ascii="Arial Nova" w:hAnsi="Arial Nova" w:eastAsia="Arial Nova" w:cs="Arial Nova"/>
          <w:i/>
          <w:iCs/>
          <w:color w:val="000000" w:themeColor="text1"/>
        </w:rPr>
        <w:t>fter considering what you have learned in this module about emotional intelligence and resilience</w:t>
      </w:r>
      <w:r>
        <w:rPr>
          <w:rFonts w:ascii="Arial Nova" w:hAnsi="Arial Nova" w:eastAsia="Arial Nova" w:cs="Arial Nova"/>
          <w:i/>
          <w:iCs/>
          <w:color w:val="000000" w:themeColor="text1"/>
        </w:rPr>
        <w:t xml:space="preserve"> write a letter to your younger self </w:t>
      </w:r>
      <w:r w:rsidR="00D17D41">
        <w:rPr>
          <w:rFonts w:ascii="Arial Nova" w:hAnsi="Arial Nova" w:eastAsia="Arial Nova" w:cs="Arial Nova"/>
          <w:i/>
          <w:iCs/>
          <w:color w:val="000000" w:themeColor="text1"/>
        </w:rPr>
        <w:t>explaining</w:t>
      </w:r>
      <w:r w:rsidRPr="00D17D41" w:rsidR="00D17D41">
        <w:rPr>
          <w:rFonts w:ascii="Arial Nova" w:hAnsi="Arial Nova" w:eastAsia="Arial Nova" w:cs="Arial Nova"/>
          <w:i/>
          <w:iCs/>
          <w:color w:val="000000" w:themeColor="text1"/>
        </w:rPr>
        <w:t xml:space="preserve"> how the</w:t>
      </w:r>
      <w:r w:rsidR="00D17D41">
        <w:rPr>
          <w:rFonts w:ascii="Arial Nova" w:hAnsi="Arial Nova" w:eastAsia="Arial Nova" w:cs="Arial Nova"/>
          <w:i/>
          <w:iCs/>
          <w:color w:val="000000" w:themeColor="text1"/>
        </w:rPr>
        <w:t>se attributes</w:t>
      </w:r>
      <w:r w:rsidRPr="00D17D41" w:rsidR="00D17D41">
        <w:rPr>
          <w:rFonts w:ascii="Arial Nova" w:hAnsi="Arial Nova" w:eastAsia="Arial Nova" w:cs="Arial Nova"/>
          <w:i/>
          <w:iCs/>
          <w:color w:val="000000" w:themeColor="text1"/>
        </w:rPr>
        <w:t xml:space="preserve"> were important at th</w:t>
      </w:r>
      <w:r w:rsidR="00D17D41">
        <w:rPr>
          <w:rFonts w:ascii="Arial Nova" w:hAnsi="Arial Nova" w:eastAsia="Arial Nova" w:cs="Arial Nova"/>
          <w:i/>
          <w:iCs/>
          <w:color w:val="000000" w:themeColor="text1"/>
        </w:rPr>
        <w:t>at</w:t>
      </w:r>
      <w:r w:rsidRPr="00D17D41" w:rsidR="00D17D41">
        <w:rPr>
          <w:rFonts w:ascii="Arial Nova" w:hAnsi="Arial Nova" w:eastAsia="Arial Nova" w:cs="Arial Nova"/>
          <w:i/>
          <w:iCs/>
          <w:color w:val="000000" w:themeColor="text1"/>
        </w:rPr>
        <w:t xml:space="preserve"> time and</w:t>
      </w:r>
      <w:r w:rsidR="00D17D41">
        <w:rPr>
          <w:rFonts w:ascii="Arial Nova" w:hAnsi="Arial Nova" w:eastAsia="Arial Nova" w:cs="Arial Nova"/>
          <w:i/>
          <w:iCs/>
          <w:color w:val="000000" w:themeColor="text1"/>
        </w:rPr>
        <w:t xml:space="preserve"> perhaps</w:t>
      </w:r>
      <w:r w:rsidRPr="00D17D41" w:rsidR="00D17D41">
        <w:rPr>
          <w:rFonts w:ascii="Arial Nova" w:hAnsi="Arial Nova" w:eastAsia="Arial Nova" w:cs="Arial Nova"/>
          <w:i/>
          <w:iCs/>
          <w:color w:val="000000" w:themeColor="text1"/>
        </w:rPr>
        <w:t xml:space="preserve"> how developing these areas could have been useful</w:t>
      </w:r>
      <w:r w:rsidR="00D17D41">
        <w:rPr>
          <w:rFonts w:ascii="Arial Nova" w:hAnsi="Arial Nova" w:eastAsia="Arial Nova" w:cs="Arial Nova"/>
          <w:i/>
          <w:iCs/>
          <w:color w:val="000000" w:themeColor="text1"/>
        </w:rPr>
        <w:t xml:space="preserve"> (250 words)</w:t>
      </w:r>
    </w:p>
    <w:p w:rsidR="0074551A" w:rsidP="6ECCED88" w:rsidRDefault="0074551A" w14:paraId="23417326" w14:textId="22E1DEF8">
      <w:pPr>
        <w:spacing w:after="0"/>
        <w:rPr>
          <w:rFonts w:ascii="Arial Nova" w:hAnsi="Arial Nova" w:eastAsia="Arial Nova" w:cs="Arial Nova"/>
          <w:i w:val="1"/>
          <w:iCs w:val="1"/>
          <w:color w:val="000000" w:themeColor="text1"/>
        </w:rPr>
      </w:pPr>
      <w:r w:rsidRPr="6ECCED88" w:rsidR="1D690DF9">
        <w:rPr>
          <w:rFonts w:ascii="Arial Nova" w:hAnsi="Arial Nova" w:eastAsia="Arial Nova" w:cs="Arial Nova"/>
          <w:i w:val="1"/>
          <w:iCs w:val="1"/>
          <w:color w:val="000000" w:themeColor="text1" w:themeTint="FF" w:themeShade="FF"/>
        </w:rPr>
        <w:t xml:space="preserve"> </w:t>
      </w:r>
    </w:p>
    <w:p w:rsidR="1D690DF9" w:rsidP="7FBA22A4" w:rsidRDefault="1D690DF9" w14:paraId="7064A5C6" w14:textId="44D5702B">
      <w:pPr>
        <w:spacing w:after="0"/>
        <w:rPr>
          <w:rFonts w:ascii="Arial" w:hAnsi="Arial" w:eastAsia="Arial" w:cs="Arial"/>
          <w:i w:val="0"/>
          <w:iCs w:val="0"/>
          <w:color w:val="000000" w:themeColor="text1" w:themeTint="FF" w:themeShade="FF"/>
          <w:sz w:val="22"/>
          <w:szCs w:val="22"/>
        </w:rPr>
      </w:pPr>
      <w:r w:rsidRPr="7FBA22A4" w:rsidR="1D690DF9">
        <w:rPr>
          <w:rFonts w:ascii="Arial" w:hAnsi="Arial" w:eastAsia="Arial" w:cs="Arial"/>
          <w:i w:val="0"/>
          <w:iCs w:val="0"/>
          <w:color w:val="000000" w:themeColor="text1" w:themeTint="FF" w:themeShade="FF"/>
          <w:sz w:val="22"/>
          <w:szCs w:val="22"/>
        </w:rPr>
        <w:t>D</w:t>
      </w:r>
      <w:r w:rsidRPr="7FBA22A4" w:rsidR="45491CCE">
        <w:rPr>
          <w:rFonts w:ascii="Arial" w:hAnsi="Arial" w:eastAsia="Arial" w:cs="Arial"/>
          <w:i w:val="0"/>
          <w:iCs w:val="0"/>
          <w:color w:val="000000" w:themeColor="text1" w:themeTint="FF" w:themeShade="FF"/>
          <w:sz w:val="22"/>
          <w:szCs w:val="22"/>
        </w:rPr>
        <w:t>ear younger me,</w:t>
      </w:r>
    </w:p>
    <w:p w:rsidR="6ECCED88" w:rsidP="7FBA22A4" w:rsidRDefault="6ECCED88" w14:paraId="5361D894" w14:textId="4E0B13B9">
      <w:pPr>
        <w:spacing w:after="0"/>
        <w:rPr>
          <w:rFonts w:ascii="Arial" w:hAnsi="Arial" w:eastAsia="Arial" w:cs="Arial"/>
          <w:i w:val="0"/>
          <w:iCs w:val="0"/>
          <w:color w:val="000000" w:themeColor="text1" w:themeTint="FF" w:themeShade="FF"/>
          <w:sz w:val="22"/>
          <w:szCs w:val="22"/>
        </w:rPr>
      </w:pPr>
    </w:p>
    <w:p w:rsidR="45491CCE" w:rsidP="7FBA22A4" w:rsidRDefault="45491CCE" w14:paraId="4101ACB6" w14:textId="38BA55E1">
      <w:pPr>
        <w:spacing w:after="0"/>
        <w:rPr>
          <w:rFonts w:ascii="Arial" w:hAnsi="Arial" w:eastAsia="Arial" w:cs="Arial"/>
          <w:i w:val="0"/>
          <w:iCs w:val="0"/>
          <w:color w:val="000000" w:themeColor="text1" w:themeTint="FF" w:themeShade="FF"/>
          <w:sz w:val="22"/>
          <w:szCs w:val="22"/>
        </w:rPr>
      </w:pPr>
      <w:r w:rsidRPr="7FBA22A4" w:rsidR="45491CCE">
        <w:rPr>
          <w:rFonts w:ascii="Arial" w:hAnsi="Arial" w:eastAsia="Arial" w:cs="Arial"/>
          <w:i w:val="0"/>
          <w:iCs w:val="0"/>
          <w:color w:val="000000" w:themeColor="text1" w:themeTint="FF" w:themeShade="FF"/>
          <w:sz w:val="22"/>
          <w:szCs w:val="22"/>
        </w:rPr>
        <w:t xml:space="preserve">At that point in your life, you were navigating significant emotional and practical pressures while caring for </w:t>
      </w:r>
      <w:r w:rsidRPr="7FBA22A4" w:rsidR="2A8981B6">
        <w:rPr>
          <w:rFonts w:ascii="Arial" w:hAnsi="Arial" w:eastAsia="Arial" w:cs="Arial"/>
          <w:i w:val="0"/>
          <w:iCs w:val="0"/>
          <w:color w:val="000000" w:themeColor="text1" w:themeTint="FF" w:themeShade="FF"/>
          <w:sz w:val="22"/>
          <w:szCs w:val="22"/>
        </w:rPr>
        <w:t xml:space="preserve">your son, whose </w:t>
      </w:r>
      <w:r w:rsidRPr="7FBA22A4" w:rsidR="5CA3A84B">
        <w:rPr>
          <w:rFonts w:ascii="Arial" w:hAnsi="Arial" w:eastAsia="Arial" w:cs="Arial"/>
          <w:i w:val="0"/>
          <w:iCs w:val="0"/>
          <w:color w:val="000000" w:themeColor="text1" w:themeTint="FF" w:themeShade="FF"/>
          <w:sz w:val="22"/>
          <w:szCs w:val="22"/>
        </w:rPr>
        <w:t xml:space="preserve">severe autism presented complex daily challenges. The constant cycle of disrupted sleep, </w:t>
      </w:r>
      <w:r w:rsidRPr="7FBA22A4" w:rsidR="5CA3A84B">
        <w:rPr>
          <w:rFonts w:ascii="Arial" w:hAnsi="Arial" w:eastAsia="Arial" w:cs="Arial"/>
          <w:i w:val="0"/>
          <w:iCs w:val="0"/>
          <w:color w:val="000000" w:themeColor="text1" w:themeTint="FF" w:themeShade="FF"/>
          <w:sz w:val="22"/>
          <w:szCs w:val="22"/>
        </w:rPr>
        <w:t>behavioural</w:t>
      </w:r>
      <w:r w:rsidRPr="7FBA22A4" w:rsidR="5CA3A84B">
        <w:rPr>
          <w:rFonts w:ascii="Arial" w:hAnsi="Arial" w:eastAsia="Arial" w:cs="Arial"/>
          <w:i w:val="0"/>
          <w:iCs w:val="0"/>
          <w:color w:val="000000" w:themeColor="text1" w:themeTint="FF" w:themeShade="FF"/>
          <w:sz w:val="22"/>
          <w:szCs w:val="22"/>
        </w:rPr>
        <w:t xml:space="preserve"> c</w:t>
      </w:r>
      <w:r w:rsidRPr="7FBA22A4" w:rsidR="37549992">
        <w:rPr>
          <w:rFonts w:ascii="Arial" w:hAnsi="Arial" w:eastAsia="Arial" w:cs="Arial"/>
          <w:i w:val="0"/>
          <w:iCs w:val="0"/>
          <w:color w:val="000000" w:themeColor="text1" w:themeTint="FF" w:themeShade="FF"/>
          <w:sz w:val="22"/>
          <w:szCs w:val="22"/>
        </w:rPr>
        <w:t xml:space="preserve">rises, </w:t>
      </w:r>
      <w:r w:rsidRPr="7FBA22A4" w:rsidR="37549992">
        <w:rPr>
          <w:rFonts w:ascii="Arial" w:hAnsi="Arial" w:eastAsia="Arial" w:cs="Arial"/>
          <w:i w:val="0"/>
          <w:iCs w:val="0"/>
          <w:color w:val="000000" w:themeColor="text1" w:themeTint="FF" w:themeShade="FF"/>
          <w:sz w:val="22"/>
          <w:szCs w:val="22"/>
        </w:rPr>
        <w:t>appointments</w:t>
      </w:r>
      <w:r w:rsidRPr="7FBA22A4" w:rsidR="37549992">
        <w:rPr>
          <w:rFonts w:ascii="Arial" w:hAnsi="Arial" w:eastAsia="Arial" w:cs="Arial"/>
          <w:i w:val="0"/>
          <w:iCs w:val="0"/>
          <w:color w:val="000000" w:themeColor="text1" w:themeTint="FF" w:themeShade="FF"/>
          <w:sz w:val="22"/>
          <w:szCs w:val="22"/>
        </w:rPr>
        <w:t xml:space="preserve"> and advocacy responsibilities often left you questioning your competence</w:t>
      </w:r>
      <w:r w:rsidRPr="7FBA22A4" w:rsidR="2DB93134">
        <w:rPr>
          <w:rFonts w:ascii="Arial" w:hAnsi="Arial" w:eastAsia="Arial" w:cs="Arial"/>
          <w:i w:val="0"/>
          <w:iCs w:val="0"/>
          <w:color w:val="000000" w:themeColor="text1" w:themeTint="FF" w:themeShade="FF"/>
          <w:sz w:val="22"/>
          <w:szCs w:val="22"/>
        </w:rPr>
        <w:t xml:space="preserve"> and capacity. What you did not yet </w:t>
      </w:r>
      <w:r w:rsidRPr="7FBA22A4" w:rsidR="2DB93134">
        <w:rPr>
          <w:rFonts w:ascii="Arial" w:hAnsi="Arial" w:eastAsia="Arial" w:cs="Arial"/>
          <w:i w:val="0"/>
          <w:iCs w:val="0"/>
          <w:color w:val="000000" w:themeColor="text1" w:themeTint="FF" w:themeShade="FF"/>
          <w:sz w:val="22"/>
          <w:szCs w:val="22"/>
        </w:rPr>
        <w:t>recognise</w:t>
      </w:r>
      <w:r w:rsidRPr="7FBA22A4" w:rsidR="2DB93134">
        <w:rPr>
          <w:rFonts w:ascii="Arial" w:hAnsi="Arial" w:eastAsia="Arial" w:cs="Arial"/>
          <w:i w:val="0"/>
          <w:iCs w:val="0"/>
          <w:color w:val="000000" w:themeColor="text1" w:themeTint="FF" w:themeShade="FF"/>
          <w:sz w:val="22"/>
          <w:szCs w:val="22"/>
        </w:rPr>
        <w:t xml:space="preserve"> was that you were already cultivating emotional inte</w:t>
      </w:r>
      <w:r w:rsidRPr="7FBA22A4" w:rsidR="1DE02D6B">
        <w:rPr>
          <w:rFonts w:ascii="Arial" w:hAnsi="Arial" w:eastAsia="Arial" w:cs="Arial"/>
          <w:i w:val="0"/>
          <w:iCs w:val="0"/>
          <w:color w:val="000000" w:themeColor="text1" w:themeTint="FF" w:themeShade="FF"/>
          <w:sz w:val="22"/>
          <w:szCs w:val="22"/>
        </w:rPr>
        <w:t xml:space="preserve">lligence and </w:t>
      </w:r>
      <w:r w:rsidRPr="7FBA22A4" w:rsidR="7A087D34">
        <w:rPr>
          <w:rFonts w:ascii="Arial" w:hAnsi="Arial" w:eastAsia="Arial" w:cs="Arial"/>
          <w:i w:val="0"/>
          <w:iCs w:val="0"/>
          <w:color w:val="000000" w:themeColor="text1" w:themeTint="FF" w:themeShade="FF"/>
          <w:sz w:val="22"/>
          <w:szCs w:val="22"/>
        </w:rPr>
        <w:t>resilience</w:t>
      </w:r>
      <w:r w:rsidRPr="7FBA22A4" w:rsidR="1DE02D6B">
        <w:rPr>
          <w:rFonts w:ascii="Arial" w:hAnsi="Arial" w:eastAsia="Arial" w:cs="Arial"/>
          <w:i w:val="0"/>
          <w:iCs w:val="0"/>
          <w:color w:val="000000" w:themeColor="text1" w:themeTint="FF" w:themeShade="FF"/>
          <w:sz w:val="22"/>
          <w:szCs w:val="22"/>
        </w:rPr>
        <w:t xml:space="preserve">, even </w:t>
      </w:r>
      <w:r w:rsidRPr="7FBA22A4" w:rsidR="772F0020">
        <w:rPr>
          <w:rFonts w:ascii="Arial" w:hAnsi="Arial" w:eastAsia="Arial" w:cs="Arial"/>
          <w:i w:val="0"/>
          <w:iCs w:val="0"/>
          <w:color w:val="000000" w:themeColor="text1" w:themeTint="FF" w:themeShade="FF"/>
          <w:sz w:val="22"/>
          <w:szCs w:val="22"/>
        </w:rPr>
        <w:t>without consciously</w:t>
      </w:r>
      <w:r w:rsidRPr="7FBA22A4" w:rsidR="1DE02D6B">
        <w:rPr>
          <w:rFonts w:ascii="Arial" w:hAnsi="Arial" w:eastAsia="Arial" w:cs="Arial"/>
          <w:i w:val="0"/>
          <w:iCs w:val="0"/>
          <w:color w:val="000000" w:themeColor="text1" w:themeTint="FF" w:themeShade="FF"/>
          <w:sz w:val="22"/>
          <w:szCs w:val="22"/>
        </w:rPr>
        <w:t xml:space="preserve"> naming these concepts.</w:t>
      </w:r>
    </w:p>
    <w:p w:rsidR="6ECCED88" w:rsidP="7FBA22A4" w:rsidRDefault="6ECCED88" w14:paraId="5A56F76B" w14:textId="0BDBEE24">
      <w:pPr>
        <w:spacing w:after="0"/>
        <w:rPr>
          <w:rFonts w:ascii="Arial" w:hAnsi="Arial" w:eastAsia="Arial" w:cs="Arial"/>
          <w:i w:val="0"/>
          <w:iCs w:val="0"/>
          <w:color w:val="000000" w:themeColor="text1" w:themeTint="FF" w:themeShade="FF"/>
          <w:sz w:val="22"/>
          <w:szCs w:val="22"/>
        </w:rPr>
      </w:pPr>
    </w:p>
    <w:p w:rsidR="1191D415" w:rsidP="29EB72ED" w:rsidRDefault="1191D415" w14:paraId="07FB91C6" w14:textId="4F404524">
      <w:pPr>
        <w:spacing w:after="0"/>
        <w:rPr>
          <w:rFonts w:ascii="Arial" w:hAnsi="Arial" w:eastAsia="Arial" w:cs="Arial"/>
          <w:i w:val="0"/>
          <w:iCs w:val="0"/>
          <w:color w:val="000000" w:themeColor="text1" w:themeTint="FF" w:themeShade="FF"/>
          <w:sz w:val="22"/>
          <w:szCs w:val="22"/>
        </w:rPr>
      </w:pPr>
      <w:r w:rsidRPr="29EB72ED" w:rsidR="1191D415">
        <w:rPr>
          <w:rFonts w:ascii="Arial" w:hAnsi="Arial" w:eastAsia="Arial" w:cs="Arial"/>
          <w:i w:val="0"/>
          <w:iCs w:val="0"/>
          <w:color w:val="000000" w:themeColor="text1" w:themeTint="FF" w:themeShade="FF"/>
          <w:sz w:val="22"/>
          <w:szCs w:val="22"/>
        </w:rPr>
        <w:t xml:space="preserve">A stronger understanding of emotional intelligence would have enabled you to interpret your emotional responses </w:t>
      </w:r>
      <w:r w:rsidRPr="29EB72ED" w:rsidR="60717B5B">
        <w:rPr>
          <w:rFonts w:ascii="Arial" w:hAnsi="Arial" w:eastAsia="Arial" w:cs="Arial"/>
          <w:i w:val="0"/>
          <w:iCs w:val="0"/>
          <w:color w:val="000000" w:themeColor="text1" w:themeTint="FF" w:themeShade="FF"/>
          <w:sz w:val="22"/>
          <w:szCs w:val="22"/>
        </w:rPr>
        <w:t xml:space="preserve">like frustration, guilt, </w:t>
      </w:r>
      <w:r w:rsidRPr="29EB72ED" w:rsidR="60717B5B">
        <w:rPr>
          <w:rFonts w:ascii="Arial" w:hAnsi="Arial" w:eastAsia="Arial" w:cs="Arial"/>
          <w:i w:val="0"/>
          <w:iCs w:val="0"/>
          <w:color w:val="000000" w:themeColor="text1" w:themeTint="FF" w:themeShade="FF"/>
          <w:sz w:val="22"/>
          <w:szCs w:val="22"/>
        </w:rPr>
        <w:t>fear</w:t>
      </w:r>
      <w:r w:rsidRPr="29EB72ED" w:rsidR="60717B5B">
        <w:rPr>
          <w:rFonts w:ascii="Arial" w:hAnsi="Arial" w:eastAsia="Arial" w:cs="Arial"/>
          <w:i w:val="0"/>
          <w:iCs w:val="0"/>
          <w:color w:val="000000" w:themeColor="text1" w:themeTint="FF" w:themeShade="FF"/>
          <w:sz w:val="22"/>
          <w:szCs w:val="22"/>
        </w:rPr>
        <w:t xml:space="preserve"> and deep love, not as indicators </w:t>
      </w:r>
      <w:r w:rsidRPr="29EB72ED" w:rsidR="2576586B">
        <w:rPr>
          <w:rFonts w:ascii="Arial" w:hAnsi="Arial" w:eastAsia="Arial" w:cs="Arial"/>
          <w:i w:val="0"/>
          <w:iCs w:val="0"/>
          <w:color w:val="000000" w:themeColor="text1" w:themeTint="FF" w:themeShade="FF"/>
          <w:sz w:val="22"/>
          <w:szCs w:val="22"/>
        </w:rPr>
        <w:t xml:space="preserve">of inadequacy but as valid </w:t>
      </w:r>
      <w:r w:rsidRPr="29EB72ED" w:rsidR="652DAB5C">
        <w:rPr>
          <w:rFonts w:ascii="Arial" w:hAnsi="Arial" w:eastAsia="Arial" w:cs="Arial"/>
          <w:i w:val="0"/>
          <w:iCs w:val="0"/>
          <w:color w:val="000000" w:themeColor="text1" w:themeTint="FF" w:themeShade="FF"/>
          <w:sz w:val="22"/>
          <w:szCs w:val="22"/>
        </w:rPr>
        <w:t>reactions</w:t>
      </w:r>
      <w:r w:rsidRPr="29EB72ED" w:rsidR="2576586B">
        <w:rPr>
          <w:rFonts w:ascii="Arial" w:hAnsi="Arial" w:eastAsia="Arial" w:cs="Arial"/>
          <w:i w:val="0"/>
          <w:iCs w:val="0"/>
          <w:color w:val="000000" w:themeColor="text1" w:themeTint="FF" w:themeShade="FF"/>
          <w:sz w:val="22"/>
          <w:szCs w:val="22"/>
        </w:rPr>
        <w:t xml:space="preserve"> </w:t>
      </w:r>
      <w:r w:rsidRPr="29EB72ED" w:rsidR="0DBC2B05">
        <w:rPr>
          <w:rFonts w:ascii="Arial" w:hAnsi="Arial" w:eastAsia="Arial" w:cs="Arial"/>
          <w:i w:val="0"/>
          <w:iCs w:val="0"/>
          <w:color w:val="000000" w:themeColor="text1" w:themeTint="FF" w:themeShade="FF"/>
          <w:sz w:val="22"/>
          <w:szCs w:val="22"/>
        </w:rPr>
        <w:t>for</w:t>
      </w:r>
      <w:r w:rsidRPr="29EB72ED" w:rsidR="2576586B">
        <w:rPr>
          <w:rFonts w:ascii="Arial" w:hAnsi="Arial" w:eastAsia="Arial" w:cs="Arial"/>
          <w:i w:val="0"/>
          <w:iCs w:val="0"/>
          <w:color w:val="000000" w:themeColor="text1" w:themeTint="FF" w:themeShade="FF"/>
          <w:sz w:val="22"/>
          <w:szCs w:val="22"/>
        </w:rPr>
        <w:t xml:space="preserve"> </w:t>
      </w:r>
      <w:r w:rsidRPr="29EB72ED" w:rsidR="43DC1B1B">
        <w:rPr>
          <w:rFonts w:ascii="Arial" w:hAnsi="Arial" w:eastAsia="Arial" w:cs="Arial"/>
          <w:i w:val="0"/>
          <w:iCs w:val="0"/>
          <w:color w:val="000000" w:themeColor="text1" w:themeTint="FF" w:themeShade="FF"/>
          <w:sz w:val="22"/>
          <w:szCs w:val="22"/>
        </w:rPr>
        <w:t>an</w:t>
      </w:r>
      <w:r w:rsidRPr="29EB72ED" w:rsidR="2576586B">
        <w:rPr>
          <w:rFonts w:ascii="Arial" w:hAnsi="Arial" w:eastAsia="Arial" w:cs="Arial"/>
          <w:i w:val="0"/>
          <w:iCs w:val="0"/>
          <w:color w:val="000000" w:themeColor="text1" w:themeTint="FF" w:themeShade="FF"/>
          <w:sz w:val="22"/>
          <w:szCs w:val="22"/>
        </w:rPr>
        <w:t xml:space="preserve"> intense caregiving context. </w:t>
      </w:r>
      <w:r w:rsidRPr="29EB72ED" w:rsidR="6AEFBE83">
        <w:rPr>
          <w:rFonts w:ascii="Arial" w:hAnsi="Arial" w:eastAsia="Arial" w:cs="Arial"/>
          <w:i w:val="0"/>
          <w:iCs w:val="0"/>
          <w:color w:val="000000" w:themeColor="text1" w:themeTint="FF" w:themeShade="FF"/>
          <w:sz w:val="22"/>
          <w:szCs w:val="22"/>
        </w:rPr>
        <w:t xml:space="preserve">Developing the ability to pause, </w:t>
      </w:r>
      <w:r w:rsidRPr="29EB72ED" w:rsidR="6AEFBE83">
        <w:rPr>
          <w:rFonts w:ascii="Arial" w:hAnsi="Arial" w:eastAsia="Arial" w:cs="Arial"/>
          <w:i w:val="0"/>
          <w:iCs w:val="0"/>
          <w:color w:val="000000" w:themeColor="text1" w:themeTint="FF" w:themeShade="FF"/>
          <w:sz w:val="22"/>
          <w:szCs w:val="22"/>
        </w:rPr>
        <w:t>identify</w:t>
      </w:r>
      <w:r w:rsidRPr="29EB72ED" w:rsidR="6AEFBE83">
        <w:rPr>
          <w:rFonts w:ascii="Arial" w:hAnsi="Arial" w:eastAsia="Arial" w:cs="Arial"/>
          <w:i w:val="0"/>
          <w:iCs w:val="0"/>
          <w:color w:val="000000" w:themeColor="text1" w:themeTint="FF" w:themeShade="FF"/>
          <w:sz w:val="22"/>
          <w:szCs w:val="22"/>
        </w:rPr>
        <w:t xml:space="preserve"> and reflect on these emotions with self-compassion could have reduced the self-criticism that </w:t>
      </w:r>
      <w:r w:rsidRPr="29EB72ED" w:rsidR="6AEFBE83">
        <w:rPr>
          <w:rFonts w:ascii="Arial" w:hAnsi="Arial" w:eastAsia="Arial" w:cs="Arial"/>
          <w:i w:val="0"/>
          <w:iCs w:val="0"/>
          <w:color w:val="000000" w:themeColor="text1" w:themeTint="FF" w:themeShade="FF"/>
          <w:sz w:val="22"/>
          <w:szCs w:val="22"/>
        </w:rPr>
        <w:t>frequentl</w:t>
      </w:r>
      <w:r w:rsidRPr="29EB72ED" w:rsidR="6775DBC9">
        <w:rPr>
          <w:rFonts w:ascii="Arial" w:hAnsi="Arial" w:eastAsia="Arial" w:cs="Arial"/>
          <w:i w:val="0"/>
          <w:iCs w:val="0"/>
          <w:color w:val="000000" w:themeColor="text1" w:themeTint="FF" w:themeShade="FF"/>
          <w:sz w:val="22"/>
          <w:szCs w:val="22"/>
        </w:rPr>
        <w:t>y</w:t>
      </w:r>
      <w:r w:rsidRPr="29EB72ED" w:rsidR="6775DBC9">
        <w:rPr>
          <w:rFonts w:ascii="Arial" w:hAnsi="Arial" w:eastAsia="Arial" w:cs="Arial"/>
          <w:i w:val="0"/>
          <w:iCs w:val="0"/>
          <w:color w:val="000000" w:themeColor="text1" w:themeTint="FF" w:themeShade="FF"/>
          <w:sz w:val="22"/>
          <w:szCs w:val="22"/>
        </w:rPr>
        <w:t xml:space="preserve"> overwhelmed you.</w:t>
      </w:r>
    </w:p>
    <w:p w:rsidR="6ECCED88" w:rsidP="7FBA22A4" w:rsidRDefault="6ECCED88" w14:paraId="38FA2E5D" w14:textId="6E92D29C">
      <w:pPr>
        <w:spacing w:after="0"/>
        <w:rPr>
          <w:rFonts w:ascii="Arial" w:hAnsi="Arial" w:eastAsia="Arial" w:cs="Arial"/>
          <w:i w:val="0"/>
          <w:iCs w:val="0"/>
          <w:color w:val="000000" w:themeColor="text1" w:themeTint="FF" w:themeShade="FF"/>
          <w:sz w:val="22"/>
          <w:szCs w:val="22"/>
        </w:rPr>
      </w:pPr>
    </w:p>
    <w:p w:rsidR="6775DBC9" w:rsidP="29EB72ED" w:rsidRDefault="6775DBC9" w14:paraId="66EC4892" w14:textId="050DC5C5">
      <w:pPr>
        <w:spacing w:after="0"/>
        <w:rPr>
          <w:rFonts w:ascii="Arial" w:hAnsi="Arial" w:eastAsia="Arial" w:cs="Arial"/>
          <w:i w:val="0"/>
          <w:iCs w:val="0"/>
          <w:color w:val="000000" w:themeColor="text1" w:themeTint="FF" w:themeShade="FF"/>
          <w:sz w:val="22"/>
          <w:szCs w:val="22"/>
        </w:rPr>
      </w:pPr>
      <w:r w:rsidRPr="29EB72ED" w:rsidR="6775DBC9">
        <w:rPr>
          <w:rFonts w:ascii="Arial" w:hAnsi="Arial" w:eastAsia="Arial" w:cs="Arial"/>
          <w:i w:val="0"/>
          <w:iCs w:val="0"/>
          <w:color w:val="000000" w:themeColor="text1" w:themeTint="FF" w:themeShade="FF"/>
          <w:sz w:val="22"/>
          <w:szCs w:val="22"/>
        </w:rPr>
        <w:t xml:space="preserve">Similarly, resilience was emerging through your repeated efforts to adapt to a new </w:t>
      </w:r>
      <w:r w:rsidRPr="29EB72ED" w:rsidR="6775DBC9">
        <w:rPr>
          <w:rFonts w:ascii="Arial" w:hAnsi="Arial" w:eastAsia="Arial" w:cs="Arial"/>
          <w:i w:val="0"/>
          <w:iCs w:val="0"/>
          <w:color w:val="000000" w:themeColor="text1" w:themeTint="FF" w:themeShade="FF"/>
          <w:sz w:val="22"/>
          <w:szCs w:val="22"/>
        </w:rPr>
        <w:t>behaviours</w:t>
      </w:r>
      <w:r w:rsidRPr="29EB72ED" w:rsidR="6775DBC9">
        <w:rPr>
          <w:rFonts w:ascii="Arial" w:hAnsi="Arial" w:eastAsia="Arial" w:cs="Arial"/>
          <w:i w:val="0"/>
          <w:iCs w:val="0"/>
          <w:color w:val="000000" w:themeColor="text1" w:themeTint="FF" w:themeShade="FF"/>
          <w:sz w:val="22"/>
          <w:szCs w:val="22"/>
        </w:rPr>
        <w:t>, acquire new strategies and recover a</w:t>
      </w:r>
      <w:r w:rsidRPr="29EB72ED" w:rsidR="23EBD00F">
        <w:rPr>
          <w:rFonts w:ascii="Arial" w:hAnsi="Arial" w:eastAsia="Arial" w:cs="Arial"/>
          <w:i w:val="0"/>
          <w:iCs w:val="0"/>
          <w:color w:val="000000" w:themeColor="text1" w:themeTint="FF" w:themeShade="FF"/>
          <w:sz w:val="22"/>
          <w:szCs w:val="22"/>
        </w:rPr>
        <w:t xml:space="preserve">fter particularly demanding days.  </w:t>
      </w:r>
      <w:r w:rsidRPr="29EB72ED" w:rsidR="23EBD00F">
        <w:rPr>
          <w:rFonts w:ascii="Arial" w:hAnsi="Arial" w:eastAsia="Arial" w:cs="Arial"/>
          <w:i w:val="0"/>
          <w:iCs w:val="0"/>
          <w:color w:val="000000" w:themeColor="text1" w:themeTint="FF" w:themeShade="FF"/>
          <w:sz w:val="22"/>
          <w:szCs w:val="22"/>
        </w:rPr>
        <w:t>recognising</w:t>
      </w:r>
      <w:r w:rsidRPr="29EB72ED" w:rsidR="23EBD00F">
        <w:rPr>
          <w:rFonts w:ascii="Arial" w:hAnsi="Arial" w:eastAsia="Arial" w:cs="Arial"/>
          <w:i w:val="0"/>
          <w:iCs w:val="0"/>
          <w:color w:val="000000" w:themeColor="text1" w:themeTint="FF" w:themeShade="FF"/>
          <w:sz w:val="22"/>
          <w:szCs w:val="22"/>
        </w:rPr>
        <w:t xml:space="preserve"> this resilience earlier</w:t>
      </w:r>
      <w:r w:rsidRPr="29EB72ED" w:rsidR="242D9D26">
        <w:rPr>
          <w:rFonts w:ascii="Arial" w:hAnsi="Arial" w:eastAsia="Arial" w:cs="Arial"/>
          <w:i w:val="0"/>
          <w:iCs w:val="0"/>
          <w:color w:val="000000" w:themeColor="text1" w:themeTint="FF" w:themeShade="FF"/>
          <w:sz w:val="22"/>
          <w:szCs w:val="22"/>
        </w:rPr>
        <w:t xml:space="preserve"> might have encouraged a more compassionate self-view, allowing you to see your persistence </w:t>
      </w:r>
      <w:r w:rsidRPr="29EB72ED" w:rsidR="6C26D2CB">
        <w:rPr>
          <w:rFonts w:ascii="Arial" w:hAnsi="Arial" w:eastAsia="Arial" w:cs="Arial"/>
          <w:i w:val="0"/>
          <w:iCs w:val="0"/>
          <w:color w:val="000000" w:themeColor="text1" w:themeTint="FF" w:themeShade="FF"/>
          <w:sz w:val="22"/>
          <w:szCs w:val="22"/>
        </w:rPr>
        <w:t>not merely as coping but as meaningful personal growth.</w:t>
      </w:r>
    </w:p>
    <w:p w:rsidR="6ECCED88" w:rsidP="7FBA22A4" w:rsidRDefault="6ECCED88" w14:paraId="7563A0A2" w14:textId="6F6C2EA7">
      <w:pPr>
        <w:spacing w:after="0"/>
        <w:rPr>
          <w:rFonts w:ascii="Arial" w:hAnsi="Arial" w:eastAsia="Arial" w:cs="Arial"/>
          <w:i w:val="0"/>
          <w:iCs w:val="0"/>
          <w:color w:val="000000" w:themeColor="text1" w:themeTint="FF" w:themeShade="FF"/>
          <w:sz w:val="22"/>
          <w:szCs w:val="22"/>
        </w:rPr>
      </w:pPr>
    </w:p>
    <w:p w:rsidR="6C26D2CB" w:rsidP="07DB098E" w:rsidRDefault="6C26D2CB" w14:paraId="0D795F39" w14:textId="1390FD2C">
      <w:pPr>
        <w:spacing w:after="0"/>
        <w:rPr>
          <w:rFonts w:ascii="Arial" w:hAnsi="Arial" w:eastAsia="Arial" w:cs="Arial"/>
          <w:i w:val="0"/>
          <w:iCs w:val="0"/>
          <w:color w:val="000000" w:themeColor="text1" w:themeTint="FF" w:themeShade="FF"/>
          <w:sz w:val="22"/>
          <w:szCs w:val="22"/>
        </w:rPr>
      </w:pPr>
      <w:r w:rsidRPr="07DB098E" w:rsidR="6C26D2CB">
        <w:rPr>
          <w:rFonts w:ascii="Arial" w:hAnsi="Arial" w:eastAsia="Arial" w:cs="Arial"/>
          <w:i w:val="0"/>
          <w:iCs w:val="0"/>
          <w:color w:val="000000" w:themeColor="text1" w:themeTint="FF" w:themeShade="FF"/>
          <w:sz w:val="22"/>
          <w:szCs w:val="22"/>
        </w:rPr>
        <w:t xml:space="preserve">Perfection was never </w:t>
      </w:r>
      <w:r w:rsidRPr="07DB098E" w:rsidR="6C26D2CB">
        <w:rPr>
          <w:rFonts w:ascii="Arial" w:hAnsi="Arial" w:eastAsia="Arial" w:cs="Arial"/>
          <w:i w:val="0"/>
          <w:iCs w:val="0"/>
          <w:color w:val="000000" w:themeColor="text1" w:themeTint="FF" w:themeShade="FF"/>
          <w:sz w:val="22"/>
          <w:szCs w:val="22"/>
        </w:rPr>
        <w:t>required of</w:t>
      </w:r>
      <w:r w:rsidRPr="07DB098E" w:rsidR="6C26D2CB">
        <w:rPr>
          <w:rFonts w:ascii="Arial" w:hAnsi="Arial" w:eastAsia="Arial" w:cs="Arial"/>
          <w:i w:val="0"/>
          <w:iCs w:val="0"/>
          <w:color w:val="000000" w:themeColor="text1" w:themeTint="FF" w:themeShade="FF"/>
          <w:sz w:val="22"/>
          <w:szCs w:val="22"/>
        </w:rPr>
        <w:t xml:space="preserve"> you. What mattered was your willingness to remain present, to continue </w:t>
      </w:r>
      <w:r w:rsidRPr="07DB098E" w:rsidR="5AEE9DC3">
        <w:rPr>
          <w:rFonts w:ascii="Arial" w:hAnsi="Arial" w:eastAsia="Arial" w:cs="Arial"/>
          <w:i w:val="0"/>
          <w:iCs w:val="0"/>
          <w:color w:val="000000" w:themeColor="text1" w:themeTint="FF" w:themeShade="FF"/>
          <w:sz w:val="22"/>
          <w:szCs w:val="22"/>
        </w:rPr>
        <w:t>learning</w:t>
      </w:r>
      <w:r w:rsidRPr="07DB098E" w:rsidR="6C26D2CB">
        <w:rPr>
          <w:rFonts w:ascii="Arial" w:hAnsi="Arial" w:eastAsia="Arial" w:cs="Arial"/>
          <w:i w:val="0"/>
          <w:iCs w:val="0"/>
          <w:color w:val="000000" w:themeColor="text1" w:themeTint="FF" w:themeShade="FF"/>
          <w:sz w:val="22"/>
          <w:szCs w:val="22"/>
        </w:rPr>
        <w:t xml:space="preserve"> and to</w:t>
      </w:r>
      <w:r w:rsidRPr="07DB098E" w:rsidR="46A23486">
        <w:rPr>
          <w:rFonts w:ascii="Arial" w:hAnsi="Arial" w:eastAsia="Arial" w:cs="Arial"/>
          <w:i w:val="0"/>
          <w:iCs w:val="0"/>
          <w:color w:val="000000" w:themeColor="text1" w:themeTint="FF" w:themeShade="FF"/>
          <w:sz w:val="22"/>
          <w:szCs w:val="22"/>
        </w:rPr>
        <w:t xml:space="preserve"> sustain care for both your son and </w:t>
      </w:r>
      <w:bookmarkStart w:name="_Int_evJCcqa7" w:id="778931462"/>
      <w:r w:rsidRPr="07DB098E" w:rsidR="699BCDA8">
        <w:rPr>
          <w:rFonts w:ascii="Arial" w:hAnsi="Arial" w:eastAsia="Arial" w:cs="Arial"/>
          <w:i w:val="0"/>
          <w:iCs w:val="0"/>
          <w:color w:val="000000" w:themeColor="text1" w:themeTint="FF" w:themeShade="FF"/>
          <w:sz w:val="22"/>
          <w:szCs w:val="22"/>
        </w:rPr>
        <w:t>yourself</w:t>
      </w:r>
      <w:bookmarkEnd w:id="778931462"/>
      <w:r w:rsidRPr="07DB098E" w:rsidR="699BCDA8">
        <w:rPr>
          <w:rFonts w:ascii="Arial" w:hAnsi="Arial" w:eastAsia="Arial" w:cs="Arial"/>
          <w:i w:val="0"/>
          <w:iCs w:val="0"/>
          <w:color w:val="000000" w:themeColor="text1" w:themeTint="FF" w:themeShade="FF"/>
          <w:sz w:val="22"/>
          <w:szCs w:val="22"/>
        </w:rPr>
        <w:t xml:space="preserve"> amid</w:t>
      </w:r>
      <w:r w:rsidRPr="07DB098E" w:rsidR="46A23486">
        <w:rPr>
          <w:rFonts w:ascii="Arial" w:hAnsi="Arial" w:eastAsia="Arial" w:cs="Arial"/>
          <w:i w:val="0"/>
          <w:iCs w:val="0"/>
          <w:color w:val="000000" w:themeColor="text1" w:themeTint="FF" w:themeShade="FF"/>
          <w:sz w:val="22"/>
          <w:szCs w:val="22"/>
        </w:rPr>
        <w:t xml:space="preserve"> </w:t>
      </w:r>
      <w:r w:rsidRPr="07DB098E" w:rsidR="1E4C66A0">
        <w:rPr>
          <w:rFonts w:ascii="Arial" w:hAnsi="Arial" w:eastAsia="Arial" w:cs="Arial"/>
          <w:i w:val="0"/>
          <w:iCs w:val="0"/>
          <w:color w:val="000000" w:themeColor="text1" w:themeTint="FF" w:themeShade="FF"/>
          <w:sz w:val="22"/>
          <w:szCs w:val="22"/>
        </w:rPr>
        <w:t>uncertainty</w:t>
      </w:r>
      <w:r w:rsidRPr="07DB098E" w:rsidR="43E52F24">
        <w:rPr>
          <w:rFonts w:ascii="Arial" w:hAnsi="Arial" w:eastAsia="Arial" w:cs="Arial"/>
          <w:i w:val="0"/>
          <w:iCs w:val="0"/>
          <w:color w:val="000000" w:themeColor="text1" w:themeTint="FF" w:themeShade="FF"/>
          <w:sz w:val="22"/>
          <w:szCs w:val="22"/>
        </w:rPr>
        <w:t xml:space="preserve">. Greater awareness of emotional intelligence and resilience at that time could have provided a </w:t>
      </w:r>
      <w:r w:rsidRPr="07DB098E" w:rsidR="41A7911F">
        <w:rPr>
          <w:rFonts w:ascii="Arial" w:hAnsi="Arial" w:eastAsia="Arial" w:cs="Arial"/>
          <w:i w:val="0"/>
          <w:iCs w:val="0"/>
          <w:color w:val="000000" w:themeColor="text1" w:themeTint="FF" w:themeShade="FF"/>
          <w:sz w:val="22"/>
          <w:szCs w:val="22"/>
        </w:rPr>
        <w:t>stronger</w:t>
      </w:r>
      <w:r w:rsidRPr="07DB098E" w:rsidR="43E52F24">
        <w:rPr>
          <w:rFonts w:ascii="Arial" w:hAnsi="Arial" w:eastAsia="Arial" w:cs="Arial"/>
          <w:i w:val="0"/>
          <w:iCs w:val="0"/>
          <w:color w:val="000000" w:themeColor="text1" w:themeTint="FF" w:themeShade="FF"/>
          <w:sz w:val="22"/>
          <w:szCs w:val="22"/>
        </w:rPr>
        <w:t xml:space="preserve"> sen</w:t>
      </w:r>
      <w:r w:rsidRPr="07DB098E" w:rsidR="713F4CBE">
        <w:rPr>
          <w:rFonts w:ascii="Arial" w:hAnsi="Arial" w:eastAsia="Arial" w:cs="Arial"/>
          <w:i w:val="0"/>
          <w:iCs w:val="0"/>
          <w:color w:val="000000" w:themeColor="text1" w:themeTint="FF" w:themeShade="FF"/>
          <w:sz w:val="22"/>
          <w:szCs w:val="22"/>
        </w:rPr>
        <w:t xml:space="preserve">se of grounding and </w:t>
      </w:r>
      <w:r w:rsidRPr="07DB098E" w:rsidR="6F79484E">
        <w:rPr>
          <w:rFonts w:ascii="Arial" w:hAnsi="Arial" w:eastAsia="Arial" w:cs="Arial"/>
          <w:i w:val="0"/>
          <w:iCs w:val="0"/>
          <w:color w:val="000000" w:themeColor="text1" w:themeTint="FF" w:themeShade="FF"/>
          <w:sz w:val="22"/>
          <w:szCs w:val="22"/>
        </w:rPr>
        <w:t>reduced</w:t>
      </w:r>
      <w:r w:rsidRPr="07DB098E" w:rsidR="713F4CBE">
        <w:rPr>
          <w:rFonts w:ascii="Arial" w:hAnsi="Arial" w:eastAsia="Arial" w:cs="Arial"/>
          <w:i w:val="0"/>
          <w:iCs w:val="0"/>
          <w:color w:val="000000" w:themeColor="text1" w:themeTint="FF" w:themeShade="FF"/>
          <w:sz w:val="22"/>
          <w:szCs w:val="22"/>
        </w:rPr>
        <w:t xml:space="preserve"> feelings of isolation. Yet even without this explicit knowledge, you were already evolving into</w:t>
      </w:r>
      <w:r w:rsidRPr="07DB098E" w:rsidR="1C715759">
        <w:rPr>
          <w:rFonts w:ascii="Arial" w:hAnsi="Arial" w:eastAsia="Arial" w:cs="Arial"/>
          <w:i w:val="0"/>
          <w:iCs w:val="0"/>
          <w:color w:val="000000" w:themeColor="text1" w:themeTint="FF" w:themeShade="FF"/>
          <w:sz w:val="22"/>
          <w:szCs w:val="22"/>
        </w:rPr>
        <w:t xml:space="preserve"> the parent your son needed.</w:t>
      </w:r>
    </w:p>
    <w:p w:rsidR="07DB098E" w:rsidP="07DB098E" w:rsidRDefault="07DB098E" w14:paraId="007F07DD" w14:textId="4A750C95">
      <w:pPr>
        <w:spacing w:after="0"/>
        <w:rPr>
          <w:rFonts w:ascii="Arial" w:hAnsi="Arial" w:eastAsia="Arial" w:cs="Arial"/>
          <w:i w:val="0"/>
          <w:iCs w:val="0"/>
          <w:color w:val="000000" w:themeColor="text1" w:themeTint="FF" w:themeShade="FF"/>
          <w:sz w:val="22"/>
          <w:szCs w:val="22"/>
        </w:rPr>
      </w:pPr>
    </w:p>
    <w:p w:rsidR="1EAC177F" w:rsidP="07DB098E" w:rsidRDefault="1EAC177F" w14:paraId="5B57AB84" w14:textId="60E86CE6">
      <w:pPr>
        <w:spacing w:after="0"/>
        <w:rPr>
          <w:rFonts w:ascii="Arial" w:hAnsi="Arial" w:eastAsia="Arial" w:cs="Arial"/>
          <w:i w:val="0"/>
          <w:iCs w:val="0"/>
          <w:color w:val="000000" w:themeColor="text1" w:themeTint="FF" w:themeShade="FF"/>
          <w:sz w:val="22"/>
          <w:szCs w:val="22"/>
        </w:rPr>
      </w:pPr>
      <w:r w:rsidRPr="07DB098E" w:rsidR="1EAC177F">
        <w:rPr>
          <w:rFonts w:ascii="Arial" w:hAnsi="Arial" w:eastAsia="Arial" w:cs="Arial"/>
          <w:i w:val="0"/>
          <w:iCs w:val="0"/>
          <w:color w:val="000000" w:themeColor="text1" w:themeTint="FF" w:themeShade="FF"/>
          <w:sz w:val="22"/>
          <w:szCs w:val="22"/>
        </w:rPr>
        <w:t>Kind regards</w:t>
      </w:r>
    </w:p>
    <w:p w:rsidR="07DB098E" w:rsidP="07DB098E" w:rsidRDefault="07DB098E" w14:paraId="11301FE6" w14:textId="063CF9B8">
      <w:pPr>
        <w:spacing w:after="0"/>
        <w:rPr>
          <w:rFonts w:ascii="Arial" w:hAnsi="Arial" w:eastAsia="Arial" w:cs="Arial"/>
          <w:i w:val="0"/>
          <w:iCs w:val="0"/>
          <w:color w:val="000000" w:themeColor="text1" w:themeTint="FF" w:themeShade="FF"/>
          <w:sz w:val="22"/>
          <w:szCs w:val="22"/>
        </w:rPr>
      </w:pPr>
    </w:p>
    <w:p w:rsidR="07DB098E" w:rsidP="07DB098E" w:rsidRDefault="07DB098E" w14:paraId="1C8A8BA3" w14:textId="7E74E17F">
      <w:pPr>
        <w:spacing w:after="0"/>
        <w:rPr>
          <w:rFonts w:ascii="Arial" w:hAnsi="Arial" w:eastAsia="Arial" w:cs="Arial"/>
          <w:i w:val="0"/>
          <w:iCs w:val="0"/>
          <w:color w:val="000000" w:themeColor="text1" w:themeTint="FF" w:themeShade="FF"/>
          <w:sz w:val="22"/>
          <w:szCs w:val="22"/>
        </w:rPr>
      </w:pPr>
    </w:p>
    <w:p w:rsidR="07DB098E" w:rsidP="07DB098E" w:rsidRDefault="07DB098E" w14:paraId="0A1E55C6" w14:textId="4FFAB06A">
      <w:pPr>
        <w:spacing w:after="0"/>
        <w:rPr>
          <w:rFonts w:ascii="Arial" w:hAnsi="Arial" w:eastAsia="Arial" w:cs="Arial"/>
          <w:i w:val="0"/>
          <w:iCs w:val="0"/>
          <w:color w:val="000000" w:themeColor="text1" w:themeTint="FF" w:themeShade="FF"/>
          <w:sz w:val="22"/>
          <w:szCs w:val="22"/>
        </w:rPr>
      </w:pPr>
    </w:p>
    <w:p w:rsidR="1EAC177F" w:rsidP="07DB098E" w:rsidRDefault="1EAC177F" w14:paraId="5398B118" w14:textId="5A21DCE5">
      <w:pPr>
        <w:spacing w:after="0"/>
        <w:rPr>
          <w:rFonts w:ascii="Arial" w:hAnsi="Arial" w:eastAsia="Arial" w:cs="Arial"/>
          <w:i w:val="0"/>
          <w:iCs w:val="0"/>
          <w:color w:val="000000" w:themeColor="text1" w:themeTint="FF" w:themeShade="FF"/>
          <w:sz w:val="22"/>
          <w:szCs w:val="22"/>
        </w:rPr>
      </w:pPr>
      <w:r w:rsidRPr="07DB098E" w:rsidR="1EAC177F">
        <w:rPr>
          <w:rFonts w:ascii="Arial" w:hAnsi="Arial" w:eastAsia="Arial" w:cs="Arial"/>
          <w:i w:val="0"/>
          <w:iCs w:val="0"/>
          <w:color w:val="000000" w:themeColor="text1" w:themeTint="FF" w:themeShade="FF"/>
          <w:sz w:val="22"/>
          <w:szCs w:val="22"/>
        </w:rPr>
        <w:t>Me</w:t>
      </w:r>
    </w:p>
    <w:p w:rsidR="0074551A" w:rsidP="7FBA22A4" w:rsidRDefault="0074551A" w14:paraId="7C58E8EF" w14:textId="430D3564">
      <w:pPr>
        <w:spacing w:after="0"/>
        <w:rPr>
          <w:rFonts w:ascii="Arial" w:hAnsi="Arial" w:eastAsia="Arial" w:cs="Arial"/>
          <w:i w:val="1"/>
          <w:iCs w:val="1"/>
          <w:color w:val="000000" w:themeColor="text1"/>
          <w:sz w:val="22"/>
          <w:szCs w:val="22"/>
        </w:rPr>
      </w:pPr>
      <w:r w:rsidRPr="07DB098E" w:rsidR="41991833">
        <w:rPr>
          <w:rFonts w:ascii="Arial" w:hAnsi="Arial" w:eastAsia="Arial" w:cs="Arial"/>
          <w:i w:val="1"/>
          <w:iCs w:val="1"/>
          <w:color w:val="000000" w:themeColor="text1" w:themeTint="FF" w:themeShade="FF"/>
          <w:sz w:val="22"/>
          <w:szCs w:val="22"/>
        </w:rPr>
        <w:t xml:space="preserve"> </w:t>
      </w:r>
    </w:p>
    <w:p w:rsidR="07DB098E" w:rsidP="07DB098E" w:rsidRDefault="07DB098E" w14:paraId="08B912FA" w14:textId="38E8F09C">
      <w:pPr>
        <w:pStyle w:val="Normal"/>
        <w:spacing w:after="0"/>
        <w:rPr>
          <w:rFonts w:ascii="Arial Nova" w:hAnsi="Arial Nova" w:eastAsia="Arial Nova" w:cs="Arial Nova"/>
          <w:color w:val="000000" w:themeColor="text1" w:themeTint="FF" w:themeShade="FF"/>
          <w:sz w:val="44"/>
          <w:szCs w:val="44"/>
        </w:rPr>
      </w:pPr>
    </w:p>
    <w:p w:rsidR="00D17D41" w:rsidP="07DB098E" w:rsidRDefault="0074551A" w14:paraId="405FAE50" w14:textId="08B71055">
      <w:pPr>
        <w:pStyle w:val="Normal"/>
        <w:spacing w:after="0"/>
        <w:rPr>
          <w:rFonts w:ascii="Arial Nova" w:hAnsi="Arial Nova" w:eastAsia="Arial Nova" w:cs="Arial Nova"/>
          <w:i w:val="1"/>
          <w:iCs w:val="1"/>
          <w:color w:val="FF0000"/>
        </w:rPr>
      </w:pPr>
      <w:r w:rsidRPr="07DB098E" w:rsidR="0074551A">
        <w:rPr>
          <w:rFonts w:ascii="Arial Nova" w:hAnsi="Arial Nova" w:eastAsia="Arial Nova" w:cs="Arial Nova"/>
          <w:color w:val="000000" w:themeColor="text1" w:themeTint="FF" w:themeShade="FF"/>
          <w:sz w:val="44"/>
          <w:szCs w:val="44"/>
        </w:rPr>
        <w:t>Task 6- GANTT Chart</w:t>
      </w:r>
      <w:r w:rsidRPr="07DB098E" w:rsidR="00D17D41">
        <w:rPr>
          <w:rFonts w:ascii="Arial Nova" w:hAnsi="Arial Nova" w:eastAsia="Arial Nova" w:cs="Arial Nova"/>
          <w:color w:val="000000" w:themeColor="text1" w:themeTint="FF" w:themeShade="FF"/>
          <w:sz w:val="44"/>
          <w:szCs w:val="44"/>
        </w:rPr>
        <w:t xml:space="preserve"> (200 words equivalent)</w:t>
      </w:r>
    </w:p>
    <w:p w:rsidRPr="00D17D41" w:rsidR="021F216E" w:rsidP="07DB098E" w:rsidRDefault="00D17D41" w14:paraId="2056293E" w14:textId="123F76CE">
      <w:pPr>
        <w:rPr>
          <w:rFonts w:ascii="Arial Nova" w:hAnsi="Arial Nova" w:eastAsia="Arial Nova" w:cs="Arial Nova"/>
          <w:i w:val="1"/>
          <w:iCs w:val="1"/>
          <w:color w:val="FF0000"/>
        </w:rPr>
      </w:pPr>
      <w:r w:rsidRPr="07DB098E" w:rsidR="00D17D41">
        <w:rPr>
          <w:rFonts w:ascii="Arial Nova" w:hAnsi="Arial Nova" w:eastAsia="Arial Nova" w:cs="Arial Nova"/>
          <w:i w:val="1"/>
          <w:iCs w:val="1"/>
        </w:rPr>
        <w:t xml:space="preserve">Compile a Gantt chart which illustrates the tasks you </w:t>
      </w:r>
      <w:r w:rsidRPr="07DB098E" w:rsidR="00D17D41">
        <w:rPr>
          <w:rFonts w:ascii="Arial Nova" w:hAnsi="Arial Nova" w:eastAsia="Arial Nova" w:cs="Arial Nova"/>
          <w:i w:val="1"/>
          <w:iCs w:val="1"/>
        </w:rPr>
        <w:t>have to</w:t>
      </w:r>
      <w:r w:rsidRPr="07DB098E" w:rsidR="00D17D41">
        <w:rPr>
          <w:rFonts w:ascii="Arial Nova" w:hAnsi="Arial Nova" w:eastAsia="Arial Nova" w:cs="Arial Nova"/>
          <w:i w:val="1"/>
          <w:iCs w:val="1"/>
        </w:rPr>
        <w:t xml:space="preserve"> complete to achieve your future employment goals</w:t>
      </w:r>
      <w:r w:rsidRPr="07DB098E" w:rsidR="4E2D0425">
        <w:rPr>
          <w:rFonts w:ascii="Arial Nova" w:hAnsi="Arial Nova" w:eastAsia="Arial Nova" w:cs="Arial Nova"/>
          <w:i w:val="1"/>
          <w:iCs w:val="1"/>
        </w:rPr>
        <w:t xml:space="preserve">  </w:t>
      </w:r>
    </w:p>
    <w:p w:rsidR="021F216E" w:rsidP="07DB098E" w:rsidRDefault="021F216E" w14:paraId="6DFD875F" w14:textId="5CA33E77">
      <w:pPr>
        <w:pStyle w:val="Normal"/>
      </w:pPr>
      <w:r w:rsidR="4E2D0425">
        <w:drawing>
          <wp:inline wp14:editId="3658150E" wp14:anchorId="642D3140">
            <wp:extent cx="4296374" cy="4172532"/>
            <wp:effectExtent l="0" t="0" r="0" b="0"/>
            <wp:docPr id="19046476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4647620" name="Picture 1904647620"/>
                    <pic:cNvPicPr/>
                  </pic:nvPicPr>
                  <pic:blipFill>
                    <a:blip xmlns:r="http://schemas.openxmlformats.org/officeDocument/2006/relationships" r:embed="rId1747237705">
                      <a:extLst>
                        <a:ext uri="{28A0092B-C50C-407E-A947-70E740481C1C}">
                          <a14:useLocalDpi xmlns:a14="http://schemas.microsoft.com/office/drawing/2010/main"/>
                        </a:ext>
                      </a:extLst>
                    </a:blip>
                    <a:stretch>
                      <a:fillRect/>
                    </a:stretch>
                  </pic:blipFill>
                  <pic:spPr>
                    <a:xfrm>
                      <a:off x="0" y="0"/>
                      <a:ext cx="4296374" cy="4172532"/>
                    </a:xfrm>
                    <a:prstGeom prst="rect">
                      <a:avLst/>
                    </a:prstGeom>
                  </pic:spPr>
                </pic:pic>
              </a:graphicData>
            </a:graphic>
          </wp:inline>
        </w:drawing>
      </w:r>
    </w:p>
    <w:p w:rsidR="021F216E" w:rsidP="07DB098E" w:rsidRDefault="021F216E" w14:paraId="67EB8766" w14:textId="460FAABE">
      <w:pPr>
        <w:spacing w:before="240" w:beforeAutospacing="off" w:after="240" w:afterAutospacing="off"/>
        <w:rPr>
          <w:rFonts w:ascii="Arial" w:hAnsi="Arial" w:eastAsia="Arial" w:cs="Arial"/>
          <w:noProof w:val="0"/>
          <w:sz w:val="22"/>
          <w:szCs w:val="22"/>
          <w:lang w:val="en-US"/>
        </w:rPr>
      </w:pPr>
      <w:r w:rsidRPr="07DB098E" w:rsidR="2CB6EB54">
        <w:rPr>
          <w:rFonts w:ascii="Arial" w:hAnsi="Arial" w:eastAsia="Arial" w:cs="Arial"/>
          <w:noProof w:val="0"/>
          <w:sz w:val="22"/>
          <w:szCs w:val="22"/>
          <w:lang w:val="en-US"/>
        </w:rPr>
        <w:t xml:space="preserve">This three‑year plan outlines a structured pathway for progressing from Level 4 to Level 6 in Health and Social Care, supporting long‑term employability within the sector. Between May 2024 and April 2025, the focus is on completing Level 4 while strengthening essential academic abilities such as critical analysis, reflective writing, and </w:t>
      </w:r>
      <w:r w:rsidRPr="07DB098E" w:rsidR="2CB6EB54">
        <w:rPr>
          <w:rFonts w:ascii="Arial" w:hAnsi="Arial" w:eastAsia="Arial" w:cs="Arial"/>
          <w:noProof w:val="0"/>
          <w:sz w:val="22"/>
          <w:szCs w:val="22"/>
          <w:lang w:val="en-US"/>
        </w:rPr>
        <w:t>accurate</w:t>
      </w:r>
      <w:r w:rsidRPr="07DB098E" w:rsidR="2CB6EB54">
        <w:rPr>
          <w:rFonts w:ascii="Arial" w:hAnsi="Arial" w:eastAsia="Arial" w:cs="Arial"/>
          <w:noProof w:val="0"/>
          <w:sz w:val="22"/>
          <w:szCs w:val="22"/>
          <w:lang w:val="en-US"/>
        </w:rPr>
        <w:t xml:space="preserve"> referencing. Developing a portfolio of assignments and reflections during this stage helps build </w:t>
      </w:r>
      <w:r w:rsidRPr="07DB098E" w:rsidR="2CB6EB54">
        <w:rPr>
          <w:rFonts w:ascii="Arial" w:hAnsi="Arial" w:eastAsia="Arial" w:cs="Arial"/>
          <w:noProof w:val="0"/>
          <w:sz w:val="22"/>
          <w:szCs w:val="22"/>
          <w:lang w:val="en-US"/>
        </w:rPr>
        <w:t>a strong foundation</w:t>
      </w:r>
      <w:r w:rsidRPr="07DB098E" w:rsidR="2CB6EB54">
        <w:rPr>
          <w:rFonts w:ascii="Arial" w:hAnsi="Arial" w:eastAsia="Arial" w:cs="Arial"/>
          <w:noProof w:val="0"/>
          <w:sz w:val="22"/>
          <w:szCs w:val="22"/>
          <w:lang w:val="en-US"/>
        </w:rPr>
        <w:t xml:space="preserve"> for future study and professional growth (Jasper, 2013).</w:t>
      </w:r>
    </w:p>
    <w:p w:rsidR="021F216E" w:rsidP="07DB098E" w:rsidRDefault="021F216E" w14:paraId="661CDD92" w14:textId="489E664D">
      <w:pPr>
        <w:spacing w:before="240" w:beforeAutospacing="off" w:after="240" w:afterAutospacing="off"/>
        <w:rPr>
          <w:rFonts w:ascii="Arial" w:hAnsi="Arial" w:eastAsia="Arial" w:cs="Arial"/>
          <w:noProof w:val="0"/>
          <w:sz w:val="22"/>
          <w:szCs w:val="22"/>
          <w:lang w:val="en-US"/>
        </w:rPr>
      </w:pPr>
      <w:r w:rsidRPr="07DB098E" w:rsidR="2CB6EB54">
        <w:rPr>
          <w:rFonts w:ascii="Arial" w:hAnsi="Arial" w:eastAsia="Arial" w:cs="Arial"/>
          <w:noProof w:val="0"/>
          <w:sz w:val="22"/>
          <w:szCs w:val="22"/>
          <w:lang w:val="en-US"/>
        </w:rPr>
        <w:t xml:space="preserve">From May 2025 to April 2026, the emphasis shifts to Level 5, where learning becomes more advanced and applied. Continuous engagement in </w:t>
      </w:r>
      <w:r w:rsidRPr="07DB098E" w:rsidR="768A6F43">
        <w:rPr>
          <w:rFonts w:ascii="Arial" w:hAnsi="Arial" w:eastAsia="Arial" w:cs="Arial"/>
          <w:noProof w:val="0"/>
          <w:sz w:val="22"/>
          <w:szCs w:val="22"/>
          <w:lang w:val="en-US"/>
        </w:rPr>
        <w:t>c</w:t>
      </w:r>
      <w:r w:rsidRPr="07DB098E" w:rsidR="1B3555FD">
        <w:rPr>
          <w:rFonts w:ascii="Arial" w:hAnsi="Arial" w:eastAsia="Arial" w:cs="Arial"/>
          <w:noProof w:val="0"/>
          <w:sz w:val="22"/>
          <w:szCs w:val="22"/>
          <w:lang w:val="en-US"/>
        </w:rPr>
        <w:t>ontinuing professional</w:t>
      </w:r>
      <w:r w:rsidRPr="07DB098E" w:rsidR="768A6F43">
        <w:rPr>
          <w:rFonts w:ascii="Arial" w:hAnsi="Arial" w:eastAsia="Arial" w:cs="Arial"/>
          <w:noProof w:val="0"/>
          <w:sz w:val="22"/>
          <w:szCs w:val="22"/>
          <w:lang w:val="en-US"/>
        </w:rPr>
        <w:t xml:space="preserve"> development</w:t>
      </w:r>
      <w:r w:rsidRPr="07DB098E" w:rsidR="2CB6EB54">
        <w:rPr>
          <w:rFonts w:ascii="Arial" w:hAnsi="Arial" w:eastAsia="Arial" w:cs="Arial"/>
          <w:noProof w:val="0"/>
          <w:sz w:val="22"/>
          <w:szCs w:val="22"/>
          <w:lang w:val="en-US"/>
        </w:rPr>
        <w:t xml:space="preserve"> </w:t>
      </w:r>
      <w:r w:rsidRPr="07DB098E" w:rsidR="2CB6EB54">
        <w:rPr>
          <w:rFonts w:ascii="Arial" w:hAnsi="Arial" w:eastAsia="Arial" w:cs="Arial"/>
          <w:noProof w:val="0"/>
          <w:sz w:val="22"/>
          <w:szCs w:val="22"/>
          <w:lang w:val="en-US"/>
        </w:rPr>
        <w:t>a</w:t>
      </w:r>
      <w:r w:rsidRPr="07DB098E" w:rsidR="13BD9033">
        <w:rPr>
          <w:rFonts w:ascii="Arial" w:hAnsi="Arial" w:eastAsia="Arial" w:cs="Arial"/>
          <w:noProof w:val="0"/>
          <w:sz w:val="22"/>
          <w:szCs w:val="22"/>
          <w:lang w:val="en-US"/>
        </w:rPr>
        <w:t>c</w:t>
      </w:r>
      <w:r w:rsidRPr="07DB098E" w:rsidR="2CB6EB54">
        <w:rPr>
          <w:rFonts w:ascii="Arial" w:hAnsi="Arial" w:eastAsia="Arial" w:cs="Arial"/>
          <w:noProof w:val="0"/>
          <w:sz w:val="22"/>
          <w:szCs w:val="22"/>
          <w:lang w:val="en-US"/>
        </w:rPr>
        <w:t>tivities</w:t>
      </w:r>
      <w:r w:rsidRPr="07DB098E" w:rsidR="7078A100">
        <w:rPr>
          <w:rFonts w:ascii="Arial" w:hAnsi="Arial" w:eastAsia="Arial" w:cs="Arial"/>
          <w:noProof w:val="0"/>
          <w:sz w:val="22"/>
          <w:szCs w:val="22"/>
          <w:lang w:val="en-US"/>
        </w:rPr>
        <w:t xml:space="preserve"> </w:t>
      </w:r>
      <w:r w:rsidRPr="07DB098E" w:rsidR="05B11E56">
        <w:rPr>
          <w:rFonts w:ascii="Arial" w:hAnsi="Arial" w:eastAsia="Arial" w:cs="Arial"/>
          <w:noProof w:val="0"/>
          <w:sz w:val="22"/>
          <w:szCs w:val="22"/>
          <w:lang w:val="en-US"/>
        </w:rPr>
        <w:t>like</w:t>
      </w:r>
      <w:r w:rsidRPr="07DB098E" w:rsidR="2CB6EB54">
        <w:rPr>
          <w:rFonts w:ascii="Arial" w:hAnsi="Arial" w:eastAsia="Arial" w:cs="Arial"/>
          <w:noProof w:val="0"/>
          <w:sz w:val="22"/>
          <w:szCs w:val="22"/>
          <w:lang w:val="en-US"/>
        </w:rPr>
        <w:t xml:space="preserve"> safeguarding, equality and diversity, autism </w:t>
      </w:r>
      <w:r w:rsidRPr="07DB098E" w:rsidR="2CB6EB54">
        <w:rPr>
          <w:rFonts w:ascii="Arial" w:hAnsi="Arial" w:eastAsia="Arial" w:cs="Arial"/>
          <w:noProof w:val="0"/>
          <w:sz w:val="22"/>
          <w:szCs w:val="22"/>
          <w:lang w:val="en-US"/>
        </w:rPr>
        <w:t>awareness</w:t>
      </w:r>
      <w:r w:rsidRPr="07DB098E" w:rsidR="2CB6EB54">
        <w:rPr>
          <w:rFonts w:ascii="Arial" w:hAnsi="Arial" w:eastAsia="Arial" w:cs="Arial"/>
          <w:noProof w:val="0"/>
          <w:sz w:val="22"/>
          <w:szCs w:val="22"/>
          <w:lang w:val="en-US"/>
        </w:rPr>
        <w:t xml:space="preserve"> and leadership</w:t>
      </w:r>
      <w:r w:rsidRPr="07DB098E" w:rsidR="690586D8">
        <w:rPr>
          <w:rFonts w:ascii="Arial" w:hAnsi="Arial" w:eastAsia="Arial" w:cs="Arial"/>
          <w:noProof w:val="0"/>
          <w:sz w:val="22"/>
          <w:szCs w:val="22"/>
          <w:lang w:val="en-US"/>
        </w:rPr>
        <w:t xml:space="preserve">, </w:t>
      </w:r>
      <w:r w:rsidRPr="07DB098E" w:rsidR="65077E57">
        <w:rPr>
          <w:rFonts w:ascii="Arial" w:hAnsi="Arial" w:eastAsia="Arial" w:cs="Arial"/>
          <w:noProof w:val="0"/>
          <w:sz w:val="22"/>
          <w:szCs w:val="22"/>
          <w:lang w:val="en-US"/>
        </w:rPr>
        <w:t xml:space="preserve">which </w:t>
      </w:r>
      <w:r w:rsidRPr="07DB098E" w:rsidR="2CB6EB54">
        <w:rPr>
          <w:rFonts w:ascii="Arial" w:hAnsi="Arial" w:eastAsia="Arial" w:cs="Arial"/>
          <w:noProof w:val="0"/>
          <w:sz w:val="22"/>
          <w:szCs w:val="22"/>
          <w:lang w:val="en-US"/>
        </w:rPr>
        <w:t>supports the development of professional competence aligned with sector expectations (Skills for Care, 2022). Work experience and networking further enhance confidence and employability.</w:t>
      </w:r>
    </w:p>
    <w:p w:rsidR="021F216E" w:rsidP="07DB098E" w:rsidRDefault="021F216E" w14:paraId="7B2B6EB0" w14:textId="292FE2DF">
      <w:pPr>
        <w:spacing w:before="240" w:beforeAutospacing="off" w:after="240" w:afterAutospacing="off"/>
        <w:rPr>
          <w:rFonts w:ascii="Arial" w:hAnsi="Arial" w:eastAsia="Arial" w:cs="Arial"/>
          <w:noProof w:val="0"/>
          <w:sz w:val="22"/>
          <w:szCs w:val="22"/>
          <w:lang w:val="en-US"/>
        </w:rPr>
      </w:pPr>
      <w:r w:rsidRPr="07DB098E" w:rsidR="2CB6EB54">
        <w:rPr>
          <w:rFonts w:ascii="Arial" w:hAnsi="Arial" w:eastAsia="Arial" w:cs="Arial"/>
          <w:noProof w:val="0"/>
          <w:sz w:val="22"/>
          <w:szCs w:val="22"/>
          <w:lang w:val="en-US"/>
        </w:rPr>
        <w:t xml:space="preserve">The final stage, from May 2026 to April 2027, focuses on completing a Level 6 degree. This period involves advanced academic work, critical </w:t>
      </w:r>
      <w:bookmarkStart w:name="_Int_KcUumxeR" w:id="1215938858"/>
      <w:r w:rsidRPr="07DB098E" w:rsidR="2CB6EB54">
        <w:rPr>
          <w:rFonts w:ascii="Arial" w:hAnsi="Arial" w:eastAsia="Arial" w:cs="Arial"/>
          <w:noProof w:val="0"/>
          <w:sz w:val="22"/>
          <w:szCs w:val="22"/>
          <w:lang w:val="en-US"/>
        </w:rPr>
        <w:t>evaluation</w:t>
      </w:r>
      <w:bookmarkEnd w:id="1215938858"/>
      <w:r w:rsidRPr="07DB098E" w:rsidR="2CB6EB54">
        <w:rPr>
          <w:rFonts w:ascii="Arial" w:hAnsi="Arial" w:eastAsia="Arial" w:cs="Arial"/>
          <w:noProof w:val="0"/>
          <w:sz w:val="22"/>
          <w:szCs w:val="22"/>
          <w:lang w:val="en-US"/>
        </w:rPr>
        <w:t xml:space="preserve"> and preparation for graduate</w:t>
      </w:r>
      <w:r w:rsidRPr="07DB098E" w:rsidR="32C6EEF1">
        <w:rPr>
          <w:rFonts w:ascii="Arial" w:hAnsi="Arial" w:eastAsia="Arial" w:cs="Arial"/>
          <w:noProof w:val="0"/>
          <w:sz w:val="22"/>
          <w:szCs w:val="22"/>
          <w:lang w:val="en-US"/>
        </w:rPr>
        <w:t xml:space="preserve"> </w:t>
      </w:r>
      <w:r w:rsidRPr="07DB098E" w:rsidR="2CB6EB54">
        <w:rPr>
          <w:rFonts w:ascii="Arial" w:hAnsi="Arial" w:eastAsia="Arial" w:cs="Arial"/>
          <w:noProof w:val="0"/>
          <w:sz w:val="22"/>
          <w:szCs w:val="22"/>
          <w:lang w:val="en-US"/>
        </w:rPr>
        <w:t xml:space="preserve">level employment. By the end of the timeline, the combination of qualifications, </w:t>
      </w:r>
      <w:r w:rsidRPr="07DB098E" w:rsidR="755D20E5">
        <w:rPr>
          <w:rFonts w:ascii="Arial" w:hAnsi="Arial" w:eastAsia="Arial" w:cs="Arial"/>
          <w:noProof w:val="0"/>
          <w:sz w:val="22"/>
          <w:szCs w:val="22"/>
          <w:lang w:val="en-US"/>
        </w:rPr>
        <w:t>continuing professional development</w:t>
      </w:r>
      <w:r w:rsidRPr="07DB098E" w:rsidR="2CB6EB54">
        <w:rPr>
          <w:rFonts w:ascii="Arial" w:hAnsi="Arial" w:eastAsia="Arial" w:cs="Arial"/>
          <w:noProof w:val="0"/>
          <w:sz w:val="22"/>
          <w:szCs w:val="22"/>
          <w:lang w:val="en-US"/>
        </w:rPr>
        <w:t xml:space="preserve"> and practical experience positions the learner strongly for meaningful roles within health and social care (Department of Health and Social Care, 2021).</w:t>
      </w:r>
    </w:p>
    <w:p w:rsidR="021F216E" w:rsidP="07DB098E" w:rsidRDefault="021F216E" w14:paraId="0D0443BA" w14:textId="47ADAE9D">
      <w:pPr>
        <w:rPr>
          <w:rFonts w:ascii="Arial Nova" w:hAnsi="Arial Nova" w:eastAsia="Arial Nova" w:cs="Arial Nova"/>
          <w:i w:val="1"/>
          <w:iCs w:val="1"/>
        </w:rPr>
      </w:pPr>
    </w:p>
    <w:p w:rsidR="021F216E" w:rsidP="021F216E" w:rsidRDefault="021F216E" w14:paraId="6CD6835C" w14:textId="0BAA246E">
      <w:pPr>
        <w:rPr>
          <w:rFonts w:ascii="Arial Nova" w:hAnsi="Arial Nova" w:eastAsia="Arial Nova" w:cs="Arial Nova"/>
          <w:i/>
          <w:iCs/>
        </w:rPr>
      </w:pPr>
    </w:p>
    <w:p w:rsidR="021F216E" w:rsidP="021F216E" w:rsidRDefault="021F216E" w14:paraId="3AD05CBE" w14:textId="46134CAC">
      <w:pPr>
        <w:rPr>
          <w:rFonts w:ascii="Arial Nova" w:hAnsi="Arial Nova" w:eastAsia="Arial Nova" w:cs="Arial Nova"/>
          <w:i/>
          <w:iCs/>
        </w:rPr>
      </w:pPr>
    </w:p>
    <w:p w:rsidR="021F216E" w:rsidP="021F216E" w:rsidRDefault="021F216E" w14:paraId="36AC34DF" w14:textId="7D1BFEC8">
      <w:pPr>
        <w:rPr>
          <w:rFonts w:ascii="Arial Nova" w:hAnsi="Arial Nova" w:eastAsia="Arial Nova" w:cs="Arial Nova"/>
          <w:i/>
          <w:iCs/>
        </w:rPr>
      </w:pPr>
    </w:p>
    <w:p w:rsidR="021F216E" w:rsidP="021F216E" w:rsidRDefault="021F216E" w14:paraId="2F4EECE2" w14:textId="29980C8B">
      <w:pPr>
        <w:rPr>
          <w:rFonts w:ascii="Arial Nova" w:hAnsi="Arial Nova" w:eastAsia="Arial Nova" w:cs="Arial Nova"/>
          <w:i/>
          <w:iCs/>
        </w:rPr>
      </w:pPr>
    </w:p>
    <w:p w:rsidR="021F216E" w:rsidP="021F216E" w:rsidRDefault="021F216E" w14:paraId="30A534D6" w14:textId="7AEF98C8">
      <w:pPr>
        <w:rPr>
          <w:rFonts w:ascii="Arial Nova" w:hAnsi="Arial Nova" w:eastAsia="Arial Nova" w:cs="Arial Nova"/>
          <w:i/>
          <w:iCs/>
        </w:rPr>
      </w:pPr>
    </w:p>
    <w:p w:rsidR="021F216E" w:rsidP="021F216E" w:rsidRDefault="021F216E" w14:paraId="3CEE5BE7" w14:textId="68E09B65">
      <w:pPr>
        <w:rPr>
          <w:rFonts w:ascii="Arial Nova" w:hAnsi="Arial Nova" w:eastAsia="Arial Nova" w:cs="Arial Nova"/>
          <w:i/>
          <w:iCs/>
        </w:rPr>
      </w:pPr>
    </w:p>
    <w:p w:rsidR="021F216E" w:rsidP="021F216E" w:rsidRDefault="021F216E" w14:paraId="7F673FA1" w14:textId="5FE33FD8">
      <w:pPr>
        <w:rPr>
          <w:rFonts w:ascii="Arial Nova" w:hAnsi="Arial Nova" w:eastAsia="Arial Nova" w:cs="Arial Nova"/>
          <w:i/>
          <w:iCs/>
        </w:rPr>
      </w:pPr>
    </w:p>
    <w:p w:rsidR="021F216E" w:rsidP="021F216E" w:rsidRDefault="021F216E" w14:paraId="2EEC71A9" w14:textId="4DD4C22F">
      <w:pPr>
        <w:rPr>
          <w:rFonts w:ascii="Arial Nova" w:hAnsi="Arial Nova" w:eastAsia="Arial Nova" w:cs="Arial Nova"/>
          <w:i/>
          <w:iCs/>
        </w:rPr>
      </w:pPr>
    </w:p>
    <w:p w:rsidR="021F216E" w:rsidP="021F216E" w:rsidRDefault="021F216E" w14:paraId="20DC1BB7" w14:textId="444E9BFE">
      <w:pPr>
        <w:rPr>
          <w:rFonts w:ascii="Arial Nova" w:hAnsi="Arial Nova" w:eastAsia="Arial Nova" w:cs="Arial Nova"/>
          <w:i/>
          <w:iCs/>
        </w:rPr>
      </w:pPr>
    </w:p>
    <w:p w:rsidR="021F216E" w:rsidP="021F216E" w:rsidRDefault="021F216E" w14:paraId="32CECD74" w14:textId="53DCE6E6">
      <w:pPr>
        <w:rPr>
          <w:rFonts w:ascii="Arial Nova" w:hAnsi="Arial Nova" w:eastAsia="Arial Nova" w:cs="Arial Nova"/>
          <w:i/>
          <w:iCs/>
        </w:rPr>
      </w:pPr>
    </w:p>
    <w:p w:rsidR="021F216E" w:rsidP="021F216E" w:rsidRDefault="021F216E" w14:paraId="13D4BE78" w14:textId="6EC28200">
      <w:pPr>
        <w:rPr>
          <w:rFonts w:ascii="Arial Nova" w:hAnsi="Arial Nova" w:eastAsia="Arial Nova" w:cs="Arial Nova"/>
          <w:i/>
          <w:iCs/>
        </w:rPr>
      </w:pPr>
    </w:p>
    <w:p w:rsidR="021F216E" w:rsidP="021F216E" w:rsidRDefault="021F216E" w14:paraId="30CA7D80" w14:textId="6DDAB9E4">
      <w:pPr>
        <w:rPr>
          <w:rFonts w:ascii="Arial Nova" w:hAnsi="Arial Nova" w:eastAsia="Arial Nova" w:cs="Arial Nova"/>
          <w:i/>
          <w:iCs/>
        </w:rPr>
      </w:pPr>
    </w:p>
    <w:p w:rsidR="021F216E" w:rsidP="021F216E" w:rsidRDefault="021F216E" w14:paraId="6C1D86D4" w14:textId="6251C808">
      <w:pPr>
        <w:rPr>
          <w:rFonts w:ascii="Arial Nova" w:hAnsi="Arial Nova" w:eastAsia="Arial Nova" w:cs="Arial Nova"/>
          <w:i/>
          <w:iCs/>
        </w:rPr>
      </w:pPr>
    </w:p>
    <w:p w:rsidR="021F216E" w:rsidP="021F216E" w:rsidRDefault="021F216E" w14:paraId="1D5100D7" w14:textId="6F5C32D8">
      <w:pPr>
        <w:rPr>
          <w:rFonts w:ascii="Arial Nova" w:hAnsi="Arial Nova" w:eastAsia="Arial Nova" w:cs="Arial Nova"/>
          <w:i/>
          <w:iCs/>
        </w:rPr>
      </w:pPr>
    </w:p>
    <w:p w:rsidR="021F216E" w:rsidP="021F216E" w:rsidRDefault="021F216E" w14:paraId="3C167E44" w14:textId="548829AE">
      <w:pPr>
        <w:rPr>
          <w:rFonts w:ascii="Arial Nova" w:hAnsi="Arial Nova" w:eastAsia="Arial Nova" w:cs="Arial Nova"/>
          <w:i/>
          <w:iCs/>
        </w:rPr>
      </w:pPr>
    </w:p>
    <w:p w:rsidR="021F216E" w:rsidP="021F216E" w:rsidRDefault="021F216E" w14:paraId="3DAB53E8" w14:textId="2857E2DF">
      <w:pPr>
        <w:rPr>
          <w:rFonts w:ascii="Arial Nova" w:hAnsi="Arial Nova" w:eastAsia="Arial Nova" w:cs="Arial Nova"/>
          <w:i/>
          <w:iCs/>
        </w:rPr>
      </w:pPr>
    </w:p>
    <w:p w:rsidR="021F216E" w:rsidP="021F216E" w:rsidRDefault="021F216E" w14:paraId="49C13F16" w14:textId="11B34700">
      <w:pPr>
        <w:rPr>
          <w:rFonts w:ascii="Arial Nova" w:hAnsi="Arial Nova" w:eastAsia="Arial Nova" w:cs="Arial Nova"/>
          <w:i/>
          <w:iCs/>
        </w:rPr>
      </w:pPr>
    </w:p>
    <w:p w:rsidR="021F216E" w:rsidP="021F216E" w:rsidRDefault="021F216E" w14:paraId="73404501" w14:textId="50148A83">
      <w:pPr>
        <w:rPr>
          <w:rFonts w:ascii="Arial Nova" w:hAnsi="Arial Nova" w:eastAsia="Arial Nova" w:cs="Arial Nova"/>
          <w:i/>
          <w:iCs/>
        </w:rPr>
      </w:pPr>
    </w:p>
    <w:p w:rsidR="021F216E" w:rsidP="021F216E" w:rsidRDefault="021F216E" w14:paraId="635A2388" w14:textId="7B53F82F">
      <w:pPr>
        <w:rPr>
          <w:rFonts w:ascii="Arial Nova" w:hAnsi="Arial Nova" w:eastAsia="Arial Nova" w:cs="Arial Nova"/>
          <w:i/>
          <w:iCs/>
        </w:rPr>
      </w:pPr>
    </w:p>
    <w:p w:rsidR="021F216E" w:rsidP="021F216E" w:rsidRDefault="021F216E" w14:paraId="74A7464C" w14:textId="474E7A0C">
      <w:pPr>
        <w:rPr>
          <w:rFonts w:ascii="Arial Nova" w:hAnsi="Arial Nova" w:eastAsia="Arial Nova" w:cs="Arial Nova"/>
          <w:i/>
          <w:iCs/>
        </w:rPr>
      </w:pPr>
    </w:p>
    <w:p w:rsidR="021F216E" w:rsidP="021F216E" w:rsidRDefault="021F216E" w14:paraId="789FB279" w14:textId="5EFED496">
      <w:pPr>
        <w:rPr>
          <w:rFonts w:ascii="Arial Nova" w:hAnsi="Arial Nova" w:eastAsia="Arial Nova" w:cs="Arial Nova"/>
          <w:i/>
          <w:iCs/>
        </w:rPr>
      </w:pPr>
    </w:p>
    <w:p w:rsidR="7FBA22A4" w:rsidP="7FBA22A4" w:rsidRDefault="7FBA22A4" w14:paraId="690E1891" w14:textId="27FE7A97">
      <w:pPr>
        <w:rPr>
          <w:rFonts w:ascii="Arial Nova" w:hAnsi="Arial Nova" w:eastAsia="Arial Nova" w:cs="Arial Nova"/>
          <w:color w:val="000000" w:themeColor="text1" w:themeTint="FF" w:themeShade="FF"/>
          <w:sz w:val="44"/>
          <w:szCs w:val="44"/>
        </w:rPr>
      </w:pPr>
    </w:p>
    <w:p w:rsidRPr="0074551A" w:rsidR="021F216E" w:rsidP="0074551A" w:rsidRDefault="0074551A" w14:paraId="156F27C2" w14:textId="7F28726D">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t>Task 7- Making Changes- Report</w:t>
      </w:r>
    </w:p>
    <w:p w:rsidR="021F216E" w:rsidP="29EB72ED" w:rsidRDefault="00D17D41" w14:paraId="5C013B84" w14:textId="1F5F1128">
      <w:pPr>
        <w:rPr>
          <w:rFonts w:ascii="Arial Nova" w:hAnsi="Arial Nova" w:eastAsia="Arial Nova" w:cs="Arial Nova"/>
          <w:i w:val="1"/>
          <w:iCs w:val="1"/>
          <w:color w:val="000000" w:themeColor="text1"/>
        </w:rPr>
      </w:pPr>
      <w:r w:rsidRPr="29EB72ED" w:rsidR="00D17D41">
        <w:rPr>
          <w:rFonts w:ascii="Arial Nova" w:hAnsi="Arial Nova" w:eastAsia="Arial Nova" w:cs="Arial Nova"/>
          <w:i w:val="1"/>
          <w:iCs w:val="1"/>
          <w:color w:val="000000" w:themeColor="text1" w:themeTint="FF" w:themeShade="FF"/>
        </w:rPr>
        <w:t xml:space="preserve">You are the manager of a care home and want to make </w:t>
      </w:r>
      <w:r w:rsidRPr="29EB72ED" w:rsidR="00D17D41">
        <w:rPr>
          <w:rFonts w:ascii="Arial Nova" w:hAnsi="Arial Nova" w:eastAsia="Arial Nova" w:cs="Arial Nova"/>
          <w:i w:val="1"/>
          <w:iCs w:val="1"/>
          <w:color w:val="000000" w:themeColor="text1" w:themeTint="FF" w:themeShade="FF"/>
        </w:rPr>
        <w:t>changes</w:t>
      </w:r>
      <w:r w:rsidRPr="29EB72ED" w:rsidR="00D17D41">
        <w:rPr>
          <w:rFonts w:ascii="Arial Nova" w:hAnsi="Arial Nova" w:eastAsia="Arial Nova" w:cs="Arial Nova"/>
          <w:i w:val="1"/>
          <w:iCs w:val="1"/>
          <w:color w:val="000000" w:themeColor="text1" w:themeTint="FF" w:themeShade="FF"/>
        </w:rPr>
        <w:t xml:space="preserve"> your workplace. </w:t>
      </w:r>
      <w:r w:rsidRPr="29EB72ED" w:rsidR="00D17D41">
        <w:rPr>
          <w:rFonts w:ascii="Arial Nova" w:hAnsi="Arial Nova" w:eastAsia="Arial Nova" w:cs="Arial Nova"/>
          <w:i w:val="1"/>
          <w:iCs w:val="1"/>
          <w:color w:val="000000" w:themeColor="text1" w:themeTint="FF" w:themeShade="FF"/>
        </w:rPr>
        <w:t>Identify</w:t>
      </w:r>
      <w:r w:rsidRPr="29EB72ED" w:rsidR="00D17D41">
        <w:rPr>
          <w:rFonts w:ascii="Arial Nova" w:hAnsi="Arial Nova" w:eastAsia="Arial Nova" w:cs="Arial Nova"/>
          <w:i w:val="1"/>
          <w:iCs w:val="1"/>
          <w:color w:val="000000" w:themeColor="text1" w:themeTint="FF" w:themeShade="FF"/>
        </w:rPr>
        <w:t xml:space="preserve"> one specific change that you want to </w:t>
      </w:r>
      <w:r w:rsidRPr="29EB72ED" w:rsidR="05F3F611">
        <w:rPr>
          <w:rFonts w:ascii="Arial Nova" w:hAnsi="Arial Nova" w:eastAsia="Arial Nova" w:cs="Arial Nova"/>
          <w:i w:val="1"/>
          <w:iCs w:val="1"/>
          <w:color w:val="000000" w:themeColor="text1" w:themeTint="FF" w:themeShade="FF"/>
        </w:rPr>
        <w:t>implement and</w:t>
      </w:r>
      <w:r w:rsidRPr="29EB72ED" w:rsidR="00D17D41">
        <w:rPr>
          <w:rFonts w:ascii="Arial Nova" w:hAnsi="Arial Nova" w:eastAsia="Arial Nova" w:cs="Arial Nova"/>
          <w:i w:val="1"/>
          <w:iCs w:val="1"/>
          <w:color w:val="000000" w:themeColor="text1" w:themeTint="FF" w:themeShade="FF"/>
        </w:rPr>
        <w:t xml:space="preserve"> </w:t>
      </w:r>
      <w:r w:rsidRPr="29EB72ED" w:rsidR="00D17D41">
        <w:rPr>
          <w:rFonts w:ascii="Arial Nova" w:hAnsi="Arial Nova" w:eastAsia="Arial Nova" w:cs="Arial Nova"/>
          <w:i w:val="1"/>
          <w:iCs w:val="1"/>
          <w:color w:val="000000" w:themeColor="text1" w:themeTint="FF" w:themeShade="FF"/>
        </w:rPr>
        <w:t>write</w:t>
      </w:r>
      <w:r w:rsidRPr="29EB72ED" w:rsidR="00D17D41">
        <w:rPr>
          <w:rFonts w:ascii="Arial Nova" w:hAnsi="Arial Nova" w:eastAsia="Arial Nova" w:cs="Arial Nova"/>
          <w:i w:val="1"/>
          <w:iCs w:val="1"/>
          <w:color w:val="000000" w:themeColor="text1" w:themeTint="FF" w:themeShade="FF"/>
        </w:rPr>
        <w:t xml:space="preserve"> a brief report on how this is going to be achieved considering the necessary skills needed and</w:t>
      </w:r>
      <w:r w:rsidRPr="29EB72ED" w:rsidR="00632F8B">
        <w:rPr>
          <w:rFonts w:ascii="Arial Nova" w:hAnsi="Arial Nova" w:eastAsia="Arial Nova" w:cs="Arial Nova"/>
          <w:i w:val="1"/>
          <w:iCs w:val="1"/>
          <w:color w:val="000000" w:themeColor="text1" w:themeTint="FF" w:themeShade="FF"/>
        </w:rPr>
        <w:t xml:space="preserve"> addressing </w:t>
      </w:r>
      <w:r w:rsidRPr="29EB72ED" w:rsidR="00632F8B">
        <w:rPr>
          <w:rFonts w:ascii="Arial Nova" w:hAnsi="Arial Nova" w:eastAsia="Arial Nova" w:cs="Arial Nova"/>
          <w:i w:val="1"/>
          <w:iCs w:val="1"/>
          <w:color w:val="000000" w:themeColor="text1" w:themeTint="FF" w:themeShade="FF"/>
        </w:rPr>
        <w:t>possible</w:t>
      </w:r>
      <w:r w:rsidRPr="29EB72ED" w:rsidR="00D17D41">
        <w:rPr>
          <w:rFonts w:ascii="Arial Nova" w:hAnsi="Arial Nova" w:eastAsia="Arial Nova" w:cs="Arial Nova"/>
          <w:i w:val="1"/>
          <w:iCs w:val="1"/>
          <w:color w:val="000000" w:themeColor="text1" w:themeTint="FF" w:themeShade="FF"/>
        </w:rPr>
        <w:t xml:space="preserve"> barriers</w:t>
      </w:r>
      <w:r w:rsidRPr="29EB72ED" w:rsidR="00D17D41">
        <w:rPr>
          <w:rFonts w:ascii="Arial Nova" w:hAnsi="Arial Nova" w:eastAsia="Arial Nova" w:cs="Arial Nova"/>
          <w:i w:val="1"/>
          <w:iCs w:val="1"/>
          <w:color w:val="000000" w:themeColor="text1" w:themeTint="FF" w:themeShade="FF"/>
        </w:rPr>
        <w:t xml:space="preserve"> to success</w:t>
      </w:r>
      <w:r w:rsidRPr="29EB72ED" w:rsidR="00632F8B">
        <w:rPr>
          <w:rFonts w:ascii="Arial Nova" w:hAnsi="Arial Nova" w:eastAsia="Arial Nova" w:cs="Arial Nova"/>
          <w:i w:val="1"/>
          <w:iCs w:val="1"/>
          <w:color w:val="000000" w:themeColor="text1" w:themeTint="FF" w:themeShade="FF"/>
        </w:rPr>
        <w:t>. Relevant change models can be highlighted (250 words- 2 referenced sources).</w:t>
      </w:r>
      <w:r w:rsidRPr="29EB72ED" w:rsidR="00D17D41">
        <w:rPr>
          <w:rFonts w:ascii="Arial Nova" w:hAnsi="Arial Nova" w:eastAsia="Arial Nova" w:cs="Arial Nova"/>
          <w:i w:val="1"/>
          <w:iCs w:val="1"/>
          <w:color w:val="000000" w:themeColor="text1" w:themeTint="FF" w:themeShade="FF"/>
        </w:rPr>
        <w:t xml:space="preserve"> </w:t>
      </w:r>
    </w:p>
    <w:p w:rsidR="5D40CEB1" w:rsidP="0AE538C3" w:rsidRDefault="5D40CEB1" w14:paraId="62C0E463" w14:textId="1B3644F9">
      <w:pPr>
        <w:pStyle w:val="Normal"/>
        <w:rPr>
          <w:rFonts w:ascii="Arial Nova" w:hAnsi="Arial Nova" w:eastAsia="Arial Nova" w:cs="Arial Nova"/>
          <w:b w:val="1"/>
          <w:bCs w:val="1"/>
          <w:i w:val="0"/>
          <w:iCs w:val="0"/>
          <w:color w:val="000000" w:themeColor="text1" w:themeTint="FF" w:themeShade="FF"/>
        </w:rPr>
      </w:pPr>
      <w:r w:rsidRPr="0AE538C3" w:rsidR="5D40CEB1">
        <w:rPr>
          <w:rFonts w:ascii="Arial Nova" w:hAnsi="Arial Nova" w:eastAsia="Arial Nova" w:cs="Arial Nova"/>
          <w:b w:val="1"/>
          <w:bCs w:val="1"/>
          <w:i w:val="0"/>
          <w:iCs w:val="0"/>
          <w:color w:val="000000" w:themeColor="text1" w:themeTint="FF" w:themeShade="FF"/>
        </w:rPr>
        <w:t>IMPLEMENTING A DIGITAL CARE-PLANNING SYSTEM IN THE CARE HOME</w:t>
      </w:r>
    </w:p>
    <w:p w:rsidR="532717BE" w:rsidP="07DB098E" w:rsidRDefault="532717BE" w14:paraId="6B2707ED" w14:textId="78037CCE">
      <w:pPr>
        <w:pStyle w:val="Normal"/>
        <w:rPr>
          <w:rFonts w:ascii="Arial" w:hAnsi="Arial" w:eastAsia="Arial" w:cs="Arial"/>
          <w:b w:val="0"/>
          <w:bCs w:val="0"/>
          <w:i w:val="0"/>
          <w:iCs w:val="0"/>
          <w:color w:val="000000" w:themeColor="text1" w:themeTint="FF" w:themeShade="FF"/>
          <w:sz w:val="22"/>
          <w:szCs w:val="22"/>
        </w:rPr>
      </w:pPr>
      <w:r w:rsidRPr="07DB098E" w:rsidR="532717BE">
        <w:rPr>
          <w:rFonts w:ascii="Arial" w:hAnsi="Arial" w:eastAsia="Arial" w:cs="Arial"/>
          <w:b w:val="0"/>
          <w:bCs w:val="0"/>
          <w:i w:val="0"/>
          <w:iCs w:val="0"/>
          <w:color w:val="000000" w:themeColor="text1" w:themeTint="FF" w:themeShade="FF"/>
          <w:sz w:val="22"/>
          <w:szCs w:val="22"/>
        </w:rPr>
        <w:t xml:space="preserve">A key improvement I intend to introduce within </w:t>
      </w:r>
      <w:r w:rsidRPr="07DB098E" w:rsidR="41FE124A">
        <w:rPr>
          <w:rFonts w:ascii="Arial" w:hAnsi="Arial" w:eastAsia="Arial" w:cs="Arial"/>
          <w:b w:val="0"/>
          <w:bCs w:val="0"/>
          <w:i w:val="0"/>
          <w:iCs w:val="0"/>
          <w:color w:val="000000" w:themeColor="text1" w:themeTint="FF" w:themeShade="FF"/>
          <w:sz w:val="22"/>
          <w:szCs w:val="22"/>
        </w:rPr>
        <w:t>the</w:t>
      </w:r>
      <w:r w:rsidRPr="07DB098E" w:rsidR="532717BE">
        <w:rPr>
          <w:rFonts w:ascii="Arial" w:hAnsi="Arial" w:eastAsia="Arial" w:cs="Arial"/>
          <w:b w:val="0"/>
          <w:bCs w:val="0"/>
          <w:i w:val="0"/>
          <w:iCs w:val="0"/>
          <w:color w:val="000000" w:themeColor="text1" w:themeTint="FF" w:themeShade="FF"/>
          <w:sz w:val="22"/>
          <w:szCs w:val="22"/>
        </w:rPr>
        <w:t xml:space="preserve"> care home is the adoption of a digital care-planning system to </w:t>
      </w:r>
      <w:r w:rsidRPr="07DB098E" w:rsidR="0ABF40C4">
        <w:rPr>
          <w:rFonts w:ascii="Arial" w:hAnsi="Arial" w:eastAsia="Arial" w:cs="Arial"/>
          <w:b w:val="0"/>
          <w:bCs w:val="0"/>
          <w:i w:val="0"/>
          <w:iCs w:val="0"/>
          <w:color w:val="000000" w:themeColor="text1" w:themeTint="FF" w:themeShade="FF"/>
          <w:sz w:val="22"/>
          <w:szCs w:val="22"/>
        </w:rPr>
        <w:t>replace</w:t>
      </w:r>
      <w:r w:rsidRPr="07DB098E" w:rsidR="532717BE">
        <w:rPr>
          <w:rFonts w:ascii="Arial" w:hAnsi="Arial" w:eastAsia="Arial" w:cs="Arial"/>
          <w:b w:val="0"/>
          <w:bCs w:val="0"/>
          <w:i w:val="0"/>
          <w:iCs w:val="0"/>
          <w:color w:val="000000" w:themeColor="text1" w:themeTint="FF" w:themeShade="FF"/>
          <w:sz w:val="22"/>
          <w:szCs w:val="22"/>
        </w:rPr>
        <w:t xml:space="preserve"> existing </w:t>
      </w:r>
      <w:r w:rsidRPr="07DB098E" w:rsidR="51213660">
        <w:rPr>
          <w:rFonts w:ascii="Arial" w:hAnsi="Arial" w:eastAsia="Arial" w:cs="Arial"/>
          <w:b w:val="0"/>
          <w:bCs w:val="0"/>
          <w:i w:val="0"/>
          <w:iCs w:val="0"/>
          <w:color w:val="000000" w:themeColor="text1" w:themeTint="FF" w:themeShade="FF"/>
          <w:sz w:val="22"/>
          <w:szCs w:val="22"/>
        </w:rPr>
        <w:t xml:space="preserve">paper-based documentation. This transition aims to strengthen person-centered practice, improve record </w:t>
      </w:r>
      <w:bookmarkStart w:name="_Int_d5Xtt0Il" w:id="177533094"/>
      <w:r w:rsidRPr="07DB098E" w:rsidR="51213660">
        <w:rPr>
          <w:rFonts w:ascii="Arial" w:hAnsi="Arial" w:eastAsia="Arial" w:cs="Arial"/>
          <w:b w:val="0"/>
          <w:bCs w:val="0"/>
          <w:i w:val="0"/>
          <w:iCs w:val="0"/>
          <w:color w:val="000000" w:themeColor="text1" w:themeTint="FF" w:themeShade="FF"/>
          <w:sz w:val="22"/>
          <w:szCs w:val="22"/>
        </w:rPr>
        <w:t>accuracy</w:t>
      </w:r>
      <w:bookmarkEnd w:id="177533094"/>
      <w:r w:rsidRPr="07DB098E" w:rsidR="3AFFE6F2">
        <w:rPr>
          <w:rFonts w:ascii="Arial" w:hAnsi="Arial" w:eastAsia="Arial" w:cs="Arial"/>
          <w:b w:val="0"/>
          <w:bCs w:val="0"/>
          <w:i w:val="0"/>
          <w:iCs w:val="0"/>
          <w:color w:val="000000" w:themeColor="text1" w:themeTint="FF" w:themeShade="FF"/>
          <w:sz w:val="22"/>
          <w:szCs w:val="22"/>
        </w:rPr>
        <w:t xml:space="preserve"> and streamline regulatory reporting.</w:t>
      </w:r>
      <w:r w:rsidRPr="07DB098E" w:rsidR="2B1CEAC9">
        <w:rPr>
          <w:rFonts w:ascii="Arial" w:hAnsi="Arial" w:eastAsia="Arial" w:cs="Arial"/>
          <w:b w:val="0"/>
          <w:bCs w:val="0"/>
          <w:i w:val="0"/>
          <w:iCs w:val="0"/>
          <w:color w:val="000000" w:themeColor="text1" w:themeTint="FF" w:themeShade="FF"/>
          <w:sz w:val="22"/>
          <w:szCs w:val="22"/>
        </w:rPr>
        <w:t xml:space="preserve"> To guide the process,</w:t>
      </w:r>
      <w:r w:rsidRPr="07DB098E" w:rsidR="3AFFE6F2">
        <w:rPr>
          <w:rFonts w:ascii="Arial" w:hAnsi="Arial" w:eastAsia="Arial" w:cs="Arial"/>
          <w:b w:val="0"/>
          <w:bCs w:val="0"/>
          <w:i w:val="0"/>
          <w:iCs w:val="0"/>
          <w:color w:val="000000" w:themeColor="text1" w:themeTint="FF" w:themeShade="FF"/>
          <w:sz w:val="22"/>
          <w:szCs w:val="22"/>
        </w:rPr>
        <w:t xml:space="preserve"> Kotter’s (2012)</w:t>
      </w:r>
      <w:r w:rsidRPr="07DB098E" w:rsidR="5A0A342E">
        <w:rPr>
          <w:rFonts w:ascii="Arial" w:hAnsi="Arial" w:eastAsia="Arial" w:cs="Arial"/>
          <w:b w:val="0"/>
          <w:bCs w:val="0"/>
          <w:i w:val="0"/>
          <w:iCs w:val="0"/>
          <w:color w:val="000000" w:themeColor="text1" w:themeTint="FF" w:themeShade="FF"/>
          <w:sz w:val="22"/>
          <w:szCs w:val="22"/>
        </w:rPr>
        <w:t xml:space="preserve"> updated change framework</w:t>
      </w:r>
      <w:r w:rsidRPr="07DB098E" w:rsidR="3AFFE6F2">
        <w:rPr>
          <w:rFonts w:ascii="Arial" w:hAnsi="Arial" w:eastAsia="Arial" w:cs="Arial"/>
          <w:b w:val="0"/>
          <w:bCs w:val="0"/>
          <w:i w:val="0"/>
          <w:iCs w:val="0"/>
          <w:color w:val="000000" w:themeColor="text1" w:themeTint="FF" w:themeShade="FF"/>
          <w:sz w:val="22"/>
          <w:szCs w:val="22"/>
        </w:rPr>
        <w:t xml:space="preserve"> </w:t>
      </w:r>
      <w:r w:rsidRPr="07DB098E" w:rsidR="3DB758F0">
        <w:rPr>
          <w:rFonts w:ascii="Arial" w:hAnsi="Arial" w:eastAsia="Arial" w:cs="Arial"/>
          <w:b w:val="0"/>
          <w:bCs w:val="0"/>
          <w:i w:val="0"/>
          <w:iCs w:val="0"/>
          <w:color w:val="000000" w:themeColor="text1" w:themeTint="FF" w:themeShade="FF"/>
          <w:sz w:val="22"/>
          <w:szCs w:val="22"/>
        </w:rPr>
        <w:t>provid</w:t>
      </w:r>
      <w:r w:rsidRPr="07DB098E" w:rsidR="23813DB3">
        <w:rPr>
          <w:rFonts w:ascii="Arial" w:hAnsi="Arial" w:eastAsia="Arial" w:cs="Arial"/>
          <w:b w:val="0"/>
          <w:bCs w:val="0"/>
          <w:i w:val="0"/>
          <w:iCs w:val="0"/>
          <w:color w:val="000000" w:themeColor="text1" w:themeTint="FF" w:themeShade="FF"/>
          <w:sz w:val="22"/>
          <w:szCs w:val="22"/>
        </w:rPr>
        <w:t>es</w:t>
      </w:r>
      <w:r w:rsidRPr="07DB098E" w:rsidR="3DB758F0">
        <w:rPr>
          <w:rFonts w:ascii="Arial" w:hAnsi="Arial" w:eastAsia="Arial" w:cs="Arial"/>
          <w:b w:val="0"/>
          <w:bCs w:val="0"/>
          <w:i w:val="0"/>
          <w:iCs w:val="0"/>
          <w:color w:val="000000" w:themeColor="text1" w:themeTint="FF" w:themeShade="FF"/>
          <w:sz w:val="22"/>
          <w:szCs w:val="22"/>
        </w:rPr>
        <w:t xml:space="preserve"> a str</w:t>
      </w:r>
      <w:r w:rsidRPr="07DB098E" w:rsidR="3DB758F0">
        <w:rPr>
          <w:rFonts w:ascii="Arial" w:hAnsi="Arial" w:eastAsia="Arial" w:cs="Arial"/>
          <w:b w:val="0"/>
          <w:bCs w:val="0"/>
          <w:i w:val="0"/>
          <w:iCs w:val="0"/>
          <w:color w:val="000000" w:themeColor="text1" w:themeTint="FF" w:themeShade="FF"/>
          <w:sz w:val="22"/>
          <w:szCs w:val="22"/>
        </w:rPr>
        <w:t xml:space="preserve">uctured approach, </w:t>
      </w:r>
      <w:r w:rsidRPr="07DB098E" w:rsidR="3DB758F0">
        <w:rPr>
          <w:rFonts w:ascii="Arial" w:hAnsi="Arial" w:eastAsia="Arial" w:cs="Arial"/>
          <w:b w:val="0"/>
          <w:bCs w:val="0"/>
          <w:i w:val="0"/>
          <w:iCs w:val="0"/>
          <w:color w:val="000000" w:themeColor="text1" w:themeTint="FF" w:themeShade="FF"/>
          <w:sz w:val="22"/>
          <w:szCs w:val="22"/>
        </w:rPr>
        <w:t>emphasising</w:t>
      </w:r>
      <w:r w:rsidRPr="07DB098E" w:rsidR="3DB758F0">
        <w:rPr>
          <w:rFonts w:ascii="Arial" w:hAnsi="Arial" w:eastAsia="Arial" w:cs="Arial"/>
          <w:b w:val="0"/>
          <w:bCs w:val="0"/>
          <w:i w:val="0"/>
          <w:iCs w:val="0"/>
          <w:color w:val="000000" w:themeColor="text1" w:themeTint="FF" w:themeShade="FF"/>
          <w:sz w:val="22"/>
          <w:szCs w:val="22"/>
        </w:rPr>
        <w:t xml:space="preserve"> the importance of </w:t>
      </w:r>
      <w:r w:rsidRPr="07DB098E" w:rsidR="3DB758F0">
        <w:rPr>
          <w:rFonts w:ascii="Arial" w:hAnsi="Arial" w:eastAsia="Arial" w:cs="Arial"/>
          <w:b w:val="0"/>
          <w:bCs w:val="0"/>
          <w:i w:val="0"/>
          <w:iCs w:val="0"/>
          <w:color w:val="000000" w:themeColor="text1" w:themeTint="FF" w:themeShade="FF"/>
          <w:sz w:val="22"/>
          <w:szCs w:val="22"/>
        </w:rPr>
        <w:t>establishing</w:t>
      </w:r>
      <w:r w:rsidRPr="07DB098E" w:rsidR="3DB758F0">
        <w:rPr>
          <w:rFonts w:ascii="Arial" w:hAnsi="Arial" w:eastAsia="Arial" w:cs="Arial"/>
          <w:b w:val="0"/>
          <w:bCs w:val="0"/>
          <w:i w:val="0"/>
          <w:iCs w:val="0"/>
          <w:color w:val="000000" w:themeColor="text1" w:themeTint="FF" w:themeShade="FF"/>
          <w:sz w:val="22"/>
          <w:szCs w:val="22"/>
        </w:rPr>
        <w:t xml:space="preserve"> urgency, </w:t>
      </w:r>
      <w:r w:rsidRPr="07DB098E" w:rsidR="3DB758F0">
        <w:rPr>
          <w:rFonts w:ascii="Arial" w:hAnsi="Arial" w:eastAsia="Arial" w:cs="Arial"/>
          <w:b w:val="0"/>
          <w:bCs w:val="0"/>
          <w:i w:val="0"/>
          <w:iCs w:val="0"/>
          <w:color w:val="000000" w:themeColor="text1" w:themeTint="FF" w:themeShade="FF"/>
          <w:sz w:val="22"/>
          <w:szCs w:val="22"/>
        </w:rPr>
        <w:t>mobilising</w:t>
      </w:r>
      <w:r w:rsidRPr="07DB098E" w:rsidR="3DB758F0">
        <w:rPr>
          <w:rFonts w:ascii="Arial" w:hAnsi="Arial" w:eastAsia="Arial" w:cs="Arial"/>
          <w:b w:val="0"/>
          <w:bCs w:val="0"/>
          <w:i w:val="0"/>
          <w:iCs w:val="0"/>
          <w:color w:val="000000" w:themeColor="text1" w:themeTint="FF" w:themeShade="FF"/>
          <w:sz w:val="22"/>
          <w:szCs w:val="22"/>
        </w:rPr>
        <w:t xml:space="preserve"> a committed le</w:t>
      </w:r>
      <w:r w:rsidRPr="07DB098E" w:rsidR="65841749">
        <w:rPr>
          <w:rFonts w:ascii="Arial" w:hAnsi="Arial" w:eastAsia="Arial" w:cs="Arial"/>
          <w:b w:val="0"/>
          <w:bCs w:val="0"/>
          <w:i w:val="0"/>
          <w:iCs w:val="0"/>
          <w:color w:val="000000" w:themeColor="text1" w:themeTint="FF" w:themeShade="FF"/>
          <w:sz w:val="22"/>
          <w:szCs w:val="22"/>
        </w:rPr>
        <w:t xml:space="preserve">adership </w:t>
      </w:r>
      <w:bookmarkStart w:name="_Int_bAAr01QN" w:id="1722682263"/>
      <w:r w:rsidRPr="07DB098E" w:rsidR="65841749">
        <w:rPr>
          <w:rFonts w:ascii="Arial" w:hAnsi="Arial" w:eastAsia="Arial" w:cs="Arial"/>
          <w:b w:val="0"/>
          <w:bCs w:val="0"/>
          <w:i w:val="0"/>
          <w:iCs w:val="0"/>
          <w:color w:val="000000" w:themeColor="text1" w:themeTint="FF" w:themeShade="FF"/>
          <w:sz w:val="22"/>
          <w:szCs w:val="22"/>
        </w:rPr>
        <w:t>group</w:t>
      </w:r>
      <w:bookmarkEnd w:id="1722682263"/>
      <w:r w:rsidRPr="07DB098E" w:rsidR="65841749">
        <w:rPr>
          <w:rFonts w:ascii="Arial" w:hAnsi="Arial" w:eastAsia="Arial" w:cs="Arial"/>
          <w:b w:val="0"/>
          <w:bCs w:val="0"/>
          <w:i w:val="0"/>
          <w:iCs w:val="0"/>
          <w:color w:val="000000" w:themeColor="text1" w:themeTint="FF" w:themeShade="FF"/>
          <w:sz w:val="22"/>
          <w:szCs w:val="22"/>
        </w:rPr>
        <w:t xml:space="preserve"> and embedding new practices into everyday routines.</w:t>
      </w:r>
    </w:p>
    <w:p w:rsidR="2BF5D0B0" w:rsidP="07DB098E" w:rsidRDefault="2BF5D0B0" w14:paraId="099DD2CC" w14:textId="2EE00FFE">
      <w:pPr>
        <w:pStyle w:val="Normal"/>
        <w:rPr>
          <w:rFonts w:ascii="Arial" w:hAnsi="Arial" w:eastAsia="Arial" w:cs="Arial"/>
          <w:b w:val="0"/>
          <w:bCs w:val="0"/>
          <w:i w:val="0"/>
          <w:iCs w:val="0"/>
          <w:color w:val="000000" w:themeColor="text1" w:themeTint="FF" w:themeShade="FF"/>
          <w:sz w:val="22"/>
          <w:szCs w:val="22"/>
        </w:rPr>
      </w:pPr>
      <w:r w:rsidRPr="07DB098E" w:rsidR="2BF5D0B0">
        <w:rPr>
          <w:rFonts w:ascii="Arial" w:hAnsi="Arial" w:eastAsia="Arial" w:cs="Arial"/>
          <w:b w:val="0"/>
          <w:bCs w:val="0"/>
          <w:i w:val="0"/>
          <w:iCs w:val="0"/>
          <w:color w:val="000000" w:themeColor="text1" w:themeTint="FF" w:themeShade="FF"/>
          <w:sz w:val="22"/>
          <w:szCs w:val="22"/>
        </w:rPr>
        <w:t xml:space="preserve">Successful implementation will require </w:t>
      </w:r>
      <w:r w:rsidRPr="07DB098E" w:rsidR="2BF5D0B0">
        <w:rPr>
          <w:rFonts w:ascii="Arial" w:hAnsi="Arial" w:eastAsia="Arial" w:cs="Arial"/>
          <w:b w:val="0"/>
          <w:bCs w:val="0"/>
          <w:i w:val="0"/>
          <w:iCs w:val="0"/>
          <w:color w:val="000000" w:themeColor="text1" w:themeTint="FF" w:themeShade="FF"/>
          <w:sz w:val="22"/>
          <w:szCs w:val="22"/>
        </w:rPr>
        <w:t>strong communication</w:t>
      </w:r>
      <w:r w:rsidRPr="07DB098E" w:rsidR="2BF5D0B0">
        <w:rPr>
          <w:rFonts w:ascii="Arial" w:hAnsi="Arial" w:eastAsia="Arial" w:cs="Arial"/>
          <w:b w:val="0"/>
          <w:bCs w:val="0"/>
          <w:i w:val="0"/>
          <w:iCs w:val="0"/>
          <w:color w:val="000000" w:themeColor="text1" w:themeTint="FF" w:themeShade="FF"/>
          <w:sz w:val="22"/>
          <w:szCs w:val="22"/>
        </w:rPr>
        <w:t xml:space="preserve">, digital </w:t>
      </w:r>
      <w:bookmarkStart w:name="_Int_Zl027TVs" w:id="619475436"/>
      <w:r w:rsidRPr="07DB098E" w:rsidR="2BF5D0B0">
        <w:rPr>
          <w:rFonts w:ascii="Arial" w:hAnsi="Arial" w:eastAsia="Arial" w:cs="Arial"/>
          <w:b w:val="0"/>
          <w:bCs w:val="0"/>
          <w:i w:val="0"/>
          <w:iCs w:val="0"/>
          <w:color w:val="000000" w:themeColor="text1" w:themeTint="FF" w:themeShade="FF"/>
          <w:sz w:val="22"/>
          <w:szCs w:val="22"/>
        </w:rPr>
        <w:t>literacy</w:t>
      </w:r>
      <w:bookmarkEnd w:id="619475436"/>
      <w:r w:rsidRPr="07DB098E" w:rsidR="2BF5D0B0">
        <w:rPr>
          <w:rFonts w:ascii="Arial" w:hAnsi="Arial" w:eastAsia="Arial" w:cs="Arial"/>
          <w:b w:val="0"/>
          <w:bCs w:val="0"/>
          <w:i w:val="0"/>
          <w:iCs w:val="0"/>
          <w:color w:val="000000" w:themeColor="text1" w:themeTint="FF" w:themeShade="FF"/>
          <w:sz w:val="22"/>
          <w:szCs w:val="22"/>
        </w:rPr>
        <w:t xml:space="preserve"> and collaborative problem-solving skills. Staff </w:t>
      </w:r>
      <w:r w:rsidRPr="07DB098E" w:rsidR="102EABCF">
        <w:rPr>
          <w:rFonts w:ascii="Arial" w:hAnsi="Arial" w:eastAsia="Arial" w:cs="Arial"/>
          <w:b w:val="0"/>
          <w:bCs w:val="0"/>
          <w:i w:val="0"/>
          <w:iCs w:val="0"/>
          <w:color w:val="000000" w:themeColor="text1" w:themeTint="FF" w:themeShade="FF"/>
          <w:sz w:val="22"/>
          <w:szCs w:val="22"/>
        </w:rPr>
        <w:t xml:space="preserve">engagement is central, therefore training workshops, hands-on </w:t>
      </w:r>
      <w:r w:rsidRPr="07DB098E" w:rsidR="3BDB102B">
        <w:rPr>
          <w:rFonts w:ascii="Arial" w:hAnsi="Arial" w:eastAsia="Arial" w:cs="Arial"/>
          <w:b w:val="0"/>
          <w:bCs w:val="0"/>
          <w:i w:val="0"/>
          <w:iCs w:val="0"/>
          <w:color w:val="000000" w:themeColor="text1" w:themeTint="FF" w:themeShade="FF"/>
          <w:sz w:val="22"/>
          <w:szCs w:val="22"/>
        </w:rPr>
        <w:t>demonstrations</w:t>
      </w:r>
      <w:r w:rsidRPr="07DB098E" w:rsidR="102EABCF">
        <w:rPr>
          <w:rFonts w:ascii="Arial" w:hAnsi="Arial" w:eastAsia="Arial" w:cs="Arial"/>
          <w:b w:val="0"/>
          <w:bCs w:val="0"/>
          <w:i w:val="0"/>
          <w:iCs w:val="0"/>
          <w:color w:val="000000" w:themeColor="text1" w:themeTint="FF" w:themeShade="FF"/>
          <w:sz w:val="22"/>
          <w:szCs w:val="22"/>
        </w:rPr>
        <w:t xml:space="preserve"> and the </w:t>
      </w:r>
      <w:r w:rsidRPr="07DB098E" w:rsidR="3912D9AD">
        <w:rPr>
          <w:rFonts w:ascii="Arial" w:hAnsi="Arial" w:eastAsia="Arial" w:cs="Arial"/>
          <w:b w:val="0"/>
          <w:bCs w:val="0"/>
          <w:i w:val="0"/>
          <w:iCs w:val="0"/>
          <w:color w:val="000000" w:themeColor="text1" w:themeTint="FF" w:themeShade="FF"/>
          <w:sz w:val="22"/>
          <w:szCs w:val="22"/>
        </w:rPr>
        <w:t xml:space="preserve">identification of digital </w:t>
      </w:r>
      <w:r w:rsidRPr="07DB098E" w:rsidR="60EA61E2">
        <w:rPr>
          <w:rFonts w:ascii="Arial" w:hAnsi="Arial" w:eastAsia="Arial" w:cs="Arial"/>
          <w:b w:val="0"/>
          <w:bCs w:val="0"/>
          <w:i w:val="0"/>
          <w:iCs w:val="0"/>
          <w:color w:val="000000" w:themeColor="text1" w:themeTint="FF" w:themeShade="FF"/>
          <w:sz w:val="22"/>
          <w:szCs w:val="22"/>
        </w:rPr>
        <w:t xml:space="preserve">“champions” </w:t>
      </w:r>
      <w:r w:rsidRPr="07DB098E" w:rsidR="3912D9AD">
        <w:rPr>
          <w:rFonts w:ascii="Arial" w:hAnsi="Arial" w:eastAsia="Arial" w:cs="Arial"/>
          <w:b w:val="0"/>
          <w:bCs w:val="0"/>
          <w:i w:val="0"/>
          <w:iCs w:val="0"/>
          <w:color w:val="000000" w:themeColor="text1" w:themeTint="FF" w:themeShade="FF"/>
          <w:sz w:val="22"/>
          <w:szCs w:val="22"/>
        </w:rPr>
        <w:t xml:space="preserve">will help build confidence </w:t>
      </w:r>
      <w:r w:rsidRPr="07DB098E" w:rsidR="1C8949FF">
        <w:rPr>
          <w:rFonts w:ascii="Arial" w:hAnsi="Arial" w:eastAsia="Arial" w:cs="Arial"/>
          <w:b w:val="0"/>
          <w:bCs w:val="0"/>
          <w:i w:val="0"/>
          <w:iCs w:val="0"/>
          <w:color w:val="000000" w:themeColor="text1" w:themeTint="FF" w:themeShade="FF"/>
          <w:sz w:val="22"/>
          <w:szCs w:val="22"/>
        </w:rPr>
        <w:t xml:space="preserve">and peer support. Clear, consistent communication will also be essential to address concerns and </w:t>
      </w:r>
      <w:r w:rsidRPr="07DB098E" w:rsidR="1C8949FF">
        <w:rPr>
          <w:rFonts w:ascii="Arial" w:hAnsi="Arial" w:eastAsia="Arial" w:cs="Arial"/>
          <w:b w:val="0"/>
          <w:bCs w:val="0"/>
          <w:i w:val="0"/>
          <w:iCs w:val="0"/>
          <w:color w:val="000000" w:themeColor="text1" w:themeTint="FF" w:themeShade="FF"/>
          <w:sz w:val="22"/>
          <w:szCs w:val="22"/>
        </w:rPr>
        <w:t>maintai</w:t>
      </w:r>
      <w:r w:rsidRPr="07DB098E" w:rsidR="3E5A0F70">
        <w:rPr>
          <w:rFonts w:ascii="Arial" w:hAnsi="Arial" w:eastAsia="Arial" w:cs="Arial"/>
          <w:b w:val="0"/>
          <w:bCs w:val="0"/>
          <w:i w:val="0"/>
          <w:iCs w:val="0"/>
          <w:color w:val="000000" w:themeColor="text1" w:themeTint="FF" w:themeShade="FF"/>
          <w:sz w:val="22"/>
          <w:szCs w:val="22"/>
        </w:rPr>
        <w:t>n</w:t>
      </w:r>
      <w:r w:rsidRPr="07DB098E" w:rsidR="3E5A0F70">
        <w:rPr>
          <w:rFonts w:ascii="Arial" w:hAnsi="Arial" w:eastAsia="Arial" w:cs="Arial"/>
          <w:b w:val="0"/>
          <w:bCs w:val="0"/>
          <w:i w:val="0"/>
          <w:iCs w:val="0"/>
          <w:color w:val="000000" w:themeColor="text1" w:themeTint="FF" w:themeShade="FF"/>
          <w:sz w:val="22"/>
          <w:szCs w:val="22"/>
        </w:rPr>
        <w:t xml:space="preserve"> momentum throughout the change process.</w:t>
      </w:r>
    </w:p>
    <w:p w:rsidR="3E5A0F70" w:rsidP="07DB098E" w:rsidRDefault="3E5A0F70" w14:paraId="1E8114BD" w14:textId="267CA396">
      <w:pPr>
        <w:pStyle w:val="Normal"/>
        <w:rPr>
          <w:rFonts w:ascii="Arial" w:hAnsi="Arial" w:eastAsia="Arial" w:cs="Arial"/>
          <w:b w:val="0"/>
          <w:bCs w:val="0"/>
          <w:i w:val="0"/>
          <w:iCs w:val="0"/>
          <w:color w:val="000000" w:themeColor="text1" w:themeTint="FF" w:themeShade="FF"/>
          <w:sz w:val="22"/>
          <w:szCs w:val="22"/>
        </w:rPr>
      </w:pPr>
      <w:r w:rsidRPr="07DB098E" w:rsidR="3E5A0F70">
        <w:rPr>
          <w:rFonts w:ascii="Arial" w:hAnsi="Arial" w:eastAsia="Arial" w:cs="Arial"/>
          <w:b w:val="0"/>
          <w:bCs w:val="0"/>
          <w:i w:val="0"/>
          <w:iCs w:val="0"/>
          <w:color w:val="000000" w:themeColor="text1" w:themeTint="FF" w:themeShade="FF"/>
          <w:sz w:val="22"/>
          <w:szCs w:val="22"/>
        </w:rPr>
        <w:t xml:space="preserve">Potential barriers include resistance to change, anxiety about </w:t>
      </w:r>
      <w:bookmarkStart w:name="_Int_eZinclKd" w:id="711416839"/>
      <w:r w:rsidRPr="07DB098E" w:rsidR="2CC7FA70">
        <w:rPr>
          <w:rFonts w:ascii="Arial" w:hAnsi="Arial" w:eastAsia="Arial" w:cs="Arial"/>
          <w:b w:val="0"/>
          <w:bCs w:val="0"/>
          <w:i w:val="0"/>
          <w:iCs w:val="0"/>
          <w:color w:val="000000" w:themeColor="text1" w:themeTint="FF" w:themeShade="FF"/>
          <w:sz w:val="22"/>
          <w:szCs w:val="22"/>
        </w:rPr>
        <w:t>technology</w:t>
      </w:r>
      <w:bookmarkEnd w:id="711416839"/>
      <w:r w:rsidRPr="07DB098E" w:rsidR="3E5A0F70">
        <w:rPr>
          <w:rFonts w:ascii="Arial" w:hAnsi="Arial" w:eastAsia="Arial" w:cs="Arial"/>
          <w:b w:val="0"/>
          <w:bCs w:val="0"/>
          <w:i w:val="0"/>
          <w:iCs w:val="0"/>
          <w:color w:val="000000" w:themeColor="text1" w:themeTint="FF" w:themeShade="FF"/>
          <w:sz w:val="22"/>
          <w:szCs w:val="22"/>
        </w:rPr>
        <w:t xml:space="preserve"> and perceived increases in workload during the </w:t>
      </w:r>
      <w:r w:rsidRPr="07DB098E" w:rsidR="6F9787E6">
        <w:rPr>
          <w:rFonts w:ascii="Arial" w:hAnsi="Arial" w:eastAsia="Arial" w:cs="Arial"/>
          <w:b w:val="0"/>
          <w:bCs w:val="0"/>
          <w:i w:val="0"/>
          <w:iCs w:val="0"/>
          <w:color w:val="000000" w:themeColor="text1" w:themeTint="FF" w:themeShade="FF"/>
          <w:sz w:val="22"/>
          <w:szCs w:val="22"/>
        </w:rPr>
        <w:t>transition</w:t>
      </w:r>
      <w:r w:rsidRPr="07DB098E" w:rsidR="3E5A0F70">
        <w:rPr>
          <w:rFonts w:ascii="Arial" w:hAnsi="Arial" w:eastAsia="Arial" w:cs="Arial"/>
          <w:b w:val="0"/>
          <w:bCs w:val="0"/>
          <w:i w:val="0"/>
          <w:iCs w:val="0"/>
          <w:color w:val="000000" w:themeColor="text1" w:themeTint="FF" w:themeShade="FF"/>
          <w:sz w:val="22"/>
          <w:szCs w:val="22"/>
        </w:rPr>
        <w:t xml:space="preserve"> period. </w:t>
      </w:r>
      <w:r w:rsidRPr="07DB098E" w:rsidR="52EBDA0B">
        <w:rPr>
          <w:rFonts w:ascii="Arial" w:hAnsi="Arial" w:eastAsia="Arial" w:cs="Arial"/>
          <w:b w:val="0"/>
          <w:bCs w:val="0"/>
          <w:i w:val="0"/>
          <w:iCs w:val="0"/>
          <w:color w:val="000000" w:themeColor="text1" w:themeTint="FF" w:themeShade="FF"/>
          <w:sz w:val="22"/>
          <w:szCs w:val="22"/>
        </w:rPr>
        <w:t xml:space="preserve">Research highlights that digital adoption in social care often fails </w:t>
      </w:r>
      <w:r w:rsidRPr="07DB098E" w:rsidR="617B9388">
        <w:rPr>
          <w:rFonts w:ascii="Arial" w:hAnsi="Arial" w:eastAsia="Arial" w:cs="Arial"/>
          <w:b w:val="0"/>
          <w:bCs w:val="0"/>
          <w:i w:val="0"/>
          <w:iCs w:val="0"/>
          <w:color w:val="000000" w:themeColor="text1" w:themeTint="FF" w:themeShade="FF"/>
          <w:sz w:val="22"/>
          <w:szCs w:val="22"/>
        </w:rPr>
        <w:t>when</w:t>
      </w:r>
      <w:r w:rsidRPr="07DB098E" w:rsidR="52EBDA0B">
        <w:rPr>
          <w:rFonts w:ascii="Arial" w:hAnsi="Arial" w:eastAsia="Arial" w:cs="Arial"/>
          <w:b w:val="0"/>
          <w:bCs w:val="0"/>
          <w:i w:val="0"/>
          <w:iCs w:val="0"/>
          <w:color w:val="000000" w:themeColor="text1" w:themeTint="FF" w:themeShade="FF"/>
          <w:sz w:val="22"/>
          <w:szCs w:val="22"/>
        </w:rPr>
        <w:t xml:space="preserve"> staff fe</w:t>
      </w:r>
      <w:r w:rsidRPr="07DB098E" w:rsidR="5857DD24">
        <w:rPr>
          <w:rFonts w:ascii="Arial" w:hAnsi="Arial" w:eastAsia="Arial" w:cs="Arial"/>
          <w:b w:val="0"/>
          <w:bCs w:val="0"/>
          <w:i w:val="0"/>
          <w:iCs w:val="0"/>
          <w:color w:val="000000" w:themeColor="text1" w:themeTint="FF" w:themeShade="FF"/>
          <w:sz w:val="22"/>
          <w:szCs w:val="22"/>
        </w:rPr>
        <w:t>e</w:t>
      </w:r>
      <w:r w:rsidRPr="07DB098E" w:rsidR="52EBDA0B">
        <w:rPr>
          <w:rFonts w:ascii="Arial" w:hAnsi="Arial" w:eastAsia="Arial" w:cs="Arial"/>
          <w:b w:val="0"/>
          <w:bCs w:val="0"/>
          <w:i w:val="0"/>
          <w:iCs w:val="0"/>
          <w:color w:val="000000" w:themeColor="text1" w:themeTint="FF" w:themeShade="FF"/>
          <w:sz w:val="22"/>
          <w:szCs w:val="22"/>
        </w:rPr>
        <w:t xml:space="preserve">l unsupported or </w:t>
      </w:r>
      <w:r w:rsidRPr="07DB098E" w:rsidR="64802079">
        <w:rPr>
          <w:rFonts w:ascii="Arial" w:hAnsi="Arial" w:eastAsia="Arial" w:cs="Arial"/>
          <w:b w:val="0"/>
          <w:bCs w:val="0"/>
          <w:i w:val="0"/>
          <w:iCs w:val="0"/>
          <w:color w:val="000000" w:themeColor="text1" w:themeTint="FF" w:themeShade="FF"/>
          <w:sz w:val="22"/>
          <w:szCs w:val="22"/>
        </w:rPr>
        <w:t>excluded</w:t>
      </w:r>
      <w:r w:rsidRPr="07DB098E" w:rsidR="52EBDA0B">
        <w:rPr>
          <w:rFonts w:ascii="Arial" w:hAnsi="Arial" w:eastAsia="Arial" w:cs="Arial"/>
          <w:b w:val="0"/>
          <w:bCs w:val="0"/>
          <w:i w:val="0"/>
          <w:iCs w:val="0"/>
          <w:color w:val="000000" w:themeColor="text1" w:themeTint="FF" w:themeShade="FF"/>
          <w:sz w:val="22"/>
          <w:szCs w:val="22"/>
        </w:rPr>
        <w:t xml:space="preserve"> from decision-making (Oung</w:t>
      </w:r>
      <w:r w:rsidRPr="07DB098E" w:rsidR="10C53833">
        <w:rPr>
          <w:rFonts w:ascii="Arial" w:hAnsi="Arial" w:eastAsia="Arial" w:cs="Arial"/>
          <w:b w:val="0"/>
          <w:bCs w:val="0"/>
          <w:i w:val="0"/>
          <w:iCs w:val="0"/>
          <w:color w:val="000000" w:themeColor="text1" w:themeTint="FF" w:themeShade="FF"/>
          <w:sz w:val="22"/>
          <w:szCs w:val="22"/>
        </w:rPr>
        <w:t xml:space="preserve"> et al, 2021). To mitigate this, </w:t>
      </w:r>
      <w:r w:rsidRPr="07DB098E" w:rsidR="26D77600">
        <w:rPr>
          <w:rFonts w:ascii="Arial" w:hAnsi="Arial" w:eastAsia="Arial" w:cs="Arial"/>
          <w:b w:val="0"/>
          <w:bCs w:val="0"/>
          <w:i w:val="0"/>
          <w:iCs w:val="0"/>
          <w:color w:val="000000" w:themeColor="text1" w:themeTint="FF" w:themeShade="FF"/>
          <w:sz w:val="22"/>
          <w:szCs w:val="22"/>
        </w:rPr>
        <w:t>I</w:t>
      </w:r>
      <w:r w:rsidRPr="07DB098E" w:rsidR="10C53833">
        <w:rPr>
          <w:rFonts w:ascii="Arial" w:hAnsi="Arial" w:eastAsia="Arial" w:cs="Arial"/>
          <w:b w:val="0"/>
          <w:bCs w:val="0"/>
          <w:i w:val="0"/>
          <w:iCs w:val="0"/>
          <w:color w:val="000000" w:themeColor="text1" w:themeTint="FF" w:themeShade="FF"/>
          <w:sz w:val="22"/>
          <w:szCs w:val="22"/>
        </w:rPr>
        <w:t xml:space="preserve"> will introduce the system gradually. Provide protected learning </w:t>
      </w:r>
      <w:r w:rsidRPr="07DB098E" w:rsidR="427721D6">
        <w:rPr>
          <w:rFonts w:ascii="Arial" w:hAnsi="Arial" w:eastAsia="Arial" w:cs="Arial"/>
          <w:b w:val="0"/>
          <w:bCs w:val="0"/>
          <w:i w:val="0"/>
          <w:iCs w:val="0"/>
          <w:color w:val="000000" w:themeColor="text1" w:themeTint="FF" w:themeShade="FF"/>
          <w:sz w:val="22"/>
          <w:szCs w:val="22"/>
        </w:rPr>
        <w:t>time</w:t>
      </w:r>
      <w:r w:rsidRPr="07DB098E" w:rsidR="10C53833">
        <w:rPr>
          <w:rFonts w:ascii="Arial" w:hAnsi="Arial" w:eastAsia="Arial" w:cs="Arial"/>
          <w:b w:val="0"/>
          <w:bCs w:val="0"/>
          <w:i w:val="0"/>
          <w:iCs w:val="0"/>
          <w:color w:val="000000" w:themeColor="text1" w:themeTint="FF" w:themeShade="FF"/>
          <w:sz w:val="22"/>
          <w:szCs w:val="22"/>
        </w:rPr>
        <w:t xml:space="preserve"> and create</w:t>
      </w:r>
      <w:r w:rsidRPr="07DB098E" w:rsidR="5F56F6B7">
        <w:rPr>
          <w:rFonts w:ascii="Arial" w:hAnsi="Arial" w:eastAsia="Arial" w:cs="Arial"/>
          <w:b w:val="0"/>
          <w:bCs w:val="0"/>
          <w:i w:val="0"/>
          <w:iCs w:val="0"/>
          <w:color w:val="000000" w:themeColor="text1" w:themeTint="FF" w:themeShade="FF"/>
          <w:sz w:val="22"/>
          <w:szCs w:val="22"/>
        </w:rPr>
        <w:t xml:space="preserve"> feedback loops to ensure staff </w:t>
      </w:r>
      <w:r w:rsidRPr="07DB098E" w:rsidR="3DCFC783">
        <w:rPr>
          <w:rFonts w:ascii="Arial" w:hAnsi="Arial" w:eastAsia="Arial" w:cs="Arial"/>
          <w:b w:val="0"/>
          <w:bCs w:val="0"/>
          <w:i w:val="0"/>
          <w:iCs w:val="0"/>
          <w:color w:val="000000" w:themeColor="text1" w:themeTint="FF" w:themeShade="FF"/>
          <w:sz w:val="22"/>
          <w:szCs w:val="22"/>
        </w:rPr>
        <w:t>c</w:t>
      </w:r>
      <w:r w:rsidRPr="07DB098E" w:rsidR="5F56F6B7">
        <w:rPr>
          <w:rFonts w:ascii="Arial" w:hAnsi="Arial" w:eastAsia="Arial" w:cs="Arial"/>
          <w:b w:val="0"/>
          <w:bCs w:val="0"/>
          <w:i w:val="0"/>
          <w:iCs w:val="0"/>
          <w:color w:val="000000" w:themeColor="text1" w:themeTint="FF" w:themeShade="FF"/>
          <w:sz w:val="22"/>
          <w:szCs w:val="22"/>
        </w:rPr>
        <w:t>an influence the process.</w:t>
      </w:r>
    </w:p>
    <w:p w:rsidR="02662A84" w:rsidP="07DB098E" w:rsidRDefault="02662A84" w14:paraId="64513AEA" w14:textId="502062AC">
      <w:pPr>
        <w:pStyle w:val="Normal"/>
        <w:rPr>
          <w:rFonts w:ascii="Arial" w:hAnsi="Arial" w:eastAsia="Arial" w:cs="Arial"/>
          <w:b w:val="0"/>
          <w:bCs w:val="0"/>
          <w:i w:val="0"/>
          <w:iCs w:val="0"/>
          <w:color w:val="000000" w:themeColor="text1" w:themeTint="FF" w:themeShade="FF"/>
          <w:sz w:val="22"/>
          <w:szCs w:val="22"/>
        </w:rPr>
      </w:pPr>
      <w:r w:rsidRPr="07DB098E" w:rsidR="02662A84">
        <w:rPr>
          <w:rFonts w:ascii="Arial" w:hAnsi="Arial" w:eastAsia="Arial" w:cs="Arial"/>
          <w:noProof w:val="0"/>
          <w:sz w:val="22"/>
          <w:szCs w:val="22"/>
          <w:lang w:val="en-US"/>
        </w:rPr>
        <w:t xml:space="preserve">Although challenges such as resistance and digital confidence may arise, a phased and collaborative approach will help ensure the change is embedded sustainably and delivers long‑term benefits for both staff and </w:t>
      </w:r>
      <w:r w:rsidRPr="07DB098E" w:rsidR="6C27A269">
        <w:rPr>
          <w:rFonts w:ascii="Arial" w:hAnsi="Arial" w:eastAsia="Arial" w:cs="Arial"/>
          <w:noProof w:val="0"/>
          <w:sz w:val="22"/>
          <w:szCs w:val="22"/>
          <w:lang w:val="en-US"/>
        </w:rPr>
        <w:t>residents. Through</w:t>
      </w:r>
      <w:r w:rsidRPr="07DB098E" w:rsidR="5F56F6B7">
        <w:rPr>
          <w:rFonts w:ascii="Arial" w:hAnsi="Arial" w:eastAsia="Arial" w:cs="Arial"/>
          <w:b w:val="0"/>
          <w:bCs w:val="0"/>
          <w:i w:val="0"/>
          <w:iCs w:val="0"/>
          <w:color w:val="000000" w:themeColor="text1" w:themeTint="FF" w:themeShade="FF"/>
          <w:sz w:val="22"/>
          <w:szCs w:val="22"/>
        </w:rPr>
        <w:t xml:space="preserve"> the structured change management, supportive leadership and ongoing evaluation, the digital</w:t>
      </w:r>
      <w:r w:rsidRPr="07DB098E" w:rsidR="77868ADA">
        <w:rPr>
          <w:rFonts w:ascii="Arial" w:hAnsi="Arial" w:eastAsia="Arial" w:cs="Arial"/>
          <w:b w:val="0"/>
          <w:bCs w:val="0"/>
          <w:i w:val="0"/>
          <w:iCs w:val="0"/>
          <w:color w:val="000000" w:themeColor="text1" w:themeTint="FF" w:themeShade="FF"/>
          <w:sz w:val="22"/>
          <w:szCs w:val="22"/>
        </w:rPr>
        <w:t xml:space="preserve"> care-planning system can be successfully integrated, </w:t>
      </w:r>
      <w:r w:rsidRPr="07DB098E" w:rsidR="6A1DCDA5">
        <w:rPr>
          <w:rFonts w:ascii="Arial" w:hAnsi="Arial" w:eastAsia="Arial" w:cs="Arial"/>
          <w:b w:val="0"/>
          <w:bCs w:val="0"/>
          <w:i w:val="0"/>
          <w:iCs w:val="0"/>
          <w:color w:val="000000" w:themeColor="text1" w:themeTint="FF" w:themeShade="FF"/>
          <w:sz w:val="22"/>
          <w:szCs w:val="22"/>
        </w:rPr>
        <w:t>ultimately</w:t>
      </w:r>
      <w:r w:rsidRPr="07DB098E" w:rsidR="77868ADA">
        <w:rPr>
          <w:rFonts w:ascii="Arial" w:hAnsi="Arial" w:eastAsia="Arial" w:cs="Arial"/>
          <w:b w:val="0"/>
          <w:bCs w:val="0"/>
          <w:i w:val="0"/>
          <w:iCs w:val="0"/>
          <w:color w:val="000000" w:themeColor="text1" w:themeTint="FF" w:themeShade="FF"/>
          <w:sz w:val="22"/>
          <w:szCs w:val="22"/>
        </w:rPr>
        <w:t xml:space="preserve"> enh</w:t>
      </w:r>
      <w:r w:rsidRPr="07DB098E" w:rsidR="6445FF72">
        <w:rPr>
          <w:rFonts w:ascii="Arial" w:hAnsi="Arial" w:eastAsia="Arial" w:cs="Arial"/>
          <w:b w:val="0"/>
          <w:bCs w:val="0"/>
          <w:i w:val="0"/>
          <w:iCs w:val="0"/>
          <w:color w:val="000000" w:themeColor="text1" w:themeTint="FF" w:themeShade="FF"/>
          <w:sz w:val="22"/>
          <w:szCs w:val="22"/>
        </w:rPr>
        <w:t>a</w:t>
      </w:r>
      <w:r w:rsidRPr="07DB098E" w:rsidR="77868ADA">
        <w:rPr>
          <w:rFonts w:ascii="Arial" w:hAnsi="Arial" w:eastAsia="Arial" w:cs="Arial"/>
          <w:b w:val="0"/>
          <w:bCs w:val="0"/>
          <w:i w:val="0"/>
          <w:iCs w:val="0"/>
          <w:color w:val="000000" w:themeColor="text1" w:themeTint="FF" w:themeShade="FF"/>
          <w:sz w:val="22"/>
          <w:szCs w:val="22"/>
        </w:rPr>
        <w:t>ncing</w:t>
      </w:r>
      <w:r w:rsidRPr="07DB098E" w:rsidR="77868ADA">
        <w:rPr>
          <w:rFonts w:ascii="Arial" w:hAnsi="Arial" w:eastAsia="Arial" w:cs="Arial"/>
          <w:b w:val="0"/>
          <w:bCs w:val="0"/>
          <w:i w:val="0"/>
          <w:iCs w:val="0"/>
          <w:color w:val="000000" w:themeColor="text1" w:themeTint="FF" w:themeShade="FF"/>
          <w:sz w:val="22"/>
          <w:szCs w:val="22"/>
        </w:rPr>
        <w:t xml:space="preserve"> care quality, </w:t>
      </w:r>
      <w:r w:rsidRPr="07DB098E" w:rsidR="40E323D2">
        <w:rPr>
          <w:rFonts w:ascii="Arial" w:hAnsi="Arial" w:eastAsia="Arial" w:cs="Arial"/>
          <w:b w:val="0"/>
          <w:bCs w:val="0"/>
          <w:i w:val="0"/>
          <w:iCs w:val="0"/>
          <w:color w:val="000000" w:themeColor="text1" w:themeTint="FF" w:themeShade="FF"/>
          <w:sz w:val="22"/>
          <w:szCs w:val="22"/>
        </w:rPr>
        <w:t>efficiency</w:t>
      </w:r>
      <w:r w:rsidRPr="07DB098E" w:rsidR="77868ADA">
        <w:rPr>
          <w:rFonts w:ascii="Arial" w:hAnsi="Arial" w:eastAsia="Arial" w:cs="Arial"/>
          <w:b w:val="0"/>
          <w:bCs w:val="0"/>
          <w:i w:val="0"/>
          <w:iCs w:val="0"/>
          <w:color w:val="000000" w:themeColor="text1" w:themeTint="FF" w:themeShade="FF"/>
          <w:sz w:val="22"/>
          <w:szCs w:val="22"/>
        </w:rPr>
        <w:t xml:space="preserve"> and staff experience.</w:t>
      </w:r>
    </w:p>
    <w:p w:rsidR="7FBA22A4" w:rsidP="07DB098E" w:rsidRDefault="7FBA22A4" w14:paraId="4764174E" w14:textId="6520257E">
      <w:pPr>
        <w:pStyle w:val="Normal"/>
        <w:rPr>
          <w:rFonts w:ascii="Arial" w:hAnsi="Arial" w:eastAsia="Arial" w:cs="Arial"/>
          <w:b w:val="0"/>
          <w:bCs w:val="0"/>
          <w:i w:val="0"/>
          <w:iCs w:val="0"/>
          <w:color w:val="000000" w:themeColor="text1" w:themeTint="FF" w:themeShade="FF"/>
          <w:sz w:val="22"/>
          <w:szCs w:val="22"/>
        </w:rPr>
      </w:pPr>
    </w:p>
    <w:p w:rsidR="7FBA22A4" w:rsidP="07DB098E" w:rsidRDefault="7FBA22A4" w14:paraId="556007FD" w14:textId="19181A1D">
      <w:pPr>
        <w:pStyle w:val="Normal"/>
        <w:rPr>
          <w:rFonts w:ascii="Arial" w:hAnsi="Arial" w:eastAsia="Arial" w:cs="Arial"/>
          <w:b w:val="1"/>
          <w:bCs w:val="1"/>
          <w:i w:val="0"/>
          <w:iCs w:val="0"/>
          <w:color w:val="000000" w:themeColor="text1" w:themeTint="FF" w:themeShade="FF"/>
          <w:sz w:val="22"/>
          <w:szCs w:val="22"/>
        </w:rPr>
      </w:pPr>
    </w:p>
    <w:p w:rsidR="07DB098E" w:rsidP="07DB098E" w:rsidRDefault="07DB098E" w14:paraId="6A570EEB" w14:textId="4B2BFE44">
      <w:pPr>
        <w:pStyle w:val="Normal"/>
        <w:rPr>
          <w:rFonts w:ascii="Arial Nova" w:hAnsi="Arial Nova" w:eastAsia="Arial Nova" w:cs="Arial Nova"/>
          <w:color w:val="000000" w:themeColor="text1" w:themeTint="FF" w:themeShade="FF"/>
          <w:sz w:val="44"/>
          <w:szCs w:val="44"/>
        </w:rPr>
      </w:pPr>
    </w:p>
    <w:p w:rsidR="07DB098E" w:rsidP="07DB098E" w:rsidRDefault="07DB098E" w14:paraId="3E2687FA" w14:textId="6C9B5668">
      <w:pPr>
        <w:pStyle w:val="Normal"/>
        <w:rPr>
          <w:rFonts w:ascii="Arial Nova" w:hAnsi="Arial Nova" w:eastAsia="Arial Nova" w:cs="Arial Nova"/>
          <w:color w:val="000000" w:themeColor="text1" w:themeTint="FF" w:themeShade="FF"/>
          <w:sz w:val="44"/>
          <w:szCs w:val="44"/>
        </w:rPr>
      </w:pPr>
    </w:p>
    <w:p w:rsidR="07DB098E" w:rsidP="07DB098E" w:rsidRDefault="07DB098E" w14:paraId="3C5D897F" w14:textId="56F311AE">
      <w:pPr>
        <w:pStyle w:val="Normal"/>
        <w:rPr>
          <w:rFonts w:ascii="Arial Nova" w:hAnsi="Arial Nova" w:eastAsia="Arial Nova" w:cs="Arial Nova"/>
          <w:color w:val="000000" w:themeColor="text1" w:themeTint="FF" w:themeShade="FF"/>
          <w:sz w:val="44"/>
          <w:szCs w:val="44"/>
        </w:rPr>
      </w:pPr>
    </w:p>
    <w:p w:rsidR="021F216E" w:rsidP="07DB098E" w:rsidRDefault="0074551A" w14:paraId="11710E1B" w14:textId="7D55CF27">
      <w:pPr>
        <w:pStyle w:val="Normal"/>
        <w:rPr>
          <w:rFonts w:ascii="Arial Nova" w:hAnsi="Arial Nova" w:eastAsia="Arial Nova" w:cs="Arial Nova"/>
          <w:color w:val="000000" w:themeColor="text1"/>
          <w:sz w:val="44"/>
          <w:szCs w:val="44"/>
        </w:rPr>
      </w:pPr>
      <w:r w:rsidRPr="07DB098E" w:rsidR="0074551A">
        <w:rPr>
          <w:rFonts w:ascii="Arial Nova" w:hAnsi="Arial Nova" w:eastAsia="Arial Nova" w:cs="Arial Nova"/>
          <w:color w:val="000000" w:themeColor="text1" w:themeTint="FF" w:themeShade="FF"/>
          <w:sz w:val="44"/>
          <w:szCs w:val="44"/>
        </w:rPr>
        <w:t xml:space="preserve">Task 8- </w:t>
      </w:r>
      <w:r w:rsidRPr="07DB098E" w:rsidR="17E92B46">
        <w:rPr>
          <w:rFonts w:ascii="Arial Nova" w:hAnsi="Arial Nova" w:eastAsia="Arial Nova" w:cs="Arial Nova"/>
          <w:color w:val="000000" w:themeColor="text1" w:themeTint="FF" w:themeShade="FF"/>
          <w:sz w:val="44"/>
          <w:szCs w:val="44"/>
        </w:rPr>
        <w:t xml:space="preserve">Self-Reflection </w:t>
      </w:r>
    </w:p>
    <w:p w:rsidRPr="00632F8B" w:rsidR="00632F8B" w:rsidP="7FBA22A4" w:rsidRDefault="00632F8B" w14:paraId="77EC2F50" w14:textId="77B420F1">
      <w:pPr>
        <w:spacing w:before="240" w:beforeAutospacing="off" w:after="240" w:afterAutospacing="off"/>
        <w:rPr>
          <w:rFonts w:ascii="Arial Nova" w:hAnsi="Arial Nova" w:eastAsia="Arial Nova" w:cs="Arial Nova"/>
          <w:i w:val="1"/>
          <w:iCs w:val="1"/>
          <w:color w:val="000000" w:themeColor="text1" w:themeTint="FF" w:themeShade="FF"/>
        </w:rPr>
      </w:pPr>
      <w:r w:rsidRPr="7FBA22A4" w:rsidR="00632F8B">
        <w:rPr>
          <w:rFonts w:ascii="Arial Nova" w:hAnsi="Arial Nova" w:eastAsia="Arial Nova" w:cs="Arial Nova"/>
          <w:i w:val="1"/>
          <w:iCs w:val="1"/>
          <w:color w:val="000000" w:themeColor="text1" w:themeTint="FF" w:themeShade="FF"/>
        </w:rPr>
        <w:t xml:space="preserve">Using </w:t>
      </w:r>
      <w:r w:rsidRPr="7FBA22A4" w:rsidR="00632F8B">
        <w:rPr>
          <w:rFonts w:ascii="Arial Nova" w:hAnsi="Arial Nova" w:eastAsia="Arial Nova" w:cs="Arial Nova"/>
          <w:i w:val="1"/>
          <w:iCs w:val="1"/>
          <w:color w:val="000000" w:themeColor="text1" w:themeTint="FF" w:themeShade="FF"/>
        </w:rPr>
        <w:t>one of the highlighted models of reflection, reflect on what you have learned about yourself</w:t>
      </w:r>
      <w:r w:rsidRPr="7FBA22A4" w:rsidR="00903517">
        <w:rPr>
          <w:rFonts w:ascii="Arial Nova" w:hAnsi="Arial Nova" w:eastAsia="Arial Nova" w:cs="Arial Nova"/>
          <w:i w:val="1"/>
          <w:iCs w:val="1"/>
          <w:color w:val="000000" w:themeColor="text1" w:themeTint="FF" w:themeShade="FF"/>
        </w:rPr>
        <w:t xml:space="preserve"> during this </w:t>
      </w:r>
      <w:r w:rsidRPr="7FBA22A4" w:rsidR="00903517">
        <w:rPr>
          <w:rFonts w:ascii="Arial Nova" w:hAnsi="Arial Nova" w:eastAsia="Arial Nova" w:cs="Arial Nova"/>
          <w:i w:val="1"/>
          <w:iCs w:val="1"/>
          <w:color w:val="000000" w:themeColor="text1" w:themeTint="FF" w:themeShade="FF"/>
        </w:rPr>
        <w:t xml:space="preserve">module </w:t>
      </w:r>
      <w:r w:rsidRPr="7FBA22A4" w:rsidR="00632F8B">
        <w:rPr>
          <w:rFonts w:ascii="Arial Nova" w:hAnsi="Arial Nova" w:eastAsia="Arial Nova" w:cs="Arial Nova"/>
          <w:i w:val="1"/>
          <w:iCs w:val="1"/>
          <w:color w:val="000000" w:themeColor="text1" w:themeTint="FF" w:themeShade="FF"/>
        </w:rPr>
        <w:t>,</w:t>
      </w:r>
      <w:r w:rsidRPr="7FBA22A4" w:rsidR="00903517">
        <w:rPr>
          <w:rFonts w:ascii="Arial Nova" w:hAnsi="Arial Nova" w:eastAsia="Arial Nova" w:cs="Arial Nova"/>
          <w:i w:val="1"/>
          <w:iCs w:val="1"/>
          <w:color w:val="000000" w:themeColor="text1" w:themeTint="FF" w:themeShade="FF"/>
        </w:rPr>
        <w:t>as</w:t>
      </w:r>
      <w:r w:rsidRPr="7FBA22A4" w:rsidR="00903517">
        <w:rPr>
          <w:rFonts w:ascii="Arial Nova" w:hAnsi="Arial Nova" w:eastAsia="Arial Nova" w:cs="Arial Nova"/>
          <w:i w:val="1"/>
          <w:iCs w:val="1"/>
          <w:color w:val="000000" w:themeColor="text1" w:themeTint="FF" w:themeShade="FF"/>
        </w:rPr>
        <w:t xml:space="preserve"> well as</w:t>
      </w:r>
      <w:r w:rsidRPr="7FBA22A4" w:rsidR="00632F8B">
        <w:rPr>
          <w:rFonts w:ascii="Arial Nova" w:hAnsi="Arial Nova" w:eastAsia="Arial Nova" w:cs="Arial Nova"/>
          <w:i w:val="1"/>
          <w:iCs w:val="1"/>
          <w:color w:val="000000" w:themeColor="text1" w:themeTint="FF" w:themeShade="FF"/>
        </w:rPr>
        <w:t xml:space="preserve"> the knowledge you have gaine</w:t>
      </w:r>
      <w:r w:rsidRPr="7FBA22A4" w:rsidR="00903517">
        <w:rPr>
          <w:rFonts w:ascii="Arial Nova" w:hAnsi="Arial Nova" w:eastAsia="Arial Nova" w:cs="Arial Nova"/>
          <w:i w:val="1"/>
          <w:iCs w:val="1"/>
          <w:color w:val="000000" w:themeColor="text1" w:themeTint="FF" w:themeShade="FF"/>
        </w:rPr>
        <w:t>d,</w:t>
      </w:r>
      <w:r w:rsidRPr="7FBA22A4" w:rsidR="00632F8B">
        <w:rPr>
          <w:rFonts w:ascii="Arial Nova" w:hAnsi="Arial Nova" w:eastAsia="Arial Nova" w:cs="Arial Nova"/>
          <w:i w:val="1"/>
          <w:iCs w:val="1"/>
          <w:color w:val="000000" w:themeColor="text1" w:themeTint="FF" w:themeShade="FF"/>
        </w:rPr>
        <w:t xml:space="preserve"> and </w:t>
      </w:r>
      <w:r w:rsidRPr="7FBA22A4" w:rsidR="00632F8B">
        <w:rPr>
          <w:rFonts w:ascii="Arial Nova" w:hAnsi="Arial Nova" w:eastAsia="Arial Nova" w:cs="Arial Nova"/>
          <w:i w:val="1"/>
          <w:iCs w:val="1"/>
          <w:color w:val="000000" w:themeColor="text1" w:themeTint="FF" w:themeShade="FF"/>
        </w:rPr>
        <w:t>explain  how</w:t>
      </w:r>
      <w:r w:rsidRPr="7FBA22A4" w:rsidR="00632F8B">
        <w:rPr>
          <w:rFonts w:ascii="Arial Nova" w:hAnsi="Arial Nova" w:eastAsia="Arial Nova" w:cs="Arial Nova"/>
          <w:i w:val="1"/>
          <w:iCs w:val="1"/>
          <w:color w:val="000000" w:themeColor="text1" w:themeTint="FF" w:themeShade="FF"/>
        </w:rPr>
        <w:t xml:space="preserve"> this </w:t>
      </w:r>
      <w:r w:rsidRPr="7FBA22A4" w:rsidR="00903517">
        <w:rPr>
          <w:rFonts w:ascii="Arial Nova" w:hAnsi="Arial Nova" w:eastAsia="Arial Nova" w:cs="Arial Nova"/>
          <w:i w:val="1"/>
          <w:iCs w:val="1"/>
          <w:color w:val="000000" w:themeColor="text1" w:themeTint="FF" w:themeShade="FF"/>
        </w:rPr>
        <w:t>has developed your skills and informed your future practice (250 words- you must reference the model you use)</w:t>
      </w:r>
    </w:p>
    <w:p w:rsidRPr="00632F8B" w:rsidR="00632F8B" w:rsidP="7FBA22A4" w:rsidRDefault="00632F8B" w14:paraId="51DFA1AF" w14:textId="4EC32CCE">
      <w:pPr>
        <w:spacing w:before="240" w:beforeAutospacing="off" w:after="240" w:afterAutospacing="off"/>
        <w:rPr>
          <w:rFonts w:ascii="Arial Nova" w:hAnsi="Arial Nova" w:eastAsia="Arial Nova" w:cs="Arial Nova"/>
          <w:b w:val="1"/>
          <w:bCs w:val="1"/>
          <w:noProof w:val="0"/>
          <w:sz w:val="22"/>
          <w:szCs w:val="22"/>
          <w:lang w:val="en-US"/>
        </w:rPr>
      </w:pPr>
      <w:r w:rsidRPr="7FBA22A4" w:rsidR="68B0803F">
        <w:rPr>
          <w:rFonts w:ascii="Arial Nova" w:hAnsi="Arial Nova" w:eastAsia="Arial Nova" w:cs="Arial Nova"/>
          <w:b w:val="1"/>
          <w:bCs w:val="1"/>
          <w:noProof w:val="0"/>
          <w:sz w:val="22"/>
          <w:szCs w:val="22"/>
          <w:lang w:val="en-US"/>
        </w:rPr>
        <w:t xml:space="preserve"> SELF-REFLECTION USING GIBBS</w:t>
      </w:r>
      <w:r w:rsidRPr="7FBA22A4" w:rsidR="34EE23E8">
        <w:rPr>
          <w:rFonts w:ascii="Arial Nova" w:hAnsi="Arial Nova" w:eastAsia="Arial Nova" w:cs="Arial Nova"/>
          <w:b w:val="1"/>
          <w:bCs w:val="1"/>
          <w:noProof w:val="0"/>
          <w:sz w:val="22"/>
          <w:szCs w:val="22"/>
          <w:lang w:val="en-US"/>
        </w:rPr>
        <w:t xml:space="preserve"> MODEL</w:t>
      </w:r>
    </w:p>
    <w:p w:rsidRPr="00632F8B" w:rsidR="00632F8B" w:rsidP="7FBA22A4" w:rsidRDefault="00632F8B" w14:paraId="5D767A58" w14:textId="2374D53E">
      <w:pPr>
        <w:spacing w:before="240" w:beforeAutospacing="off" w:after="240" w:afterAutospacing="off"/>
        <w:rPr>
          <w:rFonts w:ascii="Arial" w:hAnsi="Arial" w:eastAsia="Arial" w:cs="Arial"/>
          <w:noProof w:val="0"/>
          <w:sz w:val="22"/>
          <w:szCs w:val="22"/>
          <w:lang w:val="en-US"/>
        </w:rPr>
      </w:pPr>
      <w:r w:rsidRPr="07DB098E" w:rsidR="68B0803F">
        <w:rPr>
          <w:rFonts w:ascii="Arial" w:hAnsi="Arial" w:eastAsia="Arial" w:cs="Arial"/>
          <w:noProof w:val="0"/>
          <w:sz w:val="22"/>
          <w:szCs w:val="22"/>
          <w:lang w:val="en-US"/>
        </w:rPr>
        <w:t>At the start, I felt uncertain about how to articulate my strengths and professional identity. However, as the module progressed, I became increasingly aware of the value of self‑reflection, confidence‑</w:t>
      </w:r>
      <w:bookmarkStart w:name="_Int_sAGhNcQS" w:id="880894372"/>
      <w:r w:rsidRPr="07DB098E" w:rsidR="68B0803F">
        <w:rPr>
          <w:rFonts w:ascii="Arial" w:hAnsi="Arial" w:eastAsia="Arial" w:cs="Arial"/>
          <w:noProof w:val="0"/>
          <w:sz w:val="22"/>
          <w:szCs w:val="22"/>
          <w:lang w:val="en-US"/>
        </w:rPr>
        <w:t>building</w:t>
      </w:r>
      <w:bookmarkEnd w:id="880894372"/>
      <w:r w:rsidRPr="07DB098E" w:rsidR="68B0803F">
        <w:rPr>
          <w:rFonts w:ascii="Arial" w:hAnsi="Arial" w:eastAsia="Arial" w:cs="Arial"/>
          <w:noProof w:val="0"/>
          <w:sz w:val="22"/>
          <w:szCs w:val="22"/>
          <w:lang w:val="en-US"/>
        </w:rPr>
        <w:t xml:space="preserve"> and understanding how personal values shape professional </w:t>
      </w:r>
      <w:r w:rsidRPr="07DB098E" w:rsidR="68B0803F">
        <w:rPr>
          <w:rFonts w:ascii="Arial" w:hAnsi="Arial" w:eastAsia="Arial" w:cs="Arial"/>
          <w:noProof w:val="0"/>
          <w:sz w:val="22"/>
          <w:szCs w:val="22"/>
          <w:lang w:val="en-US"/>
        </w:rPr>
        <w:t>behaviour</w:t>
      </w:r>
      <w:r w:rsidRPr="07DB098E" w:rsidR="68B0803F">
        <w:rPr>
          <w:rFonts w:ascii="Arial" w:hAnsi="Arial" w:eastAsia="Arial" w:cs="Arial"/>
          <w:noProof w:val="0"/>
          <w:sz w:val="22"/>
          <w:szCs w:val="22"/>
          <w:lang w:val="en-US"/>
        </w:rPr>
        <w:t>.</w:t>
      </w:r>
    </w:p>
    <w:p w:rsidRPr="00632F8B" w:rsidR="00632F8B" w:rsidP="7FBA22A4" w:rsidRDefault="00632F8B" w14:paraId="274B899D" w14:textId="65675EF1">
      <w:pPr>
        <w:spacing w:before="240" w:beforeAutospacing="off" w:after="240" w:afterAutospacing="off"/>
        <w:rPr>
          <w:rFonts w:ascii="Arial" w:hAnsi="Arial" w:eastAsia="Arial" w:cs="Arial"/>
          <w:noProof w:val="0"/>
          <w:sz w:val="22"/>
          <w:szCs w:val="22"/>
          <w:lang w:val="en-US"/>
        </w:rPr>
      </w:pPr>
      <w:r w:rsidRPr="07DB098E" w:rsidR="68B0803F">
        <w:rPr>
          <w:rFonts w:ascii="Arial" w:hAnsi="Arial" w:eastAsia="Arial" w:cs="Arial"/>
          <w:noProof w:val="0"/>
          <w:sz w:val="22"/>
          <w:szCs w:val="22"/>
          <w:lang w:val="en-US"/>
        </w:rPr>
        <w:t xml:space="preserve">Emotionally, I </w:t>
      </w:r>
      <w:r w:rsidRPr="07DB098E" w:rsidR="68B0803F">
        <w:rPr>
          <w:rFonts w:ascii="Arial" w:hAnsi="Arial" w:eastAsia="Arial" w:cs="Arial"/>
          <w:noProof w:val="0"/>
          <w:sz w:val="22"/>
          <w:szCs w:val="22"/>
          <w:lang w:val="en-US"/>
        </w:rPr>
        <w:t>recognised</w:t>
      </w:r>
      <w:r w:rsidRPr="07DB098E" w:rsidR="68B0803F">
        <w:rPr>
          <w:rFonts w:ascii="Arial" w:hAnsi="Arial" w:eastAsia="Arial" w:cs="Arial"/>
          <w:noProof w:val="0"/>
          <w:sz w:val="22"/>
          <w:szCs w:val="22"/>
          <w:lang w:val="en-US"/>
        </w:rPr>
        <w:t xml:space="preserve"> that I often underestimate my abilities, particularly when presenting ideas or leading discussions. Through activities focused on communication, </w:t>
      </w:r>
      <w:bookmarkStart w:name="_Int_W7vqf5ua" w:id="663110463"/>
      <w:r w:rsidRPr="07DB098E" w:rsidR="68B0803F">
        <w:rPr>
          <w:rFonts w:ascii="Arial" w:hAnsi="Arial" w:eastAsia="Arial" w:cs="Arial"/>
          <w:noProof w:val="0"/>
          <w:sz w:val="22"/>
          <w:szCs w:val="22"/>
          <w:lang w:val="en-US"/>
        </w:rPr>
        <w:t>networking</w:t>
      </w:r>
      <w:bookmarkEnd w:id="663110463"/>
      <w:r w:rsidRPr="07DB098E" w:rsidR="68B0803F">
        <w:rPr>
          <w:rFonts w:ascii="Arial" w:hAnsi="Arial" w:eastAsia="Arial" w:cs="Arial"/>
          <w:noProof w:val="0"/>
          <w:sz w:val="22"/>
          <w:szCs w:val="22"/>
          <w:lang w:val="en-US"/>
        </w:rPr>
        <w:t xml:space="preserve"> and personal branding, I learned that I am more capable of influencing change than I initially believed. This </w:t>
      </w:r>
      <w:r w:rsidRPr="07DB098E" w:rsidR="68B0803F">
        <w:rPr>
          <w:rFonts w:ascii="Arial" w:hAnsi="Arial" w:eastAsia="Arial" w:cs="Arial"/>
          <w:noProof w:val="0"/>
          <w:sz w:val="22"/>
          <w:szCs w:val="22"/>
          <w:lang w:val="en-US"/>
        </w:rPr>
        <w:t>realisation</w:t>
      </w:r>
      <w:r w:rsidRPr="07DB098E" w:rsidR="68B0803F">
        <w:rPr>
          <w:rFonts w:ascii="Arial" w:hAnsi="Arial" w:eastAsia="Arial" w:cs="Arial"/>
          <w:noProof w:val="0"/>
          <w:sz w:val="22"/>
          <w:szCs w:val="22"/>
          <w:lang w:val="en-US"/>
        </w:rPr>
        <w:t xml:space="preserve"> has strengthened my self‑belief and encouraged me to take a more proactive approach in professional settings.</w:t>
      </w:r>
    </w:p>
    <w:p w:rsidRPr="00632F8B" w:rsidR="00632F8B" w:rsidP="7FBA22A4" w:rsidRDefault="00632F8B" w14:paraId="3512334A" w14:textId="40B3C6BE">
      <w:pPr>
        <w:spacing w:before="240" w:beforeAutospacing="off" w:after="240" w:afterAutospacing="off"/>
        <w:rPr>
          <w:rFonts w:ascii="Arial" w:hAnsi="Arial" w:eastAsia="Arial" w:cs="Arial"/>
          <w:noProof w:val="0"/>
          <w:sz w:val="22"/>
          <w:szCs w:val="22"/>
          <w:lang w:val="en-US"/>
        </w:rPr>
      </w:pPr>
      <w:r w:rsidRPr="07DB098E" w:rsidR="68B0803F">
        <w:rPr>
          <w:rFonts w:ascii="Arial" w:hAnsi="Arial" w:eastAsia="Arial" w:cs="Arial"/>
          <w:noProof w:val="0"/>
          <w:sz w:val="22"/>
          <w:szCs w:val="22"/>
          <w:lang w:val="en-US"/>
        </w:rPr>
        <w:t xml:space="preserve">Evaluating my progress, I can see clear growth in my ability to articulate my skills, reflect on my </w:t>
      </w:r>
      <w:bookmarkStart w:name="_Int_SeUCHwbU" w:id="857483921"/>
      <w:r w:rsidRPr="07DB098E" w:rsidR="68B0803F">
        <w:rPr>
          <w:rFonts w:ascii="Arial" w:hAnsi="Arial" w:eastAsia="Arial" w:cs="Arial"/>
          <w:noProof w:val="0"/>
          <w:sz w:val="22"/>
          <w:szCs w:val="22"/>
          <w:lang w:val="en-US"/>
        </w:rPr>
        <w:t>experiences</w:t>
      </w:r>
      <w:bookmarkEnd w:id="857483921"/>
      <w:r w:rsidRPr="07DB098E" w:rsidR="68B0803F">
        <w:rPr>
          <w:rFonts w:ascii="Arial" w:hAnsi="Arial" w:eastAsia="Arial" w:cs="Arial"/>
          <w:noProof w:val="0"/>
          <w:sz w:val="22"/>
          <w:szCs w:val="22"/>
          <w:lang w:val="en-US"/>
        </w:rPr>
        <w:t xml:space="preserve"> and present myself confidently. The module also deepened my understanding of how employability is sustained through adaptability, continuous </w:t>
      </w:r>
      <w:bookmarkStart w:name="_Int_7Ak1EhuS" w:id="2050939535"/>
      <w:r w:rsidRPr="07DB098E" w:rsidR="68B0803F">
        <w:rPr>
          <w:rFonts w:ascii="Arial" w:hAnsi="Arial" w:eastAsia="Arial" w:cs="Arial"/>
          <w:noProof w:val="0"/>
          <w:sz w:val="22"/>
          <w:szCs w:val="22"/>
          <w:lang w:val="en-US"/>
        </w:rPr>
        <w:t>learning</w:t>
      </w:r>
      <w:bookmarkEnd w:id="2050939535"/>
      <w:r w:rsidRPr="07DB098E" w:rsidR="68B0803F">
        <w:rPr>
          <w:rFonts w:ascii="Arial" w:hAnsi="Arial" w:eastAsia="Arial" w:cs="Arial"/>
          <w:noProof w:val="0"/>
          <w:sz w:val="22"/>
          <w:szCs w:val="22"/>
          <w:lang w:val="en-US"/>
        </w:rPr>
        <w:t xml:space="preserve"> and purposeful self‑presentation.</w:t>
      </w:r>
    </w:p>
    <w:p w:rsidRPr="00632F8B" w:rsidR="00632F8B" w:rsidP="7FBA22A4" w:rsidRDefault="00632F8B" w14:paraId="2A65F6A0" w14:textId="6B95112D">
      <w:pPr>
        <w:spacing w:before="240" w:beforeAutospacing="off" w:after="240" w:afterAutospacing="off"/>
        <w:rPr>
          <w:rFonts w:ascii="Arial" w:hAnsi="Arial" w:eastAsia="Arial" w:cs="Arial"/>
          <w:noProof w:val="0"/>
          <w:sz w:val="22"/>
          <w:szCs w:val="22"/>
          <w:lang w:val="en-US"/>
        </w:rPr>
      </w:pPr>
      <w:r w:rsidRPr="07DB098E" w:rsidR="68B0803F">
        <w:rPr>
          <w:rFonts w:ascii="Arial" w:hAnsi="Arial" w:eastAsia="Arial" w:cs="Arial"/>
          <w:noProof w:val="0"/>
          <w:sz w:val="22"/>
          <w:szCs w:val="22"/>
          <w:lang w:val="en-US"/>
        </w:rPr>
        <w:t xml:space="preserve">In </w:t>
      </w:r>
      <w:r w:rsidRPr="07DB098E" w:rsidR="68B0803F">
        <w:rPr>
          <w:rFonts w:ascii="Arial" w:hAnsi="Arial" w:eastAsia="Arial" w:cs="Arial"/>
          <w:noProof w:val="0"/>
          <w:sz w:val="22"/>
          <w:szCs w:val="22"/>
          <w:lang w:val="en-US"/>
        </w:rPr>
        <w:t>analysing</w:t>
      </w:r>
      <w:r w:rsidRPr="07DB098E" w:rsidR="68B0803F">
        <w:rPr>
          <w:rFonts w:ascii="Arial" w:hAnsi="Arial" w:eastAsia="Arial" w:cs="Arial"/>
          <w:noProof w:val="0"/>
          <w:sz w:val="22"/>
          <w:szCs w:val="22"/>
          <w:lang w:val="en-US"/>
        </w:rPr>
        <w:t xml:space="preserve"> this learning, I </w:t>
      </w:r>
      <w:r w:rsidRPr="07DB098E" w:rsidR="68B0803F">
        <w:rPr>
          <w:rFonts w:ascii="Arial" w:hAnsi="Arial" w:eastAsia="Arial" w:cs="Arial"/>
          <w:noProof w:val="0"/>
          <w:sz w:val="22"/>
          <w:szCs w:val="22"/>
          <w:lang w:val="en-US"/>
        </w:rPr>
        <w:t>recognise</w:t>
      </w:r>
      <w:r w:rsidRPr="07DB098E" w:rsidR="68B0803F">
        <w:rPr>
          <w:rFonts w:ascii="Arial" w:hAnsi="Arial" w:eastAsia="Arial" w:cs="Arial"/>
          <w:noProof w:val="0"/>
          <w:sz w:val="22"/>
          <w:szCs w:val="22"/>
          <w:lang w:val="en-US"/>
        </w:rPr>
        <w:t xml:space="preserve"> that developing a strong personal brand is not about self‑promotion but about aligning my actions, </w:t>
      </w:r>
      <w:r w:rsidRPr="07DB098E" w:rsidR="68B0803F">
        <w:rPr>
          <w:rFonts w:ascii="Arial" w:hAnsi="Arial" w:eastAsia="Arial" w:cs="Arial"/>
          <w:noProof w:val="0"/>
          <w:sz w:val="22"/>
          <w:szCs w:val="22"/>
          <w:lang w:val="en-US"/>
        </w:rPr>
        <w:t>values</w:t>
      </w:r>
      <w:r w:rsidRPr="07DB098E" w:rsidR="68B0803F">
        <w:rPr>
          <w:rFonts w:ascii="Arial" w:hAnsi="Arial" w:eastAsia="Arial" w:cs="Arial"/>
          <w:noProof w:val="0"/>
          <w:sz w:val="22"/>
          <w:szCs w:val="22"/>
          <w:lang w:val="en-US"/>
        </w:rPr>
        <w:t xml:space="preserve"> and professional goals. This insight has informed my future practice by motivating me to seek leadership opportunities, engage more actively in workplace </w:t>
      </w:r>
      <w:bookmarkStart w:name="_Int_UtPAL1c5" w:id="1247469793"/>
      <w:r w:rsidRPr="07DB098E" w:rsidR="68B0803F">
        <w:rPr>
          <w:rFonts w:ascii="Arial" w:hAnsi="Arial" w:eastAsia="Arial" w:cs="Arial"/>
          <w:noProof w:val="0"/>
          <w:sz w:val="22"/>
          <w:szCs w:val="22"/>
          <w:lang w:val="en-US"/>
        </w:rPr>
        <w:t>change</w:t>
      </w:r>
      <w:bookmarkEnd w:id="1247469793"/>
      <w:r w:rsidRPr="07DB098E" w:rsidR="53F70CE3">
        <w:rPr>
          <w:rFonts w:ascii="Arial" w:hAnsi="Arial" w:eastAsia="Arial" w:cs="Arial"/>
          <w:noProof w:val="0"/>
          <w:sz w:val="22"/>
          <w:szCs w:val="22"/>
          <w:lang w:val="en-US"/>
        </w:rPr>
        <w:t xml:space="preserve"> </w:t>
      </w:r>
      <w:r w:rsidRPr="07DB098E" w:rsidR="68B0803F">
        <w:rPr>
          <w:rFonts w:ascii="Arial" w:hAnsi="Arial" w:eastAsia="Arial" w:cs="Arial"/>
          <w:noProof w:val="0"/>
          <w:sz w:val="22"/>
          <w:szCs w:val="22"/>
          <w:lang w:val="en-US"/>
        </w:rPr>
        <w:t>and continue refining my communication skills.</w:t>
      </w:r>
    </w:p>
    <w:p w:rsidRPr="00632F8B" w:rsidR="00632F8B" w:rsidP="7FBA22A4" w:rsidRDefault="00632F8B" w14:paraId="6077F748" w14:textId="28E8CCB8">
      <w:pPr>
        <w:spacing w:before="240" w:beforeAutospacing="off" w:after="240" w:afterAutospacing="off"/>
        <w:rPr>
          <w:rFonts w:ascii="Arial" w:hAnsi="Arial" w:eastAsia="Arial" w:cs="Arial"/>
          <w:noProof w:val="0"/>
          <w:sz w:val="22"/>
          <w:szCs w:val="22"/>
          <w:lang w:val="en-US"/>
        </w:rPr>
      </w:pPr>
      <w:r w:rsidRPr="07DB098E" w:rsidR="68B0803F">
        <w:rPr>
          <w:rFonts w:ascii="Arial" w:hAnsi="Arial" w:eastAsia="Arial" w:cs="Arial"/>
          <w:noProof w:val="0"/>
          <w:sz w:val="22"/>
          <w:szCs w:val="22"/>
          <w:lang w:val="en-US"/>
        </w:rPr>
        <w:t xml:space="preserve">Going forward, I plan to apply reflective models regularly to support ongoing development and ensure that my professional identity </w:t>
      </w:r>
      <w:r w:rsidRPr="07DB098E" w:rsidR="68B0803F">
        <w:rPr>
          <w:rFonts w:ascii="Arial" w:hAnsi="Arial" w:eastAsia="Arial" w:cs="Arial"/>
          <w:noProof w:val="0"/>
          <w:sz w:val="22"/>
          <w:szCs w:val="22"/>
          <w:lang w:val="en-US"/>
        </w:rPr>
        <w:t>remains</w:t>
      </w:r>
      <w:r w:rsidRPr="07DB098E" w:rsidR="68B0803F">
        <w:rPr>
          <w:rFonts w:ascii="Arial" w:hAnsi="Arial" w:eastAsia="Arial" w:cs="Arial"/>
          <w:noProof w:val="0"/>
          <w:sz w:val="22"/>
          <w:szCs w:val="22"/>
          <w:lang w:val="en-US"/>
        </w:rPr>
        <w:t xml:space="preserve"> authentic, </w:t>
      </w:r>
      <w:bookmarkStart w:name="_Int_KaFrDmMd" w:id="1164820148"/>
      <w:r w:rsidRPr="07DB098E" w:rsidR="68B0803F">
        <w:rPr>
          <w:rFonts w:ascii="Arial" w:hAnsi="Arial" w:eastAsia="Arial" w:cs="Arial"/>
          <w:noProof w:val="0"/>
          <w:sz w:val="22"/>
          <w:szCs w:val="22"/>
          <w:lang w:val="en-US"/>
        </w:rPr>
        <w:t>confident</w:t>
      </w:r>
      <w:bookmarkEnd w:id="1164820148"/>
      <w:r w:rsidRPr="07DB098E" w:rsidR="68B0803F">
        <w:rPr>
          <w:rFonts w:ascii="Arial" w:hAnsi="Arial" w:eastAsia="Arial" w:cs="Arial"/>
          <w:noProof w:val="0"/>
          <w:sz w:val="22"/>
          <w:szCs w:val="22"/>
          <w:lang w:val="en-US"/>
        </w:rPr>
        <w:t xml:space="preserve"> and aligned with my long‑term career aspirations.</w:t>
      </w:r>
    </w:p>
    <w:p w:rsidRPr="00632F8B" w:rsidR="00632F8B" w:rsidP="07DB098E" w:rsidRDefault="00632F8B" w14:paraId="659BB497" w14:textId="77737634">
      <w:pPr>
        <w:rPr>
          <w:rFonts w:ascii="Arial" w:hAnsi="Arial" w:eastAsia="Arial" w:cs="Arial"/>
          <w:i w:val="1"/>
          <w:iCs w:val="1"/>
          <w:color w:val="000000" w:themeColor="text1"/>
          <w:sz w:val="22"/>
          <w:szCs w:val="22"/>
        </w:rPr>
      </w:pPr>
    </w:p>
    <w:p w:rsidR="3EA1690F" w:rsidP="07DB098E" w:rsidRDefault="3EA1690F" w14:paraId="4C760F61" w14:textId="403462C0">
      <w:pPr>
        <w:rPr>
          <w:rFonts w:ascii="Arial" w:hAnsi="Arial" w:eastAsia="Arial" w:cs="Arial"/>
          <w:i w:val="1"/>
          <w:iCs w:val="1"/>
          <w:color w:val="000000" w:themeColor="text1" w:themeTint="FF" w:themeShade="FF"/>
          <w:sz w:val="22"/>
          <w:szCs w:val="22"/>
        </w:rPr>
      </w:pPr>
    </w:p>
    <w:p w:rsidR="3EA1690F" w:rsidP="07DB098E" w:rsidRDefault="3EA1690F" w14:paraId="0D1494B2" w14:textId="5E0388F6">
      <w:pPr>
        <w:pStyle w:val="Normal"/>
        <w:rPr>
          <w:rFonts w:ascii="Arial" w:hAnsi="Arial" w:eastAsia="Arial" w:cs="Arial"/>
          <w:color w:val="000000" w:themeColor="text1" w:themeTint="FF" w:themeShade="FF"/>
          <w:sz w:val="22"/>
          <w:szCs w:val="22"/>
        </w:rPr>
      </w:pPr>
    </w:p>
    <w:p w:rsidR="0AE538C3" w:rsidP="0AE538C3" w:rsidRDefault="0AE538C3" w14:paraId="7C1E1B4B" w14:textId="7C9833B2">
      <w:pPr>
        <w:pStyle w:val="Normal"/>
        <w:rPr>
          <w:rFonts w:ascii="Arial Nova" w:hAnsi="Arial Nova" w:eastAsia="Arial Nova" w:cs="Arial Nova"/>
          <w:color w:val="000000" w:themeColor="text1" w:themeTint="FF" w:themeShade="FF"/>
          <w:sz w:val="48"/>
          <w:szCs w:val="48"/>
        </w:rPr>
      </w:pPr>
    </w:p>
    <w:p w:rsidR="07DB098E" w:rsidP="07DB098E" w:rsidRDefault="07DB098E" w14:paraId="080564A6" w14:textId="60E69CD2">
      <w:pPr>
        <w:pStyle w:val="Normal"/>
        <w:rPr>
          <w:rFonts w:ascii="Arial Nova" w:hAnsi="Arial Nova" w:eastAsia="Arial Nova" w:cs="Arial Nova"/>
          <w:color w:val="000000" w:themeColor="text1" w:themeTint="FF" w:themeShade="FF"/>
          <w:sz w:val="48"/>
          <w:szCs w:val="48"/>
        </w:rPr>
      </w:pPr>
    </w:p>
    <w:p w:rsidR="3EA1690F" w:rsidP="7FBA22A4" w:rsidRDefault="3EA1690F" w14:paraId="5E2803DD" w14:textId="6D030B88">
      <w:pPr>
        <w:pStyle w:val="Normal"/>
        <w:rPr>
          <w:rFonts w:ascii="Arial Nova" w:hAnsi="Arial Nova" w:eastAsia="Arial Nova" w:cs="Arial Nova"/>
          <w:color w:val="000000" w:themeColor="text1"/>
          <w:sz w:val="48"/>
          <w:szCs w:val="48"/>
        </w:rPr>
      </w:pPr>
      <w:r w:rsidRPr="7FBA22A4" w:rsidR="3EA1690F">
        <w:rPr>
          <w:rFonts w:ascii="Arial Nova" w:hAnsi="Arial Nova" w:eastAsia="Arial Nova" w:cs="Arial Nova"/>
          <w:color w:val="000000" w:themeColor="text1" w:themeTint="FF" w:themeShade="FF"/>
          <w:sz w:val="48"/>
          <w:szCs w:val="48"/>
        </w:rPr>
        <w:t>Reference List</w:t>
      </w:r>
    </w:p>
    <w:p w:rsidR="30C62CD2" w:rsidP="3FBC46F5" w:rsidRDefault="30C62CD2" w14:paraId="33446395" w14:textId="077CB086">
      <w:pPr>
        <w:spacing w:before="240" w:beforeAutospacing="off" w:after="240" w:afterAutospacing="off"/>
        <w:rPr>
          <w:rFonts w:ascii="Arial" w:hAnsi="Arial" w:eastAsia="Arial" w:cs="Arial"/>
          <w:noProof w:val="0"/>
          <w:sz w:val="22"/>
          <w:szCs w:val="22"/>
          <w:lang w:val="en-US"/>
        </w:rPr>
      </w:pPr>
      <w:r w:rsidRPr="7FBA22A4" w:rsidR="30C62CD2">
        <w:rPr>
          <w:rFonts w:ascii="Arial" w:hAnsi="Arial" w:eastAsia="Arial" w:cs="Arial"/>
          <w:noProof w:val="0"/>
          <w:sz w:val="22"/>
          <w:szCs w:val="22"/>
          <w:lang w:val="en-US"/>
        </w:rPr>
        <w:t xml:space="preserve">Peters, T. (1997) ‘The brand called you’, </w:t>
      </w:r>
      <w:r w:rsidRPr="7FBA22A4" w:rsidR="30C62CD2">
        <w:rPr>
          <w:rFonts w:ascii="Arial" w:hAnsi="Arial" w:eastAsia="Arial" w:cs="Arial"/>
          <w:i w:val="1"/>
          <w:iCs w:val="1"/>
          <w:noProof w:val="0"/>
          <w:sz w:val="22"/>
          <w:szCs w:val="22"/>
          <w:lang w:val="en-US"/>
        </w:rPr>
        <w:t>Fast Company</w:t>
      </w:r>
      <w:r w:rsidRPr="7FBA22A4" w:rsidR="30C62CD2">
        <w:rPr>
          <w:rFonts w:ascii="Arial" w:hAnsi="Arial" w:eastAsia="Arial" w:cs="Arial"/>
          <w:noProof w:val="0"/>
          <w:sz w:val="22"/>
          <w:szCs w:val="22"/>
          <w:lang w:val="en-US"/>
        </w:rPr>
        <w:t xml:space="preserve">, 10, pp. 83–90. </w:t>
      </w:r>
    </w:p>
    <w:p w:rsidR="30C62CD2" w:rsidP="3FBC46F5" w:rsidRDefault="30C62CD2" w14:paraId="78A245E6" w14:textId="6D342553">
      <w:pPr>
        <w:spacing w:before="240" w:beforeAutospacing="off" w:after="240" w:afterAutospacing="off"/>
        <w:rPr>
          <w:rFonts w:ascii="Arial" w:hAnsi="Arial" w:eastAsia="Arial" w:cs="Arial"/>
          <w:noProof w:val="0"/>
          <w:sz w:val="22"/>
          <w:szCs w:val="22"/>
          <w:lang w:val="en-US"/>
        </w:rPr>
      </w:pPr>
      <w:r w:rsidRPr="7FBA22A4" w:rsidR="30C62CD2">
        <w:rPr>
          <w:rFonts w:ascii="Arial" w:hAnsi="Arial" w:eastAsia="Arial" w:cs="Arial"/>
          <w:noProof w:val="0"/>
          <w:sz w:val="22"/>
          <w:szCs w:val="22"/>
          <w:lang w:val="en-US"/>
        </w:rPr>
        <w:t xml:space="preserve">Shepherd, I. (2005) ‘From cattle and coke to Charlie: Meeting the challenge of self‑marketing and personal branding’, </w:t>
      </w:r>
      <w:r w:rsidRPr="7FBA22A4" w:rsidR="30C62CD2">
        <w:rPr>
          <w:rFonts w:ascii="Arial" w:hAnsi="Arial" w:eastAsia="Arial" w:cs="Arial"/>
          <w:i w:val="1"/>
          <w:iCs w:val="1"/>
          <w:noProof w:val="0"/>
          <w:sz w:val="22"/>
          <w:szCs w:val="22"/>
          <w:lang w:val="en-US"/>
        </w:rPr>
        <w:t>Journal of Marketing Management</w:t>
      </w:r>
      <w:r w:rsidRPr="7FBA22A4" w:rsidR="30C62CD2">
        <w:rPr>
          <w:rFonts w:ascii="Arial" w:hAnsi="Arial" w:eastAsia="Arial" w:cs="Arial"/>
          <w:noProof w:val="0"/>
          <w:sz w:val="22"/>
          <w:szCs w:val="22"/>
          <w:lang w:val="en-US"/>
        </w:rPr>
        <w:t>, 21(5–6), pp. 589–606.</w:t>
      </w:r>
    </w:p>
    <w:p w:rsidR="0FBA559B" w:rsidP="7FBA22A4" w:rsidRDefault="0FBA559B" w14:paraId="5E0ADA71" w14:textId="388F84E4">
      <w:pPr>
        <w:spacing w:before="240" w:beforeAutospacing="off" w:after="240" w:afterAutospacing="off"/>
        <w:rPr>
          <w:rFonts w:ascii="Arial" w:hAnsi="Arial" w:eastAsia="Arial" w:cs="Arial"/>
          <w:noProof w:val="0"/>
          <w:sz w:val="22"/>
          <w:szCs w:val="22"/>
          <w:lang w:val="en-US"/>
        </w:rPr>
      </w:pPr>
      <w:r w:rsidRPr="7FBA22A4" w:rsidR="0FBA559B">
        <w:rPr>
          <w:rFonts w:ascii="Arial" w:hAnsi="Arial" w:eastAsia="Arial" w:cs="Arial"/>
          <w:noProof w:val="0"/>
          <w:sz w:val="22"/>
          <w:szCs w:val="22"/>
          <w:lang w:val="en-US"/>
        </w:rPr>
        <w:t xml:space="preserve">Coleman, J. (1988) ‘Social capital in the creation of human capital’, </w:t>
      </w:r>
      <w:r w:rsidRPr="7FBA22A4" w:rsidR="0FBA559B">
        <w:rPr>
          <w:rFonts w:ascii="Arial" w:hAnsi="Arial" w:eastAsia="Arial" w:cs="Arial"/>
          <w:i w:val="1"/>
          <w:iCs w:val="1"/>
          <w:noProof w:val="0"/>
          <w:sz w:val="22"/>
          <w:szCs w:val="22"/>
          <w:lang w:val="en-US"/>
        </w:rPr>
        <w:t>American Journal of Sociology</w:t>
      </w:r>
      <w:r w:rsidRPr="7FBA22A4" w:rsidR="0FBA559B">
        <w:rPr>
          <w:rFonts w:ascii="Arial" w:hAnsi="Arial" w:eastAsia="Arial" w:cs="Arial"/>
          <w:noProof w:val="0"/>
          <w:sz w:val="22"/>
          <w:szCs w:val="22"/>
          <w:lang w:val="en-US"/>
        </w:rPr>
        <w:t>, 94, pp. S95–S120.</w:t>
      </w:r>
    </w:p>
    <w:p w:rsidR="0FBA559B" w:rsidP="7FBA22A4" w:rsidRDefault="0FBA559B" w14:paraId="4BD2A961" w14:textId="37701B28">
      <w:pPr>
        <w:spacing w:before="240" w:beforeAutospacing="off" w:after="240" w:afterAutospacing="off"/>
        <w:rPr>
          <w:rFonts w:ascii="Arial" w:hAnsi="Arial" w:eastAsia="Arial" w:cs="Arial"/>
          <w:noProof w:val="0"/>
          <w:sz w:val="22"/>
          <w:szCs w:val="22"/>
          <w:lang w:val="en-US"/>
        </w:rPr>
      </w:pPr>
      <w:r w:rsidRPr="7FBA22A4" w:rsidR="0FBA559B">
        <w:rPr>
          <w:rFonts w:ascii="Arial" w:hAnsi="Arial" w:eastAsia="Arial" w:cs="Arial"/>
          <w:noProof w:val="0"/>
          <w:sz w:val="22"/>
          <w:szCs w:val="22"/>
          <w:lang w:val="en-US"/>
        </w:rPr>
        <w:t>Granovetter</w:t>
      </w:r>
      <w:r w:rsidRPr="7FBA22A4" w:rsidR="0FBA559B">
        <w:rPr>
          <w:rFonts w:ascii="Arial" w:hAnsi="Arial" w:eastAsia="Arial" w:cs="Arial"/>
          <w:noProof w:val="0"/>
          <w:sz w:val="22"/>
          <w:szCs w:val="22"/>
          <w:lang w:val="en-US"/>
        </w:rPr>
        <w:t xml:space="preserve">, M. (1973) ‘The strength of weak ties’, </w:t>
      </w:r>
      <w:r w:rsidRPr="7FBA22A4" w:rsidR="0FBA559B">
        <w:rPr>
          <w:rFonts w:ascii="Arial" w:hAnsi="Arial" w:eastAsia="Arial" w:cs="Arial"/>
          <w:i w:val="1"/>
          <w:iCs w:val="1"/>
          <w:noProof w:val="0"/>
          <w:sz w:val="22"/>
          <w:szCs w:val="22"/>
          <w:lang w:val="en-US"/>
        </w:rPr>
        <w:t>American Journal of Sociology</w:t>
      </w:r>
      <w:r w:rsidRPr="7FBA22A4" w:rsidR="0FBA559B">
        <w:rPr>
          <w:rFonts w:ascii="Arial" w:hAnsi="Arial" w:eastAsia="Arial" w:cs="Arial"/>
          <w:noProof w:val="0"/>
          <w:sz w:val="22"/>
          <w:szCs w:val="22"/>
          <w:lang w:val="en-US"/>
        </w:rPr>
        <w:t>, 78(6), pp. 1360–1380.</w:t>
      </w:r>
    </w:p>
    <w:p w:rsidR="46AD430F" w:rsidP="6E625935" w:rsidRDefault="46AD430F" w14:paraId="259E33DA" w14:textId="55A145B3">
      <w:pPr>
        <w:spacing w:before="240" w:beforeAutospacing="off" w:after="240" w:afterAutospacing="off"/>
        <w:rPr>
          <w:rFonts w:ascii="Arial" w:hAnsi="Arial" w:eastAsia="Arial" w:cs="Arial"/>
          <w:noProof w:val="0"/>
          <w:sz w:val="22"/>
          <w:szCs w:val="22"/>
          <w:lang w:val="en-US"/>
        </w:rPr>
      </w:pPr>
      <w:r w:rsidRPr="7FBA22A4" w:rsidR="46AD430F">
        <w:rPr>
          <w:rFonts w:ascii="Arial" w:hAnsi="Arial" w:eastAsia="Arial" w:cs="Arial"/>
          <w:noProof w:val="0"/>
          <w:sz w:val="22"/>
          <w:szCs w:val="22"/>
          <w:lang w:val="en-US"/>
        </w:rPr>
        <w:t xml:space="preserve">NHS England (2023) </w:t>
      </w:r>
      <w:r w:rsidRPr="7FBA22A4" w:rsidR="46AD430F">
        <w:rPr>
          <w:rFonts w:ascii="Arial" w:hAnsi="Arial" w:eastAsia="Arial" w:cs="Arial"/>
          <w:i w:val="1"/>
          <w:iCs w:val="1"/>
          <w:noProof w:val="0"/>
          <w:sz w:val="22"/>
          <w:szCs w:val="22"/>
          <w:lang w:val="en-US"/>
        </w:rPr>
        <w:t xml:space="preserve">NHS equality, </w:t>
      </w:r>
      <w:r w:rsidRPr="7FBA22A4" w:rsidR="46AD430F">
        <w:rPr>
          <w:rFonts w:ascii="Arial" w:hAnsi="Arial" w:eastAsia="Arial" w:cs="Arial"/>
          <w:i w:val="1"/>
          <w:iCs w:val="1"/>
          <w:noProof w:val="0"/>
          <w:sz w:val="22"/>
          <w:szCs w:val="22"/>
          <w:lang w:val="en-US"/>
        </w:rPr>
        <w:t>diversity</w:t>
      </w:r>
      <w:r w:rsidRPr="7FBA22A4" w:rsidR="46AD430F">
        <w:rPr>
          <w:rFonts w:ascii="Arial" w:hAnsi="Arial" w:eastAsia="Arial" w:cs="Arial"/>
          <w:i w:val="1"/>
          <w:iCs w:val="1"/>
          <w:noProof w:val="0"/>
          <w:sz w:val="22"/>
          <w:szCs w:val="22"/>
          <w:lang w:val="en-US"/>
        </w:rPr>
        <w:t xml:space="preserve"> and inclusion improvement plan</w:t>
      </w:r>
      <w:r w:rsidRPr="7FBA22A4" w:rsidR="46AD430F">
        <w:rPr>
          <w:rFonts w:ascii="Arial" w:hAnsi="Arial" w:eastAsia="Arial" w:cs="Arial"/>
          <w:noProof w:val="0"/>
          <w:sz w:val="22"/>
          <w:szCs w:val="22"/>
          <w:lang w:val="en-US"/>
        </w:rPr>
        <w:t xml:space="preserve">. Available at: </w:t>
      </w:r>
      <w:hyperlink r:id="Re2cc8db58a4443fa">
        <w:r w:rsidRPr="7FBA22A4" w:rsidR="46AD430F">
          <w:rPr>
            <w:rStyle w:val="Hyperlink"/>
            <w:rFonts w:ascii="Arial" w:hAnsi="Arial" w:eastAsia="Arial" w:cs="Arial"/>
            <w:noProof w:val="0"/>
            <w:sz w:val="22"/>
            <w:szCs w:val="22"/>
            <w:lang w:val="en-US"/>
          </w:rPr>
          <w:t>https://www.england.nhs.uk</w:t>
        </w:r>
      </w:hyperlink>
      <w:r w:rsidRPr="7FBA22A4" w:rsidR="46AD430F">
        <w:rPr>
          <w:rFonts w:ascii="Arial" w:hAnsi="Arial" w:eastAsia="Arial" w:cs="Arial"/>
          <w:noProof w:val="0"/>
          <w:sz w:val="22"/>
          <w:szCs w:val="22"/>
          <w:lang w:val="en-US"/>
        </w:rPr>
        <w:t xml:space="preserve"> (Accessed: 7 Mar</w:t>
      </w:r>
      <w:r w:rsidRPr="7FBA22A4" w:rsidR="5ACB723F">
        <w:rPr>
          <w:rFonts w:ascii="Arial" w:hAnsi="Arial" w:eastAsia="Arial" w:cs="Arial"/>
          <w:noProof w:val="0"/>
          <w:sz w:val="22"/>
          <w:szCs w:val="22"/>
          <w:lang w:val="en-US"/>
        </w:rPr>
        <w:t>ch 2026)</w:t>
      </w:r>
    </w:p>
    <w:p w:rsidR="74CC677B" w:rsidP="7FBA22A4" w:rsidRDefault="74CC677B" w14:paraId="37D94350" w14:textId="76CEA87B">
      <w:pPr>
        <w:spacing w:before="240" w:beforeAutospacing="off" w:after="240" w:afterAutospacing="off"/>
        <w:rPr>
          <w:rFonts w:ascii="Arial" w:hAnsi="Arial" w:eastAsia="Arial" w:cs="Arial"/>
          <w:noProof w:val="0"/>
          <w:sz w:val="22"/>
          <w:szCs w:val="22"/>
          <w:lang w:val="en-US"/>
        </w:rPr>
      </w:pPr>
      <w:r w:rsidRPr="7FBA22A4" w:rsidR="74CC677B">
        <w:rPr>
          <w:rFonts w:ascii="Arial" w:hAnsi="Arial" w:eastAsia="Arial" w:cs="Arial"/>
          <w:noProof w:val="0"/>
          <w:sz w:val="22"/>
          <w:szCs w:val="22"/>
          <w:lang w:val="en-US"/>
        </w:rPr>
        <w:t xml:space="preserve">West Midlands Ambulance Service NHS Foundation Trust (2024) </w:t>
      </w:r>
      <w:r w:rsidRPr="7FBA22A4" w:rsidR="74CC677B">
        <w:rPr>
          <w:rFonts w:ascii="Arial" w:hAnsi="Arial" w:eastAsia="Arial" w:cs="Arial"/>
          <w:i w:val="1"/>
          <w:iCs w:val="1"/>
          <w:noProof w:val="0"/>
          <w:sz w:val="22"/>
          <w:szCs w:val="22"/>
          <w:lang w:val="en-US"/>
        </w:rPr>
        <w:t>Gender Pay Gap Action Plan 2024–25</w:t>
      </w:r>
      <w:r w:rsidRPr="7FBA22A4" w:rsidR="74CC677B">
        <w:rPr>
          <w:rFonts w:ascii="Arial" w:hAnsi="Arial" w:eastAsia="Arial" w:cs="Arial"/>
          <w:noProof w:val="0"/>
          <w:sz w:val="22"/>
          <w:szCs w:val="22"/>
          <w:lang w:val="en-US"/>
        </w:rPr>
        <w:t xml:space="preserve">. Available at: </w:t>
      </w:r>
      <w:hyperlink r:id="Rd74d15234ef54ecd">
        <w:r w:rsidRPr="7FBA22A4" w:rsidR="74CC677B">
          <w:rPr>
            <w:rStyle w:val="Hyperlink"/>
            <w:rFonts w:ascii="Arial" w:hAnsi="Arial" w:eastAsia="Arial" w:cs="Arial"/>
            <w:noProof w:val="0"/>
            <w:sz w:val="22"/>
            <w:szCs w:val="22"/>
            <w:lang w:val="en-US"/>
          </w:rPr>
          <w:t>https://www.wmas.nhs.uk</w:t>
        </w:r>
      </w:hyperlink>
      <w:r w:rsidRPr="7FBA22A4" w:rsidR="74CC677B">
        <w:rPr>
          <w:rFonts w:ascii="Arial" w:hAnsi="Arial" w:eastAsia="Arial" w:cs="Arial"/>
          <w:noProof w:val="0"/>
          <w:sz w:val="22"/>
          <w:szCs w:val="22"/>
          <w:lang w:val="en-US"/>
        </w:rPr>
        <w:t xml:space="preserve"> (Accessed: 7 March 2026).</w:t>
      </w:r>
    </w:p>
    <w:p w:rsidR="53E03187" w:rsidP="79420C15" w:rsidRDefault="53E03187" w14:paraId="73ACD05B" w14:textId="491D8CBD">
      <w:pPr>
        <w:pStyle w:val="Normal"/>
        <w:spacing w:before="240" w:beforeAutospacing="off" w:after="240" w:afterAutospacing="off"/>
        <w:ind w:left="0"/>
        <w:rPr>
          <w:rFonts w:ascii="Arial" w:hAnsi="Arial" w:eastAsia="Arial" w:cs="Arial"/>
          <w:noProof w:val="0"/>
          <w:sz w:val="22"/>
          <w:szCs w:val="22"/>
          <w:lang w:val="en-US"/>
        </w:rPr>
      </w:pPr>
      <w:r w:rsidRPr="7FBA22A4" w:rsidR="53E03187">
        <w:rPr>
          <w:rFonts w:ascii="Arial" w:hAnsi="Arial" w:eastAsia="Arial" w:cs="Arial"/>
          <w:noProof w:val="0"/>
          <w:sz w:val="22"/>
          <w:szCs w:val="22"/>
          <w:lang w:val="en-US"/>
        </w:rPr>
        <w:t xml:space="preserve">NHS Employers (2021) </w:t>
      </w:r>
      <w:r w:rsidRPr="7FBA22A4" w:rsidR="53E03187">
        <w:rPr>
          <w:rFonts w:ascii="Arial" w:hAnsi="Arial" w:eastAsia="Arial" w:cs="Arial"/>
          <w:i w:val="1"/>
          <w:iCs w:val="1"/>
          <w:noProof w:val="0"/>
          <w:sz w:val="22"/>
          <w:szCs w:val="22"/>
          <w:lang w:val="en-US"/>
        </w:rPr>
        <w:t>Teamworking and psychological safety</w:t>
      </w:r>
      <w:r w:rsidRPr="7FBA22A4" w:rsidR="53E03187">
        <w:rPr>
          <w:rFonts w:ascii="Arial" w:hAnsi="Arial" w:eastAsia="Arial" w:cs="Arial"/>
          <w:noProof w:val="0"/>
          <w:sz w:val="22"/>
          <w:szCs w:val="22"/>
          <w:lang w:val="en-US"/>
        </w:rPr>
        <w:t xml:space="preserve">. Available at: </w:t>
      </w:r>
      <w:hyperlink r:id="R9ceba3acf846498c">
        <w:r w:rsidRPr="7FBA22A4" w:rsidR="53E03187">
          <w:rPr>
            <w:rStyle w:val="Hyperlink"/>
            <w:rFonts w:ascii="Arial" w:hAnsi="Arial" w:eastAsia="Arial" w:cs="Arial"/>
            <w:noProof w:val="0"/>
            <w:sz w:val="22"/>
            <w:szCs w:val="22"/>
            <w:lang w:val="en-US"/>
          </w:rPr>
          <w:t>https://www.nhsemployers.org</w:t>
        </w:r>
      </w:hyperlink>
      <w:r w:rsidRPr="7FBA22A4" w:rsidR="53E03187">
        <w:rPr>
          <w:rFonts w:ascii="Arial" w:hAnsi="Arial" w:eastAsia="Arial" w:cs="Arial"/>
          <w:noProof w:val="0"/>
          <w:sz w:val="22"/>
          <w:szCs w:val="22"/>
          <w:lang w:val="en-US"/>
        </w:rPr>
        <w:t xml:space="preserve"> (Accessed: 8 March 2026)</w:t>
      </w:r>
    </w:p>
    <w:p w:rsidR="129C5943" w:rsidP="7FBA22A4" w:rsidRDefault="129C5943" w14:paraId="35D194E4" w14:textId="1485DF10">
      <w:pPr>
        <w:pStyle w:val="Normal"/>
        <w:spacing w:before="240" w:beforeAutospacing="off" w:after="240" w:afterAutospacing="off"/>
        <w:ind w:left="0"/>
        <w:rPr>
          <w:rFonts w:ascii="Arial" w:hAnsi="Arial" w:eastAsia="Arial" w:cs="Arial"/>
          <w:noProof w:val="0"/>
          <w:sz w:val="22"/>
          <w:szCs w:val="22"/>
          <w:lang w:val="en-US"/>
        </w:rPr>
      </w:pPr>
      <w:r w:rsidRPr="7FBA22A4" w:rsidR="129C5943">
        <w:rPr>
          <w:rFonts w:ascii="Arial" w:hAnsi="Arial" w:eastAsia="Arial" w:cs="Arial"/>
          <w:noProof w:val="0"/>
          <w:sz w:val="22"/>
          <w:szCs w:val="22"/>
          <w:lang w:val="en-US"/>
        </w:rPr>
        <w:t xml:space="preserve">NHS England (2023) </w:t>
      </w:r>
      <w:r w:rsidRPr="7FBA22A4" w:rsidR="129C5943">
        <w:rPr>
          <w:rFonts w:ascii="Arial" w:hAnsi="Arial" w:eastAsia="Arial" w:cs="Arial"/>
          <w:i w:val="1"/>
          <w:iCs w:val="1"/>
          <w:noProof w:val="0"/>
          <w:sz w:val="22"/>
          <w:szCs w:val="22"/>
          <w:lang w:val="en-US"/>
        </w:rPr>
        <w:t xml:space="preserve">NHS Equality, </w:t>
      </w:r>
      <w:r w:rsidRPr="7FBA22A4" w:rsidR="129C5943">
        <w:rPr>
          <w:rFonts w:ascii="Arial" w:hAnsi="Arial" w:eastAsia="Arial" w:cs="Arial"/>
          <w:i w:val="1"/>
          <w:iCs w:val="1"/>
          <w:noProof w:val="0"/>
          <w:sz w:val="22"/>
          <w:szCs w:val="22"/>
          <w:lang w:val="en-US"/>
        </w:rPr>
        <w:t>Diversity</w:t>
      </w:r>
      <w:r w:rsidRPr="7FBA22A4" w:rsidR="129C5943">
        <w:rPr>
          <w:rFonts w:ascii="Arial" w:hAnsi="Arial" w:eastAsia="Arial" w:cs="Arial"/>
          <w:i w:val="1"/>
          <w:iCs w:val="1"/>
          <w:noProof w:val="0"/>
          <w:sz w:val="22"/>
          <w:szCs w:val="22"/>
          <w:lang w:val="en-US"/>
        </w:rPr>
        <w:t xml:space="preserve"> and Inclusion Improvement Plan</w:t>
      </w:r>
      <w:r w:rsidRPr="7FBA22A4" w:rsidR="129C5943">
        <w:rPr>
          <w:rFonts w:ascii="Arial" w:hAnsi="Arial" w:eastAsia="Arial" w:cs="Arial"/>
          <w:noProof w:val="0"/>
          <w:sz w:val="22"/>
          <w:szCs w:val="22"/>
          <w:lang w:val="en-US"/>
        </w:rPr>
        <w:t xml:space="preserve">. Available at: </w:t>
      </w:r>
      <w:hyperlink r:id="Rcd88b26ea25541bf">
        <w:r w:rsidRPr="7FBA22A4" w:rsidR="129C5943">
          <w:rPr>
            <w:rStyle w:val="Hyperlink"/>
            <w:rFonts w:ascii="Arial" w:hAnsi="Arial" w:eastAsia="Arial" w:cs="Arial"/>
            <w:noProof w:val="0"/>
            <w:sz w:val="22"/>
            <w:szCs w:val="22"/>
            <w:lang w:val="en-US"/>
          </w:rPr>
          <w:t>https://www.england.nhs.uk</w:t>
        </w:r>
      </w:hyperlink>
      <w:r w:rsidRPr="7FBA22A4" w:rsidR="129C5943">
        <w:rPr>
          <w:rFonts w:ascii="Arial" w:hAnsi="Arial" w:eastAsia="Arial" w:cs="Arial"/>
          <w:noProof w:val="0"/>
          <w:sz w:val="22"/>
          <w:szCs w:val="22"/>
          <w:lang w:val="en-US"/>
        </w:rPr>
        <w:t xml:space="preserve"> (Accessed: 9 March 2026)</w:t>
      </w:r>
    </w:p>
    <w:p w:rsidR="1612584B" w:rsidP="7FBA22A4" w:rsidRDefault="1612584B" w14:paraId="33C610AB" w14:textId="1565E9C0">
      <w:pPr>
        <w:pStyle w:val="Normal"/>
        <w:spacing w:before="240" w:beforeAutospacing="off" w:after="240" w:afterAutospacing="off"/>
        <w:ind w:left="0"/>
        <w:rPr>
          <w:rFonts w:ascii="Arial" w:hAnsi="Arial" w:eastAsia="Arial" w:cs="Arial"/>
          <w:noProof w:val="0"/>
          <w:sz w:val="22"/>
          <w:szCs w:val="22"/>
          <w:lang w:val="en-US"/>
        </w:rPr>
      </w:pPr>
      <w:r w:rsidRPr="07DB098E" w:rsidR="1612584B">
        <w:rPr>
          <w:rFonts w:ascii="Arial" w:hAnsi="Arial" w:eastAsia="Arial" w:cs="Arial"/>
          <w:noProof w:val="0"/>
          <w:sz w:val="22"/>
          <w:szCs w:val="22"/>
          <w:lang w:val="en-US"/>
        </w:rPr>
        <w:t>Kotter, J.P. (2012)</w:t>
      </w:r>
      <w:r w:rsidRPr="07DB098E" w:rsidR="1612584B">
        <w:rPr>
          <w:rFonts w:ascii="Arial" w:hAnsi="Arial" w:eastAsia="Arial" w:cs="Arial"/>
          <w:noProof w:val="0"/>
          <w:sz w:val="22"/>
          <w:szCs w:val="22"/>
          <w:lang w:val="en-US"/>
        </w:rPr>
        <w:t xml:space="preserve"> </w:t>
      </w:r>
      <w:r w:rsidRPr="07DB098E" w:rsidR="1612584B">
        <w:rPr>
          <w:rFonts w:ascii="Arial" w:hAnsi="Arial" w:eastAsia="Arial" w:cs="Arial"/>
          <w:i w:val="1"/>
          <w:iCs w:val="1"/>
          <w:noProof w:val="0"/>
          <w:sz w:val="22"/>
          <w:szCs w:val="22"/>
          <w:lang w:val="en-US"/>
        </w:rPr>
        <w:t>Leading</w:t>
      </w:r>
      <w:r w:rsidRPr="07DB098E" w:rsidR="1612584B">
        <w:rPr>
          <w:rFonts w:ascii="Arial" w:hAnsi="Arial" w:eastAsia="Arial" w:cs="Arial"/>
          <w:i w:val="1"/>
          <w:iCs w:val="1"/>
          <w:noProof w:val="0"/>
          <w:sz w:val="22"/>
          <w:szCs w:val="22"/>
          <w:lang w:val="en-US"/>
        </w:rPr>
        <w:t xml:space="preserve"> Change</w:t>
      </w:r>
      <w:r w:rsidRPr="07DB098E" w:rsidR="1612584B">
        <w:rPr>
          <w:rFonts w:ascii="Arial" w:hAnsi="Arial" w:eastAsia="Arial" w:cs="Arial"/>
          <w:noProof w:val="0"/>
          <w:sz w:val="22"/>
          <w:szCs w:val="22"/>
          <w:lang w:val="en-US"/>
        </w:rPr>
        <w:t xml:space="preserve">. Boston: Harvard Business Review Press. </w:t>
      </w:r>
    </w:p>
    <w:p w:rsidR="1612584B" w:rsidP="7FBA22A4" w:rsidRDefault="1612584B" w14:paraId="56CF7C73" w14:textId="3E6DA849">
      <w:pPr>
        <w:pStyle w:val="Normal"/>
        <w:spacing w:before="240" w:beforeAutospacing="off" w:after="240" w:afterAutospacing="off"/>
        <w:ind w:left="0"/>
        <w:rPr>
          <w:rFonts w:ascii="Arial" w:hAnsi="Arial" w:eastAsia="Arial" w:cs="Arial"/>
          <w:noProof w:val="0"/>
          <w:sz w:val="22"/>
          <w:szCs w:val="22"/>
          <w:lang w:val="en-US"/>
        </w:rPr>
      </w:pPr>
      <w:r w:rsidRPr="07DB098E" w:rsidR="1612584B">
        <w:rPr>
          <w:rFonts w:ascii="Arial" w:hAnsi="Arial" w:eastAsia="Arial" w:cs="Arial"/>
          <w:noProof w:val="0"/>
          <w:sz w:val="22"/>
          <w:szCs w:val="22"/>
          <w:lang w:val="en-US"/>
        </w:rPr>
        <w:t>Oung, C., Schlepper, L. and Steventon, A. (2021)</w:t>
      </w:r>
      <w:r w:rsidRPr="07DB098E" w:rsidR="1612584B">
        <w:rPr>
          <w:rFonts w:ascii="Arial" w:hAnsi="Arial" w:eastAsia="Arial" w:cs="Arial"/>
          <w:noProof w:val="0"/>
          <w:sz w:val="22"/>
          <w:szCs w:val="22"/>
          <w:lang w:val="en-US"/>
        </w:rPr>
        <w:t xml:space="preserve"> </w:t>
      </w:r>
      <w:r w:rsidRPr="07DB098E" w:rsidR="1612584B">
        <w:rPr>
          <w:rFonts w:ascii="Arial" w:hAnsi="Arial" w:eastAsia="Arial" w:cs="Arial"/>
          <w:i w:val="1"/>
          <w:iCs w:val="1"/>
          <w:noProof w:val="0"/>
          <w:sz w:val="22"/>
          <w:szCs w:val="22"/>
          <w:lang w:val="en-US"/>
        </w:rPr>
        <w:t>Digital</w:t>
      </w:r>
      <w:r w:rsidRPr="07DB098E" w:rsidR="1612584B">
        <w:rPr>
          <w:rFonts w:ascii="Arial" w:hAnsi="Arial" w:eastAsia="Arial" w:cs="Arial"/>
          <w:i w:val="1"/>
          <w:iCs w:val="1"/>
          <w:noProof w:val="0"/>
          <w:sz w:val="22"/>
          <w:szCs w:val="22"/>
          <w:lang w:val="en-US"/>
        </w:rPr>
        <w:t xml:space="preserve"> technologies for health and social care: Learning from the pandemic</w:t>
      </w:r>
      <w:r w:rsidRPr="07DB098E" w:rsidR="1612584B">
        <w:rPr>
          <w:rFonts w:ascii="Arial" w:hAnsi="Arial" w:eastAsia="Arial" w:cs="Arial"/>
          <w:noProof w:val="0"/>
          <w:sz w:val="22"/>
          <w:szCs w:val="22"/>
          <w:lang w:val="en-US"/>
        </w:rPr>
        <w:t>. The Health Foundation.</w:t>
      </w:r>
    </w:p>
    <w:p w:rsidR="5CDE6756" w:rsidP="7FBA22A4" w:rsidRDefault="5CDE6756" w14:paraId="745B1EB1" w14:textId="6DA20508">
      <w:pPr>
        <w:pStyle w:val="Normal"/>
        <w:spacing w:before="240" w:beforeAutospacing="off" w:after="240" w:afterAutospacing="off"/>
        <w:ind w:left="0"/>
        <w:rPr>
          <w:rFonts w:ascii="Arial" w:hAnsi="Arial" w:eastAsia="Arial" w:cs="Arial"/>
          <w:noProof w:val="0"/>
          <w:sz w:val="22"/>
          <w:szCs w:val="22"/>
          <w:lang w:val="en-US"/>
        </w:rPr>
      </w:pPr>
      <w:r w:rsidRPr="07DB098E" w:rsidR="5CDE6756">
        <w:rPr>
          <w:rFonts w:ascii="Arial" w:hAnsi="Arial" w:eastAsia="Arial" w:cs="Arial"/>
          <w:noProof w:val="0"/>
          <w:sz w:val="22"/>
          <w:szCs w:val="22"/>
          <w:lang w:val="en-US"/>
        </w:rPr>
        <w:t>Gibbs, G. (1988)</w:t>
      </w:r>
      <w:r w:rsidRPr="07DB098E" w:rsidR="5CDE6756">
        <w:rPr>
          <w:rFonts w:ascii="Arial" w:hAnsi="Arial" w:eastAsia="Arial" w:cs="Arial"/>
          <w:noProof w:val="0"/>
          <w:sz w:val="22"/>
          <w:szCs w:val="22"/>
          <w:lang w:val="en-US"/>
        </w:rPr>
        <w:t xml:space="preserve"> </w:t>
      </w:r>
      <w:r w:rsidRPr="07DB098E" w:rsidR="5CDE6756">
        <w:rPr>
          <w:rFonts w:ascii="Arial" w:hAnsi="Arial" w:eastAsia="Arial" w:cs="Arial"/>
          <w:i w:val="1"/>
          <w:iCs w:val="1"/>
          <w:noProof w:val="0"/>
          <w:sz w:val="22"/>
          <w:szCs w:val="22"/>
          <w:lang w:val="en-US"/>
        </w:rPr>
        <w:t>Learning</w:t>
      </w:r>
      <w:r w:rsidRPr="07DB098E" w:rsidR="5CDE6756">
        <w:rPr>
          <w:rFonts w:ascii="Arial" w:hAnsi="Arial" w:eastAsia="Arial" w:cs="Arial"/>
          <w:i w:val="1"/>
          <w:iCs w:val="1"/>
          <w:noProof w:val="0"/>
          <w:sz w:val="22"/>
          <w:szCs w:val="22"/>
          <w:lang w:val="en-US"/>
        </w:rPr>
        <w:t xml:space="preserve"> by Doing: A Guide to Teaching and Learning Methods</w:t>
      </w:r>
      <w:r w:rsidRPr="07DB098E" w:rsidR="5CDE6756">
        <w:rPr>
          <w:rFonts w:ascii="Arial" w:hAnsi="Arial" w:eastAsia="Arial" w:cs="Arial"/>
          <w:noProof w:val="0"/>
          <w:sz w:val="22"/>
          <w:szCs w:val="22"/>
          <w:lang w:val="en-US"/>
        </w:rPr>
        <w:t>. Oxford: Oxford Polytechnic.</w:t>
      </w:r>
    </w:p>
    <w:p w:rsidR="668E328D" w:rsidP="0AE538C3" w:rsidRDefault="668E328D" w14:paraId="21B83BE3" w14:textId="6E9657B9">
      <w:pPr>
        <w:spacing w:before="240" w:beforeAutospacing="off" w:after="240" w:afterAutospacing="off"/>
      </w:pPr>
      <w:r w:rsidRPr="0AE538C3" w:rsidR="668E328D">
        <w:rPr>
          <w:rFonts w:ascii="Arial" w:hAnsi="Arial" w:eastAsia="Arial" w:cs="Arial"/>
          <w:noProof w:val="0"/>
          <w:sz w:val="22"/>
          <w:szCs w:val="22"/>
          <w:lang w:val="en-US"/>
        </w:rPr>
        <w:t xml:space="preserve">Department of Health and Social Care (2021) </w:t>
      </w:r>
      <w:r w:rsidRPr="0AE538C3" w:rsidR="668E328D">
        <w:rPr>
          <w:rFonts w:ascii="Arial" w:hAnsi="Arial" w:eastAsia="Arial" w:cs="Arial"/>
          <w:i w:val="1"/>
          <w:iCs w:val="1"/>
          <w:noProof w:val="0"/>
          <w:sz w:val="22"/>
          <w:szCs w:val="22"/>
          <w:lang w:val="en-US"/>
        </w:rPr>
        <w:t>National Disability Strategy</w:t>
      </w:r>
      <w:r w:rsidRPr="0AE538C3" w:rsidR="668E328D">
        <w:rPr>
          <w:rFonts w:ascii="Arial" w:hAnsi="Arial" w:eastAsia="Arial" w:cs="Arial"/>
          <w:noProof w:val="0"/>
          <w:sz w:val="22"/>
          <w:szCs w:val="22"/>
          <w:lang w:val="en-US"/>
        </w:rPr>
        <w:t>. London: DHSC.</w:t>
      </w:r>
    </w:p>
    <w:p w:rsidR="63BBC75F" w:rsidP="0AE538C3" w:rsidRDefault="63BBC75F" w14:paraId="7A9F3540" w14:textId="70BAE06D">
      <w:pPr>
        <w:pStyle w:val="Normal"/>
        <w:spacing w:before="240" w:beforeAutospacing="off" w:after="240" w:afterAutospacing="off"/>
        <w:ind w:left="0"/>
        <w:rPr>
          <w:rFonts w:ascii="Arial" w:hAnsi="Arial" w:eastAsia="Arial" w:cs="Arial"/>
          <w:noProof w:val="0"/>
          <w:sz w:val="22"/>
          <w:szCs w:val="22"/>
          <w:lang w:val="en-US"/>
        </w:rPr>
      </w:pPr>
      <w:r w:rsidRPr="0AE538C3" w:rsidR="63BBC75F">
        <w:rPr>
          <w:rFonts w:ascii="Arial" w:hAnsi="Arial" w:eastAsia="Arial" w:cs="Arial"/>
          <w:noProof w:val="0"/>
          <w:sz w:val="22"/>
          <w:szCs w:val="22"/>
          <w:lang w:val="en-US"/>
        </w:rPr>
        <w:t xml:space="preserve">ADASS (2023) </w:t>
      </w:r>
      <w:r w:rsidRPr="0AE538C3" w:rsidR="63BBC75F">
        <w:rPr>
          <w:rFonts w:ascii="Arial" w:hAnsi="Arial" w:eastAsia="Arial" w:cs="Arial"/>
          <w:i w:val="1"/>
          <w:iCs w:val="1"/>
          <w:noProof w:val="0"/>
          <w:sz w:val="22"/>
          <w:szCs w:val="22"/>
          <w:lang w:val="en-US"/>
        </w:rPr>
        <w:t>ADASS Spring Survey 2023</w:t>
      </w:r>
      <w:r w:rsidRPr="0AE538C3" w:rsidR="63BBC75F">
        <w:rPr>
          <w:rFonts w:ascii="Arial" w:hAnsi="Arial" w:eastAsia="Arial" w:cs="Arial"/>
          <w:noProof w:val="0"/>
          <w:sz w:val="22"/>
          <w:szCs w:val="22"/>
          <w:lang w:val="en-US"/>
        </w:rPr>
        <w:t>. Association of Directors of Adult Social Services.</w:t>
      </w:r>
    </w:p>
    <w:p w:rsidR="63BBC75F" w:rsidP="0AE538C3" w:rsidRDefault="63BBC75F" w14:paraId="17E4789A" w14:textId="5F14D30E">
      <w:pPr>
        <w:pStyle w:val="Normal"/>
        <w:spacing w:before="240" w:beforeAutospacing="off" w:after="240" w:afterAutospacing="off"/>
        <w:ind w:left="0"/>
        <w:rPr>
          <w:rFonts w:ascii="Arial" w:hAnsi="Arial" w:eastAsia="Arial" w:cs="Arial"/>
          <w:noProof w:val="0"/>
          <w:sz w:val="22"/>
          <w:szCs w:val="22"/>
          <w:lang w:val="en-US"/>
        </w:rPr>
      </w:pPr>
      <w:r w:rsidRPr="0AE538C3" w:rsidR="63BBC75F">
        <w:rPr>
          <w:rFonts w:ascii="Arial" w:hAnsi="Arial" w:eastAsia="Arial" w:cs="Arial"/>
          <w:noProof w:val="0"/>
          <w:sz w:val="22"/>
          <w:szCs w:val="22"/>
          <w:lang w:val="en-US"/>
        </w:rPr>
        <w:t xml:space="preserve">HM Government (2021) </w:t>
      </w:r>
      <w:r w:rsidRPr="0AE538C3" w:rsidR="63BBC75F">
        <w:rPr>
          <w:rFonts w:ascii="Arial" w:hAnsi="Arial" w:eastAsia="Arial" w:cs="Arial"/>
          <w:i w:val="1"/>
          <w:iCs w:val="1"/>
          <w:noProof w:val="0"/>
          <w:sz w:val="22"/>
          <w:szCs w:val="22"/>
          <w:lang w:val="en-US"/>
        </w:rPr>
        <w:t>National Disability Strategy</w:t>
      </w:r>
      <w:r w:rsidRPr="0AE538C3" w:rsidR="63BBC75F">
        <w:rPr>
          <w:rFonts w:ascii="Arial" w:hAnsi="Arial" w:eastAsia="Arial" w:cs="Arial"/>
          <w:noProof w:val="0"/>
          <w:sz w:val="22"/>
          <w:szCs w:val="22"/>
          <w:lang w:val="en-US"/>
        </w:rPr>
        <w:t>. London: Cabinet Office.</w:t>
      </w:r>
    </w:p>
    <w:p w:rsidR="63BBC75F" w:rsidP="0AE538C3" w:rsidRDefault="63BBC75F" w14:paraId="62A3A395" w14:textId="08D82899">
      <w:pPr>
        <w:pStyle w:val="Normal"/>
        <w:spacing w:before="240" w:beforeAutospacing="off" w:after="240" w:afterAutospacing="off"/>
        <w:ind w:left="0"/>
        <w:rPr>
          <w:rFonts w:ascii="Arial" w:hAnsi="Arial" w:eastAsia="Arial" w:cs="Arial"/>
          <w:noProof w:val="0"/>
          <w:sz w:val="22"/>
          <w:szCs w:val="22"/>
          <w:lang w:val="en-US"/>
        </w:rPr>
      </w:pPr>
      <w:r w:rsidRPr="0AE538C3" w:rsidR="63BBC75F">
        <w:rPr>
          <w:rFonts w:ascii="Arial" w:hAnsi="Arial" w:eastAsia="Arial" w:cs="Arial"/>
          <w:noProof w:val="0"/>
          <w:sz w:val="22"/>
          <w:szCs w:val="22"/>
          <w:lang w:val="en-US"/>
        </w:rPr>
        <w:t xml:space="preserve">Local Government Association (2020) </w:t>
      </w:r>
      <w:r w:rsidRPr="0AE538C3" w:rsidR="63BBC75F">
        <w:rPr>
          <w:rFonts w:ascii="Arial" w:hAnsi="Arial" w:eastAsia="Arial" w:cs="Arial"/>
          <w:i w:val="1"/>
          <w:iCs w:val="1"/>
          <w:noProof w:val="0"/>
          <w:sz w:val="22"/>
          <w:szCs w:val="22"/>
          <w:lang w:val="en-US"/>
        </w:rPr>
        <w:t>The future of local government funding</w:t>
      </w:r>
      <w:r w:rsidRPr="0AE538C3" w:rsidR="63BBC75F">
        <w:rPr>
          <w:rFonts w:ascii="Arial" w:hAnsi="Arial" w:eastAsia="Arial" w:cs="Arial"/>
          <w:noProof w:val="0"/>
          <w:sz w:val="22"/>
          <w:szCs w:val="22"/>
          <w:lang w:val="en-US"/>
        </w:rPr>
        <w:t>. LGA.</w:t>
      </w:r>
    </w:p>
    <w:p w:rsidR="63BBC75F" w:rsidP="0AE538C3" w:rsidRDefault="63BBC75F" w14:paraId="6D3A1821" w14:textId="31DB02B1">
      <w:pPr>
        <w:pStyle w:val="Normal"/>
        <w:spacing w:before="240" w:beforeAutospacing="off" w:after="240" w:afterAutospacing="off"/>
        <w:ind w:left="0"/>
        <w:rPr>
          <w:rFonts w:ascii="Arial" w:hAnsi="Arial" w:eastAsia="Arial" w:cs="Arial"/>
          <w:noProof w:val="0"/>
          <w:sz w:val="22"/>
          <w:szCs w:val="22"/>
          <w:lang w:val="en-US"/>
        </w:rPr>
      </w:pPr>
      <w:r w:rsidRPr="0AE538C3" w:rsidR="63BBC75F">
        <w:rPr>
          <w:rFonts w:ascii="Arial" w:hAnsi="Arial" w:eastAsia="Arial" w:cs="Arial"/>
          <w:noProof w:val="0"/>
          <w:sz w:val="22"/>
          <w:szCs w:val="22"/>
          <w:lang w:val="en-US"/>
        </w:rPr>
        <w:t xml:space="preserve">Scope (2019) </w:t>
      </w:r>
      <w:r w:rsidRPr="0AE538C3" w:rsidR="63BBC75F">
        <w:rPr>
          <w:rFonts w:ascii="Arial" w:hAnsi="Arial" w:eastAsia="Arial" w:cs="Arial"/>
          <w:i w:val="1"/>
          <w:iCs w:val="1"/>
          <w:noProof w:val="0"/>
          <w:sz w:val="22"/>
          <w:szCs w:val="22"/>
          <w:lang w:val="en-US"/>
        </w:rPr>
        <w:t>The Disability Report: Social isolation and inequality</w:t>
      </w:r>
      <w:r w:rsidRPr="0AE538C3" w:rsidR="63BBC75F">
        <w:rPr>
          <w:rFonts w:ascii="Arial" w:hAnsi="Arial" w:eastAsia="Arial" w:cs="Arial"/>
          <w:noProof w:val="0"/>
          <w:sz w:val="22"/>
          <w:szCs w:val="22"/>
          <w:lang w:val="en-US"/>
        </w:rPr>
        <w:t>. Scope UK.</w:t>
      </w:r>
    </w:p>
    <w:p w:rsidR="63BBC75F" w:rsidP="0AE538C3" w:rsidRDefault="63BBC75F" w14:paraId="53B748B4" w14:textId="630035D4">
      <w:pPr>
        <w:pStyle w:val="Normal"/>
        <w:spacing w:before="240" w:beforeAutospacing="off" w:after="240" w:afterAutospacing="off"/>
        <w:ind w:left="0"/>
        <w:rPr>
          <w:rFonts w:ascii="Arial" w:hAnsi="Arial" w:eastAsia="Arial" w:cs="Arial"/>
          <w:noProof w:val="0"/>
          <w:sz w:val="22"/>
          <w:szCs w:val="22"/>
          <w:lang w:val="en-US"/>
        </w:rPr>
      </w:pPr>
      <w:r w:rsidRPr="07DB098E" w:rsidR="63BBC75F">
        <w:rPr>
          <w:rFonts w:ascii="Arial" w:hAnsi="Arial" w:eastAsia="Arial" w:cs="Arial"/>
          <w:noProof w:val="0"/>
          <w:sz w:val="22"/>
          <w:szCs w:val="22"/>
          <w:lang w:val="en-US"/>
        </w:rPr>
        <w:t xml:space="preserve">Social Care Institute for Excellence (2021) </w:t>
      </w:r>
      <w:r w:rsidRPr="07DB098E" w:rsidR="63BBC75F">
        <w:rPr>
          <w:rFonts w:ascii="Arial" w:hAnsi="Arial" w:eastAsia="Arial" w:cs="Arial"/>
          <w:i w:val="1"/>
          <w:iCs w:val="1"/>
          <w:noProof w:val="0"/>
          <w:sz w:val="22"/>
          <w:szCs w:val="22"/>
          <w:lang w:val="en-US"/>
        </w:rPr>
        <w:t>Community-based support for people with disabilities</w:t>
      </w:r>
      <w:r w:rsidRPr="07DB098E" w:rsidR="63BBC75F">
        <w:rPr>
          <w:rFonts w:ascii="Arial" w:hAnsi="Arial" w:eastAsia="Arial" w:cs="Arial"/>
          <w:noProof w:val="0"/>
          <w:sz w:val="22"/>
          <w:szCs w:val="22"/>
          <w:lang w:val="en-US"/>
        </w:rPr>
        <w:t>. SCIE.</w:t>
      </w:r>
    </w:p>
    <w:p w:rsidR="0AE538C3" w:rsidP="07DB098E" w:rsidRDefault="0AE538C3" w14:paraId="47BBE700" w14:textId="3270B007">
      <w:pPr>
        <w:pStyle w:val="Normal"/>
        <w:spacing w:before="240" w:beforeAutospacing="off" w:after="240" w:afterAutospacing="off"/>
      </w:pPr>
      <w:r w:rsidRPr="07DB098E" w:rsidR="4A6B5C28">
        <w:rPr>
          <w:rFonts w:ascii="Arial" w:hAnsi="Arial" w:eastAsia="Arial" w:cs="Arial"/>
          <w:noProof w:val="0"/>
          <w:sz w:val="22"/>
          <w:szCs w:val="22"/>
          <w:lang w:val="en-US"/>
        </w:rPr>
        <w:t xml:space="preserve">Department of Health and Social Care (2021) </w:t>
      </w:r>
      <w:r w:rsidRPr="07DB098E" w:rsidR="4A6B5C28">
        <w:rPr>
          <w:rFonts w:ascii="Arial" w:hAnsi="Arial" w:eastAsia="Arial" w:cs="Arial"/>
          <w:i w:val="1"/>
          <w:iCs w:val="1"/>
          <w:noProof w:val="0"/>
          <w:sz w:val="22"/>
          <w:szCs w:val="22"/>
          <w:lang w:val="en-US"/>
        </w:rPr>
        <w:t>People at the Heart of Care: Adult Social Care Reform White Paper</w:t>
      </w:r>
      <w:r w:rsidRPr="07DB098E" w:rsidR="4A6B5C28">
        <w:rPr>
          <w:rFonts w:ascii="Arial" w:hAnsi="Arial" w:eastAsia="Arial" w:cs="Arial"/>
          <w:noProof w:val="0"/>
          <w:sz w:val="22"/>
          <w:szCs w:val="22"/>
          <w:lang w:val="en-US"/>
        </w:rPr>
        <w:t>. London: DHSC.</w:t>
      </w:r>
    </w:p>
    <w:p w:rsidR="0AE538C3" w:rsidP="07DB098E" w:rsidRDefault="0AE538C3" w14:paraId="63D54AE7" w14:textId="059B00CB">
      <w:pPr>
        <w:pStyle w:val="Normal"/>
        <w:spacing w:before="240" w:beforeAutospacing="off" w:after="240" w:afterAutospacing="off"/>
      </w:pPr>
      <w:r w:rsidRPr="07DB098E" w:rsidR="4A6B5C28">
        <w:rPr>
          <w:rFonts w:ascii="Arial" w:hAnsi="Arial" w:eastAsia="Arial" w:cs="Arial"/>
          <w:noProof w:val="0"/>
          <w:sz w:val="22"/>
          <w:szCs w:val="22"/>
          <w:lang w:val="en-US"/>
        </w:rPr>
        <w:t>Jasper, M. (2013)</w:t>
      </w:r>
      <w:r w:rsidRPr="07DB098E" w:rsidR="4A6B5C28">
        <w:rPr>
          <w:rFonts w:ascii="Arial" w:hAnsi="Arial" w:eastAsia="Arial" w:cs="Arial"/>
          <w:noProof w:val="0"/>
          <w:sz w:val="22"/>
          <w:szCs w:val="22"/>
          <w:lang w:val="en-US"/>
        </w:rPr>
        <w:t xml:space="preserve"> </w:t>
      </w:r>
      <w:r w:rsidRPr="07DB098E" w:rsidR="4A6B5C28">
        <w:rPr>
          <w:rFonts w:ascii="Arial" w:hAnsi="Arial" w:eastAsia="Arial" w:cs="Arial"/>
          <w:i w:val="1"/>
          <w:iCs w:val="1"/>
          <w:noProof w:val="0"/>
          <w:sz w:val="22"/>
          <w:szCs w:val="22"/>
          <w:lang w:val="en-US"/>
        </w:rPr>
        <w:t>Beginning</w:t>
      </w:r>
      <w:r w:rsidRPr="07DB098E" w:rsidR="4A6B5C28">
        <w:rPr>
          <w:rFonts w:ascii="Arial" w:hAnsi="Arial" w:eastAsia="Arial" w:cs="Arial"/>
          <w:i w:val="1"/>
          <w:iCs w:val="1"/>
          <w:noProof w:val="0"/>
          <w:sz w:val="22"/>
          <w:szCs w:val="22"/>
          <w:lang w:val="en-US"/>
        </w:rPr>
        <w:t xml:space="preserve"> Reflective Practice</w:t>
      </w:r>
      <w:r w:rsidRPr="07DB098E" w:rsidR="4A6B5C28">
        <w:rPr>
          <w:rFonts w:ascii="Arial" w:hAnsi="Arial" w:eastAsia="Arial" w:cs="Arial"/>
          <w:noProof w:val="0"/>
          <w:sz w:val="22"/>
          <w:szCs w:val="22"/>
          <w:lang w:val="en-US"/>
        </w:rPr>
        <w:t>. 2nd ed. Andover: Cengage Learning.</w:t>
      </w:r>
    </w:p>
    <w:p w:rsidR="0AE538C3" w:rsidP="07DB098E" w:rsidRDefault="0AE538C3" w14:paraId="46E52811" w14:textId="30D78CD3">
      <w:pPr>
        <w:pStyle w:val="Normal"/>
        <w:spacing w:before="240" w:beforeAutospacing="off" w:after="240" w:afterAutospacing="off"/>
      </w:pPr>
      <w:r w:rsidRPr="07DB098E" w:rsidR="4A6B5C28">
        <w:rPr>
          <w:rFonts w:ascii="Arial" w:hAnsi="Arial" w:eastAsia="Arial" w:cs="Arial"/>
          <w:noProof w:val="0"/>
          <w:sz w:val="22"/>
          <w:szCs w:val="22"/>
          <w:lang w:val="en-US"/>
        </w:rPr>
        <w:t xml:space="preserve"> Skills for Care (2022) </w:t>
      </w:r>
      <w:r w:rsidRPr="07DB098E" w:rsidR="4A6B5C28">
        <w:rPr>
          <w:rFonts w:ascii="Arial" w:hAnsi="Arial" w:eastAsia="Arial" w:cs="Arial"/>
          <w:i w:val="1"/>
          <w:iCs w:val="1"/>
          <w:noProof w:val="0"/>
          <w:sz w:val="22"/>
          <w:szCs w:val="22"/>
          <w:lang w:val="en-US"/>
        </w:rPr>
        <w:t>Core Skills and Knowledge Framework for the Adult Social Care Workforce</w:t>
      </w:r>
      <w:r w:rsidRPr="07DB098E" w:rsidR="4A6B5C28">
        <w:rPr>
          <w:rFonts w:ascii="Arial" w:hAnsi="Arial" w:eastAsia="Arial" w:cs="Arial"/>
          <w:noProof w:val="0"/>
          <w:sz w:val="22"/>
          <w:szCs w:val="22"/>
          <w:lang w:val="en-US"/>
        </w:rPr>
        <w:t>. Leeds: Skills for Care.</w:t>
      </w:r>
    </w:p>
    <w:p w:rsidR="0AE538C3" w:rsidP="0AE538C3" w:rsidRDefault="0AE538C3" w14:paraId="43DDE0A9" w14:textId="4CE4A6E0">
      <w:pPr>
        <w:pStyle w:val="Normal"/>
        <w:spacing w:before="240" w:beforeAutospacing="off" w:after="240" w:afterAutospacing="off"/>
        <w:ind w:left="0"/>
        <w:rPr>
          <w:rFonts w:ascii="Arial" w:hAnsi="Arial" w:eastAsia="Arial" w:cs="Arial"/>
          <w:noProof w:val="0"/>
          <w:sz w:val="22"/>
          <w:szCs w:val="22"/>
          <w:lang w:val="en-US"/>
        </w:rPr>
      </w:pPr>
    </w:p>
    <w:p w:rsidR="79420C15" w:rsidP="7FBA22A4" w:rsidRDefault="79420C15" w14:paraId="02A47DDD" w14:textId="1C081BCD">
      <w:pPr>
        <w:pStyle w:val="ListParagraph"/>
        <w:ind w:left="720"/>
        <w:rPr>
          <w:rFonts w:ascii="Arial" w:hAnsi="Arial" w:eastAsia="Arial" w:cs="Arial"/>
          <w:sz w:val="22"/>
          <w:szCs w:val="22"/>
        </w:rPr>
      </w:pPr>
    </w:p>
    <w:p w:rsidR="79420C15" w:rsidP="79420C15" w:rsidRDefault="79420C15" w14:paraId="1C17BFF7" w14:textId="51FD48FA">
      <w:pPr>
        <w:spacing w:before="240" w:beforeAutospacing="off" w:after="240" w:afterAutospacing="off"/>
        <w:rPr>
          <w:rFonts w:ascii="Arial" w:hAnsi="Arial" w:eastAsia="Arial" w:cs="Arial"/>
          <w:noProof w:val="0"/>
          <w:sz w:val="22"/>
          <w:szCs w:val="22"/>
          <w:lang w:val="en-US"/>
        </w:rPr>
      </w:pPr>
    </w:p>
    <w:p w:rsidR="6E625935" w:rsidP="6E625935" w:rsidRDefault="6E625935" w14:paraId="7B382E0C" w14:textId="7B5FD418">
      <w:pPr>
        <w:spacing w:before="240" w:beforeAutospacing="off" w:after="240" w:afterAutospacing="off"/>
        <w:rPr>
          <w:rFonts w:ascii="Arial" w:hAnsi="Arial" w:eastAsia="Arial" w:cs="Arial"/>
          <w:noProof w:val="0"/>
          <w:sz w:val="22"/>
          <w:szCs w:val="22"/>
          <w:lang w:val="en-US"/>
        </w:rPr>
      </w:pPr>
    </w:p>
    <w:p w:rsidR="6E625935" w:rsidP="6E625935" w:rsidRDefault="6E625935" w14:paraId="72B35895" w14:textId="3079342A">
      <w:pPr>
        <w:spacing w:before="240" w:beforeAutospacing="off" w:after="240" w:afterAutospacing="off"/>
        <w:rPr>
          <w:rFonts w:ascii="Arial" w:hAnsi="Arial" w:eastAsia="Arial" w:cs="Arial"/>
          <w:noProof w:val="0"/>
          <w:sz w:val="22"/>
          <w:szCs w:val="22"/>
          <w:lang w:val="en-US"/>
        </w:rPr>
      </w:pPr>
    </w:p>
    <w:p w:rsidR="4DB96F92" w:rsidP="4DB96F92" w:rsidRDefault="4DB96F92" w14:paraId="73FBC6D6" w14:textId="482B3E24">
      <w:pPr>
        <w:spacing w:before="240" w:beforeAutospacing="off" w:after="240" w:afterAutospacing="off"/>
        <w:rPr>
          <w:rFonts w:ascii="Arial" w:hAnsi="Arial" w:eastAsia="Arial" w:cs="Arial"/>
          <w:noProof w:val="0"/>
          <w:sz w:val="22"/>
          <w:szCs w:val="22"/>
          <w:lang w:val="en-US"/>
        </w:rPr>
      </w:pPr>
    </w:p>
    <w:p w:rsidR="4DB96F92" w:rsidP="4DB96F92" w:rsidRDefault="4DB96F92" w14:paraId="02F30C28" w14:textId="1094C7C7">
      <w:pPr>
        <w:rPr>
          <w:rFonts w:ascii="Arial Nova" w:hAnsi="Arial Nova" w:eastAsia="Arial Nova" w:cs="Arial Nova"/>
          <w:b w:val="0"/>
          <w:bCs w:val="0"/>
          <w:i w:val="1"/>
          <w:iCs w:val="1"/>
          <w:caps w:val="0"/>
          <w:smallCaps w:val="0"/>
          <w:noProof w:val="0"/>
          <w:color w:val="000000" w:themeColor="text1" w:themeTint="FF" w:themeShade="FF"/>
          <w:sz w:val="24"/>
          <w:szCs w:val="24"/>
          <w:lang w:val="en-GB"/>
        </w:rPr>
      </w:pPr>
    </w:p>
    <w:p w:rsidR="4DB96F92" w:rsidP="4DB96F92" w:rsidRDefault="4DB96F92" w14:paraId="7D2D747E" w14:textId="779693FE">
      <w:pPr>
        <w:spacing w:before="240" w:beforeAutospacing="off" w:after="240" w:afterAutospacing="off"/>
        <w:rPr>
          <w:rFonts w:ascii="Arial" w:hAnsi="Arial" w:eastAsia="Arial" w:cs="Arial"/>
          <w:noProof w:val="0"/>
          <w:sz w:val="22"/>
          <w:szCs w:val="22"/>
          <w:lang w:val="en-US"/>
        </w:rPr>
      </w:pPr>
    </w:p>
    <w:p w:rsidR="3FBC46F5" w:rsidP="3FBC46F5" w:rsidRDefault="3FBC46F5" w14:paraId="24253084" w14:textId="17124ECA">
      <w:pPr>
        <w:rPr>
          <w:rFonts w:ascii="Arial" w:hAnsi="Arial" w:eastAsia="Arial" w:cs="Arial"/>
          <w:color w:val="000000" w:themeColor="text1" w:themeTint="FF" w:themeShade="FF"/>
          <w:sz w:val="22"/>
          <w:szCs w:val="22"/>
        </w:rPr>
      </w:pPr>
    </w:p>
    <w:p w:rsidR="021F216E" w:rsidP="3FBC46F5" w:rsidRDefault="021F216E" w14:paraId="45701BE0" w14:textId="65376189">
      <w:pPr>
        <w:rPr>
          <w:rFonts w:ascii="Arial" w:hAnsi="Arial" w:eastAsia="Arial" w:cs="Arial"/>
          <w:color w:val="000000" w:themeColor="text1"/>
          <w:sz w:val="22"/>
          <w:szCs w:val="22"/>
        </w:rPr>
      </w:pPr>
    </w:p>
    <w:p w:rsidR="021F216E" w:rsidP="021F216E" w:rsidRDefault="021F216E" w14:paraId="6D72AE3F" w14:textId="0C24E00A">
      <w:pPr>
        <w:rPr>
          <w:rFonts w:ascii="Aptos" w:hAnsi="Aptos" w:eastAsia="Aptos" w:cs="Aptos"/>
          <w:color w:val="000000" w:themeColor="text1"/>
          <w:sz w:val="44"/>
          <w:szCs w:val="44"/>
        </w:rPr>
      </w:pPr>
    </w:p>
    <w:p w:rsidR="021F216E" w:rsidP="021F216E" w:rsidRDefault="021F216E" w14:paraId="6BB25047" w14:textId="766DBABD">
      <w:pPr>
        <w:rPr>
          <w:rFonts w:ascii="Aptos" w:hAnsi="Aptos" w:eastAsia="Aptos" w:cs="Aptos"/>
          <w:color w:val="000000" w:themeColor="text1"/>
        </w:rPr>
      </w:pPr>
    </w:p>
    <w:p w:rsidR="021F216E" w:rsidP="021F216E" w:rsidRDefault="021F216E" w14:paraId="3974B5FE" w14:textId="736421FC">
      <w:pPr>
        <w:rPr>
          <w:rFonts w:ascii="Aptos" w:hAnsi="Aptos" w:eastAsia="Aptos" w:cs="Aptos"/>
          <w:color w:val="000000" w:themeColor="text1"/>
        </w:rPr>
      </w:pPr>
    </w:p>
    <w:p w:rsidR="021F216E" w:rsidP="021F216E" w:rsidRDefault="021F216E" w14:paraId="39D61FC0" w14:textId="2F10F095">
      <w:pPr>
        <w:rPr>
          <w:rFonts w:ascii="Aptos" w:hAnsi="Aptos" w:eastAsia="Aptos" w:cs="Aptos"/>
          <w:color w:val="000000" w:themeColor="text1"/>
        </w:rPr>
      </w:pPr>
    </w:p>
    <w:p w:rsidR="021F216E" w:rsidP="021F216E" w:rsidRDefault="021F216E" w14:paraId="1AB1E2C7" w14:textId="5F54C5AD">
      <w:pPr>
        <w:rPr>
          <w:rFonts w:ascii="Aptos" w:hAnsi="Aptos" w:eastAsia="Aptos" w:cs="Aptos"/>
          <w:color w:val="000000" w:themeColor="text1"/>
        </w:rPr>
      </w:pPr>
    </w:p>
    <w:p w:rsidR="021F216E" w:rsidP="021F216E" w:rsidRDefault="021F216E" w14:paraId="6BB63F87" w14:textId="72FB10C2">
      <w:pPr>
        <w:rPr>
          <w:rFonts w:ascii="Aptos" w:hAnsi="Aptos" w:eastAsia="Aptos" w:cs="Aptos"/>
          <w:color w:val="000000" w:themeColor="text1"/>
        </w:rPr>
      </w:pPr>
    </w:p>
    <w:p w:rsidR="021F216E" w:rsidP="021F216E" w:rsidRDefault="021F216E" w14:paraId="7978F55E" w14:textId="54439AB5">
      <w:pPr>
        <w:rPr>
          <w:rFonts w:ascii="Aptos" w:hAnsi="Aptos" w:eastAsia="Aptos" w:cs="Aptos"/>
          <w:color w:val="000000" w:themeColor="text1"/>
        </w:rPr>
      </w:pPr>
    </w:p>
    <w:p w:rsidR="021F216E" w:rsidP="021F216E" w:rsidRDefault="021F216E" w14:paraId="47E96089" w14:textId="62FF98E7">
      <w:pPr>
        <w:rPr>
          <w:rFonts w:ascii="Aptos" w:hAnsi="Aptos" w:eastAsia="Aptos" w:cs="Aptos"/>
          <w:color w:val="000000" w:themeColor="text1"/>
        </w:rPr>
      </w:pPr>
    </w:p>
    <w:p w:rsidR="021F216E" w:rsidP="021F216E" w:rsidRDefault="021F216E" w14:paraId="5838B94D" w14:textId="325CE51E">
      <w:pPr>
        <w:rPr>
          <w:rFonts w:ascii="Aptos" w:hAnsi="Aptos" w:eastAsia="Aptos" w:cs="Aptos"/>
          <w:color w:val="000000" w:themeColor="text1"/>
        </w:rPr>
      </w:pPr>
    </w:p>
    <w:p w:rsidR="021F216E" w:rsidP="021F216E" w:rsidRDefault="021F216E" w14:paraId="42B9099D" w14:textId="61B09283">
      <w:pPr>
        <w:rPr>
          <w:rFonts w:ascii="Aptos" w:hAnsi="Aptos" w:eastAsia="Aptos" w:cs="Aptos"/>
          <w:color w:val="000000" w:themeColor="text1"/>
        </w:rPr>
      </w:pPr>
    </w:p>
    <w:p w:rsidR="021F216E" w:rsidP="021F216E" w:rsidRDefault="021F216E" w14:paraId="5ADAB55E" w14:textId="2D018DD8">
      <w:pPr>
        <w:rPr>
          <w:rFonts w:ascii="Aptos" w:hAnsi="Aptos" w:eastAsia="Aptos" w:cs="Aptos"/>
          <w:color w:val="000000" w:themeColor="text1"/>
        </w:rPr>
      </w:pPr>
    </w:p>
    <w:p w:rsidR="021F216E" w:rsidP="021F216E" w:rsidRDefault="021F216E" w14:paraId="2EFCA715" w14:textId="7974847F">
      <w:pPr>
        <w:rPr>
          <w:rFonts w:ascii="Aptos" w:hAnsi="Aptos" w:eastAsia="Aptos" w:cs="Aptos"/>
          <w:color w:val="000000" w:themeColor="text1"/>
        </w:rPr>
      </w:pPr>
    </w:p>
    <w:p w:rsidR="021F216E" w:rsidP="021F216E" w:rsidRDefault="021F216E" w14:paraId="6677326B" w14:textId="697B058B">
      <w:pPr>
        <w:rPr>
          <w:rFonts w:ascii="Aptos" w:hAnsi="Aptos" w:eastAsia="Aptos" w:cs="Aptos"/>
          <w:color w:val="000000" w:themeColor="text1"/>
        </w:rPr>
      </w:pPr>
    </w:p>
    <w:p w:rsidR="021F216E" w:rsidP="021F216E" w:rsidRDefault="021F216E" w14:paraId="170F35C7" w14:textId="7D637D5C">
      <w:pPr>
        <w:rPr>
          <w:rFonts w:ascii="Aptos" w:hAnsi="Aptos" w:eastAsia="Aptos" w:cs="Aptos"/>
          <w:color w:val="000000" w:themeColor="text1"/>
        </w:rPr>
      </w:pPr>
    </w:p>
    <w:p w:rsidR="021F216E" w:rsidP="021F216E" w:rsidRDefault="021F216E" w14:paraId="7045CDF3" w14:textId="7443E3D2">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rFonts w:hint="eastAsia"/>
          <w:sz w:val="44"/>
          <w:szCs w:val="44"/>
        </w:rPr>
      </w:pPr>
    </w:p>
    <w:sectPr w:rsidR="021F216E">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5419" w:rsidRDefault="00F95419" w14:paraId="3B23C38A" w14:textId="77777777">
      <w:pPr>
        <w:spacing w:after="0" w:line="240" w:lineRule="auto"/>
        <w:rPr>
          <w:rFonts w:hint="eastAsia"/>
        </w:rPr>
      </w:pPr>
    </w:p>
  </w:endnote>
  <w:endnote w:type="continuationSeparator" w:id="0">
    <w:p w:rsidR="00F95419" w:rsidRDefault="00F95419" w14:paraId="415EA02F" w14:textId="77777777">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rsidR="00B7418E" w:rsidRDefault="00B7418E" w14:paraId="257C81CA" w14:textId="207A55AC">
        <w:pPr>
          <w:pStyle w:val="Footer"/>
          <w:jc w:val="center"/>
          <w:rPr>
            <w:rFonts w:hint="eastAsia"/>
          </w:rPr>
        </w:pPr>
        <w:r>
          <w:fldChar w:fldCharType="begin"/>
        </w:r>
        <w:r>
          <w:instrText xml:space="preserve"> PAGE   \* MERGEFORMAT </w:instrText>
        </w:r>
        <w:r>
          <w:fldChar w:fldCharType="separate"/>
        </w:r>
        <w:r>
          <w:rPr>
            <w:noProof/>
          </w:rPr>
          <w:t>2</w:t>
        </w:r>
        <w:r>
          <w:rPr>
            <w:noProof/>
          </w:rPr>
          <w:fldChar w:fldCharType="end"/>
        </w:r>
      </w:p>
    </w:sdtContent>
  </w:sdt>
  <w:p w:rsidR="00B7418E" w:rsidRDefault="00B7418E" w14:paraId="3C650156" w14:textId="77777777">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5419" w:rsidRDefault="00F95419" w14:paraId="0EB1E27F" w14:textId="77777777">
      <w:pPr>
        <w:spacing w:after="0" w:line="240" w:lineRule="auto"/>
        <w:rPr>
          <w:rFonts w:hint="eastAsia"/>
        </w:rPr>
      </w:pPr>
    </w:p>
  </w:footnote>
  <w:footnote w:type="continuationSeparator" w:id="0">
    <w:p w:rsidR="00F95419" w:rsidRDefault="00F95419" w14:paraId="280B6D09" w14:textId="77777777">
      <w:pPr>
        <w:spacing w:after="0" w:line="240" w:lineRule="auto"/>
        <w:rPr>
          <w:rFonts w:hint="eastAsia"/>
        </w:rPr>
      </w:pPr>
    </w:p>
  </w:footnote>
</w:footnotes>
</file>

<file path=word/intelligence2.xml><?xml version="1.0" encoding="utf-8"?>
<int2:intelligence xmlns:int2="http://schemas.microsoft.com/office/intelligence/2020/intelligence">
  <int2:observations>
    <int2:textHash int2:hashCode="kl129sLlvkmJsd" int2:id="h1sYsnNN">
      <int2:state int2:type="spell" int2:value="Rejected"/>
    </int2:textHash>
    <int2:textHash int2:hashCode="gOigg3B4VG+1IR" int2:id="ZcUPR5ZC">
      <int2:state int2:type="spell" int2:value="Rejected"/>
    </int2:textHash>
    <int2:textHash int2:hashCode="v3jXqOAVqWKVSe" int2:id="YQE472wa">
      <int2:state int2:type="spell" int2:value="Rejected"/>
    </int2:textHash>
    <int2:textHash int2:hashCode="zqhYDntAHb/qEo" int2:id="dTU83jrD">
      <int2:state int2:type="spell" int2:value="Rejected"/>
    </int2:textHash>
    <int2:textHash int2:hashCode="kPpoLx2K0A+SfS" int2:id="UHPDXCYW">
      <int2:state int2:type="spell" int2:value="Rejected"/>
    </int2:textHash>
    <int2:textHash int2:hashCode="NrIbUwVp5l0xEv" int2:id="Z7UPyMgX">
      <int2:state int2:type="spell" int2:value="Rejected"/>
    </int2:textHash>
    <int2:textHash int2:hashCode="rRQcgXFe40IuJC" int2:id="Ui5ZnwEa">
      <int2:state int2:type="spell" int2:value="Rejected"/>
    </int2:textHash>
    <int2:textHash int2:hashCode="8+wXkcCV+G/AIk" int2:id="fJ3rO2TJ">
      <int2:state int2:type="spell" int2:value="Rejected"/>
    </int2:textHash>
    <int2:textHash int2:hashCode="JXE7PIpcd9yrc5" int2:id="nYusxieb">
      <int2:state int2:type="spell" int2:value="Rejected"/>
    </int2:textHash>
    <int2:textHash int2:hashCode="Hm5vV2UnxTF1rh" int2:id="FnxAhZ9Z">
      <int2:state int2:type="spell" int2:value="Rejected"/>
    </int2:textHash>
    <int2:textHash int2:hashCode="BwaVlmW73Hrp6m" int2:id="WW4Gyhh0">
      <int2:state int2:type="spell" int2:value="Rejected"/>
    </int2:textHash>
    <int2:textHash int2:hashCode="LoR8iK7C/BA1K3" int2:id="RuqOYcc1">
      <int2:state int2:type="spell" int2:value="Rejected"/>
    </int2:textHash>
    <int2:textHash int2:hashCode="jQbjq0HhMC4XGW" int2:id="wvyZLrA8">
      <int2:state int2:type="spell" int2:value="Rejected"/>
    </int2:textHash>
    <int2:textHash int2:hashCode="xQy+KnIliT8rxm" int2:id="5JEEil31">
      <int2:state int2:type="spell" int2:value="Rejected"/>
    </int2:textHash>
    <int2:textHash int2:hashCode="PLZtS9B8ew8ND3" int2:id="xQnbvDK8">
      <int2:state int2:type="spell" int2:value="Rejected"/>
    </int2:textHash>
    <int2:textHash int2:hashCode="+oHiTk8EzbZFMQ" int2:id="sxpOm5ul">
      <int2:state int2:type="spell" int2:value="Rejected"/>
    </int2:textHash>
    <int2:textHash int2:hashCode="XSUiEPxXFZ9tOg" int2:id="E5UhHpk9">
      <int2:state int2:type="spell" int2:value="Rejected"/>
    </int2:textHash>
    <int2:textHash int2:hashCode="5U6LPejIudLws0" int2:id="LfeWcncY">
      <int2:state int2:type="spell" int2:value="Rejected"/>
    </int2:textHash>
    <int2:textHash int2:hashCode="m/C6mGJeQTWOW1" int2:id="X5RTKSjj">
      <int2:state int2:type="spell" int2:value="Rejected"/>
    </int2:textHash>
    <int2:textHash int2:hashCode="NT12h6See3qwhk" int2:id="l1pyXXpa">
      <int2:state int2:type="spell" int2:value="Rejected"/>
    </int2:textHash>
    <int2:textHash int2:hashCode="nRSox3TdiEm2GZ" int2:id="hVBQ4Vbz">
      <int2:state int2:type="spell" int2:value="Rejected"/>
    </int2:textHash>
    <int2:textHash int2:hashCode="nm62WrEUfm6WO2" int2:id="pB3IqrLB">
      <int2:state int2:type="spell" int2:value="Rejected"/>
    </int2:textHash>
    <int2:textHash int2:hashCode="kByidkXaRxGvMx" int2:id="B7XYGVVV">
      <int2:state int2:type="spell" int2:value="Rejected"/>
    </int2:textHash>
    <int2:textHash int2:hashCode="hN6B5b8f/AaH/i" int2:id="in3maWen">
      <int2:state int2:type="spell" int2:value="Rejected"/>
    </int2:textHash>
    <int2:textHash int2:hashCode="7OmYag+MLKaTRs" int2:id="RaY3D6gQ">
      <int2:state int2:type="spell" int2:value="Rejected"/>
    </int2:textHash>
    <int2:textHash int2:hashCode="7aPV3ud5fhO0sY" int2:id="CjDqWOXw">
      <int2:state int2:type="spell" int2:value="Rejected"/>
    </int2:textHash>
    <int2:textHash int2:hashCode="Dji+abMBs/wxDx" int2:id="q93yRvcz">
      <int2:state int2:type="spell" int2:value="Rejected"/>
    </int2:textHash>
    <int2:textHash int2:hashCode="8LTZ8KejK/eOkE" int2:id="1d4Jgp7P">
      <int2:state int2:type="spell" int2:value="Rejected"/>
    </int2:textHash>
    <int2:bookmark int2:bookmarkName="_Int_KaFrDmMd" int2:invalidationBookmarkName="" int2:hashCode="OaRJvw4bwE4KFh" int2:id="z8EqBH3s">
      <int2:state int2:type="gram" int2:value="Rejected"/>
    </int2:bookmark>
    <int2:bookmark int2:bookmarkName="_Int_UtPAL1c5" int2:invalidationBookmarkName="" int2:hashCode="dVC2cuFiwiTDCb" int2:id="GBqdrVfH">
      <int2:state int2:type="gram" int2:value="Rejected"/>
    </int2:bookmark>
    <int2:bookmark int2:bookmarkName="_Int_7Ak1EhuS" int2:invalidationBookmarkName="" int2:hashCode="6p/7brSl8Wf2op" int2:id="MAVxrlaH">
      <int2:state int2:type="gram" int2:value="Rejected"/>
    </int2:bookmark>
    <int2:bookmark int2:bookmarkName="_Int_SeUCHwbU" int2:invalidationBookmarkName="" int2:hashCode="r2bNWePkU63yOF" int2:id="FnynVhjg">
      <int2:state int2:type="gram" int2:value="Rejected"/>
    </int2:bookmark>
    <int2:bookmark int2:bookmarkName="_Int_W7vqf5ua" int2:invalidationBookmarkName="" int2:hashCode="npGUD/kjHvl+fK" int2:id="5XuXtmBf">
      <int2:state int2:type="gram" int2:value="Rejected"/>
    </int2:bookmark>
    <int2:bookmark int2:bookmarkName="_Int_sAGhNcQS" int2:invalidationBookmarkName="" int2:hashCode="uBFFRqMGuhIbKG" int2:id="2uROFsT0">
      <int2:state int2:type="gram" int2:value="Rejected"/>
    </int2:bookmark>
    <int2:bookmark int2:bookmarkName="_Int_bAAr01QN" int2:invalidationBookmarkName="" int2:hashCode="ZCkrHCsuE+rYeI" int2:id="0kRm6Mxh">
      <int2:state int2:type="gram" int2:value="Rejected"/>
    </int2:bookmark>
    <int2:bookmark int2:bookmarkName="_Int_d5Xtt0Il" int2:invalidationBookmarkName="" int2:hashCode="Jt4FpE0eX+jRma" int2:id="9eWqiuBf">
      <int2:state int2:type="gram" int2:value="Rejected"/>
    </int2:bookmark>
    <int2:bookmark int2:bookmarkName="_Int_Zl027TVs" int2:invalidationBookmarkName="" int2:hashCode="FJl8Fbk3poJDKH" int2:id="xpyWAMGL">
      <int2:state int2:type="gram" int2:value="Rejected"/>
    </int2:bookmark>
    <int2:bookmark int2:bookmarkName="_Int_eZinclKd" int2:invalidationBookmarkName="" int2:hashCode="MPehbFGjV0HSNf" int2:id="FEGiLCGD">
      <int2:state int2:type="gram" int2:value="Rejected"/>
    </int2:bookmark>
    <int2:bookmark int2:bookmarkName="_Int_KcUumxeR" int2:invalidationBookmarkName="" int2:hashCode="kPD4i/hPK+8HsZ" int2:id="mwf8yXoU">
      <int2:state int2:type="gram" int2:value="Rejected"/>
    </int2:bookmark>
    <int2:bookmark int2:bookmarkName="_Int_evJCcqa7" int2:invalidationBookmarkName="" int2:hashCode="IHcFVMiWFUPSgr" int2:id="fjWl5S0h">
      <int2:state int2:type="gram" int2:value="Rejected"/>
    </int2:bookmark>
    <int2:bookmark int2:bookmarkName="_Int_5vjOQdIv" int2:invalidationBookmarkName="" int2:hashCode="W9zTwNTSSuPnGz" int2:id="PvkSMG9c">
      <int2:state int2:type="gram" int2:value="Rejected"/>
    </int2:bookmark>
    <int2:bookmark int2:bookmarkName="_Int_kr0b1iIf" int2:invalidationBookmarkName="" int2:hashCode="BWZKP/gK5nXHrq" int2:id="Sr4rAK7Z">
      <int2:state int2:type="gram" int2:value="Rejected"/>
    </int2:bookmark>
    <int2:bookmark int2:bookmarkName="_Int_ISd1fgYY" int2:invalidationBookmarkName="" int2:hashCode="bwWJmWiLH5kUHF" int2:id="htxLVZ7C">
      <int2:state int2:type="gram" int2:value="Rejected"/>
    </int2:bookmark>
    <int2:bookmark int2:bookmarkName="_Int_FnunyLzi" int2:invalidationBookmarkName="" int2:hashCode="0JHO/HaV9qupoQ" int2:id="DX9dnZou">
      <int2:state int2:type="gram" int2:value="Rejected"/>
    </int2:bookmark>
    <int2:bookmark int2:bookmarkName="_Int_IL69j2dq" int2:invalidationBookmarkName="" int2:hashCode="YMWK0u802W+uAo" int2:id="qsmPi0RW">
      <int2:state int2:type="gram" int2:value="Rejected"/>
    </int2:bookmark>
    <int2:bookmark int2:bookmarkName="_Int_lsVw4JbF" int2:invalidationBookmarkName="" int2:hashCode="AWVog1PKgQcf3s" int2:id="Atfqhzzg">
      <int2:state int2:type="gram" int2:value="Rejected"/>
    </int2:bookmark>
    <int2:bookmark int2:bookmarkName="_Int_OnPxdTo1" int2:invalidationBookmarkName="" int2:hashCode="6p/7brSl8Wf2op" int2:id="Z8kdKh70">
      <int2:state int2:type="gram" int2:value="Rejected"/>
    </int2:bookmark>
    <int2:bookmark int2:bookmarkName="_Int_lKckauTP" int2:invalidationBookmarkName="" int2:hashCode="tw8hWLSWCZ0QM+" int2:id="mYPh2na3">
      <int2:state int2:type="gram" int2:value="Rejected"/>
    </int2:bookmark>
    <int2:bookmark int2:bookmarkName="_Int_WqbENZpm" int2:invalidationBookmarkName="" int2:hashCode="++QFjF3PhAyDTS" int2:id="vGOthU0N">
      <int2:state int2:type="gram" int2:value="Rejected"/>
    </int2:bookmark>
    <int2:bookmark int2:bookmarkName="_Int_IwrUBYxI" int2:invalidationBookmarkName="" int2:hashCode="cDkeu0xe4270md" int2:id="zZdi9Gi4">
      <int2:state int2:type="gram" int2:value="Rejected"/>
    </int2:bookmark>
    <int2:bookmark int2:bookmarkName="_Int_50qK6QOs" int2:invalidationBookmarkName="" int2:hashCode="npGUD/kjHvl+fK" int2:id="WrmeH2Rj">
      <int2:state int2:type="gram" int2:value="Rejected"/>
    </int2:bookmark>
    <int2:bookmark int2:bookmarkName="_Int_3z7u9sVS" int2:invalidationBookmarkName="" int2:hashCode="K2PqEE1IDtKE7a" int2:id="Y9158JKl">
      <int2:state int2:type="gram" int2:value="Rejected"/>
    </int2:bookmark>
    <int2:bookmark int2:bookmarkName="_Int_TjePDRnD" int2:invalidationBookmarkName="" int2:hashCode="BIsMsblDecdOfo" int2:id="OQw6HrHE">
      <int2:state int2:type="gram" int2:value="Rejected"/>
    </int2:bookmark>
    <int2:bookmark int2:bookmarkName="_Int_94ONt5Qf" int2:invalidationBookmarkName="" int2:hashCode="JOdFHfBe1c1M8Q" int2:id="pSdBrlAl">
      <int2:state int2:type="gram" int2:value="Rejected"/>
    </int2:bookmark>
    <int2:bookmark int2:bookmarkName="_Int_GjKoh1LL" int2:invalidationBookmarkName="" int2:hashCode="sZoiN3U5F0Z7oB" int2:id="1cpyzP2W">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10e384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1d6a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5">
    <w:abstractNumId w:val="4"/>
  </w:num>
  <w:num w:numId="4">
    <w:abstractNumId w:val="3"/>
  </w: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5503"/>
    <w:rsid w:val="00097BBF"/>
    <w:rsid w:val="001E6F1E"/>
    <w:rsid w:val="003D2038"/>
    <w:rsid w:val="004D9D2E"/>
    <w:rsid w:val="005156DD"/>
    <w:rsid w:val="00577423"/>
    <w:rsid w:val="00632F8B"/>
    <w:rsid w:val="006E6679"/>
    <w:rsid w:val="006F1DEA"/>
    <w:rsid w:val="0074551A"/>
    <w:rsid w:val="007D3AD0"/>
    <w:rsid w:val="00903517"/>
    <w:rsid w:val="00ABA956"/>
    <w:rsid w:val="00B7418E"/>
    <w:rsid w:val="00C838DF"/>
    <w:rsid w:val="00D17D41"/>
    <w:rsid w:val="00D618AB"/>
    <w:rsid w:val="00F95419"/>
    <w:rsid w:val="00FB59D0"/>
    <w:rsid w:val="01326649"/>
    <w:rsid w:val="018611B4"/>
    <w:rsid w:val="019A54C5"/>
    <w:rsid w:val="01DC6474"/>
    <w:rsid w:val="01DEEF56"/>
    <w:rsid w:val="01E9F566"/>
    <w:rsid w:val="020FD956"/>
    <w:rsid w:val="021F216E"/>
    <w:rsid w:val="02417B57"/>
    <w:rsid w:val="02449CD0"/>
    <w:rsid w:val="02662A84"/>
    <w:rsid w:val="02708BB5"/>
    <w:rsid w:val="02B831FC"/>
    <w:rsid w:val="02C9C23D"/>
    <w:rsid w:val="0301BA44"/>
    <w:rsid w:val="03117F53"/>
    <w:rsid w:val="03358B68"/>
    <w:rsid w:val="0353DB66"/>
    <w:rsid w:val="035584AB"/>
    <w:rsid w:val="038DC5F7"/>
    <w:rsid w:val="04D995C7"/>
    <w:rsid w:val="052D7F20"/>
    <w:rsid w:val="058CB873"/>
    <w:rsid w:val="0594AD25"/>
    <w:rsid w:val="05B11E56"/>
    <w:rsid w:val="05D2C1B2"/>
    <w:rsid w:val="05F3F611"/>
    <w:rsid w:val="063C67C5"/>
    <w:rsid w:val="0640757F"/>
    <w:rsid w:val="06A04526"/>
    <w:rsid w:val="06ADEF2A"/>
    <w:rsid w:val="06D12B83"/>
    <w:rsid w:val="073417F5"/>
    <w:rsid w:val="07442DDA"/>
    <w:rsid w:val="07DB098E"/>
    <w:rsid w:val="080214E7"/>
    <w:rsid w:val="081F19E1"/>
    <w:rsid w:val="092498EC"/>
    <w:rsid w:val="092E7096"/>
    <w:rsid w:val="09325386"/>
    <w:rsid w:val="0967D485"/>
    <w:rsid w:val="0983B853"/>
    <w:rsid w:val="099AC672"/>
    <w:rsid w:val="09CC661C"/>
    <w:rsid w:val="09E2960C"/>
    <w:rsid w:val="09E75BB9"/>
    <w:rsid w:val="0A1C1960"/>
    <w:rsid w:val="0A69CDA0"/>
    <w:rsid w:val="0ABF40C4"/>
    <w:rsid w:val="0AE538C3"/>
    <w:rsid w:val="0AEB12A4"/>
    <w:rsid w:val="0B468E89"/>
    <w:rsid w:val="0B790644"/>
    <w:rsid w:val="0BB695DE"/>
    <w:rsid w:val="0C2561EA"/>
    <w:rsid w:val="0C27932B"/>
    <w:rsid w:val="0CD3363C"/>
    <w:rsid w:val="0D1374E3"/>
    <w:rsid w:val="0D1DB8E8"/>
    <w:rsid w:val="0D259E0E"/>
    <w:rsid w:val="0D42DE32"/>
    <w:rsid w:val="0D600591"/>
    <w:rsid w:val="0D7B479A"/>
    <w:rsid w:val="0DBC2B05"/>
    <w:rsid w:val="0DC53656"/>
    <w:rsid w:val="0DF8BE68"/>
    <w:rsid w:val="0E029012"/>
    <w:rsid w:val="0EB226E4"/>
    <w:rsid w:val="0EE22D06"/>
    <w:rsid w:val="0F74B937"/>
    <w:rsid w:val="0F8D1A4D"/>
    <w:rsid w:val="0F911E62"/>
    <w:rsid w:val="0FBA559B"/>
    <w:rsid w:val="0FEF33A0"/>
    <w:rsid w:val="0FF06334"/>
    <w:rsid w:val="1017B522"/>
    <w:rsid w:val="102EABCF"/>
    <w:rsid w:val="1041BB20"/>
    <w:rsid w:val="1072F0B2"/>
    <w:rsid w:val="10C53833"/>
    <w:rsid w:val="10CA7A0D"/>
    <w:rsid w:val="10D1C6C3"/>
    <w:rsid w:val="10DA6AD2"/>
    <w:rsid w:val="1191D415"/>
    <w:rsid w:val="1229AB66"/>
    <w:rsid w:val="129C5943"/>
    <w:rsid w:val="129EBD75"/>
    <w:rsid w:val="139B2D14"/>
    <w:rsid w:val="13BD9033"/>
    <w:rsid w:val="13E0BDDE"/>
    <w:rsid w:val="14410AF1"/>
    <w:rsid w:val="148DABD4"/>
    <w:rsid w:val="1493810A"/>
    <w:rsid w:val="14B20A1C"/>
    <w:rsid w:val="14CB3450"/>
    <w:rsid w:val="15194E67"/>
    <w:rsid w:val="1563FD9F"/>
    <w:rsid w:val="158175C0"/>
    <w:rsid w:val="15A420F4"/>
    <w:rsid w:val="15DBDD6A"/>
    <w:rsid w:val="1612584B"/>
    <w:rsid w:val="1648A5F3"/>
    <w:rsid w:val="166DB859"/>
    <w:rsid w:val="16AAC293"/>
    <w:rsid w:val="1751A648"/>
    <w:rsid w:val="17E92B46"/>
    <w:rsid w:val="1895F3E4"/>
    <w:rsid w:val="1911155A"/>
    <w:rsid w:val="1957109C"/>
    <w:rsid w:val="1961CF28"/>
    <w:rsid w:val="196A11F9"/>
    <w:rsid w:val="198E7C2E"/>
    <w:rsid w:val="19A1FCE6"/>
    <w:rsid w:val="1A1A980F"/>
    <w:rsid w:val="1A69F15F"/>
    <w:rsid w:val="1A83F511"/>
    <w:rsid w:val="1ABB5625"/>
    <w:rsid w:val="1AC94A95"/>
    <w:rsid w:val="1AD7CC6F"/>
    <w:rsid w:val="1B3555FD"/>
    <w:rsid w:val="1B4CB3BF"/>
    <w:rsid w:val="1B68F01D"/>
    <w:rsid w:val="1B724A35"/>
    <w:rsid w:val="1C5DD445"/>
    <w:rsid w:val="1C715759"/>
    <w:rsid w:val="1C73A958"/>
    <w:rsid w:val="1C7EEE85"/>
    <w:rsid w:val="1C859074"/>
    <w:rsid w:val="1C8949FF"/>
    <w:rsid w:val="1CD72EFE"/>
    <w:rsid w:val="1D18E01C"/>
    <w:rsid w:val="1D690DF9"/>
    <w:rsid w:val="1D7F88C8"/>
    <w:rsid w:val="1DE02D6B"/>
    <w:rsid w:val="1DE268C3"/>
    <w:rsid w:val="1DF480BC"/>
    <w:rsid w:val="1E2AF77C"/>
    <w:rsid w:val="1E4C66A0"/>
    <w:rsid w:val="1E799524"/>
    <w:rsid w:val="1E85F8FC"/>
    <w:rsid w:val="1EAC177F"/>
    <w:rsid w:val="1EB0A192"/>
    <w:rsid w:val="1EB22A93"/>
    <w:rsid w:val="1EEAB792"/>
    <w:rsid w:val="1F0F45F0"/>
    <w:rsid w:val="1F2E114E"/>
    <w:rsid w:val="1F3F6CD2"/>
    <w:rsid w:val="1FA2FEAA"/>
    <w:rsid w:val="20055AF7"/>
    <w:rsid w:val="20162AAB"/>
    <w:rsid w:val="208DD703"/>
    <w:rsid w:val="20A64BBF"/>
    <w:rsid w:val="20E12979"/>
    <w:rsid w:val="210C0C3E"/>
    <w:rsid w:val="218FC216"/>
    <w:rsid w:val="21D62284"/>
    <w:rsid w:val="225363A9"/>
    <w:rsid w:val="22567C85"/>
    <w:rsid w:val="226D648F"/>
    <w:rsid w:val="227C2FFF"/>
    <w:rsid w:val="22CCD4BF"/>
    <w:rsid w:val="22D19199"/>
    <w:rsid w:val="22E91418"/>
    <w:rsid w:val="234E34E5"/>
    <w:rsid w:val="23813DB3"/>
    <w:rsid w:val="2388CAE7"/>
    <w:rsid w:val="238DD8C3"/>
    <w:rsid w:val="23A1C63A"/>
    <w:rsid w:val="23B9092C"/>
    <w:rsid w:val="23C67B37"/>
    <w:rsid w:val="23DF82D4"/>
    <w:rsid w:val="23EBD00F"/>
    <w:rsid w:val="23F57A26"/>
    <w:rsid w:val="23F8275F"/>
    <w:rsid w:val="2420057E"/>
    <w:rsid w:val="2426D745"/>
    <w:rsid w:val="242D9D26"/>
    <w:rsid w:val="2438E192"/>
    <w:rsid w:val="24AE7C60"/>
    <w:rsid w:val="24B5C9CD"/>
    <w:rsid w:val="24BD002A"/>
    <w:rsid w:val="24E7B016"/>
    <w:rsid w:val="24EAACAC"/>
    <w:rsid w:val="251C0B80"/>
    <w:rsid w:val="2576586B"/>
    <w:rsid w:val="25791546"/>
    <w:rsid w:val="25850715"/>
    <w:rsid w:val="259582D0"/>
    <w:rsid w:val="25C141AD"/>
    <w:rsid w:val="25DEF8EF"/>
    <w:rsid w:val="263F6264"/>
    <w:rsid w:val="26D77600"/>
    <w:rsid w:val="27053207"/>
    <w:rsid w:val="274C6A0A"/>
    <w:rsid w:val="27B4A47D"/>
    <w:rsid w:val="284520E4"/>
    <w:rsid w:val="284F49DD"/>
    <w:rsid w:val="2851F2A8"/>
    <w:rsid w:val="2861D511"/>
    <w:rsid w:val="286DDF98"/>
    <w:rsid w:val="28ACFD75"/>
    <w:rsid w:val="28B2441A"/>
    <w:rsid w:val="28D4FDB2"/>
    <w:rsid w:val="28ED9A5D"/>
    <w:rsid w:val="29200DFB"/>
    <w:rsid w:val="2930D20B"/>
    <w:rsid w:val="29EB72ED"/>
    <w:rsid w:val="2A23208A"/>
    <w:rsid w:val="2A47430F"/>
    <w:rsid w:val="2A481E92"/>
    <w:rsid w:val="2A5D7FDC"/>
    <w:rsid w:val="2A8981B6"/>
    <w:rsid w:val="2B05B2E5"/>
    <w:rsid w:val="2B1CEAC9"/>
    <w:rsid w:val="2B21750E"/>
    <w:rsid w:val="2B3D1BF2"/>
    <w:rsid w:val="2B59F8F2"/>
    <w:rsid w:val="2B7DCDE6"/>
    <w:rsid w:val="2BF5D0B0"/>
    <w:rsid w:val="2BF9722A"/>
    <w:rsid w:val="2C715EE4"/>
    <w:rsid w:val="2CA68A59"/>
    <w:rsid w:val="2CB6EB54"/>
    <w:rsid w:val="2CC7FA70"/>
    <w:rsid w:val="2D14F303"/>
    <w:rsid w:val="2D6D6230"/>
    <w:rsid w:val="2DB93134"/>
    <w:rsid w:val="2DDB821A"/>
    <w:rsid w:val="2DF35027"/>
    <w:rsid w:val="2E0322C0"/>
    <w:rsid w:val="2E77C885"/>
    <w:rsid w:val="2E78CB84"/>
    <w:rsid w:val="2EC6BE20"/>
    <w:rsid w:val="2F239BBD"/>
    <w:rsid w:val="2F6B107C"/>
    <w:rsid w:val="2F7C6B67"/>
    <w:rsid w:val="301738E3"/>
    <w:rsid w:val="303909B6"/>
    <w:rsid w:val="304E1CF7"/>
    <w:rsid w:val="305405BF"/>
    <w:rsid w:val="3067469E"/>
    <w:rsid w:val="30C62CD2"/>
    <w:rsid w:val="30EDD0AC"/>
    <w:rsid w:val="310E521E"/>
    <w:rsid w:val="314EF8CF"/>
    <w:rsid w:val="316DF656"/>
    <w:rsid w:val="318A71BF"/>
    <w:rsid w:val="31A79F7D"/>
    <w:rsid w:val="31C1B423"/>
    <w:rsid w:val="31C526A7"/>
    <w:rsid w:val="3299FD2E"/>
    <w:rsid w:val="32ADAAF6"/>
    <w:rsid w:val="32C6EEF1"/>
    <w:rsid w:val="32D7414D"/>
    <w:rsid w:val="330E702D"/>
    <w:rsid w:val="332547A6"/>
    <w:rsid w:val="333C19DF"/>
    <w:rsid w:val="3383EFF3"/>
    <w:rsid w:val="339DA97E"/>
    <w:rsid w:val="3445362F"/>
    <w:rsid w:val="346E349C"/>
    <w:rsid w:val="34A651F3"/>
    <w:rsid w:val="34A6CF7A"/>
    <w:rsid w:val="34E37F50"/>
    <w:rsid w:val="34EE23E8"/>
    <w:rsid w:val="354BC976"/>
    <w:rsid w:val="356CE13D"/>
    <w:rsid w:val="3589854A"/>
    <w:rsid w:val="35A868FA"/>
    <w:rsid w:val="3619F652"/>
    <w:rsid w:val="3622B505"/>
    <w:rsid w:val="3655410A"/>
    <w:rsid w:val="36581D87"/>
    <w:rsid w:val="36B81B36"/>
    <w:rsid w:val="36E0EA98"/>
    <w:rsid w:val="36FBD366"/>
    <w:rsid w:val="3711F499"/>
    <w:rsid w:val="372AE48B"/>
    <w:rsid w:val="372BAC56"/>
    <w:rsid w:val="37355E1D"/>
    <w:rsid w:val="37549992"/>
    <w:rsid w:val="375D5F25"/>
    <w:rsid w:val="3765F50A"/>
    <w:rsid w:val="37744D28"/>
    <w:rsid w:val="3808CD61"/>
    <w:rsid w:val="3808DB86"/>
    <w:rsid w:val="385F30BD"/>
    <w:rsid w:val="386EC9F6"/>
    <w:rsid w:val="387BE15F"/>
    <w:rsid w:val="3912D9AD"/>
    <w:rsid w:val="39167636"/>
    <w:rsid w:val="396DFFA7"/>
    <w:rsid w:val="39A14294"/>
    <w:rsid w:val="39E5AD7F"/>
    <w:rsid w:val="3A16757B"/>
    <w:rsid w:val="3A1A4964"/>
    <w:rsid w:val="3A3821D9"/>
    <w:rsid w:val="3A3C1336"/>
    <w:rsid w:val="3A634BB5"/>
    <w:rsid w:val="3AB9C261"/>
    <w:rsid w:val="3AFFE6F2"/>
    <w:rsid w:val="3B0BEE1E"/>
    <w:rsid w:val="3B4FD6C7"/>
    <w:rsid w:val="3B7EC15C"/>
    <w:rsid w:val="3B86BD8A"/>
    <w:rsid w:val="3BDB102B"/>
    <w:rsid w:val="3BEABD4B"/>
    <w:rsid w:val="3BEAC657"/>
    <w:rsid w:val="3C23A379"/>
    <w:rsid w:val="3CAB2F9E"/>
    <w:rsid w:val="3D933F4F"/>
    <w:rsid w:val="3DB50816"/>
    <w:rsid w:val="3DB758F0"/>
    <w:rsid w:val="3DC48B9A"/>
    <w:rsid w:val="3DCFC783"/>
    <w:rsid w:val="3E41C9B2"/>
    <w:rsid w:val="3E492BD7"/>
    <w:rsid w:val="3E5A0F70"/>
    <w:rsid w:val="3E5E3B14"/>
    <w:rsid w:val="3EA1690F"/>
    <w:rsid w:val="3EC27FE2"/>
    <w:rsid w:val="3EF52F69"/>
    <w:rsid w:val="3EF9934B"/>
    <w:rsid w:val="3F0B448C"/>
    <w:rsid w:val="3F1CB02A"/>
    <w:rsid w:val="3F3C7211"/>
    <w:rsid w:val="3F499C18"/>
    <w:rsid w:val="3F5986EA"/>
    <w:rsid w:val="3F6BDA44"/>
    <w:rsid w:val="3FBC46F5"/>
    <w:rsid w:val="400ED7B9"/>
    <w:rsid w:val="4026E33A"/>
    <w:rsid w:val="402F917D"/>
    <w:rsid w:val="40898254"/>
    <w:rsid w:val="40E323D2"/>
    <w:rsid w:val="41772805"/>
    <w:rsid w:val="41991833"/>
    <w:rsid w:val="41A0E1F7"/>
    <w:rsid w:val="41A7911F"/>
    <w:rsid w:val="41BA0914"/>
    <w:rsid w:val="41E51329"/>
    <w:rsid w:val="41FE124A"/>
    <w:rsid w:val="4200F700"/>
    <w:rsid w:val="427721D6"/>
    <w:rsid w:val="42994193"/>
    <w:rsid w:val="430D87C9"/>
    <w:rsid w:val="4312A1A1"/>
    <w:rsid w:val="43C63B6E"/>
    <w:rsid w:val="43DC1B1B"/>
    <w:rsid w:val="43E52F24"/>
    <w:rsid w:val="4428DA5A"/>
    <w:rsid w:val="4452E38D"/>
    <w:rsid w:val="4496A87D"/>
    <w:rsid w:val="44A29D19"/>
    <w:rsid w:val="44C2D236"/>
    <w:rsid w:val="44F47E1D"/>
    <w:rsid w:val="44F864A7"/>
    <w:rsid w:val="4521B9FB"/>
    <w:rsid w:val="45491CCE"/>
    <w:rsid w:val="454A4B55"/>
    <w:rsid w:val="454C5FFA"/>
    <w:rsid w:val="456F08B2"/>
    <w:rsid w:val="4572F6B5"/>
    <w:rsid w:val="45E2FD84"/>
    <w:rsid w:val="462958FA"/>
    <w:rsid w:val="468A8C7E"/>
    <w:rsid w:val="46A23486"/>
    <w:rsid w:val="46AD430F"/>
    <w:rsid w:val="46CD785A"/>
    <w:rsid w:val="472CB725"/>
    <w:rsid w:val="47586FEE"/>
    <w:rsid w:val="475E7658"/>
    <w:rsid w:val="47AB649C"/>
    <w:rsid w:val="47D6259D"/>
    <w:rsid w:val="47F71378"/>
    <w:rsid w:val="48340700"/>
    <w:rsid w:val="485041A6"/>
    <w:rsid w:val="48A398D7"/>
    <w:rsid w:val="48CD3F19"/>
    <w:rsid w:val="48D2082D"/>
    <w:rsid w:val="48D2DBC1"/>
    <w:rsid w:val="490A09A7"/>
    <w:rsid w:val="493DE176"/>
    <w:rsid w:val="494DC483"/>
    <w:rsid w:val="49592953"/>
    <w:rsid w:val="4979096A"/>
    <w:rsid w:val="49C94A86"/>
    <w:rsid w:val="4A559E57"/>
    <w:rsid w:val="4A6B5C28"/>
    <w:rsid w:val="4A71367A"/>
    <w:rsid w:val="4AA7B5A9"/>
    <w:rsid w:val="4ACAA159"/>
    <w:rsid w:val="4AD8E32B"/>
    <w:rsid w:val="4ADE7261"/>
    <w:rsid w:val="4AFA3D2E"/>
    <w:rsid w:val="4B25A649"/>
    <w:rsid w:val="4B45D68E"/>
    <w:rsid w:val="4B8E9B04"/>
    <w:rsid w:val="4BCD4E0A"/>
    <w:rsid w:val="4BE5BCE4"/>
    <w:rsid w:val="4C0D4369"/>
    <w:rsid w:val="4C8FBDD8"/>
    <w:rsid w:val="4CAE9FB4"/>
    <w:rsid w:val="4CDDFD23"/>
    <w:rsid w:val="4CE2B1DA"/>
    <w:rsid w:val="4CFAB660"/>
    <w:rsid w:val="4D239358"/>
    <w:rsid w:val="4D5669DD"/>
    <w:rsid w:val="4D842DEF"/>
    <w:rsid w:val="4D94A413"/>
    <w:rsid w:val="4DB96F92"/>
    <w:rsid w:val="4DCA5C67"/>
    <w:rsid w:val="4DE3DF25"/>
    <w:rsid w:val="4E2D0425"/>
    <w:rsid w:val="4E598C0C"/>
    <w:rsid w:val="4E89F20D"/>
    <w:rsid w:val="4EA98811"/>
    <w:rsid w:val="4ED44974"/>
    <w:rsid w:val="4ED56260"/>
    <w:rsid w:val="4F4FB5DE"/>
    <w:rsid w:val="4F64F33D"/>
    <w:rsid w:val="4F853027"/>
    <w:rsid w:val="4F91D7F4"/>
    <w:rsid w:val="4FBBD6D2"/>
    <w:rsid w:val="4FDD7771"/>
    <w:rsid w:val="4FF5AC52"/>
    <w:rsid w:val="50364606"/>
    <w:rsid w:val="503EAC0B"/>
    <w:rsid w:val="50BAE3D8"/>
    <w:rsid w:val="50F1DE52"/>
    <w:rsid w:val="510185EF"/>
    <w:rsid w:val="51213660"/>
    <w:rsid w:val="5137FA03"/>
    <w:rsid w:val="518CF66D"/>
    <w:rsid w:val="520FDB33"/>
    <w:rsid w:val="5223BCD4"/>
    <w:rsid w:val="522E7210"/>
    <w:rsid w:val="52372E55"/>
    <w:rsid w:val="52A338D0"/>
    <w:rsid w:val="52D46F12"/>
    <w:rsid w:val="52EBDA0B"/>
    <w:rsid w:val="530A91AE"/>
    <w:rsid w:val="532717BE"/>
    <w:rsid w:val="533E1E79"/>
    <w:rsid w:val="5352C41E"/>
    <w:rsid w:val="5363607A"/>
    <w:rsid w:val="53E03187"/>
    <w:rsid w:val="53F70CE3"/>
    <w:rsid w:val="545C9197"/>
    <w:rsid w:val="548F3B03"/>
    <w:rsid w:val="54CC35EF"/>
    <w:rsid w:val="54E07EC9"/>
    <w:rsid w:val="556726FB"/>
    <w:rsid w:val="5584B611"/>
    <w:rsid w:val="55A09F22"/>
    <w:rsid w:val="55A9E917"/>
    <w:rsid w:val="5615F7A1"/>
    <w:rsid w:val="5668DB29"/>
    <w:rsid w:val="567D8E03"/>
    <w:rsid w:val="569E28D7"/>
    <w:rsid w:val="56C85975"/>
    <w:rsid w:val="56FE6F9C"/>
    <w:rsid w:val="571F9507"/>
    <w:rsid w:val="5721B508"/>
    <w:rsid w:val="572298CE"/>
    <w:rsid w:val="572FBA60"/>
    <w:rsid w:val="573A19AA"/>
    <w:rsid w:val="5744CD12"/>
    <w:rsid w:val="5749FDD9"/>
    <w:rsid w:val="5790A825"/>
    <w:rsid w:val="579948F2"/>
    <w:rsid w:val="57C946F4"/>
    <w:rsid w:val="57ED93AB"/>
    <w:rsid w:val="58197D98"/>
    <w:rsid w:val="58218299"/>
    <w:rsid w:val="58449EDF"/>
    <w:rsid w:val="5857DD24"/>
    <w:rsid w:val="591F87E7"/>
    <w:rsid w:val="595665EE"/>
    <w:rsid w:val="59925513"/>
    <w:rsid w:val="599BD5FB"/>
    <w:rsid w:val="59CAA883"/>
    <w:rsid w:val="5A0A342E"/>
    <w:rsid w:val="5A183CC1"/>
    <w:rsid w:val="5A1E6E86"/>
    <w:rsid w:val="5A490AE2"/>
    <w:rsid w:val="5A78E477"/>
    <w:rsid w:val="5A855FA1"/>
    <w:rsid w:val="5AAB9732"/>
    <w:rsid w:val="5ACB723F"/>
    <w:rsid w:val="5AE5EC05"/>
    <w:rsid w:val="5AEE9DC3"/>
    <w:rsid w:val="5B0CC0FB"/>
    <w:rsid w:val="5B3D928D"/>
    <w:rsid w:val="5B407130"/>
    <w:rsid w:val="5B4E9BFB"/>
    <w:rsid w:val="5BEE6B73"/>
    <w:rsid w:val="5C209E7A"/>
    <w:rsid w:val="5C25A517"/>
    <w:rsid w:val="5C33CD2B"/>
    <w:rsid w:val="5C56423C"/>
    <w:rsid w:val="5C6CC746"/>
    <w:rsid w:val="5CA3A84B"/>
    <w:rsid w:val="5CAEC547"/>
    <w:rsid w:val="5CC16B12"/>
    <w:rsid w:val="5CDE6756"/>
    <w:rsid w:val="5D09C3E7"/>
    <w:rsid w:val="5D1B1139"/>
    <w:rsid w:val="5D3A64DC"/>
    <w:rsid w:val="5D40CEB1"/>
    <w:rsid w:val="5D6CD924"/>
    <w:rsid w:val="5DB87C39"/>
    <w:rsid w:val="5DC24B12"/>
    <w:rsid w:val="5DDD6474"/>
    <w:rsid w:val="5DE4BB71"/>
    <w:rsid w:val="5DE6016B"/>
    <w:rsid w:val="5DF61B40"/>
    <w:rsid w:val="5E1EC07C"/>
    <w:rsid w:val="5E2473FB"/>
    <w:rsid w:val="5E2E277E"/>
    <w:rsid w:val="5E5D4D7F"/>
    <w:rsid w:val="5E747DAB"/>
    <w:rsid w:val="5E9C1E3F"/>
    <w:rsid w:val="5EA88C83"/>
    <w:rsid w:val="5EAEBCE9"/>
    <w:rsid w:val="5EFF4ADA"/>
    <w:rsid w:val="5F239023"/>
    <w:rsid w:val="5F35CAEC"/>
    <w:rsid w:val="5F3E77F6"/>
    <w:rsid w:val="5F56F6B7"/>
    <w:rsid w:val="5F97DA15"/>
    <w:rsid w:val="5FA7679A"/>
    <w:rsid w:val="5FB3E976"/>
    <w:rsid w:val="5FFFB7D2"/>
    <w:rsid w:val="60061857"/>
    <w:rsid w:val="600EBF2F"/>
    <w:rsid w:val="6014E02B"/>
    <w:rsid w:val="601BC095"/>
    <w:rsid w:val="602EB57D"/>
    <w:rsid w:val="6049457D"/>
    <w:rsid w:val="60717B5B"/>
    <w:rsid w:val="60949BEB"/>
    <w:rsid w:val="60AD52BC"/>
    <w:rsid w:val="60EA61E2"/>
    <w:rsid w:val="617B9388"/>
    <w:rsid w:val="61883E86"/>
    <w:rsid w:val="619D25C0"/>
    <w:rsid w:val="61A569EE"/>
    <w:rsid w:val="62AF25D4"/>
    <w:rsid w:val="62F9609D"/>
    <w:rsid w:val="6337734A"/>
    <w:rsid w:val="63478563"/>
    <w:rsid w:val="63BBC75F"/>
    <w:rsid w:val="64181C09"/>
    <w:rsid w:val="6445FF72"/>
    <w:rsid w:val="6449228C"/>
    <w:rsid w:val="645729DD"/>
    <w:rsid w:val="64802079"/>
    <w:rsid w:val="648C21D4"/>
    <w:rsid w:val="65025C21"/>
    <w:rsid w:val="65077E57"/>
    <w:rsid w:val="652DAB5C"/>
    <w:rsid w:val="653F9605"/>
    <w:rsid w:val="6557C559"/>
    <w:rsid w:val="655AAD47"/>
    <w:rsid w:val="6565A517"/>
    <w:rsid w:val="656766D8"/>
    <w:rsid w:val="65715FE0"/>
    <w:rsid w:val="65841749"/>
    <w:rsid w:val="66565760"/>
    <w:rsid w:val="6660E6B7"/>
    <w:rsid w:val="668E328D"/>
    <w:rsid w:val="669EB5D3"/>
    <w:rsid w:val="66A850A9"/>
    <w:rsid w:val="66AC28DF"/>
    <w:rsid w:val="6735B7F0"/>
    <w:rsid w:val="6775DBC9"/>
    <w:rsid w:val="678624E7"/>
    <w:rsid w:val="68166CB8"/>
    <w:rsid w:val="6819A667"/>
    <w:rsid w:val="684CA182"/>
    <w:rsid w:val="68B0803F"/>
    <w:rsid w:val="69000C47"/>
    <w:rsid w:val="690586D8"/>
    <w:rsid w:val="697FB4E1"/>
    <w:rsid w:val="698ABF91"/>
    <w:rsid w:val="699BCDA8"/>
    <w:rsid w:val="69D29286"/>
    <w:rsid w:val="6A1DCDA5"/>
    <w:rsid w:val="6A2A6E0F"/>
    <w:rsid w:val="6A40F49D"/>
    <w:rsid w:val="6A619948"/>
    <w:rsid w:val="6A6A591C"/>
    <w:rsid w:val="6A83D5FA"/>
    <w:rsid w:val="6A92F8F8"/>
    <w:rsid w:val="6AB30FF3"/>
    <w:rsid w:val="6ABDC486"/>
    <w:rsid w:val="6AEFBE83"/>
    <w:rsid w:val="6AF8D37F"/>
    <w:rsid w:val="6AFDF62D"/>
    <w:rsid w:val="6B3289D7"/>
    <w:rsid w:val="6B6A698B"/>
    <w:rsid w:val="6B847C25"/>
    <w:rsid w:val="6BC07982"/>
    <w:rsid w:val="6BD7D565"/>
    <w:rsid w:val="6BE6ADF3"/>
    <w:rsid w:val="6C1069D5"/>
    <w:rsid w:val="6C26D2CB"/>
    <w:rsid w:val="6C27A269"/>
    <w:rsid w:val="6CF781DA"/>
    <w:rsid w:val="6CFFFEF7"/>
    <w:rsid w:val="6D605B47"/>
    <w:rsid w:val="6D60DCDE"/>
    <w:rsid w:val="6D65878B"/>
    <w:rsid w:val="6DAFA33B"/>
    <w:rsid w:val="6DF5CF84"/>
    <w:rsid w:val="6E625935"/>
    <w:rsid w:val="6EA062F5"/>
    <w:rsid w:val="6EA39434"/>
    <w:rsid w:val="6ECCED88"/>
    <w:rsid w:val="6EDF5CD9"/>
    <w:rsid w:val="6EEAC7CD"/>
    <w:rsid w:val="6F233B69"/>
    <w:rsid w:val="6F334EAC"/>
    <w:rsid w:val="6F4F07BE"/>
    <w:rsid w:val="6F4F6719"/>
    <w:rsid w:val="6F5885F3"/>
    <w:rsid w:val="6F6E065C"/>
    <w:rsid w:val="6F79484E"/>
    <w:rsid w:val="6F924BF5"/>
    <w:rsid w:val="6F9787E6"/>
    <w:rsid w:val="6FDE12E9"/>
    <w:rsid w:val="6FE7966A"/>
    <w:rsid w:val="7016E409"/>
    <w:rsid w:val="7078A100"/>
    <w:rsid w:val="70A33FEF"/>
    <w:rsid w:val="713F4CBE"/>
    <w:rsid w:val="714AC053"/>
    <w:rsid w:val="71D10CD2"/>
    <w:rsid w:val="723804E2"/>
    <w:rsid w:val="726BB0DD"/>
    <w:rsid w:val="72B0D7C9"/>
    <w:rsid w:val="72CA325B"/>
    <w:rsid w:val="72DCCD15"/>
    <w:rsid w:val="73090A6C"/>
    <w:rsid w:val="73127B51"/>
    <w:rsid w:val="734147C9"/>
    <w:rsid w:val="73D7C73E"/>
    <w:rsid w:val="743FB314"/>
    <w:rsid w:val="74CC677B"/>
    <w:rsid w:val="74CF99F4"/>
    <w:rsid w:val="74F59F1E"/>
    <w:rsid w:val="753C32D9"/>
    <w:rsid w:val="755D20E5"/>
    <w:rsid w:val="7561AD00"/>
    <w:rsid w:val="761B3D0B"/>
    <w:rsid w:val="764020CC"/>
    <w:rsid w:val="7652AB58"/>
    <w:rsid w:val="768A6F43"/>
    <w:rsid w:val="76A328D1"/>
    <w:rsid w:val="76D096DA"/>
    <w:rsid w:val="76FB7AB9"/>
    <w:rsid w:val="76FC7919"/>
    <w:rsid w:val="772F0020"/>
    <w:rsid w:val="77690C06"/>
    <w:rsid w:val="776A864F"/>
    <w:rsid w:val="776AEF63"/>
    <w:rsid w:val="77843D39"/>
    <w:rsid w:val="77868ADA"/>
    <w:rsid w:val="77B30F06"/>
    <w:rsid w:val="77FC6C8D"/>
    <w:rsid w:val="780761E0"/>
    <w:rsid w:val="782551D1"/>
    <w:rsid w:val="788B6D8E"/>
    <w:rsid w:val="78EB0FE3"/>
    <w:rsid w:val="7922095C"/>
    <w:rsid w:val="792BEA3D"/>
    <w:rsid w:val="79420C15"/>
    <w:rsid w:val="79667EAD"/>
    <w:rsid w:val="79692FE1"/>
    <w:rsid w:val="799A72D4"/>
    <w:rsid w:val="79B2267F"/>
    <w:rsid w:val="79DFAC69"/>
    <w:rsid w:val="79E626CA"/>
    <w:rsid w:val="7A087D34"/>
    <w:rsid w:val="7A1B5EA4"/>
    <w:rsid w:val="7A3FBD5E"/>
    <w:rsid w:val="7A523B50"/>
    <w:rsid w:val="7A7C440B"/>
    <w:rsid w:val="7A825A3E"/>
    <w:rsid w:val="7ACAFB4D"/>
    <w:rsid w:val="7AD3B8A9"/>
    <w:rsid w:val="7BB60D85"/>
    <w:rsid w:val="7BF3FD0C"/>
    <w:rsid w:val="7C584B13"/>
    <w:rsid w:val="7CA194F8"/>
    <w:rsid w:val="7CE7FBE6"/>
    <w:rsid w:val="7CECB26E"/>
    <w:rsid w:val="7D1D9B3B"/>
    <w:rsid w:val="7D502ED9"/>
    <w:rsid w:val="7DB2137C"/>
    <w:rsid w:val="7DDCC208"/>
    <w:rsid w:val="7DEC0BDB"/>
    <w:rsid w:val="7DFDC0EB"/>
    <w:rsid w:val="7E36EAB6"/>
    <w:rsid w:val="7E8FF2E6"/>
    <w:rsid w:val="7F44D2EB"/>
    <w:rsid w:val="7F50AA40"/>
    <w:rsid w:val="7FB29DE7"/>
    <w:rsid w:val="7FBA22A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20/10/relationships/intelligence" Target="intelligence2.xml" Id="Rc07bd53dc6ef4733" /><Relationship Type="http://schemas.openxmlformats.org/officeDocument/2006/relationships/hyperlink" Target="https://www.england.nhs.uk" TargetMode="External" Id="Re2cc8db58a4443fa" /><Relationship Type="http://schemas.openxmlformats.org/officeDocument/2006/relationships/hyperlink" Target="https://www.wmas.nhs.uk" TargetMode="External" Id="Rd74d15234ef54ecd" /><Relationship Type="http://schemas.openxmlformats.org/officeDocument/2006/relationships/hyperlink" Target="https://www.nhsemployers.org" TargetMode="External" Id="R9ceba3acf846498c" /><Relationship Type="http://schemas.openxmlformats.org/officeDocument/2006/relationships/hyperlink" Target="https://www.england.nhs.uk" TargetMode="External" Id="Rcd88b26ea25541bf" /><Relationship Type="http://schemas.openxmlformats.org/officeDocument/2006/relationships/image" Target="/media/image2.png" Id="rId1010635069" /><Relationship Type="http://schemas.openxmlformats.org/officeDocument/2006/relationships/image" Target="/media/image3.png" Id="rId174723770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Kadija Ali (2333121)</lastModifiedBy>
  <revision>15</revision>
  <dcterms:created xsi:type="dcterms:W3CDTF">2024-09-07T21:36:00.0000000Z</dcterms:created>
  <dcterms:modified xsi:type="dcterms:W3CDTF">2026-03-21T23:15:21.3041067Z</dcterms:modified>
</coreProperties>
</file>