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232F4EB9" w:rsidR="7908378C" w:rsidRDefault="7908378C" w:rsidP="33572C6E">
            <w:pPr>
              <w:ind w:right="237"/>
              <w:rPr>
                <w:b/>
                <w:bCs/>
                <w:color w:val="auto"/>
                <w:sz w:val="32"/>
                <w:szCs w:val="32"/>
              </w:rPr>
            </w:pPr>
            <w:r w:rsidRPr="33572C6E">
              <w:rPr>
                <w:b/>
                <w:bCs/>
                <w:color w:val="auto"/>
                <w:sz w:val="32"/>
                <w:szCs w:val="32"/>
              </w:rPr>
              <w:t>Learner name: ______________________________</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77777777" w:rsidR="7908378C" w:rsidRDefault="7908378C" w:rsidP="33572C6E">
            <w:pPr>
              <w:ind w:right="237"/>
              <w:rPr>
                <w:b/>
                <w:bCs/>
                <w:color w:val="auto"/>
                <w:sz w:val="32"/>
                <w:szCs w:val="32"/>
              </w:rPr>
            </w:pPr>
            <w:r w:rsidRPr="33572C6E">
              <w:rPr>
                <w:b/>
                <w:bCs/>
                <w:color w:val="auto"/>
                <w:sz w:val="32"/>
                <w:szCs w:val="32"/>
              </w:rPr>
              <w:t>_______________________________</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 xml:space="preserve">Decision making and </w:t>
      </w:r>
      <w:proofErr w:type="gramStart"/>
      <w:r w:rsidRPr="00E676F7">
        <w:rPr>
          <w:sz w:val="24"/>
          <w:szCs w:val="24"/>
        </w:rPr>
        <w:t>discretion</w:t>
      </w:r>
      <w:proofErr w:type="gramEnd"/>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F45BE6"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68317E39" w14:textId="77777777" w:rsidR="00E676F7" w:rsidRPr="00E676F7" w:rsidRDefault="00E676F7">
      <w:pPr>
        <w:overflowPunct/>
        <w:autoSpaceDE/>
        <w:autoSpaceDN/>
        <w:adjustRightInd/>
        <w:textAlignment w:val="auto"/>
        <w:rPr>
          <w:b/>
          <w:bCs/>
          <w:sz w:val="24"/>
          <w:szCs w:val="24"/>
        </w:rPr>
      </w:pPr>
      <w:r w:rsidRPr="5CE196A1">
        <w:rPr>
          <w:b/>
          <w:bCs/>
          <w:sz w:val="24"/>
          <w:szCs w:val="24"/>
        </w:rPr>
        <w:br w:type="page"/>
      </w: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166A5FD4" w14:textId="77777777" w:rsidR="00A221AB" w:rsidRDefault="00A221AB" w:rsidP="5CE196A1">
      <w:pPr>
        <w:pStyle w:val="paragraph"/>
        <w:spacing w:before="0" w:beforeAutospacing="0" w:after="0" w:afterAutospacing="0"/>
        <w:textAlignment w:val="baseline"/>
        <w:rPr>
          <w:rFonts w:ascii="Segoe UI" w:hAnsi="Segoe UI" w:cs="Segoe UI"/>
          <w:color w:val="000000"/>
          <w:sz w:val="18"/>
          <w:szCs w:val="18"/>
        </w:rPr>
      </w:pPr>
      <w:r w:rsidRPr="5CE196A1">
        <w:rPr>
          <w:rStyle w:val="eop"/>
          <w:rFonts w:ascii="Arial" w:hAnsi="Arial" w:cs="Arial"/>
          <w:color w:val="000000" w:themeColor="text1"/>
        </w:rPr>
        <w:t> </w:t>
      </w:r>
    </w:p>
    <w:p w14:paraId="06491356" w14:textId="62702098" w:rsidR="00A221AB" w:rsidRDefault="00A221AB" w:rsidP="5CE196A1">
      <w:pPr>
        <w:pStyle w:val="paragraph"/>
        <w:spacing w:before="0" w:beforeAutospacing="0" w:after="0" w:afterAutospacing="0"/>
        <w:rPr>
          <w:b/>
          <w:bCs/>
        </w:rPr>
      </w:pPr>
      <w:r w:rsidRPr="5CE196A1">
        <w:rPr>
          <w:rStyle w:val="eop"/>
          <w:rFonts w:ascii="Arial" w:hAnsi="Arial" w:cs="Arial"/>
          <w:color w:val="000000" w:themeColor="text1"/>
        </w:rPr>
        <w:t> </w:t>
      </w:r>
      <w:r w:rsidRPr="5CE196A1">
        <w:rPr>
          <w:b/>
          <w:bCs/>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w:t>
      </w:r>
      <w:proofErr w:type="gramStart"/>
      <w:r w:rsidR="2F37049A" w:rsidRPr="5CE196A1">
        <w:rPr>
          <w:rFonts w:eastAsia="Arial"/>
          <w:b/>
          <w:bCs/>
          <w:color w:val="000000" w:themeColor="text1"/>
          <w:sz w:val="24"/>
          <w:szCs w:val="24"/>
        </w:rPr>
        <w:t>answer</w:t>
      </w:r>
      <w:proofErr w:type="gramEnd"/>
      <w:r w:rsidR="2F37049A" w:rsidRPr="5CE196A1">
        <w:rPr>
          <w:rFonts w:eastAsia="Arial"/>
          <w:b/>
          <w:bCs/>
          <w:color w:val="000000" w:themeColor="text1"/>
          <w:sz w:val="24"/>
          <w:szCs w:val="24"/>
        </w:rPr>
        <w:t xml:space="preserve">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A core part of the policing mission is to prevent crime and disorder. Domestic abuse causes both serious harm and constitutes a considerable proportion of overall </w:t>
      </w:r>
      <w:proofErr w:type="gramStart"/>
      <w:r w:rsidRPr="5CE196A1">
        <w:rPr>
          <w:rFonts w:eastAsia="Arial"/>
          <w:color w:val="000000" w:themeColor="text1"/>
          <w:sz w:val="24"/>
          <w:szCs w:val="24"/>
        </w:rPr>
        <w:t>crime</w:t>
      </w:r>
      <w:proofErr w:type="gramEnd"/>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Default="005C76DE" w:rsidP="5CE196A1">
      <w:pPr>
        <w:ind w:right="237"/>
        <w:jc w:val="both"/>
        <w:rPr>
          <w:b/>
          <w:bCs/>
          <w:sz w:val="24"/>
          <w:szCs w:val="24"/>
        </w:rPr>
      </w:pPr>
      <w:r w:rsidRPr="5CE196A1">
        <w:rPr>
          <w:b/>
          <w:bCs/>
          <w:sz w:val="24"/>
          <w:szCs w:val="24"/>
        </w:rPr>
        <w:t>ANSWER:</w:t>
      </w:r>
    </w:p>
    <w:p w14:paraId="60B1C118" w14:textId="77777777" w:rsidR="00970D8A" w:rsidRDefault="00970D8A" w:rsidP="5CE196A1">
      <w:pPr>
        <w:ind w:right="237"/>
        <w:jc w:val="both"/>
        <w:rPr>
          <w:b/>
          <w:bCs/>
          <w:sz w:val="24"/>
          <w:szCs w:val="24"/>
        </w:rPr>
      </w:pPr>
    </w:p>
    <w:p w14:paraId="0BD7FBCA" w14:textId="1F024FA4" w:rsidR="00970D8A" w:rsidRPr="00E676F7" w:rsidRDefault="00970D8A" w:rsidP="5CE196A1">
      <w:pPr>
        <w:ind w:right="237"/>
        <w:jc w:val="both"/>
        <w:rPr>
          <w:b/>
          <w:bCs/>
          <w:sz w:val="24"/>
          <w:szCs w:val="24"/>
        </w:rPr>
      </w:pPr>
      <w:r>
        <w:t xml:space="preserve">Critically evaluate </w:t>
      </w:r>
      <w:proofErr w:type="gramStart"/>
      <w:r>
        <w:t>To</w:t>
      </w:r>
      <w:proofErr w:type="gramEnd"/>
      <w:r>
        <w:t xml:space="preserve"> question information and opinions in the text in order to evaluate or judge its worth overall. This involves considering research texts, propositions and statements and the extent to which they are valid and/or the extent to which you agree with them. It is important to look at evidence taken from a wide range of sources which both agree with and contradict an argument. You should come to a final conclusion which must be based on your judgment about the most important factors, and which you can </w:t>
      </w:r>
      <w:proofErr w:type="gramStart"/>
      <w:r>
        <w:t>justify</w:t>
      </w:r>
      <w:proofErr w:type="gramEnd"/>
    </w:p>
    <w:p w14:paraId="1E05796E" w14:textId="77777777" w:rsidR="005C76DE" w:rsidRPr="00E676F7" w:rsidRDefault="005C76DE" w:rsidP="005C76DE">
      <w:pPr>
        <w:ind w:right="237"/>
        <w:jc w:val="both"/>
        <w:rPr>
          <w:sz w:val="24"/>
          <w:szCs w:val="24"/>
        </w:rPr>
      </w:pPr>
    </w:p>
    <w:p w14:paraId="3E8275CA" w14:textId="09515AD2" w:rsidR="006166CA" w:rsidRPr="00A22C8E" w:rsidRDefault="006166CA" w:rsidP="0FF883D4">
      <w:pPr>
        <w:ind w:right="237"/>
        <w:jc w:val="both"/>
        <w:rPr>
          <w:color w:val="000000" w:themeColor="text1"/>
          <w:sz w:val="24"/>
          <w:szCs w:val="24"/>
        </w:rPr>
      </w:pPr>
      <w:r w:rsidRPr="00A22C8E">
        <w:rPr>
          <w:color w:val="000000" w:themeColor="text1"/>
          <w:sz w:val="24"/>
          <w:szCs w:val="24"/>
        </w:rPr>
        <w:t>‘</w:t>
      </w:r>
      <w:r w:rsidR="00703AC7" w:rsidRPr="00A22C8E">
        <w:rPr>
          <w:color w:val="000000" w:themeColor="text1"/>
          <w:sz w:val="24"/>
          <w:szCs w:val="24"/>
        </w:rPr>
        <w:t xml:space="preserve">A domestic abuse related call is made to the police every 30 seconds.’ </w:t>
      </w:r>
      <w:r w:rsidR="00233D76" w:rsidRPr="00A22C8E">
        <w:rPr>
          <w:color w:val="000000" w:themeColor="text1"/>
          <w:sz w:val="24"/>
          <w:szCs w:val="24"/>
        </w:rPr>
        <w:t>(</w:t>
      </w:r>
      <w:r w:rsidR="00E40538" w:rsidRPr="00A22C8E">
        <w:rPr>
          <w:color w:val="000000" w:themeColor="text1"/>
          <w:sz w:val="24"/>
          <w:szCs w:val="24"/>
        </w:rPr>
        <w:t>N</w:t>
      </w:r>
      <w:r w:rsidR="004C7462" w:rsidRPr="00A22C8E">
        <w:rPr>
          <w:color w:val="000000" w:themeColor="text1"/>
          <w:sz w:val="24"/>
          <w:szCs w:val="24"/>
        </w:rPr>
        <w:t xml:space="preserve">ational </w:t>
      </w:r>
      <w:r w:rsidR="00E40538" w:rsidRPr="00A22C8E">
        <w:rPr>
          <w:color w:val="000000" w:themeColor="text1"/>
          <w:sz w:val="24"/>
          <w:szCs w:val="24"/>
        </w:rPr>
        <w:t>C</w:t>
      </w:r>
      <w:r w:rsidR="004C7462" w:rsidRPr="00A22C8E">
        <w:rPr>
          <w:color w:val="000000" w:themeColor="text1"/>
          <w:sz w:val="24"/>
          <w:szCs w:val="24"/>
        </w:rPr>
        <w:t xml:space="preserve">entre for </w:t>
      </w:r>
      <w:r w:rsidR="00E40538" w:rsidRPr="00A22C8E">
        <w:rPr>
          <w:color w:val="000000" w:themeColor="text1"/>
          <w:sz w:val="24"/>
          <w:szCs w:val="24"/>
        </w:rPr>
        <w:t>D</w:t>
      </w:r>
      <w:r w:rsidR="004C7462" w:rsidRPr="00A22C8E">
        <w:rPr>
          <w:color w:val="000000" w:themeColor="text1"/>
          <w:sz w:val="24"/>
          <w:szCs w:val="24"/>
        </w:rPr>
        <w:t xml:space="preserve">omestic </w:t>
      </w:r>
      <w:r w:rsidR="00E40538" w:rsidRPr="00A22C8E">
        <w:rPr>
          <w:color w:val="000000" w:themeColor="text1"/>
          <w:sz w:val="24"/>
          <w:szCs w:val="24"/>
        </w:rPr>
        <w:t>V</w:t>
      </w:r>
      <w:r w:rsidR="004C7462" w:rsidRPr="00A22C8E">
        <w:rPr>
          <w:color w:val="000000" w:themeColor="text1"/>
          <w:sz w:val="24"/>
          <w:szCs w:val="24"/>
        </w:rPr>
        <w:t>iolence, 2022)</w:t>
      </w:r>
    </w:p>
    <w:p w14:paraId="70C03C59" w14:textId="77777777" w:rsidR="006166CA" w:rsidRPr="00A22C8E" w:rsidRDefault="006166CA" w:rsidP="0FF883D4">
      <w:pPr>
        <w:ind w:right="237"/>
        <w:jc w:val="both"/>
        <w:rPr>
          <w:color w:val="000000" w:themeColor="text1"/>
          <w:sz w:val="24"/>
          <w:szCs w:val="24"/>
        </w:rPr>
      </w:pPr>
    </w:p>
    <w:p w14:paraId="042CB012" w14:textId="10EB8EE7" w:rsidR="00025650" w:rsidRPr="00A22C8E" w:rsidRDefault="00E33867" w:rsidP="0FF883D4">
      <w:pPr>
        <w:ind w:right="237"/>
        <w:jc w:val="both"/>
        <w:rPr>
          <w:color w:val="000000" w:themeColor="text1"/>
          <w:sz w:val="24"/>
          <w:szCs w:val="24"/>
        </w:rPr>
      </w:pPr>
      <w:r w:rsidRPr="00A22C8E">
        <w:rPr>
          <w:color w:val="000000" w:themeColor="text1"/>
          <w:sz w:val="24"/>
          <w:szCs w:val="24"/>
        </w:rPr>
        <w:t>Domestic incidents are one of the most serious and common incidents within poli</w:t>
      </w:r>
      <w:r w:rsidR="00D73540" w:rsidRPr="00A22C8E">
        <w:rPr>
          <w:color w:val="000000" w:themeColor="text1"/>
          <w:sz w:val="24"/>
          <w:szCs w:val="24"/>
        </w:rPr>
        <w:t xml:space="preserve">cing. They can be challenging for </w:t>
      </w:r>
      <w:r w:rsidR="00713923" w:rsidRPr="00A22C8E">
        <w:rPr>
          <w:color w:val="000000" w:themeColor="text1"/>
          <w:sz w:val="24"/>
          <w:szCs w:val="24"/>
        </w:rPr>
        <w:t>several</w:t>
      </w:r>
      <w:r w:rsidR="00D73540" w:rsidRPr="00A22C8E">
        <w:rPr>
          <w:color w:val="000000" w:themeColor="text1"/>
          <w:sz w:val="24"/>
          <w:szCs w:val="24"/>
        </w:rPr>
        <w:t xml:space="preserve"> reasons. The victim can have severe injuries, there can be elements of emotional abuse which are harder to </w:t>
      </w:r>
      <w:r w:rsidR="00861BC5">
        <w:rPr>
          <w:color w:val="000000" w:themeColor="text1"/>
          <w:sz w:val="24"/>
          <w:szCs w:val="24"/>
        </w:rPr>
        <w:t>identify</w:t>
      </w:r>
      <w:r w:rsidR="00D73540" w:rsidRPr="00A22C8E">
        <w:rPr>
          <w:color w:val="000000" w:themeColor="text1"/>
          <w:sz w:val="24"/>
          <w:szCs w:val="24"/>
        </w:rPr>
        <w:t xml:space="preserve"> and victims who need help are afraid to speak out against their </w:t>
      </w:r>
      <w:r w:rsidR="00D04C59" w:rsidRPr="00A22C8E">
        <w:rPr>
          <w:color w:val="000000" w:themeColor="text1"/>
          <w:sz w:val="24"/>
          <w:szCs w:val="24"/>
        </w:rPr>
        <w:t>loved ones</w:t>
      </w:r>
      <w:r w:rsidR="00D73540" w:rsidRPr="00A22C8E">
        <w:rPr>
          <w:color w:val="000000" w:themeColor="text1"/>
          <w:sz w:val="24"/>
          <w:szCs w:val="24"/>
        </w:rPr>
        <w:t xml:space="preserve">. </w:t>
      </w:r>
      <w:r w:rsidR="007042DC">
        <w:rPr>
          <w:color w:val="000000" w:themeColor="text1"/>
          <w:sz w:val="24"/>
          <w:szCs w:val="24"/>
        </w:rPr>
        <w:t>It is a</w:t>
      </w:r>
      <w:r w:rsidR="001F14E2">
        <w:rPr>
          <w:color w:val="000000" w:themeColor="text1"/>
          <w:sz w:val="24"/>
          <w:szCs w:val="24"/>
        </w:rPr>
        <w:t xml:space="preserve"> crime </w:t>
      </w:r>
      <w:r w:rsidR="00C26F5B">
        <w:rPr>
          <w:color w:val="000000" w:themeColor="text1"/>
          <w:sz w:val="24"/>
          <w:szCs w:val="24"/>
        </w:rPr>
        <w:t>taken extremely seriously within policing with the absolute priority to protect victims.</w:t>
      </w:r>
      <w:r w:rsidR="00461A07">
        <w:rPr>
          <w:color w:val="000000" w:themeColor="text1"/>
          <w:sz w:val="24"/>
          <w:szCs w:val="24"/>
        </w:rPr>
        <w:t xml:space="preserve"> From my experience attending domestics, I believe that challenges that come with these incidents are the stigma around male victims and recognising emotional abuse as well as physical abuse in domestic incidents. </w:t>
      </w:r>
    </w:p>
    <w:p w14:paraId="2E63F77A" w14:textId="77777777" w:rsidR="00E33867" w:rsidRPr="00A22C8E" w:rsidRDefault="00E33867" w:rsidP="0FF883D4">
      <w:pPr>
        <w:ind w:right="237"/>
        <w:jc w:val="both"/>
        <w:rPr>
          <w:color w:val="000000" w:themeColor="text1"/>
          <w:sz w:val="24"/>
          <w:szCs w:val="24"/>
        </w:rPr>
      </w:pPr>
    </w:p>
    <w:p w14:paraId="00BED0F7" w14:textId="52920437" w:rsidR="00025650" w:rsidRPr="00A22C8E" w:rsidRDefault="00D73540" w:rsidP="0FF883D4">
      <w:pPr>
        <w:ind w:right="237"/>
        <w:jc w:val="both"/>
        <w:rPr>
          <w:color w:val="000000" w:themeColor="text1"/>
          <w:sz w:val="24"/>
          <w:szCs w:val="24"/>
        </w:rPr>
      </w:pPr>
      <w:r w:rsidRPr="00A22C8E">
        <w:rPr>
          <w:color w:val="000000" w:themeColor="text1"/>
          <w:sz w:val="24"/>
          <w:szCs w:val="24"/>
        </w:rPr>
        <w:t xml:space="preserve">I attended a domestic which </w:t>
      </w:r>
      <w:r w:rsidR="007C1863" w:rsidRPr="00A22C8E">
        <w:rPr>
          <w:color w:val="000000" w:themeColor="text1"/>
          <w:sz w:val="24"/>
          <w:szCs w:val="24"/>
        </w:rPr>
        <w:t xml:space="preserve">had several </w:t>
      </w:r>
      <w:r w:rsidR="00186859" w:rsidRPr="00A22C8E">
        <w:rPr>
          <w:color w:val="000000" w:themeColor="text1"/>
          <w:sz w:val="24"/>
          <w:szCs w:val="24"/>
        </w:rPr>
        <w:t>complexities.</w:t>
      </w:r>
      <w:r w:rsidR="00F20B49">
        <w:rPr>
          <w:color w:val="000000" w:themeColor="text1"/>
          <w:sz w:val="24"/>
          <w:szCs w:val="24"/>
        </w:rPr>
        <w:t xml:space="preserve"> The victim had called in stating that his partner had hit him and then locked him out of their flat</w:t>
      </w:r>
      <w:r w:rsidR="00284867">
        <w:rPr>
          <w:color w:val="000000" w:themeColor="text1"/>
          <w:sz w:val="24"/>
          <w:szCs w:val="24"/>
        </w:rPr>
        <w:t>.</w:t>
      </w:r>
      <w:r w:rsidR="00F20B49">
        <w:rPr>
          <w:color w:val="000000" w:themeColor="text1"/>
          <w:sz w:val="24"/>
          <w:szCs w:val="24"/>
        </w:rPr>
        <w:t xml:space="preserve"> </w:t>
      </w:r>
      <w:r w:rsidR="00186859" w:rsidRPr="00A22C8E">
        <w:rPr>
          <w:color w:val="000000" w:themeColor="text1"/>
          <w:sz w:val="24"/>
          <w:szCs w:val="24"/>
        </w:rPr>
        <w:t xml:space="preserve"> On</w:t>
      </w:r>
      <w:r w:rsidRPr="00A22C8E">
        <w:rPr>
          <w:color w:val="000000" w:themeColor="text1"/>
          <w:sz w:val="24"/>
          <w:szCs w:val="24"/>
        </w:rPr>
        <w:t xml:space="preserve"> arrival the victim had a visible swollen eye injury</w:t>
      </w:r>
      <w:r w:rsidR="00284867">
        <w:rPr>
          <w:color w:val="000000" w:themeColor="text1"/>
          <w:sz w:val="24"/>
          <w:szCs w:val="24"/>
        </w:rPr>
        <w:t xml:space="preserve"> and h</w:t>
      </w:r>
      <w:r w:rsidRPr="00A22C8E">
        <w:rPr>
          <w:color w:val="000000" w:themeColor="text1"/>
          <w:sz w:val="24"/>
          <w:szCs w:val="24"/>
        </w:rPr>
        <w:t>is partner had le</w:t>
      </w:r>
      <w:r w:rsidR="00284867">
        <w:rPr>
          <w:color w:val="000000" w:themeColor="text1"/>
          <w:sz w:val="24"/>
          <w:szCs w:val="24"/>
        </w:rPr>
        <w:t>f</w:t>
      </w:r>
      <w:r w:rsidRPr="00A22C8E">
        <w:rPr>
          <w:color w:val="000000" w:themeColor="text1"/>
          <w:sz w:val="24"/>
          <w:szCs w:val="24"/>
        </w:rPr>
        <w:t xml:space="preserve">t the property. He disclosed that he had had an argument with his partner who had then thrown pots and pans at him which had caused the injury. He then disclosed more offences </w:t>
      </w:r>
      <w:proofErr w:type="gramStart"/>
      <w:r w:rsidRPr="00A22C8E">
        <w:rPr>
          <w:color w:val="000000" w:themeColor="text1"/>
          <w:sz w:val="24"/>
          <w:szCs w:val="24"/>
        </w:rPr>
        <w:t>where by</w:t>
      </w:r>
      <w:proofErr w:type="gramEnd"/>
      <w:r w:rsidRPr="00A22C8E">
        <w:rPr>
          <w:color w:val="000000" w:themeColor="text1"/>
          <w:sz w:val="24"/>
          <w:szCs w:val="24"/>
        </w:rPr>
        <w:t xml:space="preserve"> his partner had hit him with baseball bats and punched him in his sleep which had caused severe swelling to his face which he still had images of. He also disclosed that his partner had convinced him to move to her hometown miles away from his family. She often took his phone and keys off him so he couldn’t contact his friends or family and was completely reliant on her – displaying further coercive and controlling behaviour. </w:t>
      </w:r>
      <w:r w:rsidR="00443D1F" w:rsidRPr="00A22C8E">
        <w:rPr>
          <w:color w:val="000000" w:themeColor="text1"/>
          <w:sz w:val="24"/>
          <w:szCs w:val="24"/>
        </w:rPr>
        <w:t xml:space="preserve">The victim was alone in his home and his partner and left taking his house keys with. While officers were </w:t>
      </w:r>
      <w:r w:rsidR="00666779" w:rsidRPr="00A22C8E">
        <w:rPr>
          <w:color w:val="000000" w:themeColor="text1"/>
          <w:sz w:val="24"/>
          <w:szCs w:val="24"/>
        </w:rPr>
        <w:t>present,</w:t>
      </w:r>
      <w:r w:rsidR="00443D1F" w:rsidRPr="00A22C8E">
        <w:rPr>
          <w:color w:val="000000" w:themeColor="text1"/>
          <w:sz w:val="24"/>
          <w:szCs w:val="24"/>
        </w:rPr>
        <w:t xml:space="preserve"> she was sending him taunting text messages, threatening to come back into the home and hurt him again. To add more complexities – the victim did not want to make a criminal complaint and did not want his partner arrested, he wanted police’s help to get his keys back. </w:t>
      </w:r>
    </w:p>
    <w:p w14:paraId="0432CFB1" w14:textId="77777777" w:rsidR="00443D1F" w:rsidRPr="00A22C8E" w:rsidRDefault="00443D1F" w:rsidP="0FF883D4">
      <w:pPr>
        <w:ind w:right="237"/>
        <w:jc w:val="both"/>
        <w:rPr>
          <w:color w:val="000000" w:themeColor="text1"/>
          <w:sz w:val="24"/>
          <w:szCs w:val="24"/>
        </w:rPr>
      </w:pPr>
    </w:p>
    <w:p w14:paraId="07677642" w14:textId="1475C423" w:rsidR="008005AF" w:rsidRPr="00A22C8E" w:rsidRDefault="00443D1F" w:rsidP="0FF883D4">
      <w:pPr>
        <w:ind w:right="237"/>
        <w:jc w:val="both"/>
        <w:rPr>
          <w:color w:val="000000" w:themeColor="text1"/>
          <w:sz w:val="24"/>
          <w:szCs w:val="24"/>
        </w:rPr>
      </w:pPr>
      <w:r w:rsidRPr="00A22C8E">
        <w:rPr>
          <w:color w:val="000000" w:themeColor="text1"/>
          <w:sz w:val="24"/>
          <w:szCs w:val="24"/>
        </w:rPr>
        <w:t>There were many things to think about at this incident. One was how to safeguard the victim who had no family or friends to visit. He did not have access to his keys to lock the door so was unsafe at the property.</w:t>
      </w:r>
      <w:r w:rsidR="008005AF" w:rsidRPr="00A22C8E">
        <w:rPr>
          <w:color w:val="000000" w:themeColor="text1"/>
          <w:sz w:val="24"/>
          <w:szCs w:val="24"/>
        </w:rPr>
        <w:t xml:space="preserve"> It was too dangerous for the suspect to return to the address in case she could cause more harm to the victim after the level of injuries from the past and the incident had been disclosed. Officers had to find the suspect with the only information the victim had on her location is that she was parked in her car somewhere. Officers had to remain outside the victim’s address and conduct area searches. Eventually the suspect was found in the area </w:t>
      </w:r>
      <w:r w:rsidR="00666779" w:rsidRPr="00A22C8E">
        <w:rPr>
          <w:color w:val="000000" w:themeColor="text1"/>
          <w:sz w:val="24"/>
          <w:szCs w:val="24"/>
        </w:rPr>
        <w:t>but the lack of location and leaving the victim vulnerable in their address was a huge factor in what decision to make.</w:t>
      </w:r>
    </w:p>
    <w:p w14:paraId="0BB196D0" w14:textId="77777777" w:rsidR="008005AF" w:rsidRPr="00A22C8E" w:rsidRDefault="008005AF" w:rsidP="0FF883D4">
      <w:pPr>
        <w:ind w:right="237"/>
        <w:jc w:val="both"/>
        <w:rPr>
          <w:color w:val="000000" w:themeColor="text1"/>
          <w:sz w:val="24"/>
          <w:szCs w:val="24"/>
        </w:rPr>
      </w:pPr>
    </w:p>
    <w:p w14:paraId="0C63CB47" w14:textId="364710A9" w:rsidR="00443D1F" w:rsidRPr="00A22C8E" w:rsidRDefault="00443D1F" w:rsidP="0FF883D4">
      <w:pPr>
        <w:ind w:right="237"/>
        <w:jc w:val="both"/>
        <w:rPr>
          <w:color w:val="000000" w:themeColor="text1"/>
          <w:sz w:val="24"/>
          <w:szCs w:val="24"/>
        </w:rPr>
      </w:pPr>
      <w:r w:rsidRPr="00A22C8E">
        <w:rPr>
          <w:color w:val="000000" w:themeColor="text1"/>
          <w:sz w:val="24"/>
          <w:szCs w:val="24"/>
        </w:rPr>
        <w:t xml:space="preserve"> </w:t>
      </w:r>
      <w:r w:rsidR="00713923" w:rsidRPr="00A22C8E">
        <w:rPr>
          <w:color w:val="000000" w:themeColor="text1"/>
          <w:sz w:val="24"/>
          <w:szCs w:val="24"/>
        </w:rPr>
        <w:t xml:space="preserve">Despite not wanting to make a criminal complaint – the victim did provide a negative statement and gave officers images of his injuries. A negative statement is a </w:t>
      </w:r>
      <w:r w:rsidR="00713923" w:rsidRPr="00A22C8E">
        <w:rPr>
          <w:color w:val="000000" w:themeColor="text1"/>
          <w:sz w:val="24"/>
          <w:szCs w:val="24"/>
        </w:rPr>
        <w:lastRenderedPageBreak/>
        <w:t xml:space="preserve">statement given but the provider does not support police action and is not willing to go to court. However, in domestic’s the incident can still go to court </w:t>
      </w:r>
      <w:proofErr w:type="gramStart"/>
      <w:r w:rsidR="00713923" w:rsidRPr="00A22C8E">
        <w:rPr>
          <w:color w:val="000000" w:themeColor="text1"/>
          <w:sz w:val="24"/>
          <w:szCs w:val="24"/>
        </w:rPr>
        <w:t>victimless</w:t>
      </w:r>
      <w:proofErr w:type="gramEnd"/>
      <w:r w:rsidR="00713923" w:rsidRPr="00A22C8E">
        <w:rPr>
          <w:color w:val="000000" w:themeColor="text1"/>
          <w:sz w:val="24"/>
          <w:szCs w:val="24"/>
        </w:rPr>
        <w:t xml:space="preserve"> so his engagement and evidence was still crucial despite not supporting the investigation. The statement was also detailed </w:t>
      </w:r>
      <w:r w:rsidR="009A3CFB" w:rsidRPr="00A22C8E">
        <w:rPr>
          <w:color w:val="000000" w:themeColor="text1"/>
          <w:sz w:val="24"/>
          <w:szCs w:val="24"/>
        </w:rPr>
        <w:t xml:space="preserve">the historic abuse and not just the current incident providing as much evidence as possible. Despite not being supportive of police action – the negative statement tackled the complexity of the victim not supporting the investigation and helped gather evidence for a court case. </w:t>
      </w:r>
    </w:p>
    <w:p w14:paraId="254F4EB7" w14:textId="77777777" w:rsidR="006A6D48" w:rsidRPr="00A22C8E" w:rsidRDefault="006A6D48" w:rsidP="0FF883D4">
      <w:pPr>
        <w:ind w:right="237"/>
        <w:jc w:val="both"/>
        <w:rPr>
          <w:color w:val="000000" w:themeColor="text1"/>
          <w:sz w:val="24"/>
          <w:szCs w:val="24"/>
        </w:rPr>
      </w:pPr>
    </w:p>
    <w:p w14:paraId="79E52AE5" w14:textId="23E1F0D0" w:rsidR="006A6D48" w:rsidRDefault="006A6D48" w:rsidP="0FF883D4">
      <w:pPr>
        <w:ind w:right="237"/>
        <w:jc w:val="both"/>
        <w:rPr>
          <w:color w:val="000000" w:themeColor="text1"/>
          <w:sz w:val="24"/>
          <w:szCs w:val="24"/>
        </w:rPr>
      </w:pPr>
      <w:r w:rsidRPr="00A22C8E">
        <w:rPr>
          <w:color w:val="000000" w:themeColor="text1"/>
          <w:sz w:val="24"/>
          <w:szCs w:val="24"/>
        </w:rPr>
        <w:t xml:space="preserve">There are many reasons why a </w:t>
      </w:r>
      <w:r w:rsidR="00606D87" w:rsidRPr="00A22C8E">
        <w:rPr>
          <w:color w:val="000000" w:themeColor="text1"/>
          <w:sz w:val="24"/>
          <w:szCs w:val="24"/>
        </w:rPr>
        <w:t>victim does not want to support police action</w:t>
      </w:r>
      <w:r w:rsidR="00C11BA0" w:rsidRPr="00A22C8E">
        <w:rPr>
          <w:color w:val="000000" w:themeColor="text1"/>
          <w:sz w:val="24"/>
          <w:szCs w:val="24"/>
        </w:rPr>
        <w:t>.</w:t>
      </w:r>
      <w:r w:rsidR="005B281F" w:rsidRPr="00A22C8E">
        <w:rPr>
          <w:color w:val="000000" w:themeColor="text1"/>
          <w:sz w:val="24"/>
          <w:szCs w:val="24"/>
        </w:rPr>
        <w:t xml:space="preserve"> It can range from fear, to </w:t>
      </w:r>
      <w:r w:rsidR="00F75E4C">
        <w:rPr>
          <w:color w:val="000000" w:themeColor="text1"/>
          <w:sz w:val="24"/>
          <w:szCs w:val="24"/>
        </w:rPr>
        <w:t>having loyalty to their abuser</w:t>
      </w:r>
      <w:r w:rsidR="005B281F" w:rsidRPr="00A22C8E">
        <w:rPr>
          <w:color w:val="000000" w:themeColor="text1"/>
          <w:sz w:val="24"/>
          <w:szCs w:val="24"/>
        </w:rPr>
        <w:t>, to not fully understanding the extent of their abuse</w:t>
      </w:r>
      <w:r w:rsidR="00F75E4C">
        <w:rPr>
          <w:color w:val="000000" w:themeColor="text1"/>
          <w:sz w:val="24"/>
          <w:szCs w:val="24"/>
        </w:rPr>
        <w:t xml:space="preserve"> and believing that the abuse they receive is normal</w:t>
      </w:r>
      <w:r w:rsidR="005B281F" w:rsidRPr="00A22C8E">
        <w:rPr>
          <w:color w:val="000000" w:themeColor="text1"/>
          <w:sz w:val="24"/>
          <w:szCs w:val="24"/>
        </w:rPr>
        <w:t>. In this incident the male was victim and the suspect female</w:t>
      </w:r>
      <w:r w:rsidR="00844A2A" w:rsidRPr="00A22C8E">
        <w:rPr>
          <w:color w:val="000000" w:themeColor="text1"/>
          <w:sz w:val="24"/>
          <w:szCs w:val="24"/>
        </w:rPr>
        <w:t xml:space="preserve"> </w:t>
      </w:r>
      <w:r w:rsidR="00AC4799" w:rsidRPr="00A22C8E">
        <w:rPr>
          <w:color w:val="000000" w:themeColor="text1"/>
          <w:sz w:val="24"/>
          <w:szCs w:val="24"/>
        </w:rPr>
        <w:t xml:space="preserve">with male victims </w:t>
      </w:r>
      <w:r w:rsidR="00191D06" w:rsidRPr="00A22C8E">
        <w:rPr>
          <w:color w:val="000000" w:themeColor="text1"/>
          <w:sz w:val="24"/>
          <w:szCs w:val="24"/>
        </w:rPr>
        <w:t xml:space="preserve">being treated less favourably than female victims. </w:t>
      </w:r>
      <w:r w:rsidR="0003172A" w:rsidRPr="00A22C8E">
        <w:rPr>
          <w:color w:val="000000" w:themeColor="text1"/>
          <w:sz w:val="24"/>
          <w:szCs w:val="24"/>
        </w:rPr>
        <w:t>This shown in further studies as. ‘Yet the needs of male vi</w:t>
      </w:r>
      <w:r w:rsidR="005E21ED" w:rsidRPr="00A22C8E">
        <w:rPr>
          <w:color w:val="000000" w:themeColor="text1"/>
          <w:sz w:val="24"/>
          <w:szCs w:val="24"/>
        </w:rPr>
        <w:t xml:space="preserve">ctims of DVA have been comparatively neglected.’ </w:t>
      </w:r>
      <w:r w:rsidR="00CF60C2" w:rsidRPr="00A22C8E">
        <w:rPr>
          <w:color w:val="000000" w:themeColor="text1"/>
          <w:sz w:val="24"/>
          <w:szCs w:val="24"/>
        </w:rPr>
        <w:t xml:space="preserve">(Watson D, Parsons </w:t>
      </w:r>
      <w:r w:rsidR="00F32517" w:rsidRPr="00A22C8E">
        <w:rPr>
          <w:color w:val="000000" w:themeColor="text1"/>
          <w:sz w:val="24"/>
          <w:szCs w:val="24"/>
        </w:rPr>
        <w:t>S)</w:t>
      </w:r>
      <w:r w:rsidR="00A6613B">
        <w:rPr>
          <w:color w:val="000000" w:themeColor="text1"/>
          <w:sz w:val="24"/>
          <w:szCs w:val="24"/>
        </w:rPr>
        <w:t xml:space="preserve">. I feel as if the victim’s sex was a barrier to him seeking help. He made several references to his partner </w:t>
      </w:r>
      <w:r w:rsidR="0023744F">
        <w:rPr>
          <w:color w:val="000000" w:themeColor="text1"/>
          <w:sz w:val="24"/>
          <w:szCs w:val="24"/>
        </w:rPr>
        <w:t>to having</w:t>
      </w:r>
      <w:r w:rsidR="00A6613B">
        <w:rPr>
          <w:color w:val="000000" w:themeColor="text1"/>
          <w:sz w:val="24"/>
          <w:szCs w:val="24"/>
        </w:rPr>
        <w:t xml:space="preserve"> a small build</w:t>
      </w:r>
      <w:r w:rsidR="00D7516F">
        <w:rPr>
          <w:color w:val="000000" w:themeColor="text1"/>
          <w:sz w:val="24"/>
          <w:szCs w:val="24"/>
        </w:rPr>
        <w:t xml:space="preserve">, him not wanting to </w:t>
      </w:r>
      <w:r w:rsidR="000F59A4">
        <w:rPr>
          <w:color w:val="000000" w:themeColor="text1"/>
          <w:sz w:val="24"/>
          <w:szCs w:val="24"/>
        </w:rPr>
        <w:t xml:space="preserve">hurt her </w:t>
      </w:r>
      <w:r w:rsidR="0045335D">
        <w:rPr>
          <w:color w:val="000000" w:themeColor="text1"/>
          <w:sz w:val="24"/>
          <w:szCs w:val="24"/>
        </w:rPr>
        <w:t xml:space="preserve">if he tried to defend himself due to being significantly bigger than her and </w:t>
      </w:r>
      <w:r w:rsidR="00C66970">
        <w:rPr>
          <w:color w:val="000000" w:themeColor="text1"/>
          <w:sz w:val="24"/>
          <w:szCs w:val="24"/>
        </w:rPr>
        <w:t>repeating that she did not mean to harm him and wasn’t aware that she could cause any injuries due to her build and sex.</w:t>
      </w:r>
      <w:r w:rsidR="00910723">
        <w:rPr>
          <w:color w:val="000000" w:themeColor="text1"/>
          <w:sz w:val="24"/>
          <w:szCs w:val="24"/>
        </w:rPr>
        <w:t xml:space="preserve"> </w:t>
      </w:r>
    </w:p>
    <w:p w14:paraId="42BA2E58" w14:textId="77777777" w:rsidR="00C66970" w:rsidRDefault="00C66970" w:rsidP="0FF883D4">
      <w:pPr>
        <w:ind w:right="237"/>
        <w:jc w:val="both"/>
        <w:rPr>
          <w:color w:val="000000" w:themeColor="text1"/>
          <w:sz w:val="24"/>
          <w:szCs w:val="24"/>
        </w:rPr>
      </w:pPr>
    </w:p>
    <w:p w14:paraId="7D2F01F1" w14:textId="62918227" w:rsidR="00C66970" w:rsidRDefault="00C66970" w:rsidP="0FF883D4">
      <w:pPr>
        <w:ind w:right="237"/>
        <w:jc w:val="both"/>
        <w:rPr>
          <w:color w:val="000000" w:themeColor="text1"/>
          <w:sz w:val="24"/>
          <w:szCs w:val="24"/>
        </w:rPr>
      </w:pPr>
      <w:r>
        <w:rPr>
          <w:color w:val="000000" w:themeColor="text1"/>
          <w:sz w:val="24"/>
          <w:szCs w:val="24"/>
        </w:rPr>
        <w:t xml:space="preserve">The victim’s </w:t>
      </w:r>
      <w:r w:rsidR="0063034B">
        <w:rPr>
          <w:color w:val="000000" w:themeColor="text1"/>
          <w:sz w:val="24"/>
          <w:szCs w:val="24"/>
        </w:rPr>
        <w:t>mindset could have stemmed from unconscious bias where he was displaying these justifications due to her being a female and him a male.</w:t>
      </w:r>
      <w:r w:rsidR="00005467">
        <w:rPr>
          <w:color w:val="000000" w:themeColor="text1"/>
          <w:sz w:val="24"/>
          <w:szCs w:val="24"/>
        </w:rPr>
        <w:t xml:space="preserve"> Unconscious bias is </w:t>
      </w:r>
      <w:r w:rsidR="00A17413">
        <w:rPr>
          <w:color w:val="000000" w:themeColor="text1"/>
          <w:sz w:val="24"/>
          <w:szCs w:val="24"/>
        </w:rPr>
        <w:t>described as ‘unconscious forms of discrimination and stereotyping based on race, gender, sexuality, ethnicity, ability, age and so on.’ (</w:t>
      </w:r>
      <w:proofErr w:type="spellStart"/>
      <w:r w:rsidR="00C42951">
        <w:rPr>
          <w:color w:val="000000" w:themeColor="text1"/>
          <w:sz w:val="24"/>
          <w:szCs w:val="24"/>
        </w:rPr>
        <w:t>Tsipursky</w:t>
      </w:r>
      <w:proofErr w:type="spellEnd"/>
      <w:r w:rsidR="00C42951">
        <w:rPr>
          <w:color w:val="000000" w:themeColor="text1"/>
          <w:sz w:val="24"/>
          <w:szCs w:val="24"/>
        </w:rPr>
        <w:t>, 2020).</w:t>
      </w:r>
      <w:r w:rsidR="00236BEF">
        <w:rPr>
          <w:color w:val="000000" w:themeColor="text1"/>
          <w:sz w:val="24"/>
          <w:szCs w:val="24"/>
        </w:rPr>
        <w:t xml:space="preserve"> With the natural mindset that men are bigger and stronger in build, they can defend themselves from female aggressors. It is also the natural mindset that women are </w:t>
      </w:r>
      <w:r w:rsidR="00B7312E">
        <w:rPr>
          <w:color w:val="000000" w:themeColor="text1"/>
          <w:sz w:val="24"/>
          <w:szCs w:val="24"/>
        </w:rPr>
        <w:t xml:space="preserve">domestic abuse victims </w:t>
      </w:r>
      <w:r w:rsidR="002D339F">
        <w:rPr>
          <w:color w:val="000000" w:themeColor="text1"/>
          <w:sz w:val="24"/>
          <w:szCs w:val="24"/>
        </w:rPr>
        <w:t>due to their smaller build</w:t>
      </w:r>
      <w:r w:rsidR="005D3FBD">
        <w:rPr>
          <w:color w:val="000000" w:themeColor="text1"/>
          <w:sz w:val="24"/>
          <w:szCs w:val="24"/>
        </w:rPr>
        <w:t xml:space="preserve"> and statistics showing them to be </w:t>
      </w:r>
      <w:r w:rsidR="00C24B78">
        <w:rPr>
          <w:color w:val="000000" w:themeColor="text1"/>
          <w:sz w:val="24"/>
          <w:szCs w:val="24"/>
        </w:rPr>
        <w:t>most</w:t>
      </w:r>
      <w:r w:rsidR="00ED2CF0">
        <w:rPr>
          <w:color w:val="000000" w:themeColor="text1"/>
          <w:sz w:val="24"/>
          <w:szCs w:val="24"/>
        </w:rPr>
        <w:t xml:space="preserve"> </w:t>
      </w:r>
      <w:r w:rsidR="0096533A">
        <w:rPr>
          <w:color w:val="000000" w:themeColor="text1"/>
          <w:sz w:val="24"/>
          <w:szCs w:val="24"/>
        </w:rPr>
        <w:t>victims.</w:t>
      </w:r>
      <w:r w:rsidR="00122AE8">
        <w:rPr>
          <w:color w:val="000000" w:themeColor="text1"/>
          <w:sz w:val="24"/>
          <w:szCs w:val="24"/>
        </w:rPr>
        <w:t xml:space="preserve"> </w:t>
      </w:r>
      <w:r w:rsidR="00490DDB">
        <w:rPr>
          <w:color w:val="000000" w:themeColor="text1"/>
          <w:sz w:val="24"/>
          <w:szCs w:val="24"/>
        </w:rPr>
        <w:t xml:space="preserve">He is subconsciously discriminating himself as </w:t>
      </w:r>
      <w:r w:rsidR="00CE508F">
        <w:rPr>
          <w:color w:val="000000" w:themeColor="text1"/>
          <w:sz w:val="24"/>
          <w:szCs w:val="24"/>
        </w:rPr>
        <w:t>he is not the stereotypical domestic abuse victim.</w:t>
      </w:r>
      <w:r w:rsidR="00153809">
        <w:rPr>
          <w:color w:val="000000" w:themeColor="text1"/>
          <w:sz w:val="24"/>
          <w:szCs w:val="24"/>
        </w:rPr>
        <w:t xml:space="preserve"> </w:t>
      </w:r>
      <w:proofErr w:type="gramStart"/>
      <w:r w:rsidR="00910723">
        <w:rPr>
          <w:color w:val="000000" w:themeColor="text1"/>
          <w:sz w:val="24"/>
          <w:szCs w:val="24"/>
        </w:rPr>
        <w:t>Therefore</w:t>
      </w:r>
      <w:proofErr w:type="gramEnd"/>
      <w:r w:rsidR="00910723">
        <w:rPr>
          <w:color w:val="000000" w:themeColor="text1"/>
          <w:sz w:val="24"/>
          <w:szCs w:val="24"/>
        </w:rPr>
        <w:t xml:space="preserve"> this mindset is not only shared by the victim, but the majority of people including police officers which could have played a part in how the incident was handled.</w:t>
      </w:r>
    </w:p>
    <w:p w14:paraId="29317CDF" w14:textId="77777777" w:rsidR="00910723" w:rsidRDefault="00910723" w:rsidP="0FF883D4">
      <w:pPr>
        <w:ind w:right="237"/>
        <w:jc w:val="both"/>
        <w:rPr>
          <w:color w:val="000000" w:themeColor="text1"/>
          <w:sz w:val="24"/>
          <w:szCs w:val="24"/>
        </w:rPr>
      </w:pPr>
    </w:p>
    <w:p w14:paraId="3C4F9A51" w14:textId="53CD3DA5" w:rsidR="00910723" w:rsidRPr="00A22C8E" w:rsidRDefault="00910723" w:rsidP="0FF883D4">
      <w:pPr>
        <w:ind w:right="237"/>
        <w:jc w:val="both"/>
        <w:rPr>
          <w:color w:val="000000" w:themeColor="text1"/>
          <w:sz w:val="24"/>
          <w:szCs w:val="24"/>
        </w:rPr>
      </w:pPr>
      <w:r>
        <w:rPr>
          <w:color w:val="000000" w:themeColor="text1"/>
          <w:sz w:val="24"/>
          <w:szCs w:val="24"/>
        </w:rPr>
        <w:t xml:space="preserve">There is also a clear lack of resources for male victims with </w:t>
      </w:r>
      <w:r w:rsidR="00C24B78">
        <w:rPr>
          <w:color w:val="000000" w:themeColor="text1"/>
          <w:sz w:val="24"/>
          <w:szCs w:val="24"/>
        </w:rPr>
        <w:t>most</w:t>
      </w:r>
      <w:r>
        <w:rPr>
          <w:color w:val="000000" w:themeColor="text1"/>
          <w:sz w:val="24"/>
          <w:szCs w:val="24"/>
        </w:rPr>
        <w:t xml:space="preserve"> support being aimed for female victims. An example of this</w:t>
      </w:r>
      <w:r w:rsidR="00B60C8E">
        <w:rPr>
          <w:color w:val="000000" w:themeColor="text1"/>
          <w:sz w:val="24"/>
          <w:szCs w:val="24"/>
        </w:rPr>
        <w:t xml:space="preserve"> is Women’s Aid which is one of the first results when searching for support which is clearly catered for female victims of domestic abuse which immediately feeds into the stigma of male victims</w:t>
      </w:r>
      <w:r w:rsidR="00F30FDB">
        <w:rPr>
          <w:color w:val="000000" w:themeColor="text1"/>
          <w:sz w:val="24"/>
          <w:szCs w:val="24"/>
        </w:rPr>
        <w:t>.</w:t>
      </w:r>
      <w:r>
        <w:rPr>
          <w:color w:val="000000" w:themeColor="text1"/>
          <w:sz w:val="24"/>
          <w:szCs w:val="24"/>
        </w:rPr>
        <w:t xml:space="preserve"> </w:t>
      </w:r>
      <w:r w:rsidR="00233248">
        <w:rPr>
          <w:color w:val="000000" w:themeColor="text1"/>
          <w:sz w:val="24"/>
          <w:szCs w:val="24"/>
        </w:rPr>
        <w:t xml:space="preserve">This is further clarified within a source found that there were an ‘indivisibility of male victims within services. These studies found that men were either not aware that services are available for </w:t>
      </w:r>
      <w:proofErr w:type="gramStart"/>
      <w:r w:rsidR="00233248">
        <w:rPr>
          <w:color w:val="000000" w:themeColor="text1"/>
          <w:sz w:val="24"/>
          <w:szCs w:val="24"/>
        </w:rPr>
        <w:t>them</w:t>
      </w:r>
      <w:proofErr w:type="gramEnd"/>
      <w:r w:rsidR="00233248">
        <w:rPr>
          <w:color w:val="000000" w:themeColor="text1"/>
          <w:sz w:val="24"/>
          <w:szCs w:val="24"/>
        </w:rPr>
        <w:t xml:space="preserve"> or they did not perceive them as appropriate.’ (Huntley A, Potter L, Williamson E, Malpass A, Szilassy E, Feder G 2023)</w:t>
      </w:r>
    </w:p>
    <w:p w14:paraId="2E902B8F" w14:textId="04D4B231" w:rsidR="00025650" w:rsidRPr="00A22C8E" w:rsidRDefault="00025650" w:rsidP="0FF883D4">
      <w:pPr>
        <w:ind w:right="237"/>
        <w:jc w:val="both"/>
        <w:rPr>
          <w:color w:val="000000" w:themeColor="text1"/>
          <w:sz w:val="24"/>
          <w:szCs w:val="24"/>
        </w:rPr>
      </w:pPr>
    </w:p>
    <w:p w14:paraId="149C0587" w14:textId="1B36DF4B" w:rsidR="00C24B78" w:rsidRDefault="00742D30" w:rsidP="0FF883D4">
      <w:pPr>
        <w:ind w:right="237"/>
        <w:jc w:val="both"/>
        <w:rPr>
          <w:color w:val="000000" w:themeColor="text1"/>
          <w:sz w:val="24"/>
          <w:szCs w:val="24"/>
        </w:rPr>
      </w:pPr>
      <w:r w:rsidRPr="00A22C8E">
        <w:rPr>
          <w:color w:val="000000" w:themeColor="text1"/>
          <w:sz w:val="24"/>
          <w:szCs w:val="24"/>
        </w:rPr>
        <w:t xml:space="preserve">The result of this domestic was that the suspect was released with no further action after her interview. The justification </w:t>
      </w:r>
      <w:r w:rsidR="008135D0" w:rsidRPr="00A22C8E">
        <w:rPr>
          <w:color w:val="000000" w:themeColor="text1"/>
          <w:sz w:val="24"/>
          <w:szCs w:val="24"/>
        </w:rPr>
        <w:t>for the decision was that the victim did not wish to make a criminal complaint</w:t>
      </w:r>
      <w:r w:rsidR="00CE7753" w:rsidRPr="00A22C8E">
        <w:rPr>
          <w:color w:val="000000" w:themeColor="text1"/>
          <w:sz w:val="24"/>
          <w:szCs w:val="24"/>
        </w:rPr>
        <w:t xml:space="preserve"> and wanted their partner to be released and come home. It was a very disheartening result. </w:t>
      </w:r>
      <w:r w:rsidR="009F4D9D">
        <w:rPr>
          <w:color w:val="000000" w:themeColor="text1"/>
          <w:sz w:val="24"/>
          <w:szCs w:val="24"/>
        </w:rPr>
        <w:t xml:space="preserve">The general way domestics are tackled are through ‘prevention, protection and justice. As the terms imply, </w:t>
      </w:r>
      <w:r w:rsidR="009F4D9D">
        <w:rPr>
          <w:i/>
          <w:iCs/>
          <w:color w:val="000000" w:themeColor="text1"/>
          <w:sz w:val="24"/>
          <w:szCs w:val="24"/>
        </w:rPr>
        <w:t xml:space="preserve">prevention </w:t>
      </w:r>
      <w:r w:rsidR="009F4D9D">
        <w:rPr>
          <w:color w:val="000000" w:themeColor="text1"/>
          <w:sz w:val="24"/>
          <w:szCs w:val="24"/>
        </w:rPr>
        <w:t xml:space="preserve">attempts to avert incidences of domestic violence through methods such as education and counselling; </w:t>
      </w:r>
      <w:r w:rsidR="009F4D9D">
        <w:rPr>
          <w:i/>
          <w:iCs/>
          <w:color w:val="000000" w:themeColor="text1"/>
          <w:sz w:val="24"/>
          <w:szCs w:val="24"/>
        </w:rPr>
        <w:t xml:space="preserve">protection </w:t>
      </w:r>
      <w:r w:rsidR="009F4D9D">
        <w:rPr>
          <w:color w:val="000000" w:themeColor="text1"/>
          <w:sz w:val="24"/>
          <w:szCs w:val="24"/>
        </w:rPr>
        <w:t xml:space="preserve">involves attempts to prevent further injury through methods such as removing victims from the situation and ordering offenders to stay away from victims; and justice involves retribution against domestic violence </w:t>
      </w:r>
      <w:r w:rsidR="009F4D9D">
        <w:rPr>
          <w:color w:val="000000" w:themeColor="text1"/>
          <w:sz w:val="24"/>
          <w:szCs w:val="24"/>
        </w:rPr>
        <w:lastRenderedPageBreak/>
        <w:t xml:space="preserve">offenders.’ (UK Essays, 2018). In this incident, the ‘prevention’ tactic has successfully been used as the suspect has been arrested and separated from the </w:t>
      </w:r>
      <w:r w:rsidR="00C24B78">
        <w:rPr>
          <w:color w:val="000000" w:themeColor="text1"/>
          <w:sz w:val="24"/>
          <w:szCs w:val="24"/>
        </w:rPr>
        <w:t>victim to prevent further injury being harmed that night. However, this does not stop the victim from being harmed in the future.</w:t>
      </w:r>
      <w:r w:rsidR="009F4D9D">
        <w:rPr>
          <w:color w:val="000000" w:themeColor="text1"/>
          <w:sz w:val="24"/>
          <w:szCs w:val="24"/>
        </w:rPr>
        <w:t xml:space="preserve"> </w:t>
      </w:r>
      <w:r w:rsidR="00CE7753" w:rsidRPr="00A22C8E">
        <w:rPr>
          <w:color w:val="000000" w:themeColor="text1"/>
          <w:sz w:val="24"/>
          <w:szCs w:val="24"/>
        </w:rPr>
        <w:t xml:space="preserve">The victim had provided countless </w:t>
      </w:r>
      <w:proofErr w:type="gramStart"/>
      <w:r w:rsidR="00CE7753" w:rsidRPr="00A22C8E">
        <w:rPr>
          <w:color w:val="000000" w:themeColor="text1"/>
          <w:sz w:val="24"/>
          <w:szCs w:val="24"/>
        </w:rPr>
        <w:t>evidence</w:t>
      </w:r>
      <w:proofErr w:type="gramEnd"/>
      <w:r w:rsidR="00CE7753" w:rsidRPr="00A22C8E">
        <w:rPr>
          <w:color w:val="000000" w:themeColor="text1"/>
          <w:sz w:val="24"/>
          <w:szCs w:val="24"/>
        </w:rPr>
        <w:t xml:space="preserve"> and their partner was allowed to be returned home to them with minimal safeguarding</w:t>
      </w:r>
      <w:r w:rsidR="0026025C" w:rsidRPr="00A22C8E">
        <w:rPr>
          <w:color w:val="000000" w:themeColor="text1"/>
          <w:sz w:val="24"/>
          <w:szCs w:val="24"/>
        </w:rPr>
        <w:t xml:space="preserve">. </w:t>
      </w:r>
      <w:r w:rsidR="00C24B78">
        <w:rPr>
          <w:color w:val="000000" w:themeColor="text1"/>
          <w:sz w:val="24"/>
          <w:szCs w:val="24"/>
        </w:rPr>
        <w:t>With the offender facing no consequences, there has been no prevention put in place</w:t>
      </w:r>
      <w:r w:rsidR="006020E9">
        <w:rPr>
          <w:color w:val="000000" w:themeColor="text1"/>
          <w:sz w:val="24"/>
          <w:szCs w:val="24"/>
        </w:rPr>
        <w:t xml:space="preserve"> with the offender not learning anything from their actions and there has been no justice served for the victims. I believe if there had to be some sort of consequence for every domestic incident – despite the victim’s doubts – future domestic incidents are more likely to deescalate and </w:t>
      </w:r>
      <w:proofErr w:type="gramStart"/>
      <w:r w:rsidR="00F45BE6">
        <w:rPr>
          <w:color w:val="000000" w:themeColor="text1"/>
          <w:sz w:val="24"/>
          <w:szCs w:val="24"/>
        </w:rPr>
        <w:t>perpetrator’s</w:t>
      </w:r>
      <w:proofErr w:type="gramEnd"/>
      <w:r w:rsidR="00F45BE6">
        <w:rPr>
          <w:color w:val="000000" w:themeColor="text1"/>
          <w:sz w:val="24"/>
          <w:szCs w:val="24"/>
        </w:rPr>
        <w:t xml:space="preserve"> with vulnerable partners will be able to face the justice system. </w:t>
      </w:r>
    </w:p>
    <w:p w14:paraId="768475FB" w14:textId="77777777" w:rsidR="00C24B78" w:rsidRDefault="00C24B78" w:rsidP="0FF883D4">
      <w:pPr>
        <w:ind w:right="237"/>
        <w:jc w:val="both"/>
        <w:rPr>
          <w:color w:val="000000" w:themeColor="text1"/>
          <w:sz w:val="24"/>
          <w:szCs w:val="24"/>
        </w:rPr>
      </w:pPr>
    </w:p>
    <w:p w14:paraId="6A615448" w14:textId="408CD998" w:rsidR="00742D30" w:rsidRPr="00A22C8E" w:rsidRDefault="00354CF8" w:rsidP="0FF883D4">
      <w:pPr>
        <w:ind w:right="237"/>
        <w:jc w:val="both"/>
        <w:rPr>
          <w:color w:val="000000" w:themeColor="text1"/>
          <w:sz w:val="24"/>
          <w:szCs w:val="24"/>
        </w:rPr>
      </w:pPr>
      <w:r w:rsidRPr="00A22C8E">
        <w:rPr>
          <w:color w:val="000000" w:themeColor="text1"/>
          <w:sz w:val="24"/>
          <w:szCs w:val="24"/>
        </w:rPr>
        <w:t>While South Wales Police is victim led and victims have the right to withdraw a complaint,</w:t>
      </w:r>
      <w:r w:rsidR="007132B4" w:rsidRPr="00A22C8E">
        <w:rPr>
          <w:color w:val="000000" w:themeColor="text1"/>
          <w:sz w:val="24"/>
          <w:szCs w:val="24"/>
        </w:rPr>
        <w:t xml:space="preserve"> this incident could have put the victim in a lot of danger. The victim’s initial cry for help was ultimately failed</w:t>
      </w:r>
      <w:r w:rsidR="008968C2" w:rsidRPr="00A22C8E">
        <w:rPr>
          <w:color w:val="000000" w:themeColor="text1"/>
          <w:sz w:val="24"/>
          <w:szCs w:val="24"/>
        </w:rPr>
        <w:t xml:space="preserve">. </w:t>
      </w:r>
      <w:r w:rsidR="00B3089C">
        <w:rPr>
          <w:color w:val="000000" w:themeColor="text1"/>
          <w:sz w:val="24"/>
          <w:szCs w:val="24"/>
        </w:rPr>
        <w:t xml:space="preserve">With the victim himself showing signs that he did not feel like he was a worthy victim, </w:t>
      </w:r>
      <w:r w:rsidR="00685617">
        <w:rPr>
          <w:color w:val="000000" w:themeColor="text1"/>
          <w:sz w:val="24"/>
          <w:szCs w:val="24"/>
        </w:rPr>
        <w:t xml:space="preserve">it is likely that unconscious biased </w:t>
      </w:r>
      <w:r w:rsidR="00060673">
        <w:rPr>
          <w:color w:val="000000" w:themeColor="text1"/>
          <w:sz w:val="24"/>
          <w:szCs w:val="24"/>
        </w:rPr>
        <w:t>could have played a part with the decision to not go victimless with the incident. There was an outstanding amount of evidence, such as a detailed statement from the victim – despite not wanting to go court, images of the current incident and past incidents</w:t>
      </w:r>
      <w:r w:rsidR="004A1E92">
        <w:rPr>
          <w:color w:val="000000" w:themeColor="text1"/>
          <w:sz w:val="24"/>
          <w:szCs w:val="24"/>
        </w:rPr>
        <w:t xml:space="preserve"> and </w:t>
      </w:r>
      <w:r w:rsidR="00060673">
        <w:rPr>
          <w:color w:val="000000" w:themeColor="text1"/>
          <w:sz w:val="24"/>
          <w:szCs w:val="24"/>
        </w:rPr>
        <w:t>seizure of the suspects phone for further evidence</w:t>
      </w:r>
      <w:r w:rsidR="004A1E92">
        <w:rPr>
          <w:color w:val="000000" w:themeColor="text1"/>
          <w:sz w:val="24"/>
          <w:szCs w:val="24"/>
        </w:rPr>
        <w:t xml:space="preserve">. The choice to overlook this and not </w:t>
      </w:r>
      <w:r w:rsidR="003B3323">
        <w:rPr>
          <w:color w:val="000000" w:themeColor="text1"/>
          <w:sz w:val="24"/>
          <w:szCs w:val="24"/>
        </w:rPr>
        <w:t>take the incident further purely because of the victim seemingly not supporting despite all the evidence he had willingly given to officers may have also been part of unconscious bias</w:t>
      </w:r>
      <w:r w:rsidR="00AA2CAB">
        <w:rPr>
          <w:color w:val="000000" w:themeColor="text1"/>
          <w:sz w:val="24"/>
          <w:szCs w:val="24"/>
        </w:rPr>
        <w:t xml:space="preserve">. </w:t>
      </w:r>
      <w:r w:rsidR="00034E30">
        <w:rPr>
          <w:color w:val="000000" w:themeColor="text1"/>
          <w:sz w:val="24"/>
          <w:szCs w:val="24"/>
        </w:rPr>
        <w:t>The stereotypes that the victim is in less danger due to advantages of his sex could have stopped</w:t>
      </w:r>
      <w:r w:rsidR="005836DC">
        <w:rPr>
          <w:color w:val="000000" w:themeColor="text1"/>
          <w:sz w:val="24"/>
          <w:szCs w:val="24"/>
        </w:rPr>
        <w:t xml:space="preserve"> officers wanting to take any further action – therefore that victim </w:t>
      </w:r>
      <w:r w:rsidR="008D4F62">
        <w:rPr>
          <w:color w:val="000000" w:themeColor="text1"/>
          <w:sz w:val="24"/>
          <w:szCs w:val="24"/>
        </w:rPr>
        <w:t xml:space="preserve">was let </w:t>
      </w:r>
      <w:r w:rsidR="001D7AC9">
        <w:rPr>
          <w:color w:val="000000" w:themeColor="text1"/>
          <w:sz w:val="24"/>
          <w:szCs w:val="24"/>
        </w:rPr>
        <w:t xml:space="preserve">down with his domestic abuse aggressor returning home to him the next day. </w:t>
      </w:r>
      <w:r w:rsidR="00C77E56">
        <w:rPr>
          <w:color w:val="000000" w:themeColor="text1"/>
          <w:sz w:val="24"/>
          <w:szCs w:val="24"/>
        </w:rPr>
        <w:t xml:space="preserve">While I understand the victim did not wish to make a criminal complaint or go to court – the danger to him was outstanding </w:t>
      </w:r>
      <w:r w:rsidR="00D576F5">
        <w:rPr>
          <w:color w:val="000000" w:themeColor="text1"/>
          <w:sz w:val="24"/>
          <w:szCs w:val="24"/>
        </w:rPr>
        <w:t>and his willingness to provide all that information to officers suggested he wa</w:t>
      </w:r>
      <w:r w:rsidR="00DE3FC1">
        <w:rPr>
          <w:color w:val="000000" w:themeColor="text1"/>
          <w:sz w:val="24"/>
          <w:szCs w:val="24"/>
        </w:rPr>
        <w:t xml:space="preserve">nted and needed police help to get out of the situation he was in. </w:t>
      </w:r>
    </w:p>
    <w:p w14:paraId="72529F42" w14:textId="291D3A23" w:rsidR="00025650" w:rsidRDefault="00025650" w:rsidP="0FF883D4">
      <w:pPr>
        <w:ind w:right="237"/>
        <w:jc w:val="both"/>
        <w:rPr>
          <w:color w:val="000000" w:themeColor="text1"/>
          <w:sz w:val="24"/>
          <w:szCs w:val="24"/>
        </w:rPr>
      </w:pPr>
    </w:p>
    <w:p w14:paraId="62406D7E" w14:textId="77777777" w:rsidR="00233248" w:rsidRDefault="00233248" w:rsidP="0FF883D4">
      <w:pPr>
        <w:ind w:right="237"/>
        <w:jc w:val="both"/>
        <w:rPr>
          <w:color w:val="000000" w:themeColor="text1"/>
          <w:sz w:val="24"/>
          <w:szCs w:val="24"/>
        </w:rPr>
      </w:pPr>
    </w:p>
    <w:p w14:paraId="361C7E72" w14:textId="590C0711" w:rsidR="00233248" w:rsidRPr="00233248" w:rsidRDefault="00233248" w:rsidP="0FF883D4">
      <w:pPr>
        <w:ind w:right="237"/>
        <w:jc w:val="both"/>
        <w:rPr>
          <w:color w:val="000000" w:themeColor="text1"/>
          <w:sz w:val="24"/>
          <w:szCs w:val="24"/>
        </w:rPr>
      </w:pPr>
      <w:r w:rsidRPr="00233248">
        <w:rPr>
          <w:color w:val="000000" w:themeColor="text1"/>
          <w:sz w:val="24"/>
          <w:szCs w:val="24"/>
        </w:rPr>
        <w:t>Huntley A, Potter L, Williamson E, Malpass A, Szilassy E, Feder G</w:t>
      </w:r>
      <w:r w:rsidRPr="00233248">
        <w:rPr>
          <w:color w:val="000000" w:themeColor="text1"/>
          <w:sz w:val="24"/>
          <w:szCs w:val="24"/>
        </w:rPr>
        <w:t xml:space="preserve">, (2023) </w:t>
      </w:r>
      <w:r w:rsidRPr="00233248">
        <w:rPr>
          <w:i/>
          <w:iCs/>
          <w:color w:val="000000" w:themeColor="text1"/>
          <w:sz w:val="24"/>
          <w:szCs w:val="24"/>
        </w:rPr>
        <w:t xml:space="preserve">‘Help-seeking by male victims of domestic violence and abuse (DVA): a systematic review and qualitative evidence synthesis’, </w:t>
      </w:r>
      <w:r w:rsidRPr="00233248">
        <w:rPr>
          <w:color w:val="000000" w:themeColor="text1"/>
          <w:sz w:val="24"/>
          <w:szCs w:val="24"/>
        </w:rPr>
        <w:t xml:space="preserve">Available at </w:t>
      </w:r>
      <w:hyperlink r:id="rId15" w:anchor="ref-4" w:history="1">
        <w:r w:rsidRPr="00233248">
          <w:rPr>
            <w:rStyle w:val="Hyperlink"/>
            <w:sz w:val="24"/>
            <w:szCs w:val="24"/>
          </w:rPr>
          <w:t>Help-seeking by male victims of domestic violence and abuse (DVA): a systematic review and qualitative evidence synthesis | BMJ Open</w:t>
        </w:r>
      </w:hyperlink>
      <w:r w:rsidR="00461A07">
        <w:rPr>
          <w:sz w:val="24"/>
          <w:szCs w:val="24"/>
        </w:rPr>
        <w:t xml:space="preserve"> (Accessed: 7</w:t>
      </w:r>
      <w:r w:rsidR="00461A07" w:rsidRPr="00461A07">
        <w:rPr>
          <w:sz w:val="24"/>
          <w:szCs w:val="24"/>
          <w:vertAlign w:val="superscript"/>
        </w:rPr>
        <w:t>th</w:t>
      </w:r>
      <w:r w:rsidR="00461A07">
        <w:rPr>
          <w:sz w:val="24"/>
          <w:szCs w:val="24"/>
        </w:rPr>
        <w:t xml:space="preserve"> March 2024), BMJ Journals</w:t>
      </w:r>
    </w:p>
    <w:p w14:paraId="41381FDB" w14:textId="10AF242D" w:rsidR="00025650" w:rsidRPr="00233248" w:rsidRDefault="00025650" w:rsidP="0FF883D4">
      <w:pPr>
        <w:ind w:right="237"/>
        <w:jc w:val="both"/>
        <w:rPr>
          <w:color w:val="000000" w:themeColor="text1"/>
          <w:sz w:val="24"/>
          <w:szCs w:val="24"/>
        </w:rPr>
      </w:pPr>
    </w:p>
    <w:p w14:paraId="1C2966C3" w14:textId="5D3AA20E" w:rsidR="00AB2646" w:rsidRPr="00233248" w:rsidRDefault="00F20A3E" w:rsidP="0FF883D4">
      <w:pPr>
        <w:ind w:right="237"/>
        <w:jc w:val="both"/>
        <w:rPr>
          <w:sz w:val="24"/>
          <w:szCs w:val="24"/>
        </w:rPr>
      </w:pPr>
      <w:r w:rsidRPr="00233248">
        <w:rPr>
          <w:color w:val="000000" w:themeColor="text1"/>
          <w:sz w:val="24"/>
          <w:szCs w:val="24"/>
        </w:rPr>
        <w:t xml:space="preserve">National Centre for Domestic Violence, </w:t>
      </w:r>
      <w:r w:rsidR="00AB2646" w:rsidRPr="00233248">
        <w:rPr>
          <w:color w:val="000000" w:themeColor="text1"/>
          <w:sz w:val="24"/>
          <w:szCs w:val="24"/>
        </w:rPr>
        <w:t>(2022) ‘</w:t>
      </w:r>
      <w:r w:rsidR="00AB2646" w:rsidRPr="00233248">
        <w:rPr>
          <w:i/>
          <w:iCs/>
          <w:color w:val="000000" w:themeColor="text1"/>
          <w:sz w:val="24"/>
          <w:szCs w:val="24"/>
        </w:rPr>
        <w:t xml:space="preserve">Domestic Abuse Statistics’ </w:t>
      </w:r>
      <w:r w:rsidR="00AB2646" w:rsidRPr="00233248">
        <w:rPr>
          <w:color w:val="000000" w:themeColor="text1"/>
          <w:sz w:val="24"/>
          <w:szCs w:val="24"/>
        </w:rPr>
        <w:t>Available at</w:t>
      </w:r>
      <w:r w:rsidR="00240D5F" w:rsidRPr="00233248">
        <w:rPr>
          <w:color w:val="000000" w:themeColor="text1"/>
          <w:sz w:val="24"/>
          <w:szCs w:val="24"/>
        </w:rPr>
        <w:t xml:space="preserve">: </w:t>
      </w:r>
      <w:hyperlink r:id="rId16" w:anchor=":~:text=A%20domestic%20abuse%20related%20call%20is%20made%20to,domestic%20abuse%20crime%20is%20reported%20to%20the%20police." w:history="1">
        <w:r w:rsidR="00240D5F" w:rsidRPr="00233248">
          <w:rPr>
            <w:rStyle w:val="Hyperlink"/>
            <w:sz w:val="24"/>
            <w:szCs w:val="24"/>
          </w:rPr>
          <w:t>Domestic Abuse</w:t>
        </w:r>
        <w:r w:rsidR="00240D5F" w:rsidRPr="00233248">
          <w:rPr>
            <w:rStyle w:val="Hyperlink"/>
            <w:sz w:val="24"/>
            <w:szCs w:val="24"/>
          </w:rPr>
          <w:t xml:space="preserve"> </w:t>
        </w:r>
        <w:r w:rsidR="00240D5F" w:rsidRPr="00233248">
          <w:rPr>
            <w:rStyle w:val="Hyperlink"/>
            <w:sz w:val="24"/>
            <w:szCs w:val="24"/>
          </w:rPr>
          <w:t>Statistics UK • NCDV</w:t>
        </w:r>
      </w:hyperlink>
      <w:r w:rsidR="00240D5F" w:rsidRPr="00233248">
        <w:rPr>
          <w:sz w:val="24"/>
          <w:szCs w:val="24"/>
        </w:rPr>
        <w:t xml:space="preserve"> (Accessed</w:t>
      </w:r>
      <w:r w:rsidR="0031658C" w:rsidRPr="00233248">
        <w:rPr>
          <w:sz w:val="24"/>
          <w:szCs w:val="24"/>
        </w:rPr>
        <w:t>: 10</w:t>
      </w:r>
      <w:r w:rsidR="00461A07">
        <w:rPr>
          <w:sz w:val="24"/>
          <w:szCs w:val="24"/>
        </w:rPr>
        <w:t>th</w:t>
      </w:r>
      <w:r w:rsidR="0031658C" w:rsidRPr="00233248">
        <w:rPr>
          <w:sz w:val="24"/>
          <w:szCs w:val="24"/>
        </w:rPr>
        <w:t xml:space="preserve"> January 2024)</w:t>
      </w:r>
      <w:r w:rsidR="00461A07">
        <w:rPr>
          <w:sz w:val="24"/>
          <w:szCs w:val="24"/>
        </w:rPr>
        <w:t xml:space="preserve">, </w:t>
      </w:r>
    </w:p>
    <w:p w14:paraId="058D95AE" w14:textId="47871FB7" w:rsidR="00A22C8E" w:rsidRPr="00233248" w:rsidRDefault="00A22C8E" w:rsidP="0FF883D4">
      <w:pPr>
        <w:ind w:right="237"/>
        <w:jc w:val="both"/>
        <w:rPr>
          <w:sz w:val="24"/>
          <w:szCs w:val="24"/>
        </w:rPr>
      </w:pPr>
    </w:p>
    <w:p w14:paraId="7C9ABD2B" w14:textId="06FBBA6C" w:rsidR="00A22C8E" w:rsidRPr="00233248" w:rsidRDefault="00A22C8E" w:rsidP="0FF883D4">
      <w:pPr>
        <w:ind w:right="237"/>
        <w:jc w:val="both"/>
        <w:rPr>
          <w:sz w:val="24"/>
          <w:szCs w:val="24"/>
        </w:rPr>
      </w:pPr>
      <w:r w:rsidRPr="00233248">
        <w:rPr>
          <w:sz w:val="24"/>
          <w:szCs w:val="24"/>
        </w:rPr>
        <w:t>Watson D,</w:t>
      </w:r>
      <w:r w:rsidR="00D45FF2" w:rsidRPr="00233248">
        <w:rPr>
          <w:sz w:val="24"/>
          <w:szCs w:val="24"/>
        </w:rPr>
        <w:t xml:space="preserve"> Parsons S, </w:t>
      </w:r>
      <w:r w:rsidR="00813D36" w:rsidRPr="00233248">
        <w:rPr>
          <w:sz w:val="24"/>
          <w:szCs w:val="24"/>
        </w:rPr>
        <w:t xml:space="preserve">(2005), </w:t>
      </w:r>
      <w:r w:rsidR="00813D36" w:rsidRPr="00233248">
        <w:rPr>
          <w:i/>
          <w:iCs/>
          <w:sz w:val="24"/>
          <w:szCs w:val="24"/>
        </w:rPr>
        <w:t>Domestic Abuse</w:t>
      </w:r>
      <w:r w:rsidR="00350F6F" w:rsidRPr="00233248">
        <w:rPr>
          <w:i/>
          <w:iCs/>
          <w:sz w:val="24"/>
          <w:szCs w:val="24"/>
        </w:rPr>
        <w:t xml:space="preserve"> of Women and Men in Ireland</w:t>
      </w:r>
      <w:r w:rsidR="00D611DE" w:rsidRPr="00233248">
        <w:rPr>
          <w:i/>
          <w:iCs/>
          <w:sz w:val="24"/>
          <w:szCs w:val="24"/>
        </w:rPr>
        <w:t>:</w:t>
      </w:r>
      <w:r w:rsidR="00350F6F" w:rsidRPr="00233248">
        <w:rPr>
          <w:i/>
          <w:iCs/>
          <w:sz w:val="24"/>
          <w:szCs w:val="24"/>
        </w:rPr>
        <w:t xml:space="preserve"> report on the National Study of Dom</w:t>
      </w:r>
      <w:r w:rsidR="00D611DE" w:rsidRPr="00233248">
        <w:rPr>
          <w:i/>
          <w:iCs/>
          <w:sz w:val="24"/>
          <w:szCs w:val="24"/>
        </w:rPr>
        <w:t>estic Abuse</w:t>
      </w:r>
      <w:r w:rsidR="00F51039" w:rsidRPr="00233248">
        <w:rPr>
          <w:i/>
          <w:iCs/>
          <w:sz w:val="24"/>
          <w:szCs w:val="24"/>
        </w:rPr>
        <w:t xml:space="preserve">, </w:t>
      </w:r>
      <w:r w:rsidR="00F51039" w:rsidRPr="00233248">
        <w:rPr>
          <w:sz w:val="24"/>
          <w:szCs w:val="24"/>
        </w:rPr>
        <w:t xml:space="preserve">Available at </w:t>
      </w:r>
      <w:hyperlink r:id="rId17" w:history="1">
        <w:r w:rsidR="00F51039" w:rsidRPr="00233248">
          <w:rPr>
            <w:rStyle w:val="Hyperlink"/>
            <w:sz w:val="24"/>
            <w:szCs w:val="24"/>
          </w:rPr>
          <w:t>. Domestic Abuse of Women and Men in Ireland: report... - Google Scholar</w:t>
        </w:r>
      </w:hyperlink>
      <w:r w:rsidR="00907A4C" w:rsidRPr="00233248">
        <w:rPr>
          <w:sz w:val="24"/>
          <w:szCs w:val="24"/>
        </w:rPr>
        <w:t xml:space="preserve"> (Accessed: 10</w:t>
      </w:r>
      <w:r w:rsidR="00461A07">
        <w:rPr>
          <w:sz w:val="24"/>
          <w:szCs w:val="24"/>
        </w:rPr>
        <w:t>th</w:t>
      </w:r>
      <w:r w:rsidR="00907A4C" w:rsidRPr="00233248">
        <w:rPr>
          <w:sz w:val="24"/>
          <w:szCs w:val="24"/>
        </w:rPr>
        <w:t xml:space="preserve"> January 2024), Google Scholar </w:t>
      </w:r>
    </w:p>
    <w:p w14:paraId="49FF2D45" w14:textId="77777777" w:rsidR="00153809" w:rsidRPr="00233248" w:rsidRDefault="00153809" w:rsidP="0FF883D4">
      <w:pPr>
        <w:ind w:right="237"/>
        <w:jc w:val="both"/>
        <w:rPr>
          <w:sz w:val="24"/>
          <w:szCs w:val="24"/>
        </w:rPr>
      </w:pPr>
    </w:p>
    <w:p w14:paraId="76746240" w14:textId="5B640B62" w:rsidR="00153809" w:rsidRPr="00233248" w:rsidRDefault="00153809" w:rsidP="0FF883D4">
      <w:pPr>
        <w:ind w:right="237"/>
        <w:jc w:val="both"/>
        <w:rPr>
          <w:sz w:val="24"/>
          <w:szCs w:val="24"/>
        </w:rPr>
      </w:pPr>
      <w:proofErr w:type="spellStart"/>
      <w:r w:rsidRPr="00233248">
        <w:rPr>
          <w:sz w:val="24"/>
          <w:szCs w:val="24"/>
        </w:rPr>
        <w:t>Tsi</w:t>
      </w:r>
      <w:r w:rsidR="003D2D41" w:rsidRPr="00233248">
        <w:rPr>
          <w:sz w:val="24"/>
          <w:szCs w:val="24"/>
        </w:rPr>
        <w:t>pursky</w:t>
      </w:r>
      <w:proofErr w:type="spellEnd"/>
      <w:r w:rsidR="003D2D41" w:rsidRPr="00233248">
        <w:rPr>
          <w:sz w:val="24"/>
          <w:szCs w:val="24"/>
        </w:rPr>
        <w:t>, G</w:t>
      </w:r>
      <w:r w:rsidR="0079004D" w:rsidRPr="00233248">
        <w:rPr>
          <w:sz w:val="24"/>
          <w:szCs w:val="24"/>
        </w:rPr>
        <w:t xml:space="preserve">, (2020), </w:t>
      </w:r>
      <w:r w:rsidR="00D23F3C" w:rsidRPr="00233248">
        <w:rPr>
          <w:i/>
          <w:iCs/>
          <w:sz w:val="24"/>
          <w:szCs w:val="24"/>
        </w:rPr>
        <w:t>What is Unconscious Bias and How Can You Defeat It?</w:t>
      </w:r>
      <w:r w:rsidR="00614C09" w:rsidRPr="00233248">
        <w:rPr>
          <w:i/>
          <w:iCs/>
          <w:sz w:val="24"/>
          <w:szCs w:val="24"/>
        </w:rPr>
        <w:t xml:space="preserve">, </w:t>
      </w:r>
      <w:r w:rsidR="00614C09" w:rsidRPr="00233248">
        <w:rPr>
          <w:sz w:val="24"/>
          <w:szCs w:val="24"/>
        </w:rPr>
        <w:t xml:space="preserve">Available at </w:t>
      </w:r>
      <w:hyperlink r:id="rId18" w:history="1">
        <w:r w:rsidR="00955921" w:rsidRPr="00233248">
          <w:rPr>
            <w:rStyle w:val="Hyperlink"/>
            <w:sz w:val="24"/>
            <w:szCs w:val="24"/>
          </w:rPr>
          <w:t>What Is Unconscious B</w:t>
        </w:r>
        <w:r w:rsidR="00955921" w:rsidRPr="00233248">
          <w:rPr>
            <w:rStyle w:val="Hyperlink"/>
            <w:sz w:val="24"/>
            <w:szCs w:val="24"/>
          </w:rPr>
          <w:t>i</w:t>
        </w:r>
        <w:r w:rsidR="00955921" w:rsidRPr="00233248">
          <w:rPr>
            <w:rStyle w:val="Hyperlink"/>
            <w:sz w:val="24"/>
            <w:szCs w:val="24"/>
          </w:rPr>
          <w:t>as (And How You Can Defeat It) | Psychology Today</w:t>
        </w:r>
      </w:hyperlink>
      <w:r w:rsidR="00955921" w:rsidRPr="00233248">
        <w:rPr>
          <w:sz w:val="24"/>
          <w:szCs w:val="24"/>
        </w:rPr>
        <w:t xml:space="preserve"> (Acc</w:t>
      </w:r>
      <w:r w:rsidR="00D23F3C" w:rsidRPr="00233248">
        <w:rPr>
          <w:sz w:val="24"/>
          <w:szCs w:val="24"/>
        </w:rPr>
        <w:t>essed: 15</w:t>
      </w:r>
      <w:r w:rsidR="00D23F3C" w:rsidRPr="00233248">
        <w:rPr>
          <w:sz w:val="24"/>
          <w:szCs w:val="24"/>
          <w:vertAlign w:val="superscript"/>
        </w:rPr>
        <w:t>th</w:t>
      </w:r>
      <w:r w:rsidR="00D23F3C" w:rsidRPr="00233248">
        <w:rPr>
          <w:sz w:val="24"/>
          <w:szCs w:val="24"/>
        </w:rPr>
        <w:t xml:space="preserve"> February 202</w:t>
      </w:r>
      <w:r w:rsidR="00233248" w:rsidRPr="00233248">
        <w:rPr>
          <w:sz w:val="24"/>
          <w:szCs w:val="24"/>
        </w:rPr>
        <w:t>4</w:t>
      </w:r>
      <w:r w:rsidR="00D23F3C" w:rsidRPr="00233248">
        <w:rPr>
          <w:sz w:val="24"/>
          <w:szCs w:val="24"/>
        </w:rPr>
        <w:t>)</w:t>
      </w:r>
      <w:r w:rsidR="00233248">
        <w:rPr>
          <w:sz w:val="24"/>
          <w:szCs w:val="24"/>
        </w:rPr>
        <w:t>, Psychology Today</w:t>
      </w:r>
    </w:p>
    <w:p w14:paraId="000AF178" w14:textId="77777777" w:rsidR="00233248" w:rsidRDefault="00233248" w:rsidP="0FF883D4">
      <w:pPr>
        <w:ind w:right="237"/>
        <w:jc w:val="both"/>
      </w:pPr>
    </w:p>
    <w:p w14:paraId="6A1A8C31" w14:textId="73A36EF4" w:rsidR="009F4D9D" w:rsidRDefault="009F4D9D" w:rsidP="0FF883D4">
      <w:pPr>
        <w:ind w:right="237"/>
        <w:jc w:val="both"/>
      </w:pPr>
      <w:proofErr w:type="spellStart"/>
      <w:r w:rsidRPr="009F4D9D">
        <w:lastRenderedPageBreak/>
        <w:t>UKEssays</w:t>
      </w:r>
      <w:proofErr w:type="spellEnd"/>
      <w:r w:rsidRPr="009F4D9D">
        <w:t xml:space="preserve">. November 2018. Domestic violence: A brief critical analysis of impact and interventions. </w:t>
      </w:r>
      <w:r w:rsidRPr="009F4D9D">
        <w:rPr>
          <w:sz w:val="24"/>
          <w:szCs w:val="24"/>
        </w:rPr>
        <w:t>[online]. Available from: https://www.ukessays.com/essays/social-work/domestic-violence-a-brief-critical-analysis.php?vref=1 [Accessed 7 March 2024].</w:t>
      </w:r>
    </w:p>
    <w:p w14:paraId="6E461520" w14:textId="77777777" w:rsidR="00233248" w:rsidRPr="00614C09" w:rsidRDefault="00233248" w:rsidP="0FF883D4">
      <w:pPr>
        <w:ind w:right="237"/>
        <w:jc w:val="both"/>
        <w:rPr>
          <w:sz w:val="24"/>
          <w:szCs w:val="24"/>
        </w:rPr>
      </w:pPr>
    </w:p>
    <w:p w14:paraId="15416979" w14:textId="77777777" w:rsidR="006F07B0" w:rsidRDefault="006F07B0" w:rsidP="0FF883D4">
      <w:pPr>
        <w:ind w:right="237"/>
        <w:jc w:val="both"/>
        <w:rPr>
          <w:i/>
          <w:iCs/>
          <w:sz w:val="24"/>
          <w:szCs w:val="24"/>
        </w:rPr>
      </w:pPr>
    </w:p>
    <w:p w14:paraId="5EAEF961" w14:textId="77777777" w:rsidR="006F07B0" w:rsidRDefault="006F07B0" w:rsidP="0FF883D4">
      <w:pPr>
        <w:ind w:right="237"/>
        <w:jc w:val="both"/>
        <w:rPr>
          <w:i/>
          <w:iCs/>
          <w:sz w:val="24"/>
          <w:szCs w:val="24"/>
        </w:rPr>
      </w:pPr>
    </w:p>
    <w:p w14:paraId="5080EDB9" w14:textId="584CE691" w:rsidR="006F07B0" w:rsidRPr="00813D36" w:rsidRDefault="00F45BE6" w:rsidP="0FF883D4">
      <w:pPr>
        <w:ind w:right="237"/>
        <w:jc w:val="both"/>
        <w:rPr>
          <w:i/>
          <w:iCs/>
          <w:color w:val="000000" w:themeColor="text1"/>
          <w:sz w:val="24"/>
          <w:szCs w:val="24"/>
        </w:rPr>
      </w:pPr>
      <w:hyperlink r:id="rId19" w:anchor="ref-4" w:history="1">
        <w:r w:rsidR="006F07B0">
          <w:rPr>
            <w:rStyle w:val="Hyperlink"/>
          </w:rPr>
          <w:t>Help-seeking by male victims of domestic violence and abuse (DVA): a systematic review and qualitative evidence synthesis</w:t>
        </w:r>
        <w:r w:rsidR="006F07B0">
          <w:rPr>
            <w:rStyle w:val="Hyperlink"/>
          </w:rPr>
          <w:t xml:space="preserve"> </w:t>
        </w:r>
        <w:r w:rsidR="006F07B0">
          <w:rPr>
            <w:rStyle w:val="Hyperlink"/>
          </w:rPr>
          <w:t>| BMJ Open</w:t>
        </w:r>
      </w:hyperlink>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7B1B0AD1" w:rsidR="5CE196A1" w:rsidRDefault="6C5AF7E4" w:rsidP="6BE8FAE0">
      <w:pPr>
        <w:ind w:right="237"/>
        <w:jc w:val="both"/>
        <w:rPr>
          <w:rFonts w:eastAsia="Arial"/>
          <w:color w:val="000000" w:themeColor="text1"/>
          <w:sz w:val="24"/>
          <w:szCs w:val="24"/>
        </w:rPr>
      </w:pPr>
      <w:r w:rsidRPr="6BE8FAE0">
        <w:rPr>
          <w:rFonts w:eastAsia="Arial"/>
          <w:color w:val="000000" w:themeColor="text1"/>
          <w:sz w:val="24"/>
          <w:szCs w:val="24"/>
        </w:rPr>
        <w:t>Regarding</w:t>
      </w:r>
      <w:r w:rsidR="5CE196A1" w:rsidRPr="6BE8FAE0">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6BE8FAE0">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312438A3" w:rsidR="0FF883D4" w:rsidRDefault="5CE196A1" w:rsidP="5CE196A1">
            <w:pPr>
              <w:spacing w:after="160" w:line="259" w:lineRule="auto"/>
              <w:rPr>
                <w:rFonts w:eastAsia="Arial"/>
                <w:color w:val="000000" w:themeColor="text1"/>
                <w:sz w:val="24"/>
                <w:szCs w:val="24"/>
              </w:rPr>
            </w:pPr>
            <w:r w:rsidRPr="6BE8FAE0">
              <w:rPr>
                <w:rFonts w:eastAsia="Arial"/>
                <w:color w:val="000000" w:themeColor="text1"/>
                <w:sz w:val="24"/>
                <w:szCs w:val="24"/>
              </w:rPr>
              <w:t xml:space="preserve">Reference how effective information and intelligence was used within your operation, and how you used specialist intelligence </w:t>
            </w:r>
            <w:r w:rsidR="558B9DDA" w:rsidRPr="6BE8FAE0">
              <w:rPr>
                <w:rFonts w:eastAsia="Arial"/>
                <w:color w:val="000000" w:themeColor="text1"/>
                <w:sz w:val="24"/>
                <w:szCs w:val="24"/>
              </w:rPr>
              <w:t>r</w:t>
            </w:r>
            <w:r w:rsidRPr="6BE8FAE0">
              <w:rPr>
                <w:rFonts w:eastAsia="Arial"/>
                <w:color w:val="000000" w:themeColor="text1"/>
                <w:sz w:val="24"/>
                <w:szCs w:val="24"/>
              </w:rPr>
              <w: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64207DFA" w:rsidR="0FF883D4" w:rsidRDefault="5CE196A1" w:rsidP="5CE196A1">
      <w:r w:rsidRPr="5CE196A1">
        <w:rPr>
          <w:rFonts w:eastAsia="Arial"/>
          <w:b/>
          <w:bCs/>
          <w:color w:val="000000" w:themeColor="text1"/>
          <w:sz w:val="24"/>
          <w:szCs w:val="24"/>
        </w:rPr>
        <w:t xml:space="preserve">Signed: </w:t>
      </w:r>
    </w:p>
    <w:p w14:paraId="563192E7" w14:textId="7A83C86F" w:rsidR="0FF883D4" w:rsidRDefault="5CE196A1" w:rsidP="5CE196A1">
      <w:r w:rsidRPr="5CE196A1">
        <w:rPr>
          <w:rFonts w:eastAsia="Arial"/>
          <w:b/>
          <w:bCs/>
          <w:color w:val="000000" w:themeColor="text1"/>
          <w:sz w:val="24"/>
          <w:szCs w:val="24"/>
        </w:rPr>
        <w:t xml:space="preserve"> </w:t>
      </w:r>
    </w:p>
    <w:p w14:paraId="22DBB0E5" w14:textId="43985F4F" w:rsidR="0FF883D4" w:rsidRDefault="5CE196A1" w:rsidP="5CE196A1">
      <w:r w:rsidRPr="5CE196A1">
        <w:rPr>
          <w:rFonts w:eastAsia="Arial"/>
          <w:b/>
          <w:bCs/>
          <w:color w:val="000000" w:themeColor="text1"/>
          <w:sz w:val="24"/>
          <w:szCs w:val="24"/>
        </w:rPr>
        <w:t>Date:</w:t>
      </w:r>
    </w:p>
    <w:p w14:paraId="482B2B3A" w14:textId="58CD1802" w:rsidR="0FF883D4" w:rsidRDefault="0FF883D4" w:rsidP="5CE196A1">
      <w:pPr>
        <w:ind w:left="2880" w:right="225" w:firstLine="720"/>
        <w:rPr>
          <w:b/>
          <w:bCs/>
          <w:sz w:val="24"/>
          <w:szCs w:val="24"/>
          <w:lang w:eastAsia="zh-TW"/>
        </w:rPr>
        <w:sectPr w:rsidR="0FF883D4" w:rsidSect="0022001B">
          <w:footerReference w:type="default" r:id="rId20"/>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sectPr w:rsidR="1E8636EB"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AADE84" w14:textId="77777777" w:rsidR="00801C05" w:rsidRDefault="00801C05">
      <w:r>
        <w:separator/>
      </w:r>
    </w:p>
  </w:endnote>
  <w:endnote w:type="continuationSeparator" w:id="0">
    <w:p w14:paraId="3272C2FD" w14:textId="77777777" w:rsidR="00801C05" w:rsidRDefault="00801C0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78A081" w14:textId="77777777" w:rsidR="00801C05" w:rsidRDefault="00801C05">
      <w:r>
        <w:separator/>
      </w:r>
    </w:p>
  </w:footnote>
  <w:footnote w:type="continuationSeparator" w:id="0">
    <w:p w14:paraId="13D3A281" w14:textId="77777777" w:rsidR="00801C05" w:rsidRDefault="00801C05">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C2B4FB8E"/>
    <w:lvl w:ilvl="0" w:tplc="2B20F9FE">
      <w:start w:val="1"/>
      <w:numFmt w:val="decimal"/>
      <w:lvlText w:val="%1."/>
      <w:lvlJc w:val="left"/>
      <w:pPr>
        <w:ind w:left="720" w:hanging="360"/>
      </w:pPr>
    </w:lvl>
    <w:lvl w:ilvl="1" w:tplc="529EF94C">
      <w:start w:val="1"/>
      <w:numFmt w:val="lowerLetter"/>
      <w:lvlText w:val="%2."/>
      <w:lvlJc w:val="left"/>
      <w:pPr>
        <w:ind w:left="1440" w:hanging="360"/>
      </w:pPr>
    </w:lvl>
    <w:lvl w:ilvl="2" w:tplc="5AA85256">
      <w:start w:val="1"/>
      <w:numFmt w:val="lowerRoman"/>
      <w:lvlText w:val="%3."/>
      <w:lvlJc w:val="right"/>
      <w:pPr>
        <w:ind w:left="2160" w:hanging="180"/>
      </w:pPr>
    </w:lvl>
    <w:lvl w:ilvl="3" w:tplc="2D14B53E">
      <w:start w:val="1"/>
      <w:numFmt w:val="decimal"/>
      <w:lvlText w:val="%4."/>
      <w:lvlJc w:val="left"/>
      <w:pPr>
        <w:ind w:left="2880" w:hanging="360"/>
      </w:pPr>
    </w:lvl>
    <w:lvl w:ilvl="4" w:tplc="AE849C6E">
      <w:start w:val="1"/>
      <w:numFmt w:val="lowerLetter"/>
      <w:lvlText w:val="%5."/>
      <w:lvlJc w:val="left"/>
      <w:pPr>
        <w:ind w:left="3600" w:hanging="360"/>
      </w:pPr>
    </w:lvl>
    <w:lvl w:ilvl="5" w:tplc="951282B0">
      <w:start w:val="1"/>
      <w:numFmt w:val="lowerRoman"/>
      <w:lvlText w:val="%6."/>
      <w:lvlJc w:val="right"/>
      <w:pPr>
        <w:ind w:left="4320" w:hanging="180"/>
      </w:pPr>
    </w:lvl>
    <w:lvl w:ilvl="6" w:tplc="325EC90E">
      <w:start w:val="1"/>
      <w:numFmt w:val="decimal"/>
      <w:lvlText w:val="%7."/>
      <w:lvlJc w:val="left"/>
      <w:pPr>
        <w:ind w:left="5040" w:hanging="360"/>
      </w:pPr>
    </w:lvl>
    <w:lvl w:ilvl="7" w:tplc="B3EC1840">
      <w:start w:val="1"/>
      <w:numFmt w:val="lowerLetter"/>
      <w:lvlText w:val="%8."/>
      <w:lvlJc w:val="left"/>
      <w:pPr>
        <w:ind w:left="5760" w:hanging="360"/>
      </w:pPr>
    </w:lvl>
    <w:lvl w:ilvl="8" w:tplc="D76E227E">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D75A0F1C"/>
    <w:lvl w:ilvl="0" w:tplc="1F3804DC">
      <w:start w:val="1"/>
      <w:numFmt w:val="decimal"/>
      <w:lvlText w:val="%1."/>
      <w:lvlJc w:val="left"/>
      <w:pPr>
        <w:ind w:left="720" w:hanging="360"/>
      </w:pPr>
    </w:lvl>
    <w:lvl w:ilvl="1" w:tplc="EE583258">
      <w:start w:val="1"/>
      <w:numFmt w:val="decimal"/>
      <w:lvlText w:val="%2."/>
      <w:lvlJc w:val="left"/>
      <w:pPr>
        <w:ind w:left="1440" w:hanging="360"/>
      </w:pPr>
    </w:lvl>
    <w:lvl w:ilvl="2" w:tplc="B094C198">
      <w:start w:val="1"/>
      <w:numFmt w:val="lowerRoman"/>
      <w:lvlText w:val="%3."/>
      <w:lvlJc w:val="right"/>
      <w:pPr>
        <w:ind w:left="2160" w:hanging="180"/>
      </w:pPr>
    </w:lvl>
    <w:lvl w:ilvl="3" w:tplc="8F88EA28">
      <w:start w:val="1"/>
      <w:numFmt w:val="decimal"/>
      <w:lvlText w:val="%4."/>
      <w:lvlJc w:val="left"/>
      <w:pPr>
        <w:ind w:left="2880" w:hanging="360"/>
      </w:pPr>
    </w:lvl>
    <w:lvl w:ilvl="4" w:tplc="9E747482">
      <w:start w:val="1"/>
      <w:numFmt w:val="lowerLetter"/>
      <w:lvlText w:val="%5."/>
      <w:lvlJc w:val="left"/>
      <w:pPr>
        <w:ind w:left="3600" w:hanging="360"/>
      </w:pPr>
    </w:lvl>
    <w:lvl w:ilvl="5" w:tplc="1E46EE48">
      <w:start w:val="1"/>
      <w:numFmt w:val="lowerRoman"/>
      <w:lvlText w:val="%6."/>
      <w:lvlJc w:val="right"/>
      <w:pPr>
        <w:ind w:left="4320" w:hanging="180"/>
      </w:pPr>
    </w:lvl>
    <w:lvl w:ilvl="6" w:tplc="C022764E">
      <w:start w:val="1"/>
      <w:numFmt w:val="decimal"/>
      <w:lvlText w:val="%7."/>
      <w:lvlJc w:val="left"/>
      <w:pPr>
        <w:ind w:left="5040" w:hanging="360"/>
      </w:pPr>
    </w:lvl>
    <w:lvl w:ilvl="7" w:tplc="08C02A74">
      <w:start w:val="1"/>
      <w:numFmt w:val="lowerLetter"/>
      <w:lvlText w:val="%8."/>
      <w:lvlJc w:val="left"/>
      <w:pPr>
        <w:ind w:left="5760" w:hanging="360"/>
      </w:pPr>
    </w:lvl>
    <w:lvl w:ilvl="8" w:tplc="2A88EBB0">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59483197">
    <w:abstractNumId w:val="47"/>
  </w:num>
  <w:num w:numId="2" w16cid:durableId="1938901848">
    <w:abstractNumId w:val="10"/>
  </w:num>
  <w:num w:numId="3" w16cid:durableId="1470124959">
    <w:abstractNumId w:val="1"/>
    <w:lvlOverride w:ilvl="0">
      <w:lvl w:ilvl="0">
        <w:start w:val="1"/>
        <w:numFmt w:val="bullet"/>
        <w:lvlText w:val=""/>
        <w:lvlJc w:val="left"/>
        <w:pPr>
          <w:ind w:left="720" w:hanging="360"/>
        </w:pPr>
        <w:rPr>
          <w:rFonts w:ascii="Symbol" w:hAnsi="Symbol" w:hint="default"/>
        </w:rPr>
      </w:lvl>
    </w:lvlOverride>
  </w:num>
  <w:num w:numId="4" w16cid:durableId="1106581371">
    <w:abstractNumId w:val="22"/>
  </w:num>
  <w:num w:numId="5" w16cid:durableId="681973665">
    <w:abstractNumId w:val="44"/>
  </w:num>
  <w:num w:numId="6" w16cid:durableId="2030257421">
    <w:abstractNumId w:val="46"/>
  </w:num>
  <w:num w:numId="7" w16cid:durableId="1001156350">
    <w:abstractNumId w:val="34"/>
  </w:num>
  <w:num w:numId="8" w16cid:durableId="693071113">
    <w:abstractNumId w:val="32"/>
  </w:num>
  <w:num w:numId="9" w16cid:durableId="1461191123">
    <w:abstractNumId w:val="29"/>
  </w:num>
  <w:num w:numId="10" w16cid:durableId="47804158">
    <w:abstractNumId w:val="30"/>
  </w:num>
  <w:num w:numId="11" w16cid:durableId="1906380597">
    <w:abstractNumId w:val="9"/>
  </w:num>
  <w:num w:numId="12" w16cid:durableId="1916237999">
    <w:abstractNumId w:val="33"/>
  </w:num>
  <w:num w:numId="13" w16cid:durableId="101875315">
    <w:abstractNumId w:val="17"/>
  </w:num>
  <w:num w:numId="14" w16cid:durableId="1284531750">
    <w:abstractNumId w:val="16"/>
  </w:num>
  <w:num w:numId="15" w16cid:durableId="2067952899">
    <w:abstractNumId w:val="26"/>
  </w:num>
  <w:num w:numId="16" w16cid:durableId="1798572232">
    <w:abstractNumId w:val="7"/>
  </w:num>
  <w:num w:numId="17" w16cid:durableId="1574390430">
    <w:abstractNumId w:val="25"/>
  </w:num>
  <w:num w:numId="18" w16cid:durableId="2029672228">
    <w:abstractNumId w:val="15"/>
  </w:num>
  <w:num w:numId="19" w16cid:durableId="1446851564">
    <w:abstractNumId w:val="13"/>
  </w:num>
  <w:num w:numId="20" w16cid:durableId="44442252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688720080">
    <w:abstractNumId w:val="23"/>
  </w:num>
  <w:num w:numId="22" w16cid:durableId="555354352">
    <w:abstractNumId w:val="18"/>
  </w:num>
  <w:num w:numId="23" w16cid:durableId="398673831">
    <w:abstractNumId w:val="14"/>
  </w:num>
  <w:num w:numId="24" w16cid:durableId="182718511">
    <w:abstractNumId w:val="11"/>
  </w:num>
  <w:num w:numId="25" w16cid:durableId="741802029">
    <w:abstractNumId w:val="27"/>
  </w:num>
  <w:num w:numId="26" w16cid:durableId="1650397480">
    <w:abstractNumId w:val="19"/>
  </w:num>
  <w:num w:numId="27" w16cid:durableId="797259064">
    <w:abstractNumId w:val="40"/>
  </w:num>
  <w:num w:numId="28" w16cid:durableId="1722634903">
    <w:abstractNumId w:val="35"/>
  </w:num>
  <w:num w:numId="29" w16cid:durableId="1249390611">
    <w:abstractNumId w:val="39"/>
  </w:num>
  <w:num w:numId="30" w16cid:durableId="1344282584">
    <w:abstractNumId w:val="20"/>
  </w:num>
  <w:num w:numId="31" w16cid:durableId="1746609829">
    <w:abstractNumId w:val="42"/>
  </w:num>
  <w:num w:numId="32" w16cid:durableId="1988586761">
    <w:abstractNumId w:val="31"/>
  </w:num>
  <w:num w:numId="33" w16cid:durableId="1557475669">
    <w:abstractNumId w:val="12"/>
  </w:num>
  <w:num w:numId="34" w16cid:durableId="2114667185">
    <w:abstractNumId w:val="43"/>
  </w:num>
  <w:num w:numId="35" w16cid:durableId="1402630006">
    <w:abstractNumId w:val="38"/>
  </w:num>
  <w:num w:numId="36" w16cid:durableId="2135364684">
    <w:abstractNumId w:val="4"/>
  </w:num>
  <w:num w:numId="37" w16cid:durableId="1523282661">
    <w:abstractNumId w:val="45"/>
  </w:num>
  <w:num w:numId="38" w16cid:durableId="384984533">
    <w:abstractNumId w:val="41"/>
  </w:num>
  <w:num w:numId="39" w16cid:durableId="119036455">
    <w:abstractNumId w:val="36"/>
  </w:num>
  <w:num w:numId="40" w16cid:durableId="186407522">
    <w:abstractNumId w:val="37"/>
  </w:num>
  <w:num w:numId="41" w16cid:durableId="538278770">
    <w:abstractNumId w:val="3"/>
  </w:num>
  <w:num w:numId="42" w16cid:durableId="270403961">
    <w:abstractNumId w:val="5"/>
  </w:num>
  <w:num w:numId="43" w16cid:durableId="375279222">
    <w:abstractNumId w:val="24"/>
  </w:num>
  <w:num w:numId="44" w16cid:durableId="865367823">
    <w:abstractNumId w:val="6"/>
  </w:num>
  <w:num w:numId="45" w16cid:durableId="30696390">
    <w:abstractNumId w:val="2"/>
  </w:num>
  <w:num w:numId="46" w16cid:durableId="2036300638">
    <w:abstractNumId w:val="0"/>
  </w:num>
  <w:num w:numId="47" w16cid:durableId="1663193171">
    <w:abstractNumId w:val="21"/>
  </w:num>
  <w:num w:numId="48" w16cid:durableId="1686589403">
    <w:abstractNumId w:val="28"/>
  </w:num>
  <w:num w:numId="49" w16cid:durableId="339695764">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5467"/>
    <w:rsid w:val="00020EEC"/>
    <w:rsid w:val="00025650"/>
    <w:rsid w:val="00026FAB"/>
    <w:rsid w:val="00027B1F"/>
    <w:rsid w:val="0003088B"/>
    <w:rsid w:val="0003172A"/>
    <w:rsid w:val="000325D9"/>
    <w:rsid w:val="00034E30"/>
    <w:rsid w:val="000372B2"/>
    <w:rsid w:val="0004079F"/>
    <w:rsid w:val="00045B87"/>
    <w:rsid w:val="00045C07"/>
    <w:rsid w:val="00055D43"/>
    <w:rsid w:val="00056FAC"/>
    <w:rsid w:val="00057751"/>
    <w:rsid w:val="00060673"/>
    <w:rsid w:val="000622A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3A1"/>
    <w:rsid w:val="00095C1B"/>
    <w:rsid w:val="00096DEA"/>
    <w:rsid w:val="000A4240"/>
    <w:rsid w:val="000A469A"/>
    <w:rsid w:val="000B1E96"/>
    <w:rsid w:val="000C378F"/>
    <w:rsid w:val="000C6892"/>
    <w:rsid w:val="000C6FFE"/>
    <w:rsid w:val="000D0BB6"/>
    <w:rsid w:val="000E26B0"/>
    <w:rsid w:val="000F1599"/>
    <w:rsid w:val="000F1769"/>
    <w:rsid w:val="000F59A4"/>
    <w:rsid w:val="000F6196"/>
    <w:rsid w:val="000F7ECD"/>
    <w:rsid w:val="00102CFD"/>
    <w:rsid w:val="00102E64"/>
    <w:rsid w:val="0010312C"/>
    <w:rsid w:val="00106DC7"/>
    <w:rsid w:val="00112391"/>
    <w:rsid w:val="00114F52"/>
    <w:rsid w:val="0012135C"/>
    <w:rsid w:val="00122AE8"/>
    <w:rsid w:val="00130E83"/>
    <w:rsid w:val="001347F8"/>
    <w:rsid w:val="00137BB5"/>
    <w:rsid w:val="00137E05"/>
    <w:rsid w:val="001447F6"/>
    <w:rsid w:val="00147DE3"/>
    <w:rsid w:val="00150794"/>
    <w:rsid w:val="00153809"/>
    <w:rsid w:val="001608C4"/>
    <w:rsid w:val="00171418"/>
    <w:rsid w:val="00186859"/>
    <w:rsid w:val="00190913"/>
    <w:rsid w:val="00191D06"/>
    <w:rsid w:val="001961CF"/>
    <w:rsid w:val="001A59BB"/>
    <w:rsid w:val="001A6A51"/>
    <w:rsid w:val="001A79C4"/>
    <w:rsid w:val="001B331A"/>
    <w:rsid w:val="001C0E74"/>
    <w:rsid w:val="001C6CEC"/>
    <w:rsid w:val="001D229F"/>
    <w:rsid w:val="001D6162"/>
    <w:rsid w:val="001D7AC9"/>
    <w:rsid w:val="001E6FAD"/>
    <w:rsid w:val="001E7592"/>
    <w:rsid w:val="001F14E2"/>
    <w:rsid w:val="001F3878"/>
    <w:rsid w:val="001F4552"/>
    <w:rsid w:val="002019EB"/>
    <w:rsid w:val="002030F2"/>
    <w:rsid w:val="00205051"/>
    <w:rsid w:val="00211F65"/>
    <w:rsid w:val="00213A97"/>
    <w:rsid w:val="0022001B"/>
    <w:rsid w:val="00220D06"/>
    <w:rsid w:val="002219BA"/>
    <w:rsid w:val="002246A0"/>
    <w:rsid w:val="00224AF9"/>
    <w:rsid w:val="00230439"/>
    <w:rsid w:val="00233248"/>
    <w:rsid w:val="00233D76"/>
    <w:rsid w:val="00235176"/>
    <w:rsid w:val="00236061"/>
    <w:rsid w:val="00236BEF"/>
    <w:rsid w:val="0023744F"/>
    <w:rsid w:val="00240D5F"/>
    <w:rsid w:val="0024100E"/>
    <w:rsid w:val="00241C1B"/>
    <w:rsid w:val="002423B2"/>
    <w:rsid w:val="0024288B"/>
    <w:rsid w:val="00255D8E"/>
    <w:rsid w:val="0026025C"/>
    <w:rsid w:val="002657E9"/>
    <w:rsid w:val="0026665E"/>
    <w:rsid w:val="00270EEB"/>
    <w:rsid w:val="0027147E"/>
    <w:rsid w:val="00274DE8"/>
    <w:rsid w:val="002761F4"/>
    <w:rsid w:val="002775E1"/>
    <w:rsid w:val="00277979"/>
    <w:rsid w:val="002808EB"/>
    <w:rsid w:val="0028095D"/>
    <w:rsid w:val="00284867"/>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D339F"/>
    <w:rsid w:val="002E7017"/>
    <w:rsid w:val="002F4F6E"/>
    <w:rsid w:val="003015C3"/>
    <w:rsid w:val="0030698D"/>
    <w:rsid w:val="0031350A"/>
    <w:rsid w:val="0031658C"/>
    <w:rsid w:val="00316815"/>
    <w:rsid w:val="003168CA"/>
    <w:rsid w:val="00321255"/>
    <w:rsid w:val="0032230D"/>
    <w:rsid w:val="00322A0B"/>
    <w:rsid w:val="00332F54"/>
    <w:rsid w:val="00335FC5"/>
    <w:rsid w:val="00340E9A"/>
    <w:rsid w:val="00350F6F"/>
    <w:rsid w:val="003516C0"/>
    <w:rsid w:val="00352E59"/>
    <w:rsid w:val="00354CF8"/>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B3323"/>
    <w:rsid w:val="003C19F1"/>
    <w:rsid w:val="003C4186"/>
    <w:rsid w:val="003C458C"/>
    <w:rsid w:val="003C6185"/>
    <w:rsid w:val="003D0D2D"/>
    <w:rsid w:val="003D2D41"/>
    <w:rsid w:val="003D4710"/>
    <w:rsid w:val="003E16D7"/>
    <w:rsid w:val="003E197E"/>
    <w:rsid w:val="004046F0"/>
    <w:rsid w:val="0040668F"/>
    <w:rsid w:val="00412677"/>
    <w:rsid w:val="00417925"/>
    <w:rsid w:val="004348AE"/>
    <w:rsid w:val="00435E9A"/>
    <w:rsid w:val="004376C0"/>
    <w:rsid w:val="0044115F"/>
    <w:rsid w:val="0044223A"/>
    <w:rsid w:val="00443D1F"/>
    <w:rsid w:val="00446792"/>
    <w:rsid w:val="00446F80"/>
    <w:rsid w:val="00450C83"/>
    <w:rsid w:val="00451851"/>
    <w:rsid w:val="00453343"/>
    <w:rsid w:val="0045335D"/>
    <w:rsid w:val="004608B9"/>
    <w:rsid w:val="00460ADB"/>
    <w:rsid w:val="00461A07"/>
    <w:rsid w:val="00465947"/>
    <w:rsid w:val="004672C1"/>
    <w:rsid w:val="00470BB1"/>
    <w:rsid w:val="004718F7"/>
    <w:rsid w:val="00473153"/>
    <w:rsid w:val="004743AF"/>
    <w:rsid w:val="00482C17"/>
    <w:rsid w:val="00490DDB"/>
    <w:rsid w:val="004911B4"/>
    <w:rsid w:val="0049196A"/>
    <w:rsid w:val="004923DA"/>
    <w:rsid w:val="00493434"/>
    <w:rsid w:val="004962F9"/>
    <w:rsid w:val="004968E2"/>
    <w:rsid w:val="004A07F1"/>
    <w:rsid w:val="004A14C4"/>
    <w:rsid w:val="004A1E92"/>
    <w:rsid w:val="004A2A49"/>
    <w:rsid w:val="004B600B"/>
    <w:rsid w:val="004B6822"/>
    <w:rsid w:val="004B69F6"/>
    <w:rsid w:val="004C2D3A"/>
    <w:rsid w:val="004C7462"/>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36DC"/>
    <w:rsid w:val="00586D89"/>
    <w:rsid w:val="005916B8"/>
    <w:rsid w:val="00593D00"/>
    <w:rsid w:val="005A1B4C"/>
    <w:rsid w:val="005A1BA3"/>
    <w:rsid w:val="005A545C"/>
    <w:rsid w:val="005B281F"/>
    <w:rsid w:val="005C1567"/>
    <w:rsid w:val="005C6CE5"/>
    <w:rsid w:val="005C76DE"/>
    <w:rsid w:val="005D3F07"/>
    <w:rsid w:val="005D3FBD"/>
    <w:rsid w:val="005D583E"/>
    <w:rsid w:val="005E13EA"/>
    <w:rsid w:val="005E21ED"/>
    <w:rsid w:val="005E53BD"/>
    <w:rsid w:val="006020E9"/>
    <w:rsid w:val="00606D87"/>
    <w:rsid w:val="00606E27"/>
    <w:rsid w:val="006108C9"/>
    <w:rsid w:val="00614C09"/>
    <w:rsid w:val="00615C7E"/>
    <w:rsid w:val="006166CA"/>
    <w:rsid w:val="0062158D"/>
    <w:rsid w:val="0063034B"/>
    <w:rsid w:val="00630F39"/>
    <w:rsid w:val="006326D1"/>
    <w:rsid w:val="00632E0A"/>
    <w:rsid w:val="00633165"/>
    <w:rsid w:val="00636B6C"/>
    <w:rsid w:val="006447DE"/>
    <w:rsid w:val="0065276E"/>
    <w:rsid w:val="00654329"/>
    <w:rsid w:val="00654CEC"/>
    <w:rsid w:val="00655507"/>
    <w:rsid w:val="00656782"/>
    <w:rsid w:val="00666779"/>
    <w:rsid w:val="006712A7"/>
    <w:rsid w:val="006733CC"/>
    <w:rsid w:val="00674FC2"/>
    <w:rsid w:val="00677E42"/>
    <w:rsid w:val="00682334"/>
    <w:rsid w:val="00684B16"/>
    <w:rsid w:val="00685617"/>
    <w:rsid w:val="00694C00"/>
    <w:rsid w:val="00696F65"/>
    <w:rsid w:val="006A6D48"/>
    <w:rsid w:val="006A7A6D"/>
    <w:rsid w:val="006B5E67"/>
    <w:rsid w:val="006C2EB5"/>
    <w:rsid w:val="006D18A3"/>
    <w:rsid w:val="006D5970"/>
    <w:rsid w:val="006E481E"/>
    <w:rsid w:val="006E795F"/>
    <w:rsid w:val="006F07B0"/>
    <w:rsid w:val="00700249"/>
    <w:rsid w:val="00703AC7"/>
    <w:rsid w:val="007042DC"/>
    <w:rsid w:val="0070604C"/>
    <w:rsid w:val="007069CD"/>
    <w:rsid w:val="00710D69"/>
    <w:rsid w:val="007110E6"/>
    <w:rsid w:val="00711A70"/>
    <w:rsid w:val="00712E6F"/>
    <w:rsid w:val="00712E90"/>
    <w:rsid w:val="007132B4"/>
    <w:rsid w:val="00713923"/>
    <w:rsid w:val="00713B7E"/>
    <w:rsid w:val="0071499F"/>
    <w:rsid w:val="007203DA"/>
    <w:rsid w:val="007204AE"/>
    <w:rsid w:val="0072678F"/>
    <w:rsid w:val="00727C4C"/>
    <w:rsid w:val="00734809"/>
    <w:rsid w:val="0073644B"/>
    <w:rsid w:val="007406E1"/>
    <w:rsid w:val="00742D30"/>
    <w:rsid w:val="00743E40"/>
    <w:rsid w:val="00751263"/>
    <w:rsid w:val="0075704F"/>
    <w:rsid w:val="00763B2D"/>
    <w:rsid w:val="00772924"/>
    <w:rsid w:val="00784EC4"/>
    <w:rsid w:val="007872F2"/>
    <w:rsid w:val="007874BC"/>
    <w:rsid w:val="0079004D"/>
    <w:rsid w:val="007908E0"/>
    <w:rsid w:val="00793EB3"/>
    <w:rsid w:val="00794205"/>
    <w:rsid w:val="00797012"/>
    <w:rsid w:val="007A1F6A"/>
    <w:rsid w:val="007B0DE3"/>
    <w:rsid w:val="007B491F"/>
    <w:rsid w:val="007B5CB2"/>
    <w:rsid w:val="007B7191"/>
    <w:rsid w:val="007C1634"/>
    <w:rsid w:val="007C1863"/>
    <w:rsid w:val="007C1D94"/>
    <w:rsid w:val="007C2879"/>
    <w:rsid w:val="007C6A87"/>
    <w:rsid w:val="007C705D"/>
    <w:rsid w:val="007D0A07"/>
    <w:rsid w:val="007D0C96"/>
    <w:rsid w:val="007D133D"/>
    <w:rsid w:val="007D3EB4"/>
    <w:rsid w:val="007D3F16"/>
    <w:rsid w:val="007D78CC"/>
    <w:rsid w:val="007F020F"/>
    <w:rsid w:val="007F3F7E"/>
    <w:rsid w:val="007F5497"/>
    <w:rsid w:val="008005AF"/>
    <w:rsid w:val="00801C05"/>
    <w:rsid w:val="008121F9"/>
    <w:rsid w:val="008135D0"/>
    <w:rsid w:val="00813CEC"/>
    <w:rsid w:val="00813D36"/>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A2A"/>
    <w:rsid w:val="00844D98"/>
    <w:rsid w:val="00846D84"/>
    <w:rsid w:val="0085230E"/>
    <w:rsid w:val="0085355E"/>
    <w:rsid w:val="008550A1"/>
    <w:rsid w:val="00861035"/>
    <w:rsid w:val="00861038"/>
    <w:rsid w:val="00861BC5"/>
    <w:rsid w:val="00865008"/>
    <w:rsid w:val="00866B50"/>
    <w:rsid w:val="008708F1"/>
    <w:rsid w:val="00880539"/>
    <w:rsid w:val="008859E8"/>
    <w:rsid w:val="0088737B"/>
    <w:rsid w:val="00892716"/>
    <w:rsid w:val="00893067"/>
    <w:rsid w:val="008933DE"/>
    <w:rsid w:val="00895FCE"/>
    <w:rsid w:val="008968C2"/>
    <w:rsid w:val="00897F3E"/>
    <w:rsid w:val="008A1BA8"/>
    <w:rsid w:val="008A21B4"/>
    <w:rsid w:val="008A4576"/>
    <w:rsid w:val="008B07DE"/>
    <w:rsid w:val="008B28E7"/>
    <w:rsid w:val="008C14C7"/>
    <w:rsid w:val="008C2FFB"/>
    <w:rsid w:val="008C5037"/>
    <w:rsid w:val="008C6EEA"/>
    <w:rsid w:val="008D297F"/>
    <w:rsid w:val="008D4F62"/>
    <w:rsid w:val="008D5813"/>
    <w:rsid w:val="008D634E"/>
    <w:rsid w:val="008D778A"/>
    <w:rsid w:val="008F22BD"/>
    <w:rsid w:val="009079BD"/>
    <w:rsid w:val="00907A4C"/>
    <w:rsid w:val="00910723"/>
    <w:rsid w:val="00912BD9"/>
    <w:rsid w:val="00916CFB"/>
    <w:rsid w:val="00920E5B"/>
    <w:rsid w:val="009249F8"/>
    <w:rsid w:val="00926436"/>
    <w:rsid w:val="0093018C"/>
    <w:rsid w:val="00932CCA"/>
    <w:rsid w:val="009544C0"/>
    <w:rsid w:val="00954FA4"/>
    <w:rsid w:val="00955921"/>
    <w:rsid w:val="00956AE9"/>
    <w:rsid w:val="00964CC6"/>
    <w:rsid w:val="0096533A"/>
    <w:rsid w:val="00970D8A"/>
    <w:rsid w:val="00991FDA"/>
    <w:rsid w:val="009927A1"/>
    <w:rsid w:val="0099774D"/>
    <w:rsid w:val="009A310E"/>
    <w:rsid w:val="009A3CFB"/>
    <w:rsid w:val="009A5F3B"/>
    <w:rsid w:val="009B0B61"/>
    <w:rsid w:val="009B28C0"/>
    <w:rsid w:val="009B3114"/>
    <w:rsid w:val="009B395A"/>
    <w:rsid w:val="009B7136"/>
    <w:rsid w:val="009B7806"/>
    <w:rsid w:val="009C3AC2"/>
    <w:rsid w:val="009C69C9"/>
    <w:rsid w:val="009C75FB"/>
    <w:rsid w:val="009D4365"/>
    <w:rsid w:val="009D4E3B"/>
    <w:rsid w:val="009D7BC9"/>
    <w:rsid w:val="009E0C5A"/>
    <w:rsid w:val="009E1982"/>
    <w:rsid w:val="009E4D2C"/>
    <w:rsid w:val="009F0978"/>
    <w:rsid w:val="009F3AEC"/>
    <w:rsid w:val="009F4D9D"/>
    <w:rsid w:val="00A00081"/>
    <w:rsid w:val="00A015F7"/>
    <w:rsid w:val="00A10D56"/>
    <w:rsid w:val="00A12AAE"/>
    <w:rsid w:val="00A16DD1"/>
    <w:rsid w:val="00A17413"/>
    <w:rsid w:val="00A221AB"/>
    <w:rsid w:val="00A22441"/>
    <w:rsid w:val="00A22C8E"/>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6613B"/>
    <w:rsid w:val="00A732EA"/>
    <w:rsid w:val="00A7489E"/>
    <w:rsid w:val="00A8015F"/>
    <w:rsid w:val="00A80BD2"/>
    <w:rsid w:val="00A85039"/>
    <w:rsid w:val="00A851F7"/>
    <w:rsid w:val="00A906AA"/>
    <w:rsid w:val="00A94C5E"/>
    <w:rsid w:val="00AA241A"/>
    <w:rsid w:val="00AA252C"/>
    <w:rsid w:val="00AA2CAB"/>
    <w:rsid w:val="00AA666E"/>
    <w:rsid w:val="00AB2646"/>
    <w:rsid w:val="00AB5518"/>
    <w:rsid w:val="00AC01D4"/>
    <w:rsid w:val="00AC4799"/>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089C"/>
    <w:rsid w:val="00B31C91"/>
    <w:rsid w:val="00B3747F"/>
    <w:rsid w:val="00B43194"/>
    <w:rsid w:val="00B47734"/>
    <w:rsid w:val="00B50FBA"/>
    <w:rsid w:val="00B558EB"/>
    <w:rsid w:val="00B577D3"/>
    <w:rsid w:val="00B60466"/>
    <w:rsid w:val="00B60C8E"/>
    <w:rsid w:val="00B6548F"/>
    <w:rsid w:val="00B7312E"/>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BA0"/>
    <w:rsid w:val="00C11F61"/>
    <w:rsid w:val="00C161FD"/>
    <w:rsid w:val="00C23F17"/>
    <w:rsid w:val="00C24B78"/>
    <w:rsid w:val="00C26A95"/>
    <w:rsid w:val="00C26D0D"/>
    <w:rsid w:val="00C26F5B"/>
    <w:rsid w:val="00C27C95"/>
    <w:rsid w:val="00C300D2"/>
    <w:rsid w:val="00C3270F"/>
    <w:rsid w:val="00C3278B"/>
    <w:rsid w:val="00C33375"/>
    <w:rsid w:val="00C34C23"/>
    <w:rsid w:val="00C42005"/>
    <w:rsid w:val="00C42951"/>
    <w:rsid w:val="00C44446"/>
    <w:rsid w:val="00C4664D"/>
    <w:rsid w:val="00C472AA"/>
    <w:rsid w:val="00C50A05"/>
    <w:rsid w:val="00C54AED"/>
    <w:rsid w:val="00C55B2F"/>
    <w:rsid w:val="00C63D00"/>
    <w:rsid w:val="00C6441B"/>
    <w:rsid w:val="00C66970"/>
    <w:rsid w:val="00C7108B"/>
    <w:rsid w:val="00C77E56"/>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E508F"/>
    <w:rsid w:val="00CE7753"/>
    <w:rsid w:val="00CF1E90"/>
    <w:rsid w:val="00CF3DB3"/>
    <w:rsid w:val="00CF60C2"/>
    <w:rsid w:val="00CF6AE6"/>
    <w:rsid w:val="00D04C59"/>
    <w:rsid w:val="00D052BC"/>
    <w:rsid w:val="00D07026"/>
    <w:rsid w:val="00D07BAB"/>
    <w:rsid w:val="00D11C62"/>
    <w:rsid w:val="00D22C8F"/>
    <w:rsid w:val="00D23F3C"/>
    <w:rsid w:val="00D33491"/>
    <w:rsid w:val="00D44F8E"/>
    <w:rsid w:val="00D44FD0"/>
    <w:rsid w:val="00D45FF2"/>
    <w:rsid w:val="00D5733C"/>
    <w:rsid w:val="00D576F5"/>
    <w:rsid w:val="00D607EF"/>
    <w:rsid w:val="00D60F88"/>
    <w:rsid w:val="00D611DE"/>
    <w:rsid w:val="00D625E7"/>
    <w:rsid w:val="00D646BD"/>
    <w:rsid w:val="00D70239"/>
    <w:rsid w:val="00D71201"/>
    <w:rsid w:val="00D720C7"/>
    <w:rsid w:val="00D73540"/>
    <w:rsid w:val="00D7516F"/>
    <w:rsid w:val="00D77A04"/>
    <w:rsid w:val="00D81D06"/>
    <w:rsid w:val="00D83018"/>
    <w:rsid w:val="00D8652C"/>
    <w:rsid w:val="00D876E6"/>
    <w:rsid w:val="00DA1025"/>
    <w:rsid w:val="00DA22EC"/>
    <w:rsid w:val="00DA5860"/>
    <w:rsid w:val="00DB2767"/>
    <w:rsid w:val="00DC4729"/>
    <w:rsid w:val="00DE3FC1"/>
    <w:rsid w:val="00DE556F"/>
    <w:rsid w:val="00E03B6D"/>
    <w:rsid w:val="00E0649E"/>
    <w:rsid w:val="00E17160"/>
    <w:rsid w:val="00E33867"/>
    <w:rsid w:val="00E35BEC"/>
    <w:rsid w:val="00E37868"/>
    <w:rsid w:val="00E40538"/>
    <w:rsid w:val="00E50821"/>
    <w:rsid w:val="00E50DF7"/>
    <w:rsid w:val="00E50EF8"/>
    <w:rsid w:val="00E51F91"/>
    <w:rsid w:val="00E676F7"/>
    <w:rsid w:val="00E7086E"/>
    <w:rsid w:val="00E7290C"/>
    <w:rsid w:val="00E7374A"/>
    <w:rsid w:val="00E73C41"/>
    <w:rsid w:val="00E7598F"/>
    <w:rsid w:val="00E76F60"/>
    <w:rsid w:val="00E83D90"/>
    <w:rsid w:val="00E83F28"/>
    <w:rsid w:val="00E83F91"/>
    <w:rsid w:val="00E9107A"/>
    <w:rsid w:val="00E91F62"/>
    <w:rsid w:val="00E929FD"/>
    <w:rsid w:val="00E93240"/>
    <w:rsid w:val="00E9479B"/>
    <w:rsid w:val="00EA28F1"/>
    <w:rsid w:val="00EA43D7"/>
    <w:rsid w:val="00EA4D48"/>
    <w:rsid w:val="00EB2173"/>
    <w:rsid w:val="00EB62E6"/>
    <w:rsid w:val="00ED1B30"/>
    <w:rsid w:val="00ED250E"/>
    <w:rsid w:val="00ED2CF0"/>
    <w:rsid w:val="00ED6535"/>
    <w:rsid w:val="00EE1AC1"/>
    <w:rsid w:val="00EE39D6"/>
    <w:rsid w:val="00EE413C"/>
    <w:rsid w:val="00EE52AD"/>
    <w:rsid w:val="00F01F92"/>
    <w:rsid w:val="00F10A08"/>
    <w:rsid w:val="00F139CF"/>
    <w:rsid w:val="00F20A3E"/>
    <w:rsid w:val="00F20B49"/>
    <w:rsid w:val="00F22AC5"/>
    <w:rsid w:val="00F254D1"/>
    <w:rsid w:val="00F30FDB"/>
    <w:rsid w:val="00F32517"/>
    <w:rsid w:val="00F32B82"/>
    <w:rsid w:val="00F4043E"/>
    <w:rsid w:val="00F40CB5"/>
    <w:rsid w:val="00F41BBC"/>
    <w:rsid w:val="00F43B9D"/>
    <w:rsid w:val="00F444F0"/>
    <w:rsid w:val="00F45BE6"/>
    <w:rsid w:val="00F50847"/>
    <w:rsid w:val="00F51039"/>
    <w:rsid w:val="00F53F27"/>
    <w:rsid w:val="00F546D1"/>
    <w:rsid w:val="00F6513F"/>
    <w:rsid w:val="00F66272"/>
    <w:rsid w:val="00F6ACA0"/>
    <w:rsid w:val="00F709C0"/>
    <w:rsid w:val="00F75E4C"/>
    <w:rsid w:val="00F8610A"/>
    <w:rsid w:val="00F927A1"/>
    <w:rsid w:val="00F92E4D"/>
    <w:rsid w:val="00F93947"/>
    <w:rsid w:val="00F94392"/>
    <w:rsid w:val="00FA3764"/>
    <w:rsid w:val="00FA56ED"/>
    <w:rsid w:val="00FB5FA6"/>
    <w:rsid w:val="00FB7767"/>
    <w:rsid w:val="00FC1310"/>
    <w:rsid w:val="00FC1328"/>
    <w:rsid w:val="00FC2FF3"/>
    <w:rsid w:val="00FC3263"/>
    <w:rsid w:val="00FC51F9"/>
    <w:rsid w:val="00FC5B40"/>
    <w:rsid w:val="00FC5FF8"/>
    <w:rsid w:val="00FC702B"/>
    <w:rsid w:val="00FD2909"/>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FollowedHyperlink">
    <w:name w:val="FollowedHyperlink"/>
    <w:basedOn w:val="DefaultParagraphFont"/>
    <w:uiPriority w:val="99"/>
    <w:semiHidden/>
    <w:unhideWhenUsed/>
    <w:rsid w:val="0091072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psychologytoday.com/us/blog/intentional-insights/202007/what-is-unconscious-bias-and-how-you-can-defeat-it"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scholar.google.com/scholar?q=.+Domestic+Abuse+of+Women+and+Men+in+Ireland%3A+report+on+the+National+Study+of+Domestic+Abuse.+National+Crime+Council+in+association+with+the+Economic+and+Social+Research+Institute+Dublin%2C+2005." TargetMode="External"/><Relationship Id="rId2" Type="http://schemas.openxmlformats.org/officeDocument/2006/relationships/customXml" Target="../customXml/item2.xml"/><Relationship Id="rId16" Type="http://schemas.openxmlformats.org/officeDocument/2006/relationships/hyperlink" Target="https://www.ncdv.org.uk/domestic-abuse-statistics-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bmjopen.bmj.com/content/9/6/e021960" TargetMode="External"/><Relationship Id="rId23" Type="http://schemas.microsoft.com/office/2020/10/relationships/intelligence" Target="intelligence2.xml"/><Relationship Id="rId10" Type="http://schemas.openxmlformats.org/officeDocument/2006/relationships/endnotes" Target="endnotes.xml"/><Relationship Id="rId19" Type="http://schemas.openxmlformats.org/officeDocument/2006/relationships/hyperlink" Target="https://bmjopen.bmj.com/content/9/6/e02196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226</TotalTime>
  <Pages>18</Pages>
  <Words>3428</Words>
  <Characters>19843</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23225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Sutton,Juliet swp8424</cp:lastModifiedBy>
  <cp:revision>5</cp:revision>
  <cp:lastPrinted>2014-08-26T08:55:00Z</cp:lastPrinted>
  <dcterms:created xsi:type="dcterms:W3CDTF">2024-03-07T19:12:00Z</dcterms:created>
  <dcterms:modified xsi:type="dcterms:W3CDTF">2024-03-07T22:57:00Z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2023-10-11T00:59:53Z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04f466a7-0e2e-4167-9a7e-2e56c3d0d2ec</vt:lpwstr>
  </property>
  <property fmtid="{D5CDD505-2E9C-101B-9397-08002B2CF9AE}" pid="9" name="MSIP_Label_66cf8fe5-b7b7-4df7-b38d-1c61ac2f6639_ContentBits">
    <vt:lpwstr>0</vt:lpwstr>
  </property>
</Properties>
</file>