
<file path=[Content_Types].xml><?xml version="1.0" encoding="utf-8"?>
<Types xmlns="http://schemas.openxmlformats.org/package/2006/content-types">
  <Default Extension="vsd" ContentType="application/vnd.visio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C9B" w:rsidRDefault="009161D7" w:rsidP="002B207F">
      <w:pPr>
        <w:jc w:val="center"/>
        <w:rPr>
          <w:rFonts w:ascii="Monotype Corsiva" w:hAnsi="Monotype Corsiva"/>
          <w:b/>
          <w:sz w:val="40"/>
        </w:rPr>
      </w:pPr>
      <w:r w:rsidRPr="00DC77EE">
        <w:rPr>
          <w:rFonts w:ascii="Calibri" w:hAnsi="Calibri" w:cs="Calibri"/>
          <w:noProof/>
          <w:lang w:eastAsia="en-GB"/>
        </w:rPr>
        <w:drawing>
          <wp:inline distT="0" distB="0" distL="0" distR="0" wp14:anchorId="1E0AD095" wp14:editId="1FF0A086">
            <wp:extent cx="2181225" cy="858176"/>
            <wp:effectExtent l="19050" t="0" r="0" b="0"/>
            <wp:docPr id="4" name="Picture 2" descr="tsd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8079" cy="86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8E5">
        <w:rPr>
          <w:rFonts w:ascii="Arial" w:hAnsi="Arial" w:cs="Arial"/>
          <w:b/>
          <w:sz w:val="32"/>
          <w:szCs w:val="32"/>
        </w:rPr>
        <w:t xml:space="preserve">        </w:t>
      </w:r>
      <w:r w:rsidR="00C92C9B" w:rsidRPr="009161D7">
        <w:rPr>
          <w:rFonts w:ascii="Arial" w:hAnsi="Arial" w:cs="Arial"/>
          <w:b/>
          <w:sz w:val="32"/>
          <w:szCs w:val="32"/>
        </w:rPr>
        <w:t xml:space="preserve">Faculty of </w:t>
      </w:r>
      <w:r w:rsidRPr="009161D7">
        <w:rPr>
          <w:rFonts w:ascii="Arial" w:hAnsi="Arial" w:cs="Arial"/>
          <w:b/>
          <w:sz w:val="32"/>
          <w:szCs w:val="32"/>
        </w:rPr>
        <w:t>Architecture, Computing</w:t>
      </w:r>
      <w:r w:rsidR="00C92C9B" w:rsidRPr="009161D7">
        <w:rPr>
          <w:rFonts w:ascii="Arial" w:hAnsi="Arial" w:cs="Arial"/>
          <w:b/>
          <w:sz w:val="32"/>
          <w:szCs w:val="32"/>
        </w:rPr>
        <w:t xml:space="preserve"> and Engineering</w:t>
      </w:r>
    </w:p>
    <w:p w:rsidR="002B207F" w:rsidRPr="002B207F" w:rsidRDefault="002B207F" w:rsidP="002B207F">
      <w:pPr>
        <w:jc w:val="center"/>
        <w:rPr>
          <w:rFonts w:ascii="Monotype Corsiva" w:hAnsi="Monotype Corsiva"/>
          <w:b/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C92C9B">
        <w:tc>
          <w:tcPr>
            <w:tcW w:w="10638" w:type="dxa"/>
            <w:gridSpan w:val="6"/>
            <w:shd w:val="pct15" w:color="auto" w:fill="auto"/>
          </w:tcPr>
          <w:p w:rsidR="00C92C9B" w:rsidRDefault="00C92C9B" w:rsidP="009161D7">
            <w:pPr>
              <w:pStyle w:val="Heading4"/>
              <w:rPr>
                <w:b/>
              </w:rPr>
            </w:pPr>
            <w:r>
              <w:rPr>
                <w:b/>
              </w:rPr>
              <w:t>EXAM</w:t>
            </w:r>
            <w:r w:rsidR="002C4C8B">
              <w:rPr>
                <w:b/>
              </w:rPr>
              <w:t xml:space="preserve">INATION </w:t>
            </w:r>
            <w:proofErr w:type="gramStart"/>
            <w:r w:rsidR="002C4C8B">
              <w:rPr>
                <w:b/>
              </w:rPr>
              <w:t>SOLUTIONS :</w:t>
            </w:r>
            <w:proofErr w:type="gramEnd"/>
            <w:r w:rsidR="002C4C8B">
              <w:rPr>
                <w:b/>
              </w:rPr>
              <w:t xml:space="preserve"> SESSION 2015</w:t>
            </w:r>
            <w:r w:rsidR="00E11AA9">
              <w:rPr>
                <w:b/>
              </w:rPr>
              <w:t xml:space="preserve"> /20</w:t>
            </w:r>
            <w:r w:rsidR="00AC65BA">
              <w:rPr>
                <w:b/>
              </w:rPr>
              <w:t>1</w:t>
            </w:r>
            <w:r w:rsidR="002C4C8B">
              <w:rPr>
                <w:b/>
              </w:rPr>
              <w:t>6</w:t>
            </w:r>
          </w:p>
        </w:tc>
      </w:tr>
      <w:tr w:rsidR="00C92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BEng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Year:</w:t>
            </w:r>
          </w:p>
        </w:tc>
        <w:tc>
          <w:tcPr>
            <w:tcW w:w="1980" w:type="dxa"/>
            <w:gridSpan w:val="2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</w:tr>
      <w:tr w:rsidR="00C92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9000" w:type="dxa"/>
            <w:gridSpan w:val="4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</w:tr>
      <w:tr w:rsidR="00C92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Author: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Kevin Palmer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C92C9B" w:rsidRDefault="00C92C9B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1      </w:t>
            </w:r>
            <w:r w:rsidR="004822AB">
              <w:rPr>
                <w:sz w:val="24"/>
              </w:rPr>
              <w:t xml:space="preserve">of  </w:t>
            </w:r>
            <w:r w:rsidR="00545594">
              <w:rPr>
                <w:sz w:val="24"/>
              </w:rPr>
              <w:t>5</w:t>
            </w:r>
          </w:p>
        </w:tc>
      </w:tr>
      <w:tr w:rsidR="00C92C9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Question </w:t>
            </w:r>
          </w:p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E11AA9" w:rsidTr="00062BC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</w:tcPr>
          <w:p w:rsidR="00E11AA9" w:rsidRDefault="006E0230" w:rsidP="00062BC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1AA9">
              <w:rPr>
                <w:sz w:val="24"/>
              </w:rPr>
              <w:t>(a)</w:t>
            </w: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2C4C8B" w:rsidRDefault="002C4C8B" w:rsidP="002C4C8B">
            <w:pPr>
              <w:rPr>
                <w:sz w:val="24"/>
              </w:rPr>
            </w:pPr>
            <w:r>
              <w:rPr>
                <w:b/>
                <w:sz w:val="24"/>
              </w:rPr>
              <w:t>A typical diagram is shown below.</w:t>
            </w:r>
          </w:p>
          <w:p w:rsidR="002C4C8B" w:rsidRDefault="002C4C8B" w:rsidP="002C4C8B">
            <w:pPr>
              <w:rPr>
                <w:sz w:val="24"/>
              </w:rPr>
            </w:pPr>
          </w:p>
          <w:p w:rsidR="00034A52" w:rsidRDefault="00E21608" w:rsidP="002C4C8B">
            <w:pPr>
              <w:rPr>
                <w:sz w:val="24"/>
              </w:rPr>
            </w:pPr>
            <w:r>
              <w:object w:dxaOrig="9975" w:dyaOrig="141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7.05pt;height:447pt" o:ole="">
                  <v:imagedata r:id="rId9" o:title=""/>
                </v:shape>
                <o:OLEObject Type="Embed" ProgID="Visio.Drawing.11" ShapeID="_x0000_i1025" DrawAspect="Content" ObjectID="_1526196848" r:id="rId10"/>
              </w:object>
            </w:r>
          </w:p>
        </w:tc>
        <w:tc>
          <w:tcPr>
            <w:tcW w:w="1080" w:type="dxa"/>
          </w:tcPr>
          <w:p w:rsidR="009161D7" w:rsidRDefault="009161D7" w:rsidP="009161D7">
            <w:pPr>
              <w:jc w:val="both"/>
              <w:rPr>
                <w:b/>
                <w:sz w:val="24"/>
              </w:rPr>
            </w:pPr>
          </w:p>
          <w:p w:rsidR="009161D7" w:rsidRDefault="009161D7" w:rsidP="009161D7">
            <w:pPr>
              <w:jc w:val="both"/>
              <w:rPr>
                <w:b/>
                <w:sz w:val="24"/>
              </w:rPr>
            </w:pPr>
          </w:p>
          <w:p w:rsidR="006C2A26" w:rsidRDefault="006C2A26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Default="00E21608" w:rsidP="006C2A26">
            <w:pPr>
              <w:jc w:val="center"/>
              <w:rPr>
                <w:b/>
                <w:sz w:val="24"/>
                <w:szCs w:val="24"/>
              </w:rPr>
            </w:pPr>
          </w:p>
          <w:p w:rsidR="00E21608" w:rsidRPr="00E21608" w:rsidRDefault="00E21608" w:rsidP="006C2A26">
            <w:pPr>
              <w:jc w:val="center"/>
              <w:rPr>
                <w:b/>
              </w:rPr>
            </w:pPr>
            <w:r w:rsidRPr="00E21608">
              <w:rPr>
                <w:b/>
              </w:rPr>
              <w:t>10 marks</w:t>
            </w:r>
          </w:p>
        </w:tc>
      </w:tr>
    </w:tbl>
    <w:p w:rsidR="00B81C63" w:rsidRDefault="00B81C63" w:rsidP="00B81C63">
      <w:pPr>
        <w:pStyle w:val="Heading5"/>
      </w:pPr>
      <w:r>
        <w:lastRenderedPageBreak/>
        <w:t>Continuation Sheet</w:t>
      </w:r>
    </w:p>
    <w:p w:rsidR="00545594" w:rsidRPr="00545594" w:rsidRDefault="00545594" w:rsidP="005455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B81C63" w:rsidTr="008A0EE5">
        <w:tc>
          <w:tcPr>
            <w:tcW w:w="1638" w:type="dxa"/>
            <w:gridSpan w:val="2"/>
            <w:shd w:val="pct15" w:color="auto" w:fill="auto"/>
          </w:tcPr>
          <w:p w:rsidR="00B81C63" w:rsidRDefault="00B81C63" w:rsidP="008A0EE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B81C63" w:rsidRDefault="00B81C63" w:rsidP="008A0EE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B81C63" w:rsidRDefault="00B81C63" w:rsidP="008A0EE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B81C63" w:rsidRDefault="00B81C63" w:rsidP="008A0EE5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2   </w:t>
            </w:r>
            <w:r>
              <w:rPr>
                <w:sz w:val="24"/>
              </w:rPr>
              <w:t xml:space="preserve">of </w:t>
            </w:r>
            <w:r w:rsidR="00545594">
              <w:rPr>
                <w:sz w:val="24"/>
              </w:rPr>
              <w:t>5</w:t>
            </w:r>
          </w:p>
        </w:tc>
      </w:tr>
      <w:tr w:rsidR="00B81C63" w:rsidTr="008A0EE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B81C63" w:rsidRDefault="00B81C63" w:rsidP="008A0E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B81C63" w:rsidRDefault="00B81C63" w:rsidP="008A0E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B81C63" w:rsidRDefault="00B81C63" w:rsidP="008A0E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B81C63" w:rsidTr="00E216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089"/>
        </w:trPr>
        <w:tc>
          <w:tcPr>
            <w:tcW w:w="1188" w:type="dxa"/>
          </w:tcPr>
          <w:p w:rsidR="00B81C63" w:rsidRDefault="00E21608" w:rsidP="008A0E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1(b)</w:t>
            </w: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F24285" w:rsidRDefault="00F24285" w:rsidP="008A0EE5">
            <w:pPr>
              <w:jc w:val="center"/>
              <w:rPr>
                <w:sz w:val="24"/>
              </w:rPr>
            </w:pPr>
          </w:p>
          <w:p w:rsidR="00F24285" w:rsidRDefault="00F24285" w:rsidP="008A0EE5">
            <w:pPr>
              <w:jc w:val="center"/>
              <w:rPr>
                <w:sz w:val="24"/>
              </w:rPr>
            </w:pPr>
          </w:p>
          <w:p w:rsidR="00F24285" w:rsidRDefault="00F24285" w:rsidP="008A0EE5">
            <w:pPr>
              <w:jc w:val="center"/>
              <w:rPr>
                <w:sz w:val="24"/>
              </w:rPr>
            </w:pPr>
          </w:p>
          <w:p w:rsidR="00F24285" w:rsidRDefault="00F24285" w:rsidP="008A0EE5">
            <w:pPr>
              <w:jc w:val="center"/>
              <w:rPr>
                <w:sz w:val="24"/>
              </w:rPr>
            </w:pPr>
          </w:p>
          <w:p w:rsidR="00F24285" w:rsidRDefault="00F24285" w:rsidP="008A0EE5">
            <w:pPr>
              <w:jc w:val="center"/>
              <w:rPr>
                <w:sz w:val="24"/>
              </w:rPr>
            </w:pPr>
          </w:p>
          <w:p w:rsidR="00F24285" w:rsidRDefault="00F24285" w:rsidP="00F24285">
            <w:pPr>
              <w:jc w:val="center"/>
              <w:rPr>
                <w:sz w:val="24"/>
              </w:rPr>
            </w:pPr>
          </w:p>
          <w:p w:rsidR="00B81C63" w:rsidRDefault="00B81C63" w:rsidP="00F2428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rPr>
                <w:sz w:val="24"/>
              </w:rPr>
            </w:pPr>
          </w:p>
          <w:p w:rsidR="00B81C63" w:rsidRDefault="00B81C63" w:rsidP="008A0EE5">
            <w:pPr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jc w:val="center"/>
              <w:rPr>
                <w:sz w:val="24"/>
              </w:rPr>
            </w:pPr>
          </w:p>
          <w:p w:rsidR="00B81C63" w:rsidRDefault="00B81C63" w:rsidP="008A0EE5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E21608" w:rsidRDefault="00E21608" w:rsidP="00E216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 typical diagram is shown below.</w:t>
            </w:r>
          </w:p>
          <w:p w:rsidR="00570682" w:rsidRDefault="00570682" w:rsidP="00E21608">
            <w:pPr>
              <w:rPr>
                <w:sz w:val="24"/>
              </w:rPr>
            </w:pPr>
          </w:p>
          <w:p w:rsidR="007115F6" w:rsidRPr="00B12957" w:rsidRDefault="007115F6" w:rsidP="007115F6">
            <w:pPr>
              <w:rPr>
                <w:b/>
                <w:sz w:val="16"/>
                <w:szCs w:val="16"/>
              </w:rPr>
            </w:pPr>
          </w:p>
          <w:p w:rsidR="00F24285" w:rsidRPr="00E21608" w:rsidRDefault="00E21608" w:rsidP="00E21608">
            <w:pPr>
              <w:autoSpaceDE w:val="0"/>
              <w:autoSpaceDN w:val="0"/>
              <w:adjustRightInd w:val="0"/>
              <w:rPr>
                <w:rFonts w:ascii="Consolas" w:hAnsi="Consolas" w:cs="Consolas"/>
                <w:sz w:val="19"/>
                <w:szCs w:val="19"/>
                <w:lang w:eastAsia="en-GB"/>
              </w:rPr>
            </w:pPr>
            <w:r>
              <w:object w:dxaOrig="10740" w:dyaOrig="11131">
                <v:shape id="_x0000_i1026" type="#_x0000_t75" style="width:407.25pt;height:422.2pt" o:ole="">
                  <v:imagedata r:id="rId11" o:title=""/>
                </v:shape>
                <o:OLEObject Type="Embed" ProgID="Visio.Drawing.15" ShapeID="_x0000_i1026" DrawAspect="Content" ObjectID="_1526196849" r:id="rId12"/>
              </w:object>
            </w:r>
          </w:p>
        </w:tc>
        <w:tc>
          <w:tcPr>
            <w:tcW w:w="1080" w:type="dxa"/>
          </w:tcPr>
          <w:p w:rsidR="00B81C63" w:rsidRDefault="00B81C63" w:rsidP="008A0EE5">
            <w:pPr>
              <w:jc w:val="both"/>
              <w:rPr>
                <w:b/>
                <w:sz w:val="24"/>
              </w:rPr>
            </w:pPr>
          </w:p>
          <w:p w:rsidR="00B81C63" w:rsidRDefault="00B81C63" w:rsidP="008A0EE5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F24285" w:rsidRDefault="00F24285" w:rsidP="007115F6">
            <w:pPr>
              <w:jc w:val="both"/>
              <w:rPr>
                <w:b/>
              </w:rPr>
            </w:pPr>
          </w:p>
          <w:p w:rsidR="007115F6" w:rsidRPr="00B12957" w:rsidRDefault="007115F6" w:rsidP="007115F6">
            <w:pPr>
              <w:jc w:val="both"/>
              <w:rPr>
                <w:b/>
              </w:rPr>
            </w:pPr>
            <w:r w:rsidRPr="00B12957">
              <w:rPr>
                <w:b/>
              </w:rPr>
              <w:t>10 marks</w:t>
            </w:r>
          </w:p>
          <w:p w:rsidR="007115F6" w:rsidRDefault="007115F6" w:rsidP="007115F6">
            <w:pPr>
              <w:jc w:val="both"/>
              <w:rPr>
                <w:b/>
                <w:sz w:val="24"/>
              </w:rPr>
            </w:pPr>
          </w:p>
          <w:p w:rsidR="00B81C63" w:rsidRDefault="00B81C63" w:rsidP="008A0EE5">
            <w:pPr>
              <w:jc w:val="center"/>
              <w:rPr>
                <w:b/>
                <w:sz w:val="24"/>
              </w:rPr>
            </w:pPr>
          </w:p>
          <w:p w:rsidR="00B81C63" w:rsidRDefault="00B81C63" w:rsidP="00545594">
            <w:pPr>
              <w:rPr>
                <w:sz w:val="24"/>
              </w:rPr>
            </w:pPr>
          </w:p>
        </w:tc>
      </w:tr>
    </w:tbl>
    <w:p w:rsidR="003708E5" w:rsidRPr="00EA35FD" w:rsidRDefault="003708E5" w:rsidP="003708E5">
      <w:pPr>
        <w:jc w:val="center"/>
        <w:rPr>
          <w:b/>
          <w:sz w:val="36"/>
          <w:szCs w:val="36"/>
        </w:rPr>
      </w:pPr>
      <w:r w:rsidRPr="00EA35FD">
        <w:rPr>
          <w:b/>
          <w:sz w:val="36"/>
          <w:szCs w:val="36"/>
        </w:rPr>
        <w:lastRenderedPageBreak/>
        <w:t>Continuation Sheet</w:t>
      </w:r>
    </w:p>
    <w:p w:rsidR="003708E5" w:rsidRDefault="003708E5" w:rsidP="003708E5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3708E5" w:rsidTr="008A0EE5">
        <w:tc>
          <w:tcPr>
            <w:tcW w:w="1638" w:type="dxa"/>
            <w:gridSpan w:val="2"/>
            <w:shd w:val="pct15" w:color="auto" w:fill="auto"/>
          </w:tcPr>
          <w:p w:rsidR="003708E5" w:rsidRDefault="003708E5" w:rsidP="008A0EE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3708E5" w:rsidRDefault="003708E5" w:rsidP="008A0EE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3708E5" w:rsidRDefault="003708E5" w:rsidP="008A0EE5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3708E5" w:rsidRDefault="003708E5" w:rsidP="008A0EE5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3    </w:t>
            </w:r>
            <w:r>
              <w:rPr>
                <w:sz w:val="24"/>
              </w:rPr>
              <w:t xml:space="preserve">of </w:t>
            </w:r>
            <w:r w:rsidR="00545594">
              <w:rPr>
                <w:sz w:val="24"/>
              </w:rPr>
              <w:t>5</w:t>
            </w:r>
          </w:p>
        </w:tc>
      </w:tr>
      <w:tr w:rsidR="003708E5" w:rsidTr="008A0EE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3708E5" w:rsidRDefault="003708E5" w:rsidP="008A0E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3708E5" w:rsidRDefault="003708E5" w:rsidP="008A0E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3708E5" w:rsidRDefault="003708E5" w:rsidP="008A0E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3708E5" w:rsidTr="008A0EE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</w:tcPr>
          <w:p w:rsidR="003708E5" w:rsidRDefault="00E21608" w:rsidP="008A0E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pStyle w:val="BodyText2"/>
            </w:pPr>
          </w:p>
          <w:p w:rsidR="003708E5" w:rsidRDefault="003708E5" w:rsidP="008A0EE5">
            <w:pPr>
              <w:pStyle w:val="BodyText2"/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3708E5" w:rsidRDefault="003708E5" w:rsidP="008A0EE5">
            <w:pPr>
              <w:rPr>
                <w:sz w:val="24"/>
              </w:rPr>
            </w:pPr>
            <w:r>
              <w:rPr>
                <w:b/>
                <w:sz w:val="24"/>
              </w:rPr>
              <w:t>The answer should include a discussion of the following :</w:t>
            </w:r>
          </w:p>
          <w:p w:rsidR="00E21608" w:rsidRPr="00B12957" w:rsidRDefault="00E21608" w:rsidP="00E21608">
            <w:pPr>
              <w:rPr>
                <w:b/>
                <w:sz w:val="16"/>
                <w:szCs w:val="16"/>
              </w:rPr>
            </w:pPr>
          </w:p>
          <w:p w:rsidR="00C6053F" w:rsidRDefault="00C6053F" w:rsidP="00C6053F">
            <w:pPr>
              <w:rPr>
                <w:sz w:val="24"/>
              </w:rPr>
            </w:pPr>
            <w:r>
              <w:rPr>
                <w:sz w:val="24"/>
              </w:rPr>
              <w:t>UP  is a methodology based around 4 phases – inception, elaboration, construction and transition</w:t>
            </w:r>
          </w:p>
          <w:p w:rsidR="00185CCD" w:rsidRDefault="00185CCD" w:rsidP="00C6053F">
            <w:pPr>
              <w:rPr>
                <w:sz w:val="24"/>
              </w:rPr>
            </w:pPr>
          </w:p>
          <w:p w:rsidR="00C6053F" w:rsidRDefault="00C6053F" w:rsidP="00C6053F">
            <w:pPr>
              <w:rPr>
                <w:sz w:val="24"/>
              </w:rPr>
            </w:pPr>
            <w:r>
              <w:rPr>
                <w:sz w:val="24"/>
              </w:rPr>
              <w:t>Agile is a philosophy based around the Agile manifesto</w:t>
            </w:r>
          </w:p>
          <w:p w:rsidR="00C6053F" w:rsidRPr="00575746" w:rsidRDefault="00C6053F" w:rsidP="00347627">
            <w:pPr>
              <w:numPr>
                <w:ilvl w:val="0"/>
                <w:numId w:val="9"/>
              </w:numPr>
              <w:spacing w:beforeAutospacing="1" w:after="100" w:afterAutospacing="1"/>
              <w:ind w:hanging="323"/>
              <w:rPr>
                <w:sz w:val="24"/>
                <w:szCs w:val="24"/>
                <w:lang w:val="en" w:eastAsia="en-GB"/>
              </w:rPr>
            </w:pPr>
            <w:r w:rsidRPr="00575746">
              <w:rPr>
                <w:sz w:val="24"/>
                <w:szCs w:val="24"/>
                <w:lang w:val="en" w:eastAsia="en-GB"/>
              </w:rPr>
              <w:t>Individuals and interactions over processes and tools</w:t>
            </w:r>
          </w:p>
          <w:p w:rsidR="00C6053F" w:rsidRPr="00575746" w:rsidRDefault="00C6053F" w:rsidP="00C6053F">
            <w:pPr>
              <w:numPr>
                <w:ilvl w:val="0"/>
                <w:numId w:val="9"/>
              </w:numPr>
              <w:tabs>
                <w:tab w:val="clear" w:pos="720"/>
                <w:tab w:val="num" w:pos="1106"/>
              </w:tabs>
              <w:spacing w:before="100" w:beforeAutospacing="1" w:after="100" w:afterAutospacing="1"/>
              <w:ind w:left="681" w:hanging="284"/>
              <w:rPr>
                <w:sz w:val="24"/>
                <w:szCs w:val="24"/>
                <w:lang w:val="en" w:eastAsia="en-GB"/>
              </w:rPr>
            </w:pPr>
            <w:r w:rsidRPr="00575746">
              <w:rPr>
                <w:sz w:val="24"/>
                <w:szCs w:val="24"/>
                <w:lang w:val="en" w:eastAsia="en-GB"/>
              </w:rPr>
              <w:t>Working software over comprehensive documentation</w:t>
            </w:r>
          </w:p>
          <w:p w:rsidR="00C6053F" w:rsidRPr="00575746" w:rsidRDefault="00C6053F" w:rsidP="00C6053F">
            <w:pPr>
              <w:numPr>
                <w:ilvl w:val="0"/>
                <w:numId w:val="9"/>
              </w:numPr>
              <w:spacing w:before="100" w:beforeAutospacing="1" w:after="100" w:afterAutospacing="1"/>
              <w:ind w:left="1440" w:hanging="1043"/>
              <w:rPr>
                <w:sz w:val="24"/>
                <w:szCs w:val="24"/>
                <w:lang w:val="en" w:eastAsia="en-GB"/>
              </w:rPr>
            </w:pPr>
            <w:r w:rsidRPr="00575746">
              <w:rPr>
                <w:sz w:val="24"/>
                <w:szCs w:val="24"/>
                <w:lang w:val="en" w:eastAsia="en-GB"/>
              </w:rPr>
              <w:t>Customer collaboration over contract negotiation</w:t>
            </w:r>
          </w:p>
          <w:p w:rsidR="00C6053F" w:rsidRDefault="00C6053F" w:rsidP="00C6053F">
            <w:pPr>
              <w:numPr>
                <w:ilvl w:val="0"/>
                <w:numId w:val="9"/>
              </w:numPr>
              <w:spacing w:before="100" w:beforeAutospacing="1" w:afterAutospacing="1"/>
              <w:ind w:left="1440" w:hanging="1043"/>
              <w:rPr>
                <w:sz w:val="24"/>
                <w:szCs w:val="24"/>
                <w:lang w:val="en" w:eastAsia="en-GB"/>
              </w:rPr>
            </w:pPr>
            <w:r w:rsidRPr="00575746">
              <w:rPr>
                <w:sz w:val="24"/>
                <w:szCs w:val="24"/>
                <w:lang w:val="en" w:eastAsia="en-GB"/>
              </w:rPr>
              <w:t>Responding to change over following a plan</w:t>
            </w:r>
          </w:p>
          <w:p w:rsidR="00E21608" w:rsidRDefault="00E21608" w:rsidP="00E21608">
            <w:pPr>
              <w:rPr>
                <w:sz w:val="24"/>
              </w:rPr>
            </w:pPr>
            <w:r>
              <w:rPr>
                <w:sz w:val="24"/>
              </w:rPr>
              <w:t xml:space="preserve">Both approaches </w:t>
            </w:r>
            <w:r w:rsidR="00C6053F">
              <w:rPr>
                <w:sz w:val="24"/>
              </w:rPr>
              <w:t xml:space="preserve">are </w:t>
            </w:r>
            <w:r>
              <w:rPr>
                <w:sz w:val="24"/>
              </w:rPr>
              <w:t>iterative</w:t>
            </w:r>
          </w:p>
          <w:p w:rsidR="00C6053F" w:rsidRDefault="00C6053F" w:rsidP="00E21608">
            <w:pPr>
              <w:rPr>
                <w:sz w:val="24"/>
              </w:rPr>
            </w:pPr>
          </w:p>
          <w:p w:rsidR="00C6053F" w:rsidRDefault="00C6053F" w:rsidP="00C6053F">
            <w:pPr>
              <w:rPr>
                <w:sz w:val="24"/>
              </w:rPr>
            </w:pPr>
            <w:r>
              <w:rPr>
                <w:sz w:val="24"/>
              </w:rPr>
              <w:t>UP is generally a predictive approach whereas Agile is an adaptive approach</w:t>
            </w:r>
          </w:p>
          <w:p w:rsidR="00C6053F" w:rsidRDefault="00C6053F" w:rsidP="00C6053F">
            <w:pPr>
              <w:rPr>
                <w:sz w:val="24"/>
              </w:rPr>
            </w:pPr>
          </w:p>
          <w:p w:rsidR="00C6053F" w:rsidRDefault="00C6053F" w:rsidP="00C6053F">
            <w:pPr>
              <w:rPr>
                <w:sz w:val="24"/>
              </w:rPr>
            </w:pPr>
            <w:r>
              <w:rPr>
                <w:sz w:val="24"/>
              </w:rPr>
              <w:t>UP closely associated with UML and is use case driven</w:t>
            </w:r>
          </w:p>
          <w:p w:rsidR="00C6053F" w:rsidRDefault="00C6053F" w:rsidP="00C6053F">
            <w:pPr>
              <w:rPr>
                <w:sz w:val="24"/>
              </w:rPr>
            </w:pPr>
            <w:r>
              <w:rPr>
                <w:sz w:val="24"/>
              </w:rPr>
              <w:t>UP far more structured</w:t>
            </w:r>
            <w:r w:rsidR="00570682">
              <w:rPr>
                <w:sz w:val="24"/>
              </w:rPr>
              <w:t>,</w:t>
            </w:r>
            <w:r>
              <w:rPr>
                <w:sz w:val="24"/>
              </w:rPr>
              <w:t xml:space="preserve"> attempt  to identify all requirements in</w:t>
            </w:r>
            <w:r w:rsidR="00347627">
              <w:rPr>
                <w:sz w:val="24"/>
              </w:rPr>
              <w:t xml:space="preserve"> the</w:t>
            </w:r>
            <w:r>
              <w:rPr>
                <w:sz w:val="24"/>
              </w:rPr>
              <w:t xml:space="preserve"> early </w:t>
            </w:r>
            <w:r w:rsidR="00347627">
              <w:rPr>
                <w:sz w:val="24"/>
              </w:rPr>
              <w:t>phases</w:t>
            </w:r>
            <w:r>
              <w:rPr>
                <w:sz w:val="24"/>
              </w:rPr>
              <w:t xml:space="preserve"> – inception and elaboration</w:t>
            </w:r>
          </w:p>
          <w:p w:rsidR="00185CCD" w:rsidRDefault="00185CCD" w:rsidP="00C6053F">
            <w:pPr>
              <w:rPr>
                <w:sz w:val="24"/>
              </w:rPr>
            </w:pPr>
          </w:p>
          <w:p w:rsidR="00185CCD" w:rsidRDefault="00185CCD" w:rsidP="00C6053F">
            <w:pPr>
              <w:rPr>
                <w:sz w:val="24"/>
              </w:rPr>
            </w:pPr>
            <w:r>
              <w:rPr>
                <w:sz w:val="24"/>
              </w:rPr>
              <w:t>The process can be over complex, although it can be customised to particular requirements. This is particularly true for smaller projects</w:t>
            </w:r>
          </w:p>
          <w:p w:rsidR="00C6053F" w:rsidRDefault="00C6053F" w:rsidP="00E21608">
            <w:pPr>
              <w:rPr>
                <w:sz w:val="24"/>
              </w:rPr>
            </w:pPr>
          </w:p>
          <w:p w:rsidR="00347627" w:rsidRDefault="00E21608" w:rsidP="00347627">
            <w:pPr>
              <w:rPr>
                <w:sz w:val="24"/>
              </w:rPr>
            </w:pPr>
            <w:r>
              <w:rPr>
                <w:sz w:val="24"/>
              </w:rPr>
              <w:t xml:space="preserve">Agile </w:t>
            </w:r>
            <w:r w:rsidR="00347627">
              <w:rPr>
                <w:sz w:val="24"/>
              </w:rPr>
              <w:t>involves</w:t>
            </w:r>
            <w:r>
              <w:rPr>
                <w:sz w:val="24"/>
              </w:rPr>
              <w:t xml:space="preserve"> shorter iterations and more direct communication with customer</w:t>
            </w:r>
            <w:r w:rsidR="00347627">
              <w:rPr>
                <w:sz w:val="24"/>
              </w:rPr>
              <w:t xml:space="preserve"> and requirements are gathered over whole project,</w:t>
            </w:r>
          </w:p>
          <w:p w:rsidR="00347627" w:rsidRDefault="00E21608" w:rsidP="00347627">
            <w:pPr>
              <w:rPr>
                <w:sz w:val="24"/>
              </w:rPr>
            </w:pPr>
            <w:r>
              <w:rPr>
                <w:sz w:val="24"/>
              </w:rPr>
              <w:t>Agile approaches often rely on User Stories</w:t>
            </w:r>
            <w:r w:rsidR="00347627">
              <w:rPr>
                <w:sz w:val="24"/>
                <w:szCs w:val="24"/>
                <w:lang w:val="en" w:eastAsia="en-GB"/>
              </w:rPr>
              <w:t xml:space="preserve"> </w:t>
            </w:r>
          </w:p>
          <w:p w:rsidR="00347627" w:rsidRPr="00347627" w:rsidRDefault="00347627" w:rsidP="00347627">
            <w:pPr>
              <w:rPr>
                <w:sz w:val="24"/>
              </w:rPr>
            </w:pPr>
            <w:r>
              <w:rPr>
                <w:sz w:val="24"/>
                <w:szCs w:val="24"/>
                <w:lang w:val="en" w:eastAsia="en-GB"/>
              </w:rPr>
              <w:t>Agile involves development of single feature, and as a result is able to quickly adapt to changing requirements</w:t>
            </w:r>
          </w:p>
          <w:p w:rsidR="00E21608" w:rsidRDefault="00347627" w:rsidP="00E21608">
            <w:pPr>
              <w:rPr>
                <w:sz w:val="24"/>
              </w:rPr>
            </w:pPr>
            <w:r>
              <w:rPr>
                <w:sz w:val="24"/>
              </w:rPr>
              <w:t>Useful software products are developed for each set of requirements gathered</w:t>
            </w:r>
          </w:p>
          <w:p w:rsidR="00AD7B68" w:rsidRDefault="00AD7B68" w:rsidP="00E21608">
            <w:pPr>
              <w:rPr>
                <w:sz w:val="24"/>
              </w:rPr>
            </w:pPr>
          </w:p>
          <w:p w:rsidR="00AD7B68" w:rsidRDefault="00AD7B68" w:rsidP="00AD7B68">
            <w:pPr>
              <w:spacing w:afterAutospacing="1"/>
              <w:rPr>
                <w:sz w:val="24"/>
                <w:szCs w:val="24"/>
                <w:lang w:val="en" w:eastAsia="en-GB"/>
              </w:rPr>
            </w:pPr>
            <w:r>
              <w:rPr>
                <w:sz w:val="24"/>
                <w:szCs w:val="24"/>
                <w:lang w:val="en" w:eastAsia="en-GB"/>
              </w:rPr>
              <w:t>Agile considered to be less effective for larger projects due to difficulties in coordinating teams, and less emphasis on project planning</w:t>
            </w:r>
            <w:r w:rsidR="00570682">
              <w:rPr>
                <w:sz w:val="24"/>
                <w:szCs w:val="24"/>
                <w:lang w:val="en" w:eastAsia="en-GB"/>
              </w:rPr>
              <w:t xml:space="preserve">                                  </w:t>
            </w:r>
            <w:r>
              <w:rPr>
                <w:sz w:val="24"/>
                <w:szCs w:val="24"/>
                <w:lang w:val="en" w:eastAsia="en-GB"/>
              </w:rPr>
              <w:t>More refactoring required as additional elements are developed</w:t>
            </w:r>
          </w:p>
          <w:p w:rsidR="00E21608" w:rsidRDefault="00E21608" w:rsidP="00E21608">
            <w:pPr>
              <w:spacing w:before="100" w:beforeAutospacing="1" w:afterAutospacing="1"/>
              <w:rPr>
                <w:sz w:val="24"/>
                <w:szCs w:val="24"/>
                <w:lang w:val="en" w:eastAsia="en-GB"/>
              </w:rPr>
            </w:pPr>
            <w:r>
              <w:rPr>
                <w:sz w:val="24"/>
                <w:szCs w:val="24"/>
                <w:lang w:val="en" w:eastAsia="en-GB"/>
              </w:rPr>
              <w:t>Range of Agile approaches, e.g. XP , Scrum</w:t>
            </w:r>
          </w:p>
          <w:p w:rsidR="00E21608" w:rsidRDefault="00E21608" w:rsidP="008A0EE5">
            <w:pPr>
              <w:rPr>
                <w:sz w:val="24"/>
              </w:rPr>
            </w:pPr>
          </w:p>
          <w:p w:rsidR="003708E5" w:rsidRDefault="003708E5" w:rsidP="00185CCD">
            <w:pPr>
              <w:rPr>
                <w:sz w:val="24"/>
              </w:rPr>
            </w:pPr>
            <w:r>
              <w:rPr>
                <w:sz w:val="24"/>
              </w:rPr>
              <w:tab/>
            </w:r>
          </w:p>
          <w:p w:rsidR="003708E5" w:rsidRDefault="003708E5" w:rsidP="008A0EE5">
            <w:pPr>
              <w:jc w:val="both"/>
              <w:rPr>
                <w:sz w:val="24"/>
              </w:rPr>
            </w:pPr>
          </w:p>
          <w:p w:rsidR="003708E5" w:rsidRDefault="003708E5" w:rsidP="008A0EE5">
            <w:pPr>
              <w:jc w:val="both"/>
              <w:rPr>
                <w:sz w:val="24"/>
              </w:rPr>
            </w:pPr>
          </w:p>
          <w:p w:rsidR="003708E5" w:rsidRDefault="003708E5" w:rsidP="008A0EE5">
            <w:pPr>
              <w:jc w:val="both"/>
              <w:rPr>
                <w:sz w:val="24"/>
              </w:rPr>
            </w:pPr>
          </w:p>
          <w:p w:rsidR="003708E5" w:rsidRDefault="003708E5" w:rsidP="008A0EE5">
            <w:pPr>
              <w:rPr>
                <w:sz w:val="24"/>
              </w:rPr>
            </w:pPr>
          </w:p>
          <w:p w:rsidR="00185CCD" w:rsidRDefault="00185CCD" w:rsidP="008A0EE5">
            <w:pPr>
              <w:rPr>
                <w:sz w:val="24"/>
              </w:rPr>
            </w:pPr>
          </w:p>
          <w:p w:rsidR="00185CCD" w:rsidRDefault="00185CCD" w:rsidP="008A0EE5">
            <w:pPr>
              <w:rPr>
                <w:sz w:val="24"/>
              </w:rPr>
            </w:pPr>
          </w:p>
          <w:p w:rsidR="003708E5" w:rsidRDefault="003708E5" w:rsidP="008A0EE5">
            <w:pPr>
              <w:spacing w:before="100" w:after="100"/>
              <w:rPr>
                <w:rFonts w:ascii="Arial" w:hAnsi="Arial" w:cs="Arial"/>
                <w:color w:val="000000"/>
                <w:sz w:val="17"/>
              </w:rPr>
            </w:pPr>
          </w:p>
          <w:p w:rsidR="003708E5" w:rsidRDefault="003708E5" w:rsidP="008A0EE5">
            <w:pPr>
              <w:rPr>
                <w:sz w:val="24"/>
              </w:rPr>
            </w:pPr>
          </w:p>
        </w:tc>
        <w:tc>
          <w:tcPr>
            <w:tcW w:w="1080" w:type="dxa"/>
          </w:tcPr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3708E5" w:rsidRDefault="00C6053F" w:rsidP="008A0EE5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2</w:t>
            </w:r>
            <w:r w:rsidR="003708E5">
              <w:rPr>
                <w:b/>
                <w:sz w:val="24"/>
              </w:rPr>
              <w:t xml:space="preserve"> marks</w:t>
            </w: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C6053F" w:rsidRDefault="00C6053F" w:rsidP="008A0EE5">
            <w:pPr>
              <w:jc w:val="center"/>
              <w:rPr>
                <w:b/>
                <w:sz w:val="24"/>
              </w:rPr>
            </w:pPr>
          </w:p>
          <w:p w:rsidR="00C6053F" w:rsidRDefault="00C6053F" w:rsidP="008A0EE5">
            <w:pPr>
              <w:jc w:val="center"/>
              <w:rPr>
                <w:b/>
                <w:sz w:val="24"/>
              </w:rPr>
            </w:pPr>
          </w:p>
          <w:p w:rsidR="00185CCD" w:rsidRDefault="00185CCD" w:rsidP="008A0EE5">
            <w:pPr>
              <w:jc w:val="center"/>
              <w:rPr>
                <w:b/>
                <w:sz w:val="24"/>
              </w:rPr>
            </w:pPr>
          </w:p>
          <w:p w:rsidR="003708E5" w:rsidRDefault="00185CCD" w:rsidP="008A0EE5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2</w:t>
            </w:r>
            <w:r w:rsidR="003708E5">
              <w:rPr>
                <w:b/>
                <w:sz w:val="24"/>
              </w:rPr>
              <w:t xml:space="preserve"> marks</w:t>
            </w:r>
          </w:p>
          <w:p w:rsidR="003708E5" w:rsidRDefault="003708E5" w:rsidP="008A0EE5">
            <w:pPr>
              <w:jc w:val="center"/>
              <w:rPr>
                <w:sz w:val="24"/>
              </w:rPr>
            </w:pPr>
          </w:p>
          <w:p w:rsidR="003708E5" w:rsidRDefault="00185CCD" w:rsidP="008A0EE5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  <w:r w:rsidR="003708E5">
              <w:rPr>
                <w:b/>
                <w:sz w:val="24"/>
              </w:rPr>
              <w:t xml:space="preserve"> mark</w:t>
            </w:r>
          </w:p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3708E5" w:rsidRPr="00C6053F" w:rsidRDefault="00570682" w:rsidP="00C6053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3708E5">
              <w:rPr>
                <w:b/>
                <w:sz w:val="24"/>
              </w:rPr>
              <w:t xml:space="preserve"> mark</w:t>
            </w:r>
            <w:r>
              <w:rPr>
                <w:b/>
                <w:sz w:val="24"/>
              </w:rPr>
              <w:t>s</w:t>
            </w:r>
          </w:p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3708E5" w:rsidRDefault="003708E5" w:rsidP="00347627">
            <w:pPr>
              <w:rPr>
                <w:b/>
                <w:sz w:val="24"/>
              </w:rPr>
            </w:pPr>
          </w:p>
          <w:p w:rsidR="00570682" w:rsidRDefault="00570682" w:rsidP="008A0EE5">
            <w:pPr>
              <w:jc w:val="center"/>
              <w:rPr>
                <w:b/>
                <w:sz w:val="24"/>
              </w:rPr>
            </w:pPr>
          </w:p>
          <w:p w:rsidR="003708E5" w:rsidRDefault="00347627" w:rsidP="008A0EE5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4</w:t>
            </w:r>
            <w:r w:rsidR="003708E5">
              <w:rPr>
                <w:b/>
                <w:sz w:val="24"/>
              </w:rPr>
              <w:t xml:space="preserve"> marks</w:t>
            </w:r>
          </w:p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185CCD" w:rsidRDefault="00185CCD" w:rsidP="00185CCD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3708E5" w:rsidRDefault="003708E5" w:rsidP="008A0EE5">
            <w:pPr>
              <w:jc w:val="center"/>
              <w:rPr>
                <w:b/>
                <w:sz w:val="24"/>
              </w:rPr>
            </w:pPr>
          </w:p>
          <w:p w:rsidR="00347627" w:rsidRDefault="00347627" w:rsidP="008A0EE5">
            <w:pPr>
              <w:jc w:val="center"/>
              <w:rPr>
                <w:b/>
                <w:sz w:val="24"/>
              </w:rPr>
            </w:pPr>
          </w:p>
          <w:p w:rsidR="00347627" w:rsidRDefault="00347627" w:rsidP="008A0EE5">
            <w:pPr>
              <w:jc w:val="center"/>
              <w:rPr>
                <w:b/>
                <w:sz w:val="24"/>
              </w:rPr>
            </w:pPr>
          </w:p>
          <w:p w:rsidR="00347627" w:rsidRDefault="00347627" w:rsidP="008A0EE5">
            <w:pPr>
              <w:jc w:val="center"/>
              <w:rPr>
                <w:b/>
                <w:sz w:val="24"/>
              </w:rPr>
            </w:pPr>
          </w:p>
          <w:p w:rsidR="00347627" w:rsidRDefault="00347627" w:rsidP="008A0EE5">
            <w:pPr>
              <w:jc w:val="center"/>
              <w:rPr>
                <w:b/>
                <w:sz w:val="24"/>
              </w:rPr>
            </w:pPr>
          </w:p>
          <w:p w:rsidR="00570682" w:rsidRDefault="00570682" w:rsidP="008A0EE5">
            <w:pPr>
              <w:jc w:val="center"/>
              <w:rPr>
                <w:b/>
                <w:sz w:val="24"/>
              </w:rPr>
            </w:pPr>
          </w:p>
          <w:p w:rsidR="003708E5" w:rsidRDefault="00185CCD" w:rsidP="008A0EE5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4</w:t>
            </w:r>
            <w:r w:rsidR="003708E5">
              <w:rPr>
                <w:b/>
                <w:sz w:val="24"/>
              </w:rPr>
              <w:t xml:space="preserve"> marks</w:t>
            </w:r>
          </w:p>
          <w:p w:rsidR="003708E5" w:rsidRDefault="003708E5" w:rsidP="008A0EE5">
            <w:pPr>
              <w:jc w:val="center"/>
              <w:rPr>
                <w:b/>
                <w:sz w:val="24"/>
              </w:rPr>
            </w:pPr>
          </w:p>
          <w:p w:rsidR="00570682" w:rsidRDefault="00570682" w:rsidP="008A0EE5">
            <w:pPr>
              <w:jc w:val="center"/>
              <w:rPr>
                <w:b/>
                <w:sz w:val="24"/>
              </w:rPr>
            </w:pPr>
          </w:p>
          <w:p w:rsidR="00570682" w:rsidRDefault="00570682" w:rsidP="008A0EE5">
            <w:pPr>
              <w:jc w:val="center"/>
              <w:rPr>
                <w:b/>
                <w:sz w:val="24"/>
              </w:rPr>
            </w:pPr>
          </w:p>
          <w:p w:rsidR="003708E5" w:rsidRDefault="00AD7B68" w:rsidP="008A0EE5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3708E5" w:rsidRDefault="003708E5" w:rsidP="008A0EE5">
            <w:pPr>
              <w:jc w:val="both"/>
              <w:rPr>
                <w:b/>
                <w:sz w:val="24"/>
              </w:rPr>
            </w:pPr>
          </w:p>
          <w:p w:rsidR="003708E5" w:rsidRPr="00AD7B68" w:rsidRDefault="00AD7B68" w:rsidP="008A0EE5">
            <w:pPr>
              <w:jc w:val="both"/>
              <w:rPr>
                <w:b/>
                <w:sz w:val="24"/>
                <w:szCs w:val="24"/>
                <w:lang w:val="de-DE"/>
              </w:rPr>
            </w:pPr>
            <w:r w:rsidRPr="00AD7B68">
              <w:rPr>
                <w:b/>
                <w:sz w:val="24"/>
                <w:szCs w:val="24"/>
                <w:lang w:val="de-DE"/>
              </w:rPr>
              <w:t>1 mark</w:t>
            </w:r>
          </w:p>
          <w:p w:rsidR="003708E5" w:rsidRDefault="003708E5" w:rsidP="008A0EE5">
            <w:pPr>
              <w:jc w:val="both"/>
              <w:rPr>
                <w:b/>
                <w:lang w:val="de-DE"/>
              </w:rPr>
            </w:pPr>
          </w:p>
          <w:p w:rsidR="00185CCD" w:rsidRPr="00F70EB0" w:rsidRDefault="00185CCD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F70EB0" w:rsidRDefault="003708E5" w:rsidP="008A0EE5">
            <w:pPr>
              <w:jc w:val="both"/>
              <w:rPr>
                <w:b/>
                <w:lang w:val="de-DE"/>
              </w:rPr>
            </w:pPr>
          </w:p>
          <w:p w:rsidR="003708E5" w:rsidRPr="00CE0808" w:rsidRDefault="003708E5" w:rsidP="008A0EE5">
            <w:pPr>
              <w:jc w:val="both"/>
              <w:rPr>
                <w:sz w:val="24"/>
                <w:szCs w:val="24"/>
              </w:rPr>
            </w:pPr>
          </w:p>
        </w:tc>
      </w:tr>
    </w:tbl>
    <w:p w:rsidR="00C92C9B" w:rsidRDefault="00C92C9B">
      <w:pPr>
        <w:pStyle w:val="Heading5"/>
      </w:pPr>
      <w:r>
        <w:lastRenderedPageBreak/>
        <w:t>Continuation Sheet</w:t>
      </w:r>
    </w:p>
    <w:p w:rsidR="00C92C9B" w:rsidRDefault="00C92C9B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6030"/>
        <w:gridCol w:w="990"/>
        <w:gridCol w:w="1980"/>
      </w:tblGrid>
      <w:tr w:rsidR="00C92C9B">
        <w:tc>
          <w:tcPr>
            <w:tcW w:w="1638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</w:tcPr>
          <w:p w:rsidR="00C92C9B" w:rsidRDefault="00545594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4</w:t>
            </w:r>
            <w:r w:rsidR="00C92C9B">
              <w:rPr>
                <w:b/>
                <w:sz w:val="24"/>
              </w:rPr>
              <w:t xml:space="preserve">    </w:t>
            </w:r>
            <w:r w:rsidR="004822AB">
              <w:rPr>
                <w:sz w:val="24"/>
              </w:rPr>
              <w:t xml:space="preserve">of </w:t>
            </w:r>
            <w:r>
              <w:rPr>
                <w:sz w:val="24"/>
              </w:rPr>
              <w:t>5</w:t>
            </w:r>
          </w:p>
        </w:tc>
      </w:tr>
    </w:tbl>
    <w:p w:rsidR="00C92C9B" w:rsidRDefault="00C92C9B">
      <w:pPr>
        <w:jc w:val="center"/>
        <w:rPr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8370"/>
        <w:gridCol w:w="1080"/>
      </w:tblGrid>
      <w:tr w:rsidR="00C92C9B"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6E0230" w:rsidTr="00804188">
        <w:tc>
          <w:tcPr>
            <w:tcW w:w="1188" w:type="dxa"/>
          </w:tcPr>
          <w:p w:rsidR="006E0230" w:rsidRDefault="00570682" w:rsidP="008041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rPr>
                <w:sz w:val="24"/>
              </w:rPr>
            </w:pPr>
          </w:p>
        </w:tc>
        <w:tc>
          <w:tcPr>
            <w:tcW w:w="8370" w:type="dxa"/>
          </w:tcPr>
          <w:p w:rsidR="00572A6A" w:rsidRPr="000A6207" w:rsidRDefault="00572A6A" w:rsidP="00572A6A">
            <w:pPr>
              <w:rPr>
                <w:b/>
                <w:sz w:val="24"/>
              </w:rPr>
            </w:pPr>
            <w:r w:rsidRPr="000A6207">
              <w:rPr>
                <w:b/>
                <w:sz w:val="24"/>
              </w:rPr>
              <w:t>The answer should include a discussion of the following points :</w:t>
            </w:r>
          </w:p>
          <w:p w:rsidR="00572A6A" w:rsidRPr="00570523" w:rsidRDefault="00572A6A" w:rsidP="00572A6A">
            <w:pPr>
              <w:rPr>
                <w:sz w:val="24"/>
                <w:szCs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1-13 class definition (</w:t>
            </w:r>
            <w:proofErr w:type="spellStart"/>
            <w:r w:rsidR="00230462">
              <w:rPr>
                <w:sz w:val="24"/>
              </w:rPr>
              <w:t>ImpedanceCalculation</w:t>
            </w:r>
            <w:proofErr w:type="spellEnd"/>
            <w:r>
              <w:rPr>
                <w:sz w:val="24"/>
              </w:rPr>
              <w:t>), attributes and methods</w:t>
            </w: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 xml:space="preserve">private part of definition - data hidden within class, cannot be accessed by external components </w:t>
            </w: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 xml:space="preserve">public part - information available to external components - </w:t>
            </w:r>
            <w:r w:rsidR="00230462">
              <w:rPr>
                <w:sz w:val="24"/>
              </w:rPr>
              <w:t>constructors</w:t>
            </w:r>
            <w:r>
              <w:rPr>
                <w:sz w:val="24"/>
              </w:rPr>
              <w:t xml:space="preserve">, methods for accessing the object and overloaded operator 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14-20 overloaded + operator</w:t>
            </w:r>
            <w:r w:rsidR="00501500">
              <w:rPr>
                <w:sz w:val="24"/>
              </w:rPr>
              <w:t>, addition of complex numbers, note parameters and return value are objects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21-27</w:t>
            </w:r>
            <w:r w:rsidR="00501500">
              <w:rPr>
                <w:sz w:val="24"/>
              </w:rPr>
              <w:t xml:space="preserve"> method for calculating capacitive reactance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28-34</w:t>
            </w:r>
            <w:r w:rsidR="00501500">
              <w:rPr>
                <w:sz w:val="24"/>
              </w:rPr>
              <w:t xml:space="preserve"> method for calculating inductive reactance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35-39</w:t>
            </w:r>
            <w:r w:rsidR="00501500">
              <w:rPr>
                <w:sz w:val="24"/>
              </w:rPr>
              <w:t xml:space="preserve"> method for </w:t>
            </w:r>
            <w:r w:rsidR="0022414E">
              <w:rPr>
                <w:sz w:val="24"/>
              </w:rPr>
              <w:t>displaying results</w:t>
            </w:r>
            <w:bookmarkStart w:id="0" w:name="_GoBack"/>
            <w:bookmarkEnd w:id="0"/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40-42</w:t>
            </w:r>
            <w:r w:rsidR="00501500">
              <w:rPr>
                <w:sz w:val="24"/>
              </w:rPr>
              <w:t xml:space="preserve"> empty constructor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43-47</w:t>
            </w:r>
            <w:r w:rsidR="00501500">
              <w:rPr>
                <w:sz w:val="24"/>
              </w:rPr>
              <w:t xml:space="preserve"> overloaded constructor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48-70</w:t>
            </w:r>
            <w:r w:rsidR="00501500">
              <w:rPr>
                <w:sz w:val="24"/>
              </w:rPr>
              <w:t xml:space="preserve"> main function, starting point of execution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 50</w:t>
            </w:r>
            <w:r w:rsidR="00A4233C">
              <w:rPr>
                <w:sz w:val="24"/>
              </w:rPr>
              <w:t xml:space="preserve"> and 67</w:t>
            </w:r>
            <w:r w:rsidR="00501500">
              <w:rPr>
                <w:sz w:val="24"/>
              </w:rPr>
              <w:t xml:space="preserve"> construction of object, empty constructor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 51</w:t>
            </w:r>
            <w:r w:rsidR="00501500">
              <w:rPr>
                <w:sz w:val="24"/>
              </w:rPr>
              <w:t xml:space="preserve"> declaration of local variables</w:t>
            </w:r>
            <w:r w:rsidR="00020A28">
              <w:rPr>
                <w:sz w:val="24"/>
              </w:rPr>
              <w:t>, limited scope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Lines 52-57, 59-60 and 63-64</w:t>
            </w:r>
            <w:r w:rsidR="00501500">
              <w:rPr>
                <w:sz w:val="24"/>
              </w:rPr>
              <w:t xml:space="preserve"> user prompts and input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 58</w:t>
            </w:r>
            <w:r w:rsidR="00501500">
              <w:rPr>
                <w:sz w:val="24"/>
              </w:rPr>
              <w:t>, 62 and 66 construction of object, overloaded constructor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 61</w:t>
            </w:r>
            <w:r w:rsidR="00501500">
              <w:rPr>
                <w:sz w:val="24"/>
              </w:rPr>
              <w:t xml:space="preserve"> </w:t>
            </w:r>
            <w:r w:rsidR="00A4233C">
              <w:rPr>
                <w:sz w:val="24"/>
              </w:rPr>
              <w:t xml:space="preserve">method call, calculation of capacitive reactance, parameter passing and result returned to </w:t>
            </w:r>
            <w:proofErr w:type="spellStart"/>
            <w:r w:rsidR="00A4233C">
              <w:rPr>
                <w:sz w:val="24"/>
              </w:rPr>
              <w:t>Rc</w:t>
            </w:r>
            <w:proofErr w:type="spellEnd"/>
          </w:p>
          <w:p w:rsidR="00DF5037" w:rsidRDefault="00DF5037" w:rsidP="00DF5037">
            <w:pPr>
              <w:rPr>
                <w:sz w:val="24"/>
              </w:rPr>
            </w:pPr>
          </w:p>
          <w:p w:rsidR="00A4233C" w:rsidRDefault="00DF5037" w:rsidP="00A4233C">
            <w:pPr>
              <w:rPr>
                <w:sz w:val="24"/>
              </w:rPr>
            </w:pPr>
            <w:r>
              <w:rPr>
                <w:sz w:val="24"/>
              </w:rPr>
              <w:t>Line 65</w:t>
            </w:r>
            <w:r w:rsidR="00A4233C">
              <w:rPr>
                <w:sz w:val="24"/>
              </w:rPr>
              <w:t xml:space="preserve"> method call, calculation of inductive reactance, parameter passing and result returned to </w:t>
            </w:r>
            <w:proofErr w:type="spellStart"/>
            <w:r w:rsidR="00A4233C">
              <w:rPr>
                <w:sz w:val="24"/>
              </w:rPr>
              <w:t>Rl</w:t>
            </w:r>
            <w:proofErr w:type="spellEnd"/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 68</w:t>
            </w:r>
            <w:r w:rsidR="00A4233C">
              <w:rPr>
                <w:sz w:val="24"/>
              </w:rPr>
              <w:t xml:space="preserve"> addition of impedances using overloaded + operator, overloaded operator called twice, second operand is the parameter passed, result stored in object </w:t>
            </w:r>
            <w:proofErr w:type="spellStart"/>
            <w:r w:rsidR="00A4233C">
              <w:rPr>
                <w:sz w:val="24"/>
              </w:rPr>
              <w:t>totalImpedance</w:t>
            </w:r>
            <w:proofErr w:type="spellEnd"/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  <w:r>
              <w:rPr>
                <w:sz w:val="24"/>
              </w:rPr>
              <w:t>Line 69</w:t>
            </w:r>
            <w:r w:rsidR="00A4233C">
              <w:rPr>
                <w:sz w:val="24"/>
              </w:rPr>
              <w:t xml:space="preserve"> method call to display results</w:t>
            </w:r>
          </w:p>
          <w:p w:rsidR="00DF5037" w:rsidRDefault="00DF5037" w:rsidP="00DF5037">
            <w:pPr>
              <w:rPr>
                <w:sz w:val="24"/>
              </w:rPr>
            </w:pPr>
          </w:p>
          <w:p w:rsidR="00DF5037" w:rsidRDefault="00DF5037" w:rsidP="00DF5037">
            <w:pPr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DB6384" w:rsidP="00D669D1">
            <w:pPr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  <w:tc>
          <w:tcPr>
            <w:tcW w:w="1080" w:type="dxa"/>
          </w:tcPr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230462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A4233C">
              <w:rPr>
                <w:b/>
                <w:sz w:val="24"/>
              </w:rPr>
              <w:t xml:space="preserve"> mark</w:t>
            </w:r>
            <w:r>
              <w:rPr>
                <w:b/>
                <w:sz w:val="24"/>
              </w:rPr>
              <w:t>s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A4233C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D271DD" w:rsidRDefault="00D271DD" w:rsidP="00D271D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D271DD" w:rsidRDefault="00D271DD" w:rsidP="00D271DD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D271DD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230462" w:rsidRDefault="00230462" w:rsidP="00804188">
            <w:pPr>
              <w:jc w:val="both"/>
              <w:rPr>
                <w:b/>
                <w:sz w:val="24"/>
              </w:rPr>
            </w:pPr>
          </w:p>
          <w:p w:rsidR="006E0230" w:rsidRDefault="00A4233C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230462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A4233C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020A28" w:rsidRDefault="00020A28" w:rsidP="00020A2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020A28" w:rsidRDefault="00020A28" w:rsidP="00804188">
            <w:pPr>
              <w:jc w:val="both"/>
              <w:rPr>
                <w:b/>
                <w:sz w:val="24"/>
              </w:rPr>
            </w:pPr>
          </w:p>
          <w:p w:rsidR="006E0230" w:rsidRDefault="00A4233C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230462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230462" w:rsidRDefault="00020A28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230462" w:rsidRDefault="00230462" w:rsidP="00804188">
            <w:pPr>
              <w:jc w:val="both"/>
              <w:rPr>
                <w:b/>
                <w:sz w:val="24"/>
              </w:rPr>
            </w:pPr>
          </w:p>
          <w:p w:rsidR="00230462" w:rsidRDefault="00230462" w:rsidP="00804188">
            <w:pPr>
              <w:jc w:val="both"/>
              <w:rPr>
                <w:b/>
                <w:sz w:val="24"/>
              </w:rPr>
            </w:pPr>
          </w:p>
          <w:p w:rsidR="00020A28" w:rsidRDefault="00020A28" w:rsidP="00020A2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230462" w:rsidRDefault="00230462" w:rsidP="00804188">
            <w:pPr>
              <w:jc w:val="both"/>
              <w:rPr>
                <w:sz w:val="24"/>
              </w:rPr>
            </w:pPr>
          </w:p>
          <w:p w:rsidR="00230462" w:rsidRDefault="00230462" w:rsidP="00804188">
            <w:pPr>
              <w:jc w:val="both"/>
              <w:rPr>
                <w:sz w:val="24"/>
              </w:rPr>
            </w:pPr>
          </w:p>
          <w:p w:rsidR="00230462" w:rsidRPr="00230462" w:rsidRDefault="00230462" w:rsidP="00804188">
            <w:pPr>
              <w:jc w:val="both"/>
              <w:rPr>
                <w:b/>
                <w:sz w:val="24"/>
              </w:rPr>
            </w:pPr>
            <w:r w:rsidRPr="00230462">
              <w:rPr>
                <w:b/>
                <w:sz w:val="24"/>
              </w:rPr>
              <w:t>3 marks</w:t>
            </w:r>
          </w:p>
          <w:p w:rsidR="00230462" w:rsidRPr="00230462" w:rsidRDefault="00230462" w:rsidP="00804188">
            <w:pPr>
              <w:jc w:val="both"/>
              <w:rPr>
                <w:b/>
                <w:sz w:val="24"/>
              </w:rPr>
            </w:pPr>
          </w:p>
          <w:p w:rsidR="00230462" w:rsidRDefault="00230462" w:rsidP="00804188">
            <w:pPr>
              <w:jc w:val="both"/>
              <w:rPr>
                <w:sz w:val="24"/>
              </w:rPr>
            </w:pPr>
            <w:r w:rsidRPr="00230462">
              <w:rPr>
                <w:b/>
                <w:sz w:val="24"/>
              </w:rPr>
              <w:t>1 mark</w:t>
            </w:r>
          </w:p>
        </w:tc>
      </w:tr>
    </w:tbl>
    <w:p w:rsidR="00C92C9B" w:rsidRDefault="00C92C9B">
      <w:pPr>
        <w:pStyle w:val="Heading5"/>
      </w:pPr>
      <w:r>
        <w:br w:type="page"/>
      </w:r>
      <w:r>
        <w:lastRenderedPageBreak/>
        <w:t>Continuation Sheet</w:t>
      </w:r>
    </w:p>
    <w:p w:rsidR="00C92C9B" w:rsidRDefault="00C92C9B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C92C9B"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C92C9B" w:rsidRDefault="00545594" w:rsidP="00545594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5</w:t>
            </w:r>
            <w:r w:rsidR="00C92C9B">
              <w:rPr>
                <w:b/>
                <w:sz w:val="24"/>
              </w:rPr>
              <w:t xml:space="preserve">    </w:t>
            </w:r>
            <w:r w:rsidR="004822AB">
              <w:rPr>
                <w:sz w:val="24"/>
              </w:rPr>
              <w:t xml:space="preserve">of </w:t>
            </w:r>
            <w:r>
              <w:rPr>
                <w:sz w:val="24"/>
              </w:rPr>
              <w:t>5</w:t>
            </w:r>
          </w:p>
        </w:tc>
      </w:tr>
      <w:tr w:rsidR="00C92C9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EA35FD" w:rsidTr="0080418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</w:tcPr>
          <w:p w:rsidR="00A941E3" w:rsidRDefault="00A941E3" w:rsidP="00A941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4(</w:t>
            </w:r>
            <w:r w:rsidR="00D87139">
              <w:rPr>
                <w:sz w:val="24"/>
              </w:rPr>
              <w:t>a</w:t>
            </w:r>
            <w:r>
              <w:rPr>
                <w:sz w:val="24"/>
              </w:rPr>
              <w:t>)</w:t>
            </w: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C44912" w:rsidP="008041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4(b)</w:t>
            </w: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D87139" w:rsidRPr="000A6207" w:rsidRDefault="00D87139" w:rsidP="00D87139">
            <w:pPr>
              <w:rPr>
                <w:b/>
                <w:sz w:val="24"/>
              </w:rPr>
            </w:pPr>
            <w:r w:rsidRPr="000A6207">
              <w:rPr>
                <w:b/>
                <w:sz w:val="24"/>
              </w:rPr>
              <w:t>The answer should include a discussion of the following points :</w:t>
            </w:r>
          </w:p>
          <w:p w:rsidR="00D87139" w:rsidRPr="00570523" w:rsidRDefault="00D87139" w:rsidP="00D87139">
            <w:pPr>
              <w:rPr>
                <w:sz w:val="24"/>
                <w:szCs w:val="24"/>
              </w:rPr>
            </w:pP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Lines 1-2 import library for I/O</w:t>
            </w:r>
          </w:p>
          <w:p w:rsidR="00D87139" w:rsidRPr="00570523" w:rsidRDefault="00D87139" w:rsidP="00D87139">
            <w:pPr>
              <w:rPr>
                <w:sz w:val="24"/>
                <w:szCs w:val="24"/>
              </w:rPr>
            </w:pP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Lines 3-13 class definition (Stack), attributes and methods</w:t>
            </w: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private part of definition - data hidden within class, cannot be accessed by external components - 2 items declared, location for adding to, extracting from stack, and the stack structure</w:t>
            </w: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public part - information available to external components - 4 items, constructor and destructor, and two methods for accessing the data on the stack</w:t>
            </w:r>
          </w:p>
          <w:p w:rsidR="00D87139" w:rsidRPr="00570523" w:rsidRDefault="00D87139" w:rsidP="00D87139">
            <w:pPr>
              <w:rPr>
                <w:sz w:val="24"/>
                <w:szCs w:val="24"/>
              </w:rPr>
            </w:pP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Lines 14-20 the constructor - initialises the push/pop location, initialises the stack structure by filling it with zeroes.</w:t>
            </w:r>
          </w:p>
          <w:p w:rsidR="00D87139" w:rsidRPr="00570523" w:rsidRDefault="00D87139" w:rsidP="00D87139">
            <w:pPr>
              <w:rPr>
                <w:sz w:val="24"/>
                <w:szCs w:val="24"/>
              </w:rPr>
            </w:pP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Lines 21-23 the destructor  - empty</w:t>
            </w:r>
          </w:p>
          <w:p w:rsidR="00D87139" w:rsidRPr="00570523" w:rsidRDefault="00D87139" w:rsidP="00D87139">
            <w:pPr>
              <w:rPr>
                <w:sz w:val="24"/>
                <w:szCs w:val="24"/>
              </w:rPr>
            </w:pP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 xml:space="preserve">Lines 24-33 the push method - accepts a value to place on the stack, checks for stack full, adds value to stack if space available </w:t>
            </w: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D87139" w:rsidRDefault="00D87139" w:rsidP="00D87139">
            <w:pPr>
              <w:rPr>
                <w:sz w:val="24"/>
              </w:rPr>
            </w:pPr>
            <w:r>
              <w:rPr>
                <w:sz w:val="24"/>
              </w:rPr>
              <w:t>Lines 34-46 the pop method - checks if stack is empty, otherwise moves stack pointer and returns top of stack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C44912" w:rsidRDefault="00C44912" w:rsidP="00C44912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Typical code is shown below :</w:t>
            </w:r>
          </w:p>
          <w:p w:rsidR="00C44912" w:rsidRPr="00570523" w:rsidRDefault="00C44912" w:rsidP="00C44912">
            <w:pPr>
              <w:jc w:val="both"/>
              <w:rPr>
                <w:b/>
                <w:sz w:val="16"/>
                <w:szCs w:val="16"/>
              </w:rPr>
            </w:pP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void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main(</w:t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void</w:t>
            </w:r>
            <w:r>
              <w:rPr>
                <w:rFonts w:ascii="Courier New" w:hAnsi="Courier New" w:cs="Courier New"/>
                <w:noProof/>
                <w:lang w:eastAsia="en-GB"/>
              </w:rPr>
              <w:t>)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>{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int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choice, value, result;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  <w:t>Stack aStack;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color w:val="0000FF"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do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  <w:t>{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 xml:space="preserve">cout &lt;&lt; </w:t>
            </w:r>
            <w:r>
              <w:rPr>
                <w:rFonts w:ascii="Courier New" w:hAnsi="Courier New" w:cs="Courier New"/>
                <w:noProof/>
                <w:color w:val="A31515"/>
                <w:lang w:eastAsia="en-GB"/>
              </w:rPr>
              <w:t>"enter 1 to push, 2 to pop, 3 to exit "</w:t>
            </w:r>
            <w:r>
              <w:rPr>
                <w:rFonts w:ascii="Courier New" w:hAnsi="Courier New" w:cs="Courier New"/>
                <w:noProof/>
                <w:lang w:eastAsia="en-GB"/>
              </w:rPr>
              <w:t>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>cin &gt;&gt; choice;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switch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(choice)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>{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case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1: cout &lt;&lt; </w:t>
            </w:r>
            <w:r>
              <w:rPr>
                <w:rFonts w:ascii="Courier New" w:hAnsi="Courier New" w:cs="Courier New"/>
                <w:noProof/>
                <w:color w:val="A31515"/>
                <w:lang w:eastAsia="en-GB"/>
              </w:rPr>
              <w:t>"enter value : "</w:t>
            </w:r>
            <w:r>
              <w:rPr>
                <w:rFonts w:ascii="Courier New" w:hAnsi="Courier New" w:cs="Courier New"/>
                <w:noProof/>
                <w:lang w:eastAsia="en-GB"/>
              </w:rPr>
              <w:t>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 xml:space="preserve">  cin &gt;&gt; value;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 xml:space="preserve">  aStack.push(value);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 xml:space="preserve">  </w:t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break</w:t>
            </w:r>
            <w:r>
              <w:rPr>
                <w:rFonts w:ascii="Courier New" w:hAnsi="Courier New" w:cs="Courier New"/>
                <w:noProof/>
                <w:lang w:eastAsia="en-GB"/>
              </w:rPr>
              <w:t>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case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2: result = aStack.pop();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 xml:space="preserve">  </w:t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if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(result != 0)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>cout &lt;&lt; result &lt;&lt; endl;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 xml:space="preserve">  </w:t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break</w:t>
            </w:r>
            <w:r>
              <w:rPr>
                <w:rFonts w:ascii="Courier New" w:hAnsi="Courier New" w:cs="Courier New"/>
                <w:noProof/>
                <w:lang w:eastAsia="en-GB"/>
              </w:rPr>
              <w:t>;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lang w:eastAsia="en-GB"/>
              </w:rPr>
              <w:tab/>
              <w:t>}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  <w:t>}</w:t>
            </w:r>
          </w:p>
          <w:p w:rsidR="00C44912" w:rsidRDefault="00C44912" w:rsidP="00C4491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lang w:eastAsia="en-GB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ab/>
            </w:r>
            <w:r>
              <w:rPr>
                <w:rFonts w:ascii="Courier New" w:hAnsi="Courier New" w:cs="Courier New"/>
                <w:noProof/>
                <w:color w:val="0000FF"/>
                <w:lang w:eastAsia="en-GB"/>
              </w:rPr>
              <w:t>while</w:t>
            </w:r>
            <w:r>
              <w:rPr>
                <w:rFonts w:ascii="Courier New" w:hAnsi="Courier New" w:cs="Courier New"/>
                <w:noProof/>
                <w:lang w:eastAsia="en-GB"/>
              </w:rPr>
              <w:t xml:space="preserve"> (choice != 3);</w:t>
            </w:r>
          </w:p>
          <w:p w:rsidR="00C44912" w:rsidRDefault="00C44912" w:rsidP="00C44912">
            <w:pPr>
              <w:jc w:val="both"/>
              <w:rPr>
                <w:b/>
                <w:sz w:val="24"/>
              </w:rPr>
            </w:pPr>
            <w:r>
              <w:rPr>
                <w:rFonts w:ascii="Courier New" w:hAnsi="Courier New" w:cs="Courier New"/>
                <w:noProof/>
                <w:lang w:eastAsia="en-GB"/>
              </w:rPr>
              <w:t>}</w:t>
            </w:r>
          </w:p>
          <w:p w:rsidR="003042E7" w:rsidRDefault="00C44912" w:rsidP="00C44912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EA35FD" w:rsidRDefault="00EA35FD" w:rsidP="00804188">
            <w:pPr>
              <w:jc w:val="both"/>
              <w:rPr>
                <w:sz w:val="24"/>
              </w:rPr>
            </w:pPr>
          </w:p>
        </w:tc>
        <w:tc>
          <w:tcPr>
            <w:tcW w:w="1080" w:type="dxa"/>
          </w:tcPr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C44912" w:rsidRDefault="00C44912" w:rsidP="00D87139">
            <w:pPr>
              <w:jc w:val="both"/>
              <w:rPr>
                <w:b/>
                <w:sz w:val="24"/>
              </w:rPr>
            </w:pPr>
          </w:p>
          <w:p w:rsidR="00C44912" w:rsidRDefault="00C44912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 marks</w:t>
            </w: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 marks</w:t>
            </w:r>
          </w:p>
          <w:p w:rsidR="00D87139" w:rsidRDefault="00D87139" w:rsidP="00D87139">
            <w:pPr>
              <w:jc w:val="both"/>
              <w:rPr>
                <w:b/>
                <w:sz w:val="24"/>
              </w:rPr>
            </w:pPr>
          </w:p>
          <w:p w:rsidR="003042E7" w:rsidRDefault="003042E7" w:rsidP="003042E7">
            <w:pPr>
              <w:jc w:val="both"/>
              <w:rPr>
                <w:b/>
                <w:sz w:val="24"/>
              </w:rPr>
            </w:pPr>
          </w:p>
          <w:p w:rsidR="00EA35FD" w:rsidRDefault="00EA35FD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Default="00C44912" w:rsidP="00804188">
            <w:pPr>
              <w:jc w:val="both"/>
              <w:rPr>
                <w:sz w:val="24"/>
              </w:rPr>
            </w:pPr>
          </w:p>
          <w:p w:rsidR="00C44912" w:rsidRPr="00C44912" w:rsidRDefault="00C44912" w:rsidP="00804188">
            <w:pPr>
              <w:jc w:val="both"/>
              <w:rPr>
                <w:sz w:val="22"/>
                <w:szCs w:val="22"/>
              </w:rPr>
            </w:pPr>
            <w:r w:rsidRPr="00C44912">
              <w:rPr>
                <w:sz w:val="22"/>
                <w:szCs w:val="22"/>
              </w:rPr>
              <w:t>10 marks</w:t>
            </w:r>
          </w:p>
        </w:tc>
      </w:tr>
    </w:tbl>
    <w:p w:rsidR="00C92C9B" w:rsidRDefault="00C92C9B" w:rsidP="00A941E3">
      <w:pPr>
        <w:rPr>
          <w:sz w:val="24"/>
        </w:rPr>
      </w:pPr>
    </w:p>
    <w:sectPr w:rsidR="00C92C9B" w:rsidSect="00FB3D6C">
      <w:footerReference w:type="default" r:id="rId13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C72" w:rsidRDefault="006C2C72">
      <w:r>
        <w:separator/>
      </w:r>
    </w:p>
  </w:endnote>
  <w:endnote w:type="continuationSeparator" w:id="0">
    <w:p w:rsidR="006C2C72" w:rsidRDefault="006C2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07F" w:rsidRDefault="00C55705">
    <w:pPr>
      <w:pStyle w:val="Footer"/>
      <w:jc w:val="right"/>
      <w:rPr>
        <w:sz w:val="16"/>
      </w:rPr>
    </w:pPr>
    <w:r>
      <w:rPr>
        <w:snapToGrid w:val="0"/>
        <w:sz w:val="16"/>
      </w:rPr>
      <w:fldChar w:fldCharType="begin"/>
    </w:r>
    <w:r w:rsidR="002B207F">
      <w:rPr>
        <w:snapToGrid w:val="0"/>
        <w:sz w:val="16"/>
      </w:rPr>
      <w:instrText xml:space="preserve"> FILENAME \p </w:instrText>
    </w:r>
    <w:r>
      <w:rPr>
        <w:snapToGrid w:val="0"/>
        <w:sz w:val="16"/>
      </w:rPr>
      <w:fldChar w:fldCharType="separate"/>
    </w:r>
    <w:r w:rsidR="00AB7823">
      <w:rPr>
        <w:noProof/>
        <w:snapToGrid w:val="0"/>
        <w:sz w:val="16"/>
      </w:rPr>
      <w:t>E:\exams\oop08_soln.doc</w:t>
    </w:r>
    <w:r>
      <w:rPr>
        <w:snapToGrid w:val="0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C72" w:rsidRDefault="006C2C72">
      <w:r>
        <w:separator/>
      </w:r>
    </w:p>
  </w:footnote>
  <w:footnote w:type="continuationSeparator" w:id="0">
    <w:p w:rsidR="006C2C72" w:rsidRDefault="006C2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4A55AC7"/>
    <w:multiLevelType w:val="multilevel"/>
    <w:tmpl w:val="3A2E5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852FCA"/>
    <w:multiLevelType w:val="multilevel"/>
    <w:tmpl w:val="3A2E5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4D0F0D"/>
    <w:multiLevelType w:val="singleLevel"/>
    <w:tmpl w:val="1C10DF26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CE94177"/>
    <w:multiLevelType w:val="hybridMultilevel"/>
    <w:tmpl w:val="99DE4752"/>
    <w:lvl w:ilvl="0" w:tplc="E0FCA0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604561"/>
    <w:multiLevelType w:val="hybridMultilevel"/>
    <w:tmpl w:val="CF824760"/>
    <w:lvl w:ilvl="0" w:tplc="9D9AB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5C13E8">
      <w:start w:val="1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8C8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D287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EA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949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5AA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C83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6EE9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64"/>
        </w:rPr>
      </w:lvl>
    </w:lvlOverride>
  </w:num>
  <w:num w:numId="3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Times New Roman" w:hAnsi="Times New Roman" w:hint="default"/>
          <w:sz w:val="56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48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6">
    <w:abstractNumId w:val="5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49"/>
    <w:rsid w:val="00017B04"/>
    <w:rsid w:val="00020A28"/>
    <w:rsid w:val="00034A52"/>
    <w:rsid w:val="00062BCB"/>
    <w:rsid w:val="000B6699"/>
    <w:rsid w:val="000D7A78"/>
    <w:rsid w:val="000F4F7C"/>
    <w:rsid w:val="00176072"/>
    <w:rsid w:val="0018445F"/>
    <w:rsid w:val="00185CCD"/>
    <w:rsid w:val="001A17E3"/>
    <w:rsid w:val="001B22F5"/>
    <w:rsid w:val="0022414E"/>
    <w:rsid w:val="00230462"/>
    <w:rsid w:val="0026603E"/>
    <w:rsid w:val="0027008B"/>
    <w:rsid w:val="002A4C14"/>
    <w:rsid w:val="002B207F"/>
    <w:rsid w:val="002C4C8B"/>
    <w:rsid w:val="002E0576"/>
    <w:rsid w:val="003042E7"/>
    <w:rsid w:val="003337C4"/>
    <w:rsid w:val="00336D2F"/>
    <w:rsid w:val="00347627"/>
    <w:rsid w:val="003708E5"/>
    <w:rsid w:val="00375ED0"/>
    <w:rsid w:val="00383226"/>
    <w:rsid w:val="003C0767"/>
    <w:rsid w:val="003F6BA5"/>
    <w:rsid w:val="0042035A"/>
    <w:rsid w:val="00444756"/>
    <w:rsid w:val="004822AB"/>
    <w:rsid w:val="004D636A"/>
    <w:rsid w:val="004E6EA6"/>
    <w:rsid w:val="00501500"/>
    <w:rsid w:val="00545594"/>
    <w:rsid w:val="00570682"/>
    <w:rsid w:val="00572A6A"/>
    <w:rsid w:val="00575746"/>
    <w:rsid w:val="005F5CA4"/>
    <w:rsid w:val="00607CBF"/>
    <w:rsid w:val="00623ACE"/>
    <w:rsid w:val="00645FE9"/>
    <w:rsid w:val="00650FF2"/>
    <w:rsid w:val="0069769D"/>
    <w:rsid w:val="006C2A26"/>
    <w:rsid w:val="006C2C72"/>
    <w:rsid w:val="006C403C"/>
    <w:rsid w:val="006E0230"/>
    <w:rsid w:val="007115F6"/>
    <w:rsid w:val="007A314E"/>
    <w:rsid w:val="007D6B70"/>
    <w:rsid w:val="00804188"/>
    <w:rsid w:val="008733E1"/>
    <w:rsid w:val="008951D6"/>
    <w:rsid w:val="009161D7"/>
    <w:rsid w:val="00921B20"/>
    <w:rsid w:val="009546BC"/>
    <w:rsid w:val="00966C07"/>
    <w:rsid w:val="009E03D7"/>
    <w:rsid w:val="00A11A1D"/>
    <w:rsid w:val="00A326BF"/>
    <w:rsid w:val="00A37DF6"/>
    <w:rsid w:val="00A4233C"/>
    <w:rsid w:val="00A83337"/>
    <w:rsid w:val="00A941E3"/>
    <w:rsid w:val="00AB064B"/>
    <w:rsid w:val="00AB7823"/>
    <w:rsid w:val="00AC65BA"/>
    <w:rsid w:val="00AC7421"/>
    <w:rsid w:val="00AD7B68"/>
    <w:rsid w:val="00B20FE9"/>
    <w:rsid w:val="00B40302"/>
    <w:rsid w:val="00B50D7F"/>
    <w:rsid w:val="00B81C63"/>
    <w:rsid w:val="00BC6397"/>
    <w:rsid w:val="00BE1675"/>
    <w:rsid w:val="00C40933"/>
    <w:rsid w:val="00C44912"/>
    <w:rsid w:val="00C53C86"/>
    <w:rsid w:val="00C55705"/>
    <w:rsid w:val="00C6053F"/>
    <w:rsid w:val="00C86924"/>
    <w:rsid w:val="00C92C9B"/>
    <w:rsid w:val="00CB76E1"/>
    <w:rsid w:val="00CE5B2D"/>
    <w:rsid w:val="00D004B6"/>
    <w:rsid w:val="00D271DD"/>
    <w:rsid w:val="00D305C7"/>
    <w:rsid w:val="00D3406C"/>
    <w:rsid w:val="00D669D1"/>
    <w:rsid w:val="00D87139"/>
    <w:rsid w:val="00D87557"/>
    <w:rsid w:val="00DB6384"/>
    <w:rsid w:val="00DC3963"/>
    <w:rsid w:val="00DE3469"/>
    <w:rsid w:val="00DF5037"/>
    <w:rsid w:val="00E11AA9"/>
    <w:rsid w:val="00E21608"/>
    <w:rsid w:val="00E30349"/>
    <w:rsid w:val="00E61C1A"/>
    <w:rsid w:val="00EA35FD"/>
    <w:rsid w:val="00EE659A"/>
    <w:rsid w:val="00F24285"/>
    <w:rsid w:val="00F24EFD"/>
    <w:rsid w:val="00F35276"/>
    <w:rsid w:val="00F424A9"/>
    <w:rsid w:val="00FB3D6C"/>
    <w:rsid w:val="00FF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343703-8CBC-4C00-95DB-10ABE370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D6C"/>
    <w:rPr>
      <w:lang w:eastAsia="en-US"/>
    </w:rPr>
  </w:style>
  <w:style w:type="paragraph" w:styleId="Heading1">
    <w:name w:val="heading 1"/>
    <w:basedOn w:val="Normal"/>
    <w:next w:val="Normal"/>
    <w:qFormat/>
    <w:rsid w:val="00FB3D6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FB3D6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FB3D6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FB3D6C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FB3D6C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link w:val="Heading6Char"/>
    <w:qFormat/>
    <w:rsid w:val="00FB3D6C"/>
    <w:pPr>
      <w:keepNext/>
      <w:outlineLvl w:val="5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B3D6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3D6C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FB3D6C"/>
    <w:rPr>
      <w:sz w:val="24"/>
    </w:rPr>
  </w:style>
  <w:style w:type="paragraph" w:styleId="BodyText2">
    <w:name w:val="Body Text 2"/>
    <w:basedOn w:val="Normal"/>
    <w:rsid w:val="00FB3D6C"/>
    <w:pPr>
      <w:jc w:val="center"/>
    </w:pPr>
    <w:rPr>
      <w:sz w:val="24"/>
    </w:rPr>
  </w:style>
  <w:style w:type="paragraph" w:styleId="BodyText3">
    <w:name w:val="Body Text 3"/>
    <w:basedOn w:val="Normal"/>
    <w:rsid w:val="00FB3D6C"/>
    <w:pPr>
      <w:spacing w:before="100" w:after="100"/>
    </w:pPr>
    <w:rPr>
      <w:snapToGrid w:val="0"/>
      <w:color w:val="000000"/>
      <w:sz w:val="24"/>
      <w:lang w:val="en-US"/>
    </w:rPr>
  </w:style>
  <w:style w:type="paragraph" w:styleId="BalloonText">
    <w:name w:val="Balloon Text"/>
    <w:basedOn w:val="Normal"/>
    <w:semiHidden/>
    <w:rsid w:val="00AB7823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AC65B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4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63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0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50115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Visio_Drawing1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Microsoft_Visio_2003-2010_Drawing1.vsd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ExamSol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0CFA3-97F7-4ED9-BBF6-0C1D88BB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ExamSolFrm.dot</Template>
  <TotalTime>516</TotalTime>
  <Pages>5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fad-kp</dc:creator>
  <cp:lastModifiedBy>Palmer, Kevin</cp:lastModifiedBy>
  <cp:revision>17</cp:revision>
  <cp:lastPrinted>2008-03-06T08:34:00Z</cp:lastPrinted>
  <dcterms:created xsi:type="dcterms:W3CDTF">2015-09-30T15:34:00Z</dcterms:created>
  <dcterms:modified xsi:type="dcterms:W3CDTF">2016-05-31T09:48:00Z</dcterms:modified>
</cp:coreProperties>
</file>