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CAF8C" w14:textId="77777777" w:rsidR="000F0329" w:rsidRPr="00520742" w:rsidRDefault="000F0329" w:rsidP="000F0329">
      <w:pPr>
        <w:rPr>
          <w:lang w:val="en-GB"/>
        </w:rPr>
      </w:pPr>
    </w:p>
    <w:p w14:paraId="1243B059" w14:textId="77777777" w:rsidR="000F0329" w:rsidRPr="00520742" w:rsidRDefault="000F0329" w:rsidP="000F0329">
      <w:pPr>
        <w:rPr>
          <w:lang w:val="en-GB"/>
        </w:rPr>
      </w:pPr>
    </w:p>
    <w:p w14:paraId="74118914" w14:textId="77777777" w:rsidR="000F0329" w:rsidRPr="00520742" w:rsidRDefault="000F0329" w:rsidP="000F0329">
      <w:pPr>
        <w:rPr>
          <w:lang w:val="en-GB"/>
        </w:rPr>
      </w:pPr>
    </w:p>
    <w:p w14:paraId="1B391B57" w14:textId="77777777" w:rsidR="000F0329" w:rsidRPr="00520742" w:rsidRDefault="000F0329" w:rsidP="000F0329">
      <w:pPr>
        <w:rPr>
          <w:lang w:val="en-GB"/>
        </w:rPr>
      </w:pPr>
    </w:p>
    <w:p w14:paraId="56C44BEF" w14:textId="5FC4C7FD" w:rsidR="00E6294D" w:rsidRPr="00520742" w:rsidRDefault="0041225C" w:rsidP="000F0329">
      <w:pPr>
        <w:jc w:val="center"/>
        <w:rPr>
          <w:b/>
          <w:sz w:val="40"/>
          <w:lang w:val="en-GB"/>
        </w:rPr>
      </w:pPr>
      <w:r w:rsidRPr="00520742">
        <w:rPr>
          <w:b/>
          <w:sz w:val="40"/>
          <w:lang w:val="en-GB"/>
        </w:rPr>
        <w:t>What are the main challenges in crafting a menu in 2023?</w:t>
      </w:r>
    </w:p>
    <w:p w14:paraId="0DBC45C1" w14:textId="49532589" w:rsidR="0041225C" w:rsidRPr="00520742" w:rsidRDefault="0041225C" w:rsidP="000F0329">
      <w:pPr>
        <w:jc w:val="center"/>
        <w:rPr>
          <w:b/>
          <w:sz w:val="32"/>
          <w:lang w:val="en-GB"/>
        </w:rPr>
      </w:pPr>
      <w:r w:rsidRPr="00520742">
        <w:rPr>
          <w:b/>
          <w:sz w:val="32"/>
          <w:lang w:val="en-GB"/>
        </w:rPr>
        <w:t>Module title: Introduction to Gastronomy BMGM 4005</w:t>
      </w:r>
    </w:p>
    <w:p w14:paraId="5771EC85" w14:textId="4B356B5D" w:rsidR="0041225C" w:rsidRPr="00520742" w:rsidRDefault="0041225C" w:rsidP="000F0329">
      <w:pPr>
        <w:jc w:val="center"/>
        <w:rPr>
          <w:b/>
          <w:sz w:val="32"/>
          <w:lang w:val="en-GB"/>
        </w:rPr>
      </w:pPr>
      <w:r w:rsidRPr="00520742">
        <w:rPr>
          <w:b/>
          <w:sz w:val="32"/>
          <w:lang w:val="en-GB"/>
        </w:rPr>
        <w:t>Lecturer’s name: Chris Rogers</w:t>
      </w:r>
    </w:p>
    <w:p w14:paraId="15D3C247" w14:textId="77777777" w:rsidR="0041225C" w:rsidRPr="00520742" w:rsidRDefault="0041225C" w:rsidP="000F0329">
      <w:pPr>
        <w:rPr>
          <w:lang w:val="en-GB"/>
        </w:rPr>
      </w:pPr>
    </w:p>
    <w:p w14:paraId="39F68634" w14:textId="31DAFEF7" w:rsidR="0041225C" w:rsidRPr="00520742" w:rsidRDefault="0041225C" w:rsidP="000F0329">
      <w:pPr>
        <w:rPr>
          <w:b/>
          <w:sz w:val="28"/>
          <w:lang w:val="en-GB"/>
        </w:rPr>
      </w:pPr>
      <w:r w:rsidRPr="00520742">
        <w:rPr>
          <w:b/>
          <w:sz w:val="28"/>
          <w:lang w:val="en-GB"/>
        </w:rPr>
        <w:t xml:space="preserve">Student Name: </w:t>
      </w:r>
      <w:proofErr w:type="spellStart"/>
      <w:r w:rsidRPr="00520742">
        <w:rPr>
          <w:b/>
          <w:sz w:val="28"/>
          <w:lang w:val="en-GB"/>
        </w:rPr>
        <w:t>Arafa</w:t>
      </w:r>
      <w:proofErr w:type="spellEnd"/>
      <w:r w:rsidRPr="00520742">
        <w:rPr>
          <w:b/>
          <w:sz w:val="28"/>
          <w:lang w:val="en-GB"/>
        </w:rPr>
        <w:t xml:space="preserve"> Ali</w:t>
      </w:r>
    </w:p>
    <w:p w14:paraId="397409A5" w14:textId="2C4BBD33" w:rsidR="0041225C" w:rsidRPr="00520742" w:rsidRDefault="0041225C" w:rsidP="000F0329">
      <w:pPr>
        <w:rPr>
          <w:b/>
          <w:sz w:val="28"/>
          <w:lang w:val="en-GB"/>
        </w:rPr>
      </w:pPr>
      <w:r w:rsidRPr="00520742">
        <w:rPr>
          <w:b/>
          <w:sz w:val="28"/>
          <w:lang w:val="en-GB"/>
        </w:rPr>
        <w:t>ID: 2016248</w:t>
      </w:r>
    </w:p>
    <w:p w14:paraId="70A60678" w14:textId="2FE8CECD" w:rsidR="00246068" w:rsidRPr="00520742" w:rsidRDefault="00246068">
      <w:pPr>
        <w:spacing w:line="259" w:lineRule="auto"/>
        <w:jc w:val="left"/>
        <w:rPr>
          <w:lang w:val="en-GB"/>
        </w:rPr>
      </w:pPr>
      <w:r w:rsidRPr="00520742">
        <w:rPr>
          <w:lang w:val="en-GB"/>
        </w:rPr>
        <w:br w:type="page"/>
      </w:r>
    </w:p>
    <w:p w14:paraId="5E1CF37C" w14:textId="77777777" w:rsidR="00246068" w:rsidRPr="00520742" w:rsidRDefault="00246068" w:rsidP="00246068">
      <w:pPr>
        <w:jc w:val="center"/>
        <w:rPr>
          <w:b/>
          <w:sz w:val="32"/>
          <w:u w:val="single"/>
          <w:lang w:val="en-GB"/>
        </w:rPr>
      </w:pPr>
      <w:r w:rsidRPr="00520742">
        <w:rPr>
          <w:b/>
          <w:sz w:val="32"/>
          <w:u w:val="single"/>
          <w:lang w:val="en-GB"/>
        </w:rPr>
        <w:lastRenderedPageBreak/>
        <w:t>What are the main challenges in crafting a menu in 2023?</w:t>
      </w:r>
    </w:p>
    <w:p w14:paraId="612B151E" w14:textId="0DD89E3E" w:rsidR="003941AE" w:rsidRPr="00520742" w:rsidRDefault="008C4715" w:rsidP="003941AE">
      <w:pPr>
        <w:rPr>
          <w:lang w:val="en-GB"/>
        </w:rPr>
      </w:pPr>
      <w:r w:rsidRPr="00520742">
        <w:rPr>
          <w:lang w:val="en-GB"/>
        </w:rPr>
        <w:t xml:space="preserve">The </w:t>
      </w:r>
      <w:r w:rsidR="005E28FE" w:rsidRPr="00520742">
        <w:rPr>
          <w:lang w:val="en-GB"/>
        </w:rPr>
        <w:t xml:space="preserve">essay is developed considering the key challenges in crafting a menu in this year. </w:t>
      </w:r>
      <w:r w:rsidR="003337FB" w:rsidRPr="00520742">
        <w:rPr>
          <w:lang w:val="en-GB"/>
        </w:rPr>
        <w:t xml:space="preserve">It will indicate the alteration, the causes for driving challenges this year, </w:t>
      </w:r>
      <w:r w:rsidR="00524DE7" w:rsidRPr="00520742">
        <w:rPr>
          <w:lang w:val="en-GB"/>
        </w:rPr>
        <w:t>how</w:t>
      </w:r>
      <w:r w:rsidR="003337FB" w:rsidRPr="00520742">
        <w:rPr>
          <w:lang w:val="en-GB"/>
        </w:rPr>
        <w:t xml:space="preserve"> these factors affect this sector and other issues. </w:t>
      </w:r>
      <w:r w:rsidR="00524DE7" w:rsidRPr="00520742">
        <w:rPr>
          <w:lang w:val="en-GB"/>
        </w:rPr>
        <w:t>T</w:t>
      </w:r>
      <w:r w:rsidR="003337FB" w:rsidRPr="00520742">
        <w:rPr>
          <w:lang w:val="en-GB"/>
        </w:rPr>
        <w:t>he essay will be accomplished by following all requirements.</w:t>
      </w:r>
    </w:p>
    <w:p w14:paraId="4F0087E0" w14:textId="326664B1" w:rsidR="003941AE" w:rsidRPr="00520742" w:rsidRDefault="00770221" w:rsidP="003941AE">
      <w:pPr>
        <w:rPr>
          <w:lang w:val="en-GB"/>
        </w:rPr>
      </w:pPr>
      <w:proofErr w:type="spellStart"/>
      <w:r w:rsidRPr="00520742">
        <w:rPr>
          <w:lang w:val="en-GB"/>
        </w:rPr>
        <w:t>Boerwinkel</w:t>
      </w:r>
      <w:proofErr w:type="spellEnd"/>
      <w:r w:rsidRPr="00520742">
        <w:rPr>
          <w:lang w:val="en-GB"/>
        </w:rPr>
        <w:t xml:space="preserve"> et al. (2023) demonstrated that d</w:t>
      </w:r>
      <w:r w:rsidR="003941AE" w:rsidRPr="00520742">
        <w:rPr>
          <w:lang w:val="en-GB"/>
        </w:rPr>
        <w:t xml:space="preserve">iners' expectations and tastes have changed dramatically in recent years. Several significant events in 2023 have altered the expectations people have of restaurants. These shifts are critical to keep </w:t>
      </w:r>
      <w:r w:rsidR="008A6682" w:rsidRPr="00520742">
        <w:rPr>
          <w:lang w:val="en-GB"/>
        </w:rPr>
        <w:t xml:space="preserve">in mind while developing a menu. </w:t>
      </w:r>
      <w:r w:rsidR="003941AE" w:rsidRPr="00520742">
        <w:rPr>
          <w:lang w:val="en-GB"/>
        </w:rPr>
        <w:t xml:space="preserve">Diners who </w:t>
      </w:r>
      <w:r w:rsidR="008A6682" w:rsidRPr="00520742">
        <w:rPr>
          <w:lang w:val="en-GB"/>
        </w:rPr>
        <w:t>emphasize</w:t>
      </w:r>
      <w:r w:rsidR="003941AE" w:rsidRPr="00520742">
        <w:rPr>
          <w:lang w:val="en-GB"/>
        </w:rPr>
        <w:t xml:space="preserve"> health and fitness are on the rise. Options that are fewer in </w:t>
      </w:r>
      <w:r w:rsidR="008A6682" w:rsidRPr="00520742">
        <w:rPr>
          <w:lang w:val="en-GB"/>
        </w:rPr>
        <w:t>“</w:t>
      </w:r>
      <w:r w:rsidR="003941AE" w:rsidRPr="00520742">
        <w:rPr>
          <w:lang w:val="en-GB"/>
        </w:rPr>
        <w:t>calories</w:t>
      </w:r>
      <w:r w:rsidR="008A6682" w:rsidRPr="00520742">
        <w:rPr>
          <w:lang w:val="en-GB"/>
        </w:rPr>
        <w:t>”</w:t>
      </w:r>
      <w:r w:rsidR="003941AE" w:rsidRPr="00520742">
        <w:rPr>
          <w:lang w:val="en-GB"/>
        </w:rPr>
        <w:t xml:space="preserve">, </w:t>
      </w:r>
      <w:r w:rsidR="008A6682" w:rsidRPr="00520742">
        <w:rPr>
          <w:lang w:val="en-GB"/>
        </w:rPr>
        <w:t>“</w:t>
      </w:r>
      <w:r w:rsidR="003941AE" w:rsidRPr="00520742">
        <w:rPr>
          <w:lang w:val="en-GB"/>
        </w:rPr>
        <w:t>saturated fat</w:t>
      </w:r>
      <w:r w:rsidR="008A6682" w:rsidRPr="00520742">
        <w:rPr>
          <w:lang w:val="en-GB"/>
        </w:rPr>
        <w:t>”</w:t>
      </w:r>
      <w:r w:rsidR="003941AE" w:rsidRPr="00520742">
        <w:rPr>
          <w:lang w:val="en-GB"/>
        </w:rPr>
        <w:t xml:space="preserve">, and </w:t>
      </w:r>
      <w:r w:rsidR="008A6682" w:rsidRPr="00520742">
        <w:rPr>
          <w:lang w:val="en-GB"/>
        </w:rPr>
        <w:t>“</w:t>
      </w:r>
      <w:r w:rsidR="003941AE" w:rsidRPr="00520742">
        <w:rPr>
          <w:lang w:val="en-GB"/>
        </w:rPr>
        <w:t>sugar</w:t>
      </w:r>
      <w:r w:rsidR="008A6682" w:rsidRPr="00520742">
        <w:rPr>
          <w:lang w:val="en-GB"/>
        </w:rPr>
        <w:t>”</w:t>
      </w:r>
      <w:r w:rsidR="003941AE" w:rsidRPr="00520742">
        <w:rPr>
          <w:lang w:val="en-GB"/>
        </w:rPr>
        <w:t>, and that use more organic and ecologically friendly components are what they're looking for</w:t>
      </w:r>
      <w:r w:rsidR="00524DE7" w:rsidRPr="00520742">
        <w:rPr>
          <w:lang w:val="en-GB"/>
        </w:rPr>
        <w:t xml:space="preserve"> (</w:t>
      </w:r>
      <w:proofErr w:type="spellStart"/>
      <w:r w:rsidR="00524DE7" w:rsidRPr="00520742">
        <w:rPr>
          <w:shd w:val="clear" w:color="auto" w:fill="FFFFFF"/>
          <w:lang w:val="en-GB"/>
        </w:rPr>
        <w:t>Coskun</w:t>
      </w:r>
      <w:proofErr w:type="spellEnd"/>
      <w:r w:rsidR="00524DE7" w:rsidRPr="00520742">
        <w:rPr>
          <w:shd w:val="clear" w:color="auto" w:fill="FFFFFF"/>
          <w:lang w:val="en-GB"/>
        </w:rPr>
        <w:t xml:space="preserve"> et al., 2023)</w:t>
      </w:r>
      <w:r w:rsidR="003941AE" w:rsidRPr="00520742">
        <w:rPr>
          <w:lang w:val="en-GB"/>
        </w:rPr>
        <w:t xml:space="preserve">. </w:t>
      </w:r>
      <w:proofErr w:type="spellStart"/>
      <w:r w:rsidR="00884333" w:rsidRPr="00520742">
        <w:rPr>
          <w:shd w:val="clear" w:color="auto" w:fill="FFFFFF"/>
          <w:lang w:val="en-GB"/>
        </w:rPr>
        <w:t>Renzulli</w:t>
      </w:r>
      <w:proofErr w:type="spellEnd"/>
      <w:r w:rsidR="00884333" w:rsidRPr="00520742">
        <w:rPr>
          <w:lang w:val="en-GB"/>
        </w:rPr>
        <w:t xml:space="preserve"> (2023) demonstrated that a</w:t>
      </w:r>
      <w:r w:rsidR="008A6682" w:rsidRPr="00520742">
        <w:rPr>
          <w:lang w:val="en-GB"/>
        </w:rPr>
        <w:t xml:space="preserve">round </w:t>
      </w:r>
      <w:r w:rsidR="003941AE" w:rsidRPr="00520742">
        <w:rPr>
          <w:lang w:val="en-GB"/>
        </w:rPr>
        <w:t xml:space="preserve">56 percent of consumers say they would make an effort to </w:t>
      </w:r>
      <w:r w:rsidR="008A6682" w:rsidRPr="00520742">
        <w:rPr>
          <w:lang w:val="en-GB"/>
        </w:rPr>
        <w:t xml:space="preserve">eat healthier in the next year. </w:t>
      </w:r>
      <w:r w:rsidR="003941AE" w:rsidRPr="00520742">
        <w:rPr>
          <w:lang w:val="en-GB"/>
        </w:rPr>
        <w:t>Diners in the year 2023 are more conscientious about the effects their food choices have on the planet and society. Sustainable farming and fishing methods, as well as menus that minimise food waste, are highly favoured by these customers. Five-fifths of worldwide customers in a 2022 Nielsen study said they would pay extra for goods and services from firms that prioritised their favourable</w:t>
      </w:r>
      <w:r w:rsidR="009417E8" w:rsidRPr="00520742">
        <w:rPr>
          <w:lang w:val="en-GB"/>
        </w:rPr>
        <w:t xml:space="preserve"> ecological and social effects</w:t>
      </w:r>
      <w:r w:rsidR="006F59A6" w:rsidRPr="00520742">
        <w:rPr>
          <w:lang w:val="en-GB"/>
        </w:rPr>
        <w:t xml:space="preserve"> (</w:t>
      </w:r>
      <w:proofErr w:type="spellStart"/>
      <w:r w:rsidR="006F59A6" w:rsidRPr="00520742">
        <w:rPr>
          <w:shd w:val="clear" w:color="auto" w:fill="FFFFFF"/>
          <w:lang w:val="en-GB"/>
        </w:rPr>
        <w:t>Swink</w:t>
      </w:r>
      <w:proofErr w:type="spellEnd"/>
      <w:r w:rsidR="006F59A6" w:rsidRPr="00520742">
        <w:rPr>
          <w:shd w:val="clear" w:color="auto" w:fill="FFFFFF"/>
          <w:lang w:val="en-GB"/>
        </w:rPr>
        <w:t xml:space="preserve"> et al., 2022)</w:t>
      </w:r>
      <w:r w:rsidR="009417E8" w:rsidRPr="00520742">
        <w:rPr>
          <w:lang w:val="en-GB"/>
        </w:rPr>
        <w:t xml:space="preserve">. </w:t>
      </w:r>
      <w:r w:rsidR="003941AE" w:rsidRPr="00520742">
        <w:rPr>
          <w:lang w:val="en-GB"/>
        </w:rPr>
        <w:t>Fusion and cosmopolitan flavours are becoming more popular as customers search for new and exciting ways to expand their gastronomic horizons. Chefs are being inspired to expand their menus to include more interesting dishes by diners' need for novel flavour</w:t>
      </w:r>
      <w:r w:rsidR="009417E8" w:rsidRPr="00520742">
        <w:rPr>
          <w:lang w:val="en-GB"/>
        </w:rPr>
        <w:t xml:space="preserve">s and textures. </w:t>
      </w:r>
      <w:r w:rsidR="003941AE" w:rsidRPr="00520742">
        <w:rPr>
          <w:lang w:val="en-GB"/>
        </w:rPr>
        <w:t>The contemporary restaurant places a premium on ease of use and the incorporation of technological features. Contactless payments, internet bookings, and fast service are all becoming the norm.</w:t>
      </w:r>
      <w:r w:rsidR="000D17CE" w:rsidRPr="00520742">
        <w:rPr>
          <w:lang w:val="en-GB"/>
        </w:rPr>
        <w:t xml:space="preserve"> </w:t>
      </w:r>
      <w:r w:rsidR="000D17CE" w:rsidRPr="00520742">
        <w:rPr>
          <w:shd w:val="clear" w:color="auto" w:fill="FFFFFF"/>
          <w:lang w:val="en-GB"/>
        </w:rPr>
        <w:t>Hobbs (2020) claimed that</w:t>
      </w:r>
      <w:r w:rsidR="000D17CE" w:rsidRPr="00520742">
        <w:rPr>
          <w:lang w:val="en-GB"/>
        </w:rPr>
        <w:t xml:space="preserve"> t</w:t>
      </w:r>
      <w:r w:rsidR="003941AE" w:rsidRPr="00520742">
        <w:rPr>
          <w:lang w:val="en-GB"/>
        </w:rPr>
        <w:t>he COVID-19 epidemic has hastened these shifts towards the digitaliz</w:t>
      </w:r>
      <w:r w:rsidR="009417E8" w:rsidRPr="00520742">
        <w:rPr>
          <w:lang w:val="en-GB"/>
        </w:rPr>
        <w:t xml:space="preserve">ation of the eating experience. </w:t>
      </w:r>
      <w:r w:rsidR="003941AE" w:rsidRPr="00520742">
        <w:rPr>
          <w:lang w:val="en-GB"/>
        </w:rPr>
        <w:t>There has been a dramatic increase in the prevalence of both dietary restrictions and food allergies. Restaurants need to provide options for customers following diverse diets, such as vegan, gluten-free, and ketogenic. Safe eating requires attention to infection and allergens.</w:t>
      </w:r>
    </w:p>
    <w:p w14:paraId="05E5ED33" w14:textId="7DAE5EB6" w:rsidR="003941AE" w:rsidRPr="00520742" w:rsidRDefault="0065363F" w:rsidP="003941AE">
      <w:pPr>
        <w:rPr>
          <w:lang w:val="en-GB"/>
        </w:rPr>
      </w:pPr>
      <w:r w:rsidRPr="00520742">
        <w:rPr>
          <w:lang w:val="en-GB"/>
        </w:rPr>
        <w:t>According to Beckett et al. (2023), t</w:t>
      </w:r>
      <w:r w:rsidR="003941AE" w:rsidRPr="00520742">
        <w:rPr>
          <w:lang w:val="en-GB"/>
        </w:rPr>
        <w:t xml:space="preserve">here are </w:t>
      </w:r>
      <w:r w:rsidR="009417E8" w:rsidRPr="00520742">
        <w:rPr>
          <w:lang w:val="en-GB"/>
        </w:rPr>
        <w:t>several</w:t>
      </w:r>
      <w:r w:rsidR="003941AE" w:rsidRPr="00520742">
        <w:rPr>
          <w:lang w:val="en-GB"/>
        </w:rPr>
        <w:t xml:space="preserve"> interrelated elements that make developing menus in the year 2023 difficult. The key to meeting the changing needs of diners is gaining an appreciatio</w:t>
      </w:r>
      <w:r w:rsidR="005263E7" w:rsidRPr="00520742">
        <w:rPr>
          <w:lang w:val="en-GB"/>
        </w:rPr>
        <w:t xml:space="preserve">n for these fundamental causes. </w:t>
      </w:r>
      <w:r w:rsidR="00BC3741" w:rsidRPr="00520742">
        <w:rPr>
          <w:lang w:val="en-GB"/>
        </w:rPr>
        <w:t xml:space="preserve">According to </w:t>
      </w:r>
      <w:r w:rsidR="00BC3741" w:rsidRPr="00520742">
        <w:rPr>
          <w:shd w:val="clear" w:color="auto" w:fill="FFFFFF"/>
          <w:lang w:val="en-GB"/>
        </w:rPr>
        <w:t xml:space="preserve">Zhao and </w:t>
      </w:r>
      <w:proofErr w:type="spellStart"/>
      <w:r w:rsidR="00BC3741" w:rsidRPr="00520742">
        <w:rPr>
          <w:shd w:val="clear" w:color="auto" w:fill="FFFFFF"/>
          <w:lang w:val="en-GB"/>
        </w:rPr>
        <w:t>Hou</w:t>
      </w:r>
      <w:proofErr w:type="spellEnd"/>
      <w:r w:rsidR="00BC3741" w:rsidRPr="00520742">
        <w:rPr>
          <w:lang w:val="en-GB"/>
        </w:rPr>
        <w:t xml:space="preserve"> (2022), t</w:t>
      </w:r>
      <w:r w:rsidR="003941AE" w:rsidRPr="00520742">
        <w:rPr>
          <w:lang w:val="en-GB"/>
        </w:rPr>
        <w:t xml:space="preserve">he COVID-19 pandemic has had a multiplicative impact on </w:t>
      </w:r>
      <w:r w:rsidR="005263E7" w:rsidRPr="00520742">
        <w:rPr>
          <w:lang w:val="en-GB"/>
        </w:rPr>
        <w:t>“</w:t>
      </w:r>
      <w:r w:rsidR="003941AE" w:rsidRPr="00520742">
        <w:rPr>
          <w:lang w:val="en-GB"/>
        </w:rPr>
        <w:t>supply chain disruptions</w:t>
      </w:r>
      <w:r w:rsidR="005263E7" w:rsidRPr="00520742">
        <w:rPr>
          <w:lang w:val="en-GB"/>
        </w:rPr>
        <w:t>”</w:t>
      </w:r>
      <w:r w:rsidR="003941AE" w:rsidRPr="00520742">
        <w:rPr>
          <w:lang w:val="en-GB"/>
        </w:rPr>
        <w:t>, which in turn has increased the price and scarcity of key components. Obtaining materials might be risky because of things like traffic jams, la</w:t>
      </w:r>
      <w:r w:rsidR="005263E7" w:rsidRPr="00520742">
        <w:rPr>
          <w:lang w:val="en-GB"/>
        </w:rPr>
        <w:t xml:space="preserve">ck of workers, and bad weather. </w:t>
      </w:r>
      <w:r w:rsidR="003941AE" w:rsidRPr="00520742">
        <w:rPr>
          <w:lang w:val="en-GB"/>
        </w:rPr>
        <w:t xml:space="preserve">Increased ingredient prices may be </w:t>
      </w:r>
      <w:r w:rsidR="003941AE" w:rsidRPr="00520742">
        <w:rPr>
          <w:lang w:val="en-GB"/>
        </w:rPr>
        <w:lastRenderedPageBreak/>
        <w:t>attributed to inflation and price instability in the food business. The cost of running a restaurant and feeding its patrons rose by 5.4% in 2022, according to the U.S. Bureau of Labour Statistics</w:t>
      </w:r>
      <w:r w:rsidR="0007546A" w:rsidRPr="00520742">
        <w:rPr>
          <w:lang w:val="en-GB"/>
        </w:rPr>
        <w:t xml:space="preserve"> (Forbes, 2023)</w:t>
      </w:r>
      <w:r w:rsidR="003941AE" w:rsidRPr="00520742">
        <w:rPr>
          <w:lang w:val="en-GB"/>
        </w:rPr>
        <w:t>.</w:t>
      </w:r>
      <w:r w:rsidR="005263E7" w:rsidRPr="00520742">
        <w:rPr>
          <w:lang w:val="en-GB"/>
        </w:rPr>
        <w:t xml:space="preserve"> </w:t>
      </w:r>
      <w:r w:rsidR="003941AE" w:rsidRPr="00520742">
        <w:rPr>
          <w:lang w:val="en-GB"/>
        </w:rPr>
        <w:t>The shortage of workers makes it difficult to find and keep qualified cooks and wait personnel in the hotel business in 2023. This scarcity impacts menu planning by reducing the complexity of item</w:t>
      </w:r>
      <w:r w:rsidR="005263E7" w:rsidRPr="00520742">
        <w:rPr>
          <w:lang w:val="en-GB"/>
        </w:rPr>
        <w:t xml:space="preserve">s that may be made and offered. </w:t>
      </w:r>
      <w:r w:rsidR="003941AE" w:rsidRPr="00520742">
        <w:rPr>
          <w:lang w:val="en-GB"/>
        </w:rPr>
        <w:t>Constantly adapting to meet the ever-changing requirements of rules and health recommendations for food safety, labelling, and sustainability is essential</w:t>
      </w:r>
      <w:r w:rsidRPr="00520742">
        <w:rPr>
          <w:lang w:val="en-GB"/>
        </w:rPr>
        <w:t xml:space="preserve"> (</w:t>
      </w:r>
      <w:proofErr w:type="spellStart"/>
      <w:r w:rsidRPr="00520742">
        <w:rPr>
          <w:shd w:val="clear" w:color="auto" w:fill="FFFFFF"/>
          <w:lang w:val="en-GB"/>
        </w:rPr>
        <w:t>Coskun</w:t>
      </w:r>
      <w:proofErr w:type="spellEnd"/>
      <w:r w:rsidRPr="00520742">
        <w:rPr>
          <w:shd w:val="clear" w:color="auto" w:fill="FFFFFF"/>
          <w:lang w:val="en-GB"/>
        </w:rPr>
        <w:t xml:space="preserve"> et al., 2023)</w:t>
      </w:r>
      <w:r w:rsidR="003941AE" w:rsidRPr="00520742">
        <w:rPr>
          <w:lang w:val="en-GB"/>
        </w:rPr>
        <w:t>. Keeping up with these rules and restriction</w:t>
      </w:r>
      <w:r w:rsidR="005263E7" w:rsidRPr="00520742">
        <w:rPr>
          <w:lang w:val="en-GB"/>
        </w:rPr>
        <w:t xml:space="preserve">s complicates meal preparation. </w:t>
      </w:r>
      <w:r w:rsidR="003941AE" w:rsidRPr="00520742">
        <w:rPr>
          <w:lang w:val="en-GB"/>
        </w:rPr>
        <w:t xml:space="preserve">Extreme levels of competition and, in certain areas, market saturation characterise the restaurant business. </w:t>
      </w:r>
      <w:r w:rsidR="005263E7" w:rsidRPr="00520742">
        <w:rPr>
          <w:lang w:val="en-GB"/>
        </w:rPr>
        <w:t>To</w:t>
      </w:r>
      <w:r w:rsidR="003941AE" w:rsidRPr="00520742">
        <w:rPr>
          <w:lang w:val="en-GB"/>
        </w:rPr>
        <w:t xml:space="preserve"> stand out and attract diners in a competitive industry, restaurants must develop creative menus that meet the needs of their target demographi</w:t>
      </w:r>
      <w:r w:rsidR="005263E7" w:rsidRPr="00520742">
        <w:rPr>
          <w:lang w:val="en-GB"/>
        </w:rPr>
        <w:t>c and the latest dining trends.</w:t>
      </w:r>
    </w:p>
    <w:p w14:paraId="3070D386" w14:textId="11A71AFB" w:rsidR="003941AE" w:rsidRPr="00520742" w:rsidRDefault="00B22431" w:rsidP="003941AE">
      <w:pPr>
        <w:rPr>
          <w:lang w:val="en-GB"/>
        </w:rPr>
      </w:pPr>
      <w:proofErr w:type="spellStart"/>
      <w:r w:rsidRPr="00520742">
        <w:rPr>
          <w:shd w:val="clear" w:color="auto" w:fill="FFFFFF"/>
          <w:lang w:val="en-GB"/>
        </w:rPr>
        <w:t>Swink</w:t>
      </w:r>
      <w:proofErr w:type="spellEnd"/>
      <w:r w:rsidRPr="00520742">
        <w:rPr>
          <w:shd w:val="clear" w:color="auto" w:fill="FFFFFF"/>
          <w:lang w:val="en-GB"/>
        </w:rPr>
        <w:t xml:space="preserve"> et al. (2022) demonstrated that </w:t>
      </w:r>
      <w:r w:rsidRPr="00520742">
        <w:rPr>
          <w:lang w:val="en-GB"/>
        </w:rPr>
        <w:t>t</w:t>
      </w:r>
      <w:r w:rsidR="003941AE" w:rsidRPr="00520742">
        <w:rPr>
          <w:lang w:val="en-GB"/>
        </w:rPr>
        <w:t xml:space="preserve">he pressure is on fine dining restaurants to keep up with the times while preserving their impeccable reputation for delicious food. </w:t>
      </w:r>
      <w:r w:rsidR="00F4107A" w:rsidRPr="00520742">
        <w:rPr>
          <w:lang w:val="en-GB"/>
        </w:rPr>
        <w:t>“</w:t>
      </w:r>
      <w:r w:rsidR="003941AE" w:rsidRPr="00520742">
        <w:rPr>
          <w:lang w:val="en-GB"/>
        </w:rPr>
        <w:t>Multi-course tasting menus</w:t>
      </w:r>
      <w:r w:rsidR="00F4107A" w:rsidRPr="00520742">
        <w:rPr>
          <w:lang w:val="en-GB"/>
        </w:rPr>
        <w:t>”</w:t>
      </w:r>
      <w:r w:rsidR="003941AE" w:rsidRPr="00520742">
        <w:rPr>
          <w:lang w:val="en-GB"/>
        </w:rPr>
        <w:t xml:space="preserve"> that highlight seasonal, locally produced foods are a common feature, as is an emphasis on sustain</w:t>
      </w:r>
      <w:r w:rsidR="00F4107A" w:rsidRPr="00520742">
        <w:rPr>
          <w:lang w:val="en-GB"/>
        </w:rPr>
        <w:t xml:space="preserve">ability and worldwide flavours. </w:t>
      </w:r>
      <w:r w:rsidR="003941AE" w:rsidRPr="00520742">
        <w:rPr>
          <w:lang w:val="en-GB"/>
        </w:rPr>
        <w:t xml:space="preserve">Fast-casual franchises and meal delivery services are posing a serious threat to the casual dining industry. They're trying to stay in business by providing </w:t>
      </w:r>
      <w:r w:rsidR="00F4107A" w:rsidRPr="00520742">
        <w:rPr>
          <w:lang w:val="en-GB"/>
        </w:rPr>
        <w:t>healthier</w:t>
      </w:r>
      <w:r w:rsidR="003941AE" w:rsidRPr="00520742">
        <w:rPr>
          <w:lang w:val="en-GB"/>
        </w:rPr>
        <w:t xml:space="preserve"> alternatives, more plant-based options, and more convenient options th</w:t>
      </w:r>
      <w:r w:rsidR="00F4107A" w:rsidRPr="00520742">
        <w:rPr>
          <w:lang w:val="en-GB"/>
        </w:rPr>
        <w:t xml:space="preserve">anks to advances in technology. </w:t>
      </w:r>
      <w:r w:rsidR="003941AE" w:rsidRPr="00520742">
        <w:rPr>
          <w:lang w:val="en-GB"/>
        </w:rPr>
        <w:t>The need for quick, easy meals while on the move has resulted in the rapid development of fast-casual and quick-service eating options. Their menus are highly adaptable to suit individual tastes and needs, and they provide convenient onlin</w:t>
      </w:r>
      <w:r w:rsidR="00F4107A" w:rsidRPr="00520742">
        <w:rPr>
          <w:lang w:val="en-GB"/>
        </w:rPr>
        <w:t xml:space="preserve">e ordering and payment methods. </w:t>
      </w:r>
      <w:r w:rsidR="003941AE" w:rsidRPr="00520742">
        <w:rPr>
          <w:lang w:val="en-GB"/>
        </w:rPr>
        <w:t>Mobile food vendors, such as those who operate food trucks and sell their wares on the street, are capitalising on the growing interest in fusion cuisine by catering to consumers' n</w:t>
      </w:r>
      <w:r w:rsidR="00F4107A" w:rsidRPr="00520742">
        <w:rPr>
          <w:lang w:val="en-GB"/>
        </w:rPr>
        <w:t>eed for both speed and variety</w:t>
      </w:r>
      <w:r w:rsidR="0065363F" w:rsidRPr="00520742">
        <w:rPr>
          <w:lang w:val="en-GB"/>
        </w:rPr>
        <w:t xml:space="preserve"> (Beckett et al., 2023)</w:t>
      </w:r>
      <w:r w:rsidR="00F4107A" w:rsidRPr="00520742">
        <w:rPr>
          <w:lang w:val="en-GB"/>
        </w:rPr>
        <w:t xml:space="preserve">. </w:t>
      </w:r>
      <w:r w:rsidR="003941AE" w:rsidRPr="00520742">
        <w:rPr>
          <w:lang w:val="en-GB"/>
        </w:rPr>
        <w:t>The proliferation of delivery meals and meal kit providers has altered the traditional restaurant business model. To maintain food quality during delivery, these services often call for customis</w:t>
      </w:r>
      <w:r w:rsidR="00F4107A" w:rsidRPr="00520742">
        <w:rPr>
          <w:lang w:val="en-GB"/>
        </w:rPr>
        <w:t>ed menus and packaging methods.</w:t>
      </w:r>
    </w:p>
    <w:p w14:paraId="54BBE766" w14:textId="24E4CF34" w:rsidR="008C4715" w:rsidRPr="00520742" w:rsidRDefault="0007546A" w:rsidP="00246068">
      <w:pPr>
        <w:rPr>
          <w:lang w:val="en-GB"/>
        </w:rPr>
      </w:pPr>
      <w:r w:rsidRPr="00520742">
        <w:rPr>
          <w:lang w:val="en-GB"/>
        </w:rPr>
        <w:t>According to Forbes (2023), m</w:t>
      </w:r>
      <w:r w:rsidR="003941AE" w:rsidRPr="00520742">
        <w:rPr>
          <w:lang w:val="en-GB"/>
        </w:rPr>
        <w:t>enu planning in 2023 is heavily influenced by supply chain re</w:t>
      </w:r>
      <w:r w:rsidR="00F4107A" w:rsidRPr="00520742">
        <w:rPr>
          <w:lang w:val="en-GB"/>
        </w:rPr>
        <w:t xml:space="preserve">strictions in the food industry. </w:t>
      </w:r>
      <w:r w:rsidR="003941AE" w:rsidRPr="00520742">
        <w:rPr>
          <w:lang w:val="en-GB"/>
        </w:rPr>
        <w:t>The timely supply of ingredients is hampered by persistent transportation concerns such as a lack of drivers, fuel price volatility, and infrastructural breakdowns. Depending on the availability of certain ingredients, restaurants may need to alter their m</w:t>
      </w:r>
      <w:r w:rsidR="00F4107A" w:rsidRPr="00520742">
        <w:rPr>
          <w:lang w:val="en-GB"/>
        </w:rPr>
        <w:t xml:space="preserve">enus. </w:t>
      </w:r>
      <w:r w:rsidR="003941AE" w:rsidRPr="00520742">
        <w:rPr>
          <w:lang w:val="en-GB"/>
        </w:rPr>
        <w:t xml:space="preserve">Food manufacturing, </w:t>
      </w:r>
      <w:r w:rsidR="00F4107A" w:rsidRPr="00520742">
        <w:rPr>
          <w:lang w:val="en-GB"/>
        </w:rPr>
        <w:t>sales</w:t>
      </w:r>
      <w:r w:rsidR="003941AE" w:rsidRPr="00520742">
        <w:rPr>
          <w:lang w:val="en-GB"/>
        </w:rPr>
        <w:t>, and logistics are all affected by the widespread lack of available workers along the whole supply chain.</w:t>
      </w:r>
      <w:r w:rsidR="00415309" w:rsidRPr="00520742">
        <w:rPr>
          <w:lang w:val="en-GB"/>
        </w:rPr>
        <w:t xml:space="preserve"> </w:t>
      </w:r>
      <w:proofErr w:type="spellStart"/>
      <w:r w:rsidR="00415309" w:rsidRPr="00520742">
        <w:rPr>
          <w:lang w:val="en-GB"/>
        </w:rPr>
        <w:t>Adepoyigi</w:t>
      </w:r>
      <w:proofErr w:type="spellEnd"/>
      <w:r w:rsidR="00415309" w:rsidRPr="00520742">
        <w:rPr>
          <w:lang w:val="en-GB"/>
        </w:rPr>
        <w:t xml:space="preserve"> &amp; Jacobs (2022) stated that b</w:t>
      </w:r>
      <w:r w:rsidR="003941AE" w:rsidRPr="00520742">
        <w:rPr>
          <w:lang w:val="en-GB"/>
        </w:rPr>
        <w:t>ecause of this, supply chains may experien</w:t>
      </w:r>
      <w:r w:rsidR="00F4107A" w:rsidRPr="00520742">
        <w:rPr>
          <w:lang w:val="en-GB"/>
        </w:rPr>
        <w:t xml:space="preserve">ce bottlenecks and disruptions. </w:t>
      </w:r>
      <w:r w:rsidR="003941AE" w:rsidRPr="00520742">
        <w:rPr>
          <w:lang w:val="en-GB"/>
        </w:rPr>
        <w:t xml:space="preserve">Global warming, with its severe weather events and movements in agricultural zones, impacts the constancy of ingredient supply. </w:t>
      </w:r>
      <w:r w:rsidR="003941AE" w:rsidRPr="00520742">
        <w:rPr>
          <w:lang w:val="en-GB"/>
        </w:rPr>
        <w:lastRenderedPageBreak/>
        <w:t>Crop failures and decreased yields may occur when weather is too unpredictable.</w:t>
      </w:r>
      <w:r w:rsidR="00F4107A" w:rsidRPr="00520742">
        <w:rPr>
          <w:lang w:val="en-GB"/>
        </w:rPr>
        <w:t xml:space="preserve"> </w:t>
      </w:r>
      <w:r w:rsidR="003941AE" w:rsidRPr="00520742">
        <w:rPr>
          <w:lang w:val="en-GB"/>
        </w:rPr>
        <w:t>Disruptions in international trade, including trade tensions and limitations and events like the COVID-19 epidemic, may have an impact on restaurants that depend</w:t>
      </w:r>
      <w:r w:rsidR="00F4107A" w:rsidRPr="00520742">
        <w:rPr>
          <w:lang w:val="en-GB"/>
        </w:rPr>
        <w:t xml:space="preserve"> on imported and exported food. </w:t>
      </w:r>
      <w:r w:rsidR="003941AE" w:rsidRPr="00520742">
        <w:rPr>
          <w:lang w:val="en-GB"/>
        </w:rPr>
        <w:t>Because of inflation and price fluctuations, restaurants are forced to adjust their menus and the prices and types of ingredients they use</w:t>
      </w:r>
      <w:r w:rsidR="00CE714D" w:rsidRPr="00520742">
        <w:rPr>
          <w:lang w:val="en-GB"/>
        </w:rPr>
        <w:t xml:space="preserve"> (</w:t>
      </w:r>
      <w:proofErr w:type="spellStart"/>
      <w:r w:rsidR="00CE714D" w:rsidRPr="00520742">
        <w:rPr>
          <w:shd w:val="clear" w:color="auto" w:fill="FFFFFF"/>
          <w:lang w:val="en-GB"/>
        </w:rPr>
        <w:t>Aday</w:t>
      </w:r>
      <w:proofErr w:type="spellEnd"/>
      <w:r w:rsidR="00CE714D" w:rsidRPr="00520742">
        <w:rPr>
          <w:shd w:val="clear" w:color="auto" w:fill="FFFFFF"/>
          <w:lang w:val="en-GB"/>
        </w:rPr>
        <w:t xml:space="preserve"> and </w:t>
      </w:r>
      <w:proofErr w:type="spellStart"/>
      <w:r w:rsidR="00CE714D" w:rsidRPr="00520742">
        <w:rPr>
          <w:shd w:val="clear" w:color="auto" w:fill="FFFFFF"/>
          <w:lang w:val="en-GB"/>
        </w:rPr>
        <w:t>Aday</w:t>
      </w:r>
      <w:proofErr w:type="spellEnd"/>
      <w:r w:rsidR="00CE714D" w:rsidRPr="00520742">
        <w:rPr>
          <w:shd w:val="clear" w:color="auto" w:fill="FFFFFF"/>
          <w:lang w:val="en-GB"/>
        </w:rPr>
        <w:t>, 202)</w:t>
      </w:r>
      <w:r w:rsidR="003941AE" w:rsidRPr="00520742">
        <w:rPr>
          <w:lang w:val="en-GB"/>
        </w:rPr>
        <w:t>. Food businesses may need to identify economical alternati</w:t>
      </w:r>
      <w:r w:rsidR="00415309" w:rsidRPr="00520742">
        <w:rPr>
          <w:lang w:val="en-GB"/>
        </w:rPr>
        <w:t>ves or change meal proportions.</w:t>
      </w:r>
    </w:p>
    <w:p w14:paraId="691270CC" w14:textId="34A5DD0D" w:rsidR="008C4715" w:rsidRPr="00520742" w:rsidRDefault="00415309" w:rsidP="008C4715">
      <w:pPr>
        <w:rPr>
          <w:lang w:val="en-GB"/>
        </w:rPr>
      </w:pPr>
      <w:r w:rsidRPr="00520742">
        <w:rPr>
          <w:shd w:val="clear" w:color="auto" w:fill="FFFFFF"/>
          <w:lang w:val="en-GB"/>
        </w:rPr>
        <w:t xml:space="preserve">According to </w:t>
      </w:r>
      <w:proofErr w:type="spellStart"/>
      <w:r w:rsidRPr="00520742">
        <w:rPr>
          <w:shd w:val="clear" w:color="auto" w:fill="FFFFFF"/>
          <w:lang w:val="en-GB"/>
        </w:rPr>
        <w:t>Renzulli</w:t>
      </w:r>
      <w:proofErr w:type="spellEnd"/>
      <w:r w:rsidRPr="00520742">
        <w:rPr>
          <w:lang w:val="en-GB"/>
        </w:rPr>
        <w:t xml:space="preserve"> (2023), t</w:t>
      </w:r>
      <w:r w:rsidR="008C4715" w:rsidRPr="00520742">
        <w:rPr>
          <w:lang w:val="en-GB"/>
        </w:rPr>
        <w:t>he production, distribution, and preservation of food are all profoundly impacted by global energy availability and efficiency. Restaurants and other food service organisations are increasingly employing energy-efficient practices and using renewable energy sources to lessen their environmental impact and appeal to customers concerned with sustainability. The International Energy Agency predicts that worldwide energy consumption in the food industry will increase, highlighting the need to find renewable energy options to lessen the sector's negative effects on the environment. In addition, energy availability and effectiveness, as well as worldwide food scarcity, all have a role in determining what ingredients may be used. There are food shortages in many parts of the globe because agricultural output has been severely impacted by global warming, severe storms, and natural catastrophes. The United Nations Food and Agriculture Organisation reports that supply chain interruptions, harsh weather, and rising demand have all contributed to a sharp rise in the cost of food commodities throughout the world</w:t>
      </w:r>
      <w:r w:rsidR="0065363F" w:rsidRPr="00520742">
        <w:rPr>
          <w:lang w:val="en-GB"/>
        </w:rPr>
        <w:t xml:space="preserve"> (</w:t>
      </w:r>
      <w:proofErr w:type="spellStart"/>
      <w:r w:rsidR="0065363F" w:rsidRPr="00520742">
        <w:rPr>
          <w:lang w:val="en-GB"/>
        </w:rPr>
        <w:t>Idolgin</w:t>
      </w:r>
      <w:proofErr w:type="spellEnd"/>
      <w:r w:rsidR="0065363F" w:rsidRPr="00520742">
        <w:rPr>
          <w:lang w:val="en-GB"/>
        </w:rPr>
        <w:t>, 2022)</w:t>
      </w:r>
      <w:r w:rsidR="008C4715" w:rsidRPr="00520742">
        <w:rPr>
          <w:lang w:val="en-GB"/>
        </w:rPr>
        <w:t>. As a result of these difficulties, eateries have revised their menus and methods of procurement to guarantee the availability of key ingredients without compromising sustainability.</w:t>
      </w:r>
    </w:p>
    <w:p w14:paraId="1FE1BABF" w14:textId="56BF17C6" w:rsidR="008C4715" w:rsidRPr="00520742" w:rsidRDefault="00B22431" w:rsidP="008C4715">
      <w:pPr>
        <w:rPr>
          <w:lang w:val="en-GB"/>
        </w:rPr>
      </w:pPr>
      <w:r w:rsidRPr="00520742">
        <w:rPr>
          <w:lang w:val="en-GB"/>
        </w:rPr>
        <w:t xml:space="preserve">According to </w:t>
      </w:r>
      <w:proofErr w:type="spellStart"/>
      <w:r w:rsidRPr="00520742">
        <w:rPr>
          <w:shd w:val="clear" w:color="auto" w:fill="FFFFFF"/>
          <w:lang w:val="en-GB"/>
        </w:rPr>
        <w:t>Annosi</w:t>
      </w:r>
      <w:proofErr w:type="spellEnd"/>
      <w:r w:rsidRPr="00520742">
        <w:rPr>
          <w:lang w:val="en-GB"/>
        </w:rPr>
        <w:t xml:space="preserve"> et al. (2021), c</w:t>
      </w:r>
      <w:r w:rsidR="008C4715" w:rsidRPr="00520742">
        <w:rPr>
          <w:lang w:val="en-GB"/>
        </w:rPr>
        <w:t>ustomers are becoming more conscious of sustainability, food sourcing, and ethical practices in response to the problems faced by the hotel business. By the year 2023, 68% of consumers would only eat at restaurants that put an emphasis on using sustainable and ethically sourced ingredients. In light of the problems plaguing the sector, diners are increasingly looking for eateries that make sustainability a top priority, promote regional agriculture, and reduce food waste</w:t>
      </w:r>
      <w:r w:rsidR="0006561C" w:rsidRPr="00520742">
        <w:rPr>
          <w:lang w:val="en-GB"/>
        </w:rPr>
        <w:t xml:space="preserve"> (</w:t>
      </w:r>
      <w:proofErr w:type="spellStart"/>
      <w:r w:rsidR="0006561C" w:rsidRPr="00520742">
        <w:rPr>
          <w:lang w:val="en-GB"/>
        </w:rPr>
        <w:t>Idolgin</w:t>
      </w:r>
      <w:proofErr w:type="spellEnd"/>
      <w:r w:rsidR="0006561C" w:rsidRPr="00520742">
        <w:rPr>
          <w:lang w:val="en-GB"/>
        </w:rPr>
        <w:t>, 2022)</w:t>
      </w:r>
      <w:r w:rsidR="008C4715" w:rsidRPr="00520742">
        <w:rPr>
          <w:lang w:val="en-GB"/>
        </w:rPr>
        <w:t>. Furthermore, consumers are pushing for more openness about the foods used and their effect on the environment while dining out. Because of the public's increasing need for knowledge about where their food comes from and how it is produced, several restaurants have updated their menus to include extensive descriptions of their commitment to environmental responsibility and community outreach.</w:t>
      </w:r>
    </w:p>
    <w:p w14:paraId="4F35CE42" w14:textId="1882EEC2" w:rsidR="008C4715" w:rsidRPr="00520742" w:rsidRDefault="00FA1A1A" w:rsidP="008C4715">
      <w:pPr>
        <w:rPr>
          <w:lang w:val="en-GB"/>
        </w:rPr>
      </w:pPr>
      <w:r w:rsidRPr="00520742">
        <w:rPr>
          <w:shd w:val="clear" w:color="auto" w:fill="FFFFFF"/>
          <w:lang w:val="en-GB"/>
        </w:rPr>
        <w:lastRenderedPageBreak/>
        <w:t>Hashimoto</w:t>
      </w:r>
      <w:r w:rsidRPr="00520742">
        <w:rPr>
          <w:lang w:val="en-GB"/>
        </w:rPr>
        <w:t xml:space="preserve"> et al. (2016) stated that t</w:t>
      </w:r>
      <w:r w:rsidR="008C4715" w:rsidRPr="00520742">
        <w:rPr>
          <w:lang w:val="en-GB"/>
        </w:rPr>
        <w:t>he training, recruiting, morale, and competency of a restaurant's personnel are all adversely affected when the menu undergoes frequent changes. Staff members need ongoing training to ensure they are up-to-date on the latest menu trends, culinary methods, and item-sourcing practices. Chefs and kitchen workers need to increase their culinary knowledge and adapt to new ways of cooking and ingredient handling to accommodate the incorporation of sustainable practices, global flavours, and dietary choices. In the context of environmentally friendly and morally sound methods of cooking, there has been a rise in the need for qualified workers</w:t>
      </w:r>
      <w:r w:rsidR="00FD7AFD" w:rsidRPr="00520742">
        <w:rPr>
          <w:lang w:val="en-GB"/>
        </w:rPr>
        <w:t xml:space="preserve"> (</w:t>
      </w:r>
      <w:proofErr w:type="spellStart"/>
      <w:r w:rsidR="00FD7AFD" w:rsidRPr="00520742">
        <w:rPr>
          <w:shd w:val="clear" w:color="auto" w:fill="FFFFFF"/>
          <w:lang w:val="en-GB"/>
        </w:rPr>
        <w:t>Mifli</w:t>
      </w:r>
      <w:proofErr w:type="spellEnd"/>
      <w:r w:rsidR="00FD7AFD" w:rsidRPr="00520742">
        <w:rPr>
          <w:shd w:val="clear" w:color="auto" w:fill="FFFFFF"/>
          <w:lang w:val="en-GB"/>
        </w:rPr>
        <w:t xml:space="preserve"> et al., 2015)</w:t>
      </w:r>
      <w:r w:rsidR="008C4715" w:rsidRPr="00520742">
        <w:rPr>
          <w:lang w:val="en-GB"/>
        </w:rPr>
        <w:t>. Employers in the restaurant industry are looking for candidates who can demonstrate proficiency in green food procurement, waste reduction, and ecologically responsible preparation methods. The hotel industry's struggle to recruit and retain top people has increased the importance of high-quality training and advancement opportunities</w:t>
      </w:r>
      <w:r w:rsidRPr="00520742">
        <w:rPr>
          <w:lang w:val="en-GB"/>
        </w:rPr>
        <w:t xml:space="preserve"> (</w:t>
      </w:r>
      <w:proofErr w:type="spellStart"/>
      <w:r w:rsidRPr="00520742">
        <w:rPr>
          <w:shd w:val="clear" w:color="auto" w:fill="FFFFFF"/>
          <w:lang w:val="en-GB"/>
        </w:rPr>
        <w:t>Ozdemir</w:t>
      </w:r>
      <w:proofErr w:type="spellEnd"/>
      <w:r w:rsidRPr="00520742">
        <w:rPr>
          <w:shd w:val="clear" w:color="auto" w:fill="FFFFFF"/>
          <w:lang w:val="en-GB"/>
        </w:rPr>
        <w:t xml:space="preserve"> and </w:t>
      </w:r>
      <w:proofErr w:type="spellStart"/>
      <w:r w:rsidRPr="00520742">
        <w:rPr>
          <w:shd w:val="clear" w:color="auto" w:fill="FFFFFF"/>
          <w:lang w:val="en-GB"/>
        </w:rPr>
        <w:t>Caliskan</w:t>
      </w:r>
      <w:proofErr w:type="spellEnd"/>
      <w:r w:rsidRPr="00520742">
        <w:rPr>
          <w:shd w:val="clear" w:color="auto" w:fill="FFFFFF"/>
          <w:lang w:val="en-GB"/>
        </w:rPr>
        <w:t>, 2014)</w:t>
      </w:r>
      <w:r w:rsidR="008C4715" w:rsidRPr="00520742">
        <w:rPr>
          <w:lang w:val="en-GB"/>
        </w:rPr>
        <w:t xml:space="preserve">. In addition, if personnel aren't properly taught to deal with the new menu items or implement sustainable practices, it might hurt morale. </w:t>
      </w:r>
      <w:proofErr w:type="spellStart"/>
      <w:r w:rsidR="00DA7D41" w:rsidRPr="00520742">
        <w:rPr>
          <w:shd w:val="clear" w:color="auto" w:fill="FFFFFF"/>
          <w:lang w:val="en-GB"/>
        </w:rPr>
        <w:t>Wansink</w:t>
      </w:r>
      <w:proofErr w:type="spellEnd"/>
      <w:r w:rsidR="00DA7D41" w:rsidRPr="00520742">
        <w:rPr>
          <w:shd w:val="clear" w:color="auto" w:fill="FFFFFF"/>
          <w:lang w:val="en-GB"/>
        </w:rPr>
        <w:t xml:space="preserve"> and Love</w:t>
      </w:r>
      <w:r w:rsidR="00DA7D41" w:rsidRPr="00520742">
        <w:rPr>
          <w:lang w:val="en-GB"/>
        </w:rPr>
        <w:t xml:space="preserve"> (2014) indicated that e</w:t>
      </w:r>
      <w:r w:rsidR="008C4715" w:rsidRPr="00520742">
        <w:rPr>
          <w:lang w:val="en-GB"/>
        </w:rPr>
        <w:t>mployees may experience more stress and less work satisfaction as a result of their lack of expertise and confidence in implementing these changes. Staff morale and feeling of competence may be boosted by investment in thorough training programmes and a supportive work environment, allowing workers to feel ready to take on the difficulties posed by a changing menu.</w:t>
      </w:r>
    </w:p>
    <w:p w14:paraId="3EB17765" w14:textId="15522A15" w:rsidR="00836A5F" w:rsidRPr="00520742" w:rsidRDefault="00836A5F">
      <w:pPr>
        <w:spacing w:line="259" w:lineRule="auto"/>
        <w:jc w:val="left"/>
        <w:rPr>
          <w:lang w:val="en-GB"/>
        </w:rPr>
      </w:pPr>
      <w:r w:rsidRPr="00520742">
        <w:rPr>
          <w:lang w:val="en-GB"/>
        </w:rPr>
        <w:br w:type="page"/>
      </w:r>
    </w:p>
    <w:p w14:paraId="0C252D8A" w14:textId="15AFBC7C" w:rsidR="008C4715" w:rsidRPr="00520742" w:rsidRDefault="00836A5F" w:rsidP="00836A5F">
      <w:pPr>
        <w:pStyle w:val="Heading1"/>
        <w:rPr>
          <w:lang w:val="en-GB"/>
        </w:rPr>
      </w:pPr>
      <w:r w:rsidRPr="00520742">
        <w:rPr>
          <w:lang w:val="en-GB"/>
        </w:rPr>
        <w:lastRenderedPageBreak/>
        <w:t>References</w:t>
      </w:r>
    </w:p>
    <w:p w14:paraId="3E5E589A" w14:textId="77777777" w:rsidR="006124DB" w:rsidRPr="00520742" w:rsidRDefault="006124DB" w:rsidP="006124DB">
      <w:pPr>
        <w:rPr>
          <w:shd w:val="clear" w:color="auto" w:fill="FFFFFF"/>
          <w:lang w:val="en-GB"/>
        </w:rPr>
      </w:pPr>
      <w:proofErr w:type="spellStart"/>
      <w:r w:rsidRPr="00520742">
        <w:rPr>
          <w:shd w:val="clear" w:color="auto" w:fill="FFFFFF"/>
          <w:lang w:val="en-GB"/>
        </w:rPr>
        <w:t>Aday</w:t>
      </w:r>
      <w:proofErr w:type="spellEnd"/>
      <w:r w:rsidRPr="00520742">
        <w:rPr>
          <w:shd w:val="clear" w:color="auto" w:fill="FFFFFF"/>
          <w:lang w:val="en-GB"/>
        </w:rPr>
        <w:t xml:space="preserve">, S. and </w:t>
      </w:r>
      <w:proofErr w:type="spellStart"/>
      <w:r w:rsidRPr="00520742">
        <w:rPr>
          <w:shd w:val="clear" w:color="auto" w:fill="FFFFFF"/>
          <w:lang w:val="en-GB"/>
        </w:rPr>
        <w:t>Aday</w:t>
      </w:r>
      <w:proofErr w:type="spellEnd"/>
      <w:r w:rsidRPr="00520742">
        <w:rPr>
          <w:shd w:val="clear" w:color="auto" w:fill="FFFFFF"/>
          <w:lang w:val="en-GB"/>
        </w:rPr>
        <w:t>, M.S., (2020). Impact of COVID-19 on the food supply chain. </w:t>
      </w:r>
      <w:r w:rsidRPr="00520742">
        <w:rPr>
          <w:i/>
          <w:iCs/>
          <w:shd w:val="clear" w:color="auto" w:fill="FFFFFF"/>
          <w:lang w:val="en-GB"/>
        </w:rPr>
        <w:t>Food Quality and Safety</w:t>
      </w:r>
      <w:r w:rsidRPr="00520742">
        <w:rPr>
          <w:shd w:val="clear" w:color="auto" w:fill="FFFFFF"/>
          <w:lang w:val="en-GB"/>
        </w:rPr>
        <w:t>, </w:t>
      </w:r>
      <w:r w:rsidRPr="00520742">
        <w:rPr>
          <w:i/>
          <w:iCs/>
          <w:shd w:val="clear" w:color="auto" w:fill="FFFFFF"/>
          <w:lang w:val="en-GB"/>
        </w:rPr>
        <w:t>4</w:t>
      </w:r>
      <w:r w:rsidRPr="00520742">
        <w:rPr>
          <w:shd w:val="clear" w:color="auto" w:fill="FFFFFF"/>
          <w:lang w:val="en-GB"/>
        </w:rPr>
        <w:t>(4), pp.167-180.</w:t>
      </w:r>
    </w:p>
    <w:p w14:paraId="4479E58F" w14:textId="77777777" w:rsidR="006124DB" w:rsidRPr="00520742" w:rsidRDefault="006124DB" w:rsidP="006124DB">
      <w:pPr>
        <w:rPr>
          <w:lang w:val="en-GB"/>
        </w:rPr>
      </w:pPr>
      <w:proofErr w:type="spellStart"/>
      <w:r w:rsidRPr="00520742">
        <w:rPr>
          <w:lang w:val="en-GB"/>
        </w:rPr>
        <w:t>Adepoyigi</w:t>
      </w:r>
      <w:proofErr w:type="spellEnd"/>
      <w:r w:rsidRPr="00520742">
        <w:rPr>
          <w:lang w:val="en-GB"/>
        </w:rPr>
        <w:t xml:space="preserve">, S. and Jacobs, C. (2022) Biggest challenges in 2023: 19 food industry experts spell out their opinion, Biggest Challenges in 2023: 19 Food Industry Experts Spell Out Their Opinion. Available at: https://www.fooddocs.com/post/biggest-challenges-in-2023 (Accessed: 07 November 2023). </w:t>
      </w:r>
    </w:p>
    <w:p w14:paraId="13688215" w14:textId="77777777" w:rsidR="006124DB" w:rsidRPr="00520742" w:rsidRDefault="006124DB" w:rsidP="006124DB">
      <w:pPr>
        <w:rPr>
          <w:shd w:val="clear" w:color="auto" w:fill="FFFFFF"/>
          <w:lang w:val="en-GB"/>
        </w:rPr>
      </w:pPr>
      <w:proofErr w:type="spellStart"/>
      <w:r w:rsidRPr="00520742">
        <w:rPr>
          <w:shd w:val="clear" w:color="auto" w:fill="FFFFFF"/>
          <w:lang w:val="en-GB"/>
        </w:rPr>
        <w:t>Annosi</w:t>
      </w:r>
      <w:proofErr w:type="spellEnd"/>
      <w:r w:rsidRPr="00520742">
        <w:rPr>
          <w:shd w:val="clear" w:color="auto" w:fill="FFFFFF"/>
          <w:lang w:val="en-GB"/>
        </w:rPr>
        <w:t xml:space="preserve">, M.C., </w:t>
      </w:r>
      <w:proofErr w:type="spellStart"/>
      <w:r w:rsidRPr="00520742">
        <w:rPr>
          <w:shd w:val="clear" w:color="auto" w:fill="FFFFFF"/>
          <w:lang w:val="en-GB"/>
        </w:rPr>
        <w:t>Brunetta</w:t>
      </w:r>
      <w:proofErr w:type="spellEnd"/>
      <w:r w:rsidRPr="00520742">
        <w:rPr>
          <w:shd w:val="clear" w:color="auto" w:fill="FFFFFF"/>
          <w:lang w:val="en-GB"/>
        </w:rPr>
        <w:t xml:space="preserve">, F., Bimbo, F. and </w:t>
      </w:r>
      <w:proofErr w:type="spellStart"/>
      <w:r w:rsidRPr="00520742">
        <w:rPr>
          <w:shd w:val="clear" w:color="auto" w:fill="FFFFFF"/>
          <w:lang w:val="en-GB"/>
        </w:rPr>
        <w:t>Kostoula</w:t>
      </w:r>
      <w:proofErr w:type="spellEnd"/>
      <w:r w:rsidRPr="00520742">
        <w:rPr>
          <w:shd w:val="clear" w:color="auto" w:fill="FFFFFF"/>
          <w:lang w:val="en-GB"/>
        </w:rPr>
        <w:t>, M., (2021). Digitalization within food supply chains to prevent food waste. Drivers, barriers and collaboration practices. </w:t>
      </w:r>
      <w:r w:rsidRPr="00520742">
        <w:rPr>
          <w:i/>
          <w:iCs/>
          <w:shd w:val="clear" w:color="auto" w:fill="FFFFFF"/>
          <w:lang w:val="en-GB"/>
        </w:rPr>
        <w:t>Industrial Marketing Management</w:t>
      </w:r>
      <w:r w:rsidRPr="00520742">
        <w:rPr>
          <w:shd w:val="clear" w:color="auto" w:fill="FFFFFF"/>
          <w:lang w:val="en-GB"/>
        </w:rPr>
        <w:t>, </w:t>
      </w:r>
      <w:r w:rsidRPr="00520742">
        <w:rPr>
          <w:i/>
          <w:iCs/>
          <w:shd w:val="clear" w:color="auto" w:fill="FFFFFF"/>
          <w:lang w:val="en-GB"/>
        </w:rPr>
        <w:t>93</w:t>
      </w:r>
      <w:r w:rsidRPr="00520742">
        <w:rPr>
          <w:shd w:val="clear" w:color="auto" w:fill="FFFFFF"/>
          <w:lang w:val="en-GB"/>
        </w:rPr>
        <w:t>, pp.208-220.</w:t>
      </w:r>
    </w:p>
    <w:p w14:paraId="2B531F05" w14:textId="77777777" w:rsidR="006124DB" w:rsidRPr="00520742" w:rsidRDefault="006124DB" w:rsidP="006124DB">
      <w:pPr>
        <w:rPr>
          <w:lang w:val="en-GB"/>
        </w:rPr>
      </w:pPr>
      <w:r w:rsidRPr="00520742">
        <w:rPr>
          <w:lang w:val="en-GB"/>
        </w:rPr>
        <w:t xml:space="preserve">Beckett, E.L., </w:t>
      </w:r>
      <w:proofErr w:type="spellStart"/>
      <w:r w:rsidRPr="00520742">
        <w:rPr>
          <w:lang w:val="en-GB"/>
        </w:rPr>
        <w:t>Canham-Clyne</w:t>
      </w:r>
      <w:proofErr w:type="spellEnd"/>
      <w:r w:rsidRPr="00520742">
        <w:rPr>
          <w:lang w:val="en-GB"/>
        </w:rPr>
        <w:t xml:space="preserve">, A. and Littman, J. (2023) 5 trends that will shape the restaurant industry in 2023, Restaurant Dive. Available at: https://www.restaurantdive.com/news/5-trends-that-will-shape-the-restaurant-industry-in-2023/639707/ (Accessed: 07 November 2023). </w:t>
      </w:r>
    </w:p>
    <w:p w14:paraId="2ED9CFEB" w14:textId="77777777" w:rsidR="006124DB" w:rsidRPr="00520742" w:rsidRDefault="006124DB" w:rsidP="006124DB">
      <w:pPr>
        <w:rPr>
          <w:rFonts w:ascii="Arial" w:hAnsi="Arial" w:cs="Arial"/>
          <w:color w:val="222222"/>
          <w:sz w:val="20"/>
          <w:szCs w:val="20"/>
          <w:shd w:val="clear" w:color="auto" w:fill="FFFFFF"/>
          <w:lang w:val="en-GB"/>
        </w:rPr>
      </w:pPr>
      <w:proofErr w:type="spellStart"/>
      <w:r w:rsidRPr="00520742">
        <w:rPr>
          <w:lang w:val="en-GB"/>
        </w:rPr>
        <w:t>Boerwinkel</w:t>
      </w:r>
      <w:proofErr w:type="spellEnd"/>
      <w:r w:rsidRPr="00520742">
        <w:rPr>
          <w:lang w:val="en-GB"/>
        </w:rPr>
        <w:t xml:space="preserve">, M., Gabriela, S., e Silva, A., </w:t>
      </w:r>
      <w:proofErr w:type="spellStart"/>
      <w:r w:rsidRPr="00520742">
        <w:rPr>
          <w:lang w:val="en-GB"/>
        </w:rPr>
        <w:t>Meijers</w:t>
      </w:r>
      <w:proofErr w:type="spellEnd"/>
      <w:r w:rsidRPr="00520742">
        <w:rPr>
          <w:lang w:val="en-GB"/>
        </w:rPr>
        <w:t>, M. and Han, D.I.D., (2023). Future of Food and Menu Design: Leading question: What does the menu of the future look like?. In Critical Questions in Sustainability and Hospitality (pp. 87-96). Routledge</w:t>
      </w:r>
      <w:r w:rsidRPr="00520742">
        <w:rPr>
          <w:rFonts w:ascii="Arial" w:hAnsi="Arial" w:cs="Arial"/>
          <w:color w:val="222222"/>
          <w:sz w:val="20"/>
          <w:szCs w:val="20"/>
          <w:shd w:val="clear" w:color="auto" w:fill="FFFFFF"/>
          <w:lang w:val="en-GB"/>
        </w:rPr>
        <w:t>.</w:t>
      </w:r>
    </w:p>
    <w:p w14:paraId="750A40B0" w14:textId="77777777" w:rsidR="006124DB" w:rsidRPr="00520742" w:rsidRDefault="006124DB" w:rsidP="006124DB">
      <w:pPr>
        <w:rPr>
          <w:shd w:val="clear" w:color="auto" w:fill="FFFFFF"/>
          <w:lang w:val="en-GB"/>
        </w:rPr>
      </w:pPr>
      <w:proofErr w:type="spellStart"/>
      <w:r w:rsidRPr="00520742">
        <w:rPr>
          <w:shd w:val="clear" w:color="auto" w:fill="FFFFFF"/>
          <w:lang w:val="en-GB"/>
        </w:rPr>
        <w:t>Coskun</w:t>
      </w:r>
      <w:proofErr w:type="spellEnd"/>
      <w:r w:rsidRPr="00520742">
        <w:rPr>
          <w:shd w:val="clear" w:color="auto" w:fill="FFFFFF"/>
          <w:lang w:val="en-GB"/>
        </w:rPr>
        <w:t xml:space="preserve">, A., </w:t>
      </w:r>
      <w:proofErr w:type="spellStart"/>
      <w:r w:rsidRPr="00520742">
        <w:rPr>
          <w:shd w:val="clear" w:color="auto" w:fill="FFFFFF"/>
          <w:lang w:val="en-GB"/>
        </w:rPr>
        <w:t>Genç</w:t>
      </w:r>
      <w:proofErr w:type="spellEnd"/>
      <w:r w:rsidRPr="00520742">
        <w:rPr>
          <w:shd w:val="clear" w:color="auto" w:fill="FFFFFF"/>
          <w:lang w:val="en-GB"/>
        </w:rPr>
        <w:t xml:space="preserve">, H.U. and </w:t>
      </w:r>
      <w:proofErr w:type="spellStart"/>
      <w:r w:rsidRPr="00520742">
        <w:rPr>
          <w:shd w:val="clear" w:color="auto" w:fill="FFFFFF"/>
          <w:lang w:val="en-GB"/>
        </w:rPr>
        <w:t>Coskun</w:t>
      </w:r>
      <w:proofErr w:type="spellEnd"/>
      <w:r w:rsidRPr="00520742">
        <w:rPr>
          <w:shd w:val="clear" w:color="auto" w:fill="FFFFFF"/>
          <w:lang w:val="en-GB"/>
        </w:rPr>
        <w:t>, A., (2023, August). How sustainable is your menu? Designing and assessing an interactive artefact to support chefs’ sustainable recipe-planning practices. In </w:t>
      </w:r>
      <w:r w:rsidRPr="00520742">
        <w:rPr>
          <w:i/>
          <w:iCs/>
          <w:shd w:val="clear" w:color="auto" w:fill="FFFFFF"/>
          <w:lang w:val="en-GB"/>
        </w:rPr>
        <w:t>Proceedings of the 6th ACM SIGCAS/SIGCHI Conference on Computing and Sustainable Societies</w:t>
      </w:r>
      <w:r w:rsidRPr="00520742">
        <w:rPr>
          <w:shd w:val="clear" w:color="auto" w:fill="FFFFFF"/>
          <w:lang w:val="en-GB"/>
        </w:rPr>
        <w:t> (pp. 90-98).</w:t>
      </w:r>
    </w:p>
    <w:p w14:paraId="2560835F" w14:textId="77777777" w:rsidR="006124DB" w:rsidRPr="00520742" w:rsidRDefault="006124DB" w:rsidP="006124DB">
      <w:pPr>
        <w:rPr>
          <w:lang w:val="en-GB"/>
        </w:rPr>
      </w:pPr>
      <w:r w:rsidRPr="00520742">
        <w:rPr>
          <w:lang w:val="en-GB"/>
        </w:rPr>
        <w:t xml:space="preserve">Forbes (2023) The 7 biggest business challenges every company is facing in 2023, Forbes. Available at: https://www.forbes.com/sites/bernardmarr/2022/11/15/the-7-biggest-business-challenges-every-company-is-facing-in-2023/ (Accessed: 07 November 2023). </w:t>
      </w:r>
    </w:p>
    <w:p w14:paraId="029C887D" w14:textId="77777777" w:rsidR="006124DB" w:rsidRPr="00520742" w:rsidRDefault="006124DB" w:rsidP="006124DB">
      <w:pPr>
        <w:rPr>
          <w:shd w:val="clear" w:color="auto" w:fill="FFFFFF"/>
          <w:lang w:val="en-GB"/>
        </w:rPr>
      </w:pPr>
      <w:r w:rsidRPr="00520742">
        <w:rPr>
          <w:shd w:val="clear" w:color="auto" w:fill="FFFFFF"/>
          <w:lang w:val="en-GB"/>
        </w:rPr>
        <w:t xml:space="preserve">Hashimoto, A., </w:t>
      </w:r>
      <w:proofErr w:type="spellStart"/>
      <w:r w:rsidRPr="00520742">
        <w:rPr>
          <w:shd w:val="clear" w:color="auto" w:fill="FFFFFF"/>
          <w:lang w:val="en-GB"/>
        </w:rPr>
        <w:t>Harashima</w:t>
      </w:r>
      <w:proofErr w:type="spellEnd"/>
      <w:r w:rsidRPr="00520742">
        <w:rPr>
          <w:shd w:val="clear" w:color="auto" w:fill="FFFFFF"/>
          <w:lang w:val="en-GB"/>
        </w:rPr>
        <w:t xml:space="preserve">, J., </w:t>
      </w:r>
      <w:proofErr w:type="spellStart"/>
      <w:r w:rsidRPr="00520742">
        <w:rPr>
          <w:shd w:val="clear" w:color="auto" w:fill="FFFFFF"/>
          <w:lang w:val="en-GB"/>
        </w:rPr>
        <w:t>Yamakata</w:t>
      </w:r>
      <w:proofErr w:type="spellEnd"/>
      <w:r w:rsidRPr="00520742">
        <w:rPr>
          <w:shd w:val="clear" w:color="auto" w:fill="FFFFFF"/>
          <w:lang w:val="en-GB"/>
        </w:rPr>
        <w:t>, Y. and Mori, S., (2016). Design in Everyday Cooking: Challenges for Assisting with Menu Planning and Food Preparation. In </w:t>
      </w:r>
      <w:r w:rsidRPr="00520742">
        <w:rPr>
          <w:i/>
          <w:iCs/>
          <w:shd w:val="clear" w:color="auto" w:fill="FFFFFF"/>
          <w:lang w:val="en-GB"/>
        </w:rPr>
        <w:t>Cross-Cultural Design: 8th International Conference, CCD 2016, Held as Part of HCI International 2016, Toronto, ON, Canada, July 17-22, 2016, Proceedings 8</w:t>
      </w:r>
      <w:r w:rsidRPr="00520742">
        <w:rPr>
          <w:shd w:val="clear" w:color="auto" w:fill="FFFFFF"/>
          <w:lang w:val="en-GB"/>
        </w:rPr>
        <w:t> (pp. 182-192). Springer International Publishing.</w:t>
      </w:r>
    </w:p>
    <w:p w14:paraId="4A2CE6FF" w14:textId="77777777" w:rsidR="006124DB" w:rsidRPr="00520742" w:rsidRDefault="006124DB" w:rsidP="006124DB">
      <w:pPr>
        <w:rPr>
          <w:shd w:val="clear" w:color="auto" w:fill="FFFFFF"/>
          <w:lang w:val="en-GB"/>
        </w:rPr>
      </w:pPr>
      <w:r w:rsidRPr="00520742">
        <w:rPr>
          <w:shd w:val="clear" w:color="auto" w:fill="FFFFFF"/>
          <w:lang w:val="en-GB"/>
        </w:rPr>
        <w:t>Hobbs, J.E., (2020). Food supply chains during the COVID</w:t>
      </w:r>
      <w:r w:rsidRPr="00520742">
        <w:rPr>
          <w:rFonts w:ascii="Cambria Math" w:hAnsi="Cambria Math" w:cs="Cambria Math"/>
          <w:shd w:val="clear" w:color="auto" w:fill="FFFFFF"/>
          <w:lang w:val="en-GB"/>
        </w:rPr>
        <w:t>‐</w:t>
      </w:r>
      <w:r w:rsidRPr="00520742">
        <w:rPr>
          <w:shd w:val="clear" w:color="auto" w:fill="FFFFFF"/>
          <w:lang w:val="en-GB"/>
        </w:rPr>
        <w:t>19 pandemic. </w:t>
      </w:r>
      <w:r w:rsidRPr="00520742">
        <w:rPr>
          <w:i/>
          <w:iCs/>
          <w:shd w:val="clear" w:color="auto" w:fill="FFFFFF"/>
          <w:lang w:val="en-GB"/>
        </w:rPr>
        <w:t xml:space="preserve">Canadian Journal of Agricultural Economics/Revue </w:t>
      </w:r>
      <w:proofErr w:type="spellStart"/>
      <w:r w:rsidRPr="00520742">
        <w:rPr>
          <w:i/>
          <w:iCs/>
          <w:shd w:val="clear" w:color="auto" w:fill="FFFFFF"/>
          <w:lang w:val="en-GB"/>
        </w:rPr>
        <w:t>canadienne</w:t>
      </w:r>
      <w:proofErr w:type="spellEnd"/>
      <w:r w:rsidRPr="00520742">
        <w:rPr>
          <w:i/>
          <w:iCs/>
          <w:shd w:val="clear" w:color="auto" w:fill="FFFFFF"/>
          <w:lang w:val="en-GB"/>
        </w:rPr>
        <w:t xml:space="preserve"> </w:t>
      </w:r>
      <w:proofErr w:type="spellStart"/>
      <w:r w:rsidRPr="00520742">
        <w:rPr>
          <w:i/>
          <w:iCs/>
          <w:shd w:val="clear" w:color="auto" w:fill="FFFFFF"/>
          <w:lang w:val="en-GB"/>
        </w:rPr>
        <w:t>d'agroeconomie</w:t>
      </w:r>
      <w:proofErr w:type="spellEnd"/>
      <w:r w:rsidRPr="00520742">
        <w:rPr>
          <w:shd w:val="clear" w:color="auto" w:fill="FFFFFF"/>
          <w:lang w:val="en-GB"/>
        </w:rPr>
        <w:t>, </w:t>
      </w:r>
      <w:r w:rsidRPr="00520742">
        <w:rPr>
          <w:i/>
          <w:iCs/>
          <w:shd w:val="clear" w:color="auto" w:fill="FFFFFF"/>
          <w:lang w:val="en-GB"/>
        </w:rPr>
        <w:t>68</w:t>
      </w:r>
      <w:r w:rsidRPr="00520742">
        <w:rPr>
          <w:shd w:val="clear" w:color="auto" w:fill="FFFFFF"/>
          <w:lang w:val="en-GB"/>
        </w:rPr>
        <w:t>(2), pp.171-176.</w:t>
      </w:r>
    </w:p>
    <w:p w14:paraId="37A69856" w14:textId="77777777" w:rsidR="006124DB" w:rsidRPr="00520742" w:rsidRDefault="006124DB" w:rsidP="006124DB">
      <w:pPr>
        <w:rPr>
          <w:lang w:val="en-GB"/>
        </w:rPr>
      </w:pPr>
      <w:proofErr w:type="spellStart"/>
      <w:r w:rsidRPr="00520742">
        <w:rPr>
          <w:lang w:val="en-GB"/>
        </w:rPr>
        <w:lastRenderedPageBreak/>
        <w:t>Idolgin</w:t>
      </w:r>
      <w:proofErr w:type="spellEnd"/>
      <w:r w:rsidRPr="00520742">
        <w:rPr>
          <w:lang w:val="en-GB"/>
        </w:rPr>
        <w:t xml:space="preserve"> (2022) The 4 biggest challenges restaurant owners will face in 2023: </w:t>
      </w:r>
      <w:proofErr w:type="spellStart"/>
      <w:r w:rsidRPr="00520742">
        <w:rPr>
          <w:lang w:val="en-GB"/>
        </w:rPr>
        <w:t>Grubhub</w:t>
      </w:r>
      <w:proofErr w:type="spellEnd"/>
      <w:r w:rsidRPr="00520742">
        <w:rPr>
          <w:lang w:val="en-GB"/>
        </w:rPr>
        <w:t xml:space="preserve">, </w:t>
      </w:r>
      <w:proofErr w:type="spellStart"/>
      <w:r w:rsidRPr="00520742">
        <w:rPr>
          <w:lang w:val="en-GB"/>
        </w:rPr>
        <w:t>Grubhub</w:t>
      </w:r>
      <w:proofErr w:type="spellEnd"/>
      <w:r w:rsidRPr="00520742">
        <w:rPr>
          <w:lang w:val="en-GB"/>
        </w:rPr>
        <w:t xml:space="preserve"> for Restaurants. Available at: https://get.grubhub.com/blog/biggest-challenges-restaurants-face/ (Accessed: 07 November 2023). </w:t>
      </w:r>
    </w:p>
    <w:p w14:paraId="0D2EE19A" w14:textId="77777777" w:rsidR="006124DB" w:rsidRPr="00520742" w:rsidRDefault="006124DB" w:rsidP="006124DB">
      <w:pPr>
        <w:rPr>
          <w:shd w:val="clear" w:color="auto" w:fill="FFFFFF"/>
          <w:lang w:val="en-GB"/>
        </w:rPr>
      </w:pPr>
      <w:proofErr w:type="spellStart"/>
      <w:r w:rsidRPr="00520742">
        <w:rPr>
          <w:shd w:val="clear" w:color="auto" w:fill="FFFFFF"/>
          <w:lang w:val="en-GB"/>
        </w:rPr>
        <w:t>Mifli</w:t>
      </w:r>
      <w:proofErr w:type="spellEnd"/>
      <w:r w:rsidRPr="00520742">
        <w:rPr>
          <w:shd w:val="clear" w:color="auto" w:fill="FFFFFF"/>
          <w:lang w:val="en-GB"/>
        </w:rPr>
        <w:t xml:space="preserve">, M., </w:t>
      </w:r>
      <w:proofErr w:type="spellStart"/>
      <w:r w:rsidRPr="00520742">
        <w:rPr>
          <w:shd w:val="clear" w:color="auto" w:fill="FFFFFF"/>
          <w:lang w:val="en-GB"/>
        </w:rPr>
        <w:t>Hashim</w:t>
      </w:r>
      <w:proofErr w:type="spellEnd"/>
      <w:r w:rsidRPr="00520742">
        <w:rPr>
          <w:shd w:val="clear" w:color="auto" w:fill="FFFFFF"/>
          <w:lang w:val="en-GB"/>
        </w:rPr>
        <w:t>, R. and Zainal, A., (2015). The Impact of Food Trends on Menu Innovation. In </w:t>
      </w:r>
      <w:r w:rsidRPr="00520742">
        <w:rPr>
          <w:i/>
          <w:iCs/>
          <w:shd w:val="clear" w:color="auto" w:fill="FFFFFF"/>
          <w:lang w:val="en-GB"/>
        </w:rPr>
        <w:t>Handbook of Research on Global Hospitality and Tourism Management</w:t>
      </w:r>
      <w:r w:rsidRPr="00520742">
        <w:rPr>
          <w:shd w:val="clear" w:color="auto" w:fill="FFFFFF"/>
          <w:lang w:val="en-GB"/>
        </w:rPr>
        <w:t> (pp. 266-291). IGI Global.</w:t>
      </w:r>
    </w:p>
    <w:p w14:paraId="5A9199ED" w14:textId="77777777" w:rsidR="006124DB" w:rsidRPr="00520742" w:rsidRDefault="006124DB" w:rsidP="006124DB">
      <w:pPr>
        <w:rPr>
          <w:shd w:val="clear" w:color="auto" w:fill="FFFFFF"/>
          <w:lang w:val="en-GB"/>
        </w:rPr>
      </w:pPr>
      <w:proofErr w:type="spellStart"/>
      <w:r w:rsidRPr="00520742">
        <w:rPr>
          <w:shd w:val="clear" w:color="auto" w:fill="FFFFFF"/>
          <w:lang w:val="en-GB"/>
        </w:rPr>
        <w:t>Ozdemir</w:t>
      </w:r>
      <w:proofErr w:type="spellEnd"/>
      <w:r w:rsidRPr="00520742">
        <w:rPr>
          <w:shd w:val="clear" w:color="auto" w:fill="FFFFFF"/>
          <w:lang w:val="en-GB"/>
        </w:rPr>
        <w:t xml:space="preserve">, B. and </w:t>
      </w:r>
      <w:proofErr w:type="spellStart"/>
      <w:r w:rsidRPr="00520742">
        <w:rPr>
          <w:shd w:val="clear" w:color="auto" w:fill="FFFFFF"/>
          <w:lang w:val="en-GB"/>
        </w:rPr>
        <w:t>Caliskan</w:t>
      </w:r>
      <w:proofErr w:type="spellEnd"/>
      <w:r w:rsidRPr="00520742">
        <w:rPr>
          <w:shd w:val="clear" w:color="auto" w:fill="FFFFFF"/>
          <w:lang w:val="en-GB"/>
        </w:rPr>
        <w:t>, O., (2014). A review of literature on restaurant menus: Specifying the managerial issues. </w:t>
      </w:r>
      <w:r w:rsidRPr="00520742">
        <w:rPr>
          <w:i/>
          <w:iCs/>
          <w:shd w:val="clear" w:color="auto" w:fill="FFFFFF"/>
          <w:lang w:val="en-GB"/>
        </w:rPr>
        <w:t>International Journal of gastronomy and food science</w:t>
      </w:r>
      <w:r w:rsidRPr="00520742">
        <w:rPr>
          <w:shd w:val="clear" w:color="auto" w:fill="FFFFFF"/>
          <w:lang w:val="en-GB"/>
        </w:rPr>
        <w:t>, </w:t>
      </w:r>
      <w:r w:rsidRPr="00520742">
        <w:rPr>
          <w:i/>
          <w:iCs/>
          <w:shd w:val="clear" w:color="auto" w:fill="FFFFFF"/>
          <w:lang w:val="en-GB"/>
        </w:rPr>
        <w:t>2</w:t>
      </w:r>
      <w:r w:rsidRPr="00520742">
        <w:rPr>
          <w:shd w:val="clear" w:color="auto" w:fill="FFFFFF"/>
          <w:lang w:val="en-GB"/>
        </w:rPr>
        <w:t>(1), pp.3-13.</w:t>
      </w:r>
    </w:p>
    <w:p w14:paraId="1ECAEFCB" w14:textId="77777777" w:rsidR="006124DB" w:rsidRPr="00520742" w:rsidRDefault="006124DB" w:rsidP="006124DB">
      <w:pPr>
        <w:rPr>
          <w:shd w:val="clear" w:color="auto" w:fill="FFFFFF"/>
          <w:lang w:val="en-GB"/>
        </w:rPr>
      </w:pPr>
      <w:proofErr w:type="spellStart"/>
      <w:r w:rsidRPr="00520742">
        <w:rPr>
          <w:shd w:val="clear" w:color="auto" w:fill="FFFFFF"/>
          <w:lang w:val="en-GB"/>
        </w:rPr>
        <w:t>Renzulli</w:t>
      </w:r>
      <w:proofErr w:type="spellEnd"/>
      <w:r w:rsidRPr="00520742">
        <w:rPr>
          <w:shd w:val="clear" w:color="auto" w:fill="FFFFFF"/>
          <w:lang w:val="en-GB"/>
        </w:rPr>
        <w:t>, J., (2023). The multiple menu model: A practical guide for developing differentiated curriculum. Taylor &amp; Francis.</w:t>
      </w:r>
    </w:p>
    <w:p w14:paraId="6A5DF84A" w14:textId="77777777" w:rsidR="006124DB" w:rsidRPr="00520742" w:rsidRDefault="006124DB" w:rsidP="006124DB">
      <w:pPr>
        <w:rPr>
          <w:shd w:val="clear" w:color="auto" w:fill="FFFFFF"/>
          <w:lang w:val="en-GB"/>
        </w:rPr>
      </w:pPr>
      <w:proofErr w:type="spellStart"/>
      <w:r w:rsidRPr="00520742">
        <w:rPr>
          <w:shd w:val="clear" w:color="auto" w:fill="FFFFFF"/>
          <w:lang w:val="en-GB"/>
        </w:rPr>
        <w:t>Swink</w:t>
      </w:r>
      <w:proofErr w:type="spellEnd"/>
      <w:r w:rsidRPr="00520742">
        <w:rPr>
          <w:shd w:val="clear" w:color="auto" w:fill="FFFFFF"/>
          <w:lang w:val="en-GB"/>
        </w:rPr>
        <w:t>, M., Hu, K. and Zhao, X., (2022). Analytics applications, limitations, and opportunities in restaurant supply chains. </w:t>
      </w:r>
      <w:r w:rsidRPr="00520742">
        <w:rPr>
          <w:i/>
          <w:iCs/>
          <w:shd w:val="clear" w:color="auto" w:fill="FFFFFF"/>
          <w:lang w:val="en-GB"/>
        </w:rPr>
        <w:t>Production and Operations Management</w:t>
      </w:r>
      <w:r w:rsidRPr="00520742">
        <w:rPr>
          <w:shd w:val="clear" w:color="auto" w:fill="FFFFFF"/>
          <w:lang w:val="en-GB"/>
        </w:rPr>
        <w:t>, </w:t>
      </w:r>
      <w:r w:rsidRPr="00520742">
        <w:rPr>
          <w:i/>
          <w:iCs/>
          <w:shd w:val="clear" w:color="auto" w:fill="FFFFFF"/>
          <w:lang w:val="en-GB"/>
        </w:rPr>
        <w:t>31</w:t>
      </w:r>
      <w:r w:rsidRPr="00520742">
        <w:rPr>
          <w:shd w:val="clear" w:color="auto" w:fill="FFFFFF"/>
          <w:lang w:val="en-GB"/>
        </w:rPr>
        <w:t>(10), pp.3710-3726.</w:t>
      </w:r>
    </w:p>
    <w:p w14:paraId="320B1BE8" w14:textId="77777777" w:rsidR="006124DB" w:rsidRPr="00520742" w:rsidRDefault="006124DB" w:rsidP="006124DB">
      <w:pPr>
        <w:rPr>
          <w:shd w:val="clear" w:color="auto" w:fill="FFFFFF"/>
          <w:lang w:val="en-GB"/>
        </w:rPr>
      </w:pPr>
      <w:proofErr w:type="spellStart"/>
      <w:r w:rsidRPr="00520742">
        <w:rPr>
          <w:shd w:val="clear" w:color="auto" w:fill="FFFFFF"/>
          <w:lang w:val="en-GB"/>
        </w:rPr>
        <w:t>Wansink</w:t>
      </w:r>
      <w:proofErr w:type="spellEnd"/>
      <w:r w:rsidRPr="00520742">
        <w:rPr>
          <w:shd w:val="clear" w:color="auto" w:fill="FFFFFF"/>
          <w:lang w:val="en-GB"/>
        </w:rPr>
        <w:t>, B. and Love, K., (2014). Slim by design: Menu strategies for promoting high-margin, healthy foods. </w:t>
      </w:r>
      <w:r w:rsidRPr="00520742">
        <w:rPr>
          <w:i/>
          <w:iCs/>
          <w:shd w:val="clear" w:color="auto" w:fill="FFFFFF"/>
          <w:lang w:val="en-GB"/>
        </w:rPr>
        <w:t>International Journal of Hospitality Management</w:t>
      </w:r>
      <w:r w:rsidRPr="00520742">
        <w:rPr>
          <w:shd w:val="clear" w:color="auto" w:fill="FFFFFF"/>
          <w:lang w:val="en-GB"/>
        </w:rPr>
        <w:t>, </w:t>
      </w:r>
      <w:r w:rsidRPr="00520742">
        <w:rPr>
          <w:i/>
          <w:iCs/>
          <w:shd w:val="clear" w:color="auto" w:fill="FFFFFF"/>
          <w:lang w:val="en-GB"/>
        </w:rPr>
        <w:t>42</w:t>
      </w:r>
      <w:r w:rsidRPr="00520742">
        <w:rPr>
          <w:shd w:val="clear" w:color="auto" w:fill="FFFFFF"/>
          <w:lang w:val="en-GB"/>
        </w:rPr>
        <w:t>, pp.137-143.</w:t>
      </w:r>
    </w:p>
    <w:p w14:paraId="6F3A51C5" w14:textId="77777777" w:rsidR="006124DB" w:rsidRPr="00520742" w:rsidRDefault="006124DB" w:rsidP="006124DB">
      <w:pPr>
        <w:rPr>
          <w:shd w:val="clear" w:color="auto" w:fill="FFFFFF"/>
          <w:lang w:val="en-GB"/>
        </w:rPr>
      </w:pPr>
      <w:r w:rsidRPr="00520742">
        <w:rPr>
          <w:shd w:val="clear" w:color="auto" w:fill="FFFFFF"/>
          <w:lang w:val="en-GB"/>
        </w:rPr>
        <w:t xml:space="preserve">Zhao, X. and </w:t>
      </w:r>
      <w:proofErr w:type="spellStart"/>
      <w:r w:rsidRPr="00520742">
        <w:rPr>
          <w:shd w:val="clear" w:color="auto" w:fill="FFFFFF"/>
          <w:lang w:val="en-GB"/>
        </w:rPr>
        <w:t>Hou</w:t>
      </w:r>
      <w:proofErr w:type="spellEnd"/>
      <w:r w:rsidRPr="00520742">
        <w:rPr>
          <w:shd w:val="clear" w:color="auto" w:fill="FFFFFF"/>
          <w:lang w:val="en-GB"/>
        </w:rPr>
        <w:t>, J., (2022). Applying the theory of constraints principles to tourism supply chain management. </w:t>
      </w:r>
      <w:r w:rsidRPr="00520742">
        <w:rPr>
          <w:i/>
          <w:iCs/>
          <w:shd w:val="clear" w:color="auto" w:fill="FFFFFF"/>
          <w:lang w:val="en-GB"/>
        </w:rPr>
        <w:t>Journal of Hospitality &amp; Tourism Research</w:t>
      </w:r>
      <w:r w:rsidRPr="00520742">
        <w:rPr>
          <w:shd w:val="clear" w:color="auto" w:fill="FFFFFF"/>
          <w:lang w:val="en-GB"/>
        </w:rPr>
        <w:t>, </w:t>
      </w:r>
      <w:r w:rsidRPr="00520742">
        <w:rPr>
          <w:i/>
          <w:iCs/>
          <w:shd w:val="clear" w:color="auto" w:fill="FFFFFF"/>
          <w:lang w:val="en-GB"/>
        </w:rPr>
        <w:t>46</w:t>
      </w:r>
      <w:r w:rsidRPr="00520742">
        <w:rPr>
          <w:shd w:val="clear" w:color="auto" w:fill="FFFFFF"/>
          <w:lang w:val="en-GB"/>
        </w:rPr>
        <w:t>(2), pp.400-411.</w:t>
      </w:r>
    </w:p>
    <w:p w14:paraId="181BC4AF" w14:textId="77777777" w:rsidR="006124DB" w:rsidRPr="00520742" w:rsidRDefault="006124DB" w:rsidP="00B22431">
      <w:pPr>
        <w:rPr>
          <w:lang w:val="en-GB"/>
        </w:rPr>
      </w:pPr>
    </w:p>
    <w:sectPr w:rsidR="006124DB" w:rsidRPr="0052074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D58F9" w14:textId="77777777" w:rsidR="00544428" w:rsidRDefault="00544428" w:rsidP="00520742">
      <w:pPr>
        <w:spacing w:after="0" w:line="240" w:lineRule="auto"/>
      </w:pPr>
      <w:r>
        <w:separator/>
      </w:r>
    </w:p>
  </w:endnote>
  <w:endnote w:type="continuationSeparator" w:id="0">
    <w:p w14:paraId="5FC7ED97" w14:textId="77777777" w:rsidR="00544428" w:rsidRDefault="00544428" w:rsidP="00520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MT">
    <w:altName w:val="Arial"/>
    <w:charset w:val="00"/>
    <w:family w:val="auto"/>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413103"/>
      <w:docPartObj>
        <w:docPartGallery w:val="Page Numbers (Bottom of Page)"/>
        <w:docPartUnique/>
      </w:docPartObj>
    </w:sdtPr>
    <w:sdtEndPr>
      <w:rPr>
        <w:noProof/>
      </w:rPr>
    </w:sdtEndPr>
    <w:sdtContent>
      <w:p w14:paraId="21D0BBDB" w14:textId="1B0B00B7" w:rsidR="00520742" w:rsidRDefault="0052074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730016E" w14:textId="77777777" w:rsidR="00520742" w:rsidRDefault="00520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73AE0" w14:textId="77777777" w:rsidR="00544428" w:rsidRDefault="00544428" w:rsidP="00520742">
      <w:pPr>
        <w:spacing w:after="0" w:line="240" w:lineRule="auto"/>
      </w:pPr>
      <w:r>
        <w:separator/>
      </w:r>
    </w:p>
  </w:footnote>
  <w:footnote w:type="continuationSeparator" w:id="0">
    <w:p w14:paraId="297F20A8" w14:textId="77777777" w:rsidR="00544428" w:rsidRDefault="00544428" w:rsidP="005207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8A7F3D"/>
    <w:multiLevelType w:val="hybridMultilevel"/>
    <w:tmpl w:val="1DB28B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3F37BC"/>
    <w:multiLevelType w:val="hybridMultilevel"/>
    <w:tmpl w:val="E45E88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5B51E2"/>
    <w:multiLevelType w:val="multilevel"/>
    <w:tmpl w:val="2878F6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841B4C"/>
    <w:multiLevelType w:val="hybridMultilevel"/>
    <w:tmpl w:val="A150F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C24A08"/>
    <w:multiLevelType w:val="hybridMultilevel"/>
    <w:tmpl w:val="9CDC180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8B1296"/>
    <w:multiLevelType w:val="hybridMultilevel"/>
    <w:tmpl w:val="945E885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7698632">
    <w:abstractNumId w:val="4"/>
  </w:num>
  <w:num w:numId="2" w16cid:durableId="1921408045">
    <w:abstractNumId w:val="3"/>
  </w:num>
  <w:num w:numId="3" w16cid:durableId="1411385925">
    <w:abstractNumId w:val="0"/>
  </w:num>
  <w:num w:numId="4" w16cid:durableId="2080469897">
    <w:abstractNumId w:val="5"/>
  </w:num>
  <w:num w:numId="5" w16cid:durableId="407768148">
    <w:abstractNumId w:val="1"/>
  </w:num>
  <w:num w:numId="6" w16cid:durableId="2143887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yNDYzNDA2M7MwMbFQ0lEKTi0uzszPAykwqwUAUbVw+iwAAAA="/>
  </w:docVars>
  <w:rsids>
    <w:rsidRoot w:val="00694324"/>
    <w:rsid w:val="0006561C"/>
    <w:rsid w:val="0007546A"/>
    <w:rsid w:val="000D065D"/>
    <w:rsid w:val="000D17CE"/>
    <w:rsid w:val="000E3935"/>
    <w:rsid w:val="000F0329"/>
    <w:rsid w:val="000F6B7A"/>
    <w:rsid w:val="00121F9D"/>
    <w:rsid w:val="00191608"/>
    <w:rsid w:val="0019176A"/>
    <w:rsid w:val="00194222"/>
    <w:rsid w:val="00246068"/>
    <w:rsid w:val="00265F10"/>
    <w:rsid w:val="00276F62"/>
    <w:rsid w:val="00296371"/>
    <w:rsid w:val="002A1561"/>
    <w:rsid w:val="002B1B7A"/>
    <w:rsid w:val="003337FB"/>
    <w:rsid w:val="003941AE"/>
    <w:rsid w:val="003D0AA4"/>
    <w:rsid w:val="0041225C"/>
    <w:rsid w:val="00413E14"/>
    <w:rsid w:val="00415309"/>
    <w:rsid w:val="004324B1"/>
    <w:rsid w:val="00450B66"/>
    <w:rsid w:val="00460263"/>
    <w:rsid w:val="004A762F"/>
    <w:rsid w:val="004B1301"/>
    <w:rsid w:val="004F259B"/>
    <w:rsid w:val="0050502F"/>
    <w:rsid w:val="00520742"/>
    <w:rsid w:val="00524DE7"/>
    <w:rsid w:val="005263E7"/>
    <w:rsid w:val="0053185E"/>
    <w:rsid w:val="00533F54"/>
    <w:rsid w:val="00544428"/>
    <w:rsid w:val="00552503"/>
    <w:rsid w:val="005671D3"/>
    <w:rsid w:val="00587E43"/>
    <w:rsid w:val="005A7FD4"/>
    <w:rsid w:val="005E28FE"/>
    <w:rsid w:val="005E70DF"/>
    <w:rsid w:val="006124DB"/>
    <w:rsid w:val="00617B13"/>
    <w:rsid w:val="00650727"/>
    <w:rsid w:val="0065363F"/>
    <w:rsid w:val="00687C38"/>
    <w:rsid w:val="0069318C"/>
    <w:rsid w:val="00694324"/>
    <w:rsid w:val="006A525A"/>
    <w:rsid w:val="006D0818"/>
    <w:rsid w:val="006F59A6"/>
    <w:rsid w:val="00704738"/>
    <w:rsid w:val="007530E7"/>
    <w:rsid w:val="00770221"/>
    <w:rsid w:val="007706FB"/>
    <w:rsid w:val="0082020C"/>
    <w:rsid w:val="00836A5F"/>
    <w:rsid w:val="00877840"/>
    <w:rsid w:val="00884333"/>
    <w:rsid w:val="008A6682"/>
    <w:rsid w:val="008C4715"/>
    <w:rsid w:val="008F6A33"/>
    <w:rsid w:val="00920167"/>
    <w:rsid w:val="009417E8"/>
    <w:rsid w:val="0098636B"/>
    <w:rsid w:val="0099669A"/>
    <w:rsid w:val="009F20ED"/>
    <w:rsid w:val="00A53AFF"/>
    <w:rsid w:val="00AA0543"/>
    <w:rsid w:val="00AD1BCE"/>
    <w:rsid w:val="00AE3CEF"/>
    <w:rsid w:val="00B010DD"/>
    <w:rsid w:val="00B010EA"/>
    <w:rsid w:val="00B22431"/>
    <w:rsid w:val="00B94452"/>
    <w:rsid w:val="00BC3741"/>
    <w:rsid w:val="00CA221B"/>
    <w:rsid w:val="00CA7E60"/>
    <w:rsid w:val="00CE714D"/>
    <w:rsid w:val="00CF7383"/>
    <w:rsid w:val="00D53151"/>
    <w:rsid w:val="00DA7D41"/>
    <w:rsid w:val="00E02004"/>
    <w:rsid w:val="00E4664E"/>
    <w:rsid w:val="00E6294D"/>
    <w:rsid w:val="00E77444"/>
    <w:rsid w:val="00E77B81"/>
    <w:rsid w:val="00E85FB6"/>
    <w:rsid w:val="00E95C33"/>
    <w:rsid w:val="00EA3DBF"/>
    <w:rsid w:val="00ED505F"/>
    <w:rsid w:val="00F06DA2"/>
    <w:rsid w:val="00F4107A"/>
    <w:rsid w:val="00F44364"/>
    <w:rsid w:val="00F609ED"/>
    <w:rsid w:val="00FA1A1A"/>
    <w:rsid w:val="00FD7A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08C0D"/>
  <w15:chartTrackingRefBased/>
  <w15:docId w15:val="{1B2AB7A6-62C3-4447-BB62-1C499EF6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0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D505F"/>
    <w:pPr>
      <w:keepNext/>
      <w:keepLines/>
      <w:spacing w:before="240" w:after="0"/>
      <w:outlineLvl w:val="0"/>
    </w:pPr>
    <w:rPr>
      <w:rFonts w:eastAsiaTheme="majorEastAsia" w:cstheme="majorBidi"/>
      <w:b/>
      <w:color w:val="222A35" w:themeColor="text2" w:themeShade="80"/>
      <w:sz w:val="32"/>
      <w:szCs w:val="32"/>
    </w:rPr>
  </w:style>
  <w:style w:type="paragraph" w:styleId="Heading2">
    <w:name w:val="heading 2"/>
    <w:basedOn w:val="Normal"/>
    <w:next w:val="Normal"/>
    <w:link w:val="Heading2Char"/>
    <w:uiPriority w:val="9"/>
    <w:unhideWhenUsed/>
    <w:qFormat/>
    <w:rsid w:val="00650727"/>
    <w:pPr>
      <w:keepNext/>
      <w:keepLines/>
      <w:spacing w:before="40" w:after="0"/>
      <w:outlineLvl w:val="1"/>
    </w:pPr>
    <w:rPr>
      <w:rFonts w:eastAsiaTheme="majorEastAsia" w:cstheme="majorBidi"/>
      <w:b/>
      <w:color w:val="222A35" w:themeColor="text2" w:themeShade="80"/>
      <w:sz w:val="28"/>
      <w:szCs w:val="26"/>
    </w:rPr>
  </w:style>
  <w:style w:type="paragraph" w:styleId="Heading3">
    <w:name w:val="heading 3"/>
    <w:basedOn w:val="Normal"/>
    <w:next w:val="Normal"/>
    <w:link w:val="Heading3Char"/>
    <w:uiPriority w:val="9"/>
    <w:semiHidden/>
    <w:unhideWhenUsed/>
    <w:qFormat/>
    <w:rsid w:val="00AE3CEF"/>
    <w:pPr>
      <w:keepNext/>
      <w:keepLines/>
      <w:spacing w:before="40" w:after="0"/>
      <w:outlineLvl w:val="2"/>
    </w:pPr>
    <w:rPr>
      <w:rFonts w:eastAsiaTheme="majorEastAsia" w:cstheme="majorBidi"/>
      <w:b/>
      <w:color w:val="222A35" w:themeColor="text2"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05F"/>
    <w:rPr>
      <w:rFonts w:ascii="Times New Roman" w:eastAsiaTheme="majorEastAsia" w:hAnsi="Times New Roman" w:cstheme="majorBidi"/>
      <w:b/>
      <w:color w:val="222A35" w:themeColor="text2" w:themeShade="80"/>
      <w:sz w:val="32"/>
      <w:szCs w:val="32"/>
    </w:rPr>
  </w:style>
  <w:style w:type="character" w:customStyle="1" w:styleId="Heading2Char">
    <w:name w:val="Heading 2 Char"/>
    <w:basedOn w:val="DefaultParagraphFont"/>
    <w:link w:val="Heading2"/>
    <w:uiPriority w:val="9"/>
    <w:rsid w:val="00650727"/>
    <w:rPr>
      <w:rFonts w:ascii="Times New Roman" w:eastAsiaTheme="majorEastAsia" w:hAnsi="Times New Roman" w:cstheme="majorBidi"/>
      <w:b/>
      <w:color w:val="222A35" w:themeColor="text2" w:themeShade="80"/>
      <w:sz w:val="28"/>
      <w:szCs w:val="26"/>
    </w:rPr>
  </w:style>
  <w:style w:type="character" w:customStyle="1" w:styleId="fontstyle01">
    <w:name w:val="fontstyle01"/>
    <w:basedOn w:val="DefaultParagraphFont"/>
    <w:rsid w:val="00B010DD"/>
    <w:rPr>
      <w:rFonts w:ascii="ArialMT" w:hAnsi="ArialMT" w:hint="default"/>
      <w:b w:val="0"/>
      <w:bCs w:val="0"/>
      <w:i w:val="0"/>
      <w:iCs w:val="0"/>
      <w:color w:val="000000"/>
      <w:sz w:val="22"/>
      <w:szCs w:val="22"/>
    </w:rPr>
  </w:style>
  <w:style w:type="paragraph" w:styleId="ListParagraph">
    <w:name w:val="List Paragraph"/>
    <w:basedOn w:val="Normal"/>
    <w:uiPriority w:val="34"/>
    <w:qFormat/>
    <w:rsid w:val="00296371"/>
    <w:pPr>
      <w:ind w:left="720"/>
      <w:contextualSpacing/>
    </w:pPr>
  </w:style>
  <w:style w:type="character" w:customStyle="1" w:styleId="Heading3Char">
    <w:name w:val="Heading 3 Char"/>
    <w:basedOn w:val="DefaultParagraphFont"/>
    <w:link w:val="Heading3"/>
    <w:uiPriority w:val="9"/>
    <w:semiHidden/>
    <w:rsid w:val="00AE3CEF"/>
    <w:rPr>
      <w:rFonts w:ascii="Times New Roman" w:eastAsiaTheme="majorEastAsia" w:hAnsi="Times New Roman" w:cstheme="majorBidi"/>
      <w:b/>
      <w:color w:val="222A35" w:themeColor="text2" w:themeShade="80"/>
      <w:sz w:val="24"/>
      <w:szCs w:val="24"/>
    </w:rPr>
  </w:style>
  <w:style w:type="paragraph" w:styleId="NormalWeb">
    <w:name w:val="Normal (Web)"/>
    <w:basedOn w:val="Normal"/>
    <w:uiPriority w:val="99"/>
    <w:semiHidden/>
    <w:unhideWhenUsed/>
    <w:rsid w:val="006124DB"/>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5207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742"/>
    <w:rPr>
      <w:rFonts w:ascii="Times New Roman" w:hAnsi="Times New Roman"/>
      <w:sz w:val="24"/>
    </w:rPr>
  </w:style>
  <w:style w:type="paragraph" w:styleId="Footer">
    <w:name w:val="footer"/>
    <w:basedOn w:val="Normal"/>
    <w:link w:val="FooterChar"/>
    <w:uiPriority w:val="99"/>
    <w:unhideWhenUsed/>
    <w:rsid w:val="005207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74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8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2031</Words>
  <Characters>12022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Durjoy Mia</dc:creator>
  <cp:keywords/>
  <dc:description/>
  <cp:lastModifiedBy>Arafa Ali</cp:lastModifiedBy>
  <cp:revision>2</cp:revision>
  <dcterms:created xsi:type="dcterms:W3CDTF">2023-11-13T11:13:00Z</dcterms:created>
  <dcterms:modified xsi:type="dcterms:W3CDTF">2023-11-13T11:13:00Z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e1972209d2a34da2117c2c3282c1f0dc333c9ab93ce920597a84f9cef618c4cd</vt:lpwstr>
  </property>
</Properties>
</file>