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0AC94" w14:textId="77777777" w:rsidR="00D14E79" w:rsidRDefault="00632D0D">
      <w:pPr>
        <w:rPr>
          <w:b/>
          <w:bCs/>
          <w:i/>
          <w:iCs/>
          <w:u w:val="single"/>
        </w:rPr>
      </w:pPr>
      <w:r w:rsidRPr="003B24B9">
        <w:rPr>
          <w:b/>
          <w:bCs/>
          <w:i/>
          <w:iCs/>
          <w:u w:val="single"/>
        </w:rPr>
        <w:t>STUDENT NAM</w:t>
      </w:r>
      <w:r w:rsidR="003B24B9" w:rsidRPr="003B24B9">
        <w:rPr>
          <w:b/>
          <w:bCs/>
          <w:i/>
          <w:iCs/>
          <w:u w:val="single"/>
        </w:rPr>
        <w:t>E</w:t>
      </w:r>
      <w:r w:rsidRPr="003B24B9">
        <w:rPr>
          <w:b/>
          <w:bCs/>
          <w:i/>
          <w:iCs/>
          <w:u w:val="single"/>
        </w:rPr>
        <w:t xml:space="preserve">: JACOB JONES                                                                          </w:t>
      </w:r>
    </w:p>
    <w:p w14:paraId="26D8FE43" w14:textId="416A32EE" w:rsidR="00436D67" w:rsidRPr="003B24B9" w:rsidRDefault="00632D0D">
      <w:pPr>
        <w:rPr>
          <w:b/>
          <w:bCs/>
          <w:i/>
          <w:iCs/>
          <w:u w:val="single"/>
        </w:rPr>
      </w:pPr>
      <w:r w:rsidRPr="003B24B9">
        <w:rPr>
          <w:b/>
          <w:bCs/>
          <w:i/>
          <w:iCs/>
          <w:u w:val="single"/>
        </w:rPr>
        <w:t>STUDENT NUMBER:2236110</w:t>
      </w:r>
    </w:p>
    <w:p w14:paraId="78B8FA4C" w14:textId="77777777" w:rsidR="00632D0D" w:rsidRPr="003B24B9" w:rsidRDefault="00632D0D">
      <w:pPr>
        <w:rPr>
          <w:b/>
          <w:bCs/>
          <w:i/>
          <w:iCs/>
          <w:u w:val="single"/>
        </w:rPr>
      </w:pPr>
    </w:p>
    <w:p w14:paraId="7303AD3C" w14:textId="7A38EB6A" w:rsidR="00632D0D" w:rsidRDefault="00632D0D">
      <w:pPr>
        <w:rPr>
          <w:b/>
          <w:bCs/>
          <w:i/>
          <w:iCs/>
          <w:u w:val="single"/>
        </w:rPr>
      </w:pPr>
      <w:r w:rsidRPr="003B24B9">
        <w:rPr>
          <w:b/>
          <w:bCs/>
          <w:i/>
          <w:iCs/>
          <w:u w:val="single"/>
        </w:rPr>
        <w:t>ASSIGNMENT 1                                          MODULE: OPERATIONAL POLICE PRACTICE 2 BMPP5002D</w:t>
      </w:r>
    </w:p>
    <w:p w14:paraId="3DF69037" w14:textId="5AAFBDFE" w:rsidR="003D4793" w:rsidRPr="003B24B9" w:rsidRDefault="003D4793">
      <w:pPr>
        <w:rPr>
          <w:b/>
          <w:bCs/>
          <w:i/>
          <w:iCs/>
          <w:u w:val="single"/>
        </w:rPr>
      </w:pPr>
      <w:r>
        <w:rPr>
          <w:b/>
          <w:bCs/>
          <w:i/>
          <w:iCs/>
          <w:u w:val="single"/>
        </w:rPr>
        <w:t>ESSAYS 1-4</w:t>
      </w:r>
    </w:p>
    <w:p w14:paraId="0D061007" w14:textId="77777777" w:rsidR="00632D0D" w:rsidRDefault="00632D0D">
      <w:pPr>
        <w:pBdr>
          <w:bottom w:val="single" w:sz="6" w:space="1" w:color="auto"/>
        </w:pBdr>
      </w:pPr>
    </w:p>
    <w:p w14:paraId="63C827E1" w14:textId="77777777" w:rsidR="00632D0D" w:rsidRDefault="00632D0D"/>
    <w:p w14:paraId="1EE938E0" w14:textId="77777777" w:rsidR="00632D0D" w:rsidRDefault="00632D0D"/>
    <w:p w14:paraId="147509C7" w14:textId="77777777" w:rsidR="00632D0D" w:rsidRDefault="00632D0D"/>
    <w:p w14:paraId="0C2643A1" w14:textId="459616A6" w:rsidR="00632D0D" w:rsidRPr="003B24B9" w:rsidRDefault="00632D0D">
      <w:pPr>
        <w:rPr>
          <w:b/>
          <w:bCs/>
          <w:i/>
          <w:iCs/>
          <w:u w:val="single"/>
        </w:rPr>
      </w:pPr>
      <w:bookmarkStart w:id="0" w:name="_Hlk165898796"/>
      <w:r w:rsidRPr="003B24B9">
        <w:rPr>
          <w:b/>
          <w:bCs/>
          <w:i/>
          <w:iCs/>
          <w:u w:val="single"/>
        </w:rPr>
        <w:t>ESSAY ONE- MAINTAINING PROFESSIONAL STANDARDS</w:t>
      </w:r>
    </w:p>
    <w:p w14:paraId="6AE8A716" w14:textId="77777777" w:rsidR="00632D0D" w:rsidRPr="003B24B9" w:rsidRDefault="00632D0D">
      <w:pPr>
        <w:rPr>
          <w:b/>
          <w:bCs/>
          <w:i/>
          <w:iCs/>
          <w:u w:val="single"/>
        </w:rPr>
      </w:pPr>
    </w:p>
    <w:p w14:paraId="7125D79A" w14:textId="5C1CBA3C" w:rsidR="00F86E05" w:rsidRDefault="00746889">
      <w:r>
        <w:t>This essay will focus on maintaining professional standards within the police force and the overall effectiveness of policies and procedures, the national decision-making model and the use of body worn video.</w:t>
      </w:r>
    </w:p>
    <w:p w14:paraId="2DF46BF7" w14:textId="465415C6" w:rsidR="00746889" w:rsidRDefault="00F86E05">
      <w:r>
        <w:t>Professional standards are a broad term</w:t>
      </w:r>
      <w:r w:rsidR="00746889">
        <w:t xml:space="preserve">. </w:t>
      </w:r>
      <w:r>
        <w:t xml:space="preserve">When </w:t>
      </w:r>
      <w:r w:rsidR="00182754">
        <w:t xml:space="preserve">considering </w:t>
      </w:r>
      <w:r>
        <w:t>professional standards, it is most appropriate to consider the acronym JPLANE.</w:t>
      </w:r>
      <w:r w:rsidR="00182754">
        <w:t xml:space="preserve"> </w:t>
      </w:r>
      <w:r>
        <w:t xml:space="preserve">JPLANE </w:t>
      </w:r>
      <w:r w:rsidR="00942D48">
        <w:t>breaks</w:t>
      </w:r>
      <w:r>
        <w:t xml:space="preserve"> down into six key words surrounding professional standards and relate to an officer’s actions both inside and outside of the </w:t>
      </w:r>
      <w:r w:rsidR="00746889">
        <w:t>workplace (College of policing. 2013</w:t>
      </w:r>
      <w:r w:rsidR="001D0AF5">
        <w:t>)</w:t>
      </w:r>
      <w:r w:rsidR="00746889">
        <w:t>.</w:t>
      </w:r>
      <w:r w:rsidR="00182754">
        <w:t xml:space="preserve"> </w:t>
      </w:r>
      <w:r w:rsidR="00746889">
        <w:t xml:space="preserve">JPLANE ensures that an </w:t>
      </w:r>
      <w:r w:rsidR="00616223">
        <w:t>officer’s</w:t>
      </w:r>
      <w:r w:rsidR="00746889">
        <w:t xml:space="preserve"> actions are always justified, proportionate, legal, accountable, </w:t>
      </w:r>
      <w:r w:rsidR="00942D48">
        <w:t>necessary,</w:t>
      </w:r>
      <w:r w:rsidR="00746889">
        <w:t xml:space="preserve"> and ethical and can be </w:t>
      </w:r>
      <w:proofErr w:type="gramStart"/>
      <w:r w:rsidR="00746889">
        <w:t>u</w:t>
      </w:r>
      <w:r w:rsidR="00182754">
        <w:t>tilised</w:t>
      </w:r>
      <w:proofErr w:type="gramEnd"/>
      <w:r w:rsidR="00746889">
        <w:t xml:space="preserve"> during any incident or process.</w:t>
      </w:r>
    </w:p>
    <w:p w14:paraId="060D3D05" w14:textId="62F09277" w:rsidR="001D0AF5" w:rsidRDefault="00616223">
      <w:r>
        <w:t xml:space="preserve">However, </w:t>
      </w:r>
      <w:r w:rsidR="00942D48">
        <w:t xml:space="preserve">research shows that officers do not always have </w:t>
      </w:r>
      <w:r w:rsidR="00182754">
        <w:t xml:space="preserve">copious </w:t>
      </w:r>
      <w:r w:rsidR="00942D48">
        <w:t>time to consider their methods, especially when dealing with critical incidents</w:t>
      </w:r>
      <w:r w:rsidR="00182754">
        <w:t>.</w:t>
      </w:r>
      <w:r w:rsidR="00942D48">
        <w:t xml:space="preserve"> </w:t>
      </w:r>
      <w:r w:rsidR="00182754">
        <w:t>O</w:t>
      </w:r>
      <w:r w:rsidR="00942D48">
        <w:t xml:space="preserve">fficers often must think and act quickly to respond appropriately </w:t>
      </w:r>
      <w:r w:rsidR="00182754">
        <w:t xml:space="preserve">to the incident in front of them </w:t>
      </w:r>
      <w:r w:rsidR="00942D48" w:rsidRPr="002527DB">
        <w:t>(PolFed.org).</w:t>
      </w:r>
      <w:r w:rsidR="00182754">
        <w:t xml:space="preserve"> </w:t>
      </w:r>
      <w:r w:rsidR="00746889">
        <w:t xml:space="preserve">Furthermore, </w:t>
      </w:r>
      <w:r w:rsidR="00942D48">
        <w:t xml:space="preserve">research shows that use of the </w:t>
      </w:r>
      <w:r w:rsidR="001D0AF5">
        <w:t xml:space="preserve">National </w:t>
      </w:r>
      <w:r w:rsidR="00FF6281">
        <w:t>decision-making</w:t>
      </w:r>
      <w:r w:rsidR="001D0AF5">
        <w:t xml:space="preserve"> model, which was introduced </w:t>
      </w:r>
      <w:r w:rsidR="00FF6281">
        <w:t>i</w:t>
      </w:r>
      <w:r w:rsidR="001D0AF5">
        <w:t>n 2012</w:t>
      </w:r>
      <w:r w:rsidR="00942D48">
        <w:t>, is a much quicker and more effective way for officers to deal with a live incident.</w:t>
      </w:r>
    </w:p>
    <w:p w14:paraId="4F113B64" w14:textId="10D99FAD" w:rsidR="00FF6281" w:rsidRDefault="00FF6281">
      <w:r>
        <w:t>The National decision-making model</w:t>
      </w:r>
      <w:r w:rsidR="00182754">
        <w:t xml:space="preserve"> (NDM)</w:t>
      </w:r>
      <w:r>
        <w:t xml:space="preserve">, is a key policing tool, which is </w:t>
      </w:r>
      <w:r w:rsidR="00746889">
        <w:t xml:space="preserve">used </w:t>
      </w:r>
      <w:r>
        <w:t>to put the “code of ethics at the centre of all police decision making</w:t>
      </w:r>
      <w:r w:rsidR="003B24B9">
        <w:t>.”</w:t>
      </w:r>
      <w:r w:rsidR="00182754">
        <w:t xml:space="preserve"> </w:t>
      </w:r>
      <w:r>
        <w:t xml:space="preserve">The NDM has six main attributes. Namely, the code of ethics, gathering information and intelligence, assess threat and risk and develop a working strategy, consider powers and policy, identify options and </w:t>
      </w:r>
      <w:r w:rsidR="00732A7E">
        <w:t>contingencies,</w:t>
      </w:r>
      <w:r>
        <w:t xml:space="preserve"> and </w:t>
      </w:r>
      <w:proofErr w:type="gramStart"/>
      <w:r w:rsidR="003B24B9">
        <w:t>t</w:t>
      </w:r>
      <w:r>
        <w:t>ake action</w:t>
      </w:r>
      <w:proofErr w:type="gramEnd"/>
      <w:r>
        <w:t xml:space="preserve"> and review what has happened.</w:t>
      </w:r>
    </w:p>
    <w:p w14:paraId="07C4BD33" w14:textId="519FDF21" w:rsidR="00FF6281" w:rsidRDefault="00FF6281">
      <w:r>
        <w:t>The NDM differs from other policing models as it places the code of ethics as the priority for decision making and ensures officers focus on the ethical policing principles, namely Courage, respect and empathy and public service. (C</w:t>
      </w:r>
      <w:r w:rsidR="0027047E">
        <w:t>ollege of policing</w:t>
      </w:r>
      <w:r>
        <w:t>. 20</w:t>
      </w:r>
      <w:r w:rsidR="009F2D39">
        <w:t>13</w:t>
      </w:r>
      <w:r>
        <w:t>).</w:t>
      </w:r>
    </w:p>
    <w:p w14:paraId="7434DC0A" w14:textId="7E6A66DA" w:rsidR="00FF6281" w:rsidRDefault="00942D48" w:rsidP="00182754">
      <w:pPr>
        <w:pStyle w:val="NoSpacing"/>
      </w:pPr>
      <w:r>
        <w:t>T</w:t>
      </w:r>
      <w:r w:rsidR="00FF6281">
        <w:t>he NDM is an invaluable tool within policing as if all six key elements are met, the</w:t>
      </w:r>
      <w:r>
        <w:t xml:space="preserve">n </w:t>
      </w:r>
      <w:r w:rsidR="00FF6281">
        <w:t>an officer is always able to justify their actions in relation to any incident.</w:t>
      </w:r>
      <w:r w:rsidR="00182754">
        <w:t xml:space="preserve"> </w:t>
      </w:r>
      <w:r>
        <w:t xml:space="preserve">However, the </w:t>
      </w:r>
      <w:r w:rsidR="00182754">
        <w:t xml:space="preserve">NDM </w:t>
      </w:r>
      <w:r>
        <w:t xml:space="preserve">can also encourage officers to over-think situations, often worrying whether they are able to defend their actions as opposed to keeping their focus solely on solving the incident in the most appropriate manner </w:t>
      </w:r>
      <w:r w:rsidRPr="00115241">
        <w:t>(</w:t>
      </w:r>
      <w:r w:rsidRPr="002527DB">
        <w:t xml:space="preserve">Prof </w:t>
      </w:r>
      <w:proofErr w:type="spellStart"/>
      <w:r w:rsidRPr="002527DB">
        <w:t>O’creevy</w:t>
      </w:r>
      <w:proofErr w:type="spellEnd"/>
      <w:r w:rsidRPr="002527DB">
        <w:t>, 2022).</w:t>
      </w:r>
      <w:r w:rsidR="00182754">
        <w:t xml:space="preserve"> </w:t>
      </w:r>
      <w:r w:rsidR="00FF6281">
        <w:t xml:space="preserve">Furthermore, </w:t>
      </w:r>
      <w:r w:rsidR="006F46DB">
        <w:t xml:space="preserve">officers must then consider their use of </w:t>
      </w:r>
      <w:r w:rsidR="00FF6281">
        <w:t xml:space="preserve">force issue body worn video. </w:t>
      </w:r>
      <w:r w:rsidR="00FF6281">
        <w:lastRenderedPageBreak/>
        <w:t xml:space="preserve">Body worn video was introduced </w:t>
      </w:r>
      <w:r w:rsidR="00732A7E">
        <w:t xml:space="preserve">initially around the year 2005, however up until around 2018 had not been commonly used by all police forces across the </w:t>
      </w:r>
      <w:r w:rsidR="00182754">
        <w:t xml:space="preserve">United Kingdom. </w:t>
      </w:r>
    </w:p>
    <w:p w14:paraId="34B71F9F" w14:textId="77777777" w:rsidR="00732A7E" w:rsidRDefault="00732A7E"/>
    <w:p w14:paraId="1F9B57F3" w14:textId="6BAB13EB" w:rsidR="00732A7E" w:rsidRDefault="00732A7E">
      <w:r>
        <w:t xml:space="preserve">Body worn video is an important </w:t>
      </w:r>
      <w:r w:rsidR="00182754">
        <w:t>appointment</w:t>
      </w:r>
      <w:r>
        <w:t>, that when switched on will capture and record footage of an incident or scenario. Body worn video is un-deniable evidence and can completely prove or disprove any allegations made against police officers by members of the public. Body worn cameras are capable of recording audio and video footage during police incidents.</w:t>
      </w:r>
    </w:p>
    <w:p w14:paraId="18D3D87E" w14:textId="77777777" w:rsidR="00732A7E" w:rsidRDefault="00732A7E"/>
    <w:p w14:paraId="33601794" w14:textId="10D98473" w:rsidR="00732A7E" w:rsidRDefault="00732A7E">
      <w:r>
        <w:t xml:space="preserve">However, in reference to body worn cameras, </w:t>
      </w:r>
      <w:r w:rsidR="006F46DB">
        <w:t>research shows that there has been no link between use of body worn video cameras and the reduction of crime</w:t>
      </w:r>
      <w:r w:rsidR="00182754">
        <w:t xml:space="preserve"> </w:t>
      </w:r>
      <w:r>
        <w:t>(C</w:t>
      </w:r>
      <w:r w:rsidR="006F46DB">
        <w:t>ollege of policing</w:t>
      </w:r>
      <w:r>
        <w:t>. 2021)</w:t>
      </w:r>
      <w:r w:rsidR="00182754">
        <w:t>.</w:t>
      </w:r>
    </w:p>
    <w:p w14:paraId="735C7FFE" w14:textId="432BCC72" w:rsidR="00C145F9" w:rsidRDefault="006F46DB">
      <w:r>
        <w:t>Although</w:t>
      </w:r>
      <w:r w:rsidR="00732A7E">
        <w:t xml:space="preserve">, </w:t>
      </w:r>
      <w:r w:rsidR="0027047E">
        <w:t>body</w:t>
      </w:r>
      <w:r w:rsidR="00732A7E">
        <w:t xml:space="preserve"> worn cameras have </w:t>
      </w:r>
      <w:r w:rsidR="00182754">
        <w:t xml:space="preserve">been shown to have </w:t>
      </w:r>
      <w:r w:rsidR="00732A7E">
        <w:t>a positive impact in respect to officer self- reflection and can also alter the way that the public behave, when they know their actions are being filmed</w:t>
      </w:r>
      <w:r w:rsidR="00182754">
        <w:t xml:space="preserve"> </w:t>
      </w:r>
      <w:r w:rsidR="009F2D39">
        <w:t>(</w:t>
      </w:r>
      <w:r>
        <w:t xml:space="preserve">Karen Harrison </w:t>
      </w:r>
      <w:r w:rsidR="009F2D39">
        <w:t>E</w:t>
      </w:r>
      <w:r>
        <w:t>t</w:t>
      </w:r>
      <w:r w:rsidR="009F2D39">
        <w:t xml:space="preserve"> </w:t>
      </w:r>
      <w:r>
        <w:t>Al,</w:t>
      </w:r>
      <w:r w:rsidR="009F2D39">
        <w:t xml:space="preserve"> 2021)</w:t>
      </w:r>
      <w:r w:rsidR="00182754">
        <w:t xml:space="preserve">. </w:t>
      </w:r>
      <w:r>
        <w:t xml:space="preserve">It is a fact that the behaviour of most people changes drastically when they know that their actions are being recorded. This is known as the “observer effect” </w:t>
      </w:r>
      <w:r w:rsidRPr="00A97F0D">
        <w:t>(Jonathan Shaw, 2017).</w:t>
      </w:r>
      <w:r w:rsidR="0027047E">
        <w:t xml:space="preserve"> When a person or group of people know that their actions are being recorded and can be re-played, they tend to behave in a more appropriate manner.</w:t>
      </w:r>
    </w:p>
    <w:p w14:paraId="65758E6C" w14:textId="78A98A21" w:rsidR="000A5DFD" w:rsidRDefault="0027047E">
      <w:r>
        <w:t>There</w:t>
      </w:r>
      <w:r w:rsidR="00C145F9">
        <w:t xml:space="preserve"> are</w:t>
      </w:r>
      <w:r>
        <w:t xml:space="preserve"> </w:t>
      </w:r>
      <w:proofErr w:type="gramStart"/>
      <w:r>
        <w:t>many</w:t>
      </w:r>
      <w:proofErr w:type="gramEnd"/>
      <w:r w:rsidR="00C145F9">
        <w:t xml:space="preserve"> arguments both for and against the use of body worn cameras, however</w:t>
      </w:r>
      <w:r>
        <w:t xml:space="preserve">, </w:t>
      </w:r>
      <w:r w:rsidR="00C145F9">
        <w:t>there is more evidence that shows the</w:t>
      </w:r>
      <w:r w:rsidR="00182754">
        <w:t xml:space="preserve"> primary</w:t>
      </w:r>
      <w:r w:rsidR="00C145F9">
        <w:t xml:space="preserve"> impact they have is positive, not just in policing but for everyday use, such as businesses and security agencies (M</w:t>
      </w:r>
      <w:r>
        <w:t>ilestone,</w:t>
      </w:r>
      <w:r w:rsidR="00C145F9">
        <w:t xml:space="preserve"> 2020)</w:t>
      </w:r>
      <w:r>
        <w:t>.</w:t>
      </w:r>
      <w:r w:rsidR="00182754">
        <w:t xml:space="preserve"> </w:t>
      </w:r>
      <w:r w:rsidR="000A5DFD">
        <w:t xml:space="preserve">Additionally, one of the most important aspects when maintaining professional standards within policing is the introduction of the </w:t>
      </w:r>
      <w:r w:rsidR="00182754">
        <w:t>P</w:t>
      </w:r>
      <w:r w:rsidR="000A5DFD">
        <w:t xml:space="preserve">olice and </w:t>
      </w:r>
      <w:r w:rsidR="00182754">
        <w:t>C</w:t>
      </w:r>
      <w:r w:rsidR="000A5DFD">
        <w:t xml:space="preserve">riminal </w:t>
      </w:r>
      <w:r w:rsidR="00182754">
        <w:t>E</w:t>
      </w:r>
      <w:r w:rsidR="000A5DFD">
        <w:t xml:space="preserve">vidence </w:t>
      </w:r>
      <w:r w:rsidR="00182754">
        <w:t>A</w:t>
      </w:r>
      <w:r w:rsidR="000A5DFD">
        <w:t>ct (1984).</w:t>
      </w:r>
    </w:p>
    <w:p w14:paraId="4F41238A" w14:textId="77777777" w:rsidR="000A5DFD" w:rsidRDefault="000A5DFD"/>
    <w:p w14:paraId="030A0867" w14:textId="0772AE7F" w:rsidR="000A5DFD" w:rsidRDefault="000A5DFD">
      <w:r>
        <w:t xml:space="preserve">The </w:t>
      </w:r>
      <w:r w:rsidR="00182754">
        <w:t>P</w:t>
      </w:r>
      <w:r>
        <w:t xml:space="preserve">olice and </w:t>
      </w:r>
      <w:r w:rsidR="00182754">
        <w:t>C</w:t>
      </w:r>
      <w:r>
        <w:t xml:space="preserve">riminal </w:t>
      </w:r>
      <w:r w:rsidR="00182754">
        <w:t>E</w:t>
      </w:r>
      <w:r>
        <w:t xml:space="preserve">vidence </w:t>
      </w:r>
      <w:r w:rsidR="00182754">
        <w:t>A</w:t>
      </w:r>
      <w:r>
        <w:t>ct</w:t>
      </w:r>
      <w:r w:rsidR="00182754">
        <w:t xml:space="preserve"> (</w:t>
      </w:r>
      <w:r>
        <w:t>PACE</w:t>
      </w:r>
      <w:r w:rsidR="00182754">
        <w:t>)</w:t>
      </w:r>
      <w:r>
        <w:t xml:space="preserve">, was introduced in 1984 and was brough in to “UNIFY POLICE POWERS UNDER ONE CODE OF PRACTICE” </w:t>
      </w:r>
      <w:r w:rsidR="0027047E" w:rsidRPr="000C5CE9">
        <w:t>(Michael Zander, 2011) (JOURNAL)</w:t>
      </w:r>
    </w:p>
    <w:p w14:paraId="65A5F492" w14:textId="30E5626C" w:rsidR="000A5DFD" w:rsidRDefault="000A5DFD">
      <w:r>
        <w:t>PACE was introduced following the B</w:t>
      </w:r>
      <w:r w:rsidR="001F47C3">
        <w:t>rixton</w:t>
      </w:r>
      <w:r>
        <w:t xml:space="preserve"> riots of 1981 which was a riot between </w:t>
      </w:r>
      <w:r w:rsidR="001F47C3">
        <w:t xml:space="preserve">Metropolitan police </w:t>
      </w:r>
      <w:r>
        <w:t>and protestors from Brixton in London.</w:t>
      </w:r>
      <w:r w:rsidR="002F27E1">
        <w:t xml:space="preserve"> It is believed that these riots revealed a large </w:t>
      </w:r>
      <w:r w:rsidR="00BE3151">
        <w:t>miscarriage</w:t>
      </w:r>
      <w:r w:rsidR="002F27E1">
        <w:t xml:space="preserve"> of justice within police led investigations, with one of the many changes being that police now had to have reasonable and justifiable grounds to carry out an act, as opposed to general suspicion and now had to justify their own use of force in proportion to an incident. </w:t>
      </w:r>
      <w:r w:rsidR="00182754">
        <w:t xml:space="preserve">The large opposition to police actions during the riots paved the way for the introduction of PACE. These written regulations and rules provided police with a united method for dealing with criminality. </w:t>
      </w:r>
      <w:r w:rsidR="00F27ADF">
        <w:t>The old style of community policing</w:t>
      </w:r>
      <w:r w:rsidR="00001617">
        <w:t xml:space="preserve"> often now referred to as “Pre-PACE</w:t>
      </w:r>
      <w:proofErr w:type="gramStart"/>
      <w:r w:rsidR="00001617">
        <w:t>”,</w:t>
      </w:r>
      <w:proofErr w:type="gramEnd"/>
      <w:r w:rsidR="00001617">
        <w:t xml:space="preserve"> where there were minimal rules and regulations regarding officer conduct, prisoner welfare and treatment of the public was as such overturned (GOV.UK. </w:t>
      </w:r>
      <w:r w:rsidR="00F27ADF">
        <w:t>2013). The</w:t>
      </w:r>
      <w:r w:rsidR="002F27E1">
        <w:t xml:space="preserve"> aim of PACE was to allow police officers to be held accountable for their actions, should they act out of line when conducting procedures and investigations</w:t>
      </w:r>
      <w:r w:rsidR="002F27E1" w:rsidRPr="000C5CE9">
        <w:t>. (</w:t>
      </w:r>
      <w:r w:rsidR="00BE3151" w:rsidRPr="000C5CE9">
        <w:t>Michael Zander, 2012).</w:t>
      </w:r>
      <w:r w:rsidR="00182754">
        <w:t xml:space="preserve"> </w:t>
      </w:r>
    </w:p>
    <w:p w14:paraId="45C05D23" w14:textId="02994DFE" w:rsidR="0011786D" w:rsidRDefault="00EC79E6">
      <w:r>
        <w:t xml:space="preserve">PACE </w:t>
      </w:r>
      <w:r w:rsidR="00BE3151">
        <w:t xml:space="preserve">was designed to </w:t>
      </w:r>
      <w:r>
        <w:t>increase public confidence in police services as it provides an expected and legal standpoint on all police decision making.</w:t>
      </w:r>
      <w:r w:rsidR="0011786D">
        <w:t xml:space="preserve"> </w:t>
      </w:r>
      <w:r w:rsidR="00BE3151">
        <w:t>R</w:t>
      </w:r>
      <w:r w:rsidR="0011786D">
        <w:t xml:space="preserve">esearch </w:t>
      </w:r>
      <w:r w:rsidR="00BE3151">
        <w:t xml:space="preserve">shows </w:t>
      </w:r>
      <w:r w:rsidR="0011786D">
        <w:t>that PACE has been overall a success and despite other problems present within the criminal justice system, PACE itself has been a positive step forward for policing and for the public</w:t>
      </w:r>
      <w:r w:rsidR="00BE3151">
        <w:t xml:space="preserve"> </w:t>
      </w:r>
      <w:r w:rsidR="00BE3151" w:rsidRPr="000C5CE9">
        <w:t xml:space="preserve">(Charles E Cheadle, </w:t>
      </w:r>
      <w:r w:rsidR="000C5CE9" w:rsidRPr="000C5CE9">
        <w:t>2021</w:t>
      </w:r>
      <w:r w:rsidR="00BE3151" w:rsidRPr="000C5CE9">
        <w:t>).</w:t>
      </w:r>
    </w:p>
    <w:p w14:paraId="12BCEDBC" w14:textId="77777777" w:rsidR="003C34B5" w:rsidRDefault="003C34B5"/>
    <w:p w14:paraId="0D0265E6" w14:textId="34279935" w:rsidR="003C34B5" w:rsidRDefault="003C34B5">
      <w:r>
        <w:lastRenderedPageBreak/>
        <w:t xml:space="preserve">However, in </w:t>
      </w:r>
      <w:proofErr w:type="gramStart"/>
      <w:r>
        <w:t>some</w:t>
      </w:r>
      <w:proofErr w:type="gramEnd"/>
      <w:r>
        <w:t xml:space="preserve"> ways,</w:t>
      </w:r>
      <w:r w:rsidR="00001617">
        <w:t xml:space="preserve"> it has been considered that</w:t>
      </w:r>
      <w:r>
        <w:t xml:space="preserve"> PACE has had the reverse effect, leading some people to believe that it has given police excessive powers over the public, leading to a further abuse of power </w:t>
      </w:r>
      <w:r w:rsidRPr="00A97F0D">
        <w:t>(Iain Gould, 2024).</w:t>
      </w:r>
    </w:p>
    <w:p w14:paraId="7A8D58BA" w14:textId="0DA3C1AF" w:rsidR="003C34B5" w:rsidRDefault="00E72795">
      <w:r>
        <w:t>T</w:t>
      </w:r>
      <w:r w:rsidR="003C34B5">
        <w:t>he police force will</w:t>
      </w:r>
      <w:r w:rsidR="00001617">
        <w:t xml:space="preserve"> never be able to appease all persons</w:t>
      </w:r>
      <w:r>
        <w:t xml:space="preserve">, but </w:t>
      </w:r>
      <w:r w:rsidR="003C34B5">
        <w:t xml:space="preserve">positive changes are continuously being made to make sure the best possible service is being provided to the public. </w:t>
      </w:r>
      <w:r>
        <w:t xml:space="preserve">It is important to recognise </w:t>
      </w:r>
      <w:r w:rsidR="003C34B5">
        <w:t>that all officers are indeed human and that mistakes are easily made, this often has a detrimental effect on public perception as it is often instances like these which are often displayed in the media. (Kevin Morrell et al.2015)</w:t>
      </w:r>
    </w:p>
    <w:p w14:paraId="33C13136" w14:textId="2C35FD06" w:rsidR="008E6DB1" w:rsidRDefault="0011786D">
      <w:r>
        <w:t xml:space="preserve">In conclusion, </w:t>
      </w:r>
      <w:r w:rsidR="005A479C">
        <w:t xml:space="preserve">there are </w:t>
      </w:r>
      <w:proofErr w:type="gramStart"/>
      <w:r w:rsidR="005A479C">
        <w:t>many</w:t>
      </w:r>
      <w:proofErr w:type="gramEnd"/>
      <w:r w:rsidR="005A479C">
        <w:t xml:space="preserve"> policing policies and procedures which have adapted throughout the years and </w:t>
      </w:r>
      <w:r w:rsidR="00BE3151">
        <w:t xml:space="preserve">research concludes that </w:t>
      </w:r>
      <w:r w:rsidR="005A479C">
        <w:t>the police system in the UK is currently in the best place it has ever been regarding officer accountability and public perception</w:t>
      </w:r>
      <w:r w:rsidR="00E72795">
        <w:t>, particularly pertaining to the maintenance of professional standards.</w:t>
      </w:r>
    </w:p>
    <w:p w14:paraId="5E70D64A" w14:textId="395A7875" w:rsidR="008E6DB1" w:rsidRPr="008E6DB1" w:rsidRDefault="008E6DB1">
      <w:pPr>
        <w:rPr>
          <w:b/>
          <w:bCs/>
          <w:i/>
          <w:iCs/>
          <w:u w:val="single"/>
        </w:rPr>
      </w:pPr>
      <w:r w:rsidRPr="008E6DB1">
        <w:rPr>
          <w:b/>
          <w:bCs/>
          <w:i/>
          <w:iCs/>
          <w:u w:val="single"/>
        </w:rPr>
        <w:t>10</w:t>
      </w:r>
      <w:r w:rsidR="00001617">
        <w:rPr>
          <w:b/>
          <w:bCs/>
          <w:i/>
          <w:iCs/>
          <w:u w:val="single"/>
        </w:rPr>
        <w:t>7</w:t>
      </w:r>
      <w:r w:rsidR="001C0D64">
        <w:rPr>
          <w:b/>
          <w:bCs/>
          <w:i/>
          <w:iCs/>
          <w:u w:val="single"/>
        </w:rPr>
        <w:t>5</w:t>
      </w:r>
      <w:r w:rsidRPr="008E6DB1">
        <w:rPr>
          <w:b/>
          <w:bCs/>
          <w:i/>
          <w:iCs/>
          <w:u w:val="single"/>
        </w:rPr>
        <w:t xml:space="preserve"> WORDS</w:t>
      </w:r>
    </w:p>
    <w:bookmarkEnd w:id="0"/>
    <w:p w14:paraId="4CE06D0C" w14:textId="2FD067D0" w:rsidR="002F27E1" w:rsidRDefault="002F27E1"/>
    <w:p w14:paraId="2E050005" w14:textId="77777777" w:rsidR="008E6DB1" w:rsidRDefault="008E6DB1"/>
    <w:p w14:paraId="470A1015" w14:textId="77777777" w:rsidR="008E6DB1" w:rsidRDefault="008E6DB1"/>
    <w:p w14:paraId="7462418E" w14:textId="77777777" w:rsidR="008E6DB1" w:rsidRDefault="008E6DB1"/>
    <w:p w14:paraId="77A6E6FD" w14:textId="77777777" w:rsidR="008E6DB1" w:rsidRDefault="008E6DB1"/>
    <w:p w14:paraId="4D9DD3DF" w14:textId="77777777" w:rsidR="008E6DB1" w:rsidRDefault="008E6DB1"/>
    <w:p w14:paraId="3A810A7B" w14:textId="77777777" w:rsidR="008E6DB1" w:rsidRDefault="008E6DB1"/>
    <w:p w14:paraId="449BBFF2" w14:textId="77777777" w:rsidR="008E6DB1" w:rsidRDefault="008E6DB1"/>
    <w:p w14:paraId="21A3DD66" w14:textId="77777777" w:rsidR="008E6DB1" w:rsidRDefault="008E6DB1"/>
    <w:p w14:paraId="665977FA" w14:textId="77777777" w:rsidR="008E6DB1" w:rsidRDefault="008E6DB1"/>
    <w:p w14:paraId="2874AC67" w14:textId="77777777" w:rsidR="008E6DB1" w:rsidRDefault="008E6DB1"/>
    <w:p w14:paraId="1D5D0933" w14:textId="77777777" w:rsidR="008E6DB1" w:rsidRDefault="008E6DB1"/>
    <w:p w14:paraId="04A9C907" w14:textId="77777777" w:rsidR="000431F1" w:rsidRDefault="000431F1">
      <w:pPr>
        <w:rPr>
          <w:b/>
          <w:bCs/>
          <w:i/>
          <w:iCs/>
          <w:u w:val="single"/>
        </w:rPr>
      </w:pPr>
      <w:bookmarkStart w:id="1" w:name="_Hlk165906044"/>
    </w:p>
    <w:p w14:paraId="68320B0D" w14:textId="77777777" w:rsidR="00AD79E2" w:rsidRDefault="00AD79E2">
      <w:pPr>
        <w:rPr>
          <w:b/>
          <w:bCs/>
          <w:i/>
          <w:iCs/>
          <w:u w:val="single"/>
        </w:rPr>
      </w:pPr>
    </w:p>
    <w:p w14:paraId="19E63175" w14:textId="77777777" w:rsidR="00AD79E2" w:rsidRDefault="00AD79E2">
      <w:pPr>
        <w:rPr>
          <w:b/>
          <w:bCs/>
          <w:i/>
          <w:iCs/>
          <w:u w:val="single"/>
        </w:rPr>
      </w:pPr>
    </w:p>
    <w:p w14:paraId="4D430408" w14:textId="77777777" w:rsidR="00AD79E2" w:rsidRDefault="00AD79E2">
      <w:pPr>
        <w:rPr>
          <w:b/>
          <w:bCs/>
          <w:i/>
          <w:iCs/>
          <w:u w:val="single"/>
        </w:rPr>
      </w:pPr>
    </w:p>
    <w:p w14:paraId="234DA031" w14:textId="77777777" w:rsidR="00AD79E2" w:rsidRDefault="00AD79E2">
      <w:pPr>
        <w:rPr>
          <w:b/>
          <w:bCs/>
          <w:i/>
          <w:iCs/>
          <w:u w:val="single"/>
        </w:rPr>
      </w:pPr>
    </w:p>
    <w:p w14:paraId="55474F9B" w14:textId="77777777" w:rsidR="00AD79E2" w:rsidRDefault="00AD79E2">
      <w:pPr>
        <w:rPr>
          <w:b/>
          <w:bCs/>
          <w:i/>
          <w:iCs/>
          <w:u w:val="single"/>
        </w:rPr>
      </w:pPr>
    </w:p>
    <w:p w14:paraId="5F9DB5A5" w14:textId="77777777" w:rsidR="00AD79E2" w:rsidRDefault="00AD79E2">
      <w:pPr>
        <w:rPr>
          <w:b/>
          <w:bCs/>
          <w:i/>
          <w:iCs/>
          <w:u w:val="single"/>
        </w:rPr>
      </w:pPr>
    </w:p>
    <w:p w14:paraId="1A2DF647" w14:textId="77777777" w:rsidR="00AD79E2" w:rsidRDefault="00AD79E2">
      <w:pPr>
        <w:rPr>
          <w:b/>
          <w:bCs/>
          <w:i/>
          <w:iCs/>
          <w:u w:val="single"/>
        </w:rPr>
      </w:pPr>
    </w:p>
    <w:p w14:paraId="703B6938" w14:textId="77777777" w:rsidR="00AD79E2" w:rsidRDefault="00AD79E2">
      <w:pPr>
        <w:rPr>
          <w:b/>
          <w:bCs/>
          <w:i/>
          <w:iCs/>
          <w:u w:val="single"/>
        </w:rPr>
      </w:pPr>
    </w:p>
    <w:p w14:paraId="6B62DED6" w14:textId="704DB591" w:rsidR="008E6DB1" w:rsidRDefault="008E6DB1">
      <w:pPr>
        <w:rPr>
          <w:b/>
          <w:bCs/>
          <w:i/>
          <w:iCs/>
          <w:u w:val="single"/>
        </w:rPr>
      </w:pPr>
      <w:r w:rsidRPr="008E6DB1">
        <w:rPr>
          <w:b/>
          <w:bCs/>
          <w:i/>
          <w:iCs/>
          <w:u w:val="single"/>
        </w:rPr>
        <w:lastRenderedPageBreak/>
        <w:t>ESSAY TWO- PUBLIC PROTECTION</w:t>
      </w:r>
    </w:p>
    <w:p w14:paraId="696279AC" w14:textId="77777777" w:rsidR="008E6DB1" w:rsidRPr="008E6DB1" w:rsidRDefault="008E6DB1"/>
    <w:p w14:paraId="66DB5123" w14:textId="25263332" w:rsidR="003F3609" w:rsidRDefault="00111C48">
      <w:r>
        <w:t xml:space="preserve">This essay </w:t>
      </w:r>
      <w:r w:rsidR="000431F1">
        <w:t xml:space="preserve">aims to define </w:t>
      </w:r>
      <w:r>
        <w:t xml:space="preserve">the </w:t>
      </w:r>
      <w:r w:rsidR="008E6DB1">
        <w:t xml:space="preserve">characteristics </w:t>
      </w:r>
      <w:r>
        <w:t xml:space="preserve">that </w:t>
      </w:r>
      <w:r w:rsidR="008E6DB1">
        <w:t>can make a person vulnerable to exploitation to criminal gangs</w:t>
      </w:r>
      <w:r>
        <w:t xml:space="preserve"> and the issues surrounding exploitation, specifically referring to young and vulnerable people.</w:t>
      </w:r>
    </w:p>
    <w:p w14:paraId="76AF9E38" w14:textId="67D19E0B" w:rsidR="003F3609" w:rsidRDefault="003F3609">
      <w:r>
        <w:t>Criminal exploitation is a form of abuse, where an individual or a group of people take advantage of an imbalance of power, often age, gender, size and/or economic status</w:t>
      </w:r>
      <w:r w:rsidR="00111C48">
        <w:t xml:space="preserve"> </w:t>
      </w:r>
      <w:r>
        <w:t>(GOV.UK</w:t>
      </w:r>
      <w:r w:rsidR="00111C48">
        <w:t xml:space="preserve">, </w:t>
      </w:r>
      <w:r>
        <w:t>2023).</w:t>
      </w:r>
    </w:p>
    <w:p w14:paraId="3CA345FE" w14:textId="0DDAEF58" w:rsidR="003F3609" w:rsidRDefault="003F3609">
      <w:r>
        <w:t>For example, one of the main forms of criminal exploitation within the UK are “COUNTY LINES</w:t>
      </w:r>
      <w:r w:rsidR="000502C9">
        <w:t>.”</w:t>
      </w:r>
    </w:p>
    <w:p w14:paraId="2563E353" w14:textId="58A1808A" w:rsidR="003F3609" w:rsidRDefault="003F3609">
      <w:r>
        <w:t xml:space="preserve">County lines refers to gangs and organised criminal groups that are involved with exporting-controlled substances within </w:t>
      </w:r>
      <w:r w:rsidR="00404DBE">
        <w:t xml:space="preserve">the United </w:t>
      </w:r>
      <w:r w:rsidR="00182754">
        <w:t>Kingdom,</w:t>
      </w:r>
      <w:r>
        <w:t xml:space="preserve"> often by exploiting children or vulnerable adults to deliver and store the drugs and money.</w:t>
      </w:r>
      <w:r w:rsidR="00001617">
        <w:t xml:space="preserve"> Often operating between and across numerous county areas, </w:t>
      </w:r>
      <w:proofErr w:type="gramStart"/>
      <w:r w:rsidR="00001617">
        <w:t>utilising</w:t>
      </w:r>
      <w:proofErr w:type="gramEnd"/>
      <w:r w:rsidR="00001617">
        <w:t xml:space="preserve"> the train system and road systems. </w:t>
      </w:r>
    </w:p>
    <w:p w14:paraId="2034E93F" w14:textId="6FD15AB0" w:rsidR="00D40B6C" w:rsidRDefault="003F3609">
      <w:r>
        <w:t>To</w:t>
      </w:r>
      <w:r w:rsidR="00001617">
        <w:t xml:space="preserve"> gain the compliance of the individuals recruited to run the drugs</w:t>
      </w:r>
      <w:r>
        <w:t>, gangs will often use intimidation tactics, such as inciting violence or making threats against a person or their family (NCA</w:t>
      </w:r>
      <w:r w:rsidR="00D40B6C">
        <w:t>,</w:t>
      </w:r>
      <w:r w:rsidR="00AA0553">
        <w:t xml:space="preserve"> </w:t>
      </w:r>
      <w:r>
        <w:t>2018)</w:t>
      </w:r>
      <w:r w:rsidR="00D40B6C">
        <w:t>.</w:t>
      </w:r>
      <w:r w:rsidR="00001617">
        <w:t xml:space="preserve"> V</w:t>
      </w:r>
      <w:r w:rsidR="00D40B6C">
        <w:t xml:space="preserve">iolence and threatening behaviour can </w:t>
      </w:r>
      <w:proofErr w:type="gramStart"/>
      <w:r w:rsidR="00001617">
        <w:t>act as</w:t>
      </w:r>
      <w:proofErr w:type="gramEnd"/>
      <w:r w:rsidR="00001617">
        <w:t xml:space="preserve"> a </w:t>
      </w:r>
      <w:r w:rsidR="00D40B6C">
        <w:t>very persuasive technique</w:t>
      </w:r>
      <w:r w:rsidR="00001617">
        <w:t xml:space="preserve">, relying on the </w:t>
      </w:r>
      <w:r w:rsidR="00D40B6C">
        <w:t xml:space="preserve">individual’s fear and susceptibility to intimidation. When a person is faced with </w:t>
      </w:r>
      <w:r w:rsidR="00001617">
        <w:t xml:space="preserve">personal </w:t>
      </w:r>
      <w:r w:rsidR="00D40B6C">
        <w:t>violence,</w:t>
      </w:r>
      <w:r w:rsidR="00001617">
        <w:t xml:space="preserve"> or violence against loved ones</w:t>
      </w:r>
      <w:r w:rsidR="00D40B6C">
        <w:t xml:space="preserve"> they are often more likely to comply with orders given to them as a means of avoiding further harm </w:t>
      </w:r>
      <w:r w:rsidR="00D40B6C" w:rsidRPr="001B0A38">
        <w:t>(College of policing, 2021).</w:t>
      </w:r>
    </w:p>
    <w:p w14:paraId="20C0B761" w14:textId="77777777" w:rsidR="000502C9" w:rsidRDefault="000502C9"/>
    <w:p w14:paraId="09D51153" w14:textId="37721E90" w:rsidR="000502C9" w:rsidRDefault="00111C48">
      <w:r>
        <w:t xml:space="preserve">When discussing exploitation, it is important to consider </w:t>
      </w:r>
      <w:r w:rsidR="000502C9">
        <w:t>psychological characteristics, such as vulnerability.</w:t>
      </w:r>
    </w:p>
    <w:p w14:paraId="4D437637" w14:textId="66AE4F4E" w:rsidR="00B421AD" w:rsidRDefault="000502C9">
      <w:r>
        <w:t xml:space="preserve">Vulnerability </w:t>
      </w:r>
      <w:r w:rsidR="00001617">
        <w:t>is frequently</w:t>
      </w:r>
      <w:r>
        <w:t xml:space="preserve"> described as somebody who </w:t>
      </w:r>
      <w:proofErr w:type="gramStart"/>
      <w:r>
        <w:t>is able to</w:t>
      </w:r>
      <w:proofErr w:type="gramEnd"/>
      <w:r>
        <w:t xml:space="preserve"> be hurt both physically and emotionally </w:t>
      </w:r>
      <w:r w:rsidR="00001617">
        <w:t xml:space="preserve">with </w:t>
      </w:r>
      <w:r>
        <w:t>eas</w:t>
      </w:r>
      <w:r w:rsidR="00001617">
        <w:t>e</w:t>
      </w:r>
      <w:r>
        <w:t xml:space="preserve"> and are more susceptible to be targeted by criminal gangs due to thi</w:t>
      </w:r>
      <w:r w:rsidR="000431F1">
        <w:t xml:space="preserve">s, with research now showing that </w:t>
      </w:r>
      <w:r w:rsidR="007102C6">
        <w:t>vulnerability has many more factors today than previously stated</w:t>
      </w:r>
      <w:r w:rsidR="000431F1">
        <w:t xml:space="preserve"> (Kate Brown et al, 2017).</w:t>
      </w:r>
    </w:p>
    <w:p w14:paraId="08B3FFE3" w14:textId="7E029DB3" w:rsidR="007102C6" w:rsidRDefault="00AA0553">
      <w:r>
        <w:t>Vulnerabilities</w:t>
      </w:r>
      <w:r w:rsidR="007102C6">
        <w:t xml:space="preserve"> could otherwise be described as any individual who due to their current situation or individual needs is not able to properly look after themselves</w:t>
      </w:r>
      <w:r w:rsidR="00001617">
        <w:t>.</w:t>
      </w:r>
    </w:p>
    <w:p w14:paraId="5D0142FE" w14:textId="5E8AEA03" w:rsidR="007102C6" w:rsidRDefault="007102C6">
      <w:r>
        <w:t>The acronym THRIVE is commonly used in</w:t>
      </w:r>
      <w:r w:rsidR="00AA0553">
        <w:t xml:space="preserve"> p</w:t>
      </w:r>
      <w:r>
        <w:t>olicing</w:t>
      </w:r>
      <w:r w:rsidR="00AA0553">
        <w:t>,</w:t>
      </w:r>
      <w:r>
        <w:t xml:space="preserve"> which breaks down into the following six words: Threat, harm, risk, investigation, vulnerability, and engagement (</w:t>
      </w:r>
      <w:r w:rsidR="00AA0553">
        <w:t xml:space="preserve">College of policing, </w:t>
      </w:r>
      <w:r>
        <w:t>2021)</w:t>
      </w:r>
      <w:r w:rsidR="00AA0553">
        <w:t>.</w:t>
      </w:r>
      <w:r>
        <w:t xml:space="preserve"> This is the current system which is used by police forces in the UK to appropriately assess an individual’s level of vulnerability based on the above six factors.</w:t>
      </w:r>
      <w:r w:rsidR="00001617">
        <w:t xml:space="preserve"> W</w:t>
      </w:r>
      <w:r>
        <w:t xml:space="preserve">hen discussing exploitation, a crucial factor to consider is age. </w:t>
      </w:r>
      <w:proofErr w:type="gramStart"/>
      <w:r>
        <w:t>Many</w:t>
      </w:r>
      <w:proofErr w:type="gramEnd"/>
      <w:r>
        <w:t xml:space="preserve"> young people are coerced and controlled by adults or other young people, often with a higher socio-economic status than themselves to conduct criminal activity on their behalf. Primarily, these activities consist of drug dealing, trafficking, and violent crimes</w:t>
      </w:r>
      <w:r w:rsidR="00AA0553">
        <w:t xml:space="preserve"> </w:t>
      </w:r>
      <w:r>
        <w:t>(NSPCC</w:t>
      </w:r>
      <w:r w:rsidR="00AA0553">
        <w:t xml:space="preserve">, </w:t>
      </w:r>
      <w:r>
        <w:t>2024)</w:t>
      </w:r>
      <w:r w:rsidR="00AA0553">
        <w:t>.</w:t>
      </w:r>
    </w:p>
    <w:p w14:paraId="6577E1A2" w14:textId="7982993B" w:rsidR="00F8413E" w:rsidRDefault="00F8413E">
      <w:r>
        <w:t xml:space="preserve">Young people are often recruited because of the area they live in, or because of their family member’s history. However, </w:t>
      </w:r>
      <w:proofErr w:type="gramStart"/>
      <w:r>
        <w:t>lots of</w:t>
      </w:r>
      <w:proofErr w:type="gramEnd"/>
      <w:r>
        <w:t xml:space="preserve"> young people join these gangs under the false pr</w:t>
      </w:r>
      <w:r w:rsidR="00AA0553">
        <w:t>omise</w:t>
      </w:r>
      <w:r>
        <w:t xml:space="preserve"> that they will be provided with protection or are promised large rewards such as cash or expensive goods</w:t>
      </w:r>
      <w:r w:rsidR="00AA0553">
        <w:t xml:space="preserve"> </w:t>
      </w:r>
      <w:r>
        <w:t>(NSPCC</w:t>
      </w:r>
      <w:r w:rsidR="00AA0553">
        <w:t xml:space="preserve">, </w:t>
      </w:r>
      <w:r>
        <w:t>2024)</w:t>
      </w:r>
      <w:r w:rsidR="00AA0553">
        <w:t>.</w:t>
      </w:r>
    </w:p>
    <w:p w14:paraId="1B5D73CF" w14:textId="59281E95" w:rsidR="00EB4F57" w:rsidRDefault="00F8413E">
      <w:r>
        <w:t xml:space="preserve">There are </w:t>
      </w:r>
      <w:proofErr w:type="gramStart"/>
      <w:r>
        <w:t>many</w:t>
      </w:r>
      <w:proofErr w:type="gramEnd"/>
      <w:r>
        <w:t xml:space="preserve"> signs which may </w:t>
      </w:r>
      <w:r w:rsidR="00001617">
        <w:t xml:space="preserve">enable both police officers and family members </w:t>
      </w:r>
      <w:r>
        <w:t xml:space="preserve">to spot if someone is being criminally exploited, however it is often </w:t>
      </w:r>
      <w:r w:rsidR="00001617">
        <w:t xml:space="preserve">difficult to recognise and then act upon these signs. </w:t>
      </w:r>
      <w:r>
        <w:t xml:space="preserve">These range from </w:t>
      </w:r>
      <w:proofErr w:type="gramStart"/>
      <w:r>
        <w:t>a number of</w:t>
      </w:r>
      <w:proofErr w:type="gramEnd"/>
      <w:r>
        <w:t xml:space="preserve"> things</w:t>
      </w:r>
      <w:r w:rsidR="00AA0553">
        <w:t>,</w:t>
      </w:r>
      <w:r>
        <w:t xml:space="preserve"> such as </w:t>
      </w:r>
      <w:r w:rsidR="00001617">
        <w:t>c</w:t>
      </w:r>
      <w:r>
        <w:t xml:space="preserve">ontinuously going missing from places </w:t>
      </w:r>
      <w:r w:rsidR="00144029">
        <w:t xml:space="preserve">like </w:t>
      </w:r>
      <w:r>
        <w:t xml:space="preserve">home or </w:t>
      </w:r>
      <w:r>
        <w:lastRenderedPageBreak/>
        <w:t>school, carrying weapons when out in public or even becoming isolated from friends and family</w:t>
      </w:r>
      <w:r w:rsidR="00AA0553">
        <w:t xml:space="preserve"> </w:t>
      </w:r>
      <w:r>
        <w:t>(BHSCP</w:t>
      </w:r>
      <w:r w:rsidR="00AA0553">
        <w:t>,</w:t>
      </w:r>
      <w:r w:rsidR="00404DBE">
        <w:t xml:space="preserve"> </w:t>
      </w:r>
      <w:r>
        <w:t>2019)</w:t>
      </w:r>
      <w:r w:rsidR="00AA0553">
        <w:t xml:space="preserve">. </w:t>
      </w:r>
    </w:p>
    <w:p w14:paraId="6AC9DF58" w14:textId="3825EDD0" w:rsidR="00144029" w:rsidRDefault="00AA0553">
      <w:r>
        <w:t xml:space="preserve">Research shows </w:t>
      </w:r>
      <w:r w:rsidR="009D6B87">
        <w:t xml:space="preserve">that </w:t>
      </w:r>
      <w:r>
        <w:t xml:space="preserve">it is </w:t>
      </w:r>
      <w:r w:rsidR="009D6B87">
        <w:t>not just children, but also vulnerable adults</w:t>
      </w:r>
      <w:r>
        <w:t xml:space="preserve">, </w:t>
      </w:r>
      <w:proofErr w:type="gramStart"/>
      <w:r>
        <w:t>that</w:t>
      </w:r>
      <w:proofErr w:type="gramEnd"/>
      <w:r w:rsidR="009D6B87">
        <w:t xml:space="preserve"> can be victim of criminal exploitation, such as the homeless community. It is </w:t>
      </w:r>
      <w:r w:rsidR="00001617">
        <w:t xml:space="preserve">reported </w:t>
      </w:r>
      <w:r w:rsidR="009D6B87">
        <w:t xml:space="preserve">that </w:t>
      </w:r>
      <w:proofErr w:type="gramStart"/>
      <w:r w:rsidR="009D6B87">
        <w:t>many</w:t>
      </w:r>
      <w:proofErr w:type="gramEnd"/>
      <w:r w:rsidR="009D6B87">
        <w:t xml:space="preserve"> homeless persons are approached </w:t>
      </w:r>
      <w:r w:rsidR="00001617">
        <w:t xml:space="preserve">by exploiters </w:t>
      </w:r>
      <w:r w:rsidR="009D6B87">
        <w:t xml:space="preserve">at places such as food banks and homeless shelters or hostels. They are offered cash payments and expensive goods, before being </w:t>
      </w:r>
      <w:r w:rsidR="00001617">
        <w:t xml:space="preserve">gradually </w:t>
      </w:r>
      <w:r w:rsidR="009D6B87">
        <w:t xml:space="preserve">controlled by alcohol or drugs as a means of </w:t>
      </w:r>
      <w:r w:rsidR="00001617">
        <w:t xml:space="preserve">retaining them as part of the exploitation </w:t>
      </w:r>
      <w:r w:rsidR="009D6B87">
        <w:t>(NCA</w:t>
      </w:r>
      <w:r>
        <w:t xml:space="preserve">, </w:t>
      </w:r>
      <w:r w:rsidR="009D6B87">
        <w:t>2024)</w:t>
      </w:r>
      <w:r>
        <w:t>.</w:t>
      </w:r>
    </w:p>
    <w:p w14:paraId="38DD603B" w14:textId="2B4BFF2E" w:rsidR="00370D88" w:rsidRDefault="00370D88">
      <w:r>
        <w:t>It is currently being debated</w:t>
      </w:r>
      <w:r w:rsidR="001D7AE5">
        <w:t xml:space="preserve"> amongst communities</w:t>
      </w:r>
      <w:r>
        <w:t xml:space="preserve"> whether criminally exploited persons are being treated </w:t>
      </w:r>
      <w:r w:rsidR="001D7AE5">
        <w:t>proportionately</w:t>
      </w:r>
      <w:r>
        <w:t xml:space="preserve"> and </w:t>
      </w:r>
      <w:r w:rsidR="001D7AE5">
        <w:t>fairly</w:t>
      </w:r>
      <w:r>
        <w:t xml:space="preserve"> </w:t>
      </w:r>
      <w:r w:rsidR="00001617">
        <w:t xml:space="preserve">by the police </w:t>
      </w:r>
      <w:r w:rsidR="00AA0553">
        <w:t>because of</w:t>
      </w:r>
      <w:r>
        <w:t xml:space="preserve"> their </w:t>
      </w:r>
      <w:r w:rsidR="00001617">
        <w:t xml:space="preserve">position of </w:t>
      </w:r>
      <w:r>
        <w:t xml:space="preserve">exploitation. </w:t>
      </w:r>
      <w:proofErr w:type="gramStart"/>
      <w:r>
        <w:t>Some</w:t>
      </w:r>
      <w:proofErr w:type="gramEnd"/>
      <w:r>
        <w:t xml:space="preserve"> </w:t>
      </w:r>
      <w:r w:rsidR="00AA0553">
        <w:t>persons argu</w:t>
      </w:r>
      <w:r>
        <w:t xml:space="preserve">e that </w:t>
      </w:r>
      <w:r w:rsidR="001D7AE5">
        <w:t>victims</w:t>
      </w:r>
      <w:r>
        <w:t xml:space="preserve"> of criminal exploitation need to be treated more like </w:t>
      </w:r>
      <w:r w:rsidR="001D7AE5">
        <w:t>victims</w:t>
      </w:r>
      <w:r>
        <w:t xml:space="preserve"> as opposed to being subject to criminal proceedings and being treated as though they themselves are responsible for the offence</w:t>
      </w:r>
      <w:r w:rsidR="00AA0553">
        <w:t xml:space="preserve"> </w:t>
      </w:r>
      <w:r>
        <w:t>(A</w:t>
      </w:r>
      <w:r w:rsidR="00AA0553">
        <w:t xml:space="preserve">ction for children, </w:t>
      </w:r>
      <w:r w:rsidR="001D7AE5">
        <w:t>2024)</w:t>
      </w:r>
      <w:r w:rsidR="00AA0553">
        <w:t>.</w:t>
      </w:r>
    </w:p>
    <w:p w14:paraId="61E43A31" w14:textId="3D788106" w:rsidR="001D7AE5" w:rsidRDefault="00AA0553">
      <w:r>
        <w:t xml:space="preserve">It is important to consider that </w:t>
      </w:r>
      <w:r w:rsidR="001D7AE5">
        <w:t xml:space="preserve">these individuals are vulnerable and are often coerced into conducting these actions on behalf of another person, </w:t>
      </w:r>
      <w:r>
        <w:t xml:space="preserve">however </w:t>
      </w:r>
      <w:r w:rsidR="001D7AE5">
        <w:t xml:space="preserve">they are still the individual responsible for their own actions and it must be agreed that </w:t>
      </w:r>
      <w:proofErr w:type="gramStart"/>
      <w:r w:rsidR="001D7AE5">
        <w:t>some</w:t>
      </w:r>
      <w:proofErr w:type="gramEnd"/>
      <w:r w:rsidR="001D7AE5">
        <w:t xml:space="preserve"> accountability must be taken. Consideration could be </w:t>
      </w:r>
      <w:r w:rsidR="00001617">
        <w:t xml:space="preserve">given </w:t>
      </w:r>
      <w:r w:rsidR="001D7AE5">
        <w:t>for a reduced sentence based on the vulnerability of the offender.</w:t>
      </w:r>
    </w:p>
    <w:p w14:paraId="6472DF36" w14:textId="258CBD04" w:rsidR="001D7AE5" w:rsidRDefault="00AA0553">
      <w:r>
        <w:t xml:space="preserve">It is consistently clear </w:t>
      </w:r>
      <w:r w:rsidR="001D7AE5">
        <w:t xml:space="preserve">that there are failings within the system regarding identify exploited individuals. This is partly </w:t>
      </w:r>
      <w:r>
        <w:t>because</w:t>
      </w:r>
      <w:r w:rsidR="001D7AE5">
        <w:t xml:space="preserve"> these individuals may fear consequences from the perpetrator should they speak out to the police or any appropriate adult and as such, </w:t>
      </w:r>
      <w:proofErr w:type="gramStart"/>
      <w:r w:rsidR="001D7AE5">
        <w:t>many</w:t>
      </w:r>
      <w:proofErr w:type="gramEnd"/>
      <w:r w:rsidR="001D7AE5">
        <w:t xml:space="preserve"> victims may feel that they are unable to reach out for help</w:t>
      </w:r>
      <w:r>
        <w:t xml:space="preserve"> </w:t>
      </w:r>
      <w:r w:rsidRPr="002527DB">
        <w:t>(</w:t>
      </w:r>
      <w:r w:rsidR="002527DB" w:rsidRPr="002527DB">
        <w:t>R. Dehaghani, 2018</w:t>
      </w:r>
      <w:r w:rsidRPr="002527DB">
        <w:t>).</w:t>
      </w:r>
    </w:p>
    <w:p w14:paraId="4795DABC" w14:textId="14CF71D6" w:rsidR="001D7AE5" w:rsidRDefault="001D7AE5">
      <w:r>
        <w:t xml:space="preserve">It is important that prosecutors and the criminal justice system </w:t>
      </w:r>
      <w:r w:rsidR="00AA0553">
        <w:t>consider</w:t>
      </w:r>
      <w:r>
        <w:t xml:space="preserve"> that the victim may have been criminally exploited</w:t>
      </w:r>
      <w:r w:rsidR="00AA0553">
        <w:t>,</w:t>
      </w:r>
      <w:r>
        <w:t xml:space="preserve"> even if </w:t>
      </w:r>
      <w:proofErr w:type="gramStart"/>
      <w:r>
        <w:t>it appears that they</w:t>
      </w:r>
      <w:proofErr w:type="gramEnd"/>
      <w:r>
        <w:t xml:space="preserve"> are carrying out the activity of their own </w:t>
      </w:r>
      <w:r w:rsidR="00B80A5E">
        <w:t>volition</w:t>
      </w:r>
      <w:r w:rsidR="00001617">
        <w:t xml:space="preserve"> </w:t>
      </w:r>
      <w:r w:rsidR="00B80A5E">
        <w:t>(</w:t>
      </w:r>
      <w:r>
        <w:t>YJC</w:t>
      </w:r>
      <w:r w:rsidR="00AA0553">
        <w:t xml:space="preserve">, </w:t>
      </w:r>
      <w:r>
        <w:t>2020)</w:t>
      </w:r>
      <w:r w:rsidR="00AA0553">
        <w:t xml:space="preserve">. </w:t>
      </w:r>
      <w:r w:rsidR="00B80A5E">
        <w:t xml:space="preserve">For example, this does not have to be physical exploitation and can be done solely </w:t>
      </w:r>
      <w:proofErr w:type="gramStart"/>
      <w:r w:rsidR="00B80A5E">
        <w:t>through the use of</w:t>
      </w:r>
      <w:proofErr w:type="gramEnd"/>
      <w:r w:rsidR="00B80A5E">
        <w:t xml:space="preserve"> technology</w:t>
      </w:r>
      <w:r w:rsidR="001C4688">
        <w:t xml:space="preserve"> such as </w:t>
      </w:r>
      <w:r w:rsidR="008E1547">
        <w:t>social</w:t>
      </w:r>
      <w:r w:rsidR="00B80A5E">
        <w:t xml:space="preserve"> media, phone calls or text messaging.</w:t>
      </w:r>
    </w:p>
    <w:p w14:paraId="5587045A" w14:textId="65710A6B" w:rsidR="00B80A5E" w:rsidRDefault="00B80A5E">
      <w:r>
        <w:t xml:space="preserve">Although anybody can be vulnerable to criminal exploitation, research has found that the following factors can make a person more susceptible: </w:t>
      </w:r>
      <w:r w:rsidR="00001617">
        <w:t>a</w:t>
      </w:r>
      <w:r>
        <w:t xml:space="preserve">ge, </w:t>
      </w:r>
      <w:r w:rsidR="00001617">
        <w:t>t</w:t>
      </w:r>
      <w:r>
        <w:t>rauma, bereavement, additional learning needs and disabilities</w:t>
      </w:r>
      <w:r w:rsidR="008E1547">
        <w:t xml:space="preserve"> or even moving schools</w:t>
      </w:r>
      <w:r w:rsidR="001C4688">
        <w:t xml:space="preserve"> </w:t>
      </w:r>
      <w:r w:rsidR="008E1547">
        <w:t>(</w:t>
      </w:r>
      <w:r w:rsidR="001C4688">
        <w:t xml:space="preserve">Beth Parr-Morley, </w:t>
      </w:r>
      <w:r w:rsidR="008E1547">
        <w:t>2022)</w:t>
      </w:r>
      <w:r w:rsidR="001C4688">
        <w:t>.</w:t>
      </w:r>
    </w:p>
    <w:p w14:paraId="1629CF06" w14:textId="4411EB74" w:rsidR="003A0ACE" w:rsidRDefault="001C4688">
      <w:r>
        <w:t>However, it</w:t>
      </w:r>
      <w:r w:rsidR="003A0ACE">
        <w:t xml:space="preserve"> is</w:t>
      </w:r>
      <w:r>
        <w:t xml:space="preserve"> also</w:t>
      </w:r>
      <w:r w:rsidR="003A0ACE">
        <w:t xml:space="preserve"> easy to overlook certain individuals as there is a stigma surrounding the activities in which exploited persons often </w:t>
      </w:r>
      <w:proofErr w:type="gramStart"/>
      <w:r w:rsidR="003A0ACE">
        <w:t>carry out</w:t>
      </w:r>
      <w:proofErr w:type="gramEnd"/>
      <w:r w:rsidR="003A0ACE">
        <w:t>.</w:t>
      </w:r>
      <w:r>
        <w:t xml:space="preserve"> Research shows that,</w:t>
      </w:r>
      <w:r w:rsidR="003A0ACE">
        <w:t xml:space="preserve"> although statistically</w:t>
      </w:r>
      <w:r>
        <w:t>,</w:t>
      </w:r>
      <w:r w:rsidR="003A0ACE">
        <w:t xml:space="preserve"> criminal exploitation relates to where a person lives, or their financial status, any person from any background can be a victim or perpetrator of the offence.</w:t>
      </w:r>
    </w:p>
    <w:p w14:paraId="61781102" w14:textId="77777777" w:rsidR="001C4688" w:rsidRDefault="001C4688" w:rsidP="001C4688">
      <w:r>
        <w:t xml:space="preserve">In short, criminal exploitation often leads to long term impacts affecting education and employment and often leads to the individual leading a life which ends up with them being placed in prison, whilst the real perpetrator goes un-punished for the offences as the individual has taken on </w:t>
      </w:r>
      <w:proofErr w:type="gramStart"/>
      <w:r>
        <w:t>all of</w:t>
      </w:r>
      <w:proofErr w:type="gramEnd"/>
      <w:r>
        <w:t xml:space="preserve"> the risk. </w:t>
      </w:r>
    </w:p>
    <w:p w14:paraId="35463550" w14:textId="282DEAB5" w:rsidR="001C4688" w:rsidRDefault="001C4688">
      <w:r>
        <w:t xml:space="preserve">It is important to note that </w:t>
      </w:r>
      <w:proofErr w:type="gramStart"/>
      <w:r>
        <w:t>many</w:t>
      </w:r>
      <w:proofErr w:type="gramEnd"/>
      <w:r>
        <w:t xml:space="preserve"> victims are so young that they do not realise they are victims, until they are too far involved that they feel they are unable to lead a normal life.</w:t>
      </w:r>
    </w:p>
    <w:p w14:paraId="5AF93BB8" w14:textId="77777777" w:rsidR="00AD79E2" w:rsidRDefault="00001617">
      <w:r>
        <w:t xml:space="preserve">In </w:t>
      </w:r>
      <w:r w:rsidR="001C4688">
        <w:t>conclu</w:t>
      </w:r>
      <w:r>
        <w:t>sion</w:t>
      </w:r>
      <w:r w:rsidR="003A0ACE">
        <w:t xml:space="preserve">, there are many characteristics which can make a person vulnerable to criminal exploitation and it is </w:t>
      </w:r>
      <w:r w:rsidR="001C4688">
        <w:t xml:space="preserve">vital </w:t>
      </w:r>
      <w:r w:rsidR="003A0ACE">
        <w:t xml:space="preserve">that the criminal justice system </w:t>
      </w:r>
      <w:r>
        <w:t xml:space="preserve">seeks </w:t>
      </w:r>
      <w:r w:rsidR="003A0ACE">
        <w:t>to identify and assist these individuals in any way that they can in order to deter these people from a path, which has been proven to destroy lives, both financially and physically</w:t>
      </w:r>
      <w:r w:rsidR="009F1D49">
        <w:t>.</w:t>
      </w:r>
    </w:p>
    <w:p w14:paraId="3B34EF63" w14:textId="78D069ED" w:rsidR="00AD79E2" w:rsidRDefault="009F1D49">
      <w:r w:rsidRPr="009F1D49">
        <w:rPr>
          <w:b/>
          <w:bCs/>
          <w:i/>
          <w:iCs/>
          <w:u w:val="single"/>
        </w:rPr>
        <w:t>10</w:t>
      </w:r>
      <w:r w:rsidR="00001617">
        <w:rPr>
          <w:b/>
          <w:bCs/>
          <w:i/>
          <w:iCs/>
          <w:u w:val="single"/>
        </w:rPr>
        <w:t>8</w:t>
      </w:r>
      <w:r w:rsidR="001C4688">
        <w:rPr>
          <w:b/>
          <w:bCs/>
          <w:i/>
          <w:iCs/>
          <w:u w:val="single"/>
        </w:rPr>
        <w:t xml:space="preserve">5 </w:t>
      </w:r>
      <w:r w:rsidRPr="009F1D49">
        <w:rPr>
          <w:b/>
          <w:bCs/>
          <w:i/>
          <w:iCs/>
          <w:u w:val="single"/>
        </w:rPr>
        <w:t>WORDS</w:t>
      </w:r>
    </w:p>
    <w:p w14:paraId="3554A4A6" w14:textId="704FA9E0" w:rsidR="00B80A5E" w:rsidRPr="003D4793" w:rsidRDefault="003B24B9">
      <w:r w:rsidRPr="003B24B9">
        <w:rPr>
          <w:b/>
          <w:bCs/>
          <w:i/>
          <w:iCs/>
          <w:u w:val="single"/>
        </w:rPr>
        <w:lastRenderedPageBreak/>
        <w:t>ESSAY THREE- VULNERABILITY AND RISK</w:t>
      </w:r>
    </w:p>
    <w:p w14:paraId="48B54115" w14:textId="77777777" w:rsidR="00B80A5E" w:rsidRDefault="00B80A5E"/>
    <w:p w14:paraId="5AF4A8FA" w14:textId="43275785" w:rsidR="009F0D32" w:rsidRDefault="001C4688">
      <w:r>
        <w:t xml:space="preserve">The aim of this essay is to </w:t>
      </w:r>
      <w:r w:rsidR="00240BB4">
        <w:t xml:space="preserve">consider </w:t>
      </w:r>
      <w:r w:rsidR="009F0D32">
        <w:t>whether early intervention is an effective means of preventing young people from offending and w</w:t>
      </w:r>
      <w:r w:rsidR="00240BB4">
        <w:t>hich</w:t>
      </w:r>
      <w:r w:rsidR="009F0D32">
        <w:t xml:space="preserve"> </w:t>
      </w:r>
      <w:r>
        <w:t>factors</w:t>
      </w:r>
      <w:r w:rsidR="00240BB4">
        <w:t xml:space="preserve"> </w:t>
      </w:r>
      <w:r w:rsidR="009F0D32">
        <w:t xml:space="preserve">increase or detract from its </w:t>
      </w:r>
      <w:r w:rsidR="00240BB4">
        <w:t>overall e</w:t>
      </w:r>
      <w:r w:rsidR="009F0D32">
        <w:t>ffectiveness.</w:t>
      </w:r>
      <w:r w:rsidR="001B6CB5">
        <w:t xml:space="preserve"> </w:t>
      </w:r>
      <w:r w:rsidR="00240BB4">
        <w:t>V</w:t>
      </w:r>
      <w:r w:rsidR="00D53E9F">
        <w:t xml:space="preserve">ulnerability refers to a person being in a state of being easily hurt, physically or emotionally because of a person’s care or support needs, </w:t>
      </w:r>
      <w:r w:rsidR="00CE7586">
        <w:t>age,</w:t>
      </w:r>
      <w:r w:rsidR="00D53E9F">
        <w:t xml:space="preserve"> or disability. Whilst risk refers to the potential of something negative occurring because of that vulnerability</w:t>
      </w:r>
      <w:r w:rsidR="00240BB4">
        <w:t xml:space="preserve"> </w:t>
      </w:r>
      <w:r w:rsidR="00D53E9F">
        <w:t>(GOV.UK</w:t>
      </w:r>
      <w:r w:rsidR="00240BB4">
        <w:t>,</w:t>
      </w:r>
      <w:r w:rsidR="00D53E9F">
        <w:t xml:space="preserve"> 2022).</w:t>
      </w:r>
      <w:r w:rsidR="001B6CB5">
        <w:t xml:space="preserve"> </w:t>
      </w:r>
      <w:r w:rsidR="009F0D32">
        <w:t xml:space="preserve">Early intervention </w:t>
      </w:r>
      <w:r w:rsidR="00240BB4">
        <w:t xml:space="preserve">is a </w:t>
      </w:r>
      <w:r w:rsidR="009F0D32">
        <w:t xml:space="preserve">process where steps are taken to identify where vulnerable and / or young persons </w:t>
      </w:r>
      <w:r w:rsidR="00240BB4">
        <w:t xml:space="preserve">may be </w:t>
      </w:r>
      <w:r w:rsidR="009F0D32">
        <w:t>at risk of exploitation and pre-empting ways in which they can be supported before the offences occur. It can help to prepare a young person as they are growing up and becoming more aware of the world around them</w:t>
      </w:r>
      <w:r w:rsidR="00DE7F71">
        <w:t xml:space="preserve"> </w:t>
      </w:r>
      <w:r w:rsidR="009F0D32">
        <w:t>(</w:t>
      </w:r>
      <w:r w:rsidR="00240BB4">
        <w:t xml:space="preserve">Early intervention foundation, </w:t>
      </w:r>
      <w:r w:rsidR="009F0D32">
        <w:t>2020).</w:t>
      </w:r>
    </w:p>
    <w:p w14:paraId="0FA66EC1" w14:textId="1CB89B13" w:rsidR="00EA5CBA" w:rsidRDefault="009F0D32">
      <w:r>
        <w:t xml:space="preserve">Early intervention is used to improve outcomes for young persons and can also be </w:t>
      </w:r>
      <w:r w:rsidR="00EA5CBA">
        <w:t xml:space="preserve">introduced at any age. It is </w:t>
      </w:r>
      <w:proofErr w:type="gramStart"/>
      <w:r w:rsidR="00EA5CBA">
        <w:t>mainly necessary</w:t>
      </w:r>
      <w:proofErr w:type="gramEnd"/>
      <w:r w:rsidR="00EA5CBA">
        <w:t xml:space="preserve"> where potential offences or risks have been identified and as such, the intervention is then targeted towards the individual, either through school or youth clubs etc</w:t>
      </w:r>
      <w:r w:rsidR="00DE7F71">
        <w:t xml:space="preserve"> </w:t>
      </w:r>
      <w:r w:rsidR="00EA5CBA">
        <w:t>(NSPCC</w:t>
      </w:r>
      <w:r w:rsidR="00506826">
        <w:t xml:space="preserve">, </w:t>
      </w:r>
      <w:r w:rsidR="00EA5CBA">
        <w:t>2023)</w:t>
      </w:r>
      <w:r w:rsidR="00DE7F71">
        <w:t>.</w:t>
      </w:r>
      <w:r w:rsidR="001B6CB5">
        <w:t xml:space="preserve"> </w:t>
      </w:r>
      <w:r w:rsidR="00EA5CBA">
        <w:t xml:space="preserve">Early intervention can also be </w:t>
      </w:r>
      <w:proofErr w:type="gramStart"/>
      <w:r w:rsidR="00EA5CBA">
        <w:t>utilised</w:t>
      </w:r>
      <w:proofErr w:type="gramEnd"/>
      <w:r w:rsidR="00EA5CBA">
        <w:t xml:space="preserve"> by police forces alike and is specifically </w:t>
      </w:r>
      <w:r w:rsidR="00AD79E2">
        <w:t>effective when</w:t>
      </w:r>
      <w:r w:rsidR="00EA5CBA">
        <w:t xml:space="preserve"> tackling drug offences and personal drug use.</w:t>
      </w:r>
      <w:r w:rsidR="001B6CB5">
        <w:t xml:space="preserve"> </w:t>
      </w:r>
      <w:proofErr w:type="gramStart"/>
      <w:r w:rsidR="00EA5CBA">
        <w:t>Many</w:t>
      </w:r>
      <w:proofErr w:type="gramEnd"/>
      <w:r w:rsidR="00EA5CBA">
        <w:t xml:space="preserve"> positive outcomes in drug use prevention have been achieved by using tactics such as “early interventions, personal and social skills education and a focus on risk and resilience factors.”</w:t>
      </w:r>
    </w:p>
    <w:p w14:paraId="6D983E13" w14:textId="5C8A6C3E" w:rsidR="00A47509" w:rsidRDefault="00EA5CBA">
      <w:r>
        <w:t xml:space="preserve">However, there can be negative outcomes which have been noted </w:t>
      </w:r>
      <w:proofErr w:type="gramStart"/>
      <w:r>
        <w:t>as a result of</w:t>
      </w:r>
      <w:proofErr w:type="gramEnd"/>
      <w:r>
        <w:t xml:space="preserve">, “scare tactics, images and non- </w:t>
      </w:r>
      <w:r w:rsidR="00D53E9F">
        <w:t>evidence-</w:t>
      </w:r>
      <w:r w:rsidR="00B06851">
        <w:t>base</w:t>
      </w:r>
      <w:r w:rsidR="00072744">
        <w:t xml:space="preserve">d </w:t>
      </w:r>
      <w:r>
        <w:t>peer mentoring schemes</w:t>
      </w:r>
      <w:r w:rsidR="00CE7586">
        <w:t>.”</w:t>
      </w:r>
      <w:r>
        <w:t xml:space="preserve"> (College of pol</w:t>
      </w:r>
      <w:r w:rsidR="00DE7F71">
        <w:t>i</w:t>
      </w:r>
      <w:r>
        <w:t>cing</w:t>
      </w:r>
      <w:r w:rsidR="00DE7F71">
        <w:t xml:space="preserve">, </w:t>
      </w:r>
      <w:r>
        <w:t>2022)</w:t>
      </w:r>
      <w:r w:rsidR="00DE7F71">
        <w:t>.</w:t>
      </w:r>
      <w:r w:rsidR="001B6CB5">
        <w:t xml:space="preserve"> </w:t>
      </w:r>
      <w:r w:rsidR="00D47DF5">
        <w:t xml:space="preserve">It is important to consider that when individuals are identified as vulnerable or in need of early intervention, there is a clear risk that they may be labelled or categorised as such. This is common in school environments where there may be pressure </w:t>
      </w:r>
      <w:r w:rsidR="005C7C0A">
        <w:t>from</w:t>
      </w:r>
      <w:r w:rsidR="00D47DF5">
        <w:t xml:space="preserve"> other young people. This labelling may then impact the young person’s self-esteem. As such, although this would help the individual with the initial risk, </w:t>
      </w:r>
      <w:r w:rsidR="00D53E9F">
        <w:t>it</w:t>
      </w:r>
      <w:r w:rsidR="00D47DF5">
        <w:t xml:space="preserve"> may develop into a negative outcome which makes their situation worse </w:t>
      </w:r>
      <w:proofErr w:type="gramStart"/>
      <w:r w:rsidR="00D47DF5">
        <w:t>in the long run</w:t>
      </w:r>
      <w:proofErr w:type="gramEnd"/>
      <w:r w:rsidR="00D47DF5">
        <w:t>.</w:t>
      </w:r>
    </w:p>
    <w:p w14:paraId="0B04A9C1" w14:textId="35A73E68" w:rsidR="00D47DF5" w:rsidRDefault="00D47DF5">
      <w:r>
        <w:t xml:space="preserve">Another potential negative outcome can come from the unintended repercussions of early intervention. For example, an intervention may unknowingly disrupt social </w:t>
      </w:r>
      <w:r w:rsidR="00F86AC1">
        <w:t>co</w:t>
      </w:r>
      <w:r>
        <w:t>nnections or relationships, which could cause a young person to feel isolated from their peers.</w:t>
      </w:r>
      <w:r w:rsidR="00F86AC1">
        <w:t xml:space="preserve"> For example, if they are placed in separate classes in school due to their individual needs, they may </w:t>
      </w:r>
      <w:proofErr w:type="gramStart"/>
      <w:r w:rsidR="00F86AC1">
        <w:t>miss out on</w:t>
      </w:r>
      <w:proofErr w:type="gramEnd"/>
      <w:r w:rsidR="00F86AC1">
        <w:t xml:space="preserve"> time with their peers or begin to feel that they don’t fit in. </w:t>
      </w:r>
      <w:proofErr w:type="gramStart"/>
      <w:r w:rsidR="00F86AC1">
        <w:t>Ultimately, this</w:t>
      </w:r>
      <w:proofErr w:type="gramEnd"/>
      <w:r w:rsidR="00F86AC1">
        <w:t xml:space="preserve"> will have a negative effect on their overall behaviour as they no longer feel they have somebody to talk to about how they are thinking or </w:t>
      </w:r>
      <w:r w:rsidR="00D53E9F">
        <w:t>feeling,</w:t>
      </w:r>
      <w:r w:rsidR="00F86AC1">
        <w:t xml:space="preserve"> and it has disrupted their wider support network.</w:t>
      </w:r>
    </w:p>
    <w:p w14:paraId="667993C9" w14:textId="2E1E90F6" w:rsidR="00B06851" w:rsidRDefault="00D53E9F">
      <w:r>
        <w:t xml:space="preserve">Furthermore, </w:t>
      </w:r>
      <w:r w:rsidR="00527874">
        <w:t>it</w:t>
      </w:r>
      <w:r>
        <w:t xml:space="preserve"> has also been evidence that in the long run, early intervention schemes are currently under </w:t>
      </w:r>
      <w:r w:rsidR="00527874">
        <w:t>funded,</w:t>
      </w:r>
      <w:r>
        <w:t xml:space="preserve"> and it has been suggested that it would be simply too expensive to provide the schemes in a widespread, accessible manner to the </w:t>
      </w:r>
      <w:r w:rsidR="00B06851">
        <w:t>public</w:t>
      </w:r>
      <w:r>
        <w:t xml:space="preserve"> and is instead primarily being used on specific vulnerable individuals who meet the required demographic</w:t>
      </w:r>
      <w:r w:rsidR="00DE7F71">
        <w:t xml:space="preserve"> </w:t>
      </w:r>
      <w:r w:rsidR="00527874">
        <w:t>(UK P</w:t>
      </w:r>
      <w:r w:rsidR="00506826">
        <w:t xml:space="preserve">arliament, </w:t>
      </w:r>
      <w:r w:rsidR="00527874">
        <w:t>2018)</w:t>
      </w:r>
      <w:r w:rsidR="00DE7F71">
        <w:t>.</w:t>
      </w:r>
      <w:r w:rsidR="001B6CB5">
        <w:t xml:space="preserve"> </w:t>
      </w:r>
      <w:r w:rsidR="00527874">
        <w:t xml:space="preserve">Shifting the focus to the effectiveness of early intervention, </w:t>
      </w:r>
      <w:r w:rsidR="00B06851">
        <w:t>it has been proven to be highly effective in addressing a multitude of challenges and inspiring positive outcomes. The earlier that support is provided to an individual, the higher that the likelihood is that these behaviours will be prevented from getting worse or from happening all together.</w:t>
      </w:r>
    </w:p>
    <w:p w14:paraId="3F4CC0F8" w14:textId="11EB4175" w:rsidR="00506826" w:rsidRDefault="00B06851">
      <w:r>
        <w:t xml:space="preserve">Research has shown that early intervention brings </w:t>
      </w:r>
      <w:proofErr w:type="gramStart"/>
      <w:r>
        <w:t>many</w:t>
      </w:r>
      <w:proofErr w:type="gramEnd"/>
      <w:r>
        <w:t xml:space="preserve"> benefits. It can help young people do better in school, improve their mental health and can help an individual to feel more included within society</w:t>
      </w:r>
      <w:r w:rsidR="00DE7F71">
        <w:t xml:space="preserve"> </w:t>
      </w:r>
      <w:r w:rsidR="00506826" w:rsidRPr="001B0A38">
        <w:t>(Marco Colizzi et al, 2020)</w:t>
      </w:r>
      <w:r w:rsidR="00DE7F71">
        <w:t>.</w:t>
      </w:r>
      <w:r w:rsidR="001B6CB5">
        <w:t xml:space="preserve"> </w:t>
      </w:r>
      <w:r>
        <w:t xml:space="preserve">However, it is important to recognise that the effectiveness of early intervention often relies on </w:t>
      </w:r>
      <w:r w:rsidR="00506826">
        <w:t>everyone’s</w:t>
      </w:r>
      <w:r>
        <w:t xml:space="preserve"> situation and can vary from person to person.</w:t>
      </w:r>
    </w:p>
    <w:p w14:paraId="1DA4C756" w14:textId="16780AB1" w:rsidR="00B06851" w:rsidRDefault="00506826">
      <w:r>
        <w:lastRenderedPageBreak/>
        <w:t xml:space="preserve">Primarily, </w:t>
      </w:r>
      <w:r w:rsidR="00B06851">
        <w:t xml:space="preserve">it has shown to be highly effective and has made </w:t>
      </w:r>
      <w:proofErr w:type="gramStart"/>
      <w:r w:rsidR="00B06851">
        <w:t>a big difference</w:t>
      </w:r>
      <w:proofErr w:type="gramEnd"/>
      <w:r w:rsidR="00B06851">
        <w:t xml:space="preserve"> to the lives of many young people. </w:t>
      </w:r>
      <w:r>
        <w:t xml:space="preserve">Statistics show </w:t>
      </w:r>
      <w:r w:rsidR="00B06851">
        <w:t xml:space="preserve">that early intervention </w:t>
      </w:r>
      <w:r>
        <w:t>cannot</w:t>
      </w:r>
      <w:r w:rsidR="00B06851">
        <w:t xml:space="preserve"> solve every problem, however it has been shown to be highly effective in minimising the risk to young people. Failing to implement this early on in life, can lead to negative behaviour and</w:t>
      </w:r>
      <w:r>
        <w:t xml:space="preserve"> later consequences</w:t>
      </w:r>
      <w:r w:rsidR="00B06851">
        <w:t xml:space="preserve"> (Early Intervention Foundation</w:t>
      </w:r>
      <w:r>
        <w:t xml:space="preserve">, </w:t>
      </w:r>
      <w:r w:rsidR="00B06851">
        <w:t>2020)</w:t>
      </w:r>
      <w:r w:rsidR="00DE7F71">
        <w:t>.</w:t>
      </w:r>
    </w:p>
    <w:p w14:paraId="6A110C1E" w14:textId="19CC6E09" w:rsidR="00EE04F6" w:rsidRDefault="00EE290D" w:rsidP="00584A3B">
      <w:proofErr w:type="gramStart"/>
      <w:r>
        <w:t>Many</w:t>
      </w:r>
      <w:proofErr w:type="gramEnd"/>
      <w:r>
        <w:t xml:space="preserve"> larger organisations, such as sports clubs, have set up charities which strive to provide early intervention to teens and young people both through schools and private sessions. For example, LFCF (Liverpool football club foundation) is a charity set up by Liverpool football club that aims to </w:t>
      </w:r>
      <w:proofErr w:type="gramStart"/>
      <w:r>
        <w:t>teach</w:t>
      </w:r>
      <w:proofErr w:type="gramEnd"/>
      <w:r>
        <w:t xml:space="preserve"> young people about the dangers of knife crimes and to educate them around bleeding control</w:t>
      </w:r>
      <w:r w:rsidR="00DE7F71">
        <w:t xml:space="preserve"> </w:t>
      </w:r>
      <w:r w:rsidR="00506826">
        <w:t xml:space="preserve">(Francis Hargreaves et al, </w:t>
      </w:r>
      <w:r>
        <w:t>2023)</w:t>
      </w:r>
      <w:r w:rsidR="00DE7F71">
        <w:t>.</w:t>
      </w:r>
      <w:r w:rsidR="001B6CB5">
        <w:t xml:space="preserve"> </w:t>
      </w:r>
      <w:r w:rsidR="00EE04F6">
        <w:t xml:space="preserve">This is </w:t>
      </w:r>
      <w:proofErr w:type="gramStart"/>
      <w:r w:rsidR="00EE04F6">
        <w:t>a great example</w:t>
      </w:r>
      <w:proofErr w:type="gramEnd"/>
      <w:r w:rsidR="00EE04F6">
        <w:t xml:space="preserve"> of early intervention and </w:t>
      </w:r>
      <w:r w:rsidR="00584A3B">
        <w:t>its</w:t>
      </w:r>
      <w:r w:rsidR="00EE04F6">
        <w:t xml:space="preserve"> effectiveness. Not only does it aim to educate</w:t>
      </w:r>
      <w:r w:rsidR="00584A3B">
        <w:t xml:space="preserve"> </w:t>
      </w:r>
      <w:r w:rsidR="00EE04F6">
        <w:t xml:space="preserve">young </w:t>
      </w:r>
      <w:r w:rsidR="001B6CB5">
        <w:t>persons</w:t>
      </w:r>
      <w:r w:rsidR="00EE04F6">
        <w:t xml:space="preserve"> who </w:t>
      </w:r>
      <w:proofErr w:type="gramStart"/>
      <w:r w:rsidR="00EE04F6">
        <w:t>maybe aren’t</w:t>
      </w:r>
      <w:proofErr w:type="gramEnd"/>
      <w:r w:rsidR="00EE04F6">
        <w:t xml:space="preserve"> aware of knife crime and the associated dangers, but it also goes that step further by providing valuable information and training, should these individuals ever find themselves in a situation where prevention may be too late.</w:t>
      </w:r>
    </w:p>
    <w:p w14:paraId="10A75895" w14:textId="5BEC63FA" w:rsidR="008E5B66" w:rsidRDefault="00506826" w:rsidP="00584A3B">
      <w:r>
        <w:t xml:space="preserve">In contrast, </w:t>
      </w:r>
      <w:r w:rsidR="008E5B66">
        <w:t xml:space="preserve">there are instances where early intervention is taking place that people may not even realise. For example, police community support officers (PCSOs) are continuously providing early intervention advice just by engaging with the </w:t>
      </w:r>
      <w:proofErr w:type="gramStart"/>
      <w:r w:rsidR="008E5B66">
        <w:t>general public</w:t>
      </w:r>
      <w:proofErr w:type="gramEnd"/>
      <w:r w:rsidR="008E5B66">
        <w:t xml:space="preserve"> and the communities within</w:t>
      </w:r>
      <w:r>
        <w:t xml:space="preserve"> an area. Then, b</w:t>
      </w:r>
      <w:r w:rsidR="008E5B66">
        <w:t>y simply providing a presence, attending at community events, and speaking with residents, the police can</w:t>
      </w:r>
      <w:r>
        <w:t xml:space="preserve"> </w:t>
      </w:r>
      <w:r w:rsidR="008E5B66">
        <w:t>identify potential issues within the community before they are able to escalate</w:t>
      </w:r>
      <w:r w:rsidR="00DE7F71">
        <w:t xml:space="preserve"> </w:t>
      </w:r>
      <w:r w:rsidR="008E5B66">
        <w:t>(</w:t>
      </w:r>
      <w:r>
        <w:t xml:space="preserve">College of policing, </w:t>
      </w:r>
      <w:r w:rsidR="008E5B66">
        <w:t>2019).</w:t>
      </w:r>
      <w:r w:rsidR="001B6CB5">
        <w:t xml:space="preserve"> </w:t>
      </w:r>
      <w:r w:rsidR="008E5B66">
        <w:t xml:space="preserve">The focus of this community policing is community engagement and to encourage healthy relationships between the police and the community in which they serve. It is important that the public, specifically young people, foster good relationships with the police as </w:t>
      </w:r>
      <w:r w:rsidR="00CE7586">
        <w:t>a substantial portion</w:t>
      </w:r>
      <w:r w:rsidR="008E5B66">
        <w:t xml:space="preserve"> of criminality is conducted by people who are “anti-police</w:t>
      </w:r>
      <w:r w:rsidR="00CE7586">
        <w:t>.”</w:t>
      </w:r>
    </w:p>
    <w:p w14:paraId="7621B7E2" w14:textId="5B47E90A" w:rsidR="00506826" w:rsidRDefault="00506826" w:rsidP="00584A3B">
      <w:r>
        <w:t xml:space="preserve">Studies have shown that when </w:t>
      </w:r>
      <w:r w:rsidR="001B6CB5">
        <w:t>police or services</w:t>
      </w:r>
      <w:r>
        <w:t xml:space="preserve"> step in early, young people are able to make better, educated decisions, meaning they are far more likely to stay on the “right path.” (Early Intervention Foundation</w:t>
      </w:r>
      <w:r w:rsidR="00DE7F71">
        <w:t xml:space="preserve">, </w:t>
      </w:r>
      <w:r>
        <w:t>2020).</w:t>
      </w:r>
    </w:p>
    <w:p w14:paraId="0FAC7747" w14:textId="06985410" w:rsidR="00CB44FF" w:rsidRDefault="00584A3B" w:rsidP="00584A3B">
      <w:r>
        <w:t xml:space="preserve">In </w:t>
      </w:r>
      <w:r w:rsidR="00506826">
        <w:t>conclusion</w:t>
      </w:r>
      <w:r>
        <w:t xml:space="preserve">, early intervention is </w:t>
      </w:r>
      <w:proofErr w:type="gramStart"/>
      <w:r>
        <w:t>a very effective</w:t>
      </w:r>
      <w:proofErr w:type="gramEnd"/>
      <w:r>
        <w:t xml:space="preserve"> way of stopping young people from getting into trouble and making poor choices. By providing support and help early on, they are less likely to become involved in criminal activities</w:t>
      </w:r>
      <w:r w:rsidR="008E5B66">
        <w:t xml:space="preserve"> and more likely to lead a positive lifestyle, where they will then pass down their own knowledge through the generations.</w:t>
      </w:r>
    </w:p>
    <w:p w14:paraId="7D552CA3" w14:textId="77777777" w:rsidR="00506826" w:rsidRPr="00506826" w:rsidRDefault="00506826" w:rsidP="00584A3B"/>
    <w:p w14:paraId="538400F7" w14:textId="6DEFB846" w:rsidR="00CB44FF" w:rsidRDefault="00CB44FF" w:rsidP="00584A3B">
      <w:pPr>
        <w:rPr>
          <w:b/>
          <w:bCs/>
          <w:i/>
          <w:iCs/>
          <w:u w:val="single"/>
        </w:rPr>
      </w:pPr>
      <w:r w:rsidRPr="00CB44FF">
        <w:rPr>
          <w:b/>
          <w:bCs/>
          <w:i/>
          <w:iCs/>
          <w:u w:val="single"/>
        </w:rPr>
        <w:t>10</w:t>
      </w:r>
      <w:r w:rsidR="001B6CB5">
        <w:rPr>
          <w:b/>
          <w:bCs/>
          <w:i/>
          <w:iCs/>
          <w:u w:val="single"/>
        </w:rPr>
        <w:t>50</w:t>
      </w:r>
      <w:r w:rsidRPr="00CB44FF">
        <w:rPr>
          <w:b/>
          <w:bCs/>
          <w:i/>
          <w:iCs/>
          <w:u w:val="single"/>
        </w:rPr>
        <w:t xml:space="preserve"> words</w:t>
      </w:r>
    </w:p>
    <w:bookmarkEnd w:id="1"/>
    <w:p w14:paraId="1717278A" w14:textId="77777777" w:rsidR="00CB44FF" w:rsidRDefault="00CB44FF" w:rsidP="00584A3B">
      <w:pPr>
        <w:rPr>
          <w:b/>
          <w:bCs/>
          <w:i/>
          <w:iCs/>
          <w:u w:val="single"/>
        </w:rPr>
      </w:pPr>
    </w:p>
    <w:p w14:paraId="3BF0D65D" w14:textId="77777777" w:rsidR="00CB44FF" w:rsidRDefault="00CB44FF" w:rsidP="00584A3B">
      <w:pPr>
        <w:rPr>
          <w:b/>
          <w:bCs/>
          <w:i/>
          <w:iCs/>
          <w:u w:val="single"/>
        </w:rPr>
      </w:pPr>
    </w:p>
    <w:p w14:paraId="73C66E13" w14:textId="77777777" w:rsidR="00CB44FF" w:rsidRDefault="00CB44FF" w:rsidP="00584A3B">
      <w:pPr>
        <w:rPr>
          <w:b/>
          <w:bCs/>
          <w:i/>
          <w:iCs/>
          <w:u w:val="single"/>
        </w:rPr>
      </w:pPr>
    </w:p>
    <w:p w14:paraId="3E287D4D" w14:textId="77777777" w:rsidR="00CB44FF" w:rsidRDefault="00CB44FF" w:rsidP="00584A3B">
      <w:pPr>
        <w:rPr>
          <w:b/>
          <w:bCs/>
          <w:i/>
          <w:iCs/>
          <w:u w:val="single"/>
        </w:rPr>
      </w:pPr>
    </w:p>
    <w:p w14:paraId="08BE62DD" w14:textId="77777777" w:rsidR="00CB44FF" w:rsidRDefault="00CB44FF" w:rsidP="00584A3B">
      <w:pPr>
        <w:rPr>
          <w:b/>
          <w:bCs/>
          <w:i/>
          <w:iCs/>
          <w:u w:val="single"/>
        </w:rPr>
      </w:pPr>
    </w:p>
    <w:p w14:paraId="53FCEEBE" w14:textId="77777777" w:rsidR="00CB44FF" w:rsidRDefault="00CB44FF" w:rsidP="00584A3B">
      <w:pPr>
        <w:rPr>
          <w:b/>
          <w:bCs/>
          <w:i/>
          <w:iCs/>
          <w:u w:val="single"/>
        </w:rPr>
      </w:pPr>
    </w:p>
    <w:p w14:paraId="593C8861" w14:textId="77777777" w:rsidR="00CB44FF" w:rsidRDefault="00CB44FF" w:rsidP="00584A3B">
      <w:pPr>
        <w:rPr>
          <w:b/>
          <w:bCs/>
          <w:i/>
          <w:iCs/>
          <w:u w:val="single"/>
        </w:rPr>
      </w:pPr>
    </w:p>
    <w:p w14:paraId="3F8474E3" w14:textId="77777777" w:rsidR="00AD79E2" w:rsidRDefault="00AD79E2" w:rsidP="00584A3B">
      <w:pPr>
        <w:rPr>
          <w:b/>
          <w:bCs/>
          <w:i/>
          <w:iCs/>
          <w:u w:val="single"/>
        </w:rPr>
      </w:pPr>
    </w:p>
    <w:p w14:paraId="0E63F130" w14:textId="7121FA19" w:rsidR="00CB44FF" w:rsidRDefault="00CB44FF" w:rsidP="00584A3B">
      <w:pPr>
        <w:rPr>
          <w:b/>
          <w:bCs/>
          <w:i/>
          <w:iCs/>
          <w:u w:val="single"/>
        </w:rPr>
      </w:pPr>
      <w:r>
        <w:rPr>
          <w:b/>
          <w:bCs/>
          <w:i/>
          <w:iCs/>
          <w:u w:val="single"/>
        </w:rPr>
        <w:lastRenderedPageBreak/>
        <w:t>Essay 4- Valuing difference and inclusion</w:t>
      </w:r>
    </w:p>
    <w:p w14:paraId="75874DA2" w14:textId="7CF6760F" w:rsidR="00D7784A" w:rsidRDefault="00506826" w:rsidP="00584A3B">
      <w:r>
        <w:t xml:space="preserve">The aim of this is essay is to consider </w:t>
      </w:r>
      <w:r w:rsidR="00D7784A">
        <w:t>how effectively policing has adapted to accommodate diversity within the UK.</w:t>
      </w:r>
      <w:r w:rsidR="001B6CB5">
        <w:t xml:space="preserve"> </w:t>
      </w:r>
      <w:r w:rsidR="00D7784A">
        <w:t>Policing i</w:t>
      </w:r>
      <w:r w:rsidR="001B6CB5">
        <w:t>s dynamic and ever changing</w:t>
      </w:r>
      <w:r w:rsidR="00D7784A">
        <w:t>.</w:t>
      </w:r>
      <w:r>
        <w:t xml:space="preserve"> </w:t>
      </w:r>
      <w:r w:rsidR="00B92B15">
        <w:t>The first Police force in the UK was established in 1798 (T</w:t>
      </w:r>
      <w:r w:rsidR="00DE7F71">
        <w:t xml:space="preserve">im Lambert, </w:t>
      </w:r>
      <w:r w:rsidR="00B92B15">
        <w:t>2021)</w:t>
      </w:r>
      <w:r w:rsidR="001B6CB5">
        <w:t xml:space="preserve"> </w:t>
      </w:r>
      <w:r w:rsidR="00B92B15">
        <w:t xml:space="preserve">and since then policing in the UK has been continuously adapting to suit the needs of the </w:t>
      </w:r>
      <w:r>
        <w:t>public</w:t>
      </w:r>
      <w:r w:rsidR="00B92B15">
        <w:t xml:space="preserve"> </w:t>
      </w:r>
      <w:r>
        <w:t xml:space="preserve">in order </w:t>
      </w:r>
      <w:r w:rsidR="00B92B15">
        <w:t>match the current demand.</w:t>
      </w:r>
    </w:p>
    <w:p w14:paraId="7FEE1393" w14:textId="34A849C6" w:rsidR="00B92B15" w:rsidRDefault="00B92B15" w:rsidP="00584A3B">
      <w:r>
        <w:t xml:space="preserve">Policing in the UK has realised the importance of diversity and has taken </w:t>
      </w:r>
      <w:proofErr w:type="gramStart"/>
      <w:r>
        <w:t>many</w:t>
      </w:r>
      <w:proofErr w:type="gramEnd"/>
      <w:r>
        <w:t xml:space="preserve"> steps to become more inclusive and improve their effectiveness when policing in diverse communities.</w:t>
      </w:r>
    </w:p>
    <w:p w14:paraId="7ABD42D9" w14:textId="0D78C664" w:rsidR="001A467B" w:rsidRDefault="00B92B15" w:rsidP="002613D4">
      <w:r>
        <w:t>For example, there has been a large recruitment drive for officers from a</w:t>
      </w:r>
      <w:r w:rsidR="001A467B">
        <w:t xml:space="preserve"> multitude of </w:t>
      </w:r>
      <w:proofErr w:type="gramStart"/>
      <w:r w:rsidR="001A467B">
        <w:t>dif</w:t>
      </w:r>
      <w:r>
        <w:t>ferent backgrounds</w:t>
      </w:r>
      <w:proofErr w:type="gramEnd"/>
      <w:r>
        <w:t xml:space="preserve"> to ensure that the police force reflects the communities in which they serve.</w:t>
      </w:r>
      <w:r w:rsidR="002613D4">
        <w:t xml:space="preserve"> To note, there has been a clear under- representation in policing for Black, Asian and Minority ethnic groups across the UK and as such the BAME (Black, Asian and Minority ethnic) recruitment drive was launched. In 2020, only 7% of officers in the UK police were from BAME communities and only 30% of the police force was estimated to be made up of female colleagues</w:t>
      </w:r>
      <w:r w:rsidR="00DE7F71">
        <w:t xml:space="preserve"> </w:t>
      </w:r>
      <w:r w:rsidR="002613D4">
        <w:t>(</w:t>
      </w:r>
      <w:r w:rsidR="00DE7F71">
        <w:t xml:space="preserve">College of policing, </w:t>
      </w:r>
      <w:r w:rsidR="002613D4">
        <w:t>2020)</w:t>
      </w:r>
      <w:r w:rsidR="001A467B">
        <w:t>.</w:t>
      </w:r>
      <w:r w:rsidR="001B6CB5">
        <w:t xml:space="preserve"> </w:t>
      </w:r>
      <w:r w:rsidR="001A467B">
        <w:t xml:space="preserve">It is essential that recruitment drives are </w:t>
      </w:r>
      <w:proofErr w:type="gramStart"/>
      <w:r w:rsidR="001A467B">
        <w:t>utilised</w:t>
      </w:r>
      <w:proofErr w:type="gramEnd"/>
      <w:r w:rsidR="001A467B">
        <w:t xml:space="preserve"> to create a healthy representation of religion, race, and beliefs among police forces. Further to this, </w:t>
      </w:r>
      <w:proofErr w:type="gramStart"/>
      <w:r w:rsidR="001A467B">
        <w:t>many</w:t>
      </w:r>
      <w:proofErr w:type="gramEnd"/>
      <w:r w:rsidR="001A467B">
        <w:t xml:space="preserve"> forces have introduced community engagement programs. These programs are used to provide re-assurance and information to the public as well as giving the public confidence to be able to solve local problems appropriately</w:t>
      </w:r>
      <w:r w:rsidR="00DE7F71">
        <w:t xml:space="preserve"> </w:t>
      </w:r>
      <w:r w:rsidR="001A467B">
        <w:t>(</w:t>
      </w:r>
      <w:r w:rsidR="00DE7F71">
        <w:t xml:space="preserve">College of policing, </w:t>
      </w:r>
      <w:r w:rsidR="001A467B">
        <w:t>2013).</w:t>
      </w:r>
    </w:p>
    <w:p w14:paraId="4BF51F1F" w14:textId="77777777" w:rsidR="001A467B" w:rsidRDefault="001A467B" w:rsidP="002613D4"/>
    <w:p w14:paraId="41DB8468" w14:textId="2691CD1C" w:rsidR="00987F11" w:rsidRDefault="001A467B" w:rsidP="002613D4">
      <w:r>
        <w:t xml:space="preserve">Along with this, training programs have been provided and are continuing to be provided to existing police officers </w:t>
      </w:r>
      <w:proofErr w:type="gramStart"/>
      <w:r>
        <w:t>in order to</w:t>
      </w:r>
      <w:proofErr w:type="gramEnd"/>
      <w:r>
        <w:t xml:space="preserve"> educate them around cultures, identities, </w:t>
      </w:r>
      <w:r w:rsidR="00CE7586">
        <w:t>race,</w:t>
      </w:r>
      <w:r>
        <w:t xml:space="preserve"> and religion.</w:t>
      </w:r>
      <w:r w:rsidR="001B6CB5">
        <w:t xml:space="preserve"> </w:t>
      </w:r>
      <w:r w:rsidR="00987F11">
        <w:t>For example, the college of policing have launched the “equality, diversity and human rights training” along with “unconscious bias training</w:t>
      </w:r>
      <w:r w:rsidR="00CE7586">
        <w:t>,”</w:t>
      </w:r>
      <w:r w:rsidR="00987F11">
        <w:t xml:space="preserve"> which aims to help officers recognize unconscious biases which they may have. These programs are designed to promote a fair and un-biased culture within policing.</w:t>
      </w:r>
      <w:r w:rsidR="001B6CB5">
        <w:t xml:space="preserve"> </w:t>
      </w:r>
      <w:r w:rsidR="00987F11">
        <w:t>Diversity in policing is all about making sure that the police force represents the diverse communities which they serve. It means having officers f</w:t>
      </w:r>
      <w:r w:rsidR="00DE7F71">
        <w:t>ro</w:t>
      </w:r>
      <w:r w:rsidR="00987F11">
        <w:t>m different experiences, cultures, and backgrounds.</w:t>
      </w:r>
      <w:r w:rsidR="001B6CB5">
        <w:t xml:space="preserve"> </w:t>
      </w:r>
      <w:r w:rsidR="00987F11">
        <w:t>In turn, this will help to build trust between police and the public.</w:t>
      </w:r>
      <w:r w:rsidR="001B6CB5">
        <w:t xml:space="preserve"> </w:t>
      </w:r>
      <w:r w:rsidR="00987F11">
        <w:t>It is an important part of creating an effective police service which promotes fairness and inclusivity</w:t>
      </w:r>
      <w:r w:rsidR="00DE7F71">
        <w:t xml:space="preserve"> </w:t>
      </w:r>
      <w:r w:rsidR="00FF52D4">
        <w:t>(</w:t>
      </w:r>
      <w:r w:rsidR="00DE7F71">
        <w:t xml:space="preserve">College of policing, </w:t>
      </w:r>
      <w:r w:rsidR="00FF52D4">
        <w:t>2013).</w:t>
      </w:r>
    </w:p>
    <w:p w14:paraId="2092023F" w14:textId="42766EC2" w:rsidR="00D7784A" w:rsidRDefault="00987F11" w:rsidP="003F33F9">
      <w:pPr>
        <w:pStyle w:val="NoSpacing"/>
      </w:pPr>
      <w:r>
        <w:t>However, this has not always been the case.</w:t>
      </w:r>
      <w:r w:rsidR="00FF52D4">
        <w:t xml:space="preserve"> </w:t>
      </w:r>
      <w:r w:rsidR="005C7C0A">
        <w:t>One of the main impact factors of diversity in policing stems from the 1981 Brixton riots (BBC.2021).</w:t>
      </w:r>
      <w:r w:rsidR="00F01436">
        <w:t xml:space="preserve"> The Brixton riots caused </w:t>
      </w:r>
      <w:proofErr w:type="gramStart"/>
      <w:r w:rsidR="00DE7F71">
        <w:t xml:space="preserve">roughly </w:t>
      </w:r>
      <w:r w:rsidR="00CE7586">
        <w:t>three- hundred</w:t>
      </w:r>
      <w:proofErr w:type="gramEnd"/>
      <w:r w:rsidR="00CE7586">
        <w:t xml:space="preserve"> </w:t>
      </w:r>
      <w:r w:rsidR="00F01436">
        <w:t xml:space="preserve">police officers and </w:t>
      </w:r>
      <w:r w:rsidR="00CE7586">
        <w:t>sixty-five</w:t>
      </w:r>
      <w:r w:rsidR="00F01436">
        <w:t xml:space="preserve"> members of the public to be injured and occurred due to a multitude of factors, including longstanding racial tension and the feeling by </w:t>
      </w:r>
      <w:r w:rsidR="00CE7586">
        <w:t>Black</w:t>
      </w:r>
      <w:r w:rsidR="00F01436">
        <w:t xml:space="preserve"> communities that they were being widely mistreated by police officers. These riots were a response to police malpractice within the </w:t>
      </w:r>
      <w:r w:rsidR="00CE7586">
        <w:t>Black</w:t>
      </w:r>
      <w:r w:rsidR="00F01436">
        <w:t xml:space="preserve"> community, specifically stop and search. (</w:t>
      </w:r>
      <w:r w:rsidR="00DE7F71">
        <w:t xml:space="preserve">Patrick Bishop, </w:t>
      </w:r>
      <w:r w:rsidR="00F01436">
        <w:t>2011).</w:t>
      </w:r>
    </w:p>
    <w:p w14:paraId="68E31CA9" w14:textId="77777777" w:rsidR="003F33F9" w:rsidRDefault="003F33F9" w:rsidP="003F33F9">
      <w:pPr>
        <w:pStyle w:val="NoSpacing"/>
      </w:pPr>
    </w:p>
    <w:p w14:paraId="0F7943A0" w14:textId="0BDA0283" w:rsidR="003F33F9" w:rsidRDefault="003F33F9" w:rsidP="003F33F9">
      <w:pPr>
        <w:pStyle w:val="NoSpacing"/>
      </w:pPr>
      <w:r>
        <w:t xml:space="preserve">Not only has there been a shift of focus towards BAME communities, but also efforts have been taken to improve the treatment of the LGBTQ+ communities as well. It is suggested that employment rates are impacted by a person’s sexual orientation. Research suggests that a majority of gay, lesbian, or bisexual men or women have had issues with employment and been discriminated against </w:t>
      </w:r>
      <w:r w:rsidR="00DE7F71">
        <w:t>because of</w:t>
      </w:r>
      <w:r>
        <w:t xml:space="preserve"> their sexuality. (A</w:t>
      </w:r>
      <w:r w:rsidR="00DE7F71">
        <w:t xml:space="preserve">lderson, </w:t>
      </w:r>
      <w:r>
        <w:t>2003).</w:t>
      </w:r>
      <w:r w:rsidR="00A46F52">
        <w:t xml:space="preserve"> Due to this, </w:t>
      </w:r>
      <w:proofErr w:type="gramStart"/>
      <w:r w:rsidR="00C35743">
        <w:t>many</w:t>
      </w:r>
      <w:proofErr w:type="gramEnd"/>
      <w:r w:rsidR="00C35743">
        <w:t xml:space="preserve"> police forces have introduced training and policies which are in place to ensure fair and respectful treatment for the LGBTQ+ community.</w:t>
      </w:r>
    </w:p>
    <w:p w14:paraId="785CC5DE" w14:textId="06D17988" w:rsidR="00C35743" w:rsidRDefault="00C35743" w:rsidP="003F33F9">
      <w:pPr>
        <w:pStyle w:val="NoSpacing"/>
      </w:pPr>
      <w:r>
        <w:t>Most forces now have LGBTQ+ liaison officers, who’s role is to provide support, guidance, and advice to those in the community.</w:t>
      </w:r>
      <w:r w:rsidR="001B6CB5">
        <w:t xml:space="preserve"> </w:t>
      </w:r>
      <w:r>
        <w:t>Police forces now participate in P</w:t>
      </w:r>
      <w:r w:rsidR="001B6CB5">
        <w:t>ride</w:t>
      </w:r>
      <w:r>
        <w:t xml:space="preserve"> events, which is </w:t>
      </w:r>
      <w:proofErr w:type="gramStart"/>
      <w:r>
        <w:t>a great way</w:t>
      </w:r>
      <w:proofErr w:type="gramEnd"/>
      <w:r>
        <w:t xml:space="preserve"> of encouraging positive relationships</w:t>
      </w:r>
      <w:r w:rsidR="00DE7F71">
        <w:t xml:space="preserve"> </w:t>
      </w:r>
      <w:r>
        <w:t>(</w:t>
      </w:r>
      <w:r w:rsidR="00DE7F71">
        <w:t xml:space="preserve">Sonja Jessup, </w:t>
      </w:r>
      <w:r>
        <w:t>2023).</w:t>
      </w:r>
    </w:p>
    <w:p w14:paraId="358C4A0C" w14:textId="77777777" w:rsidR="00947181" w:rsidRDefault="00947181" w:rsidP="003F33F9">
      <w:pPr>
        <w:pStyle w:val="NoSpacing"/>
      </w:pPr>
    </w:p>
    <w:p w14:paraId="6A6832A9" w14:textId="2A2700BA" w:rsidR="00947181" w:rsidRDefault="00947181" w:rsidP="003F33F9">
      <w:pPr>
        <w:pStyle w:val="NoSpacing"/>
      </w:pPr>
      <w:r>
        <w:lastRenderedPageBreak/>
        <w:t xml:space="preserve">Furthermore, discrimination has also gone unnoticed in other ways. The police force in the UK </w:t>
      </w:r>
      <w:r w:rsidR="001B6CB5">
        <w:t>formerly had</w:t>
      </w:r>
      <w:r>
        <w:t xml:space="preserve"> minimum height and weight requirements which have since been removed. Even as close as the early 2000’s, the minimum height for a serving police constable was averaged to be </w:t>
      </w:r>
      <w:proofErr w:type="gramStart"/>
      <w:r>
        <w:t>5</w:t>
      </w:r>
      <w:proofErr w:type="gramEnd"/>
      <w:r>
        <w:t xml:space="preserve"> feet 10 inches tall</w:t>
      </w:r>
      <w:r w:rsidR="00DE7F71">
        <w:t xml:space="preserve"> (Andrew Peters, ND).</w:t>
      </w:r>
      <w:r w:rsidR="001B6CB5">
        <w:t xml:space="preserve"> </w:t>
      </w:r>
      <w:r>
        <w:t xml:space="preserve">This caused massive uproar as not only did it mean a small </w:t>
      </w:r>
      <w:r w:rsidRPr="00170C79">
        <w:t>demographic of people could fill the role, but that the average height of a woman in the UK is</w:t>
      </w:r>
      <w:r>
        <w:t xml:space="preserve"> currently 162.4</w:t>
      </w:r>
      <w:r w:rsidR="001B6CB5">
        <w:t xml:space="preserve">cm </w:t>
      </w:r>
      <w:r>
        <w:t>meaning that the average woman would never meet the height requirements to be suitable for the role</w:t>
      </w:r>
      <w:r w:rsidR="00D0160E">
        <w:t xml:space="preserve"> either</w:t>
      </w:r>
      <w:r>
        <w:t xml:space="preserve"> (NHS</w:t>
      </w:r>
      <w:r w:rsidR="00DE7F71">
        <w:t xml:space="preserve">, </w:t>
      </w:r>
      <w:r>
        <w:t>2022</w:t>
      </w:r>
      <w:r w:rsidR="007D7CFA">
        <w:t>).</w:t>
      </w:r>
    </w:p>
    <w:p w14:paraId="1D76E61C" w14:textId="77777777" w:rsidR="007D7CFA" w:rsidRDefault="007D7CFA" w:rsidP="003F33F9">
      <w:pPr>
        <w:pStyle w:val="NoSpacing"/>
      </w:pPr>
    </w:p>
    <w:p w14:paraId="1188AEF3" w14:textId="485B66B4" w:rsidR="00BE4689" w:rsidRDefault="007D7CFA" w:rsidP="003F33F9">
      <w:pPr>
        <w:pStyle w:val="NoSpacing"/>
      </w:pPr>
      <w:r>
        <w:t>It is important to note however</w:t>
      </w:r>
      <w:r w:rsidR="00F27ADF">
        <w:t>,</w:t>
      </w:r>
      <w:r>
        <w:t xml:space="preserve"> that although so many steps have been taken in the right direction for diversity and inclusivity, there is still </w:t>
      </w:r>
      <w:proofErr w:type="gramStart"/>
      <w:r>
        <w:t>lots of</w:t>
      </w:r>
      <w:proofErr w:type="gramEnd"/>
      <w:r>
        <w:t xml:space="preserve"> work to be done.</w:t>
      </w:r>
      <w:r w:rsidR="00DE5970">
        <w:t xml:space="preserve"> A majority of serving police officers serve their community with respect and treat all members of the community as </w:t>
      </w:r>
      <w:r w:rsidR="00DE5970" w:rsidRPr="00170C79">
        <w:t>equals</w:t>
      </w:r>
      <w:r w:rsidR="0093322E" w:rsidRPr="00170C79">
        <w:t xml:space="preserve"> </w:t>
      </w:r>
      <w:r w:rsidR="00DE7F71" w:rsidRPr="00170C79">
        <w:t>(Anthony M Triola et al</w:t>
      </w:r>
      <w:r w:rsidR="0093322E" w:rsidRPr="00170C79">
        <w:t>, 2022</w:t>
      </w:r>
      <w:r w:rsidR="00DE7F71" w:rsidRPr="00170C79">
        <w:t>)</w:t>
      </w:r>
      <w:r w:rsidR="0093322E" w:rsidRPr="00170C79">
        <w:t xml:space="preserve">. </w:t>
      </w:r>
      <w:r w:rsidR="00DE7F71" w:rsidRPr="00170C79">
        <w:t>(JOURNAL)</w:t>
      </w:r>
      <w:r w:rsidR="00DE5970">
        <w:t xml:space="preserve"> However, a small percentage have been shown to abuse their position of power and </w:t>
      </w:r>
      <w:r w:rsidR="00A02979">
        <w:t>promote a</w:t>
      </w:r>
      <w:r w:rsidR="00DE5970">
        <w:t xml:space="preserve"> toxic </w:t>
      </w:r>
      <w:r w:rsidR="00C260E9">
        <w:t>workplace</w:t>
      </w:r>
      <w:r w:rsidR="00DE5970">
        <w:t xml:space="preserve"> environment (UK P</w:t>
      </w:r>
      <w:r w:rsidR="0093322E">
        <w:t xml:space="preserve">arliament, </w:t>
      </w:r>
      <w:r w:rsidR="00DE5970">
        <w:t>2023).</w:t>
      </w:r>
      <w:r w:rsidR="001B6CB5">
        <w:t xml:space="preserve"> As such</w:t>
      </w:r>
      <w:r w:rsidR="00A02979">
        <w:t xml:space="preserve">, policing must take further measures, especially through vetting and employment, as </w:t>
      </w:r>
      <w:r w:rsidR="0093322E">
        <w:t xml:space="preserve">it is widely perceived </w:t>
      </w:r>
      <w:r w:rsidR="00A02979">
        <w:t xml:space="preserve">that </w:t>
      </w:r>
      <w:proofErr w:type="gramStart"/>
      <w:r w:rsidR="00A02979">
        <w:t>some</w:t>
      </w:r>
      <w:proofErr w:type="gramEnd"/>
      <w:r w:rsidR="00A02979">
        <w:t xml:space="preserve"> individuals will simply want to join the job to </w:t>
      </w:r>
      <w:r w:rsidR="00BE4689">
        <w:t>abuse the powers that they will hold</w:t>
      </w:r>
      <w:r w:rsidR="00A02979">
        <w:t xml:space="preserve"> over the </w:t>
      </w:r>
      <w:r w:rsidR="00BE4689">
        <w:t>public</w:t>
      </w:r>
      <w:r w:rsidR="0093322E">
        <w:t xml:space="preserve"> </w:t>
      </w:r>
      <w:r w:rsidR="0093322E" w:rsidRPr="001C0D64">
        <w:t>(Danny Shaw, 20</w:t>
      </w:r>
      <w:r w:rsidR="00170C79" w:rsidRPr="001C0D64">
        <w:t>21</w:t>
      </w:r>
      <w:r w:rsidR="0093322E" w:rsidRPr="001C0D64">
        <w:t>).</w:t>
      </w:r>
      <w:r w:rsidR="00A02979">
        <w:t xml:space="preserve"> </w:t>
      </w:r>
      <w:r w:rsidR="001B6CB5">
        <w:t>D</w:t>
      </w:r>
      <w:r w:rsidR="00A02979">
        <w:t>ue to the influence that the police force can have, people</w:t>
      </w:r>
      <w:r w:rsidR="0093322E">
        <w:t xml:space="preserve"> have</w:t>
      </w:r>
      <w:r w:rsidR="00A02979">
        <w:t xml:space="preserve"> then abuse</w:t>
      </w:r>
      <w:r w:rsidR="0093322E">
        <w:t xml:space="preserve">d </w:t>
      </w:r>
      <w:r w:rsidR="00A02979">
        <w:t xml:space="preserve">this position of trust </w:t>
      </w:r>
      <w:r w:rsidR="00BE4689">
        <w:t>to</w:t>
      </w:r>
      <w:r w:rsidR="00A02979">
        <w:t xml:space="preserve"> incite hate and violence within</w:t>
      </w:r>
      <w:r w:rsidR="0093322E">
        <w:t xml:space="preserve"> </w:t>
      </w:r>
      <w:r w:rsidR="00A02979">
        <w:t>under- represented groups and communities</w:t>
      </w:r>
      <w:r w:rsidR="0093322E">
        <w:t xml:space="preserve"> (Sam Francis et al, 2020).</w:t>
      </w:r>
      <w:r w:rsidR="001B6CB5">
        <w:t xml:space="preserve"> </w:t>
      </w:r>
      <w:r w:rsidR="00BE4689">
        <w:t xml:space="preserve">These individuals’ behaviour </w:t>
      </w:r>
      <w:r w:rsidR="0093322E">
        <w:t xml:space="preserve">can then have </w:t>
      </w:r>
      <w:r w:rsidR="00BE4689">
        <w:t xml:space="preserve">a </w:t>
      </w:r>
      <w:proofErr w:type="gramStart"/>
      <w:r w:rsidR="00BE4689">
        <w:t>largely negative</w:t>
      </w:r>
      <w:proofErr w:type="gramEnd"/>
      <w:r w:rsidR="00BE4689">
        <w:t xml:space="preserve"> impact on the confidence of the public in policing as all officers are then</w:t>
      </w:r>
      <w:r w:rsidR="0093322E">
        <w:t xml:space="preserve"> viewed as guilty by association</w:t>
      </w:r>
      <w:r w:rsidR="00BE4689">
        <w:t xml:space="preserve">. Unfortunately, when members of the public see police officers, it is easy to only see the uniform and not the person who is wearing it. This means that a majority of the public who have had </w:t>
      </w:r>
      <w:proofErr w:type="gramStart"/>
      <w:r w:rsidR="00BE4689">
        <w:t>a bad experience</w:t>
      </w:r>
      <w:proofErr w:type="gramEnd"/>
      <w:r w:rsidR="00BE4689">
        <w:t xml:space="preserve"> with a police officer will tend to view all officers in the same negative light. For this reason, public perceptions of policing are at an all-time low. (GOV.UK</w:t>
      </w:r>
      <w:r w:rsidR="0093322E">
        <w:t xml:space="preserve">, </w:t>
      </w:r>
      <w:r w:rsidR="00BE4689">
        <w:t>2023).</w:t>
      </w:r>
    </w:p>
    <w:p w14:paraId="7B16E6A7" w14:textId="77777777" w:rsidR="00C260E9" w:rsidRDefault="00C260E9" w:rsidP="003F33F9">
      <w:pPr>
        <w:pStyle w:val="NoSpacing"/>
      </w:pPr>
    </w:p>
    <w:p w14:paraId="42D08A96" w14:textId="030F42AD" w:rsidR="00C260E9" w:rsidRDefault="001B6CB5" w:rsidP="003F33F9">
      <w:pPr>
        <w:pStyle w:val="NoSpacing"/>
      </w:pPr>
      <w:r>
        <w:t>In conclusion,</w:t>
      </w:r>
      <w:r w:rsidR="00C260E9">
        <w:t xml:space="preserve"> whilst there is always going to be room for improvement, </w:t>
      </w:r>
      <w:proofErr w:type="gramStart"/>
      <w:r w:rsidR="00C260E9">
        <w:t>it’s</w:t>
      </w:r>
      <w:proofErr w:type="gramEnd"/>
      <w:r w:rsidR="00C260E9">
        <w:t xml:space="preserve"> fair to say that the statistics show policing</w:t>
      </w:r>
      <w:r w:rsidR="0093322E">
        <w:t xml:space="preserve"> in general</w:t>
      </w:r>
      <w:r w:rsidR="00C260E9">
        <w:t xml:space="preserve"> has made significant progress within diversity both inside the force and when dealing with the community and the wider public. Police forces across the UK have shown</w:t>
      </w:r>
      <w:r w:rsidR="0093322E">
        <w:t xml:space="preserve"> </w:t>
      </w:r>
      <w:r w:rsidR="00C260E9">
        <w:t>a clear commitment to inclusivity within policing and it can only improve as each force becomes more self-aware.</w:t>
      </w:r>
      <w:r w:rsidR="007C3AAC">
        <w:t xml:space="preserve"> (NPCC.2018).</w:t>
      </w:r>
    </w:p>
    <w:p w14:paraId="4F48BCE9" w14:textId="77777777" w:rsidR="003D4793" w:rsidRDefault="003D4793" w:rsidP="003F33F9">
      <w:pPr>
        <w:pStyle w:val="NoSpacing"/>
      </w:pPr>
    </w:p>
    <w:p w14:paraId="481A867F" w14:textId="77777777" w:rsidR="003D4793" w:rsidRDefault="003D4793" w:rsidP="003F33F9">
      <w:pPr>
        <w:pStyle w:val="NoSpacing"/>
      </w:pPr>
    </w:p>
    <w:p w14:paraId="7A656FFD" w14:textId="77EFF92C" w:rsidR="00CE7586" w:rsidRPr="00CE7586" w:rsidRDefault="003D4793" w:rsidP="003F33F9">
      <w:pPr>
        <w:pStyle w:val="NoSpacing"/>
        <w:rPr>
          <w:b/>
          <w:bCs/>
          <w:i/>
          <w:iCs/>
          <w:u w:val="single"/>
        </w:rPr>
      </w:pPr>
      <w:r w:rsidRPr="003D4793">
        <w:rPr>
          <w:b/>
          <w:bCs/>
          <w:i/>
          <w:iCs/>
          <w:u w:val="single"/>
        </w:rPr>
        <w:t>10</w:t>
      </w:r>
      <w:r w:rsidR="001B6CB5">
        <w:rPr>
          <w:b/>
          <w:bCs/>
          <w:i/>
          <w:iCs/>
          <w:u w:val="single"/>
        </w:rPr>
        <w:t>39</w:t>
      </w:r>
      <w:r w:rsidRPr="003D4793">
        <w:rPr>
          <w:b/>
          <w:bCs/>
          <w:i/>
          <w:iCs/>
          <w:u w:val="single"/>
        </w:rPr>
        <w:t xml:space="preserve"> WORDS</w:t>
      </w:r>
    </w:p>
    <w:p w14:paraId="3B7FA7DD" w14:textId="77777777" w:rsidR="003D4793" w:rsidRDefault="003D4793">
      <w:pPr>
        <w:rPr>
          <w:b/>
          <w:bCs/>
          <w:i/>
          <w:iCs/>
          <w:sz w:val="32"/>
          <w:szCs w:val="32"/>
          <w:u w:val="single"/>
        </w:rPr>
      </w:pPr>
    </w:p>
    <w:p w14:paraId="7F14B41C" w14:textId="77777777" w:rsidR="0093322E" w:rsidRDefault="0093322E">
      <w:pPr>
        <w:rPr>
          <w:b/>
          <w:bCs/>
          <w:i/>
          <w:iCs/>
          <w:sz w:val="32"/>
          <w:szCs w:val="32"/>
          <w:u w:val="single"/>
        </w:rPr>
      </w:pPr>
    </w:p>
    <w:p w14:paraId="5BE59BDC" w14:textId="77777777" w:rsidR="0093322E" w:rsidRDefault="0093322E">
      <w:pPr>
        <w:rPr>
          <w:b/>
          <w:bCs/>
          <w:i/>
          <w:iCs/>
          <w:sz w:val="32"/>
          <w:szCs w:val="32"/>
          <w:u w:val="single"/>
        </w:rPr>
      </w:pPr>
    </w:p>
    <w:p w14:paraId="190EB90E" w14:textId="77777777" w:rsidR="0093322E" w:rsidRDefault="0093322E">
      <w:pPr>
        <w:rPr>
          <w:b/>
          <w:bCs/>
          <w:i/>
          <w:iCs/>
          <w:sz w:val="32"/>
          <w:szCs w:val="32"/>
          <w:u w:val="single"/>
        </w:rPr>
      </w:pPr>
    </w:p>
    <w:p w14:paraId="36BA82C8" w14:textId="77777777" w:rsidR="0093322E" w:rsidRDefault="0093322E">
      <w:pPr>
        <w:rPr>
          <w:b/>
          <w:bCs/>
          <w:i/>
          <w:iCs/>
          <w:sz w:val="32"/>
          <w:szCs w:val="32"/>
          <w:u w:val="single"/>
        </w:rPr>
      </w:pPr>
    </w:p>
    <w:p w14:paraId="7EA5C5E6" w14:textId="77777777" w:rsidR="0093322E" w:rsidRDefault="0093322E">
      <w:pPr>
        <w:rPr>
          <w:b/>
          <w:bCs/>
          <w:i/>
          <w:iCs/>
          <w:sz w:val="32"/>
          <w:szCs w:val="32"/>
          <w:u w:val="single"/>
        </w:rPr>
      </w:pPr>
    </w:p>
    <w:p w14:paraId="53603B05" w14:textId="77777777" w:rsidR="0093322E" w:rsidRDefault="0093322E">
      <w:pPr>
        <w:rPr>
          <w:b/>
          <w:bCs/>
          <w:i/>
          <w:iCs/>
          <w:sz w:val="32"/>
          <w:szCs w:val="32"/>
          <w:u w:val="single"/>
        </w:rPr>
      </w:pPr>
    </w:p>
    <w:p w14:paraId="7CE0F011" w14:textId="77777777" w:rsidR="0093322E" w:rsidRDefault="0093322E">
      <w:pPr>
        <w:rPr>
          <w:b/>
          <w:bCs/>
          <w:i/>
          <w:iCs/>
          <w:sz w:val="32"/>
          <w:szCs w:val="32"/>
          <w:u w:val="single"/>
        </w:rPr>
      </w:pPr>
    </w:p>
    <w:p w14:paraId="7B99985B" w14:textId="77777777" w:rsidR="00AD79E2" w:rsidRDefault="00AD79E2">
      <w:pPr>
        <w:rPr>
          <w:b/>
          <w:bCs/>
          <w:i/>
          <w:iCs/>
          <w:sz w:val="32"/>
          <w:szCs w:val="32"/>
          <w:u w:val="single"/>
        </w:rPr>
      </w:pPr>
    </w:p>
    <w:p w14:paraId="04D5E1DB" w14:textId="52EDEC87" w:rsidR="00CE7586" w:rsidRDefault="00CE7586">
      <w:pPr>
        <w:rPr>
          <w:b/>
          <w:bCs/>
          <w:i/>
          <w:iCs/>
          <w:sz w:val="32"/>
          <w:szCs w:val="32"/>
          <w:u w:val="single"/>
        </w:rPr>
      </w:pPr>
      <w:r>
        <w:rPr>
          <w:b/>
          <w:bCs/>
          <w:i/>
          <w:iCs/>
          <w:sz w:val="32"/>
          <w:szCs w:val="32"/>
          <w:u w:val="single"/>
        </w:rPr>
        <w:lastRenderedPageBreak/>
        <w:t>T</w:t>
      </w:r>
      <w:r w:rsidR="0093322E">
        <w:rPr>
          <w:b/>
          <w:bCs/>
          <w:i/>
          <w:iCs/>
          <w:sz w:val="32"/>
          <w:szCs w:val="32"/>
          <w:u w:val="single"/>
        </w:rPr>
        <w:t>otal word count</w:t>
      </w:r>
      <w:r>
        <w:rPr>
          <w:b/>
          <w:bCs/>
          <w:i/>
          <w:iCs/>
          <w:sz w:val="32"/>
          <w:szCs w:val="32"/>
          <w:u w:val="single"/>
        </w:rPr>
        <w:t>: 4</w:t>
      </w:r>
      <w:r w:rsidR="0093322E">
        <w:rPr>
          <w:b/>
          <w:bCs/>
          <w:i/>
          <w:iCs/>
          <w:sz w:val="32"/>
          <w:szCs w:val="32"/>
          <w:u w:val="single"/>
        </w:rPr>
        <w:t>2</w:t>
      </w:r>
      <w:r w:rsidR="00AD79E2">
        <w:rPr>
          <w:b/>
          <w:bCs/>
          <w:i/>
          <w:iCs/>
          <w:sz w:val="32"/>
          <w:szCs w:val="32"/>
          <w:u w:val="single"/>
        </w:rPr>
        <w:t>4</w:t>
      </w:r>
      <w:r w:rsidR="001C0D64">
        <w:rPr>
          <w:b/>
          <w:bCs/>
          <w:i/>
          <w:iCs/>
          <w:sz w:val="32"/>
          <w:szCs w:val="32"/>
          <w:u w:val="single"/>
        </w:rPr>
        <w:t>9</w:t>
      </w:r>
      <w:r>
        <w:rPr>
          <w:b/>
          <w:bCs/>
          <w:i/>
          <w:iCs/>
          <w:sz w:val="32"/>
          <w:szCs w:val="32"/>
          <w:u w:val="single"/>
        </w:rPr>
        <w:t xml:space="preserve"> </w:t>
      </w:r>
      <w:r w:rsidR="0093322E">
        <w:rPr>
          <w:b/>
          <w:bCs/>
          <w:i/>
          <w:iCs/>
          <w:sz w:val="32"/>
          <w:szCs w:val="32"/>
          <w:u w:val="single"/>
        </w:rPr>
        <w:t>words.</w:t>
      </w:r>
    </w:p>
    <w:p w14:paraId="7C64AE09" w14:textId="77777777" w:rsidR="00CE7586" w:rsidRDefault="00CE7586">
      <w:pPr>
        <w:rPr>
          <w:b/>
          <w:bCs/>
          <w:i/>
          <w:iCs/>
          <w:sz w:val="32"/>
          <w:szCs w:val="32"/>
          <w:u w:val="single"/>
        </w:rPr>
      </w:pPr>
    </w:p>
    <w:p w14:paraId="1FFBBCC3" w14:textId="36BF5719" w:rsidR="009F2D39" w:rsidRDefault="009F2D39">
      <w:pPr>
        <w:rPr>
          <w:b/>
          <w:bCs/>
          <w:i/>
          <w:iCs/>
          <w:sz w:val="32"/>
          <w:szCs w:val="32"/>
          <w:u w:val="single"/>
        </w:rPr>
      </w:pPr>
      <w:r w:rsidRPr="009F2D39">
        <w:rPr>
          <w:b/>
          <w:bCs/>
          <w:i/>
          <w:iCs/>
          <w:sz w:val="32"/>
          <w:szCs w:val="32"/>
          <w:u w:val="single"/>
        </w:rPr>
        <w:t>R</w:t>
      </w:r>
      <w:r w:rsidR="0093322E">
        <w:rPr>
          <w:b/>
          <w:bCs/>
          <w:i/>
          <w:iCs/>
          <w:sz w:val="32"/>
          <w:szCs w:val="32"/>
          <w:u w:val="single"/>
        </w:rPr>
        <w:t>eferences</w:t>
      </w:r>
      <w:r w:rsidRPr="009F2D39">
        <w:rPr>
          <w:b/>
          <w:bCs/>
          <w:i/>
          <w:iCs/>
          <w:sz w:val="32"/>
          <w:szCs w:val="32"/>
          <w:u w:val="single"/>
        </w:rPr>
        <w:t>:</w:t>
      </w:r>
    </w:p>
    <w:p w14:paraId="387C80AD" w14:textId="6E755D2D" w:rsidR="002613D4" w:rsidRDefault="002613D4">
      <w:pPr>
        <w:rPr>
          <w:b/>
          <w:bCs/>
          <w:sz w:val="20"/>
          <w:szCs w:val="20"/>
        </w:rPr>
      </w:pPr>
      <w:r>
        <w:rPr>
          <w:b/>
          <w:bCs/>
          <w:sz w:val="20"/>
          <w:szCs w:val="20"/>
        </w:rPr>
        <w:t>(</w:t>
      </w:r>
      <w:r w:rsidRPr="002613D4">
        <w:rPr>
          <w:b/>
          <w:bCs/>
          <w:sz w:val="20"/>
          <w:szCs w:val="20"/>
        </w:rPr>
        <w:t xml:space="preserve">The below references are </w:t>
      </w:r>
      <w:r w:rsidR="0093322E">
        <w:rPr>
          <w:b/>
          <w:bCs/>
          <w:sz w:val="20"/>
          <w:szCs w:val="20"/>
        </w:rPr>
        <w:t>listed using the Harvard referencing style</w:t>
      </w:r>
      <w:r w:rsidR="00AD79E2">
        <w:rPr>
          <w:b/>
          <w:bCs/>
          <w:sz w:val="20"/>
          <w:szCs w:val="20"/>
        </w:rPr>
        <w:t>).</w:t>
      </w:r>
    </w:p>
    <w:p w14:paraId="2B80939F" w14:textId="77777777" w:rsidR="001C0D64" w:rsidRDefault="001C0D64" w:rsidP="001C0D64">
      <w:pPr>
        <w:pStyle w:val="NormalWeb"/>
      </w:pPr>
      <w:r>
        <w:t>BHSCP (2019) Signs of child criminal exploitation (CCE), Spotting the signs of child criminal exploitation. Available at: https://www.bhscp.org.uk/preventing-abuse-and-neglect/spotting-the-signs/signs-of-child-criminal-exploitation-cce/ (Accessed: 14 April 2024).</w:t>
      </w:r>
    </w:p>
    <w:p w14:paraId="7EABF919" w14:textId="77777777" w:rsidR="001C0D64" w:rsidRDefault="001C0D64" w:rsidP="001C0D64">
      <w:pPr>
        <w:pStyle w:val="NormalWeb"/>
      </w:pPr>
      <w:r>
        <w:t>Bishop, P. (2011) When Brixton went up in Flames, The Guardian. Available at: https://www.theguardian.com/uk/2011/apr/10/brixton-riot-april-1981-feature (Accessed: 02 May 2024).</w:t>
      </w:r>
    </w:p>
    <w:p w14:paraId="26803915" w14:textId="77777777" w:rsidR="001C0D64" w:rsidRDefault="001C0D64" w:rsidP="001C0D64">
      <w:pPr>
        <w:pStyle w:val="NormalWeb"/>
      </w:pPr>
      <w:r>
        <w:t xml:space="preserve">Cheadle, C.E. (2021) A critical assessment of the Police and Criminal Evidence Act 1984, </w:t>
      </w:r>
      <w:proofErr w:type="spellStart"/>
      <w:r>
        <w:t>Friedmanomics</w:t>
      </w:r>
      <w:proofErr w:type="spellEnd"/>
      <w:r>
        <w:t>. Available at: https://www.friedmanomics.co.uk/post/a-critical-assessment-of-the-police-and-criminal-evidence-act-1984 (Accessed: 09 June 2024).</w:t>
      </w:r>
    </w:p>
    <w:p w14:paraId="201A9DFE" w14:textId="77777777" w:rsidR="001C0D64" w:rsidRDefault="001C0D64" w:rsidP="001C0D64">
      <w:pPr>
        <w:pStyle w:val="NormalWeb"/>
      </w:pPr>
      <w:r>
        <w:t>Children, A.F. (2024) Shattered lives, stolen futures: The jay review of criminally exploited children, Action for Children. Available at: https://www.actionforchildren.org.uk/our-work-and-impact/policy-work-campaigns-and-research/policy-reports/the-jay-review-of-criminally-exploited-children/ (Accessed: 16 April 2024).</w:t>
      </w:r>
    </w:p>
    <w:p w14:paraId="382BD810" w14:textId="77777777" w:rsidR="001C0D64" w:rsidRDefault="001C0D64" w:rsidP="001C0D64">
      <w:pPr>
        <w:pStyle w:val="NormalWeb"/>
      </w:pPr>
      <w:r>
        <w:t>Colizzi, M. (2020) Prevention and early intervention in youth mental health: is it time for a multidisciplinary and trans-diagnostic model for care? Available at: https://pubmed.ncbi.nlm.nih.gov/32226481/ (Accessed: 09 June 2024).</w:t>
      </w:r>
    </w:p>
    <w:p w14:paraId="050CBFE6" w14:textId="77777777" w:rsidR="001C0D64" w:rsidRDefault="001C0D64" w:rsidP="001C0D64">
      <w:pPr>
        <w:pStyle w:val="NormalWeb"/>
      </w:pPr>
      <w:r>
        <w:t>Colvin, R. (2015) Shared workplace experiences of lesbian and gay police officers in the United Kingdom. Available at: https://www.proquest.com/docview/1681496376?accountid=130472&amp;sourcetype=Scholarly%20Journals (Accessed: 04 May 2024).</w:t>
      </w:r>
    </w:p>
    <w:p w14:paraId="552A851D" w14:textId="77777777" w:rsidR="001C0D64" w:rsidRDefault="001C0D64" w:rsidP="001C0D64">
      <w:pPr>
        <w:pStyle w:val="NormalWeb"/>
      </w:pPr>
      <w:r>
        <w:t>Council, N.P.C. (2018) Police leaders to be held to account over workforce diversity in new strategy, National Police Chiefs’ Council (NPCC). Available at: https://news.npcc.police.uk/releases/police-leaders-to-be-held-to-account-over-workforce-diversity-in-new-strategy#:~:text=%E2%80%9CThe%20police%20have%20made%20good%20progress%20in%20diversity,do%20not%20fully%20represent%20the%20communities%20they%20serve. (Accessed: 03 May 2024).</w:t>
      </w:r>
    </w:p>
    <w:p w14:paraId="5B4189F7" w14:textId="77777777" w:rsidR="001C0D64" w:rsidRDefault="001C0D64" w:rsidP="001C0D64">
      <w:pPr>
        <w:pStyle w:val="NormalWeb"/>
      </w:pPr>
      <w:r>
        <w:t xml:space="preserve">Dehaghani, R. (2018) ‘Vulnerable people and the criminal justice system P. cooper and HHJ H. </w:t>
      </w:r>
      <w:proofErr w:type="spellStart"/>
      <w:r>
        <w:t>norton</w:t>
      </w:r>
      <w:proofErr w:type="spellEnd"/>
      <w:r>
        <w:t xml:space="preserve"> (eds.). Oxford: Oxford University Press (2017) 576PP. £55.00HB ISBN 9780198801115’, The Howard Journal of Crime and Justice, 57(2), pp. 282–284. doi:10.1111/hojo.12260.</w:t>
      </w:r>
    </w:p>
    <w:p w14:paraId="7C56C02A" w14:textId="77777777" w:rsidR="001C0D64" w:rsidRDefault="001C0D64" w:rsidP="001C0D64">
      <w:pPr>
        <w:pStyle w:val="NormalWeb"/>
      </w:pPr>
      <w:r>
        <w:t>Foundation, E.I. (2020) What is early intervention? Early Intervention Foundation. Available at: https://www.eif.org.uk/resource/what-is-early-</w:t>
      </w:r>
      <w:r>
        <w:lastRenderedPageBreak/>
        <w:t>intervention#:~:text=Early%20intervention%20means%20identifying%20and%20providing%20effective%20early,head-on%20when%20they%20do%2C%20before%20problems%20get%20worse. (Accessed: 29 April 2024).</w:t>
      </w:r>
    </w:p>
    <w:p w14:paraId="2716F9A1" w14:textId="77777777" w:rsidR="001C0D64" w:rsidRDefault="001C0D64" w:rsidP="001C0D64">
      <w:pPr>
        <w:pStyle w:val="NormalWeb"/>
      </w:pPr>
      <w:r>
        <w:t>Foundation, E.I. (2020) Why is it good for children and families? Early Intervention Foundation. Available at: https://www.eif.org.uk/why-it-matters/why-is-it-good-for-children-and-families#:~:text=Early%20intervention%20can%20help%20children%20and%20young%20people,increase%20educational%20attainment%20and%20support%20good%20mental%20health. (Accessed: 01 May 2024).</w:t>
      </w:r>
    </w:p>
    <w:p w14:paraId="37735E65" w14:textId="77777777" w:rsidR="001C0D64" w:rsidRDefault="001C0D64" w:rsidP="001C0D64">
      <w:pPr>
        <w:pStyle w:val="NormalWeb"/>
      </w:pPr>
      <w:r>
        <w:t>Gould, I. (2024) How pace fails victims of police misconduct, Iain Gould - Actions Against the Police Solicitor. Available at: https://iaingould.co.uk/2018/06/15/how-pace-fails-victims-of-police-misconduct/ (Accessed: 09 June 2024).</w:t>
      </w:r>
    </w:p>
    <w:p w14:paraId="5FF9186A" w14:textId="77777777" w:rsidR="001C0D64" w:rsidRDefault="001C0D64" w:rsidP="001C0D64">
      <w:pPr>
        <w:pStyle w:val="NormalWeb"/>
      </w:pPr>
      <w:r>
        <w:t>HARGREAVES, F. (2023) County Lines and the power of the badge: the LFC Foundation’s approach to youth intervention. Available at: https://www.proquest.com/docview/2789644177/BDF650A1385A46E8PQ/2?accountid=130472&amp;sourcetype=Scholarly%20Journals (Accessed: 27 April 2024).</w:t>
      </w:r>
    </w:p>
    <w:p w14:paraId="722A7E89" w14:textId="77777777" w:rsidR="001C0D64" w:rsidRDefault="001C0D64" w:rsidP="001C0D64">
      <w:pPr>
        <w:pStyle w:val="NormalWeb"/>
      </w:pPr>
      <w:r>
        <w:t>HARRISON, K. (2021) Exploring the impact of body-worn video on the everyday behaviours of police officers, SAGE JOURNALS. Available at: https://journals.sagepub.com/doi/full/10.1177/0032258X211000834#bibr82-0032258X211000834 (Accessed: 17 April 2024).</w:t>
      </w:r>
    </w:p>
    <w:p w14:paraId="63453A6A" w14:textId="77777777" w:rsidR="001C0D64" w:rsidRDefault="001C0D64" w:rsidP="001C0D64">
      <w:pPr>
        <w:pStyle w:val="NormalWeb"/>
      </w:pPr>
      <w:r>
        <w:t>Jessup, S. (2023) The uneasy relationship between the police and Pride, BBC News. Available at: https://www.bbc.co.uk/news/uk-england-london-66067990 (Accessed: 01 May 2024).</w:t>
      </w:r>
    </w:p>
    <w:p w14:paraId="71DEDD08" w14:textId="77777777" w:rsidR="001C0D64" w:rsidRDefault="001C0D64" w:rsidP="001C0D64">
      <w:pPr>
        <w:pStyle w:val="NormalWeb"/>
      </w:pPr>
      <w:r>
        <w:t>Lambert, T. (2021) A brief history of the British police, Local Histories. Available at: https://localhistories.org/a-brief-history-of-the-british-police/ (Accessed: 05 May 2024).</w:t>
      </w:r>
    </w:p>
    <w:p w14:paraId="0DD264A9" w14:textId="77777777" w:rsidR="001C0D64" w:rsidRDefault="001C0D64" w:rsidP="001C0D64">
      <w:pPr>
        <w:pStyle w:val="NormalWeb"/>
      </w:pPr>
      <w:r>
        <w:t>MILESTONE (2020) The benefits of body-worn cameras within security and law enforcement, Milestone Systems. Available at: https://www.milestonesys.com/resources/content/articles/body-worn-revolution/#:~:text=The%20body-</w:t>
      </w:r>
    </w:p>
    <w:p w14:paraId="5B6C5879" w14:textId="77777777" w:rsidR="001C0D64" w:rsidRDefault="001C0D64" w:rsidP="001C0D64">
      <w:pPr>
        <w:pStyle w:val="NormalWeb"/>
      </w:pPr>
      <w:r>
        <w:t>MORRELL, K. (2015) WBS research projects, how does the media shape perceptions of the police? - Join the Conversation. Available at: https://warwick.ac.uk/fac/soc/wbs/projects/public-confidence-in-policing/join-the-conversation/?post=094d434557473cac015752022aca016d (Accessed: 21 April 2024).</w:t>
      </w:r>
    </w:p>
    <w:p w14:paraId="668AF2D2" w14:textId="77777777" w:rsidR="001C0D64" w:rsidRDefault="001C0D64" w:rsidP="001C0D64">
      <w:pPr>
        <w:pStyle w:val="NormalWeb"/>
      </w:pPr>
      <w:r>
        <w:t>NCA (2018) County lines, National Crime Agency. Available at: https://nationalcrimeagency.gov.uk/what-we-do/crime-threats/drug-trafficking/county-lines#:~:text=County%20Lines%20is%20where%20illegal%20drugs%20are%20transported,line%20used%20to%20take%20the%20orders%20of%20drugs. (Accessed: 21 April 2024).</w:t>
      </w:r>
    </w:p>
    <w:p w14:paraId="7B924C76" w14:textId="77777777" w:rsidR="001C0D64" w:rsidRDefault="001C0D64" w:rsidP="001C0D64">
      <w:pPr>
        <w:pStyle w:val="NormalWeb"/>
      </w:pPr>
      <w:r>
        <w:t>NCA (2024) Criminal Exploitation - National Crime Agency, Criminal exploitation. Available at: https://www.nationalcrimeagency.gov.uk/who-we-are/publications/254-</w:t>
      </w:r>
      <w:r>
        <w:lastRenderedPageBreak/>
        <w:t>guidance-for-ngos-on-how-to-identify-and-support-victims-of-criminal-exploitation/file (Accessed: 21 April 2024).</w:t>
      </w:r>
    </w:p>
    <w:p w14:paraId="368C3378" w14:textId="77777777" w:rsidR="001C0D64" w:rsidRDefault="001C0D64" w:rsidP="001C0D64">
      <w:pPr>
        <w:pStyle w:val="NormalWeb"/>
      </w:pPr>
      <w:r>
        <w:t>Newsround, B. (2021) Brixton riots 1981: What happened 40 Years Ago in London? BBC Newsround. Available at: https://www.bbc.co.uk/newsround/50035769 (Accessed: 05 May 2024).</w:t>
      </w:r>
    </w:p>
    <w:p w14:paraId="3B9F4BF3" w14:textId="77777777" w:rsidR="001C0D64" w:rsidRDefault="001C0D64" w:rsidP="001C0D64">
      <w:pPr>
        <w:pStyle w:val="NormalWeb"/>
      </w:pPr>
      <w:r>
        <w:t xml:space="preserve">NHS (2022) HSE 2019: mean and median heights in adults aged </w:t>
      </w:r>
      <w:proofErr w:type="gramStart"/>
      <w:r>
        <w:t>16</w:t>
      </w:r>
      <w:proofErr w:type="gramEnd"/>
      <w:r>
        <w:t xml:space="preserve"> and over, NHS choices. Available at: https://digital.nhs.uk/supplementary-information/2022/hse19-mean-and-median-heights (Accessed: 03 May 2024).</w:t>
      </w:r>
    </w:p>
    <w:p w14:paraId="69317C72" w14:textId="77777777" w:rsidR="001C0D64" w:rsidRDefault="001C0D64" w:rsidP="001C0D64">
      <w:pPr>
        <w:pStyle w:val="NormalWeb"/>
      </w:pPr>
      <w:r>
        <w:t>NSPCC (2023) Early help and early intervention, NSPCC Learning. Available at: https://learning.nspcc.org.uk/safeguarding-child-protection/early-help-and-early-intervention (Accessed: 28 April 2024).</w:t>
      </w:r>
    </w:p>
    <w:p w14:paraId="2A801315" w14:textId="77777777" w:rsidR="001C0D64" w:rsidRDefault="001C0D64" w:rsidP="001C0D64">
      <w:pPr>
        <w:pStyle w:val="NormalWeb"/>
      </w:pPr>
      <w:r>
        <w:t>NSPCC (2024) Criminal exploitation and gangs, NSPCC. Available at: https://www.nspcc.org.uk/what-is-child-abuse/types-of-abuse/gangs-criminal-exploitation/ (Accessed: 23 April 2024).</w:t>
      </w:r>
    </w:p>
    <w:p w14:paraId="0E68D52A" w14:textId="77777777" w:rsidR="001C0D64" w:rsidRDefault="001C0D64" w:rsidP="001C0D64">
      <w:pPr>
        <w:pStyle w:val="NormalWeb"/>
      </w:pPr>
      <w:r>
        <w:t>O’Creevy, P. (2022) Policing Uncertainty, Decisions and Actions in a National Emergency. Available at: https://www5.open.ac.uk/centres/policing/sites/www.open.ac.uk.centres.policing/files/files/Outputs/PUDANE%20public%20report%20%20(April%2022).pdf (Accessed: 02 June 2024).</w:t>
      </w:r>
    </w:p>
    <w:p w14:paraId="66C65923" w14:textId="77777777" w:rsidR="001C0D64" w:rsidRDefault="001C0D64" w:rsidP="001C0D64">
      <w:pPr>
        <w:pStyle w:val="NormalWeb"/>
      </w:pPr>
      <w:r>
        <w:t>Parliament, U. (2023) Home Affairs Committee - News - Committees - UK parliament, Hard-hitting measures to eradicate toxic police culture must come before wider change possible, Home Affairs Committee warns. Available at: https://committees.parliament.uk/committee/83/home-affairs-committee/news/198334/hardhitting-measures-to-eradicate-toxic-police-culture-must-come-before-wider-change-possible-home-affairs-committee-warns/ (Accessed: 06 June 2024).</w:t>
      </w:r>
    </w:p>
    <w:p w14:paraId="62568C59" w14:textId="77777777" w:rsidR="001C0D64" w:rsidRDefault="001C0D64" w:rsidP="001C0D64">
      <w:pPr>
        <w:pStyle w:val="NormalWeb"/>
      </w:pPr>
      <w:r>
        <w:t>Police and criminal evidence act 1984 (PACE) codes of Practice (2013) GOV.UK. Available at: https://www.gov.uk/guidance/police-and-criminal-evidence-act-1984-pace-codes-of-practice (Accessed: 23 April 2024).</w:t>
      </w:r>
    </w:p>
    <w:p w14:paraId="2D531D1B" w14:textId="77777777" w:rsidR="001C0D64" w:rsidRDefault="001C0D64" w:rsidP="001C0D64">
      <w:pPr>
        <w:pStyle w:val="NormalWeb"/>
      </w:pPr>
      <w:r>
        <w:t>POLICING, C. (2013) National decision model, College of Policing. Available at: https://www.college.police.uk/app/national-decision-model/national-decision-model (Accessed: 25 April 2024).</w:t>
      </w:r>
    </w:p>
    <w:p w14:paraId="6890686D" w14:textId="77777777" w:rsidR="001C0D64" w:rsidRDefault="001C0D64" w:rsidP="001C0D64">
      <w:pPr>
        <w:pStyle w:val="NormalWeb"/>
      </w:pPr>
      <w:r>
        <w:t>POLICING, C. (2021) Body-worn cameras, College of Policing. Available at: https://www.college.police.uk/research/crime-reduction-toolkit/body-worn-cameras (Accessed: 21 April 2024).</w:t>
      </w:r>
    </w:p>
    <w:p w14:paraId="070312B7" w14:textId="77777777" w:rsidR="001C0D64" w:rsidRDefault="001C0D64" w:rsidP="001C0D64">
      <w:pPr>
        <w:pStyle w:val="NormalWeb"/>
      </w:pPr>
      <w:r>
        <w:t>Policing, C. of (2019) Police Community Support Officer (PCSO), College of Policing. Available at: https://profdev.college.police.uk/professional-profile/police-community-support-officer-pcso/ (Accessed: 29 April 2024).</w:t>
      </w:r>
    </w:p>
    <w:p w14:paraId="1BF1A64A" w14:textId="77777777" w:rsidR="001C0D64" w:rsidRDefault="001C0D64" w:rsidP="001C0D64">
      <w:pPr>
        <w:pStyle w:val="NormalWeb"/>
      </w:pPr>
      <w:r>
        <w:t>Policing, C.O. (2013) Engagement, College of Policing. Available at: https://www.college.police.uk/app/engagement-and-communication/engagement (Accessed: 01 May 2024).</w:t>
      </w:r>
    </w:p>
    <w:p w14:paraId="20851404" w14:textId="77777777" w:rsidR="001C0D64" w:rsidRDefault="001C0D64" w:rsidP="001C0D64">
      <w:pPr>
        <w:pStyle w:val="NormalWeb"/>
      </w:pPr>
      <w:r>
        <w:lastRenderedPageBreak/>
        <w:t>Policing, C.O. (2020) Recruiting for diversity, College of Policing. Available at: https://www.college.police.uk/article/recruiting-diversity (Accessed: 02 May 2024).</w:t>
      </w:r>
    </w:p>
    <w:p w14:paraId="1E009B74" w14:textId="77777777" w:rsidR="001C0D64" w:rsidRDefault="001C0D64" w:rsidP="001C0D64">
      <w:pPr>
        <w:pStyle w:val="NormalWeb"/>
      </w:pPr>
      <w:r>
        <w:t>Policing, C.O. (2021) Introduction to vulnerability-related risk, College of Policing. Available at: https://www.college.police.uk/guidance/vulnerability-related-risks/introduction-vulnerability-related-risk (Accessed: 18 April 2024).</w:t>
      </w:r>
    </w:p>
    <w:p w14:paraId="185869A4" w14:textId="77777777" w:rsidR="001C0D64" w:rsidRDefault="001C0D64" w:rsidP="001C0D64">
      <w:pPr>
        <w:pStyle w:val="NormalWeb"/>
      </w:pPr>
      <w:r>
        <w:t>Policing, C.O. (2022) Prevention and early intervention, College of Policing. Available at: https://www.college.police.uk/guidance/drug-crimes-evidence-briefing/prevention-and-early-intervention (Accessed: 01 May 2024).</w:t>
      </w:r>
    </w:p>
    <w:p w14:paraId="12D96A69" w14:textId="77777777" w:rsidR="001C0D64" w:rsidRDefault="001C0D64" w:rsidP="001C0D64">
      <w:pPr>
        <w:pStyle w:val="NormalWeb"/>
      </w:pPr>
      <w:r>
        <w:t xml:space="preserve">Shaw, J. (2017) How surveillance changes people’s </w:t>
      </w:r>
      <w:proofErr w:type="spellStart"/>
      <w:r>
        <w:t>behavior</w:t>
      </w:r>
      <w:proofErr w:type="spellEnd"/>
      <w:r>
        <w:t>, Harvard Magazine. Available at: https://www.harvardmagazine.com/2016/12/the-watchers (Accessed: 09 June 2024).</w:t>
      </w:r>
    </w:p>
    <w:p w14:paraId="11B5A046" w14:textId="77777777" w:rsidR="001C0D64" w:rsidRDefault="001C0D64" w:rsidP="001C0D64">
      <w:pPr>
        <w:pStyle w:val="NormalWeb"/>
      </w:pPr>
      <w:r>
        <w:t xml:space="preserve">Triola, A.M. (2022) Police culture, </w:t>
      </w:r>
      <w:proofErr w:type="gramStart"/>
      <w:r>
        <w:t>transparency</w:t>
      </w:r>
      <w:proofErr w:type="gramEnd"/>
      <w:r>
        <w:t xml:space="preserve"> and civilian oversight: A case study of the National City Police Department, 1(1), pp. 1–1. Available at: https://journals.sagepub.com/doi/full/10.1177/14613557221132490 (Accessed: 09 June 2024).</w:t>
      </w:r>
    </w:p>
    <w:p w14:paraId="7FD26369" w14:textId="77777777" w:rsidR="001C0D64" w:rsidRDefault="001C0D64" w:rsidP="001C0D64">
      <w:pPr>
        <w:pStyle w:val="NormalWeb"/>
      </w:pPr>
      <w:r>
        <w:t>UK, G. (2022) Vulnerabilities: Applying all our health, GOV.UK. Available at: https://www.gov.uk/government/publications/vulnerabilities-applying-all-our-health/vulnerabilities-applying-all-our-health (Accessed: 02 May 2024).</w:t>
      </w:r>
    </w:p>
    <w:p w14:paraId="453CA602" w14:textId="77777777" w:rsidR="001C0D64" w:rsidRDefault="001C0D64" w:rsidP="001C0D64">
      <w:pPr>
        <w:pStyle w:val="NormalWeb"/>
      </w:pPr>
      <w:r>
        <w:t>UK, G. (2023) Criminal exploitation of children and vulnerable adults: County lines (accessible version), GOV.UK. Available at: https://www.gov.uk/government/publications/criminal-exploitation-of-children-and-vulnerable-adults-county-lines/criminal-exploitation-of-children-and-vulnerable-adults-county-lines (Accessed: 19 April 2024).</w:t>
      </w:r>
    </w:p>
    <w:p w14:paraId="42B98619" w14:textId="77777777" w:rsidR="001C0D64" w:rsidRDefault="001C0D64" w:rsidP="001C0D64">
      <w:pPr>
        <w:pStyle w:val="NormalWeb"/>
      </w:pPr>
      <w:r>
        <w:t>UK, G. (2023) Public perceptions of policing: A review of Research and Literature, GOV.UK. Available at: https://www.gov.uk/government/publications/public-perceptions-of-policing-a-review-of-research-and-literature/public-perceptions-of-policing-a-review-of-research-and-literature (Accessed: 06 May 2024).</w:t>
      </w:r>
    </w:p>
    <w:p w14:paraId="625A5215" w14:textId="77777777" w:rsidR="001C0D64" w:rsidRDefault="001C0D64" w:rsidP="001C0D64">
      <w:pPr>
        <w:pStyle w:val="NormalWeb"/>
      </w:pPr>
      <w:r>
        <w:t>UK, P. (2018) Key challenges to delivering early intervention, 4 Key Challenges to Delivering Early Intervention. Available at: https://publications.parliament.uk/pa/cm201719/cmselect/cmsctech/506/50607.htm (Accessed: 26 April 2024).</w:t>
      </w:r>
    </w:p>
    <w:p w14:paraId="3E0BEA23" w14:textId="77777777" w:rsidR="001C0D64" w:rsidRDefault="001C0D64" w:rsidP="001C0D64">
      <w:pPr>
        <w:pStyle w:val="NormalWeb"/>
      </w:pPr>
      <w:r>
        <w:t xml:space="preserve">Williams, P. (2021) Structured debriefing after traumatic incidents is vital to protect </w:t>
      </w:r>
      <w:proofErr w:type="gramStart"/>
      <w:r>
        <w:t>officers</w:t>
      </w:r>
      <w:proofErr w:type="gramEnd"/>
      <w:r>
        <w:t xml:space="preserve"> mental health, Police Federation of England &amp; Wales. Available at: https://www.polfed.org/cumbria/news/2021/structured-debriefing-after-traumatic-incidents-is-vital-to-protect-officers-mental-health/ (Accessed: 09 June 2024).</w:t>
      </w:r>
    </w:p>
    <w:p w14:paraId="6A2219E1" w14:textId="77777777" w:rsidR="001C0D64" w:rsidRDefault="001C0D64" w:rsidP="001C0D64">
      <w:pPr>
        <w:pStyle w:val="NormalWeb"/>
      </w:pPr>
      <w:r>
        <w:t>worn%20revolution%201%20Proven%20Benefits%20in%20Crime,4%20Facing%20the%20Future%20Beyond%20the%20Camera%20 (Accessed: 23 April 2024).</w:t>
      </w:r>
    </w:p>
    <w:p w14:paraId="3947AC6C" w14:textId="77777777" w:rsidR="001C0D64" w:rsidRDefault="001C0D64" w:rsidP="001C0D64">
      <w:pPr>
        <w:pStyle w:val="NormalWeb"/>
      </w:pPr>
      <w:r>
        <w:t>YJC (2020) Child criminal exploitation, Youth Justice Legal Centre. Available at: https://yjlc.uk/resources/legal-guides-and-toolkits/child-criminal-exploitation (Accessed: 24 April 2024).</w:t>
      </w:r>
    </w:p>
    <w:p w14:paraId="0DAE835A" w14:textId="77777777" w:rsidR="001C0D64" w:rsidRDefault="001C0D64" w:rsidP="001C0D64">
      <w:pPr>
        <w:pStyle w:val="NormalWeb"/>
      </w:pPr>
      <w:r>
        <w:lastRenderedPageBreak/>
        <w:t>Zander, M. (2011) PACE (The Police and Criminal Evidence Act 1984): Past, Present, and Future, 1(1), pp. 1–15.</w:t>
      </w:r>
    </w:p>
    <w:p w14:paraId="5482F86D" w14:textId="7AF1DE8C" w:rsidR="00BE4689" w:rsidRDefault="001C0D64" w:rsidP="001C0D64">
      <w:pPr>
        <w:pStyle w:val="NormalWeb"/>
      </w:pPr>
      <w:r>
        <w:t>Zander, M. (2012) Pace (the police and criminal evidence act 1984): Past, present, and future, SSRN. Available at: https://papers.ssrn.com/sol3/papers.cfm?abstract_id=1978372 (Accessed: 09 June 2024).</w:t>
      </w:r>
    </w:p>
    <w:p w14:paraId="7D1D2972" w14:textId="77777777" w:rsidR="002613D4" w:rsidRDefault="002613D4" w:rsidP="00B92B15">
      <w:pPr>
        <w:pStyle w:val="NormalWeb"/>
        <w:ind w:left="567" w:hanging="567"/>
      </w:pPr>
    </w:p>
    <w:p w14:paraId="18EB6C47" w14:textId="77777777" w:rsidR="00B92B15" w:rsidRDefault="00B92B15" w:rsidP="00527874">
      <w:pPr>
        <w:pStyle w:val="NormalWeb"/>
        <w:ind w:left="567" w:hanging="567"/>
        <w:rPr>
          <w:b/>
          <w:bCs/>
          <w:i/>
          <w:iCs/>
          <w:u w:val="single"/>
        </w:rPr>
      </w:pPr>
    </w:p>
    <w:p w14:paraId="431CE459" w14:textId="77777777" w:rsidR="001F7B43" w:rsidRDefault="001F7B43" w:rsidP="00527874">
      <w:pPr>
        <w:pStyle w:val="NormalWeb"/>
        <w:ind w:left="567" w:hanging="567"/>
        <w:rPr>
          <w:b/>
          <w:bCs/>
          <w:i/>
          <w:iCs/>
          <w:u w:val="single"/>
        </w:rPr>
      </w:pPr>
    </w:p>
    <w:p w14:paraId="7AFBA3A9" w14:textId="77777777" w:rsidR="001F7B43" w:rsidRPr="001F7B43" w:rsidRDefault="001F7B43" w:rsidP="00527874">
      <w:pPr>
        <w:pStyle w:val="NormalWeb"/>
        <w:ind w:left="567" w:hanging="567"/>
        <w:rPr>
          <w:b/>
          <w:bCs/>
          <w:i/>
          <w:iCs/>
          <w:u w:val="single"/>
        </w:rPr>
      </w:pPr>
    </w:p>
    <w:p w14:paraId="52450802" w14:textId="77777777" w:rsidR="00527874" w:rsidRDefault="00527874" w:rsidP="00D53E9F">
      <w:pPr>
        <w:pStyle w:val="NormalWeb"/>
        <w:ind w:left="567" w:hanging="567"/>
      </w:pPr>
    </w:p>
    <w:p w14:paraId="09C84F22" w14:textId="77777777" w:rsidR="00D53E9F" w:rsidRDefault="00D53E9F" w:rsidP="00EA5CBA">
      <w:pPr>
        <w:pStyle w:val="NormalWeb"/>
      </w:pPr>
    </w:p>
    <w:p w14:paraId="3A6F7D4B" w14:textId="77777777" w:rsidR="00EA5CBA" w:rsidRDefault="00EA5CBA" w:rsidP="00EA5CBA">
      <w:pPr>
        <w:pStyle w:val="NormalWeb"/>
        <w:ind w:left="567" w:hanging="567"/>
      </w:pPr>
    </w:p>
    <w:p w14:paraId="128D6D57" w14:textId="12CD375F" w:rsidR="00632D0D" w:rsidRDefault="00632D0D" w:rsidP="0076424A">
      <w:pPr>
        <w:jc w:val="both"/>
        <w:rPr>
          <w:u w:val="single"/>
        </w:rPr>
      </w:pPr>
    </w:p>
    <w:p w14:paraId="45414EC4" w14:textId="77777777" w:rsidR="00632D0D" w:rsidRDefault="00632D0D">
      <w:pPr>
        <w:rPr>
          <w:u w:val="single"/>
        </w:rPr>
      </w:pPr>
    </w:p>
    <w:p w14:paraId="074CE3F2" w14:textId="77777777" w:rsidR="00632D0D" w:rsidRPr="00632D0D" w:rsidRDefault="00632D0D">
      <w:pPr>
        <w:rPr>
          <w:u w:val="single"/>
        </w:rPr>
      </w:pPr>
    </w:p>
    <w:sectPr w:rsidR="00632D0D" w:rsidRPr="00632D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FAE81" w14:textId="77777777" w:rsidR="00CD35FE" w:rsidRDefault="00CD35FE" w:rsidP="00CD35FE">
      <w:pPr>
        <w:spacing w:after="0" w:line="240" w:lineRule="auto"/>
      </w:pPr>
      <w:r>
        <w:separator/>
      </w:r>
    </w:p>
  </w:endnote>
  <w:endnote w:type="continuationSeparator" w:id="0">
    <w:p w14:paraId="1FCFCB0C" w14:textId="77777777" w:rsidR="00CD35FE" w:rsidRDefault="00CD35FE" w:rsidP="00CD3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EB3CB" w14:textId="77777777" w:rsidR="00CD35FE" w:rsidRDefault="00CD35FE" w:rsidP="00CD35FE">
      <w:pPr>
        <w:spacing w:after="0" w:line="240" w:lineRule="auto"/>
      </w:pPr>
      <w:r>
        <w:separator/>
      </w:r>
    </w:p>
  </w:footnote>
  <w:footnote w:type="continuationSeparator" w:id="0">
    <w:p w14:paraId="675FF00A" w14:textId="77777777" w:rsidR="00CD35FE" w:rsidRDefault="00CD35FE" w:rsidP="00CD35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D0D"/>
    <w:rsid w:val="00001617"/>
    <w:rsid w:val="000431F1"/>
    <w:rsid w:val="000502C9"/>
    <w:rsid w:val="00072744"/>
    <w:rsid w:val="000A5DFD"/>
    <w:rsid w:val="000C5CE9"/>
    <w:rsid w:val="00111C48"/>
    <w:rsid w:val="00115241"/>
    <w:rsid w:val="0011786D"/>
    <w:rsid w:val="00144029"/>
    <w:rsid w:val="00170C79"/>
    <w:rsid w:val="00182754"/>
    <w:rsid w:val="001A467B"/>
    <w:rsid w:val="001B0A38"/>
    <w:rsid w:val="001B6CB5"/>
    <w:rsid w:val="001C0D64"/>
    <w:rsid w:val="001C4688"/>
    <w:rsid w:val="001D0AF5"/>
    <w:rsid w:val="001D7AE5"/>
    <w:rsid w:val="001F47C3"/>
    <w:rsid w:val="001F7B43"/>
    <w:rsid w:val="00240BB4"/>
    <w:rsid w:val="002527DB"/>
    <w:rsid w:val="002613D4"/>
    <w:rsid w:val="0027047E"/>
    <w:rsid w:val="002F27E1"/>
    <w:rsid w:val="00370D88"/>
    <w:rsid w:val="003A0ACE"/>
    <w:rsid w:val="003B24B9"/>
    <w:rsid w:val="003B7C12"/>
    <w:rsid w:val="003C34B5"/>
    <w:rsid w:val="003D4793"/>
    <w:rsid w:val="003F33F9"/>
    <w:rsid w:val="003F3609"/>
    <w:rsid w:val="00404DBE"/>
    <w:rsid w:val="00433A59"/>
    <w:rsid w:val="00436D67"/>
    <w:rsid w:val="00503577"/>
    <w:rsid w:val="00504A63"/>
    <w:rsid w:val="00506826"/>
    <w:rsid w:val="00527874"/>
    <w:rsid w:val="00584A3B"/>
    <w:rsid w:val="005A479C"/>
    <w:rsid w:val="005C7C0A"/>
    <w:rsid w:val="00616223"/>
    <w:rsid w:val="00632D0D"/>
    <w:rsid w:val="006D3430"/>
    <w:rsid w:val="006F46DB"/>
    <w:rsid w:val="007102C6"/>
    <w:rsid w:val="00732A7E"/>
    <w:rsid w:val="00746889"/>
    <w:rsid w:val="0076424A"/>
    <w:rsid w:val="007C3AAC"/>
    <w:rsid w:val="007D7CFA"/>
    <w:rsid w:val="008E1547"/>
    <w:rsid w:val="008E5B66"/>
    <w:rsid w:val="008E6DB1"/>
    <w:rsid w:val="0093322E"/>
    <w:rsid w:val="00942D48"/>
    <w:rsid w:val="00947181"/>
    <w:rsid w:val="00987F11"/>
    <w:rsid w:val="009D6B87"/>
    <w:rsid w:val="009F0D32"/>
    <w:rsid w:val="009F1D49"/>
    <w:rsid w:val="009F2D39"/>
    <w:rsid w:val="00A02979"/>
    <w:rsid w:val="00A46F52"/>
    <w:rsid w:val="00A47509"/>
    <w:rsid w:val="00A97F0D"/>
    <w:rsid w:val="00AA0553"/>
    <w:rsid w:val="00AD79E2"/>
    <w:rsid w:val="00B06851"/>
    <w:rsid w:val="00B421AD"/>
    <w:rsid w:val="00B80A5E"/>
    <w:rsid w:val="00B92B15"/>
    <w:rsid w:val="00BE3151"/>
    <w:rsid w:val="00BE4689"/>
    <w:rsid w:val="00C145F9"/>
    <w:rsid w:val="00C260E9"/>
    <w:rsid w:val="00C35743"/>
    <w:rsid w:val="00C86457"/>
    <w:rsid w:val="00CB44FF"/>
    <w:rsid w:val="00CD35FE"/>
    <w:rsid w:val="00CE7586"/>
    <w:rsid w:val="00D0160E"/>
    <w:rsid w:val="00D14E79"/>
    <w:rsid w:val="00D40B6C"/>
    <w:rsid w:val="00D47DF5"/>
    <w:rsid w:val="00D53E9F"/>
    <w:rsid w:val="00D7784A"/>
    <w:rsid w:val="00DD7036"/>
    <w:rsid w:val="00DE5970"/>
    <w:rsid w:val="00DE7F71"/>
    <w:rsid w:val="00E72795"/>
    <w:rsid w:val="00EA5CBA"/>
    <w:rsid w:val="00EB4F57"/>
    <w:rsid w:val="00EC79E6"/>
    <w:rsid w:val="00EE04F6"/>
    <w:rsid w:val="00EE1E56"/>
    <w:rsid w:val="00EE290D"/>
    <w:rsid w:val="00F01436"/>
    <w:rsid w:val="00F27ADF"/>
    <w:rsid w:val="00F8413E"/>
    <w:rsid w:val="00F86AC1"/>
    <w:rsid w:val="00F86E05"/>
    <w:rsid w:val="00FF52D4"/>
    <w:rsid w:val="00FF6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1BE2C"/>
  <w15:chartTrackingRefBased/>
  <w15:docId w15:val="{10A7E921-6AC7-4613-B5F7-0FD18F96A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F2D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A479C"/>
    <w:rPr>
      <w:color w:val="0563C1" w:themeColor="hyperlink"/>
      <w:u w:val="single"/>
    </w:rPr>
  </w:style>
  <w:style w:type="character" w:styleId="UnresolvedMention">
    <w:name w:val="Unresolved Mention"/>
    <w:basedOn w:val="DefaultParagraphFont"/>
    <w:uiPriority w:val="99"/>
    <w:semiHidden/>
    <w:unhideWhenUsed/>
    <w:rsid w:val="005A479C"/>
    <w:rPr>
      <w:color w:val="605E5C"/>
      <w:shd w:val="clear" w:color="auto" w:fill="E1DFDD"/>
    </w:rPr>
  </w:style>
  <w:style w:type="paragraph" w:styleId="NoSpacing">
    <w:name w:val="No Spacing"/>
    <w:uiPriority w:val="1"/>
    <w:qFormat/>
    <w:rsid w:val="00F01436"/>
    <w:pPr>
      <w:spacing w:after="0" w:line="240" w:lineRule="auto"/>
    </w:pPr>
  </w:style>
  <w:style w:type="paragraph" w:styleId="Header">
    <w:name w:val="header"/>
    <w:basedOn w:val="Normal"/>
    <w:link w:val="HeaderChar"/>
    <w:uiPriority w:val="99"/>
    <w:unhideWhenUsed/>
    <w:rsid w:val="00CD3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5FE"/>
  </w:style>
  <w:style w:type="paragraph" w:styleId="Footer">
    <w:name w:val="footer"/>
    <w:basedOn w:val="Normal"/>
    <w:link w:val="FooterChar"/>
    <w:uiPriority w:val="99"/>
    <w:unhideWhenUsed/>
    <w:rsid w:val="00CD3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1894">
      <w:bodyDiv w:val="1"/>
      <w:marLeft w:val="0"/>
      <w:marRight w:val="0"/>
      <w:marTop w:val="0"/>
      <w:marBottom w:val="0"/>
      <w:divBdr>
        <w:top w:val="none" w:sz="0" w:space="0" w:color="auto"/>
        <w:left w:val="none" w:sz="0" w:space="0" w:color="auto"/>
        <w:bottom w:val="none" w:sz="0" w:space="0" w:color="auto"/>
        <w:right w:val="none" w:sz="0" w:space="0" w:color="auto"/>
      </w:divBdr>
    </w:div>
    <w:div w:id="41298047">
      <w:bodyDiv w:val="1"/>
      <w:marLeft w:val="0"/>
      <w:marRight w:val="0"/>
      <w:marTop w:val="0"/>
      <w:marBottom w:val="0"/>
      <w:divBdr>
        <w:top w:val="none" w:sz="0" w:space="0" w:color="auto"/>
        <w:left w:val="none" w:sz="0" w:space="0" w:color="auto"/>
        <w:bottom w:val="none" w:sz="0" w:space="0" w:color="auto"/>
        <w:right w:val="none" w:sz="0" w:space="0" w:color="auto"/>
      </w:divBdr>
    </w:div>
    <w:div w:id="93093740">
      <w:bodyDiv w:val="1"/>
      <w:marLeft w:val="0"/>
      <w:marRight w:val="0"/>
      <w:marTop w:val="0"/>
      <w:marBottom w:val="0"/>
      <w:divBdr>
        <w:top w:val="none" w:sz="0" w:space="0" w:color="auto"/>
        <w:left w:val="none" w:sz="0" w:space="0" w:color="auto"/>
        <w:bottom w:val="none" w:sz="0" w:space="0" w:color="auto"/>
        <w:right w:val="none" w:sz="0" w:space="0" w:color="auto"/>
      </w:divBdr>
    </w:div>
    <w:div w:id="138151319">
      <w:bodyDiv w:val="1"/>
      <w:marLeft w:val="0"/>
      <w:marRight w:val="0"/>
      <w:marTop w:val="0"/>
      <w:marBottom w:val="0"/>
      <w:divBdr>
        <w:top w:val="none" w:sz="0" w:space="0" w:color="auto"/>
        <w:left w:val="none" w:sz="0" w:space="0" w:color="auto"/>
        <w:bottom w:val="none" w:sz="0" w:space="0" w:color="auto"/>
        <w:right w:val="none" w:sz="0" w:space="0" w:color="auto"/>
      </w:divBdr>
    </w:div>
    <w:div w:id="185101986">
      <w:bodyDiv w:val="1"/>
      <w:marLeft w:val="0"/>
      <w:marRight w:val="0"/>
      <w:marTop w:val="0"/>
      <w:marBottom w:val="0"/>
      <w:divBdr>
        <w:top w:val="none" w:sz="0" w:space="0" w:color="auto"/>
        <w:left w:val="none" w:sz="0" w:space="0" w:color="auto"/>
        <w:bottom w:val="none" w:sz="0" w:space="0" w:color="auto"/>
        <w:right w:val="none" w:sz="0" w:space="0" w:color="auto"/>
      </w:divBdr>
    </w:div>
    <w:div w:id="269775305">
      <w:bodyDiv w:val="1"/>
      <w:marLeft w:val="0"/>
      <w:marRight w:val="0"/>
      <w:marTop w:val="0"/>
      <w:marBottom w:val="0"/>
      <w:divBdr>
        <w:top w:val="none" w:sz="0" w:space="0" w:color="auto"/>
        <w:left w:val="none" w:sz="0" w:space="0" w:color="auto"/>
        <w:bottom w:val="none" w:sz="0" w:space="0" w:color="auto"/>
        <w:right w:val="none" w:sz="0" w:space="0" w:color="auto"/>
      </w:divBdr>
    </w:div>
    <w:div w:id="300773838">
      <w:bodyDiv w:val="1"/>
      <w:marLeft w:val="0"/>
      <w:marRight w:val="0"/>
      <w:marTop w:val="0"/>
      <w:marBottom w:val="0"/>
      <w:divBdr>
        <w:top w:val="none" w:sz="0" w:space="0" w:color="auto"/>
        <w:left w:val="none" w:sz="0" w:space="0" w:color="auto"/>
        <w:bottom w:val="none" w:sz="0" w:space="0" w:color="auto"/>
        <w:right w:val="none" w:sz="0" w:space="0" w:color="auto"/>
      </w:divBdr>
    </w:div>
    <w:div w:id="328748960">
      <w:bodyDiv w:val="1"/>
      <w:marLeft w:val="0"/>
      <w:marRight w:val="0"/>
      <w:marTop w:val="0"/>
      <w:marBottom w:val="0"/>
      <w:divBdr>
        <w:top w:val="none" w:sz="0" w:space="0" w:color="auto"/>
        <w:left w:val="none" w:sz="0" w:space="0" w:color="auto"/>
        <w:bottom w:val="none" w:sz="0" w:space="0" w:color="auto"/>
        <w:right w:val="none" w:sz="0" w:space="0" w:color="auto"/>
      </w:divBdr>
    </w:div>
    <w:div w:id="409936291">
      <w:bodyDiv w:val="1"/>
      <w:marLeft w:val="0"/>
      <w:marRight w:val="0"/>
      <w:marTop w:val="0"/>
      <w:marBottom w:val="0"/>
      <w:divBdr>
        <w:top w:val="none" w:sz="0" w:space="0" w:color="auto"/>
        <w:left w:val="none" w:sz="0" w:space="0" w:color="auto"/>
        <w:bottom w:val="none" w:sz="0" w:space="0" w:color="auto"/>
        <w:right w:val="none" w:sz="0" w:space="0" w:color="auto"/>
      </w:divBdr>
    </w:div>
    <w:div w:id="419644782">
      <w:bodyDiv w:val="1"/>
      <w:marLeft w:val="0"/>
      <w:marRight w:val="0"/>
      <w:marTop w:val="0"/>
      <w:marBottom w:val="0"/>
      <w:divBdr>
        <w:top w:val="none" w:sz="0" w:space="0" w:color="auto"/>
        <w:left w:val="none" w:sz="0" w:space="0" w:color="auto"/>
        <w:bottom w:val="none" w:sz="0" w:space="0" w:color="auto"/>
        <w:right w:val="none" w:sz="0" w:space="0" w:color="auto"/>
      </w:divBdr>
    </w:div>
    <w:div w:id="424806992">
      <w:bodyDiv w:val="1"/>
      <w:marLeft w:val="0"/>
      <w:marRight w:val="0"/>
      <w:marTop w:val="0"/>
      <w:marBottom w:val="0"/>
      <w:divBdr>
        <w:top w:val="none" w:sz="0" w:space="0" w:color="auto"/>
        <w:left w:val="none" w:sz="0" w:space="0" w:color="auto"/>
        <w:bottom w:val="none" w:sz="0" w:space="0" w:color="auto"/>
        <w:right w:val="none" w:sz="0" w:space="0" w:color="auto"/>
      </w:divBdr>
    </w:div>
    <w:div w:id="425421917">
      <w:bodyDiv w:val="1"/>
      <w:marLeft w:val="0"/>
      <w:marRight w:val="0"/>
      <w:marTop w:val="0"/>
      <w:marBottom w:val="0"/>
      <w:divBdr>
        <w:top w:val="none" w:sz="0" w:space="0" w:color="auto"/>
        <w:left w:val="none" w:sz="0" w:space="0" w:color="auto"/>
        <w:bottom w:val="none" w:sz="0" w:space="0" w:color="auto"/>
        <w:right w:val="none" w:sz="0" w:space="0" w:color="auto"/>
      </w:divBdr>
    </w:div>
    <w:div w:id="432628301">
      <w:bodyDiv w:val="1"/>
      <w:marLeft w:val="0"/>
      <w:marRight w:val="0"/>
      <w:marTop w:val="0"/>
      <w:marBottom w:val="0"/>
      <w:divBdr>
        <w:top w:val="none" w:sz="0" w:space="0" w:color="auto"/>
        <w:left w:val="none" w:sz="0" w:space="0" w:color="auto"/>
        <w:bottom w:val="none" w:sz="0" w:space="0" w:color="auto"/>
        <w:right w:val="none" w:sz="0" w:space="0" w:color="auto"/>
      </w:divBdr>
    </w:div>
    <w:div w:id="469520699">
      <w:bodyDiv w:val="1"/>
      <w:marLeft w:val="0"/>
      <w:marRight w:val="0"/>
      <w:marTop w:val="0"/>
      <w:marBottom w:val="0"/>
      <w:divBdr>
        <w:top w:val="none" w:sz="0" w:space="0" w:color="auto"/>
        <w:left w:val="none" w:sz="0" w:space="0" w:color="auto"/>
        <w:bottom w:val="none" w:sz="0" w:space="0" w:color="auto"/>
        <w:right w:val="none" w:sz="0" w:space="0" w:color="auto"/>
      </w:divBdr>
    </w:div>
    <w:div w:id="484778658">
      <w:bodyDiv w:val="1"/>
      <w:marLeft w:val="0"/>
      <w:marRight w:val="0"/>
      <w:marTop w:val="0"/>
      <w:marBottom w:val="0"/>
      <w:divBdr>
        <w:top w:val="none" w:sz="0" w:space="0" w:color="auto"/>
        <w:left w:val="none" w:sz="0" w:space="0" w:color="auto"/>
        <w:bottom w:val="none" w:sz="0" w:space="0" w:color="auto"/>
        <w:right w:val="none" w:sz="0" w:space="0" w:color="auto"/>
      </w:divBdr>
    </w:div>
    <w:div w:id="547301244">
      <w:bodyDiv w:val="1"/>
      <w:marLeft w:val="0"/>
      <w:marRight w:val="0"/>
      <w:marTop w:val="0"/>
      <w:marBottom w:val="0"/>
      <w:divBdr>
        <w:top w:val="none" w:sz="0" w:space="0" w:color="auto"/>
        <w:left w:val="none" w:sz="0" w:space="0" w:color="auto"/>
        <w:bottom w:val="none" w:sz="0" w:space="0" w:color="auto"/>
        <w:right w:val="none" w:sz="0" w:space="0" w:color="auto"/>
      </w:divBdr>
    </w:div>
    <w:div w:id="564075252">
      <w:bodyDiv w:val="1"/>
      <w:marLeft w:val="0"/>
      <w:marRight w:val="0"/>
      <w:marTop w:val="0"/>
      <w:marBottom w:val="0"/>
      <w:divBdr>
        <w:top w:val="none" w:sz="0" w:space="0" w:color="auto"/>
        <w:left w:val="none" w:sz="0" w:space="0" w:color="auto"/>
        <w:bottom w:val="none" w:sz="0" w:space="0" w:color="auto"/>
        <w:right w:val="none" w:sz="0" w:space="0" w:color="auto"/>
      </w:divBdr>
    </w:div>
    <w:div w:id="579558321">
      <w:bodyDiv w:val="1"/>
      <w:marLeft w:val="0"/>
      <w:marRight w:val="0"/>
      <w:marTop w:val="0"/>
      <w:marBottom w:val="0"/>
      <w:divBdr>
        <w:top w:val="none" w:sz="0" w:space="0" w:color="auto"/>
        <w:left w:val="none" w:sz="0" w:space="0" w:color="auto"/>
        <w:bottom w:val="none" w:sz="0" w:space="0" w:color="auto"/>
        <w:right w:val="none" w:sz="0" w:space="0" w:color="auto"/>
      </w:divBdr>
    </w:div>
    <w:div w:id="657684791">
      <w:bodyDiv w:val="1"/>
      <w:marLeft w:val="0"/>
      <w:marRight w:val="0"/>
      <w:marTop w:val="0"/>
      <w:marBottom w:val="0"/>
      <w:divBdr>
        <w:top w:val="none" w:sz="0" w:space="0" w:color="auto"/>
        <w:left w:val="none" w:sz="0" w:space="0" w:color="auto"/>
        <w:bottom w:val="none" w:sz="0" w:space="0" w:color="auto"/>
        <w:right w:val="none" w:sz="0" w:space="0" w:color="auto"/>
      </w:divBdr>
    </w:div>
    <w:div w:id="707069564">
      <w:bodyDiv w:val="1"/>
      <w:marLeft w:val="0"/>
      <w:marRight w:val="0"/>
      <w:marTop w:val="0"/>
      <w:marBottom w:val="0"/>
      <w:divBdr>
        <w:top w:val="none" w:sz="0" w:space="0" w:color="auto"/>
        <w:left w:val="none" w:sz="0" w:space="0" w:color="auto"/>
        <w:bottom w:val="none" w:sz="0" w:space="0" w:color="auto"/>
        <w:right w:val="none" w:sz="0" w:space="0" w:color="auto"/>
      </w:divBdr>
    </w:div>
    <w:div w:id="784538297">
      <w:bodyDiv w:val="1"/>
      <w:marLeft w:val="0"/>
      <w:marRight w:val="0"/>
      <w:marTop w:val="0"/>
      <w:marBottom w:val="0"/>
      <w:divBdr>
        <w:top w:val="none" w:sz="0" w:space="0" w:color="auto"/>
        <w:left w:val="none" w:sz="0" w:space="0" w:color="auto"/>
        <w:bottom w:val="none" w:sz="0" w:space="0" w:color="auto"/>
        <w:right w:val="none" w:sz="0" w:space="0" w:color="auto"/>
      </w:divBdr>
    </w:div>
    <w:div w:id="800077507">
      <w:bodyDiv w:val="1"/>
      <w:marLeft w:val="0"/>
      <w:marRight w:val="0"/>
      <w:marTop w:val="0"/>
      <w:marBottom w:val="0"/>
      <w:divBdr>
        <w:top w:val="none" w:sz="0" w:space="0" w:color="auto"/>
        <w:left w:val="none" w:sz="0" w:space="0" w:color="auto"/>
        <w:bottom w:val="none" w:sz="0" w:space="0" w:color="auto"/>
        <w:right w:val="none" w:sz="0" w:space="0" w:color="auto"/>
      </w:divBdr>
    </w:div>
    <w:div w:id="803232373">
      <w:bodyDiv w:val="1"/>
      <w:marLeft w:val="0"/>
      <w:marRight w:val="0"/>
      <w:marTop w:val="0"/>
      <w:marBottom w:val="0"/>
      <w:divBdr>
        <w:top w:val="none" w:sz="0" w:space="0" w:color="auto"/>
        <w:left w:val="none" w:sz="0" w:space="0" w:color="auto"/>
        <w:bottom w:val="none" w:sz="0" w:space="0" w:color="auto"/>
        <w:right w:val="none" w:sz="0" w:space="0" w:color="auto"/>
      </w:divBdr>
    </w:div>
    <w:div w:id="862520922">
      <w:bodyDiv w:val="1"/>
      <w:marLeft w:val="0"/>
      <w:marRight w:val="0"/>
      <w:marTop w:val="0"/>
      <w:marBottom w:val="0"/>
      <w:divBdr>
        <w:top w:val="none" w:sz="0" w:space="0" w:color="auto"/>
        <w:left w:val="none" w:sz="0" w:space="0" w:color="auto"/>
        <w:bottom w:val="none" w:sz="0" w:space="0" w:color="auto"/>
        <w:right w:val="none" w:sz="0" w:space="0" w:color="auto"/>
      </w:divBdr>
    </w:div>
    <w:div w:id="933128937">
      <w:bodyDiv w:val="1"/>
      <w:marLeft w:val="0"/>
      <w:marRight w:val="0"/>
      <w:marTop w:val="0"/>
      <w:marBottom w:val="0"/>
      <w:divBdr>
        <w:top w:val="none" w:sz="0" w:space="0" w:color="auto"/>
        <w:left w:val="none" w:sz="0" w:space="0" w:color="auto"/>
        <w:bottom w:val="none" w:sz="0" w:space="0" w:color="auto"/>
        <w:right w:val="none" w:sz="0" w:space="0" w:color="auto"/>
      </w:divBdr>
    </w:div>
    <w:div w:id="941960583">
      <w:bodyDiv w:val="1"/>
      <w:marLeft w:val="0"/>
      <w:marRight w:val="0"/>
      <w:marTop w:val="0"/>
      <w:marBottom w:val="0"/>
      <w:divBdr>
        <w:top w:val="none" w:sz="0" w:space="0" w:color="auto"/>
        <w:left w:val="none" w:sz="0" w:space="0" w:color="auto"/>
        <w:bottom w:val="none" w:sz="0" w:space="0" w:color="auto"/>
        <w:right w:val="none" w:sz="0" w:space="0" w:color="auto"/>
      </w:divBdr>
    </w:div>
    <w:div w:id="1108550032">
      <w:bodyDiv w:val="1"/>
      <w:marLeft w:val="0"/>
      <w:marRight w:val="0"/>
      <w:marTop w:val="0"/>
      <w:marBottom w:val="0"/>
      <w:divBdr>
        <w:top w:val="none" w:sz="0" w:space="0" w:color="auto"/>
        <w:left w:val="none" w:sz="0" w:space="0" w:color="auto"/>
        <w:bottom w:val="none" w:sz="0" w:space="0" w:color="auto"/>
        <w:right w:val="none" w:sz="0" w:space="0" w:color="auto"/>
      </w:divBdr>
    </w:div>
    <w:div w:id="1109356781">
      <w:bodyDiv w:val="1"/>
      <w:marLeft w:val="0"/>
      <w:marRight w:val="0"/>
      <w:marTop w:val="0"/>
      <w:marBottom w:val="0"/>
      <w:divBdr>
        <w:top w:val="none" w:sz="0" w:space="0" w:color="auto"/>
        <w:left w:val="none" w:sz="0" w:space="0" w:color="auto"/>
        <w:bottom w:val="none" w:sz="0" w:space="0" w:color="auto"/>
        <w:right w:val="none" w:sz="0" w:space="0" w:color="auto"/>
      </w:divBdr>
    </w:div>
    <w:div w:id="1190486931">
      <w:bodyDiv w:val="1"/>
      <w:marLeft w:val="0"/>
      <w:marRight w:val="0"/>
      <w:marTop w:val="0"/>
      <w:marBottom w:val="0"/>
      <w:divBdr>
        <w:top w:val="none" w:sz="0" w:space="0" w:color="auto"/>
        <w:left w:val="none" w:sz="0" w:space="0" w:color="auto"/>
        <w:bottom w:val="none" w:sz="0" w:space="0" w:color="auto"/>
        <w:right w:val="none" w:sz="0" w:space="0" w:color="auto"/>
      </w:divBdr>
    </w:div>
    <w:div w:id="1220480595">
      <w:bodyDiv w:val="1"/>
      <w:marLeft w:val="0"/>
      <w:marRight w:val="0"/>
      <w:marTop w:val="0"/>
      <w:marBottom w:val="0"/>
      <w:divBdr>
        <w:top w:val="none" w:sz="0" w:space="0" w:color="auto"/>
        <w:left w:val="none" w:sz="0" w:space="0" w:color="auto"/>
        <w:bottom w:val="none" w:sz="0" w:space="0" w:color="auto"/>
        <w:right w:val="none" w:sz="0" w:space="0" w:color="auto"/>
      </w:divBdr>
    </w:div>
    <w:div w:id="1224486952">
      <w:bodyDiv w:val="1"/>
      <w:marLeft w:val="0"/>
      <w:marRight w:val="0"/>
      <w:marTop w:val="0"/>
      <w:marBottom w:val="0"/>
      <w:divBdr>
        <w:top w:val="none" w:sz="0" w:space="0" w:color="auto"/>
        <w:left w:val="none" w:sz="0" w:space="0" w:color="auto"/>
        <w:bottom w:val="none" w:sz="0" w:space="0" w:color="auto"/>
        <w:right w:val="none" w:sz="0" w:space="0" w:color="auto"/>
      </w:divBdr>
    </w:div>
    <w:div w:id="1227913051">
      <w:bodyDiv w:val="1"/>
      <w:marLeft w:val="0"/>
      <w:marRight w:val="0"/>
      <w:marTop w:val="0"/>
      <w:marBottom w:val="0"/>
      <w:divBdr>
        <w:top w:val="none" w:sz="0" w:space="0" w:color="auto"/>
        <w:left w:val="none" w:sz="0" w:space="0" w:color="auto"/>
        <w:bottom w:val="none" w:sz="0" w:space="0" w:color="auto"/>
        <w:right w:val="none" w:sz="0" w:space="0" w:color="auto"/>
      </w:divBdr>
    </w:div>
    <w:div w:id="1265069217">
      <w:bodyDiv w:val="1"/>
      <w:marLeft w:val="0"/>
      <w:marRight w:val="0"/>
      <w:marTop w:val="0"/>
      <w:marBottom w:val="0"/>
      <w:divBdr>
        <w:top w:val="none" w:sz="0" w:space="0" w:color="auto"/>
        <w:left w:val="none" w:sz="0" w:space="0" w:color="auto"/>
        <w:bottom w:val="none" w:sz="0" w:space="0" w:color="auto"/>
        <w:right w:val="none" w:sz="0" w:space="0" w:color="auto"/>
      </w:divBdr>
    </w:div>
    <w:div w:id="1266352711">
      <w:bodyDiv w:val="1"/>
      <w:marLeft w:val="0"/>
      <w:marRight w:val="0"/>
      <w:marTop w:val="0"/>
      <w:marBottom w:val="0"/>
      <w:divBdr>
        <w:top w:val="none" w:sz="0" w:space="0" w:color="auto"/>
        <w:left w:val="none" w:sz="0" w:space="0" w:color="auto"/>
        <w:bottom w:val="none" w:sz="0" w:space="0" w:color="auto"/>
        <w:right w:val="none" w:sz="0" w:space="0" w:color="auto"/>
      </w:divBdr>
    </w:div>
    <w:div w:id="1284728214">
      <w:bodyDiv w:val="1"/>
      <w:marLeft w:val="0"/>
      <w:marRight w:val="0"/>
      <w:marTop w:val="0"/>
      <w:marBottom w:val="0"/>
      <w:divBdr>
        <w:top w:val="none" w:sz="0" w:space="0" w:color="auto"/>
        <w:left w:val="none" w:sz="0" w:space="0" w:color="auto"/>
        <w:bottom w:val="none" w:sz="0" w:space="0" w:color="auto"/>
        <w:right w:val="none" w:sz="0" w:space="0" w:color="auto"/>
      </w:divBdr>
    </w:div>
    <w:div w:id="1286038455">
      <w:bodyDiv w:val="1"/>
      <w:marLeft w:val="0"/>
      <w:marRight w:val="0"/>
      <w:marTop w:val="0"/>
      <w:marBottom w:val="0"/>
      <w:divBdr>
        <w:top w:val="none" w:sz="0" w:space="0" w:color="auto"/>
        <w:left w:val="none" w:sz="0" w:space="0" w:color="auto"/>
        <w:bottom w:val="none" w:sz="0" w:space="0" w:color="auto"/>
        <w:right w:val="none" w:sz="0" w:space="0" w:color="auto"/>
      </w:divBdr>
    </w:div>
    <w:div w:id="1309629051">
      <w:bodyDiv w:val="1"/>
      <w:marLeft w:val="0"/>
      <w:marRight w:val="0"/>
      <w:marTop w:val="0"/>
      <w:marBottom w:val="0"/>
      <w:divBdr>
        <w:top w:val="none" w:sz="0" w:space="0" w:color="auto"/>
        <w:left w:val="none" w:sz="0" w:space="0" w:color="auto"/>
        <w:bottom w:val="none" w:sz="0" w:space="0" w:color="auto"/>
        <w:right w:val="none" w:sz="0" w:space="0" w:color="auto"/>
      </w:divBdr>
    </w:div>
    <w:div w:id="1334410923">
      <w:bodyDiv w:val="1"/>
      <w:marLeft w:val="0"/>
      <w:marRight w:val="0"/>
      <w:marTop w:val="0"/>
      <w:marBottom w:val="0"/>
      <w:divBdr>
        <w:top w:val="none" w:sz="0" w:space="0" w:color="auto"/>
        <w:left w:val="none" w:sz="0" w:space="0" w:color="auto"/>
        <w:bottom w:val="none" w:sz="0" w:space="0" w:color="auto"/>
        <w:right w:val="none" w:sz="0" w:space="0" w:color="auto"/>
      </w:divBdr>
    </w:div>
    <w:div w:id="1526216722">
      <w:bodyDiv w:val="1"/>
      <w:marLeft w:val="0"/>
      <w:marRight w:val="0"/>
      <w:marTop w:val="0"/>
      <w:marBottom w:val="0"/>
      <w:divBdr>
        <w:top w:val="none" w:sz="0" w:space="0" w:color="auto"/>
        <w:left w:val="none" w:sz="0" w:space="0" w:color="auto"/>
        <w:bottom w:val="none" w:sz="0" w:space="0" w:color="auto"/>
        <w:right w:val="none" w:sz="0" w:space="0" w:color="auto"/>
      </w:divBdr>
    </w:div>
    <w:div w:id="1528568922">
      <w:bodyDiv w:val="1"/>
      <w:marLeft w:val="0"/>
      <w:marRight w:val="0"/>
      <w:marTop w:val="0"/>
      <w:marBottom w:val="0"/>
      <w:divBdr>
        <w:top w:val="none" w:sz="0" w:space="0" w:color="auto"/>
        <w:left w:val="none" w:sz="0" w:space="0" w:color="auto"/>
        <w:bottom w:val="none" w:sz="0" w:space="0" w:color="auto"/>
        <w:right w:val="none" w:sz="0" w:space="0" w:color="auto"/>
      </w:divBdr>
    </w:div>
    <w:div w:id="1566063471">
      <w:bodyDiv w:val="1"/>
      <w:marLeft w:val="0"/>
      <w:marRight w:val="0"/>
      <w:marTop w:val="0"/>
      <w:marBottom w:val="0"/>
      <w:divBdr>
        <w:top w:val="none" w:sz="0" w:space="0" w:color="auto"/>
        <w:left w:val="none" w:sz="0" w:space="0" w:color="auto"/>
        <w:bottom w:val="none" w:sz="0" w:space="0" w:color="auto"/>
        <w:right w:val="none" w:sz="0" w:space="0" w:color="auto"/>
      </w:divBdr>
    </w:div>
    <w:div w:id="1572154171">
      <w:bodyDiv w:val="1"/>
      <w:marLeft w:val="0"/>
      <w:marRight w:val="0"/>
      <w:marTop w:val="0"/>
      <w:marBottom w:val="0"/>
      <w:divBdr>
        <w:top w:val="none" w:sz="0" w:space="0" w:color="auto"/>
        <w:left w:val="none" w:sz="0" w:space="0" w:color="auto"/>
        <w:bottom w:val="none" w:sz="0" w:space="0" w:color="auto"/>
        <w:right w:val="none" w:sz="0" w:space="0" w:color="auto"/>
      </w:divBdr>
    </w:div>
    <w:div w:id="1592817460">
      <w:bodyDiv w:val="1"/>
      <w:marLeft w:val="0"/>
      <w:marRight w:val="0"/>
      <w:marTop w:val="0"/>
      <w:marBottom w:val="0"/>
      <w:divBdr>
        <w:top w:val="none" w:sz="0" w:space="0" w:color="auto"/>
        <w:left w:val="none" w:sz="0" w:space="0" w:color="auto"/>
        <w:bottom w:val="none" w:sz="0" w:space="0" w:color="auto"/>
        <w:right w:val="none" w:sz="0" w:space="0" w:color="auto"/>
      </w:divBdr>
    </w:div>
    <w:div w:id="1679884386">
      <w:bodyDiv w:val="1"/>
      <w:marLeft w:val="0"/>
      <w:marRight w:val="0"/>
      <w:marTop w:val="0"/>
      <w:marBottom w:val="0"/>
      <w:divBdr>
        <w:top w:val="none" w:sz="0" w:space="0" w:color="auto"/>
        <w:left w:val="none" w:sz="0" w:space="0" w:color="auto"/>
        <w:bottom w:val="none" w:sz="0" w:space="0" w:color="auto"/>
        <w:right w:val="none" w:sz="0" w:space="0" w:color="auto"/>
      </w:divBdr>
    </w:div>
    <w:div w:id="1859075026">
      <w:bodyDiv w:val="1"/>
      <w:marLeft w:val="0"/>
      <w:marRight w:val="0"/>
      <w:marTop w:val="0"/>
      <w:marBottom w:val="0"/>
      <w:divBdr>
        <w:top w:val="none" w:sz="0" w:space="0" w:color="auto"/>
        <w:left w:val="none" w:sz="0" w:space="0" w:color="auto"/>
        <w:bottom w:val="none" w:sz="0" w:space="0" w:color="auto"/>
        <w:right w:val="none" w:sz="0" w:space="0" w:color="auto"/>
      </w:divBdr>
    </w:div>
    <w:div w:id="2067095642">
      <w:bodyDiv w:val="1"/>
      <w:marLeft w:val="0"/>
      <w:marRight w:val="0"/>
      <w:marTop w:val="0"/>
      <w:marBottom w:val="0"/>
      <w:divBdr>
        <w:top w:val="none" w:sz="0" w:space="0" w:color="auto"/>
        <w:left w:val="none" w:sz="0" w:space="0" w:color="auto"/>
        <w:bottom w:val="none" w:sz="0" w:space="0" w:color="auto"/>
        <w:right w:val="none" w:sz="0" w:space="0" w:color="auto"/>
      </w:divBdr>
    </w:div>
    <w:div w:id="2082631027">
      <w:bodyDiv w:val="1"/>
      <w:marLeft w:val="0"/>
      <w:marRight w:val="0"/>
      <w:marTop w:val="0"/>
      <w:marBottom w:val="0"/>
      <w:divBdr>
        <w:top w:val="none" w:sz="0" w:space="0" w:color="auto"/>
        <w:left w:val="none" w:sz="0" w:space="0" w:color="auto"/>
        <w:bottom w:val="none" w:sz="0" w:space="0" w:color="auto"/>
        <w:right w:val="none" w:sz="0" w:space="0" w:color="auto"/>
      </w:divBdr>
    </w:div>
    <w:div w:id="2089619799">
      <w:bodyDiv w:val="1"/>
      <w:marLeft w:val="0"/>
      <w:marRight w:val="0"/>
      <w:marTop w:val="0"/>
      <w:marBottom w:val="0"/>
      <w:divBdr>
        <w:top w:val="none" w:sz="0" w:space="0" w:color="auto"/>
        <w:left w:val="none" w:sz="0" w:space="0" w:color="auto"/>
        <w:bottom w:val="none" w:sz="0" w:space="0" w:color="auto"/>
        <w:right w:val="none" w:sz="0" w:space="0" w:color="auto"/>
      </w:divBdr>
    </w:div>
    <w:div w:id="2116248778">
      <w:bodyDiv w:val="1"/>
      <w:marLeft w:val="0"/>
      <w:marRight w:val="0"/>
      <w:marTop w:val="0"/>
      <w:marBottom w:val="0"/>
      <w:divBdr>
        <w:top w:val="none" w:sz="0" w:space="0" w:color="auto"/>
        <w:left w:val="none" w:sz="0" w:space="0" w:color="auto"/>
        <w:bottom w:val="none" w:sz="0" w:space="0" w:color="auto"/>
        <w:right w:val="none" w:sz="0" w:space="0" w:color="auto"/>
      </w:divBdr>
    </w:div>
    <w:div w:id="2143420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5636</Words>
  <Characters>32126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Jones,Jacob swp8544</dc:creator>
  <cp:keywords/>
  <dc:description/>
  <cp:lastModifiedBy>Jones,Jacob swp8544</cp:lastModifiedBy>
  <cp:revision>2</cp:revision>
  <dcterms:created xsi:type="dcterms:W3CDTF">2024-06-09T18:47:00Z</dcterms:created>
  <dcterms:modified xsi:type="dcterms:W3CDTF">2024-06-09T18:47:00Z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2024-04-21T08:38:48Z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6ac575ca-6a4c-489c-8c25-86f25722f30b</vt:lpwstr>
  </property>
  <property fmtid="{D5CDD505-2E9C-101B-9397-08002B2CF9AE}" pid="8" name="MSIP_Label_66cf8fe5-b7b7-4df7-b38d-1c61ac2f6639_ContentBits">
    <vt:lpwstr>0</vt:lpwstr>
  </property>
</Properties>
</file>