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31219220" w14:textId="2A2EEB17" w:rsidR="006C321E" w:rsidRPr="00A20246" w:rsidRDefault="00876137" w:rsidP="00F711B7">
      <w:pPr>
        <w:pStyle w:val="Normal1"/>
        <w:jc w:val="left"/>
        <w:rPr>
          <w:rFonts w:eastAsia="Times New Roman" w:cs="Times New Roman"/>
          <w:b/>
          <w:sz w:val="32"/>
          <w:szCs w:val="32"/>
          <w:lang w:val="en-GB"/>
        </w:rPr>
      </w:pPr>
      <w:r w:rsidRPr="00A20246">
        <w:rPr>
          <w:rFonts w:eastAsia="Times New Roman" w:cs="Times New Roman"/>
          <w:b/>
          <w:sz w:val="32"/>
          <w:szCs w:val="32"/>
          <w:lang w:val="en-GB"/>
        </w:rPr>
        <w:t xml:space="preserve">                        </w:t>
      </w:r>
    </w:p>
    <w:p w14:paraId="6FEFB5D5" w14:textId="40D8D693" w:rsidR="00141F26" w:rsidRPr="00A20246" w:rsidRDefault="00141F26" w:rsidP="00F711B7">
      <w:pPr>
        <w:pStyle w:val="Normal1"/>
        <w:rPr>
          <w:rFonts w:eastAsia="Times New Roman" w:cs="Times New Roman"/>
          <w:b/>
          <w:sz w:val="32"/>
          <w:szCs w:val="32"/>
          <w:lang w:val="en-GB"/>
        </w:rPr>
      </w:pPr>
    </w:p>
    <w:p w14:paraId="5A1F8EE9" w14:textId="77777777" w:rsidR="00141F26" w:rsidRPr="00A20246" w:rsidRDefault="00141F26" w:rsidP="00F36664">
      <w:pPr>
        <w:pStyle w:val="Normal1"/>
        <w:rPr>
          <w:rFonts w:eastAsia="Times New Roman" w:cs="Times New Roman"/>
          <w:b/>
          <w:sz w:val="32"/>
          <w:szCs w:val="32"/>
          <w:lang w:val="en-GB"/>
        </w:rPr>
      </w:pPr>
    </w:p>
    <w:p w14:paraId="07BA5518" w14:textId="77777777" w:rsidR="00141F26" w:rsidRPr="00A20246" w:rsidRDefault="00141F26" w:rsidP="00F36664">
      <w:pPr>
        <w:pStyle w:val="Normal1"/>
        <w:rPr>
          <w:rFonts w:eastAsia="Times New Roman" w:cs="Times New Roman"/>
          <w:b/>
          <w:sz w:val="32"/>
          <w:szCs w:val="32"/>
          <w:lang w:val="en-GB"/>
        </w:rPr>
      </w:pPr>
    </w:p>
    <w:p w14:paraId="125F2209" w14:textId="5DD07C70" w:rsidR="00141F26" w:rsidRPr="00A20246" w:rsidRDefault="00F711B7" w:rsidP="00F36664">
      <w:pPr>
        <w:pStyle w:val="Normal1"/>
        <w:rPr>
          <w:rFonts w:eastAsia="Times New Roman" w:cs="Times New Roman"/>
          <w:b/>
          <w:sz w:val="32"/>
          <w:szCs w:val="32"/>
          <w:lang w:val="en-GB"/>
        </w:rPr>
      </w:pPr>
      <w:r>
        <w:rPr>
          <w:noProof/>
          <w:lang w:val="en-GB" w:eastAsia="en-GB" w:bidi="si-LK"/>
        </w:rPr>
        <w:drawing>
          <wp:inline distT="0" distB="0" distL="0" distR="0" wp14:anchorId="2242AF81" wp14:editId="7353A108">
            <wp:extent cx="1666875" cy="752475"/>
            <wp:effectExtent l="0" t="0" r="9525" b="9525"/>
            <wp:docPr id="1" name="Picture 1" descr="Text, letter&#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Picture 1" descr="Text, letter&#10;&#10;Description automatically generated"/>
                    <pic:cNvPicPr/>
                  </pic:nvPicPr>
                  <pic:blipFill>
                    <a:blip r:embed="rId8"/>
                    <a:stretch>
                      <a:fillRect/>
                    </a:stretch>
                  </pic:blipFill>
                  <pic:spPr>
                    <a:xfrm>
                      <a:off x="0" y="0"/>
                      <a:ext cx="1666875" cy="752475"/>
                    </a:xfrm>
                    <a:prstGeom prst="rect">
                      <a:avLst/>
                    </a:prstGeom>
                  </pic:spPr>
                </pic:pic>
              </a:graphicData>
            </a:graphic>
          </wp:inline>
        </w:drawing>
      </w:r>
    </w:p>
    <w:p w14:paraId="66A95C1A" w14:textId="77777777" w:rsidR="00141F26" w:rsidRPr="00A20246" w:rsidRDefault="00141F26" w:rsidP="00F36664">
      <w:pPr>
        <w:pStyle w:val="Normal1"/>
        <w:rPr>
          <w:rFonts w:eastAsia="Times New Roman" w:cs="Times New Roman"/>
          <w:b/>
          <w:sz w:val="32"/>
          <w:szCs w:val="32"/>
          <w:lang w:val="en-GB"/>
        </w:rPr>
      </w:pPr>
    </w:p>
    <w:p w14:paraId="0A3F516D" w14:textId="77777777" w:rsidR="00141F26" w:rsidRPr="00A20246" w:rsidRDefault="00876137" w:rsidP="00F36664">
      <w:pPr>
        <w:pStyle w:val="Normal1"/>
        <w:rPr>
          <w:rFonts w:eastAsia="Times New Roman" w:cs="Times New Roman"/>
          <w:b/>
          <w:sz w:val="32"/>
          <w:szCs w:val="32"/>
          <w:lang w:val="en-GB"/>
        </w:rPr>
      </w:pPr>
      <w:r w:rsidRPr="00A20246">
        <w:rPr>
          <w:rFonts w:eastAsia="Times New Roman" w:cs="Times New Roman"/>
          <w:b/>
          <w:sz w:val="32"/>
          <w:szCs w:val="32"/>
          <w:lang w:val="en-GB"/>
        </w:rPr>
        <w:t xml:space="preserve">               </w:t>
      </w:r>
    </w:p>
    <w:p w14:paraId="3A237F5D" w14:textId="69BF0D5A" w:rsidR="00141F26" w:rsidRDefault="00F711B7" w:rsidP="00F711B7">
      <w:pPr>
        <w:pStyle w:val="Normal1"/>
        <w:tabs>
          <w:tab w:val="left" w:pos="2990"/>
        </w:tabs>
        <w:rPr>
          <w:rFonts w:eastAsia="Times New Roman" w:cs="Times New Roman"/>
          <w:b/>
          <w:sz w:val="32"/>
          <w:szCs w:val="32"/>
          <w:lang w:val="en-GB"/>
        </w:rPr>
      </w:pPr>
      <w:r>
        <w:rPr>
          <w:rFonts w:eastAsia="Times New Roman" w:cs="Times New Roman"/>
          <w:b/>
          <w:sz w:val="32"/>
          <w:szCs w:val="32"/>
          <w:lang w:val="en-GB"/>
        </w:rPr>
        <w:tab/>
      </w:r>
    </w:p>
    <w:p w14:paraId="6502AC3B" w14:textId="77777777" w:rsidR="00B92618" w:rsidRDefault="00B92618" w:rsidP="00B92618">
      <w:pPr>
        <w:pStyle w:val="Normal1"/>
        <w:rPr>
          <w:rFonts w:eastAsia="Times New Roman" w:cs="Times New Roman"/>
          <w:b/>
          <w:sz w:val="32"/>
          <w:szCs w:val="32"/>
          <w:lang w:val="en-GB"/>
        </w:rPr>
      </w:pPr>
      <w:r w:rsidRPr="00A20246">
        <w:rPr>
          <w:rFonts w:eastAsia="Times New Roman" w:cs="Times New Roman"/>
          <w:b/>
          <w:sz w:val="32"/>
          <w:szCs w:val="32"/>
          <w:lang w:val="en-GB"/>
        </w:rPr>
        <w:t xml:space="preserve">                   MBA MARKETING MANAGEMENT</w:t>
      </w:r>
    </w:p>
    <w:p w14:paraId="32963524" w14:textId="77777777" w:rsidR="00B92618" w:rsidRDefault="00B92618" w:rsidP="00B92618">
      <w:pPr>
        <w:pStyle w:val="Normal1"/>
        <w:jc w:val="center"/>
        <w:rPr>
          <w:rFonts w:eastAsia="Times New Roman" w:cs="Times New Roman"/>
          <w:b/>
          <w:sz w:val="32"/>
          <w:szCs w:val="32"/>
          <w:lang w:val="en-GB"/>
        </w:rPr>
      </w:pPr>
      <w:r>
        <w:rPr>
          <w:rFonts w:eastAsia="Times New Roman" w:cs="Times New Roman"/>
          <w:b/>
          <w:sz w:val="32"/>
          <w:szCs w:val="32"/>
          <w:lang w:val="en-GB"/>
        </w:rPr>
        <w:t>LCMB7001</w:t>
      </w:r>
    </w:p>
    <w:p w14:paraId="61702AF5" w14:textId="272CDD1C" w:rsidR="00F711B7" w:rsidRDefault="00F711B7" w:rsidP="00F711B7">
      <w:pPr>
        <w:pStyle w:val="Normal1"/>
        <w:tabs>
          <w:tab w:val="left" w:pos="2990"/>
        </w:tabs>
        <w:rPr>
          <w:rFonts w:eastAsia="Times New Roman" w:cs="Times New Roman"/>
          <w:b/>
          <w:sz w:val="32"/>
          <w:szCs w:val="32"/>
          <w:lang w:val="en-GB"/>
        </w:rPr>
      </w:pPr>
    </w:p>
    <w:p w14:paraId="7F2B486B" w14:textId="3A863B7D" w:rsidR="00F711B7" w:rsidRDefault="00F711B7" w:rsidP="00F711B7">
      <w:pPr>
        <w:pStyle w:val="Normal1"/>
        <w:tabs>
          <w:tab w:val="left" w:pos="2990"/>
        </w:tabs>
        <w:rPr>
          <w:rFonts w:eastAsia="Times New Roman" w:cs="Times New Roman"/>
          <w:b/>
          <w:sz w:val="32"/>
          <w:szCs w:val="32"/>
          <w:lang w:val="en-GB"/>
        </w:rPr>
      </w:pPr>
    </w:p>
    <w:p w14:paraId="4AA505BF" w14:textId="77777777" w:rsidR="00F711B7" w:rsidRPr="00A20246" w:rsidRDefault="00F711B7" w:rsidP="00F711B7">
      <w:pPr>
        <w:pStyle w:val="Normal1"/>
        <w:tabs>
          <w:tab w:val="left" w:pos="2990"/>
        </w:tabs>
        <w:rPr>
          <w:rFonts w:eastAsia="Times New Roman" w:cs="Times New Roman"/>
          <w:b/>
          <w:sz w:val="32"/>
          <w:szCs w:val="32"/>
          <w:lang w:val="en-GB"/>
        </w:rPr>
      </w:pPr>
    </w:p>
    <w:p w14:paraId="71F92F05" w14:textId="77777777" w:rsidR="00F711B7" w:rsidRDefault="00F711B7" w:rsidP="00F36664">
      <w:pPr>
        <w:pStyle w:val="Normal1"/>
        <w:rPr>
          <w:rFonts w:eastAsia="Times New Roman" w:cs="Times New Roman"/>
          <w:b/>
          <w:sz w:val="32"/>
          <w:szCs w:val="32"/>
          <w:lang w:val="en-GB"/>
        </w:rPr>
      </w:pPr>
    </w:p>
    <w:p w14:paraId="48732F9A" w14:textId="77777777" w:rsidR="00F711B7" w:rsidRDefault="00F711B7" w:rsidP="00F36664">
      <w:pPr>
        <w:pStyle w:val="Normal1"/>
        <w:rPr>
          <w:rFonts w:eastAsia="Times New Roman" w:cs="Times New Roman"/>
          <w:b/>
          <w:sz w:val="32"/>
          <w:szCs w:val="32"/>
          <w:lang w:val="en-GB"/>
        </w:rPr>
      </w:pPr>
    </w:p>
    <w:p w14:paraId="48FC1707" w14:textId="2CCB0FA4" w:rsidR="00F711B7" w:rsidRDefault="00F711B7" w:rsidP="00F36664">
      <w:pPr>
        <w:pStyle w:val="Normal1"/>
        <w:rPr>
          <w:rFonts w:eastAsia="Times New Roman" w:cs="Times New Roman"/>
          <w:b/>
          <w:sz w:val="32"/>
          <w:szCs w:val="32"/>
          <w:lang w:val="en-GB"/>
        </w:rPr>
      </w:pPr>
    </w:p>
    <w:p w14:paraId="06A9DBB1" w14:textId="77777777" w:rsidR="00B92618" w:rsidRPr="00B92618" w:rsidRDefault="00B92618" w:rsidP="00B92618">
      <w:pPr>
        <w:pStyle w:val="Normal1"/>
        <w:rPr>
          <w:rFonts w:eastAsia="Times New Roman" w:cs="Times New Roman"/>
          <w:bCs/>
          <w:sz w:val="32"/>
          <w:szCs w:val="32"/>
          <w:lang w:val="en-GB"/>
        </w:rPr>
      </w:pPr>
      <w:r w:rsidRPr="00B92618">
        <w:rPr>
          <w:rFonts w:eastAsia="Times New Roman" w:cs="Times New Roman"/>
          <w:bCs/>
          <w:sz w:val="32"/>
          <w:szCs w:val="32"/>
          <w:lang w:val="en-GB"/>
        </w:rPr>
        <w:t>COURSE: MBA GENERAL MANAGEMENT</w:t>
      </w:r>
    </w:p>
    <w:p w14:paraId="3D5DC33B" w14:textId="77777777" w:rsidR="00B92618" w:rsidRPr="00B92618" w:rsidRDefault="00B92618" w:rsidP="00B92618">
      <w:pPr>
        <w:pStyle w:val="Normal1"/>
        <w:rPr>
          <w:rFonts w:eastAsia="Times New Roman" w:cs="Times New Roman"/>
          <w:bCs/>
          <w:sz w:val="32"/>
          <w:szCs w:val="32"/>
          <w:lang w:val="en-GB"/>
        </w:rPr>
      </w:pPr>
      <w:r w:rsidRPr="00B92618">
        <w:rPr>
          <w:rFonts w:eastAsia="Times New Roman" w:cs="Times New Roman"/>
          <w:bCs/>
          <w:sz w:val="32"/>
          <w:szCs w:val="32"/>
          <w:lang w:val="en-GB"/>
        </w:rPr>
        <w:t>MODULE CODE: LCMB7001</w:t>
      </w:r>
    </w:p>
    <w:p w14:paraId="51179589" w14:textId="77777777" w:rsidR="00B92618" w:rsidRPr="00B92618" w:rsidRDefault="00B92618" w:rsidP="00B92618">
      <w:pPr>
        <w:pStyle w:val="Normal1"/>
        <w:rPr>
          <w:rFonts w:eastAsia="Times New Roman" w:cs="Times New Roman"/>
          <w:bCs/>
          <w:sz w:val="32"/>
          <w:szCs w:val="32"/>
          <w:lang w:val="en-GB"/>
        </w:rPr>
      </w:pPr>
      <w:r w:rsidRPr="00B92618">
        <w:rPr>
          <w:rFonts w:eastAsia="Times New Roman" w:cs="Times New Roman"/>
          <w:bCs/>
          <w:sz w:val="32"/>
          <w:szCs w:val="32"/>
          <w:lang w:val="en-GB"/>
        </w:rPr>
        <w:t>ASSIGNMENT TITLE: 1</w:t>
      </w:r>
    </w:p>
    <w:p w14:paraId="10D08037" w14:textId="77777777" w:rsidR="00B92618" w:rsidRPr="00B92618" w:rsidRDefault="00B92618" w:rsidP="00B92618">
      <w:pPr>
        <w:pStyle w:val="Normal1"/>
        <w:jc w:val="left"/>
        <w:rPr>
          <w:rFonts w:eastAsia="Times New Roman" w:cs="Times New Roman"/>
          <w:bCs/>
          <w:sz w:val="32"/>
          <w:szCs w:val="32"/>
          <w:lang w:val="en-GB"/>
        </w:rPr>
      </w:pPr>
      <w:r w:rsidRPr="00B92618">
        <w:rPr>
          <w:rFonts w:eastAsia="Times New Roman" w:cs="Times New Roman"/>
          <w:bCs/>
          <w:sz w:val="32"/>
          <w:szCs w:val="32"/>
          <w:lang w:val="en-GB"/>
        </w:rPr>
        <w:t>STUDENT NAME: SHAHAM HUSSAIN ELLAMBILAT                                              KUTTYALIPURAM</w:t>
      </w:r>
    </w:p>
    <w:p w14:paraId="29D3707C" w14:textId="2F8F08DC" w:rsidR="00B92618" w:rsidRPr="00B92618" w:rsidRDefault="00B92618" w:rsidP="00B92618">
      <w:pPr>
        <w:pStyle w:val="Normal1"/>
        <w:jc w:val="left"/>
        <w:rPr>
          <w:rFonts w:eastAsia="Times New Roman" w:cs="Times New Roman"/>
          <w:bCs/>
          <w:sz w:val="32"/>
          <w:szCs w:val="32"/>
          <w:lang w:val="en-GB"/>
        </w:rPr>
      </w:pPr>
      <w:r w:rsidRPr="00B92618">
        <w:rPr>
          <w:rFonts w:eastAsia="Times New Roman" w:cs="Times New Roman"/>
          <w:bCs/>
          <w:sz w:val="32"/>
          <w:szCs w:val="32"/>
          <w:lang w:val="en-GB"/>
        </w:rPr>
        <w:t>STUDENT NO: 2130307</w:t>
      </w:r>
    </w:p>
    <w:p w14:paraId="40B97CAC" w14:textId="48FDE6E6" w:rsidR="00F711B7" w:rsidRPr="00B92618" w:rsidRDefault="00B92618" w:rsidP="00B92618">
      <w:pPr>
        <w:pStyle w:val="Normal1"/>
        <w:jc w:val="left"/>
        <w:rPr>
          <w:rFonts w:eastAsia="Times New Roman" w:cs="Times New Roman"/>
          <w:bCs/>
          <w:sz w:val="32"/>
          <w:szCs w:val="32"/>
          <w:lang w:val="en-GB"/>
        </w:rPr>
      </w:pPr>
      <w:r w:rsidRPr="00B92618">
        <w:rPr>
          <w:rFonts w:eastAsia="Times New Roman" w:cs="Times New Roman"/>
          <w:bCs/>
          <w:sz w:val="32"/>
          <w:szCs w:val="32"/>
          <w:lang w:val="en-GB"/>
        </w:rPr>
        <w:t>LECTURER: TUSHARA BALENDRA</w:t>
      </w:r>
      <w:r>
        <w:rPr>
          <w:rFonts w:eastAsia="Times New Roman" w:cs="Times New Roman"/>
          <w:bCs/>
          <w:sz w:val="32"/>
          <w:szCs w:val="32"/>
          <w:lang w:val="en-GB"/>
        </w:rPr>
        <w:t>N</w:t>
      </w:r>
    </w:p>
    <w:p w14:paraId="7ED9F889" w14:textId="095298B8" w:rsidR="006C321E" w:rsidRPr="00A20246" w:rsidRDefault="00D036D8" w:rsidP="00F36664">
      <w:pPr>
        <w:pStyle w:val="Normal1"/>
        <w:rPr>
          <w:rFonts w:eastAsia="Times New Roman" w:cs="Times New Roman"/>
          <w:b/>
          <w:sz w:val="32"/>
          <w:szCs w:val="32"/>
          <w:lang w:val="en-GB"/>
        </w:rPr>
      </w:pPr>
      <w:r w:rsidRPr="00A20246">
        <w:rPr>
          <w:rFonts w:cs="Times New Roman"/>
          <w:lang w:val="en-GB"/>
        </w:rPr>
        <w:br w:type="page"/>
      </w:r>
    </w:p>
    <w:p w14:paraId="0B20933D" w14:textId="77777777" w:rsidR="006C321E" w:rsidRPr="00A20246" w:rsidRDefault="00876137" w:rsidP="00F36664">
      <w:pPr>
        <w:pStyle w:val="Normal1"/>
        <w:jc w:val="center"/>
        <w:rPr>
          <w:rFonts w:eastAsia="Times New Roman" w:cs="Times New Roman"/>
          <w:b/>
          <w:szCs w:val="24"/>
          <w:lang w:val="en-GB"/>
        </w:rPr>
      </w:pPr>
      <w:r w:rsidRPr="00A20246">
        <w:rPr>
          <w:rFonts w:eastAsia="Times New Roman" w:cs="Times New Roman"/>
          <w:b/>
          <w:szCs w:val="24"/>
          <w:lang w:val="en-GB"/>
        </w:rPr>
        <w:lastRenderedPageBreak/>
        <w:t>Executive summary</w:t>
      </w:r>
    </w:p>
    <w:p w14:paraId="7BBD3B30" w14:textId="6BC92682" w:rsidR="009E2EB9" w:rsidRPr="00A20246" w:rsidRDefault="00876137" w:rsidP="00F36664">
      <w:pPr>
        <w:pStyle w:val="Normal1"/>
        <w:rPr>
          <w:rFonts w:cs="Times New Roman"/>
          <w:lang w:val="en-GB"/>
        </w:rPr>
      </w:pPr>
      <w:r w:rsidRPr="00A20246">
        <w:rPr>
          <w:rFonts w:eastAsia="Times New Roman" w:cs="Times New Roman"/>
          <w:szCs w:val="24"/>
          <w:lang w:val="en-GB"/>
        </w:rPr>
        <w:t xml:space="preserve">The marketing management of the Coca-Cola </w:t>
      </w:r>
      <w:r w:rsidR="00141F26" w:rsidRPr="00A20246">
        <w:rPr>
          <w:rFonts w:eastAsia="Times New Roman" w:cs="Times New Roman"/>
          <w:szCs w:val="24"/>
          <w:lang w:val="en-GB"/>
        </w:rPr>
        <w:t>Company</w:t>
      </w:r>
      <w:r w:rsidRPr="00A20246">
        <w:rPr>
          <w:rFonts w:eastAsia="Times New Roman" w:cs="Times New Roman"/>
          <w:szCs w:val="24"/>
          <w:lang w:val="en-GB"/>
        </w:rPr>
        <w:t xml:space="preserve"> has been discussed in the report. The marketing and promotional strategies for the brand including brand awareness among the masses have been discussed in the report. Communication, brand equity</w:t>
      </w:r>
      <w:r w:rsidR="00B92618">
        <w:rPr>
          <w:rFonts w:eastAsia="Times New Roman" w:cs="Times New Roman"/>
          <w:szCs w:val="24"/>
          <w:lang w:val="en-GB"/>
        </w:rPr>
        <w:t>,</w:t>
      </w:r>
      <w:r w:rsidRPr="00A20246">
        <w:rPr>
          <w:rFonts w:eastAsia="Times New Roman" w:cs="Times New Roman"/>
          <w:szCs w:val="24"/>
          <w:lang w:val="en-GB"/>
        </w:rPr>
        <w:t xml:space="preserve"> and the total engagement model have also been discussed in the report regarding the Coca-Cola </w:t>
      </w:r>
      <w:r w:rsidR="00141F26" w:rsidRPr="00A20246">
        <w:rPr>
          <w:rFonts w:eastAsia="Times New Roman" w:cs="Times New Roman"/>
          <w:szCs w:val="24"/>
          <w:lang w:val="en-GB"/>
        </w:rPr>
        <w:t>Company</w:t>
      </w:r>
      <w:r w:rsidRPr="00A20246">
        <w:rPr>
          <w:rFonts w:eastAsia="Times New Roman" w:cs="Times New Roman"/>
          <w:szCs w:val="24"/>
          <w:lang w:val="en-GB"/>
        </w:rPr>
        <w:t xml:space="preserve">. </w:t>
      </w:r>
      <w:r w:rsidRPr="00A20246">
        <w:rPr>
          <w:rFonts w:cs="Times New Roman"/>
          <w:lang w:val="en-GB"/>
        </w:rPr>
        <w:t xml:space="preserve">The report contains concise ideas regarding the consumer journey from product selection to advocacy. </w:t>
      </w:r>
      <w:r w:rsidR="00B92618">
        <w:rPr>
          <w:rFonts w:cs="Times New Roman"/>
          <w:lang w:val="en-GB"/>
        </w:rPr>
        <w:t>Consumer</w:t>
      </w:r>
      <w:r w:rsidRPr="00A20246">
        <w:rPr>
          <w:rFonts w:cs="Times New Roman"/>
          <w:lang w:val="en-GB"/>
        </w:rPr>
        <w:t xml:space="preserve"> journey mapping also has been conducted that denotes different attributes and approaches of individual consumers regarding product purchasing. The market position of the company has been </w:t>
      </w:r>
      <w:proofErr w:type="spellStart"/>
      <w:r w:rsidR="00B92618">
        <w:rPr>
          <w:rFonts w:cs="Times New Roman"/>
          <w:lang w:val="en-GB"/>
        </w:rPr>
        <w:t>analyzed</w:t>
      </w:r>
      <w:proofErr w:type="spellEnd"/>
      <w:r w:rsidRPr="00A20246">
        <w:rPr>
          <w:rFonts w:cs="Times New Roman"/>
          <w:lang w:val="en-GB"/>
        </w:rPr>
        <w:t xml:space="preserve"> in the report using SWOT. </w:t>
      </w:r>
    </w:p>
    <w:p w14:paraId="25948AD6" w14:textId="77777777" w:rsidR="00B41B4D" w:rsidRPr="00A20246" w:rsidRDefault="00B41B4D" w:rsidP="00F36664">
      <w:pPr>
        <w:pStyle w:val="Normal1"/>
        <w:rPr>
          <w:rFonts w:eastAsia="Times New Roman" w:cs="Times New Roman"/>
          <w:szCs w:val="24"/>
          <w:lang w:val="en-GB"/>
        </w:rPr>
      </w:pPr>
    </w:p>
    <w:p w14:paraId="4E9F0AE2" w14:textId="77777777" w:rsidR="00B41B4D" w:rsidRPr="00A20246" w:rsidRDefault="00876137" w:rsidP="00F36664">
      <w:pPr>
        <w:spacing w:line="360" w:lineRule="auto"/>
        <w:rPr>
          <w:rFonts w:ascii="Times New Roman" w:eastAsia="Times New Roman" w:hAnsi="Times New Roman" w:cs="Times New Roman"/>
          <w:sz w:val="24"/>
          <w:szCs w:val="24"/>
          <w:lang w:val="en-GB"/>
        </w:rPr>
      </w:pPr>
      <w:r w:rsidRPr="00A20246">
        <w:rPr>
          <w:rFonts w:ascii="Times New Roman" w:eastAsia="Times New Roman" w:hAnsi="Times New Roman" w:cs="Times New Roman"/>
          <w:sz w:val="24"/>
          <w:szCs w:val="24"/>
          <w:lang w:val="en-GB"/>
        </w:rPr>
        <w:br w:type="page"/>
      </w:r>
    </w:p>
    <w:sdt>
      <w:sdtPr>
        <w:rPr>
          <w:rFonts w:ascii="Times New Roman" w:eastAsia="Arial" w:hAnsi="Times New Roman" w:cs="Times New Roman"/>
          <w:b w:val="0"/>
          <w:bCs w:val="0"/>
          <w:color w:val="auto"/>
          <w:sz w:val="22"/>
          <w:szCs w:val="22"/>
          <w:lang w:val="en-GB"/>
        </w:rPr>
        <w:id w:val="9969197"/>
        <w:docPartObj>
          <w:docPartGallery w:val="Table of Contents"/>
          <w:docPartUnique/>
        </w:docPartObj>
      </w:sdtPr>
      <w:sdtContent>
        <w:p w14:paraId="46716375" w14:textId="77777777" w:rsidR="00332FB6" w:rsidRPr="00A20246" w:rsidRDefault="00876137" w:rsidP="00F36664">
          <w:pPr>
            <w:pStyle w:val="TOCHeading"/>
            <w:spacing w:line="360" w:lineRule="auto"/>
            <w:jc w:val="center"/>
            <w:rPr>
              <w:rFonts w:ascii="Times New Roman" w:hAnsi="Times New Roman" w:cs="Times New Roman"/>
              <w:color w:val="auto"/>
              <w:lang w:val="en-GB"/>
            </w:rPr>
          </w:pPr>
          <w:r w:rsidRPr="00A20246">
            <w:rPr>
              <w:rFonts w:ascii="Times New Roman" w:hAnsi="Times New Roman" w:cs="Times New Roman"/>
              <w:color w:val="auto"/>
              <w:lang w:val="en-GB"/>
            </w:rPr>
            <w:t>Table of Contents</w:t>
          </w:r>
        </w:p>
        <w:p w14:paraId="4F170A04" w14:textId="7541E6E3" w:rsidR="00D63D1B" w:rsidRPr="00A20246" w:rsidRDefault="00983124">
          <w:pPr>
            <w:pStyle w:val="TOC1"/>
            <w:tabs>
              <w:tab w:val="right" w:leader="dot" w:pos="9019"/>
            </w:tabs>
            <w:rPr>
              <w:rFonts w:ascii="Times New Roman" w:eastAsiaTheme="minorEastAsia" w:hAnsi="Times New Roman" w:cs="Times New Roman"/>
              <w:noProof/>
            </w:rPr>
          </w:pPr>
          <w:r w:rsidRPr="00A20246">
            <w:rPr>
              <w:rFonts w:ascii="Times New Roman" w:hAnsi="Times New Roman" w:cs="Times New Roman"/>
              <w:sz w:val="24"/>
              <w:szCs w:val="24"/>
              <w:lang w:val="en-GB"/>
            </w:rPr>
            <w:fldChar w:fldCharType="begin"/>
          </w:r>
          <w:r w:rsidR="00332FB6" w:rsidRPr="00A20246">
            <w:rPr>
              <w:rFonts w:ascii="Times New Roman" w:hAnsi="Times New Roman" w:cs="Times New Roman"/>
              <w:sz w:val="24"/>
              <w:szCs w:val="24"/>
              <w:lang w:val="en-GB"/>
            </w:rPr>
            <w:instrText xml:space="preserve"> TOC \o "1-3" \h \z \u </w:instrText>
          </w:r>
          <w:r w:rsidRPr="00A20246">
            <w:rPr>
              <w:rFonts w:ascii="Times New Roman" w:hAnsi="Times New Roman" w:cs="Times New Roman"/>
              <w:sz w:val="24"/>
              <w:szCs w:val="24"/>
              <w:lang w:val="en-GB"/>
            </w:rPr>
            <w:fldChar w:fldCharType="separate"/>
          </w:r>
          <w:hyperlink w:anchor="_Toc113654035" w:history="1">
            <w:r w:rsidR="00D63D1B" w:rsidRPr="00A20246">
              <w:rPr>
                <w:rStyle w:val="Hyperlink"/>
                <w:rFonts w:ascii="Times New Roman" w:hAnsi="Times New Roman" w:cs="Times New Roman"/>
                <w:noProof/>
                <w:lang w:val="en-GB"/>
              </w:rPr>
              <w:t>Introduction</w:t>
            </w:r>
            <w:r w:rsidR="00D63D1B" w:rsidRPr="00A20246">
              <w:rPr>
                <w:rFonts w:ascii="Times New Roman" w:hAnsi="Times New Roman" w:cs="Times New Roman"/>
                <w:noProof/>
                <w:webHidden/>
              </w:rPr>
              <w:tab/>
            </w:r>
            <w:r w:rsidR="00D63D1B" w:rsidRPr="00A20246">
              <w:rPr>
                <w:rFonts w:ascii="Times New Roman" w:hAnsi="Times New Roman" w:cs="Times New Roman"/>
                <w:noProof/>
                <w:webHidden/>
              </w:rPr>
              <w:fldChar w:fldCharType="begin"/>
            </w:r>
            <w:r w:rsidR="00D63D1B" w:rsidRPr="00A20246">
              <w:rPr>
                <w:rFonts w:ascii="Times New Roman" w:hAnsi="Times New Roman" w:cs="Times New Roman"/>
                <w:noProof/>
                <w:webHidden/>
              </w:rPr>
              <w:instrText xml:space="preserve"> PAGEREF _Toc113654035 \h </w:instrText>
            </w:r>
            <w:r w:rsidR="00D63D1B" w:rsidRPr="00A20246">
              <w:rPr>
                <w:rFonts w:ascii="Times New Roman" w:hAnsi="Times New Roman" w:cs="Times New Roman"/>
                <w:noProof/>
                <w:webHidden/>
              </w:rPr>
            </w:r>
            <w:r w:rsidR="00D63D1B" w:rsidRPr="00A20246">
              <w:rPr>
                <w:rFonts w:ascii="Times New Roman" w:hAnsi="Times New Roman" w:cs="Times New Roman"/>
                <w:noProof/>
                <w:webHidden/>
              </w:rPr>
              <w:fldChar w:fldCharType="separate"/>
            </w:r>
            <w:r w:rsidR="00D63D1B" w:rsidRPr="00A20246">
              <w:rPr>
                <w:rFonts w:ascii="Times New Roman" w:hAnsi="Times New Roman" w:cs="Times New Roman"/>
                <w:noProof/>
                <w:webHidden/>
              </w:rPr>
              <w:t>3</w:t>
            </w:r>
            <w:r w:rsidR="00D63D1B" w:rsidRPr="00A20246">
              <w:rPr>
                <w:rFonts w:ascii="Times New Roman" w:hAnsi="Times New Roman" w:cs="Times New Roman"/>
                <w:noProof/>
                <w:webHidden/>
              </w:rPr>
              <w:fldChar w:fldCharType="end"/>
            </w:r>
          </w:hyperlink>
        </w:p>
        <w:p w14:paraId="41E809C1" w14:textId="4150157E" w:rsidR="00D63D1B" w:rsidRPr="00A20246" w:rsidRDefault="00000000">
          <w:pPr>
            <w:pStyle w:val="TOC1"/>
            <w:tabs>
              <w:tab w:val="right" w:leader="dot" w:pos="9019"/>
            </w:tabs>
            <w:rPr>
              <w:rFonts w:ascii="Times New Roman" w:eastAsiaTheme="minorEastAsia" w:hAnsi="Times New Roman" w:cs="Times New Roman"/>
              <w:noProof/>
            </w:rPr>
          </w:pPr>
          <w:hyperlink w:anchor="_Toc113654036" w:history="1">
            <w:r w:rsidR="00D63D1B" w:rsidRPr="00A20246">
              <w:rPr>
                <w:rStyle w:val="Hyperlink"/>
                <w:rFonts w:ascii="Times New Roman" w:hAnsi="Times New Roman" w:cs="Times New Roman"/>
                <w:noProof/>
                <w:lang w:val="en-GB"/>
              </w:rPr>
              <w:t>Background information of the company</w:t>
            </w:r>
            <w:r w:rsidR="00D63D1B" w:rsidRPr="00A20246">
              <w:rPr>
                <w:rFonts w:ascii="Times New Roman" w:hAnsi="Times New Roman" w:cs="Times New Roman"/>
                <w:noProof/>
                <w:webHidden/>
              </w:rPr>
              <w:tab/>
            </w:r>
            <w:r w:rsidR="00D63D1B" w:rsidRPr="00A20246">
              <w:rPr>
                <w:rFonts w:ascii="Times New Roman" w:hAnsi="Times New Roman" w:cs="Times New Roman"/>
                <w:noProof/>
                <w:webHidden/>
              </w:rPr>
              <w:fldChar w:fldCharType="begin"/>
            </w:r>
            <w:r w:rsidR="00D63D1B" w:rsidRPr="00A20246">
              <w:rPr>
                <w:rFonts w:ascii="Times New Roman" w:hAnsi="Times New Roman" w:cs="Times New Roman"/>
                <w:noProof/>
                <w:webHidden/>
              </w:rPr>
              <w:instrText xml:space="preserve"> PAGEREF _Toc113654036 \h </w:instrText>
            </w:r>
            <w:r w:rsidR="00D63D1B" w:rsidRPr="00A20246">
              <w:rPr>
                <w:rFonts w:ascii="Times New Roman" w:hAnsi="Times New Roman" w:cs="Times New Roman"/>
                <w:noProof/>
                <w:webHidden/>
              </w:rPr>
            </w:r>
            <w:r w:rsidR="00D63D1B" w:rsidRPr="00A20246">
              <w:rPr>
                <w:rFonts w:ascii="Times New Roman" w:hAnsi="Times New Roman" w:cs="Times New Roman"/>
                <w:noProof/>
                <w:webHidden/>
              </w:rPr>
              <w:fldChar w:fldCharType="separate"/>
            </w:r>
            <w:r w:rsidR="00D63D1B" w:rsidRPr="00A20246">
              <w:rPr>
                <w:rFonts w:ascii="Times New Roman" w:hAnsi="Times New Roman" w:cs="Times New Roman"/>
                <w:noProof/>
                <w:webHidden/>
              </w:rPr>
              <w:t>3</w:t>
            </w:r>
            <w:r w:rsidR="00D63D1B" w:rsidRPr="00A20246">
              <w:rPr>
                <w:rFonts w:ascii="Times New Roman" w:hAnsi="Times New Roman" w:cs="Times New Roman"/>
                <w:noProof/>
                <w:webHidden/>
              </w:rPr>
              <w:fldChar w:fldCharType="end"/>
            </w:r>
          </w:hyperlink>
        </w:p>
        <w:p w14:paraId="7DCB03D5" w14:textId="645F0CBC" w:rsidR="00D63D1B" w:rsidRPr="00A20246" w:rsidRDefault="00000000">
          <w:pPr>
            <w:pStyle w:val="TOC1"/>
            <w:tabs>
              <w:tab w:val="right" w:leader="dot" w:pos="9019"/>
            </w:tabs>
            <w:rPr>
              <w:rFonts w:ascii="Times New Roman" w:eastAsiaTheme="minorEastAsia" w:hAnsi="Times New Roman" w:cs="Times New Roman"/>
              <w:noProof/>
            </w:rPr>
          </w:pPr>
          <w:hyperlink w:anchor="_Toc113654037" w:history="1">
            <w:r w:rsidR="00D63D1B" w:rsidRPr="00A20246">
              <w:rPr>
                <w:rStyle w:val="Hyperlink"/>
                <w:rFonts w:ascii="Times New Roman" w:hAnsi="Times New Roman" w:cs="Times New Roman"/>
                <w:noProof/>
                <w:lang w:val="en-GB"/>
              </w:rPr>
              <w:t>Definition of communication</w:t>
            </w:r>
            <w:r w:rsidR="00D63D1B" w:rsidRPr="00A20246">
              <w:rPr>
                <w:rFonts w:ascii="Times New Roman" w:hAnsi="Times New Roman" w:cs="Times New Roman"/>
                <w:noProof/>
                <w:webHidden/>
              </w:rPr>
              <w:tab/>
            </w:r>
            <w:r w:rsidR="00D63D1B" w:rsidRPr="00A20246">
              <w:rPr>
                <w:rFonts w:ascii="Times New Roman" w:hAnsi="Times New Roman" w:cs="Times New Roman"/>
                <w:noProof/>
                <w:webHidden/>
              </w:rPr>
              <w:fldChar w:fldCharType="begin"/>
            </w:r>
            <w:r w:rsidR="00D63D1B" w:rsidRPr="00A20246">
              <w:rPr>
                <w:rFonts w:ascii="Times New Roman" w:hAnsi="Times New Roman" w:cs="Times New Roman"/>
                <w:noProof/>
                <w:webHidden/>
              </w:rPr>
              <w:instrText xml:space="preserve"> PAGEREF _Toc113654037 \h </w:instrText>
            </w:r>
            <w:r w:rsidR="00D63D1B" w:rsidRPr="00A20246">
              <w:rPr>
                <w:rFonts w:ascii="Times New Roman" w:hAnsi="Times New Roman" w:cs="Times New Roman"/>
                <w:noProof/>
                <w:webHidden/>
              </w:rPr>
            </w:r>
            <w:r w:rsidR="00D63D1B" w:rsidRPr="00A20246">
              <w:rPr>
                <w:rFonts w:ascii="Times New Roman" w:hAnsi="Times New Roman" w:cs="Times New Roman"/>
                <w:noProof/>
                <w:webHidden/>
              </w:rPr>
              <w:fldChar w:fldCharType="separate"/>
            </w:r>
            <w:r w:rsidR="00D63D1B" w:rsidRPr="00A20246">
              <w:rPr>
                <w:rFonts w:ascii="Times New Roman" w:hAnsi="Times New Roman" w:cs="Times New Roman"/>
                <w:noProof/>
                <w:webHidden/>
              </w:rPr>
              <w:t>4</w:t>
            </w:r>
            <w:r w:rsidR="00D63D1B" w:rsidRPr="00A20246">
              <w:rPr>
                <w:rFonts w:ascii="Times New Roman" w:hAnsi="Times New Roman" w:cs="Times New Roman"/>
                <w:noProof/>
                <w:webHidden/>
              </w:rPr>
              <w:fldChar w:fldCharType="end"/>
            </w:r>
          </w:hyperlink>
        </w:p>
        <w:p w14:paraId="705EF099" w14:textId="3FDADF8F" w:rsidR="00D63D1B" w:rsidRPr="00A20246" w:rsidRDefault="00000000">
          <w:pPr>
            <w:pStyle w:val="TOC1"/>
            <w:tabs>
              <w:tab w:val="right" w:leader="dot" w:pos="9019"/>
            </w:tabs>
            <w:rPr>
              <w:rFonts w:ascii="Times New Roman" w:eastAsiaTheme="minorEastAsia" w:hAnsi="Times New Roman" w:cs="Times New Roman"/>
              <w:noProof/>
            </w:rPr>
          </w:pPr>
          <w:hyperlink w:anchor="_Toc113654038" w:history="1">
            <w:r w:rsidR="00D63D1B" w:rsidRPr="00A20246">
              <w:rPr>
                <w:rStyle w:val="Hyperlink"/>
                <w:rFonts w:ascii="Times New Roman" w:hAnsi="Times New Roman" w:cs="Times New Roman"/>
                <w:noProof/>
                <w:lang w:val="en-GB"/>
              </w:rPr>
              <w:t>Communication model</w:t>
            </w:r>
            <w:r w:rsidR="00D63D1B" w:rsidRPr="00A20246">
              <w:rPr>
                <w:rFonts w:ascii="Times New Roman" w:hAnsi="Times New Roman" w:cs="Times New Roman"/>
                <w:noProof/>
                <w:webHidden/>
              </w:rPr>
              <w:tab/>
            </w:r>
            <w:r w:rsidR="00D63D1B" w:rsidRPr="00A20246">
              <w:rPr>
                <w:rFonts w:ascii="Times New Roman" w:hAnsi="Times New Roman" w:cs="Times New Roman"/>
                <w:noProof/>
                <w:webHidden/>
              </w:rPr>
              <w:fldChar w:fldCharType="begin"/>
            </w:r>
            <w:r w:rsidR="00D63D1B" w:rsidRPr="00A20246">
              <w:rPr>
                <w:rFonts w:ascii="Times New Roman" w:hAnsi="Times New Roman" w:cs="Times New Roman"/>
                <w:noProof/>
                <w:webHidden/>
              </w:rPr>
              <w:instrText xml:space="preserve"> PAGEREF _Toc113654038 \h </w:instrText>
            </w:r>
            <w:r w:rsidR="00D63D1B" w:rsidRPr="00A20246">
              <w:rPr>
                <w:rFonts w:ascii="Times New Roman" w:hAnsi="Times New Roman" w:cs="Times New Roman"/>
                <w:noProof/>
                <w:webHidden/>
              </w:rPr>
            </w:r>
            <w:r w:rsidR="00D63D1B" w:rsidRPr="00A20246">
              <w:rPr>
                <w:rFonts w:ascii="Times New Roman" w:hAnsi="Times New Roman" w:cs="Times New Roman"/>
                <w:noProof/>
                <w:webHidden/>
              </w:rPr>
              <w:fldChar w:fldCharType="separate"/>
            </w:r>
            <w:r w:rsidR="00D63D1B" w:rsidRPr="00A20246">
              <w:rPr>
                <w:rFonts w:ascii="Times New Roman" w:hAnsi="Times New Roman" w:cs="Times New Roman"/>
                <w:noProof/>
                <w:webHidden/>
              </w:rPr>
              <w:t>4</w:t>
            </w:r>
            <w:r w:rsidR="00D63D1B" w:rsidRPr="00A20246">
              <w:rPr>
                <w:rFonts w:ascii="Times New Roman" w:hAnsi="Times New Roman" w:cs="Times New Roman"/>
                <w:noProof/>
                <w:webHidden/>
              </w:rPr>
              <w:fldChar w:fldCharType="end"/>
            </w:r>
          </w:hyperlink>
        </w:p>
        <w:p w14:paraId="0540FEEB" w14:textId="4C2479FE" w:rsidR="00D63D1B" w:rsidRPr="00A20246" w:rsidRDefault="00000000">
          <w:pPr>
            <w:pStyle w:val="TOC1"/>
            <w:tabs>
              <w:tab w:val="right" w:leader="dot" w:pos="9019"/>
            </w:tabs>
            <w:rPr>
              <w:rFonts w:ascii="Times New Roman" w:eastAsiaTheme="minorEastAsia" w:hAnsi="Times New Roman" w:cs="Times New Roman"/>
              <w:noProof/>
            </w:rPr>
          </w:pPr>
          <w:hyperlink w:anchor="_Toc113654039" w:history="1">
            <w:r w:rsidR="00D63D1B" w:rsidRPr="00A20246">
              <w:rPr>
                <w:rStyle w:val="Hyperlink"/>
                <w:rFonts w:ascii="Times New Roman" w:hAnsi="Times New Roman" w:cs="Times New Roman"/>
                <w:noProof/>
                <w:lang w:val="en-GB"/>
              </w:rPr>
              <w:t>Promotional strategies to raise awareness of Coca-Cola</w:t>
            </w:r>
            <w:r w:rsidR="00D63D1B" w:rsidRPr="00A20246">
              <w:rPr>
                <w:rFonts w:ascii="Times New Roman" w:hAnsi="Times New Roman" w:cs="Times New Roman"/>
                <w:noProof/>
                <w:webHidden/>
              </w:rPr>
              <w:tab/>
            </w:r>
            <w:r w:rsidR="00D63D1B" w:rsidRPr="00A20246">
              <w:rPr>
                <w:rFonts w:ascii="Times New Roman" w:hAnsi="Times New Roman" w:cs="Times New Roman"/>
                <w:noProof/>
                <w:webHidden/>
              </w:rPr>
              <w:fldChar w:fldCharType="begin"/>
            </w:r>
            <w:r w:rsidR="00D63D1B" w:rsidRPr="00A20246">
              <w:rPr>
                <w:rFonts w:ascii="Times New Roman" w:hAnsi="Times New Roman" w:cs="Times New Roman"/>
                <w:noProof/>
                <w:webHidden/>
              </w:rPr>
              <w:instrText xml:space="preserve"> PAGEREF _Toc113654039 \h </w:instrText>
            </w:r>
            <w:r w:rsidR="00D63D1B" w:rsidRPr="00A20246">
              <w:rPr>
                <w:rFonts w:ascii="Times New Roman" w:hAnsi="Times New Roman" w:cs="Times New Roman"/>
                <w:noProof/>
                <w:webHidden/>
              </w:rPr>
            </w:r>
            <w:r w:rsidR="00D63D1B" w:rsidRPr="00A20246">
              <w:rPr>
                <w:rFonts w:ascii="Times New Roman" w:hAnsi="Times New Roman" w:cs="Times New Roman"/>
                <w:noProof/>
                <w:webHidden/>
              </w:rPr>
              <w:fldChar w:fldCharType="separate"/>
            </w:r>
            <w:r w:rsidR="00D63D1B" w:rsidRPr="00A20246">
              <w:rPr>
                <w:rFonts w:ascii="Times New Roman" w:hAnsi="Times New Roman" w:cs="Times New Roman"/>
                <w:noProof/>
                <w:webHidden/>
              </w:rPr>
              <w:t>6</w:t>
            </w:r>
            <w:r w:rsidR="00D63D1B" w:rsidRPr="00A20246">
              <w:rPr>
                <w:rFonts w:ascii="Times New Roman" w:hAnsi="Times New Roman" w:cs="Times New Roman"/>
                <w:noProof/>
                <w:webHidden/>
              </w:rPr>
              <w:fldChar w:fldCharType="end"/>
            </w:r>
          </w:hyperlink>
        </w:p>
        <w:p w14:paraId="29802F0D" w14:textId="619A4DFB" w:rsidR="00D63D1B" w:rsidRPr="00A20246" w:rsidRDefault="00000000">
          <w:pPr>
            <w:pStyle w:val="TOC1"/>
            <w:tabs>
              <w:tab w:val="right" w:leader="dot" w:pos="9019"/>
            </w:tabs>
            <w:rPr>
              <w:rFonts w:ascii="Times New Roman" w:eastAsiaTheme="minorEastAsia" w:hAnsi="Times New Roman" w:cs="Times New Roman"/>
              <w:noProof/>
            </w:rPr>
          </w:pPr>
          <w:hyperlink w:anchor="_Toc113654040" w:history="1">
            <w:r w:rsidR="00D63D1B" w:rsidRPr="00A20246">
              <w:rPr>
                <w:rStyle w:val="Hyperlink"/>
                <w:rFonts w:ascii="Times New Roman" w:hAnsi="Times New Roman" w:cs="Times New Roman"/>
                <w:noProof/>
                <w:lang w:val="en-GB"/>
              </w:rPr>
              <w:t>Branding and equity</w:t>
            </w:r>
            <w:r w:rsidR="00D63D1B" w:rsidRPr="00A20246">
              <w:rPr>
                <w:rFonts w:ascii="Times New Roman" w:hAnsi="Times New Roman" w:cs="Times New Roman"/>
                <w:noProof/>
                <w:webHidden/>
              </w:rPr>
              <w:tab/>
            </w:r>
            <w:r w:rsidR="00D63D1B" w:rsidRPr="00A20246">
              <w:rPr>
                <w:rFonts w:ascii="Times New Roman" w:hAnsi="Times New Roman" w:cs="Times New Roman"/>
                <w:noProof/>
                <w:webHidden/>
              </w:rPr>
              <w:fldChar w:fldCharType="begin"/>
            </w:r>
            <w:r w:rsidR="00D63D1B" w:rsidRPr="00A20246">
              <w:rPr>
                <w:rFonts w:ascii="Times New Roman" w:hAnsi="Times New Roman" w:cs="Times New Roman"/>
                <w:noProof/>
                <w:webHidden/>
              </w:rPr>
              <w:instrText xml:space="preserve"> PAGEREF _Toc113654040 \h </w:instrText>
            </w:r>
            <w:r w:rsidR="00D63D1B" w:rsidRPr="00A20246">
              <w:rPr>
                <w:rFonts w:ascii="Times New Roman" w:hAnsi="Times New Roman" w:cs="Times New Roman"/>
                <w:noProof/>
                <w:webHidden/>
              </w:rPr>
            </w:r>
            <w:r w:rsidR="00D63D1B" w:rsidRPr="00A20246">
              <w:rPr>
                <w:rFonts w:ascii="Times New Roman" w:hAnsi="Times New Roman" w:cs="Times New Roman"/>
                <w:noProof/>
                <w:webHidden/>
              </w:rPr>
              <w:fldChar w:fldCharType="separate"/>
            </w:r>
            <w:r w:rsidR="00D63D1B" w:rsidRPr="00A20246">
              <w:rPr>
                <w:rFonts w:ascii="Times New Roman" w:hAnsi="Times New Roman" w:cs="Times New Roman"/>
                <w:noProof/>
                <w:webHidden/>
              </w:rPr>
              <w:t>7</w:t>
            </w:r>
            <w:r w:rsidR="00D63D1B" w:rsidRPr="00A20246">
              <w:rPr>
                <w:rFonts w:ascii="Times New Roman" w:hAnsi="Times New Roman" w:cs="Times New Roman"/>
                <w:noProof/>
                <w:webHidden/>
              </w:rPr>
              <w:fldChar w:fldCharType="end"/>
            </w:r>
          </w:hyperlink>
        </w:p>
        <w:p w14:paraId="3599C99C" w14:textId="5C062695" w:rsidR="00D63D1B" w:rsidRPr="00A20246" w:rsidRDefault="00000000">
          <w:pPr>
            <w:pStyle w:val="TOC1"/>
            <w:tabs>
              <w:tab w:val="right" w:leader="dot" w:pos="9019"/>
            </w:tabs>
            <w:rPr>
              <w:rFonts w:ascii="Times New Roman" w:eastAsiaTheme="minorEastAsia" w:hAnsi="Times New Roman" w:cs="Times New Roman"/>
              <w:noProof/>
            </w:rPr>
          </w:pPr>
          <w:hyperlink w:anchor="_Toc113654041" w:history="1">
            <w:r w:rsidR="00D63D1B" w:rsidRPr="00A20246">
              <w:rPr>
                <w:rStyle w:val="Hyperlink"/>
                <w:rFonts w:ascii="Times New Roman" w:hAnsi="Times New Roman" w:cs="Times New Roman"/>
                <w:noProof/>
                <w:lang w:val="en-GB"/>
              </w:rPr>
              <w:t xml:space="preserve">Customer's journey to the brand and touchpoints to the </w:t>
            </w:r>
            <w:r w:rsidR="00B92618">
              <w:rPr>
                <w:rStyle w:val="Hyperlink"/>
                <w:rFonts w:ascii="Times New Roman" w:hAnsi="Times New Roman" w:cs="Times New Roman"/>
                <w:noProof/>
                <w:lang w:val="en-GB"/>
              </w:rPr>
              <w:t>organization</w:t>
            </w:r>
            <w:r w:rsidR="00D63D1B" w:rsidRPr="00A20246">
              <w:rPr>
                <w:rFonts w:ascii="Times New Roman" w:hAnsi="Times New Roman" w:cs="Times New Roman"/>
                <w:noProof/>
                <w:webHidden/>
              </w:rPr>
              <w:tab/>
            </w:r>
            <w:r w:rsidR="00D63D1B" w:rsidRPr="00A20246">
              <w:rPr>
                <w:rFonts w:ascii="Times New Roman" w:hAnsi="Times New Roman" w:cs="Times New Roman"/>
                <w:noProof/>
                <w:webHidden/>
              </w:rPr>
              <w:fldChar w:fldCharType="begin"/>
            </w:r>
            <w:r w:rsidR="00D63D1B" w:rsidRPr="00A20246">
              <w:rPr>
                <w:rFonts w:ascii="Times New Roman" w:hAnsi="Times New Roman" w:cs="Times New Roman"/>
                <w:noProof/>
                <w:webHidden/>
              </w:rPr>
              <w:instrText xml:space="preserve"> PAGEREF _Toc113654041 \h </w:instrText>
            </w:r>
            <w:r w:rsidR="00D63D1B" w:rsidRPr="00A20246">
              <w:rPr>
                <w:rFonts w:ascii="Times New Roman" w:hAnsi="Times New Roman" w:cs="Times New Roman"/>
                <w:noProof/>
                <w:webHidden/>
              </w:rPr>
            </w:r>
            <w:r w:rsidR="00D63D1B" w:rsidRPr="00A20246">
              <w:rPr>
                <w:rFonts w:ascii="Times New Roman" w:hAnsi="Times New Roman" w:cs="Times New Roman"/>
                <w:noProof/>
                <w:webHidden/>
              </w:rPr>
              <w:fldChar w:fldCharType="separate"/>
            </w:r>
            <w:r w:rsidR="00D63D1B" w:rsidRPr="00A20246">
              <w:rPr>
                <w:rFonts w:ascii="Times New Roman" w:hAnsi="Times New Roman" w:cs="Times New Roman"/>
                <w:noProof/>
                <w:webHidden/>
              </w:rPr>
              <w:t>7</w:t>
            </w:r>
            <w:r w:rsidR="00D63D1B" w:rsidRPr="00A20246">
              <w:rPr>
                <w:rFonts w:ascii="Times New Roman" w:hAnsi="Times New Roman" w:cs="Times New Roman"/>
                <w:noProof/>
                <w:webHidden/>
              </w:rPr>
              <w:fldChar w:fldCharType="end"/>
            </w:r>
          </w:hyperlink>
        </w:p>
        <w:p w14:paraId="67D82EE0" w14:textId="3B95FFD1" w:rsidR="00D63D1B" w:rsidRPr="00A20246" w:rsidRDefault="00000000">
          <w:pPr>
            <w:pStyle w:val="TOC1"/>
            <w:tabs>
              <w:tab w:val="right" w:leader="dot" w:pos="9019"/>
            </w:tabs>
            <w:rPr>
              <w:rFonts w:ascii="Times New Roman" w:eastAsiaTheme="minorEastAsia" w:hAnsi="Times New Roman" w:cs="Times New Roman"/>
              <w:noProof/>
            </w:rPr>
          </w:pPr>
          <w:hyperlink w:anchor="_Toc113654042" w:history="1">
            <w:r w:rsidR="00D63D1B" w:rsidRPr="00A20246">
              <w:rPr>
                <w:rStyle w:val="Hyperlink"/>
                <w:rFonts w:ascii="Times New Roman" w:hAnsi="Times New Roman" w:cs="Times New Roman"/>
                <w:noProof/>
                <w:lang w:val="en-GB"/>
              </w:rPr>
              <w:t>Explanation of the customer's journey map</w:t>
            </w:r>
            <w:r w:rsidR="00D63D1B" w:rsidRPr="00A20246">
              <w:rPr>
                <w:rFonts w:ascii="Times New Roman" w:hAnsi="Times New Roman" w:cs="Times New Roman"/>
                <w:noProof/>
                <w:webHidden/>
              </w:rPr>
              <w:tab/>
            </w:r>
            <w:r w:rsidR="00D63D1B" w:rsidRPr="00A20246">
              <w:rPr>
                <w:rFonts w:ascii="Times New Roman" w:hAnsi="Times New Roman" w:cs="Times New Roman"/>
                <w:noProof/>
                <w:webHidden/>
              </w:rPr>
              <w:fldChar w:fldCharType="begin"/>
            </w:r>
            <w:r w:rsidR="00D63D1B" w:rsidRPr="00A20246">
              <w:rPr>
                <w:rFonts w:ascii="Times New Roman" w:hAnsi="Times New Roman" w:cs="Times New Roman"/>
                <w:noProof/>
                <w:webHidden/>
              </w:rPr>
              <w:instrText xml:space="preserve"> PAGEREF _Toc113654042 \h </w:instrText>
            </w:r>
            <w:r w:rsidR="00D63D1B" w:rsidRPr="00A20246">
              <w:rPr>
                <w:rFonts w:ascii="Times New Roman" w:hAnsi="Times New Roman" w:cs="Times New Roman"/>
                <w:noProof/>
                <w:webHidden/>
              </w:rPr>
            </w:r>
            <w:r w:rsidR="00D63D1B" w:rsidRPr="00A20246">
              <w:rPr>
                <w:rFonts w:ascii="Times New Roman" w:hAnsi="Times New Roman" w:cs="Times New Roman"/>
                <w:noProof/>
                <w:webHidden/>
              </w:rPr>
              <w:fldChar w:fldCharType="separate"/>
            </w:r>
            <w:r w:rsidR="00D63D1B" w:rsidRPr="00A20246">
              <w:rPr>
                <w:rFonts w:ascii="Times New Roman" w:hAnsi="Times New Roman" w:cs="Times New Roman"/>
                <w:noProof/>
                <w:webHidden/>
              </w:rPr>
              <w:t>9</w:t>
            </w:r>
            <w:r w:rsidR="00D63D1B" w:rsidRPr="00A20246">
              <w:rPr>
                <w:rFonts w:ascii="Times New Roman" w:hAnsi="Times New Roman" w:cs="Times New Roman"/>
                <w:noProof/>
                <w:webHidden/>
              </w:rPr>
              <w:fldChar w:fldCharType="end"/>
            </w:r>
          </w:hyperlink>
        </w:p>
        <w:p w14:paraId="6B8B32F8" w14:textId="770DD712" w:rsidR="00D63D1B" w:rsidRPr="00A20246" w:rsidRDefault="00000000">
          <w:pPr>
            <w:pStyle w:val="TOC1"/>
            <w:tabs>
              <w:tab w:val="right" w:leader="dot" w:pos="9019"/>
            </w:tabs>
            <w:rPr>
              <w:rFonts w:ascii="Times New Roman" w:eastAsiaTheme="minorEastAsia" w:hAnsi="Times New Roman" w:cs="Times New Roman"/>
              <w:noProof/>
            </w:rPr>
          </w:pPr>
          <w:hyperlink w:anchor="_Toc113654043" w:history="1">
            <w:r w:rsidR="00D63D1B" w:rsidRPr="00A20246">
              <w:rPr>
                <w:rStyle w:val="Hyperlink"/>
                <w:rFonts w:ascii="Times New Roman" w:hAnsi="Times New Roman" w:cs="Times New Roman"/>
                <w:noProof/>
                <w:lang w:val="en-GB"/>
              </w:rPr>
              <w:t>Aaker’s brand equity model</w:t>
            </w:r>
            <w:r w:rsidR="00D63D1B" w:rsidRPr="00A20246">
              <w:rPr>
                <w:rFonts w:ascii="Times New Roman" w:hAnsi="Times New Roman" w:cs="Times New Roman"/>
                <w:noProof/>
                <w:webHidden/>
              </w:rPr>
              <w:tab/>
            </w:r>
            <w:r w:rsidR="00D63D1B" w:rsidRPr="00A20246">
              <w:rPr>
                <w:rFonts w:ascii="Times New Roman" w:hAnsi="Times New Roman" w:cs="Times New Roman"/>
                <w:noProof/>
                <w:webHidden/>
              </w:rPr>
              <w:fldChar w:fldCharType="begin"/>
            </w:r>
            <w:r w:rsidR="00D63D1B" w:rsidRPr="00A20246">
              <w:rPr>
                <w:rFonts w:ascii="Times New Roman" w:hAnsi="Times New Roman" w:cs="Times New Roman"/>
                <w:noProof/>
                <w:webHidden/>
              </w:rPr>
              <w:instrText xml:space="preserve"> PAGEREF _Toc113654043 \h </w:instrText>
            </w:r>
            <w:r w:rsidR="00D63D1B" w:rsidRPr="00A20246">
              <w:rPr>
                <w:rFonts w:ascii="Times New Roman" w:hAnsi="Times New Roman" w:cs="Times New Roman"/>
                <w:noProof/>
                <w:webHidden/>
              </w:rPr>
            </w:r>
            <w:r w:rsidR="00D63D1B" w:rsidRPr="00A20246">
              <w:rPr>
                <w:rFonts w:ascii="Times New Roman" w:hAnsi="Times New Roman" w:cs="Times New Roman"/>
                <w:noProof/>
                <w:webHidden/>
              </w:rPr>
              <w:fldChar w:fldCharType="separate"/>
            </w:r>
            <w:r w:rsidR="00D63D1B" w:rsidRPr="00A20246">
              <w:rPr>
                <w:rFonts w:ascii="Times New Roman" w:hAnsi="Times New Roman" w:cs="Times New Roman"/>
                <w:noProof/>
                <w:webHidden/>
              </w:rPr>
              <w:t>11</w:t>
            </w:r>
            <w:r w:rsidR="00D63D1B" w:rsidRPr="00A20246">
              <w:rPr>
                <w:rFonts w:ascii="Times New Roman" w:hAnsi="Times New Roman" w:cs="Times New Roman"/>
                <w:noProof/>
                <w:webHidden/>
              </w:rPr>
              <w:fldChar w:fldCharType="end"/>
            </w:r>
          </w:hyperlink>
        </w:p>
        <w:p w14:paraId="562F4E00" w14:textId="46D52543" w:rsidR="00D63D1B" w:rsidRPr="00A20246" w:rsidRDefault="00000000">
          <w:pPr>
            <w:pStyle w:val="TOC1"/>
            <w:tabs>
              <w:tab w:val="right" w:leader="dot" w:pos="9019"/>
            </w:tabs>
            <w:rPr>
              <w:rFonts w:ascii="Times New Roman" w:eastAsiaTheme="minorEastAsia" w:hAnsi="Times New Roman" w:cs="Times New Roman"/>
              <w:noProof/>
            </w:rPr>
          </w:pPr>
          <w:hyperlink w:anchor="_Toc113654044" w:history="1">
            <w:r w:rsidR="00D63D1B" w:rsidRPr="00A20246">
              <w:rPr>
                <w:rStyle w:val="Hyperlink"/>
                <w:rFonts w:ascii="Times New Roman" w:hAnsi="Times New Roman" w:cs="Times New Roman"/>
                <w:noProof/>
                <w:lang w:val="en-GB"/>
              </w:rPr>
              <w:t>Total engagement model</w:t>
            </w:r>
            <w:r w:rsidR="00D63D1B" w:rsidRPr="00A20246">
              <w:rPr>
                <w:rFonts w:ascii="Times New Roman" w:hAnsi="Times New Roman" w:cs="Times New Roman"/>
                <w:noProof/>
                <w:webHidden/>
              </w:rPr>
              <w:tab/>
            </w:r>
            <w:r w:rsidR="00D63D1B" w:rsidRPr="00A20246">
              <w:rPr>
                <w:rFonts w:ascii="Times New Roman" w:hAnsi="Times New Roman" w:cs="Times New Roman"/>
                <w:noProof/>
                <w:webHidden/>
              </w:rPr>
              <w:fldChar w:fldCharType="begin"/>
            </w:r>
            <w:r w:rsidR="00D63D1B" w:rsidRPr="00A20246">
              <w:rPr>
                <w:rFonts w:ascii="Times New Roman" w:hAnsi="Times New Roman" w:cs="Times New Roman"/>
                <w:noProof/>
                <w:webHidden/>
              </w:rPr>
              <w:instrText xml:space="preserve"> PAGEREF _Toc113654044 \h </w:instrText>
            </w:r>
            <w:r w:rsidR="00D63D1B" w:rsidRPr="00A20246">
              <w:rPr>
                <w:rFonts w:ascii="Times New Roman" w:hAnsi="Times New Roman" w:cs="Times New Roman"/>
                <w:noProof/>
                <w:webHidden/>
              </w:rPr>
            </w:r>
            <w:r w:rsidR="00D63D1B" w:rsidRPr="00A20246">
              <w:rPr>
                <w:rFonts w:ascii="Times New Roman" w:hAnsi="Times New Roman" w:cs="Times New Roman"/>
                <w:noProof/>
                <w:webHidden/>
              </w:rPr>
              <w:fldChar w:fldCharType="separate"/>
            </w:r>
            <w:r w:rsidR="00D63D1B" w:rsidRPr="00A20246">
              <w:rPr>
                <w:rFonts w:ascii="Times New Roman" w:hAnsi="Times New Roman" w:cs="Times New Roman"/>
                <w:noProof/>
                <w:webHidden/>
              </w:rPr>
              <w:t>12</w:t>
            </w:r>
            <w:r w:rsidR="00D63D1B" w:rsidRPr="00A20246">
              <w:rPr>
                <w:rFonts w:ascii="Times New Roman" w:hAnsi="Times New Roman" w:cs="Times New Roman"/>
                <w:noProof/>
                <w:webHidden/>
              </w:rPr>
              <w:fldChar w:fldCharType="end"/>
            </w:r>
          </w:hyperlink>
        </w:p>
        <w:p w14:paraId="6FD04438" w14:textId="624823B6" w:rsidR="00D63D1B" w:rsidRPr="00A20246" w:rsidRDefault="00000000">
          <w:pPr>
            <w:pStyle w:val="TOC1"/>
            <w:tabs>
              <w:tab w:val="right" w:leader="dot" w:pos="9019"/>
            </w:tabs>
            <w:rPr>
              <w:rFonts w:ascii="Times New Roman" w:eastAsiaTheme="minorEastAsia" w:hAnsi="Times New Roman" w:cs="Times New Roman"/>
              <w:noProof/>
            </w:rPr>
          </w:pPr>
          <w:hyperlink w:anchor="_Toc113654045" w:history="1">
            <w:r w:rsidR="00D63D1B" w:rsidRPr="00A20246">
              <w:rPr>
                <w:rStyle w:val="Hyperlink"/>
                <w:rFonts w:ascii="Times New Roman" w:hAnsi="Times New Roman" w:cs="Times New Roman"/>
                <w:noProof/>
                <w:lang w:val="en-GB"/>
              </w:rPr>
              <w:t>Conclusion</w:t>
            </w:r>
            <w:r w:rsidR="00D63D1B" w:rsidRPr="00A20246">
              <w:rPr>
                <w:rFonts w:ascii="Times New Roman" w:hAnsi="Times New Roman" w:cs="Times New Roman"/>
                <w:noProof/>
                <w:webHidden/>
              </w:rPr>
              <w:tab/>
            </w:r>
            <w:r w:rsidR="00D63D1B" w:rsidRPr="00A20246">
              <w:rPr>
                <w:rFonts w:ascii="Times New Roman" w:hAnsi="Times New Roman" w:cs="Times New Roman"/>
                <w:noProof/>
                <w:webHidden/>
              </w:rPr>
              <w:fldChar w:fldCharType="begin"/>
            </w:r>
            <w:r w:rsidR="00D63D1B" w:rsidRPr="00A20246">
              <w:rPr>
                <w:rFonts w:ascii="Times New Roman" w:hAnsi="Times New Roman" w:cs="Times New Roman"/>
                <w:noProof/>
                <w:webHidden/>
              </w:rPr>
              <w:instrText xml:space="preserve"> PAGEREF _Toc113654045 \h </w:instrText>
            </w:r>
            <w:r w:rsidR="00D63D1B" w:rsidRPr="00A20246">
              <w:rPr>
                <w:rFonts w:ascii="Times New Roman" w:hAnsi="Times New Roman" w:cs="Times New Roman"/>
                <w:noProof/>
                <w:webHidden/>
              </w:rPr>
            </w:r>
            <w:r w:rsidR="00D63D1B" w:rsidRPr="00A20246">
              <w:rPr>
                <w:rFonts w:ascii="Times New Roman" w:hAnsi="Times New Roman" w:cs="Times New Roman"/>
                <w:noProof/>
                <w:webHidden/>
              </w:rPr>
              <w:fldChar w:fldCharType="separate"/>
            </w:r>
            <w:r w:rsidR="00D63D1B" w:rsidRPr="00A20246">
              <w:rPr>
                <w:rFonts w:ascii="Times New Roman" w:hAnsi="Times New Roman" w:cs="Times New Roman"/>
                <w:noProof/>
                <w:webHidden/>
              </w:rPr>
              <w:t>13</w:t>
            </w:r>
            <w:r w:rsidR="00D63D1B" w:rsidRPr="00A20246">
              <w:rPr>
                <w:rFonts w:ascii="Times New Roman" w:hAnsi="Times New Roman" w:cs="Times New Roman"/>
                <w:noProof/>
                <w:webHidden/>
              </w:rPr>
              <w:fldChar w:fldCharType="end"/>
            </w:r>
          </w:hyperlink>
        </w:p>
        <w:p w14:paraId="23D5F99A" w14:textId="78BF0F41" w:rsidR="00D63D1B" w:rsidRPr="00A20246" w:rsidRDefault="00000000">
          <w:pPr>
            <w:pStyle w:val="TOC1"/>
            <w:tabs>
              <w:tab w:val="right" w:leader="dot" w:pos="9019"/>
            </w:tabs>
            <w:rPr>
              <w:rFonts w:ascii="Times New Roman" w:eastAsiaTheme="minorEastAsia" w:hAnsi="Times New Roman" w:cs="Times New Roman"/>
              <w:noProof/>
            </w:rPr>
          </w:pPr>
          <w:hyperlink w:anchor="_Toc113654046" w:history="1">
            <w:r w:rsidR="00D63D1B" w:rsidRPr="00A20246">
              <w:rPr>
                <w:rStyle w:val="Hyperlink"/>
                <w:rFonts w:ascii="Times New Roman" w:hAnsi="Times New Roman" w:cs="Times New Roman"/>
                <w:noProof/>
                <w:lang w:val="en-GB"/>
              </w:rPr>
              <w:t>References</w:t>
            </w:r>
            <w:r w:rsidR="00D63D1B" w:rsidRPr="00A20246">
              <w:rPr>
                <w:rFonts w:ascii="Times New Roman" w:hAnsi="Times New Roman" w:cs="Times New Roman"/>
                <w:noProof/>
                <w:webHidden/>
              </w:rPr>
              <w:tab/>
            </w:r>
            <w:r w:rsidR="00D63D1B" w:rsidRPr="00A20246">
              <w:rPr>
                <w:rFonts w:ascii="Times New Roman" w:hAnsi="Times New Roman" w:cs="Times New Roman"/>
                <w:noProof/>
                <w:webHidden/>
              </w:rPr>
              <w:fldChar w:fldCharType="begin"/>
            </w:r>
            <w:r w:rsidR="00D63D1B" w:rsidRPr="00A20246">
              <w:rPr>
                <w:rFonts w:ascii="Times New Roman" w:hAnsi="Times New Roman" w:cs="Times New Roman"/>
                <w:noProof/>
                <w:webHidden/>
              </w:rPr>
              <w:instrText xml:space="preserve"> PAGEREF _Toc113654046 \h </w:instrText>
            </w:r>
            <w:r w:rsidR="00D63D1B" w:rsidRPr="00A20246">
              <w:rPr>
                <w:rFonts w:ascii="Times New Roman" w:hAnsi="Times New Roman" w:cs="Times New Roman"/>
                <w:noProof/>
                <w:webHidden/>
              </w:rPr>
            </w:r>
            <w:r w:rsidR="00D63D1B" w:rsidRPr="00A20246">
              <w:rPr>
                <w:rFonts w:ascii="Times New Roman" w:hAnsi="Times New Roman" w:cs="Times New Roman"/>
                <w:noProof/>
                <w:webHidden/>
              </w:rPr>
              <w:fldChar w:fldCharType="separate"/>
            </w:r>
            <w:r w:rsidR="00D63D1B" w:rsidRPr="00A20246">
              <w:rPr>
                <w:rFonts w:ascii="Times New Roman" w:hAnsi="Times New Roman" w:cs="Times New Roman"/>
                <w:noProof/>
                <w:webHidden/>
              </w:rPr>
              <w:t>14</w:t>
            </w:r>
            <w:r w:rsidR="00D63D1B" w:rsidRPr="00A20246">
              <w:rPr>
                <w:rFonts w:ascii="Times New Roman" w:hAnsi="Times New Roman" w:cs="Times New Roman"/>
                <w:noProof/>
                <w:webHidden/>
              </w:rPr>
              <w:fldChar w:fldCharType="end"/>
            </w:r>
          </w:hyperlink>
        </w:p>
        <w:p w14:paraId="06F443D9" w14:textId="62D55A17" w:rsidR="00332FB6" w:rsidRPr="00A20246" w:rsidRDefault="00983124" w:rsidP="00F36664">
          <w:pPr>
            <w:spacing w:line="360" w:lineRule="auto"/>
            <w:jc w:val="both"/>
            <w:rPr>
              <w:rFonts w:ascii="Times New Roman" w:hAnsi="Times New Roman" w:cs="Times New Roman"/>
              <w:lang w:val="en-GB"/>
            </w:rPr>
          </w:pPr>
          <w:r w:rsidRPr="00A20246">
            <w:rPr>
              <w:rFonts w:ascii="Times New Roman" w:hAnsi="Times New Roman" w:cs="Times New Roman"/>
              <w:sz w:val="24"/>
              <w:szCs w:val="24"/>
              <w:lang w:val="en-GB"/>
            </w:rPr>
            <w:fldChar w:fldCharType="end"/>
          </w:r>
        </w:p>
      </w:sdtContent>
    </w:sdt>
    <w:p w14:paraId="63DB97B3" w14:textId="77777777" w:rsidR="006C321E" w:rsidRPr="00A20246" w:rsidRDefault="00876137" w:rsidP="00F36664">
      <w:pPr>
        <w:pStyle w:val="Normal1"/>
        <w:rPr>
          <w:rFonts w:eastAsia="Times New Roman" w:cs="Times New Roman"/>
          <w:szCs w:val="24"/>
          <w:lang w:val="en-GB"/>
        </w:rPr>
      </w:pPr>
      <w:r w:rsidRPr="00A20246">
        <w:rPr>
          <w:rFonts w:cs="Times New Roman"/>
          <w:lang w:val="en-GB"/>
        </w:rPr>
        <w:br w:type="page"/>
      </w:r>
    </w:p>
    <w:p w14:paraId="7A578CE2" w14:textId="77777777" w:rsidR="006C321E" w:rsidRPr="00A20246" w:rsidRDefault="00876137" w:rsidP="00F36664">
      <w:pPr>
        <w:pStyle w:val="Heading1"/>
        <w:rPr>
          <w:lang w:val="en-GB"/>
        </w:rPr>
      </w:pPr>
      <w:bookmarkStart w:id="0" w:name="_Toc113654035"/>
      <w:r w:rsidRPr="00A20246">
        <w:rPr>
          <w:lang w:val="en-GB"/>
        </w:rPr>
        <w:lastRenderedPageBreak/>
        <w:t>Introduction</w:t>
      </w:r>
      <w:bookmarkEnd w:id="0"/>
    </w:p>
    <w:p w14:paraId="0BC4B8A9" w14:textId="586BC765" w:rsidR="006C321E" w:rsidRPr="00A20246" w:rsidRDefault="00876137" w:rsidP="00F36664">
      <w:pPr>
        <w:pStyle w:val="Normal1"/>
        <w:rPr>
          <w:rFonts w:eastAsia="Times New Roman" w:cs="Times New Roman"/>
          <w:szCs w:val="24"/>
          <w:lang w:val="en-GB"/>
        </w:rPr>
      </w:pPr>
      <w:r w:rsidRPr="00A20246">
        <w:rPr>
          <w:rFonts w:eastAsia="Times New Roman" w:cs="Times New Roman"/>
          <w:szCs w:val="24"/>
          <w:lang w:val="en-GB"/>
        </w:rPr>
        <w:t>Marketing management may be defined as the process of controlling the various marketing aspect from</w:t>
      </w:r>
      <w:r w:rsidRPr="00A20246">
        <w:rPr>
          <w:rFonts w:eastAsia="Times New Roman" w:cs="Times New Roman"/>
          <w:b/>
          <w:i/>
          <w:szCs w:val="24"/>
          <w:lang w:val="en-GB"/>
        </w:rPr>
        <w:t xml:space="preserve"> setting up goals for the company</w:t>
      </w:r>
      <w:r w:rsidRPr="00A20246">
        <w:rPr>
          <w:rFonts w:eastAsia="Times New Roman" w:cs="Times New Roman"/>
          <w:szCs w:val="24"/>
          <w:lang w:val="en-GB"/>
        </w:rPr>
        <w:t>, to executing the goals step by step. Marketing management also includes the decisions taken by a firm to get the</w:t>
      </w:r>
      <w:r w:rsidRPr="00A20246">
        <w:rPr>
          <w:rFonts w:eastAsia="Times New Roman" w:cs="Times New Roman"/>
          <w:b/>
          <w:i/>
          <w:szCs w:val="24"/>
          <w:lang w:val="en-GB"/>
        </w:rPr>
        <w:t xml:space="preserve"> maximum profit </w:t>
      </w:r>
      <w:r w:rsidRPr="00A20246">
        <w:rPr>
          <w:rFonts w:eastAsia="Times New Roman" w:cs="Times New Roman"/>
          <w:szCs w:val="24"/>
          <w:lang w:val="en-GB"/>
        </w:rPr>
        <w:t xml:space="preserve">and meet the </w:t>
      </w:r>
      <w:r w:rsidRPr="00A20246">
        <w:rPr>
          <w:rFonts w:eastAsia="Times New Roman" w:cs="Times New Roman"/>
          <w:b/>
          <w:i/>
          <w:szCs w:val="24"/>
          <w:lang w:val="en-GB"/>
        </w:rPr>
        <w:t>customer's demand</w:t>
      </w:r>
      <w:r w:rsidRPr="00A20246">
        <w:rPr>
          <w:rFonts w:eastAsia="Times New Roman" w:cs="Times New Roman"/>
          <w:szCs w:val="24"/>
          <w:lang w:val="en-GB"/>
        </w:rPr>
        <w:t>. The</w:t>
      </w:r>
      <w:r w:rsidRPr="00A20246">
        <w:rPr>
          <w:rFonts w:eastAsia="Times New Roman" w:cs="Times New Roman"/>
          <w:b/>
          <w:i/>
          <w:szCs w:val="24"/>
          <w:lang w:val="en-GB"/>
        </w:rPr>
        <w:t xml:space="preserve"> </w:t>
      </w:r>
      <w:r w:rsidR="00B92618">
        <w:rPr>
          <w:rFonts w:eastAsia="Times New Roman" w:cs="Times New Roman"/>
          <w:b/>
          <w:i/>
          <w:szCs w:val="24"/>
          <w:lang w:val="en-GB"/>
        </w:rPr>
        <w:t>4Ps</w:t>
      </w:r>
      <w:r w:rsidRPr="00A20246">
        <w:rPr>
          <w:rFonts w:eastAsia="Times New Roman" w:cs="Times New Roman"/>
          <w:b/>
          <w:i/>
          <w:szCs w:val="24"/>
          <w:lang w:val="en-GB"/>
        </w:rPr>
        <w:t xml:space="preserve"> of the marketing mix that is a product, price, place</w:t>
      </w:r>
      <w:r w:rsidR="00B92618">
        <w:rPr>
          <w:rFonts w:eastAsia="Times New Roman" w:cs="Times New Roman"/>
          <w:b/>
          <w:i/>
          <w:szCs w:val="24"/>
          <w:lang w:val="en-GB"/>
        </w:rPr>
        <w:t>,</w:t>
      </w:r>
      <w:r w:rsidRPr="00A20246">
        <w:rPr>
          <w:rFonts w:eastAsia="Times New Roman" w:cs="Times New Roman"/>
          <w:b/>
          <w:i/>
          <w:szCs w:val="24"/>
          <w:lang w:val="en-GB"/>
        </w:rPr>
        <w:t xml:space="preserve"> and promotion </w:t>
      </w:r>
      <w:r w:rsidRPr="00A20246">
        <w:rPr>
          <w:rFonts w:eastAsia="Times New Roman" w:cs="Times New Roman"/>
          <w:szCs w:val="24"/>
          <w:lang w:val="en-GB"/>
        </w:rPr>
        <w:t xml:space="preserve">applied to the marketing management of any </w:t>
      </w:r>
      <w:r w:rsidR="00B92618">
        <w:rPr>
          <w:rFonts w:eastAsia="Times New Roman" w:cs="Times New Roman"/>
          <w:szCs w:val="24"/>
          <w:lang w:val="en-GB"/>
        </w:rPr>
        <w:t>organization</w:t>
      </w:r>
      <w:r w:rsidRPr="00A20246">
        <w:rPr>
          <w:rFonts w:eastAsia="Times New Roman" w:cs="Times New Roman"/>
          <w:szCs w:val="24"/>
          <w:lang w:val="en-GB"/>
        </w:rPr>
        <w:t xml:space="preserve">. In this report, the concerned brand Coca-Cola has chosen its promotional strategies, and the customer's journey is also discussed in this report. </w:t>
      </w:r>
    </w:p>
    <w:p w14:paraId="14ECD6EE" w14:textId="77777777" w:rsidR="006C321E" w:rsidRPr="00A20246" w:rsidRDefault="00876137" w:rsidP="00F36664">
      <w:pPr>
        <w:pStyle w:val="Heading1"/>
        <w:rPr>
          <w:lang w:val="en-GB"/>
        </w:rPr>
      </w:pPr>
      <w:bookmarkStart w:id="1" w:name="_Toc113654036"/>
      <w:r w:rsidRPr="00A20246">
        <w:rPr>
          <w:lang w:val="en-GB"/>
        </w:rPr>
        <w:t>Background information of the company</w:t>
      </w:r>
      <w:bookmarkEnd w:id="1"/>
    </w:p>
    <w:p w14:paraId="5CFE3064" w14:textId="0D276AB0" w:rsidR="006C321E" w:rsidRPr="00A20246" w:rsidRDefault="00876137" w:rsidP="00F36664">
      <w:pPr>
        <w:pStyle w:val="Normal1"/>
        <w:rPr>
          <w:rFonts w:eastAsia="Times New Roman" w:cs="Times New Roman"/>
          <w:szCs w:val="24"/>
          <w:lang w:val="en-GB"/>
        </w:rPr>
      </w:pPr>
      <w:r w:rsidRPr="00A20246">
        <w:rPr>
          <w:rFonts w:eastAsia="Times New Roman" w:cs="Times New Roman"/>
          <w:b/>
          <w:i/>
          <w:szCs w:val="24"/>
          <w:lang w:val="en-GB"/>
        </w:rPr>
        <w:t xml:space="preserve">Coca-Cola </w:t>
      </w:r>
      <w:r w:rsidRPr="00A20246">
        <w:rPr>
          <w:rFonts w:eastAsia="Times New Roman" w:cs="Times New Roman"/>
          <w:szCs w:val="24"/>
          <w:lang w:val="en-GB"/>
        </w:rPr>
        <w:t>Company is an</w:t>
      </w:r>
      <w:r w:rsidRPr="00A20246">
        <w:rPr>
          <w:rFonts w:eastAsia="Times New Roman" w:cs="Times New Roman"/>
          <w:b/>
          <w:i/>
          <w:szCs w:val="24"/>
          <w:lang w:val="en-GB"/>
        </w:rPr>
        <w:t xml:space="preserve"> American multinational beverage company</w:t>
      </w:r>
      <w:r w:rsidRPr="00A20246">
        <w:rPr>
          <w:rFonts w:eastAsia="Times New Roman" w:cs="Times New Roman"/>
          <w:szCs w:val="24"/>
          <w:lang w:val="en-GB"/>
        </w:rPr>
        <w:t xml:space="preserve">. The drink was invented in 1886 by pharmacist </w:t>
      </w:r>
      <w:r w:rsidRPr="00A20246">
        <w:rPr>
          <w:rFonts w:eastAsia="Times New Roman" w:cs="Times New Roman"/>
          <w:b/>
          <w:i/>
          <w:szCs w:val="24"/>
          <w:lang w:val="en-GB"/>
        </w:rPr>
        <w:t>John Stith Pemberton</w:t>
      </w:r>
      <w:r w:rsidRPr="00A20246">
        <w:rPr>
          <w:rFonts w:eastAsia="Times New Roman" w:cs="Times New Roman"/>
          <w:szCs w:val="24"/>
          <w:lang w:val="en-GB"/>
        </w:rPr>
        <w:t xml:space="preserve">. Their products have expanded to more than 200 brands and </w:t>
      </w:r>
      <w:r w:rsidR="005C5D02" w:rsidRPr="00A20246">
        <w:rPr>
          <w:rFonts w:eastAsia="Times New Roman" w:cs="Times New Roman"/>
          <w:szCs w:val="24"/>
          <w:lang w:val="en-GB"/>
        </w:rPr>
        <w:t xml:space="preserve">thousands of </w:t>
      </w:r>
      <w:r w:rsidR="000D768F" w:rsidRPr="00A20246">
        <w:rPr>
          <w:rFonts w:eastAsia="Times New Roman" w:cs="Times New Roman"/>
          <w:szCs w:val="24"/>
          <w:lang w:val="en-GB"/>
        </w:rPr>
        <w:t>beverages around</w:t>
      </w:r>
      <w:r w:rsidRPr="00A20246">
        <w:rPr>
          <w:rFonts w:eastAsia="Times New Roman" w:cs="Times New Roman"/>
          <w:szCs w:val="24"/>
          <w:lang w:val="en-GB"/>
        </w:rPr>
        <w:t xml:space="preserve"> the world producing soft drinks and </w:t>
      </w:r>
      <w:r w:rsidR="00B92618">
        <w:rPr>
          <w:rFonts w:eastAsia="Times New Roman" w:cs="Times New Roman"/>
          <w:szCs w:val="24"/>
          <w:lang w:val="en-GB"/>
        </w:rPr>
        <w:t>water</w:t>
      </w:r>
      <w:r w:rsidRPr="00A20246">
        <w:rPr>
          <w:rFonts w:eastAsia="Times New Roman" w:cs="Times New Roman"/>
          <w:szCs w:val="24"/>
          <w:lang w:val="en-GB"/>
        </w:rPr>
        <w:t xml:space="preserve">. </w:t>
      </w:r>
      <w:r w:rsidR="00B92618">
        <w:rPr>
          <w:rFonts w:eastAsia="Times New Roman" w:cs="Times New Roman"/>
          <w:szCs w:val="24"/>
          <w:lang w:val="en-GB"/>
        </w:rPr>
        <w:t>The company</w:t>
      </w:r>
      <w:r w:rsidR="00BD67D8" w:rsidRPr="00A20246">
        <w:rPr>
          <w:rFonts w:eastAsia="Times New Roman" w:cs="Times New Roman"/>
          <w:szCs w:val="24"/>
          <w:lang w:val="en-GB"/>
        </w:rPr>
        <w:t xml:space="preserve"> aims </w:t>
      </w:r>
      <w:r w:rsidR="000D768F" w:rsidRPr="00A20246">
        <w:rPr>
          <w:rFonts w:eastAsia="Times New Roman" w:cs="Times New Roman"/>
          <w:szCs w:val="24"/>
          <w:lang w:val="en-GB"/>
        </w:rPr>
        <w:t>at employing people</w:t>
      </w:r>
      <w:r w:rsidRPr="00A20246">
        <w:rPr>
          <w:rFonts w:eastAsia="Times New Roman" w:cs="Times New Roman"/>
          <w:szCs w:val="24"/>
          <w:lang w:val="en-GB"/>
        </w:rPr>
        <w:t xml:space="preserve"> from diverse communities to about 700,000+ employees across their company and packaging partners. The </w:t>
      </w:r>
      <w:r w:rsidR="00141F26" w:rsidRPr="00A20246">
        <w:rPr>
          <w:rFonts w:eastAsia="Times New Roman" w:cs="Times New Roman"/>
          <w:szCs w:val="24"/>
          <w:lang w:val="en-GB"/>
        </w:rPr>
        <w:t xml:space="preserve">company </w:t>
      </w:r>
      <w:r w:rsidR="00141F26" w:rsidRPr="00A20246">
        <w:rPr>
          <w:rFonts w:eastAsia="Times New Roman" w:cs="Times New Roman"/>
          <w:b/>
          <w:i/>
          <w:szCs w:val="24"/>
          <w:lang w:val="en-GB"/>
        </w:rPr>
        <w:t>prioritizes</w:t>
      </w:r>
      <w:r w:rsidRPr="00A20246">
        <w:rPr>
          <w:rFonts w:eastAsia="Times New Roman" w:cs="Times New Roman"/>
          <w:b/>
          <w:i/>
          <w:szCs w:val="24"/>
          <w:lang w:val="en-GB"/>
        </w:rPr>
        <w:t xml:space="preserve"> sustainability in </w:t>
      </w:r>
      <w:r w:rsidR="00B92618">
        <w:rPr>
          <w:rFonts w:eastAsia="Times New Roman" w:cs="Times New Roman"/>
          <w:b/>
          <w:i/>
          <w:szCs w:val="24"/>
          <w:lang w:val="en-GB"/>
        </w:rPr>
        <w:t>its</w:t>
      </w:r>
      <w:r w:rsidRPr="00A20246">
        <w:rPr>
          <w:rFonts w:eastAsia="Times New Roman" w:cs="Times New Roman"/>
          <w:b/>
          <w:i/>
          <w:szCs w:val="24"/>
          <w:lang w:val="en-GB"/>
        </w:rPr>
        <w:t xml:space="preserve"> operations</w:t>
      </w:r>
      <w:r w:rsidRPr="00A20246">
        <w:rPr>
          <w:rFonts w:eastAsia="Times New Roman" w:cs="Times New Roman"/>
          <w:szCs w:val="24"/>
          <w:lang w:val="en-GB"/>
        </w:rPr>
        <w:t xml:space="preserve"> and the communities concerned. The company claims to create a diverse culture, equity</w:t>
      </w:r>
      <w:r w:rsidR="00B92618">
        <w:rPr>
          <w:rFonts w:eastAsia="Times New Roman" w:cs="Times New Roman"/>
          <w:szCs w:val="24"/>
          <w:lang w:val="en-GB"/>
        </w:rPr>
        <w:t>,</w:t>
      </w:r>
      <w:r w:rsidRPr="00A20246">
        <w:rPr>
          <w:rFonts w:eastAsia="Times New Roman" w:cs="Times New Roman"/>
          <w:szCs w:val="24"/>
          <w:lang w:val="en-GB"/>
        </w:rPr>
        <w:t xml:space="preserve"> and inclusion within </w:t>
      </w:r>
      <w:r w:rsidR="00B92618">
        <w:rPr>
          <w:rFonts w:eastAsia="Times New Roman" w:cs="Times New Roman"/>
          <w:szCs w:val="24"/>
          <w:lang w:val="en-GB"/>
        </w:rPr>
        <w:t>its</w:t>
      </w:r>
      <w:r w:rsidRPr="00A20246">
        <w:rPr>
          <w:rFonts w:eastAsia="Times New Roman" w:cs="Times New Roman"/>
          <w:szCs w:val="24"/>
          <w:lang w:val="en-GB"/>
        </w:rPr>
        <w:t xml:space="preserve"> work sphere. The company creates crafting brands and various choices which people prefer. Hence</w:t>
      </w:r>
      <w:r w:rsidR="00141F26" w:rsidRPr="00A20246">
        <w:rPr>
          <w:rFonts w:eastAsia="Times New Roman" w:cs="Times New Roman"/>
          <w:szCs w:val="24"/>
          <w:lang w:val="en-GB"/>
        </w:rPr>
        <w:t>, gaining</w:t>
      </w:r>
      <w:r w:rsidRPr="00A20246">
        <w:rPr>
          <w:rFonts w:eastAsia="Times New Roman" w:cs="Times New Roman"/>
          <w:szCs w:val="24"/>
          <w:lang w:val="en-GB"/>
        </w:rPr>
        <w:t xml:space="preserve"> popularity among the masses globally. The Coca-Cola system where the local bottlers work to bring the brand has over 225 bottling partners across 900 bottling plants </w:t>
      </w:r>
      <w:r w:rsidR="00B92618">
        <w:rPr>
          <w:rFonts w:eastAsia="Times New Roman" w:cs="Times New Roman"/>
          <w:szCs w:val="24"/>
          <w:lang w:val="en-GB"/>
        </w:rPr>
        <w:t>that</w:t>
      </w:r>
      <w:r w:rsidRPr="00A20246">
        <w:rPr>
          <w:rFonts w:eastAsia="Times New Roman" w:cs="Times New Roman"/>
          <w:szCs w:val="24"/>
          <w:lang w:val="en-GB"/>
        </w:rPr>
        <w:t xml:space="preserve"> </w:t>
      </w:r>
      <w:proofErr w:type="gramStart"/>
      <w:r w:rsidRPr="00A20246">
        <w:rPr>
          <w:rFonts w:eastAsia="Times New Roman" w:cs="Times New Roman"/>
          <w:szCs w:val="24"/>
          <w:lang w:val="en-GB"/>
        </w:rPr>
        <w:t>deliver successfully</w:t>
      </w:r>
      <w:proofErr w:type="gramEnd"/>
      <w:r w:rsidRPr="00A20246">
        <w:rPr>
          <w:rFonts w:eastAsia="Times New Roman" w:cs="Times New Roman"/>
          <w:szCs w:val="24"/>
          <w:lang w:val="en-GB"/>
        </w:rPr>
        <w:t xml:space="preserve"> refreshments to consumers globally. </w:t>
      </w:r>
    </w:p>
    <w:p w14:paraId="1E93548E" w14:textId="6E069D77" w:rsidR="006C321E" w:rsidRPr="00A20246" w:rsidRDefault="00876137" w:rsidP="00F36664">
      <w:pPr>
        <w:pStyle w:val="Normal1"/>
        <w:rPr>
          <w:rFonts w:eastAsia="Times New Roman" w:cs="Times New Roman"/>
          <w:szCs w:val="24"/>
          <w:lang w:val="en-GB"/>
        </w:rPr>
      </w:pPr>
      <w:r w:rsidRPr="00A20246">
        <w:rPr>
          <w:rFonts w:eastAsia="Times New Roman" w:cs="Times New Roman"/>
          <w:szCs w:val="24"/>
          <w:lang w:val="en-GB"/>
        </w:rPr>
        <w:t xml:space="preserve">Coca-Cola is a publicly traded company whose stock is enlisted on the New York </w:t>
      </w:r>
      <w:r w:rsidR="009B2C69" w:rsidRPr="00A20246">
        <w:rPr>
          <w:rFonts w:eastAsia="Times New Roman" w:cs="Times New Roman"/>
          <w:szCs w:val="24"/>
          <w:lang w:val="en-GB"/>
        </w:rPr>
        <w:t>S</w:t>
      </w:r>
      <w:r w:rsidRPr="00A20246">
        <w:rPr>
          <w:rFonts w:eastAsia="Times New Roman" w:cs="Times New Roman"/>
          <w:szCs w:val="24"/>
          <w:lang w:val="en-GB"/>
        </w:rPr>
        <w:t xml:space="preserve">tock </w:t>
      </w:r>
      <w:r w:rsidR="009B2C69" w:rsidRPr="00A20246">
        <w:rPr>
          <w:rFonts w:eastAsia="Times New Roman" w:cs="Times New Roman"/>
          <w:szCs w:val="24"/>
          <w:lang w:val="en-GB"/>
        </w:rPr>
        <w:t>E</w:t>
      </w:r>
      <w:r w:rsidRPr="00A20246">
        <w:rPr>
          <w:rFonts w:eastAsia="Times New Roman" w:cs="Times New Roman"/>
          <w:szCs w:val="24"/>
          <w:lang w:val="en-GB"/>
        </w:rPr>
        <w:t xml:space="preserve">xchange. The company generates revenue by selling its products to retailers and distributors. The target audience for the company lies in the </w:t>
      </w:r>
      <w:r w:rsidRPr="00A20246">
        <w:rPr>
          <w:rFonts w:eastAsia="Times New Roman" w:cs="Times New Roman"/>
          <w:b/>
          <w:i/>
          <w:szCs w:val="24"/>
          <w:lang w:val="en-GB"/>
        </w:rPr>
        <w:t>younger generations</w:t>
      </w:r>
      <w:r w:rsidRPr="00A20246">
        <w:rPr>
          <w:rFonts w:eastAsia="Times New Roman" w:cs="Times New Roman"/>
          <w:szCs w:val="24"/>
          <w:lang w:val="en-GB"/>
        </w:rPr>
        <w:t>, whereas the segmentation of the company is based on the customer's age, family size</w:t>
      </w:r>
      <w:r w:rsidR="00B92618">
        <w:rPr>
          <w:rFonts w:eastAsia="Times New Roman" w:cs="Times New Roman"/>
          <w:szCs w:val="24"/>
          <w:lang w:val="en-GB"/>
        </w:rPr>
        <w:t>,</w:t>
      </w:r>
      <w:r w:rsidRPr="00A20246">
        <w:rPr>
          <w:rFonts w:eastAsia="Times New Roman" w:cs="Times New Roman"/>
          <w:szCs w:val="24"/>
          <w:lang w:val="en-GB"/>
        </w:rPr>
        <w:t xml:space="preserve"> and income which ultimately </w:t>
      </w:r>
      <w:r w:rsidR="005A66D3" w:rsidRPr="00A20246">
        <w:rPr>
          <w:rFonts w:eastAsia="Times New Roman" w:cs="Times New Roman"/>
          <w:szCs w:val="24"/>
          <w:lang w:val="en-GB"/>
        </w:rPr>
        <w:t>make</w:t>
      </w:r>
      <w:r w:rsidRPr="00A20246">
        <w:rPr>
          <w:rFonts w:eastAsia="Times New Roman" w:cs="Times New Roman"/>
          <w:szCs w:val="24"/>
          <w:lang w:val="en-GB"/>
        </w:rPr>
        <w:t xml:space="preserve"> the brand a success globally with its varied products. The commonly follows the concept of </w:t>
      </w:r>
      <w:r w:rsidRPr="00A20246">
        <w:rPr>
          <w:rFonts w:eastAsia="Times New Roman" w:cs="Times New Roman"/>
          <w:b/>
          <w:i/>
          <w:szCs w:val="24"/>
          <w:lang w:val="en-GB"/>
        </w:rPr>
        <w:t>price discrimination</w:t>
      </w:r>
      <w:r w:rsidRPr="00A20246">
        <w:rPr>
          <w:rFonts w:eastAsia="Times New Roman" w:cs="Times New Roman"/>
          <w:szCs w:val="24"/>
          <w:lang w:val="en-GB"/>
        </w:rPr>
        <w:t xml:space="preserve"> which </w:t>
      </w:r>
      <w:r w:rsidR="00BD67D8" w:rsidRPr="00A20246">
        <w:rPr>
          <w:rFonts w:eastAsia="Times New Roman" w:cs="Times New Roman"/>
          <w:szCs w:val="24"/>
          <w:lang w:val="en-GB"/>
        </w:rPr>
        <w:t xml:space="preserve">involves selling the same </w:t>
      </w:r>
      <w:r w:rsidR="000D768F" w:rsidRPr="00A20246">
        <w:rPr>
          <w:rFonts w:eastAsia="Times New Roman" w:cs="Times New Roman"/>
          <w:szCs w:val="24"/>
          <w:lang w:val="en-GB"/>
        </w:rPr>
        <w:t>good for</w:t>
      </w:r>
      <w:r w:rsidRPr="00A20246">
        <w:rPr>
          <w:rFonts w:eastAsia="Times New Roman" w:cs="Times New Roman"/>
          <w:szCs w:val="24"/>
          <w:lang w:val="en-GB"/>
        </w:rPr>
        <w:t xml:space="preserve"> different prices to different categories of people or customers</w:t>
      </w:r>
      <w:r w:rsidR="005A66D3" w:rsidRPr="00A20246">
        <w:rPr>
          <w:rFonts w:eastAsia="Times New Roman" w:cs="Times New Roman"/>
          <w:szCs w:val="24"/>
          <w:lang w:val="en-GB"/>
        </w:rPr>
        <w:t xml:space="preserve"> </w:t>
      </w:r>
      <w:r w:rsidR="00B92618">
        <w:rPr>
          <w:rFonts w:eastAsia="Times New Roman" w:cs="Times New Roman"/>
          <w:szCs w:val="24"/>
          <w:lang w:val="en-GB"/>
        </w:rPr>
        <w:t>that</w:t>
      </w:r>
      <w:r w:rsidR="005A66D3" w:rsidRPr="00A20246">
        <w:rPr>
          <w:rFonts w:eastAsia="Times New Roman" w:cs="Times New Roman"/>
          <w:szCs w:val="24"/>
          <w:lang w:val="en-GB"/>
        </w:rPr>
        <w:t xml:space="preserve"> the company relies on</w:t>
      </w:r>
      <w:r w:rsidRPr="00A20246">
        <w:rPr>
          <w:rFonts w:eastAsia="Times New Roman" w:cs="Times New Roman"/>
          <w:szCs w:val="24"/>
          <w:lang w:val="en-GB"/>
        </w:rPr>
        <w:t xml:space="preserve">. The </w:t>
      </w:r>
      <w:proofErr w:type="gramStart"/>
      <w:r w:rsidRPr="00A20246">
        <w:rPr>
          <w:rFonts w:eastAsia="Times New Roman" w:cs="Times New Roman"/>
          <w:szCs w:val="24"/>
          <w:lang w:val="en-GB"/>
        </w:rPr>
        <w:t>ultimate goal</w:t>
      </w:r>
      <w:proofErr w:type="gramEnd"/>
      <w:r w:rsidRPr="00A20246">
        <w:rPr>
          <w:rFonts w:eastAsia="Times New Roman" w:cs="Times New Roman"/>
          <w:szCs w:val="24"/>
          <w:lang w:val="en-GB"/>
        </w:rPr>
        <w:t xml:space="preserve"> of the Coca-Cola </w:t>
      </w:r>
      <w:r w:rsidR="005A66D3" w:rsidRPr="00A20246">
        <w:rPr>
          <w:rFonts w:eastAsia="Times New Roman" w:cs="Times New Roman"/>
          <w:szCs w:val="24"/>
          <w:lang w:val="en-GB"/>
        </w:rPr>
        <w:t>Company</w:t>
      </w:r>
      <w:r w:rsidRPr="00A20246">
        <w:rPr>
          <w:rFonts w:eastAsia="Times New Roman" w:cs="Times New Roman"/>
          <w:szCs w:val="24"/>
          <w:lang w:val="en-GB"/>
        </w:rPr>
        <w:t xml:space="preserve"> mainly focuses on producing the product based on the </w:t>
      </w:r>
      <w:r w:rsidRPr="00A20246">
        <w:rPr>
          <w:rFonts w:eastAsia="Times New Roman" w:cs="Times New Roman"/>
          <w:b/>
          <w:i/>
          <w:szCs w:val="24"/>
          <w:lang w:val="en-GB"/>
        </w:rPr>
        <w:t>marketing mix strategy which is product, promotion, price</w:t>
      </w:r>
      <w:r w:rsidR="00B92618">
        <w:rPr>
          <w:rFonts w:eastAsia="Times New Roman" w:cs="Times New Roman"/>
          <w:b/>
          <w:i/>
          <w:szCs w:val="24"/>
          <w:lang w:val="en-GB"/>
        </w:rPr>
        <w:t>,</w:t>
      </w:r>
      <w:r w:rsidRPr="00A20246">
        <w:rPr>
          <w:rFonts w:eastAsia="Times New Roman" w:cs="Times New Roman"/>
          <w:b/>
          <w:i/>
          <w:szCs w:val="24"/>
          <w:lang w:val="en-GB"/>
        </w:rPr>
        <w:t xml:space="preserve"> and place</w:t>
      </w:r>
      <w:r w:rsidRPr="00A20246">
        <w:rPr>
          <w:rFonts w:eastAsia="Times New Roman" w:cs="Times New Roman"/>
          <w:szCs w:val="24"/>
          <w:lang w:val="en-GB"/>
        </w:rPr>
        <w:t>. According to the recent financial report, the company acquired revenue of about $41.32 B which is an increased amount from the last year by about $38.65B</w:t>
      </w:r>
      <w:r w:rsidR="000D768F" w:rsidRPr="00A20246">
        <w:rPr>
          <w:rFonts w:eastAsia="Times New Roman" w:cs="Times New Roman"/>
          <w:szCs w:val="24"/>
          <w:lang w:val="en-GB"/>
        </w:rPr>
        <w:t xml:space="preserve"> </w:t>
      </w:r>
      <w:r w:rsidRPr="00A20246">
        <w:rPr>
          <w:rFonts w:eastAsia="Times New Roman" w:cs="Times New Roman"/>
          <w:szCs w:val="24"/>
          <w:lang w:val="en-GB"/>
        </w:rPr>
        <w:t>(</w:t>
      </w:r>
      <w:r w:rsidR="000D768F" w:rsidRPr="00A20246">
        <w:rPr>
          <w:rFonts w:eastAsia="Times New Roman" w:cs="Times New Roman"/>
          <w:szCs w:val="24"/>
          <w:lang w:val="en-GB"/>
        </w:rPr>
        <w:t>c</w:t>
      </w:r>
      <w:hyperlink r:id="rId9" w:history="1">
        <w:r w:rsidRPr="00A20246">
          <w:rPr>
            <w:rFonts w:eastAsia="Times New Roman" w:cs="Times New Roman"/>
            <w:szCs w:val="24"/>
            <w:lang w:val="en-GB"/>
          </w:rPr>
          <w:t>ompaniesmarketcap.</w:t>
        </w:r>
        <w:r w:rsidR="000D768F" w:rsidRPr="00A20246">
          <w:rPr>
            <w:rFonts w:eastAsia="Times New Roman" w:cs="Times New Roman"/>
            <w:szCs w:val="24"/>
            <w:lang w:val="en-GB"/>
          </w:rPr>
          <w:t>c</w:t>
        </w:r>
        <w:r w:rsidRPr="00A20246">
          <w:rPr>
            <w:rFonts w:eastAsia="Times New Roman" w:cs="Times New Roman"/>
            <w:szCs w:val="24"/>
            <w:lang w:val="en-GB"/>
          </w:rPr>
          <w:t>om, 2022)</w:t>
        </w:r>
      </w:hyperlink>
      <w:r w:rsidRPr="00A20246">
        <w:rPr>
          <w:rFonts w:eastAsia="Times New Roman" w:cs="Times New Roman"/>
          <w:szCs w:val="24"/>
          <w:lang w:val="en-GB"/>
        </w:rPr>
        <w:t xml:space="preserve">. The pricing strategy used by the company is not based on the quantity sold but upon the value created among their customers thereby resorting to the </w:t>
      </w:r>
      <w:r w:rsidRPr="00A20246">
        <w:rPr>
          <w:rFonts w:eastAsia="Times New Roman" w:cs="Times New Roman"/>
          <w:b/>
          <w:i/>
          <w:szCs w:val="24"/>
          <w:lang w:val="en-GB"/>
        </w:rPr>
        <w:t>value-based pricing</w:t>
      </w:r>
      <w:r w:rsidRPr="00A20246">
        <w:rPr>
          <w:rFonts w:eastAsia="Times New Roman" w:cs="Times New Roman"/>
          <w:szCs w:val="24"/>
          <w:lang w:val="en-GB"/>
        </w:rPr>
        <w:t xml:space="preserve"> of their products. </w:t>
      </w:r>
    </w:p>
    <w:p w14:paraId="151F9877" w14:textId="77777777" w:rsidR="006C321E" w:rsidRPr="00A20246" w:rsidRDefault="00876137" w:rsidP="00F36664">
      <w:pPr>
        <w:pStyle w:val="Heading1"/>
        <w:rPr>
          <w:lang w:val="en-GB"/>
        </w:rPr>
      </w:pPr>
      <w:bookmarkStart w:id="2" w:name="_Toc113654037"/>
      <w:r w:rsidRPr="00A20246">
        <w:rPr>
          <w:lang w:val="en-GB"/>
        </w:rPr>
        <w:t>Definition of communication</w:t>
      </w:r>
      <w:bookmarkEnd w:id="2"/>
    </w:p>
    <w:p w14:paraId="7828CEA4" w14:textId="6B531983" w:rsidR="006C321E" w:rsidRPr="00A20246" w:rsidRDefault="00876137" w:rsidP="00F36664">
      <w:pPr>
        <w:pStyle w:val="Normal1"/>
        <w:rPr>
          <w:rFonts w:eastAsia="Times New Roman" w:cs="Times New Roman"/>
          <w:szCs w:val="24"/>
          <w:lang w:val="en-GB"/>
        </w:rPr>
      </w:pPr>
      <w:r w:rsidRPr="00A20246">
        <w:rPr>
          <w:rFonts w:eastAsia="Times New Roman" w:cs="Times New Roman"/>
          <w:szCs w:val="24"/>
          <w:lang w:val="en-GB"/>
        </w:rPr>
        <w:lastRenderedPageBreak/>
        <w:t xml:space="preserve">Marketing communication may be defined as the message or the media used to communicate to the market mainly </w:t>
      </w:r>
      <w:r w:rsidR="00D479A2" w:rsidRPr="00A20246">
        <w:rPr>
          <w:rFonts w:eastAsia="Times New Roman" w:cs="Times New Roman"/>
          <w:szCs w:val="24"/>
          <w:lang w:val="en-GB"/>
        </w:rPr>
        <w:t>focusing</w:t>
      </w:r>
      <w:r w:rsidRPr="00A20246">
        <w:rPr>
          <w:rFonts w:eastAsia="Times New Roman" w:cs="Times New Roman"/>
          <w:szCs w:val="24"/>
          <w:lang w:val="en-GB"/>
        </w:rPr>
        <w:t xml:space="preserve"> on the </w:t>
      </w:r>
      <w:r w:rsidRPr="00A20246">
        <w:rPr>
          <w:rFonts w:eastAsia="Times New Roman" w:cs="Times New Roman"/>
          <w:b/>
          <w:i/>
          <w:szCs w:val="24"/>
          <w:lang w:val="en-GB"/>
        </w:rPr>
        <w:t xml:space="preserve">demand and supply chain </w:t>
      </w:r>
      <w:r w:rsidRPr="00A20246">
        <w:rPr>
          <w:rFonts w:eastAsia="Times New Roman" w:cs="Times New Roman"/>
          <w:szCs w:val="24"/>
          <w:lang w:val="en-GB"/>
        </w:rPr>
        <w:t xml:space="preserve">of the products. Marketing communication </w:t>
      </w:r>
      <w:r w:rsidR="00BD67D8" w:rsidRPr="00A20246">
        <w:rPr>
          <w:rFonts w:eastAsia="Times New Roman" w:cs="Times New Roman"/>
          <w:szCs w:val="24"/>
          <w:lang w:val="en-GB"/>
        </w:rPr>
        <w:t>involves</w:t>
      </w:r>
      <w:r w:rsidRPr="00A20246">
        <w:rPr>
          <w:rFonts w:eastAsia="Times New Roman" w:cs="Times New Roman"/>
          <w:szCs w:val="24"/>
          <w:lang w:val="en-GB"/>
        </w:rPr>
        <w:t xml:space="preserve"> </w:t>
      </w:r>
      <w:r w:rsidR="00B92618">
        <w:rPr>
          <w:rFonts w:eastAsia="Times New Roman" w:cs="Times New Roman"/>
          <w:szCs w:val="24"/>
          <w:lang w:val="en-GB"/>
        </w:rPr>
        <w:t xml:space="preserve">the </w:t>
      </w:r>
      <w:r w:rsidR="00BD67D8" w:rsidRPr="00A20246">
        <w:rPr>
          <w:rFonts w:eastAsia="Times New Roman" w:cs="Times New Roman"/>
          <w:szCs w:val="24"/>
          <w:lang w:val="en-GB"/>
        </w:rPr>
        <w:t xml:space="preserve">movement of </w:t>
      </w:r>
      <w:r w:rsidRPr="00A20246">
        <w:rPr>
          <w:rFonts w:eastAsia="Times New Roman" w:cs="Times New Roman"/>
          <w:szCs w:val="24"/>
          <w:lang w:val="en-GB"/>
        </w:rPr>
        <w:t xml:space="preserve">products, </w:t>
      </w:r>
      <w:r w:rsidR="00BD67D8" w:rsidRPr="00A20246">
        <w:rPr>
          <w:rFonts w:eastAsia="Times New Roman" w:cs="Times New Roman"/>
          <w:szCs w:val="24"/>
          <w:lang w:val="en-GB"/>
        </w:rPr>
        <w:t>ideas</w:t>
      </w:r>
      <w:r w:rsidR="00B92618">
        <w:rPr>
          <w:rFonts w:eastAsia="Times New Roman" w:cs="Times New Roman"/>
          <w:szCs w:val="24"/>
          <w:lang w:val="en-GB"/>
        </w:rPr>
        <w:t>,</w:t>
      </w:r>
      <w:r w:rsidR="00BD67D8" w:rsidRPr="00A20246">
        <w:rPr>
          <w:rFonts w:eastAsia="Times New Roman" w:cs="Times New Roman"/>
          <w:szCs w:val="24"/>
          <w:lang w:val="en-GB"/>
        </w:rPr>
        <w:t xml:space="preserve"> and services</w:t>
      </w:r>
      <w:r w:rsidRPr="00A20246">
        <w:rPr>
          <w:rFonts w:eastAsia="Times New Roman" w:cs="Times New Roman"/>
          <w:szCs w:val="24"/>
          <w:lang w:val="en-GB"/>
        </w:rPr>
        <w:t xml:space="preserve"> from manufacturers to end users (</w:t>
      </w:r>
      <w:hyperlink r:id="rId10" w:history="1">
        <w:r w:rsidRPr="00A20246">
          <w:rPr>
            <w:rFonts w:eastAsia="Times New Roman" w:cs="Times New Roman"/>
            <w:szCs w:val="24"/>
            <w:lang w:val="en-GB"/>
          </w:rPr>
          <w:t>marketing91.com, 2022)</w:t>
        </w:r>
      </w:hyperlink>
      <w:r w:rsidRPr="00A20246">
        <w:rPr>
          <w:rFonts w:eastAsia="Times New Roman" w:cs="Times New Roman"/>
          <w:szCs w:val="24"/>
          <w:lang w:val="en-GB"/>
        </w:rPr>
        <w:t xml:space="preserve">.  It also involves maintaining a </w:t>
      </w:r>
      <w:r w:rsidRPr="00A20246">
        <w:rPr>
          <w:rFonts w:eastAsia="Times New Roman" w:cs="Times New Roman"/>
          <w:b/>
          <w:i/>
          <w:szCs w:val="24"/>
          <w:lang w:val="en-GB"/>
        </w:rPr>
        <w:t>link between the manufacturer, customers</w:t>
      </w:r>
      <w:r w:rsidR="00B92618">
        <w:rPr>
          <w:rFonts w:eastAsia="Times New Roman" w:cs="Times New Roman"/>
          <w:b/>
          <w:i/>
          <w:szCs w:val="24"/>
          <w:lang w:val="en-GB"/>
        </w:rPr>
        <w:t>,</w:t>
      </w:r>
      <w:r w:rsidRPr="00A20246">
        <w:rPr>
          <w:rFonts w:eastAsia="Times New Roman" w:cs="Times New Roman"/>
          <w:b/>
          <w:i/>
          <w:szCs w:val="24"/>
          <w:lang w:val="en-GB"/>
        </w:rPr>
        <w:t xml:space="preserve"> and other stakeholders in the company</w:t>
      </w:r>
      <w:r w:rsidRPr="00A20246">
        <w:rPr>
          <w:rFonts w:eastAsia="Times New Roman" w:cs="Times New Roman"/>
          <w:szCs w:val="24"/>
          <w:lang w:val="en-GB"/>
        </w:rPr>
        <w:t>. The various types of marketing communication include</w:t>
      </w:r>
    </w:p>
    <w:p w14:paraId="508C595F" w14:textId="59840D8B" w:rsidR="006C321E" w:rsidRPr="00A20246" w:rsidRDefault="00876137" w:rsidP="00F36664">
      <w:pPr>
        <w:pStyle w:val="Normal1"/>
        <w:numPr>
          <w:ilvl w:val="0"/>
          <w:numId w:val="1"/>
        </w:numPr>
        <w:rPr>
          <w:rFonts w:eastAsia="Times New Roman" w:cs="Times New Roman"/>
          <w:b/>
          <w:i/>
          <w:szCs w:val="24"/>
          <w:lang w:val="en-GB"/>
        </w:rPr>
      </w:pPr>
      <w:r w:rsidRPr="00A20246">
        <w:rPr>
          <w:rFonts w:eastAsia="Times New Roman" w:cs="Times New Roman"/>
          <w:b/>
          <w:i/>
          <w:szCs w:val="24"/>
          <w:lang w:val="en-GB"/>
        </w:rPr>
        <w:t>Advertising:</w:t>
      </w:r>
      <w:r w:rsidRPr="00A20246">
        <w:rPr>
          <w:rFonts w:eastAsia="Times New Roman" w:cs="Times New Roman"/>
          <w:szCs w:val="24"/>
          <w:lang w:val="en-GB"/>
        </w:rPr>
        <w:t xml:space="preserve"> One of the important techniques as a means of communication is advertising. It involves the </w:t>
      </w:r>
      <w:r w:rsidRPr="00A20246">
        <w:rPr>
          <w:rFonts w:eastAsia="Times New Roman" w:cs="Times New Roman"/>
          <w:b/>
          <w:i/>
          <w:szCs w:val="24"/>
          <w:lang w:val="en-GB"/>
        </w:rPr>
        <w:t>act of promoting products and services</w:t>
      </w:r>
      <w:r w:rsidRPr="00A20246">
        <w:rPr>
          <w:rFonts w:eastAsia="Times New Roman" w:cs="Times New Roman"/>
          <w:szCs w:val="24"/>
          <w:lang w:val="en-GB"/>
        </w:rPr>
        <w:t xml:space="preserve"> through advertising to reach out to the </w:t>
      </w:r>
      <w:r w:rsidR="00D400D7" w:rsidRPr="00A20246">
        <w:rPr>
          <w:rFonts w:eastAsia="Times New Roman" w:cs="Times New Roman"/>
          <w:szCs w:val="24"/>
          <w:lang w:val="en-GB"/>
        </w:rPr>
        <w:t>masses (</w:t>
      </w:r>
      <w:proofErr w:type="spellStart"/>
      <w:r w:rsidRPr="00A20246">
        <w:rPr>
          <w:rFonts w:eastAsia="Times New Roman" w:cs="Times New Roman"/>
          <w:szCs w:val="24"/>
          <w:highlight w:val="white"/>
          <w:lang w:val="en-GB"/>
        </w:rPr>
        <w:t>Šerić</w:t>
      </w:r>
      <w:proofErr w:type="spellEnd"/>
      <w:r w:rsidRPr="00A20246">
        <w:rPr>
          <w:rFonts w:eastAsia="Times New Roman" w:cs="Times New Roman"/>
          <w:szCs w:val="24"/>
          <w:highlight w:val="white"/>
          <w:lang w:val="en-GB"/>
        </w:rPr>
        <w:t xml:space="preserve"> </w:t>
      </w:r>
      <w:r w:rsidRPr="00A20246">
        <w:rPr>
          <w:rFonts w:eastAsia="Times New Roman" w:cs="Times New Roman"/>
          <w:i/>
          <w:szCs w:val="24"/>
          <w:highlight w:val="white"/>
          <w:lang w:val="en-GB"/>
        </w:rPr>
        <w:t>et al.</w:t>
      </w:r>
      <w:r w:rsidRPr="00A20246">
        <w:rPr>
          <w:rFonts w:eastAsia="Times New Roman" w:cs="Times New Roman"/>
          <w:szCs w:val="24"/>
          <w:highlight w:val="white"/>
          <w:lang w:val="en-GB"/>
        </w:rPr>
        <w:t>, 2022)</w:t>
      </w:r>
      <w:r w:rsidRPr="00A20246">
        <w:rPr>
          <w:rFonts w:eastAsia="Times New Roman" w:cs="Times New Roman"/>
          <w:szCs w:val="24"/>
          <w:lang w:val="en-GB"/>
        </w:rPr>
        <w:t xml:space="preserve">. The company Coca-Cola chooses various advertising mediums such as television, radio, </w:t>
      </w:r>
      <w:r w:rsidR="00D479A2" w:rsidRPr="00A20246">
        <w:rPr>
          <w:rFonts w:eastAsia="Times New Roman" w:cs="Times New Roman"/>
          <w:szCs w:val="24"/>
          <w:lang w:val="en-GB"/>
        </w:rPr>
        <w:t>YouTube</w:t>
      </w:r>
      <w:r w:rsidRPr="00A20246">
        <w:rPr>
          <w:rFonts w:eastAsia="Times New Roman" w:cs="Times New Roman"/>
          <w:szCs w:val="24"/>
          <w:lang w:val="en-GB"/>
        </w:rPr>
        <w:t xml:space="preserve"> ads</w:t>
      </w:r>
      <w:r w:rsidR="00B92618">
        <w:rPr>
          <w:rFonts w:eastAsia="Times New Roman" w:cs="Times New Roman"/>
          <w:szCs w:val="24"/>
          <w:lang w:val="en-GB"/>
        </w:rPr>
        <w:t>,</w:t>
      </w:r>
      <w:r w:rsidRPr="00A20246">
        <w:rPr>
          <w:rFonts w:eastAsia="Times New Roman" w:cs="Times New Roman"/>
          <w:szCs w:val="24"/>
          <w:lang w:val="en-GB"/>
        </w:rPr>
        <w:t xml:space="preserve"> and many others. </w:t>
      </w:r>
    </w:p>
    <w:p w14:paraId="334D6BA7" w14:textId="394B0E85" w:rsidR="006C321E" w:rsidRPr="00A20246" w:rsidRDefault="00876137" w:rsidP="00F36664">
      <w:pPr>
        <w:pStyle w:val="Normal1"/>
        <w:numPr>
          <w:ilvl w:val="0"/>
          <w:numId w:val="1"/>
        </w:numPr>
        <w:rPr>
          <w:rFonts w:eastAsia="Times New Roman" w:cs="Times New Roman"/>
          <w:b/>
          <w:i/>
          <w:szCs w:val="24"/>
          <w:lang w:val="en-GB"/>
        </w:rPr>
      </w:pPr>
      <w:r w:rsidRPr="00A20246">
        <w:rPr>
          <w:rFonts w:eastAsia="Times New Roman" w:cs="Times New Roman"/>
          <w:b/>
          <w:i/>
          <w:szCs w:val="24"/>
          <w:lang w:val="en-GB"/>
        </w:rPr>
        <w:t>Public relations:</w:t>
      </w:r>
      <w:r w:rsidRPr="00A20246">
        <w:rPr>
          <w:rFonts w:eastAsia="Times New Roman" w:cs="Times New Roman"/>
          <w:szCs w:val="24"/>
          <w:lang w:val="en-GB"/>
        </w:rPr>
        <w:t xml:space="preserve"> The public relations method of marketing communication is not directly linked to the company where a third party is involved. This kind of marketing communication is effective as the information comes from genuine sources and not from any paid sources of the company. Several </w:t>
      </w:r>
      <w:r w:rsidRPr="00A20246">
        <w:rPr>
          <w:rFonts w:eastAsia="Times New Roman" w:cs="Times New Roman"/>
          <w:b/>
          <w:i/>
          <w:szCs w:val="24"/>
          <w:lang w:val="en-GB"/>
        </w:rPr>
        <w:t xml:space="preserve">sponsorship programs </w:t>
      </w:r>
      <w:r w:rsidRPr="00A20246">
        <w:rPr>
          <w:rFonts w:eastAsia="Times New Roman" w:cs="Times New Roman"/>
          <w:szCs w:val="24"/>
          <w:lang w:val="en-GB"/>
        </w:rPr>
        <w:t xml:space="preserve">are also initiated to deal with the </w:t>
      </w:r>
      <w:r w:rsidR="00B92618">
        <w:rPr>
          <w:rFonts w:eastAsia="Times New Roman" w:cs="Times New Roman"/>
          <w:szCs w:val="24"/>
          <w:lang w:val="en-GB"/>
        </w:rPr>
        <w:t>organization’s</w:t>
      </w:r>
      <w:r w:rsidRPr="00A20246">
        <w:rPr>
          <w:rFonts w:eastAsia="Times New Roman" w:cs="Times New Roman"/>
          <w:szCs w:val="24"/>
          <w:lang w:val="en-GB"/>
        </w:rPr>
        <w:t xml:space="preserve"> commercial operations.  It tries to </w:t>
      </w:r>
      <w:r w:rsidRPr="00A20246">
        <w:rPr>
          <w:rFonts w:eastAsia="Times New Roman" w:cs="Times New Roman"/>
          <w:b/>
          <w:i/>
          <w:szCs w:val="24"/>
          <w:lang w:val="en-GB"/>
        </w:rPr>
        <w:t>maintain goodwill and better understanding</w:t>
      </w:r>
      <w:r w:rsidRPr="00A20246">
        <w:rPr>
          <w:rFonts w:eastAsia="Times New Roman" w:cs="Times New Roman"/>
          <w:szCs w:val="24"/>
          <w:lang w:val="en-GB"/>
        </w:rPr>
        <w:t xml:space="preserve"> between the </w:t>
      </w:r>
      <w:r w:rsidR="00B92618">
        <w:rPr>
          <w:rFonts w:eastAsia="Times New Roman" w:cs="Times New Roman"/>
          <w:szCs w:val="24"/>
          <w:lang w:val="en-GB"/>
        </w:rPr>
        <w:t>organization</w:t>
      </w:r>
      <w:r w:rsidRPr="00A20246">
        <w:rPr>
          <w:rFonts w:eastAsia="Times New Roman" w:cs="Times New Roman"/>
          <w:szCs w:val="24"/>
          <w:lang w:val="en-GB"/>
        </w:rPr>
        <w:t xml:space="preserve"> and the public. </w:t>
      </w:r>
    </w:p>
    <w:p w14:paraId="3C27ACDA" w14:textId="0F91FC89" w:rsidR="006C321E" w:rsidRPr="00A20246" w:rsidRDefault="00876137" w:rsidP="00F36664">
      <w:pPr>
        <w:pStyle w:val="Normal1"/>
        <w:numPr>
          <w:ilvl w:val="0"/>
          <w:numId w:val="1"/>
        </w:numPr>
        <w:rPr>
          <w:rFonts w:eastAsia="Times New Roman" w:cs="Times New Roman"/>
          <w:b/>
          <w:i/>
          <w:szCs w:val="24"/>
          <w:lang w:val="en-GB"/>
        </w:rPr>
      </w:pPr>
      <w:r w:rsidRPr="00A20246">
        <w:rPr>
          <w:rFonts w:eastAsia="Times New Roman" w:cs="Times New Roman"/>
          <w:b/>
          <w:i/>
          <w:szCs w:val="24"/>
          <w:lang w:val="en-GB"/>
        </w:rPr>
        <w:t xml:space="preserve">Sales promotion: </w:t>
      </w:r>
      <w:r w:rsidRPr="00A20246">
        <w:rPr>
          <w:rFonts w:eastAsia="Times New Roman" w:cs="Times New Roman"/>
          <w:szCs w:val="24"/>
          <w:lang w:val="en-GB"/>
        </w:rPr>
        <w:t xml:space="preserve">The various methods used for </w:t>
      </w:r>
      <w:r w:rsidRPr="00A20246">
        <w:rPr>
          <w:rFonts w:eastAsia="Times New Roman" w:cs="Times New Roman"/>
          <w:b/>
          <w:i/>
          <w:szCs w:val="24"/>
          <w:lang w:val="en-GB"/>
        </w:rPr>
        <w:t xml:space="preserve">sales promotion to attract customers such as discounts, rebates, </w:t>
      </w:r>
      <w:r w:rsidR="00B92618">
        <w:rPr>
          <w:rFonts w:eastAsia="Times New Roman" w:cs="Times New Roman"/>
          <w:b/>
          <w:i/>
          <w:szCs w:val="24"/>
          <w:lang w:val="en-GB"/>
        </w:rPr>
        <w:t xml:space="preserve">and </w:t>
      </w:r>
      <w:r w:rsidRPr="00A20246">
        <w:rPr>
          <w:rFonts w:eastAsia="Times New Roman" w:cs="Times New Roman"/>
          <w:b/>
          <w:i/>
          <w:szCs w:val="24"/>
          <w:lang w:val="en-GB"/>
        </w:rPr>
        <w:t>coupons</w:t>
      </w:r>
      <w:r w:rsidRPr="00A20246">
        <w:rPr>
          <w:rFonts w:eastAsia="Times New Roman" w:cs="Times New Roman"/>
          <w:szCs w:val="24"/>
          <w:lang w:val="en-GB"/>
        </w:rPr>
        <w:t>: samples given away to the masses, several loyalty programs</w:t>
      </w:r>
      <w:r w:rsidR="00B92618">
        <w:rPr>
          <w:rFonts w:eastAsia="Times New Roman" w:cs="Times New Roman"/>
          <w:szCs w:val="24"/>
          <w:lang w:val="en-GB"/>
        </w:rPr>
        <w:t>,</w:t>
      </w:r>
      <w:r w:rsidRPr="00A20246">
        <w:rPr>
          <w:rFonts w:eastAsia="Times New Roman" w:cs="Times New Roman"/>
          <w:szCs w:val="24"/>
          <w:lang w:val="en-GB"/>
        </w:rPr>
        <w:t xml:space="preserve"> and free shipping to the audience. An </w:t>
      </w:r>
      <w:r w:rsidR="00B92618">
        <w:rPr>
          <w:rFonts w:eastAsia="Times New Roman" w:cs="Times New Roman"/>
          <w:szCs w:val="24"/>
          <w:lang w:val="en-GB"/>
        </w:rPr>
        <w:t>organization</w:t>
      </w:r>
      <w:r w:rsidRPr="00A20246">
        <w:rPr>
          <w:rFonts w:eastAsia="Times New Roman" w:cs="Times New Roman"/>
          <w:szCs w:val="24"/>
          <w:lang w:val="en-GB"/>
        </w:rPr>
        <w:t xml:space="preserve"> resorts to such a method of promotion to effectively deal with </w:t>
      </w:r>
      <w:r w:rsidR="00B92618">
        <w:rPr>
          <w:rFonts w:eastAsia="Times New Roman" w:cs="Times New Roman"/>
          <w:szCs w:val="24"/>
          <w:lang w:val="en-GB"/>
        </w:rPr>
        <w:t>its</w:t>
      </w:r>
      <w:r w:rsidRPr="00A20246">
        <w:rPr>
          <w:rFonts w:eastAsia="Times New Roman" w:cs="Times New Roman"/>
          <w:szCs w:val="24"/>
          <w:lang w:val="en-GB"/>
        </w:rPr>
        <w:t xml:space="preserve"> customers and </w:t>
      </w:r>
      <w:r w:rsidR="00B92618">
        <w:rPr>
          <w:rFonts w:eastAsia="Times New Roman" w:cs="Times New Roman"/>
          <w:szCs w:val="24"/>
          <w:lang w:val="en-GB"/>
        </w:rPr>
        <w:t>maximize</w:t>
      </w:r>
      <w:r w:rsidRPr="00A20246">
        <w:rPr>
          <w:rFonts w:eastAsia="Times New Roman" w:cs="Times New Roman"/>
          <w:szCs w:val="24"/>
          <w:lang w:val="en-GB"/>
        </w:rPr>
        <w:t xml:space="preserve"> </w:t>
      </w:r>
      <w:r w:rsidR="00B92618">
        <w:rPr>
          <w:rFonts w:eastAsia="Times New Roman" w:cs="Times New Roman"/>
          <w:szCs w:val="24"/>
          <w:lang w:val="en-GB"/>
        </w:rPr>
        <w:t>its</w:t>
      </w:r>
      <w:r w:rsidRPr="00A20246">
        <w:rPr>
          <w:rFonts w:eastAsia="Times New Roman" w:cs="Times New Roman"/>
          <w:szCs w:val="24"/>
          <w:lang w:val="en-GB"/>
        </w:rPr>
        <w:t xml:space="preserve"> profit in a way. </w:t>
      </w:r>
    </w:p>
    <w:p w14:paraId="591EF019" w14:textId="77777777" w:rsidR="006C321E" w:rsidRPr="00A20246" w:rsidRDefault="00876137" w:rsidP="00F36664">
      <w:pPr>
        <w:pStyle w:val="Heading1"/>
        <w:rPr>
          <w:lang w:val="en-GB"/>
        </w:rPr>
      </w:pPr>
      <w:bookmarkStart w:id="3" w:name="_Toc113654038"/>
      <w:r w:rsidRPr="00A20246">
        <w:rPr>
          <w:lang w:val="en-GB"/>
        </w:rPr>
        <w:t>Communication model</w:t>
      </w:r>
      <w:bookmarkEnd w:id="3"/>
    </w:p>
    <w:p w14:paraId="12EDE52C" w14:textId="51D9B9B1" w:rsidR="006C321E" w:rsidRPr="00A20246" w:rsidRDefault="00876137" w:rsidP="00F36664">
      <w:pPr>
        <w:pStyle w:val="Normal1"/>
        <w:rPr>
          <w:rFonts w:eastAsia="Times New Roman" w:cs="Times New Roman"/>
          <w:szCs w:val="24"/>
          <w:lang w:val="en-GB"/>
        </w:rPr>
      </w:pPr>
      <w:r w:rsidRPr="00A20246">
        <w:rPr>
          <w:rFonts w:eastAsia="Times New Roman" w:cs="Times New Roman"/>
          <w:szCs w:val="24"/>
          <w:lang w:val="en-GB"/>
        </w:rPr>
        <w:t xml:space="preserve">The communication model evolves as the communication progresses the model expands to improve the more of the communication model as a process to carry the conversation and meaning to the customers or target audience. </w:t>
      </w:r>
      <w:r w:rsidRPr="00A20246">
        <w:rPr>
          <w:rFonts w:eastAsia="Times New Roman" w:cs="Times New Roman"/>
          <w:b/>
          <w:i/>
          <w:szCs w:val="24"/>
          <w:lang w:val="en-GB"/>
        </w:rPr>
        <w:t>The transaction model</w:t>
      </w:r>
      <w:r w:rsidRPr="00A20246">
        <w:rPr>
          <w:rFonts w:eastAsia="Times New Roman" w:cs="Times New Roman"/>
          <w:szCs w:val="24"/>
          <w:lang w:val="en-GB"/>
        </w:rPr>
        <w:t xml:space="preserve"> involves communication as a conceptualization of making relationships rather than </w:t>
      </w:r>
      <w:r w:rsidR="00B92618">
        <w:rPr>
          <w:rFonts w:eastAsia="Times New Roman" w:cs="Times New Roman"/>
          <w:szCs w:val="24"/>
          <w:lang w:val="en-GB"/>
        </w:rPr>
        <w:t xml:space="preserve">the </w:t>
      </w:r>
      <w:r w:rsidRPr="00A20246">
        <w:rPr>
          <w:rFonts w:eastAsia="Times New Roman" w:cs="Times New Roman"/>
          <w:szCs w:val="24"/>
          <w:lang w:val="en-GB"/>
        </w:rPr>
        <w:t xml:space="preserve">mere sending of messages. The transaction model views communication as a force that shapes realities, the model focuses on creating relationships through communication, and forming intercultural alliances between different communities. The model also relies on </w:t>
      </w:r>
      <w:r w:rsidRPr="00A20246">
        <w:rPr>
          <w:rFonts w:eastAsia="Times New Roman" w:cs="Times New Roman"/>
          <w:b/>
          <w:i/>
          <w:szCs w:val="24"/>
          <w:lang w:val="en-GB"/>
        </w:rPr>
        <w:t xml:space="preserve">establishing the self-concept in understanding and forming communities through interaction </w:t>
      </w:r>
      <w:r w:rsidRPr="00A20246">
        <w:rPr>
          <w:rFonts w:eastAsia="Times New Roman" w:cs="Times New Roman"/>
          <w:szCs w:val="24"/>
          <w:lang w:val="en-GB"/>
        </w:rPr>
        <w:t>(</w:t>
      </w:r>
      <w:hyperlink r:id="rId11" w:history="1">
        <w:r w:rsidRPr="00A20246">
          <w:rPr>
            <w:rFonts w:eastAsia="Times New Roman" w:cs="Times New Roman"/>
            <w:szCs w:val="24"/>
            <w:lang w:val="en-GB"/>
          </w:rPr>
          <w:t>Pressbooks.bccampus.ca, 2022)</w:t>
        </w:r>
      </w:hyperlink>
      <w:r w:rsidRPr="00A20246">
        <w:rPr>
          <w:rFonts w:eastAsia="Times New Roman" w:cs="Times New Roman"/>
          <w:szCs w:val="24"/>
          <w:lang w:val="en-GB"/>
        </w:rPr>
        <w:t xml:space="preserve">.  The role of the sender and receiver varies in this model as compared to other models, as the model instead of relating to participants as senders and receivers of messages. The transaction model rather entitled them to communicators who are involved in the process of </w:t>
      </w:r>
      <w:r w:rsidRPr="00A20246">
        <w:rPr>
          <w:rFonts w:eastAsia="Times New Roman" w:cs="Times New Roman"/>
          <w:szCs w:val="24"/>
          <w:lang w:val="en-GB"/>
        </w:rPr>
        <w:lastRenderedPageBreak/>
        <w:t xml:space="preserve">communication.  The transaction model of communication involves the continuous exchange of information where both the sender and receiver are engaged in communication and takes a turn communicating the message efficiently. The transaction model is efficient for communicators with a similar environment or who share the </w:t>
      </w:r>
      <w:r w:rsidRPr="00A20246">
        <w:rPr>
          <w:rFonts w:eastAsia="Times New Roman" w:cs="Times New Roman"/>
          <w:b/>
          <w:i/>
          <w:szCs w:val="24"/>
          <w:lang w:val="en-GB"/>
        </w:rPr>
        <w:t>same social environment</w:t>
      </w:r>
      <w:r w:rsidRPr="00A20246">
        <w:rPr>
          <w:rFonts w:eastAsia="Times New Roman" w:cs="Times New Roman"/>
          <w:szCs w:val="24"/>
          <w:lang w:val="en-GB"/>
        </w:rPr>
        <w:t xml:space="preserve">. In the transaction model, the efficiency and reliability of the communicated message are dependent on the medium used in communicating. </w:t>
      </w:r>
    </w:p>
    <w:p w14:paraId="4B7D86A6" w14:textId="77777777" w:rsidR="006C321E" w:rsidRPr="00A20246" w:rsidRDefault="00876137" w:rsidP="00F36664">
      <w:pPr>
        <w:pStyle w:val="Normal1"/>
        <w:jc w:val="center"/>
        <w:rPr>
          <w:rFonts w:eastAsia="Times New Roman" w:cs="Times New Roman"/>
          <w:szCs w:val="24"/>
          <w:lang w:val="en-GB"/>
        </w:rPr>
      </w:pPr>
      <w:r w:rsidRPr="00A20246">
        <w:rPr>
          <w:rFonts w:eastAsia="Times New Roman" w:cs="Times New Roman"/>
          <w:noProof/>
          <w:szCs w:val="24"/>
          <w:lang w:val="en-GB"/>
        </w:rPr>
        <w:drawing>
          <wp:inline distT="114300" distB="114300" distL="114300" distR="114300" wp14:anchorId="61DCDB45" wp14:editId="70D4E238">
            <wp:extent cx="4624388" cy="1792059"/>
            <wp:effectExtent l="25400" t="25400" r="25400" b="25400"/>
            <wp:docPr id="4" name="image5.png"/>
            <wp:cNvGraphicFramePr/>
            <a:graphic xmlns:a="http://schemas.openxmlformats.org/drawingml/2006/main">
              <a:graphicData uri="http://schemas.openxmlformats.org/drawingml/2006/picture">
                <pic:pic xmlns:pic="http://schemas.openxmlformats.org/drawingml/2006/picture">
                  <pic:nvPicPr>
                    <pic:cNvPr id="4" name="image5.png"/>
                    <pic:cNvPicPr/>
                  </pic:nvPicPr>
                  <pic:blipFill>
                    <a:blip r:embed="rId12"/>
                    <a:stretch>
                      <a:fillRect/>
                    </a:stretch>
                  </pic:blipFill>
                  <pic:spPr>
                    <a:xfrm>
                      <a:off x="0" y="0"/>
                      <a:ext cx="4624388" cy="1792059"/>
                    </a:xfrm>
                    <a:prstGeom prst="rect">
                      <a:avLst/>
                    </a:prstGeom>
                    <a:ln w="25400">
                      <a:solidFill>
                        <a:srgbClr val="000000"/>
                      </a:solidFill>
                      <a:prstDash val="solid"/>
                    </a:ln>
                  </pic:spPr>
                </pic:pic>
              </a:graphicData>
            </a:graphic>
          </wp:inline>
        </w:drawing>
      </w:r>
    </w:p>
    <w:p w14:paraId="29A37AF4" w14:textId="77777777" w:rsidR="006C321E" w:rsidRPr="00A20246" w:rsidRDefault="00876137" w:rsidP="00F36664">
      <w:pPr>
        <w:pStyle w:val="Normal1"/>
        <w:jc w:val="center"/>
        <w:rPr>
          <w:rFonts w:eastAsia="Times New Roman" w:cs="Times New Roman"/>
          <w:b/>
          <w:szCs w:val="24"/>
          <w:lang w:val="en-GB"/>
        </w:rPr>
      </w:pPr>
      <w:r w:rsidRPr="00A20246">
        <w:rPr>
          <w:rFonts w:eastAsia="Times New Roman" w:cs="Times New Roman"/>
          <w:b/>
          <w:szCs w:val="24"/>
          <w:lang w:val="en-GB"/>
        </w:rPr>
        <w:t>Figure 1: Transaction model of communication</w:t>
      </w:r>
    </w:p>
    <w:p w14:paraId="7FB0A4A6" w14:textId="1B1CD0D4" w:rsidR="006C321E" w:rsidRPr="00A20246" w:rsidRDefault="00876137" w:rsidP="00F36664">
      <w:pPr>
        <w:pStyle w:val="Normal1"/>
        <w:jc w:val="center"/>
        <w:rPr>
          <w:rFonts w:eastAsia="Times New Roman" w:cs="Times New Roman"/>
          <w:szCs w:val="24"/>
          <w:lang w:val="en-GB"/>
        </w:rPr>
      </w:pPr>
      <w:r w:rsidRPr="00A20246">
        <w:rPr>
          <w:rFonts w:eastAsia="Times New Roman" w:cs="Times New Roman"/>
          <w:szCs w:val="24"/>
          <w:lang w:val="en-GB"/>
        </w:rPr>
        <w:t>(</w:t>
      </w:r>
      <w:r w:rsidR="00D479A2" w:rsidRPr="00A20246">
        <w:rPr>
          <w:rFonts w:eastAsia="Times New Roman" w:cs="Times New Roman"/>
          <w:szCs w:val="24"/>
          <w:lang w:val="en-GB"/>
        </w:rPr>
        <w:t>Source: linkedin.com</w:t>
      </w:r>
      <w:r w:rsidRPr="00A20246">
        <w:rPr>
          <w:rFonts w:eastAsia="Times New Roman" w:cs="Times New Roman"/>
          <w:szCs w:val="24"/>
          <w:lang w:val="en-GB"/>
        </w:rPr>
        <w:t>, 2018)</w:t>
      </w:r>
      <w:r w:rsidRPr="00A20246">
        <w:rPr>
          <w:rFonts w:eastAsia="Times New Roman" w:cs="Times New Roman"/>
          <w:i/>
          <w:szCs w:val="24"/>
          <w:lang w:val="en-GB"/>
        </w:rPr>
        <w:t xml:space="preserve"> </w:t>
      </w:r>
    </w:p>
    <w:p w14:paraId="36A9757B" w14:textId="28B592AB" w:rsidR="006C321E" w:rsidRPr="00A20246" w:rsidRDefault="00876137" w:rsidP="00F36664">
      <w:pPr>
        <w:pStyle w:val="Normal1"/>
        <w:rPr>
          <w:rFonts w:eastAsia="Times New Roman" w:cs="Times New Roman"/>
          <w:szCs w:val="24"/>
          <w:lang w:val="en-GB"/>
        </w:rPr>
      </w:pPr>
      <w:r w:rsidRPr="00A20246">
        <w:rPr>
          <w:rFonts w:eastAsia="Times New Roman" w:cs="Times New Roman"/>
          <w:szCs w:val="24"/>
          <w:lang w:val="en-GB"/>
        </w:rPr>
        <w:t>The transaction model in</w:t>
      </w:r>
      <w:r w:rsidRPr="00A20246">
        <w:rPr>
          <w:rFonts w:eastAsia="Times New Roman" w:cs="Times New Roman"/>
          <w:b/>
          <w:i/>
          <w:szCs w:val="24"/>
          <w:lang w:val="en-GB"/>
        </w:rPr>
        <w:t xml:space="preserve"> social context</w:t>
      </w:r>
      <w:r w:rsidRPr="00A20246">
        <w:rPr>
          <w:rFonts w:eastAsia="Times New Roman" w:cs="Times New Roman"/>
          <w:szCs w:val="24"/>
          <w:lang w:val="en-GB"/>
        </w:rPr>
        <w:t xml:space="preserve"> refers to the already stated rules or the unguided norms which facilitate the communication process. Norms on this ground are referred to as the social conventions that are chosen to communicate and are guided by practice trial and error (</w:t>
      </w:r>
      <w:r w:rsidR="009B2C69" w:rsidRPr="00A20246">
        <w:rPr>
          <w:rFonts w:eastAsia="Times New Roman" w:cs="Times New Roman"/>
          <w:szCs w:val="24"/>
          <w:lang w:val="en-GB"/>
        </w:rPr>
        <w:t>LinkedIn</w:t>
      </w:r>
      <w:r w:rsidRPr="00A20246">
        <w:rPr>
          <w:rFonts w:eastAsia="Times New Roman" w:cs="Times New Roman"/>
          <w:szCs w:val="24"/>
          <w:lang w:val="en-GB"/>
        </w:rPr>
        <w:t>. com,</w:t>
      </w:r>
      <w:r w:rsidR="00D400D7" w:rsidRPr="00A20246">
        <w:rPr>
          <w:rFonts w:eastAsia="Times New Roman" w:cs="Times New Roman"/>
          <w:szCs w:val="24"/>
          <w:lang w:val="en-GB"/>
        </w:rPr>
        <w:t xml:space="preserve"> </w:t>
      </w:r>
      <w:r w:rsidRPr="00A20246">
        <w:rPr>
          <w:rFonts w:eastAsia="Times New Roman" w:cs="Times New Roman"/>
          <w:szCs w:val="24"/>
          <w:lang w:val="en-GB"/>
        </w:rPr>
        <w:t>2018). Whereas</w:t>
      </w:r>
      <w:r w:rsidR="009B2C69" w:rsidRPr="00A20246">
        <w:rPr>
          <w:rFonts w:eastAsia="Times New Roman" w:cs="Times New Roman"/>
          <w:szCs w:val="24"/>
          <w:lang w:val="en-GB"/>
        </w:rPr>
        <w:t>,</w:t>
      </w:r>
      <w:r w:rsidRPr="00A20246">
        <w:rPr>
          <w:rFonts w:eastAsia="Times New Roman" w:cs="Times New Roman"/>
          <w:szCs w:val="24"/>
          <w:lang w:val="en-GB"/>
        </w:rPr>
        <w:t xml:space="preserve"> on the ground of</w:t>
      </w:r>
      <w:r w:rsidRPr="00A20246">
        <w:rPr>
          <w:rFonts w:eastAsia="Times New Roman" w:cs="Times New Roman"/>
          <w:b/>
          <w:i/>
          <w:szCs w:val="24"/>
          <w:lang w:val="en-GB"/>
        </w:rPr>
        <w:t xml:space="preserve"> relational context</w:t>
      </w:r>
      <w:r w:rsidR="009B2C69" w:rsidRPr="00A20246">
        <w:rPr>
          <w:rFonts w:eastAsia="Times New Roman" w:cs="Times New Roman"/>
          <w:b/>
          <w:i/>
          <w:szCs w:val="24"/>
          <w:lang w:val="en-GB"/>
        </w:rPr>
        <w:t>,</w:t>
      </w:r>
      <w:r w:rsidRPr="00A20246">
        <w:rPr>
          <w:rFonts w:eastAsia="Times New Roman" w:cs="Times New Roman"/>
          <w:szCs w:val="24"/>
          <w:lang w:val="en-GB"/>
        </w:rPr>
        <w:t xml:space="preserve"> communication is dependent on the type of interpersonal relationship and the time for which the person is known. Furthermore, the </w:t>
      </w:r>
      <w:r w:rsidRPr="00A20246">
        <w:rPr>
          <w:rFonts w:eastAsia="Times New Roman" w:cs="Times New Roman"/>
          <w:b/>
          <w:i/>
          <w:szCs w:val="24"/>
          <w:lang w:val="en-GB"/>
        </w:rPr>
        <w:t xml:space="preserve">cultural context </w:t>
      </w:r>
      <w:r w:rsidRPr="00A20246">
        <w:rPr>
          <w:rFonts w:eastAsia="Times New Roman" w:cs="Times New Roman"/>
          <w:szCs w:val="24"/>
          <w:lang w:val="en-GB"/>
        </w:rPr>
        <w:t>of the communication involves the various aspects of the identity such as gender, equity, age, nationality, ethnicity, class</w:t>
      </w:r>
      <w:r w:rsidR="00B92618">
        <w:rPr>
          <w:rFonts w:eastAsia="Times New Roman" w:cs="Times New Roman"/>
          <w:szCs w:val="24"/>
          <w:lang w:val="en-GB"/>
        </w:rPr>
        <w:t>,</w:t>
      </w:r>
      <w:r w:rsidRPr="00A20246">
        <w:rPr>
          <w:rFonts w:eastAsia="Times New Roman" w:cs="Times New Roman"/>
          <w:szCs w:val="24"/>
          <w:lang w:val="en-GB"/>
        </w:rPr>
        <w:t xml:space="preserve"> and even sexual orientation as well. </w:t>
      </w:r>
    </w:p>
    <w:p w14:paraId="1E0CCF38" w14:textId="10421291" w:rsidR="006C321E" w:rsidRPr="00A20246" w:rsidRDefault="00876137" w:rsidP="00F36664">
      <w:pPr>
        <w:pStyle w:val="Normal1"/>
        <w:rPr>
          <w:rFonts w:eastAsia="Times New Roman" w:cs="Times New Roman"/>
          <w:szCs w:val="24"/>
          <w:lang w:val="en-GB"/>
        </w:rPr>
      </w:pPr>
      <w:r w:rsidRPr="00A20246">
        <w:rPr>
          <w:rFonts w:eastAsia="Times New Roman" w:cs="Times New Roman"/>
          <w:szCs w:val="24"/>
          <w:lang w:val="en-GB"/>
        </w:rPr>
        <w:t>The two models are functional in marketing communication namely the Macro model and the Micro model where the sender and the receivers are major contributors to the communication (</w:t>
      </w:r>
      <w:r w:rsidRPr="00A20246">
        <w:rPr>
          <w:rFonts w:eastAsia="Times New Roman" w:cs="Times New Roman"/>
          <w:szCs w:val="24"/>
          <w:highlight w:val="white"/>
          <w:lang w:val="en-GB"/>
        </w:rPr>
        <w:t>Managementstudyhq.com, 2022)</w:t>
      </w:r>
      <w:r w:rsidRPr="00A20246">
        <w:rPr>
          <w:rFonts w:eastAsia="Times New Roman" w:cs="Times New Roman"/>
          <w:szCs w:val="24"/>
          <w:lang w:val="en-GB"/>
        </w:rPr>
        <w:t xml:space="preserve">. Where message and media are chosen as </w:t>
      </w:r>
      <w:r w:rsidR="00BD67D8" w:rsidRPr="00A20246">
        <w:rPr>
          <w:rFonts w:eastAsia="Times New Roman" w:cs="Times New Roman"/>
          <w:b/>
          <w:i/>
          <w:szCs w:val="24"/>
          <w:lang w:val="en-GB"/>
        </w:rPr>
        <w:t>communication tools, encoding</w:t>
      </w:r>
      <w:r w:rsidR="00B92618">
        <w:rPr>
          <w:rFonts w:eastAsia="Times New Roman" w:cs="Times New Roman"/>
          <w:b/>
          <w:i/>
          <w:szCs w:val="24"/>
          <w:lang w:val="en-GB"/>
        </w:rPr>
        <w:t>,</w:t>
      </w:r>
      <w:r w:rsidR="00BD67D8" w:rsidRPr="00A20246">
        <w:rPr>
          <w:rFonts w:eastAsia="Times New Roman" w:cs="Times New Roman"/>
          <w:b/>
          <w:i/>
          <w:szCs w:val="24"/>
          <w:lang w:val="en-GB"/>
        </w:rPr>
        <w:t xml:space="preserve"> and </w:t>
      </w:r>
      <w:r w:rsidRPr="00A20246">
        <w:rPr>
          <w:rFonts w:eastAsia="Times New Roman" w:cs="Times New Roman"/>
          <w:b/>
          <w:i/>
          <w:szCs w:val="24"/>
          <w:lang w:val="en-GB"/>
        </w:rPr>
        <w:t xml:space="preserve">decoding, response and feedback </w:t>
      </w:r>
      <w:r w:rsidRPr="00A20246">
        <w:rPr>
          <w:rFonts w:eastAsia="Times New Roman" w:cs="Times New Roman"/>
          <w:szCs w:val="24"/>
          <w:lang w:val="en-GB"/>
        </w:rPr>
        <w:t>are the main communication functions</w:t>
      </w:r>
      <w:r w:rsidR="00B92618">
        <w:rPr>
          <w:rFonts w:eastAsia="Times New Roman" w:cs="Times New Roman"/>
          <w:szCs w:val="24"/>
          <w:lang w:val="en-GB"/>
        </w:rPr>
        <w:t>,</w:t>
      </w:r>
      <w:r w:rsidRPr="00A20246">
        <w:rPr>
          <w:rFonts w:eastAsia="Times New Roman" w:cs="Times New Roman"/>
          <w:szCs w:val="24"/>
          <w:lang w:val="en-GB"/>
        </w:rPr>
        <w:t xml:space="preserve"> and finally, the noise or disruptions created while communicating.</w:t>
      </w:r>
    </w:p>
    <w:p w14:paraId="6C766185" w14:textId="77777777" w:rsidR="006C321E" w:rsidRPr="00A20246" w:rsidRDefault="00876137" w:rsidP="00F36664">
      <w:pPr>
        <w:pStyle w:val="Normal1"/>
        <w:jc w:val="center"/>
        <w:rPr>
          <w:rFonts w:eastAsia="Times New Roman" w:cs="Times New Roman"/>
          <w:szCs w:val="24"/>
          <w:lang w:val="en-GB"/>
        </w:rPr>
      </w:pPr>
      <w:r w:rsidRPr="00A20246">
        <w:rPr>
          <w:rFonts w:eastAsia="Times New Roman" w:cs="Times New Roman"/>
          <w:noProof/>
          <w:szCs w:val="24"/>
          <w:lang w:val="en-GB"/>
        </w:rPr>
        <w:lastRenderedPageBreak/>
        <w:drawing>
          <wp:inline distT="114300" distB="114300" distL="114300" distR="114300" wp14:anchorId="31F77DB9" wp14:editId="7E9EF3F3">
            <wp:extent cx="5070638" cy="2154134"/>
            <wp:effectExtent l="25400" t="25400" r="25400" b="25400"/>
            <wp:docPr id="5" name="image3.png"/>
            <wp:cNvGraphicFramePr/>
            <a:graphic xmlns:a="http://schemas.openxmlformats.org/drawingml/2006/main">
              <a:graphicData uri="http://schemas.openxmlformats.org/drawingml/2006/picture">
                <pic:pic xmlns:pic="http://schemas.openxmlformats.org/drawingml/2006/picture">
                  <pic:nvPicPr>
                    <pic:cNvPr id="5" name="image3.png"/>
                    <pic:cNvPicPr/>
                  </pic:nvPicPr>
                  <pic:blipFill>
                    <a:blip r:embed="rId13"/>
                    <a:stretch>
                      <a:fillRect/>
                    </a:stretch>
                  </pic:blipFill>
                  <pic:spPr>
                    <a:xfrm>
                      <a:off x="0" y="0"/>
                      <a:ext cx="5070638" cy="2154134"/>
                    </a:xfrm>
                    <a:prstGeom prst="rect">
                      <a:avLst/>
                    </a:prstGeom>
                    <a:ln w="25400">
                      <a:solidFill>
                        <a:srgbClr val="000000"/>
                      </a:solidFill>
                      <a:prstDash val="solid"/>
                    </a:ln>
                  </pic:spPr>
                </pic:pic>
              </a:graphicData>
            </a:graphic>
          </wp:inline>
        </w:drawing>
      </w:r>
    </w:p>
    <w:p w14:paraId="148824C7" w14:textId="77777777" w:rsidR="006C321E" w:rsidRPr="00A20246" w:rsidRDefault="00876137" w:rsidP="00F36664">
      <w:pPr>
        <w:pStyle w:val="Normal1"/>
        <w:jc w:val="center"/>
        <w:rPr>
          <w:rFonts w:eastAsia="Times New Roman" w:cs="Times New Roman"/>
          <w:b/>
          <w:szCs w:val="24"/>
          <w:lang w:val="en-GB"/>
        </w:rPr>
      </w:pPr>
      <w:r w:rsidRPr="00A20246">
        <w:rPr>
          <w:rFonts w:eastAsia="Times New Roman" w:cs="Times New Roman"/>
          <w:b/>
          <w:szCs w:val="24"/>
          <w:lang w:val="en-GB"/>
        </w:rPr>
        <w:t>Figure 2: Elements of Communication tools</w:t>
      </w:r>
    </w:p>
    <w:p w14:paraId="45F7AAB4" w14:textId="77777777" w:rsidR="006C321E" w:rsidRPr="00A20246" w:rsidRDefault="00876137" w:rsidP="00F36664">
      <w:pPr>
        <w:pStyle w:val="Normal1"/>
        <w:jc w:val="center"/>
        <w:rPr>
          <w:rFonts w:eastAsia="Times New Roman" w:cs="Times New Roman"/>
          <w:b/>
          <w:szCs w:val="24"/>
          <w:lang w:val="en-GB"/>
        </w:rPr>
      </w:pPr>
      <w:r w:rsidRPr="00A20246">
        <w:rPr>
          <w:rFonts w:eastAsia="Times New Roman" w:cs="Times New Roman"/>
          <w:szCs w:val="24"/>
          <w:lang w:val="en-GB"/>
        </w:rPr>
        <w:t xml:space="preserve">(Source: </w:t>
      </w:r>
      <w:r w:rsidRPr="00A20246">
        <w:rPr>
          <w:rFonts w:eastAsia="Times New Roman" w:cs="Times New Roman"/>
          <w:szCs w:val="24"/>
          <w:highlight w:val="white"/>
          <w:lang w:val="en-GB"/>
        </w:rPr>
        <w:t>Newsmoor.com, 2019</w:t>
      </w:r>
      <w:r w:rsidRPr="00A20246">
        <w:rPr>
          <w:rFonts w:eastAsia="Times New Roman" w:cs="Times New Roman"/>
          <w:szCs w:val="24"/>
          <w:lang w:val="en-GB"/>
        </w:rPr>
        <w:t>)</w:t>
      </w:r>
    </w:p>
    <w:p w14:paraId="495C8F03" w14:textId="77777777" w:rsidR="006C321E" w:rsidRPr="00A20246" w:rsidRDefault="00876137" w:rsidP="00F36664">
      <w:pPr>
        <w:pStyle w:val="Heading1"/>
        <w:rPr>
          <w:lang w:val="en-GB"/>
        </w:rPr>
      </w:pPr>
      <w:bookmarkStart w:id="4" w:name="_Toc113654039"/>
      <w:r w:rsidRPr="00A20246">
        <w:rPr>
          <w:lang w:val="en-GB"/>
        </w:rPr>
        <w:t>Promotional strategies to raise awareness of Coca-Cola</w:t>
      </w:r>
      <w:bookmarkEnd w:id="4"/>
    </w:p>
    <w:p w14:paraId="7EE734D6" w14:textId="77777777" w:rsidR="006C321E" w:rsidRPr="00A20246" w:rsidRDefault="00876137" w:rsidP="00F36664">
      <w:pPr>
        <w:pStyle w:val="Normal1"/>
        <w:rPr>
          <w:rFonts w:eastAsia="Times New Roman" w:cs="Times New Roman"/>
          <w:szCs w:val="24"/>
          <w:lang w:val="en-GB"/>
        </w:rPr>
      </w:pPr>
      <w:r w:rsidRPr="00A20246">
        <w:rPr>
          <w:rFonts w:eastAsia="Times New Roman" w:cs="Times New Roman"/>
          <w:szCs w:val="24"/>
          <w:lang w:val="en-GB"/>
        </w:rPr>
        <w:t xml:space="preserve">Various promotional </w:t>
      </w:r>
      <w:r w:rsidR="00D400D7" w:rsidRPr="00A20246">
        <w:rPr>
          <w:rFonts w:eastAsia="Times New Roman" w:cs="Times New Roman"/>
          <w:szCs w:val="24"/>
          <w:lang w:val="en-GB"/>
        </w:rPr>
        <w:t>strategies</w:t>
      </w:r>
      <w:r w:rsidRPr="00A20246">
        <w:rPr>
          <w:rFonts w:eastAsia="Times New Roman" w:cs="Times New Roman"/>
          <w:szCs w:val="24"/>
          <w:lang w:val="en-GB"/>
        </w:rPr>
        <w:t xml:space="preserve"> have been adopted by the brand to create a multi-sensory identity for the global market. The strategies are as follows:</w:t>
      </w:r>
    </w:p>
    <w:p w14:paraId="06E2F247" w14:textId="4F9E50D0" w:rsidR="006C321E" w:rsidRPr="00A20246" w:rsidRDefault="00876137" w:rsidP="00F36664">
      <w:pPr>
        <w:pStyle w:val="Normal1"/>
        <w:numPr>
          <w:ilvl w:val="0"/>
          <w:numId w:val="3"/>
        </w:numPr>
        <w:rPr>
          <w:rFonts w:eastAsia="Times New Roman" w:cs="Times New Roman"/>
          <w:b/>
          <w:i/>
          <w:szCs w:val="24"/>
          <w:lang w:val="en-GB"/>
        </w:rPr>
      </w:pPr>
      <w:r w:rsidRPr="00A20246">
        <w:rPr>
          <w:rFonts w:eastAsia="Times New Roman" w:cs="Times New Roman"/>
          <w:b/>
          <w:i/>
          <w:szCs w:val="24"/>
          <w:lang w:val="en-GB"/>
        </w:rPr>
        <w:t xml:space="preserve">Create a multi-sensory brand identity: </w:t>
      </w:r>
      <w:r w:rsidRPr="00A20246">
        <w:rPr>
          <w:rFonts w:eastAsia="Times New Roman" w:cs="Times New Roman"/>
          <w:szCs w:val="24"/>
          <w:lang w:val="en-GB"/>
        </w:rPr>
        <w:t xml:space="preserve">the brand aims at creating a visual representation of its product to the customers. The vibrant </w:t>
      </w:r>
      <w:proofErr w:type="spellStart"/>
      <w:r w:rsidR="00B92618">
        <w:rPr>
          <w:rFonts w:eastAsia="Times New Roman" w:cs="Times New Roman"/>
          <w:szCs w:val="24"/>
          <w:lang w:val="en-GB"/>
        </w:rPr>
        <w:t>colors</w:t>
      </w:r>
      <w:proofErr w:type="spellEnd"/>
      <w:r w:rsidR="00D400D7" w:rsidRPr="00A20246">
        <w:rPr>
          <w:rFonts w:eastAsia="Times New Roman" w:cs="Times New Roman"/>
          <w:szCs w:val="24"/>
          <w:lang w:val="en-GB"/>
        </w:rPr>
        <w:t xml:space="preserve"> used while packaging encourages impulse buy</w:t>
      </w:r>
      <w:r w:rsidRPr="00A20246">
        <w:rPr>
          <w:rFonts w:eastAsia="Times New Roman" w:cs="Times New Roman"/>
          <w:szCs w:val="24"/>
          <w:lang w:val="en-GB"/>
        </w:rPr>
        <w:t>ing (</w:t>
      </w:r>
      <w:r w:rsidRPr="00A20246">
        <w:rPr>
          <w:rFonts w:eastAsia="Times New Roman" w:cs="Times New Roman"/>
          <w:szCs w:val="24"/>
          <w:highlight w:val="white"/>
          <w:lang w:val="en-GB"/>
        </w:rPr>
        <w:t>Tien</w:t>
      </w:r>
      <w:r w:rsidRPr="00A20246">
        <w:rPr>
          <w:rFonts w:eastAsia="Times New Roman" w:cs="Times New Roman"/>
          <w:i/>
          <w:szCs w:val="24"/>
          <w:highlight w:val="white"/>
          <w:lang w:val="en-GB"/>
        </w:rPr>
        <w:t xml:space="preserve"> et al.</w:t>
      </w:r>
      <w:r w:rsidRPr="00A20246">
        <w:rPr>
          <w:rFonts w:eastAsia="Times New Roman" w:cs="Times New Roman"/>
          <w:szCs w:val="24"/>
          <w:highlight w:val="white"/>
          <w:lang w:val="en-GB"/>
        </w:rPr>
        <w:t>, 2019)</w:t>
      </w:r>
      <w:r w:rsidRPr="00A20246">
        <w:rPr>
          <w:rFonts w:eastAsia="Times New Roman" w:cs="Times New Roman"/>
          <w:szCs w:val="24"/>
          <w:lang w:val="en-GB"/>
        </w:rPr>
        <w:t>. The</w:t>
      </w:r>
      <w:r w:rsidRPr="00A20246">
        <w:rPr>
          <w:rFonts w:eastAsia="Times New Roman" w:cs="Times New Roman"/>
          <w:b/>
          <w:i/>
          <w:szCs w:val="24"/>
          <w:lang w:val="en-GB"/>
        </w:rPr>
        <w:t xml:space="preserve"> Coca cola’s brand identity is substantial</w:t>
      </w:r>
      <w:r w:rsidRPr="00A20246">
        <w:rPr>
          <w:rFonts w:eastAsia="Times New Roman" w:cs="Times New Roman"/>
          <w:szCs w:val="24"/>
          <w:lang w:val="en-GB"/>
        </w:rPr>
        <w:t xml:space="preserve"> and highly recognizable whereby creating a multi-sensory brand identity and marketing will create an overall expansion of their product to the market. </w:t>
      </w:r>
    </w:p>
    <w:p w14:paraId="4B753D13" w14:textId="788C8D00" w:rsidR="006C321E" w:rsidRPr="00A20246" w:rsidRDefault="00876137" w:rsidP="00F36664">
      <w:pPr>
        <w:pStyle w:val="Normal1"/>
        <w:numPr>
          <w:ilvl w:val="0"/>
          <w:numId w:val="3"/>
        </w:numPr>
        <w:rPr>
          <w:rFonts w:eastAsia="Times New Roman" w:cs="Times New Roman"/>
          <w:b/>
          <w:i/>
          <w:szCs w:val="24"/>
          <w:lang w:val="en-GB"/>
        </w:rPr>
      </w:pPr>
      <w:r w:rsidRPr="00A20246">
        <w:rPr>
          <w:rFonts w:eastAsia="Times New Roman" w:cs="Times New Roman"/>
          <w:b/>
          <w:i/>
          <w:szCs w:val="24"/>
          <w:lang w:val="en-GB"/>
        </w:rPr>
        <w:t xml:space="preserve">Diversifying the products: </w:t>
      </w:r>
      <w:r w:rsidRPr="00A20246">
        <w:rPr>
          <w:rFonts w:eastAsia="Times New Roman" w:cs="Times New Roman"/>
          <w:szCs w:val="24"/>
          <w:lang w:val="en-GB"/>
        </w:rPr>
        <w:t xml:space="preserve">Coca-Cola brand aims to </w:t>
      </w:r>
      <w:r w:rsidRPr="00A20246">
        <w:rPr>
          <w:rFonts w:eastAsia="Times New Roman" w:cs="Times New Roman"/>
          <w:b/>
          <w:i/>
          <w:szCs w:val="24"/>
          <w:lang w:val="en-GB"/>
        </w:rPr>
        <w:t>diversify its investment</w:t>
      </w:r>
      <w:r w:rsidRPr="00A20246">
        <w:rPr>
          <w:rFonts w:eastAsia="Times New Roman" w:cs="Times New Roman"/>
          <w:szCs w:val="24"/>
          <w:lang w:val="en-GB"/>
        </w:rPr>
        <w:t xml:space="preserve"> to gain more paths and opportunities in the future. The brand continues to adapt to the </w:t>
      </w:r>
      <w:r w:rsidRPr="00A20246">
        <w:rPr>
          <w:rFonts w:eastAsia="Times New Roman" w:cs="Times New Roman"/>
          <w:b/>
          <w:i/>
          <w:szCs w:val="24"/>
          <w:lang w:val="en-GB"/>
        </w:rPr>
        <w:t xml:space="preserve">external environmental changes </w:t>
      </w:r>
      <w:r w:rsidRPr="00A20246">
        <w:rPr>
          <w:rFonts w:eastAsia="Times New Roman" w:cs="Times New Roman"/>
          <w:szCs w:val="24"/>
          <w:lang w:val="en-GB"/>
        </w:rPr>
        <w:t xml:space="preserve">a threat from the healthy lifestyle moment and consequently product development and marketing of the products to reach the target audience. </w:t>
      </w:r>
    </w:p>
    <w:p w14:paraId="6BB4CCFA" w14:textId="5DC745F6" w:rsidR="006C321E" w:rsidRPr="00A20246" w:rsidRDefault="00876137" w:rsidP="00F36664">
      <w:pPr>
        <w:pStyle w:val="Normal1"/>
        <w:numPr>
          <w:ilvl w:val="0"/>
          <w:numId w:val="3"/>
        </w:numPr>
        <w:rPr>
          <w:rFonts w:eastAsia="Times New Roman" w:cs="Times New Roman"/>
          <w:b/>
          <w:i/>
          <w:szCs w:val="24"/>
          <w:lang w:val="en-GB"/>
        </w:rPr>
      </w:pPr>
      <w:r w:rsidRPr="00A20246">
        <w:rPr>
          <w:rFonts w:eastAsia="Times New Roman" w:cs="Times New Roman"/>
          <w:b/>
          <w:i/>
          <w:szCs w:val="24"/>
          <w:lang w:val="en-GB"/>
        </w:rPr>
        <w:t>Create an enduring marketing campaign</w:t>
      </w:r>
      <w:r w:rsidRPr="00A20246">
        <w:rPr>
          <w:rFonts w:eastAsia="Times New Roman" w:cs="Times New Roman"/>
          <w:szCs w:val="24"/>
          <w:lang w:val="en-GB"/>
        </w:rPr>
        <w:t>: the Coca-Cola brand has an unforgettable share of the content marketing campaign and has a notable share in the global marketing campaign. the</w:t>
      </w:r>
      <w:r w:rsidRPr="00A20246">
        <w:rPr>
          <w:rFonts w:eastAsia="Times New Roman" w:cs="Times New Roman"/>
          <w:b/>
          <w:i/>
          <w:szCs w:val="24"/>
          <w:lang w:val="en-GB"/>
        </w:rPr>
        <w:t xml:space="preserve"> opportunities of the social media campaigns </w:t>
      </w:r>
      <w:r w:rsidRPr="00A20246">
        <w:rPr>
          <w:rFonts w:eastAsia="Times New Roman" w:cs="Times New Roman"/>
          <w:szCs w:val="24"/>
          <w:lang w:val="en-GB"/>
        </w:rPr>
        <w:t xml:space="preserve">such as the </w:t>
      </w:r>
      <w:r w:rsidRPr="00A20246">
        <w:rPr>
          <w:rFonts w:eastAsia="Times New Roman" w:cs="Times New Roman"/>
          <w:b/>
          <w:i/>
          <w:szCs w:val="24"/>
          <w:lang w:val="en-GB"/>
        </w:rPr>
        <w:t xml:space="preserve">“share a coke </w:t>
      </w:r>
      <w:r w:rsidR="00252F01" w:rsidRPr="00A20246">
        <w:rPr>
          <w:rFonts w:eastAsia="Times New Roman" w:cs="Times New Roman"/>
          <w:b/>
          <w:i/>
          <w:szCs w:val="24"/>
          <w:lang w:val="en-GB"/>
        </w:rPr>
        <w:t>campaign”</w:t>
      </w:r>
      <w:r w:rsidR="00252F01" w:rsidRPr="00A20246">
        <w:rPr>
          <w:rFonts w:eastAsia="Times New Roman" w:cs="Times New Roman"/>
          <w:szCs w:val="24"/>
          <w:lang w:val="en-GB"/>
        </w:rPr>
        <w:t xml:space="preserve"> has</w:t>
      </w:r>
      <w:r w:rsidRPr="00A20246">
        <w:rPr>
          <w:rFonts w:eastAsia="Times New Roman" w:cs="Times New Roman"/>
          <w:szCs w:val="24"/>
          <w:lang w:val="en-GB"/>
        </w:rPr>
        <w:t xml:space="preserve"> a substantial contribution to the market by creating experiences for their customers. </w:t>
      </w:r>
    </w:p>
    <w:p w14:paraId="1228932D" w14:textId="77777777" w:rsidR="006C321E" w:rsidRPr="00A20246" w:rsidRDefault="00876137" w:rsidP="00F36664">
      <w:pPr>
        <w:pStyle w:val="Normal1"/>
        <w:ind w:left="720"/>
        <w:jc w:val="center"/>
        <w:rPr>
          <w:rFonts w:eastAsia="Times New Roman" w:cs="Times New Roman"/>
          <w:szCs w:val="24"/>
          <w:lang w:val="en-GB"/>
        </w:rPr>
      </w:pPr>
      <w:r w:rsidRPr="00A20246">
        <w:rPr>
          <w:rFonts w:eastAsia="Times New Roman" w:cs="Times New Roman"/>
          <w:noProof/>
          <w:szCs w:val="24"/>
          <w:lang w:val="en-GB"/>
        </w:rPr>
        <w:lastRenderedPageBreak/>
        <w:drawing>
          <wp:inline distT="114300" distB="114300" distL="114300" distR="114300" wp14:anchorId="3301B800" wp14:editId="63FCA241">
            <wp:extent cx="2857500" cy="1600200"/>
            <wp:effectExtent l="25400" t="25400" r="25400" b="25400"/>
            <wp:docPr id="2" name="image6.png"/>
            <wp:cNvGraphicFramePr/>
            <a:graphic xmlns:a="http://schemas.openxmlformats.org/drawingml/2006/main">
              <a:graphicData uri="http://schemas.openxmlformats.org/drawingml/2006/picture">
                <pic:pic xmlns:pic="http://schemas.openxmlformats.org/drawingml/2006/picture">
                  <pic:nvPicPr>
                    <pic:cNvPr id="2" name="image6.png"/>
                    <pic:cNvPicPr/>
                  </pic:nvPicPr>
                  <pic:blipFill>
                    <a:blip r:embed="rId14"/>
                    <a:stretch>
                      <a:fillRect/>
                    </a:stretch>
                  </pic:blipFill>
                  <pic:spPr>
                    <a:xfrm>
                      <a:off x="0" y="0"/>
                      <a:ext cx="2857500" cy="1600200"/>
                    </a:xfrm>
                    <a:prstGeom prst="rect">
                      <a:avLst/>
                    </a:prstGeom>
                    <a:ln w="25400">
                      <a:solidFill>
                        <a:srgbClr val="000000"/>
                      </a:solidFill>
                      <a:prstDash val="solid"/>
                    </a:ln>
                  </pic:spPr>
                </pic:pic>
              </a:graphicData>
            </a:graphic>
          </wp:inline>
        </w:drawing>
      </w:r>
    </w:p>
    <w:p w14:paraId="39A2DEAB" w14:textId="77777777" w:rsidR="006C321E" w:rsidRPr="00A20246" w:rsidRDefault="00876137" w:rsidP="00F36664">
      <w:pPr>
        <w:pStyle w:val="Normal1"/>
        <w:ind w:left="720"/>
        <w:jc w:val="center"/>
        <w:rPr>
          <w:rFonts w:eastAsia="Times New Roman" w:cs="Times New Roman"/>
          <w:b/>
          <w:szCs w:val="24"/>
          <w:lang w:val="en-GB"/>
        </w:rPr>
      </w:pPr>
      <w:r w:rsidRPr="00A20246">
        <w:rPr>
          <w:rFonts w:eastAsia="Times New Roman" w:cs="Times New Roman"/>
          <w:b/>
          <w:szCs w:val="24"/>
          <w:lang w:val="en-GB"/>
        </w:rPr>
        <w:t xml:space="preserve">Figure 3: The Coca-Cola Company </w:t>
      </w:r>
    </w:p>
    <w:p w14:paraId="38451E3D" w14:textId="07D82258" w:rsidR="006C321E" w:rsidRPr="00A20246" w:rsidRDefault="00876137" w:rsidP="00F36664">
      <w:pPr>
        <w:pStyle w:val="Normal1"/>
        <w:ind w:left="720"/>
        <w:jc w:val="center"/>
        <w:rPr>
          <w:rFonts w:eastAsia="Times New Roman" w:cs="Times New Roman"/>
          <w:szCs w:val="24"/>
          <w:lang w:val="en-GB"/>
        </w:rPr>
      </w:pPr>
      <w:r w:rsidRPr="00A20246">
        <w:rPr>
          <w:rFonts w:eastAsia="Times New Roman" w:cs="Times New Roman"/>
          <w:szCs w:val="24"/>
          <w:lang w:val="en-GB"/>
        </w:rPr>
        <w:t>(Source</w:t>
      </w:r>
      <w:r w:rsidR="00D036D8" w:rsidRPr="00A20246">
        <w:rPr>
          <w:rFonts w:eastAsia="Times New Roman" w:cs="Times New Roman"/>
          <w:szCs w:val="24"/>
          <w:lang w:val="en-GB"/>
        </w:rPr>
        <w:t>: C</w:t>
      </w:r>
      <w:hyperlink r:id="rId15" w:history="1">
        <w:r w:rsidR="00D036D8" w:rsidRPr="00A20246">
          <w:rPr>
            <w:rFonts w:eastAsia="Times New Roman" w:cs="Times New Roman"/>
            <w:szCs w:val="24"/>
            <w:lang w:val="en-GB"/>
          </w:rPr>
          <w:t>oca-</w:t>
        </w:r>
        <w:r w:rsidR="009B2C69" w:rsidRPr="00A20246">
          <w:rPr>
            <w:rFonts w:eastAsia="Times New Roman" w:cs="Times New Roman"/>
            <w:szCs w:val="24"/>
            <w:lang w:val="en-GB"/>
          </w:rPr>
          <w:t>C</w:t>
        </w:r>
        <w:r w:rsidR="00D036D8" w:rsidRPr="00A20246">
          <w:rPr>
            <w:rFonts w:eastAsia="Times New Roman" w:cs="Times New Roman"/>
            <w:szCs w:val="24"/>
            <w:lang w:val="en-GB"/>
          </w:rPr>
          <w:t>ola, 2022</w:t>
        </w:r>
      </w:hyperlink>
      <w:r w:rsidR="00D036D8" w:rsidRPr="00A20246">
        <w:rPr>
          <w:rFonts w:eastAsia="Times New Roman" w:cs="Times New Roman"/>
          <w:szCs w:val="24"/>
          <w:lang w:val="en-GB"/>
        </w:rPr>
        <w:t>)</w:t>
      </w:r>
    </w:p>
    <w:p w14:paraId="4EA5D503" w14:textId="70DA0826" w:rsidR="006C321E" w:rsidRPr="00A20246" w:rsidRDefault="00252F01" w:rsidP="00F36664">
      <w:pPr>
        <w:pStyle w:val="Normal1"/>
        <w:numPr>
          <w:ilvl w:val="0"/>
          <w:numId w:val="3"/>
        </w:numPr>
        <w:rPr>
          <w:rFonts w:eastAsia="Times New Roman" w:cs="Times New Roman"/>
          <w:b/>
          <w:i/>
          <w:szCs w:val="24"/>
          <w:lang w:val="en-GB"/>
        </w:rPr>
      </w:pPr>
      <w:r w:rsidRPr="00A20246">
        <w:rPr>
          <w:rFonts w:eastAsia="Times New Roman" w:cs="Times New Roman"/>
          <w:b/>
          <w:i/>
          <w:szCs w:val="24"/>
          <w:lang w:val="en-GB"/>
        </w:rPr>
        <w:t>Focusing</w:t>
      </w:r>
      <w:r w:rsidR="00876137" w:rsidRPr="00A20246">
        <w:rPr>
          <w:rFonts w:eastAsia="Times New Roman" w:cs="Times New Roman"/>
          <w:b/>
          <w:i/>
          <w:szCs w:val="24"/>
          <w:lang w:val="en-GB"/>
        </w:rPr>
        <w:t xml:space="preserve"> on people’s experience of the product:</w:t>
      </w:r>
      <w:r w:rsidR="00876137" w:rsidRPr="00A20246">
        <w:rPr>
          <w:rFonts w:eastAsia="Times New Roman" w:cs="Times New Roman"/>
          <w:szCs w:val="24"/>
          <w:lang w:val="en-GB"/>
        </w:rPr>
        <w:t xml:space="preserve"> the brand focuses on creating an emotional response to their products. The</w:t>
      </w:r>
      <w:r w:rsidR="00876137" w:rsidRPr="00A20246">
        <w:rPr>
          <w:rFonts w:eastAsia="Times New Roman" w:cs="Times New Roman"/>
          <w:b/>
          <w:i/>
          <w:szCs w:val="24"/>
          <w:lang w:val="en-GB"/>
        </w:rPr>
        <w:t xml:space="preserve"> feeling of trust and reassurance</w:t>
      </w:r>
      <w:r w:rsidR="00876137" w:rsidRPr="00A20246">
        <w:rPr>
          <w:rFonts w:eastAsia="Times New Roman" w:cs="Times New Roman"/>
          <w:szCs w:val="24"/>
          <w:lang w:val="en-GB"/>
        </w:rPr>
        <w:t xml:space="preserve"> on the ground of their production and acceptance among the masses create a self-identity of the brand concerned. Thereby</w:t>
      </w:r>
      <w:r w:rsidR="000E031C" w:rsidRPr="00A20246">
        <w:rPr>
          <w:rFonts w:eastAsia="Times New Roman" w:cs="Times New Roman"/>
          <w:szCs w:val="24"/>
          <w:lang w:val="en-GB"/>
        </w:rPr>
        <w:t>,</w:t>
      </w:r>
      <w:r w:rsidR="00876137" w:rsidRPr="00A20246">
        <w:rPr>
          <w:rFonts w:eastAsia="Times New Roman" w:cs="Times New Roman"/>
          <w:szCs w:val="24"/>
          <w:lang w:val="en-GB"/>
        </w:rPr>
        <w:t xml:space="preserve"> focusing on the people's experience with the product and developing the product based on their expectations goes a long way in creating the brand's success in the long run. </w:t>
      </w:r>
    </w:p>
    <w:p w14:paraId="4AE9BF89" w14:textId="078F0B71" w:rsidR="006C321E" w:rsidRPr="00A20246" w:rsidRDefault="00876137" w:rsidP="00F36664">
      <w:pPr>
        <w:pStyle w:val="Normal1"/>
        <w:numPr>
          <w:ilvl w:val="0"/>
          <w:numId w:val="3"/>
        </w:numPr>
        <w:rPr>
          <w:rFonts w:eastAsia="Times New Roman" w:cs="Times New Roman"/>
          <w:b/>
          <w:i/>
          <w:szCs w:val="24"/>
          <w:lang w:val="en-GB"/>
        </w:rPr>
      </w:pPr>
      <w:r w:rsidRPr="00A20246">
        <w:rPr>
          <w:rFonts w:eastAsia="Times New Roman" w:cs="Times New Roman"/>
          <w:b/>
          <w:i/>
          <w:szCs w:val="24"/>
          <w:lang w:val="en-GB"/>
        </w:rPr>
        <w:t xml:space="preserve">Keeping the brand relevant in the global market: </w:t>
      </w:r>
      <w:r w:rsidRPr="00A20246">
        <w:rPr>
          <w:rFonts w:eastAsia="Times New Roman" w:cs="Times New Roman"/>
          <w:szCs w:val="24"/>
          <w:lang w:val="en-GB"/>
        </w:rPr>
        <w:t xml:space="preserve">understanding the </w:t>
      </w:r>
      <w:r w:rsidRPr="00A20246">
        <w:rPr>
          <w:rFonts w:eastAsia="Times New Roman" w:cs="Times New Roman"/>
          <w:b/>
          <w:i/>
          <w:szCs w:val="24"/>
          <w:lang w:val="en-GB"/>
        </w:rPr>
        <w:t xml:space="preserve">changing needs of the customers </w:t>
      </w:r>
      <w:r w:rsidRPr="00A20246">
        <w:rPr>
          <w:rFonts w:eastAsia="Times New Roman" w:cs="Times New Roman"/>
          <w:szCs w:val="24"/>
          <w:lang w:val="en-GB"/>
        </w:rPr>
        <w:t>and keeping relevant to them their products is to which the Coca-Cola brand resorts. The brand constantly keeps in mind the customers, the competitors</w:t>
      </w:r>
      <w:r w:rsidR="00B92618">
        <w:rPr>
          <w:rFonts w:eastAsia="Times New Roman" w:cs="Times New Roman"/>
          <w:szCs w:val="24"/>
          <w:lang w:val="en-GB"/>
        </w:rPr>
        <w:t>,</w:t>
      </w:r>
      <w:r w:rsidRPr="00A20246">
        <w:rPr>
          <w:rFonts w:eastAsia="Times New Roman" w:cs="Times New Roman"/>
          <w:szCs w:val="24"/>
          <w:lang w:val="en-GB"/>
        </w:rPr>
        <w:t xml:space="preserve"> and the new entrants to the market and expands its production accordingly.  </w:t>
      </w:r>
    </w:p>
    <w:p w14:paraId="7E4421A2" w14:textId="77777777" w:rsidR="006C321E" w:rsidRPr="00A20246" w:rsidRDefault="00876137" w:rsidP="00F36664">
      <w:pPr>
        <w:pStyle w:val="Heading1"/>
        <w:rPr>
          <w:i/>
          <w:lang w:val="en-GB"/>
        </w:rPr>
      </w:pPr>
      <w:bookmarkStart w:id="5" w:name="_Toc113654040"/>
      <w:r w:rsidRPr="00A20246">
        <w:rPr>
          <w:lang w:val="en-GB"/>
        </w:rPr>
        <w:t>Branding and equity</w:t>
      </w:r>
      <w:bookmarkEnd w:id="5"/>
    </w:p>
    <w:p w14:paraId="16CB3958" w14:textId="63EB04BF" w:rsidR="006C321E" w:rsidRPr="00A20246" w:rsidRDefault="00876137" w:rsidP="00F36664">
      <w:pPr>
        <w:pStyle w:val="Normal1"/>
        <w:rPr>
          <w:rFonts w:eastAsia="Times New Roman" w:cs="Times New Roman"/>
          <w:szCs w:val="24"/>
          <w:lang w:val="en-GB"/>
        </w:rPr>
      </w:pPr>
      <w:r w:rsidRPr="00A20246">
        <w:rPr>
          <w:rFonts w:eastAsia="Times New Roman" w:cs="Times New Roman"/>
          <w:szCs w:val="24"/>
          <w:lang w:val="en-GB"/>
        </w:rPr>
        <w:t xml:space="preserve">Branding is defined as the process of giving a </w:t>
      </w:r>
      <w:r w:rsidRPr="00A20246">
        <w:rPr>
          <w:rFonts w:eastAsia="Times New Roman" w:cs="Times New Roman"/>
          <w:b/>
          <w:i/>
          <w:szCs w:val="24"/>
          <w:lang w:val="en-GB"/>
        </w:rPr>
        <w:t xml:space="preserve">specific meaning to an </w:t>
      </w:r>
      <w:r w:rsidR="00B92618">
        <w:rPr>
          <w:rFonts w:eastAsia="Times New Roman" w:cs="Times New Roman"/>
          <w:b/>
          <w:i/>
          <w:szCs w:val="24"/>
          <w:lang w:val="en-GB"/>
        </w:rPr>
        <w:t>organization</w:t>
      </w:r>
      <w:r w:rsidRPr="00A20246">
        <w:rPr>
          <w:rFonts w:eastAsia="Times New Roman" w:cs="Times New Roman"/>
          <w:b/>
          <w:i/>
          <w:szCs w:val="24"/>
          <w:lang w:val="en-GB"/>
        </w:rPr>
        <w:t>,</w:t>
      </w:r>
      <w:r w:rsidRPr="00A20246">
        <w:rPr>
          <w:rFonts w:eastAsia="Times New Roman" w:cs="Times New Roman"/>
          <w:szCs w:val="24"/>
          <w:lang w:val="en-GB"/>
        </w:rPr>
        <w:t xml:space="preserve"> company, products</w:t>
      </w:r>
      <w:r w:rsidR="00B92618">
        <w:rPr>
          <w:rFonts w:eastAsia="Times New Roman" w:cs="Times New Roman"/>
          <w:szCs w:val="24"/>
          <w:lang w:val="en-GB"/>
        </w:rPr>
        <w:t>,</w:t>
      </w:r>
      <w:r w:rsidRPr="00A20246">
        <w:rPr>
          <w:rFonts w:eastAsia="Times New Roman" w:cs="Times New Roman"/>
          <w:szCs w:val="24"/>
          <w:lang w:val="en-GB"/>
        </w:rPr>
        <w:t xml:space="preserve"> and </w:t>
      </w:r>
      <w:r w:rsidR="00D400D7" w:rsidRPr="00A20246">
        <w:rPr>
          <w:rFonts w:eastAsia="Times New Roman" w:cs="Times New Roman"/>
          <w:szCs w:val="24"/>
          <w:lang w:val="en-GB"/>
        </w:rPr>
        <w:t>services and</w:t>
      </w:r>
      <w:r w:rsidRPr="00A20246">
        <w:rPr>
          <w:rFonts w:eastAsia="Times New Roman" w:cs="Times New Roman"/>
          <w:szCs w:val="24"/>
          <w:lang w:val="en-GB"/>
        </w:rPr>
        <w:t xml:space="preserve"> thereby </w:t>
      </w:r>
      <w:r w:rsidR="00B92618">
        <w:rPr>
          <w:rFonts w:eastAsia="Times New Roman" w:cs="Times New Roman"/>
          <w:szCs w:val="24"/>
          <w:lang w:val="en-GB"/>
        </w:rPr>
        <w:t xml:space="preserve">being </w:t>
      </w:r>
      <w:r w:rsidRPr="00A20246">
        <w:rPr>
          <w:rFonts w:eastAsia="Times New Roman" w:cs="Times New Roman"/>
          <w:szCs w:val="24"/>
          <w:lang w:val="en-GB"/>
        </w:rPr>
        <w:t xml:space="preserve">accepted by the customers on the following names or brands. Branding in marketing may be defined as the process through which a </w:t>
      </w:r>
      <w:r w:rsidRPr="00A20246">
        <w:rPr>
          <w:rFonts w:eastAsia="Times New Roman" w:cs="Times New Roman"/>
          <w:i/>
          <w:szCs w:val="24"/>
          <w:lang w:val="en-GB"/>
        </w:rPr>
        <w:t>relationship can be established</w:t>
      </w:r>
      <w:r w:rsidRPr="00A20246">
        <w:rPr>
          <w:rFonts w:eastAsia="Times New Roman" w:cs="Times New Roman"/>
          <w:szCs w:val="24"/>
          <w:lang w:val="en-GB"/>
        </w:rPr>
        <w:t xml:space="preserve"> between the brand and the customers (</w:t>
      </w:r>
      <w:proofErr w:type="spellStart"/>
      <w:r w:rsidRPr="00A20246">
        <w:rPr>
          <w:rFonts w:eastAsia="Times New Roman" w:cs="Times New Roman"/>
          <w:szCs w:val="24"/>
          <w:highlight w:val="white"/>
          <w:lang w:val="en-GB"/>
        </w:rPr>
        <w:t>Zavattaro</w:t>
      </w:r>
      <w:proofErr w:type="spellEnd"/>
      <w:r w:rsidRPr="00A20246">
        <w:rPr>
          <w:rFonts w:eastAsia="Times New Roman" w:cs="Times New Roman"/>
          <w:szCs w:val="24"/>
          <w:highlight w:val="white"/>
          <w:lang w:val="en-GB"/>
        </w:rPr>
        <w:t xml:space="preserve"> </w:t>
      </w:r>
      <w:r w:rsidRPr="00A20246">
        <w:rPr>
          <w:rFonts w:eastAsia="Times New Roman" w:cs="Times New Roman"/>
          <w:i/>
          <w:szCs w:val="24"/>
          <w:highlight w:val="white"/>
          <w:lang w:val="en-GB"/>
        </w:rPr>
        <w:t>et al.</w:t>
      </w:r>
      <w:r w:rsidRPr="00A20246">
        <w:rPr>
          <w:rFonts w:eastAsia="Times New Roman" w:cs="Times New Roman"/>
          <w:szCs w:val="24"/>
          <w:highlight w:val="white"/>
          <w:lang w:val="en-GB"/>
        </w:rPr>
        <w:t>, 2021)</w:t>
      </w:r>
      <w:r w:rsidRPr="00A20246">
        <w:rPr>
          <w:rFonts w:eastAsia="Times New Roman" w:cs="Times New Roman"/>
          <w:szCs w:val="24"/>
          <w:lang w:val="en-GB"/>
        </w:rPr>
        <w:t xml:space="preserve">. The purpose of establishing a brand is to create loyalty and trust among customers. A good brand purpose creates an identity among the buyers, and fewer competitors as well. </w:t>
      </w:r>
    </w:p>
    <w:p w14:paraId="0D639141" w14:textId="0B72B3CD" w:rsidR="006C321E" w:rsidRPr="00A20246" w:rsidRDefault="00876137" w:rsidP="00F36664">
      <w:pPr>
        <w:pStyle w:val="Normal1"/>
        <w:rPr>
          <w:rFonts w:eastAsia="Times New Roman" w:cs="Times New Roman"/>
          <w:szCs w:val="24"/>
          <w:lang w:val="en-GB"/>
        </w:rPr>
      </w:pPr>
      <w:r w:rsidRPr="00A20246">
        <w:rPr>
          <w:rFonts w:eastAsia="Times New Roman" w:cs="Times New Roman"/>
          <w:szCs w:val="24"/>
          <w:lang w:val="en-GB"/>
        </w:rPr>
        <w:t xml:space="preserve">Brand equity may be defined as a marketing term </w:t>
      </w:r>
      <w:r w:rsidR="00B92618">
        <w:rPr>
          <w:rFonts w:eastAsia="Times New Roman" w:cs="Times New Roman"/>
          <w:szCs w:val="24"/>
          <w:lang w:val="en-GB"/>
        </w:rPr>
        <w:t>that</w:t>
      </w:r>
      <w:r w:rsidRPr="00A20246">
        <w:rPr>
          <w:rFonts w:eastAsia="Times New Roman" w:cs="Times New Roman"/>
          <w:b/>
          <w:i/>
          <w:szCs w:val="24"/>
          <w:lang w:val="en-GB"/>
        </w:rPr>
        <w:t xml:space="preserve"> describes the brand value to the customers. </w:t>
      </w:r>
      <w:r w:rsidRPr="00A20246">
        <w:rPr>
          <w:rFonts w:eastAsia="Times New Roman" w:cs="Times New Roman"/>
          <w:szCs w:val="24"/>
          <w:lang w:val="en-GB"/>
        </w:rPr>
        <w:t xml:space="preserve">Brand equity is dependent on the </w:t>
      </w:r>
      <w:r w:rsidR="00BD67D8" w:rsidRPr="00A20246">
        <w:rPr>
          <w:rFonts w:eastAsia="Times New Roman" w:cs="Times New Roman"/>
          <w:b/>
          <w:i/>
          <w:szCs w:val="24"/>
          <w:lang w:val="en-GB"/>
        </w:rPr>
        <w:t xml:space="preserve">perception of the customers </w:t>
      </w:r>
      <w:r w:rsidR="00252F01" w:rsidRPr="00A20246">
        <w:rPr>
          <w:rFonts w:eastAsia="Times New Roman" w:cs="Times New Roman"/>
          <w:b/>
          <w:i/>
          <w:szCs w:val="24"/>
          <w:lang w:val="en-GB"/>
        </w:rPr>
        <w:t>and experiences</w:t>
      </w:r>
      <w:r w:rsidRPr="00A20246">
        <w:rPr>
          <w:rFonts w:eastAsia="Times New Roman" w:cs="Times New Roman"/>
          <w:b/>
          <w:i/>
          <w:szCs w:val="24"/>
          <w:lang w:val="en-GB"/>
        </w:rPr>
        <w:t xml:space="preserve"> with </w:t>
      </w:r>
      <w:r w:rsidR="00252F01" w:rsidRPr="00A20246">
        <w:rPr>
          <w:rFonts w:eastAsia="Times New Roman" w:cs="Times New Roman"/>
          <w:b/>
          <w:i/>
          <w:szCs w:val="24"/>
          <w:lang w:val="en-GB"/>
        </w:rPr>
        <w:t>the concerned</w:t>
      </w:r>
      <w:r w:rsidR="00BD67D8" w:rsidRPr="00A20246">
        <w:rPr>
          <w:rFonts w:eastAsia="Times New Roman" w:cs="Times New Roman"/>
          <w:b/>
          <w:i/>
          <w:szCs w:val="24"/>
          <w:lang w:val="en-GB"/>
        </w:rPr>
        <w:t xml:space="preserve"> </w:t>
      </w:r>
      <w:r w:rsidRPr="00A20246">
        <w:rPr>
          <w:rFonts w:eastAsia="Times New Roman" w:cs="Times New Roman"/>
          <w:b/>
          <w:i/>
          <w:szCs w:val="24"/>
          <w:lang w:val="en-GB"/>
        </w:rPr>
        <w:t>brand</w:t>
      </w:r>
      <w:r w:rsidRPr="00A20246">
        <w:rPr>
          <w:rFonts w:eastAsia="Times New Roman" w:cs="Times New Roman"/>
          <w:szCs w:val="24"/>
          <w:lang w:val="en-GB"/>
        </w:rPr>
        <w:t xml:space="preserve">. The various sources of brand equity such as market research, quality, marketing mix, </w:t>
      </w:r>
      <w:r w:rsidR="00C739D3" w:rsidRPr="00A20246">
        <w:rPr>
          <w:rFonts w:eastAsia="Times New Roman" w:cs="Times New Roman"/>
          <w:szCs w:val="24"/>
          <w:lang w:val="en-GB"/>
        </w:rPr>
        <w:t>customer</w:t>
      </w:r>
      <w:r w:rsidRPr="00A20246">
        <w:rPr>
          <w:rFonts w:eastAsia="Times New Roman" w:cs="Times New Roman"/>
          <w:szCs w:val="24"/>
          <w:lang w:val="en-GB"/>
        </w:rPr>
        <w:t xml:space="preserve"> opinion and satisfaction</w:t>
      </w:r>
      <w:r w:rsidR="00B92618">
        <w:rPr>
          <w:rFonts w:eastAsia="Times New Roman" w:cs="Times New Roman"/>
          <w:szCs w:val="24"/>
          <w:lang w:val="en-GB"/>
        </w:rPr>
        <w:t>,</w:t>
      </w:r>
      <w:r w:rsidRPr="00A20246">
        <w:rPr>
          <w:rFonts w:eastAsia="Times New Roman" w:cs="Times New Roman"/>
          <w:szCs w:val="24"/>
          <w:lang w:val="en-GB"/>
        </w:rPr>
        <w:t xml:space="preserve"> </w:t>
      </w:r>
      <w:proofErr w:type="gramStart"/>
      <w:r w:rsidRPr="00A20246">
        <w:rPr>
          <w:rFonts w:eastAsia="Times New Roman" w:cs="Times New Roman"/>
          <w:szCs w:val="24"/>
          <w:lang w:val="en-GB"/>
        </w:rPr>
        <w:t>and also</w:t>
      </w:r>
      <w:proofErr w:type="gramEnd"/>
      <w:r w:rsidRPr="00A20246">
        <w:rPr>
          <w:rFonts w:eastAsia="Times New Roman" w:cs="Times New Roman"/>
          <w:szCs w:val="24"/>
          <w:lang w:val="en-GB"/>
        </w:rPr>
        <w:t xml:space="preserve"> the extension of the brand</w:t>
      </w:r>
      <w:r w:rsidR="00C739D3" w:rsidRPr="00A20246">
        <w:rPr>
          <w:rFonts w:eastAsia="Times New Roman" w:cs="Times New Roman"/>
          <w:szCs w:val="24"/>
          <w:lang w:val="en-GB"/>
        </w:rPr>
        <w:t xml:space="preserve"> fall under the category of equity</w:t>
      </w:r>
      <w:r w:rsidRPr="00A20246">
        <w:rPr>
          <w:rFonts w:eastAsia="Times New Roman" w:cs="Times New Roman"/>
          <w:szCs w:val="24"/>
          <w:lang w:val="en-GB"/>
        </w:rPr>
        <w:t xml:space="preserve">. </w:t>
      </w:r>
    </w:p>
    <w:p w14:paraId="3FC82B80" w14:textId="42F1A343" w:rsidR="0050392D" w:rsidRPr="00A20246" w:rsidRDefault="00876137" w:rsidP="00F36664">
      <w:pPr>
        <w:pStyle w:val="Heading1"/>
        <w:rPr>
          <w:lang w:val="en-GB"/>
        </w:rPr>
      </w:pPr>
      <w:bookmarkStart w:id="6" w:name="_Toc113654041"/>
      <w:r w:rsidRPr="00A20246">
        <w:rPr>
          <w:lang w:val="en-GB"/>
        </w:rPr>
        <w:t xml:space="preserve">Customer's journey to the brand and touchpoints to the </w:t>
      </w:r>
      <w:bookmarkEnd w:id="6"/>
      <w:r w:rsidR="00B92618">
        <w:rPr>
          <w:lang w:val="en-GB"/>
        </w:rPr>
        <w:t>organization</w:t>
      </w:r>
    </w:p>
    <w:p w14:paraId="7D39B2E0" w14:textId="4B112658" w:rsidR="0050392D" w:rsidRPr="00A20246" w:rsidRDefault="00876137" w:rsidP="00F36664">
      <w:pPr>
        <w:pStyle w:val="Normal1"/>
        <w:rPr>
          <w:rFonts w:cs="Times New Roman"/>
          <w:lang w:val="en-GB"/>
        </w:rPr>
      </w:pPr>
      <w:r w:rsidRPr="00A20246">
        <w:rPr>
          <w:rFonts w:cs="Times New Roman"/>
          <w:lang w:val="en-GB"/>
        </w:rPr>
        <w:lastRenderedPageBreak/>
        <w:t xml:space="preserve">A consumer undergoes several stages before purchasing any item from the market. The stages have been distributed among 5 segments which are Awareness, Consideration, </w:t>
      </w:r>
      <w:proofErr w:type="gramStart"/>
      <w:r w:rsidRPr="00A20246">
        <w:rPr>
          <w:rFonts w:cs="Times New Roman"/>
          <w:lang w:val="en-GB"/>
        </w:rPr>
        <w:t>Purchasing</w:t>
      </w:r>
      <w:proofErr w:type="gramEnd"/>
      <w:r w:rsidRPr="00A20246">
        <w:rPr>
          <w:rFonts w:cs="Times New Roman"/>
          <w:lang w:val="en-GB"/>
        </w:rPr>
        <w:t xml:space="preserve"> or decision making, Retention phase</w:t>
      </w:r>
      <w:r w:rsidR="00B92618">
        <w:rPr>
          <w:rFonts w:cs="Times New Roman"/>
          <w:lang w:val="en-GB"/>
        </w:rPr>
        <w:t>,</w:t>
      </w:r>
      <w:r w:rsidRPr="00A20246">
        <w:rPr>
          <w:rFonts w:cs="Times New Roman"/>
          <w:lang w:val="en-GB"/>
        </w:rPr>
        <w:t xml:space="preserve"> and Advocacy phase. The research of an individual consumer regarding a product has been measured by these 5 stages and by elevating the product according to the principles of the stages Coca-Cola can increase its brand awareness in the market.</w:t>
      </w:r>
    </w:p>
    <w:p w14:paraId="2990325D" w14:textId="77777777" w:rsidR="0050392D" w:rsidRPr="00A20246" w:rsidRDefault="00876137" w:rsidP="00F36664">
      <w:pPr>
        <w:pStyle w:val="Normal1"/>
        <w:rPr>
          <w:rFonts w:cs="Times New Roman"/>
          <w:b/>
          <w:i/>
          <w:lang w:val="en-GB"/>
        </w:rPr>
      </w:pPr>
      <w:r w:rsidRPr="00A20246">
        <w:rPr>
          <w:rFonts w:cs="Times New Roman"/>
          <w:b/>
          <w:i/>
          <w:lang w:val="en-GB"/>
        </w:rPr>
        <w:t>Awareness</w:t>
      </w:r>
    </w:p>
    <w:p w14:paraId="1BE8DE59" w14:textId="77777777" w:rsidR="0050392D" w:rsidRPr="00A20246" w:rsidRDefault="00876137" w:rsidP="00F36664">
      <w:pPr>
        <w:pStyle w:val="Normal1"/>
        <w:rPr>
          <w:rFonts w:cs="Times New Roman"/>
          <w:lang w:val="en-GB"/>
        </w:rPr>
      </w:pPr>
      <w:r w:rsidRPr="00A20246">
        <w:rPr>
          <w:rFonts w:cs="Times New Roman"/>
          <w:lang w:val="en-GB"/>
        </w:rPr>
        <w:t>In the initial stages, the consumer tries to understand his requirements to get the prospective solution. For instance, a consumer has a party and he has nothing to serve his guests. The solution is to buy soft drinks for serving as welcome drinks. It provokes that person to get grab soft drinks.</w:t>
      </w:r>
    </w:p>
    <w:p w14:paraId="4FA6B786" w14:textId="77777777" w:rsidR="0050392D" w:rsidRPr="00A20246" w:rsidRDefault="00876137" w:rsidP="00F36664">
      <w:pPr>
        <w:pStyle w:val="Normal1"/>
        <w:rPr>
          <w:rFonts w:cs="Times New Roman"/>
          <w:b/>
          <w:i/>
          <w:lang w:val="en-GB"/>
        </w:rPr>
      </w:pPr>
      <w:r w:rsidRPr="00A20246">
        <w:rPr>
          <w:rFonts w:cs="Times New Roman"/>
          <w:b/>
          <w:i/>
          <w:lang w:val="en-GB"/>
        </w:rPr>
        <w:t>Consideration</w:t>
      </w:r>
    </w:p>
    <w:p w14:paraId="49DB7C8D" w14:textId="44DE5BEF" w:rsidR="0050392D" w:rsidRPr="00A20246" w:rsidRDefault="00876137" w:rsidP="00F36664">
      <w:pPr>
        <w:pStyle w:val="Normal1"/>
        <w:rPr>
          <w:rFonts w:cs="Times New Roman"/>
          <w:lang w:val="en-GB"/>
        </w:rPr>
      </w:pPr>
      <w:r w:rsidRPr="00A20246">
        <w:rPr>
          <w:rFonts w:cs="Times New Roman"/>
          <w:lang w:val="en-GB"/>
        </w:rPr>
        <w:t xml:space="preserve">The individual did not directly choose a product at least not for comparing the product with another similar type of product from different brands. Consumes verify that the product contains what they exactly need to not. It has also been checked </w:t>
      </w:r>
      <w:r w:rsidR="00B92618">
        <w:rPr>
          <w:rFonts w:cs="Times New Roman"/>
          <w:lang w:val="en-GB"/>
        </w:rPr>
        <w:t>whether</w:t>
      </w:r>
      <w:r w:rsidRPr="00A20246">
        <w:rPr>
          <w:rFonts w:cs="Times New Roman"/>
          <w:lang w:val="en-GB"/>
        </w:rPr>
        <w:t xml:space="preserve"> the product of Coca-Cola has more benefits than its substitute products or not. Consumer researches regarding the lament of the product from the internet or the labels.</w:t>
      </w:r>
    </w:p>
    <w:p w14:paraId="04460425" w14:textId="77777777" w:rsidR="0050392D" w:rsidRPr="00A20246" w:rsidRDefault="00876137" w:rsidP="00F36664">
      <w:pPr>
        <w:pStyle w:val="Normal1"/>
        <w:rPr>
          <w:rFonts w:cs="Times New Roman"/>
          <w:b/>
          <w:i/>
          <w:lang w:val="en-GB"/>
        </w:rPr>
      </w:pPr>
      <w:r w:rsidRPr="00A20246">
        <w:rPr>
          <w:rFonts w:cs="Times New Roman"/>
          <w:b/>
          <w:i/>
          <w:lang w:val="en-GB"/>
        </w:rPr>
        <w:t>Purchasing</w:t>
      </w:r>
    </w:p>
    <w:p w14:paraId="0D19A788" w14:textId="4538A5D3" w:rsidR="0050392D" w:rsidRPr="00A20246" w:rsidRDefault="00876137" w:rsidP="00F36664">
      <w:pPr>
        <w:pStyle w:val="Normal1"/>
        <w:rPr>
          <w:rFonts w:cs="Times New Roman"/>
          <w:lang w:val="en-GB"/>
        </w:rPr>
      </w:pPr>
      <w:r w:rsidRPr="00A20246">
        <w:rPr>
          <w:rFonts w:cs="Times New Roman"/>
          <w:lang w:val="en-GB"/>
        </w:rPr>
        <w:t xml:space="preserve">A consumer only buys a product when it </w:t>
      </w:r>
      <w:proofErr w:type="spellStart"/>
      <w:r w:rsidR="00B92618">
        <w:rPr>
          <w:rFonts w:cs="Times New Roman"/>
          <w:lang w:val="en-GB"/>
        </w:rPr>
        <w:t>fulfills</w:t>
      </w:r>
      <w:proofErr w:type="spellEnd"/>
      <w:r w:rsidRPr="00A20246">
        <w:rPr>
          <w:rFonts w:cs="Times New Roman"/>
          <w:lang w:val="en-GB"/>
        </w:rPr>
        <w:t xml:space="preserve"> their condition. Price and quality are the main variables that influence the buying decision of the consumer. More specifically, a consumer tries to get the highest quality at the lowest price.  Coca-Cola provides every kind of information that a buyer needs to know on the internet along with prices. It helps the buyer to choose the product of Coca-Cola over other similar products.</w:t>
      </w:r>
    </w:p>
    <w:p w14:paraId="2C3CC6B4" w14:textId="77777777" w:rsidR="0050392D" w:rsidRPr="00A20246" w:rsidRDefault="00876137" w:rsidP="00F36664">
      <w:pPr>
        <w:pStyle w:val="Normal1"/>
        <w:rPr>
          <w:rFonts w:cs="Times New Roman"/>
          <w:b/>
          <w:i/>
          <w:lang w:val="en-GB"/>
        </w:rPr>
      </w:pPr>
      <w:r w:rsidRPr="00A20246">
        <w:rPr>
          <w:rFonts w:cs="Times New Roman"/>
          <w:b/>
          <w:i/>
          <w:lang w:val="en-GB"/>
        </w:rPr>
        <w:t>Retention</w:t>
      </w:r>
    </w:p>
    <w:p w14:paraId="329FA702" w14:textId="77777777" w:rsidR="0050392D" w:rsidRPr="00A20246" w:rsidRDefault="00876137" w:rsidP="00F36664">
      <w:pPr>
        <w:pStyle w:val="Normal1"/>
        <w:rPr>
          <w:rFonts w:cs="Times New Roman"/>
          <w:lang w:val="en-GB"/>
        </w:rPr>
      </w:pPr>
      <w:r w:rsidRPr="00A20246">
        <w:rPr>
          <w:rFonts w:cs="Times New Roman"/>
          <w:lang w:val="en-GB"/>
        </w:rPr>
        <w:t xml:space="preserve">The long-term goal of the company lies in the after-selling services and approaches of the organization. The stage also can be counted as a potential stage to bring development in the products. For instance, to resolve health issues Coca-Cola produces Diet Coke. </w:t>
      </w:r>
    </w:p>
    <w:p w14:paraId="31D6B35F" w14:textId="77777777" w:rsidR="0050392D" w:rsidRPr="00A20246" w:rsidRDefault="00876137" w:rsidP="00F36664">
      <w:pPr>
        <w:pStyle w:val="Normal1"/>
        <w:rPr>
          <w:rFonts w:cs="Times New Roman"/>
          <w:b/>
          <w:i/>
          <w:lang w:val="en-GB"/>
        </w:rPr>
      </w:pPr>
      <w:r w:rsidRPr="00A20246">
        <w:rPr>
          <w:rFonts w:cs="Times New Roman"/>
          <w:b/>
          <w:i/>
          <w:lang w:val="en-GB"/>
        </w:rPr>
        <w:t>Advocacy</w:t>
      </w:r>
    </w:p>
    <w:p w14:paraId="14AC0D78" w14:textId="293E757B" w:rsidR="0050392D" w:rsidRPr="00A20246" w:rsidRDefault="00876137" w:rsidP="00F36664">
      <w:pPr>
        <w:pStyle w:val="Normal1"/>
        <w:rPr>
          <w:rFonts w:cs="Times New Roman"/>
          <w:lang w:val="en-GB"/>
        </w:rPr>
      </w:pPr>
      <w:r w:rsidRPr="00A20246">
        <w:rPr>
          <w:rFonts w:cs="Times New Roman"/>
          <w:lang w:val="en-GB"/>
        </w:rPr>
        <w:t>The advocacy stage is slightly different from the other stages as consumers are not only a buyer but also became active promoters of the company. More specifically, as the consumers like the products of the company they also offer the known person to use the products</w:t>
      </w:r>
      <w:r w:rsidR="00B92618">
        <w:rPr>
          <w:rFonts w:cs="Times New Roman"/>
          <w:lang w:val="en-GB"/>
        </w:rPr>
        <w:t>,</w:t>
      </w:r>
      <w:r w:rsidRPr="00A20246">
        <w:rPr>
          <w:rFonts w:cs="Times New Roman"/>
          <w:lang w:val="en-GB"/>
        </w:rPr>
        <w:t xml:space="preserve"> and brand awareness of the market increases automatically. </w:t>
      </w:r>
    </w:p>
    <w:p w14:paraId="01EE21AB" w14:textId="77777777" w:rsidR="00D63D1B" w:rsidRPr="00A20246" w:rsidRDefault="00D63D1B" w:rsidP="00F36664">
      <w:pPr>
        <w:pStyle w:val="Normal1"/>
        <w:rPr>
          <w:rFonts w:cs="Times New Roman"/>
          <w:b/>
          <w:i/>
          <w:lang w:val="en-GB"/>
        </w:rPr>
      </w:pPr>
      <w:bookmarkStart w:id="7" w:name="_jurvnckt6uwl" w:colFirst="0" w:colLast="0"/>
      <w:bookmarkEnd w:id="7"/>
    </w:p>
    <w:p w14:paraId="256DF159" w14:textId="34CEF086" w:rsidR="0050392D" w:rsidRPr="00A20246" w:rsidRDefault="00876137" w:rsidP="00F36664">
      <w:pPr>
        <w:pStyle w:val="Normal1"/>
        <w:rPr>
          <w:rFonts w:cs="Times New Roman"/>
          <w:b/>
          <w:i/>
          <w:lang w:val="en-GB"/>
        </w:rPr>
      </w:pPr>
      <w:r w:rsidRPr="00A20246">
        <w:rPr>
          <w:rFonts w:cs="Times New Roman"/>
          <w:b/>
          <w:i/>
          <w:lang w:val="en-GB"/>
        </w:rPr>
        <w:t>Analysis</w:t>
      </w:r>
    </w:p>
    <w:p w14:paraId="05D0AD37" w14:textId="5329F7AF" w:rsidR="0050392D" w:rsidRPr="00A20246" w:rsidRDefault="00252F01" w:rsidP="00F36664">
      <w:pPr>
        <w:pStyle w:val="Normal1"/>
        <w:rPr>
          <w:rFonts w:cs="Times New Roman"/>
          <w:lang w:val="en-GB"/>
        </w:rPr>
      </w:pPr>
      <w:r w:rsidRPr="00A20246">
        <w:rPr>
          <w:rFonts w:cs="Times New Roman"/>
          <w:lang w:val="en-GB"/>
        </w:rPr>
        <w:lastRenderedPageBreak/>
        <w:t>Coca-Cola</w:t>
      </w:r>
      <w:r w:rsidR="00876137" w:rsidRPr="00A20246">
        <w:rPr>
          <w:rFonts w:cs="Times New Roman"/>
          <w:lang w:val="en-GB"/>
        </w:rPr>
        <w:t xml:space="preserve"> can create a strong brand reputation in the market based on </w:t>
      </w:r>
      <w:r w:rsidR="00B92618">
        <w:rPr>
          <w:rFonts w:cs="Times New Roman"/>
          <w:lang w:val="en-GB"/>
        </w:rPr>
        <w:t>its</w:t>
      </w:r>
      <w:r w:rsidR="00876137" w:rsidRPr="00A20246">
        <w:rPr>
          <w:rFonts w:cs="Times New Roman"/>
          <w:lang w:val="en-GB"/>
        </w:rPr>
        <w:t xml:space="preserve"> soft drinks. The unique logo of the company creates great brand recognition among consumers. </w:t>
      </w:r>
      <w:r w:rsidRPr="00A20246">
        <w:rPr>
          <w:rFonts w:cs="Times New Roman"/>
          <w:lang w:val="en-GB"/>
        </w:rPr>
        <w:t>Coca-Cola</w:t>
      </w:r>
      <w:r w:rsidR="00876137" w:rsidRPr="00A20246">
        <w:rPr>
          <w:rFonts w:cs="Times New Roman"/>
          <w:lang w:val="en-GB"/>
        </w:rPr>
        <w:t xml:space="preserve"> clocked a revenue of 38 billion USD as net revenue in 2021 (statista.com, 2022). Apart from that, it has a global reach that makes portrays the company as a major player in the market. It has more than 2800 products and based on that operates in more than 200 countries (britannica.com, 2022). Collaboration with Costa-</w:t>
      </w:r>
      <w:r w:rsidR="00BF5E03" w:rsidRPr="00A20246">
        <w:rPr>
          <w:rFonts w:cs="Times New Roman"/>
          <w:lang w:val="en-GB"/>
        </w:rPr>
        <w:t>Coffee</w:t>
      </w:r>
      <w:r w:rsidR="00876137" w:rsidRPr="00A20246">
        <w:rPr>
          <w:rFonts w:cs="Times New Roman"/>
          <w:lang w:val="en-GB"/>
        </w:rPr>
        <w:t xml:space="preserve"> and </w:t>
      </w:r>
      <w:proofErr w:type="spellStart"/>
      <w:r w:rsidR="00876137" w:rsidRPr="00A20246">
        <w:rPr>
          <w:rFonts w:cs="Times New Roman"/>
          <w:lang w:val="en-GB"/>
        </w:rPr>
        <w:t>Fairlife</w:t>
      </w:r>
      <w:proofErr w:type="spellEnd"/>
      <w:r w:rsidR="00876137" w:rsidRPr="00A20246">
        <w:rPr>
          <w:rFonts w:cs="Times New Roman"/>
          <w:lang w:val="en-GB"/>
        </w:rPr>
        <w:t xml:space="preserve"> extended the market of Coca-Cola which impacted the profit positively.</w:t>
      </w:r>
    </w:p>
    <w:p w14:paraId="3191CE34" w14:textId="482F7DDF" w:rsidR="0050392D" w:rsidRPr="00A20246" w:rsidRDefault="00876137" w:rsidP="00F36664">
      <w:pPr>
        <w:pStyle w:val="Normal1"/>
        <w:rPr>
          <w:rFonts w:cs="Times New Roman"/>
          <w:lang w:val="en-GB"/>
        </w:rPr>
      </w:pPr>
      <w:r w:rsidRPr="00A20246">
        <w:rPr>
          <w:rFonts w:cs="Times New Roman"/>
          <w:lang w:val="en-GB"/>
        </w:rPr>
        <w:t xml:space="preserve">Pepsi is one of the main competitors of Coca-Cola and due to that consumer loss of the company is evident. Coca-Cola is the only conducting business over the drinkable item while the competitors like Pepsi have great diversification as it sells Lays and other snacks (finance.yahoo.com, 2022). </w:t>
      </w:r>
      <w:r w:rsidR="00252F01" w:rsidRPr="00A20246">
        <w:rPr>
          <w:rFonts w:cs="Times New Roman"/>
          <w:lang w:val="en-GB"/>
        </w:rPr>
        <w:t>Coca-Cola</w:t>
      </w:r>
      <w:r w:rsidRPr="00A20246">
        <w:rPr>
          <w:rFonts w:cs="Times New Roman"/>
          <w:lang w:val="en-GB"/>
        </w:rPr>
        <w:t xml:space="preserve"> is a carbonated drink and has high sugar levels. Health industry-oriented experts advise not to use this kind of soft drink that impacted the company negatively.</w:t>
      </w:r>
    </w:p>
    <w:p w14:paraId="41A075B6" w14:textId="461E3773" w:rsidR="0050392D" w:rsidRPr="00A20246" w:rsidRDefault="00876137" w:rsidP="00F36664">
      <w:pPr>
        <w:pStyle w:val="Normal1"/>
        <w:rPr>
          <w:rFonts w:cs="Times New Roman"/>
          <w:lang w:val="en-GB"/>
        </w:rPr>
      </w:pPr>
      <w:r w:rsidRPr="00A20246">
        <w:rPr>
          <w:rFonts w:cs="Times New Roman"/>
          <w:lang w:val="en-GB"/>
        </w:rPr>
        <w:t>The activities of Coca-Cola have increased in developing countries and as a result, the sales proportion of the company increased. Coca-Cola launched a new product called diet coke to bring product variation (</w:t>
      </w:r>
      <w:r w:rsidR="00B92618">
        <w:rPr>
          <w:rFonts w:cs="Times New Roman"/>
          <w:lang w:val="en-GB"/>
        </w:rPr>
        <w:t>Webber</w:t>
      </w:r>
      <w:r w:rsidRPr="00A20246">
        <w:rPr>
          <w:rFonts w:cs="Times New Roman"/>
          <w:lang w:val="en-GB"/>
        </w:rPr>
        <w:t xml:space="preserve">-nutrition.co.uk, 2022). Depending </w:t>
      </w:r>
      <w:r w:rsidR="00B92618">
        <w:rPr>
          <w:rFonts w:cs="Times New Roman"/>
          <w:lang w:val="en-GB"/>
        </w:rPr>
        <w:t xml:space="preserve">on </w:t>
      </w:r>
      <w:r w:rsidRPr="00A20246">
        <w:rPr>
          <w:rFonts w:cs="Times New Roman"/>
          <w:lang w:val="en-GB"/>
        </w:rPr>
        <w:t xml:space="preserve">a sustainable supply chain can increase its operation activity </w:t>
      </w:r>
      <w:r w:rsidR="00B92618">
        <w:rPr>
          <w:rFonts w:cs="Times New Roman"/>
          <w:lang w:val="en-GB"/>
        </w:rPr>
        <w:t>which</w:t>
      </w:r>
      <w:r w:rsidRPr="00A20246">
        <w:rPr>
          <w:rFonts w:cs="Times New Roman"/>
          <w:lang w:val="en-GB"/>
        </w:rPr>
        <w:t xml:space="preserve"> impacted the overall performance of the company positively.</w:t>
      </w:r>
    </w:p>
    <w:p w14:paraId="43D09245" w14:textId="77777777" w:rsidR="0050392D" w:rsidRPr="00A20246" w:rsidRDefault="00876137" w:rsidP="00F36664">
      <w:pPr>
        <w:pStyle w:val="Normal1"/>
        <w:rPr>
          <w:rFonts w:cs="Times New Roman"/>
          <w:lang w:val="en-GB"/>
        </w:rPr>
      </w:pPr>
      <w:r w:rsidRPr="00A20246">
        <w:rPr>
          <w:rFonts w:cs="Times New Roman"/>
          <w:lang w:val="en-GB"/>
        </w:rPr>
        <w:t xml:space="preserve">Coca-Cola faces huge controversies due to poor water management issues that impacted the brand image of the company negatively. Due to the usage of mixing pesticides, the water has been polluted and it became a huge controversy for the company (forbes.com, 2022). Pepsi is not the only competitor but some nameless local brands damage the sales ratio of Coca-Cola with low selling prices. </w:t>
      </w:r>
    </w:p>
    <w:p w14:paraId="0D59BBAC" w14:textId="60FCA036" w:rsidR="0050392D" w:rsidRPr="00A20246" w:rsidRDefault="00876137" w:rsidP="00F36664">
      <w:pPr>
        <w:pStyle w:val="Heading1"/>
        <w:rPr>
          <w:lang w:val="en-GB"/>
        </w:rPr>
      </w:pPr>
      <w:bookmarkStart w:id="8" w:name="_ivfoyq3svins" w:colFirst="0" w:colLast="0"/>
      <w:bookmarkStart w:id="9" w:name="_Toc113654042"/>
      <w:bookmarkEnd w:id="8"/>
      <w:r w:rsidRPr="00A20246">
        <w:rPr>
          <w:lang w:val="en-GB"/>
        </w:rPr>
        <w:t>Explanation of the customer's journey map</w:t>
      </w:r>
      <w:bookmarkEnd w:id="9"/>
    </w:p>
    <w:tbl>
      <w:tblPr>
        <w:tblW w:w="9015" w:type="dxa"/>
        <w:tblBorders>
          <w:top w:val="nil"/>
          <w:left w:val="nil"/>
          <w:bottom w:val="nil"/>
          <w:right w:val="nil"/>
          <w:insideH w:val="nil"/>
          <w:insideV w:val="nil"/>
        </w:tblBorders>
        <w:tblLayout w:type="fixed"/>
        <w:tblLook w:val="0600" w:firstRow="0" w:lastRow="0" w:firstColumn="0" w:lastColumn="0" w:noHBand="1" w:noVBand="1"/>
      </w:tblPr>
      <w:tblGrid>
        <w:gridCol w:w="1635"/>
        <w:gridCol w:w="1560"/>
        <w:gridCol w:w="1485"/>
        <w:gridCol w:w="1515"/>
        <w:gridCol w:w="1290"/>
        <w:gridCol w:w="1530"/>
      </w:tblGrid>
      <w:tr w:rsidR="00F36664" w:rsidRPr="00A20246" w14:paraId="6C2B3745" w14:textId="77777777" w:rsidTr="00DD38B7">
        <w:trPr>
          <w:cantSplit/>
          <w:trHeight w:val="945"/>
          <w:tblHeader/>
        </w:trPr>
        <w:tc>
          <w:tcPr>
            <w:tcW w:w="1635" w:type="dxa"/>
            <w:tcBorders>
              <w:top w:val="single" w:sz="8" w:space="0" w:color="000000"/>
              <w:left w:val="single" w:sz="8" w:space="0" w:color="000000"/>
              <w:bottom w:val="single" w:sz="8" w:space="0" w:color="000000"/>
              <w:right w:val="single" w:sz="8" w:space="0" w:color="000000"/>
            </w:tcBorders>
            <w:tcMar>
              <w:top w:w="100" w:type="dxa"/>
              <w:left w:w="100" w:type="dxa"/>
              <w:bottom w:w="100" w:type="dxa"/>
              <w:right w:w="100" w:type="dxa"/>
            </w:tcMar>
          </w:tcPr>
          <w:p w14:paraId="468160A5" w14:textId="77777777" w:rsidR="0050392D" w:rsidRPr="00A20246" w:rsidRDefault="00876137" w:rsidP="00F36664">
            <w:pPr>
              <w:pStyle w:val="Normal1"/>
              <w:spacing w:before="240" w:after="240"/>
              <w:jc w:val="center"/>
              <w:rPr>
                <w:rFonts w:cs="Times New Roman"/>
                <w:b/>
                <w:lang w:val="en-GB"/>
              </w:rPr>
            </w:pPr>
            <w:r w:rsidRPr="00A20246">
              <w:rPr>
                <w:rFonts w:cs="Times New Roman"/>
                <w:b/>
                <w:lang w:val="en-GB"/>
              </w:rPr>
              <w:t>Customer journey:</w:t>
            </w:r>
          </w:p>
        </w:tc>
        <w:tc>
          <w:tcPr>
            <w:tcW w:w="1560" w:type="dxa"/>
            <w:tcBorders>
              <w:top w:val="single" w:sz="8" w:space="0" w:color="000000"/>
              <w:left w:val="nil"/>
              <w:bottom w:val="single" w:sz="8" w:space="0" w:color="000000"/>
              <w:right w:val="single" w:sz="8" w:space="0" w:color="000000"/>
            </w:tcBorders>
            <w:tcMar>
              <w:top w:w="100" w:type="dxa"/>
              <w:left w:w="100" w:type="dxa"/>
              <w:bottom w:w="100" w:type="dxa"/>
              <w:right w:w="100" w:type="dxa"/>
            </w:tcMar>
          </w:tcPr>
          <w:p w14:paraId="6C656564" w14:textId="77777777" w:rsidR="0050392D" w:rsidRPr="00A20246" w:rsidRDefault="00876137" w:rsidP="00F36664">
            <w:pPr>
              <w:pStyle w:val="Normal1"/>
              <w:spacing w:before="240" w:after="240"/>
              <w:jc w:val="center"/>
              <w:rPr>
                <w:rFonts w:cs="Times New Roman"/>
                <w:b/>
                <w:lang w:val="en-GB"/>
              </w:rPr>
            </w:pPr>
            <w:r w:rsidRPr="00A20246">
              <w:rPr>
                <w:rFonts w:cs="Times New Roman"/>
                <w:b/>
                <w:lang w:val="en-GB"/>
              </w:rPr>
              <w:t>Awareness</w:t>
            </w:r>
          </w:p>
        </w:tc>
        <w:tc>
          <w:tcPr>
            <w:tcW w:w="1485" w:type="dxa"/>
            <w:tcBorders>
              <w:top w:val="single" w:sz="8" w:space="0" w:color="000000"/>
              <w:left w:val="nil"/>
              <w:bottom w:val="single" w:sz="8" w:space="0" w:color="000000"/>
              <w:right w:val="single" w:sz="8" w:space="0" w:color="000000"/>
            </w:tcBorders>
            <w:tcMar>
              <w:top w:w="100" w:type="dxa"/>
              <w:left w:w="100" w:type="dxa"/>
              <w:bottom w:w="100" w:type="dxa"/>
              <w:right w:w="100" w:type="dxa"/>
            </w:tcMar>
          </w:tcPr>
          <w:p w14:paraId="08EFAA2A" w14:textId="77777777" w:rsidR="0050392D" w:rsidRPr="00A20246" w:rsidRDefault="00876137" w:rsidP="00F36664">
            <w:pPr>
              <w:pStyle w:val="Normal1"/>
              <w:spacing w:before="240" w:after="240"/>
              <w:jc w:val="center"/>
              <w:rPr>
                <w:rFonts w:cs="Times New Roman"/>
                <w:b/>
                <w:lang w:val="en-GB"/>
              </w:rPr>
            </w:pPr>
            <w:r w:rsidRPr="00A20246">
              <w:rPr>
                <w:rFonts w:cs="Times New Roman"/>
                <w:b/>
                <w:lang w:val="en-GB"/>
              </w:rPr>
              <w:t>Discover</w:t>
            </w:r>
          </w:p>
        </w:tc>
        <w:tc>
          <w:tcPr>
            <w:tcW w:w="1515" w:type="dxa"/>
            <w:tcBorders>
              <w:top w:val="single" w:sz="8" w:space="0" w:color="000000"/>
              <w:left w:val="nil"/>
              <w:bottom w:val="single" w:sz="8" w:space="0" w:color="000000"/>
              <w:right w:val="single" w:sz="8" w:space="0" w:color="000000"/>
            </w:tcBorders>
            <w:tcMar>
              <w:top w:w="100" w:type="dxa"/>
              <w:left w:w="100" w:type="dxa"/>
              <w:bottom w:w="100" w:type="dxa"/>
              <w:right w:w="100" w:type="dxa"/>
            </w:tcMar>
          </w:tcPr>
          <w:p w14:paraId="6D5FB20C" w14:textId="77777777" w:rsidR="0050392D" w:rsidRPr="00A20246" w:rsidRDefault="00876137" w:rsidP="00F36664">
            <w:pPr>
              <w:pStyle w:val="Normal1"/>
              <w:spacing w:before="240" w:after="240"/>
              <w:jc w:val="center"/>
              <w:rPr>
                <w:rFonts w:cs="Times New Roman"/>
                <w:b/>
                <w:lang w:val="en-GB"/>
              </w:rPr>
            </w:pPr>
            <w:r w:rsidRPr="00A20246">
              <w:rPr>
                <w:rFonts w:cs="Times New Roman"/>
                <w:b/>
                <w:lang w:val="en-GB"/>
              </w:rPr>
              <w:t>Purchase</w:t>
            </w:r>
          </w:p>
        </w:tc>
        <w:tc>
          <w:tcPr>
            <w:tcW w:w="1290" w:type="dxa"/>
            <w:tcBorders>
              <w:top w:val="single" w:sz="8" w:space="0" w:color="000000"/>
              <w:left w:val="nil"/>
              <w:bottom w:val="single" w:sz="8" w:space="0" w:color="000000"/>
              <w:right w:val="single" w:sz="8" w:space="0" w:color="000000"/>
            </w:tcBorders>
            <w:tcMar>
              <w:top w:w="100" w:type="dxa"/>
              <w:left w:w="100" w:type="dxa"/>
              <w:bottom w:w="100" w:type="dxa"/>
              <w:right w:w="100" w:type="dxa"/>
            </w:tcMar>
          </w:tcPr>
          <w:p w14:paraId="0B3E5752" w14:textId="77777777" w:rsidR="0050392D" w:rsidRPr="00A20246" w:rsidRDefault="00876137" w:rsidP="00F36664">
            <w:pPr>
              <w:pStyle w:val="Normal1"/>
              <w:spacing w:before="240" w:after="240"/>
              <w:jc w:val="center"/>
              <w:rPr>
                <w:rFonts w:cs="Times New Roman"/>
                <w:b/>
                <w:lang w:val="en-GB"/>
              </w:rPr>
            </w:pPr>
            <w:r w:rsidRPr="00A20246">
              <w:rPr>
                <w:rFonts w:cs="Times New Roman"/>
                <w:b/>
                <w:lang w:val="en-GB"/>
              </w:rPr>
              <w:t>Use</w:t>
            </w:r>
          </w:p>
        </w:tc>
        <w:tc>
          <w:tcPr>
            <w:tcW w:w="1530" w:type="dxa"/>
            <w:tcBorders>
              <w:top w:val="single" w:sz="8" w:space="0" w:color="000000"/>
              <w:left w:val="nil"/>
              <w:bottom w:val="single" w:sz="8" w:space="0" w:color="000000"/>
              <w:right w:val="single" w:sz="8" w:space="0" w:color="000000"/>
            </w:tcBorders>
            <w:tcMar>
              <w:top w:w="100" w:type="dxa"/>
              <w:left w:w="100" w:type="dxa"/>
              <w:bottom w:w="100" w:type="dxa"/>
              <w:right w:w="100" w:type="dxa"/>
            </w:tcMar>
          </w:tcPr>
          <w:p w14:paraId="71A89A0F" w14:textId="77777777" w:rsidR="0050392D" w:rsidRPr="00A20246" w:rsidRDefault="00876137" w:rsidP="00F36664">
            <w:pPr>
              <w:pStyle w:val="Normal1"/>
              <w:spacing w:before="240" w:after="240"/>
              <w:jc w:val="center"/>
              <w:rPr>
                <w:rFonts w:cs="Times New Roman"/>
                <w:b/>
                <w:lang w:val="en-GB"/>
              </w:rPr>
            </w:pPr>
            <w:r w:rsidRPr="00A20246">
              <w:rPr>
                <w:rFonts w:cs="Times New Roman"/>
                <w:b/>
                <w:lang w:val="en-GB"/>
              </w:rPr>
              <w:t>Advocacy</w:t>
            </w:r>
          </w:p>
        </w:tc>
      </w:tr>
      <w:tr w:rsidR="00F36664" w:rsidRPr="00A20246" w14:paraId="1794534B" w14:textId="77777777" w:rsidTr="00DD38B7">
        <w:trPr>
          <w:cantSplit/>
          <w:trHeight w:val="1545"/>
          <w:tblHeader/>
        </w:trPr>
        <w:tc>
          <w:tcPr>
            <w:tcW w:w="1635" w:type="dxa"/>
            <w:tcBorders>
              <w:top w:val="nil"/>
              <w:left w:val="single" w:sz="8" w:space="0" w:color="000000"/>
              <w:bottom w:val="single" w:sz="8" w:space="0" w:color="000000"/>
              <w:right w:val="single" w:sz="8" w:space="0" w:color="000000"/>
            </w:tcBorders>
            <w:tcMar>
              <w:top w:w="100" w:type="dxa"/>
              <w:left w:w="100" w:type="dxa"/>
              <w:bottom w:w="100" w:type="dxa"/>
              <w:right w:w="100" w:type="dxa"/>
            </w:tcMar>
          </w:tcPr>
          <w:p w14:paraId="50F43BCA" w14:textId="77777777" w:rsidR="0050392D" w:rsidRPr="00A20246" w:rsidRDefault="00876137" w:rsidP="00F36664">
            <w:pPr>
              <w:pStyle w:val="Normal1"/>
              <w:spacing w:before="240" w:after="240"/>
              <w:rPr>
                <w:rFonts w:cs="Times New Roman"/>
                <w:b/>
                <w:lang w:val="en-GB"/>
              </w:rPr>
            </w:pPr>
            <w:r w:rsidRPr="00A20246">
              <w:rPr>
                <w:rFonts w:cs="Times New Roman"/>
                <w:b/>
                <w:lang w:val="en-GB"/>
              </w:rPr>
              <w:lastRenderedPageBreak/>
              <w:t>Customer actions</w:t>
            </w:r>
          </w:p>
          <w:p w14:paraId="44A6999C" w14:textId="77777777" w:rsidR="0050392D" w:rsidRPr="00A20246" w:rsidRDefault="00876137" w:rsidP="00F36664">
            <w:pPr>
              <w:pStyle w:val="Normal1"/>
              <w:spacing w:before="240" w:after="240"/>
              <w:rPr>
                <w:rFonts w:cs="Times New Roman"/>
                <w:b/>
                <w:lang w:val="en-GB"/>
              </w:rPr>
            </w:pPr>
            <w:r w:rsidRPr="00A20246">
              <w:rPr>
                <w:rFonts w:cs="Times New Roman"/>
                <w:b/>
                <w:lang w:val="en-GB"/>
              </w:rPr>
              <w:t xml:space="preserve"> </w:t>
            </w:r>
          </w:p>
        </w:tc>
        <w:tc>
          <w:tcPr>
            <w:tcW w:w="1560" w:type="dxa"/>
            <w:tcBorders>
              <w:top w:val="nil"/>
              <w:left w:val="nil"/>
              <w:bottom w:val="single" w:sz="8" w:space="0" w:color="000000"/>
              <w:right w:val="single" w:sz="8" w:space="0" w:color="000000"/>
            </w:tcBorders>
            <w:tcMar>
              <w:top w:w="100" w:type="dxa"/>
              <w:left w:w="100" w:type="dxa"/>
              <w:bottom w:w="100" w:type="dxa"/>
              <w:right w:w="100" w:type="dxa"/>
            </w:tcMar>
          </w:tcPr>
          <w:p w14:paraId="465FDEB9" w14:textId="77777777" w:rsidR="0050392D" w:rsidRPr="00A20246" w:rsidRDefault="00876137" w:rsidP="00F36664">
            <w:pPr>
              <w:pStyle w:val="Normal1"/>
              <w:spacing w:before="240" w:after="240"/>
              <w:rPr>
                <w:rFonts w:cs="Times New Roman"/>
                <w:lang w:val="en-GB"/>
              </w:rPr>
            </w:pPr>
            <w:r w:rsidRPr="00A20246">
              <w:rPr>
                <w:rFonts w:cs="Times New Roman"/>
                <w:lang w:val="en-GB"/>
              </w:rPr>
              <w:t>Customer searches the product on online websites and the internet.</w:t>
            </w:r>
          </w:p>
        </w:tc>
        <w:tc>
          <w:tcPr>
            <w:tcW w:w="1485" w:type="dxa"/>
            <w:tcBorders>
              <w:top w:val="nil"/>
              <w:left w:val="nil"/>
              <w:bottom w:val="single" w:sz="8" w:space="0" w:color="000000"/>
              <w:right w:val="single" w:sz="8" w:space="0" w:color="000000"/>
            </w:tcBorders>
            <w:tcMar>
              <w:top w:w="100" w:type="dxa"/>
              <w:left w:w="100" w:type="dxa"/>
              <w:bottom w:w="100" w:type="dxa"/>
              <w:right w:w="100" w:type="dxa"/>
            </w:tcMar>
          </w:tcPr>
          <w:p w14:paraId="66F02C02" w14:textId="77777777" w:rsidR="0050392D" w:rsidRPr="00A20246" w:rsidRDefault="00876137" w:rsidP="00F36664">
            <w:pPr>
              <w:pStyle w:val="Normal1"/>
              <w:spacing w:before="240" w:after="240"/>
              <w:rPr>
                <w:rFonts w:cs="Times New Roman"/>
                <w:lang w:val="en-GB"/>
              </w:rPr>
            </w:pPr>
            <w:r w:rsidRPr="00A20246">
              <w:rPr>
                <w:rFonts w:cs="Times New Roman"/>
                <w:lang w:val="en-GB"/>
              </w:rPr>
              <w:t xml:space="preserve">Customers tally the product of Coca-Cola with similar types of products of different brands. The brand might be an international or national one. </w:t>
            </w:r>
          </w:p>
        </w:tc>
        <w:tc>
          <w:tcPr>
            <w:tcW w:w="1515" w:type="dxa"/>
            <w:tcBorders>
              <w:top w:val="nil"/>
              <w:left w:val="nil"/>
              <w:bottom w:val="single" w:sz="8" w:space="0" w:color="000000"/>
              <w:right w:val="single" w:sz="8" w:space="0" w:color="000000"/>
            </w:tcBorders>
            <w:tcMar>
              <w:top w:w="100" w:type="dxa"/>
              <w:left w:w="100" w:type="dxa"/>
              <w:bottom w:w="100" w:type="dxa"/>
              <w:right w:w="100" w:type="dxa"/>
            </w:tcMar>
          </w:tcPr>
          <w:p w14:paraId="26D52989" w14:textId="77777777" w:rsidR="0050392D" w:rsidRPr="00A20246" w:rsidRDefault="00876137" w:rsidP="00F36664">
            <w:pPr>
              <w:pStyle w:val="Normal1"/>
              <w:spacing w:before="240" w:after="240"/>
              <w:rPr>
                <w:rFonts w:cs="Times New Roman"/>
                <w:lang w:val="en-GB"/>
              </w:rPr>
            </w:pPr>
            <w:r w:rsidRPr="00A20246">
              <w:rPr>
                <w:rFonts w:cs="Times New Roman"/>
                <w:lang w:val="en-GB"/>
              </w:rPr>
              <w:t>Based on the international branding of Coca-Cola consumers purchase it from online stores and offline supermarkets</w:t>
            </w:r>
          </w:p>
        </w:tc>
        <w:tc>
          <w:tcPr>
            <w:tcW w:w="1290" w:type="dxa"/>
            <w:tcBorders>
              <w:top w:val="nil"/>
              <w:left w:val="nil"/>
              <w:bottom w:val="single" w:sz="8" w:space="0" w:color="000000"/>
              <w:right w:val="single" w:sz="8" w:space="0" w:color="000000"/>
            </w:tcBorders>
            <w:tcMar>
              <w:top w:w="100" w:type="dxa"/>
              <w:left w:w="100" w:type="dxa"/>
              <w:bottom w:w="100" w:type="dxa"/>
              <w:right w:w="100" w:type="dxa"/>
            </w:tcMar>
          </w:tcPr>
          <w:p w14:paraId="5AA73A52" w14:textId="77777777" w:rsidR="0050392D" w:rsidRPr="00A20246" w:rsidRDefault="00876137" w:rsidP="00F36664">
            <w:pPr>
              <w:pStyle w:val="Normal1"/>
              <w:spacing w:before="240" w:after="240"/>
              <w:rPr>
                <w:rFonts w:cs="Times New Roman"/>
                <w:lang w:val="en-GB"/>
              </w:rPr>
            </w:pPr>
            <w:r w:rsidRPr="00A20246">
              <w:rPr>
                <w:rFonts w:cs="Times New Roman"/>
                <w:lang w:val="en-GB"/>
              </w:rPr>
              <w:t>The product needs to be connected with the different emotions of the consumers. Satisfactory services need to be provided to the consumers for retaining their attention</w:t>
            </w:r>
          </w:p>
        </w:tc>
        <w:tc>
          <w:tcPr>
            <w:tcW w:w="1530" w:type="dxa"/>
            <w:tcBorders>
              <w:top w:val="nil"/>
              <w:left w:val="nil"/>
              <w:bottom w:val="single" w:sz="8" w:space="0" w:color="000000"/>
              <w:right w:val="single" w:sz="8" w:space="0" w:color="000000"/>
            </w:tcBorders>
            <w:tcMar>
              <w:top w:w="100" w:type="dxa"/>
              <w:left w:w="100" w:type="dxa"/>
              <w:bottom w:w="100" w:type="dxa"/>
              <w:right w:w="100" w:type="dxa"/>
            </w:tcMar>
          </w:tcPr>
          <w:p w14:paraId="5C75358D" w14:textId="77777777" w:rsidR="0050392D" w:rsidRPr="00A20246" w:rsidRDefault="00876137" w:rsidP="00F36664">
            <w:pPr>
              <w:pStyle w:val="Normal1"/>
              <w:spacing w:before="240" w:after="240"/>
              <w:rPr>
                <w:rFonts w:cs="Times New Roman"/>
                <w:lang w:val="en-GB"/>
              </w:rPr>
            </w:pPr>
            <w:r w:rsidRPr="00A20246">
              <w:rPr>
                <w:rFonts w:cs="Times New Roman"/>
                <w:lang w:val="en-GB"/>
              </w:rPr>
              <w:t xml:space="preserve">Consumers preach about the product to their known ones. </w:t>
            </w:r>
          </w:p>
        </w:tc>
      </w:tr>
      <w:tr w:rsidR="00F36664" w:rsidRPr="00A20246" w14:paraId="0B36114A" w14:textId="77777777" w:rsidTr="00DD38B7">
        <w:trPr>
          <w:cantSplit/>
          <w:trHeight w:val="585"/>
          <w:tblHeader/>
        </w:trPr>
        <w:tc>
          <w:tcPr>
            <w:tcW w:w="1635" w:type="dxa"/>
            <w:tcBorders>
              <w:top w:val="nil"/>
              <w:left w:val="single" w:sz="8" w:space="0" w:color="000000"/>
              <w:bottom w:val="single" w:sz="8" w:space="0" w:color="000000"/>
              <w:right w:val="single" w:sz="8" w:space="0" w:color="000000"/>
            </w:tcBorders>
            <w:tcMar>
              <w:top w:w="100" w:type="dxa"/>
              <w:left w:w="100" w:type="dxa"/>
              <w:bottom w:w="100" w:type="dxa"/>
              <w:right w:w="100" w:type="dxa"/>
            </w:tcMar>
          </w:tcPr>
          <w:p w14:paraId="304C1B65" w14:textId="77777777" w:rsidR="0050392D" w:rsidRPr="00A20246" w:rsidRDefault="00876137" w:rsidP="00F36664">
            <w:pPr>
              <w:pStyle w:val="Normal1"/>
              <w:spacing w:before="240" w:after="240"/>
              <w:rPr>
                <w:rFonts w:cs="Times New Roman"/>
                <w:b/>
                <w:lang w:val="en-GB"/>
              </w:rPr>
            </w:pPr>
            <w:r w:rsidRPr="00A20246">
              <w:rPr>
                <w:rFonts w:cs="Times New Roman"/>
                <w:b/>
                <w:lang w:val="en-GB"/>
              </w:rPr>
              <w:t>Touchpoints</w:t>
            </w:r>
          </w:p>
        </w:tc>
        <w:tc>
          <w:tcPr>
            <w:tcW w:w="1560" w:type="dxa"/>
            <w:tcBorders>
              <w:top w:val="nil"/>
              <w:left w:val="nil"/>
              <w:bottom w:val="single" w:sz="8" w:space="0" w:color="000000"/>
              <w:right w:val="single" w:sz="8" w:space="0" w:color="000000"/>
            </w:tcBorders>
            <w:tcMar>
              <w:top w:w="100" w:type="dxa"/>
              <w:left w:w="100" w:type="dxa"/>
              <w:bottom w:w="100" w:type="dxa"/>
              <w:right w:w="100" w:type="dxa"/>
            </w:tcMar>
          </w:tcPr>
          <w:p w14:paraId="72C3BF8A" w14:textId="77777777" w:rsidR="0050392D" w:rsidRPr="00A20246" w:rsidRDefault="00876137" w:rsidP="00F36664">
            <w:pPr>
              <w:pStyle w:val="Normal1"/>
              <w:spacing w:before="240" w:after="240"/>
              <w:rPr>
                <w:rFonts w:cs="Times New Roman"/>
                <w:lang w:val="en-GB"/>
              </w:rPr>
            </w:pPr>
            <w:r w:rsidRPr="00A20246">
              <w:rPr>
                <w:rFonts w:cs="Times New Roman"/>
                <w:lang w:val="en-GB"/>
              </w:rPr>
              <w:t>Visit the official website of Coca-Cola, herring the name from others</w:t>
            </w:r>
          </w:p>
        </w:tc>
        <w:tc>
          <w:tcPr>
            <w:tcW w:w="1485" w:type="dxa"/>
            <w:tcBorders>
              <w:top w:val="nil"/>
              <w:left w:val="nil"/>
              <w:bottom w:val="single" w:sz="8" w:space="0" w:color="000000"/>
              <w:right w:val="single" w:sz="8" w:space="0" w:color="000000"/>
            </w:tcBorders>
            <w:tcMar>
              <w:top w:w="100" w:type="dxa"/>
              <w:left w:w="100" w:type="dxa"/>
              <w:bottom w:w="100" w:type="dxa"/>
              <w:right w:w="100" w:type="dxa"/>
            </w:tcMar>
          </w:tcPr>
          <w:p w14:paraId="5A9806C5" w14:textId="77777777" w:rsidR="0050392D" w:rsidRPr="00A20246" w:rsidRDefault="00876137" w:rsidP="00F36664">
            <w:pPr>
              <w:pStyle w:val="Normal1"/>
              <w:spacing w:before="240" w:after="240"/>
              <w:rPr>
                <w:rFonts w:cs="Times New Roman"/>
                <w:lang w:val="en-GB"/>
              </w:rPr>
            </w:pPr>
            <w:r w:rsidRPr="00A20246">
              <w:rPr>
                <w:rFonts w:cs="Times New Roman"/>
                <w:lang w:val="en-GB"/>
              </w:rPr>
              <w:t>Live events and meetings</w:t>
            </w:r>
          </w:p>
        </w:tc>
        <w:tc>
          <w:tcPr>
            <w:tcW w:w="1515" w:type="dxa"/>
            <w:tcBorders>
              <w:top w:val="nil"/>
              <w:left w:val="nil"/>
              <w:bottom w:val="single" w:sz="8" w:space="0" w:color="000000"/>
              <w:right w:val="single" w:sz="8" w:space="0" w:color="000000"/>
            </w:tcBorders>
            <w:tcMar>
              <w:top w:w="100" w:type="dxa"/>
              <w:left w:w="100" w:type="dxa"/>
              <w:bottom w:w="100" w:type="dxa"/>
              <w:right w:w="100" w:type="dxa"/>
            </w:tcMar>
          </w:tcPr>
          <w:p w14:paraId="1548944D" w14:textId="77777777" w:rsidR="0050392D" w:rsidRPr="00A20246" w:rsidRDefault="00876137" w:rsidP="00F36664">
            <w:pPr>
              <w:pStyle w:val="Normal1"/>
              <w:spacing w:before="240" w:after="240"/>
              <w:rPr>
                <w:rFonts w:cs="Times New Roman"/>
                <w:lang w:val="en-GB"/>
              </w:rPr>
            </w:pPr>
            <w:r w:rsidRPr="00A20246">
              <w:rPr>
                <w:rFonts w:cs="Times New Roman"/>
                <w:lang w:val="en-GB"/>
              </w:rPr>
              <w:t>Online stores like Amazon and departmental stores</w:t>
            </w:r>
          </w:p>
        </w:tc>
        <w:tc>
          <w:tcPr>
            <w:tcW w:w="1290" w:type="dxa"/>
            <w:tcBorders>
              <w:top w:val="nil"/>
              <w:left w:val="nil"/>
              <w:bottom w:val="single" w:sz="8" w:space="0" w:color="000000"/>
              <w:right w:val="single" w:sz="8" w:space="0" w:color="000000"/>
            </w:tcBorders>
            <w:tcMar>
              <w:top w:w="100" w:type="dxa"/>
              <w:left w:w="100" w:type="dxa"/>
              <w:bottom w:w="100" w:type="dxa"/>
              <w:right w:w="100" w:type="dxa"/>
            </w:tcMar>
          </w:tcPr>
          <w:p w14:paraId="1C6E148F" w14:textId="77777777" w:rsidR="0050392D" w:rsidRPr="00A20246" w:rsidRDefault="00876137" w:rsidP="00F36664">
            <w:pPr>
              <w:pStyle w:val="Normal1"/>
              <w:spacing w:before="240" w:after="240"/>
              <w:rPr>
                <w:rFonts w:cs="Times New Roman"/>
                <w:lang w:val="en-GB"/>
              </w:rPr>
            </w:pPr>
            <w:r w:rsidRPr="00A20246">
              <w:rPr>
                <w:rFonts w:cs="Times New Roman"/>
                <w:lang w:val="en-GB"/>
              </w:rPr>
              <w:t>Through direct interaction with near ones</w:t>
            </w:r>
          </w:p>
        </w:tc>
        <w:tc>
          <w:tcPr>
            <w:tcW w:w="1530" w:type="dxa"/>
            <w:tcBorders>
              <w:top w:val="nil"/>
              <w:left w:val="nil"/>
              <w:bottom w:val="single" w:sz="8" w:space="0" w:color="000000"/>
              <w:right w:val="single" w:sz="8" w:space="0" w:color="000000"/>
            </w:tcBorders>
            <w:tcMar>
              <w:top w:w="100" w:type="dxa"/>
              <w:left w:w="100" w:type="dxa"/>
              <w:bottom w:w="100" w:type="dxa"/>
              <w:right w:w="100" w:type="dxa"/>
            </w:tcMar>
          </w:tcPr>
          <w:p w14:paraId="46176979" w14:textId="6E70DA41" w:rsidR="0050392D" w:rsidRPr="00A20246" w:rsidRDefault="00876137" w:rsidP="00F36664">
            <w:pPr>
              <w:pStyle w:val="Normal1"/>
              <w:spacing w:before="240" w:after="240"/>
              <w:rPr>
                <w:rFonts w:cs="Times New Roman"/>
                <w:lang w:val="en-GB"/>
              </w:rPr>
            </w:pPr>
            <w:r w:rsidRPr="00A20246">
              <w:rPr>
                <w:rFonts w:cs="Times New Roman"/>
                <w:lang w:val="en-GB"/>
              </w:rPr>
              <w:t xml:space="preserve">Video or marketing approaches of the </w:t>
            </w:r>
            <w:r w:rsidR="00B92618">
              <w:rPr>
                <w:rFonts w:cs="Times New Roman"/>
                <w:lang w:val="en-GB"/>
              </w:rPr>
              <w:t>organization</w:t>
            </w:r>
          </w:p>
        </w:tc>
      </w:tr>
      <w:tr w:rsidR="00F36664" w:rsidRPr="00A20246" w14:paraId="59D2FF0E" w14:textId="77777777" w:rsidTr="00DD38B7">
        <w:trPr>
          <w:cantSplit/>
          <w:trHeight w:val="945"/>
          <w:tblHeader/>
        </w:trPr>
        <w:tc>
          <w:tcPr>
            <w:tcW w:w="1635" w:type="dxa"/>
            <w:tcBorders>
              <w:top w:val="nil"/>
              <w:left w:val="single" w:sz="8" w:space="0" w:color="000000"/>
              <w:bottom w:val="single" w:sz="8" w:space="0" w:color="000000"/>
              <w:right w:val="single" w:sz="8" w:space="0" w:color="000000"/>
            </w:tcBorders>
            <w:tcMar>
              <w:top w:w="100" w:type="dxa"/>
              <w:left w:w="100" w:type="dxa"/>
              <w:bottom w:w="100" w:type="dxa"/>
              <w:right w:w="100" w:type="dxa"/>
            </w:tcMar>
          </w:tcPr>
          <w:p w14:paraId="3441FE8D" w14:textId="77777777" w:rsidR="0050392D" w:rsidRPr="00A20246" w:rsidRDefault="00876137" w:rsidP="00F36664">
            <w:pPr>
              <w:pStyle w:val="Normal1"/>
              <w:spacing w:before="240" w:after="240"/>
              <w:rPr>
                <w:rFonts w:cs="Times New Roman"/>
                <w:b/>
                <w:lang w:val="en-GB"/>
              </w:rPr>
            </w:pPr>
            <w:r w:rsidRPr="00A20246">
              <w:rPr>
                <w:rFonts w:cs="Times New Roman"/>
                <w:b/>
                <w:lang w:val="en-GB"/>
              </w:rPr>
              <w:lastRenderedPageBreak/>
              <w:t>Customer experience</w:t>
            </w:r>
          </w:p>
        </w:tc>
        <w:tc>
          <w:tcPr>
            <w:tcW w:w="1560" w:type="dxa"/>
            <w:tcBorders>
              <w:top w:val="nil"/>
              <w:left w:val="nil"/>
              <w:bottom w:val="single" w:sz="8" w:space="0" w:color="000000"/>
              <w:right w:val="single" w:sz="8" w:space="0" w:color="000000"/>
            </w:tcBorders>
            <w:tcMar>
              <w:top w:w="100" w:type="dxa"/>
              <w:left w:w="100" w:type="dxa"/>
              <w:bottom w:w="100" w:type="dxa"/>
              <w:right w:w="100" w:type="dxa"/>
            </w:tcMar>
          </w:tcPr>
          <w:p w14:paraId="62CF49AD" w14:textId="77777777" w:rsidR="0050392D" w:rsidRPr="00A20246" w:rsidRDefault="00876137" w:rsidP="00F36664">
            <w:pPr>
              <w:pStyle w:val="Normal1"/>
              <w:spacing w:before="240" w:after="240"/>
              <w:rPr>
                <w:rFonts w:cs="Times New Roman"/>
                <w:lang w:val="en-GB"/>
              </w:rPr>
            </w:pPr>
            <w:r w:rsidRPr="00A20246">
              <w:rPr>
                <w:rFonts w:cs="Times New Roman"/>
                <w:lang w:val="en-GB"/>
              </w:rPr>
              <w:t>Consumers are quite puzzled by viewing the advertisement of Coca-Cola and other brands on the Facebook</w:t>
            </w:r>
          </w:p>
        </w:tc>
        <w:tc>
          <w:tcPr>
            <w:tcW w:w="1485" w:type="dxa"/>
            <w:tcBorders>
              <w:top w:val="nil"/>
              <w:left w:val="nil"/>
              <w:bottom w:val="single" w:sz="8" w:space="0" w:color="000000"/>
              <w:right w:val="single" w:sz="8" w:space="0" w:color="000000"/>
            </w:tcBorders>
            <w:tcMar>
              <w:top w:w="100" w:type="dxa"/>
              <w:left w:w="100" w:type="dxa"/>
              <w:bottom w:w="100" w:type="dxa"/>
              <w:right w:w="100" w:type="dxa"/>
            </w:tcMar>
          </w:tcPr>
          <w:p w14:paraId="454A659D" w14:textId="77777777" w:rsidR="0050392D" w:rsidRPr="00A20246" w:rsidRDefault="00876137" w:rsidP="00F36664">
            <w:pPr>
              <w:pStyle w:val="Normal1"/>
              <w:spacing w:before="240" w:after="240"/>
              <w:rPr>
                <w:rFonts w:cs="Times New Roman"/>
                <w:lang w:val="en-GB"/>
              </w:rPr>
            </w:pPr>
            <w:r w:rsidRPr="00A20246">
              <w:rPr>
                <w:rFonts w:cs="Times New Roman"/>
                <w:lang w:val="en-GB"/>
              </w:rPr>
              <w:t xml:space="preserve">Consumers are interested in the consumer the developed product like Diet Coke based on their experience with the product that has been developed. </w:t>
            </w:r>
          </w:p>
        </w:tc>
        <w:tc>
          <w:tcPr>
            <w:tcW w:w="1515" w:type="dxa"/>
            <w:tcBorders>
              <w:top w:val="nil"/>
              <w:left w:val="nil"/>
              <w:bottom w:val="single" w:sz="8" w:space="0" w:color="000000"/>
              <w:right w:val="single" w:sz="8" w:space="0" w:color="000000"/>
            </w:tcBorders>
            <w:tcMar>
              <w:top w:w="100" w:type="dxa"/>
              <w:left w:w="100" w:type="dxa"/>
              <w:bottom w:w="100" w:type="dxa"/>
              <w:right w:w="100" w:type="dxa"/>
            </w:tcMar>
          </w:tcPr>
          <w:p w14:paraId="522903DD" w14:textId="77777777" w:rsidR="0050392D" w:rsidRPr="00A20246" w:rsidRDefault="00876137" w:rsidP="00F36664">
            <w:pPr>
              <w:pStyle w:val="Normal1"/>
              <w:spacing w:before="240" w:after="240"/>
              <w:rPr>
                <w:rFonts w:cs="Times New Roman"/>
                <w:lang w:val="en-GB"/>
              </w:rPr>
            </w:pPr>
            <w:r w:rsidRPr="00A20246">
              <w:rPr>
                <w:rFonts w:cs="Times New Roman"/>
                <w:lang w:val="en-GB"/>
              </w:rPr>
              <w:t>Customers are satisfied due to the client-centric approach of the company</w:t>
            </w:r>
          </w:p>
        </w:tc>
        <w:tc>
          <w:tcPr>
            <w:tcW w:w="1290" w:type="dxa"/>
            <w:tcBorders>
              <w:top w:val="nil"/>
              <w:left w:val="nil"/>
              <w:bottom w:val="single" w:sz="8" w:space="0" w:color="000000"/>
              <w:right w:val="single" w:sz="8" w:space="0" w:color="000000"/>
            </w:tcBorders>
            <w:tcMar>
              <w:top w:w="100" w:type="dxa"/>
              <w:left w:w="100" w:type="dxa"/>
              <w:bottom w:w="100" w:type="dxa"/>
              <w:right w:w="100" w:type="dxa"/>
            </w:tcMar>
          </w:tcPr>
          <w:p w14:paraId="0A86083C" w14:textId="77777777" w:rsidR="0050392D" w:rsidRPr="00A20246" w:rsidRDefault="00876137" w:rsidP="00F36664">
            <w:pPr>
              <w:pStyle w:val="Normal1"/>
              <w:spacing w:before="240" w:after="240"/>
              <w:rPr>
                <w:rFonts w:cs="Times New Roman"/>
                <w:lang w:val="en-GB"/>
              </w:rPr>
            </w:pPr>
            <w:r w:rsidRPr="00A20246">
              <w:rPr>
                <w:rFonts w:cs="Times New Roman"/>
                <w:lang w:val="en-GB"/>
              </w:rPr>
              <w:t>Customers effectively participate in the promotion of the brand through word-of-mouth promotion</w:t>
            </w:r>
          </w:p>
        </w:tc>
        <w:tc>
          <w:tcPr>
            <w:tcW w:w="1530" w:type="dxa"/>
            <w:tcBorders>
              <w:top w:val="nil"/>
              <w:left w:val="nil"/>
              <w:bottom w:val="single" w:sz="8" w:space="0" w:color="000000"/>
              <w:right w:val="single" w:sz="8" w:space="0" w:color="000000"/>
            </w:tcBorders>
            <w:tcMar>
              <w:top w:w="100" w:type="dxa"/>
              <w:left w:w="100" w:type="dxa"/>
              <w:bottom w:w="100" w:type="dxa"/>
              <w:right w:w="100" w:type="dxa"/>
            </w:tcMar>
          </w:tcPr>
          <w:p w14:paraId="52F69C32" w14:textId="77777777" w:rsidR="0050392D" w:rsidRPr="00A20246" w:rsidRDefault="00876137" w:rsidP="00F36664">
            <w:pPr>
              <w:pStyle w:val="Normal1"/>
              <w:spacing w:before="240" w:after="240"/>
              <w:rPr>
                <w:rFonts w:cs="Times New Roman"/>
                <w:lang w:val="en-GB"/>
              </w:rPr>
            </w:pPr>
            <w:r w:rsidRPr="00A20246">
              <w:rPr>
                <w:rFonts w:cs="Times New Roman"/>
                <w:lang w:val="en-GB"/>
              </w:rPr>
              <w:t xml:space="preserve"> Contributed to the events of the company</w:t>
            </w:r>
          </w:p>
        </w:tc>
      </w:tr>
    </w:tbl>
    <w:p w14:paraId="0E8FB493" w14:textId="77777777" w:rsidR="0050392D" w:rsidRPr="00A20246" w:rsidRDefault="00876137" w:rsidP="00F36664">
      <w:pPr>
        <w:pStyle w:val="Normal1"/>
        <w:jc w:val="center"/>
        <w:rPr>
          <w:rFonts w:cs="Times New Roman"/>
          <w:b/>
          <w:lang w:val="en-GB"/>
        </w:rPr>
      </w:pPr>
      <w:r w:rsidRPr="00A20246">
        <w:rPr>
          <w:rFonts w:cs="Times New Roman"/>
          <w:b/>
          <w:lang w:val="en-GB"/>
        </w:rPr>
        <w:t>Table 3: Consumer Mapping</w:t>
      </w:r>
    </w:p>
    <w:p w14:paraId="3A0F21E0" w14:textId="77777777" w:rsidR="0050392D" w:rsidRPr="00A20246" w:rsidRDefault="00876137" w:rsidP="00F36664">
      <w:pPr>
        <w:pStyle w:val="Normal1"/>
        <w:jc w:val="center"/>
        <w:rPr>
          <w:rFonts w:cs="Times New Roman"/>
          <w:lang w:val="en-GB"/>
        </w:rPr>
      </w:pPr>
      <w:r w:rsidRPr="00A20246">
        <w:rPr>
          <w:rFonts w:cs="Times New Roman"/>
          <w:lang w:val="en-GB"/>
        </w:rPr>
        <w:t>(Source: Created by Author)</w:t>
      </w:r>
    </w:p>
    <w:p w14:paraId="71936A3C" w14:textId="77777777" w:rsidR="0050392D" w:rsidRPr="00A20246" w:rsidRDefault="00876137" w:rsidP="00F36664">
      <w:pPr>
        <w:pStyle w:val="Normal1"/>
        <w:rPr>
          <w:rFonts w:cs="Times New Roman"/>
          <w:b/>
          <w:i/>
          <w:lang w:val="en-GB"/>
        </w:rPr>
      </w:pPr>
      <w:r w:rsidRPr="00A20246">
        <w:rPr>
          <w:rFonts w:cs="Times New Roman"/>
          <w:b/>
          <w:i/>
          <w:lang w:val="en-GB"/>
        </w:rPr>
        <w:t>Consumer scoping</w:t>
      </w:r>
    </w:p>
    <w:p w14:paraId="3F5F7429" w14:textId="77777777" w:rsidR="0050392D" w:rsidRPr="00A20246" w:rsidRDefault="00876137" w:rsidP="00F36664">
      <w:pPr>
        <w:pStyle w:val="Normal1"/>
        <w:rPr>
          <w:rFonts w:cs="Times New Roman"/>
          <w:lang w:val="en-GB"/>
        </w:rPr>
      </w:pPr>
      <w:r w:rsidRPr="00A20246">
        <w:rPr>
          <w:rFonts w:cs="Times New Roman"/>
          <w:lang w:val="en-GB"/>
        </w:rPr>
        <w:t>The targeted consumer of the company is the adolescent and Gen Z. The targeted consumer of the company prefers non-alcoholic drinks and involves in events of social gathering.</w:t>
      </w:r>
    </w:p>
    <w:p w14:paraId="4BF8262E" w14:textId="77777777" w:rsidR="006C321E" w:rsidRPr="00A20246" w:rsidRDefault="00876137" w:rsidP="00F36664">
      <w:pPr>
        <w:pStyle w:val="Heading1"/>
        <w:rPr>
          <w:lang w:val="en-GB"/>
        </w:rPr>
      </w:pPr>
      <w:bookmarkStart w:id="10" w:name="_Toc113654043"/>
      <w:r w:rsidRPr="00A20246">
        <w:rPr>
          <w:lang w:val="en-GB"/>
        </w:rPr>
        <w:t>Aaker’s brand equity model</w:t>
      </w:r>
      <w:bookmarkEnd w:id="10"/>
    </w:p>
    <w:p w14:paraId="09DD9206" w14:textId="7A71D00B" w:rsidR="006C321E" w:rsidRPr="00A20246" w:rsidRDefault="00876137" w:rsidP="00F36664">
      <w:pPr>
        <w:pStyle w:val="Normal1"/>
        <w:rPr>
          <w:rFonts w:eastAsia="Times New Roman" w:cs="Times New Roman"/>
          <w:szCs w:val="24"/>
          <w:lang w:val="en-GB"/>
        </w:rPr>
      </w:pPr>
      <w:r w:rsidRPr="00A20246">
        <w:rPr>
          <w:rFonts w:eastAsia="Times New Roman" w:cs="Times New Roman"/>
          <w:szCs w:val="24"/>
          <w:lang w:val="en-GB"/>
        </w:rPr>
        <w:t xml:space="preserve">Aaker’s brand equity model is defined as the set </w:t>
      </w:r>
      <w:r w:rsidR="00BD67D8" w:rsidRPr="00A20246">
        <w:rPr>
          <w:rFonts w:eastAsia="Times New Roman" w:cs="Times New Roman"/>
          <w:szCs w:val="24"/>
          <w:lang w:val="en-GB"/>
        </w:rPr>
        <w:t>liabilities and assets associated with the brand</w:t>
      </w:r>
      <w:r w:rsidRPr="00A20246">
        <w:rPr>
          <w:rFonts w:eastAsia="Times New Roman" w:cs="Times New Roman"/>
          <w:szCs w:val="24"/>
          <w:lang w:val="en-GB"/>
        </w:rPr>
        <w:t xml:space="preserve">. </w:t>
      </w:r>
      <w:r w:rsidR="005C5D02" w:rsidRPr="00A20246">
        <w:rPr>
          <w:rFonts w:eastAsia="Times New Roman" w:cs="Times New Roman"/>
          <w:szCs w:val="24"/>
          <w:lang w:val="en-GB"/>
        </w:rPr>
        <w:t xml:space="preserve">The assets include such </w:t>
      </w:r>
      <w:r w:rsidR="00684F08" w:rsidRPr="00A20246">
        <w:rPr>
          <w:rFonts w:eastAsia="Times New Roman" w:cs="Times New Roman"/>
          <w:szCs w:val="24"/>
          <w:lang w:val="en-GB"/>
        </w:rPr>
        <w:t>as loyalty, consumer</w:t>
      </w:r>
      <w:r w:rsidR="005C5D02" w:rsidRPr="00A20246">
        <w:rPr>
          <w:rFonts w:eastAsia="Times New Roman" w:cs="Times New Roman"/>
          <w:szCs w:val="24"/>
          <w:lang w:val="en-GB"/>
        </w:rPr>
        <w:t xml:space="preserve"> </w:t>
      </w:r>
      <w:r w:rsidRPr="00A20246">
        <w:rPr>
          <w:rFonts w:eastAsia="Times New Roman" w:cs="Times New Roman"/>
          <w:szCs w:val="24"/>
          <w:lang w:val="en-GB"/>
        </w:rPr>
        <w:t>awareness of the brand, perceptions</w:t>
      </w:r>
      <w:r w:rsidR="00B92618">
        <w:rPr>
          <w:rFonts w:eastAsia="Times New Roman" w:cs="Times New Roman"/>
          <w:szCs w:val="24"/>
          <w:lang w:val="en-GB"/>
        </w:rPr>
        <w:t>,</w:t>
      </w:r>
      <w:r w:rsidRPr="00A20246">
        <w:rPr>
          <w:rFonts w:eastAsia="Times New Roman" w:cs="Times New Roman"/>
          <w:szCs w:val="24"/>
          <w:lang w:val="en-GB"/>
        </w:rPr>
        <w:t xml:space="preserve"> and associations linked with the brand (I</w:t>
      </w:r>
      <w:r w:rsidRPr="00A20246">
        <w:rPr>
          <w:rFonts w:eastAsia="Times New Roman" w:cs="Times New Roman"/>
          <w:szCs w:val="24"/>
          <w:highlight w:val="white"/>
          <w:lang w:val="en-GB"/>
        </w:rPr>
        <w:t>ndeed. com, 2021)</w:t>
      </w:r>
      <w:r w:rsidRPr="00A20246">
        <w:rPr>
          <w:rFonts w:eastAsia="Times New Roman" w:cs="Times New Roman"/>
          <w:szCs w:val="24"/>
          <w:lang w:val="en-GB"/>
        </w:rPr>
        <w:t>. The five components of brand equity as per Aaker’s brand equity model are</w:t>
      </w:r>
    </w:p>
    <w:p w14:paraId="1437A575" w14:textId="77777777" w:rsidR="006C321E" w:rsidRPr="00A20246" w:rsidRDefault="00876137" w:rsidP="00F36664">
      <w:pPr>
        <w:pStyle w:val="Normal1"/>
        <w:numPr>
          <w:ilvl w:val="0"/>
          <w:numId w:val="4"/>
        </w:numPr>
        <w:rPr>
          <w:rFonts w:eastAsia="Times New Roman" w:cs="Times New Roman"/>
          <w:b/>
          <w:i/>
          <w:szCs w:val="24"/>
          <w:lang w:val="en-GB"/>
        </w:rPr>
      </w:pPr>
      <w:r w:rsidRPr="00A20246">
        <w:rPr>
          <w:rFonts w:eastAsia="Times New Roman" w:cs="Times New Roman"/>
          <w:b/>
          <w:i/>
          <w:szCs w:val="24"/>
          <w:lang w:val="en-GB"/>
        </w:rPr>
        <w:t xml:space="preserve">Brand loyalty: </w:t>
      </w:r>
      <w:r w:rsidRPr="00A20246">
        <w:rPr>
          <w:rFonts w:eastAsia="Times New Roman" w:cs="Times New Roman"/>
          <w:szCs w:val="24"/>
          <w:lang w:val="en-GB"/>
        </w:rPr>
        <w:t>which is defined as the components that measure the amount of support that a customer has for the brand</w:t>
      </w:r>
    </w:p>
    <w:p w14:paraId="35D3329A" w14:textId="36B857D1" w:rsidR="006C321E" w:rsidRPr="00A20246" w:rsidRDefault="00876137" w:rsidP="00F36664">
      <w:pPr>
        <w:pStyle w:val="Normal1"/>
        <w:numPr>
          <w:ilvl w:val="0"/>
          <w:numId w:val="4"/>
        </w:numPr>
        <w:rPr>
          <w:rFonts w:eastAsia="Times New Roman" w:cs="Times New Roman"/>
          <w:b/>
          <w:i/>
          <w:szCs w:val="24"/>
          <w:lang w:val="en-GB"/>
        </w:rPr>
      </w:pPr>
      <w:r w:rsidRPr="00A20246">
        <w:rPr>
          <w:rFonts w:eastAsia="Times New Roman" w:cs="Times New Roman"/>
          <w:b/>
          <w:i/>
          <w:szCs w:val="24"/>
          <w:lang w:val="en-GB"/>
        </w:rPr>
        <w:t>Brand awareness:</w:t>
      </w:r>
      <w:r w:rsidRPr="00A20246">
        <w:rPr>
          <w:rFonts w:eastAsia="Times New Roman" w:cs="Times New Roman"/>
          <w:szCs w:val="24"/>
          <w:lang w:val="en-GB"/>
        </w:rPr>
        <w:t xml:space="preserve"> brand awareness is defined as the public awareness or </w:t>
      </w:r>
      <w:r w:rsidR="00684F08" w:rsidRPr="00A20246">
        <w:rPr>
          <w:rFonts w:eastAsia="Times New Roman" w:cs="Times New Roman"/>
          <w:szCs w:val="24"/>
          <w:lang w:val="en-GB"/>
        </w:rPr>
        <w:t>familiarity with</w:t>
      </w:r>
      <w:r w:rsidRPr="00A20246">
        <w:rPr>
          <w:rFonts w:eastAsia="Times New Roman" w:cs="Times New Roman"/>
          <w:szCs w:val="24"/>
          <w:lang w:val="en-GB"/>
        </w:rPr>
        <w:t xml:space="preserve"> the brand</w:t>
      </w:r>
    </w:p>
    <w:p w14:paraId="02490129" w14:textId="77777777" w:rsidR="006C321E" w:rsidRPr="00A20246" w:rsidRDefault="00876137" w:rsidP="00F36664">
      <w:pPr>
        <w:pStyle w:val="Normal1"/>
        <w:numPr>
          <w:ilvl w:val="0"/>
          <w:numId w:val="4"/>
        </w:numPr>
        <w:rPr>
          <w:rFonts w:eastAsia="Times New Roman" w:cs="Times New Roman"/>
          <w:b/>
          <w:i/>
          <w:szCs w:val="24"/>
          <w:lang w:val="en-GB"/>
        </w:rPr>
      </w:pPr>
      <w:r w:rsidRPr="00A20246">
        <w:rPr>
          <w:rFonts w:eastAsia="Times New Roman" w:cs="Times New Roman"/>
          <w:b/>
          <w:i/>
          <w:szCs w:val="24"/>
          <w:lang w:val="en-GB"/>
        </w:rPr>
        <w:t>Perceived quality:</w:t>
      </w:r>
      <w:r w:rsidRPr="00A20246">
        <w:rPr>
          <w:rFonts w:eastAsia="Times New Roman" w:cs="Times New Roman"/>
          <w:szCs w:val="24"/>
          <w:lang w:val="en-GB"/>
        </w:rPr>
        <w:t xml:space="preserve"> it is referred to as the public understanding of the brand products and services </w:t>
      </w:r>
    </w:p>
    <w:p w14:paraId="45BE32BF" w14:textId="77777777" w:rsidR="006C321E" w:rsidRPr="00A20246" w:rsidRDefault="00876137" w:rsidP="00F36664">
      <w:pPr>
        <w:pStyle w:val="Normal1"/>
        <w:numPr>
          <w:ilvl w:val="0"/>
          <w:numId w:val="4"/>
        </w:numPr>
        <w:rPr>
          <w:rFonts w:eastAsia="Times New Roman" w:cs="Times New Roman"/>
          <w:b/>
          <w:i/>
          <w:szCs w:val="24"/>
          <w:lang w:val="en-GB"/>
        </w:rPr>
      </w:pPr>
      <w:r w:rsidRPr="00A20246">
        <w:rPr>
          <w:rFonts w:eastAsia="Times New Roman" w:cs="Times New Roman"/>
          <w:b/>
          <w:i/>
          <w:szCs w:val="24"/>
          <w:lang w:val="en-GB"/>
        </w:rPr>
        <w:lastRenderedPageBreak/>
        <w:t>Brand associations:</w:t>
      </w:r>
      <w:r w:rsidRPr="00A20246">
        <w:rPr>
          <w:rFonts w:eastAsia="Times New Roman" w:cs="Times New Roman"/>
          <w:i/>
          <w:szCs w:val="24"/>
          <w:lang w:val="en-GB"/>
        </w:rPr>
        <w:t xml:space="preserve"> </w:t>
      </w:r>
      <w:r w:rsidRPr="00A20246">
        <w:rPr>
          <w:rFonts w:eastAsia="Times New Roman" w:cs="Times New Roman"/>
          <w:szCs w:val="24"/>
          <w:lang w:val="en-GB"/>
        </w:rPr>
        <w:t xml:space="preserve">it is referred to as the connections that the customers have with the brand </w:t>
      </w:r>
    </w:p>
    <w:p w14:paraId="2CADB3B7" w14:textId="7B472D81" w:rsidR="006C321E" w:rsidRPr="00A20246" w:rsidRDefault="00876137" w:rsidP="00F36664">
      <w:pPr>
        <w:pStyle w:val="Normal1"/>
        <w:numPr>
          <w:ilvl w:val="0"/>
          <w:numId w:val="4"/>
        </w:numPr>
        <w:rPr>
          <w:rFonts w:eastAsia="Times New Roman" w:cs="Times New Roman"/>
          <w:b/>
          <w:i/>
          <w:szCs w:val="24"/>
          <w:lang w:val="en-GB"/>
        </w:rPr>
      </w:pPr>
      <w:r w:rsidRPr="00A20246">
        <w:rPr>
          <w:rFonts w:eastAsia="Times New Roman" w:cs="Times New Roman"/>
          <w:b/>
          <w:i/>
          <w:szCs w:val="24"/>
          <w:lang w:val="en-GB"/>
        </w:rPr>
        <w:t>Proprietary assets:</w:t>
      </w:r>
      <w:r w:rsidRPr="00A20246">
        <w:rPr>
          <w:rFonts w:eastAsia="Times New Roman" w:cs="Times New Roman"/>
          <w:szCs w:val="24"/>
          <w:lang w:val="en-GB"/>
        </w:rPr>
        <w:t xml:space="preserve"> it is the brand's intangible assets including patents, copyrights, intellectual rights</w:t>
      </w:r>
      <w:r w:rsidR="00B92618">
        <w:rPr>
          <w:rFonts w:eastAsia="Times New Roman" w:cs="Times New Roman"/>
          <w:szCs w:val="24"/>
          <w:lang w:val="en-GB"/>
        </w:rPr>
        <w:t>,</w:t>
      </w:r>
      <w:r w:rsidRPr="00A20246">
        <w:rPr>
          <w:rFonts w:eastAsia="Times New Roman" w:cs="Times New Roman"/>
          <w:szCs w:val="24"/>
          <w:lang w:val="en-GB"/>
        </w:rPr>
        <w:t xml:space="preserve"> and many others.</w:t>
      </w:r>
    </w:p>
    <w:p w14:paraId="1ED4344C" w14:textId="77777777" w:rsidR="006C321E" w:rsidRPr="00A20246" w:rsidRDefault="00876137" w:rsidP="00F36664">
      <w:pPr>
        <w:pStyle w:val="Normal1"/>
        <w:ind w:left="720"/>
        <w:jc w:val="center"/>
        <w:rPr>
          <w:rFonts w:eastAsia="Times New Roman" w:cs="Times New Roman"/>
          <w:szCs w:val="24"/>
          <w:lang w:val="en-GB"/>
        </w:rPr>
      </w:pPr>
      <w:r w:rsidRPr="00A20246">
        <w:rPr>
          <w:rFonts w:eastAsia="Times New Roman" w:cs="Times New Roman"/>
          <w:noProof/>
          <w:szCs w:val="24"/>
          <w:lang w:val="en-GB"/>
        </w:rPr>
        <w:drawing>
          <wp:inline distT="114300" distB="114300" distL="114300" distR="114300" wp14:anchorId="2F4082B3" wp14:editId="58E2E358">
            <wp:extent cx="3625262" cy="2114736"/>
            <wp:effectExtent l="25400" t="25400" r="25400" b="25400"/>
            <wp:docPr id="3" name="image2.png"/>
            <wp:cNvGraphicFramePr/>
            <a:graphic xmlns:a="http://schemas.openxmlformats.org/drawingml/2006/main">
              <a:graphicData uri="http://schemas.openxmlformats.org/drawingml/2006/picture">
                <pic:pic xmlns:pic="http://schemas.openxmlformats.org/drawingml/2006/picture">
                  <pic:nvPicPr>
                    <pic:cNvPr id="3" name="image2.png"/>
                    <pic:cNvPicPr/>
                  </pic:nvPicPr>
                  <pic:blipFill>
                    <a:blip r:embed="rId16"/>
                    <a:stretch>
                      <a:fillRect/>
                    </a:stretch>
                  </pic:blipFill>
                  <pic:spPr>
                    <a:xfrm>
                      <a:off x="0" y="0"/>
                      <a:ext cx="3625262" cy="2114736"/>
                    </a:xfrm>
                    <a:prstGeom prst="rect">
                      <a:avLst/>
                    </a:prstGeom>
                    <a:ln w="25400">
                      <a:solidFill>
                        <a:srgbClr val="000000"/>
                      </a:solidFill>
                      <a:prstDash val="solid"/>
                    </a:ln>
                  </pic:spPr>
                </pic:pic>
              </a:graphicData>
            </a:graphic>
          </wp:inline>
        </w:drawing>
      </w:r>
    </w:p>
    <w:p w14:paraId="4DE6FFA8" w14:textId="77777777" w:rsidR="006C321E" w:rsidRPr="00A20246" w:rsidRDefault="00876137" w:rsidP="00F36664">
      <w:pPr>
        <w:pStyle w:val="Normal1"/>
        <w:ind w:left="720"/>
        <w:jc w:val="center"/>
        <w:rPr>
          <w:rFonts w:eastAsia="Times New Roman" w:cs="Times New Roman"/>
          <w:b/>
          <w:szCs w:val="24"/>
          <w:lang w:val="en-GB"/>
        </w:rPr>
      </w:pPr>
      <w:r w:rsidRPr="00A20246">
        <w:rPr>
          <w:rFonts w:eastAsia="Times New Roman" w:cs="Times New Roman"/>
          <w:b/>
          <w:szCs w:val="24"/>
          <w:lang w:val="en-GB"/>
        </w:rPr>
        <w:t xml:space="preserve">Figure 5: Aaker’s brand equity model </w:t>
      </w:r>
    </w:p>
    <w:p w14:paraId="31EAA4C7" w14:textId="77777777" w:rsidR="006C321E" w:rsidRPr="00A20246" w:rsidRDefault="00876137" w:rsidP="00F36664">
      <w:pPr>
        <w:pStyle w:val="Normal1"/>
        <w:ind w:left="720"/>
        <w:jc w:val="center"/>
        <w:rPr>
          <w:rFonts w:eastAsia="Times New Roman" w:cs="Times New Roman"/>
          <w:szCs w:val="24"/>
          <w:lang w:val="en-GB"/>
        </w:rPr>
      </w:pPr>
      <w:r w:rsidRPr="00A20246">
        <w:rPr>
          <w:rFonts w:eastAsia="Times New Roman" w:cs="Times New Roman"/>
          <w:szCs w:val="24"/>
          <w:lang w:val="en-GB"/>
        </w:rPr>
        <w:t>(Source: Created by author)</w:t>
      </w:r>
    </w:p>
    <w:p w14:paraId="11C02A7B" w14:textId="77777777" w:rsidR="006C321E" w:rsidRPr="00A20246" w:rsidRDefault="00876137" w:rsidP="00F36664">
      <w:pPr>
        <w:pStyle w:val="Normal1"/>
        <w:rPr>
          <w:rFonts w:eastAsia="Times New Roman" w:cs="Times New Roman"/>
          <w:szCs w:val="24"/>
          <w:lang w:val="en-GB"/>
        </w:rPr>
      </w:pPr>
      <w:r w:rsidRPr="00A20246">
        <w:rPr>
          <w:rFonts w:eastAsia="Times New Roman" w:cs="Times New Roman"/>
          <w:szCs w:val="24"/>
          <w:lang w:val="en-GB"/>
        </w:rPr>
        <w:t>Aaker’s brand equity model can be used in Coca cola’s marketing operations and branding equity of the company to reach the masses effectively by increasing awareness and maintaining the quality of their products.</w:t>
      </w:r>
    </w:p>
    <w:p w14:paraId="142A6F67" w14:textId="77777777" w:rsidR="006C321E" w:rsidRPr="00A20246" w:rsidRDefault="00876137" w:rsidP="00F36664">
      <w:pPr>
        <w:pStyle w:val="Heading1"/>
        <w:rPr>
          <w:lang w:val="en-GB"/>
        </w:rPr>
      </w:pPr>
      <w:bookmarkStart w:id="11" w:name="_Toc113654044"/>
      <w:r w:rsidRPr="00A20246">
        <w:rPr>
          <w:lang w:val="en-GB"/>
        </w:rPr>
        <w:t>Total engagement model</w:t>
      </w:r>
      <w:bookmarkEnd w:id="11"/>
    </w:p>
    <w:p w14:paraId="3B00772B" w14:textId="471F2D3A" w:rsidR="006C321E" w:rsidRPr="00A20246" w:rsidRDefault="00876137" w:rsidP="00F36664">
      <w:pPr>
        <w:pStyle w:val="Normal1"/>
        <w:rPr>
          <w:rFonts w:eastAsia="Times New Roman" w:cs="Times New Roman"/>
          <w:szCs w:val="24"/>
          <w:lang w:val="en-GB"/>
        </w:rPr>
      </w:pPr>
      <w:r w:rsidRPr="00A20246">
        <w:rPr>
          <w:rFonts w:eastAsia="Times New Roman" w:cs="Times New Roman"/>
          <w:szCs w:val="24"/>
          <w:lang w:val="en-GB"/>
        </w:rPr>
        <w:t xml:space="preserve">The engagement model is defined as the </w:t>
      </w:r>
      <w:r w:rsidRPr="00A20246">
        <w:rPr>
          <w:rFonts w:eastAsia="Times New Roman" w:cs="Times New Roman"/>
          <w:b/>
          <w:i/>
          <w:szCs w:val="24"/>
          <w:lang w:val="en-GB"/>
        </w:rPr>
        <w:t>set of guidelines</w:t>
      </w:r>
      <w:r w:rsidRPr="00A20246">
        <w:rPr>
          <w:rFonts w:eastAsia="Times New Roman" w:cs="Times New Roman"/>
          <w:szCs w:val="24"/>
          <w:lang w:val="en-GB"/>
        </w:rPr>
        <w:t xml:space="preserve"> </w:t>
      </w:r>
      <w:r w:rsidR="00B92618">
        <w:rPr>
          <w:rFonts w:eastAsia="Times New Roman" w:cs="Times New Roman"/>
          <w:szCs w:val="24"/>
          <w:lang w:val="en-GB"/>
        </w:rPr>
        <w:t>that</w:t>
      </w:r>
      <w:r w:rsidRPr="00A20246">
        <w:rPr>
          <w:rFonts w:eastAsia="Times New Roman" w:cs="Times New Roman"/>
          <w:szCs w:val="24"/>
          <w:lang w:val="en-GB"/>
        </w:rPr>
        <w:t xml:space="preserve"> are used to develop the relationship between the customers and the development team involved in the process. It includes various responsibilities, obligations, tasks, commitments</w:t>
      </w:r>
      <w:r w:rsidR="00B92618">
        <w:rPr>
          <w:rFonts w:eastAsia="Times New Roman" w:cs="Times New Roman"/>
          <w:szCs w:val="24"/>
          <w:lang w:val="en-GB"/>
        </w:rPr>
        <w:t>,</w:t>
      </w:r>
      <w:r w:rsidRPr="00A20246">
        <w:rPr>
          <w:rFonts w:eastAsia="Times New Roman" w:cs="Times New Roman"/>
          <w:szCs w:val="24"/>
          <w:lang w:val="en-GB"/>
        </w:rPr>
        <w:t xml:space="preserve"> and duration of the engagement as well. The total engagement model puts everything in unison </w:t>
      </w:r>
      <w:r w:rsidR="005C5D02" w:rsidRPr="00A20246">
        <w:rPr>
          <w:rFonts w:eastAsia="Times New Roman" w:cs="Times New Roman"/>
          <w:szCs w:val="24"/>
          <w:lang w:val="en-GB"/>
        </w:rPr>
        <w:t xml:space="preserve">effective and efficient </w:t>
      </w:r>
      <w:r w:rsidR="000C488A" w:rsidRPr="00A20246">
        <w:rPr>
          <w:rFonts w:eastAsia="Times New Roman" w:cs="Times New Roman"/>
          <w:szCs w:val="24"/>
          <w:lang w:val="en-GB"/>
        </w:rPr>
        <w:t>way by</w:t>
      </w:r>
      <w:r w:rsidRPr="00A20246">
        <w:rPr>
          <w:rFonts w:eastAsia="Times New Roman" w:cs="Times New Roman"/>
          <w:szCs w:val="24"/>
          <w:lang w:val="en-GB"/>
        </w:rPr>
        <w:t xml:space="preserve"> </w:t>
      </w:r>
      <w:r w:rsidRPr="00A20246">
        <w:rPr>
          <w:rFonts w:eastAsia="Times New Roman" w:cs="Times New Roman"/>
          <w:b/>
          <w:i/>
          <w:szCs w:val="24"/>
          <w:lang w:val="en-GB"/>
        </w:rPr>
        <w:t>aligning all the activities</w:t>
      </w:r>
      <w:r w:rsidRPr="00A20246">
        <w:rPr>
          <w:rFonts w:eastAsia="Times New Roman" w:cs="Times New Roman"/>
          <w:szCs w:val="24"/>
          <w:lang w:val="en-GB"/>
        </w:rPr>
        <w:t xml:space="preserve"> of the company for customer engagement</w:t>
      </w:r>
      <w:r w:rsidRPr="00A20246">
        <w:rPr>
          <w:rFonts w:eastAsia="Times New Roman" w:cs="Times New Roman"/>
          <w:b/>
          <w:i/>
          <w:szCs w:val="24"/>
          <w:lang w:val="en-GB"/>
        </w:rPr>
        <w:t xml:space="preserve"> </w:t>
      </w:r>
      <w:r w:rsidRPr="00A20246">
        <w:rPr>
          <w:rFonts w:eastAsia="Times New Roman" w:cs="Times New Roman"/>
          <w:szCs w:val="24"/>
          <w:lang w:val="en-GB"/>
        </w:rPr>
        <w:t>including the advertisement, services, various products</w:t>
      </w:r>
      <w:r w:rsidR="00B92618">
        <w:rPr>
          <w:rFonts w:eastAsia="Times New Roman" w:cs="Times New Roman"/>
          <w:szCs w:val="24"/>
          <w:lang w:val="en-GB"/>
        </w:rPr>
        <w:t>,</w:t>
      </w:r>
      <w:r w:rsidRPr="00A20246">
        <w:rPr>
          <w:rFonts w:eastAsia="Times New Roman" w:cs="Times New Roman"/>
          <w:szCs w:val="24"/>
          <w:lang w:val="en-GB"/>
        </w:rPr>
        <w:t xml:space="preserve"> and the internal culture as well (</w:t>
      </w:r>
      <w:r w:rsidRPr="00A20246">
        <w:rPr>
          <w:rFonts w:eastAsia="Times New Roman" w:cs="Times New Roman"/>
          <w:szCs w:val="24"/>
          <w:highlight w:val="white"/>
          <w:lang w:val="en-GB"/>
        </w:rPr>
        <w:t>Jang et al., 2021)</w:t>
      </w:r>
      <w:r w:rsidRPr="00A20246">
        <w:rPr>
          <w:rFonts w:eastAsia="Times New Roman" w:cs="Times New Roman"/>
          <w:szCs w:val="24"/>
          <w:lang w:val="en-GB"/>
        </w:rPr>
        <w:t xml:space="preserve">. The major benefit of the total engagement model is that it aligns all the fragmented structures into one or integrates all. The Coca-Cola Company has chosen the total engagement model to integrate an accountable and actionable model throughout the company to grow and </w:t>
      </w:r>
      <w:r w:rsidR="00B92618">
        <w:rPr>
          <w:rFonts w:eastAsia="Times New Roman" w:cs="Times New Roman"/>
          <w:szCs w:val="24"/>
          <w:lang w:val="en-GB"/>
        </w:rPr>
        <w:t>maximize</w:t>
      </w:r>
      <w:r w:rsidRPr="00A20246">
        <w:rPr>
          <w:rFonts w:eastAsia="Times New Roman" w:cs="Times New Roman"/>
          <w:szCs w:val="24"/>
          <w:lang w:val="en-GB"/>
        </w:rPr>
        <w:t xml:space="preserve"> its potential. </w:t>
      </w:r>
    </w:p>
    <w:p w14:paraId="1BE881AB" w14:textId="77777777" w:rsidR="006C321E" w:rsidRPr="00A20246" w:rsidRDefault="00876137" w:rsidP="00F36664">
      <w:pPr>
        <w:pStyle w:val="Normal1"/>
        <w:jc w:val="center"/>
        <w:rPr>
          <w:rFonts w:eastAsia="Times New Roman" w:cs="Times New Roman"/>
          <w:szCs w:val="24"/>
          <w:lang w:val="en-GB"/>
        </w:rPr>
      </w:pPr>
      <w:r w:rsidRPr="00A20246">
        <w:rPr>
          <w:rFonts w:eastAsia="Times New Roman" w:cs="Times New Roman"/>
          <w:noProof/>
          <w:szCs w:val="24"/>
          <w:lang w:val="en-GB"/>
        </w:rPr>
        <w:lastRenderedPageBreak/>
        <w:drawing>
          <wp:inline distT="114300" distB="114300" distL="114300" distR="114300" wp14:anchorId="13388A67" wp14:editId="7B224650">
            <wp:extent cx="4127663" cy="2867025"/>
            <wp:effectExtent l="12700" t="12700" r="12700" b="12700"/>
            <wp:docPr id="6" name="image4.png"/>
            <wp:cNvGraphicFramePr/>
            <a:graphic xmlns:a="http://schemas.openxmlformats.org/drawingml/2006/main">
              <a:graphicData uri="http://schemas.openxmlformats.org/drawingml/2006/picture">
                <pic:pic xmlns:pic="http://schemas.openxmlformats.org/drawingml/2006/picture">
                  <pic:nvPicPr>
                    <pic:cNvPr id="6" name="image4.png"/>
                    <pic:cNvPicPr/>
                  </pic:nvPicPr>
                  <pic:blipFill>
                    <a:blip r:embed="rId17"/>
                    <a:stretch>
                      <a:fillRect/>
                    </a:stretch>
                  </pic:blipFill>
                  <pic:spPr>
                    <a:xfrm>
                      <a:off x="0" y="0"/>
                      <a:ext cx="4127663" cy="2867025"/>
                    </a:xfrm>
                    <a:prstGeom prst="rect">
                      <a:avLst/>
                    </a:prstGeom>
                    <a:ln w="12700">
                      <a:solidFill>
                        <a:srgbClr val="000000"/>
                      </a:solidFill>
                      <a:prstDash val="solid"/>
                    </a:ln>
                  </pic:spPr>
                </pic:pic>
              </a:graphicData>
            </a:graphic>
          </wp:inline>
        </w:drawing>
      </w:r>
      <w:r w:rsidRPr="00A20246">
        <w:rPr>
          <w:rFonts w:eastAsia="Times New Roman" w:cs="Times New Roman"/>
          <w:szCs w:val="24"/>
          <w:lang w:val="en-GB"/>
        </w:rPr>
        <w:t xml:space="preserve"> </w:t>
      </w:r>
    </w:p>
    <w:p w14:paraId="41C336D1" w14:textId="77777777" w:rsidR="006C321E" w:rsidRPr="00A20246" w:rsidRDefault="00876137" w:rsidP="00F36664">
      <w:pPr>
        <w:pStyle w:val="Normal1"/>
        <w:jc w:val="center"/>
        <w:rPr>
          <w:rFonts w:eastAsia="Times New Roman" w:cs="Times New Roman"/>
          <w:b/>
          <w:szCs w:val="24"/>
          <w:lang w:val="en-GB"/>
        </w:rPr>
      </w:pPr>
      <w:r w:rsidRPr="00A20246">
        <w:rPr>
          <w:rFonts w:eastAsia="Times New Roman" w:cs="Times New Roman"/>
          <w:b/>
          <w:szCs w:val="24"/>
          <w:lang w:val="en-GB"/>
        </w:rPr>
        <w:t xml:space="preserve">Figure 6: Total Engagement Model </w:t>
      </w:r>
    </w:p>
    <w:p w14:paraId="791AC484" w14:textId="77777777" w:rsidR="0050392D" w:rsidRPr="00A20246" w:rsidRDefault="00876137" w:rsidP="00F36664">
      <w:pPr>
        <w:pStyle w:val="Normal1"/>
        <w:jc w:val="center"/>
        <w:rPr>
          <w:rFonts w:eastAsia="Times New Roman" w:cs="Times New Roman"/>
          <w:szCs w:val="24"/>
          <w:lang w:val="en-GB"/>
        </w:rPr>
      </w:pPr>
      <w:r w:rsidRPr="00A20246">
        <w:rPr>
          <w:rFonts w:eastAsia="Times New Roman" w:cs="Times New Roman"/>
          <w:szCs w:val="24"/>
          <w:lang w:val="en-GB"/>
        </w:rPr>
        <w:t xml:space="preserve">(Source: </w:t>
      </w:r>
      <w:r w:rsidRPr="00A20246">
        <w:rPr>
          <w:rFonts w:eastAsia="Times New Roman" w:cs="Times New Roman"/>
          <w:szCs w:val="24"/>
          <w:highlight w:val="white"/>
          <w:lang w:val="en-GB"/>
        </w:rPr>
        <w:t>researchgate.net, 2021)</w:t>
      </w:r>
    </w:p>
    <w:p w14:paraId="12F1FEEE" w14:textId="77777777" w:rsidR="006C321E" w:rsidRPr="00A20246" w:rsidRDefault="00876137" w:rsidP="00F36664">
      <w:pPr>
        <w:pStyle w:val="Heading1"/>
        <w:rPr>
          <w:lang w:val="en-GB"/>
        </w:rPr>
      </w:pPr>
      <w:bookmarkStart w:id="12" w:name="_Toc113654045"/>
      <w:r w:rsidRPr="00A20246">
        <w:rPr>
          <w:lang w:val="en-GB"/>
        </w:rPr>
        <w:t>Conclusion</w:t>
      </w:r>
      <w:bookmarkEnd w:id="12"/>
    </w:p>
    <w:p w14:paraId="68CDB76A" w14:textId="26E80FEE" w:rsidR="006C321E" w:rsidRPr="00A20246" w:rsidRDefault="00876137" w:rsidP="00F36664">
      <w:pPr>
        <w:pStyle w:val="Normal1"/>
        <w:rPr>
          <w:rFonts w:eastAsia="Times New Roman" w:cs="Times New Roman"/>
          <w:szCs w:val="24"/>
          <w:lang w:val="en-GB"/>
        </w:rPr>
      </w:pPr>
      <w:r w:rsidRPr="00A20246">
        <w:rPr>
          <w:rFonts w:eastAsia="Times New Roman" w:cs="Times New Roman"/>
          <w:szCs w:val="24"/>
          <w:lang w:val="en-GB"/>
        </w:rPr>
        <w:t xml:space="preserve">The marketing management of the company Coca-Cola has been chosen in this report. Brand awareness has been discussed concerning communicating models. Several promotional strategies used by the brand to reach its customers are discussed in the report.  The branding and the </w:t>
      </w:r>
      <w:r w:rsidRPr="00A20246">
        <w:rPr>
          <w:rFonts w:eastAsia="Times New Roman" w:cs="Times New Roman"/>
          <w:b/>
          <w:i/>
          <w:szCs w:val="24"/>
          <w:lang w:val="en-GB"/>
        </w:rPr>
        <w:t>branding equity for the company</w:t>
      </w:r>
      <w:r w:rsidRPr="00A20246">
        <w:rPr>
          <w:rFonts w:eastAsia="Times New Roman" w:cs="Times New Roman"/>
          <w:szCs w:val="24"/>
          <w:lang w:val="en-GB"/>
        </w:rPr>
        <w:t xml:space="preserve"> are also discussed concerning the total engagement model to integrate and align the various activities in an </w:t>
      </w:r>
      <w:r w:rsidR="00B92618">
        <w:rPr>
          <w:rFonts w:eastAsia="Times New Roman" w:cs="Times New Roman"/>
          <w:szCs w:val="24"/>
          <w:lang w:val="en-GB"/>
        </w:rPr>
        <w:t>organization</w:t>
      </w:r>
      <w:r w:rsidRPr="00A20246">
        <w:rPr>
          <w:rFonts w:eastAsia="Times New Roman" w:cs="Times New Roman"/>
          <w:szCs w:val="24"/>
          <w:lang w:val="en-GB"/>
        </w:rPr>
        <w:t>. The customer's journey and the customer's touchpoints are also discussed. The well-known company Coca-Cola has a</w:t>
      </w:r>
      <w:r w:rsidRPr="00A20246">
        <w:rPr>
          <w:rFonts w:eastAsia="Times New Roman" w:cs="Times New Roman"/>
          <w:b/>
          <w:i/>
          <w:szCs w:val="24"/>
          <w:lang w:val="en-GB"/>
        </w:rPr>
        <w:t xml:space="preserve"> huge global market share</w:t>
      </w:r>
      <w:r w:rsidRPr="00A20246">
        <w:rPr>
          <w:rFonts w:eastAsia="Times New Roman" w:cs="Times New Roman"/>
          <w:szCs w:val="24"/>
          <w:lang w:val="en-GB"/>
        </w:rPr>
        <w:t xml:space="preserve"> with its products and gained an expansion to the industry in the recent future keeping in mind the</w:t>
      </w:r>
      <w:r w:rsidRPr="00A20246">
        <w:rPr>
          <w:rFonts w:eastAsia="Times New Roman" w:cs="Times New Roman"/>
          <w:b/>
          <w:i/>
          <w:szCs w:val="24"/>
          <w:lang w:val="en-GB"/>
        </w:rPr>
        <w:t xml:space="preserve"> sustainability concept </w:t>
      </w:r>
      <w:r w:rsidRPr="00A20246">
        <w:rPr>
          <w:rFonts w:eastAsia="Times New Roman" w:cs="Times New Roman"/>
          <w:szCs w:val="24"/>
          <w:lang w:val="en-GB"/>
        </w:rPr>
        <w:t xml:space="preserve">of its services. Therefore, the activities in marketing management create a long-term impact on the Coca-Cola </w:t>
      </w:r>
      <w:r w:rsidR="00C739D3" w:rsidRPr="00A20246">
        <w:rPr>
          <w:rFonts w:eastAsia="Times New Roman" w:cs="Times New Roman"/>
          <w:szCs w:val="24"/>
          <w:lang w:val="en-GB"/>
        </w:rPr>
        <w:t>Company</w:t>
      </w:r>
      <w:r w:rsidRPr="00A20246">
        <w:rPr>
          <w:rFonts w:eastAsia="Times New Roman" w:cs="Times New Roman"/>
          <w:szCs w:val="24"/>
          <w:lang w:val="en-GB"/>
        </w:rPr>
        <w:t xml:space="preserve">. </w:t>
      </w:r>
    </w:p>
    <w:p w14:paraId="37025E3C" w14:textId="77777777" w:rsidR="00C40215" w:rsidRPr="00A20246" w:rsidRDefault="00876137" w:rsidP="00F36664">
      <w:pPr>
        <w:spacing w:line="360" w:lineRule="auto"/>
        <w:rPr>
          <w:rFonts w:ascii="Times New Roman" w:eastAsia="Times New Roman" w:hAnsi="Times New Roman" w:cs="Times New Roman"/>
          <w:sz w:val="24"/>
          <w:szCs w:val="24"/>
          <w:lang w:val="en-GB"/>
        </w:rPr>
      </w:pPr>
      <w:r w:rsidRPr="00A20246">
        <w:rPr>
          <w:rFonts w:ascii="Times New Roman" w:eastAsia="Times New Roman" w:hAnsi="Times New Roman" w:cs="Times New Roman"/>
          <w:sz w:val="24"/>
          <w:szCs w:val="24"/>
          <w:lang w:val="en-GB"/>
        </w:rPr>
        <w:br w:type="page"/>
      </w:r>
    </w:p>
    <w:p w14:paraId="70E5FFE2" w14:textId="77777777" w:rsidR="00C40215" w:rsidRPr="00A20246" w:rsidRDefault="00876137" w:rsidP="00F36664">
      <w:pPr>
        <w:pStyle w:val="Heading1"/>
        <w:rPr>
          <w:lang w:val="en-GB"/>
        </w:rPr>
      </w:pPr>
      <w:bookmarkStart w:id="13" w:name="_Toc113654046"/>
      <w:r w:rsidRPr="00A20246">
        <w:rPr>
          <w:lang w:val="en-GB"/>
        </w:rPr>
        <w:lastRenderedPageBreak/>
        <w:t>References</w:t>
      </w:r>
      <w:bookmarkEnd w:id="13"/>
    </w:p>
    <w:p w14:paraId="686FB92C" w14:textId="77777777" w:rsidR="00B9590B" w:rsidRPr="00A20246" w:rsidRDefault="00B9590B" w:rsidP="00F36664">
      <w:pPr>
        <w:spacing w:line="360" w:lineRule="auto"/>
        <w:jc w:val="both"/>
        <w:rPr>
          <w:rFonts w:ascii="Times New Roman" w:hAnsi="Times New Roman" w:cs="Times New Roman"/>
          <w:sz w:val="24"/>
          <w:szCs w:val="24"/>
          <w:lang w:val="en-GB"/>
        </w:rPr>
      </w:pPr>
      <w:r w:rsidRPr="00A20246">
        <w:rPr>
          <w:rFonts w:ascii="Times New Roman" w:hAnsi="Times New Roman" w:cs="Times New Roman"/>
          <w:sz w:val="24"/>
          <w:szCs w:val="24"/>
          <w:lang w:val="en-GB"/>
        </w:rPr>
        <w:t>britannica.com (2022). “</w:t>
      </w:r>
      <w:r w:rsidRPr="00A20246">
        <w:rPr>
          <w:rFonts w:ascii="Times New Roman" w:hAnsi="Times New Roman" w:cs="Times New Roman"/>
          <w:i/>
          <w:sz w:val="24"/>
          <w:szCs w:val="24"/>
          <w:lang w:val="en-GB"/>
        </w:rPr>
        <w:t>The Coca-Cola Company</w:t>
      </w:r>
      <w:r w:rsidRPr="00A20246">
        <w:rPr>
          <w:rFonts w:ascii="Times New Roman" w:hAnsi="Times New Roman" w:cs="Times New Roman"/>
          <w:sz w:val="24"/>
          <w:szCs w:val="24"/>
          <w:lang w:val="en-GB"/>
        </w:rPr>
        <w:t xml:space="preserve">” Available at: </w:t>
      </w:r>
      <w:hyperlink r:id="rId18" w:history="1">
        <w:r w:rsidRPr="00A20246">
          <w:rPr>
            <w:rStyle w:val="Hyperlink"/>
            <w:rFonts w:ascii="Times New Roman" w:hAnsi="Times New Roman" w:cs="Times New Roman"/>
            <w:color w:val="auto"/>
            <w:sz w:val="24"/>
            <w:szCs w:val="24"/>
            <w:u w:val="none"/>
            <w:lang w:val="en-GB"/>
          </w:rPr>
          <w:t>https://www.britannica.com/topic/The-Coca-Cola-Company</w:t>
        </w:r>
      </w:hyperlink>
      <w:r w:rsidRPr="00A20246">
        <w:rPr>
          <w:rFonts w:ascii="Times New Roman" w:hAnsi="Times New Roman" w:cs="Times New Roman"/>
          <w:sz w:val="24"/>
          <w:szCs w:val="24"/>
          <w:lang w:val="en-GB"/>
        </w:rPr>
        <w:t xml:space="preserve"> [Accessed on: 16/8/2022]</w:t>
      </w:r>
    </w:p>
    <w:p w14:paraId="211FBDFA" w14:textId="2FB7E4F2" w:rsidR="00B9590B" w:rsidRPr="00A20246" w:rsidRDefault="00B9590B" w:rsidP="00F36664">
      <w:pPr>
        <w:pStyle w:val="NormalWeb"/>
        <w:spacing w:before="0" w:beforeAutospacing="0" w:after="0" w:afterAutospacing="0" w:line="360" w:lineRule="auto"/>
        <w:jc w:val="both"/>
        <w:rPr>
          <w:lang w:val="en-GB"/>
        </w:rPr>
      </w:pPr>
      <w:r w:rsidRPr="00A20246">
        <w:rPr>
          <w:shd w:val="clear" w:color="auto" w:fill="FFFFFF"/>
          <w:lang w:val="en-GB"/>
        </w:rPr>
        <w:t>businessnewsdaily.com (2022) “</w:t>
      </w:r>
      <w:r w:rsidRPr="00A20246">
        <w:rPr>
          <w:i/>
          <w:iCs/>
          <w:shd w:val="clear" w:color="auto" w:fill="FFFFFF"/>
          <w:lang w:val="en-GB"/>
        </w:rPr>
        <w:t xml:space="preserve">How Porter’s Five Forces Can Help Small Businesses </w:t>
      </w:r>
      <w:proofErr w:type="spellStart"/>
      <w:r w:rsidRPr="00A20246">
        <w:rPr>
          <w:i/>
          <w:iCs/>
          <w:shd w:val="clear" w:color="auto" w:fill="FFFFFF"/>
          <w:lang w:val="en-GB"/>
        </w:rPr>
        <w:t>Analyze</w:t>
      </w:r>
      <w:proofErr w:type="spellEnd"/>
      <w:r w:rsidRPr="00A20246">
        <w:rPr>
          <w:i/>
          <w:iCs/>
          <w:shd w:val="clear" w:color="auto" w:fill="FFFFFF"/>
          <w:lang w:val="en-GB"/>
        </w:rPr>
        <w:t xml:space="preserve"> the Competition”. </w:t>
      </w:r>
      <w:r w:rsidRPr="00A20246">
        <w:rPr>
          <w:shd w:val="clear" w:color="auto" w:fill="FFFFFF"/>
          <w:lang w:val="en-GB"/>
        </w:rPr>
        <w:t xml:space="preserve">Available at: </w:t>
      </w:r>
      <w:hyperlink r:id="rId19" w:history="1">
        <w:r w:rsidRPr="00A20246">
          <w:rPr>
            <w:rStyle w:val="Hyperlink"/>
            <w:color w:val="auto"/>
            <w:u w:val="none"/>
            <w:shd w:val="clear" w:color="auto" w:fill="FFFFFF"/>
            <w:lang w:val="en-GB"/>
          </w:rPr>
          <w:t>https://www.businessnewsdaily.com/5446-porters-five-forces.html</w:t>
        </w:r>
      </w:hyperlink>
      <w:r w:rsidRPr="00A20246">
        <w:rPr>
          <w:shd w:val="clear" w:color="auto" w:fill="FFFFFF"/>
          <w:lang w:val="en-GB"/>
        </w:rPr>
        <w:t>[ Accessed on: 12th August 2022]</w:t>
      </w:r>
    </w:p>
    <w:p w14:paraId="59C7F65C" w14:textId="18E93A1F" w:rsidR="00B9590B" w:rsidRPr="00A20246" w:rsidRDefault="00000000" w:rsidP="00F36664">
      <w:pPr>
        <w:pStyle w:val="NormalWeb"/>
        <w:spacing w:before="0" w:beforeAutospacing="0" w:after="0" w:afterAutospacing="0" w:line="360" w:lineRule="auto"/>
        <w:jc w:val="both"/>
        <w:rPr>
          <w:lang w:val="en-GB"/>
        </w:rPr>
      </w:pPr>
      <w:hyperlink r:id="rId20" w:history="1">
        <w:r w:rsidR="00B9590B" w:rsidRPr="00A20246">
          <w:rPr>
            <w:rStyle w:val="Hyperlink"/>
            <w:color w:val="auto"/>
            <w:u w:val="none"/>
            <w:lang w:val="en-GB"/>
          </w:rPr>
          <w:t>coca-cola (2022)</w:t>
        </w:r>
        <w:r w:rsidR="00B9590B" w:rsidRPr="00A20246">
          <w:rPr>
            <w:rStyle w:val="Hyperlink"/>
            <w:i/>
            <w:iCs/>
            <w:color w:val="auto"/>
            <w:u w:val="none"/>
            <w:lang w:val="en-GB"/>
          </w:rPr>
          <w:t>”</w:t>
        </w:r>
        <w:r w:rsidR="00B92618">
          <w:rPr>
            <w:rStyle w:val="Hyperlink"/>
            <w:i/>
            <w:iCs/>
            <w:color w:val="auto"/>
            <w:u w:val="none"/>
            <w:lang w:val="en-GB"/>
          </w:rPr>
          <w:t xml:space="preserve"> </w:t>
        </w:r>
        <w:r w:rsidR="00B9590B" w:rsidRPr="00A20246">
          <w:rPr>
            <w:rStyle w:val="Hyperlink"/>
            <w:i/>
            <w:iCs/>
            <w:color w:val="auto"/>
            <w:u w:val="none"/>
            <w:lang w:val="en-GB"/>
          </w:rPr>
          <w:t>OUR COMPANY”.</w:t>
        </w:r>
        <w:r w:rsidR="00B9590B" w:rsidRPr="00A20246">
          <w:rPr>
            <w:rStyle w:val="Hyperlink"/>
            <w:color w:val="auto"/>
            <w:u w:val="none"/>
            <w:lang w:val="en-GB"/>
          </w:rPr>
          <w:t xml:space="preserve"> Available at:</w:t>
        </w:r>
      </w:hyperlink>
      <w:r w:rsidR="00B9590B" w:rsidRPr="00A20246">
        <w:rPr>
          <w:lang w:val="en-GB"/>
        </w:rPr>
        <w:t xml:space="preserve"> </w:t>
      </w:r>
      <w:hyperlink r:id="rId21" w:history="1">
        <w:r w:rsidR="00B9590B" w:rsidRPr="00A20246">
          <w:rPr>
            <w:rStyle w:val="Hyperlink"/>
            <w:color w:val="auto"/>
            <w:u w:val="none"/>
            <w:lang w:val="en-GB"/>
          </w:rPr>
          <w:t>https://www.coca-cola/company.comcompany</w:t>
        </w:r>
      </w:hyperlink>
      <w:r w:rsidR="00B9590B" w:rsidRPr="00A20246">
        <w:rPr>
          <w:lang w:val="en-GB"/>
        </w:rPr>
        <w:t xml:space="preserve"> [ Accessed on: 12th August 2022]</w:t>
      </w:r>
    </w:p>
    <w:p w14:paraId="67431FC1" w14:textId="4667766D" w:rsidR="00B9590B" w:rsidRPr="00A20246" w:rsidRDefault="00000000" w:rsidP="00F36664">
      <w:pPr>
        <w:pStyle w:val="NormalWeb"/>
        <w:spacing w:before="0" w:beforeAutospacing="0" w:after="0" w:afterAutospacing="0" w:line="360" w:lineRule="auto"/>
        <w:jc w:val="both"/>
        <w:rPr>
          <w:lang w:val="en-GB"/>
        </w:rPr>
      </w:pPr>
      <w:hyperlink r:id="rId22" w:history="1">
        <w:r w:rsidR="00B9590B" w:rsidRPr="00A20246">
          <w:rPr>
            <w:rStyle w:val="Hyperlink"/>
            <w:color w:val="auto"/>
            <w:u w:val="none"/>
            <w:lang w:val="en-GB"/>
          </w:rPr>
          <w:t xml:space="preserve">companiesmarketcap.com (2022). </w:t>
        </w:r>
        <w:r w:rsidR="00B9590B" w:rsidRPr="00A20246">
          <w:rPr>
            <w:rStyle w:val="Hyperlink"/>
            <w:i/>
            <w:iCs/>
            <w:color w:val="auto"/>
            <w:u w:val="none"/>
            <w:lang w:val="en-GB"/>
          </w:rPr>
          <w:t>”Revenue for Coca-Cola (KO)”.</w:t>
        </w:r>
        <w:r w:rsidR="00B9590B" w:rsidRPr="00A20246">
          <w:rPr>
            <w:rStyle w:val="Hyperlink"/>
            <w:color w:val="auto"/>
            <w:u w:val="none"/>
            <w:lang w:val="en-GB"/>
          </w:rPr>
          <w:t xml:space="preserve"> Available at: https://companiesmarketcap.com/coca-cola/revenue/</w:t>
        </w:r>
      </w:hyperlink>
      <w:r w:rsidR="00B9590B" w:rsidRPr="00A20246">
        <w:rPr>
          <w:lang w:val="en-GB"/>
        </w:rPr>
        <w:t xml:space="preserve"> [ Accessed on: 13th August 2022]</w:t>
      </w:r>
    </w:p>
    <w:p w14:paraId="15262461" w14:textId="77777777" w:rsidR="00B9590B" w:rsidRPr="00A20246" w:rsidRDefault="00B9590B" w:rsidP="00F36664">
      <w:pPr>
        <w:spacing w:line="360" w:lineRule="auto"/>
        <w:jc w:val="both"/>
        <w:rPr>
          <w:rFonts w:ascii="Times New Roman" w:hAnsi="Times New Roman" w:cs="Times New Roman"/>
          <w:sz w:val="24"/>
          <w:szCs w:val="24"/>
          <w:lang w:val="en-GB"/>
        </w:rPr>
      </w:pPr>
      <w:r w:rsidRPr="00A20246">
        <w:rPr>
          <w:rFonts w:ascii="Times New Roman" w:hAnsi="Times New Roman" w:cs="Times New Roman"/>
          <w:sz w:val="24"/>
          <w:szCs w:val="24"/>
          <w:lang w:val="en-GB"/>
        </w:rPr>
        <w:t>finance.yahoo.com (2022). “</w:t>
      </w:r>
      <w:r w:rsidRPr="00A20246">
        <w:rPr>
          <w:rFonts w:ascii="Times New Roman" w:hAnsi="Times New Roman" w:cs="Times New Roman"/>
          <w:i/>
          <w:sz w:val="24"/>
          <w:szCs w:val="24"/>
          <w:lang w:val="en-GB"/>
        </w:rPr>
        <w:t>All the brands the Pepsi company owns may surprise you</w:t>
      </w:r>
      <w:r w:rsidRPr="00A20246">
        <w:rPr>
          <w:rFonts w:ascii="Times New Roman" w:hAnsi="Times New Roman" w:cs="Times New Roman"/>
          <w:sz w:val="24"/>
          <w:szCs w:val="24"/>
          <w:lang w:val="en-GB"/>
        </w:rPr>
        <w:t xml:space="preserve">” Available at: </w:t>
      </w:r>
      <w:hyperlink r:id="rId23" w:history="1">
        <w:r w:rsidRPr="00A20246">
          <w:rPr>
            <w:rStyle w:val="Hyperlink"/>
            <w:rFonts w:ascii="Times New Roman" w:hAnsi="Times New Roman" w:cs="Times New Roman"/>
            <w:color w:val="auto"/>
            <w:sz w:val="24"/>
            <w:szCs w:val="24"/>
            <w:u w:val="none"/>
            <w:lang w:val="en-GB"/>
          </w:rPr>
          <w:t>https://finance.yahoo.com/news/brands-pepsi-company-owns-may-150000652.html</w:t>
        </w:r>
      </w:hyperlink>
      <w:r w:rsidRPr="00A20246">
        <w:rPr>
          <w:rFonts w:ascii="Times New Roman" w:hAnsi="Times New Roman" w:cs="Times New Roman"/>
          <w:sz w:val="24"/>
          <w:szCs w:val="24"/>
          <w:lang w:val="en-GB"/>
        </w:rPr>
        <w:t xml:space="preserve"> [Accessed on: 16/8/2022]</w:t>
      </w:r>
    </w:p>
    <w:p w14:paraId="734E5AFA" w14:textId="77777777" w:rsidR="00B9590B" w:rsidRPr="00A20246" w:rsidRDefault="00B9590B" w:rsidP="00F36664">
      <w:pPr>
        <w:spacing w:line="360" w:lineRule="auto"/>
        <w:jc w:val="both"/>
        <w:rPr>
          <w:rFonts w:ascii="Times New Roman" w:hAnsi="Times New Roman" w:cs="Times New Roman"/>
          <w:sz w:val="24"/>
          <w:szCs w:val="24"/>
          <w:lang w:val="en-GB"/>
        </w:rPr>
      </w:pPr>
      <w:r w:rsidRPr="00A20246">
        <w:rPr>
          <w:rFonts w:ascii="Times New Roman" w:hAnsi="Times New Roman" w:cs="Times New Roman"/>
          <w:sz w:val="24"/>
          <w:szCs w:val="24"/>
          <w:lang w:val="en-GB"/>
        </w:rPr>
        <w:t>forbes.com (2022). “</w:t>
      </w:r>
      <w:r w:rsidRPr="00A20246">
        <w:rPr>
          <w:rFonts w:ascii="Times New Roman" w:hAnsi="Times New Roman" w:cs="Times New Roman"/>
          <w:i/>
          <w:sz w:val="24"/>
          <w:szCs w:val="24"/>
          <w:lang w:val="en-GB"/>
        </w:rPr>
        <w:t>Coca-Cola Named The World’s Most Polluting Brand in Plastic Waste Audit</w:t>
      </w:r>
      <w:r w:rsidRPr="00A20246">
        <w:rPr>
          <w:rFonts w:ascii="Times New Roman" w:hAnsi="Times New Roman" w:cs="Times New Roman"/>
          <w:sz w:val="24"/>
          <w:szCs w:val="24"/>
          <w:lang w:val="en-GB"/>
        </w:rPr>
        <w:t xml:space="preserve">” Available at: </w:t>
      </w:r>
      <w:hyperlink r:id="rId24" w:history="1">
        <w:r w:rsidRPr="00A20246">
          <w:rPr>
            <w:rStyle w:val="Hyperlink"/>
            <w:rFonts w:ascii="Times New Roman" w:hAnsi="Times New Roman" w:cs="Times New Roman"/>
            <w:color w:val="auto"/>
            <w:sz w:val="24"/>
            <w:szCs w:val="24"/>
            <w:u w:val="none"/>
            <w:lang w:val="en-GB"/>
          </w:rPr>
          <w:t>https://www.forbes.com/sites/trevornace/2019/10/29/coca-cola-named-the-worlds-most-polluting-brand-in-plastic-waste-audit/</w:t>
        </w:r>
      </w:hyperlink>
      <w:r w:rsidRPr="00A20246">
        <w:rPr>
          <w:rFonts w:ascii="Times New Roman" w:hAnsi="Times New Roman" w:cs="Times New Roman"/>
          <w:sz w:val="24"/>
          <w:szCs w:val="24"/>
          <w:lang w:val="en-GB"/>
        </w:rPr>
        <w:t xml:space="preserve"> [Accessed on: 16/8/2022]</w:t>
      </w:r>
    </w:p>
    <w:p w14:paraId="20051C70" w14:textId="77777777" w:rsidR="00B9590B" w:rsidRPr="00A20246" w:rsidRDefault="00B9590B" w:rsidP="00F36664">
      <w:pPr>
        <w:pStyle w:val="NormalWeb"/>
        <w:spacing w:before="0" w:beforeAutospacing="0" w:after="0" w:afterAutospacing="0" w:line="360" w:lineRule="auto"/>
        <w:jc w:val="both"/>
        <w:rPr>
          <w:lang w:val="en-GB"/>
        </w:rPr>
      </w:pPr>
      <w:r w:rsidRPr="00A20246">
        <w:rPr>
          <w:shd w:val="clear" w:color="auto" w:fill="FFFFFF"/>
          <w:lang w:val="en-GB"/>
        </w:rPr>
        <w:t>indeed. com (2021)</w:t>
      </w:r>
      <w:r w:rsidRPr="00A20246">
        <w:rPr>
          <w:i/>
          <w:iCs/>
          <w:shd w:val="clear" w:color="auto" w:fill="FFFFFF"/>
          <w:lang w:val="en-GB"/>
        </w:rPr>
        <w:t>” What Is the Aaker Brand Equity Model? Definition and Components”.</w:t>
      </w:r>
      <w:r w:rsidRPr="00A20246">
        <w:rPr>
          <w:shd w:val="clear" w:color="auto" w:fill="FFFFFF"/>
          <w:lang w:val="en-GB"/>
        </w:rPr>
        <w:t xml:space="preserve"> Available at: </w:t>
      </w:r>
      <w:hyperlink r:id="rId25" w:history="1">
        <w:r w:rsidRPr="00A20246">
          <w:rPr>
            <w:rStyle w:val="Hyperlink"/>
            <w:color w:val="auto"/>
            <w:u w:val="none"/>
            <w:shd w:val="clear" w:color="auto" w:fill="FFFFFF"/>
            <w:lang w:val="en-GB"/>
          </w:rPr>
          <w:t>https://www.indeed.com/career-advice/career-development/brand-equity-aaker-model</w:t>
        </w:r>
      </w:hyperlink>
      <w:r w:rsidRPr="00A20246">
        <w:rPr>
          <w:shd w:val="clear" w:color="auto" w:fill="FFFFFF"/>
          <w:lang w:val="en-GB"/>
        </w:rPr>
        <w:t xml:space="preserve"> [ Accessed on: 13th August, 202]</w:t>
      </w:r>
    </w:p>
    <w:p w14:paraId="7F20B2A6" w14:textId="77777777" w:rsidR="00B9590B" w:rsidRPr="00A20246" w:rsidRDefault="00B9590B" w:rsidP="00F36664">
      <w:pPr>
        <w:pStyle w:val="NormalWeb"/>
        <w:spacing w:before="0" w:beforeAutospacing="0" w:after="0" w:afterAutospacing="0" w:line="360" w:lineRule="auto"/>
        <w:jc w:val="both"/>
        <w:rPr>
          <w:lang w:val="en-GB"/>
        </w:rPr>
      </w:pPr>
      <w:r w:rsidRPr="00A20246">
        <w:rPr>
          <w:shd w:val="clear" w:color="auto" w:fill="FFFFFF"/>
          <w:lang w:val="en-GB"/>
        </w:rPr>
        <w:t xml:space="preserve">Jang, W., Kim, J., Kim, S. and Chun, J.W., (2021). The role of engagement in travel influencer marketing: The perspectives of dual process theory and the source credibility model. </w:t>
      </w:r>
      <w:r w:rsidRPr="00A20246">
        <w:rPr>
          <w:i/>
          <w:iCs/>
          <w:shd w:val="clear" w:color="auto" w:fill="FFFFFF"/>
          <w:lang w:val="en-GB"/>
        </w:rPr>
        <w:t>Current Issues in Tourism</w:t>
      </w:r>
      <w:r w:rsidRPr="00A20246">
        <w:rPr>
          <w:shd w:val="clear" w:color="auto" w:fill="FFFFFF"/>
          <w:lang w:val="en-GB"/>
        </w:rPr>
        <w:t xml:space="preserve">, </w:t>
      </w:r>
      <w:r w:rsidRPr="00A20246">
        <w:rPr>
          <w:i/>
          <w:iCs/>
          <w:shd w:val="clear" w:color="auto" w:fill="FFFFFF"/>
          <w:lang w:val="en-GB"/>
        </w:rPr>
        <w:t>24</w:t>
      </w:r>
      <w:r w:rsidRPr="00A20246">
        <w:rPr>
          <w:shd w:val="clear" w:color="auto" w:fill="FFFFFF"/>
          <w:lang w:val="en-GB"/>
        </w:rPr>
        <w:t>(17), pp.2416-2420.</w:t>
      </w:r>
    </w:p>
    <w:p w14:paraId="247292D3" w14:textId="0A371229" w:rsidR="00B9590B" w:rsidRPr="00A20246" w:rsidRDefault="00B9590B" w:rsidP="00F36664">
      <w:pPr>
        <w:pStyle w:val="NormalWeb"/>
        <w:spacing w:before="0" w:beforeAutospacing="0" w:after="0" w:afterAutospacing="0" w:line="360" w:lineRule="auto"/>
        <w:jc w:val="both"/>
        <w:rPr>
          <w:lang w:val="en-GB"/>
        </w:rPr>
      </w:pPr>
      <w:r w:rsidRPr="00A20246">
        <w:rPr>
          <w:lang w:val="en-GB"/>
        </w:rPr>
        <w:t>Linkedin.com (2018)</w:t>
      </w:r>
      <w:r w:rsidRPr="00A20246">
        <w:rPr>
          <w:i/>
          <w:iCs/>
          <w:lang w:val="en-GB"/>
        </w:rPr>
        <w:t xml:space="preserve"> “Marketing Communication Models”.</w:t>
      </w:r>
      <w:r w:rsidRPr="00A20246">
        <w:rPr>
          <w:lang w:val="en-GB"/>
        </w:rPr>
        <w:t xml:space="preserve"> Available at: </w:t>
      </w:r>
      <w:hyperlink r:id="rId26" w:history="1">
        <w:r w:rsidRPr="00A20246">
          <w:rPr>
            <w:rStyle w:val="Hyperlink"/>
            <w:color w:val="auto"/>
            <w:u w:val="none"/>
            <w:lang w:val="en-GB"/>
          </w:rPr>
          <w:t>https://www.linkedin.com/pulse/marketing-communication-models-abolfazl-keshavarzsaleh</w:t>
        </w:r>
      </w:hyperlink>
      <w:r w:rsidRPr="00A20246">
        <w:rPr>
          <w:lang w:val="en-GB"/>
        </w:rPr>
        <w:t>[ Accessed on: 12th August 2022]</w:t>
      </w:r>
    </w:p>
    <w:p w14:paraId="5A7780B1" w14:textId="77777777" w:rsidR="00B9590B" w:rsidRPr="00A20246" w:rsidRDefault="00B9590B" w:rsidP="00F36664">
      <w:pPr>
        <w:pStyle w:val="NormalWeb"/>
        <w:spacing w:before="0" w:beforeAutospacing="0" w:after="0" w:afterAutospacing="0" w:line="360" w:lineRule="auto"/>
        <w:jc w:val="both"/>
        <w:rPr>
          <w:lang w:val="en-GB"/>
        </w:rPr>
      </w:pPr>
      <w:r w:rsidRPr="00A20246">
        <w:rPr>
          <w:shd w:val="clear" w:color="auto" w:fill="FFFFFF"/>
          <w:lang w:val="en-GB"/>
        </w:rPr>
        <w:t>managementstudyhq.com (2022)</w:t>
      </w:r>
      <w:r w:rsidRPr="00A20246">
        <w:rPr>
          <w:i/>
          <w:iCs/>
          <w:shd w:val="clear" w:color="auto" w:fill="FFFFFF"/>
          <w:lang w:val="en-GB"/>
        </w:rPr>
        <w:t xml:space="preserve">” The Communication Process”. </w:t>
      </w:r>
      <w:r w:rsidRPr="00A20246">
        <w:rPr>
          <w:shd w:val="clear" w:color="auto" w:fill="FFFFFF"/>
          <w:lang w:val="en-GB"/>
        </w:rPr>
        <w:t xml:space="preserve">Available at: </w:t>
      </w:r>
      <w:hyperlink r:id="rId27" w:history="1">
        <w:r w:rsidRPr="00A20246">
          <w:rPr>
            <w:rStyle w:val="Hyperlink"/>
            <w:color w:val="auto"/>
            <w:u w:val="none"/>
            <w:shd w:val="clear" w:color="auto" w:fill="FFFFFF"/>
            <w:lang w:val="en-GB"/>
          </w:rPr>
          <w:t>https://www.managementstudyhq.com/communication-process.html</w:t>
        </w:r>
      </w:hyperlink>
      <w:r w:rsidRPr="00A20246">
        <w:rPr>
          <w:shd w:val="clear" w:color="auto" w:fill="FFFFFF"/>
          <w:lang w:val="en-GB"/>
        </w:rPr>
        <w:t xml:space="preserve">[ Accessed on: 12TH </w:t>
      </w:r>
      <w:proofErr w:type="spellStart"/>
      <w:r w:rsidRPr="00A20246">
        <w:rPr>
          <w:shd w:val="clear" w:color="auto" w:fill="FFFFFF"/>
          <w:lang w:val="en-GB"/>
        </w:rPr>
        <w:t>auGUST</w:t>
      </w:r>
      <w:proofErr w:type="spellEnd"/>
      <w:r w:rsidRPr="00A20246">
        <w:rPr>
          <w:shd w:val="clear" w:color="auto" w:fill="FFFFFF"/>
          <w:lang w:val="en-GB"/>
        </w:rPr>
        <w:t>, 2022]</w:t>
      </w:r>
    </w:p>
    <w:p w14:paraId="3590F08D" w14:textId="59DDD8EC" w:rsidR="00B9590B" w:rsidRPr="00A20246" w:rsidRDefault="00000000" w:rsidP="00F36664">
      <w:pPr>
        <w:pStyle w:val="NormalWeb"/>
        <w:spacing w:before="0" w:beforeAutospacing="0" w:after="0" w:afterAutospacing="0" w:line="360" w:lineRule="auto"/>
        <w:jc w:val="both"/>
        <w:rPr>
          <w:lang w:val="en-GB"/>
        </w:rPr>
      </w:pPr>
      <w:hyperlink r:id="rId28" w:history="1">
        <w:r w:rsidR="00B9590B" w:rsidRPr="00A20246">
          <w:rPr>
            <w:rStyle w:val="Hyperlink"/>
            <w:color w:val="auto"/>
            <w:u w:val="none"/>
            <w:lang w:val="en-GB"/>
          </w:rPr>
          <w:t>marketing91.com (2022)</w:t>
        </w:r>
        <w:r w:rsidR="00B9590B" w:rsidRPr="00A20246">
          <w:rPr>
            <w:rStyle w:val="Hyperlink"/>
            <w:i/>
            <w:iCs/>
            <w:color w:val="auto"/>
            <w:u w:val="none"/>
            <w:lang w:val="en-GB"/>
          </w:rPr>
          <w:t>.</w:t>
        </w:r>
        <w:r w:rsidR="00B9590B" w:rsidRPr="00A20246">
          <w:rPr>
            <w:rStyle w:val="Hyperlink"/>
            <w:color w:val="auto"/>
            <w:u w:val="none"/>
            <w:lang w:val="en-GB"/>
          </w:rPr>
          <w:t xml:space="preserve"> Available at: https://www.marketing91.com/marketing-communication/</w:t>
        </w:r>
      </w:hyperlink>
      <w:r w:rsidR="000E031C" w:rsidRPr="00A20246">
        <w:rPr>
          <w:rStyle w:val="Hyperlink"/>
          <w:color w:val="auto"/>
          <w:u w:val="none"/>
          <w:lang w:val="en-GB"/>
        </w:rPr>
        <w:t xml:space="preserve"> </w:t>
      </w:r>
      <w:r w:rsidR="00B9590B" w:rsidRPr="00A20246">
        <w:rPr>
          <w:lang w:val="en-GB"/>
        </w:rPr>
        <w:t>[ Accessed on:</w:t>
      </w:r>
      <w:r w:rsidR="000E031C" w:rsidRPr="00A20246">
        <w:rPr>
          <w:lang w:val="en-GB"/>
        </w:rPr>
        <w:t xml:space="preserve"> 12</w:t>
      </w:r>
      <w:r w:rsidR="000E031C" w:rsidRPr="00A20246">
        <w:rPr>
          <w:vertAlign w:val="superscript"/>
          <w:lang w:val="en-GB"/>
        </w:rPr>
        <w:t>th</w:t>
      </w:r>
      <w:r w:rsidR="000E031C" w:rsidRPr="00A20246">
        <w:rPr>
          <w:lang w:val="en-GB"/>
        </w:rPr>
        <w:t xml:space="preserve"> August</w:t>
      </w:r>
      <w:r w:rsidR="00B92618">
        <w:rPr>
          <w:lang w:val="en-GB"/>
        </w:rPr>
        <w:t xml:space="preserve"> </w:t>
      </w:r>
      <w:r w:rsidR="000E031C" w:rsidRPr="00A20246">
        <w:rPr>
          <w:lang w:val="en-GB"/>
        </w:rPr>
        <w:t>2022</w:t>
      </w:r>
      <w:r w:rsidR="00B9590B" w:rsidRPr="00A20246">
        <w:rPr>
          <w:lang w:val="en-GB"/>
        </w:rPr>
        <w:t>]</w:t>
      </w:r>
    </w:p>
    <w:p w14:paraId="14691A6E" w14:textId="2ED7BB90" w:rsidR="00B9590B" w:rsidRPr="00A20246" w:rsidRDefault="00B9590B" w:rsidP="00F36664">
      <w:pPr>
        <w:pStyle w:val="NormalWeb"/>
        <w:spacing w:before="0" w:beforeAutospacing="0" w:after="0" w:afterAutospacing="0" w:line="360" w:lineRule="auto"/>
        <w:jc w:val="both"/>
        <w:rPr>
          <w:lang w:val="en-GB"/>
        </w:rPr>
      </w:pPr>
      <w:r w:rsidRPr="00A20246">
        <w:rPr>
          <w:shd w:val="clear" w:color="auto" w:fill="FFFFFF"/>
          <w:lang w:val="en-GB"/>
        </w:rPr>
        <w:t>Newsmoor.com (2019</w:t>
      </w:r>
      <w:r w:rsidRPr="00A20246">
        <w:rPr>
          <w:i/>
          <w:iCs/>
          <w:shd w:val="clear" w:color="auto" w:fill="FFFFFF"/>
          <w:lang w:val="en-GB"/>
        </w:rPr>
        <w:t xml:space="preserve">).” Communication Elements- 9 Elements of Communication Process”. </w:t>
      </w:r>
      <w:r w:rsidRPr="00A20246">
        <w:rPr>
          <w:shd w:val="clear" w:color="auto" w:fill="FFFFFF"/>
          <w:lang w:val="en-GB"/>
        </w:rPr>
        <w:t xml:space="preserve">Available at: </w:t>
      </w:r>
      <w:hyperlink r:id="rId29" w:history="1">
        <w:r w:rsidRPr="00A20246">
          <w:rPr>
            <w:rStyle w:val="Hyperlink"/>
            <w:color w:val="auto"/>
            <w:u w:val="none"/>
            <w:shd w:val="clear" w:color="auto" w:fill="FFFFFF"/>
            <w:lang w:val="en-GB"/>
          </w:rPr>
          <w:t>https://newsmoor.com/communication-elements-9-components-of-basic-communication-proc</w:t>
        </w:r>
      </w:hyperlink>
      <w:r w:rsidR="000E031C" w:rsidRPr="00A20246">
        <w:rPr>
          <w:rStyle w:val="Hyperlink"/>
          <w:color w:val="auto"/>
          <w:u w:val="none"/>
          <w:shd w:val="clear" w:color="auto" w:fill="FFFFFF"/>
          <w:lang w:val="en-GB"/>
        </w:rPr>
        <w:t xml:space="preserve"> </w:t>
      </w:r>
      <w:r w:rsidRPr="00A20246">
        <w:rPr>
          <w:shd w:val="clear" w:color="auto" w:fill="FFFFFF"/>
          <w:lang w:val="en-GB"/>
        </w:rPr>
        <w:t>[ Accessed on: 12th August 2022]</w:t>
      </w:r>
    </w:p>
    <w:p w14:paraId="1F27B332" w14:textId="25435762" w:rsidR="00B9590B" w:rsidRPr="00A20246" w:rsidRDefault="00000000" w:rsidP="00F36664">
      <w:pPr>
        <w:pStyle w:val="NormalWeb"/>
        <w:spacing w:before="0" w:beforeAutospacing="0" w:after="0" w:afterAutospacing="0" w:line="360" w:lineRule="auto"/>
        <w:jc w:val="both"/>
        <w:rPr>
          <w:lang w:val="en-GB"/>
        </w:rPr>
      </w:pPr>
      <w:hyperlink r:id="rId30" w:history="1">
        <w:r w:rsidR="00B9590B" w:rsidRPr="00A20246">
          <w:rPr>
            <w:rStyle w:val="Hyperlink"/>
            <w:color w:val="auto"/>
            <w:u w:val="none"/>
            <w:lang w:val="en-GB"/>
          </w:rPr>
          <w:t>Pressbooks.bccampus.ca (2022)</w:t>
        </w:r>
        <w:r w:rsidR="00B9590B" w:rsidRPr="00A20246">
          <w:rPr>
            <w:rStyle w:val="Hyperlink"/>
            <w:i/>
            <w:iCs/>
            <w:color w:val="auto"/>
            <w:u w:val="none"/>
            <w:lang w:val="en-GB"/>
          </w:rPr>
          <w:t xml:space="preserve">” Communication models”. </w:t>
        </w:r>
        <w:r w:rsidR="00B9590B" w:rsidRPr="00A20246">
          <w:rPr>
            <w:rStyle w:val="Hyperlink"/>
            <w:color w:val="auto"/>
            <w:u w:val="none"/>
            <w:lang w:val="en-GB"/>
          </w:rPr>
          <w:t>Available at: https://pressbooks.bccampus.ca/professionalcomms/chapter/3-2-the-communication-process-communicatio</w:t>
        </w:r>
      </w:hyperlink>
      <w:r w:rsidR="000E031C" w:rsidRPr="00A20246">
        <w:rPr>
          <w:rStyle w:val="Hyperlink"/>
          <w:color w:val="auto"/>
          <w:u w:val="none"/>
          <w:lang w:val="en-GB"/>
        </w:rPr>
        <w:t xml:space="preserve"> </w:t>
      </w:r>
      <w:r w:rsidR="00B9590B" w:rsidRPr="00A20246">
        <w:rPr>
          <w:lang w:val="en-GB"/>
        </w:rPr>
        <w:t>[ Accessed on: 13th August 2022]</w:t>
      </w:r>
    </w:p>
    <w:p w14:paraId="511258B5" w14:textId="237C1CCD" w:rsidR="00B9590B" w:rsidRPr="00A20246" w:rsidRDefault="00B9590B" w:rsidP="00F36664">
      <w:pPr>
        <w:pStyle w:val="NormalWeb"/>
        <w:spacing w:before="0" w:beforeAutospacing="0" w:after="0" w:afterAutospacing="0" w:line="360" w:lineRule="auto"/>
        <w:jc w:val="both"/>
        <w:rPr>
          <w:lang w:val="en-GB"/>
        </w:rPr>
      </w:pPr>
      <w:r w:rsidRPr="00A20246">
        <w:rPr>
          <w:shd w:val="clear" w:color="auto" w:fill="FFFFFF"/>
          <w:lang w:val="en-GB"/>
        </w:rPr>
        <w:t xml:space="preserve">researchgate.net (2021)” </w:t>
      </w:r>
      <w:r w:rsidRPr="00A20246">
        <w:rPr>
          <w:i/>
          <w:iCs/>
          <w:shd w:val="clear" w:color="auto" w:fill="FFFFFF"/>
          <w:lang w:val="en-GB"/>
        </w:rPr>
        <w:t xml:space="preserve">Total customer engagement: Designing and aligning key strategic elements to achieve growth”. </w:t>
      </w:r>
      <w:r w:rsidRPr="00A20246">
        <w:rPr>
          <w:shd w:val="clear" w:color="auto" w:fill="FFFFFF"/>
          <w:lang w:val="en-GB"/>
        </w:rPr>
        <w:t xml:space="preserve">Available at: </w:t>
      </w:r>
      <w:hyperlink r:id="rId31" w:history="1">
        <w:r w:rsidRPr="00A20246">
          <w:rPr>
            <w:rStyle w:val="Hyperlink"/>
            <w:color w:val="auto"/>
            <w:u w:val="none"/>
            <w:shd w:val="clear" w:color="auto" w:fill="FFFFFF"/>
            <w:lang w:val="en-GB"/>
          </w:rPr>
          <w:t>https://www.researchgate.net/figure/The-total-engagement-model_fig2_49513186</w:t>
        </w:r>
      </w:hyperlink>
      <w:r w:rsidR="000E031C" w:rsidRPr="00A20246">
        <w:rPr>
          <w:rStyle w:val="Hyperlink"/>
          <w:color w:val="auto"/>
          <w:u w:val="none"/>
          <w:shd w:val="clear" w:color="auto" w:fill="FFFFFF"/>
          <w:lang w:val="en-GB"/>
        </w:rPr>
        <w:t xml:space="preserve"> </w:t>
      </w:r>
      <w:r w:rsidRPr="00A20246">
        <w:rPr>
          <w:shd w:val="clear" w:color="auto" w:fill="FFFFFF"/>
          <w:lang w:val="en-GB"/>
        </w:rPr>
        <w:t>[ Accessed on: 12th August 2022]</w:t>
      </w:r>
    </w:p>
    <w:p w14:paraId="47E205E6" w14:textId="77777777" w:rsidR="00B9590B" w:rsidRPr="00A20246" w:rsidRDefault="00B9590B" w:rsidP="00F36664">
      <w:pPr>
        <w:pStyle w:val="NormalWeb"/>
        <w:spacing w:before="0" w:beforeAutospacing="0" w:after="0" w:afterAutospacing="0" w:line="360" w:lineRule="auto"/>
        <w:jc w:val="both"/>
        <w:rPr>
          <w:lang w:val="en-GB"/>
        </w:rPr>
      </w:pPr>
      <w:proofErr w:type="spellStart"/>
      <w:r w:rsidRPr="00A20246">
        <w:rPr>
          <w:shd w:val="clear" w:color="auto" w:fill="FFFFFF"/>
          <w:lang w:val="en-GB"/>
        </w:rPr>
        <w:t>Šerić</w:t>
      </w:r>
      <w:proofErr w:type="spellEnd"/>
      <w:r w:rsidRPr="00A20246">
        <w:rPr>
          <w:shd w:val="clear" w:color="auto" w:fill="FFFFFF"/>
          <w:lang w:val="en-GB"/>
        </w:rPr>
        <w:t xml:space="preserve">, M., </w:t>
      </w:r>
      <w:proofErr w:type="spellStart"/>
      <w:r w:rsidRPr="00A20246">
        <w:rPr>
          <w:shd w:val="clear" w:color="auto" w:fill="FFFFFF"/>
          <w:lang w:val="en-GB"/>
        </w:rPr>
        <w:t>Ozretić-Došen</w:t>
      </w:r>
      <w:proofErr w:type="spellEnd"/>
      <w:r w:rsidRPr="00A20246">
        <w:rPr>
          <w:shd w:val="clear" w:color="auto" w:fill="FFFFFF"/>
          <w:lang w:val="en-GB"/>
        </w:rPr>
        <w:t xml:space="preserve">, Đ. and </w:t>
      </w:r>
      <w:proofErr w:type="spellStart"/>
      <w:r w:rsidRPr="00A20246">
        <w:rPr>
          <w:shd w:val="clear" w:color="auto" w:fill="FFFFFF"/>
          <w:lang w:val="en-GB"/>
        </w:rPr>
        <w:t>Škare</w:t>
      </w:r>
      <w:proofErr w:type="spellEnd"/>
      <w:r w:rsidRPr="00A20246">
        <w:rPr>
          <w:shd w:val="clear" w:color="auto" w:fill="FFFFFF"/>
          <w:lang w:val="en-GB"/>
        </w:rPr>
        <w:t xml:space="preserve">, </w:t>
      </w:r>
      <w:proofErr w:type="gramStart"/>
      <w:r w:rsidRPr="00A20246">
        <w:rPr>
          <w:shd w:val="clear" w:color="auto" w:fill="FFFFFF"/>
          <w:lang w:val="en-GB"/>
        </w:rPr>
        <w:t>V.,(</w:t>
      </w:r>
      <w:proofErr w:type="gramEnd"/>
      <w:r w:rsidRPr="00A20246">
        <w:rPr>
          <w:shd w:val="clear" w:color="auto" w:fill="FFFFFF"/>
          <w:lang w:val="en-GB"/>
        </w:rPr>
        <w:t xml:space="preserve"> 2020). How can perceived consistency in marketing communications influence customer–brand relationship outcomes? </w:t>
      </w:r>
      <w:r w:rsidRPr="00A20246">
        <w:rPr>
          <w:i/>
          <w:iCs/>
          <w:shd w:val="clear" w:color="auto" w:fill="FFFFFF"/>
          <w:lang w:val="en-GB"/>
        </w:rPr>
        <w:t>European Management Journal</w:t>
      </w:r>
      <w:r w:rsidRPr="00A20246">
        <w:rPr>
          <w:shd w:val="clear" w:color="auto" w:fill="FFFFFF"/>
          <w:lang w:val="en-GB"/>
        </w:rPr>
        <w:t xml:space="preserve">, </w:t>
      </w:r>
      <w:r w:rsidRPr="00A20246">
        <w:rPr>
          <w:i/>
          <w:iCs/>
          <w:shd w:val="clear" w:color="auto" w:fill="FFFFFF"/>
          <w:lang w:val="en-GB"/>
        </w:rPr>
        <w:t>38</w:t>
      </w:r>
      <w:r w:rsidRPr="00A20246">
        <w:rPr>
          <w:shd w:val="clear" w:color="auto" w:fill="FFFFFF"/>
          <w:lang w:val="en-GB"/>
        </w:rPr>
        <w:t>(2), pp.335-343.</w:t>
      </w:r>
    </w:p>
    <w:p w14:paraId="450922D8" w14:textId="77777777" w:rsidR="00B9590B" w:rsidRPr="00A20246" w:rsidRDefault="00B9590B" w:rsidP="00F36664">
      <w:pPr>
        <w:spacing w:line="360" w:lineRule="auto"/>
        <w:jc w:val="both"/>
        <w:rPr>
          <w:rFonts w:ascii="Times New Roman" w:hAnsi="Times New Roman" w:cs="Times New Roman"/>
          <w:sz w:val="24"/>
          <w:szCs w:val="24"/>
          <w:lang w:val="en-GB"/>
        </w:rPr>
      </w:pPr>
      <w:r w:rsidRPr="00A20246">
        <w:rPr>
          <w:rFonts w:ascii="Times New Roman" w:hAnsi="Times New Roman" w:cs="Times New Roman"/>
          <w:sz w:val="24"/>
          <w:szCs w:val="24"/>
          <w:lang w:val="en-GB"/>
        </w:rPr>
        <w:t>statista.com (2022). “</w:t>
      </w:r>
      <w:r w:rsidRPr="00A20246">
        <w:rPr>
          <w:rFonts w:ascii="Times New Roman" w:hAnsi="Times New Roman" w:cs="Times New Roman"/>
          <w:i/>
          <w:sz w:val="24"/>
          <w:szCs w:val="24"/>
          <w:lang w:val="en-GB"/>
        </w:rPr>
        <w:t>Revenue distribution share of the Coca-Cola Company worldwide in 2021, by operating segment</w:t>
      </w:r>
      <w:r w:rsidRPr="00A20246">
        <w:rPr>
          <w:rFonts w:ascii="Times New Roman" w:hAnsi="Times New Roman" w:cs="Times New Roman"/>
          <w:sz w:val="24"/>
          <w:szCs w:val="24"/>
          <w:lang w:val="en-GB"/>
        </w:rPr>
        <w:t xml:space="preserve">” Available at: </w:t>
      </w:r>
      <w:hyperlink r:id="rId32" w:anchor=":~:text=In%202021%2C%20Coca%2DCola%20generated,decreased%20by%20roughly%20a%20third" w:history="1">
        <w:r w:rsidRPr="00A20246">
          <w:rPr>
            <w:rStyle w:val="Hyperlink"/>
            <w:rFonts w:ascii="Times New Roman" w:hAnsi="Times New Roman" w:cs="Times New Roman"/>
            <w:color w:val="auto"/>
            <w:sz w:val="24"/>
            <w:szCs w:val="24"/>
            <w:u w:val="none"/>
            <w:lang w:val="en-GB"/>
          </w:rPr>
          <w:t>https://www.statista.com/statistics/271136/coca-colas-revenue-distribution-worldwide-by-operating-segment/#:~:text=In%202021%2C%20Coca%2DCola%20generated,decreased%20by%20roughly%20a%20third</w:t>
        </w:r>
      </w:hyperlink>
      <w:r w:rsidRPr="00A20246">
        <w:rPr>
          <w:rFonts w:ascii="Times New Roman" w:hAnsi="Times New Roman" w:cs="Times New Roman"/>
          <w:sz w:val="24"/>
          <w:szCs w:val="24"/>
          <w:lang w:val="en-GB"/>
        </w:rPr>
        <w:t>. [Accessed on: 16/8/2022]</w:t>
      </w:r>
    </w:p>
    <w:p w14:paraId="0A8A8D97" w14:textId="77777777" w:rsidR="00B9590B" w:rsidRPr="00A20246" w:rsidRDefault="00B9590B" w:rsidP="00F36664">
      <w:pPr>
        <w:pStyle w:val="NormalWeb"/>
        <w:spacing w:before="0" w:beforeAutospacing="0" w:after="0" w:afterAutospacing="0" w:line="360" w:lineRule="auto"/>
        <w:jc w:val="both"/>
        <w:rPr>
          <w:lang w:val="en-GB"/>
        </w:rPr>
      </w:pPr>
      <w:r w:rsidRPr="00A20246">
        <w:rPr>
          <w:shd w:val="clear" w:color="auto" w:fill="FFFFFF"/>
          <w:lang w:val="en-GB"/>
        </w:rPr>
        <w:t xml:space="preserve">Tien, N.H., Vu, N.T. and Tien, N.V., 2019. The role of brand and brand management in creating business value case of Coca-Cola Vietnam. </w:t>
      </w:r>
      <w:r w:rsidRPr="00A20246">
        <w:rPr>
          <w:i/>
          <w:iCs/>
          <w:shd w:val="clear" w:color="auto" w:fill="FFFFFF"/>
          <w:lang w:val="en-GB"/>
        </w:rPr>
        <w:t>International Journal of Research in Marketing Management and Sales</w:t>
      </w:r>
      <w:r w:rsidRPr="00A20246">
        <w:rPr>
          <w:shd w:val="clear" w:color="auto" w:fill="FFFFFF"/>
          <w:lang w:val="en-GB"/>
        </w:rPr>
        <w:t xml:space="preserve">, </w:t>
      </w:r>
      <w:r w:rsidRPr="00A20246">
        <w:rPr>
          <w:i/>
          <w:iCs/>
          <w:shd w:val="clear" w:color="auto" w:fill="FFFFFF"/>
          <w:lang w:val="en-GB"/>
        </w:rPr>
        <w:t>1</w:t>
      </w:r>
      <w:r w:rsidRPr="00A20246">
        <w:rPr>
          <w:shd w:val="clear" w:color="auto" w:fill="FFFFFF"/>
          <w:lang w:val="en-GB"/>
        </w:rPr>
        <w:t>(2), pp.57-62.</w:t>
      </w:r>
    </w:p>
    <w:p w14:paraId="00669A86" w14:textId="023FFAE4" w:rsidR="00B9590B" w:rsidRPr="00A20246" w:rsidRDefault="00B92618" w:rsidP="00F36664">
      <w:pPr>
        <w:spacing w:line="360" w:lineRule="auto"/>
        <w:jc w:val="both"/>
        <w:rPr>
          <w:rFonts w:ascii="Times New Roman" w:hAnsi="Times New Roman" w:cs="Times New Roman"/>
          <w:sz w:val="24"/>
          <w:szCs w:val="24"/>
          <w:lang w:val="en-GB"/>
        </w:rPr>
      </w:pPr>
      <w:r>
        <w:rPr>
          <w:rFonts w:ascii="Times New Roman" w:hAnsi="Times New Roman" w:cs="Times New Roman"/>
          <w:sz w:val="24"/>
          <w:szCs w:val="24"/>
          <w:lang w:val="en-GB"/>
        </w:rPr>
        <w:t>Webber</w:t>
      </w:r>
      <w:r w:rsidR="00B9590B" w:rsidRPr="00A20246">
        <w:rPr>
          <w:rFonts w:ascii="Times New Roman" w:hAnsi="Times New Roman" w:cs="Times New Roman"/>
          <w:sz w:val="24"/>
          <w:szCs w:val="24"/>
          <w:lang w:val="en-GB"/>
        </w:rPr>
        <w:t>-nutrition.co.uk (2022). “</w:t>
      </w:r>
      <w:r w:rsidR="00B9590B" w:rsidRPr="00A20246">
        <w:rPr>
          <w:rFonts w:ascii="Times New Roman" w:hAnsi="Times New Roman" w:cs="Times New Roman"/>
          <w:i/>
          <w:sz w:val="24"/>
          <w:szCs w:val="24"/>
          <w:lang w:val="en-GB"/>
        </w:rPr>
        <w:t>Is Diet Coke Better Than Regular Coke?”</w:t>
      </w:r>
      <w:r w:rsidR="00B9590B" w:rsidRPr="00A20246">
        <w:rPr>
          <w:rFonts w:ascii="Times New Roman" w:hAnsi="Times New Roman" w:cs="Times New Roman"/>
          <w:sz w:val="24"/>
          <w:szCs w:val="24"/>
          <w:lang w:val="en-GB"/>
        </w:rPr>
        <w:t xml:space="preserve"> Available at: </w:t>
      </w:r>
      <w:hyperlink r:id="rId33" w:history="1">
        <w:r w:rsidR="00B9590B" w:rsidRPr="00A20246">
          <w:rPr>
            <w:rStyle w:val="Hyperlink"/>
            <w:rFonts w:ascii="Times New Roman" w:hAnsi="Times New Roman" w:cs="Times New Roman"/>
            <w:color w:val="auto"/>
            <w:sz w:val="24"/>
            <w:szCs w:val="24"/>
            <w:u w:val="none"/>
            <w:lang w:val="en-GB"/>
          </w:rPr>
          <w:t>https://webber-nutrition.co.uk/is-diet-coke-better-than-regular-coke/</w:t>
        </w:r>
      </w:hyperlink>
      <w:r w:rsidR="00B9590B" w:rsidRPr="00A20246">
        <w:rPr>
          <w:rFonts w:ascii="Times New Roman" w:hAnsi="Times New Roman" w:cs="Times New Roman"/>
          <w:sz w:val="24"/>
          <w:szCs w:val="24"/>
          <w:lang w:val="en-GB"/>
        </w:rPr>
        <w:t xml:space="preserve"> [Accessed on: 16/8/2022]</w:t>
      </w:r>
    </w:p>
    <w:p w14:paraId="7B42B0C9" w14:textId="77777777" w:rsidR="00B9590B" w:rsidRPr="00A20246" w:rsidRDefault="00B9590B" w:rsidP="00F36664">
      <w:pPr>
        <w:pStyle w:val="NormalWeb"/>
        <w:spacing w:before="0" w:beforeAutospacing="0" w:after="0" w:afterAutospacing="0" w:line="360" w:lineRule="auto"/>
        <w:jc w:val="both"/>
        <w:rPr>
          <w:shd w:val="clear" w:color="auto" w:fill="FFFFFF"/>
          <w:lang w:val="en-GB"/>
        </w:rPr>
      </w:pPr>
      <w:proofErr w:type="spellStart"/>
      <w:r w:rsidRPr="00A20246">
        <w:rPr>
          <w:shd w:val="clear" w:color="auto" w:fill="FFFFFF"/>
          <w:lang w:val="en-GB"/>
        </w:rPr>
        <w:t>Zavattaro</w:t>
      </w:r>
      <w:proofErr w:type="spellEnd"/>
      <w:r w:rsidRPr="00A20246">
        <w:rPr>
          <w:shd w:val="clear" w:color="auto" w:fill="FFFFFF"/>
          <w:lang w:val="en-GB"/>
        </w:rPr>
        <w:t xml:space="preserve">, S.M., Marland, A. and </w:t>
      </w:r>
      <w:proofErr w:type="spellStart"/>
      <w:r w:rsidRPr="00A20246">
        <w:rPr>
          <w:shd w:val="clear" w:color="auto" w:fill="FFFFFF"/>
          <w:lang w:val="en-GB"/>
        </w:rPr>
        <w:t>Eshuis</w:t>
      </w:r>
      <w:proofErr w:type="spellEnd"/>
      <w:r w:rsidRPr="00A20246">
        <w:rPr>
          <w:shd w:val="clear" w:color="auto" w:fill="FFFFFF"/>
          <w:lang w:val="en-GB"/>
        </w:rPr>
        <w:t xml:space="preserve">, </w:t>
      </w:r>
      <w:proofErr w:type="gramStart"/>
      <w:r w:rsidRPr="00A20246">
        <w:rPr>
          <w:shd w:val="clear" w:color="auto" w:fill="FFFFFF"/>
          <w:lang w:val="en-GB"/>
        </w:rPr>
        <w:t>J.,(</w:t>
      </w:r>
      <w:proofErr w:type="gramEnd"/>
      <w:r w:rsidRPr="00A20246">
        <w:rPr>
          <w:shd w:val="clear" w:color="auto" w:fill="FFFFFF"/>
          <w:lang w:val="en-GB"/>
        </w:rPr>
        <w:t xml:space="preserve"> 2021). Public branding and marketing: Theoretical and practical developments. Public Administration Review, 81(4), pp.728-730.</w:t>
      </w:r>
    </w:p>
    <w:p w14:paraId="23DFF593" w14:textId="77777777" w:rsidR="00D74C60" w:rsidRPr="00A20246" w:rsidRDefault="00D74C60" w:rsidP="00F36664">
      <w:pPr>
        <w:pStyle w:val="NormalWeb"/>
        <w:spacing w:before="0" w:beforeAutospacing="0" w:after="0" w:afterAutospacing="0" w:line="360" w:lineRule="auto"/>
        <w:rPr>
          <w:lang w:val="en-GB"/>
        </w:rPr>
      </w:pPr>
    </w:p>
    <w:sectPr w:rsidR="00D74C60" w:rsidRPr="00A20246" w:rsidSect="00B92618">
      <w:footerReference w:type="default" r:id="rId34"/>
      <w:pgSz w:w="11909" w:h="16834"/>
      <w:pgMar w:top="1440" w:right="1440" w:bottom="1440" w:left="1440" w:header="720" w:footer="720" w:gutter="0"/>
      <w:pgNumType w:start="0"/>
      <w:cols w:space="72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36E644F3" w14:textId="77777777" w:rsidR="00313ECA" w:rsidRDefault="00313ECA" w:rsidP="00983124">
      <w:pPr>
        <w:spacing w:line="240" w:lineRule="auto"/>
      </w:pPr>
      <w:r>
        <w:separator/>
      </w:r>
    </w:p>
  </w:endnote>
  <w:endnote w:type="continuationSeparator" w:id="0">
    <w:p w14:paraId="1F821171" w14:textId="77777777" w:rsidR="00313ECA" w:rsidRDefault="00313ECA" w:rsidP="00983124">
      <w:pPr>
        <w:spacing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Times New Roman">
    <w:panose1 w:val="02020603050405020304"/>
    <w:charset w:val="00"/>
    <w:family w:val="roman"/>
    <w:pitch w:val="variable"/>
    <w:sig w:usb0="E0002EFF" w:usb1="C000785B" w:usb2="00000009" w:usb3="00000000" w:csb0="000001FF" w:csb1="00000000"/>
  </w:font>
  <w:font w:name="Arial">
    <w:panose1 w:val="020B0604020202020204"/>
    <w:charset w:val="00"/>
    <w:family w:val="swiss"/>
    <w:pitch w:val="variable"/>
    <w:sig w:usb0="E0002EFF" w:usb1="C000785B" w:usb2="00000009" w:usb3="00000000" w:csb0="000001FF" w:csb1="00000000"/>
  </w:font>
  <w:font w:name="Tahoma">
    <w:panose1 w:val="020B0604030504040204"/>
    <w:charset w:val="00"/>
    <w:family w:val="swiss"/>
    <w:pitch w:val="variable"/>
    <w:sig w:usb0="E1002EFF" w:usb1="C000605B" w:usb2="00000029" w:usb3="00000000" w:csb0="000101FF" w:csb1="00000000"/>
  </w:font>
  <w:font w:name="Calibri">
    <w:panose1 w:val="020F0502020204030204"/>
    <w:charset w:val="00"/>
    <w:family w:val="swiss"/>
    <w:pitch w:val="variable"/>
    <w:sig w:usb0="E4002EFF" w:usb1="C000247B" w:usb2="00000009" w:usb3="00000000" w:csb0="000001FF" w:csb1="00000000"/>
  </w:font>
  <w:font w:name="Vrinda">
    <w:panose1 w:val="00000400000000000000"/>
    <w:charset w:val="00"/>
    <w:family w:val="swiss"/>
    <w:pitch w:val="variable"/>
    <w:sig w:usb0="00010003" w:usb1="00000000" w:usb2="00000000" w:usb3="00000000" w:csb0="00000001" w:csb1="00000000"/>
  </w:font>
  <w:font w:name="Cambria">
    <w:panose1 w:val="02040503050406030204"/>
    <w:charset w:val="00"/>
    <w:family w:val="roman"/>
    <w:pitch w:val="variable"/>
    <w:sig w:usb0="E00006FF" w:usb1="420024FF" w:usb2="02000000"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sdt>
    <w:sdtPr>
      <w:id w:val="9969188"/>
      <w:docPartObj>
        <w:docPartGallery w:val="Page Numbers (Bottom of Page)"/>
        <w:docPartUnique/>
      </w:docPartObj>
    </w:sdtPr>
    <w:sdtContent>
      <w:p w14:paraId="34D06A79" w14:textId="77777777" w:rsidR="005679E2" w:rsidRDefault="00983124">
        <w:pPr>
          <w:pStyle w:val="Footer"/>
          <w:jc w:val="right"/>
        </w:pPr>
        <w:r>
          <w:fldChar w:fldCharType="begin"/>
        </w:r>
        <w:r w:rsidR="00876137">
          <w:instrText xml:space="preserve"> PAGE   \* MERGEFORMAT </w:instrText>
        </w:r>
        <w:r>
          <w:fldChar w:fldCharType="separate"/>
        </w:r>
        <w:r w:rsidR="005C5D02">
          <w:rPr>
            <w:noProof/>
          </w:rPr>
          <w:t>3</w:t>
        </w:r>
        <w:r>
          <w:rPr>
            <w:noProof/>
          </w:rPr>
          <w:fldChar w:fldCharType="end"/>
        </w:r>
      </w:p>
    </w:sdtContent>
  </w:sdt>
  <w:p w14:paraId="3A91837E" w14:textId="77777777" w:rsidR="005679E2" w:rsidRDefault="005679E2">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1DD808FA" w14:textId="77777777" w:rsidR="00313ECA" w:rsidRDefault="00313ECA" w:rsidP="00983124">
      <w:pPr>
        <w:spacing w:line="240" w:lineRule="auto"/>
      </w:pPr>
      <w:r>
        <w:separator/>
      </w:r>
    </w:p>
  </w:footnote>
  <w:footnote w:type="continuationSeparator" w:id="0">
    <w:p w14:paraId="57638D9E" w14:textId="77777777" w:rsidR="00313ECA" w:rsidRDefault="00313ECA" w:rsidP="00983124">
      <w:pPr>
        <w:spacing w:line="240" w:lineRule="auto"/>
      </w:pPr>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068603AB"/>
    <w:multiLevelType w:val="multilevel"/>
    <w:tmpl w:val="E4ECCB12"/>
    <w:lvl w:ilvl="0">
      <w:start w:val="1"/>
      <w:numFmt w:val="bullet"/>
      <w:lvlText w:val="●"/>
      <w:lvlJc w:val="left"/>
      <w:pPr>
        <w:ind w:left="720" w:hanging="360"/>
      </w:pPr>
      <w:rPr>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abstractNum w:abstractNumId="1" w15:restartNumberingAfterBreak="0">
    <w:nsid w:val="121E37BE"/>
    <w:multiLevelType w:val="multilevel"/>
    <w:tmpl w:val="454250A6"/>
    <w:lvl w:ilvl="0">
      <w:start w:val="1"/>
      <w:numFmt w:val="bullet"/>
      <w:lvlText w:val="●"/>
      <w:lvlJc w:val="left"/>
      <w:pPr>
        <w:ind w:left="720" w:hanging="360"/>
      </w:pPr>
      <w:rPr>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abstractNum w:abstractNumId="2" w15:restartNumberingAfterBreak="0">
    <w:nsid w:val="311771B0"/>
    <w:multiLevelType w:val="multilevel"/>
    <w:tmpl w:val="95E4E522"/>
    <w:lvl w:ilvl="0">
      <w:start w:val="1"/>
      <w:numFmt w:val="bullet"/>
      <w:lvlText w:val="●"/>
      <w:lvlJc w:val="left"/>
      <w:pPr>
        <w:ind w:left="720" w:hanging="360"/>
      </w:pPr>
      <w:rPr>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abstractNum w:abstractNumId="3" w15:restartNumberingAfterBreak="0">
    <w:nsid w:val="33A02C9E"/>
    <w:multiLevelType w:val="multilevel"/>
    <w:tmpl w:val="135E41E0"/>
    <w:lvl w:ilvl="0">
      <w:start w:val="1"/>
      <w:numFmt w:val="bullet"/>
      <w:lvlText w:val="●"/>
      <w:lvlJc w:val="left"/>
      <w:pPr>
        <w:ind w:left="720" w:hanging="360"/>
      </w:pPr>
      <w:rPr>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abstractNum w:abstractNumId="4" w15:restartNumberingAfterBreak="0">
    <w:nsid w:val="371267C2"/>
    <w:multiLevelType w:val="multilevel"/>
    <w:tmpl w:val="9A44C48A"/>
    <w:lvl w:ilvl="0">
      <w:start w:val="1"/>
      <w:numFmt w:val="bullet"/>
      <w:lvlText w:val="●"/>
      <w:lvlJc w:val="left"/>
      <w:pPr>
        <w:ind w:left="720" w:hanging="360"/>
      </w:pPr>
      <w:rPr>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abstractNum w:abstractNumId="5" w15:restartNumberingAfterBreak="0">
    <w:nsid w:val="3A8B1B63"/>
    <w:multiLevelType w:val="multilevel"/>
    <w:tmpl w:val="B940619A"/>
    <w:lvl w:ilvl="0">
      <w:start w:val="1"/>
      <w:numFmt w:val="bullet"/>
      <w:lvlText w:val="●"/>
      <w:lvlJc w:val="left"/>
      <w:pPr>
        <w:ind w:left="720" w:hanging="360"/>
      </w:pPr>
      <w:rPr>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abstractNum w:abstractNumId="6" w15:restartNumberingAfterBreak="0">
    <w:nsid w:val="4E485E39"/>
    <w:multiLevelType w:val="multilevel"/>
    <w:tmpl w:val="DA06CE5E"/>
    <w:lvl w:ilvl="0">
      <w:start w:val="1"/>
      <w:numFmt w:val="bullet"/>
      <w:lvlText w:val="●"/>
      <w:lvlJc w:val="left"/>
      <w:pPr>
        <w:ind w:left="720" w:hanging="360"/>
      </w:pPr>
      <w:rPr>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abstractNum w:abstractNumId="7" w15:restartNumberingAfterBreak="0">
    <w:nsid w:val="61750911"/>
    <w:multiLevelType w:val="multilevel"/>
    <w:tmpl w:val="11125BF8"/>
    <w:lvl w:ilvl="0">
      <w:start w:val="1"/>
      <w:numFmt w:val="bullet"/>
      <w:lvlText w:val="●"/>
      <w:lvlJc w:val="left"/>
      <w:pPr>
        <w:ind w:left="720" w:hanging="360"/>
      </w:pPr>
      <w:rPr>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num w:numId="1" w16cid:durableId="502211486">
    <w:abstractNumId w:val="3"/>
  </w:num>
  <w:num w:numId="2" w16cid:durableId="982923566">
    <w:abstractNumId w:val="6"/>
  </w:num>
  <w:num w:numId="3" w16cid:durableId="1015614805">
    <w:abstractNumId w:val="2"/>
  </w:num>
  <w:num w:numId="4" w16cid:durableId="1458135591">
    <w:abstractNumId w:val="0"/>
  </w:num>
  <w:num w:numId="5" w16cid:durableId="625819138">
    <w:abstractNumId w:val="1"/>
  </w:num>
  <w:num w:numId="6" w16cid:durableId="992298627">
    <w:abstractNumId w:val="4"/>
  </w:num>
  <w:num w:numId="7" w16cid:durableId="518205828">
    <w:abstractNumId w:val="5"/>
  </w:num>
  <w:num w:numId="8" w16cid:durableId="1679774005">
    <w:abstractNumId w:val="7"/>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removePersonalInformation/>
  <w:removeDateAndTime/>
  <w:proofState w:spelling="clean" w:grammar="clean"/>
  <w:defaultTabStop w:val="720"/>
  <w:characterSpacingControl w:val="doNotCompress"/>
  <w:hdrShapeDefaults>
    <o:shapedefaults v:ext="edit" spidmax="2050"/>
  </w:hdrShapeDefaults>
  <w:footnotePr>
    <w:footnote w:id="-1"/>
    <w:footnote w:id="0"/>
  </w:footnotePr>
  <w:endnotePr>
    <w:endnote w:id="-1"/>
    <w:endnote w:id="0"/>
  </w:endnotePr>
  <w:compat>
    <w:compatSetting w:name="compatibilityMode" w:uri="http://schemas.microsoft.com/office/word" w:val="12"/>
    <w:compatSetting w:name="useWord2013TrackBottomHyphenation" w:uri="http://schemas.microsoft.com/office/word" w:val="1"/>
  </w:compat>
  <w:rsids>
    <w:rsidRoot w:val="006C321E"/>
    <w:rsid w:val="00026DEB"/>
    <w:rsid w:val="000A160D"/>
    <w:rsid w:val="000C488A"/>
    <w:rsid w:val="000D768F"/>
    <w:rsid w:val="000E031C"/>
    <w:rsid w:val="00124DDC"/>
    <w:rsid w:val="00141F26"/>
    <w:rsid w:val="00160B1E"/>
    <w:rsid w:val="001A0E0D"/>
    <w:rsid w:val="00252F01"/>
    <w:rsid w:val="00313ECA"/>
    <w:rsid w:val="00332FB6"/>
    <w:rsid w:val="003533C5"/>
    <w:rsid w:val="003C09DC"/>
    <w:rsid w:val="0040797A"/>
    <w:rsid w:val="0050392D"/>
    <w:rsid w:val="00504482"/>
    <w:rsid w:val="005679E2"/>
    <w:rsid w:val="005A66D3"/>
    <w:rsid w:val="005C15D6"/>
    <w:rsid w:val="005C5D02"/>
    <w:rsid w:val="006758A8"/>
    <w:rsid w:val="00684F08"/>
    <w:rsid w:val="006943C2"/>
    <w:rsid w:val="006C321E"/>
    <w:rsid w:val="00876137"/>
    <w:rsid w:val="009260F5"/>
    <w:rsid w:val="00983124"/>
    <w:rsid w:val="009B2C69"/>
    <w:rsid w:val="009E2EB9"/>
    <w:rsid w:val="00A20246"/>
    <w:rsid w:val="00A31A3D"/>
    <w:rsid w:val="00A625DC"/>
    <w:rsid w:val="00AF6B2B"/>
    <w:rsid w:val="00B41B4D"/>
    <w:rsid w:val="00B92618"/>
    <w:rsid w:val="00B9590B"/>
    <w:rsid w:val="00BC09D4"/>
    <w:rsid w:val="00BD67D8"/>
    <w:rsid w:val="00BF5E03"/>
    <w:rsid w:val="00C40215"/>
    <w:rsid w:val="00C739D3"/>
    <w:rsid w:val="00CB68B5"/>
    <w:rsid w:val="00D036D8"/>
    <w:rsid w:val="00D20339"/>
    <w:rsid w:val="00D23BC1"/>
    <w:rsid w:val="00D400D7"/>
    <w:rsid w:val="00D479A2"/>
    <w:rsid w:val="00D63D1B"/>
    <w:rsid w:val="00D74C60"/>
    <w:rsid w:val="00D821AF"/>
    <w:rsid w:val="00E405F3"/>
    <w:rsid w:val="00EE27DC"/>
    <w:rsid w:val="00F36664"/>
    <w:rsid w:val="00F711B7"/>
  </w:rsids>
  <m:mathPr>
    <m:mathFont m:val="Cambria Math"/>
    <m:brkBin m:val="before"/>
    <m:brkBinSub m:val="--"/>
    <m:smallFrac m:val="0"/>
    <m:dispDef/>
    <m:lMargin m:val="0"/>
    <m:rMargin m:val="0"/>
    <m:defJc m:val="centerGroup"/>
    <m:wrapIndent m:val="1440"/>
    <m:intLim m:val="subSup"/>
    <m:naryLim m:val="undOvr"/>
  </m:mathPr>
  <w:themeFontLang w:val="en-US" w:bidi="bn-IN"/>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31FBE629"/>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Arial" w:eastAsia="Arial" w:hAnsi="Arial" w:cs="Arial"/>
        <w:sz w:val="22"/>
        <w:szCs w:val="22"/>
        <w:lang w:val="en-US" w:eastAsia="en-US" w:bidi="ar-SA"/>
      </w:rPr>
    </w:rPrDefault>
    <w:pPrDefault>
      <w:pPr>
        <w:spacing w:line="276"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A31A3D"/>
  </w:style>
  <w:style w:type="paragraph" w:styleId="Heading1">
    <w:name w:val="heading 1"/>
    <w:basedOn w:val="Normal1"/>
    <w:next w:val="Normal1"/>
    <w:rsid w:val="00B41B4D"/>
    <w:pPr>
      <w:outlineLvl w:val="0"/>
    </w:pPr>
    <w:rPr>
      <w:rFonts w:eastAsia="Times New Roman" w:cs="Times New Roman"/>
      <w:b/>
      <w:szCs w:val="24"/>
    </w:rPr>
  </w:style>
  <w:style w:type="paragraph" w:styleId="Heading2">
    <w:name w:val="heading 2"/>
    <w:basedOn w:val="Normal1"/>
    <w:next w:val="Normal1"/>
    <w:rsid w:val="006C321E"/>
    <w:pPr>
      <w:keepNext/>
      <w:keepLines/>
      <w:spacing w:before="360" w:after="120"/>
      <w:outlineLvl w:val="1"/>
    </w:pPr>
    <w:rPr>
      <w:sz w:val="32"/>
      <w:szCs w:val="32"/>
    </w:rPr>
  </w:style>
  <w:style w:type="paragraph" w:styleId="Heading3">
    <w:name w:val="heading 3"/>
    <w:basedOn w:val="Normal1"/>
    <w:next w:val="Normal1"/>
    <w:rsid w:val="006C321E"/>
    <w:pPr>
      <w:keepNext/>
      <w:keepLines/>
      <w:spacing w:before="320" w:after="80"/>
      <w:outlineLvl w:val="2"/>
    </w:pPr>
    <w:rPr>
      <w:color w:val="434343"/>
      <w:sz w:val="28"/>
      <w:szCs w:val="28"/>
    </w:rPr>
  </w:style>
  <w:style w:type="paragraph" w:styleId="Heading4">
    <w:name w:val="heading 4"/>
    <w:basedOn w:val="Normal1"/>
    <w:next w:val="Normal1"/>
    <w:rsid w:val="006C321E"/>
    <w:pPr>
      <w:keepNext/>
      <w:keepLines/>
      <w:spacing w:before="280" w:after="80"/>
      <w:outlineLvl w:val="3"/>
    </w:pPr>
    <w:rPr>
      <w:color w:val="666666"/>
      <w:szCs w:val="24"/>
    </w:rPr>
  </w:style>
  <w:style w:type="paragraph" w:styleId="Heading5">
    <w:name w:val="heading 5"/>
    <w:basedOn w:val="Normal1"/>
    <w:next w:val="Normal1"/>
    <w:rsid w:val="006C321E"/>
    <w:pPr>
      <w:keepNext/>
      <w:keepLines/>
      <w:spacing w:before="240" w:after="80"/>
      <w:outlineLvl w:val="4"/>
    </w:pPr>
    <w:rPr>
      <w:color w:val="666666"/>
    </w:rPr>
  </w:style>
  <w:style w:type="paragraph" w:styleId="Heading6">
    <w:name w:val="heading 6"/>
    <w:basedOn w:val="Normal1"/>
    <w:next w:val="Normal1"/>
    <w:rsid w:val="006C321E"/>
    <w:pPr>
      <w:keepNext/>
      <w:keepLines/>
      <w:spacing w:before="240" w:after="80"/>
      <w:outlineLvl w:val="5"/>
    </w:pPr>
    <w:rPr>
      <w:i/>
      <w:color w:val="666666"/>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customStyle="1" w:styleId="Normal1">
    <w:name w:val="Normal1"/>
    <w:rsid w:val="009E2EB9"/>
    <w:pPr>
      <w:spacing w:line="360" w:lineRule="auto"/>
      <w:jc w:val="both"/>
    </w:pPr>
    <w:rPr>
      <w:rFonts w:ascii="Times New Roman" w:hAnsi="Times New Roman"/>
      <w:sz w:val="24"/>
    </w:rPr>
  </w:style>
  <w:style w:type="paragraph" w:styleId="Title">
    <w:name w:val="Title"/>
    <w:basedOn w:val="Normal1"/>
    <w:next w:val="Normal1"/>
    <w:rsid w:val="006C321E"/>
    <w:pPr>
      <w:keepNext/>
      <w:keepLines/>
      <w:spacing w:after="60"/>
    </w:pPr>
    <w:rPr>
      <w:sz w:val="52"/>
      <w:szCs w:val="52"/>
    </w:rPr>
  </w:style>
  <w:style w:type="paragraph" w:styleId="Subtitle">
    <w:name w:val="Subtitle"/>
    <w:basedOn w:val="Normal1"/>
    <w:next w:val="Normal1"/>
    <w:rsid w:val="006C321E"/>
    <w:pPr>
      <w:keepNext/>
      <w:keepLines/>
      <w:spacing w:after="320"/>
    </w:pPr>
    <w:rPr>
      <w:color w:val="666666"/>
      <w:sz w:val="30"/>
      <w:szCs w:val="30"/>
    </w:rPr>
  </w:style>
  <w:style w:type="table" w:customStyle="1" w:styleId="a">
    <w:name w:val="a"/>
    <w:basedOn w:val="TableNormal"/>
    <w:rsid w:val="006C321E"/>
    <w:tblPr>
      <w:tblStyleRowBandSize w:val="1"/>
      <w:tblStyleColBandSize w:val="1"/>
      <w:tblCellMar>
        <w:top w:w="100" w:type="dxa"/>
        <w:left w:w="100" w:type="dxa"/>
        <w:bottom w:w="100" w:type="dxa"/>
        <w:right w:w="100" w:type="dxa"/>
      </w:tblCellMar>
    </w:tblPr>
  </w:style>
  <w:style w:type="paragraph" w:styleId="CommentText">
    <w:name w:val="annotation text"/>
    <w:basedOn w:val="Normal"/>
    <w:link w:val="CommentTextChar"/>
    <w:uiPriority w:val="99"/>
    <w:semiHidden/>
    <w:unhideWhenUsed/>
    <w:rsid w:val="006C321E"/>
    <w:pPr>
      <w:spacing w:line="240" w:lineRule="auto"/>
    </w:pPr>
    <w:rPr>
      <w:sz w:val="20"/>
      <w:szCs w:val="20"/>
    </w:rPr>
  </w:style>
  <w:style w:type="character" w:customStyle="1" w:styleId="CommentTextChar">
    <w:name w:val="Comment Text Char"/>
    <w:basedOn w:val="DefaultParagraphFont"/>
    <w:link w:val="CommentText"/>
    <w:uiPriority w:val="99"/>
    <w:semiHidden/>
    <w:rsid w:val="006C321E"/>
    <w:rPr>
      <w:sz w:val="20"/>
      <w:szCs w:val="20"/>
    </w:rPr>
  </w:style>
  <w:style w:type="character" w:styleId="CommentReference">
    <w:name w:val="annotation reference"/>
    <w:basedOn w:val="DefaultParagraphFont"/>
    <w:uiPriority w:val="99"/>
    <w:semiHidden/>
    <w:unhideWhenUsed/>
    <w:rsid w:val="006C321E"/>
    <w:rPr>
      <w:sz w:val="16"/>
      <w:szCs w:val="16"/>
    </w:rPr>
  </w:style>
  <w:style w:type="paragraph" w:styleId="BalloonText">
    <w:name w:val="Balloon Text"/>
    <w:basedOn w:val="Normal"/>
    <w:link w:val="BalloonTextChar"/>
    <w:uiPriority w:val="99"/>
    <w:semiHidden/>
    <w:unhideWhenUsed/>
    <w:rsid w:val="00141F26"/>
    <w:pPr>
      <w:spacing w:line="240" w:lineRule="auto"/>
    </w:pPr>
    <w:rPr>
      <w:rFonts w:ascii="Tahoma" w:hAnsi="Tahoma" w:cs="Tahoma"/>
      <w:sz w:val="16"/>
      <w:szCs w:val="16"/>
    </w:rPr>
  </w:style>
  <w:style w:type="character" w:customStyle="1" w:styleId="BalloonTextChar">
    <w:name w:val="Balloon Text Char"/>
    <w:basedOn w:val="DefaultParagraphFont"/>
    <w:link w:val="BalloonText"/>
    <w:uiPriority w:val="99"/>
    <w:semiHidden/>
    <w:rsid w:val="00141F26"/>
    <w:rPr>
      <w:rFonts w:ascii="Tahoma" w:hAnsi="Tahoma" w:cs="Tahoma"/>
      <w:sz w:val="16"/>
      <w:szCs w:val="16"/>
    </w:rPr>
  </w:style>
  <w:style w:type="paragraph" w:styleId="Header">
    <w:name w:val="header"/>
    <w:basedOn w:val="Normal"/>
    <w:link w:val="HeaderChar"/>
    <w:uiPriority w:val="99"/>
    <w:unhideWhenUsed/>
    <w:rsid w:val="005679E2"/>
    <w:pPr>
      <w:tabs>
        <w:tab w:val="center" w:pos="4680"/>
        <w:tab w:val="right" w:pos="9360"/>
      </w:tabs>
      <w:spacing w:line="240" w:lineRule="auto"/>
    </w:pPr>
  </w:style>
  <w:style w:type="character" w:customStyle="1" w:styleId="HeaderChar">
    <w:name w:val="Header Char"/>
    <w:basedOn w:val="DefaultParagraphFont"/>
    <w:link w:val="Header"/>
    <w:uiPriority w:val="99"/>
    <w:rsid w:val="005679E2"/>
  </w:style>
  <w:style w:type="paragraph" w:styleId="Footer">
    <w:name w:val="footer"/>
    <w:basedOn w:val="Normal"/>
    <w:link w:val="FooterChar"/>
    <w:uiPriority w:val="99"/>
    <w:unhideWhenUsed/>
    <w:rsid w:val="005679E2"/>
    <w:pPr>
      <w:tabs>
        <w:tab w:val="center" w:pos="4680"/>
        <w:tab w:val="right" w:pos="9360"/>
      </w:tabs>
      <w:spacing w:line="240" w:lineRule="auto"/>
    </w:pPr>
  </w:style>
  <w:style w:type="character" w:customStyle="1" w:styleId="FooterChar">
    <w:name w:val="Footer Char"/>
    <w:basedOn w:val="DefaultParagraphFont"/>
    <w:link w:val="Footer"/>
    <w:uiPriority w:val="99"/>
    <w:rsid w:val="005679E2"/>
  </w:style>
  <w:style w:type="paragraph" w:styleId="TOCHeading">
    <w:name w:val="TOC Heading"/>
    <w:basedOn w:val="Heading1"/>
    <w:next w:val="Normal"/>
    <w:uiPriority w:val="39"/>
    <w:semiHidden/>
    <w:unhideWhenUsed/>
    <w:qFormat/>
    <w:rsid w:val="00B41B4D"/>
    <w:pPr>
      <w:keepNext/>
      <w:keepLines/>
      <w:spacing w:before="480" w:line="276" w:lineRule="auto"/>
      <w:outlineLvl w:val="9"/>
    </w:pPr>
    <w:rPr>
      <w:rFonts w:asciiTheme="majorHAnsi" w:eastAsiaTheme="majorEastAsia" w:hAnsiTheme="majorHAnsi" w:cstheme="majorBidi"/>
      <w:bCs/>
      <w:color w:val="365F91" w:themeColor="accent1" w:themeShade="BF"/>
      <w:sz w:val="28"/>
      <w:szCs w:val="28"/>
    </w:rPr>
  </w:style>
  <w:style w:type="paragraph" w:styleId="TOC1">
    <w:name w:val="toc 1"/>
    <w:basedOn w:val="Normal"/>
    <w:next w:val="Normal"/>
    <w:autoRedefine/>
    <w:uiPriority w:val="39"/>
    <w:unhideWhenUsed/>
    <w:rsid w:val="00B41B4D"/>
    <w:pPr>
      <w:spacing w:after="100"/>
    </w:pPr>
  </w:style>
  <w:style w:type="character" w:styleId="Hyperlink">
    <w:name w:val="Hyperlink"/>
    <w:basedOn w:val="DefaultParagraphFont"/>
    <w:uiPriority w:val="99"/>
    <w:unhideWhenUsed/>
    <w:rsid w:val="00B41B4D"/>
    <w:rPr>
      <w:color w:val="0000FF" w:themeColor="hyperlink"/>
      <w:u w:val="single"/>
    </w:rPr>
  </w:style>
  <w:style w:type="paragraph" w:styleId="NormalWeb">
    <w:name w:val="Normal (Web)"/>
    <w:basedOn w:val="Normal"/>
    <w:uiPriority w:val="99"/>
    <w:semiHidden/>
    <w:unhideWhenUsed/>
    <w:rsid w:val="00C40215"/>
    <w:pPr>
      <w:spacing w:before="100" w:beforeAutospacing="1" w:after="100" w:afterAutospacing="1" w:line="240" w:lineRule="auto"/>
    </w:pPr>
    <w:rPr>
      <w:rFonts w:ascii="Times New Roman" w:eastAsia="Times New Roman" w:hAnsi="Times New Roman" w:cs="Times New Roman"/>
      <w:sz w:val="24"/>
      <w:szCs w:val="24"/>
    </w:rPr>
  </w:style>
  <w:style w:type="character" w:styleId="UnresolvedMention">
    <w:name w:val="Unresolved Mention"/>
    <w:basedOn w:val="DefaultParagraphFont"/>
    <w:uiPriority w:val="99"/>
    <w:semiHidden/>
    <w:unhideWhenUsed/>
    <w:rsid w:val="00CB68B5"/>
    <w:rPr>
      <w:color w:val="605E5C"/>
      <w:shd w:val="clear" w:color="auto" w:fill="E1DFDD"/>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file>

<file path=word/_rels/document.xml.rels><?xml version="1.0" encoding="UTF-8" standalone="yes"?>
<Relationships xmlns="http://schemas.openxmlformats.org/package/2006/relationships"><Relationship Id="rId13" Type="http://schemas.openxmlformats.org/officeDocument/2006/relationships/image" Target="media/image3.png"/><Relationship Id="rId18" Type="http://schemas.openxmlformats.org/officeDocument/2006/relationships/hyperlink" Target="https://www.britannica.com/topic/The-Coca-Cola-Company" TargetMode="External"/><Relationship Id="rId26" Type="http://schemas.openxmlformats.org/officeDocument/2006/relationships/hyperlink" Target="https://www.linkedin.com/pulse/marketing-communication-models-abolfazl-keshavarzsaleh" TargetMode="External"/><Relationship Id="rId3" Type="http://schemas.openxmlformats.org/officeDocument/2006/relationships/styles" Target="styles.xml"/><Relationship Id="rId21" Type="http://schemas.openxmlformats.org/officeDocument/2006/relationships/hyperlink" Target="https://www.coca-cola/company.comcompany" TargetMode="External"/><Relationship Id="rId34" Type="http://schemas.openxmlformats.org/officeDocument/2006/relationships/footer" Target="footer1.xml"/><Relationship Id="rId7" Type="http://schemas.openxmlformats.org/officeDocument/2006/relationships/endnotes" Target="endnotes.xml"/><Relationship Id="rId12" Type="http://schemas.openxmlformats.org/officeDocument/2006/relationships/image" Target="media/image2.png"/><Relationship Id="rId17" Type="http://schemas.openxmlformats.org/officeDocument/2006/relationships/image" Target="media/image6.png"/><Relationship Id="rId25" Type="http://schemas.openxmlformats.org/officeDocument/2006/relationships/hyperlink" Target="https://www.indeed.com/career-advice/career-development/brand-equity-aaker-model" TargetMode="External"/><Relationship Id="rId33" Type="http://schemas.openxmlformats.org/officeDocument/2006/relationships/hyperlink" Target="https://webber-nutrition.co.uk/is-diet-coke-better-than-regular-coke/" TargetMode="External"/><Relationship Id="rId2" Type="http://schemas.openxmlformats.org/officeDocument/2006/relationships/numbering" Target="numbering.xml"/><Relationship Id="rId16" Type="http://schemas.openxmlformats.org/officeDocument/2006/relationships/image" Target="media/image5.png"/><Relationship Id="rId20" Type="http://schemas.openxmlformats.org/officeDocument/2006/relationships/hyperlink" Target="https://www.coca-colacompany.com/company" TargetMode="External"/><Relationship Id="rId29" Type="http://schemas.openxmlformats.org/officeDocument/2006/relationships/hyperlink" Target="https://newsmoor.com/communication-elements-9-components-of-basic-communication-proc" TargetMode="Externa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hyperlink" Target="https://pressbooks.bccampus.ca/professionalcomms/chapter/3-2-the-communication-process-communicatio" TargetMode="External"/><Relationship Id="rId24" Type="http://schemas.openxmlformats.org/officeDocument/2006/relationships/hyperlink" Target="https://www.forbes.com/sites/trevornace/2019/10/29/coca-cola-named-the-worlds-most-polluting-brand-in-plastic-waste-audit/" TargetMode="External"/><Relationship Id="rId32" Type="http://schemas.openxmlformats.org/officeDocument/2006/relationships/hyperlink" Target="https://www.statista.com/statistics/271136/coca-colas-revenue-distribution-worldwide-by-operating-segment/" TargetMode="External"/><Relationship Id="rId5" Type="http://schemas.openxmlformats.org/officeDocument/2006/relationships/webSettings" Target="webSettings.xml"/><Relationship Id="rId15" Type="http://schemas.openxmlformats.org/officeDocument/2006/relationships/hyperlink" Target="https://www.coca-colacompany.com/company" TargetMode="External"/><Relationship Id="rId23" Type="http://schemas.openxmlformats.org/officeDocument/2006/relationships/hyperlink" Target="https://finance.yahoo.com/news/brands-pepsi-company-owns-may-150000652.html" TargetMode="External"/><Relationship Id="rId28" Type="http://schemas.openxmlformats.org/officeDocument/2006/relationships/hyperlink" Target="marketing91.com%20(2022).%20Available%20at:%20https://www.marketing91.com/marketing-communication/" TargetMode="External"/><Relationship Id="rId36" Type="http://schemas.openxmlformats.org/officeDocument/2006/relationships/theme" Target="theme/theme1.xml"/><Relationship Id="rId10" Type="http://schemas.openxmlformats.org/officeDocument/2006/relationships/hyperlink" Target="https://www.marketing91.com/marketing-communication/" TargetMode="External"/><Relationship Id="rId19" Type="http://schemas.openxmlformats.org/officeDocument/2006/relationships/hyperlink" Target="https://www.businessnewsdaily.com/5446-porters-five-forces.html" TargetMode="External"/><Relationship Id="rId31" Type="http://schemas.openxmlformats.org/officeDocument/2006/relationships/hyperlink" Target="https://www.researchgate.net/figure/The-total-engagement-model_fig2_49513186" TargetMode="External"/><Relationship Id="rId4" Type="http://schemas.openxmlformats.org/officeDocument/2006/relationships/settings" Target="settings.xml"/><Relationship Id="rId9" Type="http://schemas.openxmlformats.org/officeDocument/2006/relationships/hyperlink" Target="https://companiesmarketcap.com/coca-cola/revenue/" TargetMode="External"/><Relationship Id="rId14" Type="http://schemas.openxmlformats.org/officeDocument/2006/relationships/image" Target="media/image4.png"/><Relationship Id="rId22" Type="http://schemas.openxmlformats.org/officeDocument/2006/relationships/hyperlink" Target="companiesmarketcap.com%20(2022).%20" TargetMode="External"/><Relationship Id="rId27" Type="http://schemas.openxmlformats.org/officeDocument/2006/relationships/hyperlink" Target="https://www.managementstudyhq.com/communication-process.html" TargetMode="External"/><Relationship Id="rId30" Type="http://schemas.openxmlformats.org/officeDocument/2006/relationships/hyperlink" Target="https://pressbooks.bccampus.ca/professionalcomms/chapter/3-2-the-communication-process-communicatio" TargetMode="External"/><Relationship Id="rId35" Type="http://schemas.openxmlformats.org/officeDocument/2006/relationships/fontTable" Target="fontTable.xml"/><Relationship Id="rId8" Type="http://schemas.openxmlformats.org/officeDocument/2006/relationships/image" Target="media/image1.pn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D6E8DB64-EE8A-46B6-B0C5-069341BFDEFD}">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0</TotalTime>
  <Pages>16</Pages>
  <Words>3992</Words>
  <Characters>22755</Characters>
  <Application>Microsoft Office Word</Application>
  <DocSecurity>0</DocSecurity>
  <Lines>189</Lines>
  <Paragraphs>53</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26694</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cp:lastModifiedBy/>
  <cp:revision>1</cp:revision>
  <dcterms:created xsi:type="dcterms:W3CDTF">2022-09-09T16:44:00Z</dcterms:created>
  <dcterms:modified xsi:type="dcterms:W3CDTF">2022-09-09T17:11:00Z</dcterms:modified>
</cp:coreProperties>
</file>