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B24E36" w14:textId="005ED4BE" w:rsidR="003F1606" w:rsidRPr="008C1780" w:rsidRDefault="003F1606" w:rsidP="00E90B16">
      <w:pPr>
        <w:spacing w:line="360" w:lineRule="auto"/>
        <w:rPr>
          <w:rFonts w:ascii="Arial" w:hAnsi="Arial" w:cs="Arial"/>
          <w:b/>
          <w:bCs/>
          <w:sz w:val="28"/>
          <w:szCs w:val="28"/>
        </w:rPr>
      </w:pPr>
      <w:r w:rsidRPr="008C1780">
        <w:rPr>
          <w:rFonts w:ascii="Arial" w:hAnsi="Arial" w:cs="Arial"/>
          <w:b/>
          <w:bCs/>
          <w:sz w:val="28"/>
          <w:szCs w:val="28"/>
        </w:rPr>
        <w:t xml:space="preserve">ASSIGNMENT TITLE: </w:t>
      </w:r>
      <w:r w:rsidR="00E90B16" w:rsidRPr="008C1780">
        <w:rPr>
          <w:rFonts w:ascii="Arial" w:hAnsi="Arial" w:cs="Arial"/>
          <w:b/>
          <w:bCs/>
          <w:sz w:val="28"/>
          <w:szCs w:val="28"/>
        </w:rPr>
        <w:t>Write a report of 2000 words, in which you apply recognised problem-solving tools and techniques to identify and propose solutions to a work-based problem, to include an evaluation of possible solutions. Discuss and agree with your lecture</w:t>
      </w:r>
      <w:r w:rsidR="00800F36" w:rsidRPr="008C1780">
        <w:rPr>
          <w:rFonts w:ascii="Arial" w:hAnsi="Arial" w:cs="Arial"/>
          <w:b/>
          <w:bCs/>
          <w:sz w:val="28"/>
          <w:szCs w:val="28"/>
        </w:rPr>
        <w:t>r a suitable problem to be solved which may be drawn from your current or past work experiences or an agreed situation.</w:t>
      </w:r>
    </w:p>
    <w:p w14:paraId="0A020B25" w14:textId="3EE05E62" w:rsidR="003F1606" w:rsidRPr="008C1780" w:rsidRDefault="003F1606" w:rsidP="003F1606">
      <w:pPr>
        <w:spacing w:line="360" w:lineRule="auto"/>
        <w:rPr>
          <w:rFonts w:ascii="Arial" w:hAnsi="Arial" w:cs="Arial"/>
          <w:b/>
          <w:bCs/>
          <w:sz w:val="28"/>
          <w:szCs w:val="28"/>
        </w:rPr>
      </w:pPr>
      <w:r w:rsidRPr="008C1780">
        <w:rPr>
          <w:rFonts w:ascii="Arial" w:hAnsi="Arial" w:cs="Arial"/>
          <w:b/>
          <w:bCs/>
          <w:sz w:val="28"/>
          <w:szCs w:val="28"/>
        </w:rPr>
        <w:t>MODULE TITLE: Pro</w:t>
      </w:r>
      <w:r w:rsidR="00E94F63" w:rsidRPr="008C1780">
        <w:rPr>
          <w:rFonts w:ascii="Arial" w:hAnsi="Arial" w:cs="Arial"/>
          <w:b/>
          <w:bCs/>
          <w:sz w:val="28"/>
          <w:szCs w:val="28"/>
        </w:rPr>
        <w:t>blem Solving and Decision Making</w:t>
      </w:r>
    </w:p>
    <w:p w14:paraId="0B7241E4" w14:textId="7E02712F" w:rsidR="003F1606" w:rsidRPr="008C1780" w:rsidRDefault="003F1606" w:rsidP="003F1606">
      <w:pPr>
        <w:spacing w:line="360" w:lineRule="auto"/>
        <w:rPr>
          <w:rFonts w:ascii="Arial" w:hAnsi="Arial" w:cs="Arial"/>
          <w:b/>
          <w:bCs/>
          <w:sz w:val="28"/>
          <w:szCs w:val="28"/>
        </w:rPr>
      </w:pPr>
      <w:r w:rsidRPr="008C1780">
        <w:rPr>
          <w:rFonts w:ascii="Arial" w:hAnsi="Arial" w:cs="Arial"/>
          <w:b/>
          <w:bCs/>
          <w:sz w:val="28"/>
          <w:szCs w:val="28"/>
        </w:rPr>
        <w:t>MODULE NUMBER: BMSW400</w:t>
      </w:r>
      <w:r w:rsidR="00003259" w:rsidRPr="008C1780">
        <w:rPr>
          <w:rFonts w:ascii="Arial" w:hAnsi="Arial" w:cs="Arial"/>
          <w:b/>
          <w:bCs/>
          <w:sz w:val="28"/>
          <w:szCs w:val="28"/>
        </w:rPr>
        <w:t>04</w:t>
      </w:r>
    </w:p>
    <w:p w14:paraId="39568B30" w14:textId="22BC0AB3" w:rsidR="003F1606" w:rsidRPr="008C1780" w:rsidRDefault="003F1606" w:rsidP="003F1606">
      <w:pPr>
        <w:spacing w:line="360" w:lineRule="auto"/>
        <w:rPr>
          <w:rFonts w:ascii="Arial" w:hAnsi="Arial" w:cs="Arial"/>
          <w:b/>
          <w:bCs/>
          <w:sz w:val="28"/>
          <w:szCs w:val="28"/>
        </w:rPr>
      </w:pPr>
      <w:r w:rsidRPr="008C1780">
        <w:rPr>
          <w:rFonts w:ascii="Arial" w:hAnsi="Arial" w:cs="Arial"/>
          <w:b/>
          <w:bCs/>
          <w:sz w:val="28"/>
          <w:szCs w:val="28"/>
        </w:rPr>
        <w:t xml:space="preserve">MODULE LEADER: </w:t>
      </w:r>
      <w:proofErr w:type="spellStart"/>
      <w:r w:rsidR="00434C97" w:rsidRPr="008C1780">
        <w:rPr>
          <w:rFonts w:ascii="Arial" w:hAnsi="Arial" w:cs="Arial"/>
          <w:b/>
          <w:bCs/>
          <w:sz w:val="28"/>
          <w:szCs w:val="28"/>
        </w:rPr>
        <w:t>Balendran</w:t>
      </w:r>
      <w:proofErr w:type="spellEnd"/>
      <w:r w:rsidR="00434C97" w:rsidRPr="008C1780">
        <w:rPr>
          <w:rFonts w:ascii="Arial" w:hAnsi="Arial" w:cs="Arial"/>
          <w:b/>
          <w:bCs/>
          <w:sz w:val="28"/>
          <w:szCs w:val="28"/>
        </w:rPr>
        <w:t xml:space="preserve"> Kandasamy</w:t>
      </w:r>
    </w:p>
    <w:p w14:paraId="48269597" w14:textId="657CAD80" w:rsidR="003F1606" w:rsidRPr="008C1780" w:rsidRDefault="003F1606" w:rsidP="003F1606">
      <w:pPr>
        <w:spacing w:line="360" w:lineRule="auto"/>
        <w:rPr>
          <w:rFonts w:ascii="Arial" w:hAnsi="Arial" w:cs="Arial"/>
          <w:b/>
          <w:bCs/>
          <w:sz w:val="28"/>
          <w:szCs w:val="28"/>
        </w:rPr>
      </w:pPr>
      <w:r w:rsidRPr="008C1780">
        <w:rPr>
          <w:rFonts w:ascii="Arial" w:hAnsi="Arial" w:cs="Arial"/>
          <w:b/>
          <w:bCs/>
          <w:sz w:val="28"/>
          <w:szCs w:val="28"/>
        </w:rPr>
        <w:t>INTERNAL VERIFIER: S</w:t>
      </w:r>
      <w:r w:rsidR="00434C97" w:rsidRPr="008C1780">
        <w:rPr>
          <w:rFonts w:ascii="Arial" w:hAnsi="Arial" w:cs="Arial"/>
          <w:b/>
          <w:bCs/>
          <w:sz w:val="28"/>
          <w:szCs w:val="28"/>
        </w:rPr>
        <w:t>y</w:t>
      </w:r>
      <w:r w:rsidRPr="008C1780">
        <w:rPr>
          <w:rFonts w:ascii="Arial" w:hAnsi="Arial" w:cs="Arial"/>
          <w:b/>
          <w:bCs/>
          <w:sz w:val="28"/>
          <w:szCs w:val="28"/>
        </w:rPr>
        <w:t>lvia Hoffmann</w:t>
      </w:r>
    </w:p>
    <w:p w14:paraId="0B45A3F1" w14:textId="77777777" w:rsidR="003F1606" w:rsidRPr="008C1780" w:rsidRDefault="003F1606" w:rsidP="003F1606">
      <w:pPr>
        <w:spacing w:line="360" w:lineRule="auto"/>
        <w:rPr>
          <w:rFonts w:ascii="Arial" w:hAnsi="Arial" w:cs="Arial"/>
          <w:b/>
          <w:bCs/>
          <w:sz w:val="28"/>
          <w:szCs w:val="28"/>
        </w:rPr>
      </w:pPr>
      <w:r w:rsidRPr="008C1780">
        <w:rPr>
          <w:rFonts w:ascii="Arial" w:hAnsi="Arial" w:cs="Arial"/>
          <w:b/>
          <w:bCs/>
          <w:sz w:val="28"/>
          <w:szCs w:val="28"/>
        </w:rPr>
        <w:t>STUDENT ID: 2028899</w:t>
      </w:r>
    </w:p>
    <w:p w14:paraId="09AEFF1D" w14:textId="77777777" w:rsidR="003F1606" w:rsidRPr="008C1780" w:rsidRDefault="003F1606" w:rsidP="003F1606">
      <w:pPr>
        <w:spacing w:line="360" w:lineRule="auto"/>
        <w:rPr>
          <w:rFonts w:ascii="Arial" w:hAnsi="Arial" w:cs="Arial"/>
          <w:b/>
          <w:bCs/>
          <w:sz w:val="28"/>
          <w:szCs w:val="28"/>
        </w:rPr>
      </w:pPr>
      <w:r w:rsidRPr="008C1780">
        <w:rPr>
          <w:rFonts w:ascii="Arial" w:hAnsi="Arial" w:cs="Arial"/>
          <w:b/>
          <w:bCs/>
          <w:sz w:val="28"/>
          <w:szCs w:val="28"/>
        </w:rPr>
        <w:t xml:space="preserve">STUDENT NAME: Davide </w:t>
      </w:r>
      <w:proofErr w:type="spellStart"/>
      <w:r w:rsidRPr="008C1780">
        <w:rPr>
          <w:rFonts w:ascii="Arial" w:hAnsi="Arial" w:cs="Arial"/>
          <w:b/>
          <w:bCs/>
          <w:sz w:val="28"/>
          <w:szCs w:val="28"/>
        </w:rPr>
        <w:t>Sciortino</w:t>
      </w:r>
      <w:proofErr w:type="spellEnd"/>
    </w:p>
    <w:p w14:paraId="197DB59B" w14:textId="5E38E3C5" w:rsidR="003F1606" w:rsidRPr="008C1780" w:rsidRDefault="003F1606" w:rsidP="003F1606">
      <w:pPr>
        <w:spacing w:line="360" w:lineRule="auto"/>
        <w:rPr>
          <w:rFonts w:ascii="Arial" w:hAnsi="Arial" w:cs="Arial"/>
          <w:b/>
          <w:bCs/>
          <w:sz w:val="28"/>
          <w:szCs w:val="28"/>
        </w:rPr>
      </w:pPr>
      <w:r w:rsidRPr="008C1780">
        <w:rPr>
          <w:rFonts w:ascii="Arial" w:hAnsi="Arial" w:cs="Arial"/>
          <w:b/>
          <w:bCs/>
          <w:sz w:val="28"/>
          <w:szCs w:val="28"/>
        </w:rPr>
        <w:t>WORD COUNT: 21</w:t>
      </w:r>
      <w:r w:rsidR="00D3090A">
        <w:rPr>
          <w:rFonts w:ascii="Arial" w:hAnsi="Arial" w:cs="Arial"/>
          <w:b/>
          <w:bCs/>
          <w:sz w:val="28"/>
          <w:szCs w:val="28"/>
        </w:rPr>
        <w:t>87</w:t>
      </w:r>
    </w:p>
    <w:p w14:paraId="06ACCC63" w14:textId="00703BA1" w:rsidR="003F1606" w:rsidRPr="008C1780" w:rsidRDefault="003F1606" w:rsidP="003F1606">
      <w:pPr>
        <w:spacing w:line="360" w:lineRule="auto"/>
        <w:rPr>
          <w:rFonts w:ascii="Arial" w:hAnsi="Arial" w:cs="Arial"/>
          <w:b/>
          <w:bCs/>
          <w:sz w:val="28"/>
          <w:szCs w:val="28"/>
        </w:rPr>
      </w:pPr>
      <w:r w:rsidRPr="008C1780">
        <w:rPr>
          <w:rFonts w:ascii="Arial" w:hAnsi="Arial" w:cs="Arial"/>
          <w:b/>
          <w:bCs/>
          <w:sz w:val="28"/>
          <w:szCs w:val="28"/>
        </w:rPr>
        <w:t xml:space="preserve">ASSIGNMENT DEADLINE: </w:t>
      </w:r>
      <w:r w:rsidR="00872D08" w:rsidRPr="008C1780">
        <w:rPr>
          <w:rFonts w:ascii="Arial" w:hAnsi="Arial" w:cs="Arial"/>
          <w:b/>
          <w:bCs/>
          <w:sz w:val="28"/>
          <w:szCs w:val="28"/>
        </w:rPr>
        <w:t>4</w:t>
      </w:r>
      <w:r w:rsidR="00872D08" w:rsidRPr="008C1780">
        <w:rPr>
          <w:rFonts w:ascii="Arial" w:hAnsi="Arial" w:cs="Arial"/>
          <w:b/>
          <w:bCs/>
          <w:sz w:val="28"/>
          <w:szCs w:val="28"/>
          <w:vertAlign w:val="superscript"/>
        </w:rPr>
        <w:t>th</w:t>
      </w:r>
      <w:r w:rsidR="00872D08" w:rsidRPr="008C1780">
        <w:rPr>
          <w:rFonts w:ascii="Arial" w:hAnsi="Arial" w:cs="Arial"/>
          <w:b/>
          <w:bCs/>
          <w:sz w:val="28"/>
          <w:szCs w:val="28"/>
        </w:rPr>
        <w:t xml:space="preserve"> January 2023</w:t>
      </w:r>
    </w:p>
    <w:p w14:paraId="40B5C7D5" w14:textId="0850A745" w:rsidR="003F1606" w:rsidRPr="008C1780" w:rsidRDefault="003F1606" w:rsidP="003F1606">
      <w:pPr>
        <w:spacing w:line="360" w:lineRule="auto"/>
        <w:rPr>
          <w:rFonts w:ascii="Arial" w:hAnsi="Arial" w:cs="Arial"/>
          <w:b/>
          <w:bCs/>
          <w:sz w:val="28"/>
          <w:szCs w:val="28"/>
        </w:rPr>
      </w:pPr>
      <w:r w:rsidRPr="008C1780">
        <w:rPr>
          <w:rFonts w:ascii="Arial" w:hAnsi="Arial" w:cs="Arial"/>
          <w:b/>
          <w:bCs/>
          <w:sz w:val="28"/>
          <w:szCs w:val="28"/>
        </w:rPr>
        <w:t xml:space="preserve">SUBMISSION DATE: </w:t>
      </w:r>
      <w:r w:rsidR="00C92582">
        <w:rPr>
          <w:rFonts w:ascii="Arial" w:hAnsi="Arial" w:cs="Arial"/>
          <w:b/>
          <w:bCs/>
          <w:sz w:val="28"/>
          <w:szCs w:val="28"/>
        </w:rPr>
        <w:t>4</w:t>
      </w:r>
      <w:r w:rsidR="00C92582" w:rsidRPr="00C92582">
        <w:rPr>
          <w:rFonts w:ascii="Arial" w:hAnsi="Arial" w:cs="Arial"/>
          <w:b/>
          <w:bCs/>
          <w:sz w:val="28"/>
          <w:szCs w:val="28"/>
          <w:vertAlign w:val="superscript"/>
        </w:rPr>
        <w:t>th</w:t>
      </w:r>
      <w:r w:rsidR="00C92582">
        <w:rPr>
          <w:rFonts w:ascii="Arial" w:hAnsi="Arial" w:cs="Arial"/>
          <w:b/>
          <w:bCs/>
          <w:sz w:val="28"/>
          <w:szCs w:val="28"/>
        </w:rPr>
        <w:t xml:space="preserve"> January</w:t>
      </w:r>
      <w:r w:rsidRPr="008C1780">
        <w:rPr>
          <w:rFonts w:ascii="Arial" w:hAnsi="Arial" w:cs="Arial"/>
          <w:b/>
          <w:bCs/>
          <w:sz w:val="28"/>
          <w:szCs w:val="28"/>
        </w:rPr>
        <w:t xml:space="preserve"> 202</w:t>
      </w:r>
      <w:r w:rsidR="00C92582">
        <w:rPr>
          <w:rFonts w:ascii="Arial" w:hAnsi="Arial" w:cs="Arial"/>
          <w:b/>
          <w:bCs/>
          <w:sz w:val="28"/>
          <w:szCs w:val="28"/>
        </w:rPr>
        <w:t>3</w:t>
      </w:r>
    </w:p>
    <w:p w14:paraId="188C04ED" w14:textId="77777777" w:rsidR="003F1606" w:rsidRDefault="003F1606" w:rsidP="00F93F0C">
      <w:pPr>
        <w:spacing w:line="360" w:lineRule="auto"/>
        <w:rPr>
          <w:rFonts w:ascii="Arial" w:hAnsi="Arial" w:cs="Arial"/>
          <w:b/>
          <w:bCs/>
        </w:rPr>
      </w:pPr>
    </w:p>
    <w:p w14:paraId="48826C3C" w14:textId="77777777" w:rsidR="003F1606" w:rsidRDefault="003F1606" w:rsidP="00F93F0C">
      <w:pPr>
        <w:spacing w:line="360" w:lineRule="auto"/>
        <w:rPr>
          <w:rFonts w:ascii="Arial" w:hAnsi="Arial" w:cs="Arial"/>
          <w:b/>
          <w:bCs/>
        </w:rPr>
      </w:pPr>
    </w:p>
    <w:p w14:paraId="79ABA235" w14:textId="77777777" w:rsidR="003F1606" w:rsidRDefault="003F1606" w:rsidP="00F93F0C">
      <w:pPr>
        <w:spacing w:line="360" w:lineRule="auto"/>
        <w:rPr>
          <w:rFonts w:ascii="Arial" w:hAnsi="Arial" w:cs="Arial"/>
          <w:b/>
          <w:bCs/>
        </w:rPr>
      </w:pPr>
    </w:p>
    <w:p w14:paraId="27105988" w14:textId="77777777" w:rsidR="003F1606" w:rsidRDefault="003F1606" w:rsidP="00F93F0C">
      <w:pPr>
        <w:spacing w:line="360" w:lineRule="auto"/>
        <w:rPr>
          <w:rFonts w:ascii="Arial" w:hAnsi="Arial" w:cs="Arial"/>
          <w:b/>
          <w:bCs/>
        </w:rPr>
      </w:pPr>
    </w:p>
    <w:p w14:paraId="04486E2F" w14:textId="77777777" w:rsidR="003F1606" w:rsidRDefault="003F1606" w:rsidP="00F93F0C">
      <w:pPr>
        <w:spacing w:line="360" w:lineRule="auto"/>
        <w:rPr>
          <w:rFonts w:ascii="Arial" w:hAnsi="Arial" w:cs="Arial"/>
          <w:b/>
          <w:bCs/>
        </w:rPr>
      </w:pPr>
    </w:p>
    <w:p w14:paraId="44C4D75B" w14:textId="77777777" w:rsidR="003F1606" w:rsidRDefault="003F1606" w:rsidP="00F93F0C">
      <w:pPr>
        <w:spacing w:line="360" w:lineRule="auto"/>
        <w:rPr>
          <w:rFonts w:ascii="Arial" w:hAnsi="Arial" w:cs="Arial"/>
          <w:b/>
          <w:bCs/>
        </w:rPr>
      </w:pPr>
    </w:p>
    <w:p w14:paraId="1C364776" w14:textId="77777777" w:rsidR="003F1606" w:rsidRDefault="003F1606" w:rsidP="00F93F0C">
      <w:pPr>
        <w:spacing w:line="360" w:lineRule="auto"/>
        <w:rPr>
          <w:rFonts w:ascii="Arial" w:hAnsi="Arial" w:cs="Arial"/>
          <w:b/>
          <w:bCs/>
        </w:rPr>
      </w:pPr>
    </w:p>
    <w:p w14:paraId="2D980E06" w14:textId="77777777" w:rsidR="003F1606" w:rsidRDefault="003F1606" w:rsidP="00F93F0C">
      <w:pPr>
        <w:spacing w:line="360" w:lineRule="auto"/>
        <w:rPr>
          <w:rFonts w:ascii="Arial" w:hAnsi="Arial" w:cs="Arial"/>
          <w:b/>
          <w:bCs/>
        </w:rPr>
      </w:pPr>
    </w:p>
    <w:p w14:paraId="3F8CE45C" w14:textId="77777777" w:rsidR="00872D08" w:rsidRDefault="00872D08" w:rsidP="00F93F0C">
      <w:pPr>
        <w:spacing w:line="360" w:lineRule="auto"/>
        <w:rPr>
          <w:rFonts w:ascii="Arial" w:hAnsi="Arial" w:cs="Arial"/>
          <w:b/>
          <w:bCs/>
        </w:rPr>
      </w:pPr>
    </w:p>
    <w:sdt>
      <w:sdtPr>
        <w:rPr>
          <w:rFonts w:ascii="Arial" w:eastAsiaTheme="minorHAnsi" w:hAnsi="Arial" w:cs="Arial"/>
          <w:color w:val="auto"/>
          <w:sz w:val="22"/>
          <w:szCs w:val="22"/>
          <w:lang w:val="en-GB"/>
        </w:rPr>
        <w:id w:val="-269541746"/>
        <w:docPartObj>
          <w:docPartGallery w:val="Table of Contents"/>
          <w:docPartUnique/>
        </w:docPartObj>
      </w:sdtPr>
      <w:sdtEndPr>
        <w:rPr>
          <w:b/>
          <w:bCs/>
          <w:noProof/>
        </w:rPr>
      </w:sdtEndPr>
      <w:sdtContent>
        <w:p w14:paraId="1BC2C012" w14:textId="77777777" w:rsidR="00A85008" w:rsidRPr="00AC2D0D" w:rsidRDefault="00A85008" w:rsidP="00AC2D0D">
          <w:pPr>
            <w:pStyle w:val="TOCHeading"/>
            <w:spacing w:line="360" w:lineRule="auto"/>
            <w:rPr>
              <w:rFonts w:ascii="Arial" w:hAnsi="Arial" w:cs="Arial"/>
              <w:sz w:val="22"/>
              <w:szCs w:val="22"/>
            </w:rPr>
          </w:pPr>
        </w:p>
        <w:p w14:paraId="0CBA15E5" w14:textId="77777777" w:rsidR="00A85008" w:rsidRPr="00AC2D0D" w:rsidRDefault="00A85008" w:rsidP="00AC2D0D">
          <w:pPr>
            <w:pStyle w:val="TOCHeading"/>
            <w:spacing w:line="360" w:lineRule="auto"/>
            <w:rPr>
              <w:rFonts w:ascii="Arial" w:hAnsi="Arial" w:cs="Arial"/>
              <w:sz w:val="22"/>
              <w:szCs w:val="22"/>
            </w:rPr>
          </w:pPr>
        </w:p>
        <w:p w14:paraId="022BEEC0" w14:textId="77777777" w:rsidR="00A85008" w:rsidRPr="00AC2D0D" w:rsidRDefault="00A85008" w:rsidP="00AC2D0D">
          <w:pPr>
            <w:pStyle w:val="TOCHeading"/>
            <w:spacing w:line="360" w:lineRule="auto"/>
            <w:rPr>
              <w:rFonts w:ascii="Arial" w:hAnsi="Arial" w:cs="Arial"/>
              <w:sz w:val="22"/>
              <w:szCs w:val="22"/>
            </w:rPr>
          </w:pPr>
        </w:p>
        <w:p w14:paraId="03912B45" w14:textId="59E6B148" w:rsidR="0022783D" w:rsidRPr="00AC2D0D" w:rsidRDefault="0022783D" w:rsidP="00AC2D0D">
          <w:pPr>
            <w:pStyle w:val="TOCHeading"/>
            <w:spacing w:line="360" w:lineRule="auto"/>
            <w:rPr>
              <w:rFonts w:ascii="Arial" w:hAnsi="Arial" w:cs="Arial"/>
              <w:sz w:val="22"/>
              <w:szCs w:val="22"/>
            </w:rPr>
          </w:pPr>
          <w:r w:rsidRPr="00AC2D0D">
            <w:rPr>
              <w:rFonts w:ascii="Arial" w:hAnsi="Arial" w:cs="Arial"/>
              <w:sz w:val="22"/>
              <w:szCs w:val="22"/>
            </w:rPr>
            <w:t>Contents</w:t>
          </w:r>
        </w:p>
        <w:p w14:paraId="3C1F9510" w14:textId="77777777" w:rsidR="00F26ADE" w:rsidRPr="00AC2D0D" w:rsidRDefault="00F26ADE" w:rsidP="00AC2D0D">
          <w:pPr>
            <w:spacing w:line="360" w:lineRule="auto"/>
            <w:rPr>
              <w:rFonts w:ascii="Arial" w:hAnsi="Arial" w:cs="Arial"/>
            </w:rPr>
          </w:pPr>
          <w:r w:rsidRPr="00AC2D0D">
            <w:rPr>
              <w:rFonts w:ascii="Arial" w:hAnsi="Arial" w:cs="Arial"/>
            </w:rPr>
            <w:t>Introduction………………………………………………………………………………………….3</w:t>
          </w:r>
        </w:p>
        <w:p w14:paraId="25A70B37" w14:textId="3A311709" w:rsidR="00F26ADE" w:rsidRPr="00AC2D0D" w:rsidRDefault="00F26ADE" w:rsidP="00AC2D0D">
          <w:pPr>
            <w:spacing w:line="360" w:lineRule="auto"/>
            <w:rPr>
              <w:rFonts w:ascii="Arial" w:hAnsi="Arial" w:cs="Arial"/>
            </w:rPr>
          </w:pPr>
          <w:r w:rsidRPr="00AC2D0D">
            <w:rPr>
              <w:rFonts w:ascii="Arial" w:hAnsi="Arial" w:cs="Arial"/>
            </w:rPr>
            <w:t>Root cause Analysis (RCA)……………………………………………………………………</w:t>
          </w:r>
          <w:proofErr w:type="gramStart"/>
          <w:r w:rsidR="001A7B77">
            <w:rPr>
              <w:rFonts w:ascii="Arial" w:hAnsi="Arial" w:cs="Arial"/>
            </w:rPr>
            <w:t>…..</w:t>
          </w:r>
          <w:proofErr w:type="gramEnd"/>
          <w:r w:rsidR="001A7B77">
            <w:rPr>
              <w:rFonts w:ascii="Arial" w:hAnsi="Arial" w:cs="Arial"/>
            </w:rPr>
            <w:t>4</w:t>
          </w:r>
        </w:p>
        <w:p w14:paraId="67286C4C" w14:textId="7939A7BE" w:rsidR="00932020" w:rsidRPr="00AC2D0D" w:rsidRDefault="00932020" w:rsidP="00AC2D0D">
          <w:pPr>
            <w:pStyle w:val="ListParagraph"/>
            <w:numPr>
              <w:ilvl w:val="0"/>
              <w:numId w:val="2"/>
            </w:numPr>
            <w:spacing w:line="360" w:lineRule="auto"/>
            <w:rPr>
              <w:rFonts w:ascii="Arial" w:hAnsi="Arial" w:cs="Arial"/>
            </w:rPr>
          </w:pPr>
          <w:r w:rsidRPr="00AC2D0D">
            <w:rPr>
              <w:rFonts w:ascii="Arial" w:hAnsi="Arial" w:cs="Arial"/>
            </w:rPr>
            <w:t>Fishbone diagram</w:t>
          </w:r>
          <w:r w:rsidR="0013295D">
            <w:rPr>
              <w:rFonts w:ascii="Arial" w:hAnsi="Arial" w:cs="Arial"/>
            </w:rPr>
            <w:t>………………………………………………………………………</w:t>
          </w:r>
          <w:proofErr w:type="gramStart"/>
          <w:r w:rsidR="0097545B">
            <w:rPr>
              <w:rFonts w:ascii="Arial" w:hAnsi="Arial" w:cs="Arial"/>
            </w:rPr>
            <w:t>…..</w:t>
          </w:r>
          <w:proofErr w:type="gramEnd"/>
          <w:r w:rsidR="0097545B">
            <w:rPr>
              <w:rFonts w:ascii="Arial" w:hAnsi="Arial" w:cs="Arial"/>
            </w:rPr>
            <w:t>5</w:t>
          </w:r>
        </w:p>
        <w:p w14:paraId="085EC5C0" w14:textId="08FD0C98" w:rsidR="00932020" w:rsidRPr="00AC2D0D" w:rsidRDefault="00932020" w:rsidP="00AC2D0D">
          <w:pPr>
            <w:pStyle w:val="ListParagraph"/>
            <w:numPr>
              <w:ilvl w:val="0"/>
              <w:numId w:val="2"/>
            </w:numPr>
            <w:spacing w:line="360" w:lineRule="auto"/>
            <w:rPr>
              <w:rFonts w:ascii="Arial" w:hAnsi="Arial" w:cs="Arial"/>
            </w:rPr>
          </w:pPr>
          <w:r w:rsidRPr="00AC2D0D">
            <w:rPr>
              <w:rFonts w:ascii="Arial" w:hAnsi="Arial" w:cs="Arial"/>
            </w:rPr>
            <w:t>PESTLE analysis</w:t>
          </w:r>
          <w:r w:rsidR="0097545B">
            <w:rPr>
              <w:rFonts w:ascii="Arial" w:hAnsi="Arial" w:cs="Arial"/>
            </w:rPr>
            <w:t>……………………………………………………………………………6</w:t>
          </w:r>
        </w:p>
        <w:p w14:paraId="04C7C148" w14:textId="52CF853F" w:rsidR="00956D01" w:rsidRPr="00AC2D0D" w:rsidRDefault="00956D01" w:rsidP="00AC2D0D">
          <w:pPr>
            <w:spacing w:line="360" w:lineRule="auto"/>
            <w:rPr>
              <w:rFonts w:ascii="Arial" w:hAnsi="Arial" w:cs="Arial"/>
            </w:rPr>
          </w:pPr>
          <w:r w:rsidRPr="00AC2D0D">
            <w:rPr>
              <w:rFonts w:ascii="Arial" w:hAnsi="Arial" w:cs="Arial"/>
            </w:rPr>
            <w:t>Solutions</w:t>
          </w:r>
          <w:r w:rsidR="00D7096E" w:rsidRPr="00AC2D0D">
            <w:rPr>
              <w:rFonts w:ascii="Arial" w:hAnsi="Arial" w:cs="Arial"/>
            </w:rPr>
            <w:t>………………………………………………………………………………………………</w:t>
          </w:r>
          <w:r w:rsidR="0097545B">
            <w:rPr>
              <w:rFonts w:ascii="Arial" w:hAnsi="Arial" w:cs="Arial"/>
            </w:rPr>
            <w:t>8</w:t>
          </w:r>
        </w:p>
        <w:p w14:paraId="664B01D6" w14:textId="7AC54BDA" w:rsidR="00891267" w:rsidRPr="00AC2D0D" w:rsidRDefault="008141EF" w:rsidP="00AC2D0D">
          <w:pPr>
            <w:pStyle w:val="ListParagraph"/>
            <w:numPr>
              <w:ilvl w:val="0"/>
              <w:numId w:val="1"/>
            </w:numPr>
            <w:spacing w:line="360" w:lineRule="auto"/>
            <w:rPr>
              <w:rFonts w:ascii="Arial" w:hAnsi="Arial" w:cs="Arial"/>
            </w:rPr>
          </w:pPr>
          <w:r w:rsidRPr="00AC2D0D">
            <w:rPr>
              <w:rFonts w:ascii="Arial" w:hAnsi="Arial" w:cs="Arial"/>
            </w:rPr>
            <w:t>Range of alternative solutions</w:t>
          </w:r>
          <w:r w:rsidR="000C64CC">
            <w:rPr>
              <w:rFonts w:ascii="Arial" w:hAnsi="Arial" w:cs="Arial"/>
            </w:rPr>
            <w:t>…………………………………………………………</w:t>
          </w:r>
          <w:proofErr w:type="gramStart"/>
          <w:r w:rsidR="000C64CC">
            <w:rPr>
              <w:rFonts w:ascii="Arial" w:hAnsi="Arial" w:cs="Arial"/>
            </w:rPr>
            <w:t>…..</w:t>
          </w:r>
          <w:proofErr w:type="gramEnd"/>
          <w:r w:rsidR="000C64CC">
            <w:rPr>
              <w:rFonts w:ascii="Arial" w:hAnsi="Arial" w:cs="Arial"/>
            </w:rPr>
            <w:t>8</w:t>
          </w:r>
        </w:p>
        <w:p w14:paraId="5CE95497" w14:textId="09B174CE" w:rsidR="008141EF" w:rsidRPr="00AC2D0D" w:rsidRDefault="008141EF" w:rsidP="00AC2D0D">
          <w:pPr>
            <w:pStyle w:val="ListParagraph"/>
            <w:numPr>
              <w:ilvl w:val="0"/>
              <w:numId w:val="1"/>
            </w:numPr>
            <w:spacing w:line="360" w:lineRule="auto"/>
            <w:rPr>
              <w:rFonts w:ascii="Arial" w:hAnsi="Arial" w:cs="Arial"/>
            </w:rPr>
          </w:pPr>
          <w:r w:rsidRPr="00AC2D0D">
            <w:rPr>
              <w:rFonts w:ascii="Arial" w:hAnsi="Arial" w:cs="Arial"/>
            </w:rPr>
            <w:t>Evaluation of alternative solutions</w:t>
          </w:r>
          <w:r w:rsidR="000C64CC">
            <w:rPr>
              <w:rFonts w:ascii="Arial" w:hAnsi="Arial" w:cs="Arial"/>
            </w:rPr>
            <w:t>…………………………………………………………</w:t>
          </w:r>
          <w:r w:rsidR="0010720F">
            <w:rPr>
              <w:rFonts w:ascii="Arial" w:hAnsi="Arial" w:cs="Arial"/>
            </w:rPr>
            <w:t>8</w:t>
          </w:r>
        </w:p>
        <w:p w14:paraId="5411B0AC" w14:textId="25BAEBA2" w:rsidR="005D6BD5" w:rsidRPr="00AC2D0D" w:rsidRDefault="00935937" w:rsidP="00AC2D0D">
          <w:pPr>
            <w:pStyle w:val="ListParagraph"/>
            <w:numPr>
              <w:ilvl w:val="0"/>
              <w:numId w:val="1"/>
            </w:numPr>
            <w:spacing w:line="360" w:lineRule="auto"/>
            <w:rPr>
              <w:rFonts w:ascii="Arial" w:hAnsi="Arial" w:cs="Arial"/>
            </w:rPr>
          </w:pPr>
          <w:r w:rsidRPr="00AC2D0D">
            <w:rPr>
              <w:rFonts w:ascii="Arial" w:hAnsi="Arial" w:cs="Arial"/>
            </w:rPr>
            <w:t>Decision Making Matrix</w:t>
          </w:r>
          <w:r w:rsidR="0010720F">
            <w:rPr>
              <w:rFonts w:ascii="Arial" w:hAnsi="Arial" w:cs="Arial"/>
            </w:rPr>
            <w:t>…………………………………………………………………</w:t>
          </w:r>
          <w:proofErr w:type="gramStart"/>
          <w:r w:rsidR="0010720F">
            <w:rPr>
              <w:rFonts w:ascii="Arial" w:hAnsi="Arial" w:cs="Arial"/>
            </w:rPr>
            <w:t>….</w:t>
          </w:r>
          <w:r w:rsidR="00AA1E07">
            <w:rPr>
              <w:rFonts w:ascii="Arial" w:hAnsi="Arial" w:cs="Arial"/>
            </w:rPr>
            <w:t>.</w:t>
          </w:r>
          <w:proofErr w:type="gramEnd"/>
          <w:r w:rsidR="0010720F">
            <w:rPr>
              <w:rFonts w:ascii="Arial" w:hAnsi="Arial" w:cs="Arial"/>
            </w:rPr>
            <w:t>9</w:t>
          </w:r>
        </w:p>
        <w:p w14:paraId="6862474E" w14:textId="3D1ECE65" w:rsidR="008141EF" w:rsidRPr="00AC2D0D" w:rsidRDefault="00405304" w:rsidP="00AC2D0D">
          <w:pPr>
            <w:pStyle w:val="ListParagraph"/>
            <w:numPr>
              <w:ilvl w:val="0"/>
              <w:numId w:val="1"/>
            </w:numPr>
            <w:spacing w:line="360" w:lineRule="auto"/>
            <w:rPr>
              <w:rFonts w:ascii="Arial" w:hAnsi="Arial" w:cs="Arial"/>
            </w:rPr>
          </w:pPr>
          <w:r w:rsidRPr="00AC2D0D">
            <w:rPr>
              <w:rFonts w:ascii="Arial" w:hAnsi="Arial" w:cs="Arial"/>
            </w:rPr>
            <w:t>Implementing the solution</w:t>
          </w:r>
          <w:r w:rsidR="0010720F">
            <w:rPr>
              <w:rFonts w:ascii="Arial" w:hAnsi="Arial" w:cs="Arial"/>
            </w:rPr>
            <w:t>………………………………………………………………</w:t>
          </w:r>
          <w:proofErr w:type="gramStart"/>
          <w:r w:rsidR="0010720F">
            <w:rPr>
              <w:rFonts w:ascii="Arial" w:hAnsi="Arial" w:cs="Arial"/>
            </w:rPr>
            <w:t>…..</w:t>
          </w:r>
          <w:proofErr w:type="gramEnd"/>
          <w:r w:rsidR="0010720F">
            <w:rPr>
              <w:rFonts w:ascii="Arial" w:hAnsi="Arial" w:cs="Arial"/>
            </w:rPr>
            <w:t>9</w:t>
          </w:r>
        </w:p>
        <w:p w14:paraId="17850FAF" w14:textId="33B7D943" w:rsidR="00935937" w:rsidRPr="00AC2D0D" w:rsidRDefault="00935937" w:rsidP="00AC2D0D">
          <w:pPr>
            <w:pStyle w:val="ListParagraph"/>
            <w:numPr>
              <w:ilvl w:val="0"/>
              <w:numId w:val="1"/>
            </w:numPr>
            <w:spacing w:line="360" w:lineRule="auto"/>
            <w:rPr>
              <w:rFonts w:ascii="Arial" w:hAnsi="Arial" w:cs="Arial"/>
            </w:rPr>
          </w:pPr>
          <w:r w:rsidRPr="00AC2D0D">
            <w:rPr>
              <w:rFonts w:ascii="Arial" w:hAnsi="Arial" w:cs="Arial"/>
            </w:rPr>
            <w:t>Gannt Chart</w:t>
          </w:r>
          <w:r w:rsidR="00AA1E07">
            <w:rPr>
              <w:rFonts w:ascii="Arial" w:hAnsi="Arial" w:cs="Arial"/>
            </w:rPr>
            <w:t>…………………………………………………………………………………10</w:t>
          </w:r>
        </w:p>
        <w:p w14:paraId="2F8C5832" w14:textId="5A98249D" w:rsidR="00405304" w:rsidRPr="00AC2D0D" w:rsidRDefault="00405304" w:rsidP="00AC2D0D">
          <w:pPr>
            <w:spacing w:line="360" w:lineRule="auto"/>
            <w:rPr>
              <w:rFonts w:ascii="Arial" w:hAnsi="Arial" w:cs="Arial"/>
            </w:rPr>
          </w:pPr>
          <w:r w:rsidRPr="00AC2D0D">
            <w:rPr>
              <w:rFonts w:ascii="Arial" w:hAnsi="Arial" w:cs="Arial"/>
            </w:rPr>
            <w:t>Communication plan with stakeholders</w:t>
          </w:r>
          <w:r w:rsidR="00D7096E" w:rsidRPr="00AC2D0D">
            <w:rPr>
              <w:rFonts w:ascii="Arial" w:hAnsi="Arial" w:cs="Arial"/>
            </w:rPr>
            <w:t>………………………………………………</w:t>
          </w:r>
          <w:r w:rsidR="00AA1E07">
            <w:rPr>
              <w:rFonts w:ascii="Arial" w:hAnsi="Arial" w:cs="Arial"/>
            </w:rPr>
            <w:t>…………11</w:t>
          </w:r>
        </w:p>
        <w:p w14:paraId="18F3709B" w14:textId="4887509E" w:rsidR="001F1A06" w:rsidRPr="00AC2D0D" w:rsidRDefault="001F1A06" w:rsidP="00AC2D0D">
          <w:pPr>
            <w:pStyle w:val="ListParagraph"/>
            <w:numPr>
              <w:ilvl w:val="0"/>
              <w:numId w:val="3"/>
            </w:numPr>
            <w:spacing w:line="360" w:lineRule="auto"/>
            <w:rPr>
              <w:rFonts w:ascii="Arial" w:hAnsi="Arial" w:cs="Arial"/>
            </w:rPr>
          </w:pPr>
          <w:r w:rsidRPr="00AC2D0D">
            <w:rPr>
              <w:rFonts w:ascii="Arial" w:hAnsi="Arial" w:cs="Arial"/>
            </w:rPr>
            <w:t>Stakeholders interest matrix</w:t>
          </w:r>
          <w:r w:rsidR="00AA1E07">
            <w:rPr>
              <w:rFonts w:ascii="Arial" w:hAnsi="Arial" w:cs="Arial"/>
            </w:rPr>
            <w:t>…………………………………………………………</w:t>
          </w:r>
          <w:proofErr w:type="gramStart"/>
          <w:r w:rsidR="00AA1E07">
            <w:rPr>
              <w:rFonts w:ascii="Arial" w:hAnsi="Arial" w:cs="Arial"/>
            </w:rPr>
            <w:t>…..</w:t>
          </w:r>
          <w:proofErr w:type="gramEnd"/>
          <w:r w:rsidR="00AA1E07">
            <w:rPr>
              <w:rFonts w:ascii="Arial" w:hAnsi="Arial" w:cs="Arial"/>
            </w:rPr>
            <w:t>12</w:t>
          </w:r>
        </w:p>
        <w:p w14:paraId="38C1EC25" w14:textId="792915EC" w:rsidR="001F1A06" w:rsidRDefault="00D7096E" w:rsidP="00AC2D0D">
          <w:pPr>
            <w:spacing w:line="360" w:lineRule="auto"/>
            <w:rPr>
              <w:rFonts w:ascii="Arial" w:hAnsi="Arial" w:cs="Arial"/>
            </w:rPr>
          </w:pPr>
          <w:r w:rsidRPr="00AC2D0D">
            <w:rPr>
              <w:rFonts w:ascii="Arial" w:hAnsi="Arial" w:cs="Arial"/>
            </w:rPr>
            <w:t>Conclusion…………………………………………………………………………………………</w:t>
          </w:r>
          <w:r w:rsidR="00AA1E07">
            <w:rPr>
              <w:rFonts w:ascii="Arial" w:hAnsi="Arial" w:cs="Arial"/>
            </w:rPr>
            <w:t>.13</w:t>
          </w:r>
        </w:p>
        <w:p w14:paraId="4A0E120A" w14:textId="07F4E33D" w:rsidR="00AA1E07" w:rsidRDefault="00AA1E07" w:rsidP="00AC2D0D">
          <w:pPr>
            <w:spacing w:line="360" w:lineRule="auto"/>
            <w:rPr>
              <w:rFonts w:ascii="Arial" w:hAnsi="Arial" w:cs="Arial"/>
            </w:rPr>
          </w:pPr>
          <w:r>
            <w:rPr>
              <w:rFonts w:ascii="Arial" w:hAnsi="Arial" w:cs="Arial"/>
            </w:rPr>
            <w:t>References………………………………………………………………………………………… 14</w:t>
          </w:r>
        </w:p>
        <w:p w14:paraId="6A87E730" w14:textId="369535EC" w:rsidR="001E2435" w:rsidRPr="00AC2D0D" w:rsidRDefault="001E2435" w:rsidP="00AC2D0D">
          <w:pPr>
            <w:spacing w:line="360" w:lineRule="auto"/>
            <w:rPr>
              <w:rFonts w:ascii="Arial" w:hAnsi="Arial" w:cs="Arial"/>
            </w:rPr>
          </w:pPr>
          <w:r>
            <w:rPr>
              <w:rFonts w:ascii="Arial" w:hAnsi="Arial" w:cs="Arial"/>
            </w:rPr>
            <w:t xml:space="preserve">TASK 1 </w:t>
          </w:r>
          <w:r w:rsidR="00F20972">
            <w:rPr>
              <w:rFonts w:ascii="Arial" w:hAnsi="Arial" w:cs="Arial"/>
            </w:rPr>
            <w:t>ROLE PLAY………………………………………………………………………………16</w:t>
          </w:r>
        </w:p>
        <w:p w14:paraId="798B506D" w14:textId="77777777" w:rsidR="00405304" w:rsidRPr="00AC2D0D" w:rsidRDefault="00405304" w:rsidP="00AC2D0D">
          <w:pPr>
            <w:pStyle w:val="ListParagraph"/>
            <w:spacing w:line="360" w:lineRule="auto"/>
            <w:rPr>
              <w:rFonts w:ascii="Arial" w:hAnsi="Arial" w:cs="Arial"/>
            </w:rPr>
          </w:pPr>
        </w:p>
        <w:p w14:paraId="45063C1F" w14:textId="77777777" w:rsidR="00405304" w:rsidRPr="00AC2D0D" w:rsidRDefault="00405304" w:rsidP="00AC2D0D">
          <w:pPr>
            <w:pStyle w:val="ListParagraph"/>
            <w:spacing w:line="360" w:lineRule="auto"/>
            <w:rPr>
              <w:rFonts w:ascii="Arial" w:hAnsi="Arial" w:cs="Arial"/>
            </w:rPr>
          </w:pPr>
        </w:p>
        <w:p w14:paraId="7335B707" w14:textId="1BB18854" w:rsidR="0022783D" w:rsidRPr="00AC2D0D" w:rsidRDefault="00DE4549" w:rsidP="00AC2D0D">
          <w:pPr>
            <w:spacing w:line="360" w:lineRule="auto"/>
            <w:rPr>
              <w:rFonts w:ascii="Arial" w:hAnsi="Arial" w:cs="Arial"/>
            </w:rPr>
          </w:pPr>
        </w:p>
      </w:sdtContent>
    </w:sdt>
    <w:p w14:paraId="73FC9908" w14:textId="77777777" w:rsidR="0022783D" w:rsidRPr="00AC2D0D" w:rsidRDefault="0022783D" w:rsidP="00AC2D0D">
      <w:pPr>
        <w:spacing w:line="360" w:lineRule="auto"/>
        <w:rPr>
          <w:rFonts w:ascii="Arial" w:hAnsi="Arial" w:cs="Arial"/>
          <w:b/>
          <w:bCs/>
        </w:rPr>
      </w:pPr>
    </w:p>
    <w:p w14:paraId="3D432C4E" w14:textId="77777777" w:rsidR="0022783D" w:rsidRPr="00AC2D0D" w:rsidRDefault="0022783D" w:rsidP="00AC2D0D">
      <w:pPr>
        <w:spacing w:line="360" w:lineRule="auto"/>
        <w:rPr>
          <w:rFonts w:ascii="Arial" w:hAnsi="Arial" w:cs="Arial"/>
          <w:b/>
          <w:bCs/>
        </w:rPr>
      </w:pPr>
    </w:p>
    <w:p w14:paraId="1C6B6141" w14:textId="77777777" w:rsidR="0022783D" w:rsidRPr="00AC2D0D" w:rsidRDefault="0022783D" w:rsidP="00AC2D0D">
      <w:pPr>
        <w:spacing w:line="360" w:lineRule="auto"/>
        <w:rPr>
          <w:rFonts w:ascii="Arial" w:hAnsi="Arial" w:cs="Arial"/>
          <w:b/>
          <w:bCs/>
        </w:rPr>
      </w:pPr>
    </w:p>
    <w:p w14:paraId="40C92D69" w14:textId="77777777" w:rsidR="0022783D" w:rsidRPr="00AC2D0D" w:rsidRDefault="0022783D" w:rsidP="00AC2D0D">
      <w:pPr>
        <w:spacing w:line="360" w:lineRule="auto"/>
        <w:rPr>
          <w:rFonts w:ascii="Arial" w:hAnsi="Arial" w:cs="Arial"/>
          <w:b/>
          <w:bCs/>
        </w:rPr>
      </w:pPr>
    </w:p>
    <w:p w14:paraId="2975B001" w14:textId="77777777" w:rsidR="0022783D" w:rsidRDefault="0022783D" w:rsidP="00F93F0C">
      <w:pPr>
        <w:spacing w:line="360" w:lineRule="auto"/>
        <w:rPr>
          <w:rFonts w:ascii="Arial" w:hAnsi="Arial" w:cs="Arial"/>
          <w:b/>
          <w:bCs/>
        </w:rPr>
      </w:pPr>
    </w:p>
    <w:p w14:paraId="1CEE3A86" w14:textId="77777777" w:rsidR="0022783D" w:rsidRDefault="0022783D" w:rsidP="00F93F0C">
      <w:pPr>
        <w:spacing w:line="360" w:lineRule="auto"/>
        <w:rPr>
          <w:rFonts w:ascii="Arial" w:hAnsi="Arial" w:cs="Arial"/>
          <w:b/>
          <w:bCs/>
        </w:rPr>
      </w:pPr>
    </w:p>
    <w:p w14:paraId="18E85FE5" w14:textId="77777777" w:rsidR="00A85008" w:rsidRDefault="00A85008" w:rsidP="00F93F0C">
      <w:pPr>
        <w:spacing w:line="360" w:lineRule="auto"/>
        <w:rPr>
          <w:rFonts w:ascii="Arial" w:hAnsi="Arial" w:cs="Arial"/>
          <w:b/>
          <w:bCs/>
        </w:rPr>
      </w:pPr>
    </w:p>
    <w:p w14:paraId="5D267EC5" w14:textId="0EDEEAF5" w:rsidR="00B060FD" w:rsidRDefault="00B060FD" w:rsidP="00F93F0C">
      <w:pPr>
        <w:spacing w:line="360" w:lineRule="auto"/>
        <w:rPr>
          <w:rFonts w:ascii="Arial" w:hAnsi="Arial" w:cs="Arial"/>
          <w:b/>
          <w:bCs/>
        </w:rPr>
      </w:pPr>
      <w:r w:rsidRPr="00F93F0C">
        <w:rPr>
          <w:rFonts w:ascii="Arial" w:hAnsi="Arial" w:cs="Arial"/>
          <w:b/>
          <w:bCs/>
        </w:rPr>
        <w:t>INTRODUCTION</w:t>
      </w:r>
    </w:p>
    <w:p w14:paraId="64F29ECA" w14:textId="77777777" w:rsidR="00872D08" w:rsidRPr="00872D08" w:rsidRDefault="00872D08" w:rsidP="00F93F0C">
      <w:pPr>
        <w:spacing w:line="360" w:lineRule="auto"/>
        <w:rPr>
          <w:rFonts w:ascii="Arial" w:hAnsi="Arial" w:cs="Arial"/>
          <w:b/>
          <w:bCs/>
        </w:rPr>
      </w:pPr>
    </w:p>
    <w:p w14:paraId="549F0566" w14:textId="77777777" w:rsidR="00256039" w:rsidRPr="00256039" w:rsidRDefault="00256039" w:rsidP="00256039">
      <w:pPr>
        <w:spacing w:line="360" w:lineRule="auto"/>
        <w:rPr>
          <w:rFonts w:ascii="Arial" w:hAnsi="Arial" w:cs="Arial"/>
        </w:rPr>
      </w:pPr>
      <w:r w:rsidRPr="00256039">
        <w:rPr>
          <w:rFonts w:ascii="Arial" w:hAnsi="Arial" w:cs="Arial"/>
        </w:rPr>
        <w:t>For every individual, problems constitute an integral component of their life. According to Rahman (2019), problems take place in different contexts of people’s lives, including family, career, health, education and so forth. When a problem occurs, according to Rahmon, the individual could either try to use an own strategy to solve the problem, or, in other circumstances, the person needs to be assisted by others to find a proper solution (Rahman, 2019). When individuals experience certain problems within the employment environment, during the stage of implementation of work duties, they usually get support from supervisors, colleagues, managers, and instructors (Rahman, 2019). Hence, problem solving skills can be cultivated by the person itself or through the support from others. According to Indeed (2022), problem-solving skills is the ability that people use to manage unexpected situations or challenges within the workplace (Indeed, 2022).  Therefore, problem solving skills could be defined as the ability of an individual to engage in cognitive processes when solving a problem for which no method of resolution is available (Rahman, 2019). Problem solving skills are particularly valued by leaders because when an employee can solve appropriately problems and difficulties using their competencies and skills to carry out their job responsibilities properly and achieve the business goals (Radhika, 2020). Lidl is a German budget- friendly supermarket chain, founded in 1973 by Josef Schwarz, which aims to be competitive in prices, product variety and quality (Lidl, 2022). Lidl opened its first store in the UK in 1994 and today it counts more than 935 stores and employs 28000 workers (Lidl, 2022). In the Lidl store of Hammersmith, there is a high turnover rate, and the management needs to constantly recruit new personnel. These factors negatively affect the store revenue, which tends to decrease, and the management of the unit becomes challenging because new employers need training and to familiarise with the store procedures and standards. The aim of this report is to analyse the factors that cause high turnover rate at Lidl, specifically in the store located in Hammersmith, London, evaluating accordingly some solutions to tackle the problem.</w:t>
      </w:r>
    </w:p>
    <w:p w14:paraId="281EC0C6" w14:textId="77777777" w:rsidR="00D93828" w:rsidRDefault="00D93828" w:rsidP="00256039">
      <w:pPr>
        <w:spacing w:line="360" w:lineRule="auto"/>
        <w:rPr>
          <w:rFonts w:ascii="Arial" w:hAnsi="Arial" w:cs="Arial"/>
        </w:rPr>
      </w:pPr>
    </w:p>
    <w:p w14:paraId="3B793CAC" w14:textId="77777777" w:rsidR="00D93828" w:rsidRDefault="00D93828" w:rsidP="00F93F0C">
      <w:pPr>
        <w:spacing w:line="360" w:lineRule="auto"/>
        <w:rPr>
          <w:rFonts w:ascii="Arial" w:hAnsi="Arial" w:cs="Arial"/>
        </w:rPr>
      </w:pPr>
    </w:p>
    <w:p w14:paraId="2B24006A" w14:textId="77777777" w:rsidR="00D93828" w:rsidRDefault="00D93828" w:rsidP="00F93F0C">
      <w:pPr>
        <w:spacing w:line="360" w:lineRule="auto"/>
        <w:rPr>
          <w:rFonts w:ascii="Arial" w:hAnsi="Arial" w:cs="Arial"/>
        </w:rPr>
      </w:pPr>
    </w:p>
    <w:p w14:paraId="26BFED2B" w14:textId="77777777" w:rsidR="00D93828" w:rsidRDefault="00D93828" w:rsidP="00F93F0C">
      <w:pPr>
        <w:spacing w:line="360" w:lineRule="auto"/>
        <w:rPr>
          <w:rFonts w:ascii="Arial" w:hAnsi="Arial" w:cs="Arial"/>
        </w:rPr>
      </w:pPr>
    </w:p>
    <w:p w14:paraId="570720ED" w14:textId="77777777" w:rsidR="00940B37" w:rsidRDefault="00940B37" w:rsidP="00F93F0C">
      <w:pPr>
        <w:spacing w:line="360" w:lineRule="auto"/>
        <w:rPr>
          <w:rFonts w:ascii="Arial" w:hAnsi="Arial" w:cs="Arial"/>
        </w:rPr>
      </w:pPr>
    </w:p>
    <w:p w14:paraId="20053AA8" w14:textId="77777777" w:rsidR="00940B37" w:rsidRDefault="00940B37" w:rsidP="00F93F0C">
      <w:pPr>
        <w:spacing w:line="360" w:lineRule="auto"/>
        <w:rPr>
          <w:rFonts w:ascii="Arial" w:hAnsi="Arial" w:cs="Arial"/>
        </w:rPr>
      </w:pPr>
    </w:p>
    <w:p w14:paraId="0C95322A" w14:textId="6F61747F" w:rsidR="00E66FF9" w:rsidRDefault="00AE524F" w:rsidP="00F93F0C">
      <w:pPr>
        <w:spacing w:line="360" w:lineRule="auto"/>
        <w:rPr>
          <w:rFonts w:ascii="Arial" w:hAnsi="Arial" w:cs="Arial"/>
          <w:b/>
          <w:bCs/>
        </w:rPr>
      </w:pPr>
      <w:r w:rsidRPr="00AE524F">
        <w:rPr>
          <w:rFonts w:ascii="Arial" w:hAnsi="Arial" w:cs="Arial"/>
          <w:b/>
          <w:bCs/>
        </w:rPr>
        <w:t xml:space="preserve">ROOT CAUSE ANALYSIS </w:t>
      </w:r>
    </w:p>
    <w:p w14:paraId="43976E93" w14:textId="77777777" w:rsidR="008C65A2" w:rsidRDefault="008C65A2" w:rsidP="00F93F0C">
      <w:pPr>
        <w:spacing w:line="360" w:lineRule="auto"/>
        <w:rPr>
          <w:rFonts w:ascii="Arial" w:hAnsi="Arial" w:cs="Arial"/>
          <w:b/>
          <w:bCs/>
        </w:rPr>
      </w:pPr>
    </w:p>
    <w:p w14:paraId="5B56389D" w14:textId="324F47F7" w:rsidR="002B41FB" w:rsidRPr="002B41FB" w:rsidRDefault="002B41FB" w:rsidP="002B41FB">
      <w:pPr>
        <w:spacing w:line="360" w:lineRule="auto"/>
        <w:rPr>
          <w:rFonts w:ascii="Arial" w:hAnsi="Arial" w:cs="Arial"/>
        </w:rPr>
      </w:pPr>
      <w:r w:rsidRPr="002B41FB">
        <w:rPr>
          <w:rFonts w:ascii="Arial" w:hAnsi="Arial" w:cs="Arial"/>
        </w:rPr>
        <w:t xml:space="preserve">There is a specific method that could help to identify the root causes of the high turnover rate in the Lidl store of Hammersmith. The method used is the fishbone diagram, which helps to identify the different causes and reasons of the problem. According to </w:t>
      </w:r>
      <w:proofErr w:type="spellStart"/>
      <w:r w:rsidRPr="002B41FB">
        <w:rPr>
          <w:rFonts w:ascii="Arial" w:hAnsi="Arial" w:cs="Arial"/>
        </w:rPr>
        <w:t>Coccia</w:t>
      </w:r>
      <w:proofErr w:type="spellEnd"/>
      <w:r w:rsidRPr="002B41FB">
        <w:rPr>
          <w:rFonts w:ascii="Arial" w:hAnsi="Arial" w:cs="Arial"/>
        </w:rPr>
        <w:t xml:space="preserve"> (2017), the fishbone diagram or Ishikawa diagram is a graphical technique to represent the different causes of a specific phenomenon (</w:t>
      </w:r>
      <w:proofErr w:type="spellStart"/>
      <w:r w:rsidRPr="002B41FB">
        <w:rPr>
          <w:rFonts w:ascii="Arial" w:hAnsi="Arial" w:cs="Arial"/>
        </w:rPr>
        <w:t>Coccia</w:t>
      </w:r>
      <w:proofErr w:type="spellEnd"/>
      <w:r w:rsidRPr="002B41FB">
        <w:rPr>
          <w:rFonts w:ascii="Arial" w:hAnsi="Arial" w:cs="Arial"/>
        </w:rPr>
        <w:t>, 2017). Particularly, the Ishikawa diagram is used for a cause-effect analysis to identify the complex interconnection of causes for a specific event (</w:t>
      </w:r>
      <w:proofErr w:type="spellStart"/>
      <w:r w:rsidRPr="002B41FB">
        <w:rPr>
          <w:rFonts w:ascii="Arial" w:hAnsi="Arial" w:cs="Arial"/>
        </w:rPr>
        <w:t>Coccia</w:t>
      </w:r>
      <w:proofErr w:type="spellEnd"/>
      <w:r w:rsidRPr="002B41FB">
        <w:rPr>
          <w:rFonts w:ascii="Arial" w:hAnsi="Arial" w:cs="Arial"/>
        </w:rPr>
        <w:t>, 2017). Overall, the fishbone diagram seems an appropriate method of graphical representation to simply analyse and categorize the potential root causes of a problem (</w:t>
      </w:r>
      <w:proofErr w:type="spellStart"/>
      <w:r w:rsidRPr="002B41FB">
        <w:rPr>
          <w:rFonts w:ascii="Arial" w:hAnsi="Arial" w:cs="Arial"/>
        </w:rPr>
        <w:t>Coccia</w:t>
      </w:r>
      <w:proofErr w:type="spellEnd"/>
      <w:r w:rsidRPr="002B41FB">
        <w:rPr>
          <w:rFonts w:ascii="Arial" w:hAnsi="Arial" w:cs="Arial"/>
        </w:rPr>
        <w:t xml:space="preserve">, 2017).  The categories used in the following analysis include people, method, materials, equipment, and </w:t>
      </w:r>
      <w:r w:rsidR="008C65A2" w:rsidRPr="002B41FB">
        <w:rPr>
          <w:rFonts w:ascii="Arial" w:hAnsi="Arial" w:cs="Arial"/>
        </w:rPr>
        <w:t>environment. The</w:t>
      </w:r>
      <w:r w:rsidRPr="002B41FB">
        <w:rPr>
          <w:rFonts w:ascii="Arial" w:hAnsi="Arial" w:cs="Arial"/>
        </w:rPr>
        <w:t xml:space="preserve"> people involved in the analysis are employees and customers: in fact, because most of the staff is new, workers are inexperienced and they need to be trained, increasing the costs for the company. Additionally, new workers are less confident with </w:t>
      </w:r>
      <w:r w:rsidR="00FE2BC5">
        <w:rPr>
          <w:rFonts w:ascii="Arial" w:hAnsi="Arial" w:cs="Arial"/>
        </w:rPr>
        <w:t>the procedures</w:t>
      </w:r>
      <w:r w:rsidRPr="002B41FB">
        <w:rPr>
          <w:rFonts w:ascii="Arial" w:hAnsi="Arial" w:cs="Arial"/>
        </w:rPr>
        <w:t xml:space="preserve">.  As an example, to reduce customer’s complaints about long waiting times, the Hammersmith’s store adopted the serpentine line as a queue system. Customers feel more confident and less stressed if queuing on the same line. According to </w:t>
      </w:r>
      <w:proofErr w:type="spellStart"/>
      <w:r w:rsidRPr="002B41FB">
        <w:rPr>
          <w:rFonts w:ascii="Arial" w:hAnsi="Arial" w:cs="Arial"/>
        </w:rPr>
        <w:t>Niederhoff</w:t>
      </w:r>
      <w:proofErr w:type="spellEnd"/>
      <w:r w:rsidRPr="002B41FB">
        <w:rPr>
          <w:rFonts w:ascii="Arial" w:hAnsi="Arial" w:cs="Arial"/>
        </w:rPr>
        <w:t>, (2016) getting into a single line makes customers feel psychological relief because it eliminates the stress of choosing where to go to pay. (</w:t>
      </w:r>
      <w:proofErr w:type="spellStart"/>
      <w:r w:rsidRPr="002B41FB">
        <w:rPr>
          <w:rFonts w:ascii="Arial" w:hAnsi="Arial" w:cs="Arial"/>
        </w:rPr>
        <w:t>Niederhoff</w:t>
      </w:r>
      <w:proofErr w:type="spellEnd"/>
      <w:r w:rsidRPr="002B41FB">
        <w:rPr>
          <w:rFonts w:ascii="Arial" w:hAnsi="Arial" w:cs="Arial"/>
        </w:rPr>
        <w:t xml:space="preserve"> 2016, cited in The New York Times, 2016). Because new employees are less confident with methods and procedures, they do not always adopt the serpentine queue system at the till.  The materials used in Lidl’s uniform are poor and, especially considering the cold temperatures in the environment because of the massive fridges, workers consider the chance to leave the company because they do not feel treated fairly. Regarding the method, the hiring manager of the store does not properly motivate the workers and does not encourage them to grow within the career ladder. Consequently, employees evaluate to leave the store because they do not see the possibility of a promotion. Additionally, being the location of the store central, colleagues find it expensive to commute to Hammersmith by public transport and, therefore, employees consider applying for alternative jobs and leave the company.  The analysis of the several causes that lead to low employee retention in the store help to understand the reasons behind the problem and, potentially, it simplifies the data when looking for a solution.</w:t>
      </w:r>
    </w:p>
    <w:p w14:paraId="1005A9F6" w14:textId="15C6B342" w:rsidR="00E66FF9" w:rsidRPr="002B41FB" w:rsidRDefault="002B41FB" w:rsidP="002B41FB">
      <w:pPr>
        <w:spacing w:line="360" w:lineRule="auto"/>
        <w:rPr>
          <w:rFonts w:ascii="Arial" w:hAnsi="Arial" w:cs="Arial"/>
        </w:rPr>
      </w:pPr>
      <w:r w:rsidRPr="002B41FB">
        <w:rPr>
          <w:rFonts w:ascii="Arial" w:hAnsi="Arial" w:cs="Arial"/>
        </w:rPr>
        <w:lastRenderedPageBreak/>
        <w:t>Overall, the fishbone diagram seems to be a proper technique to explore and categorize the potential root causes of the high turnover rate at the Lidl store located in Hammersmith</w:t>
      </w:r>
    </w:p>
    <w:p w14:paraId="003E5246" w14:textId="77777777" w:rsidR="00A85008" w:rsidRPr="002B41FB" w:rsidRDefault="00A85008" w:rsidP="00F77F5D">
      <w:pPr>
        <w:spacing w:line="360" w:lineRule="auto"/>
        <w:rPr>
          <w:rFonts w:ascii="Arial" w:hAnsi="Arial" w:cs="Arial"/>
        </w:rPr>
      </w:pPr>
    </w:p>
    <w:p w14:paraId="4798AC68" w14:textId="77777777" w:rsidR="00A85008" w:rsidRPr="002B41FB" w:rsidRDefault="00A85008" w:rsidP="00F77F5D">
      <w:pPr>
        <w:spacing w:line="360" w:lineRule="auto"/>
        <w:rPr>
          <w:rFonts w:ascii="Arial" w:hAnsi="Arial" w:cs="Arial"/>
        </w:rPr>
      </w:pPr>
    </w:p>
    <w:p w14:paraId="7196E45C" w14:textId="77777777" w:rsidR="00A85008" w:rsidRPr="00F77F5D" w:rsidRDefault="00A85008" w:rsidP="00F77F5D">
      <w:pPr>
        <w:spacing w:line="360" w:lineRule="auto"/>
        <w:rPr>
          <w:rFonts w:ascii="Arial" w:hAnsi="Arial" w:cs="Arial"/>
        </w:rPr>
      </w:pPr>
    </w:p>
    <w:tbl>
      <w:tblPr>
        <w:tblStyle w:val="TableGrid"/>
        <w:tblW w:w="0" w:type="auto"/>
        <w:tblLook w:val="04A0" w:firstRow="1" w:lastRow="0" w:firstColumn="1" w:lastColumn="0" w:noHBand="0" w:noVBand="1"/>
      </w:tblPr>
      <w:tblGrid>
        <w:gridCol w:w="9016"/>
      </w:tblGrid>
      <w:tr w:rsidR="00ED6A15" w14:paraId="55B3F15F" w14:textId="77777777" w:rsidTr="00ED6A15">
        <w:tc>
          <w:tcPr>
            <w:tcW w:w="9016" w:type="dxa"/>
          </w:tcPr>
          <w:p w14:paraId="5A3245FD" w14:textId="33D0F428" w:rsidR="00ED6A15" w:rsidRDefault="002B41FB" w:rsidP="00F93F0C">
            <w:pPr>
              <w:spacing w:line="360" w:lineRule="auto"/>
              <w:rPr>
                <w:rFonts w:ascii="Arial" w:hAnsi="Arial" w:cs="Arial"/>
                <w:color w:val="4472C4" w:themeColor="accent1"/>
              </w:rPr>
            </w:pPr>
            <w:r>
              <w:rPr>
                <w:rFonts w:ascii="Arial" w:hAnsi="Arial" w:cs="Arial"/>
                <w:color w:val="4472C4" w:themeColor="accent1"/>
              </w:rPr>
              <w:t>IS</w:t>
            </w:r>
            <w:r w:rsidR="008C65A2">
              <w:rPr>
                <w:rFonts w:ascii="Arial" w:hAnsi="Arial" w:cs="Arial"/>
                <w:color w:val="4472C4" w:themeColor="accent1"/>
              </w:rPr>
              <w:t xml:space="preserve">HIKAWA DIAGRAM </w:t>
            </w:r>
            <w:r w:rsidR="00E92CFA">
              <w:rPr>
                <w:rFonts w:ascii="Arial" w:hAnsi="Arial" w:cs="Arial"/>
                <w:color w:val="4472C4" w:themeColor="accent1"/>
              </w:rPr>
              <w:t>HIGH TURNOVER EMPLOYEE RATE AT LIDL HAMMERSMITH</w:t>
            </w:r>
          </w:p>
        </w:tc>
      </w:tr>
    </w:tbl>
    <w:p w14:paraId="4BF852A8" w14:textId="7CFB66B4" w:rsidR="00D93828" w:rsidRPr="007311BC" w:rsidRDefault="00D93828" w:rsidP="00F93F0C">
      <w:pPr>
        <w:spacing w:line="360" w:lineRule="auto"/>
        <w:rPr>
          <w:rFonts w:ascii="Arial" w:hAnsi="Arial" w:cs="Arial"/>
          <w:color w:val="4472C4" w:themeColor="accent1"/>
        </w:rPr>
      </w:pPr>
    </w:p>
    <w:p w14:paraId="436523B4" w14:textId="4E738F2A" w:rsidR="00D93828" w:rsidRPr="007311BC" w:rsidRDefault="00ED6A15" w:rsidP="00F93F0C">
      <w:pPr>
        <w:spacing w:line="360" w:lineRule="auto"/>
        <w:rPr>
          <w:rFonts w:ascii="Arial" w:hAnsi="Arial" w:cs="Arial"/>
          <w:color w:val="4472C4" w:themeColor="accent1"/>
        </w:rPr>
      </w:pPr>
      <w:r>
        <w:rPr>
          <w:rFonts w:ascii="Arial" w:hAnsi="Arial" w:cs="Arial"/>
          <w:noProof/>
          <w:color w:val="4472C4" w:themeColor="accent1"/>
        </w:rPr>
        <w:drawing>
          <wp:inline distT="0" distB="0" distL="0" distR="0" wp14:anchorId="70226944" wp14:editId="5F294CC8">
            <wp:extent cx="5722620" cy="358902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2620" cy="3589020"/>
                    </a:xfrm>
                    <a:prstGeom prst="rect">
                      <a:avLst/>
                    </a:prstGeom>
                    <a:noFill/>
                    <a:ln>
                      <a:noFill/>
                    </a:ln>
                  </pic:spPr>
                </pic:pic>
              </a:graphicData>
            </a:graphic>
          </wp:inline>
        </w:drawing>
      </w:r>
    </w:p>
    <w:p w14:paraId="14BFC3DE" w14:textId="42768EA2" w:rsidR="00D93828" w:rsidRDefault="00873549" w:rsidP="00F93F0C">
      <w:pPr>
        <w:spacing w:line="360" w:lineRule="auto"/>
        <w:rPr>
          <w:rFonts w:ascii="Arial" w:hAnsi="Arial" w:cs="Arial"/>
        </w:rPr>
      </w:pPr>
      <w:r>
        <w:rPr>
          <w:rFonts w:ascii="Arial" w:hAnsi="Arial" w:cs="Arial"/>
          <w:noProof/>
        </w:rPr>
        <w:drawing>
          <wp:inline distT="0" distB="0" distL="0" distR="0" wp14:anchorId="5B2688BA" wp14:editId="0B1B3E5F">
            <wp:extent cx="2268220" cy="361315"/>
            <wp:effectExtent l="0" t="0" r="0" b="635"/>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68220" cy="361315"/>
                    </a:xfrm>
                    <a:prstGeom prst="rect">
                      <a:avLst/>
                    </a:prstGeom>
                    <a:noFill/>
                  </pic:spPr>
                </pic:pic>
              </a:graphicData>
            </a:graphic>
          </wp:inline>
        </w:drawing>
      </w:r>
    </w:p>
    <w:p w14:paraId="27F3921C" w14:textId="4B6BBD6B" w:rsidR="00D93828" w:rsidRDefault="00D93828" w:rsidP="00F93F0C">
      <w:pPr>
        <w:spacing w:line="360" w:lineRule="auto"/>
        <w:rPr>
          <w:rFonts w:ascii="Arial" w:hAnsi="Arial" w:cs="Arial"/>
        </w:rPr>
      </w:pPr>
    </w:p>
    <w:p w14:paraId="1422E464" w14:textId="77777777" w:rsidR="00D93828" w:rsidRDefault="00D93828" w:rsidP="00F93F0C">
      <w:pPr>
        <w:spacing w:line="360" w:lineRule="auto"/>
        <w:rPr>
          <w:rFonts w:ascii="Arial" w:hAnsi="Arial" w:cs="Arial"/>
        </w:rPr>
      </w:pPr>
    </w:p>
    <w:p w14:paraId="3D748CF1" w14:textId="77777777" w:rsidR="00D93828" w:rsidRDefault="00D93828" w:rsidP="00F93F0C">
      <w:pPr>
        <w:spacing w:line="360" w:lineRule="auto"/>
        <w:rPr>
          <w:rFonts w:ascii="Arial" w:hAnsi="Arial" w:cs="Arial"/>
        </w:rPr>
      </w:pPr>
    </w:p>
    <w:p w14:paraId="7D8D961B" w14:textId="77777777" w:rsidR="00D93828" w:rsidRDefault="00D93828" w:rsidP="00F93F0C">
      <w:pPr>
        <w:spacing w:line="360" w:lineRule="auto"/>
        <w:rPr>
          <w:rFonts w:ascii="Arial" w:hAnsi="Arial" w:cs="Arial"/>
        </w:rPr>
      </w:pPr>
    </w:p>
    <w:p w14:paraId="7AFE48B7" w14:textId="77777777" w:rsidR="00D93828" w:rsidRDefault="00D93828" w:rsidP="00F93F0C">
      <w:pPr>
        <w:spacing w:line="360" w:lineRule="auto"/>
        <w:rPr>
          <w:rFonts w:ascii="Arial" w:hAnsi="Arial" w:cs="Arial"/>
        </w:rPr>
      </w:pPr>
    </w:p>
    <w:p w14:paraId="7F7B9A6C" w14:textId="77777777" w:rsidR="00D93828" w:rsidRDefault="00D93828" w:rsidP="00F93F0C">
      <w:pPr>
        <w:spacing w:line="360" w:lineRule="auto"/>
        <w:rPr>
          <w:rFonts w:ascii="Arial" w:hAnsi="Arial" w:cs="Arial"/>
        </w:rPr>
      </w:pPr>
    </w:p>
    <w:p w14:paraId="3CC2232F" w14:textId="77777777" w:rsidR="00E92CFA" w:rsidRDefault="00E92CFA" w:rsidP="00F93F0C">
      <w:pPr>
        <w:spacing w:line="360" w:lineRule="auto"/>
        <w:rPr>
          <w:rFonts w:ascii="Arial" w:hAnsi="Arial" w:cs="Arial"/>
        </w:rPr>
      </w:pPr>
    </w:p>
    <w:p w14:paraId="15D6A402" w14:textId="20E2ED9B" w:rsidR="00D93828" w:rsidRDefault="00580676" w:rsidP="00F93F0C">
      <w:pPr>
        <w:spacing w:line="360" w:lineRule="auto"/>
        <w:rPr>
          <w:rFonts w:ascii="Arial" w:hAnsi="Arial" w:cs="Arial"/>
          <w:b/>
          <w:bCs/>
        </w:rPr>
      </w:pPr>
      <w:r w:rsidRPr="00580676">
        <w:rPr>
          <w:rFonts w:ascii="Arial" w:hAnsi="Arial" w:cs="Arial"/>
          <w:b/>
          <w:bCs/>
        </w:rPr>
        <w:lastRenderedPageBreak/>
        <w:t xml:space="preserve">PESTLE ANALYSIS </w:t>
      </w:r>
    </w:p>
    <w:p w14:paraId="5CFB8B1A" w14:textId="77777777" w:rsidR="003F284B" w:rsidRDefault="003F284B" w:rsidP="00F93F0C">
      <w:pPr>
        <w:spacing w:line="360" w:lineRule="auto"/>
        <w:rPr>
          <w:rFonts w:ascii="Arial" w:hAnsi="Arial" w:cs="Arial"/>
          <w:b/>
          <w:bCs/>
        </w:rPr>
      </w:pPr>
    </w:p>
    <w:p w14:paraId="29D97C4E" w14:textId="48D50A39" w:rsidR="006A5027" w:rsidRPr="00D34106" w:rsidRDefault="00CA7939" w:rsidP="00CA7939">
      <w:pPr>
        <w:spacing w:line="360" w:lineRule="auto"/>
        <w:rPr>
          <w:rFonts w:ascii="Arial" w:hAnsi="Arial" w:cs="Arial"/>
          <w:color w:val="000000" w:themeColor="text1"/>
        </w:rPr>
      </w:pPr>
      <w:r w:rsidRPr="00D34106">
        <w:rPr>
          <w:rFonts w:ascii="Arial" w:hAnsi="Arial" w:cs="Arial"/>
          <w:color w:val="000000" w:themeColor="text1"/>
        </w:rPr>
        <w:t xml:space="preserve">The identification of the macroeconomic factors that might have an influence on the future development of the business is key: in fact, it plays a pivotal role to evaluate opportunities and risks, and to anticipate the strategic decisions to ensure the business survival in the market. According to </w:t>
      </w:r>
      <w:proofErr w:type="spellStart"/>
      <w:r w:rsidRPr="00D34106">
        <w:rPr>
          <w:rFonts w:ascii="Arial" w:hAnsi="Arial" w:cs="Arial"/>
          <w:color w:val="000000" w:themeColor="text1"/>
        </w:rPr>
        <w:t>Alanzi</w:t>
      </w:r>
      <w:proofErr w:type="spellEnd"/>
      <w:r w:rsidRPr="00D34106">
        <w:rPr>
          <w:rFonts w:ascii="Arial" w:hAnsi="Arial" w:cs="Arial"/>
          <w:color w:val="000000" w:themeColor="text1"/>
        </w:rPr>
        <w:t xml:space="preserve"> (2018), PESTLE is the acronym formed considering the initials of the six categories of macroeconomic variables analysed in the model: political, economic, socio-cultural, technological, legal, and environmental (</w:t>
      </w:r>
      <w:proofErr w:type="spellStart"/>
      <w:r w:rsidRPr="00D34106">
        <w:rPr>
          <w:rFonts w:ascii="Arial" w:hAnsi="Arial" w:cs="Arial"/>
          <w:color w:val="000000" w:themeColor="text1"/>
        </w:rPr>
        <w:t>Alanzi</w:t>
      </w:r>
      <w:proofErr w:type="spellEnd"/>
      <w:r w:rsidRPr="00D34106">
        <w:rPr>
          <w:rFonts w:ascii="Arial" w:hAnsi="Arial" w:cs="Arial"/>
          <w:color w:val="000000" w:themeColor="text1"/>
        </w:rPr>
        <w:t>, 2018).</w:t>
      </w:r>
      <w:r w:rsidRPr="00D34106">
        <w:rPr>
          <w:rFonts w:ascii="Arial" w:hAnsi="Arial" w:cs="Arial"/>
          <w:color w:val="000000" w:themeColor="text1"/>
        </w:rPr>
        <w:t xml:space="preserve"> </w:t>
      </w:r>
      <w:r w:rsidRPr="00D34106">
        <w:rPr>
          <w:rFonts w:ascii="Arial" w:hAnsi="Arial" w:cs="Arial"/>
          <w:color w:val="000000" w:themeColor="text1"/>
        </w:rPr>
        <w:t>For the Lidl store located in Hammersmith, a PESTLE analysis could be helpful to understand the external factors that impact the business and to adopt innovative strategies to improve the business outcome.</w:t>
      </w:r>
      <w:r w:rsidRPr="00D34106">
        <w:rPr>
          <w:rFonts w:ascii="Arial" w:hAnsi="Arial" w:cs="Arial"/>
          <w:color w:val="000000" w:themeColor="text1"/>
        </w:rPr>
        <w:t xml:space="preserve"> </w:t>
      </w:r>
      <w:r w:rsidRPr="00D34106">
        <w:rPr>
          <w:rFonts w:ascii="Arial" w:hAnsi="Arial" w:cs="Arial"/>
          <w:color w:val="000000" w:themeColor="text1"/>
        </w:rPr>
        <w:t>Political factors such as tax rates, act of legislation and, of course, the stability of the country have direct consequences for the business but, particularly, the Covid 19 pandemic changed the way retailers work and how consumers shop for groceries in store. The evaluation of some economic factors, such as that in the UK the inflation rate is constantly rising, and the low economic growth could be beneficial to understand the causes between low employee retention. According to the Financial Times, being Lidl, a discounter helped the business to retain more profit and beat competition, despite the online grocery shopping percentage increased (Financial Times, 2021). Despite grocery stores being one of the industries to secure jobs during the pandemic, high turnover rate is still the main problem in the store. One of the reasons could be that despite legally the company pays employees more than the minimum wage pay, economic and political factors such as the high inflation rate, Brexit, and the pandemic administration cause employees to struggle to financially cope by the end of the month.</w:t>
      </w:r>
      <w:r w:rsidRPr="00D34106">
        <w:rPr>
          <w:rFonts w:ascii="Arial" w:hAnsi="Arial" w:cs="Arial"/>
          <w:color w:val="000000" w:themeColor="text1"/>
        </w:rPr>
        <w:t xml:space="preserve"> </w:t>
      </w:r>
      <w:r w:rsidRPr="00D34106">
        <w:rPr>
          <w:rFonts w:ascii="Arial" w:hAnsi="Arial" w:cs="Arial"/>
          <w:color w:val="000000" w:themeColor="text1"/>
        </w:rPr>
        <w:t>Additionally, not offering Lidl the opportunity to work remotely or hybrid, employees had to commute to central London and pay for public transportation, which was also affected by severe delays and reduced services. The social context changed, including customer demographic and lifestyle attitude. This caused frustration within the employees, who were very exposed to the risk of contraction of the Covid-19 while working for a pay that did not seem to be fair.</w:t>
      </w:r>
      <w:r w:rsidR="00D34106" w:rsidRPr="00D34106">
        <w:rPr>
          <w:rFonts w:ascii="Arial" w:hAnsi="Arial" w:cs="Arial"/>
          <w:color w:val="000000" w:themeColor="text1"/>
        </w:rPr>
        <w:t xml:space="preserve"> </w:t>
      </w:r>
      <w:r w:rsidRPr="00D34106">
        <w:rPr>
          <w:rFonts w:ascii="Arial" w:hAnsi="Arial" w:cs="Arial"/>
          <w:color w:val="000000" w:themeColor="text1"/>
        </w:rPr>
        <w:t>Technology has also revolutionised the way the store works. The advancements in technology have brought various new opportunities for Lidl. The self- service</w:t>
      </w:r>
      <w:r w:rsidR="00D34106" w:rsidRPr="00D34106">
        <w:rPr>
          <w:rFonts w:ascii="Arial" w:hAnsi="Arial" w:cs="Arial"/>
          <w:color w:val="000000" w:themeColor="text1"/>
        </w:rPr>
        <w:t xml:space="preserve"> </w:t>
      </w:r>
      <w:r w:rsidRPr="00D34106">
        <w:rPr>
          <w:rFonts w:ascii="Arial" w:hAnsi="Arial" w:cs="Arial"/>
          <w:color w:val="000000" w:themeColor="text1"/>
        </w:rPr>
        <w:t>checkout points provide convenience and ease for customers, significantly reducing the waiting time. Despite these advantages, the high turnover rate requires the new staff to receive specific training in tech, and some of the workers do not have the skills to operate the check-out devices.</w:t>
      </w:r>
      <w:r w:rsidR="00D34106" w:rsidRPr="00D34106">
        <w:rPr>
          <w:rFonts w:ascii="Arial" w:hAnsi="Arial" w:cs="Arial"/>
          <w:color w:val="000000" w:themeColor="text1"/>
        </w:rPr>
        <w:t xml:space="preserve"> </w:t>
      </w:r>
      <w:r w:rsidRPr="00D34106">
        <w:rPr>
          <w:rFonts w:ascii="Arial" w:hAnsi="Arial" w:cs="Arial"/>
          <w:color w:val="000000" w:themeColor="text1"/>
        </w:rPr>
        <w:t>In Hammersmith's store, employees care about the environment, and they recycle 100% of the produced store waste. The eco-friendly code of ethics of Lidl is always part of the learning contents, especially because everyone comes from a different background in terms of what is right and what is not.</w:t>
      </w:r>
      <w:r w:rsidR="00D34106" w:rsidRPr="00D34106">
        <w:rPr>
          <w:rFonts w:ascii="Arial" w:hAnsi="Arial" w:cs="Arial"/>
          <w:color w:val="000000" w:themeColor="text1"/>
        </w:rPr>
        <w:t xml:space="preserve"> </w:t>
      </w:r>
      <w:r w:rsidRPr="00D34106">
        <w:rPr>
          <w:rFonts w:ascii="Arial" w:hAnsi="Arial" w:cs="Arial"/>
          <w:color w:val="000000" w:themeColor="text1"/>
        </w:rPr>
        <w:t xml:space="preserve">Undoubtedly, </w:t>
      </w:r>
      <w:r w:rsidRPr="00D34106">
        <w:rPr>
          <w:rFonts w:ascii="Arial" w:hAnsi="Arial" w:cs="Arial"/>
          <w:color w:val="000000" w:themeColor="text1"/>
        </w:rPr>
        <w:lastRenderedPageBreak/>
        <w:t xml:space="preserve">the PESTLE method is pivotal for a manager to identify and analyse the factors that contribute to business growth and employee retention.  </w:t>
      </w:r>
    </w:p>
    <w:p w14:paraId="17827B6E" w14:textId="77777777" w:rsidR="006A5027" w:rsidRPr="00D34106" w:rsidRDefault="006A5027" w:rsidP="006A5027">
      <w:pPr>
        <w:spacing w:line="360" w:lineRule="auto"/>
        <w:rPr>
          <w:rFonts w:ascii="Arial" w:hAnsi="Arial" w:cs="Arial"/>
          <w:color w:val="000000" w:themeColor="text1"/>
        </w:rPr>
      </w:pPr>
    </w:p>
    <w:p w14:paraId="03C5DC31" w14:textId="77777777" w:rsidR="006A5027" w:rsidRPr="006A5027" w:rsidRDefault="006A5027" w:rsidP="006A5027">
      <w:pPr>
        <w:spacing w:line="360" w:lineRule="auto"/>
        <w:rPr>
          <w:rFonts w:ascii="Arial" w:hAnsi="Arial" w:cs="Arial"/>
          <w:b/>
          <w:bCs/>
          <w:color w:val="5B9BD5" w:themeColor="accent5"/>
        </w:rPr>
      </w:pPr>
      <w:r w:rsidRPr="006A5027">
        <w:rPr>
          <w:rFonts w:ascii="Arial" w:hAnsi="Arial" w:cs="Arial"/>
          <w:b/>
          <w:bCs/>
          <w:color w:val="5B9BD5" w:themeColor="accent5"/>
        </w:rPr>
        <w:t xml:space="preserve"> </w:t>
      </w:r>
    </w:p>
    <w:p w14:paraId="589D043D" w14:textId="77777777" w:rsidR="006A5027" w:rsidRPr="006A5027" w:rsidRDefault="006A5027" w:rsidP="006A5027">
      <w:pPr>
        <w:spacing w:line="360" w:lineRule="auto"/>
        <w:rPr>
          <w:rFonts w:ascii="Arial" w:hAnsi="Arial" w:cs="Arial"/>
          <w:b/>
          <w:bCs/>
          <w:color w:val="5B9BD5" w:themeColor="accent5"/>
        </w:rPr>
      </w:pPr>
    </w:p>
    <w:p w14:paraId="1AB87A18" w14:textId="77777777" w:rsidR="006A5027" w:rsidRPr="006A5027" w:rsidRDefault="006A5027" w:rsidP="006A5027">
      <w:pPr>
        <w:spacing w:line="360" w:lineRule="auto"/>
        <w:rPr>
          <w:rFonts w:ascii="Arial" w:hAnsi="Arial" w:cs="Arial"/>
          <w:b/>
          <w:bCs/>
          <w:color w:val="5B9BD5" w:themeColor="accent5"/>
        </w:rPr>
      </w:pPr>
      <w:r w:rsidRPr="006A5027">
        <w:rPr>
          <w:rFonts w:ascii="Arial" w:hAnsi="Arial" w:cs="Arial"/>
          <w:b/>
          <w:bCs/>
          <w:color w:val="5B9BD5" w:themeColor="accent5"/>
        </w:rPr>
        <w:t xml:space="preserve"> </w:t>
      </w:r>
    </w:p>
    <w:p w14:paraId="3230ADB5" w14:textId="77777777" w:rsidR="006A5027" w:rsidRPr="006A5027" w:rsidRDefault="006A5027" w:rsidP="006A5027">
      <w:pPr>
        <w:spacing w:line="360" w:lineRule="auto"/>
        <w:rPr>
          <w:rFonts w:ascii="Arial" w:hAnsi="Arial" w:cs="Arial"/>
          <w:b/>
          <w:bCs/>
          <w:color w:val="5B9BD5" w:themeColor="accent5"/>
        </w:rPr>
      </w:pPr>
    </w:p>
    <w:p w14:paraId="57CFBDC4" w14:textId="77777777" w:rsidR="00A85008" w:rsidRDefault="00A85008" w:rsidP="0060063D">
      <w:pPr>
        <w:spacing w:line="360" w:lineRule="auto"/>
        <w:rPr>
          <w:rFonts w:ascii="Arial" w:hAnsi="Arial" w:cs="Arial"/>
          <w:b/>
          <w:bCs/>
          <w:color w:val="5B9BD5" w:themeColor="accent5"/>
        </w:rPr>
      </w:pPr>
    </w:p>
    <w:p w14:paraId="14BB6C6D" w14:textId="77777777" w:rsidR="00A85008" w:rsidRDefault="00A85008" w:rsidP="0060063D">
      <w:pPr>
        <w:spacing w:line="360" w:lineRule="auto"/>
        <w:rPr>
          <w:rFonts w:ascii="Arial" w:hAnsi="Arial" w:cs="Arial"/>
          <w:b/>
          <w:bCs/>
          <w:color w:val="5B9BD5" w:themeColor="accent5"/>
        </w:rPr>
      </w:pPr>
    </w:p>
    <w:p w14:paraId="7E207835" w14:textId="77777777" w:rsidR="00A85008" w:rsidRDefault="00A85008" w:rsidP="0060063D">
      <w:pPr>
        <w:spacing w:line="360" w:lineRule="auto"/>
        <w:rPr>
          <w:rFonts w:ascii="Arial" w:hAnsi="Arial" w:cs="Arial"/>
          <w:b/>
          <w:bCs/>
          <w:color w:val="5B9BD5" w:themeColor="accent5"/>
        </w:rPr>
      </w:pPr>
    </w:p>
    <w:p w14:paraId="16B59252" w14:textId="77777777" w:rsidR="00A85008" w:rsidRDefault="00A85008" w:rsidP="0060063D">
      <w:pPr>
        <w:spacing w:line="360" w:lineRule="auto"/>
        <w:rPr>
          <w:rFonts w:ascii="Arial" w:hAnsi="Arial" w:cs="Arial"/>
          <w:b/>
          <w:bCs/>
          <w:color w:val="5B9BD5" w:themeColor="accent5"/>
        </w:rPr>
      </w:pPr>
    </w:p>
    <w:p w14:paraId="7A88110D" w14:textId="77777777" w:rsidR="00A85008" w:rsidRDefault="00A85008" w:rsidP="0060063D">
      <w:pPr>
        <w:spacing w:line="360" w:lineRule="auto"/>
        <w:rPr>
          <w:rFonts w:ascii="Arial" w:hAnsi="Arial" w:cs="Arial"/>
          <w:b/>
          <w:bCs/>
          <w:color w:val="5B9BD5" w:themeColor="accent5"/>
        </w:rPr>
      </w:pPr>
    </w:p>
    <w:p w14:paraId="4ADBB8D8" w14:textId="77777777" w:rsidR="006A5027" w:rsidRDefault="006A5027" w:rsidP="0060063D">
      <w:pPr>
        <w:spacing w:line="360" w:lineRule="auto"/>
        <w:rPr>
          <w:rFonts w:ascii="Arial" w:hAnsi="Arial" w:cs="Arial"/>
          <w:b/>
          <w:bCs/>
          <w:color w:val="5B9BD5" w:themeColor="accent5"/>
        </w:rPr>
      </w:pPr>
    </w:p>
    <w:p w14:paraId="76203925" w14:textId="77777777" w:rsidR="006A5027" w:rsidRDefault="006A5027" w:rsidP="0060063D">
      <w:pPr>
        <w:spacing w:line="360" w:lineRule="auto"/>
        <w:rPr>
          <w:rFonts w:ascii="Arial" w:hAnsi="Arial" w:cs="Arial"/>
          <w:b/>
          <w:bCs/>
          <w:color w:val="5B9BD5" w:themeColor="accent5"/>
        </w:rPr>
      </w:pPr>
    </w:p>
    <w:p w14:paraId="3FC96400" w14:textId="77777777" w:rsidR="006A5027" w:rsidRDefault="006A5027" w:rsidP="0060063D">
      <w:pPr>
        <w:spacing w:line="360" w:lineRule="auto"/>
        <w:rPr>
          <w:rFonts w:ascii="Arial" w:hAnsi="Arial" w:cs="Arial"/>
          <w:b/>
          <w:bCs/>
          <w:color w:val="5B9BD5" w:themeColor="accent5"/>
        </w:rPr>
      </w:pPr>
    </w:p>
    <w:p w14:paraId="391AEA98" w14:textId="77777777" w:rsidR="006A5027" w:rsidRDefault="006A5027" w:rsidP="0060063D">
      <w:pPr>
        <w:spacing w:line="360" w:lineRule="auto"/>
        <w:rPr>
          <w:rFonts w:ascii="Arial" w:hAnsi="Arial" w:cs="Arial"/>
          <w:b/>
          <w:bCs/>
          <w:color w:val="5B9BD5" w:themeColor="accent5"/>
        </w:rPr>
      </w:pPr>
    </w:p>
    <w:p w14:paraId="1F03DFA8" w14:textId="77777777" w:rsidR="002B799C" w:rsidRDefault="002B799C" w:rsidP="0060063D">
      <w:pPr>
        <w:spacing w:line="360" w:lineRule="auto"/>
        <w:rPr>
          <w:rFonts w:ascii="Arial" w:hAnsi="Arial" w:cs="Arial"/>
          <w:b/>
          <w:bCs/>
          <w:color w:val="5B9BD5" w:themeColor="accent5"/>
        </w:rPr>
      </w:pPr>
    </w:p>
    <w:p w14:paraId="3067C607" w14:textId="77777777" w:rsidR="002B799C" w:rsidRDefault="002B799C" w:rsidP="0060063D">
      <w:pPr>
        <w:spacing w:line="360" w:lineRule="auto"/>
        <w:rPr>
          <w:rFonts w:ascii="Arial" w:hAnsi="Arial" w:cs="Arial"/>
          <w:b/>
          <w:bCs/>
          <w:color w:val="5B9BD5" w:themeColor="accent5"/>
        </w:rPr>
      </w:pPr>
    </w:p>
    <w:p w14:paraId="6C8E612B" w14:textId="77777777" w:rsidR="004F1CEA" w:rsidRDefault="004F1CEA" w:rsidP="0060063D">
      <w:pPr>
        <w:spacing w:line="360" w:lineRule="auto"/>
        <w:rPr>
          <w:rFonts w:ascii="Arial" w:hAnsi="Arial" w:cs="Arial"/>
          <w:b/>
          <w:bCs/>
          <w:color w:val="5B9BD5" w:themeColor="accent5"/>
        </w:rPr>
      </w:pPr>
    </w:p>
    <w:p w14:paraId="0AFC96C1" w14:textId="77777777" w:rsidR="004F1CEA" w:rsidRDefault="004F1CEA" w:rsidP="0060063D">
      <w:pPr>
        <w:spacing w:line="360" w:lineRule="auto"/>
        <w:rPr>
          <w:rFonts w:ascii="Arial" w:hAnsi="Arial" w:cs="Arial"/>
          <w:b/>
          <w:bCs/>
          <w:color w:val="5B9BD5" w:themeColor="accent5"/>
        </w:rPr>
      </w:pPr>
    </w:p>
    <w:p w14:paraId="29CCB3F9" w14:textId="77777777" w:rsidR="004F1CEA" w:rsidRDefault="004F1CEA" w:rsidP="0060063D">
      <w:pPr>
        <w:spacing w:line="360" w:lineRule="auto"/>
        <w:rPr>
          <w:rFonts w:ascii="Arial" w:hAnsi="Arial" w:cs="Arial"/>
          <w:b/>
          <w:bCs/>
          <w:color w:val="5B9BD5" w:themeColor="accent5"/>
        </w:rPr>
      </w:pPr>
    </w:p>
    <w:p w14:paraId="0B8DFC36" w14:textId="77777777" w:rsidR="002B799C" w:rsidRDefault="002B799C" w:rsidP="0060063D">
      <w:pPr>
        <w:spacing w:line="360" w:lineRule="auto"/>
        <w:rPr>
          <w:rFonts w:ascii="Arial" w:hAnsi="Arial" w:cs="Arial"/>
          <w:b/>
          <w:bCs/>
          <w:color w:val="5B9BD5" w:themeColor="accent5"/>
        </w:rPr>
      </w:pPr>
    </w:p>
    <w:p w14:paraId="69599139" w14:textId="77777777" w:rsidR="004F1CEA" w:rsidRDefault="004F1CEA" w:rsidP="0060063D">
      <w:pPr>
        <w:spacing w:line="360" w:lineRule="auto"/>
        <w:rPr>
          <w:rFonts w:ascii="Arial" w:hAnsi="Arial" w:cs="Arial"/>
          <w:b/>
          <w:bCs/>
          <w:color w:val="5B9BD5" w:themeColor="accent5"/>
        </w:rPr>
      </w:pPr>
    </w:p>
    <w:p w14:paraId="60B37E63" w14:textId="77777777" w:rsidR="00F23998" w:rsidRDefault="00F23998" w:rsidP="0060063D">
      <w:pPr>
        <w:spacing w:line="360" w:lineRule="auto"/>
        <w:rPr>
          <w:rFonts w:ascii="Arial" w:hAnsi="Arial" w:cs="Arial"/>
          <w:b/>
          <w:bCs/>
          <w:color w:val="5B9BD5" w:themeColor="accent5"/>
        </w:rPr>
      </w:pPr>
    </w:p>
    <w:p w14:paraId="04F9DC90" w14:textId="77777777" w:rsidR="00F23998" w:rsidRDefault="00F23998" w:rsidP="0060063D">
      <w:pPr>
        <w:spacing w:line="360" w:lineRule="auto"/>
        <w:rPr>
          <w:rFonts w:ascii="Arial" w:hAnsi="Arial" w:cs="Arial"/>
          <w:b/>
          <w:bCs/>
          <w:color w:val="5B9BD5" w:themeColor="accent5"/>
        </w:rPr>
      </w:pPr>
    </w:p>
    <w:p w14:paraId="0E61397A" w14:textId="77777777" w:rsidR="00F23998" w:rsidRDefault="00F23998" w:rsidP="0060063D">
      <w:pPr>
        <w:spacing w:line="360" w:lineRule="auto"/>
        <w:rPr>
          <w:rFonts w:ascii="Arial" w:hAnsi="Arial" w:cs="Arial"/>
          <w:b/>
          <w:bCs/>
          <w:color w:val="5B9BD5" w:themeColor="accent5"/>
        </w:rPr>
      </w:pPr>
    </w:p>
    <w:p w14:paraId="131CDC91" w14:textId="577311F0" w:rsidR="002B799C" w:rsidRDefault="00AE5E9B" w:rsidP="0060063D">
      <w:pPr>
        <w:spacing w:line="360" w:lineRule="auto"/>
        <w:rPr>
          <w:rFonts w:ascii="Arial" w:hAnsi="Arial" w:cs="Arial"/>
          <w:b/>
          <w:bCs/>
        </w:rPr>
      </w:pPr>
      <w:r w:rsidRPr="00AE5E9B">
        <w:rPr>
          <w:rFonts w:ascii="Arial" w:hAnsi="Arial" w:cs="Arial"/>
          <w:b/>
          <w:bCs/>
        </w:rPr>
        <w:lastRenderedPageBreak/>
        <w:t>SOLUTIONS</w:t>
      </w:r>
    </w:p>
    <w:p w14:paraId="4A64CDA6" w14:textId="77777777" w:rsidR="00AB7B7A" w:rsidRPr="00AB7B7A" w:rsidRDefault="00AB7B7A" w:rsidP="0060063D">
      <w:pPr>
        <w:spacing w:line="360" w:lineRule="auto"/>
        <w:rPr>
          <w:rFonts w:ascii="Arial" w:hAnsi="Arial" w:cs="Arial"/>
        </w:rPr>
      </w:pPr>
    </w:p>
    <w:p w14:paraId="6E9ADADD" w14:textId="03F5C766" w:rsidR="00CA41E6" w:rsidRPr="00AB7B7A" w:rsidRDefault="00AB7B7A" w:rsidP="00C711ED">
      <w:pPr>
        <w:spacing w:line="360" w:lineRule="auto"/>
        <w:rPr>
          <w:rFonts w:ascii="Arial" w:hAnsi="Arial" w:cs="Arial"/>
        </w:rPr>
      </w:pPr>
      <w:r w:rsidRPr="00AB7B7A">
        <w:rPr>
          <w:rFonts w:ascii="Arial" w:hAnsi="Arial" w:cs="Arial"/>
        </w:rPr>
        <w:t xml:space="preserve">To reduce dissatisfaction amongst workers and increase employee retention, The manager of the store needs to balance the non-work-related external factors and motivational factors to motivate the workers performing well. To reduce the employee turnover rate in the Hammersmith Lidl unit, the management could consider as possible solutions three innovative strategies: continuously improving leadership skill; planning strategically employee schedule to better balance work and private life; supporting the personnel to climb their career growth ladder dedicating weekly at least couple of hours to develop skills and follow a learning programme. </w:t>
      </w:r>
      <w:r w:rsidR="00F279FD">
        <w:rPr>
          <w:rFonts w:ascii="Arial" w:hAnsi="Arial" w:cs="Arial"/>
        </w:rPr>
        <w:t>Unsu</w:t>
      </w:r>
      <w:r w:rsidRPr="00AB7B7A">
        <w:rPr>
          <w:rFonts w:ascii="Arial" w:hAnsi="Arial" w:cs="Arial"/>
        </w:rPr>
        <w:t>rprisingly, according to the CIPD Good Work Index survey (2021), in the UK employees are considering leaving their roles because of unbalanced work-life, poor leadership and lack of development opportunities (CIPD, 2021). To reduce high staff turnovers rate, and considering as possible solutions improved leadership, balanced working life, and a dedicated learning program, a decision matrix will be used as a method to weight the most suitable solution for the Hammersmith store. The factors considered important in such a case are cost and time. The scale to rank these factors is 1 to 5. Cost is considered 4 and time is considered 5. Analysing the importance of cost and time, cost is considered 3 and time 5: in fact, fixed costs include the salary of leaders who should coach and motivate the personnel, as well as the training available in the company’s learning portal and employee’s salary. Time is the key factor that will contribute to a better employee retention. Patterns and rotas need to be planned with more efficiency by leaders, to guarantee a better work-life balance and to ensure that employees can spend the necessary hours each month to learn new skills according to their career path. Hence, the best solution in terms of cost and time efficiency is to improve leadership, because leaders will consequently take care about employee’s wellbeing and career path</w:t>
      </w:r>
      <w:r w:rsidR="004E696C">
        <w:rPr>
          <w:rFonts w:ascii="Arial" w:hAnsi="Arial" w:cs="Arial"/>
        </w:rPr>
        <w:t>.</w:t>
      </w:r>
    </w:p>
    <w:p w14:paraId="6C6A59DB" w14:textId="77777777" w:rsidR="00ED6A15" w:rsidRDefault="00ED6A15" w:rsidP="00C711ED">
      <w:pPr>
        <w:spacing w:line="360" w:lineRule="auto"/>
        <w:rPr>
          <w:rFonts w:ascii="Arial" w:hAnsi="Arial" w:cs="Arial"/>
        </w:rPr>
      </w:pPr>
    </w:p>
    <w:p w14:paraId="2E1911C0" w14:textId="77777777" w:rsidR="004E696C" w:rsidRDefault="004E696C" w:rsidP="00C711ED">
      <w:pPr>
        <w:spacing w:line="360" w:lineRule="auto"/>
        <w:rPr>
          <w:rFonts w:ascii="Arial" w:hAnsi="Arial" w:cs="Arial"/>
        </w:rPr>
      </w:pPr>
    </w:p>
    <w:p w14:paraId="069F2AFC" w14:textId="77777777" w:rsidR="004E696C" w:rsidRDefault="004E696C" w:rsidP="00C711ED">
      <w:pPr>
        <w:spacing w:line="360" w:lineRule="auto"/>
        <w:rPr>
          <w:rFonts w:ascii="Arial" w:hAnsi="Arial" w:cs="Arial"/>
        </w:rPr>
      </w:pPr>
    </w:p>
    <w:p w14:paraId="02D945F2" w14:textId="77777777" w:rsidR="004E696C" w:rsidRDefault="004E696C" w:rsidP="00C711ED">
      <w:pPr>
        <w:spacing w:line="360" w:lineRule="auto"/>
        <w:rPr>
          <w:rFonts w:ascii="Arial" w:hAnsi="Arial" w:cs="Arial"/>
        </w:rPr>
      </w:pPr>
    </w:p>
    <w:p w14:paraId="5F1AC162" w14:textId="77777777" w:rsidR="004E696C" w:rsidRDefault="004E696C" w:rsidP="00C711ED">
      <w:pPr>
        <w:spacing w:line="360" w:lineRule="auto"/>
        <w:rPr>
          <w:rFonts w:ascii="Arial" w:hAnsi="Arial" w:cs="Arial"/>
        </w:rPr>
      </w:pPr>
    </w:p>
    <w:p w14:paraId="762F6C01" w14:textId="77777777" w:rsidR="004E696C" w:rsidRDefault="004E696C" w:rsidP="00C711ED">
      <w:pPr>
        <w:spacing w:line="360" w:lineRule="auto"/>
        <w:rPr>
          <w:rFonts w:ascii="Arial" w:hAnsi="Arial" w:cs="Arial"/>
        </w:rPr>
      </w:pPr>
    </w:p>
    <w:p w14:paraId="42FB5837" w14:textId="77777777" w:rsidR="004E696C" w:rsidRDefault="004E696C" w:rsidP="00C711ED">
      <w:pPr>
        <w:spacing w:line="360" w:lineRule="auto"/>
        <w:rPr>
          <w:rFonts w:ascii="Arial" w:hAnsi="Arial" w:cs="Arial"/>
        </w:rPr>
      </w:pPr>
    </w:p>
    <w:p w14:paraId="62F4586F" w14:textId="77777777" w:rsidR="004E696C" w:rsidRDefault="004E696C" w:rsidP="00C711ED">
      <w:pPr>
        <w:spacing w:line="360" w:lineRule="auto"/>
        <w:rPr>
          <w:rFonts w:ascii="Arial" w:hAnsi="Arial" w:cs="Arial"/>
        </w:rPr>
      </w:pPr>
    </w:p>
    <w:tbl>
      <w:tblPr>
        <w:tblStyle w:val="TableGrid"/>
        <w:tblW w:w="0" w:type="auto"/>
        <w:tblLook w:val="04A0" w:firstRow="1" w:lastRow="0" w:firstColumn="1" w:lastColumn="0" w:noHBand="0" w:noVBand="1"/>
      </w:tblPr>
      <w:tblGrid>
        <w:gridCol w:w="9016"/>
      </w:tblGrid>
      <w:tr w:rsidR="00ED6A15" w14:paraId="6187FCC2" w14:textId="77777777" w:rsidTr="00ED6A15">
        <w:tc>
          <w:tcPr>
            <w:tcW w:w="9016" w:type="dxa"/>
          </w:tcPr>
          <w:p w14:paraId="0D1B0B2A" w14:textId="31EDAA17" w:rsidR="00ED6A15" w:rsidRDefault="00AB7B7A" w:rsidP="00C711ED">
            <w:pPr>
              <w:spacing w:line="360" w:lineRule="auto"/>
              <w:rPr>
                <w:rFonts w:ascii="Arial" w:hAnsi="Arial" w:cs="Arial"/>
              </w:rPr>
            </w:pPr>
            <w:r w:rsidRPr="00AB7B7A">
              <w:rPr>
                <w:rFonts w:ascii="Arial" w:hAnsi="Arial" w:cs="Arial"/>
                <w:color w:val="4472C4" w:themeColor="accent1"/>
              </w:rPr>
              <w:t xml:space="preserve">WEIGHTED DECISION MATRIX </w:t>
            </w:r>
            <w:r>
              <w:rPr>
                <w:rFonts w:ascii="Arial" w:hAnsi="Arial" w:cs="Arial"/>
                <w:color w:val="4472C4" w:themeColor="accent1"/>
              </w:rPr>
              <w:t>FOR LIDL HAMMERSMITH STORE</w:t>
            </w:r>
          </w:p>
        </w:tc>
      </w:tr>
    </w:tbl>
    <w:p w14:paraId="4EC27E59" w14:textId="77777777" w:rsidR="00ED6A15" w:rsidRDefault="00ED6A15" w:rsidP="00C711ED">
      <w:pPr>
        <w:spacing w:line="360" w:lineRule="auto"/>
        <w:rPr>
          <w:rFonts w:ascii="Arial" w:hAnsi="Arial" w:cs="Arial"/>
        </w:rPr>
      </w:pPr>
    </w:p>
    <w:p w14:paraId="04932D2B" w14:textId="65217162" w:rsidR="00414DA2" w:rsidRPr="00C711ED" w:rsidRDefault="00D80938" w:rsidP="00C711ED">
      <w:pPr>
        <w:spacing w:line="360" w:lineRule="auto"/>
        <w:rPr>
          <w:rFonts w:ascii="Arial" w:hAnsi="Arial" w:cs="Arial"/>
        </w:rPr>
      </w:pPr>
      <w:r>
        <w:rPr>
          <w:noProof/>
        </w:rPr>
        <w:drawing>
          <wp:inline distT="0" distB="0" distL="0" distR="0" wp14:anchorId="04048D99" wp14:editId="3A80E1D7">
            <wp:extent cx="5731510" cy="2696210"/>
            <wp:effectExtent l="0" t="0" r="2540" b="8890"/>
            <wp:docPr id="10" name="Picture 10"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abl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696210"/>
                    </a:xfrm>
                    <a:prstGeom prst="rect">
                      <a:avLst/>
                    </a:prstGeom>
                    <a:noFill/>
                    <a:ln>
                      <a:noFill/>
                    </a:ln>
                  </pic:spPr>
                </pic:pic>
              </a:graphicData>
            </a:graphic>
          </wp:inline>
        </w:drawing>
      </w:r>
    </w:p>
    <w:p w14:paraId="16BA29BB" w14:textId="1083C2A2" w:rsidR="00D93828" w:rsidRDefault="007E7548" w:rsidP="00F93F0C">
      <w:pPr>
        <w:spacing w:line="360" w:lineRule="auto"/>
        <w:rPr>
          <w:rFonts w:ascii="Arial" w:hAnsi="Arial" w:cs="Arial"/>
        </w:rPr>
      </w:pPr>
      <w:r>
        <w:rPr>
          <w:rFonts w:ascii="Arial" w:hAnsi="Arial" w:cs="Arial"/>
          <w:noProof/>
        </w:rPr>
        <w:drawing>
          <wp:inline distT="0" distB="0" distL="0" distR="0" wp14:anchorId="3E4FEF70" wp14:editId="32F8DEB0">
            <wp:extent cx="2292350" cy="3841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92350" cy="384175"/>
                    </a:xfrm>
                    <a:prstGeom prst="rect">
                      <a:avLst/>
                    </a:prstGeom>
                    <a:noFill/>
                  </pic:spPr>
                </pic:pic>
              </a:graphicData>
            </a:graphic>
          </wp:inline>
        </w:drawing>
      </w:r>
    </w:p>
    <w:p w14:paraId="0776EA1A" w14:textId="77777777" w:rsidR="00F279FD" w:rsidRDefault="00F279FD" w:rsidP="00F93F0C">
      <w:pPr>
        <w:spacing w:line="360" w:lineRule="auto"/>
        <w:rPr>
          <w:rFonts w:ascii="Arial" w:hAnsi="Arial" w:cs="Arial"/>
        </w:rPr>
      </w:pPr>
    </w:p>
    <w:p w14:paraId="3D8ADB9E" w14:textId="77777777" w:rsidR="00A85008" w:rsidRDefault="00A85008" w:rsidP="00F7294D">
      <w:pPr>
        <w:spacing w:line="360" w:lineRule="auto"/>
        <w:rPr>
          <w:rFonts w:ascii="Arial" w:hAnsi="Arial" w:cs="Arial"/>
        </w:rPr>
      </w:pPr>
    </w:p>
    <w:p w14:paraId="1F7B83ED" w14:textId="33CDDF07" w:rsidR="00A85008" w:rsidRDefault="00F279FD" w:rsidP="00F7294D">
      <w:pPr>
        <w:spacing w:line="360" w:lineRule="auto"/>
        <w:rPr>
          <w:rFonts w:ascii="Arial" w:hAnsi="Arial" w:cs="Arial"/>
        </w:rPr>
      </w:pPr>
      <w:r w:rsidRPr="00F279FD">
        <w:rPr>
          <w:rFonts w:ascii="Arial" w:hAnsi="Arial" w:cs="Arial"/>
        </w:rPr>
        <w:t xml:space="preserve">Gantt charts are used for tracking project schedules. According to </w:t>
      </w:r>
      <w:proofErr w:type="spellStart"/>
      <w:r w:rsidRPr="00F279FD">
        <w:rPr>
          <w:rFonts w:ascii="Arial" w:hAnsi="Arial" w:cs="Arial"/>
        </w:rPr>
        <w:t>Geraldi</w:t>
      </w:r>
      <w:proofErr w:type="spellEnd"/>
      <w:r w:rsidRPr="00F279FD">
        <w:rPr>
          <w:rFonts w:ascii="Arial" w:hAnsi="Arial" w:cs="Arial"/>
        </w:rPr>
        <w:t xml:space="preserve"> (2012), managers can refer to the graph to add information about the different tasks operated by employees, monitor the progress and what resources each task involves (</w:t>
      </w:r>
      <w:proofErr w:type="spellStart"/>
      <w:r w:rsidRPr="00F279FD">
        <w:rPr>
          <w:rFonts w:ascii="Arial" w:hAnsi="Arial" w:cs="Arial"/>
        </w:rPr>
        <w:t>Geraldi</w:t>
      </w:r>
      <w:proofErr w:type="spellEnd"/>
      <w:r w:rsidRPr="00F279FD">
        <w:rPr>
          <w:rFonts w:ascii="Arial" w:hAnsi="Arial" w:cs="Arial"/>
        </w:rPr>
        <w:t>, 2012).  The author affirms that Gantt chart might help to schedule potential delays and focus on critical tasks to deliver the project punctually (</w:t>
      </w:r>
      <w:proofErr w:type="spellStart"/>
      <w:r w:rsidRPr="00F279FD">
        <w:rPr>
          <w:rFonts w:ascii="Arial" w:hAnsi="Arial" w:cs="Arial"/>
        </w:rPr>
        <w:t>Geraldi</w:t>
      </w:r>
      <w:proofErr w:type="spellEnd"/>
      <w:r w:rsidRPr="00F279FD">
        <w:rPr>
          <w:rFonts w:ascii="Arial" w:hAnsi="Arial" w:cs="Arial"/>
        </w:rPr>
        <w:t>, 2012). In such a case, the following chart represents how colleagues inside the Hammersmith’s store should organise their task to still ensure customers' satisfaction, but also having the time to focus on their learning. Considering the main causes of employee dissatisfaction, this solution could reduce the problem by approximately 40%. The following diagram analyses the importance of the power of influence of the store manager and monitors some activities considered important to increase employee retention and the business revenue. Undoubtedly, Gannt charts could help the business to efficiently plan tasks, duties, and project and to better achieve the fixed goals.</w:t>
      </w:r>
    </w:p>
    <w:p w14:paraId="4CF6DBBB" w14:textId="77777777" w:rsidR="00A85008" w:rsidRDefault="00A85008" w:rsidP="00F7294D">
      <w:pPr>
        <w:spacing w:line="360" w:lineRule="auto"/>
        <w:rPr>
          <w:rFonts w:ascii="Arial" w:hAnsi="Arial" w:cs="Arial"/>
        </w:rPr>
      </w:pPr>
    </w:p>
    <w:p w14:paraId="1E957CF9" w14:textId="77777777" w:rsidR="00A85008" w:rsidRDefault="00A85008" w:rsidP="00F7294D">
      <w:pPr>
        <w:spacing w:line="360" w:lineRule="auto"/>
        <w:rPr>
          <w:rFonts w:ascii="Arial" w:hAnsi="Arial" w:cs="Arial"/>
        </w:rPr>
      </w:pPr>
    </w:p>
    <w:p w14:paraId="4DCEE8F3" w14:textId="77777777" w:rsidR="00A85008" w:rsidRDefault="00A85008" w:rsidP="00F7294D">
      <w:pPr>
        <w:spacing w:line="360" w:lineRule="auto"/>
        <w:rPr>
          <w:rFonts w:ascii="Arial" w:hAnsi="Arial" w:cs="Arial"/>
        </w:rPr>
      </w:pPr>
    </w:p>
    <w:tbl>
      <w:tblPr>
        <w:tblStyle w:val="TableGrid"/>
        <w:tblW w:w="0" w:type="auto"/>
        <w:tblLook w:val="04A0" w:firstRow="1" w:lastRow="0" w:firstColumn="1" w:lastColumn="0" w:noHBand="0" w:noVBand="1"/>
      </w:tblPr>
      <w:tblGrid>
        <w:gridCol w:w="9016"/>
      </w:tblGrid>
      <w:tr w:rsidR="00ED6A15" w14:paraId="26C668AA" w14:textId="77777777" w:rsidTr="00ED6A15">
        <w:tc>
          <w:tcPr>
            <w:tcW w:w="9016" w:type="dxa"/>
          </w:tcPr>
          <w:p w14:paraId="0F861AFF" w14:textId="1B9D2C2D" w:rsidR="00ED6A15" w:rsidRDefault="00F279FD" w:rsidP="00F7294D">
            <w:pPr>
              <w:spacing w:line="360" w:lineRule="auto"/>
              <w:rPr>
                <w:rFonts w:ascii="Arial" w:hAnsi="Arial" w:cs="Arial"/>
              </w:rPr>
            </w:pPr>
            <w:r w:rsidRPr="00F279FD">
              <w:rPr>
                <w:rFonts w:ascii="Arial" w:hAnsi="Arial" w:cs="Arial"/>
                <w:color w:val="4472C4" w:themeColor="accent1"/>
              </w:rPr>
              <w:t>GANNT CHART LIDL STORE HAMMERSMITH</w:t>
            </w:r>
          </w:p>
        </w:tc>
      </w:tr>
    </w:tbl>
    <w:p w14:paraId="56C62962" w14:textId="77777777" w:rsidR="00ED6A15" w:rsidRDefault="00ED6A15" w:rsidP="00F7294D">
      <w:pPr>
        <w:spacing w:line="360" w:lineRule="auto"/>
        <w:rPr>
          <w:rFonts w:ascii="Arial" w:hAnsi="Arial" w:cs="Arial"/>
        </w:rPr>
      </w:pPr>
    </w:p>
    <w:p w14:paraId="0412AF86" w14:textId="5EEFD235" w:rsidR="00F46C04" w:rsidRDefault="00F46C04" w:rsidP="00F7294D">
      <w:pPr>
        <w:spacing w:line="360" w:lineRule="auto"/>
        <w:rPr>
          <w:rFonts w:ascii="Arial" w:hAnsi="Arial" w:cs="Arial"/>
        </w:rPr>
      </w:pPr>
      <w:r>
        <w:rPr>
          <w:rFonts w:ascii="Arial" w:hAnsi="Arial" w:cs="Arial"/>
          <w:noProof/>
        </w:rPr>
        <w:drawing>
          <wp:inline distT="0" distB="0" distL="0" distR="0" wp14:anchorId="1617DB9E" wp14:editId="027BB588">
            <wp:extent cx="5730875" cy="1572895"/>
            <wp:effectExtent l="0" t="0" r="3175"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1572895"/>
                    </a:xfrm>
                    <a:prstGeom prst="rect">
                      <a:avLst/>
                    </a:prstGeom>
                    <a:noFill/>
                  </pic:spPr>
                </pic:pic>
              </a:graphicData>
            </a:graphic>
          </wp:inline>
        </w:drawing>
      </w:r>
    </w:p>
    <w:p w14:paraId="03283021" w14:textId="06727022" w:rsidR="00F46C04" w:rsidRDefault="00F46C04" w:rsidP="00F7294D">
      <w:pPr>
        <w:spacing w:line="360" w:lineRule="auto"/>
        <w:rPr>
          <w:rFonts w:ascii="Arial" w:hAnsi="Arial" w:cs="Arial"/>
        </w:rPr>
      </w:pPr>
      <w:r>
        <w:rPr>
          <w:rFonts w:ascii="Arial" w:hAnsi="Arial" w:cs="Arial"/>
          <w:noProof/>
        </w:rPr>
        <w:drawing>
          <wp:inline distT="0" distB="0" distL="0" distR="0" wp14:anchorId="54F6232D" wp14:editId="55F72C7C">
            <wp:extent cx="2292350" cy="3841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92350" cy="384175"/>
                    </a:xfrm>
                    <a:prstGeom prst="rect">
                      <a:avLst/>
                    </a:prstGeom>
                    <a:noFill/>
                  </pic:spPr>
                </pic:pic>
              </a:graphicData>
            </a:graphic>
          </wp:inline>
        </w:drawing>
      </w:r>
    </w:p>
    <w:p w14:paraId="77B6ED21" w14:textId="77777777" w:rsidR="00940B37" w:rsidRDefault="00940B37" w:rsidP="00F7294D">
      <w:pPr>
        <w:spacing w:line="360" w:lineRule="auto"/>
        <w:rPr>
          <w:rFonts w:ascii="Arial" w:hAnsi="Arial" w:cs="Arial"/>
        </w:rPr>
      </w:pPr>
    </w:p>
    <w:p w14:paraId="75979127" w14:textId="77777777" w:rsidR="00940B37" w:rsidRDefault="00940B37" w:rsidP="00F7294D">
      <w:pPr>
        <w:spacing w:line="360" w:lineRule="auto"/>
        <w:rPr>
          <w:rFonts w:ascii="Arial" w:hAnsi="Arial" w:cs="Arial"/>
        </w:rPr>
      </w:pPr>
    </w:p>
    <w:p w14:paraId="257EC5C8" w14:textId="77777777" w:rsidR="00940B37" w:rsidRDefault="00940B37" w:rsidP="00F7294D">
      <w:pPr>
        <w:spacing w:line="360" w:lineRule="auto"/>
        <w:rPr>
          <w:rFonts w:ascii="Arial" w:hAnsi="Arial" w:cs="Arial"/>
        </w:rPr>
      </w:pPr>
    </w:p>
    <w:p w14:paraId="54C3141D" w14:textId="77777777" w:rsidR="00940B37" w:rsidRDefault="00940B37" w:rsidP="00F7294D">
      <w:pPr>
        <w:spacing w:line="360" w:lineRule="auto"/>
        <w:rPr>
          <w:rFonts w:ascii="Arial" w:hAnsi="Arial" w:cs="Arial"/>
        </w:rPr>
      </w:pPr>
    </w:p>
    <w:p w14:paraId="7E83DDB9" w14:textId="77777777" w:rsidR="00940B37" w:rsidRDefault="00940B37" w:rsidP="00F7294D">
      <w:pPr>
        <w:spacing w:line="360" w:lineRule="auto"/>
        <w:rPr>
          <w:rFonts w:ascii="Arial" w:hAnsi="Arial" w:cs="Arial"/>
        </w:rPr>
      </w:pPr>
    </w:p>
    <w:p w14:paraId="154BFC46" w14:textId="77777777" w:rsidR="00940B37" w:rsidRDefault="00940B37" w:rsidP="00F7294D">
      <w:pPr>
        <w:spacing w:line="360" w:lineRule="auto"/>
        <w:rPr>
          <w:rFonts w:ascii="Arial" w:hAnsi="Arial" w:cs="Arial"/>
        </w:rPr>
      </w:pPr>
    </w:p>
    <w:p w14:paraId="3AAFF399" w14:textId="77777777" w:rsidR="00940B37" w:rsidRDefault="00940B37" w:rsidP="00F7294D">
      <w:pPr>
        <w:spacing w:line="360" w:lineRule="auto"/>
        <w:rPr>
          <w:rFonts w:ascii="Arial" w:hAnsi="Arial" w:cs="Arial"/>
        </w:rPr>
      </w:pPr>
    </w:p>
    <w:p w14:paraId="0E91F2A4" w14:textId="77777777" w:rsidR="00940B37" w:rsidRDefault="00940B37" w:rsidP="00F7294D">
      <w:pPr>
        <w:spacing w:line="360" w:lineRule="auto"/>
        <w:rPr>
          <w:rFonts w:ascii="Arial" w:hAnsi="Arial" w:cs="Arial"/>
        </w:rPr>
      </w:pPr>
    </w:p>
    <w:p w14:paraId="40F13A67" w14:textId="77777777" w:rsidR="00940B37" w:rsidRDefault="00940B37" w:rsidP="00F7294D">
      <w:pPr>
        <w:spacing w:line="360" w:lineRule="auto"/>
        <w:rPr>
          <w:rFonts w:ascii="Arial" w:hAnsi="Arial" w:cs="Arial"/>
        </w:rPr>
      </w:pPr>
    </w:p>
    <w:p w14:paraId="00243EE8" w14:textId="77777777" w:rsidR="00940B37" w:rsidRDefault="00940B37" w:rsidP="00F7294D">
      <w:pPr>
        <w:spacing w:line="360" w:lineRule="auto"/>
        <w:rPr>
          <w:rFonts w:ascii="Arial" w:hAnsi="Arial" w:cs="Arial"/>
        </w:rPr>
      </w:pPr>
    </w:p>
    <w:p w14:paraId="261F063B" w14:textId="77777777" w:rsidR="00940B37" w:rsidRDefault="00940B37" w:rsidP="00F7294D">
      <w:pPr>
        <w:spacing w:line="360" w:lineRule="auto"/>
        <w:rPr>
          <w:rFonts w:ascii="Arial" w:hAnsi="Arial" w:cs="Arial"/>
        </w:rPr>
      </w:pPr>
    </w:p>
    <w:p w14:paraId="75008C09" w14:textId="77777777" w:rsidR="00940B37" w:rsidRDefault="00940B37" w:rsidP="00F7294D">
      <w:pPr>
        <w:spacing w:line="360" w:lineRule="auto"/>
        <w:rPr>
          <w:rFonts w:ascii="Arial" w:hAnsi="Arial" w:cs="Arial"/>
        </w:rPr>
      </w:pPr>
    </w:p>
    <w:p w14:paraId="49FBED34" w14:textId="77777777" w:rsidR="00940B37" w:rsidRDefault="00940B37" w:rsidP="00F7294D">
      <w:pPr>
        <w:spacing w:line="360" w:lineRule="auto"/>
        <w:rPr>
          <w:rFonts w:ascii="Arial" w:hAnsi="Arial" w:cs="Arial"/>
        </w:rPr>
      </w:pPr>
    </w:p>
    <w:p w14:paraId="696D649D" w14:textId="77777777" w:rsidR="00940B37" w:rsidRDefault="00940B37" w:rsidP="00F7294D">
      <w:pPr>
        <w:spacing w:line="360" w:lineRule="auto"/>
        <w:rPr>
          <w:rFonts w:ascii="Arial" w:hAnsi="Arial" w:cs="Arial"/>
        </w:rPr>
      </w:pPr>
    </w:p>
    <w:p w14:paraId="053151F8" w14:textId="77777777" w:rsidR="00940B37" w:rsidRDefault="00940B37" w:rsidP="00F7294D">
      <w:pPr>
        <w:spacing w:line="360" w:lineRule="auto"/>
        <w:rPr>
          <w:rFonts w:ascii="Arial" w:hAnsi="Arial" w:cs="Arial"/>
        </w:rPr>
      </w:pPr>
    </w:p>
    <w:p w14:paraId="3D87C3CE" w14:textId="77777777" w:rsidR="004725D2" w:rsidRDefault="004725D2" w:rsidP="00F7294D">
      <w:pPr>
        <w:spacing w:line="360" w:lineRule="auto"/>
        <w:rPr>
          <w:rFonts w:ascii="Arial" w:hAnsi="Arial" w:cs="Arial"/>
        </w:rPr>
      </w:pPr>
    </w:p>
    <w:p w14:paraId="5D8F9D3B" w14:textId="0836E8A5" w:rsidR="00940B37" w:rsidRDefault="00940B37" w:rsidP="00F7294D">
      <w:pPr>
        <w:spacing w:line="360" w:lineRule="auto"/>
        <w:rPr>
          <w:rFonts w:ascii="Arial" w:hAnsi="Arial" w:cs="Arial"/>
          <w:b/>
          <w:bCs/>
        </w:rPr>
      </w:pPr>
      <w:r w:rsidRPr="00940B37">
        <w:rPr>
          <w:rFonts w:ascii="Arial" w:hAnsi="Arial" w:cs="Arial"/>
          <w:b/>
          <w:bCs/>
        </w:rPr>
        <w:lastRenderedPageBreak/>
        <w:t>COMMUNICATION STAKEHOLDERS PLAN</w:t>
      </w:r>
    </w:p>
    <w:p w14:paraId="7CF667E4" w14:textId="77777777" w:rsidR="004725D2" w:rsidRDefault="004725D2" w:rsidP="00F7294D">
      <w:pPr>
        <w:spacing w:line="360" w:lineRule="auto"/>
        <w:rPr>
          <w:rFonts w:ascii="Arial" w:hAnsi="Arial" w:cs="Arial"/>
          <w:b/>
          <w:bCs/>
        </w:rPr>
      </w:pPr>
    </w:p>
    <w:p w14:paraId="599EFEE6" w14:textId="2A232BCE" w:rsidR="004725D2" w:rsidRPr="00AB7D6E" w:rsidRDefault="00036014" w:rsidP="00036014">
      <w:pPr>
        <w:spacing w:line="360" w:lineRule="auto"/>
        <w:rPr>
          <w:rFonts w:ascii="Arial" w:hAnsi="Arial" w:cs="Arial"/>
        </w:rPr>
      </w:pPr>
      <w:r w:rsidRPr="00AB7D6E">
        <w:rPr>
          <w:rFonts w:ascii="Arial" w:hAnsi="Arial" w:cs="Arial"/>
        </w:rPr>
        <w:t xml:space="preserve">Nowadays, companies have a different responsibility: they need to consider not only the </w:t>
      </w:r>
      <w:r w:rsidRPr="00AB7D6E">
        <w:rPr>
          <w:rFonts w:ascii="Arial" w:hAnsi="Arial" w:cs="Arial"/>
        </w:rPr>
        <w:t>shareholders’</w:t>
      </w:r>
      <w:r w:rsidRPr="00AB7D6E">
        <w:rPr>
          <w:rFonts w:ascii="Arial" w:hAnsi="Arial" w:cs="Arial"/>
        </w:rPr>
        <w:t xml:space="preserve"> interests, but the interests of wider communities to create a greater equality. Employees, customers, local communities are stakeholders, and they want businesses to consider values such diversity and inclusion and to respect the environment.  Without the stakeholder’s support the company could not survive in the market.</w:t>
      </w:r>
      <w:r w:rsidRPr="00AB7D6E">
        <w:rPr>
          <w:rFonts w:ascii="Arial" w:hAnsi="Arial" w:cs="Arial"/>
        </w:rPr>
        <w:t xml:space="preserve"> </w:t>
      </w:r>
      <w:r w:rsidRPr="00AB7D6E">
        <w:rPr>
          <w:rFonts w:ascii="Arial" w:hAnsi="Arial" w:cs="Arial"/>
        </w:rPr>
        <w:t>According to McGrath and Whitty (2017), stakeholders could be defined as ‘individuals and institutions who share the same interest as the business holders (McGrath and Whitty, 2017).</w:t>
      </w:r>
      <w:r w:rsidR="00F84CFF" w:rsidRPr="00AB7D6E">
        <w:rPr>
          <w:rFonts w:ascii="Arial" w:hAnsi="Arial" w:cs="Arial"/>
        </w:rPr>
        <w:t xml:space="preserve"> </w:t>
      </w:r>
      <w:r w:rsidRPr="00AB7D6E">
        <w:rPr>
          <w:rFonts w:ascii="Arial" w:hAnsi="Arial" w:cs="Arial"/>
        </w:rPr>
        <w:t>The pandemic increased employee’s expectations and accelerated collective awareness, making people expect more from the company. According to BBC (2021), the pandemic reminded employees that people are not machines; the financial insecurity and health worries that Covid caused changed worker’s motivational factors (BBC, 2021). Employees want to be considered more as a human than just a member of the workforce, they want more flexibility and more growth opportunities.  Managers should consider a more human-centric value proposition to have higher morale personnel, who need to be supported by a credible leader that helps to close the gap of a non-sustainable job. Managing the staff closely and with dedication helps employees to feel committed and maintain high performance standards, hence they are more motivated to communicate with the management and brainstorm, bringing new ideas. Customers will notice the organization of the store and how the staff kind and professionally behave, and potentially become more loyal and willing to travel to receive a tailored service in store. Revenue will accordingly increase, and staff will be more motivated not to leave the company focusing on learning to apply for internal vacancies.  The following stakeholders interest matrix analyses the influence and the power of stakeholders at Lidl's Hammersmith.</w:t>
      </w:r>
      <w:r w:rsidR="00F84CFF" w:rsidRPr="00AB7D6E">
        <w:rPr>
          <w:rFonts w:ascii="Arial" w:hAnsi="Arial" w:cs="Arial"/>
        </w:rPr>
        <w:t xml:space="preserve"> Stakeholders </w:t>
      </w:r>
      <w:r w:rsidR="000546FB" w:rsidRPr="00AB7D6E">
        <w:rPr>
          <w:rFonts w:ascii="Arial" w:hAnsi="Arial" w:cs="Arial"/>
        </w:rPr>
        <w:t>are key for the existence of the company itself, and</w:t>
      </w:r>
      <w:r w:rsidR="00B073A7" w:rsidRPr="00AB7D6E">
        <w:rPr>
          <w:rFonts w:ascii="Arial" w:hAnsi="Arial" w:cs="Arial"/>
        </w:rPr>
        <w:t xml:space="preserve"> the company needs to consider their interests to </w:t>
      </w:r>
      <w:r w:rsidR="00AB7D6E" w:rsidRPr="00AB7D6E">
        <w:rPr>
          <w:rFonts w:ascii="Arial" w:hAnsi="Arial" w:cs="Arial"/>
        </w:rPr>
        <w:t>keep being profitable.</w:t>
      </w:r>
    </w:p>
    <w:p w14:paraId="23EE338E" w14:textId="3E3F99FE" w:rsidR="00F6452C" w:rsidRPr="00AB7D6E" w:rsidRDefault="00F6452C" w:rsidP="00F7294D">
      <w:pPr>
        <w:spacing w:line="360" w:lineRule="auto"/>
        <w:rPr>
          <w:rFonts w:ascii="Arial" w:hAnsi="Arial" w:cs="Arial"/>
        </w:rPr>
      </w:pPr>
    </w:p>
    <w:p w14:paraId="23205A93" w14:textId="77777777" w:rsidR="002412E4" w:rsidRDefault="002412E4" w:rsidP="00F7294D">
      <w:pPr>
        <w:spacing w:line="360" w:lineRule="auto"/>
        <w:rPr>
          <w:rFonts w:ascii="Arial" w:hAnsi="Arial" w:cs="Arial"/>
        </w:rPr>
      </w:pPr>
    </w:p>
    <w:p w14:paraId="3D96AA83" w14:textId="77777777" w:rsidR="002412E4" w:rsidRDefault="002412E4" w:rsidP="00F7294D">
      <w:pPr>
        <w:spacing w:line="360" w:lineRule="auto"/>
        <w:rPr>
          <w:rFonts w:ascii="Arial" w:hAnsi="Arial" w:cs="Arial"/>
        </w:rPr>
      </w:pPr>
    </w:p>
    <w:p w14:paraId="4EFC4BBE" w14:textId="77777777" w:rsidR="00940B37" w:rsidRDefault="00940B37" w:rsidP="00F7294D">
      <w:pPr>
        <w:spacing w:line="360" w:lineRule="auto"/>
        <w:rPr>
          <w:rFonts w:ascii="Arial" w:hAnsi="Arial" w:cs="Arial"/>
        </w:rPr>
      </w:pPr>
    </w:p>
    <w:p w14:paraId="56F546EA" w14:textId="77777777" w:rsidR="00940B37" w:rsidRDefault="00940B37" w:rsidP="00F7294D">
      <w:pPr>
        <w:spacing w:line="360" w:lineRule="auto"/>
        <w:rPr>
          <w:rFonts w:ascii="Arial" w:hAnsi="Arial" w:cs="Arial"/>
        </w:rPr>
      </w:pPr>
    </w:p>
    <w:p w14:paraId="2F119D4E" w14:textId="77777777" w:rsidR="00940B37" w:rsidRDefault="00940B37" w:rsidP="00F7294D">
      <w:pPr>
        <w:spacing w:line="360" w:lineRule="auto"/>
        <w:rPr>
          <w:rFonts w:ascii="Arial" w:hAnsi="Arial" w:cs="Arial"/>
        </w:rPr>
      </w:pPr>
    </w:p>
    <w:p w14:paraId="6EFFCAAF" w14:textId="77777777" w:rsidR="002412E4" w:rsidRPr="004725D2" w:rsidRDefault="002412E4" w:rsidP="00F7294D">
      <w:pPr>
        <w:spacing w:line="360" w:lineRule="auto"/>
        <w:rPr>
          <w:rFonts w:ascii="Arial" w:hAnsi="Arial" w:cs="Arial"/>
          <w:color w:val="4472C4" w:themeColor="accent1"/>
        </w:rPr>
      </w:pPr>
    </w:p>
    <w:tbl>
      <w:tblPr>
        <w:tblStyle w:val="TableGrid"/>
        <w:tblW w:w="0" w:type="auto"/>
        <w:tblLook w:val="04A0" w:firstRow="1" w:lastRow="0" w:firstColumn="1" w:lastColumn="0" w:noHBand="0" w:noVBand="1"/>
      </w:tblPr>
      <w:tblGrid>
        <w:gridCol w:w="9016"/>
      </w:tblGrid>
      <w:tr w:rsidR="004725D2" w:rsidRPr="004725D2" w14:paraId="03A308D8" w14:textId="77777777" w:rsidTr="002061DA">
        <w:tc>
          <w:tcPr>
            <w:tcW w:w="9016" w:type="dxa"/>
          </w:tcPr>
          <w:p w14:paraId="4541AD52" w14:textId="6FC71555" w:rsidR="002061DA" w:rsidRPr="004725D2" w:rsidRDefault="00EF5F79" w:rsidP="00F93F0C">
            <w:pPr>
              <w:spacing w:line="360" w:lineRule="auto"/>
              <w:rPr>
                <w:rFonts w:ascii="Arial" w:hAnsi="Arial" w:cs="Arial"/>
                <w:color w:val="4472C4" w:themeColor="accent1"/>
              </w:rPr>
            </w:pPr>
            <w:r w:rsidRPr="004725D2">
              <w:rPr>
                <w:rFonts w:ascii="Arial" w:hAnsi="Arial" w:cs="Arial"/>
                <w:color w:val="4472C4" w:themeColor="accent1"/>
              </w:rPr>
              <w:lastRenderedPageBreak/>
              <w:t xml:space="preserve">STAKEHOLDERS INTEREST MATRIX </w:t>
            </w:r>
          </w:p>
        </w:tc>
      </w:tr>
    </w:tbl>
    <w:p w14:paraId="78DEE7E7" w14:textId="695A0A07" w:rsidR="00ED5058" w:rsidRDefault="00ED5058" w:rsidP="00F93F0C">
      <w:pPr>
        <w:spacing w:line="360" w:lineRule="auto"/>
        <w:rPr>
          <w:rFonts w:ascii="Arial" w:hAnsi="Arial" w:cs="Arial"/>
          <w:b/>
          <w:bCs/>
        </w:rPr>
      </w:pPr>
    </w:p>
    <w:p w14:paraId="5CB98F0C" w14:textId="4A7AAA8C" w:rsidR="00ED5058" w:rsidRDefault="00502FEF" w:rsidP="00F93F0C">
      <w:pPr>
        <w:spacing w:line="360" w:lineRule="auto"/>
        <w:rPr>
          <w:rFonts w:ascii="Arial" w:hAnsi="Arial" w:cs="Arial"/>
          <w:b/>
          <w:bCs/>
        </w:rPr>
      </w:pPr>
      <w:r>
        <w:rPr>
          <w:noProof/>
        </w:rPr>
        <w:drawing>
          <wp:inline distT="0" distB="0" distL="0" distR="0" wp14:anchorId="0A6DC199" wp14:editId="40B77BE8">
            <wp:extent cx="5731510" cy="5783580"/>
            <wp:effectExtent l="0" t="0" r="2540" b="7620"/>
            <wp:docPr id="11" name="Picture 11" descr="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reemap char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5783580"/>
                    </a:xfrm>
                    <a:prstGeom prst="rect">
                      <a:avLst/>
                    </a:prstGeom>
                    <a:noFill/>
                    <a:ln>
                      <a:noFill/>
                    </a:ln>
                  </pic:spPr>
                </pic:pic>
              </a:graphicData>
            </a:graphic>
          </wp:inline>
        </w:drawing>
      </w:r>
    </w:p>
    <w:p w14:paraId="1B741280" w14:textId="77777777" w:rsidR="00ED5058" w:rsidRDefault="00ED5058" w:rsidP="00F93F0C">
      <w:pPr>
        <w:spacing w:line="360" w:lineRule="auto"/>
        <w:rPr>
          <w:rFonts w:ascii="Arial" w:hAnsi="Arial" w:cs="Arial"/>
          <w:b/>
          <w:bCs/>
        </w:rPr>
      </w:pPr>
    </w:p>
    <w:p w14:paraId="614DE853" w14:textId="77777777" w:rsidR="00ED5058" w:rsidRDefault="00ED5058" w:rsidP="00F93F0C">
      <w:pPr>
        <w:spacing w:line="360" w:lineRule="auto"/>
        <w:rPr>
          <w:rFonts w:ascii="Arial" w:hAnsi="Arial" w:cs="Arial"/>
          <w:b/>
          <w:bCs/>
        </w:rPr>
      </w:pPr>
    </w:p>
    <w:p w14:paraId="373E285A" w14:textId="77777777" w:rsidR="00ED5058" w:rsidRDefault="00ED5058" w:rsidP="00F93F0C">
      <w:pPr>
        <w:spacing w:line="360" w:lineRule="auto"/>
        <w:rPr>
          <w:rFonts w:ascii="Arial" w:hAnsi="Arial" w:cs="Arial"/>
          <w:b/>
          <w:bCs/>
        </w:rPr>
      </w:pPr>
    </w:p>
    <w:p w14:paraId="2DB6E6AB" w14:textId="77777777" w:rsidR="002412E4" w:rsidRDefault="002412E4" w:rsidP="00F93F0C">
      <w:pPr>
        <w:spacing w:line="360" w:lineRule="auto"/>
        <w:rPr>
          <w:rFonts w:ascii="Arial" w:hAnsi="Arial" w:cs="Arial"/>
          <w:b/>
          <w:bCs/>
        </w:rPr>
      </w:pPr>
    </w:p>
    <w:p w14:paraId="3268129D" w14:textId="77777777" w:rsidR="002412E4" w:rsidRDefault="002412E4" w:rsidP="00F93F0C">
      <w:pPr>
        <w:spacing w:line="360" w:lineRule="auto"/>
        <w:rPr>
          <w:rFonts w:ascii="Arial" w:hAnsi="Arial" w:cs="Arial"/>
          <w:b/>
          <w:bCs/>
        </w:rPr>
      </w:pPr>
    </w:p>
    <w:p w14:paraId="272F6746" w14:textId="77777777" w:rsidR="002412E4" w:rsidRDefault="002412E4" w:rsidP="00F93F0C">
      <w:pPr>
        <w:spacing w:line="360" w:lineRule="auto"/>
        <w:rPr>
          <w:rFonts w:ascii="Arial" w:hAnsi="Arial" w:cs="Arial"/>
          <w:b/>
          <w:bCs/>
        </w:rPr>
      </w:pPr>
    </w:p>
    <w:p w14:paraId="1028A3F3" w14:textId="77777777" w:rsidR="00AB7D6E" w:rsidRDefault="00AB7D6E" w:rsidP="00F93F0C">
      <w:pPr>
        <w:spacing w:line="360" w:lineRule="auto"/>
        <w:rPr>
          <w:rFonts w:ascii="Arial" w:hAnsi="Arial" w:cs="Arial"/>
          <w:b/>
          <w:bCs/>
        </w:rPr>
      </w:pPr>
    </w:p>
    <w:p w14:paraId="0FC23761" w14:textId="04D695D1" w:rsidR="00D93828" w:rsidRDefault="00A13990" w:rsidP="00F93F0C">
      <w:pPr>
        <w:spacing w:line="360" w:lineRule="auto"/>
        <w:rPr>
          <w:rFonts w:ascii="Arial" w:hAnsi="Arial" w:cs="Arial"/>
          <w:b/>
          <w:bCs/>
        </w:rPr>
      </w:pPr>
      <w:r w:rsidRPr="00A13990">
        <w:rPr>
          <w:rFonts w:ascii="Arial" w:hAnsi="Arial" w:cs="Arial"/>
          <w:b/>
          <w:bCs/>
        </w:rPr>
        <w:lastRenderedPageBreak/>
        <w:t>CONCLUSION</w:t>
      </w:r>
    </w:p>
    <w:p w14:paraId="25BAAF10" w14:textId="77777777" w:rsidR="00F23998" w:rsidRDefault="00F23998" w:rsidP="00F93F0C">
      <w:pPr>
        <w:spacing w:line="360" w:lineRule="auto"/>
        <w:rPr>
          <w:rFonts w:ascii="Arial" w:hAnsi="Arial" w:cs="Arial"/>
          <w:b/>
          <w:bCs/>
        </w:rPr>
      </w:pPr>
    </w:p>
    <w:p w14:paraId="33CAE521" w14:textId="77777777" w:rsidR="00F23998" w:rsidRPr="00A13990" w:rsidRDefault="00F23998" w:rsidP="00F93F0C">
      <w:pPr>
        <w:spacing w:line="360" w:lineRule="auto"/>
        <w:rPr>
          <w:rFonts w:ascii="Arial" w:hAnsi="Arial" w:cs="Arial"/>
          <w:b/>
          <w:bCs/>
        </w:rPr>
      </w:pPr>
    </w:p>
    <w:p w14:paraId="49F35A51" w14:textId="72149056" w:rsidR="00D93828" w:rsidRDefault="00174780" w:rsidP="00F93F0C">
      <w:pPr>
        <w:spacing w:line="360" w:lineRule="auto"/>
        <w:rPr>
          <w:rFonts w:ascii="Arial" w:hAnsi="Arial" w:cs="Arial"/>
        </w:rPr>
      </w:pPr>
      <w:r w:rsidRPr="00174780">
        <w:rPr>
          <w:rFonts w:ascii="Arial" w:hAnsi="Arial" w:cs="Arial"/>
        </w:rPr>
        <w:t xml:space="preserve">In conclusion, human resources are key for business success. Employees make the difference, and their satisfaction is key to the store's existence itself. Covid 19 had a decisive impact on how employees changed their work expectation, aiming for better financial and health stability. The Hammersmith Lidl store needs to innovate its strategy to increase employee retention, focusing on better leadership, new learning opportunities and a better life quality. The role played a pivotal role to establish a strong connection with the manager and discuss the plan of action to deliver better results and make the personnel happy. Body language is essential to show determination and to better engage with the speaker. It has been an opportunity, especially considering the impact of technology in communication// in fact, most of the meetings are now held online and having a face-to-face conversation requires more empathy. Yet, the use of technology helps to better represent results and to facilitate the data analysis for the receiver. To summarise, this strategy </w:t>
      </w:r>
      <w:r>
        <w:rPr>
          <w:rFonts w:ascii="Arial" w:hAnsi="Arial" w:cs="Arial"/>
        </w:rPr>
        <w:t>could</w:t>
      </w:r>
      <w:r w:rsidRPr="00174780">
        <w:rPr>
          <w:rFonts w:ascii="Arial" w:hAnsi="Arial" w:cs="Arial"/>
        </w:rPr>
        <w:t xml:space="preserve"> help the Lidl store of Hammersmith to have more committed employees and </w:t>
      </w:r>
      <w:r>
        <w:rPr>
          <w:rFonts w:ascii="Arial" w:hAnsi="Arial" w:cs="Arial"/>
        </w:rPr>
        <w:t>generate</w:t>
      </w:r>
      <w:r w:rsidRPr="00174780">
        <w:rPr>
          <w:rFonts w:ascii="Arial" w:hAnsi="Arial" w:cs="Arial"/>
        </w:rPr>
        <w:t xml:space="preserve"> a high</w:t>
      </w:r>
      <w:r>
        <w:rPr>
          <w:rFonts w:ascii="Arial" w:hAnsi="Arial" w:cs="Arial"/>
        </w:rPr>
        <w:t>er</w:t>
      </w:r>
      <w:r w:rsidRPr="00174780">
        <w:rPr>
          <w:rFonts w:ascii="Arial" w:hAnsi="Arial" w:cs="Arial"/>
        </w:rPr>
        <w:t xml:space="preserve"> </w:t>
      </w:r>
      <w:r>
        <w:rPr>
          <w:rFonts w:ascii="Arial" w:hAnsi="Arial" w:cs="Arial"/>
        </w:rPr>
        <w:t>profit</w:t>
      </w:r>
      <w:r w:rsidRPr="00174780">
        <w:rPr>
          <w:rFonts w:ascii="Arial" w:hAnsi="Arial" w:cs="Arial"/>
        </w:rPr>
        <w:t xml:space="preserve">.  </w:t>
      </w:r>
    </w:p>
    <w:p w14:paraId="6868241C" w14:textId="77777777" w:rsidR="00D93828" w:rsidRDefault="00D93828" w:rsidP="00F93F0C">
      <w:pPr>
        <w:spacing w:line="360" w:lineRule="auto"/>
        <w:rPr>
          <w:rFonts w:ascii="Arial" w:hAnsi="Arial" w:cs="Arial"/>
        </w:rPr>
      </w:pPr>
    </w:p>
    <w:p w14:paraId="30B800C1" w14:textId="77777777" w:rsidR="00D93828" w:rsidRDefault="00D93828" w:rsidP="00F93F0C">
      <w:pPr>
        <w:spacing w:line="360" w:lineRule="auto"/>
        <w:rPr>
          <w:rFonts w:ascii="Arial" w:hAnsi="Arial" w:cs="Arial"/>
        </w:rPr>
      </w:pPr>
    </w:p>
    <w:p w14:paraId="431FC9D1" w14:textId="77777777" w:rsidR="00D93828" w:rsidRDefault="00D93828" w:rsidP="00F93F0C">
      <w:pPr>
        <w:spacing w:line="360" w:lineRule="auto"/>
        <w:rPr>
          <w:rFonts w:ascii="Arial" w:hAnsi="Arial" w:cs="Arial"/>
        </w:rPr>
      </w:pPr>
    </w:p>
    <w:p w14:paraId="291A3616" w14:textId="77777777" w:rsidR="00D93828" w:rsidRDefault="00D93828" w:rsidP="00F93F0C">
      <w:pPr>
        <w:spacing w:line="360" w:lineRule="auto"/>
        <w:rPr>
          <w:rFonts w:ascii="Arial" w:hAnsi="Arial" w:cs="Arial"/>
        </w:rPr>
      </w:pPr>
    </w:p>
    <w:p w14:paraId="3CB5EE2D" w14:textId="77777777" w:rsidR="00D93828" w:rsidRDefault="00D93828" w:rsidP="00F93F0C">
      <w:pPr>
        <w:spacing w:line="360" w:lineRule="auto"/>
        <w:rPr>
          <w:rFonts w:ascii="Arial" w:hAnsi="Arial" w:cs="Arial"/>
        </w:rPr>
      </w:pPr>
    </w:p>
    <w:p w14:paraId="65842DCD" w14:textId="77777777" w:rsidR="00D93828" w:rsidRDefault="00D93828" w:rsidP="00F93F0C">
      <w:pPr>
        <w:spacing w:line="360" w:lineRule="auto"/>
        <w:rPr>
          <w:rFonts w:ascii="Arial" w:hAnsi="Arial" w:cs="Arial"/>
        </w:rPr>
      </w:pPr>
    </w:p>
    <w:p w14:paraId="4F9BE218" w14:textId="77777777" w:rsidR="00D93828" w:rsidRDefault="00D93828" w:rsidP="00F93F0C">
      <w:pPr>
        <w:spacing w:line="360" w:lineRule="auto"/>
        <w:rPr>
          <w:rFonts w:ascii="Arial" w:hAnsi="Arial" w:cs="Arial"/>
        </w:rPr>
      </w:pPr>
    </w:p>
    <w:p w14:paraId="181D866A" w14:textId="77777777" w:rsidR="00D93828" w:rsidRDefault="00D93828" w:rsidP="00F93F0C">
      <w:pPr>
        <w:spacing w:line="360" w:lineRule="auto"/>
        <w:rPr>
          <w:rFonts w:ascii="Arial" w:hAnsi="Arial" w:cs="Arial"/>
        </w:rPr>
      </w:pPr>
    </w:p>
    <w:p w14:paraId="69F113A5" w14:textId="77777777" w:rsidR="00D93828" w:rsidRDefault="00D93828" w:rsidP="00F93F0C">
      <w:pPr>
        <w:spacing w:line="360" w:lineRule="auto"/>
        <w:rPr>
          <w:rFonts w:ascii="Arial" w:hAnsi="Arial" w:cs="Arial"/>
        </w:rPr>
      </w:pPr>
    </w:p>
    <w:p w14:paraId="6544F60C" w14:textId="77777777" w:rsidR="00D93828" w:rsidRDefault="00D93828" w:rsidP="00F93F0C">
      <w:pPr>
        <w:spacing w:line="360" w:lineRule="auto"/>
        <w:rPr>
          <w:rFonts w:ascii="Arial" w:hAnsi="Arial" w:cs="Arial"/>
        </w:rPr>
      </w:pPr>
    </w:p>
    <w:p w14:paraId="4B57F412" w14:textId="77777777" w:rsidR="00174780" w:rsidRDefault="00174780" w:rsidP="00F93F0C">
      <w:pPr>
        <w:spacing w:line="360" w:lineRule="auto"/>
        <w:rPr>
          <w:rFonts w:ascii="Arial" w:hAnsi="Arial" w:cs="Arial"/>
        </w:rPr>
      </w:pPr>
    </w:p>
    <w:p w14:paraId="5F68C5AE" w14:textId="77777777" w:rsidR="00174780" w:rsidRDefault="00174780" w:rsidP="00F93F0C">
      <w:pPr>
        <w:spacing w:line="360" w:lineRule="auto"/>
        <w:rPr>
          <w:rFonts w:ascii="Arial" w:hAnsi="Arial" w:cs="Arial"/>
        </w:rPr>
      </w:pPr>
    </w:p>
    <w:p w14:paraId="7E5F1B85" w14:textId="77777777" w:rsidR="00174780" w:rsidRDefault="00174780" w:rsidP="00F93F0C">
      <w:pPr>
        <w:spacing w:line="360" w:lineRule="auto"/>
        <w:rPr>
          <w:rFonts w:ascii="Arial" w:hAnsi="Arial" w:cs="Arial"/>
        </w:rPr>
      </w:pPr>
    </w:p>
    <w:p w14:paraId="6BECE12B" w14:textId="77777777" w:rsidR="00174780" w:rsidRDefault="00174780" w:rsidP="00F93F0C">
      <w:pPr>
        <w:spacing w:line="360" w:lineRule="auto"/>
        <w:rPr>
          <w:rFonts w:ascii="Arial" w:hAnsi="Arial" w:cs="Arial"/>
        </w:rPr>
      </w:pPr>
    </w:p>
    <w:p w14:paraId="528C416E" w14:textId="77777777" w:rsidR="00174780" w:rsidRDefault="00174780" w:rsidP="00F93F0C">
      <w:pPr>
        <w:spacing w:line="360" w:lineRule="auto"/>
        <w:rPr>
          <w:rFonts w:ascii="Arial" w:hAnsi="Arial" w:cs="Arial"/>
        </w:rPr>
      </w:pPr>
    </w:p>
    <w:p w14:paraId="494C0B33" w14:textId="77777777" w:rsidR="004F1CEA" w:rsidRDefault="004F1CEA" w:rsidP="002412E4">
      <w:pPr>
        <w:spacing w:line="360" w:lineRule="auto"/>
        <w:rPr>
          <w:rFonts w:ascii="Arial" w:hAnsi="Arial" w:cs="Arial"/>
          <w:b/>
          <w:bCs/>
        </w:rPr>
      </w:pPr>
    </w:p>
    <w:p w14:paraId="4D2FC377" w14:textId="5C26E0DA" w:rsidR="005A5D44" w:rsidRPr="002412E4" w:rsidRDefault="004F1CEA" w:rsidP="002412E4">
      <w:pPr>
        <w:spacing w:line="360" w:lineRule="auto"/>
        <w:rPr>
          <w:rFonts w:ascii="Arial" w:hAnsi="Arial" w:cs="Arial"/>
          <w:b/>
          <w:bCs/>
        </w:rPr>
      </w:pPr>
      <w:r>
        <w:rPr>
          <w:rFonts w:ascii="Arial" w:hAnsi="Arial" w:cs="Arial"/>
          <w:b/>
          <w:bCs/>
        </w:rPr>
        <w:t xml:space="preserve">           </w:t>
      </w:r>
      <w:r w:rsidR="00C91C43" w:rsidRPr="002412E4">
        <w:rPr>
          <w:rFonts w:ascii="Arial" w:hAnsi="Arial" w:cs="Arial"/>
          <w:b/>
          <w:bCs/>
        </w:rPr>
        <w:t>R</w:t>
      </w:r>
      <w:r w:rsidR="0041224F" w:rsidRPr="002412E4">
        <w:rPr>
          <w:rFonts w:ascii="Arial" w:hAnsi="Arial" w:cs="Arial"/>
          <w:b/>
          <w:bCs/>
        </w:rPr>
        <w:t>EFERENCES</w:t>
      </w:r>
    </w:p>
    <w:p w14:paraId="0B394AD3" w14:textId="06A90460" w:rsidR="00793BD4" w:rsidRPr="00D001A3" w:rsidRDefault="00BD4834" w:rsidP="00BD4834">
      <w:pPr>
        <w:pStyle w:val="ListParagraph"/>
        <w:numPr>
          <w:ilvl w:val="0"/>
          <w:numId w:val="5"/>
        </w:numPr>
        <w:spacing w:line="360" w:lineRule="auto"/>
        <w:rPr>
          <w:rFonts w:ascii="Arial" w:hAnsi="Arial" w:cs="Arial"/>
          <w:color w:val="000000" w:themeColor="text1"/>
        </w:rPr>
      </w:pPr>
      <w:proofErr w:type="spellStart"/>
      <w:r w:rsidRPr="00D001A3">
        <w:rPr>
          <w:rFonts w:ascii="Arial" w:hAnsi="Arial" w:cs="Arial"/>
          <w:color w:val="000000" w:themeColor="text1"/>
        </w:rPr>
        <w:t>Alanzi</w:t>
      </w:r>
      <w:proofErr w:type="spellEnd"/>
      <w:r w:rsidRPr="00D001A3">
        <w:rPr>
          <w:rFonts w:ascii="Arial" w:hAnsi="Arial" w:cs="Arial"/>
          <w:color w:val="000000" w:themeColor="text1"/>
        </w:rPr>
        <w:t xml:space="preserve">, (2018). </w:t>
      </w:r>
      <w:r w:rsidR="00201A7E" w:rsidRPr="00D001A3">
        <w:rPr>
          <w:rFonts w:ascii="Arial" w:hAnsi="Arial" w:cs="Arial"/>
          <w:color w:val="000000" w:themeColor="text1"/>
        </w:rPr>
        <w:t>Pestle Analysis Introduction</w:t>
      </w:r>
      <w:r w:rsidR="00201A7E" w:rsidRPr="00D001A3">
        <w:rPr>
          <w:rFonts w:ascii="Arial" w:hAnsi="Arial" w:cs="Arial"/>
          <w:color w:val="000000" w:themeColor="text1"/>
        </w:rPr>
        <w:t xml:space="preserve">. </w:t>
      </w:r>
      <w:r w:rsidR="00201A7E" w:rsidRPr="00D001A3">
        <w:rPr>
          <w:rFonts w:ascii="Arial" w:hAnsi="Arial" w:cs="Arial"/>
          <w:color w:val="000000" w:themeColor="text1"/>
        </w:rPr>
        <w:t>[Online]. [Accessed on 30th December 2022]. Available from:</w:t>
      </w:r>
      <w:r w:rsidR="00201A7E" w:rsidRPr="00D001A3">
        <w:rPr>
          <w:rFonts w:ascii="Arial" w:hAnsi="Arial" w:cs="Arial"/>
          <w:color w:val="000000" w:themeColor="text1"/>
        </w:rPr>
        <w:t xml:space="preserve"> </w:t>
      </w:r>
      <w:r w:rsidR="00D001A3" w:rsidRPr="00D001A3">
        <w:rPr>
          <w:rFonts w:ascii="Arial" w:hAnsi="Arial" w:cs="Arial"/>
          <w:color w:val="000000" w:themeColor="text1"/>
        </w:rPr>
        <w:t>https://www.researchgate.net/publication/327871826_Pestle_Analysis_Introduction#:~:text=Furthermore%2C%20a%20PESTLE%20analysis%20serves%20as%20the%20foundation,which%20aids%20in%20the%20SWOT%20analysis.%20%28Alanzi%202018.%29</w:t>
      </w:r>
    </w:p>
    <w:p w14:paraId="63364227" w14:textId="731C747B" w:rsidR="00793BD4" w:rsidRPr="002412E4" w:rsidRDefault="00793BD4" w:rsidP="002412E4">
      <w:pPr>
        <w:pStyle w:val="ListParagraph"/>
        <w:numPr>
          <w:ilvl w:val="0"/>
          <w:numId w:val="3"/>
        </w:numPr>
        <w:spacing w:line="360" w:lineRule="auto"/>
        <w:rPr>
          <w:rFonts w:ascii="Arial" w:hAnsi="Arial" w:cs="Arial"/>
        </w:rPr>
      </w:pPr>
      <w:r w:rsidRPr="002412E4">
        <w:rPr>
          <w:rFonts w:ascii="Arial" w:hAnsi="Arial" w:cs="Arial"/>
        </w:rPr>
        <w:t xml:space="preserve">BBC, (2021). The Great Resignation: How employers drove workers to quit. [Online]. [Accessed on 30th December 2022]. Available from: https://www.bbc.com/worklife/article/20210629-the-great-resignation-how-employers-drove-workers-to-quit </w:t>
      </w:r>
    </w:p>
    <w:p w14:paraId="05C77CED" w14:textId="097613DB" w:rsidR="00793BD4" w:rsidRPr="002412E4" w:rsidRDefault="00793BD4" w:rsidP="002412E4">
      <w:pPr>
        <w:pStyle w:val="ListParagraph"/>
        <w:numPr>
          <w:ilvl w:val="0"/>
          <w:numId w:val="3"/>
        </w:numPr>
        <w:spacing w:line="360" w:lineRule="auto"/>
        <w:rPr>
          <w:rFonts w:ascii="Arial" w:hAnsi="Arial" w:cs="Arial"/>
        </w:rPr>
      </w:pPr>
      <w:r w:rsidRPr="002412E4">
        <w:rPr>
          <w:rFonts w:ascii="Arial" w:hAnsi="Arial" w:cs="Arial"/>
        </w:rPr>
        <w:t xml:space="preserve">CIPD, (2021). 6.5 million workers plan to quit in search of better jobs in the next year, but it’s not all about pay. [Online]. [Accessed on 30th December 2022]. Available from: file:///C:/Users/david/OneDrive/Desktop/uni%2022/ass%20task%20saturday/BMSW4004%20-%20Problem%20Solving%20and%20Decision%20Making%20(Oct%202022)%20task%201.pdf </w:t>
      </w:r>
    </w:p>
    <w:p w14:paraId="1CA37271" w14:textId="3387919F" w:rsidR="00793BD4" w:rsidRPr="002412E4" w:rsidRDefault="00793BD4" w:rsidP="002412E4">
      <w:pPr>
        <w:pStyle w:val="ListParagraph"/>
        <w:numPr>
          <w:ilvl w:val="0"/>
          <w:numId w:val="3"/>
        </w:numPr>
        <w:spacing w:line="360" w:lineRule="auto"/>
        <w:rPr>
          <w:rFonts w:ascii="Arial" w:hAnsi="Arial" w:cs="Arial"/>
        </w:rPr>
      </w:pPr>
      <w:r w:rsidRPr="002412E4">
        <w:rPr>
          <w:rFonts w:ascii="Arial" w:hAnsi="Arial" w:cs="Arial"/>
        </w:rPr>
        <w:t xml:space="preserve">Financial Times, (2021).  Stores still matter when it comes to online groceries. [Online]. [Accessed on 30th December 2022]. Available from: https://www.ft.com/content/ce6aa47e-9096-4952-933b-08385609a581 </w:t>
      </w:r>
    </w:p>
    <w:p w14:paraId="7ECB79AB" w14:textId="1CF66F9E" w:rsidR="00793BD4" w:rsidRPr="002412E4" w:rsidRDefault="00793BD4" w:rsidP="002412E4">
      <w:pPr>
        <w:pStyle w:val="ListParagraph"/>
        <w:numPr>
          <w:ilvl w:val="0"/>
          <w:numId w:val="3"/>
        </w:numPr>
        <w:spacing w:line="360" w:lineRule="auto"/>
        <w:rPr>
          <w:rFonts w:ascii="Arial" w:hAnsi="Arial" w:cs="Arial"/>
        </w:rPr>
      </w:pPr>
      <w:proofErr w:type="spellStart"/>
      <w:r w:rsidRPr="002412E4">
        <w:rPr>
          <w:rFonts w:ascii="Arial" w:hAnsi="Arial" w:cs="Arial"/>
        </w:rPr>
        <w:t>Geraldi</w:t>
      </w:r>
      <w:proofErr w:type="spellEnd"/>
      <w:r w:rsidRPr="002412E4">
        <w:rPr>
          <w:rFonts w:ascii="Arial" w:hAnsi="Arial" w:cs="Arial"/>
        </w:rPr>
        <w:t xml:space="preserve">, (2012). Gantt charts revisited: A critical analysis of its roots and implications to the management of projects today. [Online]. [Accessed on 30th December 2022]. Available from: https://www.researchgate.net/publication/263571905_Gantt_charts_revisited_A_critical_analysis_of_its_roots_and_implications_to_the_management_of_projects_today </w:t>
      </w:r>
    </w:p>
    <w:p w14:paraId="030551E5" w14:textId="55E4918F" w:rsidR="00314C29" w:rsidRPr="002412E4" w:rsidRDefault="00314C29" w:rsidP="002412E4">
      <w:pPr>
        <w:pStyle w:val="ListParagraph"/>
        <w:numPr>
          <w:ilvl w:val="0"/>
          <w:numId w:val="3"/>
        </w:numPr>
        <w:spacing w:line="360" w:lineRule="auto"/>
        <w:rPr>
          <w:b/>
          <w:bCs/>
          <w:color w:val="000000" w:themeColor="text1"/>
        </w:rPr>
      </w:pPr>
      <w:r w:rsidRPr="002412E4">
        <w:rPr>
          <w:rFonts w:ascii="Arial" w:hAnsi="Arial" w:cs="Arial"/>
          <w:color w:val="000000" w:themeColor="text1"/>
        </w:rPr>
        <w:t xml:space="preserve">Indeed, (2022). </w:t>
      </w:r>
      <w:r w:rsidR="00085FF9" w:rsidRPr="002412E4">
        <w:rPr>
          <w:rFonts w:ascii="Arial" w:hAnsi="Arial" w:cs="Arial"/>
          <w:color w:val="000000" w:themeColor="text1"/>
        </w:rPr>
        <w:t xml:space="preserve">Problem-solving skills: definitions and examples. </w:t>
      </w:r>
      <w:r w:rsidR="000A216C" w:rsidRPr="002412E4">
        <w:rPr>
          <w:rFonts w:ascii="Arial" w:hAnsi="Arial" w:cs="Arial"/>
          <w:color w:val="000000" w:themeColor="text1"/>
        </w:rPr>
        <w:t>[Online]. [Accessed on 30</w:t>
      </w:r>
      <w:r w:rsidR="000A216C" w:rsidRPr="002412E4">
        <w:rPr>
          <w:rFonts w:ascii="Arial" w:hAnsi="Arial" w:cs="Arial"/>
          <w:color w:val="000000" w:themeColor="text1"/>
          <w:vertAlign w:val="superscript"/>
        </w:rPr>
        <w:t>th</w:t>
      </w:r>
      <w:r w:rsidR="000A216C" w:rsidRPr="002412E4">
        <w:rPr>
          <w:rFonts w:ascii="Arial" w:hAnsi="Arial" w:cs="Arial"/>
          <w:color w:val="000000" w:themeColor="text1"/>
        </w:rPr>
        <w:t xml:space="preserve"> December 2022]. Available from</w:t>
      </w:r>
      <w:r w:rsidR="00EA5855" w:rsidRPr="002412E4">
        <w:rPr>
          <w:rFonts w:ascii="Arial" w:hAnsi="Arial" w:cs="Arial"/>
          <w:color w:val="000000" w:themeColor="text1"/>
        </w:rPr>
        <w:t>:</w:t>
      </w:r>
      <w:r w:rsidR="000A216C" w:rsidRPr="002412E4">
        <w:rPr>
          <w:rFonts w:ascii="Arial" w:hAnsi="Arial" w:cs="Arial"/>
          <w:color w:val="000000" w:themeColor="text1"/>
        </w:rPr>
        <w:t xml:space="preserve"> </w:t>
      </w:r>
      <w:r w:rsidR="00EA5855" w:rsidRPr="002412E4">
        <w:rPr>
          <w:rFonts w:ascii="Arial" w:hAnsi="Arial" w:cs="Arial"/>
          <w:color w:val="000000" w:themeColor="text1"/>
        </w:rPr>
        <w:t>https://uk.indeed.com/career-advice/career-development/problem-solving-skills</w:t>
      </w:r>
      <w:r w:rsidR="00EA5855" w:rsidRPr="002412E4">
        <w:rPr>
          <w:b/>
          <w:bCs/>
          <w:color w:val="000000" w:themeColor="text1"/>
        </w:rPr>
        <w:t xml:space="preserve"> </w:t>
      </w:r>
    </w:p>
    <w:p w14:paraId="4E1D1B7C" w14:textId="51D174E9" w:rsidR="00793BD4" w:rsidRPr="002412E4" w:rsidRDefault="00793BD4" w:rsidP="002412E4">
      <w:pPr>
        <w:pStyle w:val="ListParagraph"/>
        <w:numPr>
          <w:ilvl w:val="0"/>
          <w:numId w:val="3"/>
        </w:numPr>
        <w:spacing w:line="360" w:lineRule="auto"/>
        <w:rPr>
          <w:rFonts w:ascii="Arial" w:hAnsi="Arial" w:cs="Arial"/>
          <w:color w:val="000000" w:themeColor="text1"/>
        </w:rPr>
      </w:pPr>
      <w:r w:rsidRPr="002412E4">
        <w:rPr>
          <w:rFonts w:ascii="Arial" w:hAnsi="Arial" w:cs="Arial"/>
          <w:color w:val="000000" w:themeColor="text1"/>
        </w:rPr>
        <w:t xml:space="preserve">Lidl, (2022). About </w:t>
      </w:r>
      <w:proofErr w:type="spellStart"/>
      <w:r w:rsidRPr="002412E4">
        <w:rPr>
          <w:rFonts w:ascii="Arial" w:hAnsi="Arial" w:cs="Arial"/>
          <w:color w:val="000000" w:themeColor="text1"/>
        </w:rPr>
        <w:t>Lild</w:t>
      </w:r>
      <w:proofErr w:type="spellEnd"/>
      <w:r w:rsidRPr="002412E4">
        <w:rPr>
          <w:rFonts w:ascii="Arial" w:hAnsi="Arial" w:cs="Arial"/>
          <w:color w:val="000000" w:themeColor="text1"/>
        </w:rPr>
        <w:t xml:space="preserve"> GB. [Online]. [Accessed on 30th December 2022]. Available from: https://corporate.lidl.co.uk/ </w:t>
      </w:r>
    </w:p>
    <w:p w14:paraId="2CD62008" w14:textId="100ADC6F" w:rsidR="00793BD4" w:rsidRPr="002412E4" w:rsidRDefault="00793BD4" w:rsidP="002412E4">
      <w:pPr>
        <w:pStyle w:val="ListParagraph"/>
        <w:numPr>
          <w:ilvl w:val="0"/>
          <w:numId w:val="3"/>
        </w:numPr>
        <w:spacing w:line="360" w:lineRule="auto"/>
        <w:rPr>
          <w:rFonts w:ascii="Arial" w:hAnsi="Arial" w:cs="Arial"/>
          <w:color w:val="000000" w:themeColor="text1"/>
        </w:rPr>
      </w:pPr>
      <w:r w:rsidRPr="002412E4">
        <w:rPr>
          <w:rFonts w:ascii="Arial" w:hAnsi="Arial" w:cs="Arial"/>
          <w:color w:val="000000" w:themeColor="text1"/>
        </w:rPr>
        <w:lastRenderedPageBreak/>
        <w:t xml:space="preserve">Mario </w:t>
      </w:r>
      <w:proofErr w:type="spellStart"/>
      <w:r w:rsidRPr="002412E4">
        <w:rPr>
          <w:rFonts w:ascii="Arial" w:hAnsi="Arial" w:cs="Arial"/>
          <w:color w:val="000000" w:themeColor="text1"/>
        </w:rPr>
        <w:t>Coccia</w:t>
      </w:r>
      <w:proofErr w:type="spellEnd"/>
      <w:r w:rsidRPr="002412E4">
        <w:rPr>
          <w:rFonts w:ascii="Arial" w:hAnsi="Arial" w:cs="Arial"/>
          <w:color w:val="000000" w:themeColor="text1"/>
        </w:rPr>
        <w:t xml:space="preserve">, (2016).  The Fishbone diagram to identify, systematize and analyse the sources of general-purpose technologies. [Online]. [Accessed on 30th December 2022]. Available from: </w:t>
      </w:r>
      <w:hyperlink r:id="rId15" w:history="1">
        <w:r w:rsidR="000F602F" w:rsidRPr="00E73DD0">
          <w:rPr>
            <w:rStyle w:val="Hyperlink"/>
            <w:rFonts w:ascii="Arial" w:hAnsi="Arial" w:cs="Arial"/>
            <w:color w:val="auto"/>
            <w:u w:val="none"/>
          </w:rPr>
          <w:t>https://www.researchgate.net/publication/322526380_The_Fishbone_diagram_to_identify_systematize_and_analyze_the_sources_of_general_purpose_technologie</w:t>
        </w:r>
      </w:hyperlink>
      <w:r w:rsidRPr="00E73DD0">
        <w:rPr>
          <w:rFonts w:ascii="Arial" w:hAnsi="Arial" w:cs="Arial"/>
        </w:rPr>
        <w:t xml:space="preserve"> </w:t>
      </w:r>
    </w:p>
    <w:p w14:paraId="46C387E5" w14:textId="50241BA1" w:rsidR="002412E4" w:rsidRPr="002412E4" w:rsidRDefault="002412E4" w:rsidP="002412E4">
      <w:pPr>
        <w:pStyle w:val="ListParagraph"/>
        <w:numPr>
          <w:ilvl w:val="0"/>
          <w:numId w:val="3"/>
        </w:numPr>
        <w:spacing w:line="360" w:lineRule="auto"/>
        <w:rPr>
          <w:rFonts w:ascii="Arial" w:hAnsi="Arial" w:cs="Arial"/>
          <w:color w:val="000000" w:themeColor="text1"/>
        </w:rPr>
      </w:pPr>
      <w:r w:rsidRPr="002412E4">
        <w:rPr>
          <w:rFonts w:ascii="Arial" w:hAnsi="Arial" w:cs="Arial"/>
          <w:color w:val="000000" w:themeColor="text1"/>
        </w:rPr>
        <w:t>McGrath and Whitty, (2017). Stakeholder defined. [Online]. [Accessed on 30th December 2022]. Available from: https://www.researchgate.net/publication/318505331_Stakeholder_defined</w:t>
      </w:r>
    </w:p>
    <w:p w14:paraId="7B1AE7C7" w14:textId="131F7557" w:rsidR="00793BD4" w:rsidRDefault="002412E4" w:rsidP="002412E4">
      <w:pPr>
        <w:pStyle w:val="ListParagraph"/>
        <w:numPr>
          <w:ilvl w:val="0"/>
          <w:numId w:val="3"/>
        </w:numPr>
        <w:spacing w:line="360" w:lineRule="auto"/>
        <w:rPr>
          <w:rFonts w:ascii="Arial" w:hAnsi="Arial" w:cs="Arial"/>
          <w:color w:val="000000" w:themeColor="text1"/>
        </w:rPr>
      </w:pPr>
      <w:r w:rsidRPr="002412E4">
        <w:rPr>
          <w:rFonts w:ascii="Arial" w:hAnsi="Arial" w:cs="Arial"/>
          <w:color w:val="000000" w:themeColor="text1"/>
        </w:rPr>
        <w:t>Office for national statistics, (2022). Unemployment. UK unemployment figures. Information on the labour market, young people, and workless households. [Online]. [Accessed on 30th December 2022]. Available from: https://www.ons.gov.uk/employmentandlabourmarket/peoplenotinwork/unemployment</w:t>
      </w:r>
      <w:r w:rsidR="007550B3">
        <w:rPr>
          <w:rFonts w:ascii="Arial" w:hAnsi="Arial" w:cs="Arial"/>
          <w:color w:val="000000" w:themeColor="text1"/>
        </w:rPr>
        <w:t xml:space="preserve"> </w:t>
      </w:r>
    </w:p>
    <w:p w14:paraId="6C8EFA2B" w14:textId="5A98D6E4" w:rsidR="007550B3" w:rsidRPr="002412E4" w:rsidRDefault="00E57C88" w:rsidP="002412E4">
      <w:pPr>
        <w:pStyle w:val="ListParagraph"/>
        <w:numPr>
          <w:ilvl w:val="0"/>
          <w:numId w:val="3"/>
        </w:numPr>
        <w:spacing w:line="360" w:lineRule="auto"/>
        <w:rPr>
          <w:rFonts w:ascii="Arial" w:hAnsi="Arial" w:cs="Arial"/>
          <w:color w:val="000000" w:themeColor="text1"/>
        </w:rPr>
      </w:pPr>
      <w:r>
        <w:rPr>
          <w:rFonts w:ascii="Arial" w:hAnsi="Arial" w:cs="Arial"/>
          <w:color w:val="000000" w:themeColor="text1"/>
        </w:rPr>
        <w:t xml:space="preserve">Rahman, (2019). </w:t>
      </w:r>
      <w:r w:rsidR="00A11A16" w:rsidRPr="00A11A16">
        <w:rPr>
          <w:rFonts w:ascii="Arial" w:hAnsi="Arial" w:cs="Arial"/>
          <w:color w:val="000000" w:themeColor="text1"/>
        </w:rPr>
        <w:t xml:space="preserve">21 </w:t>
      </w:r>
      <w:proofErr w:type="spellStart"/>
      <w:r w:rsidR="00A11A16" w:rsidRPr="00A11A16">
        <w:rPr>
          <w:rFonts w:ascii="Arial" w:hAnsi="Arial" w:cs="Arial"/>
          <w:color w:val="000000" w:themeColor="text1"/>
        </w:rPr>
        <w:t>st</w:t>
      </w:r>
      <w:proofErr w:type="spellEnd"/>
      <w:r w:rsidR="00A11A16" w:rsidRPr="00A11A16">
        <w:rPr>
          <w:rFonts w:ascii="Arial" w:hAnsi="Arial" w:cs="Arial"/>
          <w:color w:val="000000" w:themeColor="text1"/>
        </w:rPr>
        <w:t xml:space="preserve"> Century Skill "Problem Solving": Defining the Concept</w:t>
      </w:r>
      <w:r w:rsidR="00A11A16">
        <w:rPr>
          <w:rFonts w:ascii="Arial" w:hAnsi="Arial" w:cs="Arial"/>
          <w:color w:val="000000" w:themeColor="text1"/>
        </w:rPr>
        <w:t xml:space="preserve">. </w:t>
      </w:r>
      <w:r w:rsidR="00A11A16" w:rsidRPr="00A11A16">
        <w:rPr>
          <w:rFonts w:ascii="Arial" w:hAnsi="Arial" w:cs="Arial"/>
          <w:color w:val="000000" w:themeColor="text1"/>
        </w:rPr>
        <w:t>[Online]. [Accessed on 30th December 2022]. Available from:</w:t>
      </w:r>
      <w:r w:rsidR="00A11A16">
        <w:rPr>
          <w:rFonts w:ascii="Arial" w:hAnsi="Arial" w:cs="Arial"/>
          <w:color w:val="000000" w:themeColor="text1"/>
        </w:rPr>
        <w:t xml:space="preserve"> </w:t>
      </w:r>
      <w:r w:rsidR="000F602F" w:rsidRPr="000F602F">
        <w:rPr>
          <w:rFonts w:ascii="Arial" w:hAnsi="Arial" w:cs="Arial"/>
          <w:color w:val="000000" w:themeColor="text1"/>
        </w:rPr>
        <w:t>https://www.researchgate.net/publication/332413873_21_st_Century_Skill_Problem_Solving_Defining_the_Concept</w:t>
      </w:r>
      <w:r w:rsidR="000F602F">
        <w:rPr>
          <w:rFonts w:ascii="Arial" w:hAnsi="Arial" w:cs="Arial"/>
          <w:color w:val="000000" w:themeColor="text1"/>
        </w:rPr>
        <w:t xml:space="preserve">  </w:t>
      </w:r>
    </w:p>
    <w:p w14:paraId="7A31F84E" w14:textId="5FA8F952" w:rsidR="001459A3" w:rsidRPr="002412E4" w:rsidRDefault="003334D5" w:rsidP="002412E4">
      <w:pPr>
        <w:pStyle w:val="ListParagraph"/>
        <w:numPr>
          <w:ilvl w:val="0"/>
          <w:numId w:val="3"/>
        </w:numPr>
        <w:spacing w:line="360" w:lineRule="auto"/>
        <w:rPr>
          <w:rFonts w:ascii="Arial" w:hAnsi="Arial" w:cs="Arial"/>
        </w:rPr>
      </w:pPr>
      <w:r w:rsidRPr="002412E4">
        <w:rPr>
          <w:rFonts w:ascii="Arial" w:hAnsi="Arial" w:cs="Arial"/>
        </w:rPr>
        <w:t xml:space="preserve">Radhika </w:t>
      </w:r>
      <w:proofErr w:type="spellStart"/>
      <w:r w:rsidRPr="002412E4">
        <w:rPr>
          <w:rFonts w:ascii="Arial" w:hAnsi="Arial" w:cs="Arial"/>
        </w:rPr>
        <w:t>Kapur</w:t>
      </w:r>
      <w:proofErr w:type="spellEnd"/>
      <w:r w:rsidRPr="002412E4">
        <w:rPr>
          <w:rFonts w:ascii="Arial" w:hAnsi="Arial" w:cs="Arial"/>
        </w:rPr>
        <w:t xml:space="preserve">, (2020). </w:t>
      </w:r>
      <w:r w:rsidR="00262C9E" w:rsidRPr="002412E4">
        <w:rPr>
          <w:rFonts w:ascii="Arial" w:hAnsi="Arial" w:cs="Arial"/>
        </w:rPr>
        <w:t>Problem Solving Skills: Essential Skills in Providing Solutions to Personal and Professional Problems. [Online]. [Accessed on 30th December 2022]. Available from</w:t>
      </w:r>
      <w:bookmarkStart w:id="0" w:name="_Hlk123619314"/>
      <w:r w:rsidR="00262C9E" w:rsidRPr="002412E4">
        <w:rPr>
          <w:rFonts w:ascii="Arial" w:hAnsi="Arial" w:cs="Arial"/>
        </w:rPr>
        <w:t>:</w:t>
      </w:r>
      <w:bookmarkEnd w:id="0"/>
      <w:r w:rsidR="00B17161" w:rsidRPr="002412E4">
        <w:rPr>
          <w:rFonts w:ascii="Arial" w:hAnsi="Arial" w:cs="Arial"/>
        </w:rPr>
        <w:t xml:space="preserve"> https://www.researchgate.net/publication/343690626_Problem_Solving_Skills_Essential_Skills_in_Providing_Solutions_to_Personal_and_Professional_Problems</w:t>
      </w:r>
      <w:r w:rsidR="001459A3" w:rsidRPr="002412E4">
        <w:rPr>
          <w:rFonts w:ascii="Arial" w:hAnsi="Arial" w:cs="Arial"/>
        </w:rPr>
        <w:t xml:space="preserve">  </w:t>
      </w:r>
    </w:p>
    <w:p w14:paraId="4421EDD0" w14:textId="49639B8A" w:rsidR="008F057A" w:rsidRPr="00D3501C" w:rsidRDefault="008F057A" w:rsidP="002412E4">
      <w:pPr>
        <w:pStyle w:val="ListParagraph"/>
        <w:numPr>
          <w:ilvl w:val="0"/>
          <w:numId w:val="3"/>
        </w:numPr>
        <w:spacing w:line="360" w:lineRule="auto"/>
        <w:rPr>
          <w:b/>
          <w:bCs/>
          <w:color w:val="4472C4" w:themeColor="accent1"/>
        </w:rPr>
      </w:pPr>
      <w:r w:rsidRPr="002412E4">
        <w:rPr>
          <w:rFonts w:ascii="Arial" w:hAnsi="Arial" w:cs="Arial"/>
        </w:rPr>
        <w:t>The New York Times, 2016. How to Pick the Fastest Line at the Supermarket. [Online]. [Accessed on 30th December 2022]. Available from</w:t>
      </w:r>
      <w:bookmarkStart w:id="1" w:name="_Hlk123758637"/>
      <w:r w:rsidRPr="002412E4">
        <w:rPr>
          <w:rFonts w:ascii="Arial" w:hAnsi="Arial" w:cs="Arial"/>
        </w:rPr>
        <w:t>:</w:t>
      </w:r>
      <w:bookmarkEnd w:id="1"/>
      <w:r w:rsidRPr="002412E4">
        <w:rPr>
          <w:rFonts w:ascii="Arial" w:hAnsi="Arial" w:cs="Arial"/>
        </w:rPr>
        <w:t xml:space="preserve"> </w:t>
      </w:r>
      <w:r w:rsidR="008F2ECF" w:rsidRPr="002412E4">
        <w:rPr>
          <w:rFonts w:ascii="Arial" w:hAnsi="Arial" w:cs="Arial"/>
        </w:rPr>
        <w:t>https://www.nytimes.com/2016/09/08/business/how-to-pick-the-fastest-line-at-the-supermarket.html</w:t>
      </w:r>
      <w:r w:rsidR="008F2ECF" w:rsidRPr="002412E4">
        <w:rPr>
          <w:b/>
          <w:bCs/>
        </w:rPr>
        <w:t xml:space="preserve"> </w:t>
      </w:r>
    </w:p>
    <w:p w14:paraId="559FD3BF" w14:textId="50F0C564" w:rsidR="00D3501C" w:rsidRPr="00F924BB" w:rsidRDefault="00F32F9A" w:rsidP="002412E4">
      <w:pPr>
        <w:pStyle w:val="ListParagraph"/>
        <w:numPr>
          <w:ilvl w:val="0"/>
          <w:numId w:val="3"/>
        </w:numPr>
        <w:spacing w:line="360" w:lineRule="auto"/>
        <w:rPr>
          <w:rFonts w:ascii="Arial" w:hAnsi="Arial" w:cs="Arial"/>
          <w:color w:val="4472C4" w:themeColor="accent1"/>
        </w:rPr>
      </w:pPr>
      <w:r w:rsidRPr="00F924BB">
        <w:rPr>
          <w:rFonts w:ascii="Arial" w:hAnsi="Arial" w:cs="Arial"/>
        </w:rPr>
        <w:t xml:space="preserve">Fishbone diagram, decision making matrix, Gannt chart, stakeholders interest matrix </w:t>
      </w:r>
      <w:r w:rsidR="00F924BB" w:rsidRPr="00F924BB">
        <w:rPr>
          <w:rFonts w:ascii="Arial" w:hAnsi="Arial" w:cs="Arial"/>
        </w:rPr>
        <w:t xml:space="preserve">have been realised by the student Davide </w:t>
      </w:r>
      <w:proofErr w:type="spellStart"/>
      <w:r w:rsidR="00F924BB" w:rsidRPr="00F924BB">
        <w:rPr>
          <w:rFonts w:ascii="Arial" w:hAnsi="Arial" w:cs="Arial"/>
        </w:rPr>
        <w:t>Sciortino</w:t>
      </w:r>
      <w:proofErr w:type="spellEnd"/>
      <w:r w:rsidR="00F924BB" w:rsidRPr="00F924BB">
        <w:rPr>
          <w:rFonts w:ascii="Arial" w:hAnsi="Arial" w:cs="Arial"/>
        </w:rPr>
        <w:t>, author of this report.</w:t>
      </w:r>
    </w:p>
    <w:p w14:paraId="7D135098" w14:textId="5315A68B" w:rsidR="00EE13A0" w:rsidRDefault="00EE13A0" w:rsidP="002412E4">
      <w:pPr>
        <w:spacing w:line="360" w:lineRule="auto"/>
      </w:pPr>
    </w:p>
    <w:p w14:paraId="1C7568EC" w14:textId="2DD84D80" w:rsidR="00CB732F" w:rsidRDefault="00CB732F" w:rsidP="002412E4">
      <w:pPr>
        <w:spacing w:line="360" w:lineRule="auto"/>
      </w:pPr>
    </w:p>
    <w:p w14:paraId="01688F7C" w14:textId="77777777" w:rsidR="001E2435" w:rsidRDefault="001E2435" w:rsidP="002412E4">
      <w:pPr>
        <w:spacing w:line="360" w:lineRule="auto"/>
      </w:pPr>
    </w:p>
    <w:p w14:paraId="1A09DC23" w14:textId="77777777" w:rsidR="001E2435" w:rsidRDefault="001E2435" w:rsidP="002412E4">
      <w:pPr>
        <w:spacing w:line="360" w:lineRule="auto"/>
      </w:pPr>
    </w:p>
    <w:p w14:paraId="3C00BDB6" w14:textId="77777777" w:rsidR="009461BE" w:rsidRDefault="009461BE" w:rsidP="002412E4">
      <w:pPr>
        <w:spacing w:line="360" w:lineRule="auto"/>
      </w:pPr>
    </w:p>
    <w:p w14:paraId="79A468E7" w14:textId="77777777" w:rsidR="001E2435" w:rsidRDefault="001E2435" w:rsidP="002412E4">
      <w:pPr>
        <w:spacing w:line="360" w:lineRule="auto"/>
      </w:pPr>
    </w:p>
    <w:p w14:paraId="40E86EAA" w14:textId="1408215C" w:rsidR="001E2435" w:rsidRPr="00F20972" w:rsidRDefault="00F20972" w:rsidP="001E2435">
      <w:pPr>
        <w:spacing w:line="360" w:lineRule="auto"/>
        <w:rPr>
          <w:rFonts w:ascii="Arial" w:hAnsi="Arial" w:cs="Arial"/>
          <w:b/>
          <w:bCs/>
        </w:rPr>
      </w:pPr>
      <w:r w:rsidRPr="00F20972">
        <w:rPr>
          <w:rFonts w:ascii="Arial" w:hAnsi="Arial" w:cs="Arial"/>
          <w:b/>
          <w:bCs/>
        </w:rPr>
        <w:t xml:space="preserve">TASK 1. </w:t>
      </w:r>
      <w:r w:rsidR="001E2435" w:rsidRPr="00F20972">
        <w:rPr>
          <w:rFonts w:ascii="Arial" w:hAnsi="Arial" w:cs="Arial"/>
          <w:b/>
          <w:bCs/>
        </w:rPr>
        <w:t>Role Play</w:t>
      </w:r>
    </w:p>
    <w:p w14:paraId="2FEA3A2A" w14:textId="77777777" w:rsidR="001E2435" w:rsidRPr="00F20972" w:rsidRDefault="001E2435" w:rsidP="001E2435">
      <w:pPr>
        <w:spacing w:line="360" w:lineRule="auto"/>
        <w:rPr>
          <w:rFonts w:ascii="Arial" w:hAnsi="Arial" w:cs="Arial"/>
        </w:rPr>
      </w:pPr>
    </w:p>
    <w:p w14:paraId="169C1587" w14:textId="4C1611EC" w:rsidR="001E2435" w:rsidRPr="00F20972" w:rsidRDefault="001E2435" w:rsidP="001E2435">
      <w:pPr>
        <w:spacing w:line="360" w:lineRule="auto"/>
        <w:rPr>
          <w:rFonts w:ascii="Arial" w:hAnsi="Arial" w:cs="Arial"/>
        </w:rPr>
      </w:pPr>
      <w:r w:rsidRPr="00F20972">
        <w:rPr>
          <w:rFonts w:ascii="Arial" w:hAnsi="Arial" w:cs="Arial"/>
          <w:b/>
          <w:bCs/>
        </w:rPr>
        <w:t>Manager</w:t>
      </w:r>
      <w:r w:rsidR="00E73DD0" w:rsidRPr="00E73DD0">
        <w:rPr>
          <w:rFonts w:ascii="Arial" w:hAnsi="Arial" w:cs="Arial"/>
          <w:b/>
          <w:bCs/>
        </w:rPr>
        <w:t>:</w:t>
      </w:r>
      <w:r w:rsidRPr="00F20972">
        <w:rPr>
          <w:rFonts w:ascii="Arial" w:hAnsi="Arial" w:cs="Arial"/>
        </w:rPr>
        <w:t xml:space="preserve"> Good morning, Davide, have you read the news today? It appears to be a drastic change</w:t>
      </w:r>
      <w:r w:rsidR="00EC29A8">
        <w:rPr>
          <w:rFonts w:ascii="Arial" w:hAnsi="Arial" w:cs="Arial"/>
        </w:rPr>
        <w:t xml:space="preserve"> </w:t>
      </w:r>
      <w:r w:rsidRPr="00F20972">
        <w:rPr>
          <w:rFonts w:ascii="Arial" w:hAnsi="Arial" w:cs="Arial"/>
        </w:rPr>
        <w:t>within the overall job satisfaction in the UK. Index has published it.</w:t>
      </w:r>
    </w:p>
    <w:p w14:paraId="7CF2A9D1" w14:textId="77777777" w:rsidR="001E2435" w:rsidRPr="00F20972" w:rsidRDefault="001E2435" w:rsidP="001E2435">
      <w:pPr>
        <w:spacing w:line="360" w:lineRule="auto"/>
        <w:rPr>
          <w:rFonts w:ascii="Arial" w:hAnsi="Arial" w:cs="Arial"/>
        </w:rPr>
      </w:pPr>
    </w:p>
    <w:p w14:paraId="0E601244" w14:textId="5BF80276" w:rsidR="001E2435" w:rsidRPr="00F20972" w:rsidRDefault="001E2435" w:rsidP="001E2435">
      <w:pPr>
        <w:spacing w:line="360" w:lineRule="auto"/>
        <w:rPr>
          <w:rFonts w:ascii="Arial" w:hAnsi="Arial" w:cs="Arial"/>
        </w:rPr>
      </w:pPr>
      <w:r w:rsidRPr="00EC29A8">
        <w:rPr>
          <w:rFonts w:ascii="Arial" w:hAnsi="Arial" w:cs="Arial"/>
          <w:b/>
          <w:bCs/>
        </w:rPr>
        <w:t>Davide</w:t>
      </w:r>
      <w:r w:rsidR="00E73DD0" w:rsidRPr="00E73DD0">
        <w:rPr>
          <w:rFonts w:ascii="Arial" w:hAnsi="Arial" w:cs="Arial"/>
          <w:b/>
          <w:bCs/>
        </w:rPr>
        <w:t>:</w:t>
      </w:r>
      <w:r w:rsidRPr="00F20972">
        <w:rPr>
          <w:rFonts w:ascii="Arial" w:hAnsi="Arial" w:cs="Arial"/>
        </w:rPr>
        <w:t xml:space="preserve"> Hi Sam, good morning! Yes, I have accessed to the digital format of the article. The article</w:t>
      </w:r>
      <w:r w:rsidR="00EC29A8">
        <w:rPr>
          <w:rFonts w:ascii="Arial" w:hAnsi="Arial" w:cs="Arial"/>
        </w:rPr>
        <w:t xml:space="preserve"> </w:t>
      </w:r>
      <w:r w:rsidRPr="00F20972">
        <w:rPr>
          <w:rFonts w:ascii="Arial" w:hAnsi="Arial" w:cs="Arial"/>
        </w:rPr>
        <w:t>shows that in the UK, six and a half million of employees are planning to quit their roles by next year</w:t>
      </w:r>
      <w:r w:rsidR="00967F44">
        <w:rPr>
          <w:rFonts w:ascii="Arial" w:hAnsi="Arial" w:cs="Arial"/>
        </w:rPr>
        <w:t xml:space="preserve"> </w:t>
      </w:r>
      <w:r w:rsidRPr="00F20972">
        <w:rPr>
          <w:rFonts w:ascii="Arial" w:hAnsi="Arial" w:cs="Arial"/>
        </w:rPr>
        <w:t>because they are looking not only for a pay rise and some benefits, but they expect to conduct a</w:t>
      </w:r>
      <w:r w:rsidR="00967F44">
        <w:rPr>
          <w:rFonts w:ascii="Arial" w:hAnsi="Arial" w:cs="Arial"/>
        </w:rPr>
        <w:t xml:space="preserve"> </w:t>
      </w:r>
      <w:r w:rsidRPr="00F20972">
        <w:rPr>
          <w:rFonts w:ascii="Arial" w:hAnsi="Arial" w:cs="Arial"/>
        </w:rPr>
        <w:t>balanced work-life experience and they describe the job satisfaction a main motivator. [CIPD, 2022].</w:t>
      </w:r>
      <w:r w:rsidR="00967F44">
        <w:rPr>
          <w:rFonts w:ascii="Arial" w:hAnsi="Arial" w:cs="Arial"/>
        </w:rPr>
        <w:t xml:space="preserve"> </w:t>
      </w:r>
      <w:r w:rsidRPr="00F20972">
        <w:rPr>
          <w:rFonts w:ascii="Arial" w:hAnsi="Arial" w:cs="Arial"/>
        </w:rPr>
        <w:t>This data suggests than businesses need to reconsider their strategy and be innovative, because</w:t>
      </w:r>
      <w:r w:rsidR="00967F44">
        <w:rPr>
          <w:rFonts w:ascii="Arial" w:hAnsi="Arial" w:cs="Arial"/>
        </w:rPr>
        <w:t xml:space="preserve"> </w:t>
      </w:r>
      <w:r w:rsidRPr="00F20972">
        <w:rPr>
          <w:rFonts w:ascii="Arial" w:hAnsi="Arial" w:cs="Arial"/>
        </w:rPr>
        <w:t>employees are stakeholders and, according to that, they need to be treated as fair as possible to</w:t>
      </w:r>
      <w:r w:rsidR="00967F44">
        <w:rPr>
          <w:rFonts w:ascii="Arial" w:hAnsi="Arial" w:cs="Arial"/>
        </w:rPr>
        <w:t xml:space="preserve"> </w:t>
      </w:r>
      <w:r w:rsidRPr="00F20972">
        <w:rPr>
          <w:rFonts w:ascii="Arial" w:hAnsi="Arial" w:cs="Arial"/>
        </w:rPr>
        <w:t>guarantee them a better-quality lifestyle and to maximize the revenue. In a business no asset is as</w:t>
      </w:r>
      <w:r w:rsidR="00967F44">
        <w:rPr>
          <w:rFonts w:ascii="Arial" w:hAnsi="Arial" w:cs="Arial"/>
        </w:rPr>
        <w:t xml:space="preserve"> </w:t>
      </w:r>
      <w:r w:rsidRPr="00F20972">
        <w:rPr>
          <w:rFonts w:ascii="Arial" w:hAnsi="Arial" w:cs="Arial"/>
        </w:rPr>
        <w:t>valuable as our employees, they are the one who make the difference and drive the change.</w:t>
      </w:r>
    </w:p>
    <w:p w14:paraId="6C8C5EEB" w14:textId="36AC53F5" w:rsidR="001E2435" w:rsidRPr="00F20972" w:rsidRDefault="00E73DD0" w:rsidP="001E2435">
      <w:pPr>
        <w:spacing w:line="360" w:lineRule="auto"/>
        <w:rPr>
          <w:rFonts w:ascii="Arial" w:hAnsi="Arial" w:cs="Arial"/>
        </w:rPr>
      </w:pPr>
      <w:r w:rsidRPr="00967F44">
        <w:rPr>
          <w:rFonts w:ascii="Arial" w:hAnsi="Arial" w:cs="Arial"/>
          <w:b/>
          <w:bCs/>
        </w:rPr>
        <w:t>Manager</w:t>
      </w:r>
      <w:r w:rsidRPr="00F20972">
        <w:rPr>
          <w:rFonts w:ascii="Arial" w:hAnsi="Arial" w:cs="Arial"/>
        </w:rPr>
        <w:t>: Davide</w:t>
      </w:r>
      <w:r w:rsidR="001E2435" w:rsidRPr="00F20972">
        <w:rPr>
          <w:rFonts w:ascii="Arial" w:hAnsi="Arial" w:cs="Arial"/>
        </w:rPr>
        <w:t>, you have just mentioned such a valid point. I believe that this data match exactly</w:t>
      </w:r>
      <w:r w:rsidR="00967F44">
        <w:rPr>
          <w:rFonts w:ascii="Arial" w:hAnsi="Arial" w:cs="Arial"/>
        </w:rPr>
        <w:t xml:space="preserve"> </w:t>
      </w:r>
      <w:r w:rsidR="001E2435" w:rsidRPr="00F20972">
        <w:rPr>
          <w:rFonts w:ascii="Arial" w:hAnsi="Arial" w:cs="Arial"/>
        </w:rPr>
        <w:t>with the circumstance we have just experienced in our company. Three employees left the role this</w:t>
      </w:r>
      <w:r w:rsidR="00967F44">
        <w:rPr>
          <w:rFonts w:ascii="Arial" w:hAnsi="Arial" w:cs="Arial"/>
        </w:rPr>
        <w:t xml:space="preserve"> </w:t>
      </w:r>
      <w:r w:rsidR="001E2435" w:rsidRPr="00F20972">
        <w:rPr>
          <w:rFonts w:ascii="Arial" w:hAnsi="Arial" w:cs="Arial"/>
        </w:rPr>
        <w:t>month, and, when I was asking for the motivation and why they even did not give any notice, they</w:t>
      </w:r>
      <w:r w:rsidR="00967F44">
        <w:rPr>
          <w:rFonts w:ascii="Arial" w:hAnsi="Arial" w:cs="Arial"/>
        </w:rPr>
        <w:t xml:space="preserve"> </w:t>
      </w:r>
      <w:r w:rsidR="001E2435" w:rsidRPr="00F20972">
        <w:rPr>
          <w:rFonts w:ascii="Arial" w:hAnsi="Arial" w:cs="Arial"/>
        </w:rPr>
        <w:t>were trying to justify themselves. Hence, I have realized there was a problem, but I urged to</w:t>
      </w:r>
      <w:r w:rsidR="00967F44">
        <w:rPr>
          <w:rFonts w:ascii="Arial" w:hAnsi="Arial" w:cs="Arial"/>
        </w:rPr>
        <w:t xml:space="preserve"> </w:t>
      </w:r>
      <w:r w:rsidR="001E2435" w:rsidRPr="00F20972">
        <w:rPr>
          <w:rFonts w:ascii="Arial" w:hAnsi="Arial" w:cs="Arial"/>
        </w:rPr>
        <w:t>understand which problem. The nature of our business is very complex and the data shows that it is</w:t>
      </w:r>
      <w:r w:rsidR="00967F44">
        <w:rPr>
          <w:rFonts w:ascii="Arial" w:hAnsi="Arial" w:cs="Arial"/>
        </w:rPr>
        <w:t xml:space="preserve"> </w:t>
      </w:r>
      <w:r w:rsidR="001E2435" w:rsidRPr="00F20972">
        <w:rPr>
          <w:rFonts w:ascii="Arial" w:hAnsi="Arial" w:cs="Arial"/>
        </w:rPr>
        <w:t>essential to guarantee employees’ satisfaction to maximize the business performance. How would</w:t>
      </w:r>
      <w:r w:rsidR="00967F44">
        <w:rPr>
          <w:rFonts w:ascii="Arial" w:hAnsi="Arial" w:cs="Arial"/>
        </w:rPr>
        <w:t xml:space="preserve"> </w:t>
      </w:r>
      <w:r w:rsidR="001E2435" w:rsidRPr="00F20972">
        <w:rPr>
          <w:rFonts w:ascii="Arial" w:hAnsi="Arial" w:cs="Arial"/>
        </w:rPr>
        <w:t xml:space="preserve">you </w:t>
      </w:r>
      <w:r w:rsidR="00490965" w:rsidRPr="00F20972">
        <w:rPr>
          <w:rFonts w:ascii="Arial" w:hAnsi="Arial" w:cs="Arial"/>
        </w:rPr>
        <w:t>analyse</w:t>
      </w:r>
      <w:r w:rsidR="001E2435" w:rsidRPr="00F20972">
        <w:rPr>
          <w:rFonts w:ascii="Arial" w:hAnsi="Arial" w:cs="Arial"/>
        </w:rPr>
        <w:t xml:space="preserve"> such a problem within our company?</w:t>
      </w:r>
    </w:p>
    <w:p w14:paraId="3A02B0E3" w14:textId="50BBA820" w:rsidR="00490965" w:rsidRDefault="001E2435" w:rsidP="001E2435">
      <w:pPr>
        <w:spacing w:line="360" w:lineRule="auto"/>
        <w:rPr>
          <w:rFonts w:ascii="Arial" w:hAnsi="Arial" w:cs="Arial"/>
        </w:rPr>
      </w:pPr>
      <w:r w:rsidRPr="00967F44">
        <w:rPr>
          <w:rFonts w:ascii="Arial" w:hAnsi="Arial" w:cs="Arial"/>
          <w:b/>
          <w:bCs/>
        </w:rPr>
        <w:t>Davide</w:t>
      </w:r>
      <w:r w:rsidR="00E73DD0" w:rsidRPr="00E73DD0">
        <w:rPr>
          <w:rFonts w:ascii="Arial" w:hAnsi="Arial" w:cs="Arial"/>
          <w:b/>
          <w:bCs/>
        </w:rPr>
        <w:t>:</w:t>
      </w:r>
      <w:r w:rsidRPr="00F20972">
        <w:rPr>
          <w:rFonts w:ascii="Arial" w:hAnsi="Arial" w:cs="Arial"/>
        </w:rPr>
        <w:t xml:space="preserve"> Our employees have recently complained that they experienced dissatisfaction and</w:t>
      </w:r>
      <w:r w:rsidR="00490965">
        <w:rPr>
          <w:rFonts w:ascii="Arial" w:hAnsi="Arial" w:cs="Arial"/>
        </w:rPr>
        <w:t xml:space="preserve"> </w:t>
      </w:r>
      <w:r w:rsidRPr="00F20972">
        <w:rPr>
          <w:rFonts w:ascii="Arial" w:hAnsi="Arial" w:cs="Arial"/>
        </w:rPr>
        <w:t>disengagement at work. One of the causes has been identified with poor leadership. Our team does</w:t>
      </w:r>
      <w:r w:rsidR="00490965">
        <w:rPr>
          <w:rFonts w:ascii="Arial" w:hAnsi="Arial" w:cs="Arial"/>
        </w:rPr>
        <w:t xml:space="preserve"> </w:t>
      </w:r>
      <w:r w:rsidRPr="00F20972">
        <w:rPr>
          <w:rFonts w:ascii="Arial" w:hAnsi="Arial" w:cs="Arial"/>
        </w:rPr>
        <w:t>not feel engaged and motivated by the senior management. The feel our leaders do not inspire and</w:t>
      </w:r>
      <w:r w:rsidR="00490965">
        <w:rPr>
          <w:rFonts w:ascii="Arial" w:hAnsi="Arial" w:cs="Arial"/>
        </w:rPr>
        <w:t xml:space="preserve"> </w:t>
      </w:r>
      <w:r w:rsidRPr="00F20972">
        <w:rPr>
          <w:rFonts w:ascii="Arial" w:hAnsi="Arial" w:cs="Arial"/>
        </w:rPr>
        <w:t>motivate them. The new way of working as a hybrid solution increased such a feeling. According to</w:t>
      </w:r>
      <w:r w:rsidR="00490965">
        <w:rPr>
          <w:rFonts w:ascii="Arial" w:hAnsi="Arial" w:cs="Arial"/>
        </w:rPr>
        <w:t xml:space="preserve"> </w:t>
      </w:r>
      <w:r w:rsidRPr="00F20972">
        <w:rPr>
          <w:rFonts w:ascii="Arial" w:hAnsi="Arial" w:cs="Arial"/>
        </w:rPr>
        <w:t>the CIPD Index article, hybrid working the main new working way proposed to senior manager</w:t>
      </w:r>
      <w:r w:rsidR="00490965">
        <w:rPr>
          <w:rFonts w:ascii="Arial" w:hAnsi="Arial" w:cs="Arial"/>
        </w:rPr>
        <w:t xml:space="preserve"> </w:t>
      </w:r>
      <w:r w:rsidRPr="00F20972">
        <w:rPr>
          <w:rFonts w:ascii="Arial" w:hAnsi="Arial" w:cs="Arial"/>
        </w:rPr>
        <w:t>employees [CIPD, 2022]. Apparently, the fact that they work mainly from home reduces employee’s</w:t>
      </w:r>
      <w:r w:rsidR="00490965">
        <w:rPr>
          <w:rFonts w:ascii="Arial" w:hAnsi="Arial" w:cs="Arial"/>
        </w:rPr>
        <w:t xml:space="preserve"> </w:t>
      </w:r>
      <w:r w:rsidRPr="00F20972">
        <w:rPr>
          <w:rFonts w:ascii="Arial" w:hAnsi="Arial" w:cs="Arial"/>
        </w:rPr>
        <w:t>engagement who feel even less motivated and inspired by leaders.</w:t>
      </w:r>
    </w:p>
    <w:p w14:paraId="4FD870D6" w14:textId="299B164A" w:rsidR="001E2435" w:rsidRPr="00F20972" w:rsidRDefault="001E2435" w:rsidP="001E2435">
      <w:pPr>
        <w:spacing w:line="360" w:lineRule="auto"/>
        <w:rPr>
          <w:rFonts w:ascii="Arial" w:hAnsi="Arial" w:cs="Arial"/>
        </w:rPr>
      </w:pPr>
      <w:r w:rsidRPr="00490965">
        <w:rPr>
          <w:rFonts w:ascii="Arial" w:hAnsi="Arial" w:cs="Arial"/>
          <w:b/>
          <w:bCs/>
        </w:rPr>
        <w:t>Manager</w:t>
      </w:r>
      <w:r w:rsidR="00E73DD0" w:rsidRPr="00E73DD0">
        <w:rPr>
          <w:rFonts w:ascii="Arial" w:hAnsi="Arial" w:cs="Arial"/>
          <w:b/>
          <w:bCs/>
        </w:rPr>
        <w:t>:</w:t>
      </w:r>
      <w:r w:rsidRPr="00F20972">
        <w:rPr>
          <w:rFonts w:ascii="Arial" w:hAnsi="Arial" w:cs="Arial"/>
        </w:rPr>
        <w:t xml:space="preserve"> How do you think hybrid working increases job dissatisfaction in our team?</w:t>
      </w:r>
    </w:p>
    <w:p w14:paraId="4FB299B4" w14:textId="3BCE568E" w:rsidR="001E2435" w:rsidRPr="00F20972" w:rsidRDefault="001E2435" w:rsidP="001E2435">
      <w:pPr>
        <w:spacing w:line="360" w:lineRule="auto"/>
        <w:rPr>
          <w:rFonts w:ascii="Arial" w:hAnsi="Arial" w:cs="Arial"/>
        </w:rPr>
      </w:pPr>
      <w:r w:rsidRPr="00F20972">
        <w:rPr>
          <w:rFonts w:ascii="Arial" w:hAnsi="Arial" w:cs="Arial"/>
        </w:rPr>
        <w:lastRenderedPageBreak/>
        <w:t xml:space="preserve">Davide Hybrid working is a flexible solution that allows the worker to work mainly </w:t>
      </w:r>
      <w:r w:rsidR="00490965" w:rsidRPr="00F20972">
        <w:rPr>
          <w:rFonts w:ascii="Arial" w:hAnsi="Arial" w:cs="Arial"/>
        </w:rPr>
        <w:t>home-based</w:t>
      </w:r>
      <w:r w:rsidRPr="00F20972">
        <w:rPr>
          <w:rFonts w:ascii="Arial" w:hAnsi="Arial" w:cs="Arial"/>
        </w:rPr>
        <w:t xml:space="preserve"> while</w:t>
      </w:r>
      <w:r w:rsidR="00490965">
        <w:rPr>
          <w:rFonts w:ascii="Arial" w:hAnsi="Arial" w:cs="Arial"/>
        </w:rPr>
        <w:t xml:space="preserve"> </w:t>
      </w:r>
      <w:r w:rsidRPr="00F20972">
        <w:rPr>
          <w:rFonts w:ascii="Arial" w:hAnsi="Arial" w:cs="Arial"/>
        </w:rPr>
        <w:t>spending few days at the main office. This alternative includes then the possibility to save money on</w:t>
      </w:r>
      <w:r w:rsidR="00490965">
        <w:rPr>
          <w:rFonts w:ascii="Arial" w:hAnsi="Arial" w:cs="Arial"/>
        </w:rPr>
        <w:t xml:space="preserve"> t</w:t>
      </w:r>
      <w:r w:rsidRPr="00F20972">
        <w:rPr>
          <w:rFonts w:ascii="Arial" w:hAnsi="Arial" w:cs="Arial"/>
        </w:rPr>
        <w:t>ravel expenses and it even reduces the stress because it reduces to zero the commuting time during</w:t>
      </w:r>
      <w:r w:rsidR="00490965">
        <w:rPr>
          <w:rFonts w:ascii="Arial" w:hAnsi="Arial" w:cs="Arial"/>
        </w:rPr>
        <w:t xml:space="preserve"> </w:t>
      </w:r>
      <w:r w:rsidRPr="00F20972">
        <w:rPr>
          <w:rFonts w:ascii="Arial" w:hAnsi="Arial" w:cs="Arial"/>
        </w:rPr>
        <w:t>the remote working days [CIPD, 2022]. Low-paid employees and, mainly, retail workers feel</w:t>
      </w:r>
      <w:r w:rsidR="00490965">
        <w:rPr>
          <w:rFonts w:ascii="Arial" w:hAnsi="Arial" w:cs="Arial"/>
        </w:rPr>
        <w:t xml:space="preserve"> </w:t>
      </w:r>
      <w:r w:rsidRPr="00F20972">
        <w:rPr>
          <w:rFonts w:ascii="Arial" w:hAnsi="Arial" w:cs="Arial"/>
        </w:rPr>
        <w:t>frustrated about that situation because their low wage is not enough to cope with the increased cost</w:t>
      </w:r>
      <w:r w:rsidR="00490965">
        <w:rPr>
          <w:rFonts w:ascii="Arial" w:hAnsi="Arial" w:cs="Arial"/>
        </w:rPr>
        <w:t xml:space="preserve"> </w:t>
      </w:r>
      <w:r w:rsidRPr="00F20972">
        <w:rPr>
          <w:rFonts w:ascii="Arial" w:hAnsi="Arial" w:cs="Arial"/>
        </w:rPr>
        <w:t>of living, then travel expenses are a further issue, as well as the frustration of spending unpaid hours</w:t>
      </w:r>
      <w:r w:rsidR="00490965">
        <w:rPr>
          <w:rFonts w:ascii="Arial" w:hAnsi="Arial" w:cs="Arial"/>
        </w:rPr>
        <w:t xml:space="preserve"> </w:t>
      </w:r>
      <w:r w:rsidRPr="00F20972">
        <w:rPr>
          <w:rFonts w:ascii="Arial" w:hAnsi="Arial" w:cs="Arial"/>
        </w:rPr>
        <w:t>in the traffic to commute to work.</w:t>
      </w:r>
    </w:p>
    <w:p w14:paraId="11BF7EB6" w14:textId="3A1C9969" w:rsidR="001E2435" w:rsidRPr="00F20972" w:rsidRDefault="001E2435" w:rsidP="001E2435">
      <w:pPr>
        <w:spacing w:line="360" w:lineRule="auto"/>
        <w:rPr>
          <w:rFonts w:ascii="Arial" w:hAnsi="Arial" w:cs="Arial"/>
        </w:rPr>
      </w:pPr>
      <w:r w:rsidRPr="00490965">
        <w:rPr>
          <w:rFonts w:ascii="Arial" w:hAnsi="Arial" w:cs="Arial"/>
          <w:b/>
          <w:bCs/>
        </w:rPr>
        <w:t>Manager</w:t>
      </w:r>
      <w:r w:rsidR="00802751" w:rsidRPr="00802751">
        <w:rPr>
          <w:rFonts w:ascii="Arial" w:hAnsi="Arial" w:cs="Arial"/>
          <w:b/>
          <w:bCs/>
        </w:rPr>
        <w:t>:</w:t>
      </w:r>
      <w:r w:rsidR="00802751">
        <w:rPr>
          <w:rFonts w:ascii="Arial" w:hAnsi="Arial" w:cs="Arial"/>
          <w:b/>
          <w:bCs/>
        </w:rPr>
        <w:t xml:space="preserve"> </w:t>
      </w:r>
      <w:r w:rsidRPr="00F20972">
        <w:rPr>
          <w:rFonts w:ascii="Arial" w:hAnsi="Arial" w:cs="Arial"/>
        </w:rPr>
        <w:t xml:space="preserve">Do you believe we should </w:t>
      </w:r>
      <w:r w:rsidR="00490965">
        <w:rPr>
          <w:rFonts w:ascii="Arial" w:hAnsi="Arial" w:cs="Arial"/>
        </w:rPr>
        <w:t>innovat</w:t>
      </w:r>
      <w:r w:rsidRPr="00F20972">
        <w:rPr>
          <w:rFonts w:ascii="Arial" w:hAnsi="Arial" w:cs="Arial"/>
        </w:rPr>
        <w:t>e our strategy?</w:t>
      </w:r>
    </w:p>
    <w:p w14:paraId="6F899F11" w14:textId="18CB0B24" w:rsidR="001E2435" w:rsidRPr="00F20972" w:rsidRDefault="001E2435" w:rsidP="001E2435">
      <w:pPr>
        <w:spacing w:line="360" w:lineRule="auto"/>
        <w:rPr>
          <w:rFonts w:ascii="Arial" w:hAnsi="Arial" w:cs="Arial"/>
        </w:rPr>
      </w:pPr>
      <w:r w:rsidRPr="002F11B2">
        <w:rPr>
          <w:rFonts w:ascii="Arial" w:hAnsi="Arial" w:cs="Arial"/>
          <w:b/>
          <w:bCs/>
        </w:rPr>
        <w:t>Davide</w:t>
      </w:r>
      <w:r w:rsidR="00802751" w:rsidRPr="00802751">
        <w:rPr>
          <w:rFonts w:ascii="Arial" w:hAnsi="Arial" w:cs="Arial"/>
          <w:b/>
          <w:bCs/>
        </w:rPr>
        <w:t>:</w:t>
      </w:r>
      <w:r w:rsidRPr="00F20972">
        <w:rPr>
          <w:rFonts w:ascii="Arial" w:hAnsi="Arial" w:cs="Arial"/>
        </w:rPr>
        <w:t xml:space="preserve"> Yes, we need to </w:t>
      </w:r>
      <w:r w:rsidR="002F11B2">
        <w:rPr>
          <w:rFonts w:ascii="Arial" w:hAnsi="Arial" w:cs="Arial"/>
        </w:rPr>
        <w:t xml:space="preserve">innovate </w:t>
      </w:r>
      <w:r w:rsidRPr="00F20972">
        <w:rPr>
          <w:rFonts w:ascii="Arial" w:hAnsi="Arial" w:cs="Arial"/>
        </w:rPr>
        <w:t>our strategy. Our plan of action needs to be adapted to the changes</w:t>
      </w:r>
      <w:r w:rsidR="002F11B2">
        <w:rPr>
          <w:rFonts w:ascii="Arial" w:hAnsi="Arial" w:cs="Arial"/>
        </w:rPr>
        <w:t xml:space="preserve"> </w:t>
      </w:r>
      <w:r w:rsidRPr="00F20972">
        <w:rPr>
          <w:rFonts w:ascii="Arial" w:hAnsi="Arial" w:cs="Arial"/>
        </w:rPr>
        <w:t>that involve our economy, society, and the politics. I am a proud LIDL employee,</w:t>
      </w:r>
      <w:r w:rsidR="002F11B2">
        <w:rPr>
          <w:rFonts w:ascii="Arial" w:hAnsi="Arial" w:cs="Arial"/>
        </w:rPr>
        <w:t xml:space="preserve"> </w:t>
      </w:r>
      <w:r w:rsidRPr="00F20972">
        <w:rPr>
          <w:rFonts w:ascii="Arial" w:hAnsi="Arial" w:cs="Arial"/>
        </w:rPr>
        <w:t>and according to</w:t>
      </w:r>
      <w:r w:rsidR="002F11B2">
        <w:rPr>
          <w:rFonts w:ascii="Arial" w:hAnsi="Arial" w:cs="Arial"/>
        </w:rPr>
        <w:t xml:space="preserve"> </w:t>
      </w:r>
      <w:r w:rsidRPr="00F20972">
        <w:rPr>
          <w:rFonts w:ascii="Arial" w:hAnsi="Arial" w:cs="Arial"/>
        </w:rPr>
        <w:t>the skills I am learning at Trinity Saint David University I have prepared a new plan of action.</w:t>
      </w:r>
      <w:r w:rsidR="002F11B2">
        <w:rPr>
          <w:rFonts w:ascii="Arial" w:hAnsi="Arial" w:cs="Arial"/>
        </w:rPr>
        <w:t xml:space="preserve"> </w:t>
      </w:r>
      <w:r w:rsidRPr="00F20972">
        <w:rPr>
          <w:rFonts w:ascii="Arial" w:hAnsi="Arial" w:cs="Arial"/>
        </w:rPr>
        <w:t>The first point regards the urgency to communicate with our employees properly and let them know</w:t>
      </w:r>
      <w:r w:rsidR="002F11B2">
        <w:rPr>
          <w:rFonts w:ascii="Arial" w:hAnsi="Arial" w:cs="Arial"/>
        </w:rPr>
        <w:t xml:space="preserve"> </w:t>
      </w:r>
      <w:r w:rsidRPr="00F20972">
        <w:rPr>
          <w:rFonts w:ascii="Arial" w:hAnsi="Arial" w:cs="Arial"/>
        </w:rPr>
        <w:t>they are listened. We need to propose them a survey one time per month, so that we can</w:t>
      </w:r>
      <w:r w:rsidR="002F11B2">
        <w:rPr>
          <w:rFonts w:ascii="Arial" w:hAnsi="Arial" w:cs="Arial"/>
        </w:rPr>
        <w:t xml:space="preserve"> </w:t>
      </w:r>
      <w:r w:rsidRPr="00F20972">
        <w:rPr>
          <w:rFonts w:ascii="Arial" w:hAnsi="Arial" w:cs="Arial"/>
        </w:rPr>
        <w:t>understand what we are doing good and what we need to improve.</w:t>
      </w:r>
      <w:r w:rsidR="002F11B2">
        <w:rPr>
          <w:rFonts w:ascii="Arial" w:hAnsi="Arial" w:cs="Arial"/>
        </w:rPr>
        <w:t xml:space="preserve"> </w:t>
      </w:r>
      <w:r w:rsidRPr="00F20972">
        <w:rPr>
          <w:rFonts w:ascii="Arial" w:hAnsi="Arial" w:cs="Arial"/>
        </w:rPr>
        <w:t>Despite our strategy proposes the 10% discount for colleagues and our brand is one of the cheapest</w:t>
      </w:r>
      <w:r w:rsidR="002F11B2">
        <w:rPr>
          <w:rFonts w:ascii="Arial" w:hAnsi="Arial" w:cs="Arial"/>
        </w:rPr>
        <w:t xml:space="preserve"> </w:t>
      </w:r>
      <w:r w:rsidRPr="00F20972">
        <w:rPr>
          <w:rFonts w:ascii="Arial" w:hAnsi="Arial" w:cs="Arial"/>
        </w:rPr>
        <w:t>compared to competitors, because of the increased cost of living colleagues still struggle to eat. We</w:t>
      </w:r>
      <w:r w:rsidR="002F11B2">
        <w:rPr>
          <w:rFonts w:ascii="Arial" w:hAnsi="Arial" w:cs="Arial"/>
        </w:rPr>
        <w:t xml:space="preserve"> </w:t>
      </w:r>
      <w:r w:rsidRPr="00F20972">
        <w:rPr>
          <w:rFonts w:ascii="Arial" w:hAnsi="Arial" w:cs="Arial"/>
        </w:rPr>
        <w:t>should introduce the possibility to offer the fresh products near to expire to colleagues, so that we</w:t>
      </w:r>
      <w:r w:rsidR="00FA04ED">
        <w:rPr>
          <w:rFonts w:ascii="Arial" w:hAnsi="Arial" w:cs="Arial"/>
        </w:rPr>
        <w:t xml:space="preserve"> </w:t>
      </w:r>
      <w:r w:rsidRPr="00F20972">
        <w:rPr>
          <w:rFonts w:ascii="Arial" w:hAnsi="Arial" w:cs="Arial"/>
        </w:rPr>
        <w:t>can guarantee them meat and dairy that might have a prohibitive cost for them.</w:t>
      </w:r>
      <w:r w:rsidR="00FA04ED">
        <w:rPr>
          <w:rFonts w:ascii="Arial" w:hAnsi="Arial" w:cs="Arial"/>
        </w:rPr>
        <w:t xml:space="preserve"> </w:t>
      </w:r>
      <w:r w:rsidRPr="00F20972">
        <w:rPr>
          <w:rFonts w:ascii="Arial" w:hAnsi="Arial" w:cs="Arial"/>
        </w:rPr>
        <w:t>The wages need a review. According to Census 2021, in the UK the inflation rate reached 9.6%.</w:t>
      </w:r>
      <w:r w:rsidR="00FA04ED">
        <w:rPr>
          <w:rFonts w:ascii="Arial" w:hAnsi="Arial" w:cs="Arial"/>
        </w:rPr>
        <w:t xml:space="preserve"> </w:t>
      </w:r>
      <w:r w:rsidRPr="00F20972">
        <w:rPr>
          <w:rFonts w:ascii="Arial" w:hAnsi="Arial" w:cs="Arial"/>
        </w:rPr>
        <w:t>Hence, considering that customer assistant has one of the lowest wages, we need to increase the</w:t>
      </w:r>
      <w:r w:rsidR="00FA04ED">
        <w:rPr>
          <w:rFonts w:ascii="Arial" w:hAnsi="Arial" w:cs="Arial"/>
        </w:rPr>
        <w:t xml:space="preserve"> </w:t>
      </w:r>
      <w:r w:rsidRPr="00F20972">
        <w:rPr>
          <w:rFonts w:ascii="Arial" w:hAnsi="Arial" w:cs="Arial"/>
        </w:rPr>
        <w:t>pay rate to reduce their struggle</w:t>
      </w:r>
      <w:r w:rsidR="00FA04ED">
        <w:rPr>
          <w:rFonts w:ascii="Arial" w:hAnsi="Arial" w:cs="Arial"/>
        </w:rPr>
        <w:t xml:space="preserve"> (</w:t>
      </w:r>
      <w:r w:rsidRPr="00F20972">
        <w:rPr>
          <w:rFonts w:ascii="Arial" w:hAnsi="Arial" w:cs="Arial"/>
        </w:rPr>
        <w:t>Census, 2021</w:t>
      </w:r>
      <w:r w:rsidR="00FA04ED">
        <w:rPr>
          <w:rFonts w:ascii="Arial" w:hAnsi="Arial" w:cs="Arial"/>
        </w:rPr>
        <w:t xml:space="preserve">). </w:t>
      </w:r>
      <w:r w:rsidRPr="00F20972">
        <w:rPr>
          <w:rFonts w:ascii="Arial" w:hAnsi="Arial" w:cs="Arial"/>
        </w:rPr>
        <w:t>We need to focus more on their career growth path. Employees need to grow professionally to feel</w:t>
      </w:r>
      <w:r w:rsidR="00FA04ED">
        <w:rPr>
          <w:rFonts w:ascii="Arial" w:hAnsi="Arial" w:cs="Arial"/>
        </w:rPr>
        <w:t xml:space="preserve"> </w:t>
      </w:r>
      <w:r w:rsidRPr="00F20972">
        <w:rPr>
          <w:rFonts w:ascii="Arial" w:hAnsi="Arial" w:cs="Arial"/>
        </w:rPr>
        <w:t>motivated, engaged and constantly involved. At LIDL we aim to coach and provide training to our</w:t>
      </w:r>
      <w:r w:rsidR="00FA04ED">
        <w:rPr>
          <w:rFonts w:ascii="Arial" w:hAnsi="Arial" w:cs="Arial"/>
        </w:rPr>
        <w:t xml:space="preserve"> </w:t>
      </w:r>
      <w:r w:rsidRPr="00F20972">
        <w:rPr>
          <w:rFonts w:ascii="Arial" w:hAnsi="Arial" w:cs="Arial"/>
        </w:rPr>
        <w:t>employees, but we need to introduce an academy. I believe that the possibility to study will not only</w:t>
      </w:r>
      <w:r w:rsidR="00FA04ED">
        <w:rPr>
          <w:rFonts w:ascii="Arial" w:hAnsi="Arial" w:cs="Arial"/>
        </w:rPr>
        <w:t xml:space="preserve"> </w:t>
      </w:r>
      <w:r w:rsidRPr="00F20972">
        <w:rPr>
          <w:rFonts w:ascii="Arial" w:hAnsi="Arial" w:cs="Arial"/>
        </w:rPr>
        <w:t>make the employee more committed, but with the new skills they can be promoted and earn a</w:t>
      </w:r>
      <w:r w:rsidR="00FA04ED">
        <w:rPr>
          <w:rFonts w:ascii="Arial" w:hAnsi="Arial" w:cs="Arial"/>
        </w:rPr>
        <w:t xml:space="preserve"> </w:t>
      </w:r>
      <w:r w:rsidRPr="00F20972">
        <w:rPr>
          <w:rFonts w:ascii="Arial" w:hAnsi="Arial" w:cs="Arial"/>
        </w:rPr>
        <w:t>better salary. A new well-paid role and the constant learning are key to success.</w:t>
      </w:r>
      <w:r w:rsidR="00FA04ED">
        <w:rPr>
          <w:rFonts w:ascii="Arial" w:hAnsi="Arial" w:cs="Arial"/>
        </w:rPr>
        <w:t xml:space="preserve"> </w:t>
      </w:r>
      <w:r w:rsidRPr="00F20972">
        <w:rPr>
          <w:rFonts w:ascii="Arial" w:hAnsi="Arial" w:cs="Arial"/>
        </w:rPr>
        <w:t>LIDL to keep beating competitors must be innovative and review the ideas and strategies to adapt to</w:t>
      </w:r>
      <w:r w:rsidR="00FA04ED">
        <w:rPr>
          <w:rFonts w:ascii="Arial" w:hAnsi="Arial" w:cs="Arial"/>
        </w:rPr>
        <w:t xml:space="preserve"> </w:t>
      </w:r>
      <w:r w:rsidRPr="00F20972">
        <w:rPr>
          <w:rFonts w:ascii="Arial" w:hAnsi="Arial" w:cs="Arial"/>
        </w:rPr>
        <w:t>the constant changes. Our employees would feel special and involved being involved in brain-storming activities and have different points of view from different level would give us a new</w:t>
      </w:r>
      <w:r w:rsidR="00FA04ED">
        <w:rPr>
          <w:rFonts w:ascii="Arial" w:hAnsi="Arial" w:cs="Arial"/>
        </w:rPr>
        <w:t xml:space="preserve"> </w:t>
      </w:r>
      <w:r w:rsidRPr="00F20972">
        <w:rPr>
          <w:rFonts w:ascii="Arial" w:hAnsi="Arial" w:cs="Arial"/>
        </w:rPr>
        <w:t>prospective to consider.</w:t>
      </w:r>
      <w:r w:rsidR="00FA04ED">
        <w:rPr>
          <w:rFonts w:ascii="Arial" w:hAnsi="Arial" w:cs="Arial"/>
        </w:rPr>
        <w:t xml:space="preserve"> </w:t>
      </w:r>
      <w:r w:rsidRPr="00F20972">
        <w:rPr>
          <w:rFonts w:ascii="Arial" w:hAnsi="Arial" w:cs="Arial"/>
        </w:rPr>
        <w:t xml:space="preserve">Please </w:t>
      </w:r>
      <w:r w:rsidR="00FA04ED">
        <w:rPr>
          <w:rFonts w:ascii="Arial" w:hAnsi="Arial" w:cs="Arial"/>
        </w:rPr>
        <w:t>Sir</w:t>
      </w:r>
      <w:r w:rsidRPr="00F20972">
        <w:rPr>
          <w:rFonts w:ascii="Arial" w:hAnsi="Arial" w:cs="Arial"/>
        </w:rPr>
        <w:t xml:space="preserve">, let me </w:t>
      </w:r>
      <w:proofErr w:type="gramStart"/>
      <w:r w:rsidRPr="00F20972">
        <w:rPr>
          <w:rFonts w:ascii="Arial" w:hAnsi="Arial" w:cs="Arial"/>
        </w:rPr>
        <w:t>take action</w:t>
      </w:r>
      <w:proofErr w:type="gramEnd"/>
      <w:r w:rsidRPr="00F20972">
        <w:rPr>
          <w:rFonts w:ascii="Arial" w:hAnsi="Arial" w:cs="Arial"/>
        </w:rPr>
        <w:t>. Let’s adapt and try this new strategy!</w:t>
      </w:r>
    </w:p>
    <w:p w14:paraId="0DA83B4D" w14:textId="77777777" w:rsidR="001E2435" w:rsidRPr="00F20972" w:rsidRDefault="001E2435" w:rsidP="001E2435">
      <w:pPr>
        <w:spacing w:line="360" w:lineRule="auto"/>
        <w:rPr>
          <w:rFonts w:ascii="Arial" w:hAnsi="Arial" w:cs="Arial"/>
        </w:rPr>
      </w:pPr>
    </w:p>
    <w:p w14:paraId="0BD0040C" w14:textId="635019F3" w:rsidR="001E2435" w:rsidRPr="00F20972" w:rsidRDefault="001E2435" w:rsidP="001E2435">
      <w:pPr>
        <w:spacing w:line="360" w:lineRule="auto"/>
        <w:rPr>
          <w:rFonts w:ascii="Arial" w:hAnsi="Arial" w:cs="Arial"/>
        </w:rPr>
      </w:pPr>
      <w:r w:rsidRPr="00D729E7">
        <w:rPr>
          <w:rFonts w:ascii="Arial" w:hAnsi="Arial" w:cs="Arial"/>
          <w:b/>
          <w:bCs/>
        </w:rPr>
        <w:lastRenderedPageBreak/>
        <w:t>Manager</w:t>
      </w:r>
      <w:r w:rsidR="00802751" w:rsidRPr="00802751">
        <w:rPr>
          <w:rFonts w:ascii="Arial" w:hAnsi="Arial" w:cs="Arial"/>
          <w:b/>
          <w:bCs/>
        </w:rPr>
        <w:t>:</w:t>
      </w:r>
      <w:r w:rsidR="00802751">
        <w:rPr>
          <w:rFonts w:ascii="Arial" w:hAnsi="Arial" w:cs="Arial"/>
          <w:b/>
          <w:bCs/>
        </w:rPr>
        <w:t xml:space="preserve"> </w:t>
      </w:r>
      <w:r w:rsidRPr="00F20972">
        <w:rPr>
          <w:rFonts w:ascii="Arial" w:hAnsi="Arial" w:cs="Arial"/>
        </w:rPr>
        <w:t xml:space="preserve">Davide, I </w:t>
      </w:r>
      <w:r w:rsidR="00BC2518" w:rsidRPr="00F20972">
        <w:rPr>
          <w:rFonts w:ascii="Arial" w:hAnsi="Arial" w:cs="Arial"/>
        </w:rPr>
        <w:t>w</w:t>
      </w:r>
      <w:r w:rsidR="00BC2518">
        <w:rPr>
          <w:rFonts w:ascii="Arial" w:hAnsi="Arial" w:cs="Arial"/>
        </w:rPr>
        <w:t xml:space="preserve">ill </w:t>
      </w:r>
      <w:r w:rsidR="00BC2518" w:rsidRPr="00F20972">
        <w:rPr>
          <w:rFonts w:ascii="Arial" w:hAnsi="Arial" w:cs="Arial"/>
        </w:rPr>
        <w:t>listen</w:t>
      </w:r>
      <w:r w:rsidRPr="00F20972">
        <w:rPr>
          <w:rFonts w:ascii="Arial" w:hAnsi="Arial" w:cs="Arial"/>
        </w:rPr>
        <w:t xml:space="preserve"> to your ideas and please tomorrow work from home to prepare </w:t>
      </w:r>
      <w:r w:rsidR="00D729E7">
        <w:rPr>
          <w:rFonts w:ascii="Arial" w:hAnsi="Arial" w:cs="Arial"/>
        </w:rPr>
        <w:t>the work</w:t>
      </w:r>
      <w:r w:rsidR="00BC2518">
        <w:rPr>
          <w:rFonts w:ascii="Arial" w:hAnsi="Arial" w:cs="Arial"/>
        </w:rPr>
        <w:t>.</w:t>
      </w:r>
      <w:r w:rsidRPr="00F20972">
        <w:rPr>
          <w:rFonts w:ascii="Arial" w:hAnsi="Arial" w:cs="Arial"/>
        </w:rPr>
        <w:t xml:space="preserve"> </w:t>
      </w:r>
      <w:r w:rsidR="00BC2518">
        <w:rPr>
          <w:rFonts w:ascii="Arial" w:hAnsi="Arial" w:cs="Arial"/>
        </w:rPr>
        <w:t>F</w:t>
      </w:r>
      <w:r w:rsidRPr="00F20972">
        <w:rPr>
          <w:rFonts w:ascii="Arial" w:hAnsi="Arial" w:cs="Arial"/>
        </w:rPr>
        <w:t>rom Wednesday you will apply the strategy and you will constantly guide and inspire our</w:t>
      </w:r>
      <w:r w:rsidR="00BC2518">
        <w:rPr>
          <w:rFonts w:ascii="Arial" w:hAnsi="Arial" w:cs="Arial"/>
        </w:rPr>
        <w:t xml:space="preserve"> </w:t>
      </w:r>
      <w:r w:rsidRPr="00F20972">
        <w:rPr>
          <w:rFonts w:ascii="Arial" w:hAnsi="Arial" w:cs="Arial"/>
        </w:rPr>
        <w:t>colleagues.</w:t>
      </w:r>
    </w:p>
    <w:p w14:paraId="4637FD47" w14:textId="1A52569B" w:rsidR="001E2435" w:rsidRPr="00F20972" w:rsidRDefault="001E2435" w:rsidP="001E2435">
      <w:pPr>
        <w:spacing w:line="360" w:lineRule="auto"/>
        <w:rPr>
          <w:rFonts w:ascii="Arial" w:hAnsi="Arial" w:cs="Arial"/>
        </w:rPr>
      </w:pPr>
      <w:r w:rsidRPr="00F20972">
        <w:rPr>
          <w:rFonts w:ascii="Arial" w:hAnsi="Arial" w:cs="Arial"/>
        </w:rPr>
        <w:t xml:space="preserve">Davide Thank you </w:t>
      </w:r>
      <w:r w:rsidR="00BC2518">
        <w:rPr>
          <w:rFonts w:ascii="Arial" w:hAnsi="Arial" w:cs="Arial"/>
        </w:rPr>
        <w:t>Sir</w:t>
      </w:r>
      <w:r w:rsidRPr="00F20972">
        <w:rPr>
          <w:rFonts w:ascii="Arial" w:hAnsi="Arial" w:cs="Arial"/>
        </w:rPr>
        <w:t>, I will see you on Wednesday!</w:t>
      </w:r>
    </w:p>
    <w:p w14:paraId="6CFC5A1E" w14:textId="77777777" w:rsidR="001E2435" w:rsidRPr="00F20972" w:rsidRDefault="001E2435" w:rsidP="001E2435">
      <w:pPr>
        <w:spacing w:line="360" w:lineRule="auto"/>
        <w:rPr>
          <w:rFonts w:ascii="Arial" w:hAnsi="Arial" w:cs="Arial"/>
        </w:rPr>
      </w:pPr>
    </w:p>
    <w:p w14:paraId="063585FB" w14:textId="5A8C11AC" w:rsidR="001E2435" w:rsidRPr="00F20972" w:rsidRDefault="00BC2518" w:rsidP="001E2435">
      <w:pPr>
        <w:spacing w:line="360" w:lineRule="auto"/>
        <w:rPr>
          <w:rFonts w:ascii="Arial" w:hAnsi="Arial" w:cs="Arial"/>
        </w:rPr>
      </w:pPr>
      <w:r>
        <w:rPr>
          <w:rFonts w:ascii="Arial" w:hAnsi="Arial" w:cs="Arial"/>
        </w:rPr>
        <w:t xml:space="preserve">Source </w:t>
      </w:r>
      <w:r w:rsidR="001E2435" w:rsidRPr="00F20972">
        <w:rPr>
          <w:rFonts w:ascii="Arial" w:hAnsi="Arial" w:cs="Arial"/>
        </w:rPr>
        <w:t>CENSUS</w:t>
      </w:r>
      <w:r w:rsidR="00792497">
        <w:rPr>
          <w:rFonts w:ascii="Arial" w:hAnsi="Arial" w:cs="Arial"/>
        </w:rPr>
        <w:t>,</w:t>
      </w:r>
      <w:r w:rsidR="001E2435" w:rsidRPr="00F20972">
        <w:rPr>
          <w:rFonts w:ascii="Arial" w:hAnsi="Arial" w:cs="Arial"/>
        </w:rPr>
        <w:t xml:space="preserve"> </w:t>
      </w:r>
      <w:r w:rsidR="00792497">
        <w:rPr>
          <w:rFonts w:ascii="Arial" w:hAnsi="Arial" w:cs="Arial"/>
        </w:rPr>
        <w:t>(</w:t>
      </w:r>
      <w:r w:rsidR="001E2435" w:rsidRPr="00F20972">
        <w:rPr>
          <w:rFonts w:ascii="Arial" w:hAnsi="Arial" w:cs="Arial"/>
        </w:rPr>
        <w:t>2021</w:t>
      </w:r>
      <w:r w:rsidR="00792497">
        <w:rPr>
          <w:rFonts w:ascii="Arial" w:hAnsi="Arial" w:cs="Arial"/>
        </w:rPr>
        <w:t>).</w:t>
      </w:r>
      <w:r w:rsidR="001E2435" w:rsidRPr="00F20972">
        <w:rPr>
          <w:rFonts w:ascii="Arial" w:hAnsi="Arial" w:cs="Arial"/>
        </w:rPr>
        <w:t xml:space="preserve"> Inflation and price indices - Office for National Statistics</w:t>
      </w:r>
      <w:r w:rsidR="00792497">
        <w:rPr>
          <w:rFonts w:ascii="Arial" w:hAnsi="Arial" w:cs="Arial"/>
        </w:rPr>
        <w:t>. [Online]. [Accessed on 3</w:t>
      </w:r>
      <w:r w:rsidR="00792497" w:rsidRPr="00792497">
        <w:rPr>
          <w:rFonts w:ascii="Arial" w:hAnsi="Arial" w:cs="Arial"/>
          <w:vertAlign w:val="superscript"/>
        </w:rPr>
        <w:t>rd</w:t>
      </w:r>
      <w:r w:rsidR="00792497">
        <w:rPr>
          <w:rFonts w:ascii="Arial" w:hAnsi="Arial" w:cs="Arial"/>
        </w:rPr>
        <w:t xml:space="preserve"> December </w:t>
      </w:r>
      <w:r w:rsidR="00F842A5">
        <w:rPr>
          <w:rFonts w:ascii="Arial" w:hAnsi="Arial" w:cs="Arial"/>
        </w:rPr>
        <w:t>2022]. Available from</w:t>
      </w:r>
      <w:r w:rsidR="00F842A5" w:rsidRPr="00F842A5">
        <w:rPr>
          <w:rFonts w:ascii="Arial" w:hAnsi="Arial" w:cs="Arial"/>
        </w:rPr>
        <w:t>:</w:t>
      </w:r>
      <w:r w:rsidR="00F842A5">
        <w:rPr>
          <w:rFonts w:ascii="Arial" w:hAnsi="Arial" w:cs="Arial"/>
        </w:rPr>
        <w:t xml:space="preserve">  </w:t>
      </w:r>
      <w:r w:rsidR="00F842A5" w:rsidRPr="00F842A5">
        <w:rPr>
          <w:rFonts w:ascii="Arial" w:hAnsi="Arial" w:cs="Arial"/>
        </w:rPr>
        <w:t>https://www.ons.gov.uk/economy/inflationandpriceindices</w:t>
      </w:r>
      <w:r w:rsidR="00F842A5">
        <w:rPr>
          <w:rFonts w:ascii="Arial" w:hAnsi="Arial" w:cs="Arial"/>
        </w:rPr>
        <w:t xml:space="preserve"> </w:t>
      </w:r>
    </w:p>
    <w:sectPr w:rsidR="001E2435" w:rsidRPr="00F2097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266EE1" w14:textId="77777777" w:rsidR="007E560C" w:rsidRDefault="007E560C" w:rsidP="00D93828">
      <w:pPr>
        <w:spacing w:after="0" w:line="240" w:lineRule="auto"/>
      </w:pPr>
      <w:r>
        <w:separator/>
      </w:r>
    </w:p>
  </w:endnote>
  <w:endnote w:type="continuationSeparator" w:id="0">
    <w:p w14:paraId="7F3EEC43" w14:textId="77777777" w:rsidR="007E560C" w:rsidRDefault="007E560C" w:rsidP="00D938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4177283"/>
      <w:docPartObj>
        <w:docPartGallery w:val="Page Numbers (Bottom of Page)"/>
        <w:docPartUnique/>
      </w:docPartObj>
    </w:sdtPr>
    <w:sdtEndPr>
      <w:rPr>
        <w:color w:val="7F7F7F" w:themeColor="background1" w:themeShade="7F"/>
        <w:spacing w:val="60"/>
      </w:rPr>
    </w:sdtEndPr>
    <w:sdtContent>
      <w:p w14:paraId="1DF6671E" w14:textId="1DCEBF94" w:rsidR="00A8628B" w:rsidRDefault="00A8628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 xml:space="preserve">Page Davide </w:t>
        </w:r>
        <w:proofErr w:type="spellStart"/>
        <w:r>
          <w:rPr>
            <w:color w:val="7F7F7F" w:themeColor="background1" w:themeShade="7F"/>
            <w:spacing w:val="60"/>
          </w:rPr>
          <w:t>Sciortino</w:t>
        </w:r>
        <w:proofErr w:type="spellEnd"/>
        <w:r>
          <w:rPr>
            <w:color w:val="7F7F7F" w:themeColor="background1" w:themeShade="7F"/>
            <w:spacing w:val="60"/>
          </w:rPr>
          <w:t xml:space="preserve"> </w:t>
        </w:r>
        <w:r w:rsidR="001A7B77">
          <w:rPr>
            <w:color w:val="7F7F7F" w:themeColor="background1" w:themeShade="7F"/>
            <w:spacing w:val="60"/>
          </w:rPr>
          <w:t>2028899</w:t>
        </w:r>
      </w:p>
    </w:sdtContent>
  </w:sdt>
  <w:p w14:paraId="57C1AD48" w14:textId="77777777" w:rsidR="00D93828" w:rsidRDefault="00D938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4C9D6D" w14:textId="77777777" w:rsidR="007E560C" w:rsidRDefault="007E560C" w:rsidP="00D93828">
      <w:pPr>
        <w:spacing w:after="0" w:line="240" w:lineRule="auto"/>
      </w:pPr>
      <w:r>
        <w:separator/>
      </w:r>
    </w:p>
  </w:footnote>
  <w:footnote w:type="continuationSeparator" w:id="0">
    <w:p w14:paraId="3F7D20F9" w14:textId="77777777" w:rsidR="007E560C" w:rsidRDefault="007E560C" w:rsidP="00D938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A1C2F"/>
    <w:multiLevelType w:val="hybridMultilevel"/>
    <w:tmpl w:val="A010F7F2"/>
    <w:lvl w:ilvl="0" w:tplc="9CC0F320">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F04262"/>
    <w:multiLevelType w:val="hybridMultilevel"/>
    <w:tmpl w:val="CA189B98"/>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 w15:restartNumberingAfterBreak="0">
    <w:nsid w:val="3FC706BF"/>
    <w:multiLevelType w:val="hybridMultilevel"/>
    <w:tmpl w:val="00D43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F1260E"/>
    <w:multiLevelType w:val="hybridMultilevel"/>
    <w:tmpl w:val="8FECD528"/>
    <w:lvl w:ilvl="0" w:tplc="F3D0003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0B54ED"/>
    <w:multiLevelType w:val="hybridMultilevel"/>
    <w:tmpl w:val="B0183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2920320">
    <w:abstractNumId w:val="4"/>
  </w:num>
  <w:num w:numId="2" w16cid:durableId="151652340">
    <w:abstractNumId w:val="2"/>
  </w:num>
  <w:num w:numId="3" w16cid:durableId="1767723648">
    <w:abstractNumId w:val="3"/>
  </w:num>
  <w:num w:numId="4" w16cid:durableId="270741218">
    <w:abstractNumId w:val="1"/>
  </w:num>
  <w:num w:numId="5" w16cid:durableId="14880149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EAD"/>
    <w:rsid w:val="00000388"/>
    <w:rsid w:val="000014C2"/>
    <w:rsid w:val="00002034"/>
    <w:rsid w:val="00003259"/>
    <w:rsid w:val="000144CA"/>
    <w:rsid w:val="00014CD1"/>
    <w:rsid w:val="00020097"/>
    <w:rsid w:val="000334C5"/>
    <w:rsid w:val="000342C5"/>
    <w:rsid w:val="00036014"/>
    <w:rsid w:val="000407DB"/>
    <w:rsid w:val="00050D95"/>
    <w:rsid w:val="0005261D"/>
    <w:rsid w:val="000546FB"/>
    <w:rsid w:val="00061498"/>
    <w:rsid w:val="00064AEA"/>
    <w:rsid w:val="00073C9C"/>
    <w:rsid w:val="000752F6"/>
    <w:rsid w:val="0008540B"/>
    <w:rsid w:val="00085FF9"/>
    <w:rsid w:val="000A216C"/>
    <w:rsid w:val="000A7A3D"/>
    <w:rsid w:val="000B090B"/>
    <w:rsid w:val="000B1726"/>
    <w:rsid w:val="000C4EB9"/>
    <w:rsid w:val="000C64CC"/>
    <w:rsid w:val="000C6E9C"/>
    <w:rsid w:val="000E1D0C"/>
    <w:rsid w:val="000E287B"/>
    <w:rsid w:val="000E38B7"/>
    <w:rsid w:val="000E7AC3"/>
    <w:rsid w:val="000F11AD"/>
    <w:rsid w:val="000F602F"/>
    <w:rsid w:val="0010720F"/>
    <w:rsid w:val="00107C23"/>
    <w:rsid w:val="0011160C"/>
    <w:rsid w:val="001133E4"/>
    <w:rsid w:val="001163A0"/>
    <w:rsid w:val="0011699E"/>
    <w:rsid w:val="00125452"/>
    <w:rsid w:val="001265B6"/>
    <w:rsid w:val="001267EB"/>
    <w:rsid w:val="0012738D"/>
    <w:rsid w:val="0013295D"/>
    <w:rsid w:val="00132A30"/>
    <w:rsid w:val="001346C9"/>
    <w:rsid w:val="0013490E"/>
    <w:rsid w:val="001459A3"/>
    <w:rsid w:val="00152CBC"/>
    <w:rsid w:val="00174780"/>
    <w:rsid w:val="00175CB7"/>
    <w:rsid w:val="00176433"/>
    <w:rsid w:val="00197060"/>
    <w:rsid w:val="001A6325"/>
    <w:rsid w:val="001A710F"/>
    <w:rsid w:val="001A7B77"/>
    <w:rsid w:val="001B3BBD"/>
    <w:rsid w:val="001C3905"/>
    <w:rsid w:val="001C5451"/>
    <w:rsid w:val="001C7532"/>
    <w:rsid w:val="001E2435"/>
    <w:rsid w:val="001E6B8E"/>
    <w:rsid w:val="001F1A06"/>
    <w:rsid w:val="001F40C3"/>
    <w:rsid w:val="001F4655"/>
    <w:rsid w:val="001F792E"/>
    <w:rsid w:val="00201A7E"/>
    <w:rsid w:val="002061DA"/>
    <w:rsid w:val="00210465"/>
    <w:rsid w:val="0021718D"/>
    <w:rsid w:val="00221E2A"/>
    <w:rsid w:val="00223C52"/>
    <w:rsid w:val="0022783D"/>
    <w:rsid w:val="002412E4"/>
    <w:rsid w:val="0024170A"/>
    <w:rsid w:val="00242DB6"/>
    <w:rsid w:val="00256039"/>
    <w:rsid w:val="002626A0"/>
    <w:rsid w:val="00262C9E"/>
    <w:rsid w:val="00263B15"/>
    <w:rsid w:val="00272F21"/>
    <w:rsid w:val="002828A8"/>
    <w:rsid w:val="00283CED"/>
    <w:rsid w:val="00286976"/>
    <w:rsid w:val="00293813"/>
    <w:rsid w:val="0029718E"/>
    <w:rsid w:val="00297506"/>
    <w:rsid w:val="002B08B8"/>
    <w:rsid w:val="002B2852"/>
    <w:rsid w:val="002B41FB"/>
    <w:rsid w:val="002B52C5"/>
    <w:rsid w:val="002B677B"/>
    <w:rsid w:val="002B799C"/>
    <w:rsid w:val="002B7B54"/>
    <w:rsid w:val="002C4ED9"/>
    <w:rsid w:val="002D752B"/>
    <w:rsid w:val="002E3CB3"/>
    <w:rsid w:val="002F11B2"/>
    <w:rsid w:val="002F35E0"/>
    <w:rsid w:val="00306D29"/>
    <w:rsid w:val="003073EE"/>
    <w:rsid w:val="0031156D"/>
    <w:rsid w:val="00314C29"/>
    <w:rsid w:val="00317CF4"/>
    <w:rsid w:val="00317EF1"/>
    <w:rsid w:val="00320080"/>
    <w:rsid w:val="003235D9"/>
    <w:rsid w:val="00323FD8"/>
    <w:rsid w:val="003256B3"/>
    <w:rsid w:val="003313C1"/>
    <w:rsid w:val="0033201C"/>
    <w:rsid w:val="003334D5"/>
    <w:rsid w:val="00340F18"/>
    <w:rsid w:val="00347556"/>
    <w:rsid w:val="00353082"/>
    <w:rsid w:val="00364599"/>
    <w:rsid w:val="00373291"/>
    <w:rsid w:val="00382AC8"/>
    <w:rsid w:val="0038759F"/>
    <w:rsid w:val="00387FC6"/>
    <w:rsid w:val="003954D4"/>
    <w:rsid w:val="003A4CD8"/>
    <w:rsid w:val="003B3BC0"/>
    <w:rsid w:val="003B4ED9"/>
    <w:rsid w:val="003D3C65"/>
    <w:rsid w:val="003D4CA3"/>
    <w:rsid w:val="003F1606"/>
    <w:rsid w:val="003F284B"/>
    <w:rsid w:val="00400D94"/>
    <w:rsid w:val="00405304"/>
    <w:rsid w:val="00410313"/>
    <w:rsid w:val="0041224F"/>
    <w:rsid w:val="00412DDA"/>
    <w:rsid w:val="00414DA2"/>
    <w:rsid w:val="00430114"/>
    <w:rsid w:val="00434C97"/>
    <w:rsid w:val="00436608"/>
    <w:rsid w:val="00445092"/>
    <w:rsid w:val="004471CC"/>
    <w:rsid w:val="00457B5E"/>
    <w:rsid w:val="00461917"/>
    <w:rsid w:val="00463EAD"/>
    <w:rsid w:val="00467144"/>
    <w:rsid w:val="00467A52"/>
    <w:rsid w:val="004725D2"/>
    <w:rsid w:val="00490965"/>
    <w:rsid w:val="00491283"/>
    <w:rsid w:val="00494DDA"/>
    <w:rsid w:val="004951FC"/>
    <w:rsid w:val="004A4C47"/>
    <w:rsid w:val="004A64AC"/>
    <w:rsid w:val="004B2DE8"/>
    <w:rsid w:val="004B39DE"/>
    <w:rsid w:val="004B4D5C"/>
    <w:rsid w:val="004B6606"/>
    <w:rsid w:val="004C4462"/>
    <w:rsid w:val="004C71AB"/>
    <w:rsid w:val="004D1273"/>
    <w:rsid w:val="004D56F7"/>
    <w:rsid w:val="004D7A7B"/>
    <w:rsid w:val="004E16EC"/>
    <w:rsid w:val="004E3171"/>
    <w:rsid w:val="004E3293"/>
    <w:rsid w:val="004E696C"/>
    <w:rsid w:val="004F1CEA"/>
    <w:rsid w:val="004F258D"/>
    <w:rsid w:val="00500B8B"/>
    <w:rsid w:val="005017C6"/>
    <w:rsid w:val="00502FEF"/>
    <w:rsid w:val="005037F9"/>
    <w:rsid w:val="0051283D"/>
    <w:rsid w:val="00515BD3"/>
    <w:rsid w:val="00526339"/>
    <w:rsid w:val="00532FE7"/>
    <w:rsid w:val="00543203"/>
    <w:rsid w:val="005447AB"/>
    <w:rsid w:val="00551530"/>
    <w:rsid w:val="00554424"/>
    <w:rsid w:val="00556AA6"/>
    <w:rsid w:val="00564163"/>
    <w:rsid w:val="00565182"/>
    <w:rsid w:val="00580676"/>
    <w:rsid w:val="0058710D"/>
    <w:rsid w:val="00592CC3"/>
    <w:rsid w:val="00592DBB"/>
    <w:rsid w:val="005948AF"/>
    <w:rsid w:val="005A5D44"/>
    <w:rsid w:val="005A7A78"/>
    <w:rsid w:val="005B0606"/>
    <w:rsid w:val="005B06AB"/>
    <w:rsid w:val="005B0A43"/>
    <w:rsid w:val="005B52A0"/>
    <w:rsid w:val="005C31C6"/>
    <w:rsid w:val="005D4F12"/>
    <w:rsid w:val="005D6303"/>
    <w:rsid w:val="005D6BD5"/>
    <w:rsid w:val="005E144B"/>
    <w:rsid w:val="005F259F"/>
    <w:rsid w:val="005F2613"/>
    <w:rsid w:val="0060063D"/>
    <w:rsid w:val="00600793"/>
    <w:rsid w:val="006030C5"/>
    <w:rsid w:val="00604351"/>
    <w:rsid w:val="00607431"/>
    <w:rsid w:val="006233D9"/>
    <w:rsid w:val="00626551"/>
    <w:rsid w:val="00636114"/>
    <w:rsid w:val="0063748C"/>
    <w:rsid w:val="006376B2"/>
    <w:rsid w:val="006408DC"/>
    <w:rsid w:val="00640E01"/>
    <w:rsid w:val="00642C87"/>
    <w:rsid w:val="006530F2"/>
    <w:rsid w:val="00656170"/>
    <w:rsid w:val="00656251"/>
    <w:rsid w:val="00664949"/>
    <w:rsid w:val="0067200E"/>
    <w:rsid w:val="0069026A"/>
    <w:rsid w:val="0069128D"/>
    <w:rsid w:val="006A1C34"/>
    <w:rsid w:val="006A5027"/>
    <w:rsid w:val="006B0AD6"/>
    <w:rsid w:val="006C1561"/>
    <w:rsid w:val="006C26FF"/>
    <w:rsid w:val="006C4392"/>
    <w:rsid w:val="006C65FA"/>
    <w:rsid w:val="006D1C63"/>
    <w:rsid w:val="006D45B1"/>
    <w:rsid w:val="006D46A9"/>
    <w:rsid w:val="006D7AB2"/>
    <w:rsid w:val="006E3616"/>
    <w:rsid w:val="006E5FFF"/>
    <w:rsid w:val="006F6BC4"/>
    <w:rsid w:val="00704734"/>
    <w:rsid w:val="00710E9A"/>
    <w:rsid w:val="0071147B"/>
    <w:rsid w:val="00711987"/>
    <w:rsid w:val="00717A78"/>
    <w:rsid w:val="00722344"/>
    <w:rsid w:val="007227CA"/>
    <w:rsid w:val="00722C20"/>
    <w:rsid w:val="0072587A"/>
    <w:rsid w:val="007265F8"/>
    <w:rsid w:val="00730190"/>
    <w:rsid w:val="007311BC"/>
    <w:rsid w:val="00737534"/>
    <w:rsid w:val="0074137A"/>
    <w:rsid w:val="0074231F"/>
    <w:rsid w:val="00742906"/>
    <w:rsid w:val="0074455E"/>
    <w:rsid w:val="007478E7"/>
    <w:rsid w:val="00751169"/>
    <w:rsid w:val="00753994"/>
    <w:rsid w:val="007550B3"/>
    <w:rsid w:val="00755FDA"/>
    <w:rsid w:val="00761E55"/>
    <w:rsid w:val="00766F10"/>
    <w:rsid w:val="00772F17"/>
    <w:rsid w:val="00777BBD"/>
    <w:rsid w:val="00783529"/>
    <w:rsid w:val="007845C6"/>
    <w:rsid w:val="00787FF2"/>
    <w:rsid w:val="00791761"/>
    <w:rsid w:val="00792497"/>
    <w:rsid w:val="00793BD4"/>
    <w:rsid w:val="007A14AA"/>
    <w:rsid w:val="007A36DD"/>
    <w:rsid w:val="007B35EF"/>
    <w:rsid w:val="007B6F69"/>
    <w:rsid w:val="007E37A9"/>
    <w:rsid w:val="007E4F70"/>
    <w:rsid w:val="007E560C"/>
    <w:rsid w:val="007E6892"/>
    <w:rsid w:val="007E7548"/>
    <w:rsid w:val="007F1A6A"/>
    <w:rsid w:val="007F2F5C"/>
    <w:rsid w:val="007F7916"/>
    <w:rsid w:val="007F7B17"/>
    <w:rsid w:val="00800DB6"/>
    <w:rsid w:val="00800F36"/>
    <w:rsid w:val="00802751"/>
    <w:rsid w:val="00803AC3"/>
    <w:rsid w:val="00805DE2"/>
    <w:rsid w:val="008141EF"/>
    <w:rsid w:val="00814291"/>
    <w:rsid w:val="00815CC7"/>
    <w:rsid w:val="008228E4"/>
    <w:rsid w:val="008234FE"/>
    <w:rsid w:val="00825929"/>
    <w:rsid w:val="00826784"/>
    <w:rsid w:val="0083646D"/>
    <w:rsid w:val="0083739F"/>
    <w:rsid w:val="00842033"/>
    <w:rsid w:val="0084453F"/>
    <w:rsid w:val="00844681"/>
    <w:rsid w:val="008452B5"/>
    <w:rsid w:val="00851E92"/>
    <w:rsid w:val="00853CF6"/>
    <w:rsid w:val="008555AF"/>
    <w:rsid w:val="008562FF"/>
    <w:rsid w:val="00860A35"/>
    <w:rsid w:val="00861FAC"/>
    <w:rsid w:val="00866C04"/>
    <w:rsid w:val="00872D08"/>
    <w:rsid w:val="00873549"/>
    <w:rsid w:val="00891267"/>
    <w:rsid w:val="00894BAE"/>
    <w:rsid w:val="008964D2"/>
    <w:rsid w:val="00897C6A"/>
    <w:rsid w:val="008A0218"/>
    <w:rsid w:val="008A026E"/>
    <w:rsid w:val="008A0FC5"/>
    <w:rsid w:val="008B1CAA"/>
    <w:rsid w:val="008B4F01"/>
    <w:rsid w:val="008B5E28"/>
    <w:rsid w:val="008C1780"/>
    <w:rsid w:val="008C36E0"/>
    <w:rsid w:val="008C65A2"/>
    <w:rsid w:val="008F057A"/>
    <w:rsid w:val="008F2ECF"/>
    <w:rsid w:val="008F5BE3"/>
    <w:rsid w:val="008F66A0"/>
    <w:rsid w:val="008F6CF0"/>
    <w:rsid w:val="00906DA9"/>
    <w:rsid w:val="009216A7"/>
    <w:rsid w:val="00932020"/>
    <w:rsid w:val="00935937"/>
    <w:rsid w:val="0093707D"/>
    <w:rsid w:val="00940B37"/>
    <w:rsid w:val="009461BE"/>
    <w:rsid w:val="00950F49"/>
    <w:rsid w:val="009549BE"/>
    <w:rsid w:val="00956D01"/>
    <w:rsid w:val="00967F44"/>
    <w:rsid w:val="009711FA"/>
    <w:rsid w:val="0097545B"/>
    <w:rsid w:val="0098126D"/>
    <w:rsid w:val="00987D60"/>
    <w:rsid w:val="00992B8F"/>
    <w:rsid w:val="00995E9C"/>
    <w:rsid w:val="009B3442"/>
    <w:rsid w:val="009C3C4D"/>
    <w:rsid w:val="009D174E"/>
    <w:rsid w:val="009D3827"/>
    <w:rsid w:val="009D7080"/>
    <w:rsid w:val="009F0635"/>
    <w:rsid w:val="009F7F63"/>
    <w:rsid w:val="00A01925"/>
    <w:rsid w:val="00A02530"/>
    <w:rsid w:val="00A030AA"/>
    <w:rsid w:val="00A062D0"/>
    <w:rsid w:val="00A11A16"/>
    <w:rsid w:val="00A13990"/>
    <w:rsid w:val="00A22131"/>
    <w:rsid w:val="00A31E29"/>
    <w:rsid w:val="00A32D82"/>
    <w:rsid w:val="00A359C3"/>
    <w:rsid w:val="00A366B0"/>
    <w:rsid w:val="00A54874"/>
    <w:rsid w:val="00A56656"/>
    <w:rsid w:val="00A57CBE"/>
    <w:rsid w:val="00A60AC2"/>
    <w:rsid w:val="00A6334F"/>
    <w:rsid w:val="00A64F22"/>
    <w:rsid w:val="00A70479"/>
    <w:rsid w:val="00A75769"/>
    <w:rsid w:val="00A83E28"/>
    <w:rsid w:val="00A84C74"/>
    <w:rsid w:val="00A85008"/>
    <w:rsid w:val="00A8628B"/>
    <w:rsid w:val="00A8646C"/>
    <w:rsid w:val="00A872B0"/>
    <w:rsid w:val="00A874AC"/>
    <w:rsid w:val="00A939D6"/>
    <w:rsid w:val="00A94801"/>
    <w:rsid w:val="00A95035"/>
    <w:rsid w:val="00AA0BCA"/>
    <w:rsid w:val="00AA1E07"/>
    <w:rsid w:val="00AB0674"/>
    <w:rsid w:val="00AB5B8B"/>
    <w:rsid w:val="00AB7B7A"/>
    <w:rsid w:val="00AB7D6E"/>
    <w:rsid w:val="00AC2D0D"/>
    <w:rsid w:val="00AD08BC"/>
    <w:rsid w:val="00AE524F"/>
    <w:rsid w:val="00AE5E9B"/>
    <w:rsid w:val="00AF78A7"/>
    <w:rsid w:val="00B04A73"/>
    <w:rsid w:val="00B060FD"/>
    <w:rsid w:val="00B073A7"/>
    <w:rsid w:val="00B12A68"/>
    <w:rsid w:val="00B13B9E"/>
    <w:rsid w:val="00B16617"/>
    <w:rsid w:val="00B17161"/>
    <w:rsid w:val="00B20659"/>
    <w:rsid w:val="00B2708F"/>
    <w:rsid w:val="00B33FF2"/>
    <w:rsid w:val="00B41022"/>
    <w:rsid w:val="00B62F5C"/>
    <w:rsid w:val="00B66AEE"/>
    <w:rsid w:val="00B70590"/>
    <w:rsid w:val="00B70F58"/>
    <w:rsid w:val="00B74234"/>
    <w:rsid w:val="00B82B99"/>
    <w:rsid w:val="00BA4994"/>
    <w:rsid w:val="00BA666A"/>
    <w:rsid w:val="00BB396A"/>
    <w:rsid w:val="00BB7355"/>
    <w:rsid w:val="00BC2157"/>
    <w:rsid w:val="00BC2518"/>
    <w:rsid w:val="00BD4834"/>
    <w:rsid w:val="00BD77C7"/>
    <w:rsid w:val="00BE37ED"/>
    <w:rsid w:val="00BE37FF"/>
    <w:rsid w:val="00BE438D"/>
    <w:rsid w:val="00BE4599"/>
    <w:rsid w:val="00BF1B45"/>
    <w:rsid w:val="00BF1EFC"/>
    <w:rsid w:val="00BF703B"/>
    <w:rsid w:val="00BF7FCC"/>
    <w:rsid w:val="00C03AB0"/>
    <w:rsid w:val="00C0525C"/>
    <w:rsid w:val="00C079EE"/>
    <w:rsid w:val="00C103B9"/>
    <w:rsid w:val="00C11D8D"/>
    <w:rsid w:val="00C1248B"/>
    <w:rsid w:val="00C12A8E"/>
    <w:rsid w:val="00C21719"/>
    <w:rsid w:val="00C232FD"/>
    <w:rsid w:val="00C234EC"/>
    <w:rsid w:val="00C23607"/>
    <w:rsid w:val="00C23A58"/>
    <w:rsid w:val="00C45D7D"/>
    <w:rsid w:val="00C47CAD"/>
    <w:rsid w:val="00C5192C"/>
    <w:rsid w:val="00C5623E"/>
    <w:rsid w:val="00C63530"/>
    <w:rsid w:val="00C63A91"/>
    <w:rsid w:val="00C675E0"/>
    <w:rsid w:val="00C711ED"/>
    <w:rsid w:val="00C717F0"/>
    <w:rsid w:val="00C81572"/>
    <w:rsid w:val="00C85133"/>
    <w:rsid w:val="00C91C43"/>
    <w:rsid w:val="00C92582"/>
    <w:rsid w:val="00C93FAB"/>
    <w:rsid w:val="00C95E7E"/>
    <w:rsid w:val="00C96B2E"/>
    <w:rsid w:val="00CA30CE"/>
    <w:rsid w:val="00CA376F"/>
    <w:rsid w:val="00CA41E6"/>
    <w:rsid w:val="00CA7939"/>
    <w:rsid w:val="00CB019A"/>
    <w:rsid w:val="00CB2829"/>
    <w:rsid w:val="00CB732F"/>
    <w:rsid w:val="00CC3992"/>
    <w:rsid w:val="00CD1770"/>
    <w:rsid w:val="00CD1DE9"/>
    <w:rsid w:val="00CD2FF8"/>
    <w:rsid w:val="00CD52BF"/>
    <w:rsid w:val="00CD5DFE"/>
    <w:rsid w:val="00CD7DE7"/>
    <w:rsid w:val="00D001A3"/>
    <w:rsid w:val="00D02432"/>
    <w:rsid w:val="00D03BCA"/>
    <w:rsid w:val="00D11502"/>
    <w:rsid w:val="00D12ABB"/>
    <w:rsid w:val="00D223F3"/>
    <w:rsid w:val="00D24DDB"/>
    <w:rsid w:val="00D25DD5"/>
    <w:rsid w:val="00D26DED"/>
    <w:rsid w:val="00D3090A"/>
    <w:rsid w:val="00D30D81"/>
    <w:rsid w:val="00D34106"/>
    <w:rsid w:val="00D3501C"/>
    <w:rsid w:val="00D35356"/>
    <w:rsid w:val="00D36876"/>
    <w:rsid w:val="00D37B58"/>
    <w:rsid w:val="00D42A9A"/>
    <w:rsid w:val="00D43AB8"/>
    <w:rsid w:val="00D473E1"/>
    <w:rsid w:val="00D7096E"/>
    <w:rsid w:val="00D729E7"/>
    <w:rsid w:val="00D74670"/>
    <w:rsid w:val="00D77F1A"/>
    <w:rsid w:val="00D80938"/>
    <w:rsid w:val="00D83F99"/>
    <w:rsid w:val="00D85A24"/>
    <w:rsid w:val="00D916FD"/>
    <w:rsid w:val="00D91BD4"/>
    <w:rsid w:val="00D93828"/>
    <w:rsid w:val="00D93955"/>
    <w:rsid w:val="00D93C21"/>
    <w:rsid w:val="00DA586B"/>
    <w:rsid w:val="00DB1C93"/>
    <w:rsid w:val="00DB2326"/>
    <w:rsid w:val="00DB5BF9"/>
    <w:rsid w:val="00DC2882"/>
    <w:rsid w:val="00DC76BD"/>
    <w:rsid w:val="00DE091C"/>
    <w:rsid w:val="00DE09BA"/>
    <w:rsid w:val="00DE7C72"/>
    <w:rsid w:val="00DE7D75"/>
    <w:rsid w:val="00DF1526"/>
    <w:rsid w:val="00DF4104"/>
    <w:rsid w:val="00E04297"/>
    <w:rsid w:val="00E1416A"/>
    <w:rsid w:val="00E172B5"/>
    <w:rsid w:val="00E222FE"/>
    <w:rsid w:val="00E25711"/>
    <w:rsid w:val="00E34F96"/>
    <w:rsid w:val="00E4319F"/>
    <w:rsid w:val="00E4739C"/>
    <w:rsid w:val="00E51F13"/>
    <w:rsid w:val="00E523A2"/>
    <w:rsid w:val="00E57C88"/>
    <w:rsid w:val="00E61BD5"/>
    <w:rsid w:val="00E66FF9"/>
    <w:rsid w:val="00E73DD0"/>
    <w:rsid w:val="00E8130B"/>
    <w:rsid w:val="00E90B16"/>
    <w:rsid w:val="00E92CFA"/>
    <w:rsid w:val="00E94F63"/>
    <w:rsid w:val="00E965E5"/>
    <w:rsid w:val="00E97BF9"/>
    <w:rsid w:val="00EA5855"/>
    <w:rsid w:val="00EB231D"/>
    <w:rsid w:val="00EC29A8"/>
    <w:rsid w:val="00EC5B02"/>
    <w:rsid w:val="00ED04ED"/>
    <w:rsid w:val="00ED2E8E"/>
    <w:rsid w:val="00ED4CBC"/>
    <w:rsid w:val="00ED5058"/>
    <w:rsid w:val="00ED6A15"/>
    <w:rsid w:val="00EE07C4"/>
    <w:rsid w:val="00EE13A0"/>
    <w:rsid w:val="00EE3A58"/>
    <w:rsid w:val="00EF1D09"/>
    <w:rsid w:val="00EF5F79"/>
    <w:rsid w:val="00EF79A2"/>
    <w:rsid w:val="00EF7DFD"/>
    <w:rsid w:val="00F00720"/>
    <w:rsid w:val="00F025B1"/>
    <w:rsid w:val="00F0590B"/>
    <w:rsid w:val="00F114C1"/>
    <w:rsid w:val="00F17CB1"/>
    <w:rsid w:val="00F20972"/>
    <w:rsid w:val="00F23998"/>
    <w:rsid w:val="00F23D2A"/>
    <w:rsid w:val="00F26ADE"/>
    <w:rsid w:val="00F279FD"/>
    <w:rsid w:val="00F31859"/>
    <w:rsid w:val="00F32199"/>
    <w:rsid w:val="00F32F9A"/>
    <w:rsid w:val="00F44B9E"/>
    <w:rsid w:val="00F469BA"/>
    <w:rsid w:val="00F46C04"/>
    <w:rsid w:val="00F47EAC"/>
    <w:rsid w:val="00F50A51"/>
    <w:rsid w:val="00F544A7"/>
    <w:rsid w:val="00F5514E"/>
    <w:rsid w:val="00F5779A"/>
    <w:rsid w:val="00F60056"/>
    <w:rsid w:val="00F6452C"/>
    <w:rsid w:val="00F70148"/>
    <w:rsid w:val="00F7294D"/>
    <w:rsid w:val="00F77F5D"/>
    <w:rsid w:val="00F814BA"/>
    <w:rsid w:val="00F8241E"/>
    <w:rsid w:val="00F842A5"/>
    <w:rsid w:val="00F84CFF"/>
    <w:rsid w:val="00F86B2B"/>
    <w:rsid w:val="00F924BB"/>
    <w:rsid w:val="00F93F0C"/>
    <w:rsid w:val="00F9457C"/>
    <w:rsid w:val="00FA04ED"/>
    <w:rsid w:val="00FA11DC"/>
    <w:rsid w:val="00FA3F2A"/>
    <w:rsid w:val="00FB0D6F"/>
    <w:rsid w:val="00FB6278"/>
    <w:rsid w:val="00FC7F52"/>
    <w:rsid w:val="00FE2BC5"/>
    <w:rsid w:val="00FE37FB"/>
    <w:rsid w:val="00FE51FB"/>
    <w:rsid w:val="00FF3191"/>
    <w:rsid w:val="00FF3F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6E8DE"/>
  <w15:chartTrackingRefBased/>
  <w15:docId w15:val="{EBEB1AB9-5751-4713-BB1E-62C082DF6C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287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A5855"/>
    <w:rPr>
      <w:color w:val="0563C1" w:themeColor="hyperlink"/>
      <w:u w:val="single"/>
    </w:rPr>
  </w:style>
  <w:style w:type="character" w:styleId="UnresolvedMention">
    <w:name w:val="Unresolved Mention"/>
    <w:basedOn w:val="DefaultParagraphFont"/>
    <w:uiPriority w:val="99"/>
    <w:semiHidden/>
    <w:unhideWhenUsed/>
    <w:rsid w:val="00EA5855"/>
    <w:rPr>
      <w:color w:val="605E5C"/>
      <w:shd w:val="clear" w:color="auto" w:fill="E1DFDD"/>
    </w:rPr>
  </w:style>
  <w:style w:type="paragraph" w:styleId="Header">
    <w:name w:val="header"/>
    <w:basedOn w:val="Normal"/>
    <w:link w:val="HeaderChar"/>
    <w:uiPriority w:val="99"/>
    <w:unhideWhenUsed/>
    <w:rsid w:val="00D938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3828"/>
  </w:style>
  <w:style w:type="paragraph" w:styleId="Footer">
    <w:name w:val="footer"/>
    <w:basedOn w:val="Normal"/>
    <w:link w:val="FooterChar"/>
    <w:uiPriority w:val="99"/>
    <w:unhideWhenUsed/>
    <w:rsid w:val="00D938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3828"/>
  </w:style>
  <w:style w:type="table" w:styleId="TableGrid">
    <w:name w:val="Table Grid"/>
    <w:basedOn w:val="TableNormal"/>
    <w:uiPriority w:val="39"/>
    <w:rsid w:val="00ED6A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E287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E287B"/>
    <w:pPr>
      <w:outlineLvl w:val="9"/>
    </w:pPr>
    <w:rPr>
      <w:lang w:val="en-US"/>
    </w:rPr>
  </w:style>
  <w:style w:type="paragraph" w:styleId="ListParagraph">
    <w:name w:val="List Paragraph"/>
    <w:basedOn w:val="Normal"/>
    <w:uiPriority w:val="34"/>
    <w:qFormat/>
    <w:rsid w:val="0089126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0603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researchgate.net/publication/322526380_The_Fishbone_diagram_to_identify_systematize_and_analyze_the_sources_of_general_purpose_technologie" TargetMode="External"/><Relationship Id="rId10" Type="http://schemas.openxmlformats.org/officeDocument/2006/relationships/image" Target="media/image3.gi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5DFDD2-7600-446F-BB29-1FCEF97629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3855</Words>
  <Characters>21978</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Manuela Vinci</dc:creator>
  <cp:keywords/>
  <dc:description/>
  <cp:lastModifiedBy>Manuela Vinci</cp:lastModifiedBy>
  <cp:revision>2</cp:revision>
  <cp:lastPrinted>2023-01-04T06:00:00Z</cp:lastPrinted>
  <dcterms:created xsi:type="dcterms:W3CDTF">2023-01-04T21:10:00Z</dcterms:created>
  <dcterms:modified xsi:type="dcterms:W3CDTF">2023-01-04T21:10:00Z</dcterms:modified>
</cp:coreProperties>
</file>