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A1298" w:rsidP="00E51AAC">
            <w:pPr>
              <w:spacing w:before="120" w:after="120"/>
              <w:jc w:val="both"/>
              <w:rPr>
                <w:rFonts w:ascii="Arial" w:hAnsi="Arial" w:cs="Arial"/>
                <w:b/>
                <w:sz w:val="22"/>
                <w:szCs w:val="22"/>
              </w:rPr>
            </w:pPr>
            <w:r>
              <w:rPr>
                <w:color w:val="000000"/>
                <w:szCs w:val="22"/>
              </w:rPr>
              <w:t>Advanced Greek verse: Euripides’ Medea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A1298" w:rsidP="00152E9D">
            <w:pPr>
              <w:spacing w:before="120" w:after="120"/>
              <w:jc w:val="both"/>
              <w:rPr>
                <w:rFonts w:ascii="Arial" w:hAnsi="Arial" w:cs="Arial"/>
                <w:b/>
                <w:sz w:val="22"/>
                <w:szCs w:val="22"/>
              </w:rPr>
            </w:pPr>
            <w:r>
              <w:rPr>
                <w:color w:val="000000"/>
                <w:szCs w:val="22"/>
              </w:rPr>
              <w:t>HPGR7001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A129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A1298" w:rsidP="00E51AAC">
            <w:pPr>
              <w:spacing w:before="120" w:after="120"/>
              <w:jc w:val="both"/>
              <w:rPr>
                <w:rFonts w:ascii="Arial" w:hAnsi="Arial" w:cs="Arial"/>
                <w:b/>
                <w:sz w:val="22"/>
                <w:szCs w:val="22"/>
              </w:rPr>
            </w:pPr>
            <w:r>
              <w:rPr>
                <w:rFonts w:ascii="Arial" w:hAnsi="Arial" w:cs="Arial"/>
                <w:b/>
                <w:sz w:val="22"/>
                <w:szCs w:val="22"/>
              </w:rPr>
              <w:t>Errietta Bissa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A1298" w:rsidP="005F0579">
            <w:pPr>
              <w:spacing w:before="120" w:after="120"/>
              <w:jc w:val="both"/>
              <w:rPr>
                <w:rFonts w:ascii="Arial" w:hAnsi="Arial" w:cs="Arial"/>
                <w:b/>
                <w:sz w:val="22"/>
                <w:szCs w:val="22"/>
              </w:rPr>
            </w:pPr>
            <w:r w:rsidRPr="006A0957">
              <w:t>Course work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A129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A1298" w:rsidP="005F0579">
            <w:pPr>
              <w:spacing w:before="120" w:after="120"/>
              <w:jc w:val="both"/>
              <w:rPr>
                <w:rFonts w:ascii="Arial" w:hAnsi="Arial" w:cs="Arial"/>
                <w:b/>
                <w:sz w:val="22"/>
                <w:szCs w:val="22"/>
              </w:rPr>
            </w:pPr>
            <w:r>
              <w:rPr>
                <w:rFonts w:ascii="Arial" w:hAnsi="Arial" w:cs="Arial"/>
                <w:b/>
                <w:sz w:val="22"/>
                <w:szCs w:val="22"/>
              </w:rPr>
              <w:t>3/12/1</w:t>
            </w:r>
            <w:r w:rsidR="00F75BC1">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A1298" w:rsidP="005F0579">
            <w:pPr>
              <w:spacing w:before="120" w:after="120"/>
              <w:jc w:val="both"/>
              <w:rPr>
                <w:rFonts w:ascii="Arial" w:hAnsi="Arial" w:cs="Arial"/>
                <w:b/>
                <w:sz w:val="22"/>
                <w:szCs w:val="22"/>
              </w:rPr>
            </w:pPr>
            <w:r>
              <w:rPr>
                <w:rFonts w:ascii="Arial" w:hAnsi="Arial" w:cs="Arial"/>
                <w:b/>
                <w:sz w:val="22"/>
                <w:szCs w:val="22"/>
              </w:rPr>
              <w:t>11/1/</w:t>
            </w:r>
            <w:r w:rsidR="00F75BC1">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AA1298" w:rsidP="00152E9D">
            <w:pPr>
              <w:ind w:left="360"/>
              <w:rPr>
                <w:rFonts w:ascii="Arial" w:hAnsi="Arial" w:cs="Arial"/>
                <w:sz w:val="22"/>
                <w:szCs w:val="22"/>
              </w:rPr>
            </w:pPr>
            <w:r>
              <w:t xml:space="preserve">Upon the successful completion of this module, the student should be able to demonstrate: </w:t>
            </w:r>
            <w:r>
              <w:sym w:font="Symbol" w:char="F0B7"/>
            </w:r>
            <w:r>
              <w:t xml:space="preserve"> advanced knowledge of Greek grammar and syntax through translations of the text studied and unseen translation work; </w:t>
            </w:r>
            <w:r>
              <w:sym w:font="Symbol" w:char="F0B7"/>
            </w:r>
            <w:r>
              <w:t xml:space="preserve"> sound knowledge of the text studied and of modern scholarship on this text in literary and linguistic analysis.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A1298" w:rsidRPr="006A0957" w:rsidRDefault="00AA1298" w:rsidP="00AA1298">
      <w:pPr>
        <w:pStyle w:val="heading"/>
        <w:spacing w:before="0" w:after="0"/>
      </w:pPr>
      <w:r w:rsidRPr="006A0957">
        <w:t>Course work</w:t>
      </w:r>
      <w:r w:rsidRPr="006A0957">
        <w:tab/>
        <w:t>(50%)</w:t>
      </w:r>
    </w:p>
    <w:p w:rsidR="00AA1298" w:rsidRPr="006A0957" w:rsidRDefault="00AA1298" w:rsidP="00AA1298">
      <w:pPr>
        <w:pStyle w:val="heading"/>
        <w:numPr>
          <w:ilvl w:val="0"/>
          <w:numId w:val="17"/>
        </w:numPr>
        <w:spacing w:before="0" w:after="0"/>
        <w:rPr>
          <w:b w:val="0"/>
          <w:bCs/>
        </w:rPr>
      </w:pPr>
      <w:r>
        <w:rPr>
          <w:b w:val="0"/>
        </w:rPr>
        <w:t>One 3,000 word critical analysis (50</w:t>
      </w:r>
      <w:r w:rsidRPr="006A0957">
        <w:rPr>
          <w:b w:val="0"/>
        </w:rPr>
        <w:t>%)</w:t>
      </w:r>
    </w:p>
    <w:p w:rsidR="00AA1298" w:rsidRPr="006A0957" w:rsidRDefault="00AA1298" w:rsidP="00AA1298">
      <w:pPr>
        <w:pStyle w:val="NoSpacing"/>
        <w:spacing w:line="276" w:lineRule="auto"/>
        <w:jc w:val="both"/>
        <w:rPr>
          <w:rFonts w:ascii="Times New Roman" w:hAnsi="Times New Roman" w:cs="Times New Roman"/>
          <w:b/>
          <w:sz w:val="24"/>
          <w:szCs w:val="24"/>
          <w:u w:val="single"/>
        </w:rPr>
      </w:pPr>
      <w:r w:rsidRPr="00C239E7">
        <w:rPr>
          <w:rFonts w:ascii="Times New Roman" w:hAnsi="Times New Roman" w:cs="Times New Roman"/>
          <w:b/>
          <w:sz w:val="24"/>
          <w:szCs w:val="24"/>
          <w:u w:val="single"/>
        </w:rPr>
        <w:t xml:space="preserve">To be submitted by </w:t>
      </w:r>
      <w:r w:rsidR="001F2196">
        <w:rPr>
          <w:rFonts w:ascii="Times New Roman" w:hAnsi="Times New Roman" w:cs="Times New Roman"/>
          <w:b/>
          <w:sz w:val="24"/>
          <w:szCs w:val="24"/>
          <w:u w:val="single"/>
        </w:rPr>
        <w:t>3/12/19</w:t>
      </w:r>
      <w:bookmarkStart w:id="0" w:name="_GoBack"/>
      <w:bookmarkEnd w:id="0"/>
      <w:r w:rsidRPr="00C239E7">
        <w:rPr>
          <w:rFonts w:ascii="Times New Roman" w:hAnsi="Times New Roman" w:cs="Times New Roman"/>
          <w:b/>
          <w:sz w:val="24"/>
          <w:szCs w:val="24"/>
          <w:u w:val="single"/>
        </w:rPr>
        <w:t>.</w:t>
      </w:r>
    </w:p>
    <w:p w:rsidR="00AA1298" w:rsidRPr="00A8694A" w:rsidRDefault="00AA1298" w:rsidP="00AA1298"/>
    <w:p w:rsidR="00AA1298" w:rsidRDefault="00AA1298" w:rsidP="00AA1298">
      <w:r w:rsidRPr="006A0957">
        <w:t xml:space="preserve">For your critical analysis exercises, you should choose </w:t>
      </w:r>
      <w:r>
        <w:t>ONE</w:t>
      </w:r>
      <w:r w:rsidRPr="006A0957">
        <w:t xml:space="preserve"> of the following passages to discuss in</w:t>
      </w:r>
      <w:r>
        <w:t xml:space="preserve"> an essay</w:t>
      </w:r>
      <w:r w:rsidRPr="006A0957">
        <w:t xml:space="preserve"> of </w:t>
      </w:r>
      <w:r>
        <w:t>3,000</w:t>
      </w:r>
      <w:r w:rsidRPr="006A0957">
        <w:t xml:space="preserve">. </w:t>
      </w:r>
      <w:r>
        <w:t xml:space="preserve">You should pay equal attention to the </w:t>
      </w:r>
      <w:r w:rsidRPr="00027529">
        <w:rPr>
          <w:b/>
        </w:rPr>
        <w:t xml:space="preserve">language AND to the content </w:t>
      </w:r>
      <w:r>
        <w:t>of the passage.</w:t>
      </w:r>
    </w:p>
    <w:p w:rsidR="00AA1298" w:rsidRPr="006A0957" w:rsidRDefault="00AA1298" w:rsidP="00AA1298"/>
    <w:p w:rsidR="00AA1298" w:rsidRDefault="00AA1298" w:rsidP="00AA1298">
      <w:pPr>
        <w:overflowPunct w:val="0"/>
        <w:autoSpaceDE w:val="0"/>
        <w:autoSpaceDN w:val="0"/>
        <w:adjustRightInd w:val="0"/>
        <w:spacing w:line="276" w:lineRule="auto"/>
        <w:jc w:val="both"/>
        <w:rPr>
          <w:lang w:eastAsia="nl-NL"/>
        </w:rPr>
      </w:pPr>
      <w:r>
        <w:rPr>
          <w:lang w:eastAsia="nl-NL"/>
        </w:rPr>
        <w:t xml:space="preserve">A] Lines </w:t>
      </w:r>
      <w:r w:rsidR="00F75BC1">
        <w:rPr>
          <w:lang w:eastAsia="nl-NL"/>
        </w:rPr>
        <w:t>1-19</w:t>
      </w:r>
    </w:p>
    <w:p w:rsidR="00AA1298" w:rsidRPr="003E4C9B" w:rsidRDefault="00AA1298" w:rsidP="00AA1298">
      <w:pPr>
        <w:overflowPunct w:val="0"/>
        <w:autoSpaceDE w:val="0"/>
        <w:autoSpaceDN w:val="0"/>
        <w:adjustRightInd w:val="0"/>
        <w:spacing w:line="276" w:lineRule="auto"/>
        <w:jc w:val="both"/>
        <w:rPr>
          <w:lang w:eastAsia="nl-NL"/>
        </w:rPr>
      </w:pPr>
      <w:r>
        <w:rPr>
          <w:lang w:eastAsia="nl-NL"/>
        </w:rPr>
        <w:t xml:space="preserve">B] Lines </w:t>
      </w:r>
      <w:r w:rsidR="00F75BC1">
        <w:rPr>
          <w:lang w:eastAsia="nl-NL"/>
        </w:rPr>
        <w:t>764-783</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219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219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267E7E"/>
    <w:multiLevelType w:val="hybridMultilevel"/>
    <w:tmpl w:val="340408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2196"/>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C7E"/>
    <w:rsid w:val="0063478F"/>
    <w:rsid w:val="00644256"/>
    <w:rsid w:val="00661D6F"/>
    <w:rsid w:val="006628E9"/>
    <w:rsid w:val="0066725E"/>
    <w:rsid w:val="006716C7"/>
    <w:rsid w:val="00676241"/>
    <w:rsid w:val="00681208"/>
    <w:rsid w:val="00681FA9"/>
    <w:rsid w:val="0068457E"/>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1298"/>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B85"/>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5BC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F700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uiPriority w:val="99"/>
    <w:rsid w:val="00AA1298"/>
    <w:pPr>
      <w:tabs>
        <w:tab w:val="left" w:pos="720"/>
        <w:tab w:val="left" w:pos="1440"/>
        <w:tab w:val="left" w:pos="2160"/>
        <w:tab w:val="left" w:pos="2880"/>
      </w:tabs>
      <w:spacing w:before="240" w:after="120"/>
      <w:ind w:left="3600" w:hanging="3600"/>
    </w:pPr>
    <w:rPr>
      <w:rFonts w:eastAsia="Calibri"/>
      <w:b/>
      <w:sz w:val="24"/>
    </w:rPr>
  </w:style>
  <w:style w:type="paragraph" w:styleId="NoSpacing">
    <w:name w:val="No Spacing"/>
    <w:uiPriority w:val="1"/>
    <w:qFormat/>
    <w:rsid w:val="00AA1298"/>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3612</Words>
  <Characters>20592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Errietta Bissa</cp:lastModifiedBy>
  <cp:revision>4</cp:revision>
  <cp:lastPrinted>2014-10-10T07:42:00Z</cp:lastPrinted>
  <dcterms:created xsi:type="dcterms:W3CDTF">2019-08-02T15:08:00Z</dcterms:created>
  <dcterms:modified xsi:type="dcterms:W3CDTF">2019-09-27T16:03:00Z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