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90C0FF9" w14:textId="77777777" w:rsidR="00553A15" w:rsidRPr="00C8389B" w:rsidRDefault="00553A15" w:rsidP="00553A15">
      <w:pPr>
        <w:rPr>
          <w:rFonts w:ascii="Times New Roman" w:hAnsi="Times New Roman" w:cs="Times New Roman"/>
          <w:b/>
          <w:bCs/>
          <w:sz w:val="40"/>
          <w:szCs w:val="40"/>
          <w:u w:val="single"/>
        </w:rPr>
      </w:pPr>
      <w:r w:rsidRPr="00C8389B">
        <w:rPr>
          <w:rFonts w:ascii="Times New Roman" w:hAnsi="Times New Roman" w:cs="Times New Roman"/>
          <w:b/>
          <w:bCs/>
          <w:sz w:val="40"/>
          <w:szCs w:val="40"/>
          <w:u w:val="single"/>
        </w:rPr>
        <w:t>Student Name: Shalma Begum</w:t>
      </w:r>
    </w:p>
    <w:p w14:paraId="1ECD8805" w14:textId="77777777" w:rsidR="00553A15" w:rsidRPr="00C8389B" w:rsidRDefault="00553A15" w:rsidP="00553A15">
      <w:pPr>
        <w:rPr>
          <w:rFonts w:ascii="Times New Roman" w:hAnsi="Times New Roman" w:cs="Times New Roman"/>
          <w:b/>
          <w:bCs/>
          <w:sz w:val="40"/>
          <w:szCs w:val="40"/>
          <w:u w:val="single"/>
        </w:rPr>
      </w:pPr>
      <w:r w:rsidRPr="00C8389B">
        <w:rPr>
          <w:rFonts w:ascii="Times New Roman" w:hAnsi="Times New Roman" w:cs="Times New Roman"/>
          <w:b/>
          <w:bCs/>
          <w:sz w:val="40"/>
          <w:szCs w:val="40"/>
          <w:u w:val="single"/>
        </w:rPr>
        <w:t>Student Number: 1813709</w:t>
      </w:r>
    </w:p>
    <w:p w14:paraId="4DE7E302" w14:textId="77777777" w:rsidR="00553A15" w:rsidRPr="00C8389B" w:rsidRDefault="00553A15" w:rsidP="00553A15">
      <w:pPr>
        <w:rPr>
          <w:rFonts w:ascii="Times New Roman" w:hAnsi="Times New Roman" w:cs="Times New Roman"/>
          <w:b/>
          <w:bCs/>
          <w:sz w:val="40"/>
          <w:szCs w:val="40"/>
          <w:u w:val="single"/>
        </w:rPr>
      </w:pPr>
      <w:r w:rsidRPr="00C8389B">
        <w:rPr>
          <w:rFonts w:ascii="Times New Roman" w:hAnsi="Times New Roman" w:cs="Times New Roman"/>
          <w:b/>
          <w:bCs/>
          <w:sz w:val="40"/>
          <w:szCs w:val="40"/>
          <w:u w:val="single"/>
        </w:rPr>
        <w:t>Modula Name; Principles in Health and Social Care</w:t>
      </w:r>
    </w:p>
    <w:p w14:paraId="53FCB099" w14:textId="77777777" w:rsidR="00553A15" w:rsidRPr="00C8389B" w:rsidRDefault="00553A15" w:rsidP="00553A15">
      <w:pPr>
        <w:rPr>
          <w:rFonts w:ascii="Times New Roman" w:hAnsi="Times New Roman" w:cs="Times New Roman"/>
          <w:b/>
          <w:bCs/>
          <w:sz w:val="40"/>
          <w:szCs w:val="40"/>
          <w:u w:val="single"/>
        </w:rPr>
      </w:pPr>
      <w:r w:rsidRPr="00C8389B">
        <w:rPr>
          <w:rFonts w:ascii="Times New Roman" w:hAnsi="Times New Roman" w:cs="Times New Roman"/>
          <w:b/>
          <w:bCs/>
          <w:sz w:val="40"/>
          <w:szCs w:val="40"/>
          <w:u w:val="single"/>
        </w:rPr>
        <w:t>Module Code: BMHP5002</w:t>
      </w:r>
    </w:p>
    <w:p w14:paraId="200FB480" w14:textId="2814E061" w:rsidR="00553A15" w:rsidRPr="00C8389B" w:rsidRDefault="00553A15" w:rsidP="00553A15">
      <w:pPr>
        <w:rPr>
          <w:rFonts w:ascii="Times New Roman" w:hAnsi="Times New Roman" w:cs="Times New Roman"/>
          <w:b/>
          <w:bCs/>
          <w:sz w:val="40"/>
          <w:szCs w:val="40"/>
          <w:u w:val="single"/>
        </w:rPr>
      </w:pPr>
      <w:r w:rsidRPr="00C8389B">
        <w:rPr>
          <w:rFonts w:ascii="Times New Roman" w:hAnsi="Times New Roman" w:cs="Times New Roman"/>
          <w:b/>
          <w:bCs/>
          <w:sz w:val="40"/>
          <w:szCs w:val="40"/>
          <w:u w:val="single"/>
        </w:rPr>
        <w:t xml:space="preserve">Assignment Title: </w:t>
      </w:r>
      <w:r w:rsidR="00F60170">
        <w:rPr>
          <w:rFonts w:ascii="Times New Roman" w:hAnsi="Times New Roman" w:cs="Times New Roman"/>
          <w:b/>
          <w:bCs/>
          <w:sz w:val="40"/>
          <w:szCs w:val="40"/>
          <w:u w:val="single"/>
        </w:rPr>
        <w:t>Written Assessment</w:t>
      </w:r>
    </w:p>
    <w:p w14:paraId="158C60F4" w14:textId="77777777" w:rsidR="00553A15" w:rsidRPr="00C8389B" w:rsidRDefault="00553A15" w:rsidP="00553A15">
      <w:pPr>
        <w:rPr>
          <w:rFonts w:ascii="Times New Roman" w:hAnsi="Times New Roman" w:cs="Times New Roman"/>
          <w:b/>
          <w:bCs/>
          <w:sz w:val="40"/>
          <w:szCs w:val="40"/>
          <w:u w:val="single"/>
        </w:rPr>
      </w:pPr>
      <w:r w:rsidRPr="00C8389B">
        <w:rPr>
          <w:rFonts w:ascii="Times New Roman" w:hAnsi="Times New Roman" w:cs="Times New Roman"/>
          <w:b/>
          <w:bCs/>
          <w:sz w:val="40"/>
          <w:szCs w:val="40"/>
          <w:u w:val="single"/>
        </w:rPr>
        <w:t>Lecturer Name: Magdalena Wronska</w:t>
      </w:r>
    </w:p>
    <w:p w14:paraId="45702AEF" w14:textId="77777777" w:rsidR="00553A15" w:rsidRPr="00C8389B" w:rsidRDefault="00553A15" w:rsidP="00553A15">
      <w:pPr>
        <w:rPr>
          <w:rFonts w:ascii="Times New Roman" w:hAnsi="Times New Roman" w:cs="Times New Roman"/>
          <w:b/>
          <w:bCs/>
          <w:sz w:val="40"/>
          <w:szCs w:val="40"/>
          <w:u w:val="single"/>
        </w:rPr>
      </w:pPr>
    </w:p>
    <w:p w14:paraId="7B2BF8CC" w14:textId="77777777" w:rsidR="00553A15" w:rsidRPr="00C8389B" w:rsidRDefault="00553A15" w:rsidP="00553A15">
      <w:pPr>
        <w:rPr>
          <w:rFonts w:ascii="Times New Roman" w:hAnsi="Times New Roman" w:cs="Times New Roman"/>
          <w:b/>
          <w:bCs/>
          <w:sz w:val="40"/>
          <w:szCs w:val="40"/>
          <w:u w:val="single"/>
        </w:rPr>
      </w:pPr>
    </w:p>
    <w:p w14:paraId="5CDF00E3" w14:textId="77777777" w:rsidR="00240C7D" w:rsidRDefault="00240C7D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</w:p>
    <w:p w14:paraId="01B0BF67" w14:textId="24058508" w:rsidR="00240C7D" w:rsidRDefault="00240C7D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</w:p>
    <w:p w14:paraId="02CD592E" w14:textId="1AE2E1F3" w:rsidR="00240C7D" w:rsidRDefault="00240C7D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</w:p>
    <w:p w14:paraId="0D02EF84" w14:textId="44AB42F7" w:rsidR="00240C7D" w:rsidRDefault="00240C7D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</w:p>
    <w:p w14:paraId="7934D76B" w14:textId="7B390DF7" w:rsidR="00240C7D" w:rsidRDefault="00240C7D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</w:p>
    <w:p w14:paraId="56D9C4B9" w14:textId="7B5CE11E" w:rsidR="00240C7D" w:rsidRDefault="00240C7D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</w:p>
    <w:p w14:paraId="35353C07" w14:textId="564CA365" w:rsidR="00240C7D" w:rsidRDefault="00240C7D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</w:p>
    <w:p w14:paraId="55254523" w14:textId="11DA3BB1" w:rsidR="00240C7D" w:rsidRDefault="00240C7D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</w:p>
    <w:p w14:paraId="7C309EF5" w14:textId="704F1CE7" w:rsidR="00240C7D" w:rsidRDefault="00240C7D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</w:p>
    <w:p w14:paraId="2614CC85" w14:textId="06F6D4E0" w:rsidR="00240C7D" w:rsidRDefault="00240C7D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</w:p>
    <w:p w14:paraId="46513E96" w14:textId="35DAD696" w:rsidR="00240C7D" w:rsidRDefault="00240C7D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</w:p>
    <w:p w14:paraId="27670705" w14:textId="36850C14" w:rsidR="00240C7D" w:rsidRDefault="00240C7D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</w:p>
    <w:p w14:paraId="292D3D20" w14:textId="478EB0A4" w:rsidR="00240C7D" w:rsidRDefault="00240C7D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</w:p>
    <w:p w14:paraId="481B7060" w14:textId="5FB2E2D2" w:rsidR="00240C7D" w:rsidRDefault="00240C7D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</w:p>
    <w:p w14:paraId="7916787B" w14:textId="6E190443" w:rsidR="00240C7D" w:rsidRDefault="00240C7D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</w:p>
    <w:p w14:paraId="20D803EF" w14:textId="77777777" w:rsidR="00553A15" w:rsidRPr="00553A15" w:rsidRDefault="00553A15" w:rsidP="00553A15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  <w:r w:rsidRPr="00553A15">
        <w:rPr>
          <w:rFonts w:ascii="Times New Roman" w:hAnsi="Times New Roman" w:cs="Times New Roman"/>
          <w:b/>
          <w:bCs/>
          <w:sz w:val="32"/>
          <w:szCs w:val="32"/>
          <w:u w:val="single"/>
        </w:rPr>
        <w:lastRenderedPageBreak/>
        <w:t>Table of Contents</w:t>
      </w:r>
    </w:p>
    <w:p w14:paraId="50C568AA" w14:textId="4537760C" w:rsidR="00240C7D" w:rsidRDefault="00553A15" w:rsidP="00553A15">
      <w:pPr>
        <w:rPr>
          <w:rFonts w:ascii="Times New Roman" w:hAnsi="Times New Roman" w:cs="Times New Roman"/>
          <w:b/>
          <w:bCs/>
          <w:sz w:val="32"/>
          <w:szCs w:val="32"/>
        </w:rPr>
      </w:pPr>
      <w:r w:rsidRPr="00E472E6">
        <w:rPr>
          <w:rFonts w:ascii="Times New Roman" w:hAnsi="Times New Roman" w:cs="Times New Roman"/>
          <w:b/>
          <w:bCs/>
          <w:sz w:val="32"/>
          <w:szCs w:val="32"/>
        </w:rPr>
        <w:t>Introduction…</w:t>
      </w:r>
      <w:r w:rsidR="00E472E6" w:rsidRPr="00E472E6">
        <w:rPr>
          <w:rFonts w:ascii="Times New Roman" w:hAnsi="Times New Roman" w:cs="Times New Roman"/>
          <w:b/>
          <w:bCs/>
          <w:sz w:val="32"/>
          <w:szCs w:val="32"/>
        </w:rPr>
        <w:t>…………………………………………………</w:t>
      </w:r>
      <w:r w:rsidR="00E472E6">
        <w:rPr>
          <w:rFonts w:ascii="Times New Roman" w:hAnsi="Times New Roman" w:cs="Times New Roman"/>
          <w:b/>
          <w:bCs/>
          <w:sz w:val="32"/>
          <w:szCs w:val="32"/>
        </w:rPr>
        <w:t>3</w:t>
      </w:r>
    </w:p>
    <w:p w14:paraId="7BB87390" w14:textId="0BD9ABBC" w:rsidR="00E472E6" w:rsidRDefault="00E472E6" w:rsidP="00553A15">
      <w:pPr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 xml:space="preserve">Underlying </w:t>
      </w:r>
      <w:r w:rsidR="00322982">
        <w:rPr>
          <w:rFonts w:ascii="Times New Roman" w:hAnsi="Times New Roman" w:cs="Times New Roman"/>
          <w:b/>
          <w:bCs/>
          <w:sz w:val="32"/>
          <w:szCs w:val="32"/>
        </w:rPr>
        <w:t>C</w:t>
      </w:r>
      <w:r>
        <w:rPr>
          <w:rFonts w:ascii="Times New Roman" w:hAnsi="Times New Roman" w:cs="Times New Roman"/>
          <w:b/>
          <w:bCs/>
          <w:sz w:val="32"/>
          <w:szCs w:val="32"/>
        </w:rPr>
        <w:t>oncept of Person-Centred Care…………………4</w:t>
      </w:r>
    </w:p>
    <w:p w14:paraId="665D324E" w14:textId="29F76202" w:rsidR="00E472E6" w:rsidRDefault="00E472E6" w:rsidP="00553A15">
      <w:pPr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>Theoretical Underpinning of Person-Centred Care…………………………………………………………..5/6/7/8</w:t>
      </w:r>
    </w:p>
    <w:p w14:paraId="12779FD3" w14:textId="5E70CC76" w:rsidR="00E472E6" w:rsidRDefault="00E472E6" w:rsidP="00553A15">
      <w:pPr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>Ethical Underpinning of Person-Centred Care…………</w:t>
      </w:r>
      <w:r w:rsidR="00322982">
        <w:rPr>
          <w:rFonts w:ascii="Times New Roman" w:hAnsi="Times New Roman" w:cs="Times New Roman"/>
          <w:b/>
          <w:bCs/>
          <w:sz w:val="32"/>
          <w:szCs w:val="32"/>
        </w:rPr>
        <w:t>...</w:t>
      </w:r>
      <w:r>
        <w:rPr>
          <w:rFonts w:ascii="Times New Roman" w:hAnsi="Times New Roman" w:cs="Times New Roman"/>
          <w:b/>
          <w:bCs/>
          <w:sz w:val="32"/>
          <w:szCs w:val="32"/>
        </w:rPr>
        <w:t>…</w:t>
      </w:r>
      <w:r w:rsidR="00322982">
        <w:rPr>
          <w:rFonts w:ascii="Times New Roman" w:hAnsi="Times New Roman" w:cs="Times New Roman"/>
          <w:b/>
          <w:bCs/>
          <w:sz w:val="32"/>
          <w:szCs w:val="32"/>
        </w:rPr>
        <w:t>9/10</w:t>
      </w:r>
    </w:p>
    <w:p w14:paraId="4A5DE1DC" w14:textId="78083A9A" w:rsidR="00322982" w:rsidRDefault="00322982" w:rsidP="00553A15">
      <w:pPr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>Benefits and Limitations of Person-Centred Care………….11/12</w:t>
      </w:r>
    </w:p>
    <w:p w14:paraId="6EBD1882" w14:textId="353205E9" w:rsidR="00322982" w:rsidRDefault="00322982" w:rsidP="00553A15">
      <w:pPr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>Application of Person-Centred Care in Dementia patients……13</w:t>
      </w:r>
    </w:p>
    <w:p w14:paraId="5B199362" w14:textId="5278B76D" w:rsidR="00322982" w:rsidRDefault="00322982" w:rsidP="00553A15">
      <w:pPr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>Recommendations……………………………………………...14/15</w:t>
      </w:r>
    </w:p>
    <w:p w14:paraId="7C21B573" w14:textId="17318F63" w:rsidR="00322982" w:rsidRDefault="00322982" w:rsidP="00553A15">
      <w:pPr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>Conclusion………………………………………………………</w:t>
      </w:r>
      <w:r w:rsidR="002603AC">
        <w:rPr>
          <w:rFonts w:ascii="Times New Roman" w:hAnsi="Times New Roman" w:cs="Times New Roman"/>
          <w:b/>
          <w:bCs/>
          <w:sz w:val="32"/>
          <w:szCs w:val="32"/>
        </w:rPr>
        <w:t>…16</w:t>
      </w:r>
    </w:p>
    <w:p w14:paraId="635680DC" w14:textId="1B7BB9B4" w:rsidR="002603AC" w:rsidRDefault="002603AC" w:rsidP="00553A15">
      <w:pPr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>References……………………………………………………...17/18</w:t>
      </w:r>
    </w:p>
    <w:p w14:paraId="338BD9DC" w14:textId="77777777" w:rsidR="002603AC" w:rsidRDefault="002603AC" w:rsidP="00553A15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354C7D89" w14:textId="77777777" w:rsidR="00322982" w:rsidRDefault="00322982" w:rsidP="00553A15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106B1B6F" w14:textId="77777777" w:rsidR="00322982" w:rsidRDefault="00322982" w:rsidP="00553A15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1337C8B5" w14:textId="77777777" w:rsidR="00E472E6" w:rsidRDefault="00E472E6" w:rsidP="00553A15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4F0FBDF6" w14:textId="77777777" w:rsidR="00E472E6" w:rsidRDefault="00E472E6" w:rsidP="00553A15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1F9CDCE9" w14:textId="77777777" w:rsidR="00E472E6" w:rsidRPr="00E472E6" w:rsidRDefault="00E472E6" w:rsidP="00553A15">
      <w:pPr>
        <w:rPr>
          <w:rFonts w:ascii="Times New Roman" w:hAnsi="Times New Roman" w:cs="Times New Roman"/>
          <w:b/>
          <w:bCs/>
          <w:sz w:val="32"/>
          <w:szCs w:val="32"/>
        </w:rPr>
      </w:pPr>
    </w:p>
    <w:p w14:paraId="67B89ECE" w14:textId="30B13B00" w:rsidR="00240C7D" w:rsidRDefault="00240C7D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</w:p>
    <w:p w14:paraId="1A3133A3" w14:textId="6C96B660" w:rsidR="00240C7D" w:rsidRDefault="00240C7D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</w:p>
    <w:p w14:paraId="6CDF699F" w14:textId="51E3F691" w:rsidR="00240C7D" w:rsidRDefault="00240C7D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</w:p>
    <w:p w14:paraId="3176F19E" w14:textId="3B20052D" w:rsidR="00240C7D" w:rsidRDefault="00240C7D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</w:p>
    <w:p w14:paraId="567373D3" w14:textId="262F55BF" w:rsidR="00240C7D" w:rsidRDefault="00240C7D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</w:p>
    <w:p w14:paraId="00F9500A" w14:textId="748FDF64" w:rsidR="00240C7D" w:rsidRDefault="00240C7D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</w:p>
    <w:p w14:paraId="4E79F796" w14:textId="77777777" w:rsidR="002603AC" w:rsidRDefault="002603AC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</w:p>
    <w:p w14:paraId="60BEBDAC" w14:textId="107F57F0" w:rsidR="00553A15" w:rsidRDefault="00553A15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</w:p>
    <w:p w14:paraId="11D23214" w14:textId="3D75AD5D" w:rsidR="00240C7D" w:rsidRDefault="00240C7D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  <w:r>
        <w:rPr>
          <w:rFonts w:ascii="Times New Roman" w:hAnsi="Times New Roman" w:cs="Times New Roman"/>
          <w:b/>
          <w:bCs/>
          <w:sz w:val="32"/>
          <w:szCs w:val="32"/>
          <w:u w:val="single"/>
        </w:rPr>
        <w:lastRenderedPageBreak/>
        <w:t>Introduction</w:t>
      </w:r>
    </w:p>
    <w:p w14:paraId="66889270" w14:textId="0DB998A6" w:rsidR="00095472" w:rsidRPr="00334F55" w:rsidRDefault="00334F55">
      <w:pPr>
        <w:rPr>
          <w:rFonts w:ascii="Times New Roman" w:hAnsi="Times New Roman" w:cs="Times New Roman"/>
          <w:sz w:val="32"/>
          <w:szCs w:val="32"/>
        </w:rPr>
      </w:pPr>
      <w:r w:rsidRPr="00334F55">
        <w:rPr>
          <w:rFonts w:ascii="Times New Roman" w:hAnsi="Times New Roman" w:cs="Times New Roman"/>
          <w:sz w:val="32"/>
          <w:szCs w:val="32"/>
        </w:rPr>
        <w:t>In this assignment I will be looking in depth on the concept of person-centred care</w:t>
      </w:r>
      <w:r>
        <w:rPr>
          <w:rFonts w:ascii="Times New Roman" w:hAnsi="Times New Roman" w:cs="Times New Roman"/>
          <w:sz w:val="32"/>
          <w:szCs w:val="32"/>
        </w:rPr>
        <w:t xml:space="preserve">, what is it? Why is it </w:t>
      </w:r>
      <w:r w:rsidR="0067309A">
        <w:rPr>
          <w:rFonts w:ascii="Times New Roman" w:hAnsi="Times New Roman" w:cs="Times New Roman"/>
          <w:sz w:val="32"/>
          <w:szCs w:val="32"/>
        </w:rPr>
        <w:t>important</w:t>
      </w:r>
      <w:r>
        <w:rPr>
          <w:rFonts w:ascii="Times New Roman" w:hAnsi="Times New Roman" w:cs="Times New Roman"/>
          <w:sz w:val="32"/>
          <w:szCs w:val="32"/>
        </w:rPr>
        <w:t xml:space="preserve">?. I will also be looking at the different frameworks and needs </w:t>
      </w:r>
      <w:r w:rsidR="0067309A">
        <w:rPr>
          <w:rFonts w:ascii="Times New Roman" w:hAnsi="Times New Roman" w:cs="Times New Roman"/>
          <w:sz w:val="32"/>
          <w:szCs w:val="32"/>
        </w:rPr>
        <w:t>theories related to person-centred care as well as how they can be applied. I will be delving into the ethics of person-centred care. There are also many benefits as well as some limitations that I will touch upon.</w:t>
      </w:r>
    </w:p>
    <w:p w14:paraId="2B6E1235" w14:textId="33F60500" w:rsidR="00B44E46" w:rsidRPr="00B44E46" w:rsidRDefault="00B44E46" w:rsidP="00B44E46">
      <w:pPr>
        <w:rPr>
          <w:rFonts w:ascii="Times New Roman" w:hAnsi="Times New Roman" w:cs="Times New Roman"/>
          <w:sz w:val="32"/>
          <w:szCs w:val="32"/>
        </w:rPr>
      </w:pPr>
      <w:r w:rsidRPr="00334F55">
        <w:rPr>
          <w:rFonts w:ascii="Times New Roman" w:hAnsi="Times New Roman" w:cs="Times New Roman"/>
          <w:sz w:val="32"/>
          <w:szCs w:val="32"/>
        </w:rPr>
        <w:t>The application</w:t>
      </w:r>
      <w:r w:rsidRPr="00B44E46">
        <w:rPr>
          <w:rFonts w:ascii="Times New Roman" w:hAnsi="Times New Roman" w:cs="Times New Roman"/>
          <w:sz w:val="32"/>
          <w:szCs w:val="32"/>
        </w:rPr>
        <w:t xml:space="preserve"> of person-centred care</w:t>
      </w:r>
      <w:r w:rsidR="0067309A">
        <w:rPr>
          <w:rFonts w:ascii="Times New Roman" w:hAnsi="Times New Roman" w:cs="Times New Roman"/>
          <w:sz w:val="32"/>
          <w:szCs w:val="32"/>
        </w:rPr>
        <w:t xml:space="preserve"> in dementia patients</w:t>
      </w:r>
      <w:r w:rsidRPr="00B44E46">
        <w:rPr>
          <w:rFonts w:ascii="Times New Roman" w:hAnsi="Times New Roman" w:cs="Times New Roman"/>
          <w:sz w:val="32"/>
          <w:szCs w:val="32"/>
        </w:rPr>
        <w:t xml:space="preserve"> will be based on an example in a care home. </w:t>
      </w:r>
      <w:r w:rsidR="0067309A">
        <w:rPr>
          <w:rFonts w:ascii="Times New Roman" w:hAnsi="Times New Roman" w:cs="Times New Roman"/>
          <w:sz w:val="32"/>
          <w:szCs w:val="32"/>
        </w:rPr>
        <w:t>This will be followed by recommendations.</w:t>
      </w:r>
    </w:p>
    <w:p w14:paraId="38BD3C38" w14:textId="77777777" w:rsidR="00B44E46" w:rsidRPr="00B44E46" w:rsidRDefault="00B44E46" w:rsidP="00B44E46">
      <w:pPr>
        <w:rPr>
          <w:rFonts w:ascii="Times New Roman" w:hAnsi="Times New Roman" w:cs="Times New Roman"/>
          <w:sz w:val="32"/>
          <w:szCs w:val="32"/>
        </w:rPr>
      </w:pPr>
    </w:p>
    <w:p w14:paraId="3E50814D" w14:textId="317D3905" w:rsidR="00240C7D" w:rsidRDefault="00240C7D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</w:p>
    <w:p w14:paraId="2C014AB0" w14:textId="489AFB8F" w:rsidR="00240C7D" w:rsidRDefault="00240C7D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</w:p>
    <w:p w14:paraId="7CB16A92" w14:textId="77777777" w:rsidR="00240C7D" w:rsidRDefault="00240C7D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</w:p>
    <w:p w14:paraId="74B7E2CB" w14:textId="77777777" w:rsidR="00240C7D" w:rsidRDefault="00240C7D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</w:p>
    <w:p w14:paraId="6CAF7414" w14:textId="77777777" w:rsidR="00240C7D" w:rsidRDefault="00240C7D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</w:p>
    <w:p w14:paraId="37F27E01" w14:textId="77777777" w:rsidR="00240C7D" w:rsidRDefault="00240C7D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</w:p>
    <w:p w14:paraId="4F925498" w14:textId="77777777" w:rsidR="00240C7D" w:rsidRDefault="00240C7D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</w:p>
    <w:p w14:paraId="6E3EC896" w14:textId="77777777" w:rsidR="00240C7D" w:rsidRDefault="00240C7D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</w:p>
    <w:p w14:paraId="586B02D4" w14:textId="77777777" w:rsidR="00240C7D" w:rsidRDefault="00240C7D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</w:p>
    <w:p w14:paraId="06AB8056" w14:textId="77777777" w:rsidR="00240C7D" w:rsidRDefault="00240C7D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</w:p>
    <w:p w14:paraId="17D43A0E" w14:textId="77777777" w:rsidR="00240C7D" w:rsidRDefault="00240C7D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</w:p>
    <w:p w14:paraId="4F57684A" w14:textId="77777777" w:rsidR="00240C7D" w:rsidRDefault="00240C7D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</w:p>
    <w:p w14:paraId="6DD78C60" w14:textId="2CE446F3" w:rsidR="00240C7D" w:rsidRDefault="00240C7D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</w:p>
    <w:p w14:paraId="4C82A96D" w14:textId="77777777" w:rsidR="00E472E6" w:rsidRDefault="00E472E6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</w:p>
    <w:p w14:paraId="5542E292" w14:textId="1419E1BD" w:rsidR="00240C7D" w:rsidRDefault="00240C7D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</w:p>
    <w:p w14:paraId="00FBC9BE" w14:textId="77777777" w:rsidR="00240C7D" w:rsidRDefault="00240C7D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</w:p>
    <w:p w14:paraId="167ECD6E" w14:textId="17B2E63D" w:rsidR="000459A1" w:rsidRDefault="00C84869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  <w:r w:rsidRPr="00C84869">
        <w:rPr>
          <w:rFonts w:ascii="Times New Roman" w:hAnsi="Times New Roman" w:cs="Times New Roman"/>
          <w:b/>
          <w:bCs/>
          <w:sz w:val="32"/>
          <w:szCs w:val="32"/>
          <w:u w:val="single"/>
        </w:rPr>
        <w:lastRenderedPageBreak/>
        <w:t xml:space="preserve">Underlying concept of </w:t>
      </w:r>
      <w:r w:rsidR="00E472E6">
        <w:rPr>
          <w:rFonts w:ascii="Times New Roman" w:hAnsi="Times New Roman" w:cs="Times New Roman"/>
          <w:b/>
          <w:bCs/>
          <w:sz w:val="32"/>
          <w:szCs w:val="32"/>
          <w:u w:val="single"/>
        </w:rPr>
        <w:t>P</w:t>
      </w:r>
      <w:r w:rsidRPr="00C84869">
        <w:rPr>
          <w:rFonts w:ascii="Times New Roman" w:hAnsi="Times New Roman" w:cs="Times New Roman"/>
          <w:b/>
          <w:bCs/>
          <w:sz w:val="32"/>
          <w:szCs w:val="32"/>
          <w:u w:val="single"/>
        </w:rPr>
        <w:t>erson-</w:t>
      </w:r>
      <w:r w:rsidR="00E472E6">
        <w:rPr>
          <w:rFonts w:ascii="Times New Roman" w:hAnsi="Times New Roman" w:cs="Times New Roman"/>
          <w:b/>
          <w:bCs/>
          <w:sz w:val="32"/>
          <w:szCs w:val="32"/>
          <w:u w:val="single"/>
        </w:rPr>
        <w:t>C</w:t>
      </w:r>
      <w:r w:rsidRPr="00C84869">
        <w:rPr>
          <w:rFonts w:ascii="Times New Roman" w:hAnsi="Times New Roman" w:cs="Times New Roman"/>
          <w:b/>
          <w:bCs/>
          <w:sz w:val="32"/>
          <w:szCs w:val="32"/>
          <w:u w:val="single"/>
        </w:rPr>
        <w:t xml:space="preserve">entred </w:t>
      </w:r>
      <w:r w:rsidR="00E472E6">
        <w:rPr>
          <w:rFonts w:ascii="Times New Roman" w:hAnsi="Times New Roman" w:cs="Times New Roman"/>
          <w:b/>
          <w:bCs/>
          <w:sz w:val="32"/>
          <w:szCs w:val="32"/>
          <w:u w:val="single"/>
        </w:rPr>
        <w:t>C</w:t>
      </w:r>
      <w:r w:rsidRPr="00C84869">
        <w:rPr>
          <w:rFonts w:ascii="Times New Roman" w:hAnsi="Times New Roman" w:cs="Times New Roman"/>
          <w:b/>
          <w:bCs/>
          <w:sz w:val="32"/>
          <w:szCs w:val="32"/>
          <w:u w:val="single"/>
        </w:rPr>
        <w:t>are</w:t>
      </w:r>
    </w:p>
    <w:p w14:paraId="387A0738" w14:textId="0B5917AA" w:rsidR="00C84869" w:rsidRPr="00C84869" w:rsidRDefault="002E7C20" w:rsidP="00C84869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Healthcare providers must meet </w:t>
      </w:r>
      <w:r w:rsidR="00C84869" w:rsidRPr="00C84869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Person-centred care 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as it is </w:t>
      </w:r>
      <w:r w:rsidR="00C84869" w:rsidRPr="00C84869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one of the </w:t>
      </w:r>
      <w:r w:rsidR="00C84869"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thirteen</w:t>
      </w:r>
      <w:r w:rsidR="00C84869" w:rsidRPr="00C84869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essential</w:t>
      </w:r>
      <w:r w:rsidR="00C84869" w:rsidRPr="00C84869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Pr="00C84869">
        <w:rPr>
          <w:rFonts w:ascii="Times New Roman" w:hAnsi="Times New Roman" w:cs="Times New Roman"/>
          <w:color w:val="000000" w:themeColor="text1"/>
          <w:sz w:val="32"/>
          <w:szCs w:val="32"/>
        </w:rPr>
        <w:t>requirements</w:t>
      </w:r>
      <w:r w:rsidR="00C84869" w:rsidRPr="00C84869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care the </w:t>
      </w:r>
      <w:r w:rsidR="00C84869"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CQC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>.</w:t>
      </w:r>
    </w:p>
    <w:p w14:paraId="3C73BA59" w14:textId="11129ADA" w:rsidR="00C84869" w:rsidRPr="00C84869" w:rsidRDefault="00C84869" w:rsidP="00C84869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P</w:t>
      </w:r>
      <w:r w:rsidRPr="00C84869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erson-centred care </w:t>
      </w:r>
      <w:r w:rsidR="00387F70"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entails</w:t>
      </w:r>
      <w:r w:rsidRPr="00C84869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387F70" w:rsidRPr="00C84869">
        <w:rPr>
          <w:rFonts w:ascii="Times New Roman" w:hAnsi="Times New Roman" w:cs="Times New Roman"/>
          <w:color w:val="000000" w:themeColor="text1"/>
          <w:sz w:val="32"/>
          <w:szCs w:val="32"/>
        </w:rPr>
        <w:t>tending</w:t>
      </w:r>
      <w:r w:rsidR="00387F70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</w:t>
      </w:r>
      <w:r w:rsidRPr="00C84869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patients 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past</w:t>
      </w:r>
      <w:r w:rsidRPr="00C84869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their 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illness</w:t>
      </w:r>
      <w:r w:rsidRPr="00C84869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modifying</w:t>
      </w:r>
      <w:r w:rsidRPr="00C84869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r w:rsidR="00387F70">
        <w:rPr>
          <w:rFonts w:ascii="Times New Roman" w:hAnsi="Times New Roman" w:cs="Times New Roman"/>
          <w:color w:val="000000" w:themeColor="text1"/>
          <w:sz w:val="32"/>
          <w:szCs w:val="32"/>
        </w:rPr>
        <w:t>care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given</w:t>
      </w:r>
      <w:r w:rsidRPr="00C84869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 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meet</w:t>
      </w:r>
      <w:r w:rsidRPr="00C84869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their 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specific</w:t>
      </w:r>
      <w:r w:rsidRPr="00C84869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desires</w:t>
      </w:r>
      <w:r w:rsidRPr="00C84869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requirements</w:t>
      </w:r>
      <w:r w:rsidRPr="00C84869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Person</w:t>
      </w:r>
      <w:r w:rsidR="00ED22B4">
        <w:rPr>
          <w:rFonts w:ascii="Times New Roman" w:hAnsi="Times New Roman" w:cs="Times New Roman"/>
          <w:color w:val="000000" w:themeColor="text1"/>
          <w:sz w:val="32"/>
          <w:szCs w:val="32"/>
        </w:rPr>
        <w:t>-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centred care is </w:t>
      </w:r>
      <w:r w:rsidRPr="00C84869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about respecting 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an individual’s choice of how they would like to be treated </w:t>
      </w:r>
      <w:r w:rsidRPr="00C84869">
        <w:rPr>
          <w:rFonts w:ascii="Times New Roman" w:hAnsi="Times New Roman" w:cs="Times New Roman"/>
          <w:color w:val="000000" w:themeColor="text1"/>
          <w:sz w:val="32"/>
          <w:szCs w:val="32"/>
        </w:rPr>
        <w:t>and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remembering that they</w:t>
      </w:r>
      <w:r w:rsidRPr="00C84869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have their 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personal</w:t>
      </w:r>
      <w:r w:rsidRPr="00C84869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beliefs</w:t>
      </w:r>
      <w:r w:rsidRPr="00C84869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significances</w:t>
      </w:r>
      <w:r w:rsidRPr="00C84869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in life</w:t>
      </w:r>
      <w:r w:rsidR="00E03AB8"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, (Burton L, 2018).</w:t>
      </w:r>
    </w:p>
    <w:p w14:paraId="3EC0BB5A" w14:textId="6FCE59BC" w:rsidR="00C84869" w:rsidRPr="00C84869" w:rsidRDefault="00C84869" w:rsidP="00C84869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C84869">
        <w:rPr>
          <w:rFonts w:ascii="Times New Roman" w:hAnsi="Times New Roman" w:cs="Times New Roman"/>
          <w:color w:val="000000" w:themeColor="text1"/>
          <w:sz w:val="32"/>
          <w:szCs w:val="32"/>
        </w:rPr>
        <w:t>To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deliver person centred care</w:t>
      </w:r>
      <w:r w:rsidR="006B04F6">
        <w:rPr>
          <w:rFonts w:ascii="Times New Roman" w:hAnsi="Times New Roman" w:cs="Times New Roman"/>
          <w:color w:val="000000" w:themeColor="text1"/>
          <w:sz w:val="32"/>
          <w:szCs w:val="32"/>
        </w:rPr>
        <w:t>,</w:t>
      </w:r>
      <w:r w:rsidRPr="00C84869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individuals</w:t>
      </w:r>
      <w:r w:rsidR="006B04F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who provide care</w:t>
      </w:r>
      <w:r w:rsidRPr="00C84869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must</w:t>
      </w:r>
      <w:r w:rsidRPr="00C84869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get to know patients as a person and </w:t>
      </w:r>
      <w:r w:rsidR="00577764"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enthusiastically</w:t>
      </w:r>
      <w:r w:rsidRPr="00C84869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577764"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include</w:t>
      </w:r>
      <w:r w:rsidRPr="00C84869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them in care-</w:t>
      </w:r>
      <w:r w:rsidR="00577764"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associated</w:t>
      </w:r>
      <w:r w:rsidRPr="00C84869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577764"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choices</w:t>
      </w:r>
      <w:r w:rsidRPr="00C84869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</w:t>
      </w:r>
      <w:r w:rsidR="00577764"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It is not appreciated when decisions are made for a patient without their participation. This makes them feel</w:t>
      </w:r>
      <w:r w:rsidRPr="00C84869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577764"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like a</w:t>
      </w:r>
      <w:r w:rsidRPr="00C84869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task, </w:t>
      </w:r>
      <w:r w:rsidR="00577764"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instead of a real person with real </w:t>
      </w:r>
      <w:r w:rsidR="00FC10BD"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emotions</w:t>
      </w:r>
      <w:r w:rsidR="00577764"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</w:t>
      </w:r>
      <w:r w:rsidR="00FC10BD"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opinions.</w:t>
      </w:r>
    </w:p>
    <w:p w14:paraId="0382FB93" w14:textId="7C93E807" w:rsidR="00577764" w:rsidRPr="006F2243" w:rsidRDefault="00FC10BD" w:rsidP="00577764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P</w:t>
      </w:r>
      <w:r w:rsidR="00577764" w:rsidRPr="00577764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erson-centred care 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places</w:t>
      </w:r>
      <w:r w:rsidR="00577764" w:rsidRPr="00577764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 person at the 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core</w:t>
      </w:r>
      <w:r w:rsidR="00577764" w:rsidRPr="00577764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their care. 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Acclimatising the </w:t>
      </w:r>
      <w:r w:rsidR="00577764" w:rsidRPr="00577764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service to their 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beliefs</w:t>
      </w:r>
      <w:r w:rsidR="00577764" w:rsidRPr="00577764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likings</w:t>
      </w:r>
      <w:r w:rsidR="00577764" w:rsidRPr="00577764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d</w:t>
      </w:r>
      <w:r w:rsidR="00577764" w:rsidRPr="00577764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oing so 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allows</w:t>
      </w:r>
      <w:r w:rsidR="00577764" w:rsidRPr="00577764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patients to 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keep</w:t>
      </w:r>
      <w:r w:rsidR="00577764" w:rsidRPr="00577764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their 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self-respect</w:t>
      </w:r>
      <w:r w:rsidR="00577764" w:rsidRPr="00577764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independence</w:t>
      </w:r>
      <w:r w:rsidR="00577764" w:rsidRPr="00577764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through</w:t>
      </w:r>
      <w:r w:rsidR="00577764" w:rsidRPr="00577764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 already 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difficult</w:t>
      </w:r>
      <w:r w:rsidR="00577764" w:rsidRPr="00577764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period in life</w:t>
      </w:r>
      <w:r w:rsidR="00577764" w:rsidRPr="00577764">
        <w:rPr>
          <w:rFonts w:ascii="Times New Roman" w:hAnsi="Times New Roman" w:cs="Times New Roman"/>
          <w:color w:val="000000" w:themeColor="text1"/>
          <w:sz w:val="32"/>
          <w:szCs w:val="32"/>
        </w:rPr>
        <w:t>.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Instead of</w:t>
      </w:r>
      <w:r w:rsidR="00577764" w:rsidRPr="00577764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leaving them feeling 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stuck</w:t>
      </w:r>
      <w:r w:rsidR="00577764" w:rsidRPr="00577764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due to their</w:t>
      </w:r>
      <w:r w:rsidR="00577764" w:rsidRPr="00577764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condition</w:t>
      </w:r>
      <w:r w:rsidR="00577764" w:rsidRPr="00577764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or 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incapacity</w:t>
      </w:r>
      <w:r w:rsidR="00577764" w:rsidRPr="00577764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care providers can aid </w:t>
      </w:r>
      <w:r w:rsidR="00577764" w:rsidRPr="00577764">
        <w:rPr>
          <w:rFonts w:ascii="Times New Roman" w:hAnsi="Times New Roman" w:cs="Times New Roman"/>
          <w:color w:val="000000" w:themeColor="text1"/>
          <w:sz w:val="32"/>
          <w:szCs w:val="32"/>
        </w:rPr>
        <w:t>them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</w:t>
      </w:r>
      <w:r w:rsidR="00577764" w:rsidRPr="00577764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live a 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gratifying</w:t>
      </w:r>
      <w:r w:rsidR="00577764" w:rsidRPr="00577764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life</w:t>
      </w:r>
      <w:r w:rsidR="00982FF6">
        <w:rPr>
          <w:rFonts w:ascii="Times New Roman" w:hAnsi="Times New Roman" w:cs="Times New Roman"/>
          <w:color w:val="000000" w:themeColor="text1"/>
          <w:sz w:val="32"/>
          <w:szCs w:val="32"/>
        </w:rPr>
        <w:t>, (</w:t>
      </w:r>
      <w:r w:rsidR="00982FF6" w:rsidRPr="00982FF6">
        <w:rPr>
          <w:rFonts w:ascii="Times New Roman" w:hAnsi="Times New Roman" w:cs="Times New Roman"/>
          <w:color w:val="000000" w:themeColor="text1"/>
          <w:sz w:val="32"/>
          <w:szCs w:val="32"/>
        </w:rPr>
        <w:t>Riddett, J. 2017</w:t>
      </w:r>
      <w:r w:rsidR="00982FF6">
        <w:rPr>
          <w:rFonts w:ascii="Times New Roman" w:hAnsi="Times New Roman" w:cs="Times New Roman"/>
          <w:color w:val="000000" w:themeColor="text1"/>
          <w:sz w:val="32"/>
          <w:szCs w:val="32"/>
        </w:rPr>
        <w:t>)</w:t>
      </w:r>
    </w:p>
    <w:p w14:paraId="42FAFD72" w14:textId="456C64C5" w:rsidR="009D4BC7" w:rsidRDefault="00E03AB8" w:rsidP="00E03AB8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four principles of person-centred care are treating individuals with dignity, compassion, as well as respect. </w:t>
      </w:r>
      <w:r w:rsidR="009D4BC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Care is personalised, care </w:t>
      </w:r>
      <w:r w:rsidR="006B04F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is </w:t>
      </w:r>
      <w:r w:rsidR="009D4BC7">
        <w:rPr>
          <w:rFonts w:ascii="Times New Roman" w:hAnsi="Times New Roman" w:cs="Times New Roman"/>
          <w:color w:val="000000" w:themeColor="text1"/>
          <w:sz w:val="32"/>
          <w:szCs w:val="32"/>
        </w:rPr>
        <w:t>enabling, and care is co-ordinated.</w:t>
      </w:r>
    </w:p>
    <w:p w14:paraId="439DD999" w14:textId="097F0FD9" w:rsidR="00E03AB8" w:rsidRDefault="00E03AB8" w:rsidP="00E03AB8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When patients enter care most </w:t>
      </w:r>
      <w:r w:rsidR="006F2243">
        <w:rPr>
          <w:rFonts w:ascii="Times New Roman" w:hAnsi="Times New Roman" w:cs="Times New Roman"/>
          <w:color w:val="000000" w:themeColor="text1"/>
          <w:sz w:val="32"/>
          <w:szCs w:val="32"/>
        </w:rPr>
        <w:t>o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f the time they lose their independence, this</w:t>
      </w:r>
      <w:r w:rsidRPr="00E03AB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p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lace</w:t>
      </w:r>
      <w:r w:rsidRPr="00E03AB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s their dignity at 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danger</w:t>
      </w:r>
      <w:r w:rsidRPr="00E03AB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Person-centred care 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allows</w:t>
      </w:r>
      <w:r w:rsidRPr="00E03AB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care providers</w:t>
      </w:r>
      <w:r w:rsidRPr="00E03AB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 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preserve</w:t>
      </w:r>
      <w:r w:rsidRPr="00E03AB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that dignity by 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acknowledging</w:t>
      </w:r>
      <w:r w:rsidRPr="00E03AB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their </w:t>
      </w:r>
      <w:r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desires</w:t>
      </w:r>
      <w:r w:rsidRPr="00E03AB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</w:t>
      </w:r>
      <w:r w:rsidR="006F2243"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looking after them </w:t>
      </w:r>
      <w:r w:rsidRPr="00E03AB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with </w:t>
      </w:r>
      <w:r w:rsidR="006F2243"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kindness</w:t>
      </w:r>
      <w:r w:rsidRPr="00E03AB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</w:t>
      </w:r>
      <w:r w:rsidR="006F2243" w:rsidRPr="006F2243">
        <w:rPr>
          <w:rFonts w:ascii="Times New Roman" w:hAnsi="Times New Roman" w:cs="Times New Roman"/>
          <w:color w:val="000000" w:themeColor="text1"/>
          <w:sz w:val="32"/>
          <w:szCs w:val="32"/>
        </w:rPr>
        <w:t>compassion</w:t>
      </w:r>
      <w:r w:rsidRPr="00E03AB8">
        <w:rPr>
          <w:rFonts w:ascii="Times New Roman" w:hAnsi="Times New Roman" w:cs="Times New Roman"/>
          <w:color w:val="000000" w:themeColor="text1"/>
          <w:sz w:val="32"/>
          <w:szCs w:val="32"/>
        </w:rPr>
        <w:t>.</w:t>
      </w:r>
    </w:p>
    <w:p w14:paraId="6A8FB0A0" w14:textId="2577DE31" w:rsidR="0087456B" w:rsidRDefault="0087456B" w:rsidP="00E03AB8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0293BF24" w14:textId="79188A89" w:rsidR="0087456B" w:rsidRDefault="0087456B" w:rsidP="00E03AB8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3D87AE65" w14:textId="73ED8648" w:rsidR="0087456B" w:rsidRDefault="0087456B" w:rsidP="00E03AB8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7A457AD4" w14:textId="77777777" w:rsidR="002E7C20" w:rsidRPr="00E03AB8" w:rsidRDefault="002E7C20" w:rsidP="00E03AB8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680FC335" w14:textId="732006C0" w:rsidR="00E03AB8" w:rsidRPr="00095472" w:rsidRDefault="009D4BC7" w:rsidP="00577764">
      <w:pPr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u w:val="single"/>
        </w:rPr>
      </w:pPr>
      <w:r w:rsidRPr="00095472"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u w:val="single"/>
        </w:rPr>
        <w:lastRenderedPageBreak/>
        <w:t>Theoretical Underpinning of person-centred care</w:t>
      </w:r>
    </w:p>
    <w:p w14:paraId="2EAFF873" w14:textId="7A09ED69" w:rsidR="00340522" w:rsidRPr="00095472" w:rsidRDefault="0077729F" w:rsidP="00577764">
      <w:pPr>
        <w:rPr>
          <w:rFonts w:ascii="Times New Roman" w:hAnsi="Times New Roman" w:cs="Times New Roman"/>
          <w:color w:val="000000" w:themeColor="text1"/>
          <w:sz w:val="32"/>
          <w:szCs w:val="32"/>
          <w:u w:val="single"/>
        </w:rPr>
      </w:pPr>
      <w:r w:rsidRPr="00095472">
        <w:rPr>
          <w:rFonts w:ascii="Times New Roman" w:hAnsi="Times New Roman" w:cs="Times New Roman"/>
          <w:color w:val="000000" w:themeColor="text1"/>
          <w:sz w:val="32"/>
          <w:szCs w:val="32"/>
          <w:u w:val="single"/>
        </w:rPr>
        <w:t>Person-centred Practice Framework</w:t>
      </w:r>
    </w:p>
    <w:p w14:paraId="689A1A39" w14:textId="10F6FCFB" w:rsidR="00095472" w:rsidRPr="00095472" w:rsidRDefault="00786C13" w:rsidP="00786C13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Person-centred Practice Framework </w:t>
      </w:r>
      <w:r w:rsidR="002E7C20"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>formed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by McCormack and McCance is recognised worldwide</w:t>
      </w:r>
      <w:r w:rsidR="002E7C20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as a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2E7C20"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>theoretic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framework </w:t>
      </w:r>
      <w:r w:rsidR="002E7C20">
        <w:rPr>
          <w:rFonts w:ascii="Times New Roman" w:hAnsi="Times New Roman" w:cs="Times New Roman"/>
          <w:color w:val="000000" w:themeColor="text1"/>
          <w:sz w:val="32"/>
          <w:szCs w:val="32"/>
        </w:rPr>
        <w:t>which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supports </w:t>
      </w:r>
      <w:r w:rsidR="002E7C20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healthcare workers 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>to comprehend the aspects of person-centred</w:t>
      </w:r>
      <w:r w:rsidR="002E7C20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care 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as well as </w:t>
      </w:r>
      <w:r w:rsidR="002E7C20"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>exactly how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these aspects can be </w:t>
      </w:r>
      <w:r w:rsidR="002E7C20"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>put into practice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</w:t>
      </w:r>
      <w:r w:rsidR="002E7C20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In the 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central part it </w:t>
      </w:r>
      <w:r w:rsidR="00711B5D">
        <w:rPr>
          <w:rFonts w:ascii="Times New Roman" w:hAnsi="Times New Roman" w:cs="Times New Roman"/>
          <w:color w:val="000000" w:themeColor="text1"/>
          <w:sz w:val="32"/>
          <w:szCs w:val="32"/>
        </w:rPr>
        <w:t>emphasises how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fundamental the formation of the beneficial </w:t>
      </w:r>
      <w:r w:rsidR="00711B5D"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>connection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amongst the health </w:t>
      </w:r>
      <w:r w:rsidR="00711B5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worker </w:t>
      </w:r>
      <w:r w:rsidR="00711B5D"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>as well as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 individual (as well families and care associates). </w:t>
      </w:r>
      <w:r w:rsidR="004F1F16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upported by morals of </w:t>
      </w:r>
      <w:r w:rsidR="004F1F16"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>admiration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for individual</w:t>
      </w:r>
      <w:r w:rsidR="004F1F16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r w:rsidR="004F1F1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their 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>right to self-willpower, and awareness</w:t>
      </w:r>
      <w:r w:rsidR="009B543A"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(McCance, T. and McCormack, B </w:t>
      </w:r>
      <w:r w:rsidR="00960B3F"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>et, al</w:t>
      </w:r>
      <w:r w:rsidR="009B543A"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>; 2017).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 four notions</w:t>
      </w:r>
      <w:r w:rsidR="004F1F1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the framework are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: prerequisites, the care environment; person-centred processes; </w:t>
      </w:r>
      <w:proofErr w:type="gramStart"/>
      <w:r w:rsidR="00387F70"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>plus</w:t>
      </w:r>
      <w:proofErr w:type="gramEnd"/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person-centred </w:t>
      </w:r>
      <w:r w:rsidR="00387F70"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>results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>. The</w:t>
      </w:r>
      <w:r w:rsidR="004F1F16">
        <w:rPr>
          <w:rFonts w:ascii="Times New Roman" w:hAnsi="Times New Roman" w:cs="Times New Roman"/>
          <w:color w:val="000000" w:themeColor="text1"/>
          <w:sz w:val="32"/>
          <w:szCs w:val="32"/>
        </w:rPr>
        <w:t>se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4F1F16"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>notions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are established in a </w:t>
      </w:r>
      <w:r w:rsidR="004F1F16"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>comprehensive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perspective of the healthcare </w:t>
      </w:r>
      <w:r w:rsidR="004F1F16"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>set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</w:t>
      </w:r>
      <w:r w:rsidR="004F1F16"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Every </w:t>
      </w:r>
      <w:r w:rsidR="004F1F16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="004F1F16"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>ingle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one of the </w:t>
      </w:r>
      <w:r w:rsidR="009B543A"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>theories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encompasses concepts that assist </w:t>
      </w:r>
      <w:r w:rsidR="009B543A"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>identify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it as </w:t>
      </w:r>
      <w:r w:rsidR="009B543A"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>shown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in</w:t>
      </w:r>
      <w:r w:rsidR="009B543A"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 image below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The </w:t>
      </w:r>
      <w:r w:rsidR="009B543A"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>suggestion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is</w:t>
      </w:r>
      <w:r w:rsidR="004F1F16">
        <w:rPr>
          <w:rFonts w:ascii="Times New Roman" w:hAnsi="Times New Roman" w:cs="Times New Roman"/>
          <w:color w:val="000000" w:themeColor="text1"/>
          <w:sz w:val="32"/>
          <w:szCs w:val="32"/>
        </w:rPr>
        <w:t>,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 </w:t>
      </w:r>
      <w:r w:rsidR="009B543A"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>qualities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</w:t>
      </w:r>
      <w:r w:rsidR="004F1F16">
        <w:rPr>
          <w:rFonts w:ascii="Times New Roman" w:hAnsi="Times New Roman" w:cs="Times New Roman"/>
          <w:color w:val="000000" w:themeColor="text1"/>
          <w:sz w:val="32"/>
          <w:szCs w:val="32"/>
        </w:rPr>
        <w:t>the healthcare workers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9B543A"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>should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9B543A"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>initially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be </w:t>
      </w:r>
      <w:r w:rsidR="009B543A"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>contemplated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as a </w:t>
      </w:r>
      <w:r w:rsidR="004F1F16"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>necessity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 </w:t>
      </w:r>
      <w:r w:rsidR="009B543A"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>handling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 care </w:t>
      </w:r>
      <w:r w:rsidR="009B543A"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>situation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r w:rsidR="009B543A"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>to</w:t>
      </w:r>
      <w:r w:rsidR="004F1F1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9B543A"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>deliver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9B543A"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>efficient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care </w:t>
      </w:r>
      <w:r w:rsidR="009B543A"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>via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 person-centred </w:t>
      </w:r>
      <w:r w:rsidR="009B543A"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>practices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This </w:t>
      </w:r>
      <w:r w:rsidR="009B543A"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>instructing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9B543A"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>eventually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9B543A"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>precedes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 the </w:t>
      </w:r>
      <w:r w:rsidR="009B543A"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>accomplishment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the </w:t>
      </w:r>
      <w:r w:rsidR="009B543A"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>results</w:t>
      </w:r>
      <w:r w:rsidR="0087456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which is 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r w:rsidR="009B543A"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>main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9B543A"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>element</w:t>
      </w:r>
      <w:r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the framework</w:t>
      </w:r>
      <w:r w:rsidR="00334F55">
        <w:rPr>
          <w:rFonts w:ascii="Times New Roman" w:hAnsi="Times New Roman" w:cs="Times New Roman"/>
          <w:color w:val="000000" w:themeColor="text1"/>
          <w:sz w:val="32"/>
          <w:szCs w:val="32"/>
        </w:rPr>
        <w:t>.</w:t>
      </w:r>
    </w:p>
    <w:p w14:paraId="260A3343" w14:textId="1085D588" w:rsidR="00786C13" w:rsidRDefault="009B543A" w:rsidP="00577764">
      <w:pPr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u w:val="single"/>
        </w:rPr>
      </w:pPr>
      <w:r w:rsidRPr="009B543A">
        <w:rPr>
          <w:noProof/>
        </w:rPr>
        <w:lastRenderedPageBreak/>
        <w:drawing>
          <wp:inline distT="0" distB="0" distL="0" distR="0" wp14:anchorId="53FB529D" wp14:editId="66D18FC8">
            <wp:extent cx="5465135" cy="419457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534850" cy="42480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5D8F21" w14:textId="2C1910ED" w:rsidR="00980AC7" w:rsidRPr="00980AC7" w:rsidRDefault="00980AC7" w:rsidP="00577764">
      <w:pPr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980AC7">
        <w:rPr>
          <w:rFonts w:ascii="Times New Roman" w:hAnsi="Times New Roman" w:cs="Times New Roman"/>
          <w:color w:val="000000" w:themeColor="text1"/>
          <w:sz w:val="28"/>
          <w:szCs w:val="28"/>
        </w:rPr>
        <w:t>Source: (Nurse Key 2019)</w:t>
      </w:r>
    </w:p>
    <w:p w14:paraId="73EB429A" w14:textId="7B9E9D88" w:rsidR="00A30FA2" w:rsidRPr="00240C7D" w:rsidRDefault="00A30FA2" w:rsidP="00A30FA2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bookmarkStart w:id="0" w:name="_Hlk60831546"/>
      <w:r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framework </w:t>
      </w:r>
      <w:r w:rsidR="003B615D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establishes the vital</w:t>
      </w:r>
      <w:r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3B615D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elements</w:t>
      </w:r>
      <w:r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person-centred practice.</w:t>
      </w:r>
      <w:r w:rsidR="003B615D" w:rsidRPr="00240C7D">
        <w:rPr>
          <w:rFonts w:ascii="Helvetica" w:hAnsi="Helvetica" w:cs="Helvetica"/>
          <w:color w:val="000000" w:themeColor="text1"/>
          <w:shd w:val="clear" w:color="auto" w:fill="FFFFFF"/>
        </w:rPr>
        <w:t xml:space="preserve"> </w:t>
      </w:r>
      <w:r w:rsidR="003B615D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It reveals the real meaning of individual caring. </w:t>
      </w:r>
      <w:bookmarkEnd w:id="0"/>
      <w:r w:rsidR="003B615D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Caring is a fundamental notion in all health and social care practice.  Profound caring entails the communication among principles, values and views and is a much more intricate activity than understood, involving purposeful acts by health and social care workers.</w:t>
      </w:r>
    </w:p>
    <w:p w14:paraId="12A7D4FA" w14:textId="61616070" w:rsidR="0054600E" w:rsidRPr="00A30FA2" w:rsidRDefault="0054600E" w:rsidP="00A30FA2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Every</w:t>
      </w:r>
      <w:r w:rsidR="00F76AD9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individual </w:t>
      </w:r>
      <w:r w:rsidR="00CD11E4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at work</w:t>
      </w:r>
      <w:r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CD11E4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in</w:t>
      </w:r>
      <w:r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 </w:t>
      </w:r>
      <w:r w:rsidR="00CD11E4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organi</w:t>
      </w:r>
      <w:r w:rsidR="00CD11E4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="00CD11E4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ation</w:t>
      </w:r>
      <w:r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F76AD9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mu</w:t>
      </w:r>
      <w:r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="00F76AD9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t</w:t>
      </w:r>
      <w:r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F76AD9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employ</w:t>
      </w:r>
      <w:r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 </w:t>
      </w:r>
      <w:r w:rsidR="00F76AD9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equal</w:t>
      </w:r>
      <w:r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F76AD9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method</w:t>
      </w:r>
      <w:r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</w:t>
      </w:r>
      <w:r w:rsidR="00CD11E4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Applying</w:t>
      </w:r>
      <w:r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 framework </w:t>
      </w:r>
      <w:r w:rsidR="00CD11E4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assessment</w:t>
      </w:r>
      <w:r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E372B0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presented</w:t>
      </w:r>
      <w:r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CD11E4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fresh</w:t>
      </w:r>
      <w:r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E372B0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perceptions</w:t>
      </w:r>
      <w:r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into </w:t>
      </w:r>
      <w:r w:rsidR="00CD11E4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exactly how</w:t>
      </w:r>
      <w:r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 person‐centred care is </w:t>
      </w:r>
      <w:r w:rsidR="00CD11E4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put into practice</w:t>
      </w:r>
      <w:r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 </w:t>
      </w:r>
      <w:r w:rsidR="00B53A07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for </w:t>
      </w:r>
      <w:r w:rsidR="00B53A07" w:rsidRPr="0054600E">
        <w:rPr>
          <w:rFonts w:ascii="Times New Roman" w:hAnsi="Times New Roman" w:cs="Times New Roman"/>
          <w:color w:val="000000" w:themeColor="text1"/>
          <w:sz w:val="32"/>
          <w:szCs w:val="32"/>
        </w:rPr>
        <w:t>the duration of</w:t>
      </w:r>
      <w:r w:rsidRPr="0054600E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B53A07" w:rsidRPr="0054600E">
        <w:rPr>
          <w:rFonts w:ascii="Times New Roman" w:hAnsi="Times New Roman" w:cs="Times New Roman"/>
          <w:color w:val="000000" w:themeColor="text1"/>
          <w:sz w:val="32"/>
          <w:szCs w:val="32"/>
        </w:rPr>
        <w:t>joint</w:t>
      </w:r>
      <w:r w:rsidRPr="0054600E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B53A07" w:rsidRPr="0054600E">
        <w:rPr>
          <w:rFonts w:ascii="Times New Roman" w:hAnsi="Times New Roman" w:cs="Times New Roman"/>
          <w:color w:val="000000" w:themeColor="text1"/>
          <w:sz w:val="32"/>
          <w:szCs w:val="32"/>
        </w:rPr>
        <w:t>preparation</w:t>
      </w:r>
      <w:r w:rsidRPr="0054600E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between the patient, and healthcare and social care </w:t>
      </w:r>
      <w:r w:rsidR="00CD11E4">
        <w:rPr>
          <w:rFonts w:ascii="Times New Roman" w:hAnsi="Times New Roman" w:cs="Times New Roman"/>
          <w:color w:val="000000" w:themeColor="text1"/>
          <w:sz w:val="32"/>
          <w:szCs w:val="32"/>
        </w:rPr>
        <w:t>workers</w:t>
      </w:r>
      <w:r w:rsidR="00B53A07">
        <w:rPr>
          <w:rFonts w:ascii="Times New Roman" w:hAnsi="Times New Roman" w:cs="Times New Roman"/>
          <w:color w:val="000000" w:themeColor="text1"/>
          <w:sz w:val="32"/>
          <w:szCs w:val="32"/>
        </w:rPr>
        <w:t>, (</w:t>
      </w:r>
      <w:r w:rsidR="007A313F" w:rsidRPr="00B53A07">
        <w:rPr>
          <w:rFonts w:ascii="Times New Roman" w:hAnsi="Times New Roman" w:cs="Times New Roman"/>
          <w:color w:val="000000" w:themeColor="text1"/>
          <w:sz w:val="32"/>
          <w:szCs w:val="32"/>
        </w:rPr>
        <w:t>Lloyd</w:t>
      </w:r>
      <w:r w:rsidR="00E472E6">
        <w:rPr>
          <w:rFonts w:ascii="Times New Roman" w:hAnsi="Times New Roman" w:cs="Times New Roman"/>
          <w:color w:val="000000" w:themeColor="text1"/>
          <w:sz w:val="32"/>
          <w:szCs w:val="32"/>
        </w:rPr>
        <w:t>,</w:t>
      </w:r>
      <w:r w:rsidR="007A313F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7A313F" w:rsidRPr="00B53A07">
        <w:rPr>
          <w:rFonts w:ascii="Times New Roman" w:hAnsi="Times New Roman" w:cs="Times New Roman"/>
          <w:color w:val="000000" w:themeColor="text1"/>
          <w:sz w:val="32"/>
          <w:szCs w:val="32"/>
        </w:rPr>
        <w:t>M.</w:t>
      </w:r>
      <w:r w:rsidR="00B53A07" w:rsidRPr="00B53A0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2010</w:t>
      </w:r>
      <w:r w:rsidR="00B53A07">
        <w:rPr>
          <w:rFonts w:ascii="Times New Roman" w:hAnsi="Times New Roman" w:cs="Times New Roman"/>
          <w:color w:val="000000" w:themeColor="text1"/>
          <w:sz w:val="32"/>
          <w:szCs w:val="32"/>
        </w:rPr>
        <w:t>)</w:t>
      </w:r>
      <w:r w:rsidR="00B53A07" w:rsidRPr="00B53A0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</w:p>
    <w:p w14:paraId="30656ED3" w14:textId="52FEC7A4" w:rsidR="00340522" w:rsidRDefault="00340522" w:rsidP="00577764">
      <w:pPr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u w:val="single"/>
        </w:rPr>
      </w:pPr>
    </w:p>
    <w:p w14:paraId="133DC8FB" w14:textId="4453F5F6" w:rsidR="00095472" w:rsidRDefault="00095472" w:rsidP="00577764">
      <w:pPr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u w:val="single"/>
        </w:rPr>
      </w:pPr>
    </w:p>
    <w:p w14:paraId="4C7A300D" w14:textId="77777777" w:rsidR="00CD11E4" w:rsidRDefault="00CD11E4" w:rsidP="00577764">
      <w:pPr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u w:val="single"/>
        </w:rPr>
      </w:pPr>
    </w:p>
    <w:p w14:paraId="7AA05827" w14:textId="77777777" w:rsidR="0077729F" w:rsidRPr="00240C7D" w:rsidRDefault="0077729F" w:rsidP="0077729F">
      <w:pPr>
        <w:rPr>
          <w:rFonts w:ascii="Times New Roman" w:hAnsi="Times New Roman" w:cs="Times New Roman"/>
          <w:color w:val="000000" w:themeColor="text1"/>
          <w:sz w:val="32"/>
          <w:szCs w:val="32"/>
          <w:u w:val="single"/>
        </w:rPr>
      </w:pPr>
      <w:r w:rsidRPr="00240C7D">
        <w:rPr>
          <w:rFonts w:ascii="Times New Roman" w:hAnsi="Times New Roman" w:cs="Times New Roman"/>
          <w:color w:val="000000" w:themeColor="text1"/>
          <w:sz w:val="32"/>
          <w:szCs w:val="32"/>
          <w:u w:val="single"/>
        </w:rPr>
        <w:lastRenderedPageBreak/>
        <w:t>Maslow’s Hierarchy of Needs theory</w:t>
      </w:r>
    </w:p>
    <w:p w14:paraId="52C8AF39" w14:textId="5DEE1917" w:rsidR="0077729F" w:rsidRPr="00240C7D" w:rsidRDefault="0077729F" w:rsidP="0077729F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Maslow depicts a sequence of comprehensive </w:t>
      </w:r>
      <w:r w:rsidR="00CD11E4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desires</w:t>
      </w:r>
      <w:r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as instigators for human behaviours. The </w:t>
      </w:r>
      <w:r w:rsidR="00CD11E4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requirements</w:t>
      </w:r>
      <w:r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are assembled hierarchically </w:t>
      </w:r>
      <w:r w:rsidR="00CD11E4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by</w:t>
      </w:r>
      <w:r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physical </w:t>
      </w:r>
      <w:r w:rsidR="00CD11E4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requirements</w:t>
      </w:r>
      <w:r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being the highly crucial and </w:t>
      </w:r>
      <w:r w:rsidR="00CD11E4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highly</w:t>
      </w:r>
      <w:r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encouraging; as well as the satisfaction of these needs giving </w:t>
      </w:r>
      <w:r w:rsidR="0087456B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an</w:t>
      </w:r>
      <w:r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B169D3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essential</w:t>
      </w:r>
      <w:r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B169D3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basis</w:t>
      </w:r>
      <w:r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before </w:t>
      </w:r>
      <w:r w:rsidR="00B169D3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elevated</w:t>
      </w:r>
      <w:r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level </w:t>
      </w:r>
      <w:r w:rsidR="00B169D3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requirements</w:t>
      </w:r>
      <w:r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are </w:t>
      </w:r>
      <w:r w:rsidR="00B169D3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followed</w:t>
      </w:r>
      <w:r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.</w:t>
      </w:r>
    </w:p>
    <w:p w14:paraId="77F6ECFA" w14:textId="11A82C04" w:rsidR="0077729F" w:rsidRPr="00240C7D" w:rsidRDefault="00CD11E4" w:rsidP="0077729F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r w:rsidR="00B169D3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base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the 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>model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and </w:t>
      </w:r>
      <w:r w:rsidR="00B169D3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thus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present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as the </w:t>
      </w:r>
      <w:r w:rsidR="00B169D3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highly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B169D3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encouraging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as well as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B169D3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crucial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</w:t>
      </w:r>
      <w:r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individual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B169D3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requirements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>is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physiological </w:t>
      </w:r>
      <w:r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requirements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B169D3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like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nutrition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r w:rsidR="00A401A6">
        <w:rPr>
          <w:rFonts w:ascii="Times New Roman" w:hAnsi="Times New Roman" w:cs="Times New Roman"/>
          <w:color w:val="000000" w:themeColor="text1"/>
          <w:sz w:val="32"/>
          <w:szCs w:val="32"/>
        </w:rPr>
        <w:t>sleep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r w:rsidR="00A401A6">
        <w:rPr>
          <w:rFonts w:ascii="Times New Roman" w:hAnsi="Times New Roman" w:cs="Times New Roman"/>
          <w:color w:val="000000" w:themeColor="text1"/>
          <w:sz w:val="32"/>
          <w:szCs w:val="32"/>
        </w:rPr>
        <w:t>h20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r w:rsidR="00B169D3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as well as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B169D3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essential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biological </w:t>
      </w:r>
      <w:r w:rsidR="00B169D3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purposes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.</w:t>
      </w:r>
    </w:p>
    <w:p w14:paraId="56EE39C4" w14:textId="5CCF5B81" w:rsidR="0077729F" w:rsidRPr="00240C7D" w:rsidRDefault="000F0B10" w:rsidP="0077729F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Although the following three </w:t>
      </w:r>
      <w:r w:rsidR="00A401A6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stages</w:t>
      </w:r>
      <w:r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are </w:t>
      </w:r>
      <w:r w:rsidR="00A401A6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non-vital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for </w:t>
      </w:r>
      <w:r w:rsidR="00E74171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instant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A401A6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natural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E74171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existence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r w:rsidR="00E74171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they are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E74171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submitted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by Maslow as </w:t>
      </w:r>
      <w:r w:rsidR="00E74171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crucial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 psychological wel</w:t>
      </w:r>
      <w:r w:rsidR="00A401A6">
        <w:rPr>
          <w:rFonts w:ascii="Times New Roman" w:hAnsi="Times New Roman" w:cs="Times New Roman"/>
          <w:color w:val="000000" w:themeColor="text1"/>
          <w:sz w:val="32"/>
          <w:szCs w:val="32"/>
        </w:rPr>
        <w:t>fare.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A401A6">
        <w:rPr>
          <w:rFonts w:ascii="Times New Roman" w:hAnsi="Times New Roman" w:cs="Times New Roman"/>
          <w:color w:val="000000" w:themeColor="text1"/>
          <w:sz w:val="32"/>
          <w:szCs w:val="32"/>
        </w:rPr>
        <w:t>If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these </w:t>
      </w:r>
      <w:r w:rsidR="00A401A6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requirements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are not </w:t>
      </w:r>
      <w:r w:rsidR="00A401A6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convened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there are no </w:t>
      </w:r>
      <w:r w:rsidR="00E74171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obvious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A401A6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real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E74171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effects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a </w:t>
      </w:r>
      <w:r w:rsidR="00A401A6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person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E74171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might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feel </w:t>
      </w:r>
      <w:r w:rsidR="00A401A6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uncomfortable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 </w:t>
      </w:r>
      <w:r w:rsidR="00E74171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afety</w:t>
      </w:r>
      <w:r w:rsidR="00E74171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A401A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is </w:t>
      </w:r>
      <w:r w:rsidR="00A401A6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key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security of </w:t>
      </w:r>
      <w:r w:rsidR="00A401A6">
        <w:rPr>
          <w:rFonts w:ascii="Times New Roman" w:hAnsi="Times New Roman" w:cs="Times New Roman"/>
          <w:color w:val="000000" w:themeColor="text1"/>
          <w:sz w:val="32"/>
          <w:szCs w:val="32"/>
        </w:rPr>
        <w:t>shelter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r w:rsidR="00A401A6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revenue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r w:rsidR="00A401A6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wellbeing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r w:rsidR="00A401A6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acreage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r w:rsidR="00E74171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as well as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family. A</w:t>
      </w:r>
      <w:r w:rsidR="00A401A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bove this is the </w:t>
      </w:r>
      <w:r w:rsidR="00E74171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necessity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for </w:t>
      </w:r>
      <w:r w:rsidR="00A401A6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affection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A401A6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as well as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E74171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fitting in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r w:rsidR="00E74171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involving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relationships, </w:t>
      </w:r>
      <w:r w:rsidR="00E74171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family,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</w:t>
      </w:r>
      <w:r w:rsidR="00E74171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affection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</w:t>
      </w:r>
      <w:r w:rsidR="00E74171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After this is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 </w:t>
      </w:r>
      <w:r w:rsidR="00A401A6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requirement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for esteem – self-</w:t>
      </w:r>
      <w:r w:rsidR="00A401A6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appreciation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r w:rsidR="00FD131B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belief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and </w:t>
      </w:r>
      <w:r w:rsidR="00FD131B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attainment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.</w:t>
      </w:r>
    </w:p>
    <w:p w14:paraId="7F91C096" w14:textId="0364648E" w:rsidR="00AD74E0" w:rsidRPr="00C03A28" w:rsidRDefault="00FD131B" w:rsidP="0077729F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>
        <w:rPr>
          <w:rFonts w:ascii="Times New Roman" w:hAnsi="Times New Roman" w:cs="Times New Roman"/>
          <w:color w:val="000000" w:themeColor="text1"/>
          <w:sz w:val="32"/>
          <w:szCs w:val="32"/>
        </w:rPr>
        <w:t>The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5A102E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highest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the hierarchy is </w:t>
      </w:r>
      <w:r w:rsidR="00E74171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self-actualisation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>according to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Maslow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>,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>is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E74171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integrity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>solving problems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r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innovation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and </w:t>
      </w:r>
      <w:r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impulsiveness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>.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="005A102E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elf-actuali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="005A102E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ation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5A102E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involves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5A102E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accomplishing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5A102E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an individual’s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5A102E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professed</w:t>
      </w:r>
      <w:r w:rsidR="0077729F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5A102E" w:rsidRPr="00240C7D">
        <w:rPr>
          <w:rFonts w:ascii="Times New Roman" w:hAnsi="Times New Roman" w:cs="Times New Roman"/>
          <w:color w:val="000000" w:themeColor="text1"/>
          <w:sz w:val="32"/>
          <w:szCs w:val="32"/>
        </w:rPr>
        <w:t>ability</w:t>
      </w:r>
      <w:r w:rsidR="00C03A2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r w:rsidR="00C03A28"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>(Price, B 2006)</w:t>
      </w:r>
      <w:r w:rsidR="00C03A28">
        <w:rPr>
          <w:rFonts w:ascii="Times New Roman" w:hAnsi="Times New Roman" w:cs="Times New Roman"/>
          <w:color w:val="000000" w:themeColor="text1"/>
          <w:sz w:val="32"/>
          <w:szCs w:val="32"/>
        </w:rPr>
        <w:t>.</w:t>
      </w:r>
    </w:p>
    <w:p w14:paraId="40D4DF23" w14:textId="6F7CED0C" w:rsidR="00AD74E0" w:rsidRDefault="00AD74E0" w:rsidP="0077729F">
      <w:pPr>
        <w:rPr>
          <w:rFonts w:ascii="Times New Roman" w:hAnsi="Times New Roman" w:cs="Times New Roman"/>
          <w:color w:val="000000" w:themeColor="text1"/>
          <w:sz w:val="32"/>
          <w:szCs w:val="32"/>
          <w:u w:val="single"/>
        </w:rPr>
      </w:pPr>
      <w:r w:rsidRPr="00AD74E0">
        <w:rPr>
          <w:rFonts w:ascii="Times New Roman" w:hAnsi="Times New Roman" w:cs="Times New Roman"/>
          <w:noProof/>
          <w:color w:val="000000" w:themeColor="text1"/>
          <w:sz w:val="32"/>
          <w:szCs w:val="32"/>
          <w:u w:val="single"/>
        </w:rPr>
        <w:lastRenderedPageBreak/>
        <w:drawing>
          <wp:inline distT="0" distB="0" distL="0" distR="0" wp14:anchorId="3D74A283" wp14:editId="2874AA9F">
            <wp:extent cx="5571032" cy="4096681"/>
            <wp:effectExtent l="0" t="0" r="0" b="0"/>
            <wp:docPr id="4" name="Picture 4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80151" cy="41033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EF78A4" w14:textId="17611783" w:rsidR="00AD74E0" w:rsidRPr="00E472E6" w:rsidRDefault="00980AC7" w:rsidP="0077729F">
      <w:pPr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E472E6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Source: </w:t>
      </w:r>
      <w:r w:rsidR="00E472E6" w:rsidRPr="00E472E6">
        <w:rPr>
          <w:rFonts w:ascii="Times New Roman" w:hAnsi="Times New Roman" w:cs="Times New Roman"/>
          <w:color w:val="000000" w:themeColor="text1"/>
          <w:sz w:val="28"/>
          <w:szCs w:val="28"/>
        </w:rPr>
        <w:t>(</w:t>
      </w:r>
      <w:r w:rsidRPr="00E472E6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Centre for aging and values </w:t>
      </w:r>
      <w:r w:rsidR="00E472E6" w:rsidRPr="00E472E6">
        <w:rPr>
          <w:rFonts w:ascii="Times New Roman" w:hAnsi="Times New Roman" w:cs="Times New Roman"/>
          <w:color w:val="000000" w:themeColor="text1"/>
          <w:sz w:val="28"/>
          <w:szCs w:val="28"/>
        </w:rPr>
        <w:t>2020)</w:t>
      </w:r>
    </w:p>
    <w:p w14:paraId="563AC113" w14:textId="49493162" w:rsidR="00E74171" w:rsidRPr="00514DD1" w:rsidRDefault="00AD74E0" w:rsidP="00E74171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Person-centred care can be implemented with Maslow’s needs theory.</w:t>
      </w:r>
      <w:r w:rsidR="00E74171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H</w:t>
      </w:r>
      <w:r w:rsidR="00E74171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ealth-care workers can </w:t>
      </w: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evaluate</w:t>
      </w:r>
      <w:r w:rsidR="00E74171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</w:t>
      </w: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patient</w:t>
      </w:r>
      <w:r w:rsidR="00E74171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as a</w:t>
      </w: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n</w:t>
      </w:r>
      <w:r w:rsidR="00E74171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entire</w:t>
      </w:r>
      <w:r w:rsidR="00E74171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person</w:t>
      </w:r>
      <w:r w:rsidR="00FD131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proofErr w:type="spellStart"/>
      <w:proofErr w:type="gramStart"/>
      <w:r w:rsidR="00E74171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a</w:t>
      </w:r>
      <w:proofErr w:type="spellEnd"/>
      <w:proofErr w:type="gramEnd"/>
      <w:r w:rsidR="00E74171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intelligent</w:t>
      </w:r>
      <w:r w:rsidR="00E74171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r w:rsidR="00FD131B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societal</w:t>
      </w:r>
      <w:r w:rsidR="00E74171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sensitive</w:t>
      </w:r>
      <w:r w:rsidR="00E74171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besides</w:t>
      </w:r>
      <w:r w:rsidR="00E74171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FD131B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principled</w:t>
      </w:r>
      <w:r w:rsidR="00E74171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FD131B">
        <w:rPr>
          <w:rFonts w:ascii="Times New Roman" w:hAnsi="Times New Roman" w:cs="Times New Roman"/>
          <w:color w:val="000000" w:themeColor="text1"/>
          <w:sz w:val="32"/>
          <w:szCs w:val="32"/>
        </w:rPr>
        <w:t>individual</w:t>
      </w:r>
      <w:r w:rsidR="00E74171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who</w:t>
      </w:r>
      <w:r w:rsidR="00FD131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se </w:t>
      </w:r>
      <w:r w:rsidR="00E74171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physicality </w:t>
      </w:r>
      <w:r w:rsidR="00FD131B">
        <w:rPr>
          <w:rFonts w:ascii="Times New Roman" w:hAnsi="Times New Roman" w:cs="Times New Roman"/>
          <w:color w:val="000000" w:themeColor="text1"/>
          <w:sz w:val="32"/>
          <w:szCs w:val="32"/>
        </w:rPr>
        <w:t>should not</w:t>
      </w:r>
      <w:r w:rsidR="00E74171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be </w:t>
      </w: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detached</w:t>
      </w:r>
      <w:r w:rsidR="00E74171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from </w:t>
      </w:r>
      <w:r w:rsidR="00FD131B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consciousness</w:t>
      </w:r>
      <w:r w:rsidR="00E74171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</w:t>
      </w: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emotion</w:t>
      </w:r>
      <w:r w:rsidR="00E74171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.</w:t>
      </w:r>
    </w:p>
    <w:p w14:paraId="1336751F" w14:textId="71902177" w:rsidR="00C03A28" w:rsidRDefault="00E74171" w:rsidP="00E74171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At e</w:t>
      </w:r>
      <w:r w:rsidR="00AD74E0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very</w:t>
      </w: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stage of </w:t>
      </w:r>
      <w:r w:rsidR="00AD74E0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care</w:t>
      </w: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a patient’s </w:t>
      </w:r>
      <w:r w:rsidR="00FD131B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essential</w:t>
      </w: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FD131B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natural</w:t>
      </w: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FD131B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requirements</w:t>
      </w: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FD131B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should</w:t>
      </w: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be </w:t>
      </w:r>
      <w:r w:rsidR="00AD74E0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considered</w:t>
      </w: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r w:rsidR="00AD74E0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this could be</w:t>
      </w: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by a </w:t>
      </w:r>
      <w:r w:rsidR="00AD74E0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GP</w:t>
      </w: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a social worker, a </w:t>
      </w:r>
      <w:r w:rsidR="00AD74E0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nurse</w:t>
      </w:r>
      <w:r w:rsidR="0087456B">
        <w:rPr>
          <w:rFonts w:ascii="Times New Roman" w:hAnsi="Times New Roman" w:cs="Times New Roman"/>
          <w:color w:val="000000" w:themeColor="text1"/>
          <w:sz w:val="32"/>
          <w:szCs w:val="32"/>
        </w:rPr>
        <w:t>.</w:t>
      </w: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AD74E0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The needs on higher levels like</w:t>
      </w: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job security, </w:t>
      </w:r>
      <w:r w:rsidR="00CF15C1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positive</w:t>
      </w: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relationships, </w:t>
      </w:r>
      <w:r w:rsidR="00CF15C1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intellectual</w:t>
      </w: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or </w:t>
      </w:r>
      <w:r w:rsidR="00CF15C1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career</w:t>
      </w: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CF15C1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attainment</w:t>
      </w: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r w:rsidR="00CF15C1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as well as</w:t>
      </w: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CF15C1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rational</w:t>
      </w: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CF15C1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development</w:t>
      </w: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are </w:t>
      </w:r>
      <w:r w:rsidR="00CF15C1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dependent</w:t>
      </w: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upon the </w:t>
      </w:r>
      <w:r w:rsidR="00CF15C1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performance</w:t>
      </w: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CF15C1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of needs that are on the lower levels nevertheless, they are still</w:t>
      </w: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also </w:t>
      </w:r>
      <w:r w:rsidR="00CF15C1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crucial</w:t>
      </w: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 a</w:t>
      </w:r>
      <w:r w:rsidR="0087456B">
        <w:rPr>
          <w:rFonts w:ascii="Times New Roman" w:hAnsi="Times New Roman" w:cs="Times New Roman"/>
          <w:color w:val="000000" w:themeColor="text1"/>
          <w:sz w:val="32"/>
          <w:szCs w:val="32"/>
        </w:rPr>
        <w:t>n</w:t>
      </w: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CF15C1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individual's</w:t>
      </w: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health, wel</w:t>
      </w:r>
      <w:r w:rsidR="00CF15C1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fare</w:t>
      </w: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and </w:t>
      </w:r>
      <w:r w:rsidR="00CF15C1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output</w:t>
      </w: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</w:t>
      </w:r>
    </w:p>
    <w:p w14:paraId="270DD477" w14:textId="1341C3BA" w:rsidR="00E74171" w:rsidRPr="00E74171" w:rsidRDefault="00E74171" w:rsidP="00E74171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This </w:t>
      </w:r>
      <w:r w:rsidR="00CF15C1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concept</w:t>
      </w: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CF15C1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inspires</w:t>
      </w: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professionals across the </w:t>
      </w:r>
      <w:r w:rsidR="00CF15C1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scale</w:t>
      </w: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 </w:t>
      </w:r>
      <w:r w:rsidR="00CF15C1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see</w:t>
      </w: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CF15C1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past</w:t>
      </w: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their </w:t>
      </w:r>
      <w:r w:rsidR="00CF15C1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specific</w:t>
      </w: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CF15C1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range</w:t>
      </w:r>
      <w:r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</w:t>
      </w:r>
      <w:r w:rsidR="00CF15C1" w:rsidRPr="00514DD1">
        <w:rPr>
          <w:rFonts w:ascii="Times New Roman" w:hAnsi="Times New Roman" w:cs="Times New Roman"/>
          <w:color w:val="000000" w:themeColor="text1"/>
          <w:sz w:val="32"/>
          <w:szCs w:val="32"/>
        </w:rPr>
        <w:t>knowledge</w:t>
      </w:r>
      <w:r w:rsidR="006F0A9E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</w:t>
      </w:r>
      <w:r w:rsidR="006F0A9E"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>Care</w:t>
      </w:r>
      <w:r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can be </w:t>
      </w:r>
      <w:r w:rsidR="006F0A9E"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>reasonably</w:t>
      </w:r>
      <w:r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6F0A9E"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>directed</w:t>
      </w:r>
      <w:r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 </w:t>
      </w:r>
      <w:r w:rsidR="006F0A9E"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>focus on</w:t>
      </w:r>
      <w:r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more </w:t>
      </w:r>
      <w:r w:rsidR="006F0A9E"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>simple</w:t>
      </w:r>
      <w:r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6F0A9E"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>requirements</w:t>
      </w:r>
      <w:r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6F0A9E"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>prior to</w:t>
      </w:r>
      <w:r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6F0A9E"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>devoting</w:t>
      </w:r>
      <w:r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more </w:t>
      </w:r>
      <w:r w:rsidR="006F0A9E"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>broadly</w:t>
      </w:r>
      <w:r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in </w:t>
      </w:r>
      <w:r w:rsidR="006F0A9E"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>elevated</w:t>
      </w:r>
      <w:r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level </w:t>
      </w:r>
      <w:r w:rsidR="006F0A9E"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>requirements</w:t>
      </w:r>
      <w:r w:rsidR="00183292">
        <w:rPr>
          <w:rFonts w:ascii="Times New Roman" w:hAnsi="Times New Roman" w:cs="Times New Roman"/>
          <w:color w:val="000000" w:themeColor="text1"/>
          <w:sz w:val="32"/>
          <w:szCs w:val="32"/>
        </w:rPr>
        <w:t>, (</w:t>
      </w:r>
      <w:r w:rsidR="00183292" w:rsidRPr="00183292">
        <w:rPr>
          <w:rFonts w:ascii="Times New Roman" w:hAnsi="Times New Roman" w:cs="Times New Roman"/>
          <w:color w:val="000000" w:themeColor="text1"/>
          <w:sz w:val="32"/>
          <w:szCs w:val="32"/>
        </w:rPr>
        <w:t>Thielke, S</w:t>
      </w:r>
      <w:r w:rsidR="0018329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et.al; 2011)</w:t>
      </w:r>
      <w:r w:rsidR="006F0A9E">
        <w:rPr>
          <w:rFonts w:ascii="Times New Roman" w:hAnsi="Times New Roman" w:cs="Times New Roman"/>
          <w:color w:val="000000" w:themeColor="text1"/>
          <w:sz w:val="32"/>
          <w:szCs w:val="32"/>
        </w:rPr>
        <w:t>.</w:t>
      </w:r>
    </w:p>
    <w:p w14:paraId="667A0BB5" w14:textId="6598D48A" w:rsidR="00340522" w:rsidRDefault="006F0A9E" w:rsidP="00577764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>
        <w:rPr>
          <w:rFonts w:ascii="Times New Roman" w:hAnsi="Times New Roman" w:cs="Times New Roman"/>
          <w:color w:val="000000" w:themeColor="text1"/>
          <w:sz w:val="32"/>
          <w:szCs w:val="32"/>
        </w:rPr>
        <w:lastRenderedPageBreak/>
        <w:t>The</w:t>
      </w:r>
      <w:r w:rsidR="00E74171"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model </w:t>
      </w:r>
      <w:r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>helps</w:t>
      </w:r>
      <w:r w:rsidR="00E74171"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healthcare 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>workers</w:t>
      </w:r>
      <w:r w:rsidR="00E74171"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 </w:t>
      </w:r>
      <w:proofErr w:type="gramStart"/>
      <w:r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>take into account</w:t>
      </w:r>
      <w:proofErr w:type="gramEnd"/>
      <w:r w:rsidR="00E74171"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 patient’s </w:t>
      </w:r>
      <w:r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>whole</w:t>
      </w:r>
      <w:r w:rsidR="00E74171"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>functioning</w:t>
      </w:r>
      <w:r w:rsidR="00E74171"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>structure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>, this</w:t>
      </w:r>
      <w:r w:rsidR="00E74171"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c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>ould</w:t>
      </w:r>
      <w:r w:rsidR="00E74171"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be a </w:t>
      </w:r>
      <w:r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>beneficial</w:t>
      </w:r>
      <w:r w:rsidR="00E74171"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>aid</w:t>
      </w:r>
      <w:r w:rsidR="00E74171"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for </w:t>
      </w:r>
      <w:r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>knowing</w:t>
      </w:r>
      <w:r w:rsidR="00E74171"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 patient </w:t>
      </w:r>
      <w:r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>as well as</w:t>
      </w:r>
      <w:r w:rsidR="00E74171"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>offering</w:t>
      </w:r>
      <w:r w:rsidR="00E74171"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>sensible</w:t>
      </w:r>
      <w:r w:rsidR="00E74171"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r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>thorough</w:t>
      </w:r>
      <w:r w:rsidR="00E74171"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services that </w:t>
      </w:r>
      <w:r w:rsidR="00CA76E5">
        <w:rPr>
          <w:rFonts w:ascii="Times New Roman" w:hAnsi="Times New Roman" w:cs="Times New Roman"/>
          <w:color w:val="000000" w:themeColor="text1"/>
          <w:sz w:val="32"/>
          <w:szCs w:val="32"/>
        </w:rPr>
        <w:t>has the focus entirely on the patient</w:t>
      </w:r>
      <w:r w:rsidR="00E74171" w:rsidRPr="00E74171">
        <w:rPr>
          <w:rFonts w:ascii="Times New Roman" w:hAnsi="Times New Roman" w:cs="Times New Roman"/>
          <w:color w:val="000000" w:themeColor="text1"/>
          <w:sz w:val="32"/>
          <w:szCs w:val="32"/>
        </w:rPr>
        <w:t>.</w:t>
      </w:r>
    </w:p>
    <w:p w14:paraId="6168A884" w14:textId="77777777" w:rsidR="00C912AD" w:rsidRPr="00C912AD" w:rsidRDefault="00C912AD" w:rsidP="00577764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059F55E0" w14:textId="0C2BAAE8" w:rsidR="009D4BC7" w:rsidRDefault="00960B3F" w:rsidP="00577764">
      <w:pPr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u w:val="single"/>
        </w:rPr>
      </w:pPr>
      <w:r w:rsidRPr="00960B3F"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u w:val="single"/>
        </w:rPr>
        <w:t xml:space="preserve">Ethical Underpinning of </w:t>
      </w:r>
      <w:r w:rsidR="00A66469"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u w:val="single"/>
        </w:rPr>
        <w:t>P</w:t>
      </w:r>
      <w:r w:rsidRPr="00960B3F"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u w:val="single"/>
        </w:rPr>
        <w:t>erson-</w:t>
      </w:r>
      <w:r w:rsidR="00A66469"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u w:val="single"/>
        </w:rPr>
        <w:t>C</w:t>
      </w:r>
      <w:r w:rsidRPr="00960B3F"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u w:val="single"/>
        </w:rPr>
        <w:t xml:space="preserve">entred </w:t>
      </w:r>
      <w:r w:rsidR="00A66469"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u w:val="single"/>
        </w:rPr>
        <w:t>C</w:t>
      </w:r>
      <w:r w:rsidRPr="00960B3F"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u w:val="single"/>
        </w:rPr>
        <w:t>are</w:t>
      </w:r>
    </w:p>
    <w:p w14:paraId="720C4FF7" w14:textId="3E49E6AD" w:rsidR="00C03A28" w:rsidRDefault="00960B3F" w:rsidP="00577764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>P</w:t>
      </w:r>
      <w:r w:rsidR="0087456B">
        <w:rPr>
          <w:rFonts w:ascii="Times New Roman" w:hAnsi="Times New Roman" w:cs="Times New Roman"/>
          <w:color w:val="000000" w:themeColor="text1"/>
          <w:sz w:val="32"/>
          <w:szCs w:val="32"/>
        </w:rPr>
        <w:t>erson</w:t>
      </w:r>
      <w:r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>-centred care is led partly by the</w:t>
      </w:r>
      <w:r w:rsidR="00CA76E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>principle of </w:t>
      </w:r>
      <w:r w:rsidR="00CA76E5"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>self-sufficiency</w:t>
      </w:r>
      <w:r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 and </w:t>
      </w:r>
      <w:r w:rsidR="00AA06CA">
        <w:rPr>
          <w:rFonts w:ascii="Times New Roman" w:hAnsi="Times New Roman" w:cs="Times New Roman"/>
          <w:color w:val="000000" w:themeColor="text1"/>
          <w:sz w:val="32"/>
          <w:szCs w:val="32"/>
        </w:rPr>
        <w:t>respects a</w:t>
      </w:r>
      <w:r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patients' </w:t>
      </w:r>
      <w:r w:rsidR="00AA06CA"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>ethnic</w:t>
      </w:r>
      <w:r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F76AD9"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>beliefs</w:t>
      </w:r>
      <w:r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r w:rsidR="00F76AD9"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>individual</w:t>
      </w:r>
      <w:r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F76AD9"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>inclinations</w:t>
      </w:r>
      <w:r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r w:rsidR="00F76AD9"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>morals</w:t>
      </w:r>
      <w:r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family </w:t>
      </w:r>
      <w:r w:rsidR="00F76AD9"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>circumstances</w:t>
      </w:r>
      <w:r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and </w:t>
      </w:r>
      <w:r w:rsidR="00F76AD9"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>way of life, (Sine, D. and Sharpe, V., 2011).</w:t>
      </w:r>
      <w:r w:rsidR="00236FEC"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Ethics play a big role</w:t>
      </w:r>
      <w:r w:rsidR="00110A6C"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in person-centred care.</w:t>
      </w:r>
      <w:r w:rsid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There are many good ethical elements in person-centred care, one of these is the fact that the forefront of care provided is based on individual’s needs.</w:t>
      </w:r>
      <w:r w:rsidR="00110A6C"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Individuality is a</w:t>
      </w:r>
      <w:r w:rsidR="00110A6C">
        <w:rPr>
          <w:rFonts w:ascii="Times New Roman" w:hAnsi="Times New Roman" w:cs="Times New Roman"/>
          <w:color w:val="000000" w:themeColor="text1"/>
          <w:sz w:val="32"/>
          <w:szCs w:val="32"/>
        </w:rPr>
        <w:t>n individual’s</w:t>
      </w:r>
      <w:r w:rsidR="00110A6C"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distinctiveness. Individuals are unique </w:t>
      </w:r>
      <w:r w:rsidR="00110A6C">
        <w:rPr>
          <w:rFonts w:ascii="Times New Roman" w:hAnsi="Times New Roman" w:cs="Times New Roman"/>
          <w:color w:val="000000" w:themeColor="text1"/>
          <w:sz w:val="32"/>
          <w:szCs w:val="32"/>
        </w:rPr>
        <w:t>due to their experience in life, their</w:t>
      </w:r>
      <w:r w:rsidR="00110A6C"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childhood, societal, </w:t>
      </w:r>
      <w:r w:rsidR="00CE4FC6"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>spiritual,</w:t>
      </w:r>
      <w:r w:rsidR="00110A6C"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ethnic </w:t>
      </w:r>
      <w:r w:rsidR="00110A6C">
        <w:rPr>
          <w:rFonts w:ascii="Times New Roman" w:hAnsi="Times New Roman" w:cs="Times New Roman"/>
          <w:color w:val="000000" w:themeColor="text1"/>
          <w:sz w:val="32"/>
          <w:szCs w:val="32"/>
        </w:rPr>
        <w:t>background</w:t>
      </w:r>
      <w:r w:rsidR="00110A6C"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character, </w:t>
      </w:r>
      <w:r w:rsidR="00CE4FC6"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>capabilities</w:t>
      </w:r>
      <w:r w:rsidR="00110A6C"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CE4FC6"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>as well as</w:t>
      </w:r>
      <w:r w:rsidR="00110A6C"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CE4FC6"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>aptitudes</w:t>
      </w:r>
      <w:r w:rsidR="00110A6C"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>.</w:t>
      </w:r>
    </w:p>
    <w:p w14:paraId="7B744870" w14:textId="5D64A27A" w:rsidR="00960B3F" w:rsidRDefault="00CE4FC6" w:rsidP="00577764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>Distinguishing</w:t>
      </w:r>
      <w:r w:rsidR="00110A6C"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</w:t>
      </w:r>
      <w:r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>appreciating</w:t>
      </w:r>
      <w:r w:rsidR="00110A6C"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>individualism</w:t>
      </w:r>
      <w:r w:rsidR="00110A6C"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is about </w:t>
      </w:r>
      <w:r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>noticing</w:t>
      </w:r>
      <w:r w:rsidR="00110A6C"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>everyone’s</w:t>
      </w:r>
      <w:r w:rsidR="00110A6C"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>individuality</w:t>
      </w:r>
      <w:r w:rsidR="00110A6C"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</w:t>
      </w:r>
      <w:r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>reacting</w:t>
      </w:r>
      <w:r w:rsidR="00110A6C"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 them in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 manner that is not only positive but also </w:t>
      </w:r>
      <w:r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>appropriate</w:t>
      </w:r>
      <w:r w:rsidR="00110A6C"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</w:t>
      </w:r>
      <w:r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>momentous</w:t>
      </w:r>
      <w:r w:rsidR="00110A6C"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 them. 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>Health care services</w:t>
      </w:r>
      <w:r w:rsidR="00110A6C"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>that</w:t>
      </w:r>
      <w:r w:rsidR="00110A6C"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do not </w:t>
      </w:r>
      <w:r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>acknowledge</w:t>
      </w:r>
      <w:r w:rsidR="00110A6C"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>uniqueness</w:t>
      </w:r>
      <w:r w:rsidR="00110A6C"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</w:t>
      </w:r>
      <w:r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>deliver</w:t>
      </w:r>
      <w:r w:rsidR="00110A6C"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 one-size-fits-all </w:t>
      </w:r>
      <w:r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>style</w:t>
      </w:r>
      <w:r w:rsidR="00110A6C"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 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meet the needs of patients </w:t>
      </w:r>
      <w:r w:rsidR="00110A6C"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or which </w:t>
      </w:r>
      <w:r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>label</w:t>
      </w:r>
      <w:r w:rsidR="00110A6C"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people, or </w:t>
      </w:r>
      <w:r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>neglect</w:t>
      </w:r>
      <w:r w:rsidR="00110A6C"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 be </w:t>
      </w:r>
      <w:r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>accommodating</w:t>
      </w:r>
      <w:r w:rsidR="00110A6C"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are not 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>implementing</w:t>
      </w:r>
      <w:r w:rsidR="00110A6C"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person-centred </w:t>
      </w:r>
      <w:r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>principles</w:t>
      </w:r>
      <w:r w:rsidR="00110A6C" w:rsidRPr="00110A6C">
        <w:rPr>
          <w:rFonts w:ascii="Times New Roman" w:hAnsi="Times New Roman" w:cs="Times New Roman"/>
          <w:color w:val="000000" w:themeColor="text1"/>
          <w:sz w:val="32"/>
          <w:szCs w:val="32"/>
        </w:rPr>
        <w:t>.</w:t>
      </w:r>
      <w:r w:rsidR="00514DD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</w:p>
    <w:p w14:paraId="6509F7F4" w14:textId="3AC99CEA" w:rsidR="00471917" w:rsidRDefault="00337C56" w:rsidP="00471917">
      <w:pPr>
        <w:rPr>
          <w:color w:val="000000" w:themeColor="text1"/>
          <w:sz w:val="32"/>
          <w:szCs w:val="32"/>
        </w:rPr>
      </w:pPr>
      <w:r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Six values </w:t>
      </w:r>
      <w:r w:rsidR="00CA3C57">
        <w:rPr>
          <w:rFonts w:ascii="Times New Roman" w:hAnsi="Times New Roman" w:cs="Times New Roman"/>
          <w:color w:val="000000" w:themeColor="text1"/>
          <w:sz w:val="32"/>
          <w:szCs w:val="32"/>
        </w:rPr>
        <w:t>that</w:t>
      </w:r>
      <w:r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CA3C57">
        <w:rPr>
          <w:rFonts w:ascii="Times New Roman" w:hAnsi="Times New Roman" w:cs="Times New Roman"/>
          <w:color w:val="000000" w:themeColor="text1"/>
          <w:sz w:val="32"/>
          <w:szCs w:val="32"/>
        </w:rPr>
        <w:t>health and social care workers must apply are recognised</w:t>
      </w:r>
      <w:r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as ‘The 6 Cs’: </w:t>
      </w:r>
      <w:r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softHyphen/>
        <w:t xml:space="preserve">Care: </w:t>
      </w:r>
      <w:r w:rsidR="00CA3C57">
        <w:rPr>
          <w:rFonts w:ascii="Times New Roman" w:hAnsi="Times New Roman" w:cs="Times New Roman"/>
          <w:color w:val="000000" w:themeColor="text1"/>
          <w:sz w:val="32"/>
          <w:szCs w:val="32"/>
        </w:rPr>
        <w:t>Placing people’s best interest at the core of care as well doing as much as possible to</w:t>
      </w:r>
      <w:r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CA3C57"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>retain</w:t>
      </w:r>
      <w:r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or </w:t>
      </w:r>
      <w:r w:rsidR="00CA3C57"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>enhance</w:t>
      </w:r>
      <w:r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their </w:t>
      </w:r>
      <w:r w:rsidR="00CA3C57"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>welfare</w:t>
      </w:r>
      <w:r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</w:t>
      </w:r>
      <w:r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softHyphen/>
        <w:t xml:space="preserve"> Compassion: </w:t>
      </w:r>
      <w:r w:rsidR="00CA3C57">
        <w:rPr>
          <w:rFonts w:ascii="Times New Roman" w:hAnsi="Times New Roman" w:cs="Times New Roman"/>
          <w:color w:val="000000" w:themeColor="text1"/>
          <w:sz w:val="32"/>
          <w:szCs w:val="32"/>
        </w:rPr>
        <w:t>having empathy, understand the person as well as their situation.</w:t>
      </w:r>
      <w:r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softHyphen/>
        <w:t xml:space="preserve"> Competence: </w:t>
      </w:r>
      <w:r w:rsidR="00CA3C57">
        <w:rPr>
          <w:rFonts w:ascii="Times New Roman" w:hAnsi="Times New Roman" w:cs="Times New Roman"/>
          <w:color w:val="000000" w:themeColor="text1"/>
          <w:sz w:val="32"/>
          <w:szCs w:val="32"/>
        </w:rPr>
        <w:t>Understanding what an individual needs and having the skills and expertise in providing it.</w:t>
      </w:r>
      <w:r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</w:t>
      </w:r>
      <w:r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softHyphen/>
        <w:t xml:space="preserve"> Communication: </w:t>
      </w:r>
      <w:r w:rsidR="00397684">
        <w:rPr>
          <w:rFonts w:ascii="Times New Roman" w:hAnsi="Times New Roman" w:cs="Times New Roman"/>
          <w:color w:val="000000" w:themeColor="text1"/>
          <w:sz w:val="32"/>
          <w:szCs w:val="32"/>
        </w:rPr>
        <w:t>l</w:t>
      </w:r>
      <w:r w:rsid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isten </w:t>
      </w:r>
      <w:r w:rsidR="00CA3C57"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>cautiously</w:t>
      </w:r>
      <w:r w:rsid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as well as being </w:t>
      </w:r>
      <w:r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able to </w:t>
      </w:r>
      <w:r w:rsidR="00CA3C57"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>talk</w:t>
      </w:r>
      <w:r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</w:t>
      </w:r>
      <w:r w:rsidR="00CA3C57"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>behave</w:t>
      </w:r>
      <w:r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in a way that the </w:t>
      </w:r>
      <w:r w:rsidR="00CA3C57">
        <w:rPr>
          <w:rFonts w:ascii="Times New Roman" w:hAnsi="Times New Roman" w:cs="Times New Roman"/>
          <w:color w:val="000000" w:themeColor="text1"/>
          <w:sz w:val="32"/>
          <w:szCs w:val="32"/>
        </w:rPr>
        <w:t>individual</w:t>
      </w:r>
      <w:r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can </w:t>
      </w:r>
      <w:r w:rsidR="00CA3C57"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>comprehend</w:t>
      </w:r>
      <w:r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</w:t>
      </w:r>
      <w:r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softHyphen/>
        <w:t xml:space="preserve"> Courage: </w:t>
      </w:r>
      <w:r w:rsidR="00397684">
        <w:rPr>
          <w:rFonts w:ascii="Times New Roman" w:hAnsi="Times New Roman" w:cs="Times New Roman"/>
          <w:color w:val="000000" w:themeColor="text1"/>
          <w:sz w:val="32"/>
          <w:szCs w:val="32"/>
        </w:rPr>
        <w:t>h</w:t>
      </w:r>
      <w:r w:rsidR="00397684"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ave </w:t>
      </w:r>
      <w:r w:rsidR="00397684">
        <w:rPr>
          <w:rFonts w:ascii="Times New Roman" w:hAnsi="Times New Roman" w:cs="Times New Roman"/>
          <w:color w:val="000000" w:themeColor="text1"/>
          <w:sz w:val="32"/>
          <w:szCs w:val="32"/>
        </w:rPr>
        <w:t>no</w:t>
      </w:r>
      <w:r w:rsid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>fear</w:t>
      </w:r>
      <w:r w:rsid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</w:t>
      </w:r>
      <w:r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o </w:t>
      </w:r>
      <w:r w:rsidR="006E4423"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>attempt</w:t>
      </w:r>
      <w:r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6E4423"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>different</w:t>
      </w:r>
      <w:r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6E4423"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>ideas</w:t>
      </w:r>
      <w:r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or to s</w:t>
      </w:r>
      <w:r w:rsidR="006E4423">
        <w:rPr>
          <w:rFonts w:ascii="Times New Roman" w:hAnsi="Times New Roman" w:cs="Times New Roman"/>
          <w:color w:val="000000" w:themeColor="text1"/>
          <w:sz w:val="32"/>
          <w:szCs w:val="32"/>
        </w:rPr>
        <w:t>peak out</w:t>
      </w:r>
      <w:r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6E4423">
        <w:rPr>
          <w:rFonts w:ascii="Times New Roman" w:hAnsi="Times New Roman" w:cs="Times New Roman"/>
          <w:color w:val="000000" w:themeColor="text1"/>
          <w:sz w:val="32"/>
          <w:szCs w:val="32"/>
        </w:rPr>
        <w:t>when</w:t>
      </w:r>
      <w:r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6E4423"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>worried</w:t>
      </w:r>
      <w:r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about </w:t>
      </w:r>
      <w:r w:rsidR="006E4423"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>something</w:t>
      </w:r>
      <w:r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</w:t>
      </w:r>
      <w:r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softHyphen/>
        <w:t xml:space="preserve"> Commitment: </w:t>
      </w:r>
      <w:r w:rsidR="00397684">
        <w:rPr>
          <w:rFonts w:ascii="Times New Roman" w:hAnsi="Times New Roman" w:cs="Times New Roman"/>
          <w:color w:val="000000" w:themeColor="text1"/>
          <w:sz w:val="32"/>
          <w:szCs w:val="32"/>
        </w:rPr>
        <w:t>c</w:t>
      </w:r>
      <w:r w:rsidR="006E4423"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>ommitment</w:t>
      </w:r>
      <w:r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 </w:t>
      </w:r>
      <w:r w:rsidR="006E4423"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>delivering</w:t>
      </w:r>
      <w:r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care and </w:t>
      </w:r>
      <w:r w:rsidR="006E4423"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lastRenderedPageBreak/>
        <w:t>assistance</w:t>
      </w:r>
      <w:r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6E4423">
        <w:rPr>
          <w:rFonts w:ascii="Times New Roman" w:hAnsi="Times New Roman" w:cs="Times New Roman"/>
          <w:color w:val="000000" w:themeColor="text1"/>
          <w:sz w:val="32"/>
          <w:szCs w:val="32"/>
        </w:rPr>
        <w:t>with an</w:t>
      </w:r>
      <w:r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6E4423"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>awareness</w:t>
      </w:r>
      <w:r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6E4423">
        <w:rPr>
          <w:rFonts w:ascii="Times New Roman" w:hAnsi="Times New Roman" w:cs="Times New Roman"/>
          <w:color w:val="000000" w:themeColor="text1"/>
          <w:sz w:val="32"/>
          <w:szCs w:val="32"/>
        </w:rPr>
        <w:t>of the</w:t>
      </w:r>
      <w:r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6E4423"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>liability</w:t>
      </w:r>
      <w:r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you have as a </w:t>
      </w:r>
      <w:r w:rsidR="006E442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health and social care worker. Care should be </w:t>
      </w:r>
      <w:r w:rsidR="006E4423"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>tailored</w:t>
      </w:r>
      <w:r w:rsidR="006E442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</w:t>
      </w:r>
      <w:r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 individual, </w:t>
      </w:r>
      <w:r w:rsidR="006E4423"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>instead</w:t>
      </w:r>
      <w:r w:rsidR="006E442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397684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of </w:t>
      </w:r>
      <w:r w:rsidR="00397684"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>the</w:t>
      </w:r>
      <w:r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individual being</w:t>
      </w:r>
      <w:r w:rsidR="006E442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tailored to work </w:t>
      </w:r>
      <w:r w:rsidR="006E4423" w:rsidRPr="00337C56">
        <w:rPr>
          <w:rFonts w:ascii="Times New Roman" w:hAnsi="Times New Roman" w:cs="Times New Roman"/>
          <w:color w:val="000000" w:themeColor="text1"/>
          <w:sz w:val="32"/>
          <w:szCs w:val="32"/>
        </w:rPr>
        <w:t>procedures</w:t>
      </w:r>
      <w:r w:rsidR="006E442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(skills for care </w:t>
      </w:r>
      <w:r w:rsidR="006E4423"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>2</w:t>
      </w:r>
      <w:r w:rsidR="00471917" w:rsidRPr="00095472">
        <w:rPr>
          <w:rFonts w:ascii="Times New Roman" w:hAnsi="Times New Roman" w:cs="Times New Roman"/>
          <w:color w:val="000000" w:themeColor="text1"/>
          <w:sz w:val="32"/>
          <w:szCs w:val="32"/>
        </w:rPr>
        <w:t>020)</w:t>
      </w:r>
      <w:r w:rsidR="00095472">
        <w:rPr>
          <w:color w:val="000000" w:themeColor="text1"/>
          <w:sz w:val="32"/>
          <w:szCs w:val="32"/>
        </w:rPr>
        <w:t>.</w:t>
      </w:r>
    </w:p>
    <w:p w14:paraId="158D29F0" w14:textId="2A3939B2" w:rsidR="00397684" w:rsidRDefault="00471917" w:rsidP="00577764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1121D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Professionals who care for </w:t>
      </w:r>
      <w:r w:rsidR="00AA06CA">
        <w:rPr>
          <w:rFonts w:ascii="Times New Roman" w:hAnsi="Times New Roman" w:cs="Times New Roman"/>
          <w:color w:val="000000" w:themeColor="text1"/>
          <w:sz w:val="32"/>
          <w:szCs w:val="32"/>
        </w:rPr>
        <w:t>dementia patients</w:t>
      </w:r>
      <w:r w:rsidRPr="001121D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in care home</w:t>
      </w:r>
      <w:r w:rsidR="00AA06CA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Pr="001121D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or hospital</w:t>
      </w:r>
      <w:r w:rsidR="00AA06CA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="001121D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r w:rsidRPr="001121DB">
        <w:rPr>
          <w:rFonts w:ascii="Times New Roman" w:hAnsi="Times New Roman" w:cs="Times New Roman"/>
          <w:color w:val="000000" w:themeColor="text1"/>
          <w:sz w:val="32"/>
          <w:szCs w:val="32"/>
        </w:rPr>
        <w:t>may occasionally</w:t>
      </w:r>
      <w:r w:rsidR="00AA06CA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encounter</w:t>
      </w:r>
      <w:r w:rsidRPr="001121D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AA06CA" w:rsidRPr="001121DB">
        <w:rPr>
          <w:rFonts w:ascii="Times New Roman" w:hAnsi="Times New Roman" w:cs="Times New Roman"/>
          <w:color w:val="000000" w:themeColor="text1"/>
          <w:sz w:val="32"/>
          <w:szCs w:val="32"/>
        </w:rPr>
        <w:t>circumstances</w:t>
      </w:r>
      <w:r w:rsidRPr="001121D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1121D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where </w:t>
      </w:r>
      <w:r w:rsidRPr="001121D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it is </w:t>
      </w:r>
      <w:r w:rsidR="001121DB" w:rsidRPr="001121DB">
        <w:rPr>
          <w:rFonts w:ascii="Times New Roman" w:hAnsi="Times New Roman" w:cs="Times New Roman"/>
          <w:color w:val="000000" w:themeColor="text1"/>
          <w:sz w:val="32"/>
          <w:szCs w:val="32"/>
        </w:rPr>
        <w:t>difficult</w:t>
      </w:r>
      <w:r w:rsidRPr="001121D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 </w:t>
      </w:r>
      <w:r w:rsidR="001121DB" w:rsidRPr="001121DB">
        <w:rPr>
          <w:rFonts w:ascii="Times New Roman" w:hAnsi="Times New Roman" w:cs="Times New Roman"/>
          <w:color w:val="000000" w:themeColor="text1"/>
          <w:sz w:val="32"/>
          <w:szCs w:val="32"/>
        </w:rPr>
        <w:t>determine</w:t>
      </w:r>
      <w:r w:rsidRPr="001121D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1121DB">
        <w:rPr>
          <w:rFonts w:ascii="Times New Roman" w:hAnsi="Times New Roman" w:cs="Times New Roman"/>
          <w:color w:val="000000" w:themeColor="text1"/>
          <w:sz w:val="32"/>
          <w:szCs w:val="32"/>
        </w:rPr>
        <w:t>the</w:t>
      </w:r>
      <w:r w:rsidRPr="001121D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1121DB" w:rsidRPr="001121DB">
        <w:rPr>
          <w:rFonts w:ascii="Times New Roman" w:hAnsi="Times New Roman" w:cs="Times New Roman"/>
          <w:color w:val="000000" w:themeColor="text1"/>
          <w:sz w:val="32"/>
          <w:szCs w:val="32"/>
        </w:rPr>
        <w:t>best</w:t>
      </w:r>
      <w:r w:rsidRPr="001121D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thing to do. It is </w:t>
      </w:r>
      <w:r w:rsidR="001121DB" w:rsidRPr="001121DB">
        <w:rPr>
          <w:rFonts w:ascii="Times New Roman" w:hAnsi="Times New Roman" w:cs="Times New Roman"/>
          <w:color w:val="000000" w:themeColor="text1"/>
          <w:sz w:val="32"/>
          <w:szCs w:val="32"/>
        </w:rPr>
        <w:t>especially</w:t>
      </w:r>
      <w:r w:rsidRPr="001121D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1121DB" w:rsidRPr="001121DB">
        <w:rPr>
          <w:rFonts w:ascii="Times New Roman" w:hAnsi="Times New Roman" w:cs="Times New Roman"/>
          <w:color w:val="000000" w:themeColor="text1"/>
          <w:sz w:val="32"/>
          <w:szCs w:val="32"/>
        </w:rPr>
        <w:t>challenging</w:t>
      </w:r>
      <w:r w:rsidRPr="001121D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 make such </w:t>
      </w:r>
      <w:r w:rsidR="001121DB" w:rsidRPr="001121DB">
        <w:rPr>
          <w:rFonts w:ascii="Times New Roman" w:hAnsi="Times New Roman" w:cs="Times New Roman"/>
          <w:color w:val="000000" w:themeColor="text1"/>
          <w:sz w:val="32"/>
          <w:szCs w:val="32"/>
        </w:rPr>
        <w:t>judgments</w:t>
      </w:r>
      <w:r w:rsidRPr="001121D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when </w:t>
      </w:r>
      <w:r w:rsidR="001121DB" w:rsidRPr="001121DB">
        <w:rPr>
          <w:rFonts w:ascii="Times New Roman" w:hAnsi="Times New Roman" w:cs="Times New Roman"/>
          <w:color w:val="000000" w:themeColor="text1"/>
          <w:sz w:val="32"/>
          <w:szCs w:val="32"/>
        </w:rPr>
        <w:t>every</w:t>
      </w:r>
      <w:r w:rsidRPr="001121D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1121DB" w:rsidRPr="001121DB">
        <w:rPr>
          <w:rFonts w:ascii="Times New Roman" w:hAnsi="Times New Roman" w:cs="Times New Roman"/>
          <w:color w:val="000000" w:themeColor="text1"/>
          <w:sz w:val="32"/>
          <w:szCs w:val="32"/>
        </w:rPr>
        <w:t>potential</w:t>
      </w:r>
      <w:r w:rsidRPr="001121D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1121DB">
        <w:rPr>
          <w:rFonts w:ascii="Times New Roman" w:hAnsi="Times New Roman" w:cs="Times New Roman"/>
          <w:color w:val="000000" w:themeColor="text1"/>
          <w:sz w:val="32"/>
          <w:szCs w:val="32"/>
        </w:rPr>
        <w:t>choice</w:t>
      </w:r>
      <w:r w:rsidRPr="001121D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seems to be </w:t>
      </w:r>
      <w:r w:rsidR="001E1A5F">
        <w:rPr>
          <w:rFonts w:ascii="Times New Roman" w:hAnsi="Times New Roman" w:cs="Times New Roman"/>
          <w:color w:val="000000" w:themeColor="text1"/>
          <w:sz w:val="32"/>
          <w:szCs w:val="32"/>
        </w:rPr>
        <w:t>fitting for some not all.</w:t>
      </w:r>
      <w:r w:rsidR="00AA06CA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1E1A5F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Additionally, </w:t>
      </w:r>
      <w:r w:rsidRPr="0047191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carers may </w:t>
      </w:r>
      <w:r w:rsidR="001E1A5F" w:rsidRPr="00471917">
        <w:rPr>
          <w:rFonts w:ascii="Times New Roman" w:hAnsi="Times New Roman" w:cs="Times New Roman"/>
          <w:color w:val="000000" w:themeColor="text1"/>
          <w:sz w:val="32"/>
          <w:szCs w:val="32"/>
        </w:rPr>
        <w:t>carry</w:t>
      </w:r>
      <w:r w:rsidRPr="0047191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1E1A5F" w:rsidRPr="00471917">
        <w:rPr>
          <w:rFonts w:ascii="Times New Roman" w:hAnsi="Times New Roman" w:cs="Times New Roman"/>
          <w:color w:val="000000" w:themeColor="text1"/>
          <w:sz w:val="32"/>
          <w:szCs w:val="32"/>
        </w:rPr>
        <w:t>extremely</w:t>
      </w:r>
      <w:r w:rsidRPr="0047191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1E1A5F" w:rsidRPr="00471917">
        <w:rPr>
          <w:rFonts w:ascii="Times New Roman" w:hAnsi="Times New Roman" w:cs="Times New Roman"/>
          <w:color w:val="000000" w:themeColor="text1"/>
          <w:sz w:val="32"/>
          <w:szCs w:val="32"/>
        </w:rPr>
        <w:t>diverse</w:t>
      </w:r>
      <w:r w:rsidRPr="0047191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1E1A5F" w:rsidRPr="00471917">
        <w:rPr>
          <w:rFonts w:ascii="Times New Roman" w:hAnsi="Times New Roman" w:cs="Times New Roman"/>
          <w:color w:val="000000" w:themeColor="text1"/>
          <w:sz w:val="32"/>
          <w:szCs w:val="32"/>
        </w:rPr>
        <w:t>opinions</w:t>
      </w:r>
      <w:r w:rsidRPr="0047191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1E1A5F">
        <w:rPr>
          <w:rFonts w:ascii="Times New Roman" w:hAnsi="Times New Roman" w:cs="Times New Roman"/>
          <w:color w:val="000000" w:themeColor="text1"/>
          <w:sz w:val="32"/>
          <w:szCs w:val="32"/>
        </w:rPr>
        <w:t>on</w:t>
      </w:r>
      <w:r w:rsidRPr="0047191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what is morally</w:t>
      </w:r>
      <w:r w:rsidR="001E1A5F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1E1A5F" w:rsidRPr="00471917">
        <w:rPr>
          <w:rFonts w:ascii="Times New Roman" w:hAnsi="Times New Roman" w:cs="Times New Roman"/>
          <w:color w:val="000000" w:themeColor="text1"/>
          <w:sz w:val="32"/>
          <w:szCs w:val="32"/>
        </w:rPr>
        <w:t>appropriate</w:t>
      </w:r>
      <w:r w:rsidRPr="0047191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or </w:t>
      </w:r>
      <w:r w:rsidR="001E1A5F">
        <w:rPr>
          <w:rFonts w:ascii="Times New Roman" w:hAnsi="Times New Roman" w:cs="Times New Roman"/>
          <w:color w:val="000000" w:themeColor="text1"/>
          <w:sz w:val="32"/>
          <w:szCs w:val="32"/>
        </w:rPr>
        <w:t>not</w:t>
      </w:r>
      <w:r w:rsidRPr="0047191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1E1A5F" w:rsidRPr="00471917">
        <w:rPr>
          <w:rFonts w:ascii="Times New Roman" w:hAnsi="Times New Roman" w:cs="Times New Roman"/>
          <w:color w:val="000000" w:themeColor="text1"/>
          <w:sz w:val="32"/>
          <w:szCs w:val="32"/>
        </w:rPr>
        <w:t>as well as</w:t>
      </w:r>
      <w:r w:rsidRPr="0047191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what </w:t>
      </w:r>
      <w:r w:rsidR="001E1A5F" w:rsidRPr="00471917">
        <w:rPr>
          <w:rFonts w:ascii="Times New Roman" w:hAnsi="Times New Roman" w:cs="Times New Roman"/>
          <w:color w:val="000000" w:themeColor="text1"/>
          <w:sz w:val="32"/>
          <w:szCs w:val="32"/>
        </w:rPr>
        <w:t>base</w:t>
      </w:r>
      <w:r w:rsidRPr="0047191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 </w:t>
      </w:r>
      <w:r w:rsidR="001E1A5F" w:rsidRPr="00471917">
        <w:rPr>
          <w:rFonts w:ascii="Times New Roman" w:hAnsi="Times New Roman" w:cs="Times New Roman"/>
          <w:color w:val="000000" w:themeColor="text1"/>
          <w:sz w:val="32"/>
          <w:szCs w:val="32"/>
        </w:rPr>
        <w:t>specific</w:t>
      </w:r>
      <w:r w:rsidRPr="0047191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1E1A5F" w:rsidRPr="00471917">
        <w:rPr>
          <w:rFonts w:ascii="Times New Roman" w:hAnsi="Times New Roman" w:cs="Times New Roman"/>
          <w:color w:val="000000" w:themeColor="text1"/>
          <w:sz w:val="32"/>
          <w:szCs w:val="32"/>
        </w:rPr>
        <w:t>method</w:t>
      </w:r>
      <w:r w:rsidR="00AA06CA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may</w:t>
      </w:r>
      <w:r w:rsidRPr="0047191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or </w:t>
      </w:r>
      <w:r w:rsidR="00AA06CA">
        <w:rPr>
          <w:rFonts w:ascii="Times New Roman" w:hAnsi="Times New Roman" w:cs="Times New Roman"/>
          <w:color w:val="000000" w:themeColor="text1"/>
          <w:sz w:val="32"/>
          <w:szCs w:val="32"/>
        </w:rPr>
        <w:t>may</w:t>
      </w:r>
      <w:r w:rsidRPr="0047191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not be </w:t>
      </w:r>
      <w:r w:rsidR="00AA06CA" w:rsidRPr="00471917">
        <w:rPr>
          <w:rFonts w:ascii="Times New Roman" w:hAnsi="Times New Roman" w:cs="Times New Roman"/>
          <w:color w:val="000000" w:themeColor="text1"/>
          <w:sz w:val="32"/>
          <w:szCs w:val="32"/>
        </w:rPr>
        <w:t>morally</w:t>
      </w:r>
      <w:r w:rsidRPr="0047191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1E1A5F" w:rsidRPr="00471917">
        <w:rPr>
          <w:rFonts w:ascii="Times New Roman" w:hAnsi="Times New Roman" w:cs="Times New Roman"/>
          <w:color w:val="000000" w:themeColor="text1"/>
          <w:sz w:val="32"/>
          <w:szCs w:val="32"/>
        </w:rPr>
        <w:t>acceptable</w:t>
      </w:r>
      <w:r w:rsidR="00AA06CA">
        <w:rPr>
          <w:rFonts w:ascii="Times New Roman" w:hAnsi="Times New Roman" w:cs="Times New Roman"/>
          <w:color w:val="000000" w:themeColor="text1"/>
          <w:sz w:val="32"/>
          <w:szCs w:val="32"/>
        </w:rPr>
        <w:t>.</w:t>
      </w:r>
    </w:p>
    <w:p w14:paraId="423D95A2" w14:textId="3185CB94" w:rsidR="00514DD1" w:rsidRDefault="009C6735" w:rsidP="00577764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Care workers 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>w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>ho work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in 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community and primary care settings </w:t>
      </w:r>
      <w:r w:rsidR="00563E5E"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>encounter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563E5E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several 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ethical </w:t>
      </w:r>
      <w:r w:rsidR="00563E5E"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>problems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in their </w:t>
      </w:r>
      <w:r w:rsidR="00563E5E"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>daily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3F650F">
        <w:rPr>
          <w:rFonts w:ascii="Times New Roman" w:hAnsi="Times New Roman" w:cs="Times New Roman"/>
          <w:color w:val="000000" w:themeColor="text1"/>
          <w:sz w:val="32"/>
          <w:szCs w:val="32"/>
        </w:rPr>
        <w:t>job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</w:t>
      </w:r>
      <w:r w:rsidR="003F650F"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>Moral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3F650F"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>values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563E5E"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>underline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563E5E"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>optimum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3F650F"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>routine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Two </w:t>
      </w:r>
      <w:r w:rsidR="00563E5E"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>major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563E5E"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>methodologies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 ethical </w:t>
      </w:r>
      <w:r w:rsidR="00563E5E"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>analysis</w:t>
      </w:r>
      <w:r w:rsidR="00563E5E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C03A28">
        <w:rPr>
          <w:rFonts w:ascii="Times New Roman" w:hAnsi="Times New Roman" w:cs="Times New Roman"/>
          <w:color w:val="000000" w:themeColor="text1"/>
          <w:sz w:val="32"/>
          <w:szCs w:val="32"/>
        </w:rPr>
        <w:t>are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3F650F"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>prescriptive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ethics, </w:t>
      </w:r>
      <w:r w:rsidR="00563E5E"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>centred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on rights and </w:t>
      </w:r>
      <w:r w:rsidR="00563E5E"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>requirements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 </w:t>
      </w:r>
      <w:r w:rsidR="00563E5E"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>person</w:t>
      </w:r>
      <w:r w:rsidR="003F650F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holds</w:t>
      </w:r>
      <w:r w:rsidR="00563E5E">
        <w:rPr>
          <w:rFonts w:ascii="Times New Roman" w:hAnsi="Times New Roman" w:cs="Times New Roman"/>
          <w:color w:val="000000" w:themeColor="text1"/>
          <w:sz w:val="32"/>
          <w:szCs w:val="32"/>
        </w:rPr>
        <w:t>.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8D40B4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Then </w:t>
      </w:r>
      <w:r w:rsidR="008D40B4"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teleological </w:t>
      </w:r>
      <w:r w:rsidR="003F650F"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>morals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563E5E"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>centred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on </w:t>
      </w:r>
      <w:r w:rsidR="00563E5E"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>awaiting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 </w:t>
      </w:r>
      <w:r w:rsidR="00563E5E"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>outcomes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an </w:t>
      </w:r>
      <w:r w:rsidR="00563E5E"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>act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</w:t>
      </w:r>
      <w:r w:rsidR="00563E5E"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>Problems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563E5E"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>occur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when </w:t>
      </w:r>
      <w:r w:rsidR="003F650F"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>moral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3F650F"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>values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563E5E"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>built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on </w:t>
      </w:r>
      <w:r w:rsidR="00563E5E"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>responsibilities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the </w:t>
      </w:r>
      <w:r w:rsidR="003F650F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healthcare worker 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or an </w:t>
      </w:r>
      <w:r w:rsidR="00563E5E"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>evaluation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the </w:t>
      </w:r>
      <w:r w:rsidR="00563E5E"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>potential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563E5E"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>outcomes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an </w:t>
      </w:r>
      <w:r w:rsidR="00563E5E"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>act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are </w:t>
      </w:r>
      <w:r w:rsidR="00563E5E"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>employed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 </w:t>
      </w:r>
      <w:r w:rsidR="003F650F"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>treatment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</w:t>
      </w:r>
      <w:r w:rsidR="00563E5E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Care workers </w:t>
      </w:r>
      <w:r w:rsidR="008D40B4">
        <w:rPr>
          <w:rFonts w:ascii="Times New Roman" w:hAnsi="Times New Roman" w:cs="Times New Roman"/>
          <w:color w:val="000000" w:themeColor="text1"/>
          <w:sz w:val="32"/>
          <w:szCs w:val="32"/>
        </w:rPr>
        <w:t>must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8D40B4"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>handle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patients’ </w:t>
      </w:r>
      <w:r w:rsidR="008D40B4"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>anticipations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service </w:t>
      </w:r>
      <w:r w:rsidR="008D40B4"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>rules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</w:t>
      </w:r>
      <w:r w:rsidR="008D40B4"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>financial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8D40B4"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>limitations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r w:rsidR="003F650F">
        <w:rPr>
          <w:rFonts w:ascii="Times New Roman" w:hAnsi="Times New Roman" w:cs="Times New Roman"/>
          <w:color w:val="000000" w:themeColor="text1"/>
          <w:sz w:val="32"/>
          <w:szCs w:val="32"/>
        </w:rPr>
        <w:t>also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8D40B4"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>continue</w:t>
      </w:r>
      <w:r w:rsidRPr="009C673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in a person-centred and ethical</w:t>
      </w:r>
      <w:r w:rsidR="003F650F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8D40B4" w:rsidRPr="008D40B4">
        <w:rPr>
          <w:rFonts w:ascii="Times New Roman" w:hAnsi="Times New Roman" w:cs="Times New Roman"/>
          <w:color w:val="000000" w:themeColor="text1"/>
          <w:sz w:val="32"/>
          <w:szCs w:val="32"/>
        </w:rPr>
        <w:t>approach, (Price, B 2020).</w:t>
      </w:r>
    </w:p>
    <w:p w14:paraId="27877966" w14:textId="2AFFD904" w:rsidR="00CA3C57" w:rsidRDefault="00CA3C57" w:rsidP="00577764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34352B98" w14:textId="342357D6" w:rsidR="00183292" w:rsidRDefault="00183292" w:rsidP="00577764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4AED702D" w14:textId="11F55A79" w:rsidR="00AA06CA" w:rsidRDefault="00AA06CA" w:rsidP="00577764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0C9C8B8F" w14:textId="77777777" w:rsidR="00AA06CA" w:rsidRDefault="00AA06CA" w:rsidP="00577764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45482CE5" w14:textId="40720105" w:rsidR="00183292" w:rsidRDefault="00183292" w:rsidP="00577764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709DF72D" w14:textId="77207BCB" w:rsidR="003F650F" w:rsidRDefault="003F650F" w:rsidP="00577764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343A2417" w14:textId="35875E3F" w:rsidR="003F650F" w:rsidRDefault="003F650F" w:rsidP="00577764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6BBEF4DF" w14:textId="77777777" w:rsidR="003F650F" w:rsidRPr="00514DD1" w:rsidRDefault="003F650F" w:rsidP="00577764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23FC1CA7" w14:textId="03242F9B" w:rsidR="00ED22B4" w:rsidRPr="00C136C7" w:rsidRDefault="00ED22B4" w:rsidP="00577764">
      <w:pPr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u w:val="single"/>
        </w:rPr>
      </w:pPr>
      <w:r w:rsidRPr="00C136C7"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u w:val="single"/>
        </w:rPr>
        <w:lastRenderedPageBreak/>
        <w:t>Benefits</w:t>
      </w:r>
      <w:r w:rsidR="00C136C7" w:rsidRPr="00C136C7"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u w:val="single"/>
        </w:rPr>
        <w:t xml:space="preserve"> and Limitations</w:t>
      </w:r>
      <w:r w:rsidRPr="00C136C7"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u w:val="single"/>
        </w:rPr>
        <w:t xml:space="preserve"> of Person</w:t>
      </w:r>
      <w:r w:rsidR="00C136C7" w:rsidRPr="00C136C7"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u w:val="single"/>
        </w:rPr>
        <w:t>-</w:t>
      </w:r>
      <w:r w:rsidRPr="00C136C7"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u w:val="single"/>
        </w:rPr>
        <w:t>Centred Care</w:t>
      </w:r>
    </w:p>
    <w:p w14:paraId="71EAC5AD" w14:textId="1D6ACC0C" w:rsidR="00C26695" w:rsidRDefault="00C136C7" w:rsidP="00C26695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C136C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Person-centred care offers a variety of benefits for health 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care </w:t>
      </w:r>
      <w:r w:rsidRPr="00C136C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givers as well as the 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>patient</w:t>
      </w:r>
      <w:r w:rsidRPr="00C136C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 few of the main benefits </w:t>
      </w:r>
      <w:r w:rsidR="00D70229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is that person-centred care </w:t>
      </w:r>
      <w:r w:rsidR="00D70229" w:rsidRPr="00D70229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accommodates to the uniqueness of individuals to distribute a </w:t>
      </w:r>
      <w:r w:rsidR="00D70229">
        <w:rPr>
          <w:rFonts w:ascii="Times New Roman" w:hAnsi="Times New Roman" w:cs="Times New Roman"/>
          <w:color w:val="000000" w:themeColor="text1"/>
          <w:sz w:val="32"/>
          <w:szCs w:val="32"/>
        </w:rPr>
        <w:t>caring</w:t>
      </w:r>
      <w:r w:rsidR="00D70229" w:rsidRPr="00D70229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service that lis</w:t>
      </w:r>
      <w:r w:rsidR="00D70229">
        <w:rPr>
          <w:rFonts w:ascii="Times New Roman" w:hAnsi="Times New Roman" w:cs="Times New Roman"/>
          <w:color w:val="000000" w:themeColor="text1"/>
          <w:sz w:val="32"/>
          <w:szCs w:val="32"/>
        </w:rPr>
        <w:t>tens to what individuals</w:t>
      </w:r>
      <w:r w:rsidR="00D70229" w:rsidRPr="00D70229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want as an alternative of giving</w:t>
      </w:r>
      <w:r w:rsidR="00D70229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them what they may not want. By doing this it ensures that</w:t>
      </w:r>
      <w:r w:rsidR="00D70229" w:rsidRPr="00D70229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D70229">
        <w:rPr>
          <w:rFonts w:ascii="Times New Roman" w:hAnsi="Times New Roman" w:cs="Times New Roman"/>
          <w:color w:val="000000" w:themeColor="text1"/>
          <w:sz w:val="32"/>
          <w:szCs w:val="32"/>
        </w:rPr>
        <w:t>any care and support given is within their beliefs, respecting their choices as well as their desires.</w:t>
      </w:r>
      <w:r w:rsidR="00D70229" w:rsidRPr="00D70229">
        <w:rPr>
          <w:rFonts w:ascii="Arial" w:hAnsi="Arial" w:cs="Arial"/>
          <w:color w:val="848B93"/>
          <w:shd w:val="clear" w:color="auto" w:fill="FFFFFF"/>
        </w:rPr>
        <w:t xml:space="preserve"> </w:t>
      </w:r>
      <w:r w:rsidR="00D70229">
        <w:rPr>
          <w:rFonts w:ascii="Times New Roman" w:hAnsi="Times New Roman" w:cs="Times New Roman"/>
          <w:color w:val="000000" w:themeColor="text1"/>
          <w:sz w:val="32"/>
          <w:szCs w:val="32"/>
        </w:rPr>
        <w:t>Patients</w:t>
      </w:r>
      <w:r w:rsidR="00D70229" w:rsidRPr="00D70229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D70229">
        <w:rPr>
          <w:rFonts w:ascii="Times New Roman" w:hAnsi="Times New Roman" w:cs="Times New Roman"/>
          <w:color w:val="000000" w:themeColor="text1"/>
          <w:sz w:val="32"/>
          <w:szCs w:val="32"/>
        </w:rPr>
        <w:t>ma</w:t>
      </w:r>
      <w:r w:rsidR="00D70229" w:rsidRPr="00D70229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y feel inspired and </w:t>
      </w:r>
      <w:r w:rsidR="003A3E9E">
        <w:rPr>
          <w:rFonts w:ascii="Times New Roman" w:hAnsi="Times New Roman" w:cs="Times New Roman"/>
          <w:color w:val="000000" w:themeColor="text1"/>
          <w:sz w:val="32"/>
          <w:szCs w:val="32"/>
        </w:rPr>
        <w:t>feel that they are being heard</w:t>
      </w:r>
      <w:r w:rsidR="00D70229" w:rsidRPr="00D70229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with person centred care. This aids them</w:t>
      </w:r>
      <w:r w:rsidR="00D70229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</w:t>
      </w:r>
      <w:r w:rsidR="003A3E9E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be</w:t>
      </w:r>
      <w:r w:rsidR="00D70229" w:rsidRPr="00D70229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determined and enthusiastic </w:t>
      </w:r>
      <w:r w:rsidR="00D70229">
        <w:rPr>
          <w:rFonts w:ascii="Times New Roman" w:hAnsi="Times New Roman" w:cs="Times New Roman"/>
          <w:color w:val="000000" w:themeColor="text1"/>
          <w:sz w:val="32"/>
          <w:szCs w:val="32"/>
        </w:rPr>
        <w:t>regarding</w:t>
      </w:r>
      <w:r w:rsidR="00D70229" w:rsidRPr="00D70229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their program of treatment and care.</w:t>
      </w:r>
      <w:r w:rsidR="00AD0750">
        <w:rPr>
          <w:rFonts w:ascii="Times New Roman" w:hAnsi="Times New Roman" w:cs="Times New Roman"/>
          <w:color w:val="000000" w:themeColor="text1"/>
          <w:sz w:val="32"/>
          <w:szCs w:val="32"/>
        </w:rPr>
        <w:t>, (NHS 2020).</w:t>
      </w:r>
      <w:r w:rsidR="006B04F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Person-centred care encourages independence, as it offers more responsibility to them this can be a </w:t>
      </w:r>
      <w:r w:rsidR="00982FF6">
        <w:rPr>
          <w:rFonts w:ascii="Times New Roman" w:hAnsi="Times New Roman" w:cs="Times New Roman"/>
          <w:color w:val="000000" w:themeColor="text1"/>
          <w:sz w:val="32"/>
          <w:szCs w:val="32"/>
        </w:rPr>
        <w:t>motivational factor.</w:t>
      </w:r>
    </w:p>
    <w:p w14:paraId="65339004" w14:textId="7C16433D" w:rsidR="00C26695" w:rsidRPr="00C26695" w:rsidRDefault="00C26695" w:rsidP="00C26695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>
        <w:rPr>
          <w:rFonts w:ascii="Times New Roman" w:hAnsi="Times New Roman" w:cs="Times New Roman"/>
          <w:color w:val="000000" w:themeColor="text1"/>
          <w:sz w:val="32"/>
          <w:szCs w:val="32"/>
        </w:rPr>
        <w:t>When care providers implement person-centred care, they are c</w:t>
      </w:r>
      <w:r w:rsidRPr="00C26695">
        <w:rPr>
          <w:rFonts w:ascii="Times New Roman" w:hAnsi="Times New Roman" w:cs="Times New Roman"/>
          <w:color w:val="000000" w:themeColor="text1"/>
          <w:sz w:val="32"/>
          <w:szCs w:val="32"/>
        </w:rPr>
        <w:t>onstructing a</w:t>
      </w:r>
      <w:r w:rsidR="003A3E9E">
        <w:rPr>
          <w:rFonts w:ascii="Times New Roman" w:hAnsi="Times New Roman" w:cs="Times New Roman"/>
          <w:color w:val="000000" w:themeColor="text1"/>
          <w:sz w:val="32"/>
          <w:szCs w:val="32"/>
        </w:rPr>
        <w:t>n</w:t>
      </w:r>
      <w:r w:rsidRPr="00C2669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approach that is extremely accessible as well as clear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>.</w:t>
      </w:r>
      <w:r w:rsidRPr="00C2669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>This ensure that patients</w:t>
      </w:r>
      <w:r w:rsidRPr="00C2669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will be more relaxed allowing them to </w:t>
      </w:r>
      <w:r w:rsidRPr="00C26695">
        <w:rPr>
          <w:rFonts w:ascii="Times New Roman" w:hAnsi="Times New Roman" w:cs="Times New Roman"/>
          <w:color w:val="000000" w:themeColor="text1"/>
          <w:sz w:val="32"/>
          <w:szCs w:val="32"/>
        </w:rPr>
        <w:t>participa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>te</w:t>
      </w:r>
      <w:r w:rsidRPr="00C2669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as well as even 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>asking</w:t>
      </w:r>
      <w:r w:rsidRPr="00C2669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 few queries, worries in addition to response to their care givers.</w:t>
      </w:r>
    </w:p>
    <w:p w14:paraId="694852D5" w14:textId="564FB7E0" w:rsidR="00C26695" w:rsidRPr="00CA3C57" w:rsidRDefault="00C26695" w:rsidP="003A3E9E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Another benefit of</w:t>
      </w:r>
      <w:r w:rsidRPr="00CA3C57">
        <w:rPr>
          <w:rFonts w:ascii="Times New Roman" w:hAnsi="Times New Roman" w:cs="Times New Roman"/>
          <w:b/>
          <w:bCs/>
          <w:color w:val="000000" w:themeColor="text1"/>
          <w:sz w:val="32"/>
          <w:szCs w:val="32"/>
        </w:rPr>
        <w:t xml:space="preserve"> 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person-centred care is that it is simpler to include additional family as well as friends in the managing and preparing of care. When elderly people are receiving care</w:t>
      </w:r>
      <w:r w:rsidR="00264A0A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,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person centred care is helpful as it allows family members to also </w:t>
      </w:r>
      <w:r w:rsidR="00264A0A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assist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 patient </w:t>
      </w:r>
      <w:r w:rsidR="00264A0A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when they are receiving care.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264A0A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It 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helps </w:t>
      </w:r>
      <w:r w:rsidR="00264A0A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make sure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their </w:t>
      </w:r>
      <w:r w:rsidR="00264A0A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opinions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</w:t>
      </w:r>
      <w:r w:rsidR="00264A0A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circumstances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are </w:t>
      </w:r>
      <w:r w:rsidR="00264A0A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heeded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 and </w:t>
      </w:r>
      <w:r w:rsidR="00264A0A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integrated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into the care </w:t>
      </w:r>
      <w:r w:rsidR="00264A0A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proposal</w:t>
      </w:r>
      <w:r w:rsidR="00982FF6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, (Hebblethwaite, S, 2013).</w:t>
      </w:r>
    </w:p>
    <w:p w14:paraId="4DE623FA" w14:textId="25E113C4" w:rsidR="00861770" w:rsidRPr="00CA3C57" w:rsidRDefault="003A3E9E" w:rsidP="003A3E9E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Person-centred care places</w:t>
      </w:r>
      <w:r w:rsidR="00C26695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 needs of 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patients ahead before anything else</w:t>
      </w:r>
      <w:r w:rsidR="0087456B">
        <w:rPr>
          <w:rFonts w:ascii="Times New Roman" w:hAnsi="Times New Roman" w:cs="Times New Roman"/>
          <w:color w:val="000000" w:themeColor="text1"/>
          <w:sz w:val="32"/>
          <w:szCs w:val="32"/>
        </w:rPr>
        <w:t>.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C26695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Healthcare which 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is not</w:t>
      </w:r>
      <w:r w:rsidR="00C26695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devised</w:t>
      </w:r>
      <w:r w:rsidR="00C26695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 the 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patient</w:t>
      </w:r>
      <w:r w:rsidR="00C26695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can 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frequently</w:t>
      </w:r>
      <w:r w:rsidR="00C26695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cause</w:t>
      </w:r>
      <w:r w:rsidR="00C26695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 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unnecessary</w:t>
      </w:r>
      <w:r w:rsidR="00C26695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misuse</w:t>
      </w:r>
      <w:r w:rsidR="00C26695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time and 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resources</w:t>
      </w:r>
      <w:r w:rsidR="00C26695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via</w:t>
      </w:r>
      <w:r w:rsidR="00C26695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care that is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not appropriate.</w:t>
      </w:r>
      <w:r w:rsidR="00C26695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.</w:t>
      </w:r>
      <w:r w:rsidR="00861770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</w:p>
    <w:p w14:paraId="5F1C6428" w14:textId="7FD9B8C5" w:rsidR="00C26695" w:rsidRPr="00CA3C57" w:rsidRDefault="00861770" w:rsidP="003A3E9E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Care providers must consider each patients </w:t>
      </w:r>
      <w:r w:rsidR="00240C7D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situation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, this promotes carers to think beyond the box and implement more innovative and inventive results.</w:t>
      </w:r>
    </w:p>
    <w:p w14:paraId="4FADBE5A" w14:textId="4C4A2EF4" w:rsidR="001B1B37" w:rsidRPr="00CA3C57" w:rsidRDefault="00F20067" w:rsidP="001B1B37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lastRenderedPageBreak/>
        <w:t>Research revealed that patients who suffered from Coronary heart failure</w:t>
      </w:r>
      <w:r w:rsidRPr="00CA3C57">
        <w:rPr>
          <w:rFonts w:ascii="Source Sans Pro" w:hAnsi="Source Sans Pro"/>
          <w:color w:val="000000" w:themeColor="text1"/>
          <w:sz w:val="23"/>
          <w:szCs w:val="23"/>
          <w:shd w:val="clear" w:color="auto" w:fill="F3F3F3"/>
        </w:rPr>
        <w:t xml:space="preserve"> 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had one benefit which was the boost in condition of life. Enhancements were discovered in their self-care, their physical and mental position, overall ambiguity concerning their disease and </w:t>
      </w:r>
      <w:r w:rsidR="001B1B37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recuperation, self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-esteem, healing, as well as procedures of treatment. </w:t>
      </w:r>
      <w:r w:rsidR="001B1B37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Developments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were </w:t>
      </w:r>
      <w:r w:rsidR="001B1B37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also seen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455001">
        <w:rPr>
          <w:rFonts w:ascii="Times New Roman" w:hAnsi="Times New Roman" w:cs="Times New Roman"/>
          <w:color w:val="000000" w:themeColor="text1"/>
          <w:sz w:val="32"/>
          <w:szCs w:val="32"/>
        </w:rPr>
        <w:t>in belief in oneself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</w:t>
      </w:r>
      <w:r w:rsidR="001B1B37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condition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life. </w:t>
      </w:r>
      <w:r w:rsidR="001B1B37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The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1B1B37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results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1B1B37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imply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that person-</w:t>
      </w:r>
      <w:r w:rsidR="001B1B37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centred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 care is a </w:t>
      </w:r>
      <w:r w:rsidR="001B1B37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compelling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1B1B37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method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 </w:t>
      </w:r>
      <w:r w:rsidR="001B1B37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present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455001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as well as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1B1B37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forthcoming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health care</w:t>
      </w:r>
      <w:r w:rsidR="001B1B37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, (Ulin K., et.al 2015).</w:t>
      </w:r>
    </w:p>
    <w:p w14:paraId="7991E80D" w14:textId="2A9775AA" w:rsidR="00C84869" w:rsidRPr="00CA3C57" w:rsidRDefault="00F20067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H</w:t>
      </w:r>
      <w:r w:rsidR="00455001">
        <w:rPr>
          <w:rFonts w:ascii="Times New Roman" w:hAnsi="Times New Roman" w:cs="Times New Roman"/>
          <w:color w:val="000000" w:themeColor="text1"/>
          <w:sz w:val="32"/>
          <w:szCs w:val="32"/>
        </w:rPr>
        <w:t>aving said this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r w:rsidR="00455001">
        <w:rPr>
          <w:rFonts w:ascii="Times New Roman" w:hAnsi="Times New Roman" w:cs="Times New Roman"/>
          <w:color w:val="000000" w:themeColor="text1"/>
          <w:sz w:val="32"/>
          <w:szCs w:val="32"/>
        </w:rPr>
        <w:t>owing to the fact that there is no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455001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suitable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455001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means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 </w:t>
      </w:r>
      <w:r w:rsidR="00455001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assess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 person-</w:t>
      </w:r>
      <w:r w:rsidR="001B1B37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centred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 care, it </w:t>
      </w:r>
      <w:r w:rsidR="00455001">
        <w:rPr>
          <w:rFonts w:ascii="Times New Roman" w:hAnsi="Times New Roman" w:cs="Times New Roman"/>
          <w:color w:val="000000" w:themeColor="text1"/>
          <w:sz w:val="32"/>
          <w:szCs w:val="32"/>
        </w:rPr>
        <w:t>is currently challenging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 </w:t>
      </w:r>
      <w:r w:rsidR="00455001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establish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455001">
        <w:rPr>
          <w:rFonts w:ascii="Times New Roman" w:hAnsi="Times New Roman" w:cs="Times New Roman"/>
          <w:color w:val="000000" w:themeColor="text1"/>
          <w:sz w:val="32"/>
          <w:szCs w:val="32"/>
        </w:rPr>
        <w:t>if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 </w:t>
      </w:r>
      <w:r w:rsidR="00455001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aim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has been </w:t>
      </w:r>
      <w:r w:rsidR="00455001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achieved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from long-term </w:t>
      </w:r>
      <w:r w:rsidR="00455001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as well as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patient </w:t>
      </w:r>
      <w:r w:rsidR="00455001"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viewpoint</w:t>
      </w:r>
      <w:r w:rsidRPr="00CA3C57">
        <w:rPr>
          <w:rFonts w:ascii="Times New Roman" w:hAnsi="Times New Roman" w:cs="Times New Roman"/>
          <w:color w:val="000000" w:themeColor="text1"/>
          <w:sz w:val="32"/>
          <w:szCs w:val="32"/>
        </w:rPr>
        <w:t>.</w:t>
      </w:r>
    </w:p>
    <w:p w14:paraId="1D0F8B36" w14:textId="03A1506C" w:rsidR="00E03AB8" w:rsidRPr="00CA3C57" w:rsidRDefault="00E03AB8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0BF739D4" w14:textId="26722D0B" w:rsidR="00E03AB8" w:rsidRDefault="00E03AB8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0536CD3A" w14:textId="226BCF76" w:rsidR="00E03AB8" w:rsidRDefault="00E03AB8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1D02ADD9" w14:textId="0AD4185B" w:rsidR="00E03AB8" w:rsidRDefault="00E03AB8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05B70938" w14:textId="59E9589F" w:rsidR="00E03AB8" w:rsidRDefault="00E03AB8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67F9BD33" w14:textId="72DC4DE0" w:rsidR="00E03AB8" w:rsidRDefault="00E03AB8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08A4905A" w14:textId="2C42777B" w:rsidR="00E03AB8" w:rsidRDefault="00E03AB8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0CEE78A9" w14:textId="3397B01B" w:rsidR="00E03AB8" w:rsidRDefault="00E03AB8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5D4BC4F0" w14:textId="3ECF0FD1" w:rsidR="00E03AB8" w:rsidRDefault="00E03AB8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289E9C98" w14:textId="67EA3AA0" w:rsidR="00E03AB8" w:rsidRDefault="00E03AB8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1FD7E9F0" w14:textId="39365F8C" w:rsidR="00E03AB8" w:rsidRDefault="00E03AB8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75FC6302" w14:textId="6E6F4C2B" w:rsidR="00E03AB8" w:rsidRDefault="00E03AB8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3ECA04FB" w14:textId="110CA509" w:rsidR="00E03AB8" w:rsidRDefault="00E03AB8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2D240ED5" w14:textId="5B59BC92" w:rsidR="00F76AD9" w:rsidRDefault="00F76AD9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1CA419EA" w14:textId="5E82D68F" w:rsidR="00F76AD9" w:rsidRDefault="00F76AD9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5C6E20C3" w14:textId="6A5441CA" w:rsidR="00F76AD9" w:rsidRDefault="00183292">
      <w:pPr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u w:val="single"/>
        </w:rPr>
      </w:pPr>
      <w:r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u w:val="single"/>
        </w:rPr>
        <w:lastRenderedPageBreak/>
        <w:t xml:space="preserve">Application of </w:t>
      </w:r>
      <w:r w:rsidRPr="00183292"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u w:val="single"/>
        </w:rPr>
        <w:t>Person-</w:t>
      </w:r>
      <w:r w:rsidR="0067309A"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u w:val="single"/>
        </w:rPr>
        <w:t>C</w:t>
      </w:r>
      <w:r w:rsidRPr="00183292"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u w:val="single"/>
        </w:rPr>
        <w:t xml:space="preserve">entred </w:t>
      </w:r>
      <w:r w:rsidR="0067309A"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u w:val="single"/>
        </w:rPr>
        <w:t>C</w:t>
      </w:r>
      <w:r w:rsidRPr="00183292"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u w:val="single"/>
        </w:rPr>
        <w:t xml:space="preserve">are </w:t>
      </w:r>
      <w:r w:rsidR="00334F55"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u w:val="single"/>
        </w:rPr>
        <w:t xml:space="preserve">in </w:t>
      </w:r>
      <w:r w:rsidR="0067309A"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u w:val="single"/>
        </w:rPr>
        <w:t>D</w:t>
      </w:r>
      <w:r w:rsidR="00334F55"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u w:val="single"/>
        </w:rPr>
        <w:t xml:space="preserve">ementia </w:t>
      </w:r>
      <w:r w:rsidR="0067309A"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u w:val="single"/>
        </w:rPr>
        <w:t>P</w:t>
      </w:r>
      <w:r w:rsidR="00334F55"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u w:val="single"/>
        </w:rPr>
        <w:t>atients</w:t>
      </w:r>
    </w:p>
    <w:p w14:paraId="07335556" w14:textId="380524D1" w:rsidR="00B622EA" w:rsidRDefault="00347351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34735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Dementia is a tough 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>condition</w:t>
      </w:r>
      <w:r w:rsidRPr="0034735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 describe, comprehend, as well as identify.  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>M</w:t>
      </w:r>
      <w:r w:rsidRPr="00347351">
        <w:rPr>
          <w:rFonts w:ascii="Times New Roman" w:hAnsi="Times New Roman" w:cs="Times New Roman"/>
          <w:color w:val="000000" w:themeColor="text1"/>
          <w:sz w:val="32"/>
          <w:szCs w:val="32"/>
        </w:rPr>
        <w:t>emory errors become progressively more common and misunderstanding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Pr="0034735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over day-to-day incidents </w:t>
      </w:r>
      <w:r w:rsidR="00B622EA" w:rsidRPr="00347351">
        <w:rPr>
          <w:rFonts w:ascii="Times New Roman" w:hAnsi="Times New Roman" w:cs="Times New Roman"/>
          <w:color w:val="000000" w:themeColor="text1"/>
          <w:sz w:val="32"/>
          <w:szCs w:val="32"/>
        </w:rPr>
        <w:t>tend to</w:t>
      </w:r>
      <w:r w:rsidRPr="0034735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rise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when we age.</w:t>
      </w:r>
      <w:r w:rsidRPr="0034735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>Even though it happen</w:t>
      </w:r>
      <w:r w:rsidR="002700D5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 everyone as we grow older</w:t>
      </w:r>
      <w:r w:rsidRPr="0034735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for a few, the cognitive deterioration is more fast and acute. 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>It is</w:t>
      </w:r>
      <w:r w:rsidRPr="0034735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very distressing to see</w:t>
      </w:r>
      <w:r w:rsidR="00A8093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</w:t>
      </w:r>
      <w:r w:rsidRPr="0034735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precious </w:t>
      </w:r>
      <w:r w:rsidR="00A80938" w:rsidRPr="00347351">
        <w:rPr>
          <w:rFonts w:ascii="Times New Roman" w:hAnsi="Times New Roman" w:cs="Times New Roman"/>
          <w:color w:val="000000" w:themeColor="text1"/>
          <w:sz w:val="32"/>
          <w:szCs w:val="32"/>
        </w:rPr>
        <w:t>one</w:t>
      </w:r>
      <w:r w:rsidRPr="0034735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>going through</w:t>
      </w:r>
      <w:r w:rsidRPr="0034735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 signs of </w:t>
      </w:r>
      <w:r w:rsidR="00B622EA" w:rsidRPr="00347351">
        <w:rPr>
          <w:rFonts w:ascii="Times New Roman" w:hAnsi="Times New Roman" w:cs="Times New Roman"/>
          <w:color w:val="000000" w:themeColor="text1"/>
          <w:sz w:val="32"/>
          <w:szCs w:val="32"/>
        </w:rPr>
        <w:t>dementia;</w:t>
      </w:r>
      <w:r w:rsidR="00A8093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however,</w:t>
      </w:r>
      <w:r w:rsidRPr="0034735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it is</w:t>
      </w:r>
      <w:r w:rsidR="00A8093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also</w:t>
      </w:r>
      <w:r w:rsidRPr="0034735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frequently more challenging for th</w:t>
      </w:r>
      <w:r w:rsidR="00B622EA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e individual that is </w:t>
      </w:r>
      <w:r w:rsidR="00A80938">
        <w:rPr>
          <w:rFonts w:ascii="Times New Roman" w:hAnsi="Times New Roman" w:cs="Times New Roman"/>
          <w:color w:val="000000" w:themeColor="text1"/>
          <w:sz w:val="32"/>
          <w:szCs w:val="32"/>
        </w:rPr>
        <w:t>going</w:t>
      </w:r>
      <w:r w:rsidR="00B622EA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through</w:t>
      </w:r>
      <w:r w:rsidRPr="0034735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</w:t>
      </w:r>
      <w:r w:rsidR="00B622EA">
        <w:rPr>
          <w:rFonts w:ascii="Times New Roman" w:hAnsi="Times New Roman" w:cs="Times New Roman"/>
          <w:color w:val="000000" w:themeColor="text1"/>
          <w:sz w:val="32"/>
          <w:szCs w:val="32"/>
        </w:rPr>
        <w:t>ir memory loss.</w:t>
      </w:r>
      <w:r w:rsidRPr="0034735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B622EA">
        <w:rPr>
          <w:rFonts w:ascii="Times New Roman" w:hAnsi="Times New Roman" w:cs="Times New Roman"/>
          <w:color w:val="000000" w:themeColor="text1"/>
          <w:sz w:val="32"/>
          <w:szCs w:val="32"/>
        </w:rPr>
        <w:t>Therefore,</w:t>
      </w:r>
      <w:r w:rsidRPr="0034735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quality dementia care </w:t>
      </w:r>
      <w:r w:rsidR="00B622EA">
        <w:rPr>
          <w:rFonts w:ascii="Times New Roman" w:hAnsi="Times New Roman" w:cs="Times New Roman"/>
          <w:color w:val="000000" w:themeColor="text1"/>
          <w:sz w:val="32"/>
          <w:szCs w:val="32"/>
        </w:rPr>
        <w:t>must begin and conclude</w:t>
      </w:r>
      <w:r w:rsidRPr="0034735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with </w:t>
      </w:r>
      <w:r w:rsidR="00B622EA" w:rsidRPr="00347351">
        <w:rPr>
          <w:rFonts w:ascii="Times New Roman" w:hAnsi="Times New Roman" w:cs="Times New Roman"/>
          <w:color w:val="000000" w:themeColor="text1"/>
          <w:sz w:val="32"/>
          <w:szCs w:val="32"/>
        </w:rPr>
        <w:t>compassion</w:t>
      </w:r>
      <w:r w:rsidR="000167F9">
        <w:rPr>
          <w:rFonts w:ascii="Times New Roman" w:hAnsi="Times New Roman" w:cs="Times New Roman"/>
          <w:color w:val="000000" w:themeColor="text1"/>
          <w:sz w:val="32"/>
          <w:szCs w:val="32"/>
        </w:rPr>
        <w:t>, (</w:t>
      </w:r>
      <w:r w:rsidR="000167F9" w:rsidRPr="000167F9">
        <w:rPr>
          <w:rFonts w:ascii="Times New Roman" w:hAnsi="Times New Roman" w:cs="Times New Roman"/>
          <w:color w:val="000000" w:themeColor="text1"/>
          <w:sz w:val="32"/>
          <w:szCs w:val="32"/>
        </w:rPr>
        <w:t>Brooker, D. and Latham, I., 2016</w:t>
      </w:r>
      <w:r w:rsidR="000167F9">
        <w:rPr>
          <w:rFonts w:ascii="Times New Roman" w:hAnsi="Times New Roman" w:cs="Times New Roman"/>
          <w:color w:val="000000" w:themeColor="text1"/>
          <w:sz w:val="32"/>
          <w:szCs w:val="32"/>
        </w:rPr>
        <w:t>).</w:t>
      </w:r>
    </w:p>
    <w:p w14:paraId="2726711C" w14:textId="295C5F34" w:rsidR="00347351" w:rsidRPr="00347351" w:rsidRDefault="00B622EA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>
        <w:rPr>
          <w:rFonts w:ascii="Times New Roman" w:hAnsi="Times New Roman" w:cs="Times New Roman"/>
          <w:color w:val="000000" w:themeColor="text1"/>
          <w:sz w:val="32"/>
          <w:szCs w:val="32"/>
        </w:rPr>
        <w:t>Cambridgeshire care homes provide person-centred care to dementia patients</w:t>
      </w:r>
      <w:r w:rsidR="00347351" w:rsidRPr="00347351">
        <w:rPr>
          <w:rFonts w:ascii="Times New Roman" w:hAnsi="Times New Roman" w:cs="Times New Roman"/>
          <w:color w:val="000000" w:themeColor="text1"/>
          <w:sz w:val="32"/>
          <w:szCs w:val="32"/>
        </w:rPr>
        <w:t>.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They are a care home which specialise in in person-centred care specifically for dementia patients. They say that </w:t>
      </w:r>
      <w:r w:rsidRPr="00B622EA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compassion 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>begin</w:t>
      </w:r>
      <w:r w:rsidRPr="00B622EA">
        <w:rPr>
          <w:rFonts w:ascii="Times New Roman" w:hAnsi="Times New Roman" w:cs="Times New Roman"/>
          <w:color w:val="000000" w:themeColor="text1"/>
          <w:sz w:val="32"/>
          <w:szCs w:val="32"/>
        </w:rPr>
        <w:t>s with understanding</w:t>
      </w:r>
      <w:r w:rsidR="00C05282">
        <w:rPr>
          <w:rFonts w:ascii="Times New Roman" w:hAnsi="Times New Roman" w:cs="Times New Roman"/>
          <w:color w:val="000000" w:themeColor="text1"/>
          <w:sz w:val="32"/>
          <w:szCs w:val="32"/>
        </w:rPr>
        <w:t>.</w:t>
      </w:r>
      <w:r w:rsidRPr="00B622EA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>Every</w:t>
      </w:r>
      <w:r w:rsidRPr="00B622EA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>r</w:t>
      </w:r>
      <w:r w:rsidRPr="00B622EA">
        <w:rPr>
          <w:rFonts w:ascii="Times New Roman" w:hAnsi="Times New Roman" w:cs="Times New Roman"/>
          <w:color w:val="000000" w:themeColor="text1"/>
          <w:sz w:val="32"/>
          <w:szCs w:val="32"/>
        </w:rPr>
        <w:t>esident has their care precisely customi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Pr="00B622EA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ed around them to guarantee they 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experience </w:t>
      </w:r>
      <w:r w:rsidRPr="00B622EA">
        <w:rPr>
          <w:rFonts w:ascii="Times New Roman" w:hAnsi="Times New Roman" w:cs="Times New Roman"/>
          <w:color w:val="000000" w:themeColor="text1"/>
          <w:sz w:val="32"/>
          <w:szCs w:val="32"/>
        </w:rPr>
        <w:t>the greatest pleasurable life possible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>.</w:t>
      </w:r>
      <w:r w:rsidRPr="00B622EA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Their carers </w:t>
      </w:r>
      <w:r w:rsidR="00C05282">
        <w:rPr>
          <w:rFonts w:ascii="Times New Roman" w:hAnsi="Times New Roman" w:cs="Times New Roman"/>
          <w:color w:val="000000" w:themeColor="text1"/>
          <w:sz w:val="32"/>
          <w:szCs w:val="32"/>
        </w:rPr>
        <w:t>always carry a handheld device with them</w:t>
      </w:r>
      <w:r w:rsidRPr="00B622EA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which </w:t>
      </w:r>
      <w:r w:rsidR="00C05282" w:rsidRPr="00B622EA">
        <w:rPr>
          <w:rFonts w:ascii="Times New Roman" w:hAnsi="Times New Roman" w:cs="Times New Roman"/>
          <w:color w:val="000000" w:themeColor="text1"/>
          <w:sz w:val="32"/>
          <w:szCs w:val="32"/>
        </w:rPr>
        <w:t>lists</w:t>
      </w:r>
      <w:r w:rsidRPr="00B622EA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each </w:t>
      </w:r>
      <w:r w:rsidR="00C05282">
        <w:rPr>
          <w:rFonts w:ascii="Times New Roman" w:hAnsi="Times New Roman" w:cs="Times New Roman"/>
          <w:color w:val="000000" w:themeColor="text1"/>
          <w:sz w:val="32"/>
          <w:szCs w:val="32"/>
        </w:rPr>
        <w:t>r</w:t>
      </w:r>
      <w:r w:rsidRPr="00B622EA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esidents’ </w:t>
      </w:r>
      <w:r w:rsidR="00C05282">
        <w:rPr>
          <w:rFonts w:ascii="Times New Roman" w:hAnsi="Times New Roman" w:cs="Times New Roman"/>
          <w:color w:val="000000" w:themeColor="text1"/>
          <w:sz w:val="32"/>
          <w:szCs w:val="32"/>
        </w:rPr>
        <w:t>daily routine as well as a background into their health., (Cambridgeshire Care Homes 2020).</w:t>
      </w:r>
    </w:p>
    <w:p w14:paraId="161CA72D" w14:textId="3B6C0821" w:rsidR="00C05282" w:rsidRPr="00C05282" w:rsidRDefault="006412D5" w:rsidP="00C05282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5906FD">
        <w:rPr>
          <w:rFonts w:ascii="Times New Roman" w:hAnsi="Times New Roman" w:cs="Times New Roman"/>
          <w:color w:val="000000" w:themeColor="text1"/>
          <w:sz w:val="32"/>
          <w:szCs w:val="32"/>
        </w:rPr>
        <w:t>W</w:t>
      </w:r>
      <w:r w:rsidR="00B13435" w:rsidRPr="005906FD">
        <w:rPr>
          <w:rFonts w:ascii="Times New Roman" w:hAnsi="Times New Roman" w:cs="Times New Roman"/>
          <w:color w:val="000000" w:themeColor="text1"/>
          <w:sz w:val="32"/>
          <w:szCs w:val="32"/>
        </w:rPr>
        <w:t>hat the</w:t>
      </w:r>
      <w:r w:rsidRPr="005906FD">
        <w:rPr>
          <w:rFonts w:ascii="Times New Roman" w:hAnsi="Times New Roman" w:cs="Times New Roman"/>
          <w:color w:val="000000" w:themeColor="text1"/>
          <w:sz w:val="32"/>
          <w:szCs w:val="32"/>
        </w:rPr>
        <w:t>y enjoy and what they do not</w:t>
      </w:r>
      <w:r w:rsidR="00B13435" w:rsidRPr="005906F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what music </w:t>
      </w:r>
      <w:r w:rsidRPr="005906FD">
        <w:rPr>
          <w:rFonts w:ascii="Times New Roman" w:hAnsi="Times New Roman" w:cs="Times New Roman"/>
          <w:color w:val="000000" w:themeColor="text1"/>
          <w:sz w:val="32"/>
          <w:szCs w:val="32"/>
        </w:rPr>
        <w:t>soothes</w:t>
      </w:r>
      <w:r w:rsidR="00B13435" w:rsidRPr="005906F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them, what </w:t>
      </w:r>
      <w:r w:rsidRPr="005906FD">
        <w:rPr>
          <w:rFonts w:ascii="Times New Roman" w:hAnsi="Times New Roman" w:cs="Times New Roman"/>
          <w:color w:val="000000" w:themeColor="text1"/>
          <w:sz w:val="32"/>
          <w:szCs w:val="32"/>
        </w:rPr>
        <w:t>their personal preferences are</w:t>
      </w:r>
      <w:r w:rsidR="00B13435" w:rsidRPr="005906FD">
        <w:rPr>
          <w:rFonts w:ascii="Times New Roman" w:hAnsi="Times New Roman" w:cs="Times New Roman"/>
          <w:color w:val="000000" w:themeColor="text1"/>
          <w:sz w:val="32"/>
          <w:szCs w:val="32"/>
        </w:rPr>
        <w:t>, the name of their loved one</w:t>
      </w:r>
      <w:r w:rsidR="005906FD">
        <w:rPr>
          <w:rFonts w:ascii="Times New Roman" w:hAnsi="Times New Roman" w:cs="Times New Roman"/>
          <w:color w:val="000000" w:themeColor="text1"/>
          <w:sz w:val="32"/>
          <w:szCs w:val="32"/>
        </w:rPr>
        <w:t>s. This helps them when they bring</w:t>
      </w:r>
      <w:r w:rsidR="00B13435" w:rsidRPr="005906F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that information </w:t>
      </w:r>
      <w:r w:rsidR="005906FD">
        <w:rPr>
          <w:rFonts w:ascii="Times New Roman" w:hAnsi="Times New Roman" w:cs="Times New Roman"/>
          <w:color w:val="000000" w:themeColor="text1"/>
          <w:sz w:val="32"/>
          <w:szCs w:val="32"/>
        </w:rPr>
        <w:t>when having a chat with them.</w:t>
      </w:r>
      <w:r w:rsidR="00B13435" w:rsidRPr="005906F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This helps the person with dementia to link with their past and with themselves. </w:t>
      </w:r>
      <w:r w:rsidR="00C05282" w:rsidRPr="005906FD">
        <w:rPr>
          <w:rFonts w:ascii="Times New Roman" w:hAnsi="Times New Roman" w:cs="Times New Roman"/>
          <w:color w:val="000000" w:themeColor="text1"/>
          <w:sz w:val="32"/>
          <w:szCs w:val="32"/>
        </w:rPr>
        <w:t>Observing</w:t>
      </w:r>
      <w:r w:rsidR="00B13435" w:rsidRPr="005906F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that </w:t>
      </w:r>
      <w:r w:rsidR="00C05282" w:rsidRPr="005906FD">
        <w:rPr>
          <w:rFonts w:ascii="Times New Roman" w:hAnsi="Times New Roman" w:cs="Times New Roman"/>
          <w:color w:val="000000" w:themeColor="text1"/>
          <w:sz w:val="32"/>
          <w:szCs w:val="32"/>
        </w:rPr>
        <w:t>link</w:t>
      </w:r>
      <w:r w:rsidR="00B13435" w:rsidRPr="005906F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is a </w:t>
      </w:r>
      <w:r w:rsidR="00C05282" w:rsidRPr="005906FD">
        <w:rPr>
          <w:rFonts w:ascii="Times New Roman" w:hAnsi="Times New Roman" w:cs="Times New Roman"/>
          <w:color w:val="000000" w:themeColor="text1"/>
          <w:sz w:val="32"/>
          <w:szCs w:val="32"/>
        </w:rPr>
        <w:t>proof</w:t>
      </w:r>
      <w:r w:rsidR="00B13435" w:rsidRPr="005906F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the </w:t>
      </w:r>
      <w:r w:rsidR="00C05282" w:rsidRPr="005906FD">
        <w:rPr>
          <w:rFonts w:ascii="Times New Roman" w:hAnsi="Times New Roman" w:cs="Times New Roman"/>
          <w:color w:val="000000" w:themeColor="text1"/>
          <w:sz w:val="32"/>
          <w:szCs w:val="32"/>
        </w:rPr>
        <w:t>influence</w:t>
      </w:r>
      <w:r w:rsidR="00B13435" w:rsidRPr="005906FD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C05282" w:rsidRPr="005906FD">
        <w:rPr>
          <w:rFonts w:ascii="Times New Roman" w:hAnsi="Times New Roman" w:cs="Times New Roman"/>
          <w:color w:val="000000" w:themeColor="text1"/>
          <w:sz w:val="32"/>
          <w:szCs w:val="32"/>
        </w:rPr>
        <w:t>of person</w:t>
      </w:r>
      <w:r w:rsidR="00B13435" w:rsidRPr="005906FD">
        <w:rPr>
          <w:rFonts w:ascii="Times New Roman" w:hAnsi="Times New Roman" w:cs="Times New Roman"/>
          <w:color w:val="000000" w:themeColor="text1"/>
          <w:sz w:val="32"/>
          <w:szCs w:val="32"/>
        </w:rPr>
        <w:t>-centred care</w:t>
      </w:r>
      <w:r w:rsidR="00264B32">
        <w:rPr>
          <w:rFonts w:ascii="Times New Roman" w:hAnsi="Times New Roman" w:cs="Times New Roman"/>
          <w:color w:val="000000" w:themeColor="text1"/>
          <w:sz w:val="32"/>
          <w:szCs w:val="32"/>
        </w:rPr>
        <w:t>.</w:t>
      </w:r>
    </w:p>
    <w:p w14:paraId="451DDF68" w14:textId="144C59F1" w:rsidR="00C05282" w:rsidRDefault="00A80938" w:rsidP="00C05282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They have said dementia </w:t>
      </w:r>
      <w:r w:rsidR="003648E1">
        <w:rPr>
          <w:rFonts w:ascii="Times New Roman" w:hAnsi="Times New Roman" w:cs="Times New Roman"/>
          <w:color w:val="000000" w:themeColor="text1"/>
          <w:sz w:val="32"/>
          <w:szCs w:val="32"/>
        </w:rPr>
        <w:t>patients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C05282" w:rsidRPr="00C05282">
        <w:rPr>
          <w:rFonts w:ascii="Times New Roman" w:hAnsi="Times New Roman" w:cs="Times New Roman"/>
          <w:color w:val="000000" w:themeColor="text1"/>
          <w:sz w:val="32"/>
          <w:szCs w:val="32"/>
        </w:rPr>
        <w:t>ha</w:t>
      </w:r>
      <w:r w:rsidR="003648E1">
        <w:rPr>
          <w:rFonts w:ascii="Times New Roman" w:hAnsi="Times New Roman" w:cs="Times New Roman"/>
          <w:color w:val="000000" w:themeColor="text1"/>
          <w:sz w:val="32"/>
          <w:szCs w:val="32"/>
        </w:rPr>
        <w:t>ve</w:t>
      </w:r>
      <w:r w:rsidR="00C05282" w:rsidRPr="00C0528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 care plan that details their health needs alongside their occupational, physical, and day-to-day living needs.</w:t>
      </w:r>
    </w:p>
    <w:p w14:paraId="5AC9A27C" w14:textId="77777777" w:rsidR="003648E1" w:rsidRPr="003648E1" w:rsidRDefault="003648E1" w:rsidP="003648E1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3648E1">
        <w:rPr>
          <w:rFonts w:ascii="Times New Roman" w:hAnsi="Times New Roman" w:cs="Times New Roman"/>
          <w:color w:val="000000" w:themeColor="text1"/>
          <w:sz w:val="32"/>
          <w:szCs w:val="32"/>
        </w:rPr>
        <w:t>Treating the individual and not the disease they have is key, patients with dementia are treated with the utmost dignity and respect.</w:t>
      </w:r>
    </w:p>
    <w:p w14:paraId="6CC3D25E" w14:textId="3A80B3FA" w:rsidR="002700D5" w:rsidRDefault="002700D5" w:rsidP="00C05282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76855D6D" w14:textId="77777777" w:rsidR="00264B32" w:rsidRDefault="00264B32" w:rsidP="00C05282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1B1C9B31" w14:textId="5C0F9AF4" w:rsidR="002700D5" w:rsidRDefault="002700D5" w:rsidP="00C05282">
      <w:pPr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u w:val="single"/>
        </w:rPr>
      </w:pPr>
      <w:r w:rsidRPr="002700D5"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u w:val="single"/>
        </w:rPr>
        <w:lastRenderedPageBreak/>
        <w:t>Recommendations</w:t>
      </w:r>
    </w:p>
    <w:p w14:paraId="2C7F33C3" w14:textId="43898D09" w:rsidR="002700D5" w:rsidRPr="00837586" w:rsidRDefault="00264B32" w:rsidP="00C05282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Based on the analysis of the information provided on Cambridgeshire Care Homes website as well as other resources it is evident that they are </w:t>
      </w:r>
      <w:r w:rsidR="002700D5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>very passionate in caring for individuals with dementia</w:t>
      </w:r>
      <w:r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however,</w:t>
      </w:r>
      <w:r w:rsidR="002700D5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there seem</w:t>
      </w:r>
      <w:r w:rsidR="00027F82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s </w:t>
      </w:r>
      <w:r w:rsidR="002700D5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to </w:t>
      </w:r>
      <w:r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be some </w:t>
      </w:r>
      <w:r w:rsidR="002700D5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>elements missing from their approach to person-centred care.</w:t>
      </w:r>
      <w:r w:rsidR="00027F82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Therefore, I have provided recommendations that can improve the way they implement person-centred care in the future.</w:t>
      </w:r>
    </w:p>
    <w:p w14:paraId="6DA421D8" w14:textId="52DB6490" w:rsidR="009210CC" w:rsidRPr="00837586" w:rsidRDefault="002700D5" w:rsidP="009210CC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>One of these is shared decision making.</w:t>
      </w:r>
      <w:r w:rsidR="000167F9" w:rsidRPr="00837586">
        <w:rPr>
          <w:rFonts w:ascii="Times New Roman" w:eastAsia="Times New Roman" w:hAnsi="Times New Roman" w:cs="Times New Roman"/>
          <w:color w:val="000000" w:themeColor="text1"/>
          <w:sz w:val="23"/>
          <w:szCs w:val="23"/>
          <w:lang w:eastAsia="en-GB"/>
        </w:rPr>
        <w:t xml:space="preserve"> </w:t>
      </w:r>
      <w:r w:rsidR="000167F9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Shared </w:t>
      </w:r>
      <w:r w:rsidR="009210CC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>decision-making</w:t>
      </w:r>
      <w:r w:rsidR="000167F9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9210CC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>develops</w:t>
      </w:r>
      <w:r w:rsidR="000167F9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patient autonomy.</w:t>
      </w:r>
      <w:r w:rsidR="00027F82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They failed to mention anything about family members being involved in decisions regarding care of their loved ones.</w:t>
      </w:r>
      <w:r w:rsidR="009210CC" w:rsidRPr="00837586">
        <w:rPr>
          <w:rFonts w:ascii="Times New Roman" w:eastAsia="Times New Roman" w:hAnsi="Times New Roman" w:cs="Times New Roman"/>
          <w:color w:val="000000" w:themeColor="text1"/>
          <w:sz w:val="27"/>
          <w:szCs w:val="27"/>
          <w:lang w:eastAsia="en-GB"/>
        </w:rPr>
        <w:t xml:space="preserve"> </w:t>
      </w:r>
      <w:r w:rsidR="009210CC" w:rsidRPr="00837586">
        <w:rPr>
          <w:rFonts w:ascii="Times New Roman" w:eastAsia="Times New Roman" w:hAnsi="Times New Roman" w:cs="Times New Roman"/>
          <w:color w:val="000000" w:themeColor="text1"/>
          <w:sz w:val="32"/>
          <w:szCs w:val="32"/>
          <w:lang w:eastAsia="en-GB"/>
        </w:rPr>
        <w:t>According to NHS (2020)</w:t>
      </w:r>
      <w:r w:rsidR="009210CC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over 30% of individuals would like to be more involved in decisions regarding their care; this position has barely shifted.. Furthermore, studies have constantly revealed that when individuals are included in decisions they have less doubts; have a better relationship with their care</w:t>
      </w:r>
      <w:r w:rsidR="0067483B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>r</w:t>
      </w:r>
      <w:r w:rsidR="009210CC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>, follow treatment as well as being more pleased with the result.</w:t>
      </w:r>
      <w:r w:rsidR="009210CC" w:rsidRPr="00837586">
        <w:rPr>
          <w:rFonts w:ascii="Times New Roman" w:eastAsia="Times New Roman" w:hAnsi="Times New Roman" w:cs="Times New Roman"/>
          <w:color w:val="000000" w:themeColor="text1"/>
          <w:sz w:val="27"/>
          <w:szCs w:val="27"/>
          <w:lang w:eastAsia="en-GB"/>
        </w:rPr>
        <w:t xml:space="preserve"> </w:t>
      </w:r>
      <w:r w:rsidR="0067483B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="009210CC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hared decision making has a </w:t>
      </w:r>
      <w:r w:rsidR="0067483B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>vital</w:t>
      </w:r>
      <w:r w:rsidR="009210CC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67483B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>influence</w:t>
      </w:r>
      <w:r w:rsidR="009210CC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on the </w:t>
      </w:r>
      <w:r w:rsidR="0067483B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>welfare</w:t>
      </w:r>
      <w:r w:rsidR="009210CC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</w:t>
      </w:r>
      <w:r w:rsidR="0067483B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>value</w:t>
      </w:r>
      <w:r w:rsidR="009210CC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person</w:t>
      </w:r>
      <w:r w:rsidR="0067483B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>-centred care</w:t>
      </w:r>
      <w:r w:rsidR="009210CC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>.</w:t>
      </w:r>
      <w:r w:rsidR="00027F82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</w:p>
    <w:p w14:paraId="4CB34604" w14:textId="3B017F00" w:rsidR="009210CC" w:rsidRPr="008E43AB" w:rsidRDefault="009210CC" w:rsidP="009210CC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This </w:t>
      </w:r>
      <w:r w:rsidR="0067483B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>indicates</w:t>
      </w:r>
      <w:r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that by </w:t>
      </w:r>
      <w:r w:rsidR="0067483B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>engaging</w:t>
      </w:r>
      <w:r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67483B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>dementia patients</w:t>
      </w:r>
      <w:r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in decisions </w:t>
      </w:r>
      <w:r w:rsidR="0067483B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>regarding</w:t>
      </w:r>
      <w:r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their health and care will </w:t>
      </w:r>
      <w:r w:rsidR="0067483B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>not only enhance</w:t>
      </w:r>
      <w:r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health and </w:t>
      </w:r>
      <w:r w:rsidR="0067483B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>welfare</w:t>
      </w:r>
      <w:r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>,</w:t>
      </w:r>
      <w:r w:rsidR="0067483B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proofErr w:type="gramStart"/>
      <w:r w:rsidR="0067483B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>it</w:t>
      </w:r>
      <w:proofErr w:type="gramEnd"/>
      <w:r w:rsidR="0067483B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will also</w:t>
      </w:r>
      <w:r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67483B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>enhance</w:t>
      </w:r>
      <w:r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 </w:t>
      </w:r>
      <w:r w:rsidR="0067483B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>superiority</w:t>
      </w:r>
      <w:r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care</w:t>
      </w:r>
      <w:r w:rsidR="0067483B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(Tadiri, E., 2016). </w:t>
      </w:r>
      <w:r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r w:rsidR="0067483B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>test</w:t>
      </w:r>
      <w:r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now is to </w:t>
      </w:r>
      <w:r w:rsidR="0067483B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>move</w:t>
      </w:r>
      <w:r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 </w:t>
      </w:r>
      <w:r w:rsidR="0067483B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>emphasis</w:t>
      </w:r>
      <w:r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care and </w:t>
      </w:r>
      <w:r w:rsidR="0067483B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>assistance</w:t>
      </w:r>
      <w:r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services from ‘what is the matter with you?’ to ‘what </w:t>
      </w:r>
      <w:r w:rsidR="0067483B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>matters</w:t>
      </w:r>
      <w:r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</w:t>
      </w:r>
      <w:r w:rsidR="0067483B"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>o you</w:t>
      </w:r>
      <w:r w:rsidR="0067483B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>.</w:t>
      </w:r>
    </w:p>
    <w:p w14:paraId="4251BD55" w14:textId="1491ECAF" w:rsidR="009210CC" w:rsidRPr="008E43AB" w:rsidRDefault="009210CC" w:rsidP="009210CC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43847E78" w14:textId="6FB492D8" w:rsidR="007A313F" w:rsidRPr="008E43AB" w:rsidRDefault="00264B32" w:rsidP="000167F9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>Another recommendation would be</w:t>
      </w:r>
      <w:r w:rsidR="00027F82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870967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>keeping patients’ cultural beliefs into consideration.</w:t>
      </w:r>
      <w:r w:rsidR="007A313F" w:rsidRPr="008E43AB">
        <w:rPr>
          <w:rFonts w:ascii="Times New Roman" w:hAnsi="Times New Roman" w:cs="Times New Roman"/>
          <w:color w:val="303030"/>
        </w:rPr>
        <w:t xml:space="preserve"> </w:t>
      </w:r>
      <w:r w:rsidR="007A313F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When carrying out an admission form, it can be effortless to mark a box (Hindu? Buddhist? Muslim? Jewish?) and imagine that respecting </w:t>
      </w:r>
      <w:proofErr w:type="spellStart"/>
      <w:proofErr w:type="gramStart"/>
      <w:r w:rsidR="007A313F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>a</w:t>
      </w:r>
      <w:proofErr w:type="spellEnd"/>
      <w:proofErr w:type="gramEnd"/>
      <w:r w:rsidR="007A313F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individual's upbringing ends there. </w:t>
      </w:r>
      <w:r w:rsidR="00C03A28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>This</w:t>
      </w:r>
      <w:r w:rsidR="007A313F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is </w:t>
      </w:r>
      <w:r w:rsidR="00C03A28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>merely</w:t>
      </w:r>
      <w:r w:rsidR="007A313F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 beginning point. When </w:t>
      </w:r>
      <w:r w:rsidR="00C03A28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>contemplating</w:t>
      </w:r>
      <w:r w:rsidR="007A313F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about activities and </w:t>
      </w:r>
      <w:r w:rsidR="00C03A28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>promoting</w:t>
      </w:r>
      <w:r w:rsidR="007A313F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C03A28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>profound</w:t>
      </w:r>
      <w:r w:rsidR="007A313F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C03A28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>commitment</w:t>
      </w:r>
      <w:r w:rsidR="007A313F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>, a</w:t>
      </w:r>
      <w:r w:rsidR="00C03A28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>n</w:t>
      </w:r>
      <w:r w:rsidR="007A313F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C03A28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>individual's</w:t>
      </w:r>
      <w:r w:rsidR="007A313F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C03A28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>faith</w:t>
      </w:r>
      <w:r w:rsidR="007A313F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proofErr w:type="gramStart"/>
      <w:r w:rsidR="00C03A28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>race</w:t>
      </w:r>
      <w:proofErr w:type="gramEnd"/>
      <w:r w:rsidR="007A313F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or </w:t>
      </w:r>
      <w:r w:rsidR="00C03A28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>background</w:t>
      </w:r>
      <w:r w:rsidR="007A313F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are </w:t>
      </w:r>
      <w:r w:rsidR="00C03A28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>expected</w:t>
      </w:r>
      <w:r w:rsidR="007A313F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 </w:t>
      </w:r>
      <w:r w:rsidR="00C03A28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>be</w:t>
      </w:r>
      <w:r w:rsidR="007A313F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C03A28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>the</w:t>
      </w:r>
      <w:r w:rsidR="007A313F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C03A28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>main</w:t>
      </w:r>
      <w:r w:rsidR="007A313F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C03A28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>impact</w:t>
      </w:r>
      <w:r w:rsidR="007A313F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on their </w:t>
      </w:r>
      <w:r w:rsidR="00C03A28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choice of   music, choice of </w:t>
      </w:r>
      <w:r w:rsidR="007A313F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food, </w:t>
      </w:r>
      <w:r w:rsidR="00C03A28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>what they like to wear</w:t>
      </w:r>
      <w:r w:rsidR="007A313F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</w:t>
      </w:r>
      <w:r w:rsidR="00C03A28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>their daily</w:t>
      </w:r>
      <w:r w:rsidR="007A313F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routines</w:t>
      </w:r>
      <w:r w:rsidR="00C03A28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>.</w:t>
      </w:r>
      <w:r w:rsidR="007A313F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</w:p>
    <w:p w14:paraId="6F968722" w14:textId="23E58350" w:rsidR="00C03A28" w:rsidRPr="00C03A28" w:rsidRDefault="00C03A28" w:rsidP="00C03A28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>
        <w:rPr>
          <w:rFonts w:ascii="Times New Roman" w:hAnsi="Times New Roman" w:cs="Times New Roman"/>
          <w:color w:val="000000" w:themeColor="text1"/>
          <w:sz w:val="32"/>
          <w:szCs w:val="32"/>
        </w:rPr>
        <w:lastRenderedPageBreak/>
        <w:t>If carers</w:t>
      </w:r>
      <w:r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do not know a good deal regarding a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n </w:t>
      </w:r>
      <w:r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individual's faith or 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>the country they are from</w:t>
      </w:r>
      <w:r w:rsidR="008E43A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they should</w:t>
      </w:r>
      <w:r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be </w:t>
      </w:r>
      <w:r w:rsidR="008E43AB"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>willing</w:t>
      </w:r>
      <w:r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 </w:t>
      </w:r>
      <w:r w:rsidR="008E43AB"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>discover</w:t>
      </w:r>
      <w:r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more, </w:t>
      </w:r>
      <w:r w:rsidR="008E43AB"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>maybe</w:t>
      </w:r>
      <w:r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from the </w:t>
      </w:r>
      <w:r w:rsidR="008E43AB">
        <w:rPr>
          <w:rFonts w:ascii="Times New Roman" w:hAnsi="Times New Roman" w:cs="Times New Roman"/>
          <w:color w:val="000000" w:themeColor="text1"/>
          <w:sz w:val="32"/>
          <w:szCs w:val="32"/>
        </w:rPr>
        <w:t>patient or</w:t>
      </w:r>
      <w:r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their family or local </w:t>
      </w:r>
      <w:r w:rsidR="008E43AB"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>neighbourhood</w:t>
      </w:r>
      <w:r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8E43AB"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>commissioners</w:t>
      </w:r>
      <w:r w:rsidR="008E43AB">
        <w:rPr>
          <w:rFonts w:ascii="Times New Roman" w:hAnsi="Times New Roman" w:cs="Times New Roman"/>
          <w:color w:val="000000" w:themeColor="text1"/>
          <w:sz w:val="32"/>
          <w:szCs w:val="32"/>
        </w:rPr>
        <w:t>, (SCIE, 2020).</w:t>
      </w:r>
      <w:r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 </w:t>
      </w:r>
      <w:r w:rsidR="008E43AB"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>community</w:t>
      </w:r>
      <w:r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library </w:t>
      </w:r>
      <w:r w:rsidR="008E43AB">
        <w:rPr>
          <w:rFonts w:ascii="Times New Roman" w:hAnsi="Times New Roman" w:cs="Times New Roman"/>
          <w:color w:val="000000" w:themeColor="text1"/>
          <w:sz w:val="32"/>
          <w:szCs w:val="32"/>
        </w:rPr>
        <w:t>as well as the</w:t>
      </w:r>
      <w:r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8E43AB">
        <w:rPr>
          <w:rFonts w:ascii="Times New Roman" w:hAnsi="Times New Roman" w:cs="Times New Roman"/>
          <w:color w:val="000000" w:themeColor="text1"/>
          <w:sz w:val="32"/>
          <w:szCs w:val="32"/>
        </w:rPr>
        <w:t>world wide web</w:t>
      </w:r>
      <w:r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can </w:t>
      </w:r>
      <w:r w:rsidR="008E43AB"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>present</w:t>
      </w:r>
      <w:r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8E43AB"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>an</w:t>
      </w:r>
      <w:r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8E43AB"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>abundance</w:t>
      </w:r>
      <w:r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</w:t>
      </w:r>
      <w:r w:rsidR="008E43AB"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>material</w:t>
      </w:r>
      <w:r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>.</w:t>
      </w:r>
    </w:p>
    <w:p w14:paraId="17D513B3" w14:textId="68019910" w:rsidR="00C03A28" w:rsidRPr="00C03A28" w:rsidRDefault="008E43AB" w:rsidP="00C03A28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>
        <w:rPr>
          <w:rFonts w:ascii="Times New Roman" w:hAnsi="Times New Roman" w:cs="Times New Roman"/>
          <w:color w:val="000000" w:themeColor="text1"/>
          <w:sz w:val="32"/>
          <w:szCs w:val="32"/>
        </w:rPr>
        <w:t>Q</w:t>
      </w:r>
      <w:r w:rsidR="00C03A28"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uestions can be </w:t>
      </w:r>
      <w:r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>difficult</w:t>
      </w:r>
      <w:r w:rsidR="00C03A28"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for 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>dementia patients</w:t>
      </w:r>
      <w:r w:rsidR="00C03A28"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</w:t>
      </w:r>
      <w:r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>Displaying</w:t>
      </w:r>
      <w:r w:rsidR="00C03A28"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>photographs</w:t>
      </w:r>
      <w:r w:rsidR="00C03A28"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a country or </w:t>
      </w:r>
      <w:r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>icons</w:t>
      </w:r>
      <w:r w:rsidR="00C03A28"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a </w:t>
      </w:r>
      <w:r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>faith</w:t>
      </w:r>
      <w:r w:rsidR="00C03A28"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>may</w:t>
      </w:r>
      <w:r w:rsidR="00C03A28"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>trigger</w:t>
      </w:r>
      <w:r w:rsidR="00C03A28"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>various</w:t>
      </w:r>
      <w:r w:rsidR="00C03A28"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Pr="00C03A28">
        <w:rPr>
          <w:rFonts w:ascii="Times New Roman" w:hAnsi="Times New Roman" w:cs="Times New Roman"/>
          <w:color w:val="000000" w:themeColor="text1"/>
          <w:sz w:val="32"/>
          <w:szCs w:val="32"/>
        </w:rPr>
        <w:t>reactions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also if there is a member of staff who follows the same religion or has the same background this can be beneficial </w:t>
      </w:r>
      <w:r w:rsidR="00837586">
        <w:rPr>
          <w:rFonts w:ascii="Times New Roman" w:hAnsi="Times New Roman" w:cs="Times New Roman"/>
          <w:color w:val="000000" w:themeColor="text1"/>
          <w:sz w:val="32"/>
          <w:szCs w:val="32"/>
        </w:rPr>
        <w:t>in</w:t>
      </w:r>
      <w:r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837586">
        <w:rPr>
          <w:rFonts w:ascii="Times New Roman" w:hAnsi="Times New Roman" w:cs="Times New Roman"/>
          <w:color w:val="000000" w:themeColor="text1"/>
          <w:sz w:val="32"/>
          <w:szCs w:val="32"/>
        </w:rPr>
        <w:t>providing</w:t>
      </w:r>
      <w:r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837586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>personali</w:t>
      </w:r>
      <w:r w:rsidR="00837586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="00837586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>ed</w:t>
      </w:r>
      <w:r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837586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>help</w:t>
      </w:r>
      <w:r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837586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>as well as</w:t>
      </w:r>
      <w:r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837586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>distributing</w:t>
      </w:r>
      <w:r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837586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>awareness</w:t>
      </w:r>
      <w:r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837586"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>amongst</w:t>
      </w:r>
      <w:r w:rsidRPr="008E43A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staff</w:t>
      </w:r>
      <w:r w:rsidR="00837586">
        <w:rPr>
          <w:rFonts w:ascii="Times New Roman" w:hAnsi="Times New Roman" w:cs="Times New Roman"/>
          <w:color w:val="000000" w:themeColor="text1"/>
          <w:sz w:val="32"/>
          <w:szCs w:val="32"/>
        </w:rPr>
        <w:t>.</w:t>
      </w:r>
    </w:p>
    <w:p w14:paraId="5DF06F06" w14:textId="77777777" w:rsidR="007A313F" w:rsidRDefault="007A313F" w:rsidP="000167F9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0115A37F" w14:textId="01C13258" w:rsidR="000167F9" w:rsidRPr="000167F9" w:rsidRDefault="000167F9" w:rsidP="000167F9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282AED82" w14:textId="362DFC0E" w:rsidR="002700D5" w:rsidRPr="00C05282" w:rsidRDefault="002700D5" w:rsidP="00C05282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5CB761F4" w14:textId="3F4CB5F5" w:rsidR="002700D5" w:rsidRPr="002700D5" w:rsidRDefault="002700D5" w:rsidP="002700D5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2395E4B6" w14:textId="70EA323E" w:rsidR="002700D5" w:rsidRDefault="002700D5" w:rsidP="002700D5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63966451" w14:textId="1B935191" w:rsidR="00837586" w:rsidRDefault="00837586" w:rsidP="002700D5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7DACEEDB" w14:textId="6E5436D3" w:rsidR="00837586" w:rsidRDefault="00837586" w:rsidP="002700D5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2FC832D1" w14:textId="2E5240A3" w:rsidR="00837586" w:rsidRDefault="00837586" w:rsidP="002700D5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24867659" w14:textId="5576F299" w:rsidR="00837586" w:rsidRDefault="00837586" w:rsidP="002700D5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4F45AF3F" w14:textId="3F60F1A8" w:rsidR="00837586" w:rsidRDefault="00837586" w:rsidP="002700D5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052397D8" w14:textId="4184FCD4" w:rsidR="00837586" w:rsidRDefault="00837586" w:rsidP="002700D5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25E4362C" w14:textId="3EFEF1B4" w:rsidR="00837586" w:rsidRDefault="00837586" w:rsidP="002700D5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558B5750" w14:textId="5DA1787E" w:rsidR="00837586" w:rsidRDefault="00837586" w:rsidP="002700D5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16987136" w14:textId="713BEC9F" w:rsidR="00837586" w:rsidRDefault="00837586" w:rsidP="002700D5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22F17EF5" w14:textId="25A045C3" w:rsidR="00837586" w:rsidRDefault="00837586" w:rsidP="002700D5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4D178028" w14:textId="77777777" w:rsidR="00837586" w:rsidRPr="002700D5" w:rsidRDefault="00837586" w:rsidP="002700D5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6FEEA8D8" w14:textId="2059E5F6" w:rsidR="00183292" w:rsidRDefault="00095472">
      <w:pPr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u w:val="single"/>
        </w:rPr>
      </w:pPr>
      <w:r w:rsidRPr="00837586"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u w:val="single"/>
        </w:rPr>
        <w:lastRenderedPageBreak/>
        <w:t>Conclusion</w:t>
      </w:r>
    </w:p>
    <w:p w14:paraId="33D7DE77" w14:textId="0566981A" w:rsidR="00837586" w:rsidRPr="00727C1B" w:rsidRDefault="00837586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837586">
        <w:rPr>
          <w:rFonts w:ascii="Times New Roman" w:hAnsi="Times New Roman" w:cs="Times New Roman"/>
          <w:color w:val="000000" w:themeColor="text1"/>
          <w:sz w:val="32"/>
          <w:szCs w:val="32"/>
        </w:rPr>
        <w:t>In summary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 focus of this assignment was Person-centred care.</w:t>
      </w:r>
      <w:r w:rsidR="00727C1B" w:rsidRPr="00727C1B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 </w:t>
      </w:r>
      <w:r w:rsidR="00727C1B" w:rsidRPr="00727C1B">
        <w:rPr>
          <w:rFonts w:ascii="Times New Roman" w:hAnsi="Times New Roman" w:cs="Times New Roman"/>
          <w:color w:val="333333"/>
          <w:sz w:val="32"/>
          <w:szCs w:val="32"/>
          <w:shd w:val="clear" w:color="auto" w:fill="FFFFFF"/>
        </w:rPr>
        <w:t>When implementing</w:t>
      </w:r>
      <w:r w:rsidR="00727C1B" w:rsidRPr="00727C1B">
        <w:rPr>
          <w:rFonts w:ascii="Times New Roman" w:hAnsi="Times New Roman" w:cs="Times New Roman"/>
          <w:color w:val="000000" w:themeColor="text1"/>
          <w:sz w:val="32"/>
          <w:szCs w:val="32"/>
        </w:rPr>
        <w:t> </w:t>
      </w:r>
      <w:r w:rsidR="00727C1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person-centred care, </w:t>
      </w:r>
      <w:r w:rsidR="00727C1B" w:rsidRPr="00727C1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value of care progresses as patients </w:t>
      </w:r>
      <w:r w:rsidR="00727C1B">
        <w:rPr>
          <w:rFonts w:ascii="Times New Roman" w:hAnsi="Times New Roman" w:cs="Times New Roman"/>
          <w:color w:val="000000" w:themeColor="text1"/>
          <w:sz w:val="32"/>
          <w:szCs w:val="32"/>
        </w:rPr>
        <w:t>are listened to. Patients are</w:t>
      </w:r>
      <w:r w:rsidR="00727C1B" w:rsidRPr="00727C1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more </w:t>
      </w:r>
      <w:r w:rsidR="00727C1B">
        <w:rPr>
          <w:rFonts w:ascii="Times New Roman" w:hAnsi="Times New Roman" w:cs="Times New Roman"/>
          <w:color w:val="000000" w:themeColor="text1"/>
          <w:sz w:val="32"/>
          <w:szCs w:val="32"/>
        </w:rPr>
        <w:t>committed</w:t>
      </w:r>
      <w:r w:rsidR="00727C1B" w:rsidRPr="00727C1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involved when </w:t>
      </w:r>
      <w:r w:rsidR="00334F5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carers and health workers are </w:t>
      </w:r>
      <w:r w:rsidR="00727C1B" w:rsidRPr="00727C1B">
        <w:rPr>
          <w:rFonts w:ascii="Times New Roman" w:hAnsi="Times New Roman" w:cs="Times New Roman"/>
          <w:color w:val="000000" w:themeColor="text1"/>
          <w:sz w:val="32"/>
          <w:szCs w:val="32"/>
        </w:rPr>
        <w:t>more willing to listen.</w:t>
      </w:r>
    </w:p>
    <w:p w14:paraId="2313C567" w14:textId="25AEC1DA" w:rsidR="00183292" w:rsidRPr="00727C1B" w:rsidRDefault="00334F55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334F55">
        <w:rPr>
          <w:rFonts w:ascii="Times New Roman" w:hAnsi="Times New Roman" w:cs="Times New Roman"/>
          <w:color w:val="000000" w:themeColor="text1"/>
          <w:sz w:val="32"/>
          <w:szCs w:val="32"/>
        </w:rPr>
        <w:t>The person-centred practice framework establishes the vital elements of person-centred practice. It reveals the real meaning of individual caring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</w:t>
      </w:r>
      <w:r w:rsidR="0045500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Person-centred care has many benefits for the patient, it makes patients feel valued, involved as well as respected. </w:t>
      </w:r>
    </w:p>
    <w:p w14:paraId="42DCA229" w14:textId="2545D91C" w:rsidR="00183292" w:rsidRDefault="00183292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03A6D553" w14:textId="325295F0" w:rsidR="00183292" w:rsidRDefault="00183292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15FE2500" w14:textId="51DE2CCB" w:rsidR="00240C7D" w:rsidRDefault="00240C7D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53693FA3" w14:textId="6B5981E6" w:rsidR="00240C7D" w:rsidRDefault="00240C7D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63D93A28" w14:textId="1F98F610" w:rsidR="00A80938" w:rsidRDefault="00A80938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4A247C02" w14:textId="74B63B67" w:rsidR="00A80938" w:rsidRDefault="00A80938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0E11E717" w14:textId="5FDB1CD1" w:rsidR="00A80938" w:rsidRDefault="00A80938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73ED785B" w14:textId="710CD6F0" w:rsidR="00A80938" w:rsidRDefault="00A80938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149EB1CC" w14:textId="27179549" w:rsidR="000167F9" w:rsidRDefault="000167F9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4EC6D182" w14:textId="3C6046B6" w:rsidR="000167F9" w:rsidRDefault="000167F9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54858FD4" w14:textId="22EB9E72" w:rsidR="000167F9" w:rsidRDefault="000167F9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442A3A81" w14:textId="23133E75" w:rsidR="000167F9" w:rsidRDefault="000167F9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344FCEF1" w14:textId="74C2D57B" w:rsidR="000167F9" w:rsidRDefault="000167F9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7184B908" w14:textId="0BBB50BC" w:rsidR="000167F9" w:rsidRDefault="000167F9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2C14F445" w14:textId="65C73537" w:rsidR="000167F9" w:rsidRDefault="000167F9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2651749F" w14:textId="1DF3B1FC" w:rsidR="003648E1" w:rsidRDefault="003648E1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28FFC932" w14:textId="77D642ED" w:rsidR="003648E1" w:rsidRDefault="003648E1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5E218DDF" w14:textId="484C92C1" w:rsidR="003648E1" w:rsidRDefault="003648E1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4DAD80D3" w14:textId="4D7B9F9B" w:rsidR="0087456B" w:rsidRPr="0087456B" w:rsidRDefault="0067309A">
      <w:pPr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u w:val="single"/>
        </w:rPr>
      </w:pPr>
      <w:r w:rsidRPr="0067309A">
        <w:rPr>
          <w:rFonts w:ascii="Times New Roman" w:hAnsi="Times New Roman" w:cs="Times New Roman"/>
          <w:b/>
          <w:bCs/>
          <w:color w:val="000000" w:themeColor="text1"/>
          <w:sz w:val="32"/>
          <w:szCs w:val="32"/>
          <w:u w:val="single"/>
        </w:rPr>
        <w:lastRenderedPageBreak/>
        <w:t>References</w:t>
      </w:r>
    </w:p>
    <w:p w14:paraId="1433FC51" w14:textId="44E4C884" w:rsidR="0087456B" w:rsidRDefault="0087456B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0167F9">
        <w:rPr>
          <w:rFonts w:ascii="Times New Roman" w:hAnsi="Times New Roman" w:cs="Times New Roman"/>
          <w:color w:val="000000" w:themeColor="text1"/>
          <w:sz w:val="32"/>
          <w:szCs w:val="32"/>
        </w:rPr>
        <w:t>Brooker, D. and Latham, I., 2016. </w:t>
      </w:r>
      <w:r w:rsidRPr="000167F9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Person-Centred Dementia Care, Making Services Better With .</w:t>
      </w:r>
      <w:r w:rsidRPr="000167F9">
        <w:rPr>
          <w:rFonts w:ascii="Times New Roman" w:hAnsi="Times New Roman" w:cs="Times New Roman"/>
          <w:color w:val="000000" w:themeColor="text1"/>
          <w:sz w:val="32"/>
          <w:szCs w:val="32"/>
        </w:rPr>
        <w:t>. 2nd ed. London: Jessica Kingsley, p.53.</w:t>
      </w:r>
    </w:p>
    <w:p w14:paraId="17ED5050" w14:textId="3C787A82" w:rsidR="00E472E6" w:rsidRDefault="00E472E6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E472E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Burton, L (2020) </w:t>
      </w:r>
      <w:r w:rsidRPr="00E472E6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 xml:space="preserve">Person Centred Care </w:t>
      </w:r>
      <w:r w:rsidRPr="00E472E6">
        <w:rPr>
          <w:rFonts w:ascii="Times New Roman" w:hAnsi="Times New Roman" w:cs="Times New Roman"/>
          <w:color w:val="000000" w:themeColor="text1"/>
          <w:sz w:val="32"/>
          <w:szCs w:val="32"/>
        </w:rPr>
        <w:t>[Online] Available at:)</w:t>
      </w:r>
      <w:hyperlink r:id="rId9" w:anchor=":~:text=Treat%20people%20with%20dignity%2C%20compassion%2C%20and%20respect.%20Patients,wishes%20and%20treating%20them%20with%20compassion%20and%20empathy." w:history="1">
        <w:r w:rsidRPr="00E472E6">
          <w:rPr>
            <w:rStyle w:val="Hyperlink"/>
            <w:rFonts w:ascii="Times New Roman" w:hAnsi="Times New Roman" w:cs="Times New Roman"/>
            <w:sz w:val="32"/>
            <w:szCs w:val="32"/>
          </w:rPr>
          <w:t>Person-Centred Care: What is it &amp; Why is it Important? (highspeedtraining.co.uk)</w:t>
        </w:r>
      </w:hyperlink>
      <w:r w:rsidRPr="00E472E6">
        <w:rPr>
          <w:rFonts w:ascii="Times New Roman" w:hAnsi="Times New Roman" w:cs="Times New Roman"/>
          <w:color w:val="000000" w:themeColor="text1"/>
          <w:sz w:val="32"/>
          <w:szCs w:val="32"/>
          <w:u w:val="single"/>
        </w:rPr>
        <w:t xml:space="preserve"> </w:t>
      </w:r>
      <w:r w:rsidRPr="00E472E6">
        <w:rPr>
          <w:rFonts w:ascii="Times New Roman" w:hAnsi="Times New Roman" w:cs="Times New Roman"/>
          <w:color w:val="000000" w:themeColor="text1"/>
          <w:sz w:val="32"/>
          <w:szCs w:val="32"/>
        </w:rPr>
        <w:t>(Accessed: 28 December 2020)</w:t>
      </w:r>
    </w:p>
    <w:p w14:paraId="296364DA" w14:textId="77777777" w:rsidR="0087456B" w:rsidRDefault="0087456B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bookmarkStart w:id="1" w:name="_Hlk60600637"/>
      <w:r w:rsidRPr="00982FF6">
        <w:rPr>
          <w:rFonts w:ascii="Times New Roman" w:hAnsi="Times New Roman" w:cs="Times New Roman"/>
          <w:color w:val="000000" w:themeColor="text1"/>
          <w:sz w:val="32"/>
          <w:szCs w:val="32"/>
        </w:rPr>
        <w:t>Hebblethwaite, S, 2013</w:t>
      </w:r>
      <w:bookmarkEnd w:id="1"/>
      <w:r w:rsidRPr="00982FF6">
        <w:rPr>
          <w:rFonts w:ascii="Times New Roman" w:hAnsi="Times New Roman" w:cs="Times New Roman"/>
          <w:color w:val="000000" w:themeColor="text1"/>
          <w:sz w:val="32"/>
          <w:szCs w:val="32"/>
        </w:rPr>
        <w:t>. "I Think That It Could Work But...": Tensions Between the Theory and Practice of Person-Centred and Relationship- Centred Care. Therapeutic Recreation Journal, 47(1), pp.13–35.</w:t>
      </w:r>
    </w:p>
    <w:p w14:paraId="35618067" w14:textId="382C04DD" w:rsidR="0087456B" w:rsidRDefault="0087456B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67309A">
        <w:rPr>
          <w:rFonts w:ascii="Times New Roman" w:hAnsi="Times New Roman" w:cs="Times New Roman"/>
          <w:color w:val="000000" w:themeColor="text1"/>
          <w:sz w:val="32"/>
          <w:szCs w:val="32"/>
        </w:rPr>
        <w:t>Lloyd, M., 2010. A practical guide to care planning in health and social care, Maidenhead, England: Open University Press.</w:t>
      </w:r>
    </w:p>
    <w:p w14:paraId="0BC35A25" w14:textId="07C9BC97" w:rsidR="00980AC7" w:rsidRPr="00980AC7" w:rsidRDefault="00980AC7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Nurse Key (2019) </w:t>
      </w:r>
      <w:r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 xml:space="preserve">The Person-centred Practice Framework </w:t>
      </w:r>
      <w:r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[Image] Available at: </w:t>
      </w:r>
      <w:hyperlink r:id="rId10" w:history="1">
        <w:r w:rsidRPr="00980AC7">
          <w:rPr>
            <w:rStyle w:val="Hyperlink"/>
            <w:rFonts w:ascii="Times New Roman" w:hAnsi="Times New Roman" w:cs="Times New Roman"/>
            <w:sz w:val="32"/>
            <w:szCs w:val="32"/>
          </w:rPr>
          <w:t>The Person-centred Practice Framework | Nurse Key</w:t>
        </w:r>
      </w:hyperlink>
      <w:r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 (Accessed: 1 January 2021).</w:t>
      </w:r>
    </w:p>
    <w:p w14:paraId="7887C761" w14:textId="77777777" w:rsidR="0087456B" w:rsidRPr="0067309A" w:rsidRDefault="0087456B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67309A">
        <w:rPr>
          <w:rFonts w:ascii="Times New Roman" w:hAnsi="Times New Roman" w:cs="Times New Roman"/>
          <w:color w:val="000000" w:themeColor="text1"/>
          <w:sz w:val="32"/>
          <w:szCs w:val="32"/>
        </w:rPr>
        <w:t>Price, B., 2006. Exploring person-centred care. </w:t>
      </w:r>
      <w:r w:rsidRPr="0067309A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Nursing Standard</w:t>
      </w:r>
      <w:r w:rsidRPr="0067309A">
        <w:rPr>
          <w:rFonts w:ascii="Times New Roman" w:hAnsi="Times New Roman" w:cs="Times New Roman"/>
          <w:color w:val="000000" w:themeColor="text1"/>
          <w:sz w:val="32"/>
          <w:szCs w:val="32"/>
        </w:rPr>
        <w:t>, 20(50), pp.49-60.</w:t>
      </w:r>
    </w:p>
    <w:p w14:paraId="0BF8DDE3" w14:textId="77777777" w:rsidR="0087456B" w:rsidRPr="0067309A" w:rsidRDefault="0087456B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67309A">
        <w:rPr>
          <w:rFonts w:ascii="Times New Roman" w:hAnsi="Times New Roman" w:cs="Times New Roman"/>
          <w:color w:val="000000" w:themeColor="text1"/>
          <w:sz w:val="32"/>
          <w:szCs w:val="32"/>
        </w:rPr>
        <w:t>Price, B., 2020. Ethical challenges in delivering person-centred care. </w:t>
      </w:r>
      <w:r w:rsidRPr="0067309A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Primary Health Care</w:t>
      </w:r>
      <w:r w:rsidRPr="0067309A">
        <w:rPr>
          <w:rFonts w:ascii="Times New Roman" w:hAnsi="Times New Roman" w:cs="Times New Roman"/>
          <w:color w:val="000000" w:themeColor="text1"/>
          <w:sz w:val="32"/>
          <w:szCs w:val="32"/>
        </w:rPr>
        <w:t>, 30(2), pp.34-41.</w:t>
      </w:r>
    </w:p>
    <w:p w14:paraId="6564F480" w14:textId="77777777" w:rsidR="0087456B" w:rsidRDefault="0087456B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982FF6">
        <w:rPr>
          <w:rFonts w:ascii="Times New Roman" w:hAnsi="Times New Roman" w:cs="Times New Roman"/>
          <w:color w:val="000000" w:themeColor="text1"/>
          <w:sz w:val="32"/>
          <w:szCs w:val="32"/>
        </w:rPr>
        <w:t>Riddett, J., 2017. Person-Centred Practice in Nursing and Health Care: Theory and PracticeMcCormack Brendan and McCance Tanya Person-Centred Practice in Nursing and Health Care: Theory and Practice 288pp £29.99 Wiley Blackwell 9781118990568 1118990560. </w:t>
      </w:r>
      <w:r w:rsidRPr="00982FF6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Nursing Management</w:t>
      </w:r>
      <w:r w:rsidRPr="00982FF6">
        <w:rPr>
          <w:rFonts w:ascii="Times New Roman" w:hAnsi="Times New Roman" w:cs="Times New Roman"/>
          <w:color w:val="000000" w:themeColor="text1"/>
          <w:sz w:val="32"/>
          <w:szCs w:val="32"/>
        </w:rPr>
        <w:t>, 23(10), pp.15-15.</w:t>
      </w:r>
    </w:p>
    <w:p w14:paraId="6D04C4B0" w14:textId="77777777" w:rsidR="0087456B" w:rsidRPr="0067309A" w:rsidRDefault="0087456B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67309A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SCIE (2020) </w:t>
      </w:r>
      <w:r w:rsidRPr="0067309A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Culture and religious needs</w:t>
      </w:r>
      <w:r w:rsidRPr="0067309A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[Online] Available at: </w:t>
      </w:r>
      <w:hyperlink r:id="rId11" w:history="1">
        <w:r w:rsidRPr="0067309A">
          <w:rPr>
            <w:rStyle w:val="Hyperlink"/>
            <w:rFonts w:ascii="Times New Roman" w:hAnsi="Times New Roman" w:cs="Times New Roman"/>
            <w:sz w:val="32"/>
            <w:szCs w:val="32"/>
          </w:rPr>
          <w:t>Cultural and religious needs of people with dementia | SCIE</w:t>
        </w:r>
      </w:hyperlink>
      <w:r w:rsidRPr="0067309A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(Accessed: 1 January 2021).</w:t>
      </w:r>
    </w:p>
    <w:p w14:paraId="6AFA8D3E" w14:textId="77777777" w:rsidR="0087456B" w:rsidRPr="0067309A" w:rsidRDefault="0087456B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67309A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Sine, D. and Sharpe, V., 2011. Ethics, risk, and patient-centred care: How collaboration between clinical ethicists and risk management </w:t>
      </w:r>
      <w:r w:rsidRPr="0067309A">
        <w:rPr>
          <w:rFonts w:ascii="Times New Roman" w:hAnsi="Times New Roman" w:cs="Times New Roman"/>
          <w:color w:val="000000" w:themeColor="text1"/>
          <w:sz w:val="32"/>
          <w:szCs w:val="32"/>
        </w:rPr>
        <w:lastRenderedPageBreak/>
        <w:t>leads to respectful patient care. </w:t>
      </w:r>
      <w:r w:rsidRPr="0067309A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Journal of Healthcare Risk Management</w:t>
      </w:r>
      <w:r w:rsidRPr="0067309A">
        <w:rPr>
          <w:rFonts w:ascii="Times New Roman" w:hAnsi="Times New Roman" w:cs="Times New Roman"/>
          <w:color w:val="000000" w:themeColor="text1"/>
          <w:sz w:val="32"/>
          <w:szCs w:val="32"/>
        </w:rPr>
        <w:t>, 31(1), pp.32-37.</w:t>
      </w:r>
    </w:p>
    <w:p w14:paraId="290986B9" w14:textId="77777777" w:rsidR="0087456B" w:rsidRDefault="0087456B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87456B">
        <w:rPr>
          <w:rFonts w:ascii="Times New Roman" w:hAnsi="Times New Roman" w:cs="Times New Roman"/>
          <w:sz w:val="32"/>
          <w:szCs w:val="32"/>
        </w:rPr>
        <w:t>Skills for care (2020)</w:t>
      </w:r>
      <w:r w:rsidRPr="0087456B">
        <w:rPr>
          <w:i/>
          <w:iCs/>
        </w:rPr>
        <w:t xml:space="preserve"> </w:t>
      </w:r>
      <w:r w:rsidRPr="0087456B">
        <w:rPr>
          <w:rFonts w:ascii="Times New Roman" w:hAnsi="Times New Roman" w:cs="Times New Roman"/>
          <w:i/>
          <w:iCs/>
          <w:sz w:val="32"/>
          <w:szCs w:val="32"/>
        </w:rPr>
        <w:t>Standards</w:t>
      </w:r>
      <w:r>
        <w:rPr>
          <w:rFonts w:ascii="Times New Roman" w:hAnsi="Times New Roman" w:cs="Times New Roman"/>
          <w:sz w:val="32"/>
          <w:szCs w:val="32"/>
        </w:rPr>
        <w:t xml:space="preserve"> [Online] Available </w:t>
      </w:r>
      <w:proofErr w:type="gramStart"/>
      <w:r>
        <w:rPr>
          <w:rFonts w:ascii="Times New Roman" w:hAnsi="Times New Roman" w:cs="Times New Roman"/>
          <w:sz w:val="32"/>
          <w:szCs w:val="32"/>
        </w:rPr>
        <w:t>at :</w:t>
      </w:r>
      <w:proofErr w:type="gramEnd"/>
      <w:hyperlink r:id="rId12" w:history="1">
        <w:r w:rsidRPr="006E4423">
          <w:rPr>
            <w:rStyle w:val="Hyperlink"/>
            <w:rFonts w:ascii="Times New Roman" w:hAnsi="Times New Roman" w:cs="Times New Roman"/>
            <w:sz w:val="32"/>
            <w:szCs w:val="32"/>
          </w:rPr>
          <w:t>Standard 5 (skillsforcare.org.uk)</w:t>
        </w:r>
      </w:hyperlink>
      <w:r>
        <w:rPr>
          <w:rStyle w:val="Hyperlink"/>
          <w:rFonts w:ascii="Times New Roman" w:hAnsi="Times New Roman" w:cs="Times New Roman"/>
          <w:sz w:val="32"/>
          <w:szCs w:val="32"/>
        </w:rPr>
        <w:t xml:space="preserve"> </w:t>
      </w:r>
      <w:r w:rsidRPr="0087456B">
        <w:rPr>
          <w:rStyle w:val="Hyperlink"/>
          <w:rFonts w:ascii="Times New Roman" w:hAnsi="Times New Roman" w:cs="Times New Roman"/>
          <w:color w:val="000000" w:themeColor="text1"/>
          <w:sz w:val="32"/>
          <w:szCs w:val="32"/>
          <w:u w:val="none"/>
        </w:rPr>
        <w:t>(Accessed: 28 December 2020)</w:t>
      </w:r>
    </w:p>
    <w:p w14:paraId="6D824324" w14:textId="77777777" w:rsidR="0087456B" w:rsidRPr="0067309A" w:rsidRDefault="0087456B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67309A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Slater, P., </w:t>
      </w:r>
      <w:bookmarkStart w:id="2" w:name="_Hlk60484633"/>
      <w:r w:rsidRPr="0067309A">
        <w:rPr>
          <w:rFonts w:ascii="Times New Roman" w:hAnsi="Times New Roman" w:cs="Times New Roman"/>
          <w:color w:val="000000" w:themeColor="text1"/>
          <w:sz w:val="32"/>
          <w:szCs w:val="32"/>
        </w:rPr>
        <w:t>McCance, T. and McCormack, B., 2017</w:t>
      </w:r>
      <w:bookmarkEnd w:id="2"/>
      <w:r w:rsidRPr="0067309A">
        <w:rPr>
          <w:rFonts w:ascii="Times New Roman" w:hAnsi="Times New Roman" w:cs="Times New Roman"/>
          <w:color w:val="000000" w:themeColor="text1"/>
          <w:sz w:val="32"/>
          <w:szCs w:val="32"/>
        </w:rPr>
        <w:t>. The development and testing of the Person-centred Practice Inventory – Staff (PCPI-S). </w:t>
      </w:r>
      <w:r w:rsidRPr="0067309A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International Journal for Quality in Health Care</w:t>
      </w:r>
      <w:r w:rsidRPr="0067309A">
        <w:rPr>
          <w:rFonts w:ascii="Times New Roman" w:hAnsi="Times New Roman" w:cs="Times New Roman"/>
          <w:color w:val="000000" w:themeColor="text1"/>
          <w:sz w:val="32"/>
          <w:szCs w:val="32"/>
        </w:rPr>
        <w:t>, 29(4), pp.541-547.</w:t>
      </w:r>
    </w:p>
    <w:p w14:paraId="3956B769" w14:textId="77777777" w:rsidR="0087456B" w:rsidRDefault="0087456B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0167F9">
        <w:rPr>
          <w:rFonts w:ascii="Times New Roman" w:hAnsi="Times New Roman" w:cs="Times New Roman"/>
          <w:color w:val="000000" w:themeColor="text1"/>
          <w:sz w:val="32"/>
          <w:szCs w:val="32"/>
        </w:rPr>
        <w:t>Tadiri, E., 2016. Shared Decision making is key to ensuring person-centred care. [Blog] </w:t>
      </w:r>
      <w:r w:rsidRPr="000167F9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PHCPI</w:t>
      </w:r>
      <w:r w:rsidRPr="000167F9">
        <w:rPr>
          <w:rFonts w:ascii="Times New Roman" w:hAnsi="Times New Roman" w:cs="Times New Roman"/>
          <w:color w:val="000000" w:themeColor="text1"/>
          <w:sz w:val="32"/>
          <w:szCs w:val="32"/>
        </w:rPr>
        <w:t>, Available at: &lt;https://improvingphc.org/blog/2016/08/26/shared-decision-making-key-ensuring-person-centered-care&gt; [Accessed 5 January 2021].</w:t>
      </w:r>
    </w:p>
    <w:p w14:paraId="4EC71062" w14:textId="77777777" w:rsidR="0087456B" w:rsidRPr="0067309A" w:rsidRDefault="0087456B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bookmarkStart w:id="3" w:name="_Hlk60679085"/>
      <w:r w:rsidRPr="0067309A">
        <w:rPr>
          <w:rFonts w:ascii="Times New Roman" w:hAnsi="Times New Roman" w:cs="Times New Roman"/>
          <w:color w:val="000000" w:themeColor="text1"/>
          <w:sz w:val="32"/>
          <w:szCs w:val="32"/>
        </w:rPr>
        <w:t>Thielke, S</w:t>
      </w:r>
      <w:bookmarkEnd w:id="3"/>
      <w:r w:rsidRPr="0067309A">
        <w:rPr>
          <w:rFonts w:ascii="Times New Roman" w:hAnsi="Times New Roman" w:cs="Times New Roman"/>
          <w:color w:val="000000" w:themeColor="text1"/>
          <w:sz w:val="32"/>
          <w:szCs w:val="32"/>
        </w:rPr>
        <w:t>., Harniss, M., Thompson, H., Patel, S., Demiris, G. and Johnson, K., 2011. Maslow’s Hierarchy of Human Needs and the Adoption of Health-Related Technologies for Older Adults. </w:t>
      </w:r>
      <w:r w:rsidRPr="0067309A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Ageing International</w:t>
      </w:r>
      <w:r w:rsidRPr="0067309A">
        <w:rPr>
          <w:rFonts w:ascii="Times New Roman" w:hAnsi="Times New Roman" w:cs="Times New Roman"/>
          <w:color w:val="000000" w:themeColor="text1"/>
          <w:sz w:val="32"/>
          <w:szCs w:val="32"/>
        </w:rPr>
        <w:t>, 37(4), pp.470-488.</w:t>
      </w:r>
    </w:p>
    <w:p w14:paraId="45CC6641" w14:textId="77777777" w:rsidR="0087456B" w:rsidRPr="0067309A" w:rsidRDefault="0087456B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67309A">
        <w:rPr>
          <w:rFonts w:ascii="Times New Roman" w:hAnsi="Times New Roman" w:cs="Times New Roman"/>
          <w:color w:val="000000" w:themeColor="text1"/>
          <w:sz w:val="32"/>
          <w:szCs w:val="32"/>
        </w:rPr>
        <w:t>Ulin, K., et.al 2015. What Is Known About the Benefits of Patient-Centred Care in Patients with Heart Failure. </w:t>
      </w:r>
      <w:r w:rsidRPr="0067309A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Coronary Heart Failure Reports</w:t>
      </w:r>
      <w:r w:rsidRPr="0067309A">
        <w:rPr>
          <w:rFonts w:ascii="Times New Roman" w:hAnsi="Times New Roman" w:cs="Times New Roman"/>
          <w:color w:val="000000" w:themeColor="text1"/>
          <w:sz w:val="32"/>
          <w:szCs w:val="32"/>
        </w:rPr>
        <w:t>, 12(6), pp.350-359.</w:t>
      </w:r>
    </w:p>
    <w:p w14:paraId="0CCBFAF9" w14:textId="358A745C" w:rsidR="00B2413D" w:rsidRPr="00FC10BD" w:rsidRDefault="00B2413D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sectPr w:rsidR="00B2413D" w:rsidRPr="00FC10BD" w:rsidSect="009065F6">
      <w:footerReference w:type="default" r:id="rId13"/>
      <w:pgSz w:w="11906" w:h="16838"/>
      <w:pgMar w:top="1440" w:right="1440" w:bottom="1440" w:left="1440" w:header="708" w:footer="708" w:gutter="0"/>
      <w:pgBorders w:offsetFrom="page">
        <w:top w:val="thickThinSmallGap" w:sz="24" w:space="24" w:color="auto" w:shadow="1"/>
        <w:left w:val="thickThinSmallGap" w:sz="24" w:space="24" w:color="auto" w:shadow="1"/>
        <w:bottom w:val="thickThinSmallGap" w:sz="24" w:space="24" w:color="auto" w:shadow="1"/>
        <w:right w:val="thickThinSmallGap" w:sz="24" w:space="24" w:color="auto" w:shadow="1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9EE7008" w14:textId="77777777" w:rsidR="00E472E6" w:rsidRDefault="00E472E6" w:rsidP="0087456B">
      <w:pPr>
        <w:spacing w:after="0" w:line="240" w:lineRule="auto"/>
      </w:pPr>
      <w:r>
        <w:separator/>
      </w:r>
    </w:p>
  </w:endnote>
  <w:endnote w:type="continuationSeparator" w:id="0">
    <w:p w14:paraId="7F936C36" w14:textId="77777777" w:rsidR="00E472E6" w:rsidRDefault="00E472E6" w:rsidP="008745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52860899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C4386E" w14:textId="71B15076" w:rsidR="00E472E6" w:rsidRDefault="00E472E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5229BAA" w14:textId="77777777" w:rsidR="00E472E6" w:rsidRDefault="00E472E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0E63231" w14:textId="77777777" w:rsidR="00E472E6" w:rsidRDefault="00E472E6" w:rsidP="0087456B">
      <w:pPr>
        <w:spacing w:after="0" w:line="240" w:lineRule="auto"/>
      </w:pPr>
      <w:r>
        <w:separator/>
      </w:r>
    </w:p>
  </w:footnote>
  <w:footnote w:type="continuationSeparator" w:id="0">
    <w:p w14:paraId="3AE8211B" w14:textId="77777777" w:rsidR="00E472E6" w:rsidRDefault="00E472E6" w:rsidP="0087456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2877E20"/>
    <w:multiLevelType w:val="multilevel"/>
    <w:tmpl w:val="AB00B1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DF012AD"/>
    <w:multiLevelType w:val="multilevel"/>
    <w:tmpl w:val="733C2E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9B3375D"/>
    <w:multiLevelType w:val="multilevel"/>
    <w:tmpl w:val="578C1D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6A30017"/>
    <w:multiLevelType w:val="multilevel"/>
    <w:tmpl w:val="58B6CF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4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4869"/>
    <w:rsid w:val="000167F9"/>
    <w:rsid w:val="00027F82"/>
    <w:rsid w:val="000459A1"/>
    <w:rsid w:val="00095472"/>
    <w:rsid w:val="000F0B10"/>
    <w:rsid w:val="00110A6C"/>
    <w:rsid w:val="001121DB"/>
    <w:rsid w:val="001128E2"/>
    <w:rsid w:val="00183292"/>
    <w:rsid w:val="001B1B37"/>
    <w:rsid w:val="001E1A5F"/>
    <w:rsid w:val="0022379C"/>
    <w:rsid w:val="00236FEC"/>
    <w:rsid w:val="00240C7D"/>
    <w:rsid w:val="00246E49"/>
    <w:rsid w:val="002603AC"/>
    <w:rsid w:val="00264A0A"/>
    <w:rsid w:val="00264B32"/>
    <w:rsid w:val="002700D5"/>
    <w:rsid w:val="00297F08"/>
    <w:rsid w:val="002E7C20"/>
    <w:rsid w:val="00322982"/>
    <w:rsid w:val="00334F55"/>
    <w:rsid w:val="00337C56"/>
    <w:rsid w:val="00340522"/>
    <w:rsid w:val="00347351"/>
    <w:rsid w:val="003648E1"/>
    <w:rsid w:val="00387F70"/>
    <w:rsid w:val="00397684"/>
    <w:rsid w:val="003A3E9E"/>
    <w:rsid w:val="003A451E"/>
    <w:rsid w:val="003B615D"/>
    <w:rsid w:val="003F650F"/>
    <w:rsid w:val="00455001"/>
    <w:rsid w:val="00471917"/>
    <w:rsid w:val="00474DCB"/>
    <w:rsid w:val="004F1F16"/>
    <w:rsid w:val="00503D89"/>
    <w:rsid w:val="00514DD1"/>
    <w:rsid w:val="0054600E"/>
    <w:rsid w:val="00553A15"/>
    <w:rsid w:val="00563E5E"/>
    <w:rsid w:val="00577764"/>
    <w:rsid w:val="005906FD"/>
    <w:rsid w:val="005A102E"/>
    <w:rsid w:val="005F0F33"/>
    <w:rsid w:val="006412D5"/>
    <w:rsid w:val="0067309A"/>
    <w:rsid w:val="00673415"/>
    <w:rsid w:val="0067483B"/>
    <w:rsid w:val="006B04F6"/>
    <w:rsid w:val="006E1E04"/>
    <w:rsid w:val="006E4423"/>
    <w:rsid w:val="006F0A9E"/>
    <w:rsid w:val="006F2243"/>
    <w:rsid w:val="00711B5D"/>
    <w:rsid w:val="007177BD"/>
    <w:rsid w:val="00727C1B"/>
    <w:rsid w:val="0077729F"/>
    <w:rsid w:val="00786C13"/>
    <w:rsid w:val="007A313F"/>
    <w:rsid w:val="00837586"/>
    <w:rsid w:val="00861770"/>
    <w:rsid w:val="00870967"/>
    <w:rsid w:val="0087456B"/>
    <w:rsid w:val="008A3E06"/>
    <w:rsid w:val="008D40B4"/>
    <w:rsid w:val="008E43AB"/>
    <w:rsid w:val="009065F6"/>
    <w:rsid w:val="009210CC"/>
    <w:rsid w:val="00960B3F"/>
    <w:rsid w:val="00980AC7"/>
    <w:rsid w:val="00982FF6"/>
    <w:rsid w:val="009B543A"/>
    <w:rsid w:val="009C6735"/>
    <w:rsid w:val="009D4BC7"/>
    <w:rsid w:val="00A30FA2"/>
    <w:rsid w:val="00A401A6"/>
    <w:rsid w:val="00A66469"/>
    <w:rsid w:val="00A80938"/>
    <w:rsid w:val="00AA06CA"/>
    <w:rsid w:val="00AD0750"/>
    <w:rsid w:val="00AD74E0"/>
    <w:rsid w:val="00B13435"/>
    <w:rsid w:val="00B169D3"/>
    <w:rsid w:val="00B2413D"/>
    <w:rsid w:val="00B255A1"/>
    <w:rsid w:val="00B44E46"/>
    <w:rsid w:val="00B53A07"/>
    <w:rsid w:val="00B622EA"/>
    <w:rsid w:val="00C03A28"/>
    <w:rsid w:val="00C05282"/>
    <w:rsid w:val="00C136C7"/>
    <w:rsid w:val="00C26695"/>
    <w:rsid w:val="00C84869"/>
    <w:rsid w:val="00C912AD"/>
    <w:rsid w:val="00C9686F"/>
    <w:rsid w:val="00CA3C57"/>
    <w:rsid w:val="00CA76E5"/>
    <w:rsid w:val="00CD11E4"/>
    <w:rsid w:val="00CE4FC6"/>
    <w:rsid w:val="00CF106A"/>
    <w:rsid w:val="00CF15C1"/>
    <w:rsid w:val="00D70229"/>
    <w:rsid w:val="00DE0D78"/>
    <w:rsid w:val="00E03AB8"/>
    <w:rsid w:val="00E372B0"/>
    <w:rsid w:val="00E4179C"/>
    <w:rsid w:val="00E472E6"/>
    <w:rsid w:val="00E74171"/>
    <w:rsid w:val="00ED22B4"/>
    <w:rsid w:val="00EF7F08"/>
    <w:rsid w:val="00F20067"/>
    <w:rsid w:val="00F60170"/>
    <w:rsid w:val="00F62387"/>
    <w:rsid w:val="00F76AD9"/>
    <w:rsid w:val="00FC10BD"/>
    <w:rsid w:val="00FD131B"/>
    <w:rsid w:val="00FD22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ADC175"/>
  <w15:chartTrackingRefBased/>
  <w15:docId w15:val="{39E3954C-172D-4A45-BF63-D8D11AEFE0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03AB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03AB8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110A6C"/>
    <w:rPr>
      <w:rFonts w:ascii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8745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7456B"/>
  </w:style>
  <w:style w:type="paragraph" w:styleId="Footer">
    <w:name w:val="footer"/>
    <w:basedOn w:val="Normal"/>
    <w:link w:val="FooterChar"/>
    <w:uiPriority w:val="99"/>
    <w:unhideWhenUsed/>
    <w:rsid w:val="008745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7456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2550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662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480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445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9972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1100828">
              <w:marLeft w:val="0"/>
              <w:marRight w:val="75"/>
              <w:marTop w:val="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41022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881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2368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1834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75388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6075416">
          <w:marLeft w:val="0"/>
          <w:marRight w:val="0"/>
          <w:marTop w:val="0"/>
          <w:marBottom w:val="5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7097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8180640">
          <w:marLeft w:val="0"/>
          <w:marRight w:val="0"/>
          <w:marTop w:val="0"/>
          <w:marBottom w:val="5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8466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38785589">
          <w:marLeft w:val="0"/>
          <w:marRight w:val="0"/>
          <w:marTop w:val="0"/>
          <w:marBottom w:val="5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43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9249843">
          <w:marLeft w:val="0"/>
          <w:marRight w:val="0"/>
          <w:marTop w:val="0"/>
          <w:marBottom w:val="5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0109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0381659">
          <w:marLeft w:val="0"/>
          <w:marRight w:val="0"/>
          <w:marTop w:val="0"/>
          <w:marBottom w:val="5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5603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7316810">
          <w:marLeft w:val="0"/>
          <w:marRight w:val="0"/>
          <w:marTop w:val="0"/>
          <w:marBottom w:val="5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0774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48826651">
          <w:marLeft w:val="0"/>
          <w:marRight w:val="0"/>
          <w:marTop w:val="0"/>
          <w:marBottom w:val="5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921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9559779">
          <w:marLeft w:val="0"/>
          <w:marRight w:val="0"/>
          <w:marTop w:val="0"/>
          <w:marBottom w:val="5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0466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0584760">
          <w:marLeft w:val="0"/>
          <w:marRight w:val="0"/>
          <w:marTop w:val="0"/>
          <w:marBottom w:val="5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2757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63389572">
          <w:marLeft w:val="0"/>
          <w:marRight w:val="0"/>
          <w:marTop w:val="0"/>
          <w:marBottom w:val="5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04759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0512504">
          <w:marLeft w:val="0"/>
          <w:marRight w:val="0"/>
          <w:marTop w:val="0"/>
          <w:marBottom w:val="5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5058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16406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71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869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813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166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442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225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618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05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587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876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3592677">
          <w:marLeft w:val="0"/>
          <w:marRight w:val="0"/>
          <w:marTop w:val="600"/>
          <w:marBottom w:val="6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9290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12" w:space="0" w:color="3C7295"/>
            <w:right w:val="none" w:sz="0" w:space="0" w:color="auto"/>
          </w:divBdr>
          <w:divsChild>
            <w:div w:id="786041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03750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0866287">
              <w:marLeft w:val="0"/>
              <w:marRight w:val="0"/>
              <w:marTop w:val="525"/>
              <w:marBottom w:val="4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2648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64732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348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skillsforcare.org.uk/Documents/Learning-and-development/Care-Certificate/Standard-5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scie.org.uk/dementia/living-with-dementia/keeping-active/culture-religion.asp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nursekey.com/the-person-centred-practice-framework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highspeedtraining.co.uk/hub/what-is-person-centred-care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1373</TotalTime>
  <Pages>18</Pages>
  <Words>3225</Words>
  <Characters>18385</Characters>
  <Application>Microsoft Office Word</Application>
  <DocSecurity>0</DocSecurity>
  <Lines>153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21567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Shalma Begum</dc:creator>
  <cp:keywords/>
  <dc:description/>
  <cp:lastModifiedBy>Shalma Begum</cp:lastModifiedBy>
  <cp:revision>14</cp:revision>
  <dcterms:created xsi:type="dcterms:W3CDTF">2021-01-01T16:58:00Z</dcterms:created>
  <dcterms:modified xsi:type="dcterms:W3CDTF">2021-01-06T18:27:00Z</dcterms:modified>
</cp:coreProperties>
</file>