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6525A8" w14:textId="37B9C6BA" w:rsidR="005127E3" w:rsidRPr="00043834" w:rsidRDefault="005C1824" w:rsidP="00043834">
      <w:pPr>
        <w:spacing w:line="360" w:lineRule="auto"/>
        <w:jc w:val="right"/>
        <w:rPr>
          <w:rFonts w:ascii="Arial" w:hAnsi="Arial" w:cs="Arial"/>
          <w:b/>
          <w:bCs/>
        </w:rPr>
      </w:pPr>
      <w:r w:rsidRPr="00043834">
        <w:rPr>
          <w:rFonts w:ascii="Arial" w:hAnsi="Arial" w:cs="Arial"/>
          <w:b/>
          <w:bCs/>
        </w:rPr>
        <w:t>Student name: Cosmina Lemnariu</w:t>
      </w:r>
    </w:p>
    <w:p w14:paraId="1B1DDADE" w14:textId="29B1A24E" w:rsidR="005C1824" w:rsidRPr="00043834" w:rsidRDefault="005C1824" w:rsidP="00043834">
      <w:pPr>
        <w:spacing w:line="360" w:lineRule="auto"/>
        <w:jc w:val="right"/>
        <w:rPr>
          <w:rFonts w:ascii="Arial" w:hAnsi="Arial" w:cs="Arial"/>
          <w:b/>
          <w:bCs/>
        </w:rPr>
      </w:pPr>
      <w:r w:rsidRPr="00043834">
        <w:rPr>
          <w:rFonts w:ascii="Arial" w:hAnsi="Arial" w:cs="Arial"/>
          <w:b/>
          <w:bCs/>
        </w:rPr>
        <w:t>Student number: 2119068</w:t>
      </w:r>
    </w:p>
    <w:p w14:paraId="1EAC41B6" w14:textId="7A69D82E" w:rsidR="005C1824" w:rsidRPr="00043834" w:rsidRDefault="005C1824" w:rsidP="00043834">
      <w:pPr>
        <w:spacing w:line="360" w:lineRule="auto"/>
        <w:jc w:val="right"/>
        <w:rPr>
          <w:rFonts w:ascii="Arial" w:hAnsi="Arial" w:cs="Arial"/>
          <w:b/>
          <w:bCs/>
        </w:rPr>
      </w:pPr>
      <w:r w:rsidRPr="00043834">
        <w:rPr>
          <w:rFonts w:ascii="Arial" w:hAnsi="Arial" w:cs="Arial"/>
          <w:b/>
          <w:bCs/>
        </w:rPr>
        <w:t xml:space="preserve">Module title: Problem Solving and </w:t>
      </w:r>
      <w:r w:rsidR="00FE0B9B" w:rsidRPr="00043834">
        <w:rPr>
          <w:rFonts w:ascii="Arial" w:hAnsi="Arial" w:cs="Arial"/>
          <w:b/>
          <w:bCs/>
        </w:rPr>
        <w:t>Decision Making</w:t>
      </w:r>
    </w:p>
    <w:p w14:paraId="4997574B" w14:textId="2D60A16E" w:rsidR="00FE0B9B" w:rsidRPr="00043834" w:rsidRDefault="00FE0B9B" w:rsidP="00043834">
      <w:pPr>
        <w:spacing w:line="360" w:lineRule="auto"/>
        <w:jc w:val="right"/>
        <w:rPr>
          <w:rFonts w:ascii="Arial" w:hAnsi="Arial" w:cs="Arial"/>
          <w:b/>
          <w:bCs/>
        </w:rPr>
      </w:pPr>
      <w:r w:rsidRPr="00043834">
        <w:rPr>
          <w:rFonts w:ascii="Arial" w:hAnsi="Arial" w:cs="Arial"/>
          <w:b/>
          <w:bCs/>
        </w:rPr>
        <w:t>Module code: BMSW 4004</w:t>
      </w:r>
    </w:p>
    <w:p w14:paraId="6F1DB880" w14:textId="2EA24CE3" w:rsidR="00FE0B9B" w:rsidRDefault="00FE0B9B" w:rsidP="00043834">
      <w:pPr>
        <w:spacing w:line="360" w:lineRule="auto"/>
        <w:jc w:val="right"/>
        <w:rPr>
          <w:rFonts w:ascii="Arial" w:hAnsi="Arial" w:cs="Arial"/>
          <w:b/>
          <w:bCs/>
        </w:rPr>
      </w:pPr>
      <w:r w:rsidRPr="00043834">
        <w:rPr>
          <w:rFonts w:ascii="Arial" w:hAnsi="Arial" w:cs="Arial"/>
          <w:b/>
          <w:bCs/>
        </w:rPr>
        <w:t xml:space="preserve">Lecturer name: Zahra </w:t>
      </w:r>
      <w:proofErr w:type="spellStart"/>
      <w:r w:rsidRPr="00043834">
        <w:rPr>
          <w:rFonts w:ascii="Arial" w:hAnsi="Arial" w:cs="Arial"/>
          <w:b/>
          <w:bCs/>
        </w:rPr>
        <w:t>Mohammadnazari</w:t>
      </w:r>
      <w:proofErr w:type="spellEnd"/>
    </w:p>
    <w:p w14:paraId="236C6A92" w14:textId="6A7C6B61" w:rsidR="00063AB5" w:rsidRDefault="00063AB5" w:rsidP="00043834">
      <w:pPr>
        <w:spacing w:line="360" w:lineRule="auto"/>
        <w:jc w:val="right"/>
        <w:rPr>
          <w:rFonts w:ascii="Arial" w:hAnsi="Arial" w:cs="Arial"/>
          <w:b/>
          <w:bCs/>
        </w:rPr>
      </w:pPr>
    </w:p>
    <w:p w14:paraId="4230540F" w14:textId="5315ABE6" w:rsidR="00063AB5" w:rsidRDefault="00063AB5" w:rsidP="00043834">
      <w:pPr>
        <w:spacing w:line="360" w:lineRule="auto"/>
        <w:jc w:val="right"/>
        <w:rPr>
          <w:rFonts w:ascii="Arial" w:hAnsi="Arial" w:cs="Arial"/>
          <w:b/>
          <w:bCs/>
        </w:rPr>
      </w:pPr>
    </w:p>
    <w:p w14:paraId="01707857" w14:textId="77777777" w:rsidR="00063AB5" w:rsidRDefault="00063AB5" w:rsidP="00043834">
      <w:pPr>
        <w:spacing w:line="360" w:lineRule="auto"/>
        <w:jc w:val="right"/>
        <w:rPr>
          <w:rFonts w:ascii="Arial" w:hAnsi="Arial" w:cs="Arial"/>
          <w:b/>
          <w:bCs/>
        </w:rPr>
      </w:pPr>
    </w:p>
    <w:p w14:paraId="0888C48C" w14:textId="77777777" w:rsidR="00063AB5" w:rsidRPr="00063AB5" w:rsidRDefault="00063AB5" w:rsidP="00063AB5">
      <w:pPr>
        <w:jc w:val="center"/>
        <w:rPr>
          <w:rFonts w:ascii="Arial" w:hAnsi="Arial" w:cs="Arial"/>
          <w:b/>
          <w:bCs/>
          <w:sz w:val="36"/>
          <w:szCs w:val="36"/>
          <w:shd w:val="clear" w:color="auto" w:fill="FFFFFF"/>
        </w:rPr>
      </w:pPr>
      <w:r w:rsidRPr="00063AB5">
        <w:rPr>
          <w:rFonts w:ascii="Arial" w:hAnsi="Arial" w:cs="Arial"/>
          <w:b/>
          <w:bCs/>
          <w:sz w:val="36"/>
          <w:szCs w:val="36"/>
          <w:shd w:val="clear" w:color="auto" w:fill="FFFFFF"/>
        </w:rPr>
        <w:t>“Addressing the problem of staff shortage in Proper Care, UK”</w:t>
      </w:r>
    </w:p>
    <w:p w14:paraId="0CBB4D15" w14:textId="77777777" w:rsidR="00063AB5" w:rsidRPr="00043834" w:rsidRDefault="00063AB5" w:rsidP="00063AB5">
      <w:pPr>
        <w:spacing w:line="360" w:lineRule="auto"/>
        <w:jc w:val="center"/>
        <w:rPr>
          <w:rFonts w:ascii="Arial" w:hAnsi="Arial" w:cs="Arial"/>
          <w:b/>
          <w:bCs/>
        </w:rPr>
      </w:pPr>
    </w:p>
    <w:p w14:paraId="399D0B7A" w14:textId="58CE2774" w:rsidR="00FE0B9B" w:rsidRPr="00043834" w:rsidRDefault="00FE0B9B" w:rsidP="00043834">
      <w:pPr>
        <w:spacing w:line="360" w:lineRule="auto"/>
        <w:jc w:val="right"/>
        <w:rPr>
          <w:rFonts w:ascii="Arial" w:hAnsi="Arial" w:cs="Arial"/>
          <w:b/>
          <w:bCs/>
        </w:rPr>
      </w:pPr>
    </w:p>
    <w:p w14:paraId="77CC68B3" w14:textId="6BC8441C" w:rsidR="00FE0B9B" w:rsidRPr="00CB4B8B" w:rsidRDefault="00FE0B9B" w:rsidP="00CB4B8B">
      <w:pPr>
        <w:spacing w:line="360" w:lineRule="auto"/>
        <w:rPr>
          <w:rFonts w:ascii="Arial" w:hAnsi="Arial" w:cs="Arial"/>
        </w:rPr>
      </w:pPr>
    </w:p>
    <w:p w14:paraId="7CE9CD1F" w14:textId="306F0E48" w:rsidR="005D173F" w:rsidRPr="00CB4B8B" w:rsidRDefault="005D173F" w:rsidP="00CB4B8B">
      <w:pPr>
        <w:spacing w:line="360" w:lineRule="auto"/>
        <w:rPr>
          <w:rFonts w:ascii="Arial" w:hAnsi="Arial" w:cs="Arial"/>
        </w:rPr>
      </w:pPr>
    </w:p>
    <w:p w14:paraId="2F83A8EA" w14:textId="68F3DACB" w:rsidR="005D173F" w:rsidRPr="00CB4B8B" w:rsidRDefault="005D173F" w:rsidP="00CB4B8B">
      <w:pPr>
        <w:spacing w:line="360" w:lineRule="auto"/>
        <w:rPr>
          <w:rFonts w:ascii="Arial" w:hAnsi="Arial" w:cs="Arial"/>
        </w:rPr>
      </w:pPr>
    </w:p>
    <w:p w14:paraId="6E1D8A04" w14:textId="7E44A759" w:rsidR="005D173F" w:rsidRPr="00CB4B8B" w:rsidRDefault="005D173F" w:rsidP="00CB4B8B">
      <w:pPr>
        <w:spacing w:line="360" w:lineRule="auto"/>
        <w:rPr>
          <w:rFonts w:ascii="Arial" w:hAnsi="Arial" w:cs="Arial"/>
        </w:rPr>
      </w:pPr>
    </w:p>
    <w:p w14:paraId="2AD4F0C1" w14:textId="4624D37C" w:rsidR="005D173F" w:rsidRPr="00CB4B8B" w:rsidRDefault="005D173F" w:rsidP="00CB4B8B">
      <w:pPr>
        <w:spacing w:line="360" w:lineRule="auto"/>
        <w:rPr>
          <w:rFonts w:ascii="Arial" w:hAnsi="Arial" w:cs="Arial"/>
        </w:rPr>
      </w:pPr>
    </w:p>
    <w:p w14:paraId="30B9AD9D" w14:textId="5E461B87" w:rsidR="005D173F" w:rsidRPr="00CB4B8B" w:rsidRDefault="005D173F" w:rsidP="00CB4B8B">
      <w:pPr>
        <w:spacing w:line="360" w:lineRule="auto"/>
        <w:rPr>
          <w:rFonts w:ascii="Arial" w:hAnsi="Arial" w:cs="Arial"/>
        </w:rPr>
      </w:pPr>
    </w:p>
    <w:p w14:paraId="429AEC6D" w14:textId="4C6CD808" w:rsidR="005D173F" w:rsidRPr="00CB4B8B" w:rsidRDefault="005D173F" w:rsidP="00CB4B8B">
      <w:pPr>
        <w:spacing w:line="360" w:lineRule="auto"/>
        <w:rPr>
          <w:rFonts w:ascii="Arial" w:hAnsi="Arial" w:cs="Arial"/>
        </w:rPr>
      </w:pPr>
    </w:p>
    <w:p w14:paraId="06A87ADC" w14:textId="087DF622" w:rsidR="005D173F" w:rsidRPr="00CB4B8B" w:rsidRDefault="005D173F" w:rsidP="00CB4B8B">
      <w:pPr>
        <w:spacing w:line="360" w:lineRule="auto"/>
        <w:rPr>
          <w:rFonts w:ascii="Arial" w:hAnsi="Arial" w:cs="Arial"/>
        </w:rPr>
      </w:pPr>
    </w:p>
    <w:p w14:paraId="31B1255E" w14:textId="6BBF21B7" w:rsidR="005D173F" w:rsidRDefault="005D173F" w:rsidP="00CB4B8B">
      <w:pPr>
        <w:spacing w:line="360" w:lineRule="auto"/>
        <w:rPr>
          <w:rFonts w:ascii="Arial" w:hAnsi="Arial" w:cs="Arial"/>
        </w:rPr>
      </w:pPr>
    </w:p>
    <w:p w14:paraId="1E7D4BA4" w14:textId="77777777" w:rsidR="00063AB5" w:rsidRPr="00CB4B8B" w:rsidRDefault="00063AB5" w:rsidP="00CB4B8B">
      <w:pPr>
        <w:spacing w:line="360" w:lineRule="auto"/>
        <w:rPr>
          <w:rFonts w:ascii="Arial" w:hAnsi="Arial" w:cs="Arial"/>
        </w:rPr>
      </w:pPr>
    </w:p>
    <w:p w14:paraId="58A09551" w14:textId="238D2C5A" w:rsidR="005D173F" w:rsidRPr="00CB4B8B" w:rsidRDefault="005D173F" w:rsidP="00CB4B8B">
      <w:pPr>
        <w:spacing w:line="360" w:lineRule="auto"/>
        <w:rPr>
          <w:rFonts w:ascii="Arial" w:hAnsi="Arial" w:cs="Arial"/>
        </w:rPr>
      </w:pPr>
    </w:p>
    <w:p w14:paraId="79EB500F" w14:textId="536B47B5" w:rsidR="005D173F" w:rsidRPr="00CB4B8B" w:rsidRDefault="005D173F" w:rsidP="00CB4B8B">
      <w:pPr>
        <w:spacing w:line="360" w:lineRule="auto"/>
        <w:rPr>
          <w:rFonts w:ascii="Arial" w:hAnsi="Arial" w:cs="Arial"/>
        </w:rPr>
      </w:pPr>
    </w:p>
    <w:p w14:paraId="55AAD91F" w14:textId="16586975" w:rsidR="005D173F" w:rsidRPr="00CB4B8B" w:rsidRDefault="005D173F" w:rsidP="00CB4B8B">
      <w:pPr>
        <w:spacing w:line="360" w:lineRule="auto"/>
        <w:rPr>
          <w:rFonts w:ascii="Arial" w:hAnsi="Arial" w:cs="Arial"/>
        </w:rPr>
      </w:pPr>
    </w:p>
    <w:p w14:paraId="48696569" w14:textId="0E644ACF" w:rsidR="005D173F" w:rsidRPr="00CB4B8B" w:rsidRDefault="005D173F" w:rsidP="00CB4B8B">
      <w:pPr>
        <w:spacing w:line="360" w:lineRule="auto"/>
        <w:rPr>
          <w:rFonts w:ascii="Arial" w:hAnsi="Arial" w:cs="Arial"/>
        </w:rPr>
      </w:pPr>
    </w:p>
    <w:p w14:paraId="05036D29" w14:textId="77777777" w:rsidR="005D173F" w:rsidRPr="00043834" w:rsidRDefault="005D173F" w:rsidP="00043834">
      <w:pPr>
        <w:spacing w:line="360" w:lineRule="auto"/>
        <w:jc w:val="center"/>
        <w:rPr>
          <w:rFonts w:ascii="Arial" w:hAnsi="Arial" w:cs="Arial"/>
          <w:b/>
          <w:bCs/>
        </w:rPr>
      </w:pPr>
      <w:r w:rsidRPr="00043834">
        <w:rPr>
          <w:rFonts w:ascii="Arial" w:hAnsi="Arial" w:cs="Arial"/>
          <w:b/>
          <w:bCs/>
        </w:rPr>
        <w:lastRenderedPageBreak/>
        <w:t>Executive summary</w:t>
      </w:r>
    </w:p>
    <w:p w14:paraId="6F7F78DC" w14:textId="5C224C98" w:rsidR="005D173F" w:rsidRPr="00CB4B8B" w:rsidRDefault="005D173F" w:rsidP="00CB4B8B">
      <w:pPr>
        <w:spacing w:line="360" w:lineRule="auto"/>
        <w:rPr>
          <w:rFonts w:ascii="Arial" w:hAnsi="Arial" w:cs="Arial"/>
        </w:rPr>
      </w:pPr>
      <w:r w:rsidRPr="00CB4B8B">
        <w:rPr>
          <w:rFonts w:ascii="Arial" w:hAnsi="Arial" w:cs="Arial"/>
        </w:rPr>
        <w:t>A shortage of staff is already impacting patient care and staff experience directly in England's NHS. The purpose of this report is to develop and propose strategies for developing a way to reduce the staff shortage problem in the UK National Health Service. In this report, we discuss these strategies in detail. The need for additional financing will need to be met by £900 million for Health Education England per year by 2023/24.  </w:t>
      </w:r>
    </w:p>
    <w:p w14:paraId="2AE15363" w14:textId="2148D396" w:rsidR="005E24BD" w:rsidRPr="00CB4B8B" w:rsidRDefault="005E24BD" w:rsidP="00CB4B8B">
      <w:pPr>
        <w:spacing w:line="360" w:lineRule="auto"/>
        <w:rPr>
          <w:rFonts w:ascii="Arial" w:hAnsi="Arial" w:cs="Arial"/>
        </w:rPr>
      </w:pPr>
    </w:p>
    <w:p w14:paraId="01E9D413" w14:textId="02798152" w:rsidR="005E24BD" w:rsidRPr="00CB4B8B" w:rsidRDefault="005E24BD" w:rsidP="00CB4B8B">
      <w:pPr>
        <w:spacing w:line="360" w:lineRule="auto"/>
        <w:rPr>
          <w:rFonts w:ascii="Arial" w:hAnsi="Arial" w:cs="Arial"/>
        </w:rPr>
      </w:pPr>
    </w:p>
    <w:p w14:paraId="0A62E4E9" w14:textId="0EF47903" w:rsidR="005E24BD" w:rsidRPr="00CB4B8B" w:rsidRDefault="005E24BD" w:rsidP="00CB4B8B">
      <w:pPr>
        <w:spacing w:line="360" w:lineRule="auto"/>
        <w:rPr>
          <w:rFonts w:ascii="Arial" w:hAnsi="Arial" w:cs="Arial"/>
        </w:rPr>
      </w:pPr>
    </w:p>
    <w:p w14:paraId="53D3270C" w14:textId="668DDF87" w:rsidR="005E24BD" w:rsidRPr="00CB4B8B" w:rsidRDefault="005E24BD" w:rsidP="00CB4B8B">
      <w:pPr>
        <w:spacing w:line="360" w:lineRule="auto"/>
        <w:rPr>
          <w:rFonts w:ascii="Arial" w:hAnsi="Arial" w:cs="Arial"/>
        </w:rPr>
      </w:pPr>
    </w:p>
    <w:p w14:paraId="6BC52272" w14:textId="04C7588B" w:rsidR="005E24BD" w:rsidRPr="00CB4B8B" w:rsidRDefault="005E24BD" w:rsidP="00CB4B8B">
      <w:pPr>
        <w:spacing w:line="360" w:lineRule="auto"/>
        <w:rPr>
          <w:rFonts w:ascii="Arial" w:hAnsi="Arial" w:cs="Arial"/>
        </w:rPr>
      </w:pPr>
    </w:p>
    <w:p w14:paraId="6E9C79FA" w14:textId="04004F7B" w:rsidR="005E24BD" w:rsidRPr="00CB4B8B" w:rsidRDefault="005E24BD" w:rsidP="00CB4B8B">
      <w:pPr>
        <w:spacing w:line="360" w:lineRule="auto"/>
        <w:rPr>
          <w:rFonts w:ascii="Arial" w:hAnsi="Arial" w:cs="Arial"/>
        </w:rPr>
      </w:pPr>
    </w:p>
    <w:p w14:paraId="1AF5C547" w14:textId="619DF2FB" w:rsidR="005E24BD" w:rsidRPr="00CB4B8B" w:rsidRDefault="005E24BD" w:rsidP="00CB4B8B">
      <w:pPr>
        <w:spacing w:line="360" w:lineRule="auto"/>
        <w:rPr>
          <w:rFonts w:ascii="Arial" w:hAnsi="Arial" w:cs="Arial"/>
        </w:rPr>
      </w:pPr>
    </w:p>
    <w:p w14:paraId="037F7E40" w14:textId="4D1B026A" w:rsidR="005E24BD" w:rsidRPr="00CB4B8B" w:rsidRDefault="005E24BD" w:rsidP="00CB4B8B">
      <w:pPr>
        <w:spacing w:line="360" w:lineRule="auto"/>
        <w:rPr>
          <w:rFonts w:ascii="Arial" w:hAnsi="Arial" w:cs="Arial"/>
        </w:rPr>
      </w:pPr>
    </w:p>
    <w:p w14:paraId="203879F2" w14:textId="31AAFFCC" w:rsidR="005E24BD" w:rsidRPr="00CB4B8B" w:rsidRDefault="005E24BD" w:rsidP="00CB4B8B">
      <w:pPr>
        <w:spacing w:line="360" w:lineRule="auto"/>
        <w:rPr>
          <w:rFonts w:ascii="Arial" w:hAnsi="Arial" w:cs="Arial"/>
        </w:rPr>
      </w:pPr>
    </w:p>
    <w:p w14:paraId="08240882" w14:textId="69671D12" w:rsidR="005E24BD" w:rsidRPr="00CB4B8B" w:rsidRDefault="005E24BD" w:rsidP="00CB4B8B">
      <w:pPr>
        <w:spacing w:line="360" w:lineRule="auto"/>
        <w:rPr>
          <w:rFonts w:ascii="Arial" w:hAnsi="Arial" w:cs="Arial"/>
        </w:rPr>
      </w:pPr>
    </w:p>
    <w:p w14:paraId="33D31E12" w14:textId="45356CE9" w:rsidR="005E24BD" w:rsidRPr="00CB4B8B" w:rsidRDefault="005E24BD" w:rsidP="00CB4B8B">
      <w:pPr>
        <w:spacing w:line="360" w:lineRule="auto"/>
        <w:rPr>
          <w:rFonts w:ascii="Arial" w:hAnsi="Arial" w:cs="Arial"/>
        </w:rPr>
      </w:pPr>
    </w:p>
    <w:p w14:paraId="2D9FEE5A" w14:textId="6B87C603" w:rsidR="005E24BD" w:rsidRPr="00CB4B8B" w:rsidRDefault="005E24BD" w:rsidP="00CB4B8B">
      <w:pPr>
        <w:spacing w:line="360" w:lineRule="auto"/>
        <w:rPr>
          <w:rFonts w:ascii="Arial" w:hAnsi="Arial" w:cs="Arial"/>
        </w:rPr>
      </w:pPr>
    </w:p>
    <w:p w14:paraId="52C460B1" w14:textId="52BE4D07" w:rsidR="005E24BD" w:rsidRPr="00CB4B8B" w:rsidRDefault="005E24BD" w:rsidP="00CB4B8B">
      <w:pPr>
        <w:spacing w:line="360" w:lineRule="auto"/>
        <w:rPr>
          <w:rFonts w:ascii="Arial" w:hAnsi="Arial" w:cs="Arial"/>
        </w:rPr>
      </w:pPr>
    </w:p>
    <w:p w14:paraId="699DE081" w14:textId="68BAA255" w:rsidR="005E24BD" w:rsidRPr="00CB4B8B" w:rsidRDefault="005E24BD" w:rsidP="00CB4B8B">
      <w:pPr>
        <w:spacing w:line="360" w:lineRule="auto"/>
        <w:rPr>
          <w:rFonts w:ascii="Arial" w:hAnsi="Arial" w:cs="Arial"/>
        </w:rPr>
      </w:pPr>
    </w:p>
    <w:p w14:paraId="5AF27F2E" w14:textId="2405DB8F" w:rsidR="005E24BD" w:rsidRPr="00CB4B8B" w:rsidRDefault="005E24BD" w:rsidP="00CB4B8B">
      <w:pPr>
        <w:spacing w:line="360" w:lineRule="auto"/>
        <w:rPr>
          <w:rFonts w:ascii="Arial" w:hAnsi="Arial" w:cs="Arial"/>
        </w:rPr>
      </w:pPr>
    </w:p>
    <w:p w14:paraId="0FC4BA3E" w14:textId="0929A655" w:rsidR="005E24BD" w:rsidRPr="00CB4B8B" w:rsidRDefault="005E24BD" w:rsidP="00CB4B8B">
      <w:pPr>
        <w:spacing w:line="360" w:lineRule="auto"/>
        <w:rPr>
          <w:rFonts w:ascii="Arial" w:hAnsi="Arial" w:cs="Arial"/>
        </w:rPr>
      </w:pPr>
    </w:p>
    <w:p w14:paraId="1DDEBB23" w14:textId="04BDE04C" w:rsidR="005E24BD" w:rsidRPr="00CB4B8B" w:rsidRDefault="005E24BD" w:rsidP="00CB4B8B">
      <w:pPr>
        <w:spacing w:line="360" w:lineRule="auto"/>
        <w:rPr>
          <w:rFonts w:ascii="Arial" w:hAnsi="Arial" w:cs="Arial"/>
        </w:rPr>
      </w:pPr>
    </w:p>
    <w:p w14:paraId="03526807" w14:textId="0B6D92A9" w:rsidR="005E24BD" w:rsidRPr="00CB4B8B" w:rsidRDefault="005E24BD" w:rsidP="00CB4B8B">
      <w:pPr>
        <w:spacing w:line="360" w:lineRule="auto"/>
        <w:rPr>
          <w:rFonts w:ascii="Arial" w:hAnsi="Arial" w:cs="Arial"/>
        </w:rPr>
      </w:pPr>
    </w:p>
    <w:p w14:paraId="05A02721" w14:textId="6C09DD44" w:rsidR="005E24BD" w:rsidRPr="00CB4B8B" w:rsidRDefault="005E24BD" w:rsidP="00CB4B8B">
      <w:pPr>
        <w:spacing w:line="360" w:lineRule="auto"/>
        <w:rPr>
          <w:rFonts w:ascii="Arial" w:hAnsi="Arial" w:cs="Arial"/>
        </w:rPr>
      </w:pPr>
    </w:p>
    <w:p w14:paraId="517A64CE" w14:textId="5F7A0362" w:rsidR="005E24BD" w:rsidRPr="00CB4B8B" w:rsidRDefault="005E24BD" w:rsidP="00CB4B8B">
      <w:pPr>
        <w:spacing w:line="360" w:lineRule="auto"/>
        <w:rPr>
          <w:rFonts w:ascii="Arial" w:hAnsi="Arial" w:cs="Arial"/>
        </w:rPr>
      </w:pPr>
    </w:p>
    <w:p w14:paraId="66E0AA8E" w14:textId="4448CAE5" w:rsidR="005E24BD" w:rsidRPr="00CB4B8B" w:rsidRDefault="001951A8" w:rsidP="001951A8">
      <w:pPr>
        <w:tabs>
          <w:tab w:val="left" w:pos="7710"/>
        </w:tabs>
        <w:spacing w:line="360" w:lineRule="auto"/>
        <w:rPr>
          <w:rFonts w:ascii="Arial" w:hAnsi="Arial" w:cs="Arial"/>
        </w:rPr>
      </w:pPr>
      <w:r>
        <w:rPr>
          <w:rFonts w:ascii="Arial" w:hAnsi="Arial" w:cs="Arial"/>
        </w:rPr>
        <w:tab/>
      </w:r>
    </w:p>
    <w:sdt>
      <w:sdtPr>
        <w:rPr>
          <w:rFonts w:ascii="Arial" w:hAnsi="Arial" w:cs="Arial"/>
        </w:rPr>
        <w:id w:val="30278907"/>
        <w:docPartObj>
          <w:docPartGallery w:val="Table of Contents"/>
          <w:docPartUnique/>
        </w:docPartObj>
      </w:sdtPr>
      <w:sdtContent>
        <w:p w14:paraId="17C075E4" w14:textId="77777777" w:rsidR="005E24BD" w:rsidRPr="001951A8" w:rsidRDefault="005E24BD" w:rsidP="001951A8">
          <w:pPr>
            <w:spacing w:line="360" w:lineRule="auto"/>
            <w:jc w:val="center"/>
            <w:rPr>
              <w:rFonts w:ascii="Arial" w:hAnsi="Arial" w:cs="Arial"/>
              <w:b/>
              <w:bCs/>
            </w:rPr>
          </w:pPr>
          <w:r w:rsidRPr="001951A8">
            <w:rPr>
              <w:rFonts w:ascii="Arial" w:hAnsi="Arial" w:cs="Arial"/>
              <w:b/>
              <w:bCs/>
            </w:rPr>
            <w:t>Table of Contents</w:t>
          </w:r>
        </w:p>
        <w:p w14:paraId="4D777B07" w14:textId="6813612A" w:rsidR="005E24BD" w:rsidRPr="00CB4B8B" w:rsidRDefault="005E24BD" w:rsidP="00CB4B8B">
          <w:pPr>
            <w:spacing w:line="360" w:lineRule="auto"/>
            <w:rPr>
              <w:rFonts w:ascii="Arial" w:eastAsiaTheme="minorEastAsia" w:hAnsi="Arial" w:cs="Arial"/>
              <w:noProof/>
              <w:lang w:val="en-IN" w:eastAsia="en-IN"/>
            </w:rPr>
          </w:pPr>
          <w:r w:rsidRPr="00CB4B8B">
            <w:rPr>
              <w:rFonts w:ascii="Arial" w:hAnsi="Arial" w:cs="Arial"/>
            </w:rPr>
            <w:fldChar w:fldCharType="begin"/>
          </w:r>
          <w:r w:rsidRPr="00CB4B8B">
            <w:rPr>
              <w:rFonts w:ascii="Arial" w:hAnsi="Arial" w:cs="Arial"/>
            </w:rPr>
            <w:instrText xml:space="preserve"> TOC \o "1-3" \h \z \u </w:instrText>
          </w:r>
          <w:r w:rsidRPr="00CB4B8B">
            <w:rPr>
              <w:rFonts w:ascii="Arial" w:hAnsi="Arial" w:cs="Arial"/>
            </w:rPr>
            <w:fldChar w:fldCharType="separate"/>
          </w:r>
          <w:hyperlink w:anchor="_Toc108088136" w:history="1">
            <w:r w:rsidRPr="00CB4B8B">
              <w:rPr>
                <w:rStyle w:val="Hyperlink"/>
                <w:rFonts w:ascii="Arial" w:hAnsi="Arial" w:cs="Arial"/>
                <w:noProof/>
                <w:shd w:val="clear" w:color="auto" w:fill="FFFFFF"/>
              </w:rPr>
              <w:t xml:space="preserve">Task </w:t>
            </w:r>
            <w:r w:rsidRPr="00CB4B8B">
              <w:rPr>
                <w:rStyle w:val="Hyperlink"/>
                <w:rFonts w:ascii="Arial" w:hAnsi="Arial" w:cs="Arial"/>
                <w:noProof/>
                <w:shd w:val="clear" w:color="auto" w:fill="FFFFFF"/>
              </w:rPr>
              <w:t>2</w:t>
            </w:r>
            <w:r w:rsidR="003E2691">
              <w:rPr>
                <w:rFonts w:ascii="Arial" w:hAnsi="Arial" w:cs="Arial"/>
                <w:noProof/>
                <w:webHidden/>
              </w:rPr>
              <w:t>....................................................................................................................................2</w:t>
            </w:r>
          </w:hyperlink>
          <w:r w:rsidR="003E2691" w:rsidRPr="00CB4B8B">
            <w:rPr>
              <w:rFonts w:ascii="Arial" w:eastAsiaTheme="minorEastAsia" w:hAnsi="Arial" w:cs="Arial"/>
              <w:noProof/>
              <w:lang w:val="en-IN" w:eastAsia="en-IN"/>
            </w:rPr>
            <w:t xml:space="preserve"> </w:t>
          </w:r>
        </w:p>
        <w:p w14:paraId="4CE202A9" w14:textId="13138F15" w:rsidR="005E24BD" w:rsidRPr="00CB4B8B" w:rsidRDefault="005E24BD" w:rsidP="00CB4B8B">
          <w:pPr>
            <w:spacing w:line="360" w:lineRule="auto"/>
            <w:rPr>
              <w:rFonts w:ascii="Arial" w:eastAsiaTheme="minorEastAsia" w:hAnsi="Arial" w:cs="Arial"/>
              <w:noProof/>
              <w:lang w:val="en-IN" w:eastAsia="en-IN"/>
            </w:rPr>
          </w:pPr>
          <w:hyperlink w:anchor="_Toc108088138" w:history="1">
            <w:r w:rsidRPr="00CB4B8B">
              <w:rPr>
                <w:rStyle w:val="Hyperlink"/>
                <w:rFonts w:ascii="Arial" w:hAnsi="Arial" w:cs="Arial"/>
                <w:noProof/>
              </w:rPr>
              <w:t>2.1. Introductio</w:t>
            </w:r>
            <w:r w:rsidR="003E2691">
              <w:rPr>
                <w:rStyle w:val="Hyperlink"/>
                <w:rFonts w:ascii="Arial" w:hAnsi="Arial" w:cs="Arial"/>
                <w:noProof/>
              </w:rPr>
              <w:t>n.....................................................................................................................</w:t>
            </w:r>
            <w:r w:rsidR="003E2691">
              <w:rPr>
                <w:rFonts w:ascii="Arial" w:hAnsi="Arial" w:cs="Arial"/>
                <w:noProof/>
                <w:webHidden/>
              </w:rPr>
              <w:t>4</w:t>
            </w:r>
          </w:hyperlink>
          <w:r w:rsidR="003E2691" w:rsidRPr="00CB4B8B">
            <w:rPr>
              <w:rFonts w:ascii="Arial" w:eastAsiaTheme="minorEastAsia" w:hAnsi="Arial" w:cs="Arial"/>
              <w:noProof/>
              <w:lang w:val="en-IN" w:eastAsia="en-IN"/>
            </w:rPr>
            <w:t xml:space="preserve"> </w:t>
          </w:r>
        </w:p>
        <w:p w14:paraId="158CF33A" w14:textId="7064DA30" w:rsidR="005E24BD" w:rsidRPr="00CB4B8B" w:rsidRDefault="005E24BD" w:rsidP="00CB4B8B">
          <w:pPr>
            <w:spacing w:line="360" w:lineRule="auto"/>
            <w:rPr>
              <w:rFonts w:ascii="Arial" w:eastAsiaTheme="minorEastAsia" w:hAnsi="Arial" w:cs="Arial"/>
              <w:noProof/>
              <w:lang w:val="en-IN" w:eastAsia="en-IN"/>
            </w:rPr>
          </w:pPr>
          <w:hyperlink w:anchor="_Toc108088139" w:history="1">
            <w:r w:rsidRPr="00CB4B8B">
              <w:rPr>
                <w:rStyle w:val="Hyperlink"/>
                <w:rFonts w:ascii="Arial" w:hAnsi="Arial" w:cs="Arial"/>
                <w:bCs/>
                <w:noProof/>
              </w:rPr>
              <w:t xml:space="preserve">2.2. “Discussion on the nature and impact of the complex problem </w:t>
            </w:r>
            <w:r w:rsidRPr="00CB4B8B">
              <w:rPr>
                <w:rStyle w:val="Hyperlink"/>
                <w:rFonts w:ascii="Arial" w:hAnsi="Arial" w:cs="Arial"/>
                <w:i/>
                <w:iCs/>
                <w:noProof/>
              </w:rPr>
              <w:t xml:space="preserve">(Staff Shortage) </w:t>
            </w:r>
            <w:r w:rsidRPr="00CB4B8B">
              <w:rPr>
                <w:rStyle w:val="Hyperlink"/>
                <w:rFonts w:ascii="Arial" w:hAnsi="Arial" w:cs="Arial"/>
                <w:bCs/>
                <w:noProof/>
              </w:rPr>
              <w:t>on employees and their organizations”</w:t>
            </w:r>
            <w:r w:rsidR="003E2691">
              <w:rPr>
                <w:rFonts w:ascii="Arial" w:hAnsi="Arial" w:cs="Arial"/>
                <w:noProof/>
                <w:webHidden/>
              </w:rPr>
              <w:t>......................................................................................4</w:t>
            </w:r>
          </w:hyperlink>
          <w:r w:rsidR="003E2691" w:rsidRPr="00CB4B8B">
            <w:rPr>
              <w:rFonts w:ascii="Arial" w:eastAsiaTheme="minorEastAsia" w:hAnsi="Arial" w:cs="Arial"/>
              <w:noProof/>
              <w:lang w:val="en-IN" w:eastAsia="en-IN"/>
            </w:rPr>
            <w:t xml:space="preserve"> </w:t>
          </w:r>
        </w:p>
        <w:p w14:paraId="5B5BA5C6" w14:textId="0626A1A3" w:rsidR="005E24BD" w:rsidRPr="00CB4B8B" w:rsidRDefault="005E24BD" w:rsidP="00CB4B8B">
          <w:pPr>
            <w:spacing w:line="360" w:lineRule="auto"/>
            <w:rPr>
              <w:rFonts w:ascii="Arial" w:eastAsiaTheme="minorEastAsia" w:hAnsi="Arial" w:cs="Arial"/>
              <w:noProof/>
              <w:lang w:val="en-IN" w:eastAsia="en-IN"/>
            </w:rPr>
          </w:pPr>
          <w:hyperlink w:anchor="_Toc108088140" w:history="1">
            <w:r w:rsidRPr="00CB4B8B">
              <w:rPr>
                <w:rStyle w:val="Hyperlink"/>
                <w:rFonts w:ascii="Arial" w:hAnsi="Arial" w:cs="Arial"/>
                <w:bCs/>
                <w:noProof/>
              </w:rPr>
              <w:t xml:space="preserve">2.3. “PESTLE analysis of the macro-environmental factors contributing to the complex problem </w:t>
            </w:r>
            <w:r w:rsidRPr="00CB4B8B">
              <w:rPr>
                <w:rStyle w:val="Hyperlink"/>
                <w:rFonts w:ascii="Arial" w:hAnsi="Arial" w:cs="Arial"/>
                <w:i/>
                <w:iCs/>
                <w:noProof/>
              </w:rPr>
              <w:t>(Staff Shortage)</w:t>
            </w:r>
            <w:r w:rsidRPr="00CB4B8B">
              <w:rPr>
                <w:rStyle w:val="Hyperlink"/>
                <w:rFonts w:ascii="Arial" w:hAnsi="Arial" w:cs="Arial"/>
                <w:bCs/>
                <w:noProof/>
              </w:rPr>
              <w:t>”</w:t>
            </w:r>
            <w:r w:rsidR="003E2691">
              <w:rPr>
                <w:rFonts w:ascii="Arial" w:hAnsi="Arial" w:cs="Arial"/>
                <w:noProof/>
                <w:webHidden/>
              </w:rPr>
              <w:t>......................................................................................................</w:t>
            </w:r>
            <w:r w:rsidR="001951A8">
              <w:rPr>
                <w:rFonts w:ascii="Arial" w:hAnsi="Arial" w:cs="Arial"/>
                <w:noProof/>
                <w:webHidden/>
              </w:rPr>
              <w:t>5</w:t>
            </w:r>
          </w:hyperlink>
          <w:r w:rsidR="001951A8" w:rsidRPr="00CB4B8B">
            <w:rPr>
              <w:rFonts w:ascii="Arial" w:eastAsiaTheme="minorEastAsia" w:hAnsi="Arial" w:cs="Arial"/>
              <w:noProof/>
              <w:lang w:val="en-IN" w:eastAsia="en-IN"/>
            </w:rPr>
            <w:t xml:space="preserve"> </w:t>
          </w:r>
        </w:p>
        <w:p w14:paraId="65F3957D" w14:textId="5B7A83FF" w:rsidR="005E24BD" w:rsidRPr="00CB4B8B" w:rsidRDefault="005E24BD" w:rsidP="00CB4B8B">
          <w:pPr>
            <w:spacing w:line="360" w:lineRule="auto"/>
            <w:rPr>
              <w:rFonts w:ascii="Arial" w:eastAsiaTheme="minorEastAsia" w:hAnsi="Arial" w:cs="Arial"/>
              <w:noProof/>
              <w:lang w:val="en-IN" w:eastAsia="en-IN"/>
            </w:rPr>
          </w:pPr>
          <w:hyperlink w:anchor="_Toc108088141" w:history="1">
            <w:r w:rsidRPr="00CB4B8B">
              <w:rPr>
                <w:rStyle w:val="Hyperlink"/>
                <w:rFonts w:ascii="Arial" w:hAnsi="Arial" w:cs="Arial"/>
                <w:bCs/>
                <w:noProof/>
              </w:rPr>
              <w:t xml:space="preserve">2.4. “Cause-and-effect analysis, using Fishbone Diagram, of the complex problem </w:t>
            </w:r>
            <w:r w:rsidRPr="00CB4B8B">
              <w:rPr>
                <w:rStyle w:val="Hyperlink"/>
                <w:rFonts w:ascii="Arial" w:hAnsi="Arial" w:cs="Arial"/>
                <w:i/>
                <w:iCs/>
                <w:noProof/>
              </w:rPr>
              <w:t>(Staff Shortage)</w:t>
            </w:r>
            <w:r w:rsidRPr="00CB4B8B">
              <w:rPr>
                <w:rStyle w:val="Hyperlink"/>
                <w:rFonts w:ascii="Arial" w:hAnsi="Arial" w:cs="Arial"/>
                <w:bCs/>
                <w:noProof/>
              </w:rPr>
              <w:t>”</w:t>
            </w:r>
            <w:r w:rsidR="003E2691">
              <w:rPr>
                <w:rFonts w:ascii="Arial" w:hAnsi="Arial" w:cs="Arial"/>
                <w:noProof/>
                <w:webHidden/>
              </w:rPr>
              <w:t>.............................................................................................................................</w:t>
            </w:r>
            <w:r w:rsidR="001951A8">
              <w:rPr>
                <w:rFonts w:ascii="Arial" w:hAnsi="Arial" w:cs="Arial"/>
                <w:noProof/>
                <w:webHidden/>
              </w:rPr>
              <w:t>6</w:t>
            </w:r>
          </w:hyperlink>
          <w:r w:rsidR="001951A8" w:rsidRPr="00CB4B8B">
            <w:rPr>
              <w:rFonts w:ascii="Arial" w:eastAsiaTheme="minorEastAsia" w:hAnsi="Arial" w:cs="Arial"/>
              <w:noProof/>
              <w:lang w:val="en-IN" w:eastAsia="en-IN"/>
            </w:rPr>
            <w:t xml:space="preserve"> </w:t>
          </w:r>
        </w:p>
        <w:p w14:paraId="4CBAC037" w14:textId="5C831AA5" w:rsidR="005E24BD" w:rsidRPr="00CB4B8B" w:rsidRDefault="005E24BD" w:rsidP="00CB4B8B">
          <w:pPr>
            <w:spacing w:line="360" w:lineRule="auto"/>
            <w:rPr>
              <w:rFonts w:ascii="Arial" w:eastAsiaTheme="minorEastAsia" w:hAnsi="Arial" w:cs="Arial"/>
              <w:noProof/>
              <w:lang w:val="en-IN" w:eastAsia="en-IN"/>
            </w:rPr>
          </w:pPr>
          <w:hyperlink w:anchor="_Toc108088142" w:history="1">
            <w:r w:rsidRPr="00CB4B8B">
              <w:rPr>
                <w:rStyle w:val="Hyperlink"/>
                <w:rFonts w:ascii="Arial" w:hAnsi="Arial" w:cs="Arial"/>
                <w:bCs/>
                <w:noProof/>
              </w:rPr>
              <w:t>2.5. “An evaluation of staff shortage"</w:t>
            </w:r>
            <w:r w:rsidR="003E2691">
              <w:rPr>
                <w:rFonts w:ascii="Arial" w:hAnsi="Arial" w:cs="Arial"/>
                <w:noProof/>
                <w:webHidden/>
              </w:rPr>
              <w:t>..................................................................................</w:t>
            </w:r>
            <w:r w:rsidR="001951A8">
              <w:rPr>
                <w:rFonts w:ascii="Arial" w:hAnsi="Arial" w:cs="Arial"/>
                <w:noProof/>
                <w:webHidden/>
              </w:rPr>
              <w:t>..</w:t>
            </w:r>
            <w:r w:rsidR="003E2691">
              <w:rPr>
                <w:rFonts w:ascii="Arial" w:hAnsi="Arial" w:cs="Arial"/>
                <w:noProof/>
                <w:webHidden/>
              </w:rPr>
              <w:t>.</w:t>
            </w:r>
            <w:r w:rsidR="001951A8">
              <w:rPr>
                <w:rFonts w:ascii="Arial" w:hAnsi="Arial" w:cs="Arial"/>
                <w:noProof/>
                <w:webHidden/>
              </w:rPr>
              <w:t>8</w:t>
            </w:r>
          </w:hyperlink>
        </w:p>
        <w:p w14:paraId="336CD5B9" w14:textId="78EA9C49" w:rsidR="005E24BD" w:rsidRPr="00CB4B8B" w:rsidRDefault="005E24BD" w:rsidP="00CB4B8B">
          <w:pPr>
            <w:spacing w:line="360" w:lineRule="auto"/>
            <w:rPr>
              <w:rFonts w:ascii="Arial" w:eastAsiaTheme="minorEastAsia" w:hAnsi="Arial" w:cs="Arial"/>
              <w:noProof/>
              <w:lang w:val="en-IN" w:eastAsia="en-IN"/>
            </w:rPr>
          </w:pPr>
          <w:hyperlink w:anchor="_Toc108088143" w:history="1">
            <w:r w:rsidRPr="00CB4B8B">
              <w:rPr>
                <w:rStyle w:val="Hyperlink"/>
                <w:rFonts w:ascii="Arial" w:hAnsi="Arial" w:cs="Arial"/>
                <w:bCs/>
                <w:noProof/>
              </w:rPr>
              <w:t>2.6. Conclusion</w:t>
            </w:r>
            <w:r w:rsidR="001951A8">
              <w:rPr>
                <w:rFonts w:ascii="Arial" w:hAnsi="Arial" w:cs="Arial"/>
                <w:noProof/>
                <w:webHidden/>
              </w:rPr>
              <w:t>......................................................................................................................9</w:t>
            </w:r>
          </w:hyperlink>
          <w:r w:rsidR="001951A8" w:rsidRPr="00CB4B8B">
            <w:rPr>
              <w:rFonts w:ascii="Arial" w:eastAsiaTheme="minorEastAsia" w:hAnsi="Arial" w:cs="Arial"/>
              <w:noProof/>
              <w:lang w:val="en-IN" w:eastAsia="en-IN"/>
            </w:rPr>
            <w:t xml:space="preserve"> </w:t>
          </w:r>
        </w:p>
        <w:p w14:paraId="714FE894" w14:textId="31EBF5FD" w:rsidR="005E24BD" w:rsidRPr="00CB4B8B" w:rsidRDefault="005E24BD" w:rsidP="00CB4B8B">
          <w:pPr>
            <w:spacing w:line="360" w:lineRule="auto"/>
            <w:rPr>
              <w:rFonts w:ascii="Arial" w:eastAsiaTheme="minorEastAsia" w:hAnsi="Arial" w:cs="Arial"/>
              <w:noProof/>
              <w:lang w:val="en-IN" w:eastAsia="en-IN"/>
            </w:rPr>
          </w:pPr>
          <w:hyperlink w:anchor="_Toc108088144" w:history="1">
            <w:r w:rsidRPr="00CB4B8B">
              <w:rPr>
                <w:rStyle w:val="Hyperlink"/>
                <w:rFonts w:ascii="Arial" w:hAnsi="Arial" w:cs="Arial"/>
                <w:noProof/>
                <w:shd w:val="clear" w:color="auto" w:fill="FFFFFF"/>
              </w:rPr>
              <w:t>Reference List</w:t>
            </w:r>
            <w:r w:rsidRPr="00CB4B8B">
              <w:rPr>
                <w:rFonts w:ascii="Arial" w:hAnsi="Arial" w:cs="Arial"/>
                <w:noProof/>
                <w:webHidden/>
              </w:rPr>
              <w:tab/>
            </w:r>
            <w:r w:rsidR="003E2691">
              <w:rPr>
                <w:rFonts w:ascii="Arial" w:hAnsi="Arial" w:cs="Arial"/>
                <w:noProof/>
                <w:webHidden/>
              </w:rPr>
              <w:t>......................................................................................................................</w:t>
            </w:r>
            <w:r w:rsidRPr="00CB4B8B">
              <w:rPr>
                <w:rFonts w:ascii="Arial" w:hAnsi="Arial" w:cs="Arial"/>
                <w:noProof/>
                <w:webHidden/>
              </w:rPr>
              <w:fldChar w:fldCharType="begin"/>
            </w:r>
            <w:r w:rsidRPr="00CB4B8B">
              <w:rPr>
                <w:rFonts w:ascii="Arial" w:hAnsi="Arial" w:cs="Arial"/>
                <w:noProof/>
                <w:webHidden/>
              </w:rPr>
              <w:instrText xml:space="preserve"> PAGEREF _Toc108088144 \h </w:instrText>
            </w:r>
            <w:r w:rsidRPr="00CB4B8B">
              <w:rPr>
                <w:rFonts w:ascii="Arial" w:hAnsi="Arial" w:cs="Arial"/>
                <w:noProof/>
                <w:webHidden/>
              </w:rPr>
            </w:r>
            <w:r w:rsidRPr="00CB4B8B">
              <w:rPr>
                <w:rFonts w:ascii="Arial" w:hAnsi="Arial" w:cs="Arial"/>
                <w:noProof/>
                <w:webHidden/>
              </w:rPr>
              <w:fldChar w:fldCharType="separate"/>
            </w:r>
            <w:r w:rsidRPr="00CB4B8B">
              <w:rPr>
                <w:rFonts w:ascii="Arial" w:hAnsi="Arial" w:cs="Arial"/>
                <w:noProof/>
                <w:webHidden/>
              </w:rPr>
              <w:t>1</w:t>
            </w:r>
            <w:r w:rsidR="001951A8">
              <w:rPr>
                <w:rFonts w:ascii="Arial" w:hAnsi="Arial" w:cs="Arial"/>
                <w:noProof/>
                <w:webHidden/>
              </w:rPr>
              <w:t>0</w:t>
            </w:r>
            <w:r w:rsidRPr="00CB4B8B">
              <w:rPr>
                <w:rFonts w:ascii="Arial" w:hAnsi="Arial" w:cs="Arial"/>
                <w:noProof/>
                <w:webHidden/>
              </w:rPr>
              <w:fldChar w:fldCharType="end"/>
            </w:r>
          </w:hyperlink>
        </w:p>
        <w:p w14:paraId="219A75D2" w14:textId="77777777" w:rsidR="005E24BD" w:rsidRPr="00CB4B8B" w:rsidRDefault="005E24BD" w:rsidP="00CB4B8B">
          <w:pPr>
            <w:spacing w:line="360" w:lineRule="auto"/>
            <w:rPr>
              <w:rFonts w:ascii="Arial" w:eastAsiaTheme="minorEastAsia" w:hAnsi="Arial" w:cs="Arial"/>
              <w:noProof/>
              <w:lang w:val="en-IN" w:eastAsia="en-IN"/>
            </w:rPr>
          </w:pPr>
          <w:hyperlink w:anchor="_Toc108088145" w:history="1">
            <w:r w:rsidRPr="00CB4B8B">
              <w:rPr>
                <w:rStyle w:val="Hyperlink"/>
                <w:rFonts w:ascii="Arial" w:hAnsi="Arial" w:cs="Arial"/>
                <w:noProof/>
                <w:shd w:val="clear" w:color="auto" w:fill="FFFFFF"/>
              </w:rPr>
              <w:t>Appendices</w:t>
            </w:r>
            <w:r w:rsidRPr="00CB4B8B">
              <w:rPr>
                <w:rFonts w:ascii="Arial" w:hAnsi="Arial" w:cs="Arial"/>
                <w:noProof/>
                <w:webHidden/>
              </w:rPr>
              <w:tab/>
            </w:r>
            <w:r w:rsidRPr="00CB4B8B">
              <w:rPr>
                <w:rFonts w:ascii="Arial" w:hAnsi="Arial" w:cs="Arial"/>
                <w:noProof/>
                <w:webHidden/>
              </w:rPr>
              <w:fldChar w:fldCharType="begin"/>
            </w:r>
            <w:r w:rsidRPr="00CB4B8B">
              <w:rPr>
                <w:rFonts w:ascii="Arial" w:hAnsi="Arial" w:cs="Arial"/>
                <w:noProof/>
                <w:webHidden/>
              </w:rPr>
              <w:instrText xml:space="preserve"> PAGEREF _Toc108088145 \h </w:instrText>
            </w:r>
            <w:r w:rsidRPr="00CB4B8B">
              <w:rPr>
                <w:rFonts w:ascii="Arial" w:hAnsi="Arial" w:cs="Arial"/>
                <w:noProof/>
                <w:webHidden/>
              </w:rPr>
            </w:r>
            <w:r w:rsidRPr="00CB4B8B">
              <w:rPr>
                <w:rFonts w:ascii="Arial" w:hAnsi="Arial" w:cs="Arial"/>
                <w:noProof/>
                <w:webHidden/>
              </w:rPr>
              <w:fldChar w:fldCharType="separate"/>
            </w:r>
            <w:r w:rsidRPr="00CB4B8B">
              <w:rPr>
                <w:rFonts w:ascii="Arial" w:hAnsi="Arial" w:cs="Arial"/>
                <w:noProof/>
                <w:webHidden/>
              </w:rPr>
              <w:t>15</w:t>
            </w:r>
            <w:r w:rsidRPr="00CB4B8B">
              <w:rPr>
                <w:rFonts w:ascii="Arial" w:hAnsi="Arial" w:cs="Arial"/>
                <w:noProof/>
                <w:webHidden/>
              </w:rPr>
              <w:fldChar w:fldCharType="end"/>
            </w:r>
          </w:hyperlink>
        </w:p>
        <w:p w14:paraId="3DA6BD1A" w14:textId="77777777" w:rsidR="005E24BD" w:rsidRPr="00CB4B8B" w:rsidRDefault="005E24BD" w:rsidP="00CB4B8B">
          <w:pPr>
            <w:spacing w:line="360" w:lineRule="auto"/>
            <w:rPr>
              <w:rFonts w:ascii="Arial" w:hAnsi="Arial" w:cs="Arial"/>
            </w:rPr>
          </w:pPr>
          <w:r w:rsidRPr="00CB4B8B">
            <w:rPr>
              <w:rFonts w:ascii="Arial" w:hAnsi="Arial" w:cs="Arial"/>
            </w:rPr>
            <w:fldChar w:fldCharType="end"/>
          </w:r>
        </w:p>
      </w:sdtContent>
    </w:sdt>
    <w:p w14:paraId="0316C9D7" w14:textId="77777777" w:rsidR="005E24BD" w:rsidRPr="00CB4B8B" w:rsidRDefault="005E24BD" w:rsidP="00CB4B8B">
      <w:pPr>
        <w:spacing w:line="360" w:lineRule="auto"/>
        <w:rPr>
          <w:rFonts w:ascii="Arial" w:hAnsi="Arial" w:cs="Arial"/>
        </w:rPr>
      </w:pPr>
    </w:p>
    <w:p w14:paraId="38969CA0" w14:textId="79805BF0" w:rsidR="005D173F" w:rsidRPr="00CB4B8B" w:rsidRDefault="005D173F" w:rsidP="00CB4B8B">
      <w:pPr>
        <w:spacing w:line="360" w:lineRule="auto"/>
        <w:rPr>
          <w:rFonts w:ascii="Arial" w:hAnsi="Arial" w:cs="Arial"/>
        </w:rPr>
      </w:pPr>
    </w:p>
    <w:p w14:paraId="4C5404AB" w14:textId="4E43DEF9" w:rsidR="00CB4B8B" w:rsidRPr="00CB4B8B" w:rsidRDefault="00CB4B8B" w:rsidP="00CB4B8B">
      <w:pPr>
        <w:spacing w:line="360" w:lineRule="auto"/>
        <w:rPr>
          <w:rFonts w:ascii="Arial" w:hAnsi="Arial" w:cs="Arial"/>
        </w:rPr>
      </w:pPr>
    </w:p>
    <w:p w14:paraId="1CCDE1E8" w14:textId="216046E4" w:rsidR="00CB4B8B" w:rsidRPr="00CB4B8B" w:rsidRDefault="00CB4B8B" w:rsidP="00CB4B8B">
      <w:pPr>
        <w:spacing w:line="360" w:lineRule="auto"/>
        <w:rPr>
          <w:rFonts w:ascii="Arial" w:hAnsi="Arial" w:cs="Arial"/>
        </w:rPr>
      </w:pPr>
    </w:p>
    <w:p w14:paraId="058C68DB" w14:textId="769F4CBB" w:rsidR="00CB4B8B" w:rsidRPr="00CB4B8B" w:rsidRDefault="00CB4B8B" w:rsidP="00CB4B8B">
      <w:pPr>
        <w:spacing w:line="360" w:lineRule="auto"/>
        <w:rPr>
          <w:rFonts w:ascii="Arial" w:hAnsi="Arial" w:cs="Arial"/>
        </w:rPr>
      </w:pPr>
    </w:p>
    <w:p w14:paraId="584FA475" w14:textId="02650688" w:rsidR="00CB4B8B" w:rsidRPr="00CB4B8B" w:rsidRDefault="00CB4B8B" w:rsidP="00CB4B8B">
      <w:pPr>
        <w:spacing w:line="360" w:lineRule="auto"/>
        <w:rPr>
          <w:rFonts w:ascii="Arial" w:hAnsi="Arial" w:cs="Arial"/>
        </w:rPr>
      </w:pPr>
    </w:p>
    <w:p w14:paraId="78B843B4" w14:textId="500A485A" w:rsidR="00CB4B8B" w:rsidRPr="00CB4B8B" w:rsidRDefault="00CB4B8B" w:rsidP="00CB4B8B">
      <w:pPr>
        <w:spacing w:line="360" w:lineRule="auto"/>
        <w:rPr>
          <w:rFonts w:ascii="Arial" w:hAnsi="Arial" w:cs="Arial"/>
        </w:rPr>
      </w:pPr>
    </w:p>
    <w:p w14:paraId="35868E1F" w14:textId="0607048C" w:rsidR="00CB4B8B" w:rsidRPr="00CB4B8B" w:rsidRDefault="00CB4B8B" w:rsidP="00CB4B8B">
      <w:pPr>
        <w:spacing w:line="360" w:lineRule="auto"/>
        <w:rPr>
          <w:rFonts w:ascii="Arial" w:hAnsi="Arial" w:cs="Arial"/>
        </w:rPr>
      </w:pPr>
    </w:p>
    <w:p w14:paraId="564614B2" w14:textId="5994E673" w:rsidR="00CB4B8B" w:rsidRPr="00CB4B8B" w:rsidRDefault="00CB4B8B" w:rsidP="00CB4B8B">
      <w:pPr>
        <w:spacing w:line="360" w:lineRule="auto"/>
        <w:rPr>
          <w:rFonts w:ascii="Arial" w:hAnsi="Arial" w:cs="Arial"/>
        </w:rPr>
      </w:pPr>
    </w:p>
    <w:p w14:paraId="4059B84C" w14:textId="4D001260" w:rsidR="00CB4B8B" w:rsidRPr="00CB4B8B" w:rsidRDefault="00CB4B8B" w:rsidP="00CB4B8B">
      <w:pPr>
        <w:spacing w:line="360" w:lineRule="auto"/>
        <w:rPr>
          <w:rFonts w:ascii="Arial" w:hAnsi="Arial" w:cs="Arial"/>
        </w:rPr>
      </w:pPr>
    </w:p>
    <w:p w14:paraId="16CDD3C1" w14:textId="714155A6" w:rsidR="00CB4B8B" w:rsidRPr="00CB4B8B" w:rsidRDefault="00CB4B8B" w:rsidP="00CB4B8B">
      <w:pPr>
        <w:spacing w:line="360" w:lineRule="auto"/>
        <w:rPr>
          <w:rFonts w:ascii="Arial" w:hAnsi="Arial" w:cs="Arial"/>
        </w:rPr>
      </w:pPr>
    </w:p>
    <w:p w14:paraId="727FA688" w14:textId="26249888" w:rsidR="00CB4B8B" w:rsidRPr="00CB4B8B" w:rsidRDefault="00CB4B8B" w:rsidP="00CB4B8B">
      <w:pPr>
        <w:spacing w:line="360" w:lineRule="auto"/>
        <w:rPr>
          <w:rFonts w:ascii="Arial" w:hAnsi="Arial" w:cs="Arial"/>
        </w:rPr>
      </w:pPr>
    </w:p>
    <w:p w14:paraId="64FC6D40" w14:textId="42F813E8" w:rsidR="00CB4B8B" w:rsidRPr="00CB4B8B" w:rsidRDefault="00CB4B8B" w:rsidP="00CB4B8B">
      <w:pPr>
        <w:spacing w:line="360" w:lineRule="auto"/>
        <w:rPr>
          <w:rFonts w:ascii="Arial" w:hAnsi="Arial" w:cs="Arial"/>
        </w:rPr>
      </w:pPr>
    </w:p>
    <w:p w14:paraId="42207516" w14:textId="7238A39B" w:rsidR="00CB4B8B" w:rsidRPr="00CB4B8B" w:rsidRDefault="00CB4B8B" w:rsidP="00CB4B8B">
      <w:pPr>
        <w:spacing w:line="360" w:lineRule="auto"/>
        <w:rPr>
          <w:rFonts w:ascii="Arial" w:hAnsi="Arial" w:cs="Arial"/>
        </w:rPr>
      </w:pPr>
    </w:p>
    <w:p w14:paraId="739201E3" w14:textId="77777777" w:rsidR="00CB4B8B" w:rsidRPr="00043834" w:rsidRDefault="00CB4B8B" w:rsidP="00CB4B8B">
      <w:pPr>
        <w:spacing w:line="360" w:lineRule="auto"/>
        <w:rPr>
          <w:rFonts w:ascii="Arial" w:hAnsi="Arial" w:cs="Arial"/>
          <w:b/>
          <w:bCs/>
        </w:rPr>
      </w:pPr>
      <w:bookmarkStart w:id="0" w:name="_Toc108088138"/>
      <w:r w:rsidRPr="00043834">
        <w:rPr>
          <w:rFonts w:ascii="Arial" w:hAnsi="Arial" w:cs="Arial"/>
          <w:b/>
          <w:bCs/>
        </w:rPr>
        <w:t>2.1. Introduction</w:t>
      </w:r>
      <w:bookmarkEnd w:id="0"/>
    </w:p>
    <w:p w14:paraId="435F4CEA" w14:textId="77777777" w:rsidR="00CB4B8B" w:rsidRPr="00CB4B8B" w:rsidRDefault="00CB4B8B" w:rsidP="00CB4B8B">
      <w:pPr>
        <w:spacing w:line="360" w:lineRule="auto"/>
        <w:rPr>
          <w:rFonts w:ascii="Arial" w:hAnsi="Arial" w:cs="Arial"/>
        </w:rPr>
      </w:pPr>
      <w:r w:rsidRPr="00CB4B8B">
        <w:rPr>
          <w:rFonts w:ascii="Arial" w:hAnsi="Arial" w:cs="Arial"/>
        </w:rPr>
        <w:t xml:space="preserve">The workforce implementation plan to be published later this year presents a pivotal opportunity to avoid a vicious cycle of growing shortages and declining quality. To avoid this vicious cycle, urgent action is needed now. The evidence suggests that the workforce implementation plan should include a series of policy actions, which are laid out in this report. Specifically, the aim is to address workforce problems in nursing and general practice. This is not a silver bullet, but it is a series of high-impact policy actions that would over time help to eliminate nursing shortages and create a sustainable model of general practice within the NHS if properly funded and implemented. </w:t>
      </w:r>
    </w:p>
    <w:p w14:paraId="3A1689B2" w14:textId="77777777" w:rsidR="00CB4B8B" w:rsidRPr="00043834" w:rsidRDefault="00CB4B8B" w:rsidP="00CB4B8B">
      <w:pPr>
        <w:spacing w:line="360" w:lineRule="auto"/>
        <w:rPr>
          <w:rFonts w:ascii="Arial" w:hAnsi="Arial" w:cs="Arial"/>
          <w:b/>
          <w:bCs/>
        </w:rPr>
      </w:pPr>
      <w:bookmarkStart w:id="1" w:name="_Toc108088139"/>
      <w:r w:rsidRPr="00043834">
        <w:rPr>
          <w:rFonts w:ascii="Arial" w:hAnsi="Arial" w:cs="Arial"/>
          <w:b/>
          <w:bCs/>
        </w:rPr>
        <w:t xml:space="preserve">2.2. “Discussion on the nature and impact of the complex problem </w:t>
      </w:r>
      <w:r w:rsidRPr="00043834">
        <w:rPr>
          <w:rFonts w:ascii="Arial" w:hAnsi="Arial" w:cs="Arial"/>
          <w:b/>
          <w:bCs/>
          <w:i/>
          <w:iCs/>
        </w:rPr>
        <w:t xml:space="preserve">(Staff Shortage) </w:t>
      </w:r>
      <w:r w:rsidRPr="00043834">
        <w:rPr>
          <w:rFonts w:ascii="Arial" w:hAnsi="Arial" w:cs="Arial"/>
          <w:b/>
          <w:bCs/>
        </w:rPr>
        <w:t>on employees and their organizations”</w:t>
      </w:r>
      <w:bookmarkEnd w:id="1"/>
    </w:p>
    <w:p w14:paraId="0DAD3F98" w14:textId="2CDD14EF" w:rsidR="00CB4B8B" w:rsidRPr="00CB4B8B" w:rsidRDefault="00CB4B8B" w:rsidP="00CB4B8B">
      <w:pPr>
        <w:spacing w:line="360" w:lineRule="auto"/>
        <w:rPr>
          <w:rFonts w:ascii="Arial" w:hAnsi="Arial" w:cs="Arial"/>
        </w:rPr>
      </w:pPr>
      <w:r w:rsidRPr="00CB4B8B">
        <w:rPr>
          <w:rFonts w:ascii="Arial" w:hAnsi="Arial" w:cs="Arial"/>
          <w:i/>
          <w:iCs/>
          <w:u w:val="single"/>
        </w:rPr>
        <w:t xml:space="preserve">Nature- </w:t>
      </w:r>
      <w:r w:rsidRPr="00CB4B8B">
        <w:rPr>
          <w:rFonts w:ascii="Arial" w:hAnsi="Arial" w:cs="Arial"/>
        </w:rPr>
        <w:t>Across all disciplines, there are widespread shortages of staff in the NHS. With too few “nurses”, “midwives”, “doctors at hospitals”, and “psychiatrists”, the NHS is in danger of failing. Recruitment and retention continue to be problems as staff leave the service due to low job satisfaction</w:t>
      </w:r>
      <w:r w:rsidR="00043834">
        <w:rPr>
          <w:rFonts w:ascii="Arial" w:hAnsi="Arial" w:cs="Arial"/>
        </w:rPr>
        <w:t xml:space="preserve"> </w:t>
      </w:r>
      <w:r w:rsidRPr="00CB4B8B">
        <w:rPr>
          <w:rFonts w:ascii="Arial" w:hAnsi="Arial" w:cs="Arial"/>
        </w:rPr>
        <w:t>(</w:t>
      </w:r>
      <w:proofErr w:type="spellStart"/>
      <w:r w:rsidRPr="00CB4B8B">
        <w:rPr>
          <w:rFonts w:ascii="Arial" w:hAnsi="Arial" w:cs="Arial"/>
          <w:shd w:val="clear" w:color="auto" w:fill="FFFFFF"/>
        </w:rPr>
        <w:t>Nuffieldtrust</w:t>
      </w:r>
      <w:proofErr w:type="spellEnd"/>
      <w:r w:rsidRPr="00CB4B8B">
        <w:rPr>
          <w:rFonts w:ascii="Arial" w:hAnsi="Arial" w:cs="Arial"/>
          <w:shd w:val="clear" w:color="auto" w:fill="FFFFFF"/>
        </w:rPr>
        <w:t>, 2022)</w:t>
      </w:r>
      <w:r w:rsidRPr="00CB4B8B">
        <w:rPr>
          <w:rFonts w:ascii="Arial" w:hAnsi="Arial" w:cs="Arial"/>
        </w:rPr>
        <w:t xml:space="preserve">. There are still challenges to ensuring “completion”, “recruitment” and “retention” of “medical graduates” in the NHS, despite an increase in people taking medical courses. The Covid-19 pandemic has intensified the pressure and working hours of NHS jobs, which has intensified these challenges. According to one estimate, only 58 adult nurses are hired as full-time equivalents from 100 nursing training places commissioned. The author </w:t>
      </w:r>
      <w:r w:rsidRPr="00CB4B8B">
        <w:rPr>
          <w:rFonts w:ascii="Arial" w:hAnsi="Arial" w:cs="Arial"/>
          <w:shd w:val="clear" w:color="auto" w:fill="FFFFFF"/>
        </w:rPr>
        <w:t xml:space="preserve">Drennan and Ross, (2019) has said that the increased shortage of staff in the NHS has also been due to the lack of employment facilities provided to them. As per the author, nurses in the NHS </w:t>
      </w:r>
      <w:proofErr w:type="gramStart"/>
      <w:r w:rsidRPr="00CB4B8B">
        <w:rPr>
          <w:rFonts w:ascii="Arial" w:hAnsi="Arial" w:cs="Arial"/>
          <w:shd w:val="clear" w:color="auto" w:fill="FFFFFF"/>
        </w:rPr>
        <w:t>have to</w:t>
      </w:r>
      <w:proofErr w:type="gramEnd"/>
      <w:r w:rsidRPr="00CB4B8B">
        <w:rPr>
          <w:rFonts w:ascii="Arial" w:hAnsi="Arial" w:cs="Arial"/>
          <w:shd w:val="clear" w:color="auto" w:fill="FFFFFF"/>
        </w:rPr>
        <w:t xml:space="preserve"> work for 8-12 hours and they are not paid sufficient wage for the same. Other than this, additional facilities such as occasional holidays and timely increment have also not been provided to the nurses that have also resulted in lacking the staff in the NHS (</w:t>
      </w:r>
      <w:proofErr w:type="spellStart"/>
      <w:r w:rsidRPr="00CB4B8B">
        <w:rPr>
          <w:rFonts w:ascii="Arial" w:hAnsi="Arial" w:cs="Arial"/>
          <w:shd w:val="clear" w:color="auto" w:fill="FFFFFF"/>
        </w:rPr>
        <w:t>Bourgault</w:t>
      </w:r>
      <w:proofErr w:type="spellEnd"/>
      <w:r w:rsidRPr="00CB4B8B">
        <w:rPr>
          <w:rFonts w:ascii="Arial" w:hAnsi="Arial" w:cs="Arial"/>
          <w:shd w:val="clear" w:color="auto" w:fill="FFFFFF"/>
        </w:rPr>
        <w:t xml:space="preserve">, 2022). Additionally, the author Buchan et al., (2019) have identified the core nature of the staff shortages in the NHS as the overwork pressure on them. It has been further argued by the author that the overwork pressure on the staff has led to a rise in the percentage of the lack of job satisfaction and thus has resulted in the scope of staff retention. A decrease in staff retention has resulted in the rise in the percentage of staff shortages in the NHS of the UK. Furthermore, Buchan, </w:t>
      </w:r>
      <w:proofErr w:type="spellStart"/>
      <w:proofErr w:type="gramStart"/>
      <w:r w:rsidRPr="00CB4B8B">
        <w:rPr>
          <w:rFonts w:ascii="Arial" w:hAnsi="Arial" w:cs="Arial"/>
          <w:shd w:val="clear" w:color="auto" w:fill="FFFFFF"/>
        </w:rPr>
        <w:t>Seccombe</w:t>
      </w:r>
      <w:proofErr w:type="spellEnd"/>
      <w:proofErr w:type="gramEnd"/>
      <w:r w:rsidRPr="00CB4B8B">
        <w:rPr>
          <w:rFonts w:ascii="Arial" w:hAnsi="Arial" w:cs="Arial"/>
          <w:shd w:val="clear" w:color="auto" w:fill="FFFFFF"/>
        </w:rPr>
        <w:t xml:space="preserve"> and Smith, (2018) have argued that staff retention in the NHS needs to be developed and this has decreased drastically in the past two years due to the outbreak of the covid-19. The increased pressure on the staff of the health care centre has resulted in the fall in the staff retention percentage and thus has resulted in the lack of staff shortages. Recruitment and </w:t>
      </w:r>
      <w:r w:rsidRPr="00CB4B8B">
        <w:rPr>
          <w:rFonts w:ascii="Arial" w:hAnsi="Arial" w:cs="Arial"/>
          <w:shd w:val="clear" w:color="auto" w:fill="FFFFFF"/>
        </w:rPr>
        <w:lastRenderedPageBreak/>
        <w:t>retention of nurses are major issues. Although there are more nurses in the workforce, the demand for nurses has increased. There has been an increase in pressure on the workforce, resulting in a growing retention issue (Glasper, 2019). Nurses and health visitors are leaving their jobs in hospitals and community settings at a higher rate than ever before. According to a King's Fund study, in the first three years of employment, 28% of nurses and health visitors are leaving their jobs (Glasper, 2019).</w:t>
      </w:r>
    </w:p>
    <w:p w14:paraId="4A6D5A19" w14:textId="43FEC711" w:rsidR="00CB4B8B" w:rsidRPr="00CB4B8B" w:rsidRDefault="00CB4B8B" w:rsidP="00CB4B8B">
      <w:pPr>
        <w:spacing w:line="360" w:lineRule="auto"/>
        <w:rPr>
          <w:rFonts w:ascii="Arial" w:hAnsi="Arial" w:cs="Arial"/>
          <w:shd w:val="clear" w:color="auto" w:fill="FFFFFF"/>
        </w:rPr>
      </w:pPr>
      <w:r w:rsidRPr="00CB4B8B">
        <w:rPr>
          <w:rFonts w:ascii="Arial" w:hAnsi="Arial" w:cs="Arial"/>
          <w:i/>
          <w:iCs/>
          <w:u w:val="single"/>
        </w:rPr>
        <w:t>Impact-</w:t>
      </w:r>
      <w:r w:rsidRPr="00CB4B8B">
        <w:rPr>
          <w:rFonts w:ascii="Arial" w:hAnsi="Arial" w:cs="Arial"/>
        </w:rPr>
        <w:t>A survey of health executives finds that staff shortages in the NHS will make it difficult for the government to tackle major backlogs and improve access to services because it will hinder efforts to address such problems as per the author (</w:t>
      </w:r>
      <w:proofErr w:type="spellStart"/>
      <w:r w:rsidRPr="00CB4B8B">
        <w:rPr>
          <w:rFonts w:ascii="Arial" w:hAnsi="Arial" w:cs="Arial"/>
          <w:shd w:val="clear" w:color="auto" w:fill="FFFFFF"/>
        </w:rPr>
        <w:t>Bimpong</w:t>
      </w:r>
      <w:proofErr w:type="spellEnd"/>
      <w:r w:rsidRPr="00CB4B8B">
        <w:rPr>
          <w:rFonts w:ascii="Arial" w:hAnsi="Arial" w:cs="Arial"/>
          <w:shd w:val="clear" w:color="auto" w:fill="FFFFFF"/>
        </w:rPr>
        <w:t xml:space="preserve"> et al., 2020)</w:t>
      </w:r>
      <w:r w:rsidRPr="00CB4B8B">
        <w:rPr>
          <w:rFonts w:ascii="Arial" w:hAnsi="Arial" w:cs="Arial"/>
        </w:rPr>
        <w:t xml:space="preserve">. Therefore, an amendment to the health and care bill must be accepted to strengthen workforce planning, according to the survey. Almost all trust leaders (97%) say current workforce shortages are having a serious and detrimental effect on services, according to a survey by NHS Providers, which represents all NHS hospitals, mental </w:t>
      </w:r>
      <w:r w:rsidR="00052B2E" w:rsidRPr="00CB4B8B">
        <w:rPr>
          <w:rFonts w:ascii="Arial" w:hAnsi="Arial" w:cs="Arial"/>
        </w:rPr>
        <w:t>health,</w:t>
      </w:r>
      <w:r w:rsidRPr="00CB4B8B">
        <w:rPr>
          <w:rFonts w:ascii="Arial" w:hAnsi="Arial" w:cs="Arial"/>
        </w:rPr>
        <w:t xml:space="preserve"> and community trusts in England. </w:t>
      </w:r>
      <w:proofErr w:type="gramStart"/>
      <w:r w:rsidRPr="00CB4B8B">
        <w:rPr>
          <w:rFonts w:ascii="Arial" w:hAnsi="Arial" w:cs="Arial"/>
        </w:rPr>
        <w:t>A majority of</w:t>
      </w:r>
      <w:proofErr w:type="gramEnd"/>
      <w:r w:rsidRPr="00CB4B8B">
        <w:rPr>
          <w:rFonts w:ascii="Arial" w:hAnsi="Arial" w:cs="Arial"/>
        </w:rPr>
        <w:t xml:space="preserve"> respondents (98%) believe that shortages will slow progress toward tackling the growing backlog of care (</w:t>
      </w:r>
      <w:r w:rsidRPr="00CB4B8B">
        <w:rPr>
          <w:rFonts w:ascii="Arial" w:hAnsi="Arial" w:cs="Arial"/>
          <w:shd w:val="clear" w:color="auto" w:fill="FFFFFF"/>
        </w:rPr>
        <w:t xml:space="preserve">Buchan, Charlesworth, A., </w:t>
      </w:r>
      <w:proofErr w:type="spellStart"/>
      <w:r w:rsidRPr="00CB4B8B">
        <w:rPr>
          <w:rFonts w:ascii="Arial" w:hAnsi="Arial" w:cs="Arial"/>
          <w:shd w:val="clear" w:color="auto" w:fill="FFFFFF"/>
        </w:rPr>
        <w:t>Gershlick</w:t>
      </w:r>
      <w:proofErr w:type="spellEnd"/>
      <w:r w:rsidRPr="00CB4B8B">
        <w:rPr>
          <w:rFonts w:ascii="Arial" w:hAnsi="Arial" w:cs="Arial"/>
          <w:shd w:val="clear" w:color="auto" w:fill="FFFFFF"/>
        </w:rPr>
        <w:t xml:space="preserve"> and </w:t>
      </w:r>
      <w:proofErr w:type="spellStart"/>
      <w:r w:rsidRPr="00CB4B8B">
        <w:rPr>
          <w:rFonts w:ascii="Arial" w:hAnsi="Arial" w:cs="Arial"/>
          <w:shd w:val="clear" w:color="auto" w:fill="FFFFFF"/>
        </w:rPr>
        <w:t>Seccombe</w:t>
      </w:r>
      <w:proofErr w:type="spellEnd"/>
      <w:r w:rsidRPr="00CB4B8B">
        <w:rPr>
          <w:rFonts w:ascii="Arial" w:hAnsi="Arial" w:cs="Arial"/>
          <w:shd w:val="clear" w:color="auto" w:fill="FFFFFF"/>
        </w:rPr>
        <w:t>, 2019)</w:t>
      </w:r>
      <w:r w:rsidRPr="00CB4B8B">
        <w:rPr>
          <w:rFonts w:ascii="Arial" w:hAnsi="Arial" w:cs="Arial"/>
        </w:rPr>
        <w:t xml:space="preserve">. </w:t>
      </w:r>
    </w:p>
    <w:p w14:paraId="60264D8B" w14:textId="6DBA9348" w:rsidR="00CB4B8B" w:rsidRPr="00043834" w:rsidRDefault="00CB4B8B" w:rsidP="00CB4B8B">
      <w:pPr>
        <w:spacing w:line="360" w:lineRule="auto"/>
        <w:rPr>
          <w:rFonts w:ascii="Arial" w:hAnsi="Arial" w:cs="Arial"/>
          <w:b/>
          <w:bCs/>
        </w:rPr>
      </w:pPr>
      <w:bookmarkStart w:id="2" w:name="_Toc108088140"/>
      <w:r w:rsidRPr="00043834">
        <w:rPr>
          <w:rFonts w:ascii="Arial" w:hAnsi="Arial" w:cs="Arial"/>
          <w:b/>
          <w:bCs/>
        </w:rPr>
        <w:t>2.3. “PESTLE analysis of the macro-environmental factors contributing to the complex problem</w:t>
      </w:r>
      <w:r w:rsidR="00043834" w:rsidRPr="00043834">
        <w:rPr>
          <w:rFonts w:ascii="Arial" w:hAnsi="Arial" w:cs="Arial"/>
          <w:b/>
          <w:bCs/>
        </w:rPr>
        <w:t xml:space="preserve"> </w:t>
      </w:r>
      <w:r w:rsidRPr="00043834">
        <w:rPr>
          <w:rFonts w:ascii="Arial" w:hAnsi="Arial" w:cs="Arial"/>
          <w:b/>
          <w:bCs/>
          <w:i/>
          <w:iCs/>
        </w:rPr>
        <w:t>(Staff Shortage)</w:t>
      </w:r>
      <w:r w:rsidRPr="00043834">
        <w:rPr>
          <w:rFonts w:ascii="Arial" w:hAnsi="Arial" w:cs="Arial"/>
          <w:b/>
          <w:bCs/>
        </w:rPr>
        <w:t>”</w:t>
      </w:r>
      <w:bookmarkEnd w:id="2"/>
    </w:p>
    <w:p w14:paraId="3879ACE1" w14:textId="77777777" w:rsidR="00CB4B8B" w:rsidRPr="00CB4B8B" w:rsidRDefault="00CB4B8B" w:rsidP="00CB4B8B">
      <w:pPr>
        <w:spacing w:line="360" w:lineRule="auto"/>
        <w:rPr>
          <w:rFonts w:ascii="Arial" w:hAnsi="Arial" w:cs="Arial"/>
        </w:rPr>
      </w:pPr>
      <w:r w:rsidRPr="00CB4B8B">
        <w:rPr>
          <w:rFonts w:ascii="Arial" w:hAnsi="Arial" w:cs="Arial"/>
        </w:rPr>
        <w:t xml:space="preserve">As per the author </w:t>
      </w:r>
      <w:r w:rsidRPr="00CB4B8B">
        <w:rPr>
          <w:rFonts w:ascii="Arial" w:hAnsi="Arial" w:cs="Arial"/>
          <w:shd w:val="clear" w:color="auto" w:fill="FFFFFF"/>
        </w:rPr>
        <w:t xml:space="preserve">Williams, (2022) the macro trend analysis says the external environment impacts the NHS due to the staff shortage. </w:t>
      </w:r>
      <w:r w:rsidRPr="00CB4B8B">
        <w:rPr>
          <w:rFonts w:ascii="Arial" w:hAnsi="Arial" w:cs="Arial"/>
        </w:rPr>
        <w:t>Macro-environmental analysis (PESTLE) has been performed for the staff shortages in the NHS in the below bullets-</w:t>
      </w:r>
    </w:p>
    <w:p w14:paraId="2EEA1658" w14:textId="77777777" w:rsidR="00CB4B8B" w:rsidRPr="00CB4B8B" w:rsidRDefault="00CB4B8B" w:rsidP="00CB4B8B">
      <w:pPr>
        <w:spacing w:line="360" w:lineRule="auto"/>
        <w:rPr>
          <w:rFonts w:ascii="Arial" w:hAnsi="Arial" w:cs="Arial"/>
        </w:rPr>
      </w:pPr>
      <w:r w:rsidRPr="00CB4B8B">
        <w:rPr>
          <w:rFonts w:ascii="Arial" w:hAnsi="Arial" w:cs="Arial"/>
          <w:i/>
          <w:iCs/>
          <w:u w:val="single"/>
        </w:rPr>
        <w:t>Political-</w:t>
      </w:r>
      <w:r w:rsidRPr="00CB4B8B">
        <w:rPr>
          <w:rFonts w:ascii="Arial" w:hAnsi="Arial" w:cs="Arial"/>
        </w:rPr>
        <w:t>In the current British political climate, Brexit is the biggest question mark. There is no question that England's decision to withdraw from the European Union will have far-reaching effects on society, including public institutions such as the NHS. It is possible that staffing conditions could be worsened if Brexit ultimately leads to stricter or less favourable living conditions for foreigners (</w:t>
      </w:r>
      <w:proofErr w:type="spellStart"/>
      <w:r w:rsidRPr="00CB4B8B">
        <w:rPr>
          <w:rFonts w:ascii="Arial" w:hAnsi="Arial" w:cs="Arial"/>
          <w:shd w:val="clear" w:color="auto" w:fill="FFFFFF"/>
        </w:rPr>
        <w:t>Marć</w:t>
      </w:r>
      <w:proofErr w:type="spellEnd"/>
      <w:r w:rsidRPr="00CB4B8B">
        <w:rPr>
          <w:rFonts w:ascii="Arial" w:hAnsi="Arial" w:cs="Arial"/>
          <w:shd w:val="clear" w:color="auto" w:fill="FFFFFF"/>
        </w:rPr>
        <w:t xml:space="preserve"> et al., 2019)</w:t>
      </w:r>
      <w:r w:rsidRPr="00CB4B8B">
        <w:rPr>
          <w:rFonts w:ascii="Arial" w:hAnsi="Arial" w:cs="Arial"/>
        </w:rPr>
        <w:t xml:space="preserve">. The UK has </w:t>
      </w:r>
      <w:proofErr w:type="gramStart"/>
      <w:r w:rsidRPr="00CB4B8B">
        <w:rPr>
          <w:rFonts w:ascii="Arial" w:hAnsi="Arial" w:cs="Arial"/>
        </w:rPr>
        <w:t>a large number of</w:t>
      </w:r>
      <w:proofErr w:type="gramEnd"/>
      <w:r w:rsidRPr="00CB4B8B">
        <w:rPr>
          <w:rFonts w:ascii="Arial" w:hAnsi="Arial" w:cs="Arial"/>
        </w:rPr>
        <w:t xml:space="preserve"> medical professionals who originated from other European countries. This has also had a drastic impact on the rise of the staff shortening in the NHS of UK. </w:t>
      </w:r>
    </w:p>
    <w:p w14:paraId="6568094E" w14:textId="77777777" w:rsidR="00CB4B8B" w:rsidRPr="00CB4B8B" w:rsidRDefault="00CB4B8B" w:rsidP="00CB4B8B">
      <w:pPr>
        <w:spacing w:line="360" w:lineRule="auto"/>
        <w:rPr>
          <w:rFonts w:ascii="Arial" w:hAnsi="Arial" w:cs="Arial"/>
        </w:rPr>
      </w:pPr>
      <w:r w:rsidRPr="00CB4B8B">
        <w:rPr>
          <w:rFonts w:ascii="Arial" w:hAnsi="Arial" w:cs="Arial"/>
          <w:i/>
          <w:iCs/>
          <w:u w:val="single"/>
        </w:rPr>
        <w:t>Economical-</w:t>
      </w:r>
      <w:r w:rsidRPr="00CB4B8B">
        <w:rPr>
          <w:rFonts w:ascii="Arial" w:hAnsi="Arial" w:cs="Arial"/>
        </w:rPr>
        <w:t xml:space="preserve">A global economic slowdown followed the 2008 financial crisis. </w:t>
      </w:r>
      <w:proofErr w:type="gramStart"/>
      <w:r w:rsidRPr="00CB4B8B">
        <w:rPr>
          <w:rFonts w:ascii="Arial" w:hAnsi="Arial" w:cs="Arial"/>
        </w:rPr>
        <w:t>As a consequence of</w:t>
      </w:r>
      <w:proofErr w:type="gramEnd"/>
      <w:r w:rsidRPr="00CB4B8B">
        <w:rPr>
          <w:rFonts w:ascii="Arial" w:hAnsi="Arial" w:cs="Arial"/>
        </w:rPr>
        <w:t xml:space="preserve"> the economic setback, the NHS suffered as well. NHS officials say they have faced financial challenges for over ten years (as much a result of economics as it is of regulatory reasons) (</w:t>
      </w:r>
      <w:proofErr w:type="spellStart"/>
      <w:r w:rsidRPr="00CB4B8B">
        <w:rPr>
          <w:rFonts w:ascii="Arial" w:hAnsi="Arial" w:cs="Arial"/>
          <w:shd w:val="clear" w:color="auto" w:fill="FFFFFF"/>
        </w:rPr>
        <w:t>Scogin</w:t>
      </w:r>
      <w:proofErr w:type="spellEnd"/>
      <w:r w:rsidRPr="00CB4B8B">
        <w:rPr>
          <w:rFonts w:ascii="Arial" w:hAnsi="Arial" w:cs="Arial"/>
          <w:shd w:val="clear" w:color="auto" w:fill="FFFFFF"/>
        </w:rPr>
        <w:t>, 2022)</w:t>
      </w:r>
      <w:r w:rsidRPr="00CB4B8B">
        <w:rPr>
          <w:rFonts w:ascii="Arial" w:hAnsi="Arial" w:cs="Arial"/>
        </w:rPr>
        <w:t>. The NHS, as a result, cannot provide high-quality treatment to its patients. Lack of qualified staff is the most obvious way in which this has manifested itself. Because of NHS salaries, clinical professionals have never been particularly attracted to the NHS. </w:t>
      </w:r>
    </w:p>
    <w:p w14:paraId="6339DF48" w14:textId="77777777" w:rsidR="00CB4B8B" w:rsidRPr="00CB4B8B" w:rsidRDefault="00CB4B8B" w:rsidP="00CB4B8B">
      <w:pPr>
        <w:spacing w:line="360" w:lineRule="auto"/>
        <w:rPr>
          <w:rFonts w:ascii="Arial" w:hAnsi="Arial" w:cs="Arial"/>
        </w:rPr>
      </w:pPr>
      <w:r w:rsidRPr="00CB4B8B">
        <w:rPr>
          <w:rFonts w:ascii="Arial" w:hAnsi="Arial" w:cs="Arial"/>
          <w:i/>
          <w:iCs/>
          <w:u w:val="single"/>
        </w:rPr>
        <w:lastRenderedPageBreak/>
        <w:t>Social</w:t>
      </w:r>
      <w:r w:rsidRPr="00CB4B8B">
        <w:rPr>
          <w:rFonts w:ascii="Arial" w:hAnsi="Arial" w:cs="Arial"/>
        </w:rPr>
        <w:t>-   One of the most common phenomena in the world is the ageing population. People are living longer due to improved healthcare. The older population tends to have more health problems even though this is a good thing. It is often more costly and difficult to treat or manage conditions like diabetes and cancer in later stages of life (</w:t>
      </w:r>
      <w:r w:rsidRPr="00CB4B8B">
        <w:rPr>
          <w:rFonts w:ascii="Arial" w:hAnsi="Arial" w:cs="Arial"/>
          <w:shd w:val="clear" w:color="auto" w:fill="FFFFFF"/>
        </w:rPr>
        <w:t>Schuurmans et al., 2020)</w:t>
      </w:r>
      <w:r w:rsidRPr="00CB4B8B">
        <w:rPr>
          <w:rFonts w:ascii="Arial" w:hAnsi="Arial" w:cs="Arial"/>
        </w:rPr>
        <w:t xml:space="preserve">. The ageing population in the UK is stressing the NHS as a result. With the fall in the staff percentage of the NHS, the high expectation of the population cannot be met by the UK's </w:t>
      </w:r>
      <w:proofErr w:type="gramStart"/>
      <w:r w:rsidRPr="00CB4B8B">
        <w:rPr>
          <w:rFonts w:ascii="Arial" w:hAnsi="Arial" w:cs="Arial"/>
        </w:rPr>
        <w:t>NHS</w:t>
      </w:r>
      <w:proofErr w:type="gramEnd"/>
      <w:r w:rsidRPr="00CB4B8B">
        <w:rPr>
          <w:rFonts w:ascii="Arial" w:hAnsi="Arial" w:cs="Arial"/>
        </w:rPr>
        <w:t xml:space="preserve"> and this has resulted in a fall in the revenue position too. </w:t>
      </w:r>
    </w:p>
    <w:p w14:paraId="3E37C737" w14:textId="77777777" w:rsidR="00CB4B8B" w:rsidRPr="00CB4B8B" w:rsidRDefault="00CB4B8B" w:rsidP="00CB4B8B">
      <w:pPr>
        <w:spacing w:line="360" w:lineRule="auto"/>
        <w:rPr>
          <w:rFonts w:ascii="Arial" w:hAnsi="Arial" w:cs="Arial"/>
        </w:rPr>
      </w:pPr>
      <w:r w:rsidRPr="00CB4B8B">
        <w:rPr>
          <w:rFonts w:ascii="Arial" w:hAnsi="Arial" w:cs="Arial"/>
          <w:i/>
          <w:iCs/>
          <w:u w:val="single"/>
        </w:rPr>
        <w:t>Technological-</w:t>
      </w:r>
      <w:r w:rsidRPr="00CB4B8B">
        <w:rPr>
          <w:rFonts w:ascii="Arial" w:hAnsi="Arial" w:cs="Arial"/>
        </w:rPr>
        <w:t>Technology can also be used to improve healthcare education, which is an important step forward. Both clinical professionals and their patients can benefit from “smartwatches”, “free content sources”, and “high-quality”, “free content” (</w:t>
      </w:r>
      <w:r w:rsidRPr="00CB4B8B">
        <w:rPr>
          <w:rFonts w:ascii="Arial" w:hAnsi="Arial" w:cs="Arial"/>
          <w:shd w:val="clear" w:color="auto" w:fill="FFFFFF"/>
        </w:rPr>
        <w:t>Schuurmans et al., 2020)</w:t>
      </w:r>
      <w:r w:rsidRPr="00CB4B8B">
        <w:rPr>
          <w:rFonts w:ascii="Arial" w:hAnsi="Arial" w:cs="Arial"/>
        </w:rPr>
        <w:t>. The ease with which technology allows the masses to access information makes it a tool yet to be fully utilized. Nevertheless, the NHS should have an easier time finding qualified recruits and providing high-quality healthcare if clinical professionals are better educated.</w:t>
      </w:r>
    </w:p>
    <w:p w14:paraId="7CE25EB2" w14:textId="6C8B08CA" w:rsidR="00CB4B8B" w:rsidRPr="00CB4B8B" w:rsidRDefault="00CB4B8B" w:rsidP="00CB4B8B">
      <w:pPr>
        <w:spacing w:line="360" w:lineRule="auto"/>
        <w:rPr>
          <w:rFonts w:ascii="Arial" w:hAnsi="Arial" w:cs="Arial"/>
        </w:rPr>
      </w:pPr>
      <w:r w:rsidRPr="00CB4B8B">
        <w:rPr>
          <w:rFonts w:ascii="Arial" w:hAnsi="Arial" w:cs="Arial"/>
          <w:i/>
          <w:iCs/>
          <w:u w:val="single"/>
        </w:rPr>
        <w:t>Legal</w:t>
      </w:r>
      <w:r w:rsidR="00043834" w:rsidRPr="00CB4B8B">
        <w:rPr>
          <w:rFonts w:ascii="Arial" w:hAnsi="Arial" w:cs="Arial"/>
          <w:i/>
          <w:iCs/>
          <w:u w:val="single"/>
        </w:rPr>
        <w:t>-</w:t>
      </w:r>
      <w:r w:rsidR="00043834" w:rsidRPr="00CB4B8B">
        <w:rPr>
          <w:rFonts w:ascii="Arial" w:hAnsi="Arial" w:cs="Arial"/>
          <w:color w:val="000000"/>
          <w:shd w:val="clear" w:color="auto" w:fill="FFFFFF"/>
        </w:rPr>
        <w:t xml:space="preserve"> Litigation</w:t>
      </w:r>
      <w:r w:rsidRPr="00CB4B8B">
        <w:rPr>
          <w:rFonts w:ascii="Arial" w:hAnsi="Arial" w:cs="Arial"/>
        </w:rPr>
        <w:t xml:space="preserve"> is becoming increasingly prevalent across the globe - under various circumstances. As a result, patients (or family members) who are dissatisfied with their healthcare are taken to court for retribution more than ever. The NHS is no stranger to this phenomenon: litigation related to healthcare is on the rise in the UK, and it is not expected to slow down (</w:t>
      </w:r>
      <w:proofErr w:type="spellStart"/>
      <w:r w:rsidRPr="00CB4B8B">
        <w:rPr>
          <w:rFonts w:ascii="Arial" w:hAnsi="Arial" w:cs="Arial"/>
          <w:shd w:val="clear" w:color="auto" w:fill="FFFFFF"/>
        </w:rPr>
        <w:t>Jazieh</w:t>
      </w:r>
      <w:proofErr w:type="spellEnd"/>
      <w:r w:rsidRPr="00CB4B8B">
        <w:rPr>
          <w:rFonts w:ascii="Arial" w:hAnsi="Arial" w:cs="Arial"/>
          <w:shd w:val="clear" w:color="auto" w:fill="FFFFFF"/>
        </w:rPr>
        <w:t>, 2020)</w:t>
      </w:r>
      <w:r w:rsidRPr="00CB4B8B">
        <w:rPr>
          <w:rFonts w:ascii="Arial" w:hAnsi="Arial" w:cs="Arial"/>
        </w:rPr>
        <w:t xml:space="preserve">. Healthcare organizations will be forced to pay out numerous settlements and invest in expensive legal defences </w:t>
      </w:r>
      <w:proofErr w:type="gramStart"/>
      <w:r w:rsidRPr="00CB4B8B">
        <w:rPr>
          <w:rFonts w:ascii="Arial" w:hAnsi="Arial" w:cs="Arial"/>
        </w:rPr>
        <w:t>as a result of</w:t>
      </w:r>
      <w:proofErr w:type="gramEnd"/>
      <w:r w:rsidRPr="00CB4B8B">
        <w:rPr>
          <w:rFonts w:ascii="Arial" w:hAnsi="Arial" w:cs="Arial"/>
        </w:rPr>
        <w:t xml:space="preserve"> this. One such impact of this is on staff retention which includes fulfilment of the ethical and legal standards by the NHS. Wage law has been made mandatory in the NHS of the UK for increasing staff retention in an organization. </w:t>
      </w:r>
    </w:p>
    <w:p w14:paraId="1357CB14" w14:textId="77777777" w:rsidR="00CB4B8B" w:rsidRPr="00CB4B8B" w:rsidRDefault="00CB4B8B" w:rsidP="00CB4B8B">
      <w:pPr>
        <w:spacing w:line="360" w:lineRule="auto"/>
        <w:rPr>
          <w:rFonts w:ascii="Arial" w:hAnsi="Arial" w:cs="Arial"/>
        </w:rPr>
      </w:pPr>
      <w:r w:rsidRPr="00CB4B8B">
        <w:rPr>
          <w:rFonts w:ascii="Arial" w:hAnsi="Arial" w:cs="Arial"/>
          <w:i/>
          <w:iCs/>
          <w:u w:val="single"/>
        </w:rPr>
        <w:t>Environmental-</w:t>
      </w:r>
      <w:r w:rsidRPr="00CB4B8B">
        <w:rPr>
          <w:rFonts w:ascii="Arial" w:hAnsi="Arial" w:cs="Arial"/>
        </w:rPr>
        <w:t>There is possible no environmental effect that has been caused by the NHS except the spread of the wastes that may be caused due to the medicines (</w:t>
      </w:r>
      <w:proofErr w:type="spellStart"/>
      <w:r w:rsidRPr="00CB4B8B">
        <w:rPr>
          <w:rFonts w:ascii="Arial" w:hAnsi="Arial" w:cs="Arial"/>
          <w:shd w:val="clear" w:color="auto" w:fill="FFFFFF"/>
        </w:rPr>
        <w:t>Jazieh</w:t>
      </w:r>
      <w:proofErr w:type="spellEnd"/>
      <w:r w:rsidRPr="00CB4B8B">
        <w:rPr>
          <w:rFonts w:ascii="Arial" w:hAnsi="Arial" w:cs="Arial"/>
          <w:shd w:val="clear" w:color="auto" w:fill="FFFFFF"/>
        </w:rPr>
        <w:t>, 2020)</w:t>
      </w:r>
      <w:r w:rsidRPr="00CB4B8B">
        <w:rPr>
          <w:rFonts w:ascii="Arial" w:hAnsi="Arial" w:cs="Arial"/>
        </w:rPr>
        <w:t xml:space="preserve">. This can also be mitigated by enhancing staff retention which will help in waste management. </w:t>
      </w:r>
    </w:p>
    <w:p w14:paraId="2A166DD9" w14:textId="29B124EC" w:rsidR="00CB4B8B" w:rsidRPr="00043834" w:rsidRDefault="00CB4B8B" w:rsidP="00CB4B8B">
      <w:pPr>
        <w:spacing w:line="360" w:lineRule="auto"/>
        <w:rPr>
          <w:rFonts w:ascii="Arial" w:hAnsi="Arial" w:cs="Arial"/>
          <w:b/>
          <w:bCs/>
        </w:rPr>
      </w:pPr>
      <w:bookmarkStart w:id="3" w:name="_Toc108088141"/>
      <w:r w:rsidRPr="00043834">
        <w:rPr>
          <w:rFonts w:ascii="Arial" w:hAnsi="Arial" w:cs="Arial"/>
          <w:b/>
          <w:bCs/>
        </w:rPr>
        <w:t>2.4. “Cause-and-effect analysis, using Fishbone Diagram, of the complex problem</w:t>
      </w:r>
      <w:r w:rsidR="00043834" w:rsidRPr="00043834">
        <w:rPr>
          <w:rFonts w:ascii="Arial" w:hAnsi="Arial" w:cs="Arial"/>
          <w:b/>
          <w:bCs/>
        </w:rPr>
        <w:t xml:space="preserve"> </w:t>
      </w:r>
      <w:r w:rsidRPr="00043834">
        <w:rPr>
          <w:rFonts w:ascii="Arial" w:hAnsi="Arial" w:cs="Arial"/>
          <w:b/>
          <w:bCs/>
          <w:i/>
          <w:iCs/>
        </w:rPr>
        <w:t>(Staff Shortage)</w:t>
      </w:r>
      <w:r w:rsidRPr="00043834">
        <w:rPr>
          <w:rFonts w:ascii="Arial" w:hAnsi="Arial" w:cs="Arial"/>
          <w:b/>
          <w:bCs/>
        </w:rPr>
        <w:t>”</w:t>
      </w:r>
      <w:bookmarkEnd w:id="3"/>
    </w:p>
    <w:p w14:paraId="3980DE6C" w14:textId="2CBA27E7" w:rsidR="00CB4B8B" w:rsidRPr="00CB4B8B" w:rsidRDefault="00CB4B8B" w:rsidP="00CB4B8B">
      <w:pPr>
        <w:spacing w:line="360" w:lineRule="auto"/>
        <w:rPr>
          <w:rFonts w:ascii="Arial" w:hAnsi="Arial" w:cs="Arial"/>
        </w:rPr>
      </w:pPr>
      <w:r w:rsidRPr="00CB4B8B">
        <w:rPr>
          <w:rFonts w:ascii="Arial" w:hAnsi="Arial" w:cs="Arial"/>
        </w:rPr>
        <w:t xml:space="preserve">The author </w:t>
      </w:r>
      <w:proofErr w:type="spellStart"/>
      <w:r w:rsidRPr="00CB4B8B">
        <w:rPr>
          <w:rFonts w:ascii="Arial" w:hAnsi="Arial" w:cs="Arial"/>
          <w:shd w:val="clear" w:color="auto" w:fill="FFFFFF"/>
        </w:rPr>
        <w:t>Coccia</w:t>
      </w:r>
      <w:proofErr w:type="spellEnd"/>
      <w:r w:rsidRPr="00CB4B8B">
        <w:rPr>
          <w:rFonts w:ascii="Arial" w:hAnsi="Arial" w:cs="Arial"/>
          <w:shd w:val="clear" w:color="auto" w:fill="FFFFFF"/>
        </w:rPr>
        <w:t xml:space="preserve">, (2020) has defined the fishbone analysis as </w:t>
      </w:r>
      <w:r w:rsidRPr="00CB4B8B">
        <w:rPr>
          <w:rFonts w:ascii="Arial" w:hAnsi="Arial" w:cs="Arial"/>
        </w:rPr>
        <w:t xml:space="preserve">an analysis of cause-and-effect conducted using a fishbone diagram. Identifying real and potential causes enables teams to investigate the root cause in depth. Managers can use it when they want to determine the root cause of a problem. Supervisors attempt to identify the contributing factors when a system or process fails. Problem-solving in teams requires </w:t>
      </w:r>
      <w:r w:rsidR="0002546D" w:rsidRPr="00CB4B8B">
        <w:rPr>
          <w:rFonts w:ascii="Arial" w:hAnsi="Arial" w:cs="Arial"/>
        </w:rPr>
        <w:t>teamwork. The</w:t>
      </w:r>
      <w:r w:rsidRPr="00CB4B8B">
        <w:rPr>
          <w:rFonts w:ascii="Arial" w:hAnsi="Arial" w:cs="Arial"/>
        </w:rPr>
        <w:t xml:space="preserve"> process is of discovering processes that are holding up a workflow. This leads to increased </w:t>
      </w:r>
      <w:r w:rsidRPr="00CB4B8B">
        <w:rPr>
          <w:rFonts w:ascii="Arial" w:hAnsi="Arial" w:cs="Arial"/>
        </w:rPr>
        <w:lastRenderedPageBreak/>
        <w:t>output quality (</w:t>
      </w:r>
      <w:r w:rsidRPr="00CB4B8B">
        <w:rPr>
          <w:rFonts w:ascii="Arial" w:hAnsi="Arial" w:cs="Arial"/>
          <w:shd w:val="clear" w:color="auto" w:fill="FFFFFF"/>
        </w:rPr>
        <w:t>Sharma et al., 2019)</w:t>
      </w:r>
      <w:r w:rsidRPr="00CB4B8B">
        <w:rPr>
          <w:rFonts w:ascii="Arial" w:hAnsi="Arial" w:cs="Arial"/>
        </w:rPr>
        <w:t>. For the staff shortage in the NHS, “cause-and-effect analysis” using the fishbone diagram has been presented below-</w:t>
      </w:r>
    </w:p>
    <w:p w14:paraId="1FE19EBE" w14:textId="77777777" w:rsidR="00CB4B8B" w:rsidRPr="00CB4B8B" w:rsidRDefault="00CB4B8B" w:rsidP="00CB4B8B">
      <w:pPr>
        <w:spacing w:line="360" w:lineRule="auto"/>
        <w:rPr>
          <w:rFonts w:ascii="Arial" w:hAnsi="Arial" w:cs="Arial"/>
        </w:rPr>
      </w:pPr>
      <w:r w:rsidRPr="00CB4B8B">
        <w:rPr>
          <w:rFonts w:ascii="Arial" w:hAnsi="Arial" w:cs="Arial"/>
          <w:noProof/>
        </w:rPr>
        <w:drawing>
          <wp:inline distT="0" distB="0" distL="0" distR="0" wp14:anchorId="4EECD003" wp14:editId="6DF4D549">
            <wp:extent cx="5731510" cy="3306543"/>
            <wp:effectExtent l="19050" t="0" r="254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7"/>
                    <a:stretch>
                      <a:fillRect/>
                    </a:stretch>
                  </pic:blipFill>
                  <pic:spPr bwMode="auto">
                    <a:xfrm>
                      <a:off x="0" y="0"/>
                      <a:ext cx="5731510" cy="3306543"/>
                    </a:xfrm>
                    <a:prstGeom prst="rect">
                      <a:avLst/>
                    </a:prstGeom>
                    <a:noFill/>
                    <a:ln w="9525">
                      <a:noFill/>
                      <a:miter lim="800000"/>
                      <a:headEnd/>
                      <a:tailEnd/>
                    </a:ln>
                  </pic:spPr>
                </pic:pic>
              </a:graphicData>
            </a:graphic>
          </wp:inline>
        </w:drawing>
      </w:r>
    </w:p>
    <w:p w14:paraId="2D9399C5" w14:textId="77777777" w:rsidR="00CB4B8B" w:rsidRPr="00CB4B8B" w:rsidRDefault="00CB4B8B" w:rsidP="00CB4B8B">
      <w:pPr>
        <w:spacing w:line="360" w:lineRule="auto"/>
        <w:rPr>
          <w:rFonts w:ascii="Arial" w:hAnsi="Arial" w:cs="Arial"/>
        </w:rPr>
      </w:pPr>
      <w:r w:rsidRPr="00CB4B8B">
        <w:rPr>
          <w:rFonts w:ascii="Arial" w:hAnsi="Arial" w:cs="Arial"/>
        </w:rPr>
        <w:t>Fishbone Diagram of Staff Shortage in NHS</w:t>
      </w:r>
    </w:p>
    <w:p w14:paraId="127EDDA1" w14:textId="77777777" w:rsidR="00CB4B8B" w:rsidRPr="00CB4B8B" w:rsidRDefault="00CB4B8B" w:rsidP="00CB4B8B">
      <w:pPr>
        <w:spacing w:line="360" w:lineRule="auto"/>
        <w:rPr>
          <w:rFonts w:ascii="Arial" w:hAnsi="Arial" w:cs="Arial"/>
        </w:rPr>
      </w:pPr>
      <w:r w:rsidRPr="00CB4B8B">
        <w:rPr>
          <w:rFonts w:ascii="Arial" w:hAnsi="Arial" w:cs="Arial"/>
        </w:rPr>
        <w:t>(Source: Self-Made)</w:t>
      </w:r>
    </w:p>
    <w:p w14:paraId="280932C5" w14:textId="77777777" w:rsidR="00CB4B8B" w:rsidRPr="00CB4B8B" w:rsidRDefault="00CB4B8B" w:rsidP="00CB4B8B">
      <w:pPr>
        <w:spacing w:line="360" w:lineRule="auto"/>
        <w:rPr>
          <w:rFonts w:ascii="Arial" w:hAnsi="Arial" w:cs="Arial"/>
        </w:rPr>
      </w:pPr>
      <w:r w:rsidRPr="00CB4B8B">
        <w:rPr>
          <w:rFonts w:ascii="Arial" w:hAnsi="Arial" w:cs="Arial"/>
        </w:rPr>
        <w:t xml:space="preserve">In the above diagram, </w:t>
      </w:r>
      <w:proofErr w:type="gramStart"/>
      <w:r w:rsidRPr="00CB4B8B">
        <w:rPr>
          <w:rFonts w:ascii="Arial" w:hAnsi="Arial" w:cs="Arial"/>
        </w:rPr>
        <w:t>it can be seen that the</w:t>
      </w:r>
      <w:proofErr w:type="gramEnd"/>
      <w:r w:rsidRPr="00CB4B8B">
        <w:rPr>
          <w:rFonts w:ascii="Arial" w:hAnsi="Arial" w:cs="Arial"/>
        </w:rPr>
        <w:t xml:space="preserve"> major factors are the environment, methods, equipment and people that have resulted in the rise in the waiting times. This can be further explained by saying that due to the lack of treatment rooms and required premises in the NHS, the patient does not get satisfactory treatment. This also says that the environment can be increased with the rise in the staff in the NHS as this will help in attaining more patients. Other than this, the above diagram also says that the transportation problem and the blocked corridors have also resulted in the rise in the waiting time of the patients. This has also been caused due to unorganized patient queue that needed to be done by the staff. Due to a lack of staff in the NHS of UK, the methods of treatment are delayed and the waiting time for the patient increases. Additionally, the diagram also says that too much paperwork and disarrangement of the information has also resulted due to the lack of staff in the NHS. This has resulted in the rise in the waiting time for patients in the NHS. Due to a lack of organization of the equipment and the poor maintenance of the same the treatment procedures have been delayed. This can also be solved with the help of the availability of the staff in the NHS. Overload of people crowd in the NHS due to lack of patient management by the limited available staff has resulted in the rise in the waiting time for the patient. </w:t>
      </w:r>
    </w:p>
    <w:p w14:paraId="03ED7BC6" w14:textId="77777777" w:rsidR="00CB4B8B" w:rsidRPr="00043834" w:rsidRDefault="00CB4B8B" w:rsidP="00CB4B8B">
      <w:pPr>
        <w:spacing w:line="360" w:lineRule="auto"/>
        <w:rPr>
          <w:rFonts w:ascii="Arial" w:hAnsi="Arial" w:cs="Arial"/>
          <w:b/>
          <w:bCs/>
        </w:rPr>
      </w:pPr>
      <w:bookmarkStart w:id="4" w:name="_Toc108088142"/>
      <w:r w:rsidRPr="00043834">
        <w:rPr>
          <w:rFonts w:ascii="Arial" w:hAnsi="Arial" w:cs="Arial"/>
          <w:b/>
          <w:bCs/>
        </w:rPr>
        <w:lastRenderedPageBreak/>
        <w:t>2.5. “An evaluation of staff shortage"</w:t>
      </w:r>
      <w:bookmarkEnd w:id="4"/>
    </w:p>
    <w:p w14:paraId="48B203FD" w14:textId="77777777" w:rsidR="00CB4B8B" w:rsidRPr="00CB4B8B" w:rsidRDefault="00CB4B8B" w:rsidP="00CB4B8B">
      <w:pPr>
        <w:spacing w:line="360" w:lineRule="auto"/>
        <w:rPr>
          <w:rFonts w:ascii="Arial" w:hAnsi="Arial" w:cs="Arial"/>
          <w:shd w:val="clear" w:color="auto" w:fill="FFFFFF"/>
        </w:rPr>
      </w:pPr>
      <w:r w:rsidRPr="00CB4B8B">
        <w:rPr>
          <w:rFonts w:ascii="Arial" w:hAnsi="Arial" w:cs="Arial"/>
        </w:rPr>
        <w:t>The NHS may be unable to retain staff due to uncertainty regarding workforce supply, according to almost all (97%) respondents. Concerns also persist regarding the lack of certainty regarding the supply of healthcare staff over the next five to ten years, which is likely to increase employee burnout and negatively affect staff morale (</w:t>
      </w:r>
      <w:r w:rsidRPr="00CB4B8B">
        <w:rPr>
          <w:rFonts w:ascii="Arial" w:hAnsi="Arial" w:cs="Arial"/>
          <w:shd w:val="clear" w:color="auto" w:fill="FFFFFF"/>
        </w:rPr>
        <w:t xml:space="preserve">Buchan, Charlesworth, A., </w:t>
      </w:r>
      <w:proofErr w:type="spellStart"/>
      <w:r w:rsidRPr="00CB4B8B">
        <w:rPr>
          <w:rFonts w:ascii="Arial" w:hAnsi="Arial" w:cs="Arial"/>
          <w:shd w:val="clear" w:color="auto" w:fill="FFFFFF"/>
        </w:rPr>
        <w:t>Gershlick</w:t>
      </w:r>
      <w:proofErr w:type="spellEnd"/>
      <w:r w:rsidRPr="00CB4B8B">
        <w:rPr>
          <w:rFonts w:ascii="Arial" w:hAnsi="Arial" w:cs="Arial"/>
          <w:shd w:val="clear" w:color="auto" w:fill="FFFFFF"/>
        </w:rPr>
        <w:t xml:space="preserve"> and </w:t>
      </w:r>
      <w:proofErr w:type="spellStart"/>
      <w:r w:rsidRPr="00CB4B8B">
        <w:rPr>
          <w:rFonts w:ascii="Arial" w:hAnsi="Arial" w:cs="Arial"/>
          <w:shd w:val="clear" w:color="auto" w:fill="FFFFFF"/>
        </w:rPr>
        <w:t>Seccombe</w:t>
      </w:r>
      <w:proofErr w:type="spellEnd"/>
      <w:r w:rsidRPr="00CB4B8B">
        <w:rPr>
          <w:rFonts w:ascii="Arial" w:hAnsi="Arial" w:cs="Arial"/>
          <w:shd w:val="clear" w:color="auto" w:fill="FFFFFF"/>
        </w:rPr>
        <w:t>, 2019)</w:t>
      </w:r>
      <w:r w:rsidRPr="00CB4B8B">
        <w:rPr>
          <w:rFonts w:ascii="Arial" w:hAnsi="Arial" w:cs="Arial"/>
        </w:rPr>
        <w:t>. There will be a negative impact on the quality of care if this uncertainty persists, as a significant majority of the respondents indicated it will take longer to meet stretching backlog recovery targets and reduce patient waiting times.</w:t>
      </w:r>
    </w:p>
    <w:p w14:paraId="704FEF6D" w14:textId="77777777" w:rsidR="00CB4B8B" w:rsidRPr="00CB4B8B" w:rsidRDefault="00CB4B8B" w:rsidP="00CB4B8B">
      <w:pPr>
        <w:spacing w:line="360" w:lineRule="auto"/>
        <w:rPr>
          <w:rFonts w:ascii="Arial" w:hAnsi="Arial" w:cs="Arial"/>
        </w:rPr>
      </w:pPr>
      <w:r w:rsidRPr="00CB4B8B">
        <w:rPr>
          <w:rFonts w:ascii="Arial" w:hAnsi="Arial" w:cs="Arial"/>
        </w:rPr>
        <w:t>The identified problems related to the staff shortages can be overcome with the help of the following bullets-</w:t>
      </w:r>
    </w:p>
    <w:p w14:paraId="45A125BA" w14:textId="77777777" w:rsidR="00CB4B8B" w:rsidRPr="00CB4B8B" w:rsidRDefault="00CB4B8B" w:rsidP="00CB4B8B">
      <w:pPr>
        <w:spacing w:line="360" w:lineRule="auto"/>
        <w:rPr>
          <w:rFonts w:ascii="Arial" w:hAnsi="Arial" w:cs="Arial"/>
          <w:u w:val="single"/>
        </w:rPr>
      </w:pPr>
      <w:r w:rsidRPr="00CB4B8B">
        <w:rPr>
          <w:rFonts w:ascii="Arial" w:hAnsi="Arial" w:cs="Arial"/>
          <w:u w:val="single"/>
        </w:rPr>
        <w:t xml:space="preserve">Recruitment Strategy- </w:t>
      </w:r>
      <w:r w:rsidRPr="00CB4B8B">
        <w:rPr>
          <w:rFonts w:ascii="Arial" w:hAnsi="Arial" w:cs="Arial"/>
        </w:rPr>
        <w:t xml:space="preserve">NHS can increase the recruitment strategy while recruiting the staff. It can use the contract method to hire temporary staff in the peak season by giving them work experience </w:t>
      </w:r>
      <w:proofErr w:type="gramStart"/>
      <w:r w:rsidRPr="00CB4B8B">
        <w:rPr>
          <w:rFonts w:ascii="Arial" w:hAnsi="Arial" w:cs="Arial"/>
        </w:rPr>
        <w:t>and also</w:t>
      </w:r>
      <w:proofErr w:type="gramEnd"/>
      <w:r w:rsidRPr="00CB4B8B">
        <w:rPr>
          <w:rFonts w:ascii="Arial" w:hAnsi="Arial" w:cs="Arial"/>
        </w:rPr>
        <w:t xml:space="preserve"> decreasing the scope of staff scarcity in the peak times in the NHS (</w:t>
      </w:r>
      <w:proofErr w:type="spellStart"/>
      <w:r w:rsidRPr="00CB4B8B">
        <w:rPr>
          <w:rFonts w:ascii="Arial" w:hAnsi="Arial" w:cs="Arial"/>
          <w:shd w:val="clear" w:color="auto" w:fill="FFFFFF"/>
        </w:rPr>
        <w:t>Achour</w:t>
      </w:r>
      <w:proofErr w:type="spellEnd"/>
      <w:r w:rsidRPr="00CB4B8B">
        <w:rPr>
          <w:rFonts w:ascii="Arial" w:hAnsi="Arial" w:cs="Arial"/>
          <w:shd w:val="clear" w:color="auto" w:fill="FFFFFF"/>
        </w:rPr>
        <w:t xml:space="preserve"> et al., 2018)</w:t>
      </w:r>
      <w:r w:rsidRPr="00CB4B8B">
        <w:rPr>
          <w:rFonts w:ascii="Arial" w:hAnsi="Arial" w:cs="Arial"/>
        </w:rPr>
        <w:t>.</w:t>
      </w:r>
    </w:p>
    <w:p w14:paraId="52313799" w14:textId="77777777" w:rsidR="00CB4B8B" w:rsidRPr="00CB4B8B" w:rsidRDefault="00CB4B8B" w:rsidP="00CB4B8B">
      <w:pPr>
        <w:spacing w:line="360" w:lineRule="auto"/>
        <w:rPr>
          <w:rFonts w:ascii="Arial" w:hAnsi="Arial" w:cs="Arial"/>
          <w:u w:val="single"/>
        </w:rPr>
      </w:pPr>
      <w:r w:rsidRPr="00CB4B8B">
        <w:rPr>
          <w:rFonts w:ascii="Arial" w:hAnsi="Arial" w:cs="Arial"/>
          <w:u w:val="single"/>
        </w:rPr>
        <w:t>Job redesign-</w:t>
      </w:r>
      <w:r w:rsidRPr="00CB4B8B">
        <w:rPr>
          <w:rFonts w:ascii="Arial" w:hAnsi="Arial" w:cs="Arial"/>
        </w:rPr>
        <w:t>Re-scheduling the work hours and the employment facilities like the terms of holidays as per the fulfilment of the job satisfaction of the staff will help in the fulfilment of the staff retention in the NHS (</w:t>
      </w:r>
      <w:proofErr w:type="spellStart"/>
      <w:r w:rsidRPr="00CB4B8B">
        <w:rPr>
          <w:rFonts w:ascii="Arial" w:hAnsi="Arial" w:cs="Arial"/>
          <w:shd w:val="clear" w:color="auto" w:fill="FFFFFF"/>
        </w:rPr>
        <w:t>Zihindulai</w:t>
      </w:r>
      <w:proofErr w:type="spellEnd"/>
      <w:r w:rsidRPr="00CB4B8B">
        <w:rPr>
          <w:rFonts w:ascii="Arial" w:hAnsi="Arial" w:cs="Arial"/>
          <w:shd w:val="clear" w:color="auto" w:fill="FFFFFF"/>
        </w:rPr>
        <w:t>, MacGregor and Ross, 2018)</w:t>
      </w:r>
      <w:r w:rsidRPr="00CB4B8B">
        <w:rPr>
          <w:rFonts w:ascii="Arial" w:hAnsi="Arial" w:cs="Arial"/>
        </w:rPr>
        <w:t>.</w:t>
      </w:r>
    </w:p>
    <w:p w14:paraId="452EB90E" w14:textId="77777777" w:rsidR="00CB4B8B" w:rsidRPr="00CB4B8B" w:rsidRDefault="00CB4B8B" w:rsidP="00CB4B8B">
      <w:pPr>
        <w:spacing w:line="360" w:lineRule="auto"/>
        <w:rPr>
          <w:rFonts w:ascii="Arial" w:hAnsi="Arial" w:cs="Arial"/>
          <w:u w:val="single"/>
        </w:rPr>
      </w:pPr>
      <w:r w:rsidRPr="00CB4B8B">
        <w:rPr>
          <w:rFonts w:ascii="Arial" w:hAnsi="Arial" w:cs="Arial"/>
          <w:u w:val="single"/>
        </w:rPr>
        <w:t>Job Satisfaction-</w:t>
      </w:r>
      <w:r w:rsidRPr="00CB4B8B">
        <w:rPr>
          <w:rFonts w:ascii="Arial" w:hAnsi="Arial" w:cs="Arial"/>
        </w:rPr>
        <w:t>This is another crucial factor that is needed to be fulfilled by the NHS to fulfil the employee retention strategy (</w:t>
      </w:r>
      <w:r w:rsidRPr="00CB4B8B">
        <w:rPr>
          <w:rFonts w:ascii="Arial" w:hAnsi="Arial" w:cs="Arial"/>
          <w:shd w:val="clear" w:color="auto" w:fill="FFFFFF"/>
        </w:rPr>
        <w:t>Shang et al., 2019)</w:t>
      </w:r>
      <w:r w:rsidRPr="00CB4B8B">
        <w:rPr>
          <w:rFonts w:ascii="Arial" w:hAnsi="Arial" w:cs="Arial"/>
        </w:rPr>
        <w:t>. It can be done with the help of developing the human resource management of the NHS that will be helpful for the decrease of the scope of lack of staff availability in the NHS.</w:t>
      </w:r>
    </w:p>
    <w:p w14:paraId="2C7E2B13" w14:textId="0BE23DA4" w:rsidR="00CB4B8B" w:rsidRDefault="00CB4B8B" w:rsidP="00CB4B8B">
      <w:pPr>
        <w:spacing w:line="360" w:lineRule="auto"/>
        <w:rPr>
          <w:rFonts w:ascii="Arial" w:hAnsi="Arial" w:cs="Arial"/>
        </w:rPr>
      </w:pPr>
      <w:r w:rsidRPr="00CB4B8B">
        <w:rPr>
          <w:rFonts w:ascii="Arial" w:hAnsi="Arial" w:cs="Arial"/>
          <w:i/>
          <w:iCs/>
          <w:u w:val="single"/>
        </w:rPr>
        <w:t>Justification-</w:t>
      </w:r>
      <w:r w:rsidRPr="00CB4B8B">
        <w:rPr>
          <w:rFonts w:ascii="Arial" w:hAnsi="Arial" w:cs="Arial"/>
        </w:rPr>
        <w:t>Job satisfaction and job redesign are the two possible solutions for overcoming the staff shortage problem. It can be said that both these choices are interconnected with each as the fulfilment of the job redesigning will be helpful for job satisfaction fulfilment. The redesigning of the decrease in the excessive pressure on the staff at the peak timing will be helpful for staff retention in the NHS. Other than this, the rise in the staff facilities in terms of wage hikes and scheduled holidays will also help in the retention of the staff. This will also be helpful in the job satisfaction of the staff and thus will be helpful for the decrease of the staff shortage in the NHS.</w:t>
      </w:r>
    </w:p>
    <w:p w14:paraId="01637022" w14:textId="5ED17AA0" w:rsidR="00043834" w:rsidRDefault="00043834" w:rsidP="00CB4B8B">
      <w:pPr>
        <w:spacing w:line="360" w:lineRule="auto"/>
        <w:rPr>
          <w:rFonts w:ascii="Arial" w:hAnsi="Arial"/>
        </w:rPr>
      </w:pPr>
    </w:p>
    <w:p w14:paraId="255A47C3" w14:textId="77777777" w:rsidR="00043834" w:rsidRPr="00CB4B8B" w:rsidRDefault="00043834" w:rsidP="00CB4B8B">
      <w:pPr>
        <w:spacing w:line="360" w:lineRule="auto"/>
        <w:rPr>
          <w:rFonts w:ascii="Arial" w:hAnsi="Arial" w:cs="Arial"/>
        </w:rPr>
      </w:pPr>
    </w:p>
    <w:tbl>
      <w:tblPr>
        <w:tblStyle w:val="MediumShading2-Accent6"/>
        <w:tblW w:w="0" w:type="auto"/>
        <w:tblLook w:val="04A0" w:firstRow="1" w:lastRow="0" w:firstColumn="1" w:lastColumn="0" w:noHBand="0" w:noVBand="1"/>
      </w:tblPr>
      <w:tblGrid>
        <w:gridCol w:w="2999"/>
        <w:gridCol w:w="3019"/>
        <w:gridCol w:w="3008"/>
      </w:tblGrid>
      <w:tr w:rsidR="00CB4B8B" w:rsidRPr="00CB4B8B" w14:paraId="77E9778D" w14:textId="77777777" w:rsidTr="005E011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80" w:type="dxa"/>
          </w:tcPr>
          <w:p w14:paraId="7F473B56" w14:textId="77777777" w:rsidR="00CB4B8B" w:rsidRPr="00CB4B8B" w:rsidRDefault="00CB4B8B" w:rsidP="00CB4B8B">
            <w:pPr>
              <w:spacing w:line="360" w:lineRule="auto"/>
              <w:rPr>
                <w:rFonts w:ascii="Arial" w:hAnsi="Arial" w:cs="Arial"/>
                <w:i/>
                <w:iCs/>
                <w:u w:val="single"/>
              </w:rPr>
            </w:pPr>
            <w:r w:rsidRPr="00CB4B8B">
              <w:rPr>
                <w:rFonts w:ascii="Arial" w:hAnsi="Arial" w:cs="Arial"/>
                <w:i/>
                <w:iCs/>
                <w:u w:val="single"/>
              </w:rPr>
              <w:lastRenderedPageBreak/>
              <w:t>Decision</w:t>
            </w:r>
          </w:p>
        </w:tc>
        <w:tc>
          <w:tcPr>
            <w:tcW w:w="3081" w:type="dxa"/>
          </w:tcPr>
          <w:p w14:paraId="6ABC3E5D" w14:textId="77777777" w:rsidR="00CB4B8B" w:rsidRPr="00CB4B8B" w:rsidRDefault="00CB4B8B" w:rsidP="00CB4B8B">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i/>
                <w:iCs/>
                <w:u w:val="single"/>
              </w:rPr>
            </w:pPr>
            <w:r w:rsidRPr="00CB4B8B">
              <w:rPr>
                <w:rFonts w:ascii="Arial" w:hAnsi="Arial" w:cs="Arial"/>
                <w:i/>
                <w:iCs/>
                <w:u w:val="single"/>
              </w:rPr>
              <w:t>Implementation</w:t>
            </w:r>
          </w:p>
        </w:tc>
        <w:tc>
          <w:tcPr>
            <w:tcW w:w="3081" w:type="dxa"/>
          </w:tcPr>
          <w:p w14:paraId="52B153D2" w14:textId="77777777" w:rsidR="00CB4B8B" w:rsidRPr="00CB4B8B" w:rsidRDefault="00CB4B8B" w:rsidP="00CB4B8B">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i/>
                <w:iCs/>
                <w:u w:val="single"/>
              </w:rPr>
            </w:pPr>
            <w:r w:rsidRPr="00CB4B8B">
              <w:rPr>
                <w:rFonts w:ascii="Arial" w:hAnsi="Arial" w:cs="Arial"/>
                <w:i/>
                <w:iCs/>
                <w:u w:val="single"/>
              </w:rPr>
              <w:t>Effectiveness</w:t>
            </w:r>
          </w:p>
        </w:tc>
      </w:tr>
      <w:tr w:rsidR="00CB4B8B" w:rsidRPr="00CB4B8B" w14:paraId="1DCC27BA" w14:textId="77777777" w:rsidTr="005E01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529C5B60" w14:textId="77777777" w:rsidR="00CB4B8B" w:rsidRPr="00CB4B8B" w:rsidRDefault="00CB4B8B" w:rsidP="00CB4B8B">
            <w:pPr>
              <w:spacing w:line="360" w:lineRule="auto"/>
              <w:rPr>
                <w:rFonts w:ascii="Arial" w:hAnsi="Arial" w:cs="Arial"/>
              </w:rPr>
            </w:pPr>
            <w:r w:rsidRPr="00CB4B8B">
              <w:rPr>
                <w:rFonts w:ascii="Arial" w:hAnsi="Arial" w:cs="Arial"/>
              </w:rPr>
              <w:t>Job Redesign</w:t>
            </w:r>
          </w:p>
        </w:tc>
        <w:tc>
          <w:tcPr>
            <w:tcW w:w="3081" w:type="dxa"/>
          </w:tcPr>
          <w:p w14:paraId="536A5527" w14:textId="77777777" w:rsidR="00CB4B8B" w:rsidRPr="00CB4B8B" w:rsidRDefault="00CB4B8B" w:rsidP="00CB4B8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CB4B8B">
              <w:rPr>
                <w:rFonts w:ascii="Arial" w:hAnsi="Arial" w:cs="Arial"/>
              </w:rPr>
              <w:t>Re-scheduling duty hours</w:t>
            </w:r>
          </w:p>
          <w:p w14:paraId="3151ACDC" w14:textId="77777777" w:rsidR="00CB4B8B" w:rsidRPr="00CB4B8B" w:rsidRDefault="00CB4B8B" w:rsidP="00CB4B8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CB4B8B">
              <w:rPr>
                <w:rFonts w:ascii="Arial" w:hAnsi="Arial" w:cs="Arial"/>
              </w:rPr>
              <w:t xml:space="preserve">Re-scheduling holiday </w:t>
            </w:r>
          </w:p>
        </w:tc>
        <w:tc>
          <w:tcPr>
            <w:tcW w:w="3081" w:type="dxa"/>
          </w:tcPr>
          <w:p w14:paraId="256138C8" w14:textId="77777777" w:rsidR="00CB4B8B" w:rsidRPr="00CB4B8B" w:rsidRDefault="00CB4B8B" w:rsidP="00CB4B8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CB4B8B">
              <w:rPr>
                <w:rFonts w:ascii="Arial" w:hAnsi="Arial" w:cs="Arial"/>
              </w:rPr>
              <w:t>High</w:t>
            </w:r>
          </w:p>
        </w:tc>
      </w:tr>
      <w:tr w:rsidR="00CB4B8B" w:rsidRPr="00CB4B8B" w14:paraId="0D1EE532" w14:textId="77777777" w:rsidTr="005E0112">
        <w:tc>
          <w:tcPr>
            <w:cnfStyle w:val="001000000000" w:firstRow="0" w:lastRow="0" w:firstColumn="1" w:lastColumn="0" w:oddVBand="0" w:evenVBand="0" w:oddHBand="0" w:evenHBand="0" w:firstRowFirstColumn="0" w:firstRowLastColumn="0" w:lastRowFirstColumn="0" w:lastRowLastColumn="0"/>
            <w:tcW w:w="3080" w:type="dxa"/>
          </w:tcPr>
          <w:p w14:paraId="3C1CC098" w14:textId="77777777" w:rsidR="00CB4B8B" w:rsidRPr="00CB4B8B" w:rsidRDefault="00CB4B8B" w:rsidP="00CB4B8B">
            <w:pPr>
              <w:spacing w:line="360" w:lineRule="auto"/>
              <w:rPr>
                <w:rFonts w:ascii="Arial" w:hAnsi="Arial" w:cs="Arial"/>
              </w:rPr>
            </w:pPr>
            <w:r w:rsidRPr="00CB4B8B">
              <w:rPr>
                <w:rFonts w:ascii="Arial" w:hAnsi="Arial" w:cs="Arial"/>
              </w:rPr>
              <w:t>Job Satisfaction</w:t>
            </w:r>
          </w:p>
        </w:tc>
        <w:tc>
          <w:tcPr>
            <w:tcW w:w="3081" w:type="dxa"/>
          </w:tcPr>
          <w:p w14:paraId="36155FA3" w14:textId="77777777" w:rsidR="00CB4B8B" w:rsidRPr="00CB4B8B" w:rsidRDefault="00CB4B8B" w:rsidP="00CB4B8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CB4B8B">
              <w:rPr>
                <w:rFonts w:ascii="Arial" w:hAnsi="Arial" w:cs="Arial"/>
              </w:rPr>
              <w:t>Wage hike</w:t>
            </w:r>
          </w:p>
          <w:p w14:paraId="6D02B093" w14:textId="77777777" w:rsidR="00CB4B8B" w:rsidRPr="00CB4B8B" w:rsidRDefault="00CB4B8B" w:rsidP="00CB4B8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CB4B8B">
              <w:rPr>
                <w:rFonts w:ascii="Arial" w:hAnsi="Arial" w:cs="Arial"/>
              </w:rPr>
              <w:t>Promotion</w:t>
            </w:r>
          </w:p>
        </w:tc>
        <w:tc>
          <w:tcPr>
            <w:tcW w:w="3081" w:type="dxa"/>
          </w:tcPr>
          <w:p w14:paraId="1B3CF8BB" w14:textId="77777777" w:rsidR="00CB4B8B" w:rsidRPr="00CB4B8B" w:rsidRDefault="00CB4B8B" w:rsidP="00CB4B8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CB4B8B">
              <w:rPr>
                <w:rFonts w:ascii="Arial" w:hAnsi="Arial" w:cs="Arial"/>
              </w:rPr>
              <w:t>High</w:t>
            </w:r>
          </w:p>
        </w:tc>
      </w:tr>
    </w:tbl>
    <w:p w14:paraId="754B58AC" w14:textId="77777777" w:rsidR="00CB4B8B" w:rsidRPr="00CB4B8B" w:rsidRDefault="00CB4B8B" w:rsidP="00CB4B8B">
      <w:pPr>
        <w:spacing w:line="360" w:lineRule="auto"/>
        <w:rPr>
          <w:rFonts w:ascii="Arial" w:hAnsi="Arial" w:cs="Arial"/>
        </w:rPr>
      </w:pPr>
    </w:p>
    <w:p w14:paraId="6695B073" w14:textId="77777777" w:rsidR="00CB4B8B" w:rsidRPr="00043834" w:rsidRDefault="00CB4B8B" w:rsidP="00CB4B8B">
      <w:pPr>
        <w:spacing w:line="360" w:lineRule="auto"/>
        <w:rPr>
          <w:rFonts w:ascii="Arial" w:hAnsi="Arial" w:cs="Arial"/>
          <w:b/>
          <w:bCs/>
        </w:rPr>
      </w:pPr>
      <w:bookmarkStart w:id="5" w:name="_Toc108088143"/>
      <w:r w:rsidRPr="00043834">
        <w:rPr>
          <w:rFonts w:ascii="Arial" w:hAnsi="Arial" w:cs="Arial"/>
          <w:b/>
          <w:bCs/>
        </w:rPr>
        <w:t>2.6. Conclusion</w:t>
      </w:r>
      <w:bookmarkEnd w:id="5"/>
    </w:p>
    <w:p w14:paraId="179F1042" w14:textId="77777777" w:rsidR="00CB4B8B" w:rsidRPr="00CB4B8B" w:rsidRDefault="00CB4B8B" w:rsidP="00CB4B8B">
      <w:pPr>
        <w:spacing w:line="360" w:lineRule="auto"/>
        <w:rPr>
          <w:rFonts w:ascii="Arial" w:hAnsi="Arial" w:cs="Arial"/>
        </w:rPr>
      </w:pPr>
      <w:r w:rsidRPr="00CB4B8B">
        <w:rPr>
          <w:rFonts w:ascii="Arial" w:hAnsi="Arial" w:cs="Arial"/>
        </w:rPr>
        <w:t xml:space="preserve">This report is focused on the use of the job redesigning strategy and the job satisfaction strategy to decrease the staff shortage problem in the NHS of UK. Complete discussion based on the same has been provided here. By 2023/24, Health Education England will have to invest £900 million more per year to meet their needs.  </w:t>
      </w:r>
    </w:p>
    <w:p w14:paraId="4C3F7DB5" w14:textId="77777777" w:rsidR="00CB4B8B" w:rsidRPr="00CB4B8B" w:rsidRDefault="00CB4B8B" w:rsidP="00CB4B8B">
      <w:pPr>
        <w:spacing w:line="360" w:lineRule="auto"/>
        <w:rPr>
          <w:rFonts w:ascii="Arial" w:eastAsiaTheme="majorEastAsia" w:hAnsi="Arial" w:cs="Arial"/>
          <w:shd w:val="clear" w:color="auto" w:fill="FFFFFF"/>
        </w:rPr>
      </w:pPr>
      <w:r w:rsidRPr="00CB4B8B">
        <w:rPr>
          <w:rFonts w:ascii="Arial" w:hAnsi="Arial" w:cs="Arial"/>
          <w:shd w:val="clear" w:color="auto" w:fill="FFFFFF"/>
        </w:rPr>
        <w:br w:type="page"/>
      </w:r>
    </w:p>
    <w:p w14:paraId="3AC65867" w14:textId="77777777" w:rsidR="00CB4B8B" w:rsidRPr="00043834" w:rsidRDefault="00CB4B8B" w:rsidP="00CB4B8B">
      <w:pPr>
        <w:spacing w:line="360" w:lineRule="auto"/>
        <w:rPr>
          <w:rFonts w:ascii="Arial" w:hAnsi="Arial" w:cs="Arial"/>
          <w:b/>
          <w:bCs/>
          <w:shd w:val="clear" w:color="auto" w:fill="FFFFFF"/>
        </w:rPr>
      </w:pPr>
      <w:bookmarkStart w:id="6" w:name="_Toc108088144"/>
      <w:r w:rsidRPr="00043834">
        <w:rPr>
          <w:rFonts w:ascii="Arial" w:hAnsi="Arial" w:cs="Arial"/>
          <w:b/>
          <w:bCs/>
          <w:shd w:val="clear" w:color="auto" w:fill="FFFFFF"/>
        </w:rPr>
        <w:lastRenderedPageBreak/>
        <w:t>Reference List</w:t>
      </w:r>
      <w:bookmarkEnd w:id="6"/>
    </w:p>
    <w:p w14:paraId="663A447A" w14:textId="77777777" w:rsidR="00CB4B8B" w:rsidRPr="00CB4B8B" w:rsidRDefault="00CB4B8B" w:rsidP="00CB4B8B">
      <w:pPr>
        <w:spacing w:line="360" w:lineRule="auto"/>
        <w:rPr>
          <w:rFonts w:ascii="Arial" w:hAnsi="Arial" w:cs="Arial"/>
          <w:shd w:val="clear" w:color="auto" w:fill="FFFFFF"/>
        </w:rPr>
      </w:pPr>
      <w:proofErr w:type="spellStart"/>
      <w:r w:rsidRPr="00CB4B8B">
        <w:rPr>
          <w:rFonts w:ascii="Arial" w:hAnsi="Arial" w:cs="Arial"/>
          <w:shd w:val="clear" w:color="auto" w:fill="FFFFFF"/>
        </w:rPr>
        <w:t>Achour</w:t>
      </w:r>
      <w:proofErr w:type="spellEnd"/>
      <w:r w:rsidRPr="00CB4B8B">
        <w:rPr>
          <w:rFonts w:ascii="Arial" w:hAnsi="Arial" w:cs="Arial"/>
          <w:shd w:val="clear" w:color="auto" w:fill="FFFFFF"/>
        </w:rPr>
        <w:t xml:space="preserve">, N., </w:t>
      </w:r>
      <w:proofErr w:type="spellStart"/>
      <w:r w:rsidRPr="00CB4B8B">
        <w:rPr>
          <w:rFonts w:ascii="Arial" w:hAnsi="Arial" w:cs="Arial"/>
          <w:shd w:val="clear" w:color="auto" w:fill="FFFFFF"/>
        </w:rPr>
        <w:t>Munokaran</w:t>
      </w:r>
      <w:proofErr w:type="spellEnd"/>
      <w:r w:rsidRPr="00CB4B8B">
        <w:rPr>
          <w:rFonts w:ascii="Arial" w:hAnsi="Arial" w:cs="Arial"/>
          <w:shd w:val="clear" w:color="auto" w:fill="FFFFFF"/>
        </w:rPr>
        <w:t xml:space="preserve">, S., Barker, F. and </w:t>
      </w:r>
      <w:proofErr w:type="spellStart"/>
      <w:r w:rsidRPr="00CB4B8B">
        <w:rPr>
          <w:rFonts w:ascii="Arial" w:hAnsi="Arial" w:cs="Arial"/>
          <w:shd w:val="clear" w:color="auto" w:fill="FFFFFF"/>
        </w:rPr>
        <w:t>Soetanto</w:t>
      </w:r>
      <w:proofErr w:type="spellEnd"/>
      <w:r w:rsidRPr="00CB4B8B">
        <w:rPr>
          <w:rFonts w:ascii="Arial" w:hAnsi="Arial" w:cs="Arial"/>
          <w:shd w:val="clear" w:color="auto" w:fill="FFFFFF"/>
        </w:rPr>
        <w:t>, R., 2018. Staff stress: the sleeping cell of healthcare failure. </w:t>
      </w:r>
      <w:r w:rsidRPr="00CB4B8B">
        <w:rPr>
          <w:rFonts w:ascii="Arial" w:hAnsi="Arial" w:cs="Arial"/>
          <w:i/>
          <w:iCs/>
          <w:shd w:val="clear" w:color="auto" w:fill="FFFFFF"/>
        </w:rPr>
        <w:t>Procedia engineering</w:t>
      </w:r>
      <w:r w:rsidRPr="00CB4B8B">
        <w:rPr>
          <w:rFonts w:ascii="Arial" w:hAnsi="Arial" w:cs="Arial"/>
          <w:shd w:val="clear" w:color="auto" w:fill="FFFFFF"/>
        </w:rPr>
        <w:t>, </w:t>
      </w:r>
      <w:r w:rsidRPr="00CB4B8B">
        <w:rPr>
          <w:rFonts w:ascii="Arial" w:hAnsi="Arial" w:cs="Arial"/>
          <w:i/>
          <w:iCs/>
          <w:shd w:val="clear" w:color="auto" w:fill="FFFFFF"/>
        </w:rPr>
        <w:t>212</w:t>
      </w:r>
      <w:r w:rsidRPr="00CB4B8B">
        <w:rPr>
          <w:rFonts w:ascii="Arial" w:hAnsi="Arial" w:cs="Arial"/>
          <w:shd w:val="clear" w:color="auto" w:fill="FFFFFF"/>
        </w:rPr>
        <w:t>, pp.459-466.</w:t>
      </w:r>
    </w:p>
    <w:p w14:paraId="6461ED16" w14:textId="77777777" w:rsidR="00CB4B8B" w:rsidRPr="00CB4B8B" w:rsidRDefault="00CB4B8B" w:rsidP="00CB4B8B">
      <w:pPr>
        <w:spacing w:line="360" w:lineRule="auto"/>
        <w:rPr>
          <w:rFonts w:ascii="Arial" w:hAnsi="Arial" w:cs="Arial"/>
          <w:shd w:val="clear" w:color="auto" w:fill="FFFFFF"/>
        </w:rPr>
      </w:pPr>
      <w:proofErr w:type="spellStart"/>
      <w:r w:rsidRPr="00CB4B8B">
        <w:rPr>
          <w:rFonts w:ascii="Arial" w:hAnsi="Arial" w:cs="Arial"/>
          <w:shd w:val="clear" w:color="auto" w:fill="FFFFFF"/>
        </w:rPr>
        <w:t>Bimpong</w:t>
      </w:r>
      <w:proofErr w:type="spellEnd"/>
      <w:r w:rsidRPr="00CB4B8B">
        <w:rPr>
          <w:rFonts w:ascii="Arial" w:hAnsi="Arial" w:cs="Arial"/>
          <w:shd w:val="clear" w:color="auto" w:fill="FFFFFF"/>
        </w:rPr>
        <w:t xml:space="preserve">, K.A.A., Khan, A., Slight, R., Tolley, C.L. and Slight, S.P., 2020. Relationship between labour force satisfaction, </w:t>
      </w:r>
      <w:proofErr w:type="gramStart"/>
      <w:r w:rsidRPr="00CB4B8B">
        <w:rPr>
          <w:rFonts w:ascii="Arial" w:hAnsi="Arial" w:cs="Arial"/>
          <w:shd w:val="clear" w:color="auto" w:fill="FFFFFF"/>
        </w:rPr>
        <w:t>wages</w:t>
      </w:r>
      <w:proofErr w:type="gramEnd"/>
      <w:r w:rsidRPr="00CB4B8B">
        <w:rPr>
          <w:rFonts w:ascii="Arial" w:hAnsi="Arial" w:cs="Arial"/>
          <w:shd w:val="clear" w:color="auto" w:fill="FFFFFF"/>
        </w:rPr>
        <w:t xml:space="preserve"> and retention within the UK National Health Service: a systematic review of the literature. </w:t>
      </w:r>
      <w:r w:rsidRPr="00CB4B8B">
        <w:rPr>
          <w:rFonts w:ascii="Arial" w:hAnsi="Arial" w:cs="Arial"/>
          <w:i/>
          <w:iCs/>
          <w:shd w:val="clear" w:color="auto" w:fill="FFFFFF"/>
        </w:rPr>
        <w:t>BMJ open</w:t>
      </w:r>
      <w:r w:rsidRPr="00CB4B8B">
        <w:rPr>
          <w:rFonts w:ascii="Arial" w:hAnsi="Arial" w:cs="Arial"/>
          <w:shd w:val="clear" w:color="auto" w:fill="FFFFFF"/>
        </w:rPr>
        <w:t>, </w:t>
      </w:r>
      <w:r w:rsidRPr="00CB4B8B">
        <w:rPr>
          <w:rFonts w:ascii="Arial" w:hAnsi="Arial" w:cs="Arial"/>
          <w:i/>
          <w:iCs/>
          <w:shd w:val="clear" w:color="auto" w:fill="FFFFFF"/>
        </w:rPr>
        <w:t>10</w:t>
      </w:r>
      <w:r w:rsidRPr="00CB4B8B">
        <w:rPr>
          <w:rFonts w:ascii="Arial" w:hAnsi="Arial" w:cs="Arial"/>
          <w:shd w:val="clear" w:color="auto" w:fill="FFFFFF"/>
        </w:rPr>
        <w:t>(7), p.e034919.</w:t>
      </w:r>
    </w:p>
    <w:p w14:paraId="1BD14CFF" w14:textId="77777777" w:rsidR="00CB4B8B" w:rsidRPr="00CB4B8B" w:rsidRDefault="00CB4B8B" w:rsidP="00CB4B8B">
      <w:pPr>
        <w:spacing w:line="360" w:lineRule="auto"/>
        <w:rPr>
          <w:rFonts w:ascii="Arial" w:hAnsi="Arial" w:cs="Arial"/>
          <w:shd w:val="clear" w:color="auto" w:fill="FFFFFF"/>
        </w:rPr>
      </w:pPr>
      <w:proofErr w:type="spellStart"/>
      <w:r w:rsidRPr="00CB4B8B">
        <w:rPr>
          <w:rFonts w:ascii="Arial" w:hAnsi="Arial" w:cs="Arial"/>
          <w:shd w:val="clear" w:color="auto" w:fill="FFFFFF"/>
        </w:rPr>
        <w:t>Bourgault</w:t>
      </w:r>
      <w:proofErr w:type="spellEnd"/>
      <w:r w:rsidRPr="00CB4B8B">
        <w:rPr>
          <w:rFonts w:ascii="Arial" w:hAnsi="Arial" w:cs="Arial"/>
          <w:shd w:val="clear" w:color="auto" w:fill="FFFFFF"/>
        </w:rPr>
        <w:t xml:space="preserve">, A.M., 2022. The nursing shortage and work expectations are in critical condition: is anyone </w:t>
      </w:r>
      <w:proofErr w:type="gramStart"/>
      <w:r w:rsidRPr="00CB4B8B">
        <w:rPr>
          <w:rFonts w:ascii="Arial" w:hAnsi="Arial" w:cs="Arial"/>
          <w:shd w:val="clear" w:color="auto" w:fill="FFFFFF"/>
        </w:rPr>
        <w:t>listening?.</w:t>
      </w:r>
      <w:proofErr w:type="gramEnd"/>
      <w:r w:rsidRPr="00CB4B8B">
        <w:rPr>
          <w:rFonts w:ascii="Arial" w:hAnsi="Arial" w:cs="Arial"/>
          <w:shd w:val="clear" w:color="auto" w:fill="FFFFFF"/>
        </w:rPr>
        <w:t> </w:t>
      </w:r>
      <w:r w:rsidRPr="00CB4B8B">
        <w:rPr>
          <w:rFonts w:ascii="Arial" w:hAnsi="Arial" w:cs="Arial"/>
          <w:i/>
          <w:iCs/>
          <w:shd w:val="clear" w:color="auto" w:fill="FFFFFF"/>
        </w:rPr>
        <w:t>Critical Care Nurse</w:t>
      </w:r>
      <w:r w:rsidRPr="00CB4B8B">
        <w:rPr>
          <w:rFonts w:ascii="Arial" w:hAnsi="Arial" w:cs="Arial"/>
          <w:shd w:val="clear" w:color="auto" w:fill="FFFFFF"/>
        </w:rPr>
        <w:t>, </w:t>
      </w:r>
      <w:r w:rsidRPr="00CB4B8B">
        <w:rPr>
          <w:rFonts w:ascii="Arial" w:hAnsi="Arial" w:cs="Arial"/>
          <w:i/>
          <w:iCs/>
          <w:shd w:val="clear" w:color="auto" w:fill="FFFFFF"/>
        </w:rPr>
        <w:t>42</w:t>
      </w:r>
      <w:r w:rsidRPr="00CB4B8B">
        <w:rPr>
          <w:rFonts w:ascii="Arial" w:hAnsi="Arial" w:cs="Arial"/>
          <w:shd w:val="clear" w:color="auto" w:fill="FFFFFF"/>
        </w:rPr>
        <w:t>(2), pp.8-11.</w:t>
      </w:r>
    </w:p>
    <w:p w14:paraId="47838A9C" w14:textId="77777777" w:rsidR="00CB4B8B" w:rsidRPr="00CB4B8B" w:rsidRDefault="00CB4B8B" w:rsidP="00CB4B8B">
      <w:pPr>
        <w:spacing w:line="360" w:lineRule="auto"/>
        <w:rPr>
          <w:rFonts w:ascii="Arial" w:hAnsi="Arial" w:cs="Arial"/>
          <w:shd w:val="clear" w:color="auto" w:fill="FFFFFF"/>
        </w:rPr>
      </w:pPr>
      <w:r w:rsidRPr="00CB4B8B">
        <w:rPr>
          <w:rFonts w:ascii="Arial" w:hAnsi="Arial" w:cs="Arial"/>
          <w:shd w:val="clear" w:color="auto" w:fill="FFFFFF"/>
        </w:rPr>
        <w:t xml:space="preserve">Buchan, J., Charlesworth, A., </w:t>
      </w:r>
      <w:proofErr w:type="spellStart"/>
      <w:r w:rsidRPr="00CB4B8B">
        <w:rPr>
          <w:rFonts w:ascii="Arial" w:hAnsi="Arial" w:cs="Arial"/>
          <w:shd w:val="clear" w:color="auto" w:fill="FFFFFF"/>
        </w:rPr>
        <w:t>Gershlick</w:t>
      </w:r>
      <w:proofErr w:type="spellEnd"/>
      <w:r w:rsidRPr="00CB4B8B">
        <w:rPr>
          <w:rFonts w:ascii="Arial" w:hAnsi="Arial" w:cs="Arial"/>
          <w:shd w:val="clear" w:color="auto" w:fill="FFFFFF"/>
        </w:rPr>
        <w:t xml:space="preserve">, B. and </w:t>
      </w:r>
      <w:proofErr w:type="spellStart"/>
      <w:r w:rsidRPr="00CB4B8B">
        <w:rPr>
          <w:rFonts w:ascii="Arial" w:hAnsi="Arial" w:cs="Arial"/>
          <w:shd w:val="clear" w:color="auto" w:fill="FFFFFF"/>
        </w:rPr>
        <w:t>Seccombe</w:t>
      </w:r>
      <w:proofErr w:type="spellEnd"/>
      <w:r w:rsidRPr="00CB4B8B">
        <w:rPr>
          <w:rFonts w:ascii="Arial" w:hAnsi="Arial" w:cs="Arial"/>
          <w:shd w:val="clear" w:color="auto" w:fill="FFFFFF"/>
        </w:rPr>
        <w:t xml:space="preserve">, I., 2019. A critical moment: NHS staffing trends, </w:t>
      </w:r>
      <w:proofErr w:type="gramStart"/>
      <w:r w:rsidRPr="00CB4B8B">
        <w:rPr>
          <w:rFonts w:ascii="Arial" w:hAnsi="Arial" w:cs="Arial"/>
          <w:shd w:val="clear" w:color="auto" w:fill="FFFFFF"/>
        </w:rPr>
        <w:t>retention</w:t>
      </w:r>
      <w:proofErr w:type="gramEnd"/>
      <w:r w:rsidRPr="00CB4B8B">
        <w:rPr>
          <w:rFonts w:ascii="Arial" w:hAnsi="Arial" w:cs="Arial"/>
          <w:shd w:val="clear" w:color="auto" w:fill="FFFFFF"/>
        </w:rPr>
        <w:t xml:space="preserve"> and attrition. </w:t>
      </w:r>
      <w:r w:rsidRPr="00CB4B8B">
        <w:rPr>
          <w:rFonts w:ascii="Arial" w:hAnsi="Arial" w:cs="Arial"/>
          <w:i/>
          <w:iCs/>
          <w:shd w:val="clear" w:color="auto" w:fill="FFFFFF"/>
        </w:rPr>
        <w:t>London: The Health Foundation</w:t>
      </w:r>
      <w:r w:rsidRPr="00CB4B8B">
        <w:rPr>
          <w:rFonts w:ascii="Arial" w:hAnsi="Arial" w:cs="Arial"/>
          <w:shd w:val="clear" w:color="auto" w:fill="FFFFFF"/>
        </w:rPr>
        <w:t>.</w:t>
      </w:r>
    </w:p>
    <w:p w14:paraId="1C695073" w14:textId="77777777" w:rsidR="00CB4B8B" w:rsidRPr="00CB4B8B" w:rsidRDefault="00CB4B8B" w:rsidP="00CB4B8B">
      <w:pPr>
        <w:spacing w:line="360" w:lineRule="auto"/>
        <w:rPr>
          <w:rFonts w:ascii="Arial" w:hAnsi="Arial" w:cs="Arial"/>
          <w:shd w:val="clear" w:color="auto" w:fill="FFFFFF"/>
        </w:rPr>
      </w:pPr>
      <w:r w:rsidRPr="00CB4B8B">
        <w:rPr>
          <w:rFonts w:ascii="Arial" w:hAnsi="Arial" w:cs="Arial"/>
          <w:shd w:val="clear" w:color="auto" w:fill="FFFFFF"/>
        </w:rPr>
        <w:t xml:space="preserve">Buchan, J., </w:t>
      </w:r>
      <w:proofErr w:type="spellStart"/>
      <w:r w:rsidRPr="00CB4B8B">
        <w:rPr>
          <w:rFonts w:ascii="Arial" w:hAnsi="Arial" w:cs="Arial"/>
          <w:shd w:val="clear" w:color="auto" w:fill="FFFFFF"/>
        </w:rPr>
        <w:t>Seccombe</w:t>
      </w:r>
      <w:proofErr w:type="spellEnd"/>
      <w:r w:rsidRPr="00CB4B8B">
        <w:rPr>
          <w:rFonts w:ascii="Arial" w:hAnsi="Arial" w:cs="Arial"/>
          <w:shd w:val="clear" w:color="auto" w:fill="FFFFFF"/>
        </w:rPr>
        <w:t>, I. and Smith, G., 2018. </w:t>
      </w:r>
      <w:r w:rsidRPr="00CB4B8B">
        <w:rPr>
          <w:rFonts w:ascii="Arial" w:hAnsi="Arial" w:cs="Arial"/>
          <w:i/>
          <w:iCs/>
          <w:shd w:val="clear" w:color="auto" w:fill="FFFFFF"/>
        </w:rPr>
        <w:t>Nurses work: an analysis of the UK nursing labour market</w:t>
      </w:r>
      <w:r w:rsidRPr="00CB4B8B">
        <w:rPr>
          <w:rFonts w:ascii="Arial" w:hAnsi="Arial" w:cs="Arial"/>
          <w:shd w:val="clear" w:color="auto" w:fill="FFFFFF"/>
        </w:rPr>
        <w:t>. Routledge.</w:t>
      </w:r>
    </w:p>
    <w:p w14:paraId="0F401416" w14:textId="77777777" w:rsidR="00CB4B8B" w:rsidRPr="00CB4B8B" w:rsidRDefault="00CB4B8B" w:rsidP="00CB4B8B">
      <w:pPr>
        <w:spacing w:line="360" w:lineRule="auto"/>
        <w:rPr>
          <w:rFonts w:ascii="Arial" w:hAnsi="Arial" w:cs="Arial"/>
          <w:shd w:val="clear" w:color="auto" w:fill="FFFFFF"/>
        </w:rPr>
      </w:pPr>
      <w:proofErr w:type="spellStart"/>
      <w:r w:rsidRPr="00CB4B8B">
        <w:rPr>
          <w:rFonts w:ascii="Arial" w:hAnsi="Arial" w:cs="Arial"/>
          <w:shd w:val="clear" w:color="auto" w:fill="FFFFFF"/>
        </w:rPr>
        <w:t>Coccia</w:t>
      </w:r>
      <w:proofErr w:type="spellEnd"/>
      <w:r w:rsidRPr="00CB4B8B">
        <w:rPr>
          <w:rFonts w:ascii="Arial" w:hAnsi="Arial" w:cs="Arial"/>
          <w:shd w:val="clear" w:color="auto" w:fill="FFFFFF"/>
        </w:rPr>
        <w:t>, M., 2020. Fishbone diagram for technological analysis and foresight. </w:t>
      </w:r>
      <w:r w:rsidRPr="00CB4B8B">
        <w:rPr>
          <w:rFonts w:ascii="Arial" w:hAnsi="Arial" w:cs="Arial"/>
          <w:i/>
          <w:iCs/>
          <w:shd w:val="clear" w:color="auto" w:fill="FFFFFF"/>
        </w:rPr>
        <w:t>Int. J. Foresight and Innovation Policy</w:t>
      </w:r>
      <w:r w:rsidRPr="00CB4B8B">
        <w:rPr>
          <w:rFonts w:ascii="Arial" w:hAnsi="Arial" w:cs="Arial"/>
          <w:shd w:val="clear" w:color="auto" w:fill="FFFFFF"/>
        </w:rPr>
        <w:t>, </w:t>
      </w:r>
      <w:r w:rsidRPr="00CB4B8B">
        <w:rPr>
          <w:rFonts w:ascii="Arial" w:hAnsi="Arial" w:cs="Arial"/>
          <w:i/>
          <w:iCs/>
          <w:shd w:val="clear" w:color="auto" w:fill="FFFFFF"/>
        </w:rPr>
        <w:t>14</w:t>
      </w:r>
      <w:r w:rsidRPr="00CB4B8B">
        <w:rPr>
          <w:rFonts w:ascii="Arial" w:hAnsi="Arial" w:cs="Arial"/>
          <w:shd w:val="clear" w:color="auto" w:fill="FFFFFF"/>
        </w:rPr>
        <w:t>(2/3), p.4.</w:t>
      </w:r>
    </w:p>
    <w:p w14:paraId="284F4E56" w14:textId="77777777" w:rsidR="00CB4B8B" w:rsidRPr="00CB4B8B" w:rsidRDefault="00CB4B8B" w:rsidP="00CB4B8B">
      <w:pPr>
        <w:spacing w:line="360" w:lineRule="auto"/>
        <w:rPr>
          <w:rFonts w:ascii="Arial" w:hAnsi="Arial" w:cs="Arial"/>
          <w:shd w:val="clear" w:color="auto" w:fill="FFFFFF"/>
        </w:rPr>
      </w:pPr>
      <w:r w:rsidRPr="00CB4B8B">
        <w:rPr>
          <w:rFonts w:ascii="Arial" w:hAnsi="Arial" w:cs="Arial"/>
          <w:shd w:val="clear" w:color="auto" w:fill="FFFFFF"/>
        </w:rPr>
        <w:t>Drennan, V.M. and Ross, F., 2019. Global nurse shortages: The facts, the impact and action for change. </w:t>
      </w:r>
      <w:r w:rsidRPr="00CB4B8B">
        <w:rPr>
          <w:rFonts w:ascii="Arial" w:hAnsi="Arial" w:cs="Arial"/>
          <w:i/>
          <w:iCs/>
          <w:shd w:val="clear" w:color="auto" w:fill="FFFFFF"/>
        </w:rPr>
        <w:t>British medical bulletin</w:t>
      </w:r>
      <w:r w:rsidRPr="00CB4B8B">
        <w:rPr>
          <w:rFonts w:ascii="Arial" w:hAnsi="Arial" w:cs="Arial"/>
          <w:shd w:val="clear" w:color="auto" w:fill="FFFFFF"/>
        </w:rPr>
        <w:t>, </w:t>
      </w:r>
      <w:r w:rsidRPr="00CB4B8B">
        <w:rPr>
          <w:rFonts w:ascii="Arial" w:hAnsi="Arial" w:cs="Arial"/>
          <w:i/>
          <w:iCs/>
          <w:shd w:val="clear" w:color="auto" w:fill="FFFFFF"/>
        </w:rPr>
        <w:t>130</w:t>
      </w:r>
      <w:r w:rsidRPr="00CB4B8B">
        <w:rPr>
          <w:rFonts w:ascii="Arial" w:hAnsi="Arial" w:cs="Arial"/>
          <w:shd w:val="clear" w:color="auto" w:fill="FFFFFF"/>
        </w:rPr>
        <w:t>(1), pp.25-37.</w:t>
      </w:r>
    </w:p>
    <w:p w14:paraId="057CF184" w14:textId="77777777" w:rsidR="00CB4B8B" w:rsidRPr="00CB4B8B" w:rsidRDefault="00CB4B8B" w:rsidP="00CB4B8B">
      <w:pPr>
        <w:spacing w:line="360" w:lineRule="auto"/>
        <w:rPr>
          <w:rFonts w:ascii="Arial" w:hAnsi="Arial" w:cs="Arial"/>
          <w:shd w:val="clear" w:color="auto" w:fill="FFFFFF"/>
        </w:rPr>
      </w:pPr>
      <w:r w:rsidRPr="00CB4B8B">
        <w:rPr>
          <w:rFonts w:ascii="Arial" w:hAnsi="Arial" w:cs="Arial"/>
          <w:shd w:val="clear" w:color="auto" w:fill="FFFFFF"/>
        </w:rPr>
        <w:t xml:space="preserve">Glasper, A., 2019. Will the NHS Improvement interim plan help solve the nursing staff </w:t>
      </w:r>
      <w:proofErr w:type="gramStart"/>
      <w:r w:rsidRPr="00CB4B8B">
        <w:rPr>
          <w:rFonts w:ascii="Arial" w:hAnsi="Arial" w:cs="Arial"/>
          <w:shd w:val="clear" w:color="auto" w:fill="FFFFFF"/>
        </w:rPr>
        <w:t>crisis?.</w:t>
      </w:r>
      <w:proofErr w:type="gramEnd"/>
      <w:r w:rsidRPr="00CB4B8B">
        <w:rPr>
          <w:rFonts w:ascii="Arial" w:hAnsi="Arial" w:cs="Arial"/>
          <w:shd w:val="clear" w:color="auto" w:fill="FFFFFF"/>
        </w:rPr>
        <w:t> </w:t>
      </w:r>
      <w:r w:rsidRPr="00CB4B8B">
        <w:rPr>
          <w:rFonts w:ascii="Arial" w:hAnsi="Arial" w:cs="Arial"/>
          <w:i/>
          <w:iCs/>
          <w:shd w:val="clear" w:color="auto" w:fill="FFFFFF"/>
        </w:rPr>
        <w:t>British Journal of Nursing</w:t>
      </w:r>
      <w:r w:rsidRPr="00CB4B8B">
        <w:rPr>
          <w:rFonts w:ascii="Arial" w:hAnsi="Arial" w:cs="Arial"/>
          <w:shd w:val="clear" w:color="auto" w:fill="FFFFFF"/>
        </w:rPr>
        <w:t>, </w:t>
      </w:r>
      <w:r w:rsidRPr="00CB4B8B">
        <w:rPr>
          <w:rFonts w:ascii="Arial" w:hAnsi="Arial" w:cs="Arial"/>
          <w:i/>
          <w:iCs/>
          <w:shd w:val="clear" w:color="auto" w:fill="FFFFFF"/>
        </w:rPr>
        <w:t>28</w:t>
      </w:r>
      <w:r w:rsidRPr="00CB4B8B">
        <w:rPr>
          <w:rFonts w:ascii="Arial" w:hAnsi="Arial" w:cs="Arial"/>
          <w:shd w:val="clear" w:color="auto" w:fill="FFFFFF"/>
        </w:rPr>
        <w:t>(14), pp.950-951.</w:t>
      </w:r>
    </w:p>
    <w:p w14:paraId="254A183E" w14:textId="77777777" w:rsidR="00CB4B8B" w:rsidRPr="00CB4B8B" w:rsidRDefault="00CB4B8B" w:rsidP="00CB4B8B">
      <w:pPr>
        <w:spacing w:line="360" w:lineRule="auto"/>
        <w:rPr>
          <w:rFonts w:ascii="Arial" w:hAnsi="Arial" w:cs="Arial"/>
          <w:shd w:val="clear" w:color="auto" w:fill="FFFFFF"/>
        </w:rPr>
      </w:pPr>
      <w:r w:rsidRPr="00CB4B8B">
        <w:rPr>
          <w:rFonts w:ascii="Arial" w:hAnsi="Arial" w:cs="Arial"/>
          <w:shd w:val="clear" w:color="auto" w:fill="FFFFFF"/>
        </w:rPr>
        <w:t xml:space="preserve">Gray, K., Wilde, R. and </w:t>
      </w:r>
      <w:proofErr w:type="spellStart"/>
      <w:r w:rsidRPr="00CB4B8B">
        <w:rPr>
          <w:rFonts w:ascii="Arial" w:hAnsi="Arial" w:cs="Arial"/>
          <w:shd w:val="clear" w:color="auto" w:fill="FFFFFF"/>
        </w:rPr>
        <w:t>Shutes</w:t>
      </w:r>
      <w:proofErr w:type="spellEnd"/>
      <w:r w:rsidRPr="00CB4B8B">
        <w:rPr>
          <w:rFonts w:ascii="Arial" w:hAnsi="Arial" w:cs="Arial"/>
          <w:shd w:val="clear" w:color="auto" w:fill="FFFFFF"/>
        </w:rPr>
        <w:t>, K., 2018. Enhancing nurse satisfaction: an exploration of specialty nurse shortage in a region of NHS England. </w:t>
      </w:r>
      <w:r w:rsidRPr="00CB4B8B">
        <w:rPr>
          <w:rFonts w:ascii="Arial" w:hAnsi="Arial" w:cs="Arial"/>
          <w:i/>
          <w:iCs/>
          <w:shd w:val="clear" w:color="auto" w:fill="FFFFFF"/>
        </w:rPr>
        <w:t>Nursing Management</w:t>
      </w:r>
      <w:r w:rsidRPr="00CB4B8B">
        <w:rPr>
          <w:rFonts w:ascii="Arial" w:hAnsi="Arial" w:cs="Arial"/>
          <w:shd w:val="clear" w:color="auto" w:fill="FFFFFF"/>
        </w:rPr>
        <w:t>, </w:t>
      </w:r>
      <w:r w:rsidRPr="00CB4B8B">
        <w:rPr>
          <w:rFonts w:ascii="Arial" w:hAnsi="Arial" w:cs="Arial"/>
          <w:i/>
          <w:iCs/>
          <w:shd w:val="clear" w:color="auto" w:fill="FFFFFF"/>
        </w:rPr>
        <w:t>25</w:t>
      </w:r>
      <w:r w:rsidRPr="00CB4B8B">
        <w:rPr>
          <w:rFonts w:ascii="Arial" w:hAnsi="Arial" w:cs="Arial"/>
          <w:shd w:val="clear" w:color="auto" w:fill="FFFFFF"/>
        </w:rPr>
        <w:t>(1).</w:t>
      </w:r>
    </w:p>
    <w:p w14:paraId="2690BA59" w14:textId="77777777" w:rsidR="00CB4B8B" w:rsidRPr="00CB4B8B" w:rsidRDefault="00CB4B8B" w:rsidP="00CB4B8B">
      <w:pPr>
        <w:spacing w:line="360" w:lineRule="auto"/>
        <w:rPr>
          <w:rFonts w:ascii="Arial" w:hAnsi="Arial" w:cs="Arial"/>
          <w:shd w:val="clear" w:color="auto" w:fill="FFFFFF"/>
        </w:rPr>
      </w:pPr>
      <w:proofErr w:type="spellStart"/>
      <w:r w:rsidRPr="00CB4B8B">
        <w:rPr>
          <w:rFonts w:ascii="Arial" w:hAnsi="Arial" w:cs="Arial"/>
          <w:shd w:val="clear" w:color="auto" w:fill="FFFFFF"/>
        </w:rPr>
        <w:t>Jazieh</w:t>
      </w:r>
      <w:proofErr w:type="spellEnd"/>
      <w:r w:rsidRPr="00CB4B8B">
        <w:rPr>
          <w:rFonts w:ascii="Arial" w:hAnsi="Arial" w:cs="Arial"/>
          <w:shd w:val="clear" w:color="auto" w:fill="FFFFFF"/>
        </w:rPr>
        <w:t>, A.R., 2020. Managing healthcare workers during the COVID-19 pandemic and beyond. </w:t>
      </w:r>
      <w:r w:rsidRPr="00CB4B8B">
        <w:rPr>
          <w:rFonts w:ascii="Arial" w:hAnsi="Arial" w:cs="Arial"/>
          <w:i/>
          <w:iCs/>
          <w:shd w:val="clear" w:color="auto" w:fill="FFFFFF"/>
        </w:rPr>
        <w:t>Global Journal on Quality and Safety in Healthcare</w:t>
      </w:r>
      <w:r w:rsidRPr="00CB4B8B">
        <w:rPr>
          <w:rFonts w:ascii="Arial" w:hAnsi="Arial" w:cs="Arial"/>
          <w:shd w:val="clear" w:color="auto" w:fill="FFFFFF"/>
        </w:rPr>
        <w:t>, </w:t>
      </w:r>
      <w:r w:rsidRPr="00CB4B8B">
        <w:rPr>
          <w:rFonts w:ascii="Arial" w:hAnsi="Arial" w:cs="Arial"/>
          <w:i/>
          <w:iCs/>
          <w:shd w:val="clear" w:color="auto" w:fill="FFFFFF"/>
        </w:rPr>
        <w:t>3</w:t>
      </w:r>
      <w:r w:rsidRPr="00CB4B8B">
        <w:rPr>
          <w:rFonts w:ascii="Arial" w:hAnsi="Arial" w:cs="Arial"/>
          <w:shd w:val="clear" w:color="auto" w:fill="FFFFFF"/>
        </w:rPr>
        <w:t>(2), pp.33-35.</w:t>
      </w:r>
    </w:p>
    <w:p w14:paraId="1949A82C" w14:textId="77777777" w:rsidR="00CB4B8B" w:rsidRPr="00CB4B8B" w:rsidRDefault="00CB4B8B" w:rsidP="00CB4B8B">
      <w:pPr>
        <w:spacing w:line="360" w:lineRule="auto"/>
        <w:rPr>
          <w:rFonts w:ascii="Arial" w:hAnsi="Arial" w:cs="Arial"/>
          <w:shd w:val="clear" w:color="auto" w:fill="FFFFFF"/>
        </w:rPr>
      </w:pPr>
      <w:proofErr w:type="spellStart"/>
      <w:r w:rsidRPr="00CB4B8B">
        <w:rPr>
          <w:rFonts w:ascii="Arial" w:hAnsi="Arial" w:cs="Arial"/>
          <w:shd w:val="clear" w:color="auto" w:fill="FFFFFF"/>
        </w:rPr>
        <w:t>Marć</w:t>
      </w:r>
      <w:proofErr w:type="spellEnd"/>
      <w:r w:rsidRPr="00CB4B8B">
        <w:rPr>
          <w:rFonts w:ascii="Arial" w:hAnsi="Arial" w:cs="Arial"/>
          <w:shd w:val="clear" w:color="auto" w:fill="FFFFFF"/>
        </w:rPr>
        <w:t xml:space="preserve">, M., </w:t>
      </w:r>
      <w:proofErr w:type="spellStart"/>
      <w:r w:rsidRPr="00CB4B8B">
        <w:rPr>
          <w:rFonts w:ascii="Arial" w:hAnsi="Arial" w:cs="Arial"/>
          <w:shd w:val="clear" w:color="auto" w:fill="FFFFFF"/>
        </w:rPr>
        <w:t>Bartosiewicz</w:t>
      </w:r>
      <w:proofErr w:type="spellEnd"/>
      <w:r w:rsidRPr="00CB4B8B">
        <w:rPr>
          <w:rFonts w:ascii="Arial" w:hAnsi="Arial" w:cs="Arial"/>
          <w:shd w:val="clear" w:color="auto" w:fill="FFFFFF"/>
        </w:rPr>
        <w:t xml:space="preserve">, A., </w:t>
      </w:r>
      <w:proofErr w:type="spellStart"/>
      <w:r w:rsidRPr="00CB4B8B">
        <w:rPr>
          <w:rFonts w:ascii="Arial" w:hAnsi="Arial" w:cs="Arial"/>
          <w:shd w:val="clear" w:color="auto" w:fill="FFFFFF"/>
        </w:rPr>
        <w:t>Burzyńska</w:t>
      </w:r>
      <w:proofErr w:type="spellEnd"/>
      <w:r w:rsidRPr="00CB4B8B">
        <w:rPr>
          <w:rFonts w:ascii="Arial" w:hAnsi="Arial" w:cs="Arial"/>
          <w:shd w:val="clear" w:color="auto" w:fill="FFFFFF"/>
        </w:rPr>
        <w:t xml:space="preserve">, J., </w:t>
      </w:r>
      <w:proofErr w:type="spellStart"/>
      <w:r w:rsidRPr="00CB4B8B">
        <w:rPr>
          <w:rFonts w:ascii="Arial" w:hAnsi="Arial" w:cs="Arial"/>
          <w:shd w:val="clear" w:color="auto" w:fill="FFFFFF"/>
        </w:rPr>
        <w:t>Chmiel</w:t>
      </w:r>
      <w:proofErr w:type="spellEnd"/>
      <w:r w:rsidRPr="00CB4B8B">
        <w:rPr>
          <w:rFonts w:ascii="Arial" w:hAnsi="Arial" w:cs="Arial"/>
          <w:shd w:val="clear" w:color="auto" w:fill="FFFFFF"/>
        </w:rPr>
        <w:t xml:space="preserve">, Z. and </w:t>
      </w:r>
      <w:proofErr w:type="spellStart"/>
      <w:r w:rsidRPr="00CB4B8B">
        <w:rPr>
          <w:rFonts w:ascii="Arial" w:hAnsi="Arial" w:cs="Arial"/>
          <w:shd w:val="clear" w:color="auto" w:fill="FFFFFF"/>
        </w:rPr>
        <w:t>Januszewicz</w:t>
      </w:r>
      <w:proofErr w:type="spellEnd"/>
      <w:r w:rsidRPr="00CB4B8B">
        <w:rPr>
          <w:rFonts w:ascii="Arial" w:hAnsi="Arial" w:cs="Arial"/>
          <w:shd w:val="clear" w:color="auto" w:fill="FFFFFF"/>
        </w:rPr>
        <w:t>, P., 2019. A nursing shortage–a prospect of global and local policies. </w:t>
      </w:r>
      <w:r w:rsidRPr="00CB4B8B">
        <w:rPr>
          <w:rFonts w:ascii="Arial" w:hAnsi="Arial" w:cs="Arial"/>
          <w:i/>
          <w:iCs/>
          <w:shd w:val="clear" w:color="auto" w:fill="FFFFFF"/>
        </w:rPr>
        <w:t>International nursing review</w:t>
      </w:r>
      <w:r w:rsidRPr="00CB4B8B">
        <w:rPr>
          <w:rFonts w:ascii="Arial" w:hAnsi="Arial" w:cs="Arial"/>
          <w:shd w:val="clear" w:color="auto" w:fill="FFFFFF"/>
        </w:rPr>
        <w:t>, </w:t>
      </w:r>
      <w:r w:rsidRPr="00CB4B8B">
        <w:rPr>
          <w:rFonts w:ascii="Arial" w:hAnsi="Arial" w:cs="Arial"/>
          <w:i/>
          <w:iCs/>
          <w:shd w:val="clear" w:color="auto" w:fill="FFFFFF"/>
        </w:rPr>
        <w:t>66</w:t>
      </w:r>
      <w:r w:rsidRPr="00CB4B8B">
        <w:rPr>
          <w:rFonts w:ascii="Arial" w:hAnsi="Arial" w:cs="Arial"/>
          <w:shd w:val="clear" w:color="auto" w:fill="FFFFFF"/>
        </w:rPr>
        <w:t>(1), pp.9-16.</w:t>
      </w:r>
    </w:p>
    <w:p w14:paraId="39C57088" w14:textId="77777777" w:rsidR="00CB4B8B" w:rsidRPr="00CB4B8B" w:rsidRDefault="00CB4B8B" w:rsidP="00CB4B8B">
      <w:pPr>
        <w:spacing w:line="360" w:lineRule="auto"/>
        <w:rPr>
          <w:rFonts w:ascii="Arial" w:hAnsi="Arial" w:cs="Arial"/>
          <w:shd w:val="clear" w:color="auto" w:fill="FFFFFF"/>
        </w:rPr>
      </w:pPr>
      <w:proofErr w:type="spellStart"/>
      <w:r w:rsidRPr="00CB4B8B">
        <w:rPr>
          <w:rFonts w:ascii="Arial" w:hAnsi="Arial" w:cs="Arial"/>
          <w:shd w:val="clear" w:color="auto" w:fill="FFFFFF"/>
        </w:rPr>
        <w:t>Nuffieldtrust</w:t>
      </w:r>
      <w:proofErr w:type="spellEnd"/>
      <w:r w:rsidRPr="00CB4B8B">
        <w:rPr>
          <w:rFonts w:ascii="Arial" w:hAnsi="Arial" w:cs="Arial"/>
          <w:shd w:val="clear" w:color="auto" w:fill="FFFFFF"/>
        </w:rPr>
        <w:t>, H., 2022. </w:t>
      </w:r>
      <w:r w:rsidRPr="00CB4B8B">
        <w:rPr>
          <w:rFonts w:ascii="Arial" w:hAnsi="Arial" w:cs="Arial"/>
          <w:i/>
          <w:iCs/>
          <w:shd w:val="clear" w:color="auto" w:fill="FFFFFF"/>
        </w:rPr>
        <w:t>Key areas for action on the health and care workforce</w:t>
      </w:r>
      <w:r w:rsidRPr="00CB4B8B">
        <w:rPr>
          <w:rFonts w:ascii="Arial" w:hAnsi="Arial" w:cs="Arial"/>
          <w:shd w:val="clear" w:color="auto" w:fill="FFFFFF"/>
        </w:rPr>
        <w:t xml:space="preserve">. [online] Nuffieldtrust.org.uk. Available at: </w:t>
      </w:r>
      <w:hyperlink r:id="rId8" w:history="1">
        <w:r w:rsidRPr="00CB4B8B">
          <w:rPr>
            <w:rStyle w:val="Hyperlink"/>
            <w:rFonts w:ascii="Arial" w:hAnsi="Arial" w:cs="Arial"/>
            <w:shd w:val="clear" w:color="auto" w:fill="FFFFFF"/>
          </w:rPr>
          <w:t>https://www.nuffieldtrust.org.uk/files/2019-03/1553101044_heaj6918-workforce-briefing-190320-web.pdf</w:t>
        </w:r>
      </w:hyperlink>
      <w:r w:rsidRPr="00CB4B8B">
        <w:rPr>
          <w:rFonts w:ascii="Arial" w:hAnsi="Arial" w:cs="Arial"/>
          <w:shd w:val="clear" w:color="auto" w:fill="FFFFFF"/>
        </w:rPr>
        <w:t xml:space="preserve"> [Accessed 4 July 2022].</w:t>
      </w:r>
    </w:p>
    <w:p w14:paraId="667AF55C" w14:textId="77777777" w:rsidR="00CB4B8B" w:rsidRPr="00CB4B8B" w:rsidRDefault="00CB4B8B" w:rsidP="00CB4B8B">
      <w:pPr>
        <w:spacing w:line="360" w:lineRule="auto"/>
        <w:rPr>
          <w:rFonts w:ascii="Arial" w:hAnsi="Arial" w:cs="Arial"/>
          <w:shd w:val="clear" w:color="auto" w:fill="FFFFFF"/>
        </w:rPr>
      </w:pPr>
      <w:r w:rsidRPr="00CB4B8B">
        <w:rPr>
          <w:rFonts w:ascii="Arial" w:hAnsi="Arial" w:cs="Arial"/>
          <w:shd w:val="clear" w:color="auto" w:fill="FFFFFF"/>
        </w:rPr>
        <w:t xml:space="preserve">Schuurmans, J.J., van </w:t>
      </w:r>
      <w:proofErr w:type="spellStart"/>
      <w:r w:rsidRPr="00CB4B8B">
        <w:rPr>
          <w:rFonts w:ascii="Arial" w:hAnsi="Arial" w:cs="Arial"/>
          <w:shd w:val="clear" w:color="auto" w:fill="FFFFFF"/>
        </w:rPr>
        <w:t>Pijkeren</w:t>
      </w:r>
      <w:proofErr w:type="spellEnd"/>
      <w:r w:rsidRPr="00CB4B8B">
        <w:rPr>
          <w:rFonts w:ascii="Arial" w:hAnsi="Arial" w:cs="Arial"/>
          <w:shd w:val="clear" w:color="auto" w:fill="FFFFFF"/>
        </w:rPr>
        <w:t xml:space="preserve">, N., Bal, R. and </w:t>
      </w:r>
      <w:proofErr w:type="spellStart"/>
      <w:r w:rsidRPr="00CB4B8B">
        <w:rPr>
          <w:rFonts w:ascii="Arial" w:hAnsi="Arial" w:cs="Arial"/>
          <w:shd w:val="clear" w:color="auto" w:fill="FFFFFF"/>
        </w:rPr>
        <w:t>Wallenburg</w:t>
      </w:r>
      <w:proofErr w:type="spellEnd"/>
      <w:r w:rsidRPr="00CB4B8B">
        <w:rPr>
          <w:rFonts w:ascii="Arial" w:hAnsi="Arial" w:cs="Arial"/>
          <w:shd w:val="clear" w:color="auto" w:fill="FFFFFF"/>
        </w:rPr>
        <w:t xml:space="preserve">, I., 2020. Regionalization in elderly care: what makes up a healthcare </w:t>
      </w:r>
      <w:proofErr w:type="gramStart"/>
      <w:r w:rsidRPr="00CB4B8B">
        <w:rPr>
          <w:rFonts w:ascii="Arial" w:hAnsi="Arial" w:cs="Arial"/>
          <w:shd w:val="clear" w:color="auto" w:fill="FFFFFF"/>
        </w:rPr>
        <w:t>region?.</w:t>
      </w:r>
      <w:proofErr w:type="gramEnd"/>
      <w:r w:rsidRPr="00CB4B8B">
        <w:rPr>
          <w:rFonts w:ascii="Arial" w:hAnsi="Arial" w:cs="Arial"/>
          <w:shd w:val="clear" w:color="auto" w:fill="FFFFFF"/>
        </w:rPr>
        <w:t> </w:t>
      </w:r>
      <w:r w:rsidRPr="00CB4B8B">
        <w:rPr>
          <w:rFonts w:ascii="Arial" w:hAnsi="Arial" w:cs="Arial"/>
          <w:i/>
          <w:iCs/>
          <w:shd w:val="clear" w:color="auto" w:fill="FFFFFF"/>
        </w:rPr>
        <w:t>Journal of Health Organization and Management</w:t>
      </w:r>
      <w:r w:rsidRPr="00CB4B8B">
        <w:rPr>
          <w:rFonts w:ascii="Arial" w:hAnsi="Arial" w:cs="Arial"/>
          <w:shd w:val="clear" w:color="auto" w:fill="FFFFFF"/>
        </w:rPr>
        <w:t>.</w:t>
      </w:r>
    </w:p>
    <w:p w14:paraId="1623B01A" w14:textId="77777777" w:rsidR="00CB4B8B" w:rsidRPr="00CB4B8B" w:rsidRDefault="00CB4B8B" w:rsidP="00CB4B8B">
      <w:pPr>
        <w:spacing w:line="360" w:lineRule="auto"/>
        <w:rPr>
          <w:rFonts w:ascii="Arial" w:hAnsi="Arial" w:cs="Arial"/>
          <w:shd w:val="clear" w:color="auto" w:fill="FFFFFF"/>
        </w:rPr>
      </w:pPr>
      <w:proofErr w:type="spellStart"/>
      <w:r w:rsidRPr="00CB4B8B">
        <w:rPr>
          <w:rFonts w:ascii="Arial" w:hAnsi="Arial" w:cs="Arial"/>
          <w:shd w:val="clear" w:color="auto" w:fill="FFFFFF"/>
        </w:rPr>
        <w:t>Scogin</w:t>
      </w:r>
      <w:proofErr w:type="spellEnd"/>
      <w:r w:rsidRPr="00CB4B8B">
        <w:rPr>
          <w:rFonts w:ascii="Arial" w:hAnsi="Arial" w:cs="Arial"/>
          <w:shd w:val="clear" w:color="auto" w:fill="FFFFFF"/>
        </w:rPr>
        <w:t>, A., 2022. Nursing Staff Shortage and Patient Outcomes.</w:t>
      </w:r>
    </w:p>
    <w:p w14:paraId="72279B93" w14:textId="77777777" w:rsidR="00CB4B8B" w:rsidRPr="00CB4B8B" w:rsidRDefault="00CB4B8B" w:rsidP="00CB4B8B">
      <w:pPr>
        <w:spacing w:line="360" w:lineRule="auto"/>
        <w:rPr>
          <w:rFonts w:ascii="Arial" w:hAnsi="Arial" w:cs="Arial"/>
          <w:shd w:val="clear" w:color="auto" w:fill="FFFFFF"/>
        </w:rPr>
      </w:pPr>
      <w:r w:rsidRPr="00CB4B8B">
        <w:rPr>
          <w:rFonts w:ascii="Arial" w:hAnsi="Arial" w:cs="Arial"/>
          <w:shd w:val="clear" w:color="auto" w:fill="FFFFFF"/>
        </w:rPr>
        <w:lastRenderedPageBreak/>
        <w:t xml:space="preserve">Shang, J., Needleman, J., Liu, J., Larson, </w:t>
      </w:r>
      <w:proofErr w:type="gramStart"/>
      <w:r w:rsidRPr="00CB4B8B">
        <w:rPr>
          <w:rFonts w:ascii="Arial" w:hAnsi="Arial" w:cs="Arial"/>
          <w:shd w:val="clear" w:color="auto" w:fill="FFFFFF"/>
        </w:rPr>
        <w:t>E.</w:t>
      </w:r>
      <w:proofErr w:type="gramEnd"/>
      <w:r w:rsidRPr="00CB4B8B">
        <w:rPr>
          <w:rFonts w:ascii="Arial" w:hAnsi="Arial" w:cs="Arial"/>
          <w:shd w:val="clear" w:color="auto" w:fill="FFFFFF"/>
        </w:rPr>
        <w:t xml:space="preserve"> and Stone, P.W., 2019. Nurse Staffing and Healthcare Associated Infection, Unit-level Analysis. </w:t>
      </w:r>
      <w:r w:rsidRPr="00CB4B8B">
        <w:rPr>
          <w:rFonts w:ascii="Arial" w:hAnsi="Arial" w:cs="Arial"/>
          <w:i/>
          <w:iCs/>
          <w:shd w:val="clear" w:color="auto" w:fill="FFFFFF"/>
        </w:rPr>
        <w:t>The Journal of nursing administration</w:t>
      </w:r>
      <w:r w:rsidRPr="00CB4B8B">
        <w:rPr>
          <w:rFonts w:ascii="Arial" w:hAnsi="Arial" w:cs="Arial"/>
          <w:shd w:val="clear" w:color="auto" w:fill="FFFFFF"/>
        </w:rPr>
        <w:t>, </w:t>
      </w:r>
      <w:r w:rsidRPr="00CB4B8B">
        <w:rPr>
          <w:rFonts w:ascii="Arial" w:hAnsi="Arial" w:cs="Arial"/>
          <w:i/>
          <w:iCs/>
          <w:shd w:val="clear" w:color="auto" w:fill="FFFFFF"/>
        </w:rPr>
        <w:t>49</w:t>
      </w:r>
      <w:r w:rsidRPr="00CB4B8B">
        <w:rPr>
          <w:rFonts w:ascii="Arial" w:hAnsi="Arial" w:cs="Arial"/>
          <w:shd w:val="clear" w:color="auto" w:fill="FFFFFF"/>
        </w:rPr>
        <w:t>(5), p.260.</w:t>
      </w:r>
    </w:p>
    <w:p w14:paraId="74885734" w14:textId="77777777" w:rsidR="00CB4B8B" w:rsidRPr="00CB4B8B" w:rsidRDefault="00CB4B8B" w:rsidP="00CB4B8B">
      <w:pPr>
        <w:spacing w:line="360" w:lineRule="auto"/>
        <w:rPr>
          <w:rFonts w:ascii="Arial" w:hAnsi="Arial" w:cs="Arial"/>
          <w:shd w:val="clear" w:color="auto" w:fill="FFFFFF"/>
        </w:rPr>
      </w:pPr>
      <w:r w:rsidRPr="00CB4B8B">
        <w:rPr>
          <w:rFonts w:ascii="Arial" w:hAnsi="Arial" w:cs="Arial"/>
          <w:shd w:val="clear" w:color="auto" w:fill="FFFFFF"/>
        </w:rPr>
        <w:t>Sharma, S., Gautam, P.L., Sharma, S., Kaur, A., Bhatia, N., Singh, G., Kaur, P. and Kumar, A., 2019. Questionnaire-based evaluation of factors leading to patient-physician distrust and violence against healthcare workers. </w:t>
      </w:r>
      <w:r w:rsidRPr="00CB4B8B">
        <w:rPr>
          <w:rFonts w:ascii="Arial" w:hAnsi="Arial" w:cs="Arial"/>
          <w:i/>
          <w:iCs/>
          <w:shd w:val="clear" w:color="auto" w:fill="FFFFFF"/>
        </w:rPr>
        <w:t>Indian journal of critical care medicine: peer-reviewed, official publication of Indian Society of Critical Care Medicine</w:t>
      </w:r>
      <w:r w:rsidRPr="00CB4B8B">
        <w:rPr>
          <w:rFonts w:ascii="Arial" w:hAnsi="Arial" w:cs="Arial"/>
          <w:shd w:val="clear" w:color="auto" w:fill="FFFFFF"/>
        </w:rPr>
        <w:t>, </w:t>
      </w:r>
      <w:r w:rsidRPr="00CB4B8B">
        <w:rPr>
          <w:rFonts w:ascii="Arial" w:hAnsi="Arial" w:cs="Arial"/>
          <w:i/>
          <w:iCs/>
          <w:shd w:val="clear" w:color="auto" w:fill="FFFFFF"/>
        </w:rPr>
        <w:t>23</w:t>
      </w:r>
      <w:r w:rsidRPr="00CB4B8B">
        <w:rPr>
          <w:rFonts w:ascii="Arial" w:hAnsi="Arial" w:cs="Arial"/>
          <w:shd w:val="clear" w:color="auto" w:fill="FFFFFF"/>
        </w:rPr>
        <w:t>(7), p.302.</w:t>
      </w:r>
    </w:p>
    <w:p w14:paraId="2D864906" w14:textId="77777777" w:rsidR="00CB4B8B" w:rsidRPr="00CB4B8B" w:rsidRDefault="00CB4B8B" w:rsidP="00CB4B8B">
      <w:pPr>
        <w:spacing w:line="360" w:lineRule="auto"/>
        <w:rPr>
          <w:rFonts w:ascii="Arial" w:hAnsi="Arial" w:cs="Arial"/>
          <w:shd w:val="clear" w:color="auto" w:fill="FFFFFF"/>
        </w:rPr>
      </w:pPr>
      <w:r w:rsidRPr="00CB4B8B">
        <w:rPr>
          <w:rFonts w:ascii="Arial" w:hAnsi="Arial" w:cs="Arial"/>
          <w:shd w:val="clear" w:color="auto" w:fill="FFFFFF"/>
        </w:rPr>
        <w:t>Williams, M.N., 2022. Diversity as an independent driver of change in the NHS. </w:t>
      </w:r>
      <w:r w:rsidRPr="00CB4B8B">
        <w:rPr>
          <w:rFonts w:ascii="Arial" w:hAnsi="Arial" w:cs="Arial"/>
          <w:i/>
          <w:iCs/>
          <w:shd w:val="clear" w:color="auto" w:fill="FFFFFF"/>
        </w:rPr>
        <w:t>British Journal of Healthcare Management</w:t>
      </w:r>
      <w:r w:rsidRPr="00CB4B8B">
        <w:rPr>
          <w:rFonts w:ascii="Arial" w:hAnsi="Arial" w:cs="Arial"/>
          <w:shd w:val="clear" w:color="auto" w:fill="FFFFFF"/>
        </w:rPr>
        <w:t>, </w:t>
      </w:r>
      <w:r w:rsidRPr="00CB4B8B">
        <w:rPr>
          <w:rFonts w:ascii="Arial" w:hAnsi="Arial" w:cs="Arial"/>
          <w:i/>
          <w:iCs/>
          <w:shd w:val="clear" w:color="auto" w:fill="FFFFFF"/>
        </w:rPr>
        <w:t>28</w:t>
      </w:r>
      <w:r w:rsidRPr="00CB4B8B">
        <w:rPr>
          <w:rFonts w:ascii="Arial" w:hAnsi="Arial" w:cs="Arial"/>
          <w:shd w:val="clear" w:color="auto" w:fill="FFFFFF"/>
        </w:rPr>
        <w:t>(6), pp.1-6.</w:t>
      </w:r>
    </w:p>
    <w:p w14:paraId="13AC2AA6" w14:textId="77777777" w:rsidR="00CB4B8B" w:rsidRPr="00CB4B8B" w:rsidRDefault="00CB4B8B" w:rsidP="00CB4B8B">
      <w:pPr>
        <w:spacing w:line="360" w:lineRule="auto"/>
        <w:rPr>
          <w:rFonts w:ascii="Arial" w:hAnsi="Arial" w:cs="Arial"/>
          <w:shd w:val="clear" w:color="auto" w:fill="FFFFFF"/>
        </w:rPr>
      </w:pPr>
      <w:proofErr w:type="spellStart"/>
      <w:r w:rsidRPr="00CB4B8B">
        <w:rPr>
          <w:rFonts w:ascii="Arial" w:hAnsi="Arial" w:cs="Arial"/>
          <w:shd w:val="clear" w:color="auto" w:fill="FFFFFF"/>
        </w:rPr>
        <w:t>Zihindulai</w:t>
      </w:r>
      <w:proofErr w:type="spellEnd"/>
      <w:r w:rsidRPr="00CB4B8B">
        <w:rPr>
          <w:rFonts w:ascii="Arial" w:hAnsi="Arial" w:cs="Arial"/>
          <w:shd w:val="clear" w:color="auto" w:fill="FFFFFF"/>
        </w:rPr>
        <w:t xml:space="preserve">, G., MacGregor, </w:t>
      </w:r>
      <w:proofErr w:type="gramStart"/>
      <w:r w:rsidRPr="00CB4B8B">
        <w:rPr>
          <w:rFonts w:ascii="Arial" w:hAnsi="Arial" w:cs="Arial"/>
          <w:shd w:val="clear" w:color="auto" w:fill="FFFFFF"/>
        </w:rPr>
        <w:t>R.G.</w:t>
      </w:r>
      <w:proofErr w:type="gramEnd"/>
      <w:r w:rsidRPr="00CB4B8B">
        <w:rPr>
          <w:rFonts w:ascii="Arial" w:hAnsi="Arial" w:cs="Arial"/>
          <w:shd w:val="clear" w:color="auto" w:fill="FFFFFF"/>
        </w:rPr>
        <w:t xml:space="preserve"> and Ross, A.J., 2018. A rural scholarship model addressing the shortage of healthcare workers in rural areas. </w:t>
      </w:r>
      <w:r w:rsidRPr="00CB4B8B">
        <w:rPr>
          <w:rFonts w:ascii="Arial" w:hAnsi="Arial" w:cs="Arial"/>
          <w:i/>
          <w:iCs/>
          <w:shd w:val="clear" w:color="auto" w:fill="FFFFFF"/>
        </w:rPr>
        <w:t>South African Health Review</w:t>
      </w:r>
      <w:r w:rsidRPr="00CB4B8B">
        <w:rPr>
          <w:rFonts w:ascii="Arial" w:hAnsi="Arial" w:cs="Arial"/>
          <w:shd w:val="clear" w:color="auto" w:fill="FFFFFF"/>
        </w:rPr>
        <w:t>, </w:t>
      </w:r>
      <w:r w:rsidRPr="00CB4B8B">
        <w:rPr>
          <w:rFonts w:ascii="Arial" w:hAnsi="Arial" w:cs="Arial"/>
          <w:i/>
          <w:iCs/>
          <w:shd w:val="clear" w:color="auto" w:fill="FFFFFF"/>
        </w:rPr>
        <w:t>2018</w:t>
      </w:r>
      <w:r w:rsidRPr="00CB4B8B">
        <w:rPr>
          <w:rFonts w:ascii="Arial" w:hAnsi="Arial" w:cs="Arial"/>
          <w:shd w:val="clear" w:color="auto" w:fill="FFFFFF"/>
        </w:rPr>
        <w:t>(1), pp.51-57.</w:t>
      </w:r>
    </w:p>
    <w:p w14:paraId="01E9709E" w14:textId="77777777" w:rsidR="00CB4B8B" w:rsidRPr="00CB4B8B" w:rsidRDefault="00CB4B8B" w:rsidP="00CB4B8B">
      <w:pPr>
        <w:spacing w:line="360" w:lineRule="auto"/>
        <w:rPr>
          <w:rFonts w:ascii="Arial" w:hAnsi="Arial" w:cs="Arial"/>
        </w:rPr>
      </w:pPr>
    </w:p>
    <w:sectPr w:rsidR="00CB4B8B" w:rsidRPr="00CB4B8B">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F83CB" w14:textId="77777777" w:rsidR="004D2295" w:rsidRDefault="004D2295" w:rsidP="005E24BD">
      <w:pPr>
        <w:spacing w:after="0" w:line="240" w:lineRule="auto"/>
      </w:pPr>
      <w:r>
        <w:separator/>
      </w:r>
    </w:p>
  </w:endnote>
  <w:endnote w:type="continuationSeparator" w:id="0">
    <w:p w14:paraId="44F412DD" w14:textId="77777777" w:rsidR="004D2295" w:rsidRDefault="004D2295" w:rsidP="005E24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8146934"/>
      <w:docPartObj>
        <w:docPartGallery w:val="Page Numbers (Bottom of Page)"/>
        <w:docPartUnique/>
      </w:docPartObj>
    </w:sdtPr>
    <w:sdtEndPr>
      <w:rPr>
        <w:noProof/>
      </w:rPr>
    </w:sdtEndPr>
    <w:sdtContent>
      <w:p w14:paraId="1831F0CF" w14:textId="65FA384B" w:rsidR="005E24BD" w:rsidRDefault="005E24B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1DE668" w14:textId="77777777" w:rsidR="005E24BD" w:rsidRDefault="005E24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DC386E" w14:textId="77777777" w:rsidR="004D2295" w:rsidRDefault="004D2295" w:rsidP="005E24BD">
      <w:pPr>
        <w:spacing w:after="0" w:line="240" w:lineRule="auto"/>
      </w:pPr>
      <w:r>
        <w:separator/>
      </w:r>
    </w:p>
  </w:footnote>
  <w:footnote w:type="continuationSeparator" w:id="0">
    <w:p w14:paraId="2815A79A" w14:textId="77777777" w:rsidR="004D2295" w:rsidRDefault="004D2295" w:rsidP="005E24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E67AF0"/>
    <w:multiLevelType w:val="hybridMultilevel"/>
    <w:tmpl w:val="497CA06E"/>
    <w:lvl w:ilvl="0" w:tplc="51D6139E">
      <w:start w:val="1"/>
      <w:numFmt w:val="bullet"/>
      <w:lvlText w:val="o"/>
      <w:lvlJc w:val="left"/>
      <w:pPr>
        <w:ind w:left="720" w:hanging="360"/>
      </w:pPr>
      <w:rPr>
        <w:rFonts w:ascii="Courier New" w:hAnsi="Courier New" w:cs="Courier New" w:hint="default"/>
      </w:rPr>
    </w:lvl>
    <w:lvl w:ilvl="1" w:tplc="0B760896" w:tentative="1">
      <w:start w:val="1"/>
      <w:numFmt w:val="bullet"/>
      <w:lvlText w:val="o"/>
      <w:lvlJc w:val="left"/>
      <w:pPr>
        <w:ind w:left="1440" w:hanging="360"/>
      </w:pPr>
      <w:rPr>
        <w:rFonts w:ascii="Courier New" w:hAnsi="Courier New" w:cs="Courier New" w:hint="default"/>
      </w:rPr>
    </w:lvl>
    <w:lvl w:ilvl="2" w:tplc="C98A2E06" w:tentative="1">
      <w:start w:val="1"/>
      <w:numFmt w:val="bullet"/>
      <w:lvlText w:val=""/>
      <w:lvlJc w:val="left"/>
      <w:pPr>
        <w:ind w:left="2160" w:hanging="360"/>
      </w:pPr>
      <w:rPr>
        <w:rFonts w:ascii="Wingdings" w:hAnsi="Wingdings" w:hint="default"/>
      </w:rPr>
    </w:lvl>
    <w:lvl w:ilvl="3" w:tplc="1B863C6A" w:tentative="1">
      <w:start w:val="1"/>
      <w:numFmt w:val="bullet"/>
      <w:lvlText w:val=""/>
      <w:lvlJc w:val="left"/>
      <w:pPr>
        <w:ind w:left="2880" w:hanging="360"/>
      </w:pPr>
      <w:rPr>
        <w:rFonts w:ascii="Symbol" w:hAnsi="Symbol" w:hint="default"/>
      </w:rPr>
    </w:lvl>
    <w:lvl w:ilvl="4" w:tplc="14C2CB48" w:tentative="1">
      <w:start w:val="1"/>
      <w:numFmt w:val="bullet"/>
      <w:lvlText w:val="o"/>
      <w:lvlJc w:val="left"/>
      <w:pPr>
        <w:ind w:left="3600" w:hanging="360"/>
      </w:pPr>
      <w:rPr>
        <w:rFonts w:ascii="Courier New" w:hAnsi="Courier New" w:cs="Courier New" w:hint="default"/>
      </w:rPr>
    </w:lvl>
    <w:lvl w:ilvl="5" w:tplc="3D50743C" w:tentative="1">
      <w:start w:val="1"/>
      <w:numFmt w:val="bullet"/>
      <w:lvlText w:val=""/>
      <w:lvlJc w:val="left"/>
      <w:pPr>
        <w:ind w:left="4320" w:hanging="360"/>
      </w:pPr>
      <w:rPr>
        <w:rFonts w:ascii="Wingdings" w:hAnsi="Wingdings" w:hint="default"/>
      </w:rPr>
    </w:lvl>
    <w:lvl w:ilvl="6" w:tplc="88C2F190" w:tentative="1">
      <w:start w:val="1"/>
      <w:numFmt w:val="bullet"/>
      <w:lvlText w:val=""/>
      <w:lvlJc w:val="left"/>
      <w:pPr>
        <w:ind w:left="5040" w:hanging="360"/>
      </w:pPr>
      <w:rPr>
        <w:rFonts w:ascii="Symbol" w:hAnsi="Symbol" w:hint="default"/>
      </w:rPr>
    </w:lvl>
    <w:lvl w:ilvl="7" w:tplc="A6242D4A" w:tentative="1">
      <w:start w:val="1"/>
      <w:numFmt w:val="bullet"/>
      <w:lvlText w:val="o"/>
      <w:lvlJc w:val="left"/>
      <w:pPr>
        <w:ind w:left="5760" w:hanging="360"/>
      </w:pPr>
      <w:rPr>
        <w:rFonts w:ascii="Courier New" w:hAnsi="Courier New" w:cs="Courier New" w:hint="default"/>
      </w:rPr>
    </w:lvl>
    <w:lvl w:ilvl="8" w:tplc="B754BA56" w:tentative="1">
      <w:start w:val="1"/>
      <w:numFmt w:val="bullet"/>
      <w:lvlText w:val=""/>
      <w:lvlJc w:val="left"/>
      <w:pPr>
        <w:ind w:left="6480" w:hanging="360"/>
      </w:pPr>
      <w:rPr>
        <w:rFonts w:ascii="Wingdings" w:hAnsi="Wingdings" w:hint="default"/>
      </w:rPr>
    </w:lvl>
  </w:abstractNum>
  <w:abstractNum w:abstractNumId="1" w15:restartNumberingAfterBreak="0">
    <w:nsid w:val="363258D5"/>
    <w:multiLevelType w:val="hybridMultilevel"/>
    <w:tmpl w:val="5A5E2BCA"/>
    <w:lvl w:ilvl="0" w:tplc="B29C95EC">
      <w:start w:val="1"/>
      <w:numFmt w:val="bullet"/>
      <w:lvlText w:val="o"/>
      <w:lvlJc w:val="left"/>
      <w:pPr>
        <w:ind w:left="720" w:hanging="360"/>
      </w:pPr>
      <w:rPr>
        <w:rFonts w:ascii="Courier New" w:hAnsi="Courier New" w:cs="Courier New" w:hint="default"/>
      </w:rPr>
    </w:lvl>
    <w:lvl w:ilvl="1" w:tplc="04F222C8" w:tentative="1">
      <w:start w:val="1"/>
      <w:numFmt w:val="bullet"/>
      <w:lvlText w:val="o"/>
      <w:lvlJc w:val="left"/>
      <w:pPr>
        <w:ind w:left="1440" w:hanging="360"/>
      </w:pPr>
      <w:rPr>
        <w:rFonts w:ascii="Courier New" w:hAnsi="Courier New" w:cs="Courier New" w:hint="default"/>
      </w:rPr>
    </w:lvl>
    <w:lvl w:ilvl="2" w:tplc="97B4630A" w:tentative="1">
      <w:start w:val="1"/>
      <w:numFmt w:val="bullet"/>
      <w:lvlText w:val=""/>
      <w:lvlJc w:val="left"/>
      <w:pPr>
        <w:ind w:left="2160" w:hanging="360"/>
      </w:pPr>
      <w:rPr>
        <w:rFonts w:ascii="Wingdings" w:hAnsi="Wingdings" w:hint="default"/>
      </w:rPr>
    </w:lvl>
    <w:lvl w:ilvl="3" w:tplc="E6C82FEA" w:tentative="1">
      <w:start w:val="1"/>
      <w:numFmt w:val="bullet"/>
      <w:lvlText w:val=""/>
      <w:lvlJc w:val="left"/>
      <w:pPr>
        <w:ind w:left="2880" w:hanging="360"/>
      </w:pPr>
      <w:rPr>
        <w:rFonts w:ascii="Symbol" w:hAnsi="Symbol" w:hint="default"/>
      </w:rPr>
    </w:lvl>
    <w:lvl w:ilvl="4" w:tplc="8A38F4CC" w:tentative="1">
      <w:start w:val="1"/>
      <w:numFmt w:val="bullet"/>
      <w:lvlText w:val="o"/>
      <w:lvlJc w:val="left"/>
      <w:pPr>
        <w:ind w:left="3600" w:hanging="360"/>
      </w:pPr>
      <w:rPr>
        <w:rFonts w:ascii="Courier New" w:hAnsi="Courier New" w:cs="Courier New" w:hint="default"/>
      </w:rPr>
    </w:lvl>
    <w:lvl w:ilvl="5" w:tplc="C5A84A2A" w:tentative="1">
      <w:start w:val="1"/>
      <w:numFmt w:val="bullet"/>
      <w:lvlText w:val=""/>
      <w:lvlJc w:val="left"/>
      <w:pPr>
        <w:ind w:left="4320" w:hanging="360"/>
      </w:pPr>
      <w:rPr>
        <w:rFonts w:ascii="Wingdings" w:hAnsi="Wingdings" w:hint="default"/>
      </w:rPr>
    </w:lvl>
    <w:lvl w:ilvl="6" w:tplc="B0A403A0" w:tentative="1">
      <w:start w:val="1"/>
      <w:numFmt w:val="bullet"/>
      <w:lvlText w:val=""/>
      <w:lvlJc w:val="left"/>
      <w:pPr>
        <w:ind w:left="5040" w:hanging="360"/>
      </w:pPr>
      <w:rPr>
        <w:rFonts w:ascii="Symbol" w:hAnsi="Symbol" w:hint="default"/>
      </w:rPr>
    </w:lvl>
    <w:lvl w:ilvl="7" w:tplc="82F6AB50" w:tentative="1">
      <w:start w:val="1"/>
      <w:numFmt w:val="bullet"/>
      <w:lvlText w:val="o"/>
      <w:lvlJc w:val="left"/>
      <w:pPr>
        <w:ind w:left="5760" w:hanging="360"/>
      </w:pPr>
      <w:rPr>
        <w:rFonts w:ascii="Courier New" w:hAnsi="Courier New" w:cs="Courier New" w:hint="default"/>
      </w:rPr>
    </w:lvl>
    <w:lvl w:ilvl="8" w:tplc="D20239D8" w:tentative="1">
      <w:start w:val="1"/>
      <w:numFmt w:val="bullet"/>
      <w:lvlText w:val=""/>
      <w:lvlJc w:val="left"/>
      <w:pPr>
        <w:ind w:left="6480" w:hanging="360"/>
      </w:pPr>
      <w:rPr>
        <w:rFonts w:ascii="Wingdings" w:hAnsi="Wingdings" w:hint="default"/>
      </w:rPr>
    </w:lvl>
  </w:abstractNum>
  <w:num w:numId="1" w16cid:durableId="1688632756">
    <w:abstractNumId w:val="0"/>
  </w:num>
  <w:num w:numId="2" w16cid:durableId="9448434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824"/>
    <w:rsid w:val="0002546D"/>
    <w:rsid w:val="00043834"/>
    <w:rsid w:val="00052B2E"/>
    <w:rsid w:val="00063AB5"/>
    <w:rsid w:val="001951A8"/>
    <w:rsid w:val="002E7083"/>
    <w:rsid w:val="003E2691"/>
    <w:rsid w:val="004C2ADE"/>
    <w:rsid w:val="004D2295"/>
    <w:rsid w:val="005127E3"/>
    <w:rsid w:val="005C1824"/>
    <w:rsid w:val="005D173F"/>
    <w:rsid w:val="005E24BD"/>
    <w:rsid w:val="00CB4B8B"/>
    <w:rsid w:val="00DE6B41"/>
    <w:rsid w:val="00FE0B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42BEF"/>
  <w15:chartTrackingRefBased/>
  <w15:docId w15:val="{98FA204C-DF99-4023-BF25-EB2C7A9F2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B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B4B8B"/>
    <w:pPr>
      <w:keepNext/>
      <w:keepLines/>
      <w:spacing w:before="40" w:after="0" w:line="360" w:lineRule="auto"/>
      <w:jc w:val="both"/>
      <w:outlineLvl w:val="1"/>
    </w:pPr>
    <w:rPr>
      <w:rFonts w:ascii="Arial" w:eastAsiaTheme="majorEastAsia" w:hAnsi="Arial" w:cstheme="majorBidi"/>
      <w:b/>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24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24BD"/>
  </w:style>
  <w:style w:type="paragraph" w:styleId="Footer">
    <w:name w:val="footer"/>
    <w:basedOn w:val="Normal"/>
    <w:link w:val="FooterChar"/>
    <w:uiPriority w:val="99"/>
    <w:unhideWhenUsed/>
    <w:rsid w:val="005E24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24BD"/>
  </w:style>
  <w:style w:type="character" w:customStyle="1" w:styleId="Heading1Char">
    <w:name w:val="Heading 1 Char"/>
    <w:basedOn w:val="DefaultParagraphFont"/>
    <w:link w:val="Heading1"/>
    <w:uiPriority w:val="9"/>
    <w:rsid w:val="005E24B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E24BD"/>
    <w:pPr>
      <w:outlineLvl w:val="9"/>
    </w:pPr>
    <w:rPr>
      <w:lang w:val="en-US"/>
    </w:rPr>
  </w:style>
  <w:style w:type="paragraph" w:styleId="TOC1">
    <w:name w:val="toc 1"/>
    <w:basedOn w:val="Normal"/>
    <w:next w:val="Normal"/>
    <w:autoRedefine/>
    <w:uiPriority w:val="39"/>
    <w:unhideWhenUsed/>
    <w:rsid w:val="005E24BD"/>
    <w:pPr>
      <w:spacing w:after="100" w:line="360" w:lineRule="auto"/>
      <w:jc w:val="both"/>
    </w:pPr>
    <w:rPr>
      <w:rFonts w:ascii="Arial" w:hAnsi="Arial"/>
      <w:lang w:val="en-US"/>
    </w:rPr>
  </w:style>
  <w:style w:type="paragraph" w:styleId="TOC2">
    <w:name w:val="toc 2"/>
    <w:basedOn w:val="Normal"/>
    <w:next w:val="Normal"/>
    <w:autoRedefine/>
    <w:uiPriority w:val="39"/>
    <w:unhideWhenUsed/>
    <w:rsid w:val="005E24BD"/>
    <w:pPr>
      <w:spacing w:after="100" w:line="360" w:lineRule="auto"/>
      <w:ind w:left="240"/>
      <w:jc w:val="both"/>
    </w:pPr>
    <w:rPr>
      <w:rFonts w:ascii="Arial" w:hAnsi="Arial"/>
      <w:lang w:val="en-US"/>
    </w:rPr>
  </w:style>
  <w:style w:type="character" w:styleId="Hyperlink">
    <w:name w:val="Hyperlink"/>
    <w:basedOn w:val="DefaultParagraphFont"/>
    <w:uiPriority w:val="99"/>
    <w:unhideWhenUsed/>
    <w:rsid w:val="005E24BD"/>
    <w:rPr>
      <w:color w:val="0563C1" w:themeColor="hyperlink"/>
      <w:u w:val="single"/>
    </w:rPr>
  </w:style>
  <w:style w:type="character" w:customStyle="1" w:styleId="Heading2Char">
    <w:name w:val="Heading 2 Char"/>
    <w:basedOn w:val="DefaultParagraphFont"/>
    <w:link w:val="Heading2"/>
    <w:uiPriority w:val="9"/>
    <w:rsid w:val="00CB4B8B"/>
    <w:rPr>
      <w:rFonts w:ascii="Arial" w:eastAsiaTheme="majorEastAsia" w:hAnsi="Arial" w:cstheme="majorBidi"/>
      <w:b/>
      <w:szCs w:val="26"/>
      <w:lang w:val="en-US"/>
    </w:rPr>
  </w:style>
  <w:style w:type="paragraph" w:styleId="ListParagraph">
    <w:name w:val="List Paragraph"/>
    <w:basedOn w:val="Normal"/>
    <w:uiPriority w:val="34"/>
    <w:qFormat/>
    <w:rsid w:val="00CB4B8B"/>
    <w:pPr>
      <w:spacing w:line="360" w:lineRule="auto"/>
      <w:ind w:left="720"/>
      <w:contextualSpacing/>
      <w:jc w:val="both"/>
    </w:pPr>
    <w:rPr>
      <w:rFonts w:ascii="Arial" w:hAnsi="Arial"/>
      <w:lang w:val="en-US"/>
    </w:rPr>
  </w:style>
  <w:style w:type="table" w:styleId="MediumShading2-Accent6">
    <w:name w:val="Medium Shading 2 Accent 6"/>
    <w:basedOn w:val="TableNormal"/>
    <w:uiPriority w:val="64"/>
    <w:rsid w:val="00CB4B8B"/>
    <w:pPr>
      <w:spacing w:after="0" w:line="240" w:lineRule="auto"/>
    </w:pPr>
    <w:rPr>
      <w:lang w:val="en-I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uffieldtrust.org.uk/files/2019-03/1553101044_heaj6918-workforce-briefing-190320-web.pdf"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11</Pages>
  <Words>2819</Words>
  <Characters>16073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Cosmina Lemnariu</dc:creator>
  <cp:keywords/>
  <dc:description/>
  <cp:lastModifiedBy>Cosmina Lemnariu</cp:lastModifiedBy>
  <cp:revision>2</cp:revision>
  <dcterms:created xsi:type="dcterms:W3CDTF">2022-07-12T12:03:00Z</dcterms:created>
  <dcterms:modified xsi:type="dcterms:W3CDTF">2022-07-12T14:53:00Z</dcterms:modified>
</cp:coreProperties>
</file>