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A2A863A" wp14:paraId="63DB1087" wp14:textId="3A8EF9C4">
      <w:pPr>
        <w:rPr>
          <w:rFonts w:ascii="Aptos" w:hAnsi="Aptos" w:eastAsia="Aptos" w:cs="Aptos"/>
          <w:b w:val="0"/>
          <w:bCs w:val="0"/>
          <w:i w:val="0"/>
          <w:iCs w:val="0"/>
          <w:caps w:val="0"/>
          <w:smallCaps w:val="0"/>
          <w:noProof w:val="0"/>
          <w:color w:val="000000" w:themeColor="text1" w:themeTint="FF" w:themeShade="FF"/>
          <w:sz w:val="24"/>
          <w:szCs w:val="24"/>
          <w:lang w:val="en-US"/>
        </w:rPr>
      </w:pPr>
      <w:r w:rsidRPr="1A2A863A" w:rsidR="14E83211">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 Perceptual Barriers in Communication</w:t>
      </w:r>
    </w:p>
    <w:p xmlns:wp14="http://schemas.microsoft.com/office/word/2010/wordml" w:rsidP="1A2A863A" wp14:paraId="51181563" wp14:textId="4E2ED51F">
      <w:pPr>
        <w:rPr>
          <w:rFonts w:ascii="Aptos" w:hAnsi="Aptos" w:eastAsia="Aptos" w:cs="Aptos"/>
          <w:b w:val="0"/>
          <w:bCs w:val="0"/>
          <w:i w:val="0"/>
          <w:iCs w:val="0"/>
          <w:caps w:val="0"/>
          <w:smallCaps w:val="0"/>
          <w:noProof w:val="0"/>
          <w:color w:val="000000" w:themeColor="text1" w:themeTint="FF" w:themeShade="FF"/>
          <w:sz w:val="24"/>
          <w:szCs w:val="24"/>
          <w:lang w:val="en-US"/>
        </w:rPr>
      </w:pPr>
      <w:r w:rsidRPr="1A2A863A" w:rsidR="14E83211">
        <w:rPr>
          <w:rFonts w:ascii="Aptos" w:hAnsi="Aptos" w:eastAsia="Aptos" w:cs="Aptos"/>
          <w:b w:val="0"/>
          <w:bCs w:val="0"/>
          <w:i w:val="0"/>
          <w:iCs w:val="0"/>
          <w:caps w:val="0"/>
          <w:smallCaps w:val="0"/>
          <w:noProof w:val="0"/>
          <w:color w:val="000000" w:themeColor="text1" w:themeTint="FF" w:themeShade="FF"/>
          <w:sz w:val="24"/>
          <w:szCs w:val="24"/>
          <w:lang w:val="en-US"/>
        </w:rPr>
        <w:t>Perceptual barriers happen when people see or understand things differently. Everyone has their own way of looking at the world based on their past experiences, emotions, culture, and beliefs. Because of this, the message someone sends may not be understood the same way by the person receiving it.</w:t>
      </w:r>
    </w:p>
    <w:p xmlns:wp14="http://schemas.microsoft.com/office/word/2010/wordml" w:rsidP="1A2A863A" wp14:paraId="61435F9A" wp14:textId="64B1919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2A863A" wp14:paraId="0C56463F" wp14:textId="3228BE54">
      <w:pPr>
        <w:rPr>
          <w:rFonts w:ascii="Aptos" w:hAnsi="Aptos" w:eastAsia="Aptos" w:cs="Aptos"/>
          <w:b w:val="0"/>
          <w:bCs w:val="0"/>
          <w:i w:val="0"/>
          <w:iCs w:val="0"/>
          <w:caps w:val="0"/>
          <w:smallCaps w:val="0"/>
          <w:noProof w:val="0"/>
          <w:color w:val="000000" w:themeColor="text1" w:themeTint="FF" w:themeShade="FF"/>
          <w:sz w:val="24"/>
          <w:szCs w:val="24"/>
          <w:lang w:val="en-US"/>
        </w:rPr>
      </w:pPr>
      <w:r w:rsidRPr="1A2A863A" w:rsidR="14E83211">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 Causes of Perceptual Barriers</w:t>
      </w:r>
    </w:p>
    <w:p xmlns:wp14="http://schemas.microsoft.com/office/word/2010/wordml" w:rsidP="1A2A863A" wp14:paraId="61FD777B" wp14:textId="70F05CD0">
      <w:pPr>
        <w:rPr>
          <w:rFonts w:ascii="Aptos" w:hAnsi="Aptos" w:eastAsia="Aptos" w:cs="Aptos"/>
          <w:b w:val="0"/>
          <w:bCs w:val="0"/>
          <w:i w:val="0"/>
          <w:iCs w:val="0"/>
          <w:caps w:val="0"/>
          <w:smallCaps w:val="0"/>
          <w:noProof w:val="0"/>
          <w:color w:val="000000" w:themeColor="text1" w:themeTint="FF" w:themeShade="FF"/>
          <w:sz w:val="24"/>
          <w:szCs w:val="24"/>
          <w:lang w:val="en-US"/>
        </w:rPr>
      </w:pPr>
      <w:r w:rsidRPr="1A2A863A" w:rsidR="14E83211">
        <w:rPr>
          <w:rFonts w:ascii="Aptos" w:hAnsi="Aptos" w:eastAsia="Aptos" w:cs="Aptos"/>
          <w:b w:val="0"/>
          <w:bCs w:val="0"/>
          <w:i w:val="0"/>
          <w:iCs w:val="0"/>
          <w:caps w:val="0"/>
          <w:smallCaps w:val="0"/>
          <w:noProof w:val="0"/>
          <w:color w:val="000000" w:themeColor="text1" w:themeTint="FF" w:themeShade="FF"/>
          <w:sz w:val="24"/>
          <w:szCs w:val="24"/>
          <w:lang w:val="en-US"/>
        </w:rPr>
        <w:t>One reason for perceptual barriers is selective perception — when people notice only what they want to and ignore the rest.</w:t>
      </w:r>
    </w:p>
    <w:p xmlns:wp14="http://schemas.microsoft.com/office/word/2010/wordml" w:rsidP="1A2A863A" wp14:paraId="598E4737" wp14:textId="2BBCB5DC">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1A2A863A" w:rsidR="14E83211">
        <w:rPr>
          <w:rFonts w:ascii="Aptos" w:hAnsi="Aptos" w:eastAsia="Aptos" w:cs="Aptos"/>
          <w:b w:val="0"/>
          <w:bCs w:val="0"/>
          <w:i w:val="0"/>
          <w:iCs w:val="0"/>
          <w:caps w:val="0"/>
          <w:smallCaps w:val="0"/>
          <w:noProof w:val="0"/>
          <w:color w:val="000000" w:themeColor="text1" w:themeTint="FF" w:themeShade="FF"/>
          <w:sz w:val="24"/>
          <w:szCs w:val="24"/>
          <w:lang w:val="en-US"/>
        </w:rPr>
        <w:t>Stereotyping is another cause. It means making general or fixed ideas about people based on their group, gender, age, or background. For example, thinking “all teenagers are careless” or “all women are emotional” are stereotypes. These ideas can cause unfair judgments and poor communication.</w:t>
      </w:r>
    </w:p>
    <w:p xmlns:wp14="http://schemas.microsoft.com/office/word/2010/wordml" w:rsidP="1A2A863A" wp14:paraId="2AEDFC84" wp14:textId="53F0E709">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1A2A863A" w:rsidR="14E83211">
        <w:rPr>
          <w:rFonts w:ascii="Aptos" w:hAnsi="Aptos" w:eastAsia="Aptos" w:cs="Aptos"/>
          <w:b w:val="0"/>
          <w:bCs w:val="0"/>
          <w:i w:val="0"/>
          <w:iCs w:val="0"/>
          <w:caps w:val="0"/>
          <w:smallCaps w:val="0"/>
          <w:noProof w:val="0"/>
          <w:color w:val="000000" w:themeColor="text1" w:themeTint="FF" w:themeShade="FF"/>
          <w:sz w:val="24"/>
          <w:szCs w:val="24"/>
          <w:lang w:val="en-US"/>
        </w:rPr>
        <w:t>The halo effect happens when we think a person is good at everything just because we like one thing about them. The horn effect is the opposite — we think someone is bad at everything because of one negative thing.</w:t>
      </w:r>
    </w:p>
    <w:p xmlns:wp14="http://schemas.microsoft.com/office/word/2010/wordml" w:rsidP="1A2A863A" wp14:paraId="4D3534B1" wp14:textId="189F6731">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1A2A863A" w:rsidR="14E83211">
        <w:rPr>
          <w:rFonts w:ascii="Aptos" w:hAnsi="Aptos" w:eastAsia="Aptos" w:cs="Aptos"/>
          <w:b w:val="0"/>
          <w:bCs w:val="0"/>
          <w:i w:val="0"/>
          <w:iCs w:val="0"/>
          <w:caps w:val="0"/>
          <w:smallCaps w:val="0"/>
          <w:noProof w:val="0"/>
          <w:color w:val="000000" w:themeColor="text1" w:themeTint="FF" w:themeShade="FF"/>
          <w:sz w:val="24"/>
          <w:szCs w:val="24"/>
          <w:lang w:val="en-US"/>
        </w:rPr>
        <w:t>Affinity bias means we prefer people who are similar to us in background, interests, or beliefs.</w:t>
      </w:r>
    </w:p>
    <w:p xmlns:wp14="http://schemas.microsoft.com/office/word/2010/wordml" w:rsidP="1A2A863A" wp14:paraId="38C3EF69" wp14:textId="37AAAC56">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1A2A863A" w:rsidR="14E83211">
        <w:rPr>
          <w:rFonts w:ascii="Aptos" w:hAnsi="Aptos" w:eastAsia="Aptos" w:cs="Aptos"/>
          <w:b w:val="0"/>
          <w:bCs w:val="0"/>
          <w:i w:val="0"/>
          <w:iCs w:val="0"/>
          <w:caps w:val="0"/>
          <w:smallCaps w:val="0"/>
          <w:noProof w:val="0"/>
          <w:color w:val="000000" w:themeColor="text1" w:themeTint="FF" w:themeShade="FF"/>
          <w:sz w:val="24"/>
          <w:szCs w:val="24"/>
          <w:lang w:val="en-US"/>
        </w:rPr>
        <w:t>Beauty bias means judging people based on how they look.</w:t>
      </w:r>
    </w:p>
    <w:p xmlns:wp14="http://schemas.microsoft.com/office/word/2010/wordml" w:rsidP="1A2A863A" wp14:paraId="033D15F4" wp14:textId="2D1EB97F">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1A2A863A" w:rsidR="14E83211">
        <w:rPr>
          <w:rFonts w:ascii="Aptos" w:hAnsi="Aptos" w:eastAsia="Aptos" w:cs="Aptos"/>
          <w:b w:val="0"/>
          <w:bCs w:val="0"/>
          <w:i w:val="0"/>
          <w:iCs w:val="0"/>
          <w:caps w:val="0"/>
          <w:smallCaps w:val="0"/>
          <w:noProof w:val="0"/>
          <w:color w:val="000000" w:themeColor="text1" w:themeTint="FF" w:themeShade="FF"/>
          <w:sz w:val="24"/>
          <w:szCs w:val="24"/>
          <w:lang w:val="en-US"/>
        </w:rPr>
        <w:t>Confirmation bias is when we only look for information that supports what we already believe and ignore anything that disagrees.</w:t>
      </w:r>
    </w:p>
    <w:p xmlns:wp14="http://schemas.microsoft.com/office/word/2010/wordml" w:rsidP="1A2A863A" wp14:paraId="47524E24" wp14:textId="75BCA8BE">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1A2A863A" w:rsidR="14E83211">
        <w:rPr>
          <w:rFonts w:ascii="Aptos" w:hAnsi="Aptos" w:eastAsia="Aptos" w:cs="Aptos"/>
          <w:b w:val="0"/>
          <w:bCs w:val="0"/>
          <w:i w:val="0"/>
          <w:iCs w:val="0"/>
          <w:caps w:val="0"/>
          <w:smallCaps w:val="0"/>
          <w:noProof w:val="0"/>
          <w:color w:val="000000" w:themeColor="text1" w:themeTint="FF" w:themeShade="FF"/>
          <w:sz w:val="24"/>
          <w:szCs w:val="24"/>
          <w:lang w:val="en-US"/>
        </w:rPr>
        <w:t>Cultural differences can also lead to confusion. A gesture or tone that is polite in one culture may seem rude in another. Emotions like anger, fear, or stress can also make us misunderstand what others are saying.</w:t>
      </w:r>
    </w:p>
    <w:p xmlns:wp14="http://schemas.microsoft.com/office/word/2010/wordml" w:rsidP="1A2A863A" wp14:paraId="2C078E63" wp14:textId="6C43122F">
      <w:pPr>
        <w:pStyle w:val="ListParagraph"/>
        <w:numPr>
          <w:ilvl w:val="0"/>
          <w:numId w:val="1"/>
        </w:numPr>
        <w:shd w:val="clear" w:color="auto" w:fill="FFFFFF" w:themeFill="background1"/>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1A2A863A" w:rsidR="14E83211">
        <w:rPr>
          <w:rFonts w:ascii="Aptos" w:hAnsi="Aptos" w:eastAsia="Aptos" w:cs="Aptos"/>
          <w:b w:val="0"/>
          <w:bCs w:val="0"/>
          <w:i w:val="0"/>
          <w:iCs w:val="0"/>
          <w:caps w:val="0"/>
          <w:smallCaps w:val="0"/>
          <w:noProof w:val="0"/>
          <w:color w:val="000000" w:themeColor="text1" w:themeTint="FF" w:themeShade="FF"/>
          <w:sz w:val="24"/>
          <w:szCs w:val="24"/>
          <w:lang w:val="en-US"/>
        </w:rPr>
        <w:t>Our past experiences shape how we understand new messages. For example, if someone was once treated unfairly, they might think any feedback is criticism</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50a46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7B8F71"/>
    <w:rsid w:val="14E83211"/>
    <w:rsid w:val="1A2A863A"/>
    <w:rsid w:val="697B8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B8F71"/>
  <w15:chartTrackingRefBased/>
  <w15:docId w15:val="{B24731EA-91A2-4530-8913-163D19EAB6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A2A863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800c709d23e4ff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2025-10-28T09:03:03.4928174Z</dcterms:created>
  <dcterms:modified xsi:type="dcterms:W3CDTF">2025-10-28T09:04:38.4265413Z</dcterms:modified>
  <dc:creator>lexie watson</dc:creator>
  <lastModifiedBy>lexie watson</lastModifiedBy>
</coreProperties>
</file>