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48CA" w:rsidRDefault="00AD3366">
      <w:r>
        <w:t>Kirsty Briscoe</w:t>
      </w:r>
    </w:p>
    <w:p w:rsidR="00AD3366" w:rsidRDefault="00AD3366">
      <w:r>
        <w:t>Th</w:t>
      </w:r>
      <w:r w:rsidR="004D26C9">
        <w:t>e following discussion will give a brief overview into the</w:t>
      </w:r>
      <w:r>
        <w:t xml:space="preserve"> British Association for Counselling and Psychotherapy (BACP)</w:t>
      </w:r>
      <w:r w:rsidR="004D26C9">
        <w:t xml:space="preserve">. Exploring one aspect of its framework in detail and how the BACP supports </w:t>
      </w:r>
      <w:r>
        <w:t xml:space="preserve">counselling </w:t>
      </w:r>
      <w:r w:rsidR="004D26C9">
        <w:t>practice. Three counselling therapies will be examined offering a comparison between the three.</w:t>
      </w:r>
      <w:r>
        <w:t xml:space="preserve"> </w:t>
      </w:r>
      <w:r w:rsidR="004D26C9">
        <w:t>Finally, there will be a discussion between professional counselling practice and counselling skills within a nursing/healthcare environment.</w:t>
      </w:r>
      <w:r w:rsidR="00E51625">
        <w:t xml:space="preserve"> </w:t>
      </w:r>
    </w:p>
    <w:p w:rsidR="009E0E09" w:rsidRDefault="00AD3366">
      <w:r>
        <w:t>The B</w:t>
      </w:r>
      <w:r w:rsidR="00F64E67">
        <w:t>ACP</w:t>
      </w:r>
      <w:r>
        <w:t xml:space="preserve"> are there to support not just their registered counselling members but the clients of the counselling members and the families of the clients. The BACP </w:t>
      </w:r>
      <w:r w:rsidR="00E51625">
        <w:t xml:space="preserve">engage in a significant amount of </w:t>
      </w:r>
      <w:r w:rsidR="00673AC0">
        <w:t>research so</w:t>
      </w:r>
      <w:r>
        <w:t xml:space="preserve"> that </w:t>
      </w:r>
      <w:r w:rsidR="008112C8">
        <w:t>best practice can continue to be maintained.</w:t>
      </w:r>
      <w:r>
        <w:t xml:space="preserve"> </w:t>
      </w:r>
      <w:r w:rsidR="004D26C9">
        <w:t>The members of the BACP a herder to a robust</w:t>
      </w:r>
      <w:r>
        <w:t xml:space="preserve"> framework</w:t>
      </w:r>
      <w:r w:rsidR="004D26C9">
        <w:t>.</w:t>
      </w:r>
      <w:r w:rsidR="00F64E67">
        <w:t xml:space="preserve"> which is followed by their members, to make sure that the profession can deliver the highest standards that protect the members and clients seeking therapy. Following this structure general members of public, service users and professionals can make informed choices and make sure ethical standards remain high. The BACP are a not for profit organisation that work closely with the government. Their funds are used to maintain and develop the organisation which benefits its members and services users. Working with the government ensure that the law is followed and therefore </w:t>
      </w:r>
      <w:r w:rsidR="008112C8">
        <w:t>guaranties the correct guidelines</w:t>
      </w:r>
      <w:r w:rsidR="00F64E67">
        <w:t xml:space="preserve"> and protocol is being followed. This also means that be working with the government</w:t>
      </w:r>
      <w:r w:rsidR="009E0E09">
        <w:t xml:space="preserve"> the BACP is kept up to date with political monitoring and targets</w:t>
      </w:r>
      <w:r w:rsidR="008112C8">
        <w:t>.</w:t>
      </w:r>
      <w:r w:rsidR="00673AC0">
        <w:t xml:space="preserve"> (BACP.co.uk)</w:t>
      </w:r>
    </w:p>
    <w:p w:rsidR="00AD3366" w:rsidRDefault="009E0E09">
      <w:r>
        <w:t xml:space="preserve">The BACP are constantly raising and promoting their standards within counselling, ensuring that confidence within counselling profession continues to raise. The BACP use a vast range of counselling therapies which include cognitive behavioural therapy, humanistic therapy, Person centred therapy and many more (BACP.co.uk). </w:t>
      </w:r>
      <w:r w:rsidR="009B420F">
        <w:t xml:space="preserve"> The BACP along with the department of health work closely together with training and investment to improve access to counselling and psychological therapies (</w:t>
      </w:r>
      <w:r w:rsidR="008112C8">
        <w:t>M</w:t>
      </w:r>
      <w:r w:rsidR="009B420F">
        <w:t xml:space="preserve">ental </w:t>
      </w:r>
      <w:r w:rsidR="008112C8">
        <w:t>H</w:t>
      </w:r>
      <w:r w:rsidR="009B420F">
        <w:t xml:space="preserve">ealth </w:t>
      </w:r>
      <w:r w:rsidR="008112C8">
        <w:t>T</w:t>
      </w:r>
      <w:r w:rsidR="009B420F">
        <w:t>oday).</w:t>
      </w:r>
    </w:p>
    <w:p w:rsidR="00657E26" w:rsidRDefault="009B420F">
      <w:r>
        <w:t>For a client wishing to access counselling</w:t>
      </w:r>
      <w:r w:rsidR="00E51625">
        <w:t xml:space="preserve"> a GP may be informed as a first point of call. The GP</w:t>
      </w:r>
      <w:r>
        <w:t xml:space="preserve"> would </w:t>
      </w:r>
      <w:r w:rsidR="00E51625">
        <w:t xml:space="preserve">then </w:t>
      </w:r>
      <w:r>
        <w:t>make a referral for the client</w:t>
      </w:r>
      <w:r w:rsidR="00E51625">
        <w:t xml:space="preserve"> to the correct counselling service depending on the needs of the client,</w:t>
      </w:r>
      <w:r>
        <w:t xml:space="preserve"> this is not always the case though. A GP referral is not always needed, a person in need of help can do a self-referral to a psychological </w:t>
      </w:r>
      <w:r w:rsidR="00657E26">
        <w:t>therapies’</w:t>
      </w:r>
      <w:r>
        <w:t xml:space="preserve"> services such as the NHS or the BACP.</w:t>
      </w:r>
      <w:r w:rsidR="004E5F64">
        <w:t xml:space="preserve"> (</w:t>
      </w:r>
      <w:r w:rsidR="00A954D0">
        <w:t>NHS)</w:t>
      </w:r>
    </w:p>
    <w:p w:rsidR="00657E26" w:rsidRDefault="00657E26">
      <w:r>
        <w:t>There are significant differences between counselling with the nursing and health care sector and professional counselling. That</w:t>
      </w:r>
      <w:r w:rsidR="008112C8">
        <w:t xml:space="preserve"> is</w:t>
      </w:r>
      <w:r>
        <w:t xml:space="preserve"> not to say that nursing and health care </w:t>
      </w:r>
      <w:r w:rsidR="00F36F3A">
        <w:t>professionals</w:t>
      </w:r>
      <w:r>
        <w:t xml:space="preserve"> are not suitabl</w:t>
      </w:r>
      <w:r w:rsidR="00F36F3A">
        <w:t>y</w:t>
      </w:r>
      <w:r>
        <w:t xml:space="preserve"> trained </w:t>
      </w:r>
      <w:r w:rsidR="008112C8">
        <w:t>but rather</w:t>
      </w:r>
      <w:r>
        <w:t xml:space="preserve"> that, within nursing and care </w:t>
      </w:r>
      <w:r w:rsidR="008112C8">
        <w:t xml:space="preserve">roles, this may be very different to that of a counselling professional </w:t>
      </w:r>
      <w:r>
        <w:t xml:space="preserve">would </w:t>
      </w:r>
      <w:r w:rsidR="008112C8">
        <w:t>applied</w:t>
      </w:r>
      <w:r>
        <w:t xml:space="preserve"> based on what skills they have been taught within their training against professional counsellors doing it as </w:t>
      </w:r>
      <w:r w:rsidR="00A5096D">
        <w:t>a</w:t>
      </w:r>
      <w:r>
        <w:t xml:space="preserve"> daily profession.</w:t>
      </w:r>
      <w:r w:rsidR="00F36F3A">
        <w:t xml:space="preserve"> Nurses </w:t>
      </w:r>
      <w:r w:rsidR="008112C8">
        <w:t>that may</w:t>
      </w:r>
      <w:r w:rsidR="00F36F3A">
        <w:t xml:space="preserve"> listen to their patients and be understanding to the </w:t>
      </w:r>
      <w:r w:rsidR="00A5096D">
        <w:t>patient’s</w:t>
      </w:r>
      <w:r w:rsidR="00F36F3A">
        <w:t xml:space="preserve"> </w:t>
      </w:r>
      <w:r w:rsidR="00A5096D">
        <w:t>needs but</w:t>
      </w:r>
      <w:r w:rsidR="00F36F3A">
        <w:t xml:space="preserve"> are unlikely to be able to give them a full counselling session due to the lack of time</w:t>
      </w:r>
      <w:r w:rsidR="00A5096D">
        <w:t xml:space="preserve">, nurses </w:t>
      </w:r>
      <w:r w:rsidR="00F36F3A">
        <w:t>would have within the working day and the number of patients th</w:t>
      </w:r>
      <w:r w:rsidR="00A5096D">
        <w:t>ere</w:t>
      </w:r>
      <w:r w:rsidR="00F36F3A">
        <w:t xml:space="preserve"> would</w:t>
      </w:r>
      <w:r w:rsidR="00A5096D">
        <w:t xml:space="preserve"> be</w:t>
      </w:r>
      <w:r w:rsidR="00F36F3A">
        <w:t xml:space="preserve"> to look after.</w:t>
      </w:r>
      <w:r w:rsidR="00A5096D">
        <w:t xml:space="preserve"> It is highly possible that a nurse may only spend a couple of hours with a patient but may also see a patient for days or weeks, never the less, the level of care and compassion would remain the same. </w:t>
      </w:r>
      <w:r w:rsidR="00F36F3A">
        <w:t xml:space="preserve"> Professionally trained counsellors however would tend to have more time, this is because a client would generally be given an appointment time. This meaning that a professional counsellor would be able to spend more time with the client. This would give both the counsellor and the client more time to decide together on the best form of therapy the client would benefit fro</w:t>
      </w:r>
      <w:r w:rsidR="007D3BCA">
        <w:t>m. Depending on what course of therapy the client would need would be an indication to how long the sessions would need to be. Counselling sessions would normally start as a six-week course; however, sessions can be followed up for longer if the counsellor and client should think that is needed</w:t>
      </w:r>
      <w:r w:rsidR="00F23512">
        <w:t>,</w:t>
      </w:r>
      <w:r w:rsidR="00673AC0">
        <w:t xml:space="preserve"> (NHS.uk)</w:t>
      </w:r>
      <w:r w:rsidR="00F23512">
        <w:t>.</w:t>
      </w:r>
    </w:p>
    <w:p w:rsidR="007D3BCA" w:rsidRDefault="007D3BCA">
      <w:r>
        <w:lastRenderedPageBreak/>
        <w:t>There are many different forms of counselling therapies. It would depend on the client and their situation to which therapy would benefit them.</w:t>
      </w:r>
    </w:p>
    <w:p w:rsidR="007D3BCA" w:rsidRDefault="007D3BCA">
      <w:r>
        <w:t xml:space="preserve">Cognitive behaviour therapy is a talking therapy, which focuses on how the </w:t>
      </w:r>
      <w:r w:rsidR="0012626E">
        <w:t>client’s</w:t>
      </w:r>
      <w:r>
        <w:t xml:space="preserve"> thoughts and beliefs affect their feelings and </w:t>
      </w:r>
      <w:r w:rsidR="0012626E">
        <w:t>behaviours.</w:t>
      </w:r>
      <w:r w:rsidR="00A5096D">
        <w:t xml:space="preserve"> Carl Rogers would </w:t>
      </w:r>
      <w:r w:rsidR="003D3F60">
        <w:t>have</w:t>
      </w:r>
      <w:r w:rsidR="00A5096D">
        <w:t xml:space="preserve"> taught that</w:t>
      </w:r>
      <w:r w:rsidR="0012626E">
        <w:t xml:space="preserve"> Cognitive behaviour therapy teaches the client coping skills, the client would be able to put these skills into practise so that they would be able to cope with they situation in the most affective way. The client may well be experiencing negative emotions because of the way they might interpret a situation, this can then lead the client to act in a negative manner. An example of this could be the client would start with feeling low which could lead the client to feeling that they have let people around them down. It could come from traumatic </w:t>
      </w:r>
      <w:r w:rsidR="006E0477">
        <w:t>event that has happened at some point through their life that they have not dealt with. When the client gets into a cycle of feeling like they have let people around them down the low feeling becomes more intense. This is when the counsellor needs to be able to teach specific skills and coping mechanisms. It would be at this point when the counsellor would need to be able to understand the client’s situation rather than their reactions to the situation at this starting point</w:t>
      </w:r>
      <w:r w:rsidR="00363B22">
        <w:t>,</w:t>
      </w:r>
      <w:r w:rsidR="006E0477">
        <w:t xml:space="preserve"> </w:t>
      </w:r>
      <w:r w:rsidR="00673AC0">
        <w:t>(Mind.org.uk)</w:t>
      </w:r>
      <w:r w:rsidR="00363B22">
        <w:t>.</w:t>
      </w:r>
    </w:p>
    <w:p w:rsidR="006E0477" w:rsidRDefault="006E0477">
      <w:r>
        <w:t xml:space="preserve">One important part of CBT is to help the client improve their mood, this can be done by helping </w:t>
      </w:r>
      <w:r w:rsidR="00363B22">
        <w:t>a client</w:t>
      </w:r>
      <w:r>
        <w:t xml:space="preserve"> change the way th</w:t>
      </w:r>
      <w:r w:rsidR="00363B22">
        <w:t>oughts</w:t>
      </w:r>
      <w:r>
        <w:t xml:space="preserve"> about</w:t>
      </w:r>
      <w:r w:rsidR="00363B22">
        <w:t xml:space="preserve"> a </w:t>
      </w:r>
      <w:proofErr w:type="gramStart"/>
      <w:r w:rsidR="00363B22">
        <w:t>particular</w:t>
      </w:r>
      <w:r>
        <w:t xml:space="preserve"> </w:t>
      </w:r>
      <w:r w:rsidR="00363B22">
        <w:t>situation</w:t>
      </w:r>
      <w:proofErr w:type="gramEnd"/>
      <w:r w:rsidR="00363B22">
        <w:t xml:space="preserve"> are being dealt with. This</w:t>
      </w:r>
      <w:r>
        <w:t xml:space="preserve"> in turn will help the client change their behaviour towards the situation.</w:t>
      </w:r>
      <w:r w:rsidR="00584CA9">
        <w:t xml:space="preserve"> A situation comes with an automatic thought which leads to a reaction. The aim of the counsellor would be to help the client change from an emotional negative reaction to a positive reaction (Beck Institute). </w:t>
      </w:r>
      <w:r w:rsidR="00673AC0">
        <w:t>For</w:t>
      </w:r>
      <w:r w:rsidR="00584CA9">
        <w:t xml:space="preserve"> the counsellor to be able to do this there needs to be an understanding of the </w:t>
      </w:r>
      <w:r w:rsidR="00673AC0">
        <w:t>client’s</w:t>
      </w:r>
      <w:r w:rsidR="00584CA9">
        <w:t xml:space="preserve"> individual specific beliefs and or patterns of behaviour.</w:t>
      </w:r>
    </w:p>
    <w:p w:rsidR="00584CA9" w:rsidRDefault="00584CA9">
      <w:r>
        <w:t>For CBT to be affective there needs to be a collaborative from both parties. The client would need to define end goals and express their concerns of getting to their end goal.</w:t>
      </w:r>
      <w:r w:rsidR="003F6C4D">
        <w:t xml:space="preserve"> The counsellor would need to be able to the client face those concerns and set smaller achievable goals, this would make the end goal more achievable for the client to obtain. The client would be expected to carry out techniques taught within the sessions at home. CBT is a structured and directive therapy and requires effort from both parties for it to be effective.</w:t>
      </w:r>
    </w:p>
    <w:p w:rsidR="003F6C4D" w:rsidRDefault="003F6C4D">
      <w:r>
        <w:t>Rational emotive behaviour therapy or REBT is a pioneering form of cognitive behaviour therapy. REBT is to teach the client to be able to identify, challenge and replace self-doubt with more rational thoughts of competence. This in turn helps the client to have heathier thoughts and promotes a state</w:t>
      </w:r>
      <w:r w:rsidR="00D848F8">
        <w:t xml:space="preserve"> of emotional wellbeing.</w:t>
      </w:r>
      <w:r w:rsidR="005C714B">
        <w:t xml:space="preserve"> </w:t>
      </w:r>
      <w:r w:rsidR="00CF60F2">
        <w:t xml:space="preserve">Albert Ellis founded (REBT) in 1955, Ellis worked within a simple ABC framework. “A” stood for the Activating Event, “B” represented a person’s belief about the event </w:t>
      </w:r>
      <w:proofErr w:type="spellStart"/>
      <w:proofErr w:type="gramStart"/>
      <w:r w:rsidR="00CF60F2">
        <w:t>and,“</w:t>
      </w:r>
      <w:proofErr w:type="gramEnd"/>
      <w:r w:rsidR="00CF60F2">
        <w:t>C</w:t>
      </w:r>
      <w:proofErr w:type="spellEnd"/>
      <w:r w:rsidR="00CF60F2">
        <w:t>” denoted the clients emotional and behavioural response or consequences, much in the particular way of holding and beliefs of “B”. A major advantage of the framework was in fact its simplicity (</w:t>
      </w:r>
      <w:proofErr w:type="spellStart"/>
      <w:r w:rsidR="00CF60F2">
        <w:t>Wessler&amp;Wessler</w:t>
      </w:r>
      <w:proofErr w:type="spellEnd"/>
      <w:r w:rsidR="00363B22">
        <w:t>, 2007).</w:t>
      </w:r>
    </w:p>
    <w:p w:rsidR="001C3951" w:rsidRDefault="00D848F8">
      <w:r>
        <w:t>REBT can be helpful for people that are living with a variety of situations the would include; Depression, anxiety, addictive behaviours and so on. In very much the same way as CBT, REBT would be setting end goals.</w:t>
      </w:r>
      <w:r w:rsidR="00673AC0">
        <w:t xml:space="preserve"> </w:t>
      </w:r>
      <w:r w:rsidR="00B00D50">
        <w:t xml:space="preserve">The aim is to pin point what is irrational thinking and to promote rational thinking. Ellis suggested that a core number of beliefs are responsible for self-doubt and self-beliefs. These could be such as feeling the need to not make mistakes, believing that everything must be done correctly. Needing love and approval of all those around a person. This could lead quite quickly to a person developing the want to stay away from public situations as so not to feel unloved or unaccepted, in which creating isolation and a feeling a lack of self-worth. It is thought that by </w:t>
      </w:r>
      <w:r w:rsidR="001C3951">
        <w:t>encouraging the client to carry out tasks at home they can overcome some of these issues.</w:t>
      </w:r>
    </w:p>
    <w:p w:rsidR="00D848F8" w:rsidRDefault="001C3951">
      <w:r>
        <w:lastRenderedPageBreak/>
        <w:t>Some of these activities could include reading, exercise, keeping a journal. (heathline.com)</w:t>
      </w:r>
      <w:r w:rsidR="003D3F60">
        <w:t>.</w:t>
      </w:r>
    </w:p>
    <w:p w:rsidR="003572E6" w:rsidRDefault="003D3F60">
      <w:r>
        <w:t xml:space="preserve">Psychodynamic therapy is the psychological understanding of mental and emotional thoughts and feelings. Psychodynamic therapy seeks to reduce such symptoms and improve the client’s lifestyle by focusing on the foundation and formation of the fore mentioned feelings and thoughts. In psychodynamic therapy the therapist is likely to help the client to gain an insight not just into the </w:t>
      </w:r>
      <w:r w:rsidR="002310F2">
        <w:t>present-day</w:t>
      </w:r>
      <w:r>
        <w:t xml:space="preserve"> issues</w:t>
      </w:r>
      <w:r w:rsidR="002310F2">
        <w:t>,</w:t>
      </w:r>
      <w:r>
        <w:t xml:space="preserve"> but also </w:t>
      </w:r>
      <w:r w:rsidR="002310F2">
        <w:t>by helping the client to evaluate the patterns of behaviour, that the client has developed over time. These patterns of behaviour could be due to negative thoughts and feelings.</w:t>
      </w:r>
      <w:r>
        <w:t xml:space="preserve">  </w:t>
      </w:r>
      <w:r w:rsidR="002310F2">
        <w:t>To be able to change those thoughts and feelings the client would need to be able to recognize reoccurring patterns. This would also allow the therapist to be able to help the client how to avoid distress or how to develop defence mechanisms to cope</w:t>
      </w:r>
      <w:r w:rsidR="00363B22">
        <w:t>,</w:t>
      </w:r>
      <w:r w:rsidR="002310F2">
        <w:t xml:space="preserve"> (</w:t>
      </w:r>
      <w:proofErr w:type="spellStart"/>
      <w:r w:rsidR="002310F2">
        <w:t>goodtherapy</w:t>
      </w:r>
      <w:proofErr w:type="spellEnd"/>
      <w:r w:rsidR="002310F2">
        <w:t>)</w:t>
      </w:r>
      <w:r w:rsidR="009C2C38">
        <w:t>. These maybe based on relaxation techniques, meditation, listening to music or even physical exercise.</w:t>
      </w:r>
      <w:r w:rsidR="003572E6">
        <w:t xml:space="preserve"> Typically, Psychodynamic therapy requires at least two years of sessions. This is due to the nature of the therapy. During the therapy sessions the aim is often to be able to change an aspect of the client’s identity or personality. The aim of this is to develop a missed stage of learning in early development</w:t>
      </w:r>
      <w:r w:rsidR="00363B22">
        <w:t>,</w:t>
      </w:r>
      <w:r w:rsidR="003572E6">
        <w:t xml:space="preserve"> </w:t>
      </w:r>
      <w:r w:rsidR="00376D4C">
        <w:t>(</w:t>
      </w:r>
      <w:proofErr w:type="spellStart"/>
      <w:r w:rsidR="00376D4C">
        <w:t>Psychodynamictherapy</w:t>
      </w:r>
      <w:proofErr w:type="spellEnd"/>
      <w:r w:rsidR="00376D4C">
        <w:t>)</w:t>
      </w:r>
      <w:r w:rsidR="00363B22">
        <w:t>.</w:t>
      </w:r>
    </w:p>
    <w:p w:rsidR="001D751B" w:rsidRDefault="003572E6">
      <w:r>
        <w:t xml:space="preserve">There are a few differences between the three forms of therapy mentioned, however there are also some similarities. Psychodynamic therapy is a much deeper kind of therapy that really delves deep in to the </w:t>
      </w:r>
      <w:r w:rsidR="00712202">
        <w:t>client’s</w:t>
      </w:r>
      <w:r>
        <w:t xml:space="preserve"> early development</w:t>
      </w:r>
      <w:r w:rsidR="00712202">
        <w:t>. REBT is relatively shorter therapy course tends to shorter in the length of time a client would spend with a therapist than CBT or Psychodynamic therapy. REBT teaches clients to become more assertive and encourages problem solving and ways of dealing with anger in a more appropriate manner. CBT teaches the same lessons but sees anger as a healthy expression of feelings</w:t>
      </w:r>
      <w:r w:rsidR="00363B22">
        <w:t>,</w:t>
      </w:r>
      <w:r w:rsidR="0066171D">
        <w:t xml:space="preserve"> (</w:t>
      </w:r>
      <w:proofErr w:type="spellStart"/>
      <w:r w:rsidR="0066171D">
        <w:t>Psychologytoday</w:t>
      </w:r>
      <w:proofErr w:type="spellEnd"/>
      <w:r w:rsidR="0066171D">
        <w:t>)</w:t>
      </w:r>
      <w:r w:rsidR="00363B22">
        <w:t>.</w:t>
      </w:r>
      <w:r w:rsidR="00C907DC">
        <w:t xml:space="preserve"> </w:t>
      </w:r>
      <w:r w:rsidR="001D751B">
        <w:t xml:space="preserve">However, with all three therapies a partnership between therapist and client is a must. Trust must be built between both parties. The same is said for nurses working with patients in hospital or home care situations. </w:t>
      </w:r>
    </w:p>
    <w:p w:rsidR="003D3F60" w:rsidRDefault="001D751B">
      <w:r>
        <w:t xml:space="preserve">With all forms of therapy that have been looked at it is clear to suggest that all therapies work on the same basis, both client and therapist need to be able to work together and that there must be a level of trust between both parties. Whilst the therapist is there to support the client on the road to recovery </w:t>
      </w:r>
      <w:r w:rsidR="00B13C5D">
        <w:t>most of</w:t>
      </w:r>
      <w:r>
        <w:t xml:space="preserve"> the work is carried out by the client itself.</w:t>
      </w:r>
      <w:r w:rsidR="00B13C5D">
        <w:t xml:space="preserve"> If a person </w:t>
      </w:r>
      <w:r w:rsidR="005B7847">
        <w:t>needed</w:t>
      </w:r>
      <w:r w:rsidR="00B13C5D">
        <w:t xml:space="preserve"> some sort of therapy a persons first port of call would possibly be a GP or by contacting the BACP, self-referral is also an option. Any of these can help a person that is need.     </w:t>
      </w:r>
    </w:p>
    <w:p w:rsidR="00D848F8" w:rsidRDefault="00D848F8"/>
    <w:p w:rsidR="006E0477" w:rsidRDefault="00C907DC">
      <w:r>
        <w:tab/>
      </w:r>
      <w:r>
        <w:tab/>
      </w:r>
    </w:p>
    <w:p w:rsidR="00C907DC" w:rsidRDefault="00C907DC"/>
    <w:p w:rsidR="00C907DC" w:rsidRDefault="00C907DC">
      <w:r>
        <w:br w:type="page"/>
      </w:r>
    </w:p>
    <w:p w:rsidR="0014738D" w:rsidRPr="0014738D" w:rsidRDefault="0014738D" w:rsidP="0014738D">
      <w:pPr>
        <w:jc w:val="center"/>
        <w:rPr>
          <w:sz w:val="36"/>
          <w:szCs w:val="36"/>
        </w:rPr>
      </w:pPr>
      <w:r>
        <w:rPr>
          <w:sz w:val="36"/>
          <w:szCs w:val="36"/>
        </w:rPr>
        <w:lastRenderedPageBreak/>
        <w:t>Reference List</w:t>
      </w:r>
      <w:bookmarkStart w:id="0" w:name="_GoBack"/>
      <w:bookmarkEnd w:id="0"/>
    </w:p>
    <w:p w:rsidR="0014738D" w:rsidRDefault="0014738D"/>
    <w:p w:rsidR="0014738D" w:rsidRDefault="0014738D">
      <w:r>
        <w:t>(2007) The practice of emotive behaviour therapy: united states of America: 2</w:t>
      </w:r>
      <w:r w:rsidRPr="00984EE3">
        <w:rPr>
          <w:vertAlign w:val="superscript"/>
        </w:rPr>
        <w:t>nd</w:t>
      </w:r>
      <w:r>
        <w:t xml:space="preserve"> edition: springer publishing </w:t>
      </w:r>
      <w:proofErr w:type="spellStart"/>
      <w:proofErr w:type="gramStart"/>
      <w:r>
        <w:t>company,inc</w:t>
      </w:r>
      <w:proofErr w:type="spellEnd"/>
      <w:r>
        <w:t>.</w:t>
      </w:r>
      <w:proofErr w:type="gramEnd"/>
      <w:r>
        <w:t xml:space="preserve"> </w:t>
      </w:r>
      <w:proofErr w:type="spellStart"/>
      <w:r>
        <w:t>Wessler</w:t>
      </w:r>
      <w:proofErr w:type="spellEnd"/>
      <w:r>
        <w:t xml:space="preserve"> &amp; </w:t>
      </w:r>
      <w:proofErr w:type="spellStart"/>
      <w:r>
        <w:t>Wessler</w:t>
      </w:r>
      <w:proofErr w:type="spellEnd"/>
    </w:p>
    <w:p w:rsidR="0014738D" w:rsidRDefault="0014738D">
      <w:r>
        <w:t xml:space="preserve">BACP </w:t>
      </w:r>
      <w:hyperlink r:id="rId4" w:history="1">
        <w:r w:rsidRPr="0004130E">
          <w:rPr>
            <w:rStyle w:val="Hyperlink"/>
          </w:rPr>
          <w:t>WWW.BACP.co.uk</w:t>
        </w:r>
      </w:hyperlink>
    </w:p>
    <w:p w:rsidR="0014738D" w:rsidRDefault="0014738D">
      <w:r>
        <w:t xml:space="preserve">Crystal </w:t>
      </w:r>
      <w:proofErr w:type="spellStart"/>
      <w:proofErr w:type="gramStart"/>
      <w:r>
        <w:t>Raypole</w:t>
      </w:r>
      <w:proofErr w:type="spellEnd"/>
      <w:r>
        <w:t>(</w:t>
      </w:r>
      <w:proofErr w:type="gramEnd"/>
      <w:r>
        <w:t xml:space="preserve">2013) rational emotive behaviour http://WWW.healthline.com/health/rational-emotive-behaviour-therapy/ [accessed 13 </w:t>
      </w:r>
      <w:proofErr w:type="spellStart"/>
      <w:r>
        <w:t>december</w:t>
      </w:r>
      <w:proofErr w:type="spellEnd"/>
      <w:r>
        <w:t xml:space="preserve"> 2018] </w:t>
      </w:r>
    </w:p>
    <w:p w:rsidR="0014738D" w:rsidRDefault="0014738D">
      <w:r>
        <w:t xml:space="preserve">Mental Health Today (2013) </w:t>
      </w:r>
      <w:proofErr w:type="gramStart"/>
      <w:r>
        <w:t>http:WWW.mentalhealthtoday.co.uk/bacpcallsformore/</w:t>
      </w:r>
      <w:proofErr w:type="gramEnd"/>
      <w:r>
        <w:t xml:space="preserve"> [Accessed 9/12/18] </w:t>
      </w:r>
    </w:p>
    <w:p w:rsidR="0014738D" w:rsidRDefault="0014738D">
      <w:r>
        <w:t xml:space="preserve">Psychodynamic core principles </w:t>
      </w:r>
      <w:hyperlink r:id="rId5" w:history="1">
        <w:r w:rsidRPr="0004130E">
          <w:rPr>
            <w:rStyle w:val="Hyperlink"/>
          </w:rPr>
          <w:t>WWW.goodtherapy.org/learn-about-therapy/types/psychodynamic</w:t>
        </w:r>
      </w:hyperlink>
      <w:r>
        <w:t xml:space="preserve"> </w:t>
      </w:r>
    </w:p>
    <w:p w:rsidR="0014738D" w:rsidRDefault="0014738D" w:rsidP="00150481">
      <w:pPr>
        <w:jc w:val="center"/>
        <w:rPr>
          <w:sz w:val="36"/>
          <w:szCs w:val="36"/>
        </w:rPr>
      </w:pPr>
    </w:p>
    <w:p w:rsidR="0014738D" w:rsidRDefault="0014738D">
      <w:proofErr w:type="spellStart"/>
      <w:proofErr w:type="gramStart"/>
      <w:r>
        <w:t>Rogers,R</w:t>
      </w:r>
      <w:proofErr w:type="gramEnd"/>
      <w:r>
        <w:t>.Carl</w:t>
      </w:r>
      <w:proofErr w:type="spellEnd"/>
      <w:r>
        <w:t xml:space="preserve"> (2004) A Therapists view of Psychotherapy on becoming a person: London: Constable LTD, 1967.</w:t>
      </w:r>
    </w:p>
    <w:p w:rsidR="0014738D" w:rsidRDefault="0014738D">
      <w:hyperlink r:id="rId6" w:history="1">
        <w:r w:rsidRPr="0004130E">
          <w:rPr>
            <w:rStyle w:val="Hyperlink"/>
          </w:rPr>
          <w:t>WWW.albertellis.org/rebt-cbt-therapy/</w:t>
        </w:r>
      </w:hyperlink>
    </w:p>
    <w:p w:rsidR="0014738D" w:rsidRDefault="0014738D">
      <w:hyperlink r:id="rId7" w:history="1">
        <w:r w:rsidRPr="0004130E">
          <w:rPr>
            <w:rStyle w:val="Hyperlink"/>
          </w:rPr>
          <w:t>WWW.beckinstitute.org/getinformed</w:t>
        </w:r>
      </w:hyperlink>
    </w:p>
    <w:p w:rsidR="0014738D" w:rsidRDefault="0014738D">
      <w:hyperlink r:id="rId8" w:history="1">
        <w:r w:rsidRPr="0004130E">
          <w:rPr>
            <w:rStyle w:val="Hyperlink"/>
          </w:rPr>
          <w:t>WWW.mind.org.uk/cognitive-behavioural-therapy</w:t>
        </w:r>
      </w:hyperlink>
    </w:p>
    <w:p w:rsidR="0014738D" w:rsidRDefault="0014738D">
      <w:hyperlink r:id="rId9" w:history="1">
        <w:r w:rsidRPr="0004130E">
          <w:rPr>
            <w:rStyle w:val="Hyperlink"/>
          </w:rPr>
          <w:t>WWW.nhs.uk/conditions/counselling</w:t>
        </w:r>
      </w:hyperlink>
    </w:p>
    <w:p w:rsidR="0014738D" w:rsidRDefault="0014738D">
      <w:hyperlink r:id="rId10" w:history="1">
        <w:r w:rsidRPr="0004130E">
          <w:rPr>
            <w:rStyle w:val="Hyperlink"/>
          </w:rPr>
          <w:t>WWW.nhs.uk/using-the-nhs/nhs-services/mental-health.services/how-to-access-mental-health-services/</w:t>
        </w:r>
      </w:hyperlink>
      <w:r>
        <w:t xml:space="preserve"> </w:t>
      </w:r>
    </w:p>
    <w:p w:rsidR="0014738D" w:rsidRDefault="0014738D">
      <w:hyperlink r:id="rId11" w:history="1">
        <w:r w:rsidRPr="0004130E">
          <w:rPr>
            <w:rStyle w:val="Hyperlink"/>
          </w:rPr>
          <w:t>WWW.psychcentral.com/lib/psychodynamic-therapy/</w:t>
        </w:r>
      </w:hyperlink>
    </w:p>
    <w:p w:rsidR="0014738D" w:rsidRDefault="0014738D">
      <w:hyperlink r:id="rId12" w:history="1">
        <w:r w:rsidRPr="0004130E">
          <w:rPr>
            <w:rStyle w:val="Hyperlink"/>
          </w:rPr>
          <w:t>WWW.psychologytoday.com/us/blog/the-three-minute-therapist/201703/5-major-differences-between-rebt-cbt</w:t>
        </w:r>
      </w:hyperlink>
      <w:r>
        <w:t xml:space="preserve"> </w:t>
      </w:r>
    </w:p>
    <w:p w:rsidR="009B420F" w:rsidRDefault="009B420F">
      <w:r>
        <w:t xml:space="preserve">  </w:t>
      </w:r>
    </w:p>
    <w:p w:rsidR="00C907DC" w:rsidRDefault="00C907DC"/>
    <w:sectPr w:rsidR="00C907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66"/>
    <w:rsid w:val="000C48CA"/>
    <w:rsid w:val="0012626E"/>
    <w:rsid w:val="0014738D"/>
    <w:rsid w:val="00150481"/>
    <w:rsid w:val="001C3951"/>
    <w:rsid w:val="001D751B"/>
    <w:rsid w:val="002310F2"/>
    <w:rsid w:val="002960DA"/>
    <w:rsid w:val="003572E6"/>
    <w:rsid w:val="00363B22"/>
    <w:rsid w:val="00376D4C"/>
    <w:rsid w:val="003D3F60"/>
    <w:rsid w:val="003F6C4D"/>
    <w:rsid w:val="004D26C9"/>
    <w:rsid w:val="004E5F64"/>
    <w:rsid w:val="00584CA9"/>
    <w:rsid w:val="005B7847"/>
    <w:rsid w:val="005C714B"/>
    <w:rsid w:val="00657E26"/>
    <w:rsid w:val="0066171D"/>
    <w:rsid w:val="00673AC0"/>
    <w:rsid w:val="006E0477"/>
    <w:rsid w:val="007100A3"/>
    <w:rsid w:val="00712202"/>
    <w:rsid w:val="007D3BCA"/>
    <w:rsid w:val="008112C8"/>
    <w:rsid w:val="008C5DC8"/>
    <w:rsid w:val="00984EE3"/>
    <w:rsid w:val="009B420F"/>
    <w:rsid w:val="009C2C38"/>
    <w:rsid w:val="009E0E09"/>
    <w:rsid w:val="009E480C"/>
    <w:rsid w:val="00A5096D"/>
    <w:rsid w:val="00A9095C"/>
    <w:rsid w:val="00A954D0"/>
    <w:rsid w:val="00AD3366"/>
    <w:rsid w:val="00B00D50"/>
    <w:rsid w:val="00B13C5D"/>
    <w:rsid w:val="00BD221D"/>
    <w:rsid w:val="00C907DC"/>
    <w:rsid w:val="00CD73DB"/>
    <w:rsid w:val="00CF60F2"/>
    <w:rsid w:val="00D007BC"/>
    <w:rsid w:val="00D848F8"/>
    <w:rsid w:val="00DF0846"/>
    <w:rsid w:val="00E51625"/>
    <w:rsid w:val="00ED3F7C"/>
    <w:rsid w:val="00F23512"/>
    <w:rsid w:val="00F36F3A"/>
    <w:rsid w:val="00F64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97F4B"/>
  <w15:chartTrackingRefBased/>
  <w15:docId w15:val="{598573A5-6543-4795-9F26-9FAF9F55C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095C"/>
    <w:rPr>
      <w:color w:val="0563C1" w:themeColor="hyperlink"/>
      <w:u w:val="single"/>
    </w:rPr>
  </w:style>
  <w:style w:type="character" w:styleId="UnresolvedMention">
    <w:name w:val="Unresolved Mention"/>
    <w:basedOn w:val="DefaultParagraphFont"/>
    <w:uiPriority w:val="99"/>
    <w:semiHidden/>
    <w:unhideWhenUsed/>
    <w:rsid w:val="00A909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nd.org.uk/cognitive-behavioural-therap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beckinstitute.org/getinformed" TargetMode="External"/><Relationship Id="rId12" Type="http://schemas.openxmlformats.org/officeDocument/2006/relationships/hyperlink" Target="http://WWW.psychologytoday.com/us/blog/the-three-minute-therapist/201703/5-major-differences-between-rebt-cb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lbertellis.org/rebt-cbt-therapy/" TargetMode="External"/><Relationship Id="rId11" Type="http://schemas.openxmlformats.org/officeDocument/2006/relationships/hyperlink" Target="http://WWW.psychcentral.com/lib/psychodynamic-therapy/" TargetMode="External"/><Relationship Id="rId5" Type="http://schemas.openxmlformats.org/officeDocument/2006/relationships/hyperlink" Target="http://WWW.goodtherapy.org/learn-about-therapy/types/psychodynamic" TargetMode="External"/><Relationship Id="rId10" Type="http://schemas.openxmlformats.org/officeDocument/2006/relationships/hyperlink" Target="http://WWW.nhs.uk/using-the-nhs/nhs-services/mental-health.services/how-to-access-mental-health-services/" TargetMode="External"/><Relationship Id="rId4" Type="http://schemas.openxmlformats.org/officeDocument/2006/relationships/hyperlink" Target="http://WWW.BACP.co.uk" TargetMode="External"/><Relationship Id="rId9" Type="http://schemas.openxmlformats.org/officeDocument/2006/relationships/hyperlink" Target="http://WWW.nhs.uk/conditions/counsell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TotalTime>
  <Pages>4</Pages>
  <Words>1901</Words>
  <Characters>10838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preece</dc:creator>
  <cp:keywords/>
  <dc:description/>
  <cp:lastModifiedBy>kirsty preece</cp:lastModifiedBy>
  <cp:revision>17</cp:revision>
  <dcterms:created xsi:type="dcterms:W3CDTF">2019-01-06T11:49:00Z</dcterms:created>
  <dcterms:modified xsi:type="dcterms:W3CDTF">2019-01-18T18:24:00Z</dcterms:modified>
</cp:coreProperties>
</file>