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3DCE" w14:textId="77777777" w:rsidR="008D625D" w:rsidRDefault="008D625D" w:rsidP="008D625D">
      <w:pPr>
        <w:jc w:val="both"/>
      </w:pPr>
      <w:r>
        <w:rPr>
          <w:noProof/>
        </w:rPr>
        <w:drawing>
          <wp:inline distT="0" distB="0" distL="0" distR="0" wp14:anchorId="3B3ADA78" wp14:editId="5BDBF599">
            <wp:extent cx="4457700" cy="1264920"/>
            <wp:effectExtent l="0" t="0" r="0" b="0"/>
            <wp:docPr id="984437606" name="Picture 1">
              <a:extLst xmlns:a="http://schemas.openxmlformats.org/drawingml/2006/main">
                <a:ext uri="{FF2B5EF4-FFF2-40B4-BE49-F238E27FC236}">
                  <a16:creationId xmlns:a16="http://schemas.microsoft.com/office/drawing/2014/main" id="{BBD1480D-5B54-4385-9508-C95991D94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1264920"/>
                    </a:xfrm>
                    <a:prstGeom prst="rect">
                      <a:avLst/>
                    </a:prstGeom>
                    <a:noFill/>
                    <a:ln>
                      <a:noFill/>
                    </a:ln>
                  </pic:spPr>
                </pic:pic>
              </a:graphicData>
            </a:graphic>
          </wp:inline>
        </w:drawing>
      </w:r>
    </w:p>
    <w:p w14:paraId="5F65C38D" w14:textId="77777777" w:rsidR="008D625D" w:rsidRPr="00A2448B" w:rsidRDefault="008D625D" w:rsidP="008D625D">
      <w:pPr>
        <w:spacing w:line="360" w:lineRule="auto"/>
        <w:jc w:val="both"/>
        <w:rPr>
          <w:rFonts w:ascii="Arial" w:hAnsi="Arial" w:cs="Arial"/>
          <w:b/>
          <w:bCs/>
        </w:rPr>
      </w:pPr>
      <w:r w:rsidRPr="00A2448B">
        <w:rPr>
          <w:rFonts w:ascii="Arial" w:hAnsi="Arial" w:cs="Arial"/>
          <w:b/>
          <w:bCs/>
        </w:rPr>
        <w:t>Digital Transformation in the Health and Care Professions (BMHP6026)</w:t>
      </w:r>
    </w:p>
    <w:p w14:paraId="6AE42708" w14:textId="177860A0" w:rsidR="008D625D" w:rsidRPr="00E96A90" w:rsidRDefault="008D625D" w:rsidP="008D625D">
      <w:pPr>
        <w:spacing w:line="360" w:lineRule="auto"/>
        <w:jc w:val="both"/>
        <w:rPr>
          <w:rFonts w:ascii="Arial" w:hAnsi="Arial" w:cs="Arial"/>
        </w:rPr>
      </w:pPr>
      <w:r w:rsidRPr="00A2448B">
        <w:rPr>
          <w:rFonts w:ascii="Arial" w:hAnsi="Arial" w:cs="Arial"/>
          <w:b/>
          <w:bCs/>
        </w:rPr>
        <w:t>Studen</w:t>
      </w:r>
      <w:r w:rsidRPr="00E96A90">
        <w:rPr>
          <w:rFonts w:ascii="Arial" w:hAnsi="Arial" w:cs="Arial"/>
        </w:rPr>
        <w:t>t: Daberechi Onyinye Eze</w:t>
      </w:r>
    </w:p>
    <w:p w14:paraId="4DBA4D53" w14:textId="77777777" w:rsidR="008D625D" w:rsidRPr="00E96A90" w:rsidRDefault="008D625D" w:rsidP="008D625D">
      <w:pPr>
        <w:spacing w:line="360" w:lineRule="auto"/>
        <w:jc w:val="both"/>
        <w:rPr>
          <w:rFonts w:ascii="Arial" w:hAnsi="Arial" w:cs="Arial"/>
        </w:rPr>
      </w:pPr>
      <w:r w:rsidRPr="00A2448B">
        <w:rPr>
          <w:rFonts w:ascii="Arial" w:hAnsi="Arial" w:cs="Arial"/>
          <w:b/>
          <w:bCs/>
        </w:rPr>
        <w:t>Student number</w:t>
      </w:r>
      <w:r w:rsidRPr="00E96A90">
        <w:rPr>
          <w:rFonts w:ascii="Arial" w:hAnsi="Arial" w:cs="Arial"/>
        </w:rPr>
        <w:t>:2232114</w:t>
      </w:r>
    </w:p>
    <w:p w14:paraId="15C8DEBB" w14:textId="169E13A5" w:rsidR="00FC51EC" w:rsidRPr="00E96A90" w:rsidRDefault="00FB4551" w:rsidP="00E96A90">
      <w:pPr>
        <w:spacing w:line="360" w:lineRule="auto"/>
        <w:jc w:val="both"/>
        <w:rPr>
          <w:rFonts w:ascii="Arial" w:hAnsi="Arial" w:cs="Arial"/>
        </w:rPr>
      </w:pPr>
      <w:r w:rsidRPr="00A2448B">
        <w:rPr>
          <w:rFonts w:ascii="Arial" w:hAnsi="Arial" w:cs="Arial"/>
          <w:b/>
          <w:bCs/>
        </w:rPr>
        <w:t>Lecturer</w:t>
      </w:r>
      <w:r w:rsidRPr="00E96A90">
        <w:rPr>
          <w:rFonts w:ascii="Arial" w:hAnsi="Arial" w:cs="Arial"/>
        </w:rPr>
        <w:t>: Dr</w:t>
      </w:r>
      <w:r w:rsidR="00D03C32" w:rsidRPr="00E96A90">
        <w:rPr>
          <w:rFonts w:ascii="Arial" w:hAnsi="Arial" w:cs="Arial"/>
        </w:rPr>
        <w:t xml:space="preserve"> La</w:t>
      </w:r>
      <w:r w:rsidR="00A159A7">
        <w:rPr>
          <w:rFonts w:ascii="Arial" w:hAnsi="Arial" w:cs="Arial"/>
        </w:rPr>
        <w:t>i</w:t>
      </w:r>
      <w:r w:rsidR="00D03C32" w:rsidRPr="00E96A90">
        <w:rPr>
          <w:rFonts w:ascii="Arial" w:hAnsi="Arial" w:cs="Arial"/>
        </w:rPr>
        <w:t>l</w:t>
      </w:r>
      <w:r w:rsidR="00C631E1" w:rsidRPr="00E96A90">
        <w:rPr>
          <w:rFonts w:ascii="Arial" w:hAnsi="Arial" w:cs="Arial"/>
        </w:rPr>
        <w:t xml:space="preserve">a </w:t>
      </w:r>
      <w:r w:rsidR="00487B73">
        <w:rPr>
          <w:rFonts w:ascii="Arial" w:hAnsi="Arial" w:cs="Arial"/>
        </w:rPr>
        <w:t>Surani</w:t>
      </w:r>
    </w:p>
    <w:p w14:paraId="2299D174" w14:textId="41702BF7" w:rsidR="00FB4551" w:rsidRPr="00E96A90" w:rsidRDefault="00AF101F" w:rsidP="00E96A90">
      <w:pPr>
        <w:spacing w:line="360" w:lineRule="auto"/>
        <w:jc w:val="both"/>
        <w:rPr>
          <w:rFonts w:ascii="Arial" w:hAnsi="Arial" w:cs="Arial"/>
        </w:rPr>
      </w:pPr>
      <w:r w:rsidRPr="00A2448B">
        <w:rPr>
          <w:rFonts w:ascii="Arial" w:hAnsi="Arial" w:cs="Arial"/>
          <w:b/>
          <w:bCs/>
        </w:rPr>
        <w:t>Assi</w:t>
      </w:r>
      <w:r w:rsidR="00063651" w:rsidRPr="00A2448B">
        <w:rPr>
          <w:rFonts w:ascii="Arial" w:hAnsi="Arial" w:cs="Arial"/>
          <w:b/>
          <w:bCs/>
        </w:rPr>
        <w:t>gnment</w:t>
      </w:r>
      <w:r w:rsidR="00C8564C" w:rsidRPr="00A2448B">
        <w:rPr>
          <w:rFonts w:ascii="Arial" w:hAnsi="Arial" w:cs="Arial"/>
          <w:b/>
          <w:bCs/>
        </w:rPr>
        <w:t xml:space="preserve"> </w:t>
      </w:r>
      <w:r w:rsidR="000F69B3" w:rsidRPr="00A2448B">
        <w:rPr>
          <w:rFonts w:ascii="Arial" w:hAnsi="Arial" w:cs="Arial"/>
          <w:b/>
          <w:bCs/>
        </w:rPr>
        <w:t>Title</w:t>
      </w:r>
      <w:r w:rsidR="000F69B3" w:rsidRPr="00E96A90">
        <w:rPr>
          <w:rFonts w:ascii="Arial" w:hAnsi="Arial" w:cs="Arial"/>
        </w:rPr>
        <w:t>: Digital</w:t>
      </w:r>
      <w:r w:rsidR="000C7E48" w:rsidRPr="00E96A90">
        <w:rPr>
          <w:rFonts w:ascii="Arial" w:hAnsi="Arial" w:cs="Arial"/>
        </w:rPr>
        <w:t xml:space="preserve"> Consu</w:t>
      </w:r>
      <w:r w:rsidR="0053648E" w:rsidRPr="00E96A90">
        <w:rPr>
          <w:rFonts w:ascii="Arial" w:hAnsi="Arial" w:cs="Arial"/>
        </w:rPr>
        <w:t xml:space="preserve">ltation </w:t>
      </w:r>
    </w:p>
    <w:p w14:paraId="4709C4DF" w14:textId="31A07504" w:rsidR="00173EF2" w:rsidRPr="00E96A90" w:rsidRDefault="00824F1D" w:rsidP="00E96A90">
      <w:pPr>
        <w:spacing w:line="360" w:lineRule="auto"/>
        <w:jc w:val="both"/>
        <w:rPr>
          <w:rFonts w:ascii="Arial" w:hAnsi="Arial" w:cs="Arial"/>
        </w:rPr>
      </w:pPr>
      <w:r w:rsidRPr="00A2448B">
        <w:rPr>
          <w:rFonts w:ascii="Arial" w:hAnsi="Arial" w:cs="Arial"/>
          <w:b/>
          <w:bCs/>
        </w:rPr>
        <w:t>Component 1</w:t>
      </w:r>
      <w:r w:rsidR="008041D0" w:rsidRPr="00E96A90">
        <w:rPr>
          <w:rFonts w:ascii="Arial" w:hAnsi="Arial" w:cs="Arial"/>
        </w:rPr>
        <w:t>: Written Report</w:t>
      </w:r>
    </w:p>
    <w:p w14:paraId="4A4BD03D" w14:textId="5082AE0B" w:rsidR="00C63BA2" w:rsidRDefault="00C63BA2" w:rsidP="00E96A90">
      <w:pPr>
        <w:spacing w:line="360" w:lineRule="auto"/>
        <w:jc w:val="both"/>
        <w:rPr>
          <w:rFonts w:ascii="Arial" w:hAnsi="Arial" w:cs="Arial"/>
        </w:rPr>
      </w:pPr>
      <w:r w:rsidRPr="00A2448B">
        <w:rPr>
          <w:rFonts w:ascii="Arial" w:hAnsi="Arial" w:cs="Arial"/>
          <w:b/>
          <w:bCs/>
        </w:rPr>
        <w:t>Submission D</w:t>
      </w:r>
      <w:r w:rsidR="004A7C3E" w:rsidRPr="00A2448B">
        <w:rPr>
          <w:rFonts w:ascii="Arial" w:hAnsi="Arial" w:cs="Arial"/>
          <w:b/>
          <w:bCs/>
        </w:rPr>
        <w:t>eadline</w:t>
      </w:r>
      <w:r w:rsidR="004A7C3E" w:rsidRPr="00E96A90">
        <w:rPr>
          <w:rFonts w:ascii="Arial" w:hAnsi="Arial" w:cs="Arial"/>
        </w:rPr>
        <w:t>:23</w:t>
      </w:r>
      <w:r w:rsidR="004A7C3E" w:rsidRPr="00E96A90">
        <w:rPr>
          <w:rFonts w:ascii="Arial" w:hAnsi="Arial" w:cs="Arial"/>
          <w:vertAlign w:val="superscript"/>
        </w:rPr>
        <w:t>r</w:t>
      </w:r>
      <w:r w:rsidR="00313DE9" w:rsidRPr="00E96A90">
        <w:rPr>
          <w:rFonts w:ascii="Arial" w:hAnsi="Arial" w:cs="Arial"/>
          <w:vertAlign w:val="superscript"/>
        </w:rPr>
        <w:t>d</w:t>
      </w:r>
      <w:r w:rsidR="00313DE9" w:rsidRPr="00E96A90">
        <w:rPr>
          <w:rFonts w:ascii="Arial" w:hAnsi="Arial" w:cs="Arial"/>
        </w:rPr>
        <w:t xml:space="preserve"> March,2026.</w:t>
      </w:r>
    </w:p>
    <w:p w14:paraId="70F9B2A8" w14:textId="77777777" w:rsidR="00D8243F" w:rsidRDefault="00D8243F" w:rsidP="00E96A90">
      <w:pPr>
        <w:spacing w:line="360" w:lineRule="auto"/>
        <w:jc w:val="both"/>
        <w:rPr>
          <w:rFonts w:ascii="Arial" w:hAnsi="Arial" w:cs="Arial"/>
        </w:rPr>
      </w:pPr>
    </w:p>
    <w:p w14:paraId="7D890592" w14:textId="77777777" w:rsidR="00D8243F" w:rsidRDefault="00D8243F" w:rsidP="00E96A90">
      <w:pPr>
        <w:spacing w:line="360" w:lineRule="auto"/>
        <w:jc w:val="both"/>
        <w:rPr>
          <w:rFonts w:ascii="Arial" w:hAnsi="Arial" w:cs="Arial"/>
        </w:rPr>
      </w:pPr>
    </w:p>
    <w:p w14:paraId="195C5B9D" w14:textId="77777777" w:rsidR="00D8243F" w:rsidRDefault="00D8243F" w:rsidP="00E96A90">
      <w:pPr>
        <w:spacing w:line="360" w:lineRule="auto"/>
        <w:jc w:val="both"/>
        <w:rPr>
          <w:rFonts w:ascii="Arial" w:hAnsi="Arial" w:cs="Arial"/>
        </w:rPr>
      </w:pPr>
    </w:p>
    <w:p w14:paraId="5818FB6C" w14:textId="77777777" w:rsidR="00D8243F" w:rsidRDefault="00D8243F" w:rsidP="00E96A90">
      <w:pPr>
        <w:spacing w:line="360" w:lineRule="auto"/>
        <w:jc w:val="both"/>
        <w:rPr>
          <w:rFonts w:ascii="Arial" w:hAnsi="Arial" w:cs="Arial"/>
        </w:rPr>
      </w:pPr>
    </w:p>
    <w:p w14:paraId="260EE061" w14:textId="77777777" w:rsidR="00D8243F" w:rsidRDefault="00D8243F" w:rsidP="00E96A90">
      <w:pPr>
        <w:spacing w:line="360" w:lineRule="auto"/>
        <w:jc w:val="both"/>
        <w:rPr>
          <w:rFonts w:ascii="Arial" w:hAnsi="Arial" w:cs="Arial"/>
        </w:rPr>
      </w:pPr>
    </w:p>
    <w:p w14:paraId="7CF17F6A" w14:textId="77777777" w:rsidR="00D8243F" w:rsidRDefault="00D8243F" w:rsidP="00E96A90">
      <w:pPr>
        <w:spacing w:line="360" w:lineRule="auto"/>
        <w:jc w:val="both"/>
        <w:rPr>
          <w:rFonts w:ascii="Arial" w:hAnsi="Arial" w:cs="Arial"/>
        </w:rPr>
      </w:pPr>
    </w:p>
    <w:p w14:paraId="63FC4401" w14:textId="77777777" w:rsidR="00D8243F" w:rsidRDefault="00D8243F" w:rsidP="00E96A90">
      <w:pPr>
        <w:spacing w:line="360" w:lineRule="auto"/>
        <w:jc w:val="both"/>
        <w:rPr>
          <w:rFonts w:ascii="Arial" w:hAnsi="Arial" w:cs="Arial"/>
        </w:rPr>
      </w:pPr>
    </w:p>
    <w:p w14:paraId="58271FA8" w14:textId="77777777" w:rsidR="00D8243F" w:rsidRDefault="00D8243F" w:rsidP="00E96A90">
      <w:pPr>
        <w:spacing w:line="360" w:lineRule="auto"/>
        <w:jc w:val="both"/>
        <w:rPr>
          <w:rFonts w:ascii="Arial" w:hAnsi="Arial" w:cs="Arial"/>
        </w:rPr>
      </w:pPr>
    </w:p>
    <w:p w14:paraId="57D89209" w14:textId="77777777" w:rsidR="00D8243F" w:rsidRDefault="00D8243F" w:rsidP="00E96A90">
      <w:pPr>
        <w:spacing w:line="360" w:lineRule="auto"/>
        <w:jc w:val="both"/>
        <w:rPr>
          <w:rFonts w:ascii="Arial" w:hAnsi="Arial" w:cs="Arial"/>
        </w:rPr>
      </w:pPr>
    </w:p>
    <w:p w14:paraId="5594AD5C" w14:textId="77777777" w:rsidR="00D8243F" w:rsidRDefault="00D8243F" w:rsidP="00E96A90">
      <w:pPr>
        <w:spacing w:line="360" w:lineRule="auto"/>
        <w:jc w:val="both"/>
        <w:rPr>
          <w:rFonts w:ascii="Arial" w:hAnsi="Arial" w:cs="Arial"/>
        </w:rPr>
      </w:pPr>
    </w:p>
    <w:p w14:paraId="72D20C55" w14:textId="77777777" w:rsidR="00D8243F" w:rsidRDefault="00D8243F" w:rsidP="00E96A90">
      <w:pPr>
        <w:spacing w:line="360" w:lineRule="auto"/>
        <w:jc w:val="both"/>
        <w:rPr>
          <w:rFonts w:ascii="Arial" w:hAnsi="Arial" w:cs="Arial"/>
        </w:rPr>
      </w:pPr>
    </w:p>
    <w:p w14:paraId="733F0C5F" w14:textId="77777777" w:rsidR="00D8243F" w:rsidRDefault="00D8243F" w:rsidP="00E96A90">
      <w:pPr>
        <w:spacing w:line="360" w:lineRule="auto"/>
        <w:jc w:val="both"/>
        <w:rPr>
          <w:rFonts w:ascii="Arial" w:hAnsi="Arial" w:cs="Arial"/>
        </w:rPr>
      </w:pPr>
    </w:p>
    <w:p w14:paraId="7C4E6AD8" w14:textId="77777777" w:rsidR="00D8243F" w:rsidRDefault="00D8243F" w:rsidP="00E96A90">
      <w:pPr>
        <w:spacing w:line="360" w:lineRule="auto"/>
        <w:jc w:val="both"/>
        <w:rPr>
          <w:rFonts w:ascii="Arial" w:hAnsi="Arial" w:cs="Arial"/>
        </w:rPr>
      </w:pPr>
    </w:p>
    <w:p w14:paraId="19E93DFA" w14:textId="77777777" w:rsidR="00D8243F" w:rsidRDefault="00D8243F" w:rsidP="00E96A90">
      <w:pPr>
        <w:spacing w:line="360" w:lineRule="auto"/>
        <w:jc w:val="both"/>
        <w:rPr>
          <w:rFonts w:ascii="Arial" w:hAnsi="Arial" w:cs="Arial"/>
        </w:rPr>
      </w:pPr>
    </w:p>
    <w:p w14:paraId="52558389" w14:textId="77777777" w:rsidR="00D8243F" w:rsidRDefault="00D8243F" w:rsidP="00E96A90">
      <w:pPr>
        <w:spacing w:line="360" w:lineRule="auto"/>
        <w:jc w:val="both"/>
        <w:rPr>
          <w:rFonts w:ascii="Arial" w:hAnsi="Arial" w:cs="Arial"/>
        </w:rPr>
      </w:pPr>
    </w:p>
    <w:p w14:paraId="716DC8D8" w14:textId="06B2E172" w:rsidR="00D8243F" w:rsidRPr="00387811" w:rsidRDefault="002561DE" w:rsidP="00387811">
      <w:pPr>
        <w:spacing w:line="360" w:lineRule="auto"/>
        <w:jc w:val="both"/>
        <w:rPr>
          <w:rFonts w:ascii="Arial" w:hAnsi="Arial" w:cs="Arial"/>
          <w:b/>
          <w:bCs/>
        </w:rPr>
      </w:pPr>
      <w:r w:rsidRPr="00387811">
        <w:rPr>
          <w:rFonts w:ascii="Arial" w:hAnsi="Arial" w:cs="Arial"/>
          <w:b/>
          <w:bCs/>
        </w:rPr>
        <w:lastRenderedPageBreak/>
        <w:t>Table Of C</w:t>
      </w:r>
      <w:r w:rsidR="00387811" w:rsidRPr="00387811">
        <w:rPr>
          <w:rFonts w:ascii="Arial" w:hAnsi="Arial" w:cs="Arial"/>
          <w:b/>
          <w:bCs/>
        </w:rPr>
        <w:t>ontent</w:t>
      </w:r>
    </w:p>
    <w:p w14:paraId="455F7725" w14:textId="39E2E7E8" w:rsidR="00145513" w:rsidRDefault="009F6C7A" w:rsidP="00E96A90">
      <w:pPr>
        <w:spacing w:line="360" w:lineRule="auto"/>
        <w:jc w:val="both"/>
        <w:rPr>
          <w:rFonts w:ascii="Arial" w:hAnsi="Arial" w:cs="Arial"/>
        </w:rPr>
      </w:pPr>
      <w:r>
        <w:rPr>
          <w:rFonts w:ascii="Arial" w:hAnsi="Arial" w:cs="Arial"/>
        </w:rPr>
        <w:t>I</w:t>
      </w:r>
      <w:r w:rsidR="00760BC1">
        <w:rPr>
          <w:rFonts w:ascii="Arial" w:hAnsi="Arial" w:cs="Arial"/>
        </w:rPr>
        <w:t>ntroduction</w:t>
      </w:r>
      <w:r w:rsidR="00945E01">
        <w:rPr>
          <w:rFonts w:ascii="Arial" w:hAnsi="Arial" w:cs="Arial"/>
        </w:rPr>
        <w:t>……………………………………………</w:t>
      </w:r>
      <w:r w:rsidR="00DD510B">
        <w:rPr>
          <w:rFonts w:ascii="Arial" w:hAnsi="Arial" w:cs="Arial"/>
        </w:rPr>
        <w:t>…</w:t>
      </w:r>
      <w:r w:rsidR="00945E01">
        <w:rPr>
          <w:rFonts w:ascii="Arial" w:hAnsi="Arial" w:cs="Arial"/>
        </w:rPr>
        <w:t>………</w:t>
      </w:r>
      <w:r w:rsidR="00DD510B">
        <w:rPr>
          <w:rFonts w:ascii="Arial" w:hAnsi="Arial" w:cs="Arial"/>
        </w:rPr>
        <w:t>…</w:t>
      </w:r>
      <w:r w:rsidR="00B93A98">
        <w:rPr>
          <w:rFonts w:ascii="Arial" w:hAnsi="Arial" w:cs="Arial"/>
        </w:rPr>
        <w:t>3</w:t>
      </w:r>
    </w:p>
    <w:p w14:paraId="1307A7EB" w14:textId="55F29147" w:rsidR="00760BC1" w:rsidRDefault="00760BC1" w:rsidP="00E96A90">
      <w:pPr>
        <w:spacing w:line="360" w:lineRule="auto"/>
        <w:jc w:val="both"/>
        <w:rPr>
          <w:rFonts w:ascii="Arial" w:hAnsi="Arial" w:cs="Arial"/>
        </w:rPr>
      </w:pPr>
      <w:r>
        <w:rPr>
          <w:rFonts w:ascii="Arial" w:hAnsi="Arial" w:cs="Arial"/>
        </w:rPr>
        <w:t>Imp</w:t>
      </w:r>
      <w:r w:rsidR="00E3227C">
        <w:rPr>
          <w:rFonts w:ascii="Arial" w:hAnsi="Arial" w:cs="Arial"/>
        </w:rPr>
        <w:t xml:space="preserve">act of digital </w:t>
      </w:r>
      <w:r w:rsidR="00A54535">
        <w:rPr>
          <w:rFonts w:ascii="Arial" w:hAnsi="Arial" w:cs="Arial"/>
        </w:rPr>
        <w:t>consultation on the workforce</w:t>
      </w:r>
      <w:r w:rsidR="004E715E">
        <w:rPr>
          <w:rFonts w:ascii="Arial" w:hAnsi="Arial" w:cs="Arial"/>
        </w:rPr>
        <w:t>…………………</w:t>
      </w:r>
      <w:r w:rsidR="00DD510B">
        <w:rPr>
          <w:rFonts w:ascii="Arial" w:hAnsi="Arial" w:cs="Arial"/>
        </w:rPr>
        <w:t>…</w:t>
      </w:r>
      <w:r w:rsidR="00B93A98">
        <w:rPr>
          <w:rFonts w:ascii="Arial" w:hAnsi="Arial" w:cs="Arial"/>
        </w:rPr>
        <w:t>3</w:t>
      </w:r>
    </w:p>
    <w:p w14:paraId="2EE5C923" w14:textId="264B2A63" w:rsidR="00A26656" w:rsidRDefault="00241EC8" w:rsidP="00E96A90">
      <w:pPr>
        <w:spacing w:line="360" w:lineRule="auto"/>
        <w:jc w:val="both"/>
        <w:rPr>
          <w:rFonts w:ascii="Arial" w:hAnsi="Arial" w:cs="Arial"/>
        </w:rPr>
      </w:pPr>
      <w:r>
        <w:rPr>
          <w:rFonts w:ascii="Arial" w:hAnsi="Arial" w:cs="Arial"/>
        </w:rPr>
        <w:t>Serv</w:t>
      </w:r>
      <w:r w:rsidR="00041F45">
        <w:rPr>
          <w:rFonts w:ascii="Arial" w:hAnsi="Arial" w:cs="Arial"/>
        </w:rPr>
        <w:t>ice Delivery</w:t>
      </w:r>
      <w:r w:rsidR="004E715E">
        <w:rPr>
          <w:rFonts w:ascii="Arial" w:hAnsi="Arial" w:cs="Arial"/>
        </w:rPr>
        <w:t>……………………………………………………</w:t>
      </w:r>
      <w:r w:rsidR="00DD510B">
        <w:rPr>
          <w:rFonts w:ascii="Arial" w:hAnsi="Arial" w:cs="Arial"/>
        </w:rPr>
        <w:t>….</w:t>
      </w:r>
      <w:r w:rsidR="00B93A98">
        <w:rPr>
          <w:rFonts w:ascii="Arial" w:hAnsi="Arial" w:cs="Arial"/>
        </w:rPr>
        <w:t>4</w:t>
      </w:r>
    </w:p>
    <w:p w14:paraId="3BD5EEB5" w14:textId="3DD22703" w:rsidR="00041F45" w:rsidRDefault="008A0BDB" w:rsidP="00E96A90">
      <w:pPr>
        <w:spacing w:line="360" w:lineRule="auto"/>
        <w:jc w:val="both"/>
        <w:rPr>
          <w:rFonts w:ascii="Arial" w:hAnsi="Arial" w:cs="Arial"/>
        </w:rPr>
      </w:pPr>
      <w:r>
        <w:rPr>
          <w:rFonts w:ascii="Arial" w:hAnsi="Arial" w:cs="Arial"/>
        </w:rPr>
        <w:t>Patient/serv</w:t>
      </w:r>
      <w:r w:rsidR="00791BE9">
        <w:rPr>
          <w:rFonts w:ascii="Arial" w:hAnsi="Arial" w:cs="Arial"/>
        </w:rPr>
        <w:t>ice user</w:t>
      </w:r>
      <w:r w:rsidR="004E715E">
        <w:rPr>
          <w:rFonts w:ascii="Arial" w:hAnsi="Arial" w:cs="Arial"/>
        </w:rPr>
        <w:t>……………………………………………………</w:t>
      </w:r>
      <w:r w:rsidR="00DD510B">
        <w:rPr>
          <w:rFonts w:ascii="Arial" w:hAnsi="Arial" w:cs="Arial"/>
        </w:rPr>
        <w:t>.</w:t>
      </w:r>
      <w:r w:rsidR="00B93A98">
        <w:rPr>
          <w:rFonts w:ascii="Arial" w:hAnsi="Arial" w:cs="Arial"/>
        </w:rPr>
        <w:t>4</w:t>
      </w:r>
    </w:p>
    <w:p w14:paraId="26971A65" w14:textId="59ECEE3F" w:rsidR="00791BE9" w:rsidRDefault="00791BE9" w:rsidP="00E96A90">
      <w:pPr>
        <w:spacing w:line="360" w:lineRule="auto"/>
        <w:jc w:val="both"/>
        <w:rPr>
          <w:rFonts w:ascii="Arial" w:hAnsi="Arial" w:cs="Arial"/>
        </w:rPr>
      </w:pPr>
      <w:r>
        <w:rPr>
          <w:rFonts w:ascii="Arial" w:hAnsi="Arial" w:cs="Arial"/>
        </w:rPr>
        <w:t>Community</w:t>
      </w:r>
      <w:r w:rsidR="004E715E">
        <w:rPr>
          <w:rFonts w:ascii="Arial" w:hAnsi="Arial" w:cs="Arial"/>
        </w:rPr>
        <w:t>………………………………………………………………</w:t>
      </w:r>
      <w:r w:rsidR="00B93A98">
        <w:rPr>
          <w:rFonts w:ascii="Arial" w:hAnsi="Arial" w:cs="Arial"/>
        </w:rPr>
        <w:t>.5</w:t>
      </w:r>
    </w:p>
    <w:p w14:paraId="140217F7" w14:textId="23BFC594" w:rsidR="003379CB" w:rsidRDefault="000A5186" w:rsidP="00E96A90">
      <w:pPr>
        <w:spacing w:line="360" w:lineRule="auto"/>
        <w:jc w:val="both"/>
        <w:rPr>
          <w:rFonts w:ascii="Arial" w:hAnsi="Arial" w:cs="Arial"/>
        </w:rPr>
      </w:pPr>
      <w:r>
        <w:rPr>
          <w:rFonts w:ascii="Arial" w:hAnsi="Arial" w:cs="Arial"/>
        </w:rPr>
        <w:t>Co</w:t>
      </w:r>
      <w:r w:rsidR="00147EA4">
        <w:rPr>
          <w:rFonts w:ascii="Arial" w:hAnsi="Arial" w:cs="Arial"/>
        </w:rPr>
        <w:t>nclusion</w:t>
      </w:r>
      <w:r w:rsidR="00551805">
        <w:rPr>
          <w:rFonts w:ascii="Arial" w:hAnsi="Arial" w:cs="Arial"/>
        </w:rPr>
        <w:t>…………………………………………………………………</w:t>
      </w:r>
      <w:r w:rsidR="00B93A98">
        <w:rPr>
          <w:rFonts w:ascii="Arial" w:hAnsi="Arial" w:cs="Arial"/>
        </w:rPr>
        <w:t>6</w:t>
      </w:r>
    </w:p>
    <w:p w14:paraId="0E30BA27" w14:textId="1D92858E" w:rsidR="00147EA4" w:rsidRDefault="00147EA4" w:rsidP="00E96A90">
      <w:pPr>
        <w:spacing w:line="360" w:lineRule="auto"/>
        <w:jc w:val="both"/>
        <w:rPr>
          <w:rFonts w:ascii="Arial" w:hAnsi="Arial" w:cs="Arial"/>
        </w:rPr>
      </w:pPr>
      <w:r>
        <w:rPr>
          <w:rFonts w:ascii="Arial" w:hAnsi="Arial" w:cs="Arial"/>
        </w:rPr>
        <w:t>References</w:t>
      </w:r>
      <w:r w:rsidR="00551805">
        <w:rPr>
          <w:rFonts w:ascii="Arial" w:hAnsi="Arial" w:cs="Arial"/>
        </w:rPr>
        <w:t>………………………………………………………………</w:t>
      </w:r>
      <w:r w:rsidR="00DD510B">
        <w:rPr>
          <w:rFonts w:ascii="Arial" w:hAnsi="Arial" w:cs="Arial"/>
        </w:rPr>
        <w:t>…</w:t>
      </w:r>
      <w:r w:rsidR="00B93A98">
        <w:rPr>
          <w:rFonts w:ascii="Arial" w:hAnsi="Arial" w:cs="Arial"/>
        </w:rPr>
        <w:t>7</w:t>
      </w:r>
    </w:p>
    <w:p w14:paraId="58AEA82D" w14:textId="77777777" w:rsidR="00310D13" w:rsidRPr="00E96A90" w:rsidRDefault="00310D13" w:rsidP="00E96A90">
      <w:pPr>
        <w:spacing w:line="360" w:lineRule="auto"/>
        <w:jc w:val="both"/>
        <w:rPr>
          <w:rFonts w:ascii="Arial" w:hAnsi="Arial" w:cs="Arial"/>
        </w:rPr>
      </w:pPr>
    </w:p>
    <w:p w14:paraId="3EEAACE3" w14:textId="77777777" w:rsidR="00DB6575" w:rsidRPr="00E96A90" w:rsidRDefault="00DB6575" w:rsidP="00E96A90">
      <w:pPr>
        <w:spacing w:line="360" w:lineRule="auto"/>
        <w:jc w:val="both"/>
        <w:rPr>
          <w:rFonts w:ascii="Arial" w:hAnsi="Arial" w:cs="Arial"/>
        </w:rPr>
      </w:pPr>
    </w:p>
    <w:p w14:paraId="5EE65AF7" w14:textId="77777777" w:rsidR="00DB6575" w:rsidRDefault="00DB6575"/>
    <w:p w14:paraId="2EF279DD" w14:textId="77777777" w:rsidR="004C28D0" w:rsidRDefault="004C28D0"/>
    <w:p w14:paraId="720BD029" w14:textId="77777777" w:rsidR="004C28D0" w:rsidRDefault="004C28D0"/>
    <w:p w14:paraId="395134BF" w14:textId="77777777" w:rsidR="004C28D0" w:rsidRDefault="004C28D0"/>
    <w:p w14:paraId="6242203B" w14:textId="77777777" w:rsidR="004C28D0" w:rsidRDefault="004C28D0"/>
    <w:p w14:paraId="04421FA7" w14:textId="77777777" w:rsidR="004C28D0" w:rsidRDefault="004C28D0"/>
    <w:p w14:paraId="5D3B6E93" w14:textId="77777777" w:rsidR="004C28D0" w:rsidRDefault="004C28D0"/>
    <w:p w14:paraId="4C8B1A3A" w14:textId="77777777" w:rsidR="004C28D0" w:rsidRDefault="004C28D0"/>
    <w:p w14:paraId="557B0D3B" w14:textId="77777777" w:rsidR="004C28D0" w:rsidRDefault="004C28D0"/>
    <w:p w14:paraId="53DC4C72" w14:textId="77777777" w:rsidR="004C28D0" w:rsidRDefault="004C28D0"/>
    <w:p w14:paraId="173C0603" w14:textId="77777777" w:rsidR="004C28D0" w:rsidRDefault="004C28D0"/>
    <w:p w14:paraId="6BC2C8D8" w14:textId="77777777" w:rsidR="004C28D0" w:rsidRDefault="004C28D0"/>
    <w:p w14:paraId="56C85644" w14:textId="77777777" w:rsidR="004C28D0" w:rsidRDefault="004C28D0"/>
    <w:p w14:paraId="15974DB6" w14:textId="77777777" w:rsidR="004C28D0" w:rsidRDefault="004C28D0"/>
    <w:p w14:paraId="0268E137" w14:textId="77777777" w:rsidR="004C28D0" w:rsidRDefault="004C28D0"/>
    <w:p w14:paraId="3C9CCB35" w14:textId="77777777" w:rsidR="004C28D0" w:rsidRDefault="004C28D0"/>
    <w:p w14:paraId="55F3ADCB" w14:textId="77777777" w:rsidR="004C28D0" w:rsidRDefault="004C28D0"/>
    <w:p w14:paraId="02ED2AC8" w14:textId="77777777" w:rsidR="00923FF9" w:rsidRDefault="00923FF9" w:rsidP="00D21BD2">
      <w:pPr>
        <w:spacing w:line="360" w:lineRule="auto"/>
        <w:jc w:val="both"/>
      </w:pPr>
    </w:p>
    <w:p w14:paraId="62FD4771" w14:textId="77777777" w:rsidR="00F01816" w:rsidRDefault="00F01816" w:rsidP="00D21BD2">
      <w:pPr>
        <w:spacing w:line="360" w:lineRule="auto"/>
        <w:jc w:val="both"/>
        <w:rPr>
          <w:rFonts w:ascii="Arial" w:hAnsi="Arial" w:cs="Arial"/>
          <w:b/>
          <w:bCs/>
        </w:rPr>
      </w:pPr>
    </w:p>
    <w:p w14:paraId="0ED54B5B" w14:textId="4CC60010" w:rsidR="004C28D0" w:rsidRDefault="00D21BD2" w:rsidP="00D21BD2">
      <w:pPr>
        <w:spacing w:line="360" w:lineRule="auto"/>
        <w:jc w:val="both"/>
        <w:rPr>
          <w:rFonts w:ascii="Arial" w:hAnsi="Arial" w:cs="Arial"/>
          <w:b/>
          <w:bCs/>
        </w:rPr>
      </w:pPr>
      <w:r w:rsidRPr="00D21BD2">
        <w:rPr>
          <w:rFonts w:ascii="Arial" w:hAnsi="Arial" w:cs="Arial"/>
          <w:b/>
          <w:bCs/>
        </w:rPr>
        <w:lastRenderedPageBreak/>
        <w:t>Introduction</w:t>
      </w:r>
    </w:p>
    <w:p w14:paraId="6C6A3A2A" w14:textId="3249F0EB" w:rsidR="008A249C" w:rsidRDefault="00642E19" w:rsidP="00D21BD2">
      <w:pPr>
        <w:spacing w:line="360" w:lineRule="auto"/>
        <w:jc w:val="both"/>
        <w:rPr>
          <w:rFonts w:ascii="Arial" w:hAnsi="Arial" w:cs="Arial"/>
        </w:rPr>
      </w:pPr>
      <w:r>
        <w:rPr>
          <w:rFonts w:ascii="Arial" w:hAnsi="Arial" w:cs="Arial"/>
        </w:rPr>
        <w:t xml:space="preserve">This </w:t>
      </w:r>
      <w:r w:rsidR="00825747">
        <w:rPr>
          <w:rFonts w:ascii="Arial" w:hAnsi="Arial" w:cs="Arial"/>
        </w:rPr>
        <w:t xml:space="preserve">report </w:t>
      </w:r>
      <w:r>
        <w:rPr>
          <w:rFonts w:ascii="Arial" w:hAnsi="Arial" w:cs="Arial"/>
        </w:rPr>
        <w:t xml:space="preserve">will </w:t>
      </w:r>
      <w:r w:rsidR="00D60184">
        <w:rPr>
          <w:rFonts w:ascii="Arial" w:hAnsi="Arial" w:cs="Arial"/>
        </w:rPr>
        <w:t xml:space="preserve">critically evaluate </w:t>
      </w:r>
      <w:r w:rsidR="00FF574F" w:rsidRPr="006F6DA1">
        <w:rPr>
          <w:rFonts w:ascii="Arial" w:hAnsi="Arial" w:cs="Arial"/>
          <w:b/>
          <w:bCs/>
        </w:rPr>
        <w:t>Di</w:t>
      </w:r>
      <w:r w:rsidR="00AA38BC" w:rsidRPr="006F6DA1">
        <w:rPr>
          <w:rFonts w:ascii="Arial" w:hAnsi="Arial" w:cs="Arial"/>
          <w:b/>
          <w:bCs/>
        </w:rPr>
        <w:t>gital Consultation</w:t>
      </w:r>
      <w:r w:rsidR="006F6DA1">
        <w:rPr>
          <w:rFonts w:ascii="Arial" w:hAnsi="Arial" w:cs="Arial"/>
        </w:rPr>
        <w:t xml:space="preserve"> </w:t>
      </w:r>
      <w:r w:rsidR="003231AF">
        <w:rPr>
          <w:rFonts w:ascii="Arial" w:hAnsi="Arial" w:cs="Arial"/>
        </w:rPr>
        <w:t>(secure</w:t>
      </w:r>
      <w:r w:rsidR="007E039C">
        <w:rPr>
          <w:rFonts w:ascii="Arial" w:hAnsi="Arial" w:cs="Arial"/>
        </w:rPr>
        <w:t xml:space="preserve"> video consultation a</w:t>
      </w:r>
      <w:r w:rsidR="00AE6624">
        <w:rPr>
          <w:rFonts w:ascii="Arial" w:hAnsi="Arial" w:cs="Arial"/>
        </w:rPr>
        <w:t xml:space="preserve">nd </w:t>
      </w:r>
      <w:r w:rsidR="00D10D44">
        <w:rPr>
          <w:rFonts w:ascii="Arial" w:hAnsi="Arial" w:cs="Arial"/>
        </w:rPr>
        <w:t>online</w:t>
      </w:r>
      <w:r w:rsidR="00AE6624">
        <w:rPr>
          <w:rFonts w:ascii="Arial" w:hAnsi="Arial" w:cs="Arial"/>
        </w:rPr>
        <w:t xml:space="preserve"> </w:t>
      </w:r>
      <w:r w:rsidR="00D10D44">
        <w:rPr>
          <w:rFonts w:ascii="Arial" w:hAnsi="Arial" w:cs="Arial"/>
        </w:rPr>
        <w:t>triage</w:t>
      </w:r>
      <w:r w:rsidR="00AE6624">
        <w:rPr>
          <w:rFonts w:ascii="Arial" w:hAnsi="Arial" w:cs="Arial"/>
        </w:rPr>
        <w:t xml:space="preserve"> syste</w:t>
      </w:r>
      <w:r w:rsidR="00D10D44">
        <w:rPr>
          <w:rFonts w:ascii="Arial" w:hAnsi="Arial" w:cs="Arial"/>
        </w:rPr>
        <w:t>m</w:t>
      </w:r>
      <w:r w:rsidR="003231AF">
        <w:rPr>
          <w:rFonts w:ascii="Arial" w:hAnsi="Arial" w:cs="Arial"/>
        </w:rPr>
        <w:t>), and</w:t>
      </w:r>
      <w:r w:rsidR="00FE45C8">
        <w:rPr>
          <w:rFonts w:ascii="Arial" w:hAnsi="Arial" w:cs="Arial"/>
        </w:rPr>
        <w:t xml:space="preserve"> how it </w:t>
      </w:r>
      <w:r w:rsidR="00F47F3C">
        <w:rPr>
          <w:rFonts w:ascii="Arial" w:hAnsi="Arial" w:cs="Arial"/>
        </w:rPr>
        <w:t>has implemented</w:t>
      </w:r>
      <w:r w:rsidR="006411B1">
        <w:rPr>
          <w:rFonts w:ascii="Arial" w:hAnsi="Arial" w:cs="Arial"/>
        </w:rPr>
        <w:t xml:space="preserve"> within the </w:t>
      </w:r>
      <w:r w:rsidR="007C730E">
        <w:rPr>
          <w:rFonts w:ascii="Arial" w:hAnsi="Arial" w:cs="Arial"/>
        </w:rPr>
        <w:t>health and social care sector</w:t>
      </w:r>
      <w:r w:rsidR="003231AF">
        <w:rPr>
          <w:rFonts w:ascii="Arial" w:hAnsi="Arial" w:cs="Arial"/>
        </w:rPr>
        <w:t>. W</w:t>
      </w:r>
      <w:r w:rsidR="00BE36FD">
        <w:rPr>
          <w:rFonts w:ascii="Arial" w:hAnsi="Arial" w:cs="Arial"/>
        </w:rPr>
        <w:t>ith</w:t>
      </w:r>
      <w:r w:rsidR="00F97740">
        <w:rPr>
          <w:rFonts w:ascii="Arial" w:hAnsi="Arial" w:cs="Arial"/>
        </w:rPr>
        <w:t xml:space="preserve">in </w:t>
      </w:r>
      <w:r w:rsidR="00CA094F">
        <w:rPr>
          <w:rFonts w:ascii="Arial" w:hAnsi="Arial" w:cs="Arial"/>
        </w:rPr>
        <w:t xml:space="preserve">the last ten years, the NHS has </w:t>
      </w:r>
      <w:r w:rsidR="00C226F6">
        <w:rPr>
          <w:rFonts w:ascii="Arial" w:hAnsi="Arial" w:cs="Arial"/>
        </w:rPr>
        <w:t>undergone</w:t>
      </w:r>
      <w:r w:rsidR="006C276C">
        <w:rPr>
          <w:rFonts w:ascii="Arial" w:hAnsi="Arial" w:cs="Arial"/>
        </w:rPr>
        <w:t xml:space="preserve"> a </w:t>
      </w:r>
      <w:r w:rsidR="00536AB1">
        <w:rPr>
          <w:rFonts w:ascii="Arial" w:hAnsi="Arial" w:cs="Arial"/>
        </w:rPr>
        <w:t>mass</w:t>
      </w:r>
      <w:r w:rsidR="00D41A5E">
        <w:rPr>
          <w:rFonts w:ascii="Arial" w:hAnsi="Arial" w:cs="Arial"/>
        </w:rPr>
        <w:t>ive tra</w:t>
      </w:r>
      <w:r w:rsidR="001B0ECF">
        <w:rPr>
          <w:rFonts w:ascii="Arial" w:hAnsi="Arial" w:cs="Arial"/>
        </w:rPr>
        <w:t>nsformatio</w:t>
      </w:r>
      <w:r w:rsidR="008641AF">
        <w:rPr>
          <w:rFonts w:ascii="Arial" w:hAnsi="Arial" w:cs="Arial"/>
        </w:rPr>
        <w:t xml:space="preserve">n which was </w:t>
      </w:r>
      <w:r w:rsidR="00C226F6">
        <w:rPr>
          <w:rFonts w:ascii="Arial" w:hAnsi="Arial" w:cs="Arial"/>
        </w:rPr>
        <w:t>because of</w:t>
      </w:r>
      <w:r w:rsidR="008641AF">
        <w:rPr>
          <w:rFonts w:ascii="Arial" w:hAnsi="Arial" w:cs="Arial"/>
        </w:rPr>
        <w:t xml:space="preserve"> </w:t>
      </w:r>
      <w:r w:rsidR="006A795F">
        <w:rPr>
          <w:rFonts w:ascii="Arial" w:hAnsi="Arial" w:cs="Arial"/>
        </w:rPr>
        <w:t xml:space="preserve">Covid 19 </w:t>
      </w:r>
      <w:r w:rsidR="00C226F6">
        <w:rPr>
          <w:rFonts w:ascii="Arial" w:hAnsi="Arial" w:cs="Arial"/>
        </w:rPr>
        <w:t>pandemic,</w:t>
      </w:r>
      <w:r w:rsidR="006A795F">
        <w:rPr>
          <w:rFonts w:ascii="Arial" w:hAnsi="Arial" w:cs="Arial"/>
        </w:rPr>
        <w:t xml:space="preserve"> and this has </w:t>
      </w:r>
      <w:r w:rsidR="00C226F6">
        <w:rPr>
          <w:rFonts w:ascii="Arial" w:hAnsi="Arial" w:cs="Arial"/>
        </w:rPr>
        <w:t>led</w:t>
      </w:r>
      <w:r w:rsidR="00A20E32">
        <w:rPr>
          <w:rFonts w:ascii="Arial" w:hAnsi="Arial" w:cs="Arial"/>
        </w:rPr>
        <w:t xml:space="preserve"> to digital first </w:t>
      </w:r>
      <w:r w:rsidR="00C226F6">
        <w:rPr>
          <w:rFonts w:ascii="Arial" w:hAnsi="Arial" w:cs="Arial"/>
        </w:rPr>
        <w:t xml:space="preserve">service. This </w:t>
      </w:r>
      <w:r w:rsidR="00F47F3C">
        <w:rPr>
          <w:rFonts w:ascii="Arial" w:hAnsi="Arial" w:cs="Arial"/>
        </w:rPr>
        <w:t>shift focused</w:t>
      </w:r>
      <w:r w:rsidR="00643FBE">
        <w:rPr>
          <w:rFonts w:ascii="Arial" w:hAnsi="Arial" w:cs="Arial"/>
        </w:rPr>
        <w:t xml:space="preserve"> on </w:t>
      </w:r>
      <w:r w:rsidR="00006F1B">
        <w:rPr>
          <w:rFonts w:ascii="Arial" w:hAnsi="Arial" w:cs="Arial"/>
        </w:rPr>
        <w:t>paper-based</w:t>
      </w:r>
      <w:r w:rsidR="00643FBE">
        <w:rPr>
          <w:rFonts w:ascii="Arial" w:hAnsi="Arial" w:cs="Arial"/>
        </w:rPr>
        <w:t xml:space="preserve"> sys</w:t>
      </w:r>
      <w:r w:rsidR="00F912F8">
        <w:rPr>
          <w:rFonts w:ascii="Arial" w:hAnsi="Arial" w:cs="Arial"/>
        </w:rPr>
        <w:t>tems to integrated di</w:t>
      </w:r>
      <w:r w:rsidR="00FA547F">
        <w:rPr>
          <w:rFonts w:ascii="Arial" w:hAnsi="Arial" w:cs="Arial"/>
        </w:rPr>
        <w:t>gital platforms, AI</w:t>
      </w:r>
      <w:r w:rsidR="00D43DA4">
        <w:rPr>
          <w:rFonts w:ascii="Arial" w:hAnsi="Arial" w:cs="Arial"/>
        </w:rPr>
        <w:t xml:space="preserve"> driven </w:t>
      </w:r>
      <w:r w:rsidR="00C10E8E">
        <w:rPr>
          <w:rFonts w:ascii="Arial" w:hAnsi="Arial" w:cs="Arial"/>
        </w:rPr>
        <w:t>diagnostics, and re</w:t>
      </w:r>
      <w:r w:rsidR="00152AC5">
        <w:rPr>
          <w:rFonts w:ascii="Arial" w:hAnsi="Arial" w:cs="Arial"/>
        </w:rPr>
        <w:t>mote pat</w:t>
      </w:r>
      <w:r w:rsidR="00BF6834">
        <w:rPr>
          <w:rFonts w:ascii="Arial" w:hAnsi="Arial" w:cs="Arial"/>
        </w:rPr>
        <w:t>ient monitoring.</w:t>
      </w:r>
    </w:p>
    <w:p w14:paraId="29310147" w14:textId="4AF80EF7" w:rsidR="00025A13" w:rsidRDefault="00511338" w:rsidP="00D21BD2">
      <w:pPr>
        <w:spacing w:line="360" w:lineRule="auto"/>
        <w:jc w:val="both"/>
        <w:rPr>
          <w:rFonts w:ascii="Arial" w:hAnsi="Arial" w:cs="Arial"/>
        </w:rPr>
      </w:pPr>
      <w:r w:rsidRPr="00511338">
        <w:rPr>
          <w:rFonts w:ascii="Arial" w:hAnsi="Arial" w:cs="Arial"/>
        </w:rPr>
        <w:t xml:space="preserve">The adoption of digital consultation has become a key feature of modern healthcare delivery, changing the traditional dynamics between patients and medical practitioners. It involves the use of virtual communication tools such as telehealth software, video platforms, and secure digital messaging to provide remote clinical support, assessment, and follow-up services (Greenhalgh et al., 2020). This innovation promotes inclusivity in healthcare by extending access to individuals who may face distance or mobility constraints, while also improving productivity and quality of care (Shaw et al., 2021). In response to growing expectations for efficiency and digital readiness, healthcare organisations are increasingly embedding virtual consultations into routine practice, reflecting a wider trend towards person-centred and sustainable healthcare models (WHO, 2022). The main argument of this </w:t>
      </w:r>
      <w:r w:rsidR="000E73B3">
        <w:rPr>
          <w:rFonts w:ascii="Arial" w:hAnsi="Arial" w:cs="Arial"/>
        </w:rPr>
        <w:t>report</w:t>
      </w:r>
      <w:r w:rsidRPr="00511338">
        <w:rPr>
          <w:rFonts w:ascii="Arial" w:hAnsi="Arial" w:cs="Arial"/>
        </w:rPr>
        <w:t xml:space="preserve"> proposes that digital consultation enhances both the accessibility and performance of healthcare systems, though its success relies on overcoming barriers related to technology, ethics, and professional </w:t>
      </w:r>
      <w:r w:rsidR="00025A13" w:rsidRPr="00511338">
        <w:rPr>
          <w:rFonts w:ascii="Arial" w:hAnsi="Arial" w:cs="Arial"/>
        </w:rPr>
        <w:t>practice.</w:t>
      </w:r>
    </w:p>
    <w:p w14:paraId="0EA69DF4" w14:textId="25272D2C" w:rsidR="00BD0A83" w:rsidRPr="00DF1A83" w:rsidRDefault="00796A4C" w:rsidP="00D21BD2">
      <w:pPr>
        <w:spacing w:line="360" w:lineRule="auto"/>
        <w:jc w:val="both"/>
        <w:rPr>
          <w:rFonts w:ascii="Arial" w:hAnsi="Arial" w:cs="Arial"/>
        </w:rPr>
      </w:pPr>
      <w:r w:rsidRPr="002B594D">
        <w:rPr>
          <w:rFonts w:ascii="Arial" w:hAnsi="Arial" w:cs="Arial"/>
          <w:b/>
          <w:bCs/>
        </w:rPr>
        <w:t xml:space="preserve">Impact of </w:t>
      </w:r>
      <w:r w:rsidR="006F6090" w:rsidRPr="002B594D">
        <w:rPr>
          <w:rFonts w:ascii="Arial" w:hAnsi="Arial" w:cs="Arial"/>
          <w:b/>
          <w:bCs/>
        </w:rPr>
        <w:t xml:space="preserve">digital </w:t>
      </w:r>
      <w:r w:rsidR="006E2307" w:rsidRPr="002B594D">
        <w:rPr>
          <w:rFonts w:ascii="Arial" w:hAnsi="Arial" w:cs="Arial"/>
          <w:b/>
          <w:bCs/>
        </w:rPr>
        <w:t>consultation on the workfor</w:t>
      </w:r>
      <w:r w:rsidR="002B594D" w:rsidRPr="002B594D">
        <w:rPr>
          <w:rFonts w:ascii="Arial" w:hAnsi="Arial" w:cs="Arial"/>
          <w:b/>
          <w:bCs/>
        </w:rPr>
        <w:t>ce</w:t>
      </w:r>
    </w:p>
    <w:p w14:paraId="6417BB20" w14:textId="13DDD6A0" w:rsidR="005D7C31" w:rsidRDefault="00C94599" w:rsidP="00D21BD2">
      <w:pPr>
        <w:spacing w:line="360" w:lineRule="auto"/>
        <w:jc w:val="both"/>
        <w:rPr>
          <w:rFonts w:ascii="Arial" w:hAnsi="Arial" w:cs="Arial"/>
        </w:rPr>
      </w:pPr>
      <w:r>
        <w:rPr>
          <w:rFonts w:ascii="Arial" w:hAnsi="Arial" w:cs="Arial"/>
        </w:rPr>
        <w:t>T</w:t>
      </w:r>
      <w:r w:rsidR="007966E3">
        <w:rPr>
          <w:rFonts w:ascii="Arial" w:hAnsi="Arial" w:cs="Arial"/>
        </w:rPr>
        <w:t>he impact of digital con</w:t>
      </w:r>
      <w:r w:rsidR="006974A7">
        <w:rPr>
          <w:rFonts w:ascii="Arial" w:hAnsi="Arial" w:cs="Arial"/>
        </w:rPr>
        <w:t>sultation</w:t>
      </w:r>
      <w:r w:rsidR="000D718F">
        <w:rPr>
          <w:rFonts w:ascii="Arial" w:hAnsi="Arial" w:cs="Arial"/>
        </w:rPr>
        <w:t xml:space="preserve">, example telephone and online triage system on the workload of the NHS and social services is one mixed feeling as it has brought increased efficiency on the work, </w:t>
      </w:r>
      <w:r w:rsidR="005D7C31">
        <w:rPr>
          <w:rFonts w:ascii="Arial" w:hAnsi="Arial" w:cs="Arial"/>
        </w:rPr>
        <w:t xml:space="preserve">it </w:t>
      </w:r>
      <w:r w:rsidR="000D718F">
        <w:rPr>
          <w:rFonts w:ascii="Arial" w:hAnsi="Arial" w:cs="Arial"/>
        </w:rPr>
        <w:t xml:space="preserve">has also brought pressure on the </w:t>
      </w:r>
      <w:r w:rsidR="00891D57">
        <w:rPr>
          <w:rFonts w:ascii="Arial" w:hAnsi="Arial" w:cs="Arial"/>
        </w:rPr>
        <w:t>staffs</w:t>
      </w:r>
      <w:r w:rsidR="00891D57" w:rsidRPr="00891D57">
        <w:rPr>
          <w:rFonts w:ascii="Arial" w:hAnsi="Arial" w:cs="Arial"/>
        </w:rPr>
        <w:t xml:space="preserve"> (www.jmir.org, n.d.)</w:t>
      </w:r>
      <w:r w:rsidR="005C28C3">
        <w:rPr>
          <w:rFonts w:ascii="Arial" w:hAnsi="Arial" w:cs="Arial"/>
        </w:rPr>
        <w:t>.</w:t>
      </w:r>
      <w:r w:rsidR="00F01816">
        <w:rPr>
          <w:rFonts w:ascii="Arial" w:hAnsi="Arial" w:cs="Arial"/>
        </w:rPr>
        <w:t xml:space="preserve"> </w:t>
      </w:r>
      <w:r w:rsidR="005D7C31">
        <w:rPr>
          <w:rFonts w:ascii="Arial" w:hAnsi="Arial" w:cs="Arial"/>
        </w:rPr>
        <w:t xml:space="preserve">Since the aim of the introduction is to improve the efficiency, manage rising demand and optimise rising cost and resources allocation, it has not succeeded as planned, as it has led to increased workload for staffs, increased stress and staff </w:t>
      </w:r>
      <w:r w:rsidR="005C28C3">
        <w:rPr>
          <w:rFonts w:ascii="Arial" w:hAnsi="Arial" w:cs="Arial"/>
        </w:rPr>
        <w:t>burnout (</w:t>
      </w:r>
      <w:r w:rsidR="005C28C3" w:rsidRPr="006F2739">
        <w:rPr>
          <w:rFonts w:ascii="Arial" w:hAnsi="Arial" w:cs="Arial"/>
        </w:rPr>
        <w:t>Greenberg</w:t>
      </w:r>
      <w:r w:rsidR="005C28C3">
        <w:rPr>
          <w:rFonts w:ascii="Arial" w:hAnsi="Arial" w:cs="Arial"/>
        </w:rPr>
        <w:t xml:space="preserve"> et al.,2019).</w:t>
      </w:r>
    </w:p>
    <w:p w14:paraId="1A4C28EC" w14:textId="3A5ECC5E" w:rsidR="000D718F" w:rsidRDefault="00392D1A" w:rsidP="00D21BD2">
      <w:pPr>
        <w:spacing w:line="360" w:lineRule="auto"/>
        <w:jc w:val="both"/>
        <w:rPr>
          <w:rFonts w:ascii="Arial" w:hAnsi="Arial" w:cs="Arial"/>
        </w:rPr>
      </w:pPr>
      <w:r>
        <w:rPr>
          <w:rFonts w:ascii="Arial" w:hAnsi="Arial" w:cs="Arial"/>
        </w:rPr>
        <w:t>This has led to GP practices reporting high request in contract changes from staffs in the primary health care sector</w:t>
      </w:r>
      <w:r w:rsidR="006F2739" w:rsidRPr="006F2739">
        <w:rPr>
          <w:rFonts w:ascii="Arial" w:hAnsi="Arial" w:cs="Arial"/>
        </w:rPr>
        <w:t xml:space="preserve"> </w:t>
      </w:r>
      <w:r w:rsidR="005C28C3">
        <w:rPr>
          <w:rFonts w:ascii="Arial" w:hAnsi="Arial" w:cs="Arial"/>
        </w:rPr>
        <w:t>(</w:t>
      </w:r>
      <w:r w:rsidR="006F2739" w:rsidRPr="006F2739">
        <w:rPr>
          <w:rFonts w:ascii="Arial" w:hAnsi="Arial" w:cs="Arial"/>
        </w:rPr>
        <w:t>Greenberg</w:t>
      </w:r>
      <w:r w:rsidR="005C28C3">
        <w:rPr>
          <w:rFonts w:ascii="Arial" w:hAnsi="Arial" w:cs="Arial"/>
        </w:rPr>
        <w:t xml:space="preserve"> et al.,2019).</w:t>
      </w:r>
      <w:r>
        <w:rPr>
          <w:rFonts w:ascii="Arial" w:hAnsi="Arial" w:cs="Arial"/>
        </w:rPr>
        <w:t xml:space="preserve">The aim for introducing e – communication is </w:t>
      </w:r>
      <w:r w:rsidR="00891D57">
        <w:rPr>
          <w:rFonts w:ascii="Arial" w:hAnsi="Arial" w:cs="Arial"/>
        </w:rPr>
        <w:t>too</w:t>
      </w:r>
      <w:r>
        <w:rPr>
          <w:rFonts w:ascii="Arial" w:hAnsi="Arial" w:cs="Arial"/>
        </w:rPr>
        <w:t xml:space="preserve"> free up, save time and resources but, </w:t>
      </w:r>
      <w:r w:rsidR="00673B2F">
        <w:rPr>
          <w:rFonts w:ascii="Arial" w:hAnsi="Arial" w:cs="Arial"/>
        </w:rPr>
        <w:t xml:space="preserve">the digital tools when required to be open </w:t>
      </w:r>
      <w:r w:rsidR="00E80165">
        <w:rPr>
          <w:rFonts w:ascii="Arial" w:hAnsi="Arial" w:cs="Arial"/>
        </w:rPr>
        <w:t xml:space="preserve">24 hours has led to increase workload and mental breakdown of </w:t>
      </w:r>
      <w:r w:rsidR="005C28C3">
        <w:rPr>
          <w:rFonts w:ascii="Arial" w:hAnsi="Arial" w:cs="Arial"/>
        </w:rPr>
        <w:t>staffs</w:t>
      </w:r>
      <w:r w:rsidR="005C28C3" w:rsidRPr="00891D57">
        <w:rPr>
          <w:rFonts w:ascii="Arial" w:hAnsi="Arial" w:cs="Arial"/>
        </w:rPr>
        <w:t xml:space="preserve"> (www.jmir.org, n.d.)</w:t>
      </w:r>
      <w:r w:rsidR="005C28C3">
        <w:rPr>
          <w:rFonts w:ascii="Arial" w:hAnsi="Arial" w:cs="Arial"/>
        </w:rPr>
        <w:t>.</w:t>
      </w:r>
    </w:p>
    <w:p w14:paraId="14CA6D2F" w14:textId="1B14BF03" w:rsidR="002C67A6" w:rsidRPr="00FD6EBB" w:rsidRDefault="008D2178" w:rsidP="00D21BD2">
      <w:pPr>
        <w:spacing w:line="360" w:lineRule="auto"/>
        <w:jc w:val="both"/>
        <w:rPr>
          <w:rFonts w:ascii="Arial" w:hAnsi="Arial" w:cs="Arial"/>
        </w:rPr>
      </w:pPr>
      <w:r>
        <w:rPr>
          <w:rFonts w:ascii="Arial" w:hAnsi="Arial" w:cs="Arial"/>
        </w:rPr>
        <w:t xml:space="preserve">Since 2025, the NHS and social services practices are adopting a triage where all </w:t>
      </w:r>
      <w:r w:rsidR="0098709D">
        <w:rPr>
          <w:rFonts w:ascii="Arial" w:hAnsi="Arial" w:cs="Arial"/>
        </w:rPr>
        <w:t>consultations</w:t>
      </w:r>
      <w:r>
        <w:rPr>
          <w:rFonts w:ascii="Arial" w:hAnsi="Arial" w:cs="Arial"/>
        </w:rPr>
        <w:t xml:space="preserve"> are screened remotely before directing pat</w:t>
      </w:r>
      <w:r w:rsidR="0098709D">
        <w:rPr>
          <w:rFonts w:ascii="Arial" w:hAnsi="Arial" w:cs="Arial"/>
        </w:rPr>
        <w:t xml:space="preserve">ients to the appropriate healthcare facility. This has enabled some practitioners to reduce their telephone calls to better manage their </w:t>
      </w:r>
      <w:r w:rsidR="00FD6EBB">
        <w:rPr>
          <w:rFonts w:ascii="Arial" w:hAnsi="Arial" w:cs="Arial"/>
        </w:rPr>
        <w:t>capacity (</w:t>
      </w:r>
      <w:r w:rsidR="00FD6EBB" w:rsidRPr="005C28C3">
        <w:rPr>
          <w:rFonts w:ascii="Arial" w:hAnsi="Arial" w:cs="Arial"/>
        </w:rPr>
        <w:t>Brand</w:t>
      </w:r>
      <w:r w:rsidR="00FD6EBB">
        <w:rPr>
          <w:rFonts w:ascii="Arial" w:hAnsi="Arial" w:cs="Arial"/>
        </w:rPr>
        <w:t xml:space="preserve"> et al., 2022). The</w:t>
      </w:r>
      <w:r w:rsidR="00BA1953">
        <w:rPr>
          <w:rFonts w:ascii="Arial" w:hAnsi="Arial" w:cs="Arial"/>
        </w:rPr>
        <w:t xml:space="preserve"> benefits or the impact of this digital consultation is </w:t>
      </w:r>
      <w:r w:rsidR="00891D57">
        <w:rPr>
          <w:rFonts w:ascii="Arial" w:hAnsi="Arial" w:cs="Arial"/>
        </w:rPr>
        <w:t>that</w:t>
      </w:r>
      <w:r w:rsidR="00FD6EBB">
        <w:rPr>
          <w:rFonts w:ascii="Arial" w:hAnsi="Arial" w:cs="Arial"/>
        </w:rPr>
        <w:t xml:space="preserve"> </w:t>
      </w:r>
      <w:r w:rsidR="00BA1953">
        <w:rPr>
          <w:rFonts w:ascii="Arial" w:hAnsi="Arial" w:cs="Arial"/>
        </w:rPr>
        <w:lastRenderedPageBreak/>
        <w:t xml:space="preserve">it has helped in integrating social care records with the NHS network </w:t>
      </w:r>
      <w:r w:rsidR="002064A1">
        <w:rPr>
          <w:rFonts w:ascii="Arial" w:hAnsi="Arial" w:cs="Arial"/>
        </w:rPr>
        <w:t>system, to allow good information flow between health and social care staffs.</w:t>
      </w:r>
      <w:r w:rsidR="00FD6EBB">
        <w:rPr>
          <w:rFonts w:ascii="Arial" w:hAnsi="Arial" w:cs="Arial"/>
        </w:rPr>
        <w:t xml:space="preserve"> </w:t>
      </w:r>
      <w:r w:rsidR="002064A1">
        <w:rPr>
          <w:rFonts w:ascii="Arial" w:hAnsi="Arial" w:cs="Arial"/>
        </w:rPr>
        <w:t xml:space="preserve">The system has also </w:t>
      </w:r>
      <w:r w:rsidR="00AE4DE8">
        <w:rPr>
          <w:rFonts w:ascii="Arial" w:hAnsi="Arial" w:cs="Arial"/>
        </w:rPr>
        <w:t xml:space="preserve">allowed care plans to be updated in real time thereby reducing administrative bottle neck for care </w:t>
      </w:r>
      <w:r w:rsidR="005C28C3">
        <w:rPr>
          <w:rFonts w:ascii="Arial" w:hAnsi="Arial" w:cs="Arial"/>
        </w:rPr>
        <w:t>workers (</w:t>
      </w:r>
      <w:r w:rsidR="005C28C3" w:rsidRPr="005C28C3">
        <w:rPr>
          <w:rFonts w:ascii="Arial" w:hAnsi="Arial" w:cs="Arial"/>
        </w:rPr>
        <w:t>Brand</w:t>
      </w:r>
      <w:r w:rsidR="005C28C3">
        <w:rPr>
          <w:rFonts w:ascii="Arial" w:hAnsi="Arial" w:cs="Arial"/>
        </w:rPr>
        <w:t xml:space="preserve"> et al., 2022</w:t>
      </w:r>
      <w:r w:rsidR="00FD6EBB">
        <w:rPr>
          <w:rFonts w:ascii="Arial" w:hAnsi="Arial" w:cs="Arial"/>
        </w:rPr>
        <w:t>). It</w:t>
      </w:r>
      <w:r w:rsidR="00762C17">
        <w:rPr>
          <w:rFonts w:ascii="Arial" w:hAnsi="Arial" w:cs="Arial"/>
        </w:rPr>
        <w:t xml:space="preserve"> has also bought remote monitoring digital tools which enable care workers to monitor patients remotely thereby helping to reduce physical time </w:t>
      </w:r>
      <w:r w:rsidR="00FD6EBB">
        <w:rPr>
          <w:rFonts w:ascii="Arial" w:hAnsi="Arial" w:cs="Arial"/>
        </w:rPr>
        <w:t>presence (</w:t>
      </w:r>
      <w:r w:rsidR="007C570F"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Wyatt</w:t>
      </w:r>
      <w:r w:rsid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w:t>
      </w:r>
      <w:r w:rsidR="00762C17">
        <w:rPr>
          <w:rFonts w:ascii="Arial" w:hAnsi="Arial" w:cs="Arial"/>
        </w:rPr>
        <w:t xml:space="preserve">                                                                                       </w:t>
      </w:r>
    </w:p>
    <w:p w14:paraId="1834E960" w14:textId="73F839B3" w:rsidR="00F37BB4" w:rsidRDefault="006059A9" w:rsidP="00D21BD2">
      <w:pPr>
        <w:spacing w:line="360" w:lineRule="auto"/>
        <w:jc w:val="both"/>
        <w:rPr>
          <w:rFonts w:ascii="Arial" w:hAnsi="Arial" w:cs="Arial"/>
          <w:b/>
          <w:bCs/>
        </w:rPr>
      </w:pPr>
      <w:r w:rsidRPr="00AB2F1A">
        <w:rPr>
          <w:rFonts w:ascii="Arial" w:hAnsi="Arial" w:cs="Arial"/>
          <w:b/>
          <w:bCs/>
        </w:rPr>
        <w:t xml:space="preserve">Impact </w:t>
      </w:r>
      <w:r w:rsidR="00BF6DEE" w:rsidRPr="00AB2F1A">
        <w:rPr>
          <w:rFonts w:ascii="Arial" w:hAnsi="Arial" w:cs="Arial"/>
          <w:b/>
          <w:bCs/>
        </w:rPr>
        <w:t>of Digital</w:t>
      </w:r>
      <w:r w:rsidR="000E4066" w:rsidRPr="00AB2F1A">
        <w:rPr>
          <w:rFonts w:ascii="Arial" w:hAnsi="Arial" w:cs="Arial"/>
          <w:b/>
          <w:bCs/>
        </w:rPr>
        <w:t xml:space="preserve"> Consultat</w:t>
      </w:r>
      <w:r w:rsidR="00026F63" w:rsidRPr="00AB2F1A">
        <w:rPr>
          <w:rFonts w:ascii="Arial" w:hAnsi="Arial" w:cs="Arial"/>
          <w:b/>
          <w:bCs/>
        </w:rPr>
        <w:t>ion on Service De</w:t>
      </w:r>
      <w:r w:rsidR="00AB2F1A" w:rsidRPr="00AB2F1A">
        <w:rPr>
          <w:rFonts w:ascii="Arial" w:hAnsi="Arial" w:cs="Arial"/>
          <w:b/>
          <w:bCs/>
        </w:rPr>
        <w:t>livery</w:t>
      </w:r>
    </w:p>
    <w:p w14:paraId="7EAB2FE0" w14:textId="77777777" w:rsidR="00F01816" w:rsidRDefault="00C837E8" w:rsidP="00FB6412">
      <w:pPr>
        <w:spacing w:line="360" w:lineRule="auto"/>
        <w:jc w:val="both"/>
        <w:rPr>
          <w:rFonts w:ascii="Arial" w:hAnsi="Arial" w:cs="Arial"/>
        </w:rPr>
      </w:pPr>
      <w:r>
        <w:rPr>
          <w:rFonts w:ascii="Arial" w:hAnsi="Arial" w:cs="Arial"/>
        </w:rPr>
        <w:t>Di</w:t>
      </w:r>
      <w:r w:rsidR="00D925F9">
        <w:rPr>
          <w:rFonts w:ascii="Arial" w:hAnsi="Arial" w:cs="Arial"/>
        </w:rPr>
        <w:t>gital consultation</w:t>
      </w:r>
      <w:r w:rsidR="008470EF">
        <w:rPr>
          <w:rFonts w:ascii="Arial" w:hAnsi="Arial" w:cs="Arial"/>
        </w:rPr>
        <w:t xml:space="preserve"> has fun</w:t>
      </w:r>
      <w:r w:rsidR="00114619">
        <w:rPr>
          <w:rFonts w:ascii="Arial" w:hAnsi="Arial" w:cs="Arial"/>
        </w:rPr>
        <w:t>damentally transforme</w:t>
      </w:r>
      <w:r w:rsidR="00774E0F">
        <w:rPr>
          <w:rFonts w:ascii="Arial" w:hAnsi="Arial" w:cs="Arial"/>
        </w:rPr>
        <w:t xml:space="preserve">d service </w:t>
      </w:r>
      <w:r w:rsidR="002B3F85">
        <w:rPr>
          <w:rFonts w:ascii="Arial" w:hAnsi="Arial" w:cs="Arial"/>
        </w:rPr>
        <w:t>delivery</w:t>
      </w:r>
      <w:r w:rsidR="00291053">
        <w:rPr>
          <w:rFonts w:ascii="Arial" w:hAnsi="Arial" w:cs="Arial"/>
        </w:rPr>
        <w:t xml:space="preserve"> </w:t>
      </w:r>
      <w:r w:rsidR="008A0B2C">
        <w:rPr>
          <w:rFonts w:ascii="Arial" w:hAnsi="Arial" w:cs="Arial"/>
        </w:rPr>
        <w:t>in healthcare</w:t>
      </w:r>
      <w:r w:rsidR="002D7831">
        <w:rPr>
          <w:rFonts w:ascii="Arial" w:hAnsi="Arial" w:cs="Arial"/>
        </w:rPr>
        <w:t>,</w:t>
      </w:r>
      <w:r w:rsidR="008A0B2C">
        <w:rPr>
          <w:rFonts w:ascii="Arial" w:hAnsi="Arial" w:cs="Arial"/>
        </w:rPr>
        <w:t xml:space="preserve"> </w:t>
      </w:r>
      <w:r w:rsidR="00EB3CD0">
        <w:rPr>
          <w:rFonts w:ascii="Arial" w:hAnsi="Arial" w:cs="Arial"/>
        </w:rPr>
        <w:t xml:space="preserve">especially </w:t>
      </w:r>
      <w:r w:rsidR="002D7831">
        <w:rPr>
          <w:rFonts w:ascii="Arial" w:hAnsi="Arial" w:cs="Arial"/>
        </w:rPr>
        <w:t>in</w:t>
      </w:r>
      <w:r w:rsidR="0057070E">
        <w:rPr>
          <w:rFonts w:ascii="Arial" w:hAnsi="Arial" w:cs="Arial"/>
        </w:rPr>
        <w:t xml:space="preserve"> primary</w:t>
      </w:r>
      <w:r w:rsidR="006E5450">
        <w:rPr>
          <w:rFonts w:ascii="Arial" w:hAnsi="Arial" w:cs="Arial"/>
        </w:rPr>
        <w:t xml:space="preserve"> </w:t>
      </w:r>
      <w:r w:rsidR="002E14E0">
        <w:rPr>
          <w:rFonts w:ascii="Arial" w:hAnsi="Arial" w:cs="Arial"/>
        </w:rPr>
        <w:t xml:space="preserve">healthcare by </w:t>
      </w:r>
      <w:r w:rsidR="006600E1">
        <w:rPr>
          <w:rFonts w:ascii="Arial" w:hAnsi="Arial" w:cs="Arial"/>
        </w:rPr>
        <w:t>shifting</w:t>
      </w:r>
      <w:r w:rsidR="002E14E0">
        <w:rPr>
          <w:rFonts w:ascii="Arial" w:hAnsi="Arial" w:cs="Arial"/>
        </w:rPr>
        <w:t xml:space="preserve"> from</w:t>
      </w:r>
      <w:r w:rsidR="006600E1">
        <w:rPr>
          <w:rFonts w:ascii="Arial" w:hAnsi="Arial" w:cs="Arial"/>
        </w:rPr>
        <w:t xml:space="preserve"> a </w:t>
      </w:r>
      <w:r w:rsidR="00CA7A65">
        <w:rPr>
          <w:rFonts w:ascii="Arial" w:hAnsi="Arial" w:cs="Arial"/>
        </w:rPr>
        <w:t>face-to-face</w:t>
      </w:r>
      <w:r w:rsidR="006600E1">
        <w:rPr>
          <w:rFonts w:ascii="Arial" w:hAnsi="Arial" w:cs="Arial"/>
        </w:rPr>
        <w:t xml:space="preserve"> mo</w:t>
      </w:r>
      <w:r w:rsidR="005850F9">
        <w:rPr>
          <w:rFonts w:ascii="Arial" w:hAnsi="Arial" w:cs="Arial"/>
        </w:rPr>
        <w:t>del</w:t>
      </w:r>
      <w:r w:rsidR="00B53B9F">
        <w:rPr>
          <w:rFonts w:ascii="Arial" w:hAnsi="Arial" w:cs="Arial"/>
        </w:rPr>
        <w:t xml:space="preserve"> to a d</w:t>
      </w:r>
      <w:r w:rsidR="00776CB9">
        <w:rPr>
          <w:rFonts w:ascii="Arial" w:hAnsi="Arial" w:cs="Arial"/>
        </w:rPr>
        <w:t>igital first approac</w:t>
      </w:r>
      <w:r w:rsidR="00CA7A65">
        <w:rPr>
          <w:rFonts w:ascii="Arial" w:hAnsi="Arial" w:cs="Arial"/>
        </w:rPr>
        <w:t>h. W</w:t>
      </w:r>
      <w:r w:rsidR="002D7831">
        <w:rPr>
          <w:rFonts w:ascii="Arial" w:hAnsi="Arial" w:cs="Arial"/>
        </w:rPr>
        <w:t>hile off</w:t>
      </w:r>
      <w:r w:rsidR="007554D5">
        <w:rPr>
          <w:rFonts w:ascii="Arial" w:hAnsi="Arial" w:cs="Arial"/>
        </w:rPr>
        <w:t>e</w:t>
      </w:r>
      <w:r w:rsidR="00285C11">
        <w:rPr>
          <w:rFonts w:ascii="Arial" w:hAnsi="Arial" w:cs="Arial"/>
        </w:rPr>
        <w:t>ring</w:t>
      </w:r>
      <w:r w:rsidR="000304FC">
        <w:rPr>
          <w:rFonts w:ascii="Arial" w:hAnsi="Arial" w:cs="Arial"/>
        </w:rPr>
        <w:t xml:space="preserve"> benefits </w:t>
      </w:r>
      <w:r w:rsidR="00D0279B">
        <w:rPr>
          <w:rFonts w:ascii="Arial" w:hAnsi="Arial" w:cs="Arial"/>
        </w:rPr>
        <w:t>in convenien</w:t>
      </w:r>
      <w:r w:rsidR="00DC6C3B">
        <w:rPr>
          <w:rFonts w:ascii="Arial" w:hAnsi="Arial" w:cs="Arial"/>
        </w:rPr>
        <w:t>ce and access,</w:t>
      </w:r>
      <w:r w:rsidR="009130AF">
        <w:rPr>
          <w:rFonts w:ascii="Arial" w:hAnsi="Arial" w:cs="Arial"/>
        </w:rPr>
        <w:t xml:space="preserve"> the impact on service deli</w:t>
      </w:r>
      <w:r w:rsidR="00065B96">
        <w:rPr>
          <w:rFonts w:ascii="Arial" w:hAnsi="Arial" w:cs="Arial"/>
        </w:rPr>
        <w:t>very is mixed</w:t>
      </w:r>
      <w:r w:rsidR="00645686">
        <w:rPr>
          <w:rFonts w:ascii="Arial" w:hAnsi="Arial" w:cs="Arial"/>
        </w:rPr>
        <w:t>, often acting as a supple</w:t>
      </w:r>
      <w:r w:rsidR="00C337D7">
        <w:rPr>
          <w:rFonts w:ascii="Arial" w:hAnsi="Arial" w:cs="Arial"/>
        </w:rPr>
        <w:t>ment rather than a comp</w:t>
      </w:r>
      <w:r w:rsidR="00006CCE">
        <w:rPr>
          <w:rFonts w:ascii="Arial" w:hAnsi="Arial" w:cs="Arial"/>
        </w:rPr>
        <w:t xml:space="preserve">lete replacement for </w:t>
      </w:r>
      <w:r w:rsidR="008954A3">
        <w:rPr>
          <w:rFonts w:ascii="Arial" w:hAnsi="Arial" w:cs="Arial"/>
        </w:rPr>
        <w:t xml:space="preserve">in person </w:t>
      </w:r>
      <w:r w:rsidR="003445AE">
        <w:rPr>
          <w:rFonts w:ascii="Arial" w:hAnsi="Arial" w:cs="Arial"/>
        </w:rPr>
        <w:t xml:space="preserve">care. Some </w:t>
      </w:r>
      <w:r w:rsidR="00130AEE">
        <w:rPr>
          <w:rFonts w:ascii="Arial" w:hAnsi="Arial" w:cs="Arial"/>
        </w:rPr>
        <w:t>impacts on service deli</w:t>
      </w:r>
      <w:r w:rsidR="00C7081E">
        <w:rPr>
          <w:rFonts w:ascii="Arial" w:hAnsi="Arial" w:cs="Arial"/>
        </w:rPr>
        <w:t xml:space="preserve">very </w:t>
      </w:r>
      <w:r w:rsidR="001A35CF">
        <w:rPr>
          <w:rFonts w:ascii="Arial" w:hAnsi="Arial" w:cs="Arial"/>
        </w:rPr>
        <w:t>are</w:t>
      </w:r>
      <w:r w:rsidR="00C7081E">
        <w:rPr>
          <w:rFonts w:ascii="Arial" w:hAnsi="Arial" w:cs="Arial"/>
        </w:rPr>
        <w:t xml:space="preserve"> access and</w:t>
      </w:r>
      <w:r w:rsidR="00EE091D">
        <w:rPr>
          <w:rFonts w:ascii="Arial" w:hAnsi="Arial" w:cs="Arial"/>
        </w:rPr>
        <w:t xml:space="preserve"> (</w:t>
      </w:r>
      <w:r w:rsidR="002E6F24" w:rsidRPr="002E6F24">
        <w:rPr>
          <w:rFonts w:ascii="Arial" w:hAnsi="Arial" w:cs="Arial"/>
        </w:rPr>
        <w:t xml:space="preserve"> </w:t>
      </w:r>
      <w:r w:rsidR="002E6F24" w:rsidRPr="000C478F">
        <w:rPr>
          <w:rFonts w:ascii="Arial" w:hAnsi="Arial" w:cs="Arial"/>
        </w:rPr>
        <w:t>Salisbury</w:t>
      </w:r>
      <w:r w:rsidR="003A5EF9">
        <w:rPr>
          <w:rFonts w:ascii="Arial" w:hAnsi="Arial" w:cs="Arial"/>
        </w:rPr>
        <w:t xml:space="preserve"> et al.,202</w:t>
      </w:r>
      <w:r w:rsidR="00EE091D">
        <w:rPr>
          <w:rFonts w:ascii="Arial" w:hAnsi="Arial" w:cs="Arial"/>
        </w:rPr>
        <w:t>0)</w:t>
      </w:r>
      <w:r w:rsidR="00C7081E">
        <w:rPr>
          <w:rFonts w:ascii="Arial" w:hAnsi="Arial" w:cs="Arial"/>
        </w:rPr>
        <w:t xml:space="preserve"> conveni</w:t>
      </w:r>
      <w:r w:rsidR="00FE263C">
        <w:rPr>
          <w:rFonts w:ascii="Arial" w:hAnsi="Arial" w:cs="Arial"/>
        </w:rPr>
        <w:t>ence which enable</w:t>
      </w:r>
      <w:r w:rsidR="00677558">
        <w:rPr>
          <w:rFonts w:ascii="Arial" w:hAnsi="Arial" w:cs="Arial"/>
        </w:rPr>
        <w:t>s digital tools like vid</w:t>
      </w:r>
      <w:r w:rsidR="007E3F06">
        <w:rPr>
          <w:rFonts w:ascii="Arial" w:hAnsi="Arial" w:cs="Arial"/>
        </w:rPr>
        <w:t>eo, telephone, e-</w:t>
      </w:r>
      <w:r w:rsidR="00EC4AB1">
        <w:rPr>
          <w:rFonts w:ascii="Arial" w:hAnsi="Arial" w:cs="Arial"/>
        </w:rPr>
        <w:t xml:space="preserve">consultation help </w:t>
      </w:r>
      <w:r w:rsidR="008F4482">
        <w:rPr>
          <w:rFonts w:ascii="Arial" w:hAnsi="Arial" w:cs="Arial"/>
        </w:rPr>
        <w:t xml:space="preserve">improve access for </w:t>
      </w:r>
      <w:r w:rsidR="007D3599">
        <w:rPr>
          <w:rFonts w:ascii="Arial" w:hAnsi="Arial" w:cs="Arial"/>
        </w:rPr>
        <w:t>some demograph</w:t>
      </w:r>
      <w:r w:rsidR="00093FA9">
        <w:rPr>
          <w:rFonts w:ascii="Arial" w:hAnsi="Arial" w:cs="Arial"/>
        </w:rPr>
        <w:t xml:space="preserve">ics such as working </w:t>
      </w:r>
      <w:r w:rsidR="008672AC">
        <w:rPr>
          <w:rFonts w:ascii="Arial" w:hAnsi="Arial" w:cs="Arial"/>
        </w:rPr>
        <w:t>po</w:t>
      </w:r>
      <w:r w:rsidR="005E38E0">
        <w:rPr>
          <w:rFonts w:ascii="Arial" w:hAnsi="Arial" w:cs="Arial"/>
        </w:rPr>
        <w:t>pu</w:t>
      </w:r>
      <w:r w:rsidR="00F8237F">
        <w:rPr>
          <w:rFonts w:ascii="Arial" w:hAnsi="Arial" w:cs="Arial"/>
        </w:rPr>
        <w:t xml:space="preserve">lation, those in </w:t>
      </w:r>
      <w:r w:rsidR="00CD4714">
        <w:rPr>
          <w:rFonts w:ascii="Arial" w:hAnsi="Arial" w:cs="Arial"/>
        </w:rPr>
        <w:t xml:space="preserve">rural areas </w:t>
      </w:r>
      <w:r w:rsidR="00506AA3">
        <w:rPr>
          <w:rFonts w:ascii="Arial" w:hAnsi="Arial" w:cs="Arial"/>
        </w:rPr>
        <w:t>and the housebound</w:t>
      </w:r>
      <w:r w:rsidR="000D5404">
        <w:rPr>
          <w:rFonts w:ascii="Arial" w:hAnsi="Arial" w:cs="Arial"/>
        </w:rPr>
        <w:t xml:space="preserve"> patients can consult </w:t>
      </w:r>
      <w:r w:rsidR="00C65340">
        <w:rPr>
          <w:rFonts w:ascii="Arial" w:hAnsi="Arial" w:cs="Arial"/>
        </w:rPr>
        <w:t xml:space="preserve">from home reducing </w:t>
      </w:r>
      <w:r w:rsidR="00C0015F">
        <w:rPr>
          <w:rFonts w:ascii="Arial" w:hAnsi="Arial" w:cs="Arial"/>
        </w:rPr>
        <w:t>travel time and</w:t>
      </w:r>
      <w:r w:rsidR="00B66405">
        <w:rPr>
          <w:rFonts w:ascii="Arial" w:hAnsi="Arial" w:cs="Arial"/>
        </w:rPr>
        <w:t xml:space="preserve"> </w:t>
      </w:r>
      <w:r w:rsidR="00274A1C">
        <w:rPr>
          <w:rFonts w:ascii="Arial" w:hAnsi="Arial" w:cs="Arial"/>
        </w:rPr>
        <w:t xml:space="preserve">for some, easing </w:t>
      </w:r>
      <w:r w:rsidR="00661B6D">
        <w:rPr>
          <w:rFonts w:ascii="Arial" w:hAnsi="Arial" w:cs="Arial"/>
        </w:rPr>
        <w:t xml:space="preserve">the ability to </w:t>
      </w:r>
      <w:r w:rsidR="00100E1E">
        <w:rPr>
          <w:rFonts w:ascii="Arial" w:hAnsi="Arial" w:cs="Arial"/>
        </w:rPr>
        <w:t xml:space="preserve">discuss sensitive or </w:t>
      </w:r>
      <w:r w:rsidR="000740FF">
        <w:rPr>
          <w:rFonts w:ascii="Arial" w:hAnsi="Arial" w:cs="Arial"/>
        </w:rPr>
        <w:t xml:space="preserve">embarrassing </w:t>
      </w:r>
      <w:r w:rsidR="003A5407">
        <w:rPr>
          <w:rFonts w:ascii="Arial" w:hAnsi="Arial" w:cs="Arial"/>
        </w:rPr>
        <w:t>problems. Other</w:t>
      </w:r>
      <w:r w:rsidR="0025388D">
        <w:rPr>
          <w:rFonts w:ascii="Arial" w:hAnsi="Arial" w:cs="Arial"/>
        </w:rPr>
        <w:t xml:space="preserve">s are evidence in </w:t>
      </w:r>
      <w:r w:rsidR="003C3CD1">
        <w:rPr>
          <w:rFonts w:ascii="Arial" w:hAnsi="Arial" w:cs="Arial"/>
        </w:rPr>
        <w:t>workload</w:t>
      </w:r>
      <w:r w:rsidR="0025388D">
        <w:rPr>
          <w:rFonts w:ascii="Arial" w:hAnsi="Arial" w:cs="Arial"/>
        </w:rPr>
        <w:t xml:space="preserve"> redu</w:t>
      </w:r>
      <w:r w:rsidR="00E04454">
        <w:rPr>
          <w:rFonts w:ascii="Arial" w:hAnsi="Arial" w:cs="Arial"/>
        </w:rPr>
        <w:t xml:space="preserve">ction which is mixed. </w:t>
      </w:r>
      <w:r w:rsidR="00E24BAA">
        <w:rPr>
          <w:rFonts w:ascii="Arial" w:hAnsi="Arial" w:cs="Arial"/>
        </w:rPr>
        <w:t>While show</w:t>
      </w:r>
      <w:r w:rsidR="003C3CD1">
        <w:rPr>
          <w:rFonts w:ascii="Arial" w:hAnsi="Arial" w:cs="Arial"/>
        </w:rPr>
        <w:t xml:space="preserve"> p</w:t>
      </w:r>
      <w:r w:rsidR="005725F3">
        <w:rPr>
          <w:rFonts w:ascii="Arial" w:hAnsi="Arial" w:cs="Arial"/>
        </w:rPr>
        <w:t>otentials to save time, other</w:t>
      </w:r>
      <w:r w:rsidR="003879DC">
        <w:rPr>
          <w:rFonts w:ascii="Arial" w:hAnsi="Arial" w:cs="Arial"/>
        </w:rPr>
        <w:t xml:space="preserve">s indicate that </w:t>
      </w:r>
      <w:r w:rsidR="00357152">
        <w:rPr>
          <w:rFonts w:ascii="Arial" w:hAnsi="Arial" w:cs="Arial"/>
        </w:rPr>
        <w:t>digital consultations may increase GP</w:t>
      </w:r>
      <w:r w:rsidR="00432C37">
        <w:rPr>
          <w:rFonts w:ascii="Arial" w:hAnsi="Arial" w:cs="Arial"/>
        </w:rPr>
        <w:t xml:space="preserve"> workload due to</w:t>
      </w:r>
      <w:r w:rsidR="00961C95">
        <w:rPr>
          <w:rFonts w:ascii="Arial" w:hAnsi="Arial" w:cs="Arial"/>
        </w:rPr>
        <w:t xml:space="preserve"> </w:t>
      </w:r>
      <w:r w:rsidR="006514F6">
        <w:rPr>
          <w:rFonts w:ascii="Arial" w:hAnsi="Arial" w:cs="Arial"/>
        </w:rPr>
        <w:t>face-to-face</w:t>
      </w:r>
      <w:r w:rsidR="00961C95">
        <w:rPr>
          <w:rFonts w:ascii="Arial" w:hAnsi="Arial" w:cs="Arial"/>
        </w:rPr>
        <w:t xml:space="preserve"> </w:t>
      </w:r>
      <w:r w:rsidR="00F01816">
        <w:rPr>
          <w:rFonts w:ascii="Arial" w:hAnsi="Arial" w:cs="Arial"/>
        </w:rPr>
        <w:t>consultation (</w:t>
      </w:r>
      <w:r w:rsidR="00F01816" w:rsidRPr="00FD6EBB">
        <w:rPr>
          <w:rFonts w:ascii="Arial" w:hAnsi="Arial" w:cs="Arial"/>
        </w:rPr>
        <w:t>Sharmin</w:t>
      </w:r>
      <w:r w:rsidR="00F01816">
        <w:rPr>
          <w:rFonts w:ascii="Arial" w:hAnsi="Arial" w:cs="Arial"/>
        </w:rPr>
        <w:t xml:space="preserve"> et al., 2017).</w:t>
      </w:r>
      <w:r w:rsidR="009D33BE" w:rsidRPr="007B1022">
        <w:rPr>
          <w:rFonts w:ascii="Arial" w:hAnsi="Arial" w:cs="Arial"/>
        </w:rPr>
        <w:t xml:space="preserve"> </w:t>
      </w:r>
    </w:p>
    <w:p w14:paraId="3CE08648" w14:textId="0C8C5525" w:rsidR="00F01816" w:rsidRDefault="00626B5D" w:rsidP="00FB6412">
      <w:pPr>
        <w:spacing w:line="360" w:lineRule="auto"/>
        <w:jc w:val="both"/>
        <w:rPr>
          <w:rFonts w:ascii="Arial" w:hAnsi="Arial" w:cs="Arial"/>
        </w:rPr>
      </w:pPr>
      <w:r>
        <w:rPr>
          <w:rFonts w:ascii="Arial" w:hAnsi="Arial" w:cs="Arial"/>
        </w:rPr>
        <w:t xml:space="preserve">Digital </w:t>
      </w:r>
      <w:r w:rsidR="009F0B17">
        <w:rPr>
          <w:rFonts w:ascii="Arial" w:hAnsi="Arial" w:cs="Arial"/>
        </w:rPr>
        <w:t>consultation</w:t>
      </w:r>
      <w:r w:rsidR="00910ADC">
        <w:rPr>
          <w:rFonts w:ascii="Arial" w:hAnsi="Arial" w:cs="Arial"/>
        </w:rPr>
        <w:t xml:space="preserve"> system can allow for </w:t>
      </w:r>
      <w:r w:rsidR="00CD0D51">
        <w:rPr>
          <w:rFonts w:ascii="Arial" w:hAnsi="Arial" w:cs="Arial"/>
        </w:rPr>
        <w:t>‘</w:t>
      </w:r>
      <w:r w:rsidR="00910ADC">
        <w:rPr>
          <w:rFonts w:ascii="Arial" w:hAnsi="Arial" w:cs="Arial"/>
        </w:rPr>
        <w:t>total</w:t>
      </w:r>
      <w:r w:rsidR="00C5574E">
        <w:rPr>
          <w:rFonts w:ascii="Arial" w:hAnsi="Arial" w:cs="Arial"/>
        </w:rPr>
        <w:t xml:space="preserve"> triage</w:t>
      </w:r>
      <w:r w:rsidR="00CD0D51">
        <w:rPr>
          <w:rFonts w:ascii="Arial" w:hAnsi="Arial" w:cs="Arial"/>
        </w:rPr>
        <w:t xml:space="preserve">’ </w:t>
      </w:r>
      <w:r w:rsidR="0012755B">
        <w:rPr>
          <w:rFonts w:ascii="Arial" w:hAnsi="Arial" w:cs="Arial"/>
        </w:rPr>
        <w:t>where all request</w:t>
      </w:r>
      <w:r w:rsidR="00B448AD">
        <w:rPr>
          <w:rFonts w:ascii="Arial" w:hAnsi="Arial" w:cs="Arial"/>
        </w:rPr>
        <w:t>s</w:t>
      </w:r>
      <w:r w:rsidR="007156EC">
        <w:rPr>
          <w:rFonts w:ascii="Arial" w:hAnsi="Arial" w:cs="Arial"/>
        </w:rPr>
        <w:t xml:space="preserve"> </w:t>
      </w:r>
      <w:r w:rsidR="00B448AD">
        <w:rPr>
          <w:rFonts w:ascii="Arial" w:hAnsi="Arial" w:cs="Arial"/>
        </w:rPr>
        <w:t xml:space="preserve">screened thereby helping </w:t>
      </w:r>
      <w:r w:rsidR="004F5536">
        <w:rPr>
          <w:rFonts w:ascii="Arial" w:hAnsi="Arial" w:cs="Arial"/>
        </w:rPr>
        <w:t xml:space="preserve">to prioritize </w:t>
      </w:r>
      <w:r w:rsidR="00674931">
        <w:rPr>
          <w:rFonts w:ascii="Arial" w:hAnsi="Arial" w:cs="Arial"/>
        </w:rPr>
        <w:t>patients and manage de</w:t>
      </w:r>
      <w:r w:rsidR="009A14B9">
        <w:rPr>
          <w:rFonts w:ascii="Arial" w:hAnsi="Arial" w:cs="Arial"/>
        </w:rPr>
        <w:t>mand. They can also</w:t>
      </w:r>
      <w:r w:rsidR="00B27733">
        <w:rPr>
          <w:rFonts w:ascii="Arial" w:hAnsi="Arial" w:cs="Arial"/>
        </w:rPr>
        <w:t xml:space="preserve"> increase demand </w:t>
      </w:r>
      <w:r w:rsidR="00123994">
        <w:rPr>
          <w:rFonts w:ascii="Arial" w:hAnsi="Arial" w:cs="Arial"/>
        </w:rPr>
        <w:t>by making</w:t>
      </w:r>
    </w:p>
    <w:p w14:paraId="1F829655" w14:textId="1FE169FF" w:rsidR="00FB6412" w:rsidRDefault="00123994" w:rsidP="00FB6412">
      <w:pPr>
        <w:spacing w:line="360" w:lineRule="auto"/>
        <w:jc w:val="both"/>
        <w:rPr>
          <w:rFonts w:ascii="Arial" w:hAnsi="Arial" w:cs="Arial"/>
        </w:rPr>
      </w:pPr>
      <w:r>
        <w:rPr>
          <w:rFonts w:ascii="Arial" w:hAnsi="Arial" w:cs="Arial"/>
        </w:rPr>
        <w:t xml:space="preserve"> it easier for patients to contact</w:t>
      </w:r>
      <w:r w:rsidR="00BF1585">
        <w:rPr>
          <w:rFonts w:ascii="Arial" w:hAnsi="Arial" w:cs="Arial"/>
        </w:rPr>
        <w:t xml:space="preserve"> the </w:t>
      </w:r>
      <w:r w:rsidR="00F01816">
        <w:rPr>
          <w:rFonts w:ascii="Arial" w:hAnsi="Arial" w:cs="Arial"/>
        </w:rPr>
        <w:t>practice</w:t>
      </w:r>
      <w:r w:rsidR="00F01816" w:rsidRPr="007B1022">
        <w:rPr>
          <w:rFonts w:ascii="Arial" w:hAnsi="Arial" w:cs="Arial"/>
        </w:rPr>
        <w:t xml:space="preserve"> (Giannos</w:t>
      </w:r>
      <w:r w:rsidR="00F01816">
        <w:rPr>
          <w:rFonts w:ascii="Arial" w:hAnsi="Arial" w:cs="Arial"/>
        </w:rPr>
        <w:t xml:space="preserve"> et al.,</w:t>
      </w:r>
      <w:r w:rsidR="00F01816" w:rsidRPr="007B1022">
        <w:rPr>
          <w:rFonts w:ascii="Arial" w:hAnsi="Arial" w:cs="Arial"/>
        </w:rPr>
        <w:t xml:space="preserve"> 2022)</w:t>
      </w:r>
      <w:r w:rsidR="00F01816">
        <w:rPr>
          <w:rFonts w:ascii="Arial" w:hAnsi="Arial" w:cs="Arial"/>
        </w:rPr>
        <w:t>.</w:t>
      </w:r>
      <w:r w:rsidR="00ED54F2">
        <w:rPr>
          <w:rFonts w:ascii="Arial" w:hAnsi="Arial" w:cs="Arial"/>
        </w:rPr>
        <w:t xml:space="preserve"> Another </w:t>
      </w:r>
      <w:r w:rsidR="00DD343E">
        <w:rPr>
          <w:rFonts w:ascii="Arial" w:hAnsi="Arial" w:cs="Arial"/>
        </w:rPr>
        <w:t>impact of digital consu</w:t>
      </w:r>
      <w:r w:rsidR="007508E2">
        <w:rPr>
          <w:rFonts w:ascii="Arial" w:hAnsi="Arial" w:cs="Arial"/>
        </w:rPr>
        <w:t>ltation on service deliver</w:t>
      </w:r>
      <w:r w:rsidR="00531B57">
        <w:rPr>
          <w:rFonts w:ascii="Arial" w:hAnsi="Arial" w:cs="Arial"/>
        </w:rPr>
        <w:t>y is work</w:t>
      </w:r>
      <w:r w:rsidR="00D041C6">
        <w:rPr>
          <w:rFonts w:ascii="Arial" w:hAnsi="Arial" w:cs="Arial"/>
        </w:rPr>
        <w:t xml:space="preserve">flow </w:t>
      </w:r>
      <w:r w:rsidR="00173024">
        <w:rPr>
          <w:rFonts w:ascii="Arial" w:hAnsi="Arial" w:cs="Arial"/>
        </w:rPr>
        <w:t>in</w:t>
      </w:r>
      <w:r w:rsidR="00806CD8">
        <w:rPr>
          <w:rFonts w:ascii="Arial" w:hAnsi="Arial" w:cs="Arial"/>
        </w:rPr>
        <w:t>t</w:t>
      </w:r>
      <w:r w:rsidR="00882074">
        <w:rPr>
          <w:rFonts w:ascii="Arial" w:hAnsi="Arial" w:cs="Arial"/>
        </w:rPr>
        <w:t>eg</w:t>
      </w:r>
      <w:r w:rsidR="00556C30">
        <w:rPr>
          <w:rFonts w:ascii="Arial" w:hAnsi="Arial" w:cs="Arial"/>
        </w:rPr>
        <w:t xml:space="preserve">ration </w:t>
      </w:r>
      <w:r w:rsidR="005B0325">
        <w:rPr>
          <w:rFonts w:ascii="Arial" w:hAnsi="Arial" w:cs="Arial"/>
        </w:rPr>
        <w:t xml:space="preserve">which has </w:t>
      </w:r>
      <w:r w:rsidR="00086377">
        <w:rPr>
          <w:rFonts w:ascii="Arial" w:hAnsi="Arial" w:cs="Arial"/>
        </w:rPr>
        <w:t>led</w:t>
      </w:r>
      <w:r w:rsidR="009E420E">
        <w:rPr>
          <w:rFonts w:ascii="Arial" w:hAnsi="Arial" w:cs="Arial"/>
        </w:rPr>
        <w:t xml:space="preserve"> to successful chang</w:t>
      </w:r>
      <w:r w:rsidR="00B74627">
        <w:rPr>
          <w:rFonts w:ascii="Arial" w:hAnsi="Arial" w:cs="Arial"/>
        </w:rPr>
        <w:t xml:space="preserve">es to </w:t>
      </w:r>
      <w:r w:rsidR="000841AB">
        <w:rPr>
          <w:rFonts w:ascii="Arial" w:hAnsi="Arial" w:cs="Arial"/>
        </w:rPr>
        <w:t xml:space="preserve">workflow </w:t>
      </w:r>
      <w:r w:rsidR="00086377">
        <w:rPr>
          <w:rFonts w:ascii="Arial" w:hAnsi="Arial" w:cs="Arial"/>
        </w:rPr>
        <w:t>practice. Ineffective</w:t>
      </w:r>
      <w:r w:rsidR="00BC6A01">
        <w:rPr>
          <w:rFonts w:ascii="Arial" w:hAnsi="Arial" w:cs="Arial"/>
        </w:rPr>
        <w:t xml:space="preserve"> implement</w:t>
      </w:r>
      <w:r w:rsidR="004B5E91">
        <w:rPr>
          <w:rFonts w:ascii="Arial" w:hAnsi="Arial" w:cs="Arial"/>
        </w:rPr>
        <w:t>ation can lead to inc</w:t>
      </w:r>
      <w:r w:rsidR="00C321CE">
        <w:rPr>
          <w:rFonts w:ascii="Arial" w:hAnsi="Arial" w:cs="Arial"/>
        </w:rPr>
        <w:t>rease administrative w</w:t>
      </w:r>
      <w:r w:rsidR="00F66EC2">
        <w:rPr>
          <w:rFonts w:ascii="Arial" w:hAnsi="Arial" w:cs="Arial"/>
        </w:rPr>
        <w:t>ork and reduced staff</w:t>
      </w:r>
      <w:r w:rsidR="00086377">
        <w:rPr>
          <w:rFonts w:ascii="Arial" w:hAnsi="Arial" w:cs="Arial"/>
        </w:rPr>
        <w:t xml:space="preserve"> stren</w:t>
      </w:r>
      <w:r w:rsidR="00B20FA1">
        <w:rPr>
          <w:rFonts w:ascii="Arial" w:hAnsi="Arial" w:cs="Arial"/>
        </w:rPr>
        <w:t xml:space="preserve">gth and </w:t>
      </w:r>
      <w:r w:rsidR="00DB59F8">
        <w:rPr>
          <w:rFonts w:ascii="Arial" w:hAnsi="Arial" w:cs="Arial"/>
        </w:rPr>
        <w:t xml:space="preserve">staff </w:t>
      </w:r>
      <w:r w:rsidR="00FB6412">
        <w:rPr>
          <w:rFonts w:ascii="Arial" w:hAnsi="Arial" w:cs="Arial"/>
        </w:rPr>
        <w:t>satisfaction</w:t>
      </w:r>
      <w:r w:rsidR="00FB6412" w:rsidRPr="007B1022">
        <w:rPr>
          <w:rFonts w:ascii="Arial" w:hAnsi="Arial" w:cs="Arial"/>
        </w:rPr>
        <w:t xml:space="preserve"> (Giannos</w:t>
      </w:r>
      <w:r w:rsidR="00FB6412">
        <w:rPr>
          <w:rFonts w:ascii="Arial" w:hAnsi="Arial" w:cs="Arial"/>
        </w:rPr>
        <w:t xml:space="preserve"> et al.,</w:t>
      </w:r>
      <w:r w:rsidR="00FB6412" w:rsidRPr="007B1022">
        <w:rPr>
          <w:rFonts w:ascii="Arial" w:hAnsi="Arial" w:cs="Arial"/>
        </w:rPr>
        <w:t xml:space="preserve"> 2022)</w:t>
      </w:r>
      <w:r w:rsidR="00FB6412">
        <w:rPr>
          <w:rFonts w:ascii="Arial" w:hAnsi="Arial" w:cs="Arial"/>
        </w:rPr>
        <w:t>.</w:t>
      </w:r>
    </w:p>
    <w:p w14:paraId="083DD8FE" w14:textId="0B1D770A" w:rsidR="002F7D70" w:rsidRDefault="002F7D70" w:rsidP="00D21BD2">
      <w:pPr>
        <w:spacing w:line="360" w:lineRule="auto"/>
        <w:jc w:val="both"/>
        <w:rPr>
          <w:rFonts w:ascii="Arial" w:hAnsi="Arial" w:cs="Arial"/>
          <w:b/>
          <w:bCs/>
        </w:rPr>
      </w:pPr>
      <w:r w:rsidRPr="002D577D">
        <w:rPr>
          <w:rFonts w:ascii="Arial" w:hAnsi="Arial" w:cs="Arial"/>
          <w:b/>
          <w:bCs/>
        </w:rPr>
        <w:t xml:space="preserve">Impact of </w:t>
      </w:r>
      <w:r w:rsidR="00771E02" w:rsidRPr="002D577D">
        <w:rPr>
          <w:rFonts w:ascii="Arial" w:hAnsi="Arial" w:cs="Arial"/>
          <w:b/>
          <w:bCs/>
        </w:rPr>
        <w:t>Digital C</w:t>
      </w:r>
      <w:r w:rsidR="00C60F2B" w:rsidRPr="002D577D">
        <w:rPr>
          <w:rFonts w:ascii="Arial" w:hAnsi="Arial" w:cs="Arial"/>
          <w:b/>
          <w:bCs/>
        </w:rPr>
        <w:t>onsultation on pat</w:t>
      </w:r>
      <w:r w:rsidR="002D577D" w:rsidRPr="002D577D">
        <w:rPr>
          <w:rFonts w:ascii="Arial" w:hAnsi="Arial" w:cs="Arial"/>
          <w:b/>
          <w:bCs/>
        </w:rPr>
        <w:t>ients</w:t>
      </w:r>
    </w:p>
    <w:p w14:paraId="5CC18A4B" w14:textId="756D9BD3" w:rsidR="00F01816" w:rsidRDefault="00C2307D" w:rsidP="00D21BD2">
      <w:pPr>
        <w:spacing w:line="360" w:lineRule="auto"/>
        <w:jc w:val="both"/>
        <w:rPr>
          <w:rFonts w:ascii="Arial" w:hAnsi="Arial" w:cs="Arial"/>
        </w:rPr>
      </w:pPr>
      <w:r>
        <w:rPr>
          <w:rFonts w:ascii="Arial" w:hAnsi="Arial" w:cs="Arial"/>
        </w:rPr>
        <w:t>Digital con</w:t>
      </w:r>
      <w:r w:rsidR="002F6035">
        <w:rPr>
          <w:rFonts w:ascii="Arial" w:hAnsi="Arial" w:cs="Arial"/>
        </w:rPr>
        <w:t xml:space="preserve">sultation </w:t>
      </w:r>
      <w:r w:rsidR="006F2363">
        <w:rPr>
          <w:rFonts w:ascii="Arial" w:hAnsi="Arial" w:cs="Arial"/>
        </w:rPr>
        <w:t>improves</w:t>
      </w:r>
      <w:r w:rsidR="0012211B">
        <w:rPr>
          <w:rFonts w:ascii="Arial" w:hAnsi="Arial" w:cs="Arial"/>
        </w:rPr>
        <w:t xml:space="preserve"> patient access, c</w:t>
      </w:r>
      <w:r w:rsidR="005C1221">
        <w:rPr>
          <w:rFonts w:ascii="Arial" w:hAnsi="Arial" w:cs="Arial"/>
        </w:rPr>
        <w:t xml:space="preserve">onvenience, and </w:t>
      </w:r>
      <w:r w:rsidR="006233FF">
        <w:rPr>
          <w:rFonts w:ascii="Arial" w:hAnsi="Arial" w:cs="Arial"/>
        </w:rPr>
        <w:t xml:space="preserve">efficiency for </w:t>
      </w:r>
      <w:r w:rsidR="00081B58">
        <w:rPr>
          <w:rFonts w:ascii="Arial" w:hAnsi="Arial" w:cs="Arial"/>
        </w:rPr>
        <w:t xml:space="preserve">routine </w:t>
      </w:r>
      <w:r w:rsidR="00E600BA">
        <w:rPr>
          <w:rFonts w:ascii="Arial" w:hAnsi="Arial" w:cs="Arial"/>
        </w:rPr>
        <w:t xml:space="preserve">inquiries </w:t>
      </w:r>
      <w:r w:rsidR="006E0713">
        <w:rPr>
          <w:rFonts w:ascii="Arial" w:hAnsi="Arial" w:cs="Arial"/>
        </w:rPr>
        <w:t>w</w:t>
      </w:r>
      <w:r w:rsidR="0070396E">
        <w:rPr>
          <w:rFonts w:ascii="Arial" w:hAnsi="Arial" w:cs="Arial"/>
        </w:rPr>
        <w:t>hich benef</w:t>
      </w:r>
      <w:r w:rsidR="00066656">
        <w:rPr>
          <w:rFonts w:ascii="Arial" w:hAnsi="Arial" w:cs="Arial"/>
        </w:rPr>
        <w:t xml:space="preserve">its </w:t>
      </w:r>
      <w:r w:rsidR="004F5EF6">
        <w:rPr>
          <w:rFonts w:ascii="Arial" w:hAnsi="Arial" w:cs="Arial"/>
        </w:rPr>
        <w:t>p</w:t>
      </w:r>
      <w:r w:rsidR="00FE5999">
        <w:rPr>
          <w:rFonts w:ascii="Arial" w:hAnsi="Arial" w:cs="Arial"/>
        </w:rPr>
        <w:t>atients with</w:t>
      </w:r>
      <w:r w:rsidR="00755104">
        <w:rPr>
          <w:rFonts w:ascii="Arial" w:hAnsi="Arial" w:cs="Arial"/>
        </w:rPr>
        <w:t xml:space="preserve"> mo</w:t>
      </w:r>
      <w:r w:rsidR="002D75C9">
        <w:rPr>
          <w:rFonts w:ascii="Arial" w:hAnsi="Arial" w:cs="Arial"/>
        </w:rPr>
        <w:t>b</w:t>
      </w:r>
      <w:r w:rsidR="003E3722">
        <w:rPr>
          <w:rFonts w:ascii="Arial" w:hAnsi="Arial" w:cs="Arial"/>
        </w:rPr>
        <w:t xml:space="preserve">ility problems and social </w:t>
      </w:r>
      <w:r w:rsidR="00F748AE">
        <w:rPr>
          <w:rFonts w:ascii="Arial" w:hAnsi="Arial" w:cs="Arial"/>
        </w:rPr>
        <w:t xml:space="preserve">anxiety. </w:t>
      </w:r>
      <w:r w:rsidR="007D2B75">
        <w:rPr>
          <w:rFonts w:ascii="Arial" w:hAnsi="Arial" w:cs="Arial"/>
        </w:rPr>
        <w:t xml:space="preserve">However </w:t>
      </w:r>
      <w:r w:rsidR="006F2363">
        <w:rPr>
          <w:rFonts w:ascii="Arial" w:hAnsi="Arial" w:cs="Arial"/>
        </w:rPr>
        <w:t xml:space="preserve">digital consultation </w:t>
      </w:r>
      <w:r w:rsidR="00B60732">
        <w:rPr>
          <w:rFonts w:ascii="Arial" w:hAnsi="Arial" w:cs="Arial"/>
        </w:rPr>
        <w:t>can reduce the</w:t>
      </w:r>
      <w:r w:rsidR="000A3B68">
        <w:rPr>
          <w:rFonts w:ascii="Arial" w:hAnsi="Arial" w:cs="Arial"/>
        </w:rPr>
        <w:t xml:space="preserve"> </w:t>
      </w:r>
      <w:r w:rsidR="0032401B">
        <w:rPr>
          <w:rFonts w:ascii="Arial" w:hAnsi="Arial" w:cs="Arial"/>
        </w:rPr>
        <w:t xml:space="preserve">quality of </w:t>
      </w:r>
      <w:r w:rsidR="008142C7">
        <w:rPr>
          <w:rFonts w:ascii="Arial" w:hAnsi="Arial" w:cs="Arial"/>
        </w:rPr>
        <w:t>ca</w:t>
      </w:r>
      <w:r w:rsidR="00207B10">
        <w:rPr>
          <w:rFonts w:ascii="Arial" w:hAnsi="Arial" w:cs="Arial"/>
        </w:rPr>
        <w:t xml:space="preserve">re given to patients for </w:t>
      </w:r>
      <w:r w:rsidR="00C6721B">
        <w:rPr>
          <w:rFonts w:ascii="Arial" w:hAnsi="Arial" w:cs="Arial"/>
        </w:rPr>
        <w:t xml:space="preserve">complex issues </w:t>
      </w:r>
      <w:r w:rsidR="002D2F82">
        <w:rPr>
          <w:rFonts w:ascii="Arial" w:hAnsi="Arial" w:cs="Arial"/>
        </w:rPr>
        <w:t>and</w:t>
      </w:r>
      <w:r w:rsidR="00C6721B">
        <w:rPr>
          <w:rFonts w:ascii="Arial" w:hAnsi="Arial" w:cs="Arial"/>
        </w:rPr>
        <w:t xml:space="preserve"> hinder eff</w:t>
      </w:r>
      <w:r w:rsidR="00BF32AE">
        <w:rPr>
          <w:rFonts w:ascii="Arial" w:hAnsi="Arial" w:cs="Arial"/>
        </w:rPr>
        <w:t xml:space="preserve">ective </w:t>
      </w:r>
      <w:r w:rsidR="00F323CC">
        <w:rPr>
          <w:rFonts w:ascii="Arial" w:hAnsi="Arial" w:cs="Arial"/>
        </w:rPr>
        <w:t>communication</w:t>
      </w:r>
      <w:r w:rsidR="005F6063" w:rsidRPr="005F6063">
        <w:rPr>
          <w:rFonts w:ascii="Arial" w:hAnsi="Arial" w:cs="Arial"/>
        </w:rPr>
        <w:t xml:space="preserve"> </w:t>
      </w:r>
      <w:r w:rsidR="005F6063">
        <w:rPr>
          <w:rFonts w:ascii="Arial" w:hAnsi="Arial" w:cs="Arial"/>
        </w:rPr>
        <w:t>(</w:t>
      </w:r>
      <w:proofErr w:type="spellStart"/>
      <w:r w:rsidR="005F6063" w:rsidRPr="006A7F5A">
        <w:rPr>
          <w:rFonts w:ascii="Arial" w:hAnsi="Arial" w:cs="Arial"/>
        </w:rPr>
        <w:t>Juhra</w:t>
      </w:r>
      <w:proofErr w:type="spellEnd"/>
      <w:r w:rsidR="005F6063">
        <w:rPr>
          <w:rFonts w:ascii="Arial" w:hAnsi="Arial" w:cs="Arial"/>
        </w:rPr>
        <w:t xml:space="preserve"> et al.,2020).</w:t>
      </w:r>
      <w:r w:rsidR="00F323CC">
        <w:rPr>
          <w:rFonts w:ascii="Arial" w:hAnsi="Arial" w:cs="Arial"/>
        </w:rPr>
        <w:t xml:space="preserve"> Key </w:t>
      </w:r>
      <w:r w:rsidR="00E111DD">
        <w:rPr>
          <w:rFonts w:ascii="Arial" w:hAnsi="Arial" w:cs="Arial"/>
        </w:rPr>
        <w:t>im</w:t>
      </w:r>
      <w:r w:rsidR="00564CE9">
        <w:rPr>
          <w:rFonts w:ascii="Arial" w:hAnsi="Arial" w:cs="Arial"/>
        </w:rPr>
        <w:t>p</w:t>
      </w:r>
      <w:r w:rsidR="00FE4C4F">
        <w:rPr>
          <w:rFonts w:ascii="Arial" w:hAnsi="Arial" w:cs="Arial"/>
        </w:rPr>
        <w:t>acts of digital consu</w:t>
      </w:r>
      <w:r w:rsidR="00854670">
        <w:rPr>
          <w:rFonts w:ascii="Arial" w:hAnsi="Arial" w:cs="Arial"/>
        </w:rPr>
        <w:t xml:space="preserve">ltation on patients </w:t>
      </w:r>
      <w:r w:rsidR="00B9643A">
        <w:rPr>
          <w:rFonts w:ascii="Arial" w:hAnsi="Arial" w:cs="Arial"/>
        </w:rPr>
        <w:t>are</w:t>
      </w:r>
      <w:r w:rsidR="00854670">
        <w:rPr>
          <w:rFonts w:ascii="Arial" w:hAnsi="Arial" w:cs="Arial"/>
        </w:rPr>
        <w:t xml:space="preserve"> on imp</w:t>
      </w:r>
      <w:r w:rsidR="00151F7F">
        <w:rPr>
          <w:rFonts w:ascii="Arial" w:hAnsi="Arial" w:cs="Arial"/>
        </w:rPr>
        <w:t xml:space="preserve">roved access </w:t>
      </w:r>
      <w:r w:rsidR="008B714B">
        <w:rPr>
          <w:rFonts w:ascii="Arial" w:hAnsi="Arial" w:cs="Arial"/>
        </w:rPr>
        <w:t xml:space="preserve">and flexibility </w:t>
      </w:r>
      <w:r w:rsidR="00D40A66">
        <w:rPr>
          <w:rFonts w:ascii="Arial" w:hAnsi="Arial" w:cs="Arial"/>
        </w:rPr>
        <w:t>to patients</w:t>
      </w:r>
      <w:r w:rsidR="00B9643A">
        <w:rPr>
          <w:rFonts w:ascii="Arial" w:hAnsi="Arial" w:cs="Arial"/>
        </w:rPr>
        <w:t>,</w:t>
      </w:r>
      <w:r w:rsidR="00D40A66">
        <w:rPr>
          <w:rFonts w:ascii="Arial" w:hAnsi="Arial" w:cs="Arial"/>
        </w:rPr>
        <w:t xml:space="preserve"> </w:t>
      </w:r>
      <w:r w:rsidR="00E24BAA">
        <w:rPr>
          <w:rFonts w:ascii="Arial" w:hAnsi="Arial" w:cs="Arial"/>
        </w:rPr>
        <w:t>because of</w:t>
      </w:r>
      <w:r w:rsidR="00145B8F">
        <w:rPr>
          <w:rFonts w:ascii="Arial" w:hAnsi="Arial" w:cs="Arial"/>
        </w:rPr>
        <w:t xml:space="preserve"> GP</w:t>
      </w:r>
      <w:r w:rsidR="00801BC8">
        <w:rPr>
          <w:rFonts w:ascii="Arial" w:hAnsi="Arial" w:cs="Arial"/>
        </w:rPr>
        <w:t>’s open 24 hours, pa</w:t>
      </w:r>
      <w:r w:rsidR="00E11E4D">
        <w:rPr>
          <w:rFonts w:ascii="Arial" w:hAnsi="Arial" w:cs="Arial"/>
        </w:rPr>
        <w:t xml:space="preserve">tients can </w:t>
      </w:r>
      <w:r w:rsidR="00015A8F">
        <w:rPr>
          <w:rFonts w:ascii="Arial" w:hAnsi="Arial" w:cs="Arial"/>
        </w:rPr>
        <w:t>con</w:t>
      </w:r>
      <w:r w:rsidR="009C10C1">
        <w:rPr>
          <w:rFonts w:ascii="Arial" w:hAnsi="Arial" w:cs="Arial"/>
        </w:rPr>
        <w:t xml:space="preserve">sult </w:t>
      </w:r>
      <w:r w:rsidR="00D11D4E">
        <w:rPr>
          <w:rFonts w:ascii="Arial" w:hAnsi="Arial" w:cs="Arial"/>
        </w:rPr>
        <w:t>GPs</w:t>
      </w:r>
      <w:r w:rsidR="009C10C1">
        <w:rPr>
          <w:rFonts w:ascii="Arial" w:hAnsi="Arial" w:cs="Arial"/>
        </w:rPr>
        <w:t xml:space="preserve"> from home </w:t>
      </w:r>
      <w:r w:rsidR="002A524D">
        <w:rPr>
          <w:rFonts w:ascii="Arial" w:hAnsi="Arial" w:cs="Arial"/>
        </w:rPr>
        <w:t xml:space="preserve">thereby saving time on </w:t>
      </w:r>
      <w:r w:rsidR="0090181F">
        <w:rPr>
          <w:rFonts w:ascii="Arial" w:hAnsi="Arial" w:cs="Arial"/>
        </w:rPr>
        <w:t>travel,</w:t>
      </w:r>
      <w:r w:rsidR="005E3095">
        <w:rPr>
          <w:rFonts w:ascii="Arial" w:hAnsi="Arial" w:cs="Arial"/>
        </w:rPr>
        <w:t xml:space="preserve"> </w:t>
      </w:r>
      <w:r w:rsidR="0070431E">
        <w:rPr>
          <w:rFonts w:ascii="Arial" w:hAnsi="Arial" w:cs="Arial"/>
        </w:rPr>
        <w:t>waiting,</w:t>
      </w:r>
      <w:r w:rsidR="00B6555B">
        <w:rPr>
          <w:rFonts w:ascii="Arial" w:hAnsi="Arial" w:cs="Arial"/>
        </w:rPr>
        <w:t xml:space="preserve"> and saving </w:t>
      </w:r>
      <w:r w:rsidR="007B2B58">
        <w:rPr>
          <w:rFonts w:ascii="Arial" w:hAnsi="Arial" w:cs="Arial"/>
        </w:rPr>
        <w:t>resources</w:t>
      </w:r>
      <w:r w:rsidR="00891D57" w:rsidRPr="00891D57">
        <w:rPr>
          <w:rFonts w:ascii="Roboto" w:hAnsi="Roboto"/>
          <w:color w:val="2C3E50"/>
          <w:sz w:val="23"/>
          <w:szCs w:val="23"/>
          <w:shd w:val="clear" w:color="auto" w:fill="FFFFFF"/>
        </w:rPr>
        <w:t xml:space="preserve"> </w:t>
      </w:r>
      <w:r w:rsidR="00891D57" w:rsidRPr="00891D57">
        <w:rPr>
          <w:rFonts w:ascii="Arial" w:hAnsi="Arial" w:cs="Arial"/>
        </w:rPr>
        <w:t>(Suckow et al., 2025)</w:t>
      </w:r>
      <w:r w:rsidR="00891D57">
        <w:rPr>
          <w:rFonts w:ascii="Arial" w:hAnsi="Arial" w:cs="Arial"/>
        </w:rPr>
        <w:t>.</w:t>
      </w:r>
      <w:r w:rsidR="007B2B58">
        <w:rPr>
          <w:rFonts w:ascii="Arial" w:hAnsi="Arial" w:cs="Arial"/>
        </w:rPr>
        <w:t xml:space="preserve"> The co</w:t>
      </w:r>
      <w:r w:rsidR="00D11D4E">
        <w:rPr>
          <w:rFonts w:ascii="Arial" w:hAnsi="Arial" w:cs="Arial"/>
        </w:rPr>
        <w:t>nsultation o</w:t>
      </w:r>
      <w:r w:rsidR="00023088">
        <w:rPr>
          <w:rFonts w:ascii="Arial" w:hAnsi="Arial" w:cs="Arial"/>
        </w:rPr>
        <w:t xml:space="preserve">ffers flexible alternative for </w:t>
      </w:r>
      <w:r w:rsidR="004936DF">
        <w:rPr>
          <w:rFonts w:ascii="Arial" w:hAnsi="Arial" w:cs="Arial"/>
        </w:rPr>
        <w:t>sched</w:t>
      </w:r>
      <w:r w:rsidR="00E70C89">
        <w:rPr>
          <w:rFonts w:ascii="Arial" w:hAnsi="Arial" w:cs="Arial"/>
        </w:rPr>
        <w:t xml:space="preserve">uling </w:t>
      </w:r>
      <w:r w:rsidR="000F3C65">
        <w:rPr>
          <w:rFonts w:ascii="Arial" w:hAnsi="Arial" w:cs="Arial"/>
        </w:rPr>
        <w:t>appoint</w:t>
      </w:r>
      <w:r w:rsidR="002D2374">
        <w:rPr>
          <w:rFonts w:ascii="Arial" w:hAnsi="Arial" w:cs="Arial"/>
        </w:rPr>
        <w:t xml:space="preserve">ments for patients with </w:t>
      </w:r>
      <w:r w:rsidR="002D2F82">
        <w:rPr>
          <w:rFonts w:ascii="Arial" w:hAnsi="Arial" w:cs="Arial"/>
        </w:rPr>
        <w:t xml:space="preserve">busy </w:t>
      </w:r>
      <w:r w:rsidR="00F01816">
        <w:rPr>
          <w:rFonts w:ascii="Arial" w:hAnsi="Arial" w:cs="Arial"/>
        </w:rPr>
        <w:t>lifestyles. The</w:t>
      </w:r>
      <w:r w:rsidR="00913088">
        <w:rPr>
          <w:rFonts w:ascii="Arial" w:hAnsi="Arial" w:cs="Arial"/>
        </w:rPr>
        <w:t xml:space="preserve"> </w:t>
      </w:r>
      <w:r w:rsidR="00657E5F">
        <w:rPr>
          <w:rFonts w:ascii="Arial" w:hAnsi="Arial" w:cs="Arial"/>
        </w:rPr>
        <w:t>consultation can enhance the exper</w:t>
      </w:r>
      <w:r w:rsidR="009E41C3">
        <w:rPr>
          <w:rFonts w:ascii="Arial" w:hAnsi="Arial" w:cs="Arial"/>
        </w:rPr>
        <w:t xml:space="preserve">ience </w:t>
      </w:r>
      <w:r w:rsidR="00F47F3C">
        <w:rPr>
          <w:rFonts w:ascii="Arial" w:hAnsi="Arial" w:cs="Arial"/>
        </w:rPr>
        <w:t>of</w:t>
      </w:r>
      <w:r w:rsidR="00642CE4">
        <w:rPr>
          <w:rFonts w:ascii="Arial" w:hAnsi="Arial" w:cs="Arial"/>
        </w:rPr>
        <w:t xml:space="preserve"> some</w:t>
      </w:r>
      <w:r w:rsidR="00F47F3C">
        <w:rPr>
          <w:rFonts w:ascii="Arial" w:hAnsi="Arial" w:cs="Arial"/>
        </w:rPr>
        <w:t xml:space="preserve"> group</w:t>
      </w:r>
      <w:r w:rsidR="00535C8B">
        <w:rPr>
          <w:rFonts w:ascii="Arial" w:hAnsi="Arial" w:cs="Arial"/>
        </w:rPr>
        <w:t>s</w:t>
      </w:r>
      <w:r w:rsidR="009E41C3">
        <w:rPr>
          <w:rFonts w:ascii="Arial" w:hAnsi="Arial" w:cs="Arial"/>
        </w:rPr>
        <w:t xml:space="preserve"> of patients es</w:t>
      </w:r>
      <w:r w:rsidR="00234548">
        <w:rPr>
          <w:rFonts w:ascii="Arial" w:hAnsi="Arial" w:cs="Arial"/>
        </w:rPr>
        <w:t>pecially those with s</w:t>
      </w:r>
      <w:r w:rsidR="005D5183">
        <w:rPr>
          <w:rFonts w:ascii="Arial" w:hAnsi="Arial" w:cs="Arial"/>
        </w:rPr>
        <w:t>ocial</w:t>
      </w:r>
      <w:r w:rsidR="00FA0ACA">
        <w:rPr>
          <w:rFonts w:ascii="Arial" w:hAnsi="Arial" w:cs="Arial"/>
        </w:rPr>
        <w:t xml:space="preserve"> </w:t>
      </w:r>
      <w:r w:rsidR="00C17AD9">
        <w:rPr>
          <w:rFonts w:ascii="Arial" w:hAnsi="Arial" w:cs="Arial"/>
        </w:rPr>
        <w:t>anxiety. Sometimes</w:t>
      </w:r>
      <w:r w:rsidR="005C0AC1">
        <w:rPr>
          <w:rFonts w:ascii="Arial" w:hAnsi="Arial" w:cs="Arial"/>
        </w:rPr>
        <w:t>, text based or e-consu</w:t>
      </w:r>
      <w:r w:rsidR="0098090B">
        <w:rPr>
          <w:rFonts w:ascii="Arial" w:hAnsi="Arial" w:cs="Arial"/>
        </w:rPr>
        <w:t>ltations, are</w:t>
      </w:r>
    </w:p>
    <w:p w14:paraId="66BD4F10" w14:textId="0033C2B7" w:rsidR="00602EE6" w:rsidRDefault="0098090B" w:rsidP="00D21BD2">
      <w:pPr>
        <w:spacing w:line="360" w:lineRule="auto"/>
        <w:jc w:val="both"/>
        <w:rPr>
          <w:rFonts w:ascii="Arial" w:hAnsi="Arial" w:cs="Arial"/>
        </w:rPr>
      </w:pPr>
      <w:r>
        <w:rPr>
          <w:rFonts w:ascii="Arial" w:hAnsi="Arial" w:cs="Arial"/>
        </w:rPr>
        <w:lastRenderedPageBreak/>
        <w:t>benefi</w:t>
      </w:r>
      <w:r w:rsidR="00015DA6">
        <w:rPr>
          <w:rFonts w:ascii="Arial" w:hAnsi="Arial" w:cs="Arial"/>
        </w:rPr>
        <w:t xml:space="preserve">ting to </w:t>
      </w:r>
      <w:r w:rsidR="00697BF4">
        <w:rPr>
          <w:rFonts w:ascii="Arial" w:hAnsi="Arial" w:cs="Arial"/>
        </w:rPr>
        <w:t>patients</w:t>
      </w:r>
      <w:r w:rsidR="00535C8B">
        <w:rPr>
          <w:rFonts w:ascii="Arial" w:hAnsi="Arial" w:cs="Arial"/>
        </w:rPr>
        <w:t xml:space="preserve"> requiring</w:t>
      </w:r>
      <w:r w:rsidR="00697BF4">
        <w:rPr>
          <w:rFonts w:ascii="Arial" w:hAnsi="Arial" w:cs="Arial"/>
        </w:rPr>
        <w:t xml:space="preserve"> frequent</w:t>
      </w:r>
      <w:r w:rsidR="004D1573">
        <w:rPr>
          <w:rFonts w:ascii="Arial" w:hAnsi="Arial" w:cs="Arial"/>
        </w:rPr>
        <w:t>,</w:t>
      </w:r>
      <w:r w:rsidR="003618C3">
        <w:rPr>
          <w:rFonts w:ascii="Arial" w:hAnsi="Arial" w:cs="Arial"/>
        </w:rPr>
        <w:t xml:space="preserve"> quick, or </w:t>
      </w:r>
      <w:r w:rsidR="00FA6B37">
        <w:rPr>
          <w:rFonts w:ascii="Arial" w:hAnsi="Arial" w:cs="Arial"/>
        </w:rPr>
        <w:t>routine f</w:t>
      </w:r>
      <w:r w:rsidR="003C2267">
        <w:rPr>
          <w:rFonts w:ascii="Arial" w:hAnsi="Arial" w:cs="Arial"/>
        </w:rPr>
        <w:t xml:space="preserve">ollow-up </w:t>
      </w:r>
      <w:r w:rsidR="00B65EA4">
        <w:rPr>
          <w:rFonts w:ascii="Arial" w:hAnsi="Arial" w:cs="Arial"/>
        </w:rPr>
        <w:t>appointments. It</w:t>
      </w:r>
      <w:r w:rsidR="007E2B4C">
        <w:rPr>
          <w:rFonts w:ascii="Arial" w:hAnsi="Arial" w:cs="Arial"/>
        </w:rPr>
        <w:t xml:space="preserve"> can also b</w:t>
      </w:r>
      <w:r w:rsidR="00B65EA4">
        <w:rPr>
          <w:rFonts w:ascii="Arial" w:hAnsi="Arial" w:cs="Arial"/>
        </w:rPr>
        <w:t>ring convenience</w:t>
      </w:r>
      <w:r w:rsidR="00E65E8E">
        <w:rPr>
          <w:rFonts w:ascii="Arial" w:hAnsi="Arial" w:cs="Arial"/>
        </w:rPr>
        <w:t xml:space="preserve"> and efficiency </w:t>
      </w:r>
      <w:r w:rsidR="00602EE6">
        <w:rPr>
          <w:rFonts w:ascii="Arial" w:hAnsi="Arial" w:cs="Arial"/>
        </w:rPr>
        <w:t>as it can use</w:t>
      </w:r>
      <w:r w:rsidR="00D52437">
        <w:rPr>
          <w:rFonts w:ascii="Arial" w:hAnsi="Arial" w:cs="Arial"/>
        </w:rPr>
        <w:t xml:space="preserve"> </w:t>
      </w:r>
      <w:r w:rsidR="004E22A0">
        <w:rPr>
          <w:rFonts w:ascii="Arial" w:hAnsi="Arial" w:cs="Arial"/>
        </w:rPr>
        <w:t>such tools like quest</w:t>
      </w:r>
      <w:r w:rsidR="00310A51">
        <w:rPr>
          <w:rFonts w:ascii="Arial" w:hAnsi="Arial" w:cs="Arial"/>
        </w:rPr>
        <w:t xml:space="preserve">ionnaires </w:t>
      </w:r>
      <w:r w:rsidR="008C578C">
        <w:rPr>
          <w:rFonts w:ascii="Arial" w:hAnsi="Arial" w:cs="Arial"/>
        </w:rPr>
        <w:t>to streamline the p</w:t>
      </w:r>
      <w:r w:rsidR="00C56A2B">
        <w:rPr>
          <w:rFonts w:ascii="Arial" w:hAnsi="Arial" w:cs="Arial"/>
        </w:rPr>
        <w:t>rocess for st</w:t>
      </w:r>
      <w:r w:rsidR="00D93595">
        <w:rPr>
          <w:rFonts w:ascii="Arial" w:hAnsi="Arial" w:cs="Arial"/>
        </w:rPr>
        <w:t>raight f</w:t>
      </w:r>
      <w:r w:rsidR="00A74868">
        <w:rPr>
          <w:rFonts w:ascii="Arial" w:hAnsi="Arial" w:cs="Arial"/>
        </w:rPr>
        <w:t xml:space="preserve">orward </w:t>
      </w:r>
      <w:r w:rsidR="00891D57">
        <w:rPr>
          <w:rFonts w:ascii="Arial" w:hAnsi="Arial" w:cs="Arial"/>
        </w:rPr>
        <w:t>inquiries</w:t>
      </w:r>
      <w:r w:rsidR="00891D57" w:rsidRPr="00891D57">
        <w:rPr>
          <w:rFonts w:ascii="Arial" w:hAnsi="Arial" w:cs="Arial"/>
        </w:rPr>
        <w:t xml:space="preserve"> (Suckow et al., 2025)</w:t>
      </w:r>
      <w:r w:rsidR="00891D57">
        <w:rPr>
          <w:rFonts w:ascii="Arial" w:hAnsi="Arial" w:cs="Arial"/>
        </w:rPr>
        <w:t>.</w:t>
      </w:r>
    </w:p>
    <w:p w14:paraId="621CFCD3" w14:textId="0312C395" w:rsidR="00A61055" w:rsidRPr="00B93A98" w:rsidRDefault="00774922" w:rsidP="00891D57">
      <w:pPr>
        <w:spacing w:line="360" w:lineRule="auto"/>
        <w:jc w:val="both"/>
        <w:rPr>
          <w:rFonts w:ascii="Arial" w:hAnsi="Arial" w:cs="Arial"/>
        </w:rPr>
      </w:pPr>
      <w:r>
        <w:rPr>
          <w:rFonts w:ascii="Arial" w:hAnsi="Arial" w:cs="Arial"/>
        </w:rPr>
        <w:t>Digital</w:t>
      </w:r>
      <w:r w:rsidR="00294574">
        <w:rPr>
          <w:rFonts w:ascii="Arial" w:hAnsi="Arial" w:cs="Arial"/>
        </w:rPr>
        <w:t xml:space="preserve"> </w:t>
      </w:r>
      <w:r w:rsidR="00AB586A">
        <w:rPr>
          <w:rFonts w:ascii="Arial" w:hAnsi="Arial" w:cs="Arial"/>
        </w:rPr>
        <w:t>consulta</w:t>
      </w:r>
      <w:r w:rsidR="00380C56">
        <w:rPr>
          <w:rFonts w:ascii="Arial" w:hAnsi="Arial" w:cs="Arial"/>
        </w:rPr>
        <w:t>tion can reduce effect</w:t>
      </w:r>
      <w:r w:rsidR="00600764">
        <w:rPr>
          <w:rFonts w:ascii="Arial" w:hAnsi="Arial" w:cs="Arial"/>
        </w:rPr>
        <w:t>iveness and comm</w:t>
      </w:r>
      <w:r w:rsidR="00242F78">
        <w:rPr>
          <w:rFonts w:ascii="Arial" w:hAnsi="Arial" w:cs="Arial"/>
        </w:rPr>
        <w:t>unication issues for pa</w:t>
      </w:r>
      <w:r w:rsidR="009027C2">
        <w:rPr>
          <w:rFonts w:ascii="Arial" w:hAnsi="Arial" w:cs="Arial"/>
        </w:rPr>
        <w:t>t</w:t>
      </w:r>
      <w:r w:rsidR="00055B2C">
        <w:rPr>
          <w:rFonts w:ascii="Arial" w:hAnsi="Arial" w:cs="Arial"/>
        </w:rPr>
        <w:t>ients who find it difficult</w:t>
      </w:r>
      <w:r w:rsidR="000B0B4A">
        <w:rPr>
          <w:rFonts w:ascii="Arial" w:hAnsi="Arial" w:cs="Arial"/>
        </w:rPr>
        <w:t xml:space="preserve"> to explain their problems </w:t>
      </w:r>
      <w:r w:rsidR="00893536">
        <w:rPr>
          <w:rFonts w:ascii="Arial" w:hAnsi="Arial" w:cs="Arial"/>
        </w:rPr>
        <w:t>through text or</w:t>
      </w:r>
      <w:r w:rsidR="00B312ED">
        <w:rPr>
          <w:rFonts w:ascii="Arial" w:hAnsi="Arial" w:cs="Arial"/>
        </w:rPr>
        <w:t xml:space="preserve"> online </w:t>
      </w:r>
      <w:r>
        <w:rPr>
          <w:rFonts w:ascii="Arial" w:hAnsi="Arial" w:cs="Arial"/>
        </w:rPr>
        <w:t>forms. There</w:t>
      </w:r>
      <w:r w:rsidR="00D429B2">
        <w:rPr>
          <w:rFonts w:ascii="Arial" w:hAnsi="Arial" w:cs="Arial"/>
        </w:rPr>
        <w:t xml:space="preserve"> </w:t>
      </w:r>
      <w:r>
        <w:rPr>
          <w:rFonts w:ascii="Arial" w:hAnsi="Arial" w:cs="Arial"/>
        </w:rPr>
        <w:t>is also conc</w:t>
      </w:r>
      <w:r w:rsidR="007A0D44">
        <w:rPr>
          <w:rFonts w:ascii="Arial" w:hAnsi="Arial" w:cs="Arial"/>
        </w:rPr>
        <w:t xml:space="preserve">ern that </w:t>
      </w:r>
      <w:r w:rsidR="00186292">
        <w:rPr>
          <w:rFonts w:ascii="Arial" w:hAnsi="Arial" w:cs="Arial"/>
        </w:rPr>
        <w:t>patient’s</w:t>
      </w:r>
      <w:r w:rsidR="007A0D44">
        <w:rPr>
          <w:rFonts w:ascii="Arial" w:hAnsi="Arial" w:cs="Arial"/>
        </w:rPr>
        <w:t xml:space="preserve"> safety cou</w:t>
      </w:r>
      <w:r w:rsidR="0036381A">
        <w:rPr>
          <w:rFonts w:ascii="Arial" w:hAnsi="Arial" w:cs="Arial"/>
        </w:rPr>
        <w:t xml:space="preserve">ld be at risk due to </w:t>
      </w:r>
      <w:r w:rsidR="005A3928">
        <w:rPr>
          <w:rFonts w:ascii="Arial" w:hAnsi="Arial" w:cs="Arial"/>
        </w:rPr>
        <w:t>the use of online consultation</w:t>
      </w:r>
      <w:r w:rsidR="0074507E">
        <w:rPr>
          <w:rFonts w:ascii="Arial" w:hAnsi="Arial" w:cs="Arial"/>
        </w:rPr>
        <w:t>,</w:t>
      </w:r>
      <w:r w:rsidR="007C705E">
        <w:rPr>
          <w:rFonts w:ascii="Arial" w:hAnsi="Arial" w:cs="Arial"/>
        </w:rPr>
        <w:t xml:space="preserve"> as these can lead</w:t>
      </w:r>
      <w:r w:rsidR="005A3928">
        <w:rPr>
          <w:rFonts w:ascii="Arial" w:hAnsi="Arial" w:cs="Arial"/>
        </w:rPr>
        <w:t xml:space="preserve"> </w:t>
      </w:r>
      <w:r w:rsidR="00BE5280">
        <w:rPr>
          <w:rFonts w:ascii="Arial" w:hAnsi="Arial" w:cs="Arial"/>
        </w:rPr>
        <w:t xml:space="preserve">to </w:t>
      </w:r>
      <w:r w:rsidR="00AD31A6">
        <w:rPr>
          <w:rFonts w:ascii="Arial" w:hAnsi="Arial" w:cs="Arial"/>
        </w:rPr>
        <w:t>un</w:t>
      </w:r>
      <w:r w:rsidR="00C33F42">
        <w:rPr>
          <w:rFonts w:ascii="Arial" w:hAnsi="Arial" w:cs="Arial"/>
        </w:rPr>
        <w:t>captur</w:t>
      </w:r>
      <w:r w:rsidR="00AD4D8B">
        <w:rPr>
          <w:rFonts w:ascii="Arial" w:hAnsi="Arial" w:cs="Arial"/>
        </w:rPr>
        <w:t>ing</w:t>
      </w:r>
      <w:r w:rsidR="00BE5280">
        <w:rPr>
          <w:rFonts w:ascii="Arial" w:hAnsi="Arial" w:cs="Arial"/>
        </w:rPr>
        <w:t xml:space="preserve"> </w:t>
      </w:r>
      <w:r w:rsidR="00AD31A6">
        <w:rPr>
          <w:rFonts w:ascii="Arial" w:hAnsi="Arial" w:cs="Arial"/>
        </w:rPr>
        <w:t>of the proper condi</w:t>
      </w:r>
      <w:r w:rsidR="00E528F8">
        <w:rPr>
          <w:rFonts w:ascii="Arial" w:hAnsi="Arial" w:cs="Arial"/>
        </w:rPr>
        <w:t xml:space="preserve">tion of the patient which can </w:t>
      </w:r>
      <w:r w:rsidR="00FB1132">
        <w:rPr>
          <w:rFonts w:ascii="Arial" w:hAnsi="Arial" w:cs="Arial"/>
        </w:rPr>
        <w:t>result</w:t>
      </w:r>
      <w:r w:rsidR="00E528F8">
        <w:rPr>
          <w:rFonts w:ascii="Arial" w:hAnsi="Arial" w:cs="Arial"/>
        </w:rPr>
        <w:t xml:space="preserve"> to safety incidents</w:t>
      </w:r>
      <w:r w:rsidR="002D32F3" w:rsidRPr="002D32F3">
        <w:rPr>
          <w:rFonts w:ascii="Roboto" w:hAnsi="Roboto"/>
          <w:color w:val="2C3E50"/>
          <w:sz w:val="23"/>
          <w:szCs w:val="23"/>
          <w:shd w:val="clear" w:color="auto" w:fill="FFFFFF"/>
        </w:rPr>
        <w:t xml:space="preserve"> </w:t>
      </w:r>
      <w:r w:rsidR="002D32F3" w:rsidRPr="002D32F3">
        <w:rPr>
          <w:rFonts w:ascii="Arial" w:hAnsi="Arial" w:cs="Arial"/>
        </w:rPr>
        <w:t>(Viano, 2023)</w:t>
      </w:r>
      <w:r w:rsidR="002D32F3">
        <w:rPr>
          <w:rFonts w:ascii="Arial" w:hAnsi="Arial" w:cs="Arial"/>
        </w:rPr>
        <w:t>.</w:t>
      </w:r>
      <w:r w:rsidR="00B93A98">
        <w:rPr>
          <w:rFonts w:ascii="Arial" w:hAnsi="Arial" w:cs="Arial"/>
        </w:rPr>
        <w:t xml:space="preserve"> </w:t>
      </w:r>
      <w:r w:rsidR="00CA3F7B">
        <w:rPr>
          <w:rFonts w:ascii="Arial" w:hAnsi="Arial" w:cs="Arial"/>
        </w:rPr>
        <w:t xml:space="preserve">The impact of </w:t>
      </w:r>
      <w:r w:rsidR="00A9012B">
        <w:rPr>
          <w:rFonts w:ascii="Arial" w:hAnsi="Arial" w:cs="Arial"/>
        </w:rPr>
        <w:t>digital con</w:t>
      </w:r>
      <w:r w:rsidR="00765285">
        <w:rPr>
          <w:rFonts w:ascii="Arial" w:hAnsi="Arial" w:cs="Arial"/>
        </w:rPr>
        <w:t xml:space="preserve">sultation can </w:t>
      </w:r>
      <w:r w:rsidR="003458ED">
        <w:rPr>
          <w:rFonts w:ascii="Arial" w:hAnsi="Arial" w:cs="Arial"/>
        </w:rPr>
        <w:t>lead to the exclu</w:t>
      </w:r>
      <w:r w:rsidR="002F2275">
        <w:rPr>
          <w:rFonts w:ascii="Arial" w:hAnsi="Arial" w:cs="Arial"/>
        </w:rPr>
        <w:t xml:space="preserve">sion of patients without </w:t>
      </w:r>
      <w:r w:rsidR="00DB711F">
        <w:rPr>
          <w:rFonts w:ascii="Arial" w:hAnsi="Arial" w:cs="Arial"/>
        </w:rPr>
        <w:t>smart phones, d</w:t>
      </w:r>
      <w:r w:rsidR="000D378E">
        <w:rPr>
          <w:rFonts w:ascii="Arial" w:hAnsi="Arial" w:cs="Arial"/>
        </w:rPr>
        <w:t xml:space="preserve">igital </w:t>
      </w:r>
      <w:r w:rsidR="002435A4">
        <w:rPr>
          <w:rFonts w:ascii="Arial" w:hAnsi="Arial" w:cs="Arial"/>
        </w:rPr>
        <w:t>skills, and patient</w:t>
      </w:r>
      <w:r w:rsidR="00526254">
        <w:rPr>
          <w:rFonts w:ascii="Arial" w:hAnsi="Arial" w:cs="Arial"/>
        </w:rPr>
        <w:t xml:space="preserve"> without </w:t>
      </w:r>
      <w:r w:rsidR="00634CBF">
        <w:rPr>
          <w:rFonts w:ascii="Arial" w:hAnsi="Arial" w:cs="Arial"/>
        </w:rPr>
        <w:t>private sp</w:t>
      </w:r>
      <w:r w:rsidR="00825B6D">
        <w:rPr>
          <w:rFonts w:ascii="Arial" w:hAnsi="Arial" w:cs="Arial"/>
        </w:rPr>
        <w:t xml:space="preserve">aces to </w:t>
      </w:r>
      <w:r w:rsidR="00020A42">
        <w:rPr>
          <w:rFonts w:ascii="Arial" w:hAnsi="Arial" w:cs="Arial"/>
        </w:rPr>
        <w:t>discuss with</w:t>
      </w:r>
      <w:r w:rsidR="00825B6D">
        <w:rPr>
          <w:rFonts w:ascii="Arial" w:hAnsi="Arial" w:cs="Arial"/>
        </w:rPr>
        <w:t xml:space="preserve"> the</w:t>
      </w:r>
      <w:r w:rsidR="00020A42">
        <w:rPr>
          <w:rFonts w:ascii="Arial" w:hAnsi="Arial" w:cs="Arial"/>
        </w:rPr>
        <w:t>ir GPs.</w:t>
      </w:r>
      <w:r w:rsidR="0009275D">
        <w:rPr>
          <w:rFonts w:ascii="Arial" w:hAnsi="Arial" w:cs="Arial"/>
        </w:rPr>
        <w:t xml:space="preserve"> These are </w:t>
      </w:r>
      <w:r w:rsidR="00295D8F">
        <w:rPr>
          <w:rFonts w:ascii="Arial" w:hAnsi="Arial" w:cs="Arial"/>
        </w:rPr>
        <w:t>disadvantages which</w:t>
      </w:r>
      <w:r w:rsidR="005A00B6">
        <w:rPr>
          <w:rFonts w:ascii="Arial" w:hAnsi="Arial" w:cs="Arial"/>
        </w:rPr>
        <w:t xml:space="preserve"> leads to poor access to care needs</w:t>
      </w:r>
      <w:r w:rsidR="00DD5439">
        <w:rPr>
          <w:rFonts w:ascii="Arial" w:hAnsi="Arial" w:cs="Arial"/>
        </w:rPr>
        <w:t xml:space="preserve">. Patients may </w:t>
      </w:r>
      <w:r w:rsidR="00606C2D">
        <w:rPr>
          <w:rFonts w:ascii="Arial" w:hAnsi="Arial" w:cs="Arial"/>
        </w:rPr>
        <w:t xml:space="preserve">experience </w:t>
      </w:r>
      <w:r w:rsidR="007B39FC">
        <w:rPr>
          <w:rFonts w:ascii="Arial" w:hAnsi="Arial" w:cs="Arial"/>
        </w:rPr>
        <w:t>anxiety be</w:t>
      </w:r>
      <w:r w:rsidR="007C3F74">
        <w:rPr>
          <w:rFonts w:ascii="Arial" w:hAnsi="Arial" w:cs="Arial"/>
        </w:rPr>
        <w:t xml:space="preserve">cause </w:t>
      </w:r>
      <w:r w:rsidR="00031671">
        <w:rPr>
          <w:rFonts w:ascii="Arial" w:hAnsi="Arial" w:cs="Arial"/>
        </w:rPr>
        <w:t>of</w:t>
      </w:r>
      <w:r w:rsidR="007C3F74">
        <w:rPr>
          <w:rFonts w:ascii="Arial" w:hAnsi="Arial" w:cs="Arial"/>
        </w:rPr>
        <w:t xml:space="preserve"> uncer</w:t>
      </w:r>
      <w:r w:rsidR="00031671">
        <w:rPr>
          <w:rFonts w:ascii="Arial" w:hAnsi="Arial" w:cs="Arial"/>
        </w:rPr>
        <w:t xml:space="preserve">tainty </w:t>
      </w:r>
      <w:r w:rsidR="00646084">
        <w:rPr>
          <w:rFonts w:ascii="Arial" w:hAnsi="Arial" w:cs="Arial"/>
        </w:rPr>
        <w:t xml:space="preserve">and reduced </w:t>
      </w:r>
      <w:r w:rsidR="00E24BAA">
        <w:rPr>
          <w:rFonts w:ascii="Arial" w:hAnsi="Arial" w:cs="Arial"/>
        </w:rPr>
        <w:t>individualized touch</w:t>
      </w:r>
      <w:r w:rsidR="008322B0">
        <w:rPr>
          <w:rFonts w:ascii="Arial" w:hAnsi="Arial" w:cs="Arial"/>
        </w:rPr>
        <w:t xml:space="preserve"> with</w:t>
      </w:r>
      <w:r w:rsidR="00F23F0D">
        <w:rPr>
          <w:rFonts w:ascii="Arial" w:hAnsi="Arial" w:cs="Arial"/>
        </w:rPr>
        <w:t xml:space="preserve"> the GP revi</w:t>
      </w:r>
      <w:r w:rsidR="00E43A08">
        <w:rPr>
          <w:rFonts w:ascii="Arial" w:hAnsi="Arial" w:cs="Arial"/>
        </w:rPr>
        <w:t>ewing their infor</w:t>
      </w:r>
      <w:r w:rsidR="00AE7FF0">
        <w:rPr>
          <w:rFonts w:ascii="Arial" w:hAnsi="Arial" w:cs="Arial"/>
        </w:rPr>
        <w:t xml:space="preserve">mation. </w:t>
      </w:r>
      <w:r w:rsidR="006D6344">
        <w:rPr>
          <w:rFonts w:ascii="Arial" w:hAnsi="Arial" w:cs="Arial"/>
        </w:rPr>
        <w:t>Patients</w:t>
      </w:r>
      <w:r w:rsidR="00AE7FF0">
        <w:rPr>
          <w:rFonts w:ascii="Arial" w:hAnsi="Arial" w:cs="Arial"/>
        </w:rPr>
        <w:t xml:space="preserve"> may feel th</w:t>
      </w:r>
      <w:r w:rsidR="004955EF">
        <w:rPr>
          <w:rFonts w:ascii="Arial" w:hAnsi="Arial" w:cs="Arial"/>
        </w:rPr>
        <w:t xml:space="preserve">at the lack of </w:t>
      </w:r>
      <w:r w:rsidR="00772352">
        <w:rPr>
          <w:rFonts w:ascii="Arial" w:hAnsi="Arial" w:cs="Arial"/>
        </w:rPr>
        <w:t>face-to-face</w:t>
      </w:r>
      <w:r w:rsidR="004955EF">
        <w:rPr>
          <w:rFonts w:ascii="Arial" w:hAnsi="Arial" w:cs="Arial"/>
        </w:rPr>
        <w:t xml:space="preserve"> </w:t>
      </w:r>
      <w:r w:rsidR="00D94800">
        <w:rPr>
          <w:rFonts w:ascii="Arial" w:hAnsi="Arial" w:cs="Arial"/>
        </w:rPr>
        <w:t xml:space="preserve">interaction can lead to less personal </w:t>
      </w:r>
      <w:r w:rsidR="0077567B">
        <w:rPr>
          <w:rFonts w:ascii="Arial" w:hAnsi="Arial" w:cs="Arial"/>
        </w:rPr>
        <w:t>care</w:t>
      </w:r>
      <w:r w:rsidR="0077567B" w:rsidRPr="002D32F3">
        <w:rPr>
          <w:rFonts w:ascii="Arial" w:hAnsi="Arial" w:cs="Arial"/>
        </w:rPr>
        <w:t xml:space="preserve"> (</w:t>
      </w:r>
      <w:r w:rsidR="00234CBA" w:rsidRPr="002D32F3">
        <w:rPr>
          <w:rFonts w:ascii="Arial" w:hAnsi="Arial" w:cs="Arial"/>
        </w:rPr>
        <w:t>Viano, 2023)</w:t>
      </w:r>
      <w:r w:rsidR="00234CBA">
        <w:rPr>
          <w:rFonts w:ascii="Arial" w:hAnsi="Arial" w:cs="Arial"/>
        </w:rPr>
        <w:t>.</w:t>
      </w:r>
      <w:r w:rsidR="00A61055">
        <w:rPr>
          <w:rFonts w:ascii="Arial" w:hAnsi="Arial" w:cs="Arial"/>
          <w:b/>
          <w:bCs/>
        </w:rPr>
        <w:t xml:space="preserve">                                                                       </w:t>
      </w:r>
    </w:p>
    <w:p w14:paraId="1A530647" w14:textId="28B3EF86" w:rsidR="00772352" w:rsidRDefault="00A61055" w:rsidP="00D21BD2">
      <w:pPr>
        <w:spacing w:line="360" w:lineRule="auto"/>
        <w:jc w:val="both"/>
        <w:rPr>
          <w:rFonts w:ascii="Arial" w:hAnsi="Arial" w:cs="Arial"/>
          <w:b/>
          <w:bCs/>
        </w:rPr>
      </w:pPr>
      <w:r>
        <w:rPr>
          <w:rFonts w:ascii="Arial" w:hAnsi="Arial" w:cs="Arial"/>
          <w:b/>
          <w:bCs/>
        </w:rPr>
        <w:t xml:space="preserve"> </w:t>
      </w:r>
      <w:r w:rsidR="001637C1" w:rsidRPr="0070431E">
        <w:rPr>
          <w:rFonts w:ascii="Arial" w:hAnsi="Arial" w:cs="Arial"/>
          <w:b/>
          <w:bCs/>
        </w:rPr>
        <w:t>Impact of Digi</w:t>
      </w:r>
      <w:r w:rsidR="00E73389" w:rsidRPr="0070431E">
        <w:rPr>
          <w:rFonts w:ascii="Arial" w:hAnsi="Arial" w:cs="Arial"/>
          <w:b/>
          <w:bCs/>
        </w:rPr>
        <w:t>tal Consultation on Commun</w:t>
      </w:r>
      <w:r w:rsidR="0070431E" w:rsidRPr="0070431E">
        <w:rPr>
          <w:rFonts w:ascii="Arial" w:hAnsi="Arial" w:cs="Arial"/>
          <w:b/>
          <w:bCs/>
        </w:rPr>
        <w:t>ity</w:t>
      </w:r>
    </w:p>
    <w:p w14:paraId="231D63B1" w14:textId="3510D335" w:rsidR="00227222" w:rsidRDefault="00C47980" w:rsidP="002872C5">
      <w:pPr>
        <w:spacing w:line="360" w:lineRule="auto"/>
        <w:jc w:val="both"/>
        <w:rPr>
          <w:rFonts w:ascii="Arial" w:hAnsi="Arial" w:cs="Arial"/>
        </w:rPr>
      </w:pPr>
      <w:r>
        <w:rPr>
          <w:rFonts w:ascii="Arial" w:hAnsi="Arial" w:cs="Arial"/>
        </w:rPr>
        <w:t>Digital</w:t>
      </w:r>
      <w:r w:rsidR="00011FB8">
        <w:rPr>
          <w:rFonts w:ascii="Arial" w:hAnsi="Arial" w:cs="Arial"/>
        </w:rPr>
        <w:t xml:space="preserve"> consultation has helped in the </w:t>
      </w:r>
      <w:r w:rsidR="007B2692">
        <w:rPr>
          <w:rFonts w:ascii="Arial" w:hAnsi="Arial" w:cs="Arial"/>
        </w:rPr>
        <w:t>transformation of commu</w:t>
      </w:r>
      <w:r w:rsidR="00F16E5A">
        <w:rPr>
          <w:rFonts w:ascii="Arial" w:hAnsi="Arial" w:cs="Arial"/>
        </w:rPr>
        <w:t xml:space="preserve">nities </w:t>
      </w:r>
      <w:r w:rsidR="00A669AC">
        <w:rPr>
          <w:rFonts w:ascii="Arial" w:hAnsi="Arial" w:cs="Arial"/>
        </w:rPr>
        <w:t>with health</w:t>
      </w:r>
      <w:r w:rsidR="00484DF3">
        <w:rPr>
          <w:rFonts w:ascii="Arial" w:hAnsi="Arial" w:cs="Arial"/>
        </w:rPr>
        <w:t xml:space="preserve"> providers </w:t>
      </w:r>
      <w:r w:rsidR="00097F81">
        <w:rPr>
          <w:rFonts w:ascii="Arial" w:hAnsi="Arial" w:cs="Arial"/>
        </w:rPr>
        <w:t>thereby increasing community</w:t>
      </w:r>
      <w:r w:rsidR="00C137E8">
        <w:rPr>
          <w:rFonts w:ascii="Arial" w:hAnsi="Arial" w:cs="Arial"/>
        </w:rPr>
        <w:t xml:space="preserve"> engagement, accessibility</w:t>
      </w:r>
      <w:r w:rsidR="00736356">
        <w:rPr>
          <w:rFonts w:ascii="Arial" w:hAnsi="Arial" w:cs="Arial"/>
        </w:rPr>
        <w:t xml:space="preserve"> and expanding </w:t>
      </w:r>
      <w:r w:rsidR="00861FEE">
        <w:rPr>
          <w:rFonts w:ascii="Arial" w:hAnsi="Arial" w:cs="Arial"/>
        </w:rPr>
        <w:t>t</w:t>
      </w:r>
      <w:r w:rsidR="00710F6F">
        <w:rPr>
          <w:rFonts w:ascii="Arial" w:hAnsi="Arial" w:cs="Arial"/>
        </w:rPr>
        <w:t xml:space="preserve">heir </w:t>
      </w:r>
      <w:r w:rsidR="00CE5753">
        <w:rPr>
          <w:rFonts w:ascii="Arial" w:hAnsi="Arial" w:cs="Arial"/>
        </w:rPr>
        <w:t>catchment</w:t>
      </w:r>
      <w:r w:rsidR="00E1364C">
        <w:rPr>
          <w:rFonts w:ascii="Arial" w:hAnsi="Arial" w:cs="Arial"/>
        </w:rPr>
        <w:t xml:space="preserve"> areas</w:t>
      </w:r>
      <w:r w:rsidR="003651A9">
        <w:rPr>
          <w:rFonts w:ascii="Arial" w:hAnsi="Arial" w:cs="Arial"/>
        </w:rPr>
        <w:t xml:space="preserve"> to underr</w:t>
      </w:r>
      <w:r w:rsidR="00B80A6B">
        <w:rPr>
          <w:rFonts w:ascii="Arial" w:hAnsi="Arial" w:cs="Arial"/>
        </w:rPr>
        <w:t>epresen</w:t>
      </w:r>
      <w:r w:rsidR="00F06FAC">
        <w:rPr>
          <w:rFonts w:ascii="Arial" w:hAnsi="Arial" w:cs="Arial"/>
        </w:rPr>
        <w:t xml:space="preserve">ted groups </w:t>
      </w:r>
      <w:r w:rsidR="00051096">
        <w:rPr>
          <w:rFonts w:ascii="Arial" w:hAnsi="Arial" w:cs="Arial"/>
        </w:rPr>
        <w:t xml:space="preserve">thereby </w:t>
      </w:r>
      <w:r w:rsidR="003C10DB">
        <w:rPr>
          <w:rFonts w:ascii="Arial" w:hAnsi="Arial" w:cs="Arial"/>
        </w:rPr>
        <w:t>enhancing efficiency</w:t>
      </w:r>
      <w:r w:rsidR="0063581C">
        <w:rPr>
          <w:rFonts w:ascii="Arial" w:hAnsi="Arial" w:cs="Arial"/>
        </w:rPr>
        <w:t xml:space="preserve"> for both resi</w:t>
      </w:r>
      <w:r w:rsidR="007175AE">
        <w:rPr>
          <w:rFonts w:ascii="Arial" w:hAnsi="Arial" w:cs="Arial"/>
        </w:rPr>
        <w:t xml:space="preserve">dents and </w:t>
      </w:r>
      <w:r w:rsidR="00A669AC">
        <w:rPr>
          <w:rFonts w:ascii="Arial" w:hAnsi="Arial" w:cs="Arial"/>
        </w:rPr>
        <w:t>organisation</w:t>
      </w:r>
      <w:r w:rsidR="003956CA" w:rsidRPr="003956CA">
        <w:rPr>
          <w:rFonts w:ascii="Arial" w:hAnsi="Arial" w:cs="Arial"/>
        </w:rPr>
        <w:t xml:space="preserve"> </w:t>
      </w:r>
      <w:r w:rsidR="003956CA">
        <w:rPr>
          <w:rFonts w:ascii="Arial" w:hAnsi="Arial" w:cs="Arial"/>
        </w:rPr>
        <w:t>(</w:t>
      </w:r>
      <w:proofErr w:type="spellStart"/>
      <w:r w:rsidR="003956CA" w:rsidRPr="003956CA">
        <w:rPr>
          <w:rFonts w:ascii="Arial" w:hAnsi="Arial" w:cs="Arial"/>
        </w:rPr>
        <w:t>Gattenhof</w:t>
      </w:r>
      <w:proofErr w:type="spellEnd"/>
      <w:r w:rsidR="00566A15">
        <w:rPr>
          <w:rFonts w:ascii="Arial" w:hAnsi="Arial" w:cs="Arial"/>
        </w:rPr>
        <w:t xml:space="preserve"> </w:t>
      </w:r>
      <w:r w:rsidR="003956CA">
        <w:rPr>
          <w:rFonts w:ascii="Arial" w:hAnsi="Arial" w:cs="Arial"/>
        </w:rPr>
        <w:t>et al</w:t>
      </w:r>
      <w:r w:rsidR="00566A15">
        <w:rPr>
          <w:rFonts w:ascii="Arial" w:hAnsi="Arial" w:cs="Arial"/>
        </w:rPr>
        <w:t>.,</w:t>
      </w:r>
      <w:r w:rsidR="00A669AC">
        <w:rPr>
          <w:rFonts w:ascii="Arial" w:hAnsi="Arial" w:cs="Arial"/>
        </w:rPr>
        <w:t xml:space="preserve"> </w:t>
      </w:r>
      <w:r w:rsidR="00566A15">
        <w:rPr>
          <w:rFonts w:ascii="Arial" w:hAnsi="Arial" w:cs="Arial"/>
        </w:rPr>
        <w:t>2021</w:t>
      </w:r>
      <w:r w:rsidR="00D554F8">
        <w:rPr>
          <w:rFonts w:ascii="Arial" w:hAnsi="Arial" w:cs="Arial"/>
        </w:rPr>
        <w:t>).</w:t>
      </w:r>
      <w:r w:rsidR="00332A44">
        <w:rPr>
          <w:rFonts w:ascii="Arial" w:hAnsi="Arial" w:cs="Arial"/>
        </w:rPr>
        <w:t xml:space="preserve"> It’s app</w:t>
      </w:r>
      <w:r w:rsidR="00FE5CEB">
        <w:rPr>
          <w:rFonts w:ascii="Arial" w:hAnsi="Arial" w:cs="Arial"/>
        </w:rPr>
        <w:t>lication in local p</w:t>
      </w:r>
      <w:r w:rsidR="00B90F0A">
        <w:rPr>
          <w:rFonts w:ascii="Arial" w:hAnsi="Arial" w:cs="Arial"/>
        </w:rPr>
        <w:t xml:space="preserve">lanning and public services </w:t>
      </w:r>
      <w:r w:rsidR="00B21BA7">
        <w:rPr>
          <w:rFonts w:ascii="Arial" w:hAnsi="Arial" w:cs="Arial"/>
        </w:rPr>
        <w:t>offers great benefits in</w:t>
      </w:r>
      <w:r w:rsidR="000D6296">
        <w:rPr>
          <w:rFonts w:ascii="Arial" w:hAnsi="Arial" w:cs="Arial"/>
        </w:rPr>
        <w:t xml:space="preserve"> terms of </w:t>
      </w:r>
      <w:r w:rsidR="0075192F">
        <w:rPr>
          <w:rFonts w:ascii="Arial" w:hAnsi="Arial" w:cs="Arial"/>
        </w:rPr>
        <w:t>flexibi</w:t>
      </w:r>
      <w:r w:rsidR="003F5A8E">
        <w:rPr>
          <w:rFonts w:ascii="Arial" w:hAnsi="Arial" w:cs="Arial"/>
        </w:rPr>
        <w:t>lity and data gathering</w:t>
      </w:r>
      <w:r w:rsidR="00A71279">
        <w:rPr>
          <w:rFonts w:ascii="Arial" w:hAnsi="Arial" w:cs="Arial"/>
        </w:rPr>
        <w:t>. It</w:t>
      </w:r>
      <w:r w:rsidR="001D1945">
        <w:rPr>
          <w:rFonts w:ascii="Arial" w:hAnsi="Arial" w:cs="Arial"/>
        </w:rPr>
        <w:t xml:space="preserve"> a</w:t>
      </w:r>
      <w:r w:rsidR="005C01CA">
        <w:rPr>
          <w:rFonts w:ascii="Arial" w:hAnsi="Arial" w:cs="Arial"/>
        </w:rPr>
        <w:t>l</w:t>
      </w:r>
      <w:r w:rsidR="00352CB5">
        <w:rPr>
          <w:rFonts w:ascii="Arial" w:hAnsi="Arial" w:cs="Arial"/>
        </w:rPr>
        <w:t>so</w:t>
      </w:r>
      <w:r w:rsidR="00036B70">
        <w:rPr>
          <w:rFonts w:ascii="Arial" w:hAnsi="Arial" w:cs="Arial"/>
        </w:rPr>
        <w:t xml:space="preserve"> brings about digital ex</w:t>
      </w:r>
      <w:r w:rsidR="000F21ED">
        <w:rPr>
          <w:rFonts w:ascii="Arial" w:hAnsi="Arial" w:cs="Arial"/>
        </w:rPr>
        <w:t xml:space="preserve">clusion and </w:t>
      </w:r>
      <w:r w:rsidR="00EB70C1">
        <w:rPr>
          <w:rFonts w:ascii="Arial" w:hAnsi="Arial" w:cs="Arial"/>
        </w:rPr>
        <w:t>requires</w:t>
      </w:r>
      <w:r w:rsidR="000F21ED">
        <w:rPr>
          <w:rFonts w:ascii="Arial" w:hAnsi="Arial" w:cs="Arial"/>
        </w:rPr>
        <w:t xml:space="preserve"> </w:t>
      </w:r>
      <w:r w:rsidR="00EB70C1">
        <w:rPr>
          <w:rFonts w:ascii="Arial" w:hAnsi="Arial" w:cs="Arial"/>
        </w:rPr>
        <w:t>careful b</w:t>
      </w:r>
      <w:r w:rsidR="00DB471E">
        <w:rPr>
          <w:rFonts w:ascii="Arial" w:hAnsi="Arial" w:cs="Arial"/>
        </w:rPr>
        <w:t>alancing with tradi</w:t>
      </w:r>
      <w:r w:rsidR="00AF2B4B">
        <w:rPr>
          <w:rFonts w:ascii="Arial" w:hAnsi="Arial" w:cs="Arial"/>
        </w:rPr>
        <w:t xml:space="preserve">tional methods to be </w:t>
      </w:r>
      <w:r w:rsidR="00251A71">
        <w:rPr>
          <w:rFonts w:ascii="Arial" w:hAnsi="Arial" w:cs="Arial"/>
        </w:rPr>
        <w:t xml:space="preserve">thoroughly </w:t>
      </w:r>
      <w:r w:rsidR="009603ED">
        <w:rPr>
          <w:rFonts w:ascii="Arial" w:hAnsi="Arial" w:cs="Arial"/>
        </w:rPr>
        <w:t>incuse</w:t>
      </w:r>
      <w:r w:rsidR="0021245C">
        <w:rPr>
          <w:rFonts w:ascii="Arial" w:hAnsi="Arial" w:cs="Arial"/>
        </w:rPr>
        <w:t>.</w:t>
      </w:r>
      <w:r w:rsidR="00A434F1">
        <w:rPr>
          <w:rFonts w:ascii="Arial" w:hAnsi="Arial" w:cs="Arial"/>
        </w:rPr>
        <w:t xml:space="preserve"> </w:t>
      </w:r>
      <w:r w:rsidR="00B65C5A">
        <w:rPr>
          <w:rFonts w:ascii="Arial" w:hAnsi="Arial" w:cs="Arial"/>
        </w:rPr>
        <w:t xml:space="preserve">The </w:t>
      </w:r>
      <w:r w:rsidR="00C63F39">
        <w:rPr>
          <w:rFonts w:ascii="Arial" w:hAnsi="Arial" w:cs="Arial"/>
        </w:rPr>
        <w:t>key impact</w:t>
      </w:r>
      <w:r w:rsidR="00FD0806">
        <w:rPr>
          <w:rFonts w:ascii="Arial" w:hAnsi="Arial" w:cs="Arial"/>
        </w:rPr>
        <w:t xml:space="preserve">s </w:t>
      </w:r>
      <w:r w:rsidR="00BB7E76">
        <w:rPr>
          <w:rFonts w:ascii="Arial" w:hAnsi="Arial" w:cs="Arial"/>
        </w:rPr>
        <w:t xml:space="preserve">on community </w:t>
      </w:r>
      <w:r w:rsidR="00587C0F">
        <w:rPr>
          <w:rFonts w:ascii="Arial" w:hAnsi="Arial" w:cs="Arial"/>
        </w:rPr>
        <w:t>are</w:t>
      </w:r>
      <w:r w:rsidR="00BB7E76">
        <w:rPr>
          <w:rFonts w:ascii="Arial" w:hAnsi="Arial" w:cs="Arial"/>
        </w:rPr>
        <w:t xml:space="preserve"> increased accessibility</w:t>
      </w:r>
      <w:r w:rsidR="00446ADE">
        <w:rPr>
          <w:rFonts w:ascii="Arial" w:hAnsi="Arial" w:cs="Arial"/>
        </w:rPr>
        <w:t xml:space="preserve"> and participation with digi</w:t>
      </w:r>
      <w:r w:rsidR="001F33E2">
        <w:rPr>
          <w:rFonts w:ascii="Arial" w:hAnsi="Arial" w:cs="Arial"/>
        </w:rPr>
        <w:t>tal tools to allow for flex</w:t>
      </w:r>
      <w:r w:rsidR="00DB7E46">
        <w:rPr>
          <w:rFonts w:ascii="Arial" w:hAnsi="Arial" w:cs="Arial"/>
        </w:rPr>
        <w:t>ib</w:t>
      </w:r>
      <w:r w:rsidR="00E7742C">
        <w:rPr>
          <w:rFonts w:ascii="Arial" w:hAnsi="Arial" w:cs="Arial"/>
        </w:rPr>
        <w:t xml:space="preserve">le 24/7 </w:t>
      </w:r>
      <w:r w:rsidR="00C30612">
        <w:rPr>
          <w:rFonts w:ascii="Arial" w:hAnsi="Arial" w:cs="Arial"/>
        </w:rPr>
        <w:t xml:space="preserve">engagement, </w:t>
      </w:r>
      <w:r w:rsidR="0062584D">
        <w:rPr>
          <w:rFonts w:ascii="Arial" w:hAnsi="Arial" w:cs="Arial"/>
        </w:rPr>
        <w:t>ho</w:t>
      </w:r>
      <w:r w:rsidR="006C4042">
        <w:rPr>
          <w:rFonts w:ascii="Arial" w:hAnsi="Arial" w:cs="Arial"/>
        </w:rPr>
        <w:t>wever</w:t>
      </w:r>
      <w:r w:rsidR="00C30612">
        <w:rPr>
          <w:rFonts w:ascii="Arial" w:hAnsi="Arial" w:cs="Arial"/>
        </w:rPr>
        <w:t xml:space="preserve"> helping</w:t>
      </w:r>
      <w:r w:rsidR="00C63F39">
        <w:rPr>
          <w:rFonts w:ascii="Arial" w:hAnsi="Arial" w:cs="Arial"/>
        </w:rPr>
        <w:t xml:space="preserve"> </w:t>
      </w:r>
      <w:r w:rsidR="00660C87">
        <w:rPr>
          <w:rFonts w:ascii="Arial" w:hAnsi="Arial" w:cs="Arial"/>
        </w:rPr>
        <w:t>to remove barriers re</w:t>
      </w:r>
      <w:r w:rsidR="00291EDA">
        <w:rPr>
          <w:rFonts w:ascii="Arial" w:hAnsi="Arial" w:cs="Arial"/>
        </w:rPr>
        <w:t>lated to time and difficulty of trave</w:t>
      </w:r>
      <w:r w:rsidR="008F7277">
        <w:rPr>
          <w:rFonts w:ascii="Arial" w:hAnsi="Arial" w:cs="Arial"/>
        </w:rPr>
        <w:t>lling for poor</w:t>
      </w:r>
      <w:r w:rsidR="00B07361">
        <w:rPr>
          <w:rFonts w:ascii="Arial" w:hAnsi="Arial" w:cs="Arial"/>
        </w:rPr>
        <w:t xml:space="preserve"> community </w:t>
      </w:r>
      <w:r w:rsidR="00035A73">
        <w:rPr>
          <w:rFonts w:ascii="Arial" w:hAnsi="Arial" w:cs="Arial"/>
        </w:rPr>
        <w:t xml:space="preserve">member. </w:t>
      </w:r>
      <w:r w:rsidR="00332A44">
        <w:rPr>
          <w:rFonts w:ascii="Arial" w:hAnsi="Arial" w:cs="Arial"/>
        </w:rPr>
        <w:t>D</w:t>
      </w:r>
      <w:r w:rsidR="00CA0FD7">
        <w:rPr>
          <w:rFonts w:ascii="Arial" w:hAnsi="Arial" w:cs="Arial"/>
        </w:rPr>
        <w:t>ig</w:t>
      </w:r>
      <w:r w:rsidR="00A10FF3">
        <w:rPr>
          <w:rFonts w:ascii="Arial" w:hAnsi="Arial" w:cs="Arial"/>
        </w:rPr>
        <w:t xml:space="preserve">ital </w:t>
      </w:r>
      <w:r w:rsidR="007E3437">
        <w:rPr>
          <w:rFonts w:ascii="Arial" w:hAnsi="Arial" w:cs="Arial"/>
        </w:rPr>
        <w:t>consultation plat</w:t>
      </w:r>
      <w:r w:rsidR="00E355C3">
        <w:rPr>
          <w:rFonts w:ascii="Arial" w:hAnsi="Arial" w:cs="Arial"/>
        </w:rPr>
        <w:t>form can increase en</w:t>
      </w:r>
      <w:r w:rsidR="00C4458A">
        <w:rPr>
          <w:rFonts w:ascii="Arial" w:hAnsi="Arial" w:cs="Arial"/>
        </w:rPr>
        <w:t>gagement from yo</w:t>
      </w:r>
      <w:r w:rsidR="00F36958">
        <w:rPr>
          <w:rFonts w:ascii="Arial" w:hAnsi="Arial" w:cs="Arial"/>
        </w:rPr>
        <w:t>unger generation and female res</w:t>
      </w:r>
      <w:r w:rsidR="00775EC0">
        <w:rPr>
          <w:rFonts w:ascii="Arial" w:hAnsi="Arial" w:cs="Arial"/>
        </w:rPr>
        <w:t>idents.</w:t>
      </w:r>
    </w:p>
    <w:p w14:paraId="5975F186" w14:textId="60BE4DF5" w:rsidR="005C56AC" w:rsidRPr="00B93A98" w:rsidRDefault="000D2FB3" w:rsidP="00EB7C9E">
      <w:pPr>
        <w:spacing w:line="360" w:lineRule="auto"/>
        <w:jc w:val="both"/>
        <w:rPr>
          <w:rFonts w:ascii="Arial" w:hAnsi="Arial" w:cs="Arial"/>
        </w:rPr>
      </w:pPr>
      <w:r>
        <w:rPr>
          <w:rFonts w:ascii="Arial" w:hAnsi="Arial" w:cs="Arial"/>
        </w:rPr>
        <w:t>D</w:t>
      </w:r>
      <w:r w:rsidR="00F11A49">
        <w:rPr>
          <w:rFonts w:ascii="Arial" w:hAnsi="Arial" w:cs="Arial"/>
        </w:rPr>
        <w:t>igital consultation can e</w:t>
      </w:r>
      <w:r w:rsidR="00EE6A3A">
        <w:rPr>
          <w:rFonts w:ascii="Arial" w:hAnsi="Arial" w:cs="Arial"/>
        </w:rPr>
        <w:t>ngage broader aud</w:t>
      </w:r>
      <w:r w:rsidR="008C269E">
        <w:rPr>
          <w:rFonts w:ascii="Arial" w:hAnsi="Arial" w:cs="Arial"/>
        </w:rPr>
        <w:t>ience than traditional</w:t>
      </w:r>
      <w:r w:rsidR="00B66A99">
        <w:rPr>
          <w:rFonts w:ascii="Arial" w:hAnsi="Arial" w:cs="Arial"/>
        </w:rPr>
        <w:t xml:space="preserve">, in-person </w:t>
      </w:r>
      <w:r w:rsidR="009F33D6">
        <w:rPr>
          <w:rFonts w:ascii="Arial" w:hAnsi="Arial" w:cs="Arial"/>
        </w:rPr>
        <w:t>meetings</w:t>
      </w:r>
      <w:r w:rsidR="00925E77">
        <w:rPr>
          <w:rFonts w:ascii="Arial" w:hAnsi="Arial" w:cs="Arial"/>
        </w:rPr>
        <w:t>,</w:t>
      </w:r>
      <w:r w:rsidR="001A5774">
        <w:rPr>
          <w:rFonts w:ascii="Arial" w:hAnsi="Arial" w:cs="Arial"/>
        </w:rPr>
        <w:t xml:space="preserve"> thereby helping to dou</w:t>
      </w:r>
      <w:r w:rsidR="004C7D98">
        <w:rPr>
          <w:rFonts w:ascii="Arial" w:hAnsi="Arial" w:cs="Arial"/>
        </w:rPr>
        <w:t xml:space="preserve">ble the </w:t>
      </w:r>
      <w:r w:rsidR="004F2DA5">
        <w:rPr>
          <w:rFonts w:ascii="Arial" w:hAnsi="Arial" w:cs="Arial"/>
        </w:rPr>
        <w:t>number of</w:t>
      </w:r>
      <w:r w:rsidR="00C34DDB">
        <w:rPr>
          <w:rFonts w:ascii="Arial" w:hAnsi="Arial" w:cs="Arial"/>
        </w:rPr>
        <w:t xml:space="preserve"> </w:t>
      </w:r>
      <w:r w:rsidR="004F5416">
        <w:rPr>
          <w:rFonts w:ascii="Arial" w:hAnsi="Arial" w:cs="Arial"/>
        </w:rPr>
        <w:t>participants such as in p</w:t>
      </w:r>
      <w:r w:rsidR="007A2691">
        <w:rPr>
          <w:rFonts w:ascii="Arial" w:hAnsi="Arial" w:cs="Arial"/>
        </w:rPr>
        <w:t xml:space="preserve">lanning consultation in the </w:t>
      </w:r>
      <w:r w:rsidR="008A1B52">
        <w:rPr>
          <w:rFonts w:ascii="Arial" w:hAnsi="Arial" w:cs="Arial"/>
        </w:rPr>
        <w:t>community. These</w:t>
      </w:r>
      <w:r w:rsidR="00944918">
        <w:rPr>
          <w:rFonts w:ascii="Arial" w:hAnsi="Arial" w:cs="Arial"/>
        </w:rPr>
        <w:t xml:space="preserve"> </w:t>
      </w:r>
      <w:r w:rsidR="00031600">
        <w:rPr>
          <w:rFonts w:ascii="Arial" w:hAnsi="Arial" w:cs="Arial"/>
        </w:rPr>
        <w:t xml:space="preserve">helps in </w:t>
      </w:r>
      <w:r w:rsidR="00F965DB">
        <w:rPr>
          <w:rFonts w:ascii="Arial" w:hAnsi="Arial" w:cs="Arial"/>
        </w:rPr>
        <w:t>target outreac</w:t>
      </w:r>
      <w:r w:rsidR="00514480">
        <w:rPr>
          <w:rFonts w:ascii="Arial" w:hAnsi="Arial" w:cs="Arial"/>
        </w:rPr>
        <w:t>h to specif</w:t>
      </w:r>
      <w:r w:rsidR="001A1A2A">
        <w:rPr>
          <w:rFonts w:ascii="Arial" w:hAnsi="Arial" w:cs="Arial"/>
        </w:rPr>
        <w:t>ic, relevant de</w:t>
      </w:r>
      <w:r w:rsidR="002935E8">
        <w:rPr>
          <w:rFonts w:ascii="Arial" w:hAnsi="Arial" w:cs="Arial"/>
        </w:rPr>
        <w:t>mographics or geo</w:t>
      </w:r>
      <w:r w:rsidR="00471E10">
        <w:rPr>
          <w:rFonts w:ascii="Arial" w:hAnsi="Arial" w:cs="Arial"/>
        </w:rPr>
        <w:t>graphically</w:t>
      </w:r>
      <w:r w:rsidR="00C317B3">
        <w:rPr>
          <w:rFonts w:ascii="Arial" w:hAnsi="Arial" w:cs="Arial"/>
        </w:rPr>
        <w:t xml:space="preserve"> constrained </w:t>
      </w:r>
      <w:r w:rsidR="003D16A4">
        <w:rPr>
          <w:rFonts w:ascii="Arial" w:hAnsi="Arial" w:cs="Arial"/>
        </w:rPr>
        <w:t>areas. It</w:t>
      </w:r>
      <w:r w:rsidR="007A24D4">
        <w:rPr>
          <w:rFonts w:ascii="Arial" w:hAnsi="Arial" w:cs="Arial"/>
        </w:rPr>
        <w:t xml:space="preserve"> helps in the </w:t>
      </w:r>
      <w:r w:rsidR="0076164D">
        <w:rPr>
          <w:rFonts w:ascii="Arial" w:hAnsi="Arial" w:cs="Arial"/>
        </w:rPr>
        <w:t>enhancement and</w:t>
      </w:r>
      <w:r w:rsidR="00A92BF9">
        <w:rPr>
          <w:rFonts w:ascii="Arial" w:hAnsi="Arial" w:cs="Arial"/>
        </w:rPr>
        <w:t xml:space="preserve"> understanding</w:t>
      </w:r>
      <w:r w:rsidR="00924AF6">
        <w:rPr>
          <w:rFonts w:ascii="Arial" w:hAnsi="Arial" w:cs="Arial"/>
        </w:rPr>
        <w:t xml:space="preserve"> of complex </w:t>
      </w:r>
      <w:r w:rsidR="0076164D">
        <w:rPr>
          <w:rFonts w:ascii="Arial" w:hAnsi="Arial" w:cs="Arial"/>
        </w:rPr>
        <w:t>projects</w:t>
      </w:r>
      <w:r w:rsidR="00232B46" w:rsidRPr="00232B46">
        <w:rPr>
          <w:rFonts w:ascii="Arial" w:hAnsi="Arial" w:cs="Arial"/>
        </w:rPr>
        <w:t xml:space="preserve"> </w:t>
      </w:r>
      <w:r w:rsidR="00232B46">
        <w:rPr>
          <w:rFonts w:ascii="Arial" w:hAnsi="Arial" w:cs="Arial"/>
        </w:rPr>
        <w:t>(</w:t>
      </w:r>
      <w:r w:rsidR="00232B46" w:rsidRPr="002872C5">
        <w:rPr>
          <w:rFonts w:ascii="Arial" w:hAnsi="Arial" w:cs="Arial"/>
        </w:rPr>
        <w:t>Turley, 2025</w:t>
      </w:r>
      <w:r w:rsidR="008B7243" w:rsidRPr="002872C5">
        <w:rPr>
          <w:rFonts w:ascii="Arial" w:hAnsi="Arial" w:cs="Arial"/>
        </w:rPr>
        <w:t>)</w:t>
      </w:r>
      <w:r w:rsidR="008B7243">
        <w:rPr>
          <w:rFonts w:ascii="Arial" w:hAnsi="Arial" w:cs="Arial"/>
        </w:rPr>
        <w:t>. The</w:t>
      </w:r>
      <w:r w:rsidR="0076164D">
        <w:rPr>
          <w:rFonts w:ascii="Arial" w:hAnsi="Arial" w:cs="Arial"/>
        </w:rPr>
        <w:t xml:space="preserve"> use </w:t>
      </w:r>
      <w:r w:rsidR="000D62ED">
        <w:rPr>
          <w:rFonts w:ascii="Arial" w:hAnsi="Arial" w:cs="Arial"/>
        </w:rPr>
        <w:t xml:space="preserve">of </w:t>
      </w:r>
      <w:r w:rsidR="00837E1E">
        <w:rPr>
          <w:rFonts w:ascii="Arial" w:hAnsi="Arial" w:cs="Arial"/>
        </w:rPr>
        <w:t>visualisation, interactive</w:t>
      </w:r>
      <w:r w:rsidR="00291941">
        <w:rPr>
          <w:rFonts w:ascii="Arial" w:hAnsi="Arial" w:cs="Arial"/>
        </w:rPr>
        <w:t xml:space="preserve"> maps</w:t>
      </w:r>
      <w:r w:rsidR="00837E1E">
        <w:rPr>
          <w:rFonts w:ascii="Arial" w:hAnsi="Arial" w:cs="Arial"/>
        </w:rPr>
        <w:t>,</w:t>
      </w:r>
      <w:r w:rsidR="000D62ED">
        <w:rPr>
          <w:rFonts w:ascii="Arial" w:hAnsi="Arial" w:cs="Arial"/>
        </w:rPr>
        <w:t xml:space="preserve"> </w:t>
      </w:r>
      <w:r w:rsidR="00837E1E">
        <w:rPr>
          <w:rFonts w:ascii="Arial" w:hAnsi="Arial" w:cs="Arial"/>
        </w:rPr>
        <w:t xml:space="preserve">virtual </w:t>
      </w:r>
      <w:r w:rsidR="00CE1CD8">
        <w:rPr>
          <w:rFonts w:ascii="Arial" w:hAnsi="Arial" w:cs="Arial"/>
        </w:rPr>
        <w:t>or hybrid models</w:t>
      </w:r>
      <w:r w:rsidR="00115D24">
        <w:rPr>
          <w:rFonts w:ascii="Arial" w:hAnsi="Arial" w:cs="Arial"/>
        </w:rPr>
        <w:t xml:space="preserve"> which allows residents</w:t>
      </w:r>
      <w:r w:rsidR="008048D1">
        <w:rPr>
          <w:rFonts w:ascii="Arial" w:hAnsi="Arial" w:cs="Arial"/>
        </w:rPr>
        <w:t xml:space="preserve"> to better understand </w:t>
      </w:r>
      <w:r w:rsidR="007B74B9">
        <w:rPr>
          <w:rFonts w:ascii="Arial" w:hAnsi="Arial" w:cs="Arial"/>
        </w:rPr>
        <w:t>the potential, and impact</w:t>
      </w:r>
      <w:r w:rsidR="006E060E">
        <w:rPr>
          <w:rFonts w:ascii="Arial" w:hAnsi="Arial" w:cs="Arial"/>
        </w:rPr>
        <w:t xml:space="preserve"> of the development which lead</w:t>
      </w:r>
      <w:r w:rsidR="00581931">
        <w:rPr>
          <w:rFonts w:ascii="Arial" w:hAnsi="Arial" w:cs="Arial"/>
        </w:rPr>
        <w:t xml:space="preserve">s to more informed and </w:t>
      </w:r>
      <w:r w:rsidR="005F14E5">
        <w:rPr>
          <w:rFonts w:ascii="Arial" w:hAnsi="Arial" w:cs="Arial"/>
        </w:rPr>
        <w:t xml:space="preserve">meaningful </w:t>
      </w:r>
      <w:r w:rsidR="006E21F5">
        <w:rPr>
          <w:rFonts w:ascii="Arial" w:hAnsi="Arial" w:cs="Arial"/>
        </w:rPr>
        <w:t>feedback. The con</w:t>
      </w:r>
      <w:r w:rsidR="0028376E">
        <w:rPr>
          <w:rFonts w:ascii="Arial" w:hAnsi="Arial" w:cs="Arial"/>
        </w:rPr>
        <w:t xml:space="preserve">sultation </w:t>
      </w:r>
      <w:r w:rsidR="00BD2E53">
        <w:rPr>
          <w:rFonts w:ascii="Arial" w:hAnsi="Arial" w:cs="Arial"/>
        </w:rPr>
        <w:t>leads to</w:t>
      </w:r>
      <w:r w:rsidR="009C4850">
        <w:rPr>
          <w:rFonts w:ascii="Arial" w:hAnsi="Arial" w:cs="Arial"/>
        </w:rPr>
        <w:t xml:space="preserve"> </w:t>
      </w:r>
      <w:r w:rsidR="0028376E">
        <w:rPr>
          <w:rFonts w:ascii="Arial" w:hAnsi="Arial" w:cs="Arial"/>
        </w:rPr>
        <w:t>im</w:t>
      </w:r>
      <w:r w:rsidR="008F2FC0">
        <w:rPr>
          <w:rFonts w:ascii="Arial" w:hAnsi="Arial" w:cs="Arial"/>
        </w:rPr>
        <w:t xml:space="preserve">proved efficiency and </w:t>
      </w:r>
      <w:r w:rsidR="00F4687F">
        <w:rPr>
          <w:rFonts w:ascii="Arial" w:hAnsi="Arial" w:cs="Arial"/>
        </w:rPr>
        <w:t xml:space="preserve">speed </w:t>
      </w:r>
      <w:r w:rsidR="00D2172E">
        <w:rPr>
          <w:rFonts w:ascii="Arial" w:hAnsi="Arial" w:cs="Arial"/>
        </w:rPr>
        <w:t xml:space="preserve">which </w:t>
      </w:r>
      <w:r w:rsidR="00AF642D">
        <w:rPr>
          <w:rFonts w:ascii="Arial" w:hAnsi="Arial" w:cs="Arial"/>
        </w:rPr>
        <w:t xml:space="preserve">save time </w:t>
      </w:r>
      <w:r w:rsidR="00762F29">
        <w:rPr>
          <w:rFonts w:ascii="Arial" w:hAnsi="Arial" w:cs="Arial"/>
        </w:rPr>
        <w:t>in analysing feedba</w:t>
      </w:r>
      <w:r w:rsidR="00EA0ADB">
        <w:rPr>
          <w:rFonts w:ascii="Arial" w:hAnsi="Arial" w:cs="Arial"/>
        </w:rPr>
        <w:t xml:space="preserve">ck faster and allowing </w:t>
      </w:r>
      <w:r w:rsidR="00FD1E88">
        <w:rPr>
          <w:rFonts w:ascii="Arial" w:hAnsi="Arial" w:cs="Arial"/>
        </w:rPr>
        <w:t xml:space="preserve">quicker and more </w:t>
      </w:r>
      <w:r w:rsidR="00C620A0">
        <w:rPr>
          <w:rFonts w:ascii="Arial" w:hAnsi="Arial" w:cs="Arial"/>
        </w:rPr>
        <w:t>responsive, d</w:t>
      </w:r>
      <w:r w:rsidR="00F2249B">
        <w:rPr>
          <w:rFonts w:ascii="Arial" w:hAnsi="Arial" w:cs="Arial"/>
        </w:rPr>
        <w:t xml:space="preserve">ecision making by the health </w:t>
      </w:r>
      <w:r w:rsidR="00BD2E53">
        <w:rPr>
          <w:rFonts w:ascii="Arial" w:hAnsi="Arial" w:cs="Arial"/>
        </w:rPr>
        <w:t xml:space="preserve">constants. It </w:t>
      </w:r>
      <w:r w:rsidR="00597F02">
        <w:rPr>
          <w:rFonts w:ascii="Arial" w:hAnsi="Arial" w:cs="Arial"/>
        </w:rPr>
        <w:t>strengthens</w:t>
      </w:r>
      <w:r w:rsidR="004C407B">
        <w:rPr>
          <w:rFonts w:ascii="Arial" w:hAnsi="Arial" w:cs="Arial"/>
        </w:rPr>
        <w:t xml:space="preserve"> comm</w:t>
      </w:r>
      <w:r w:rsidR="008973CA">
        <w:rPr>
          <w:rFonts w:ascii="Arial" w:hAnsi="Arial" w:cs="Arial"/>
        </w:rPr>
        <w:t>unity trust and cohesi</w:t>
      </w:r>
      <w:r w:rsidR="00A45062">
        <w:rPr>
          <w:rFonts w:ascii="Arial" w:hAnsi="Arial" w:cs="Arial"/>
        </w:rPr>
        <w:t xml:space="preserve">on which is to </w:t>
      </w:r>
      <w:r w:rsidR="000F7E5B">
        <w:rPr>
          <w:rFonts w:ascii="Arial" w:hAnsi="Arial" w:cs="Arial"/>
        </w:rPr>
        <w:t xml:space="preserve">close the </w:t>
      </w:r>
      <w:r w:rsidR="00597F02">
        <w:rPr>
          <w:rFonts w:ascii="Arial" w:hAnsi="Arial" w:cs="Arial"/>
        </w:rPr>
        <w:t>loop (</w:t>
      </w:r>
      <w:r w:rsidR="00F649BF">
        <w:rPr>
          <w:rFonts w:ascii="Arial" w:hAnsi="Arial" w:cs="Arial"/>
        </w:rPr>
        <w:t>report</w:t>
      </w:r>
      <w:r w:rsidR="00D53115">
        <w:rPr>
          <w:rFonts w:ascii="Arial" w:hAnsi="Arial" w:cs="Arial"/>
        </w:rPr>
        <w:t>ing back, on how</w:t>
      </w:r>
      <w:r w:rsidR="00EC7B1E">
        <w:rPr>
          <w:rFonts w:ascii="Arial" w:hAnsi="Arial" w:cs="Arial"/>
        </w:rPr>
        <w:t xml:space="preserve">, </w:t>
      </w:r>
      <w:r w:rsidR="00297100">
        <w:rPr>
          <w:rFonts w:ascii="Arial" w:hAnsi="Arial" w:cs="Arial"/>
        </w:rPr>
        <w:t>input used</w:t>
      </w:r>
      <w:r w:rsidR="00597F02">
        <w:rPr>
          <w:rFonts w:ascii="Arial" w:hAnsi="Arial" w:cs="Arial"/>
        </w:rPr>
        <w:t xml:space="preserve">. </w:t>
      </w:r>
      <w:r w:rsidR="00A65BDD">
        <w:rPr>
          <w:rFonts w:ascii="Arial" w:hAnsi="Arial" w:cs="Arial"/>
        </w:rPr>
        <w:t>Digital tools</w:t>
      </w:r>
      <w:r w:rsidR="00517609">
        <w:rPr>
          <w:rFonts w:ascii="Arial" w:hAnsi="Arial" w:cs="Arial"/>
        </w:rPr>
        <w:t xml:space="preserve"> can increase, tran</w:t>
      </w:r>
      <w:r w:rsidR="006825B8">
        <w:rPr>
          <w:rFonts w:ascii="Arial" w:hAnsi="Arial" w:cs="Arial"/>
        </w:rPr>
        <w:t>sparency and trust</w:t>
      </w:r>
      <w:r w:rsidR="00A65BDD">
        <w:rPr>
          <w:rFonts w:ascii="Arial" w:hAnsi="Arial" w:cs="Arial"/>
        </w:rPr>
        <w:t xml:space="preserve">. </w:t>
      </w:r>
      <w:r w:rsidR="00663318">
        <w:rPr>
          <w:rFonts w:ascii="Arial" w:hAnsi="Arial" w:cs="Arial"/>
        </w:rPr>
        <w:t>I</w:t>
      </w:r>
      <w:r w:rsidR="00A65BDD">
        <w:rPr>
          <w:rFonts w:ascii="Arial" w:hAnsi="Arial" w:cs="Arial"/>
        </w:rPr>
        <w:t>t</w:t>
      </w:r>
      <w:r w:rsidR="00663318">
        <w:rPr>
          <w:rFonts w:ascii="Arial" w:hAnsi="Arial" w:cs="Arial"/>
        </w:rPr>
        <w:t xml:space="preserve"> can also </w:t>
      </w:r>
      <w:r w:rsidR="00F64783">
        <w:rPr>
          <w:rFonts w:ascii="Arial" w:hAnsi="Arial" w:cs="Arial"/>
        </w:rPr>
        <w:t xml:space="preserve">facilitate, better connection </w:t>
      </w:r>
      <w:r w:rsidR="0065080C">
        <w:rPr>
          <w:rFonts w:ascii="Arial" w:hAnsi="Arial" w:cs="Arial"/>
        </w:rPr>
        <w:t>between</w:t>
      </w:r>
      <w:r w:rsidR="00F3578E">
        <w:rPr>
          <w:rFonts w:ascii="Arial" w:hAnsi="Arial" w:cs="Arial"/>
        </w:rPr>
        <w:t xml:space="preserve"> community </w:t>
      </w:r>
      <w:r w:rsidR="00F3578E">
        <w:rPr>
          <w:rFonts w:ascii="Arial" w:hAnsi="Arial" w:cs="Arial"/>
        </w:rPr>
        <w:lastRenderedPageBreak/>
        <w:t xml:space="preserve">members and the </w:t>
      </w:r>
      <w:r w:rsidR="009D3D67">
        <w:rPr>
          <w:rFonts w:ascii="Arial" w:hAnsi="Arial" w:cs="Arial"/>
        </w:rPr>
        <w:t xml:space="preserve">local </w:t>
      </w:r>
      <w:r w:rsidR="00D11D78">
        <w:rPr>
          <w:rFonts w:ascii="Arial" w:hAnsi="Arial" w:cs="Arial"/>
        </w:rPr>
        <w:t>authorities. It</w:t>
      </w:r>
      <w:r w:rsidR="006541AD">
        <w:rPr>
          <w:rFonts w:ascii="Arial" w:hAnsi="Arial" w:cs="Arial"/>
        </w:rPr>
        <w:t xml:space="preserve"> does enhance environmental </w:t>
      </w:r>
      <w:r w:rsidR="00FE0C24">
        <w:rPr>
          <w:rFonts w:ascii="Arial" w:hAnsi="Arial" w:cs="Arial"/>
        </w:rPr>
        <w:t>sustainability by reduced reliance on</w:t>
      </w:r>
      <w:r w:rsidR="00F03DF1">
        <w:rPr>
          <w:rFonts w:ascii="Arial" w:hAnsi="Arial" w:cs="Arial"/>
        </w:rPr>
        <w:t>, physical, print materials and travel to in – person consultation</w:t>
      </w:r>
      <w:r w:rsidR="00346A5F">
        <w:rPr>
          <w:rFonts w:ascii="Arial" w:hAnsi="Arial" w:cs="Arial"/>
        </w:rPr>
        <w:t xml:space="preserve"> which makes the consultation</w:t>
      </w:r>
      <w:r w:rsidR="009844A8">
        <w:rPr>
          <w:rFonts w:ascii="Arial" w:hAnsi="Arial" w:cs="Arial"/>
        </w:rPr>
        <w:t xml:space="preserve"> process more environmentally friendly.</w:t>
      </w:r>
      <w:r w:rsidR="004C7AC2">
        <w:rPr>
          <w:rFonts w:ascii="Arial" w:hAnsi="Arial" w:cs="Arial"/>
        </w:rPr>
        <w:t xml:space="preserve"> The benefits of community consultation </w:t>
      </w:r>
      <w:r w:rsidR="00D11D78">
        <w:rPr>
          <w:rFonts w:ascii="Arial" w:hAnsi="Arial" w:cs="Arial"/>
        </w:rPr>
        <w:t>are</w:t>
      </w:r>
      <w:r w:rsidR="004C7AC2">
        <w:rPr>
          <w:rFonts w:ascii="Arial" w:hAnsi="Arial" w:cs="Arial"/>
        </w:rPr>
        <w:t xml:space="preserve"> that it helps more informa</w:t>
      </w:r>
      <w:r w:rsidR="00A332CD">
        <w:rPr>
          <w:rFonts w:ascii="Arial" w:hAnsi="Arial" w:cs="Arial"/>
        </w:rPr>
        <w:t>l decisions, solves specific problems in the community</w:t>
      </w:r>
      <w:r w:rsidR="00AE2731">
        <w:rPr>
          <w:rFonts w:ascii="Arial" w:hAnsi="Arial" w:cs="Arial"/>
        </w:rPr>
        <w:t>, impr</w:t>
      </w:r>
      <w:r w:rsidR="00253123">
        <w:rPr>
          <w:rFonts w:ascii="Arial" w:hAnsi="Arial" w:cs="Arial"/>
        </w:rPr>
        <w:t xml:space="preserve">ove outcomes and enhance </w:t>
      </w:r>
      <w:r w:rsidR="00232B46">
        <w:rPr>
          <w:rFonts w:ascii="Arial" w:hAnsi="Arial" w:cs="Arial"/>
        </w:rPr>
        <w:t>understanding</w:t>
      </w:r>
      <w:r w:rsidR="00232B46" w:rsidRPr="002872C5">
        <w:rPr>
          <w:rFonts w:ascii="Arial" w:hAnsi="Arial" w:cs="Arial"/>
        </w:rPr>
        <w:t xml:space="preserve"> (Turley, 2025)</w:t>
      </w:r>
      <w:r w:rsidR="00232B46">
        <w:rPr>
          <w:rFonts w:ascii="Arial" w:hAnsi="Arial" w:cs="Arial"/>
        </w:rPr>
        <w:t>.</w:t>
      </w:r>
    </w:p>
    <w:p w14:paraId="5B093131" w14:textId="0318620B" w:rsidR="00B942F0" w:rsidRPr="00913E54" w:rsidRDefault="00924A0A" w:rsidP="00EB7C9E">
      <w:pPr>
        <w:spacing w:line="360" w:lineRule="auto"/>
        <w:jc w:val="both"/>
        <w:rPr>
          <w:rFonts w:ascii="Arial" w:hAnsi="Arial" w:cs="Arial"/>
          <w:b/>
          <w:bCs/>
        </w:rPr>
      </w:pPr>
      <w:r w:rsidRPr="00913E54">
        <w:rPr>
          <w:rFonts w:ascii="Arial" w:hAnsi="Arial" w:cs="Arial"/>
          <w:b/>
          <w:bCs/>
        </w:rPr>
        <w:t>Conclusion</w:t>
      </w:r>
    </w:p>
    <w:p w14:paraId="1BFD9129" w14:textId="77777777" w:rsidR="001D46E3" w:rsidRDefault="00140A86" w:rsidP="0004044E">
      <w:pPr>
        <w:spacing w:line="360" w:lineRule="auto"/>
        <w:jc w:val="both"/>
        <w:rPr>
          <w:rFonts w:ascii="Arial" w:hAnsi="Arial" w:cs="Arial"/>
        </w:rPr>
      </w:pPr>
      <w:r>
        <w:rPr>
          <w:rFonts w:ascii="Arial" w:hAnsi="Arial" w:cs="Arial"/>
        </w:rPr>
        <w:t>Digital consultation is a transformative</w:t>
      </w:r>
      <w:r w:rsidR="00E74EDA">
        <w:rPr>
          <w:rFonts w:ascii="Arial" w:hAnsi="Arial" w:cs="Arial"/>
        </w:rPr>
        <w:t xml:space="preserve">, yet fundamentally </w:t>
      </w:r>
      <w:r w:rsidR="00F33164">
        <w:rPr>
          <w:rFonts w:ascii="Arial" w:hAnsi="Arial" w:cs="Arial"/>
        </w:rPr>
        <w:t>mixed shift in healthcare delivery</w:t>
      </w:r>
      <w:r w:rsidR="0014480A">
        <w:rPr>
          <w:rFonts w:ascii="Arial" w:hAnsi="Arial" w:cs="Arial"/>
        </w:rPr>
        <w:t>.</w:t>
      </w:r>
    </w:p>
    <w:p w14:paraId="6B5D7C87" w14:textId="5545533C" w:rsidR="002A6708" w:rsidRDefault="00D34143" w:rsidP="0004044E">
      <w:pPr>
        <w:spacing w:line="360" w:lineRule="auto"/>
        <w:jc w:val="both"/>
        <w:rPr>
          <w:rFonts w:ascii="Arial" w:hAnsi="Arial" w:cs="Arial"/>
        </w:rPr>
      </w:pPr>
      <w:r>
        <w:rPr>
          <w:rFonts w:ascii="Arial" w:hAnsi="Arial" w:cs="Arial"/>
        </w:rPr>
        <w:t>W</w:t>
      </w:r>
      <w:r w:rsidR="008E3C2F">
        <w:rPr>
          <w:rFonts w:ascii="Arial" w:hAnsi="Arial" w:cs="Arial"/>
        </w:rPr>
        <w:t xml:space="preserve">hile </w:t>
      </w:r>
      <w:r>
        <w:rPr>
          <w:rFonts w:ascii="Arial" w:hAnsi="Arial" w:cs="Arial"/>
        </w:rPr>
        <w:t xml:space="preserve">it is important to admit that it has successfully increased access for patients </w:t>
      </w:r>
      <w:r w:rsidR="004238B5">
        <w:rPr>
          <w:rFonts w:ascii="Arial" w:hAnsi="Arial" w:cs="Arial"/>
        </w:rPr>
        <w:t>and helped improve efficiency and simplified transactional quer</w:t>
      </w:r>
      <w:r w:rsidR="00591620">
        <w:rPr>
          <w:rFonts w:ascii="Arial" w:hAnsi="Arial" w:cs="Arial"/>
        </w:rPr>
        <w:t xml:space="preserve">ies, </w:t>
      </w:r>
      <w:r w:rsidR="009B33AD">
        <w:rPr>
          <w:rFonts w:ascii="Arial" w:hAnsi="Arial" w:cs="Arial"/>
        </w:rPr>
        <w:t>its</w:t>
      </w:r>
      <w:r w:rsidR="00591620">
        <w:rPr>
          <w:rFonts w:ascii="Arial" w:hAnsi="Arial" w:cs="Arial"/>
        </w:rPr>
        <w:t xml:space="preserve"> </w:t>
      </w:r>
      <w:r w:rsidR="0004044E">
        <w:rPr>
          <w:rFonts w:ascii="Arial" w:hAnsi="Arial" w:cs="Arial"/>
        </w:rPr>
        <w:t>overall</w:t>
      </w:r>
      <w:r w:rsidR="00591620">
        <w:rPr>
          <w:rFonts w:ascii="Arial" w:hAnsi="Arial" w:cs="Arial"/>
        </w:rPr>
        <w:t xml:space="preserve"> impact can be described as </w:t>
      </w:r>
      <w:r w:rsidR="003210CA">
        <w:rPr>
          <w:rFonts w:ascii="Arial" w:hAnsi="Arial" w:cs="Arial"/>
        </w:rPr>
        <w:t xml:space="preserve">positive or </w:t>
      </w:r>
      <w:r w:rsidR="0004044E">
        <w:rPr>
          <w:rFonts w:ascii="Arial" w:hAnsi="Arial" w:cs="Arial"/>
        </w:rPr>
        <w:t>negative</w:t>
      </w:r>
      <w:r w:rsidR="0004044E" w:rsidRPr="001D1AFE">
        <w:rPr>
          <w:rFonts w:ascii="Arial" w:hAnsi="Arial" w:cs="Arial"/>
        </w:rPr>
        <w:t xml:space="preserve"> (Greenhalgh et al., 2020).</w:t>
      </w:r>
      <w:r w:rsidR="009529CB">
        <w:rPr>
          <w:rFonts w:ascii="Arial" w:hAnsi="Arial" w:cs="Arial"/>
        </w:rPr>
        <w:t xml:space="preserve"> </w:t>
      </w:r>
      <w:r w:rsidR="006E7F70">
        <w:rPr>
          <w:rFonts w:ascii="Arial" w:hAnsi="Arial" w:cs="Arial"/>
        </w:rPr>
        <w:t xml:space="preserve">Contrary </w:t>
      </w:r>
      <w:r w:rsidR="00F04227">
        <w:rPr>
          <w:rFonts w:ascii="Arial" w:hAnsi="Arial" w:cs="Arial"/>
        </w:rPr>
        <w:t xml:space="preserve">to the expectation that digital consulting </w:t>
      </w:r>
      <w:r w:rsidR="009B04A6">
        <w:rPr>
          <w:rFonts w:ascii="Arial" w:hAnsi="Arial" w:cs="Arial"/>
        </w:rPr>
        <w:t>reduces workload and brings about efficiency</w:t>
      </w:r>
      <w:r w:rsidR="00E5196E">
        <w:rPr>
          <w:rFonts w:ascii="Arial" w:hAnsi="Arial" w:cs="Arial"/>
        </w:rPr>
        <w:t xml:space="preserve">, evidence available suggests they are just </w:t>
      </w:r>
      <w:r w:rsidR="00276EE2">
        <w:rPr>
          <w:rFonts w:ascii="Arial" w:hAnsi="Arial" w:cs="Arial"/>
        </w:rPr>
        <w:t>likely to increase it</w:t>
      </w:r>
      <w:r w:rsidR="006C3D99">
        <w:rPr>
          <w:rFonts w:ascii="Arial" w:hAnsi="Arial" w:cs="Arial"/>
        </w:rPr>
        <w:t>.</w:t>
      </w:r>
      <w:r w:rsidR="002517FA">
        <w:rPr>
          <w:rFonts w:ascii="Arial" w:hAnsi="Arial" w:cs="Arial"/>
        </w:rPr>
        <w:t xml:space="preserve"> </w:t>
      </w:r>
      <w:r w:rsidR="00C36539">
        <w:rPr>
          <w:rFonts w:ascii="Arial" w:hAnsi="Arial" w:cs="Arial"/>
        </w:rPr>
        <w:t xml:space="preserve">High rate of digital </w:t>
      </w:r>
      <w:r w:rsidR="009F5EB8">
        <w:rPr>
          <w:rFonts w:ascii="Arial" w:hAnsi="Arial" w:cs="Arial"/>
        </w:rPr>
        <w:t>consultation by</w:t>
      </w:r>
      <w:r w:rsidR="00C36539">
        <w:rPr>
          <w:rFonts w:ascii="Arial" w:hAnsi="Arial" w:cs="Arial"/>
        </w:rPr>
        <w:t xml:space="preserve"> teleph</w:t>
      </w:r>
      <w:r w:rsidR="00484330">
        <w:rPr>
          <w:rFonts w:ascii="Arial" w:hAnsi="Arial" w:cs="Arial"/>
        </w:rPr>
        <w:t>one or face to face appointment</w:t>
      </w:r>
      <w:r w:rsidR="00717A35">
        <w:rPr>
          <w:rFonts w:ascii="Arial" w:hAnsi="Arial" w:cs="Arial"/>
        </w:rPr>
        <w:t xml:space="preserve">s, this still creates pressure for front </w:t>
      </w:r>
      <w:r w:rsidR="00C27D8E">
        <w:rPr>
          <w:rFonts w:ascii="Arial" w:hAnsi="Arial" w:cs="Arial"/>
        </w:rPr>
        <w:t xml:space="preserve">desk staffs </w:t>
      </w:r>
      <w:r w:rsidR="00C0148D">
        <w:rPr>
          <w:rFonts w:ascii="Arial" w:hAnsi="Arial" w:cs="Arial"/>
        </w:rPr>
        <w:t xml:space="preserve">instead of decreasing </w:t>
      </w:r>
      <w:r w:rsidR="0004044E" w:rsidRPr="001D1AFE">
        <w:rPr>
          <w:rFonts w:ascii="Arial" w:hAnsi="Arial" w:cs="Arial"/>
        </w:rPr>
        <w:t>(WHO, 2022</w:t>
      </w:r>
      <w:r w:rsidR="00D11D78" w:rsidRPr="001D1AFE">
        <w:rPr>
          <w:rFonts w:ascii="Arial" w:hAnsi="Arial" w:cs="Arial"/>
        </w:rPr>
        <w:t>).</w:t>
      </w:r>
      <w:r w:rsidR="00D11D78">
        <w:rPr>
          <w:rFonts w:ascii="Arial" w:hAnsi="Arial" w:cs="Arial"/>
        </w:rPr>
        <w:t xml:space="preserve"> While</w:t>
      </w:r>
      <w:r w:rsidR="009B1C97">
        <w:rPr>
          <w:rFonts w:ascii="Arial" w:hAnsi="Arial" w:cs="Arial"/>
        </w:rPr>
        <w:t xml:space="preserve"> increasing convenience for people with digital </w:t>
      </w:r>
      <w:r w:rsidR="00B45E72">
        <w:rPr>
          <w:rFonts w:ascii="Arial" w:hAnsi="Arial" w:cs="Arial"/>
        </w:rPr>
        <w:t xml:space="preserve">knowledge, </w:t>
      </w:r>
      <w:r w:rsidR="009F5EB8">
        <w:rPr>
          <w:rFonts w:ascii="Arial" w:hAnsi="Arial" w:cs="Arial"/>
        </w:rPr>
        <w:t>its</w:t>
      </w:r>
      <w:r w:rsidR="00B45E72">
        <w:rPr>
          <w:rFonts w:ascii="Arial" w:hAnsi="Arial" w:cs="Arial"/>
        </w:rPr>
        <w:t xml:space="preserve"> r</w:t>
      </w:r>
      <w:r w:rsidR="006B4B01">
        <w:rPr>
          <w:rFonts w:ascii="Arial" w:hAnsi="Arial" w:cs="Arial"/>
        </w:rPr>
        <w:t xml:space="preserve">isk excluding </w:t>
      </w:r>
      <w:r w:rsidR="00C10176">
        <w:rPr>
          <w:rFonts w:ascii="Arial" w:hAnsi="Arial" w:cs="Arial"/>
        </w:rPr>
        <w:t>vulnerable groups like the elderly</w:t>
      </w:r>
      <w:r w:rsidR="00D144F7">
        <w:rPr>
          <w:rFonts w:ascii="Arial" w:hAnsi="Arial" w:cs="Arial"/>
        </w:rPr>
        <w:t xml:space="preserve"> and those with low digital knowledge</w:t>
      </w:r>
      <w:r w:rsidR="00042BD3">
        <w:rPr>
          <w:rFonts w:ascii="Arial" w:hAnsi="Arial" w:cs="Arial"/>
        </w:rPr>
        <w:t xml:space="preserve">. </w:t>
      </w:r>
      <w:r w:rsidR="004F2BC2">
        <w:rPr>
          <w:rFonts w:ascii="Arial" w:hAnsi="Arial" w:cs="Arial"/>
        </w:rPr>
        <w:t>It can widen inequalities if it becomes the primary mode of access</w:t>
      </w:r>
      <w:r w:rsidR="009F3E11">
        <w:rPr>
          <w:rFonts w:ascii="Arial" w:hAnsi="Arial" w:cs="Arial"/>
        </w:rPr>
        <w:t>.</w:t>
      </w:r>
    </w:p>
    <w:p w14:paraId="79B62FC9" w14:textId="2B1D4166" w:rsidR="00706943" w:rsidRDefault="00960CEB" w:rsidP="0004044E">
      <w:pPr>
        <w:spacing w:line="360" w:lineRule="auto"/>
        <w:jc w:val="both"/>
        <w:rPr>
          <w:rFonts w:ascii="Arial" w:hAnsi="Arial" w:cs="Arial"/>
        </w:rPr>
      </w:pPr>
      <w:r>
        <w:rPr>
          <w:rFonts w:ascii="Arial" w:hAnsi="Arial" w:cs="Arial"/>
        </w:rPr>
        <w:t>It can also lead to tension between patients and their doctors which can lead to the los</w:t>
      </w:r>
      <w:r w:rsidR="008F7616">
        <w:rPr>
          <w:rFonts w:ascii="Arial" w:hAnsi="Arial" w:cs="Arial"/>
        </w:rPr>
        <w:t>s</w:t>
      </w:r>
      <w:r>
        <w:rPr>
          <w:rFonts w:ascii="Arial" w:hAnsi="Arial" w:cs="Arial"/>
        </w:rPr>
        <w:t xml:space="preserve"> of empathy and the relationship aspect of traditional </w:t>
      </w:r>
      <w:r w:rsidR="000E2760">
        <w:rPr>
          <w:rFonts w:ascii="Arial" w:hAnsi="Arial" w:cs="Arial"/>
        </w:rPr>
        <w:t xml:space="preserve">face to face </w:t>
      </w:r>
      <w:r w:rsidR="002517FA">
        <w:rPr>
          <w:rFonts w:ascii="Arial" w:hAnsi="Arial" w:cs="Arial"/>
        </w:rPr>
        <w:t>consultation. While</w:t>
      </w:r>
      <w:r w:rsidR="00850A2C">
        <w:rPr>
          <w:rFonts w:ascii="Arial" w:hAnsi="Arial" w:cs="Arial"/>
        </w:rPr>
        <w:t xml:space="preserve"> admitting that digital consultati</w:t>
      </w:r>
      <w:r w:rsidR="00D96A2C">
        <w:rPr>
          <w:rFonts w:ascii="Arial" w:hAnsi="Arial" w:cs="Arial"/>
        </w:rPr>
        <w:t>on is useful for monitoring pat</w:t>
      </w:r>
      <w:r w:rsidR="00D02C8F">
        <w:rPr>
          <w:rFonts w:ascii="Arial" w:hAnsi="Arial" w:cs="Arial"/>
        </w:rPr>
        <w:t xml:space="preserve">ients, the lack of </w:t>
      </w:r>
      <w:r w:rsidR="00C30108">
        <w:rPr>
          <w:rFonts w:ascii="Arial" w:hAnsi="Arial" w:cs="Arial"/>
        </w:rPr>
        <w:t>physical examination</w:t>
      </w:r>
      <w:r w:rsidR="00C72F87">
        <w:rPr>
          <w:rFonts w:ascii="Arial" w:hAnsi="Arial" w:cs="Arial"/>
        </w:rPr>
        <w:t xml:space="preserve"> poses safety ri</w:t>
      </w:r>
      <w:r w:rsidR="0041471C">
        <w:rPr>
          <w:rFonts w:ascii="Arial" w:hAnsi="Arial" w:cs="Arial"/>
        </w:rPr>
        <w:t xml:space="preserve">sks for patients </w:t>
      </w:r>
      <w:r w:rsidR="00CC3DDE">
        <w:rPr>
          <w:rFonts w:ascii="Arial" w:hAnsi="Arial" w:cs="Arial"/>
        </w:rPr>
        <w:t xml:space="preserve">as this process rely on the patient ability to accurately explain </w:t>
      </w:r>
      <w:r w:rsidR="00066F4F">
        <w:rPr>
          <w:rFonts w:ascii="Arial" w:hAnsi="Arial" w:cs="Arial"/>
        </w:rPr>
        <w:t xml:space="preserve">his or her symptoms. </w:t>
      </w:r>
    </w:p>
    <w:p w14:paraId="734D1160" w14:textId="77777777" w:rsidR="001D1AFE" w:rsidRPr="001D1AFE" w:rsidRDefault="001D1AFE" w:rsidP="0004044E">
      <w:pPr>
        <w:spacing w:line="360" w:lineRule="auto"/>
        <w:jc w:val="both"/>
        <w:rPr>
          <w:rFonts w:ascii="Arial" w:hAnsi="Arial" w:cs="Arial"/>
        </w:rPr>
      </w:pPr>
      <w:r w:rsidRPr="001D1AFE">
        <w:rPr>
          <w:rFonts w:ascii="Arial" w:hAnsi="Arial" w:cs="Arial"/>
        </w:rPr>
        <w:t>Overall, digital consultation has reshaped general practice by improving access to care, increasing efficiency, and supporting stronger patient involvement. The use of online communication tools helps GPs provide flexible and timely care, particularly for patients with limited mobility or those living in remote areas (Greenhalgh et al., 2020). To maintain success, however, continuous investment in technology, staff training, and digital inclusion is essential so that all patient groups can benefit equally (Shaw et al., 2021). By following clear data protection and ethical standards, digital consultation can continue to strengthen the quality and sustainability of general practice, promoting a more person-centred model of healthcare (WHO, 2022).</w:t>
      </w:r>
    </w:p>
    <w:p w14:paraId="75551550" w14:textId="77777777" w:rsidR="00BF2C5A" w:rsidRDefault="00BF2C5A" w:rsidP="00D21BD2">
      <w:pPr>
        <w:spacing w:line="360" w:lineRule="auto"/>
        <w:jc w:val="both"/>
        <w:rPr>
          <w:rFonts w:ascii="Arial" w:hAnsi="Arial" w:cs="Arial"/>
        </w:rPr>
      </w:pPr>
    </w:p>
    <w:p w14:paraId="79F40923" w14:textId="77777777" w:rsidR="00F01816" w:rsidRDefault="00F01816" w:rsidP="00D21BD2">
      <w:pPr>
        <w:spacing w:line="360" w:lineRule="auto"/>
        <w:jc w:val="both"/>
        <w:rPr>
          <w:rFonts w:ascii="Arial" w:hAnsi="Arial" w:cs="Arial"/>
          <w:b/>
          <w:bCs/>
        </w:rPr>
      </w:pPr>
    </w:p>
    <w:p w14:paraId="3FA6AB92" w14:textId="77777777" w:rsidR="00B93A98" w:rsidRDefault="00B93A98" w:rsidP="00D21BD2">
      <w:pPr>
        <w:spacing w:line="360" w:lineRule="auto"/>
        <w:jc w:val="both"/>
        <w:rPr>
          <w:rFonts w:ascii="Arial" w:hAnsi="Arial" w:cs="Arial"/>
          <w:b/>
          <w:bCs/>
        </w:rPr>
      </w:pPr>
    </w:p>
    <w:p w14:paraId="5C7085F9" w14:textId="7FC18F62" w:rsidR="000E5320" w:rsidRPr="000E5320" w:rsidRDefault="000E5320" w:rsidP="00D21BD2">
      <w:pPr>
        <w:spacing w:line="360" w:lineRule="auto"/>
        <w:jc w:val="both"/>
        <w:rPr>
          <w:rFonts w:ascii="Arial" w:hAnsi="Arial" w:cs="Arial"/>
          <w:b/>
          <w:bCs/>
        </w:rPr>
      </w:pPr>
      <w:r w:rsidRPr="000E5320">
        <w:rPr>
          <w:rFonts w:ascii="Arial" w:hAnsi="Arial" w:cs="Arial"/>
          <w:b/>
          <w:bCs/>
        </w:rPr>
        <w:lastRenderedPageBreak/>
        <w:t>References</w:t>
      </w:r>
    </w:p>
    <w:p w14:paraId="55093F69" w14:textId="7810DB60" w:rsidR="005C28C3" w:rsidRDefault="005C28C3" w:rsidP="00D21BD2">
      <w:pPr>
        <w:spacing w:line="360" w:lineRule="auto"/>
        <w:jc w:val="both"/>
        <w:rPr>
          <w:rFonts w:ascii="Arial" w:hAnsi="Arial" w:cs="Arial"/>
        </w:rPr>
      </w:pPr>
      <w:r w:rsidRPr="005C28C3">
        <w:rPr>
          <w:rFonts w:ascii="Arial" w:hAnsi="Arial" w:cs="Arial"/>
        </w:rPr>
        <w:t xml:space="preserve">Brand, J.C., Rossi, M.J. and </w:t>
      </w:r>
      <w:proofErr w:type="spellStart"/>
      <w:r w:rsidRPr="005C28C3">
        <w:rPr>
          <w:rFonts w:ascii="Arial" w:hAnsi="Arial" w:cs="Arial"/>
        </w:rPr>
        <w:t>Lubowitz</w:t>
      </w:r>
      <w:proofErr w:type="spellEnd"/>
      <w:r w:rsidRPr="005C28C3">
        <w:rPr>
          <w:rFonts w:ascii="Arial" w:hAnsi="Arial" w:cs="Arial"/>
        </w:rPr>
        <w:t>, J.H., 2022. Internet and social media contribute to medical research journal growth. </w:t>
      </w:r>
      <w:r w:rsidRPr="005C28C3">
        <w:rPr>
          <w:rFonts w:ascii="Arial" w:hAnsi="Arial" w:cs="Arial"/>
          <w:i/>
          <w:iCs/>
        </w:rPr>
        <w:t>Arthroscopy: The Journal of Arthroscopic &amp; Related Surgery</w:t>
      </w:r>
      <w:r w:rsidRPr="005C28C3">
        <w:rPr>
          <w:rFonts w:ascii="Arial" w:hAnsi="Arial" w:cs="Arial"/>
        </w:rPr>
        <w:t>, </w:t>
      </w:r>
      <w:r w:rsidRPr="005C28C3">
        <w:rPr>
          <w:rFonts w:ascii="Arial" w:hAnsi="Arial" w:cs="Arial"/>
          <w:i/>
          <w:iCs/>
        </w:rPr>
        <w:t>38</w:t>
      </w:r>
      <w:r w:rsidRPr="005C28C3">
        <w:rPr>
          <w:rFonts w:ascii="Arial" w:hAnsi="Arial" w:cs="Arial"/>
        </w:rPr>
        <w:t>(7), pp.2111-2114.</w:t>
      </w:r>
    </w:p>
    <w:p w14:paraId="6D2CC60F" w14:textId="61715CFD" w:rsidR="00186292" w:rsidRDefault="00326DD2" w:rsidP="00D21BD2">
      <w:pPr>
        <w:spacing w:line="360" w:lineRule="auto"/>
        <w:jc w:val="both"/>
        <w:rPr>
          <w:rFonts w:ascii="Arial" w:hAnsi="Arial" w:cs="Arial"/>
        </w:rPr>
      </w:pPr>
      <w:r w:rsidRPr="00326DD2">
        <w:rPr>
          <w:rFonts w:ascii="Arial" w:hAnsi="Arial" w:cs="Arial"/>
        </w:rPr>
        <w:t xml:space="preserve">Eriksson, P., Hammar, T., </w:t>
      </w:r>
      <w:proofErr w:type="spellStart"/>
      <w:r w:rsidRPr="00326DD2">
        <w:rPr>
          <w:rFonts w:ascii="Arial" w:hAnsi="Arial" w:cs="Arial"/>
        </w:rPr>
        <w:t>Lagrosen</w:t>
      </w:r>
      <w:proofErr w:type="spellEnd"/>
      <w:r w:rsidRPr="00326DD2">
        <w:rPr>
          <w:rFonts w:ascii="Arial" w:hAnsi="Arial" w:cs="Arial"/>
        </w:rPr>
        <w:t>, S. and Nilsson, E., 2022. Digital consultation in primary healthcare: the effects on access, efficiency and patient safety based on provider experience; a qualitative study. </w:t>
      </w:r>
      <w:r w:rsidRPr="00326DD2">
        <w:rPr>
          <w:rFonts w:ascii="Arial" w:hAnsi="Arial" w:cs="Arial"/>
          <w:i/>
          <w:iCs/>
        </w:rPr>
        <w:t>Scandinavian journal of primary health care</w:t>
      </w:r>
      <w:r w:rsidRPr="00326DD2">
        <w:rPr>
          <w:rFonts w:ascii="Arial" w:hAnsi="Arial" w:cs="Arial"/>
        </w:rPr>
        <w:t>, </w:t>
      </w:r>
      <w:r w:rsidRPr="00326DD2">
        <w:rPr>
          <w:rFonts w:ascii="Arial" w:hAnsi="Arial" w:cs="Arial"/>
          <w:i/>
          <w:iCs/>
        </w:rPr>
        <w:t>40</w:t>
      </w:r>
      <w:r w:rsidRPr="00326DD2">
        <w:rPr>
          <w:rFonts w:ascii="Arial" w:hAnsi="Arial" w:cs="Arial"/>
        </w:rPr>
        <w:t>(4), pp.498-506.</w:t>
      </w:r>
    </w:p>
    <w:p w14:paraId="17AEFF0A" w14:textId="77777777" w:rsidR="00E251D2" w:rsidRDefault="00E251D2" w:rsidP="00E251D2">
      <w:pPr>
        <w:spacing w:line="360" w:lineRule="auto"/>
        <w:jc w:val="both"/>
        <w:rPr>
          <w:rFonts w:ascii="Arial" w:hAnsi="Arial" w:cs="Arial"/>
        </w:rPr>
      </w:pPr>
      <w:proofErr w:type="spellStart"/>
      <w:r w:rsidRPr="003956CA">
        <w:rPr>
          <w:rFonts w:ascii="Arial" w:hAnsi="Arial" w:cs="Arial"/>
        </w:rPr>
        <w:t>Gattenhof</w:t>
      </w:r>
      <w:proofErr w:type="spellEnd"/>
      <w:r w:rsidRPr="003956CA">
        <w:rPr>
          <w:rFonts w:ascii="Arial" w:hAnsi="Arial" w:cs="Arial"/>
        </w:rPr>
        <w:t xml:space="preserve">, S., Hancox, D., </w:t>
      </w:r>
      <w:proofErr w:type="spellStart"/>
      <w:r w:rsidRPr="003956CA">
        <w:rPr>
          <w:rFonts w:ascii="Arial" w:hAnsi="Arial" w:cs="Arial"/>
        </w:rPr>
        <w:t>Klaebe</w:t>
      </w:r>
      <w:proofErr w:type="spellEnd"/>
      <w:r w:rsidRPr="003956CA">
        <w:rPr>
          <w:rFonts w:ascii="Arial" w:hAnsi="Arial" w:cs="Arial"/>
        </w:rPr>
        <w:t>, H. and Mackay, S., 2021. Community Consultation Using Digital Engagement in the Time of COVID-19. In </w:t>
      </w:r>
      <w:r w:rsidRPr="003956CA">
        <w:rPr>
          <w:rFonts w:ascii="Arial" w:hAnsi="Arial" w:cs="Arial"/>
          <w:i/>
          <w:iCs/>
        </w:rPr>
        <w:t>The Social Impact of Creative Arts in Australian Communities</w:t>
      </w:r>
      <w:r w:rsidRPr="003956CA">
        <w:rPr>
          <w:rFonts w:ascii="Arial" w:hAnsi="Arial" w:cs="Arial"/>
        </w:rPr>
        <w:t> (pp. 123-138). Singapore: Springer Singapore.</w:t>
      </w:r>
    </w:p>
    <w:p w14:paraId="33512EB5" w14:textId="509B260F" w:rsidR="00C21BC2" w:rsidRPr="00B93A98" w:rsidRDefault="00C21BC2" w:rsidP="00C21BC2">
      <w:pPr>
        <w:spacing w:line="360" w:lineRule="auto"/>
        <w:jc w:val="both"/>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AC1">
        <w:rPr>
          <w:rFonts w:ascii="Arial" w:hAnsi="Arial" w:cs="Arial"/>
        </w:rPr>
        <w:t xml:space="preserve">Giannos, P. and </w:t>
      </w:r>
      <w:proofErr w:type="spellStart"/>
      <w:r w:rsidRPr="00CD0AC1">
        <w:rPr>
          <w:rFonts w:ascii="Arial" w:hAnsi="Arial" w:cs="Arial"/>
        </w:rPr>
        <w:t>Delardas</w:t>
      </w:r>
      <w:proofErr w:type="spellEnd"/>
      <w:r w:rsidRPr="00CD0AC1">
        <w:rPr>
          <w:rFonts w:ascii="Arial" w:hAnsi="Arial" w:cs="Arial"/>
        </w:rPr>
        <w:t>, O. 2022. The Great Inflation: How COVID-19 affected the Journal Impact Factor of high impact medical journals (Preprint). </w:t>
      </w:r>
      <w:r w:rsidRPr="00CD0AC1">
        <w:rPr>
          <w:rFonts w:ascii="Arial" w:hAnsi="Arial" w:cs="Arial"/>
          <w:i/>
          <w:iCs/>
        </w:rPr>
        <w:t>Journal of Medical Internet Research</w:t>
      </w:r>
      <w:r w:rsidRPr="00CD0AC1">
        <w:rPr>
          <w:rFonts w:ascii="Arial" w:hAnsi="Arial" w:cs="Arial"/>
        </w:rPr>
        <w:t xml:space="preserve">. </w:t>
      </w:r>
      <w:proofErr w:type="spellStart"/>
      <w:r w:rsidRPr="003915DF">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w:t>
      </w:r>
      <w:proofErr w:type="spellEnd"/>
      <w:r w:rsidRPr="003915DF">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8" w:history="1">
        <w:r w:rsidR="00413913" w:rsidRPr="00546C1D">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https://doi.org/10.2196/43089</w:t>
        </w:r>
      </w:hyperlink>
      <w:r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5354ED8" w14:textId="77777777" w:rsidR="00413913" w:rsidRDefault="00413913" w:rsidP="00413913">
      <w:pPr>
        <w:spacing w:line="360" w:lineRule="auto"/>
        <w:jc w:val="both"/>
        <w:rPr>
          <w:rFonts w:ascii="Arial" w:hAnsi="Arial" w:cs="Arial"/>
        </w:rPr>
      </w:pPr>
      <w:r w:rsidRPr="00B04D29">
        <w:rPr>
          <w:rFonts w:ascii="Arial" w:hAnsi="Arial" w:cs="Arial"/>
        </w:rPr>
        <w:t xml:space="preserve">Greenhalgh, T., </w:t>
      </w:r>
      <w:proofErr w:type="spellStart"/>
      <w:r w:rsidRPr="00B04D29">
        <w:rPr>
          <w:rFonts w:ascii="Arial" w:hAnsi="Arial" w:cs="Arial"/>
        </w:rPr>
        <w:t>Wherton</w:t>
      </w:r>
      <w:proofErr w:type="spellEnd"/>
      <w:r w:rsidRPr="00B04D29">
        <w:rPr>
          <w:rFonts w:ascii="Arial" w:hAnsi="Arial" w:cs="Arial"/>
        </w:rPr>
        <w:t xml:space="preserve">, J., Shaw, S. and Morrison, C. </w:t>
      </w:r>
      <w:r w:rsidRPr="005930A8">
        <w:rPr>
          <w:rFonts w:ascii="Arial" w:hAnsi="Arial" w:cs="Arial"/>
        </w:rPr>
        <w:t>2020</w:t>
      </w:r>
      <w:r>
        <w:rPr>
          <w:rFonts w:ascii="Arial" w:hAnsi="Arial" w:cs="Arial"/>
        </w:rPr>
        <w:t>.</w:t>
      </w:r>
      <w:r w:rsidRPr="00B04D29">
        <w:rPr>
          <w:rFonts w:ascii="Arial" w:hAnsi="Arial" w:cs="Arial"/>
        </w:rPr>
        <w:t> </w:t>
      </w:r>
      <w:r w:rsidRPr="00B04D29">
        <w:rPr>
          <w:rFonts w:ascii="Arial" w:hAnsi="Arial" w:cs="Arial"/>
          <w:i/>
          <w:iCs/>
        </w:rPr>
        <w:t>Video consultations for COVID-</w:t>
      </w:r>
      <w:r w:rsidRPr="001B72C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B04D29">
        <w:rPr>
          <w:rFonts w:ascii="Arial" w:hAnsi="Arial" w:cs="Arial"/>
        </w:rPr>
        <w:t>. BMJ, 368, m998.</w:t>
      </w:r>
    </w:p>
    <w:p w14:paraId="2D00D4BF" w14:textId="39BCDBD3" w:rsidR="006F2739" w:rsidRDefault="006F2739" w:rsidP="00413913">
      <w:pPr>
        <w:spacing w:line="360" w:lineRule="auto"/>
        <w:jc w:val="both"/>
        <w:rPr>
          <w:rFonts w:ascii="Arial" w:hAnsi="Arial" w:cs="Arial"/>
        </w:rPr>
      </w:pPr>
      <w:r w:rsidRPr="006F2739">
        <w:rPr>
          <w:rFonts w:ascii="Arial" w:hAnsi="Arial" w:cs="Arial"/>
        </w:rPr>
        <w:t>Greenberg-</w:t>
      </w:r>
      <w:proofErr w:type="spellStart"/>
      <w:r w:rsidRPr="006F2739">
        <w:rPr>
          <w:rFonts w:ascii="Arial" w:hAnsi="Arial" w:cs="Arial"/>
        </w:rPr>
        <w:t>Worisek</w:t>
      </w:r>
      <w:proofErr w:type="spellEnd"/>
      <w:r w:rsidRPr="006F2739">
        <w:rPr>
          <w:rFonts w:ascii="Arial" w:hAnsi="Arial" w:cs="Arial"/>
        </w:rPr>
        <w:t>, A.J., Kurani, S., Finney Rutten, L.J., Blake, K.D., Moser, R.P. and Hesse, B.W., 2019. Tracking healthy people 2020 internet, broadband, and mobile device access goals: an update using data from the health information national trends survey. </w:t>
      </w:r>
      <w:r w:rsidRPr="006F2739">
        <w:rPr>
          <w:rFonts w:ascii="Arial" w:hAnsi="Arial" w:cs="Arial"/>
          <w:i/>
          <w:iCs/>
        </w:rPr>
        <w:t>Journal of medical Internet research</w:t>
      </w:r>
      <w:r w:rsidRPr="006F2739">
        <w:rPr>
          <w:rFonts w:ascii="Arial" w:hAnsi="Arial" w:cs="Arial"/>
        </w:rPr>
        <w:t>, </w:t>
      </w:r>
      <w:r w:rsidRPr="006F2739">
        <w:rPr>
          <w:rFonts w:ascii="Arial" w:hAnsi="Arial" w:cs="Arial"/>
          <w:i/>
          <w:iCs/>
        </w:rPr>
        <w:t>21</w:t>
      </w:r>
      <w:r w:rsidRPr="006F2739">
        <w:rPr>
          <w:rFonts w:ascii="Arial" w:hAnsi="Arial" w:cs="Arial"/>
        </w:rPr>
        <w:t>(6), p.e13300.</w:t>
      </w:r>
    </w:p>
    <w:p w14:paraId="15CB4AB9" w14:textId="782A655B" w:rsidR="00191E14" w:rsidRDefault="00FB590B" w:rsidP="00D21BD2">
      <w:pPr>
        <w:spacing w:line="360" w:lineRule="auto"/>
        <w:jc w:val="both"/>
        <w:rPr>
          <w:rFonts w:ascii="Arial" w:hAnsi="Arial" w:cs="Arial"/>
        </w:rPr>
      </w:pPr>
      <w:r w:rsidRPr="006A7F5A">
        <w:rPr>
          <w:rFonts w:ascii="Arial" w:hAnsi="Arial" w:cs="Arial"/>
        </w:rPr>
        <w:t>Juhra, C., Ansorge, J., Back, D.A., John, D., Kuckuck-Winkelmann, A., Raschke, M., Osterhoff, G., Porringer, D. and Scherer, J., 2020. Online patient consultation. </w:t>
      </w:r>
      <w:proofErr w:type="spellStart"/>
      <w:r w:rsidRPr="006A7F5A">
        <w:rPr>
          <w:rFonts w:ascii="Arial" w:hAnsi="Arial" w:cs="Arial"/>
          <w:i/>
          <w:iCs/>
        </w:rPr>
        <w:t>Zeitschrift</w:t>
      </w:r>
      <w:proofErr w:type="spellEnd"/>
      <w:r w:rsidRPr="006A7F5A">
        <w:rPr>
          <w:rFonts w:ascii="Arial" w:hAnsi="Arial" w:cs="Arial"/>
          <w:i/>
          <w:iCs/>
        </w:rPr>
        <w:t xml:space="preserve"> für </w:t>
      </w:r>
      <w:proofErr w:type="spellStart"/>
      <w:r w:rsidRPr="006A7F5A">
        <w:rPr>
          <w:rFonts w:ascii="Arial" w:hAnsi="Arial" w:cs="Arial"/>
          <w:i/>
          <w:iCs/>
        </w:rPr>
        <w:t>Orthopädie</w:t>
      </w:r>
      <w:proofErr w:type="spellEnd"/>
      <w:r w:rsidRPr="006A7F5A">
        <w:rPr>
          <w:rFonts w:ascii="Arial" w:hAnsi="Arial" w:cs="Arial"/>
          <w:i/>
          <w:iCs/>
        </w:rPr>
        <w:t xml:space="preserve"> und </w:t>
      </w:r>
      <w:proofErr w:type="spellStart"/>
      <w:r w:rsidRPr="006A7F5A">
        <w:rPr>
          <w:rFonts w:ascii="Arial" w:hAnsi="Arial" w:cs="Arial"/>
          <w:i/>
          <w:iCs/>
        </w:rPr>
        <w:t>Unfallchirurgie</w:t>
      </w:r>
      <w:proofErr w:type="spellEnd"/>
      <w:r w:rsidRPr="006A7F5A">
        <w:rPr>
          <w:rFonts w:ascii="Arial" w:hAnsi="Arial" w:cs="Arial"/>
        </w:rPr>
        <w:t>, </w:t>
      </w:r>
      <w:r w:rsidRPr="006A7F5A">
        <w:rPr>
          <w:rFonts w:ascii="Arial" w:hAnsi="Arial" w:cs="Arial"/>
          <w:i/>
          <w:iCs/>
        </w:rPr>
        <w:t>158</w:t>
      </w:r>
      <w:r w:rsidRPr="006A7F5A">
        <w:rPr>
          <w:rFonts w:ascii="Arial" w:hAnsi="Arial" w:cs="Arial"/>
        </w:rPr>
        <w:t>(04), pp.345-350</w:t>
      </w:r>
      <w:r w:rsidR="00F75FF5">
        <w:rPr>
          <w:rFonts w:ascii="Arial" w:hAnsi="Arial" w:cs="Arial"/>
        </w:rPr>
        <w:t>.</w:t>
      </w:r>
    </w:p>
    <w:p w14:paraId="5617E286" w14:textId="5839A99B" w:rsidR="007C60F7" w:rsidRDefault="007C60F7" w:rsidP="00D21BD2">
      <w:pPr>
        <w:spacing w:line="360" w:lineRule="auto"/>
        <w:jc w:val="both"/>
        <w:rPr>
          <w:rFonts w:ascii="Arial" w:hAnsi="Arial" w:cs="Arial"/>
        </w:rPr>
      </w:pPr>
      <w:r w:rsidRPr="007C60F7">
        <w:rPr>
          <w:rFonts w:ascii="Arial" w:hAnsi="Arial" w:cs="Arial"/>
        </w:rPr>
        <w:t xml:space="preserve">Mahase, E. 2020. Coronavirus: online GP bookings should </w:t>
      </w:r>
      <w:r w:rsidR="00F5146F" w:rsidRPr="007C60F7">
        <w:rPr>
          <w:rFonts w:ascii="Arial" w:hAnsi="Arial" w:cs="Arial"/>
        </w:rPr>
        <w:t xml:space="preserve">be </w:t>
      </w:r>
      <w:r w:rsidR="00F5146F">
        <w:rPr>
          <w:rFonts w:ascii="Arial" w:hAnsi="Arial" w:cs="Arial"/>
        </w:rPr>
        <w:t>stopped</w:t>
      </w:r>
      <w:r w:rsidRPr="007C60F7">
        <w:rPr>
          <w:rFonts w:ascii="Arial" w:hAnsi="Arial" w:cs="Arial"/>
        </w:rPr>
        <w:t xml:space="preserve"> because of safety risks, warns BMA. </w:t>
      </w:r>
      <w:r w:rsidRPr="007C60F7">
        <w:rPr>
          <w:rFonts w:ascii="Arial" w:hAnsi="Arial" w:cs="Arial"/>
          <w:i/>
          <w:iCs/>
        </w:rPr>
        <w:t>BMJ</w:t>
      </w:r>
      <w:r w:rsidRPr="007C60F7">
        <w:rPr>
          <w:rFonts w:ascii="Arial" w:hAnsi="Arial" w:cs="Arial"/>
        </w:rPr>
        <w:t xml:space="preserve">, p.m611. </w:t>
      </w:r>
      <w:proofErr w:type="spellStart"/>
      <w:r w:rsidR="00D11D78"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w:t>
      </w:r>
      <w:proofErr w:type="spellEnd"/>
      <w:r w:rsidR="00D11D78"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9" w:history="1">
        <w:r w:rsidR="00715518" w:rsidRPr="00546C1D">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https://doi.org/10.1136/bmj.m611</w:t>
        </w:r>
      </w:hyperlink>
      <w:r w:rsidRPr="007C60F7">
        <w:rPr>
          <w:rFonts w:ascii="Arial" w:hAnsi="Arial" w:cs="Arial"/>
        </w:rPr>
        <w:t>.</w:t>
      </w:r>
    </w:p>
    <w:p w14:paraId="4663859E" w14:textId="3A14866B" w:rsidR="00853393" w:rsidRDefault="00715518" w:rsidP="003C1E12">
      <w:pPr>
        <w:spacing w:line="360" w:lineRule="auto"/>
        <w:jc w:val="both"/>
        <w:rPr>
          <w:rFonts w:ascii="Arial" w:hAnsi="Arial" w:cs="Arial"/>
        </w:rPr>
      </w:pPr>
      <w:r w:rsidRPr="000C478F">
        <w:rPr>
          <w:rFonts w:ascii="Arial" w:hAnsi="Arial" w:cs="Arial"/>
        </w:rPr>
        <w:t>Salisbury, C., Murphy, M. and Duncan, P., 2020. The impact of digital-first consultations on workload in general practice: modelling study. </w:t>
      </w:r>
      <w:r w:rsidRPr="000C478F">
        <w:rPr>
          <w:rFonts w:ascii="Arial" w:hAnsi="Arial" w:cs="Arial"/>
          <w:i/>
          <w:iCs/>
        </w:rPr>
        <w:t>Journal of medical Internet research</w:t>
      </w:r>
      <w:r w:rsidRPr="000C478F">
        <w:rPr>
          <w:rFonts w:ascii="Arial" w:hAnsi="Arial" w:cs="Arial"/>
        </w:rPr>
        <w:t>, </w:t>
      </w:r>
      <w:r w:rsidRPr="000C478F">
        <w:rPr>
          <w:rFonts w:ascii="Arial" w:hAnsi="Arial" w:cs="Arial"/>
          <w:i/>
          <w:iCs/>
        </w:rPr>
        <w:t>22</w:t>
      </w:r>
      <w:r w:rsidRPr="000C478F">
        <w:rPr>
          <w:rFonts w:ascii="Arial" w:hAnsi="Arial" w:cs="Arial"/>
        </w:rPr>
        <w:t>(6), p.e18203</w:t>
      </w:r>
      <w:r>
        <w:rPr>
          <w:rFonts w:ascii="Arial" w:hAnsi="Arial" w:cs="Arial"/>
        </w:rPr>
        <w:t>.</w:t>
      </w:r>
    </w:p>
    <w:p w14:paraId="6C48D06F" w14:textId="77777777" w:rsidR="00D67C3F" w:rsidRDefault="003C1E12" w:rsidP="00D21BD2">
      <w:pPr>
        <w:spacing w:line="360" w:lineRule="auto"/>
        <w:jc w:val="both"/>
        <w:rPr>
          <w:rFonts w:ascii="Arial" w:hAnsi="Arial" w:cs="Arial"/>
        </w:rPr>
      </w:pPr>
      <w:r w:rsidRPr="003C1E12">
        <w:rPr>
          <w:rFonts w:ascii="Arial" w:hAnsi="Arial" w:cs="Arial"/>
        </w:rPr>
        <w:t xml:space="preserve">Shaw, S., </w:t>
      </w:r>
      <w:proofErr w:type="spellStart"/>
      <w:r w:rsidRPr="003C1E12">
        <w:rPr>
          <w:rFonts w:ascii="Arial" w:hAnsi="Arial" w:cs="Arial"/>
        </w:rPr>
        <w:t>Wherton</w:t>
      </w:r>
      <w:proofErr w:type="spellEnd"/>
      <w:r w:rsidRPr="003C1E12">
        <w:rPr>
          <w:rFonts w:ascii="Arial" w:hAnsi="Arial" w:cs="Arial"/>
        </w:rPr>
        <w:t>, J., Vijayaraghavan, S. and Greenhalgh, T. 2021</w:t>
      </w:r>
      <w:r w:rsidR="0076571F">
        <w:rPr>
          <w:rFonts w:ascii="Arial" w:hAnsi="Arial" w:cs="Arial"/>
        </w:rPr>
        <w:t>.</w:t>
      </w:r>
      <w:r w:rsidRPr="003C1E12">
        <w:rPr>
          <w:rFonts w:ascii="Arial" w:hAnsi="Arial" w:cs="Arial"/>
        </w:rPr>
        <w:t> </w:t>
      </w:r>
      <w:r w:rsidRPr="003C1E12">
        <w:rPr>
          <w:rFonts w:ascii="Arial" w:hAnsi="Arial" w:cs="Arial"/>
          <w:i/>
          <w:iCs/>
        </w:rPr>
        <w:t>The role of digital technology in reshaping healthcare systems</w:t>
      </w:r>
      <w:r w:rsidRPr="003C1E12">
        <w:rPr>
          <w:rFonts w:ascii="Arial" w:hAnsi="Arial" w:cs="Arial"/>
        </w:rPr>
        <w:t>. </w:t>
      </w:r>
      <w:r w:rsidRPr="003C1E12">
        <w:rPr>
          <w:rFonts w:ascii="Arial" w:hAnsi="Arial" w:cs="Arial"/>
          <w:i/>
          <w:iCs/>
        </w:rPr>
        <w:t>Journal of Medical Internet Research</w:t>
      </w:r>
      <w:r w:rsidRPr="003C1E12">
        <w:rPr>
          <w:rFonts w:ascii="Arial" w:hAnsi="Arial" w:cs="Arial"/>
        </w:rPr>
        <w:t>, 23(2), e17285.</w:t>
      </w:r>
    </w:p>
    <w:p w14:paraId="6AEBEBE3" w14:textId="3F44D10C" w:rsidR="00FD6EBB" w:rsidRDefault="00FD6EBB" w:rsidP="00D21BD2">
      <w:pPr>
        <w:spacing w:line="360" w:lineRule="auto"/>
        <w:jc w:val="both"/>
        <w:rPr>
          <w:rFonts w:ascii="Arial" w:hAnsi="Arial" w:cs="Arial"/>
        </w:rPr>
      </w:pPr>
      <w:r w:rsidRPr="00FD6EBB">
        <w:rPr>
          <w:rFonts w:ascii="Arial" w:hAnsi="Arial" w:cs="Arial"/>
        </w:rPr>
        <w:t>Sharmin, S., Faith, B., Prieto Martín, P. and Ramalingam, B., 2017. The contribution of digital technologies to service delivery: an evidence review</w:t>
      </w:r>
      <w:r w:rsidR="00B93A98">
        <w:rPr>
          <w:rFonts w:ascii="Arial" w:hAnsi="Arial" w:cs="Arial"/>
        </w:rPr>
        <w:t>.</w:t>
      </w:r>
    </w:p>
    <w:p w14:paraId="4A59080E" w14:textId="5015AF1E" w:rsidR="00891D57" w:rsidRDefault="00891D57" w:rsidP="00D21BD2">
      <w:pPr>
        <w:spacing w:line="360" w:lineRule="auto"/>
        <w:jc w:val="both"/>
        <w:rPr>
          <w:rFonts w:ascii="Arial" w:hAnsi="Arial" w:cs="Arial"/>
        </w:rPr>
      </w:pPr>
      <w:r w:rsidRPr="00891D57">
        <w:rPr>
          <w:rFonts w:ascii="Arial" w:hAnsi="Arial" w:cs="Arial"/>
        </w:rPr>
        <w:lastRenderedPageBreak/>
        <w:t>Suckow, M.A., Murthy, S., Sharp, J.M. and Hallman, T. 2025. </w:t>
      </w:r>
      <w:r w:rsidRPr="00891D57">
        <w:rPr>
          <w:rFonts w:ascii="Arial" w:hAnsi="Arial" w:cs="Arial"/>
          <w:i/>
          <w:iCs/>
        </w:rPr>
        <w:t>The IACUC Handbook</w:t>
      </w:r>
      <w:r w:rsidRPr="00891D57">
        <w:rPr>
          <w:rFonts w:ascii="Arial" w:hAnsi="Arial" w:cs="Arial"/>
        </w:rPr>
        <w:t>. CRC Press.</w:t>
      </w:r>
    </w:p>
    <w:p w14:paraId="008745E2" w14:textId="5496DDFF" w:rsidR="001B5F91" w:rsidRPr="00D67C3F" w:rsidRDefault="00D67C3F" w:rsidP="00D21BD2">
      <w:pPr>
        <w:spacing w:line="360" w:lineRule="auto"/>
        <w:jc w:val="both"/>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3A33">
        <w:rPr>
          <w:rFonts w:ascii="Arial" w:hAnsi="Arial" w:cs="Arial"/>
        </w:rPr>
        <w:t>Viano, S.</w:t>
      </w:r>
      <w:r w:rsidRPr="00A15C9D">
        <w:rPr>
          <w:rFonts w:ascii="Arial" w:hAnsi="Arial" w:cs="Arial"/>
        </w:rPr>
        <w:t>2023.</w:t>
      </w:r>
      <w:r w:rsidRPr="00C53A33">
        <w:rPr>
          <w:rFonts w:ascii="Arial" w:hAnsi="Arial" w:cs="Arial"/>
        </w:rPr>
        <w:t xml:space="preserve"> Online Credit Recovery School-Level </w:t>
      </w:r>
      <w:proofErr w:type="spellStart"/>
      <w:r w:rsidRPr="00C53A33">
        <w:rPr>
          <w:rFonts w:ascii="Arial" w:hAnsi="Arial" w:cs="Arial"/>
        </w:rPr>
        <w:t>Enrollment</w:t>
      </w:r>
      <w:proofErr w:type="spellEnd"/>
      <w:r w:rsidRPr="00C53A33">
        <w:rPr>
          <w:rFonts w:ascii="Arial" w:hAnsi="Arial" w:cs="Arial"/>
        </w:rPr>
        <w:t>: Intended and Unintended Consequences. </w:t>
      </w:r>
      <w:r w:rsidRPr="00C53A33">
        <w:rPr>
          <w:rFonts w:ascii="Arial" w:hAnsi="Arial" w:cs="Arial"/>
          <w:i/>
          <w:iCs/>
        </w:rPr>
        <w:t>Online learning</w:t>
      </w:r>
      <w:r w:rsidRPr="00C53A33">
        <w:rPr>
          <w:rFonts w:ascii="Arial" w:hAnsi="Arial" w:cs="Arial"/>
        </w:rPr>
        <w:t xml:space="preserve">, 27(2). </w:t>
      </w:r>
      <w:proofErr w:type="spellStart"/>
      <w:r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w:t>
      </w:r>
      <w:proofErr w:type="spellEnd"/>
      <w:r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https://doi.org/10.24059/olj.v27i2.3331.</w:t>
      </w:r>
    </w:p>
    <w:p w14:paraId="59CB76FD" w14:textId="289E5B18" w:rsidR="00891D57" w:rsidRPr="001D5809" w:rsidRDefault="003C1E12" w:rsidP="00D21BD2">
      <w:pPr>
        <w:spacing w:line="360" w:lineRule="auto"/>
        <w:jc w:val="both"/>
      </w:pPr>
      <w:r w:rsidRPr="003C1E12">
        <w:rPr>
          <w:rFonts w:ascii="Arial" w:hAnsi="Arial" w:cs="Arial"/>
        </w:rPr>
        <w:t>World Health Organization (WHO) 2022</w:t>
      </w:r>
      <w:r w:rsidR="005930A8">
        <w:rPr>
          <w:rFonts w:ascii="Arial" w:hAnsi="Arial" w:cs="Arial"/>
        </w:rPr>
        <w:t>.</w:t>
      </w:r>
      <w:r w:rsidRPr="003C1E12">
        <w:rPr>
          <w:rFonts w:ascii="Arial" w:hAnsi="Arial" w:cs="Arial"/>
          <w:i/>
          <w:iCs/>
        </w:rPr>
        <w:t xml:space="preserve">Global strategy on digital health </w:t>
      </w:r>
      <w:r w:rsidRPr="003C1E12">
        <w:rPr>
          <w:rFonts w:ascii="Arial" w:hAnsi="Arial" w:cs="Arial"/>
        </w:rPr>
        <w:t>2020–2025. Geneva: WHO. Available at: </w:t>
      </w:r>
      <w:hyperlink r:id="rId10" w:tgtFrame="_blank" w:history="1">
        <w:r w:rsidRPr="003915DF">
          <w:rPr>
            <w:rStyle w:val="Hyperlink"/>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https://www.who.int</w:t>
        </w:r>
      </w:hyperlink>
      <w:r w:rsidR="001D5809">
        <w:t xml:space="preserve"> Assessed on </w:t>
      </w:r>
      <w:r w:rsidR="006F2739">
        <w:t>2</w:t>
      </w:r>
      <w:r w:rsidR="006F2739" w:rsidRPr="006F2739">
        <w:rPr>
          <w:vertAlign w:val="superscript"/>
        </w:rPr>
        <w:t>nd</w:t>
      </w:r>
      <w:r w:rsidR="006F2739">
        <w:t xml:space="preserve"> March 2026.</w:t>
      </w:r>
    </w:p>
    <w:p w14:paraId="266E1557" w14:textId="1E13963D" w:rsidR="001D5809" w:rsidRDefault="001D5809" w:rsidP="00D21BD2">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www.jmir.org. </w:t>
      </w:r>
      <w:r w:rsidRPr="006F273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1D580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JMIR - Journal of Medical Internet Research</w:t>
      </w: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11" w:history="1">
        <w:r w:rsidRPr="00B21EEF">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https://www.jmir.org.</w:t>
        </w:r>
        <w:r w:rsidRPr="001D5809">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Assessed</w:t>
        </w:r>
      </w:hyperlink>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4</w:t>
      </w:r>
      <w:r w:rsidRPr="001D5809">
        <w:rPr>
          <w:rFonts w:ascii="Arial" w:hAnsi="Arial" w:cs="Arial"/>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2026.</w:t>
      </w:r>
    </w:p>
    <w:p w14:paraId="7619ECCB" w14:textId="18A9FD24" w:rsidR="007C570F" w:rsidRPr="001D5809" w:rsidRDefault="007C570F" w:rsidP="00D21BD2">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Wyatt, J.C., 2019. Preserving the open access benefits pioneered by the Journal of Medical Internet Research and discouraging fraudulent journals. </w:t>
      </w:r>
      <w:r w:rsidRPr="007C570F">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Medical Internet Research</w:t>
      </w: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7C570F">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p.e16532.</w:t>
      </w:r>
    </w:p>
    <w:p w14:paraId="0F401818" w14:textId="77777777" w:rsidR="00691DDC" w:rsidRDefault="00691DDC" w:rsidP="00D21BD2">
      <w:pPr>
        <w:spacing w:line="360" w:lineRule="auto"/>
        <w:jc w:val="both"/>
        <w:rPr>
          <w:rFonts w:ascii="Arial" w:hAnsi="Arial" w:cs="Arial"/>
        </w:rPr>
      </w:pPr>
    </w:p>
    <w:p w14:paraId="510C13C7" w14:textId="77777777" w:rsidR="00691DDC" w:rsidRDefault="00691DDC" w:rsidP="00D21BD2">
      <w:pPr>
        <w:spacing w:line="360" w:lineRule="auto"/>
        <w:jc w:val="both"/>
        <w:rPr>
          <w:rFonts w:ascii="Arial" w:hAnsi="Arial" w:cs="Arial"/>
        </w:rPr>
      </w:pPr>
    </w:p>
    <w:p w14:paraId="1612D3A9" w14:textId="77777777" w:rsidR="00EE6F70" w:rsidRPr="0033400D" w:rsidRDefault="00EE6F70" w:rsidP="00D21BD2">
      <w:pPr>
        <w:spacing w:line="360" w:lineRule="auto"/>
        <w:jc w:val="both"/>
        <w:rPr>
          <w:rFonts w:ascii="Arial" w:hAnsi="Arial" w:cs="Arial"/>
        </w:rPr>
      </w:pPr>
    </w:p>
    <w:p w14:paraId="59979882" w14:textId="77777777" w:rsidR="004D74BF" w:rsidRDefault="004D74BF" w:rsidP="00D21BD2">
      <w:pPr>
        <w:spacing w:line="360" w:lineRule="auto"/>
        <w:jc w:val="both"/>
        <w:rPr>
          <w:rFonts w:ascii="Arial" w:hAnsi="Arial" w:cs="Arial"/>
        </w:rPr>
      </w:pPr>
    </w:p>
    <w:p w14:paraId="6EF807D8" w14:textId="77777777" w:rsidR="004D74BF" w:rsidRDefault="004D74BF" w:rsidP="00D21BD2">
      <w:pPr>
        <w:spacing w:line="360" w:lineRule="auto"/>
        <w:jc w:val="both"/>
        <w:rPr>
          <w:rFonts w:ascii="Arial" w:hAnsi="Arial" w:cs="Arial"/>
        </w:rPr>
      </w:pPr>
    </w:p>
    <w:p w14:paraId="2AC69C88" w14:textId="77777777" w:rsidR="004D74BF" w:rsidRDefault="004D74BF" w:rsidP="00D21BD2">
      <w:pPr>
        <w:spacing w:line="360" w:lineRule="auto"/>
        <w:jc w:val="both"/>
        <w:rPr>
          <w:rFonts w:ascii="Arial" w:hAnsi="Arial" w:cs="Arial"/>
        </w:rPr>
      </w:pPr>
    </w:p>
    <w:p w14:paraId="7B3BC4C7" w14:textId="77777777" w:rsidR="004D74BF" w:rsidRDefault="004D74BF" w:rsidP="00D21BD2">
      <w:pPr>
        <w:spacing w:line="360" w:lineRule="auto"/>
        <w:jc w:val="both"/>
        <w:rPr>
          <w:rFonts w:ascii="Arial" w:hAnsi="Arial" w:cs="Arial"/>
        </w:rPr>
      </w:pPr>
    </w:p>
    <w:p w14:paraId="71A93166" w14:textId="77777777" w:rsidR="004D74BF" w:rsidRDefault="004D74BF" w:rsidP="00D21BD2">
      <w:pPr>
        <w:spacing w:line="360" w:lineRule="auto"/>
        <w:jc w:val="both"/>
        <w:rPr>
          <w:rFonts w:ascii="Arial" w:hAnsi="Arial" w:cs="Arial"/>
        </w:rPr>
      </w:pPr>
    </w:p>
    <w:p w14:paraId="58948935" w14:textId="77777777" w:rsidR="004D74BF" w:rsidRDefault="004D74BF" w:rsidP="00D21BD2">
      <w:pPr>
        <w:spacing w:line="360" w:lineRule="auto"/>
        <w:jc w:val="both"/>
        <w:rPr>
          <w:rFonts w:ascii="Arial" w:hAnsi="Arial" w:cs="Arial"/>
        </w:rPr>
      </w:pPr>
    </w:p>
    <w:p w14:paraId="78A3C1EE" w14:textId="77777777" w:rsidR="004D74BF" w:rsidRDefault="004D74BF" w:rsidP="00D21BD2">
      <w:pPr>
        <w:spacing w:line="360" w:lineRule="auto"/>
        <w:jc w:val="both"/>
        <w:rPr>
          <w:rFonts w:ascii="Arial" w:hAnsi="Arial" w:cs="Arial"/>
        </w:rPr>
      </w:pPr>
    </w:p>
    <w:p w14:paraId="4E42C2FE" w14:textId="77777777" w:rsidR="004D74BF" w:rsidRDefault="004D74BF" w:rsidP="00D21BD2">
      <w:pPr>
        <w:spacing w:line="360" w:lineRule="auto"/>
        <w:jc w:val="both"/>
        <w:rPr>
          <w:rFonts w:ascii="Arial" w:hAnsi="Arial" w:cs="Arial"/>
        </w:rPr>
      </w:pPr>
    </w:p>
    <w:p w14:paraId="05A59610" w14:textId="77777777" w:rsidR="004D74BF" w:rsidRDefault="004D74BF" w:rsidP="00D21BD2">
      <w:pPr>
        <w:spacing w:line="360" w:lineRule="auto"/>
        <w:jc w:val="both"/>
        <w:rPr>
          <w:rFonts w:ascii="Arial" w:hAnsi="Arial" w:cs="Arial"/>
        </w:rPr>
      </w:pPr>
    </w:p>
    <w:p w14:paraId="475274D0" w14:textId="77777777" w:rsidR="004D74BF" w:rsidRDefault="004D74BF" w:rsidP="00D21BD2">
      <w:pPr>
        <w:spacing w:line="360" w:lineRule="auto"/>
        <w:jc w:val="both"/>
        <w:rPr>
          <w:rFonts w:ascii="Arial" w:hAnsi="Arial" w:cs="Arial"/>
        </w:rPr>
      </w:pPr>
    </w:p>
    <w:p w14:paraId="6CBDB729" w14:textId="77777777" w:rsidR="004D74BF" w:rsidRDefault="004D74BF" w:rsidP="00D21BD2">
      <w:pPr>
        <w:spacing w:line="360" w:lineRule="auto"/>
        <w:jc w:val="both"/>
        <w:rPr>
          <w:rFonts w:ascii="Arial" w:hAnsi="Arial" w:cs="Arial"/>
        </w:rPr>
      </w:pPr>
    </w:p>
    <w:p w14:paraId="3DCA27EC" w14:textId="77777777" w:rsidR="004D74BF" w:rsidRDefault="004D74BF" w:rsidP="00D21BD2">
      <w:pPr>
        <w:spacing w:line="360" w:lineRule="auto"/>
        <w:jc w:val="both"/>
        <w:rPr>
          <w:rFonts w:ascii="Arial" w:hAnsi="Arial" w:cs="Arial"/>
        </w:rPr>
      </w:pPr>
    </w:p>
    <w:p w14:paraId="7EEFD799" w14:textId="77777777" w:rsidR="004D74BF" w:rsidRDefault="004D74BF" w:rsidP="00D21BD2">
      <w:pPr>
        <w:spacing w:line="360" w:lineRule="auto"/>
        <w:jc w:val="both"/>
        <w:rPr>
          <w:rFonts w:ascii="Arial" w:hAnsi="Arial" w:cs="Arial"/>
        </w:rPr>
      </w:pPr>
    </w:p>
    <w:p w14:paraId="6FFE0986" w14:textId="77777777" w:rsidR="004D74BF" w:rsidRDefault="004D74BF" w:rsidP="00D21BD2">
      <w:pPr>
        <w:spacing w:line="360" w:lineRule="auto"/>
        <w:jc w:val="both"/>
        <w:rPr>
          <w:rFonts w:ascii="Arial" w:hAnsi="Arial" w:cs="Arial"/>
        </w:rPr>
      </w:pPr>
    </w:p>
    <w:p w14:paraId="0CB8D94E" w14:textId="77777777" w:rsidR="004D74BF" w:rsidRDefault="004D74BF" w:rsidP="00D21BD2">
      <w:pPr>
        <w:spacing w:line="360" w:lineRule="auto"/>
        <w:jc w:val="both"/>
        <w:rPr>
          <w:rFonts w:ascii="Arial" w:hAnsi="Arial" w:cs="Arial"/>
        </w:rPr>
      </w:pPr>
    </w:p>
    <w:p w14:paraId="6D425E8B" w14:textId="77777777" w:rsidR="004D74BF" w:rsidRDefault="004D74BF" w:rsidP="00D21BD2">
      <w:pPr>
        <w:spacing w:line="360" w:lineRule="auto"/>
        <w:jc w:val="both"/>
        <w:rPr>
          <w:rFonts w:ascii="Arial" w:hAnsi="Arial" w:cs="Arial"/>
        </w:rPr>
      </w:pPr>
    </w:p>
    <w:p w14:paraId="64D34923" w14:textId="77777777" w:rsidR="004D74BF" w:rsidRDefault="004D74BF" w:rsidP="00D21BD2">
      <w:pPr>
        <w:spacing w:line="360" w:lineRule="auto"/>
        <w:jc w:val="both"/>
        <w:rPr>
          <w:rFonts w:ascii="Arial" w:hAnsi="Arial" w:cs="Arial"/>
        </w:rPr>
      </w:pPr>
    </w:p>
    <w:p w14:paraId="407DE632" w14:textId="77777777" w:rsidR="004D74BF" w:rsidRDefault="004D74BF" w:rsidP="00D21BD2">
      <w:pPr>
        <w:spacing w:line="360" w:lineRule="auto"/>
        <w:jc w:val="both"/>
        <w:rPr>
          <w:rFonts w:ascii="Arial" w:hAnsi="Arial" w:cs="Arial"/>
        </w:rPr>
      </w:pPr>
    </w:p>
    <w:p w14:paraId="244E3B60" w14:textId="77777777" w:rsidR="004D74BF" w:rsidRDefault="004D74BF" w:rsidP="00D21BD2">
      <w:pPr>
        <w:spacing w:line="360" w:lineRule="auto"/>
        <w:jc w:val="both"/>
        <w:rPr>
          <w:rFonts w:ascii="Arial" w:hAnsi="Arial" w:cs="Arial"/>
        </w:rPr>
      </w:pPr>
    </w:p>
    <w:p w14:paraId="4549D02A" w14:textId="77777777" w:rsidR="004D74BF" w:rsidRDefault="004D74BF" w:rsidP="00D21BD2">
      <w:pPr>
        <w:spacing w:line="360" w:lineRule="auto"/>
        <w:jc w:val="both"/>
        <w:rPr>
          <w:rFonts w:ascii="Arial" w:hAnsi="Arial" w:cs="Arial"/>
        </w:rPr>
      </w:pPr>
    </w:p>
    <w:p w14:paraId="5CC2805E" w14:textId="77777777" w:rsidR="004D74BF" w:rsidRDefault="004D74BF" w:rsidP="00D21BD2">
      <w:pPr>
        <w:spacing w:line="360" w:lineRule="auto"/>
        <w:jc w:val="both"/>
        <w:rPr>
          <w:rFonts w:ascii="Arial" w:hAnsi="Arial" w:cs="Arial"/>
        </w:rPr>
      </w:pPr>
    </w:p>
    <w:p w14:paraId="6166E62D" w14:textId="77777777" w:rsidR="004D74BF" w:rsidRDefault="004D74BF" w:rsidP="00D21BD2">
      <w:pPr>
        <w:spacing w:line="360" w:lineRule="auto"/>
        <w:jc w:val="both"/>
        <w:rPr>
          <w:rFonts w:ascii="Arial" w:hAnsi="Arial" w:cs="Arial"/>
        </w:rPr>
      </w:pPr>
    </w:p>
    <w:p w14:paraId="656370B8" w14:textId="77777777" w:rsidR="004D74BF" w:rsidRDefault="004D74BF" w:rsidP="00D21BD2">
      <w:pPr>
        <w:spacing w:line="360" w:lineRule="auto"/>
        <w:jc w:val="both"/>
        <w:rPr>
          <w:rFonts w:ascii="Arial" w:hAnsi="Arial" w:cs="Arial"/>
        </w:rPr>
      </w:pPr>
    </w:p>
    <w:p w14:paraId="11756B26" w14:textId="77777777" w:rsidR="004D74BF" w:rsidRDefault="004D74BF" w:rsidP="00D21BD2">
      <w:pPr>
        <w:spacing w:line="360" w:lineRule="auto"/>
        <w:jc w:val="both"/>
        <w:rPr>
          <w:rFonts w:ascii="Arial" w:hAnsi="Arial" w:cs="Arial"/>
        </w:rPr>
      </w:pPr>
    </w:p>
    <w:p w14:paraId="68025829" w14:textId="77777777" w:rsidR="004D74BF" w:rsidRDefault="004D74BF" w:rsidP="00D21BD2">
      <w:pPr>
        <w:spacing w:line="360" w:lineRule="auto"/>
        <w:jc w:val="both"/>
        <w:rPr>
          <w:rFonts w:ascii="Arial" w:hAnsi="Arial" w:cs="Arial"/>
        </w:rPr>
      </w:pPr>
    </w:p>
    <w:p w14:paraId="5178261D" w14:textId="77777777" w:rsidR="004D74BF" w:rsidRDefault="004D74BF" w:rsidP="00D21BD2">
      <w:pPr>
        <w:spacing w:line="360" w:lineRule="auto"/>
        <w:jc w:val="both"/>
        <w:rPr>
          <w:rFonts w:ascii="Arial" w:hAnsi="Arial" w:cs="Arial"/>
        </w:rPr>
      </w:pPr>
    </w:p>
    <w:p w14:paraId="0235DF8B" w14:textId="77777777" w:rsidR="004D74BF" w:rsidRDefault="004D74BF" w:rsidP="00D21BD2">
      <w:pPr>
        <w:spacing w:line="360" w:lineRule="auto"/>
        <w:jc w:val="both"/>
        <w:rPr>
          <w:rFonts w:ascii="Arial" w:hAnsi="Arial" w:cs="Arial"/>
        </w:rPr>
      </w:pPr>
    </w:p>
    <w:p w14:paraId="54089C3E" w14:textId="77777777" w:rsidR="004D74BF" w:rsidRDefault="004D74BF" w:rsidP="00D21BD2">
      <w:pPr>
        <w:spacing w:line="360" w:lineRule="auto"/>
        <w:jc w:val="both"/>
        <w:rPr>
          <w:rFonts w:ascii="Arial" w:hAnsi="Arial" w:cs="Arial"/>
        </w:rPr>
      </w:pPr>
    </w:p>
    <w:p w14:paraId="75A00F20" w14:textId="77777777" w:rsidR="004D74BF" w:rsidRDefault="004D74BF" w:rsidP="00D21BD2">
      <w:pPr>
        <w:spacing w:line="360" w:lineRule="auto"/>
        <w:jc w:val="both"/>
        <w:rPr>
          <w:rFonts w:ascii="Arial" w:hAnsi="Arial" w:cs="Arial"/>
        </w:rPr>
      </w:pPr>
    </w:p>
    <w:p w14:paraId="4BD49924" w14:textId="77777777" w:rsidR="004D74BF" w:rsidRDefault="004D74BF" w:rsidP="00D21BD2">
      <w:pPr>
        <w:spacing w:line="360" w:lineRule="auto"/>
        <w:jc w:val="both"/>
        <w:rPr>
          <w:rFonts w:ascii="Arial" w:hAnsi="Arial" w:cs="Arial"/>
        </w:rPr>
      </w:pPr>
    </w:p>
    <w:p w14:paraId="4CD4454F" w14:textId="77777777" w:rsidR="004D74BF" w:rsidRDefault="004D74BF" w:rsidP="00D21BD2">
      <w:pPr>
        <w:spacing w:line="360" w:lineRule="auto"/>
        <w:jc w:val="both"/>
        <w:rPr>
          <w:rFonts w:ascii="Arial" w:hAnsi="Arial" w:cs="Arial"/>
        </w:rPr>
      </w:pPr>
    </w:p>
    <w:p w14:paraId="223EF806" w14:textId="77777777" w:rsidR="004D74BF" w:rsidRDefault="004D74BF" w:rsidP="00D21BD2">
      <w:pPr>
        <w:spacing w:line="360" w:lineRule="auto"/>
        <w:jc w:val="both"/>
        <w:rPr>
          <w:rFonts w:ascii="Arial" w:hAnsi="Arial" w:cs="Arial"/>
        </w:rPr>
      </w:pPr>
    </w:p>
    <w:p w14:paraId="5C696ACC" w14:textId="77777777" w:rsidR="004D74BF" w:rsidRDefault="004D74BF" w:rsidP="00D21BD2">
      <w:pPr>
        <w:spacing w:line="360" w:lineRule="auto"/>
        <w:jc w:val="both"/>
        <w:rPr>
          <w:rFonts w:ascii="Arial" w:hAnsi="Arial" w:cs="Arial"/>
        </w:rPr>
      </w:pPr>
    </w:p>
    <w:p w14:paraId="653B254C" w14:textId="77777777" w:rsidR="004D74BF" w:rsidRDefault="004D74BF" w:rsidP="00D21BD2">
      <w:pPr>
        <w:spacing w:line="360" w:lineRule="auto"/>
        <w:jc w:val="both"/>
        <w:rPr>
          <w:rFonts w:ascii="Arial" w:hAnsi="Arial" w:cs="Arial"/>
        </w:rPr>
      </w:pPr>
    </w:p>
    <w:p w14:paraId="526CA1E1" w14:textId="77777777" w:rsidR="004D74BF" w:rsidRDefault="004D74BF" w:rsidP="00D21BD2">
      <w:pPr>
        <w:spacing w:line="360" w:lineRule="auto"/>
        <w:jc w:val="both"/>
        <w:rPr>
          <w:rFonts w:ascii="Arial" w:hAnsi="Arial" w:cs="Arial"/>
        </w:rPr>
      </w:pPr>
    </w:p>
    <w:p w14:paraId="70C052A5" w14:textId="77777777" w:rsidR="004D74BF" w:rsidRDefault="004D74BF" w:rsidP="00D21BD2">
      <w:pPr>
        <w:spacing w:line="360" w:lineRule="auto"/>
        <w:jc w:val="both"/>
        <w:rPr>
          <w:rFonts w:ascii="Arial" w:hAnsi="Arial" w:cs="Arial"/>
        </w:rPr>
      </w:pPr>
    </w:p>
    <w:p w14:paraId="43746B2F" w14:textId="77777777" w:rsidR="004D74BF" w:rsidRDefault="004D74BF" w:rsidP="00D21BD2">
      <w:pPr>
        <w:spacing w:line="360" w:lineRule="auto"/>
        <w:jc w:val="both"/>
        <w:rPr>
          <w:rFonts w:ascii="Arial" w:hAnsi="Arial" w:cs="Arial"/>
        </w:rPr>
      </w:pPr>
    </w:p>
    <w:p w14:paraId="256645A3" w14:textId="77777777" w:rsidR="004D74BF" w:rsidRDefault="004D74BF" w:rsidP="00D21BD2">
      <w:pPr>
        <w:spacing w:line="360" w:lineRule="auto"/>
        <w:jc w:val="both"/>
        <w:rPr>
          <w:rFonts w:ascii="Arial" w:hAnsi="Arial" w:cs="Arial"/>
        </w:rPr>
      </w:pPr>
    </w:p>
    <w:p w14:paraId="55926E99" w14:textId="77777777" w:rsidR="004D74BF" w:rsidRDefault="004D74BF" w:rsidP="00D21BD2">
      <w:pPr>
        <w:spacing w:line="360" w:lineRule="auto"/>
        <w:jc w:val="both"/>
        <w:rPr>
          <w:rFonts w:ascii="Arial" w:hAnsi="Arial" w:cs="Arial"/>
        </w:rPr>
      </w:pPr>
    </w:p>
    <w:p w14:paraId="2627AF23" w14:textId="77777777" w:rsidR="004D74BF" w:rsidRDefault="004D74BF" w:rsidP="00D21BD2">
      <w:pPr>
        <w:spacing w:line="360" w:lineRule="auto"/>
        <w:jc w:val="both"/>
        <w:rPr>
          <w:rFonts w:ascii="Arial" w:hAnsi="Arial" w:cs="Arial"/>
        </w:rPr>
      </w:pPr>
    </w:p>
    <w:p w14:paraId="7136088D" w14:textId="77777777" w:rsidR="004D74BF" w:rsidRDefault="004D74BF" w:rsidP="00D21BD2">
      <w:pPr>
        <w:spacing w:line="360" w:lineRule="auto"/>
        <w:jc w:val="both"/>
        <w:rPr>
          <w:rFonts w:ascii="Arial" w:hAnsi="Arial" w:cs="Arial"/>
        </w:rPr>
      </w:pPr>
    </w:p>
    <w:p w14:paraId="44000BE6" w14:textId="77777777" w:rsidR="004D74BF" w:rsidRDefault="004D74BF" w:rsidP="00D21BD2">
      <w:pPr>
        <w:spacing w:line="360" w:lineRule="auto"/>
        <w:jc w:val="both"/>
        <w:rPr>
          <w:rFonts w:ascii="Arial" w:hAnsi="Arial" w:cs="Arial"/>
        </w:rPr>
      </w:pPr>
    </w:p>
    <w:p w14:paraId="24AA8B26" w14:textId="77777777" w:rsidR="004D74BF" w:rsidRDefault="004D74BF" w:rsidP="00D21BD2">
      <w:pPr>
        <w:spacing w:line="360" w:lineRule="auto"/>
        <w:jc w:val="both"/>
        <w:rPr>
          <w:rFonts w:ascii="Arial" w:hAnsi="Arial" w:cs="Arial"/>
        </w:rPr>
      </w:pPr>
    </w:p>
    <w:p w14:paraId="1386CD1E" w14:textId="77777777" w:rsidR="004D74BF" w:rsidRDefault="004D74BF" w:rsidP="00D21BD2">
      <w:pPr>
        <w:spacing w:line="360" w:lineRule="auto"/>
        <w:jc w:val="both"/>
        <w:rPr>
          <w:rFonts w:ascii="Arial" w:hAnsi="Arial" w:cs="Arial"/>
        </w:rPr>
      </w:pPr>
    </w:p>
    <w:p w14:paraId="496C8544" w14:textId="77777777" w:rsidR="004D74BF" w:rsidRDefault="004D74BF" w:rsidP="00D21BD2">
      <w:pPr>
        <w:spacing w:line="360" w:lineRule="auto"/>
        <w:jc w:val="both"/>
        <w:rPr>
          <w:rFonts w:ascii="Arial" w:hAnsi="Arial" w:cs="Arial"/>
        </w:rPr>
      </w:pPr>
    </w:p>
    <w:p w14:paraId="5BAFA8B2" w14:textId="77777777" w:rsidR="004D74BF" w:rsidRDefault="004D74BF" w:rsidP="00D21BD2">
      <w:pPr>
        <w:spacing w:line="360" w:lineRule="auto"/>
        <w:jc w:val="both"/>
        <w:rPr>
          <w:rFonts w:ascii="Arial" w:hAnsi="Arial" w:cs="Arial"/>
        </w:rPr>
      </w:pPr>
    </w:p>
    <w:p w14:paraId="5B864EB2" w14:textId="77777777" w:rsidR="004D74BF" w:rsidRDefault="004D74BF" w:rsidP="00D21BD2">
      <w:pPr>
        <w:spacing w:line="360" w:lineRule="auto"/>
        <w:jc w:val="both"/>
        <w:rPr>
          <w:rFonts w:ascii="Arial" w:hAnsi="Arial" w:cs="Arial"/>
        </w:rPr>
      </w:pPr>
    </w:p>
    <w:p w14:paraId="0F4331B1" w14:textId="77777777" w:rsidR="004D74BF" w:rsidRDefault="004D74BF" w:rsidP="00D21BD2">
      <w:pPr>
        <w:spacing w:line="360" w:lineRule="auto"/>
        <w:jc w:val="both"/>
        <w:rPr>
          <w:rFonts w:ascii="Arial" w:hAnsi="Arial" w:cs="Arial"/>
        </w:rPr>
      </w:pPr>
    </w:p>
    <w:p w14:paraId="6F19E59F" w14:textId="77777777" w:rsidR="004D74BF" w:rsidRDefault="004D74BF" w:rsidP="00D21BD2">
      <w:pPr>
        <w:spacing w:line="360" w:lineRule="auto"/>
        <w:jc w:val="both"/>
        <w:rPr>
          <w:rFonts w:ascii="Arial" w:hAnsi="Arial" w:cs="Arial"/>
        </w:rPr>
      </w:pPr>
    </w:p>
    <w:p w14:paraId="1F5C36BE" w14:textId="77777777" w:rsidR="004D74BF" w:rsidRDefault="004D74BF" w:rsidP="00D21BD2">
      <w:pPr>
        <w:spacing w:line="360" w:lineRule="auto"/>
        <w:jc w:val="both"/>
        <w:rPr>
          <w:rFonts w:ascii="Arial" w:hAnsi="Arial" w:cs="Arial"/>
        </w:rPr>
      </w:pPr>
    </w:p>
    <w:p w14:paraId="174B0F59" w14:textId="77777777" w:rsidR="004D74BF" w:rsidRDefault="004D74BF" w:rsidP="00D21BD2">
      <w:pPr>
        <w:spacing w:line="360" w:lineRule="auto"/>
        <w:jc w:val="both"/>
        <w:rPr>
          <w:rFonts w:ascii="Arial" w:hAnsi="Arial" w:cs="Arial"/>
        </w:rPr>
      </w:pPr>
    </w:p>
    <w:p w14:paraId="3A684FCA" w14:textId="77777777" w:rsidR="004D74BF" w:rsidRDefault="004D74BF" w:rsidP="00D21BD2">
      <w:pPr>
        <w:spacing w:line="360" w:lineRule="auto"/>
        <w:jc w:val="both"/>
        <w:rPr>
          <w:rFonts w:ascii="Arial" w:hAnsi="Arial" w:cs="Arial"/>
        </w:rPr>
      </w:pPr>
    </w:p>
    <w:p w14:paraId="2D0623BD" w14:textId="77777777" w:rsidR="004D74BF" w:rsidRDefault="004D74BF" w:rsidP="00D21BD2">
      <w:pPr>
        <w:spacing w:line="360" w:lineRule="auto"/>
        <w:jc w:val="both"/>
        <w:rPr>
          <w:rFonts w:ascii="Arial" w:hAnsi="Arial" w:cs="Arial"/>
        </w:rPr>
      </w:pPr>
    </w:p>
    <w:p w14:paraId="10AAC0B0" w14:textId="77777777" w:rsidR="004D74BF" w:rsidRDefault="004D74BF" w:rsidP="00D21BD2">
      <w:pPr>
        <w:spacing w:line="360" w:lineRule="auto"/>
        <w:jc w:val="both"/>
        <w:rPr>
          <w:rFonts w:ascii="Arial" w:hAnsi="Arial" w:cs="Arial"/>
        </w:rPr>
      </w:pPr>
    </w:p>
    <w:p w14:paraId="2DA61C03" w14:textId="77777777" w:rsidR="004D74BF" w:rsidRDefault="004D74BF" w:rsidP="00D21BD2">
      <w:pPr>
        <w:spacing w:line="360" w:lineRule="auto"/>
        <w:jc w:val="both"/>
        <w:rPr>
          <w:rFonts w:ascii="Arial" w:hAnsi="Arial" w:cs="Arial"/>
        </w:rPr>
      </w:pPr>
    </w:p>
    <w:p w14:paraId="46F7C48A" w14:textId="77777777" w:rsidR="004D74BF" w:rsidRDefault="004D74BF" w:rsidP="00D21BD2">
      <w:pPr>
        <w:spacing w:line="360" w:lineRule="auto"/>
        <w:jc w:val="both"/>
        <w:rPr>
          <w:rFonts w:ascii="Arial" w:hAnsi="Arial" w:cs="Arial"/>
        </w:rPr>
      </w:pPr>
    </w:p>
    <w:p w14:paraId="52397F06" w14:textId="77777777" w:rsidR="004D74BF" w:rsidRDefault="004D74BF" w:rsidP="00D21BD2">
      <w:pPr>
        <w:spacing w:line="360" w:lineRule="auto"/>
        <w:jc w:val="both"/>
        <w:rPr>
          <w:rFonts w:ascii="Arial" w:hAnsi="Arial" w:cs="Arial"/>
        </w:rPr>
      </w:pPr>
    </w:p>
    <w:p w14:paraId="3C294BDA" w14:textId="77777777" w:rsidR="004D74BF" w:rsidRDefault="004D74BF" w:rsidP="00D21BD2">
      <w:pPr>
        <w:spacing w:line="360" w:lineRule="auto"/>
        <w:jc w:val="both"/>
        <w:rPr>
          <w:rFonts w:ascii="Arial" w:hAnsi="Arial" w:cs="Arial"/>
        </w:rPr>
      </w:pPr>
    </w:p>
    <w:p w14:paraId="68DE846D" w14:textId="77777777" w:rsidR="004D74BF" w:rsidRDefault="004D74BF" w:rsidP="00D21BD2">
      <w:pPr>
        <w:spacing w:line="360" w:lineRule="auto"/>
        <w:jc w:val="both"/>
        <w:rPr>
          <w:rFonts w:ascii="Arial" w:hAnsi="Arial" w:cs="Arial"/>
        </w:rPr>
      </w:pPr>
    </w:p>
    <w:p w14:paraId="685BFD7F" w14:textId="77777777" w:rsidR="004D74BF" w:rsidRDefault="004D74BF" w:rsidP="00D21BD2">
      <w:pPr>
        <w:spacing w:line="360" w:lineRule="auto"/>
        <w:jc w:val="both"/>
        <w:rPr>
          <w:rFonts w:ascii="Arial" w:hAnsi="Arial" w:cs="Arial"/>
        </w:rPr>
      </w:pPr>
    </w:p>
    <w:p w14:paraId="536E0E19" w14:textId="77777777" w:rsidR="004D74BF" w:rsidRDefault="004D74BF" w:rsidP="00D21BD2">
      <w:pPr>
        <w:spacing w:line="360" w:lineRule="auto"/>
        <w:jc w:val="both"/>
        <w:rPr>
          <w:rFonts w:ascii="Arial" w:hAnsi="Arial" w:cs="Arial"/>
        </w:rPr>
      </w:pPr>
    </w:p>
    <w:p w14:paraId="1980D12D" w14:textId="77777777" w:rsidR="004D74BF" w:rsidRDefault="004D74BF" w:rsidP="00D21BD2">
      <w:pPr>
        <w:spacing w:line="360" w:lineRule="auto"/>
        <w:jc w:val="both"/>
        <w:rPr>
          <w:rFonts w:ascii="Arial" w:hAnsi="Arial" w:cs="Arial"/>
        </w:rPr>
      </w:pPr>
    </w:p>
    <w:p w14:paraId="67D783C1" w14:textId="77777777" w:rsidR="004D74BF" w:rsidRDefault="004D74BF" w:rsidP="00D21BD2">
      <w:pPr>
        <w:spacing w:line="360" w:lineRule="auto"/>
        <w:jc w:val="both"/>
        <w:rPr>
          <w:rFonts w:ascii="Arial" w:hAnsi="Arial" w:cs="Arial"/>
        </w:rPr>
      </w:pPr>
    </w:p>
    <w:p w14:paraId="13374CE0" w14:textId="77777777" w:rsidR="004D74BF" w:rsidRDefault="004D74BF" w:rsidP="00D21BD2">
      <w:pPr>
        <w:spacing w:line="360" w:lineRule="auto"/>
        <w:jc w:val="both"/>
        <w:rPr>
          <w:rFonts w:ascii="Arial" w:hAnsi="Arial" w:cs="Arial"/>
        </w:rPr>
      </w:pPr>
    </w:p>
    <w:p w14:paraId="7A3E32F6" w14:textId="77777777" w:rsidR="004D74BF" w:rsidRDefault="004D74BF" w:rsidP="00D21BD2">
      <w:pPr>
        <w:spacing w:line="360" w:lineRule="auto"/>
        <w:jc w:val="both"/>
        <w:rPr>
          <w:rFonts w:ascii="Arial" w:hAnsi="Arial" w:cs="Arial"/>
        </w:rPr>
      </w:pPr>
    </w:p>
    <w:p w14:paraId="17DB71A2" w14:textId="77777777" w:rsidR="004D74BF" w:rsidRDefault="004D74BF" w:rsidP="00D21BD2">
      <w:pPr>
        <w:spacing w:line="360" w:lineRule="auto"/>
        <w:jc w:val="both"/>
        <w:rPr>
          <w:rFonts w:ascii="Arial" w:hAnsi="Arial" w:cs="Arial"/>
        </w:rPr>
      </w:pPr>
    </w:p>
    <w:p w14:paraId="01C74E68" w14:textId="77777777" w:rsidR="004D74BF" w:rsidRDefault="004D74BF" w:rsidP="00EE7DEB">
      <w:pPr>
        <w:jc w:val="both"/>
      </w:pPr>
    </w:p>
    <w:p w14:paraId="635997BE" w14:textId="77777777" w:rsidR="004D74BF" w:rsidRDefault="004D74BF" w:rsidP="00D21BD2">
      <w:pPr>
        <w:spacing w:line="360" w:lineRule="auto"/>
        <w:jc w:val="both"/>
        <w:rPr>
          <w:rFonts w:ascii="Arial" w:hAnsi="Arial" w:cs="Arial"/>
        </w:rPr>
      </w:pPr>
    </w:p>
    <w:p w14:paraId="6EFD919A" w14:textId="77777777" w:rsidR="004D74BF" w:rsidRDefault="004D74BF" w:rsidP="00D21BD2">
      <w:pPr>
        <w:spacing w:line="360" w:lineRule="auto"/>
        <w:jc w:val="both"/>
        <w:rPr>
          <w:rFonts w:ascii="Arial" w:hAnsi="Arial" w:cs="Arial"/>
        </w:rPr>
      </w:pPr>
    </w:p>
    <w:p w14:paraId="5A609F84" w14:textId="77777777" w:rsidR="004D74BF" w:rsidRDefault="004D74BF" w:rsidP="00D21BD2">
      <w:pPr>
        <w:spacing w:line="360" w:lineRule="auto"/>
        <w:jc w:val="both"/>
        <w:rPr>
          <w:rFonts w:ascii="Arial" w:hAnsi="Arial" w:cs="Arial"/>
        </w:rPr>
      </w:pPr>
    </w:p>
    <w:p w14:paraId="3BF49CDB" w14:textId="77777777" w:rsidR="004D74BF" w:rsidRDefault="004D74BF" w:rsidP="00D21BD2">
      <w:pPr>
        <w:spacing w:line="360" w:lineRule="auto"/>
        <w:jc w:val="both"/>
        <w:rPr>
          <w:rFonts w:ascii="Arial" w:hAnsi="Arial" w:cs="Arial"/>
        </w:rPr>
      </w:pPr>
    </w:p>
    <w:p w14:paraId="4FC89BCE" w14:textId="77777777" w:rsidR="004D74BF" w:rsidRDefault="004D74BF" w:rsidP="00D21BD2">
      <w:pPr>
        <w:spacing w:line="360" w:lineRule="auto"/>
        <w:jc w:val="both"/>
        <w:rPr>
          <w:rFonts w:ascii="Arial" w:hAnsi="Arial" w:cs="Arial"/>
        </w:rPr>
      </w:pPr>
    </w:p>
    <w:p w14:paraId="5B7FE710" w14:textId="77777777" w:rsidR="004D74BF" w:rsidRPr="006F6DA1" w:rsidRDefault="004D74BF" w:rsidP="00D21BD2">
      <w:pPr>
        <w:spacing w:line="360" w:lineRule="auto"/>
        <w:jc w:val="both"/>
        <w:rPr>
          <w:rFonts w:ascii="Arial" w:hAnsi="Arial" w:cs="Arial"/>
        </w:rPr>
      </w:pPr>
    </w:p>
    <w:sectPr w:rsidR="004D74BF" w:rsidRPr="006F6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AB3"/>
    <w:rsid w:val="00006CCE"/>
    <w:rsid w:val="00006F1B"/>
    <w:rsid w:val="00011FB8"/>
    <w:rsid w:val="00012321"/>
    <w:rsid w:val="00015A8F"/>
    <w:rsid w:val="00015DA6"/>
    <w:rsid w:val="00020A42"/>
    <w:rsid w:val="000216FA"/>
    <w:rsid w:val="00023088"/>
    <w:rsid w:val="0002400F"/>
    <w:rsid w:val="00025A13"/>
    <w:rsid w:val="00026F63"/>
    <w:rsid w:val="000304FC"/>
    <w:rsid w:val="00031600"/>
    <w:rsid w:val="00031671"/>
    <w:rsid w:val="00035A73"/>
    <w:rsid w:val="00036B70"/>
    <w:rsid w:val="0004044E"/>
    <w:rsid w:val="00041F45"/>
    <w:rsid w:val="00042BD3"/>
    <w:rsid w:val="00044869"/>
    <w:rsid w:val="000454F3"/>
    <w:rsid w:val="00047846"/>
    <w:rsid w:val="00051096"/>
    <w:rsid w:val="00055B2C"/>
    <w:rsid w:val="00056B4A"/>
    <w:rsid w:val="00057871"/>
    <w:rsid w:val="00063651"/>
    <w:rsid w:val="00064F2A"/>
    <w:rsid w:val="00065B96"/>
    <w:rsid w:val="00066656"/>
    <w:rsid w:val="00066F4F"/>
    <w:rsid w:val="000740FF"/>
    <w:rsid w:val="000779D6"/>
    <w:rsid w:val="00081B58"/>
    <w:rsid w:val="000841AB"/>
    <w:rsid w:val="00086377"/>
    <w:rsid w:val="0009275D"/>
    <w:rsid w:val="00093FA9"/>
    <w:rsid w:val="0009502E"/>
    <w:rsid w:val="00097F81"/>
    <w:rsid w:val="000A3B68"/>
    <w:rsid w:val="000A5186"/>
    <w:rsid w:val="000A7DC7"/>
    <w:rsid w:val="000B0B4A"/>
    <w:rsid w:val="000B0BEF"/>
    <w:rsid w:val="000C478F"/>
    <w:rsid w:val="000C7E48"/>
    <w:rsid w:val="000D2EE3"/>
    <w:rsid w:val="000D2FB3"/>
    <w:rsid w:val="000D378E"/>
    <w:rsid w:val="000D5404"/>
    <w:rsid w:val="000D6296"/>
    <w:rsid w:val="000D62ED"/>
    <w:rsid w:val="000D718F"/>
    <w:rsid w:val="000E0383"/>
    <w:rsid w:val="000E2760"/>
    <w:rsid w:val="000E4066"/>
    <w:rsid w:val="000E5320"/>
    <w:rsid w:val="000E73B3"/>
    <w:rsid w:val="000F21ED"/>
    <w:rsid w:val="000F27BD"/>
    <w:rsid w:val="000F3C65"/>
    <w:rsid w:val="000F69B3"/>
    <w:rsid w:val="000F7DFE"/>
    <w:rsid w:val="000F7E5B"/>
    <w:rsid w:val="00100E1E"/>
    <w:rsid w:val="00110D0E"/>
    <w:rsid w:val="0011161E"/>
    <w:rsid w:val="00114619"/>
    <w:rsid w:val="00115D24"/>
    <w:rsid w:val="00117374"/>
    <w:rsid w:val="0012211B"/>
    <w:rsid w:val="00123994"/>
    <w:rsid w:val="0012755B"/>
    <w:rsid w:val="00130AEE"/>
    <w:rsid w:val="00131F9E"/>
    <w:rsid w:val="00133B96"/>
    <w:rsid w:val="00135703"/>
    <w:rsid w:val="00140A86"/>
    <w:rsid w:val="00143AD6"/>
    <w:rsid w:val="0014480A"/>
    <w:rsid w:val="00145513"/>
    <w:rsid w:val="00145B8F"/>
    <w:rsid w:val="00147EA4"/>
    <w:rsid w:val="0015046F"/>
    <w:rsid w:val="00151F7F"/>
    <w:rsid w:val="00152AC5"/>
    <w:rsid w:val="00157D5B"/>
    <w:rsid w:val="001637C1"/>
    <w:rsid w:val="001644ED"/>
    <w:rsid w:val="00173024"/>
    <w:rsid w:val="00173EF2"/>
    <w:rsid w:val="00176C29"/>
    <w:rsid w:val="00176DA5"/>
    <w:rsid w:val="0018388A"/>
    <w:rsid w:val="001851BE"/>
    <w:rsid w:val="00186292"/>
    <w:rsid w:val="001903AB"/>
    <w:rsid w:val="00191E14"/>
    <w:rsid w:val="001A1A2A"/>
    <w:rsid w:val="001A35CF"/>
    <w:rsid w:val="001A5774"/>
    <w:rsid w:val="001B0ECF"/>
    <w:rsid w:val="001B23CC"/>
    <w:rsid w:val="001B5F91"/>
    <w:rsid w:val="001B72C9"/>
    <w:rsid w:val="001C1CA4"/>
    <w:rsid w:val="001C20EC"/>
    <w:rsid w:val="001C61F1"/>
    <w:rsid w:val="001D1945"/>
    <w:rsid w:val="001D1AFE"/>
    <w:rsid w:val="001D4623"/>
    <w:rsid w:val="001D46E3"/>
    <w:rsid w:val="001D5809"/>
    <w:rsid w:val="001E0EF0"/>
    <w:rsid w:val="001E57EE"/>
    <w:rsid w:val="001F33E2"/>
    <w:rsid w:val="0020173F"/>
    <w:rsid w:val="00205A4D"/>
    <w:rsid w:val="002064A1"/>
    <w:rsid w:val="00207336"/>
    <w:rsid w:val="00207B10"/>
    <w:rsid w:val="00211107"/>
    <w:rsid w:val="0021245C"/>
    <w:rsid w:val="0021768A"/>
    <w:rsid w:val="00227222"/>
    <w:rsid w:val="00232B46"/>
    <w:rsid w:val="00234548"/>
    <w:rsid w:val="00234CBA"/>
    <w:rsid w:val="00234E9D"/>
    <w:rsid w:val="0023753B"/>
    <w:rsid w:val="002376A9"/>
    <w:rsid w:val="00241EC8"/>
    <w:rsid w:val="00242F78"/>
    <w:rsid w:val="002435A4"/>
    <w:rsid w:val="00244382"/>
    <w:rsid w:val="00244723"/>
    <w:rsid w:val="002517FA"/>
    <w:rsid w:val="00251A71"/>
    <w:rsid w:val="00253123"/>
    <w:rsid w:val="0025388D"/>
    <w:rsid w:val="002561DE"/>
    <w:rsid w:val="00260662"/>
    <w:rsid w:val="00261380"/>
    <w:rsid w:val="00274A1C"/>
    <w:rsid w:val="0027584C"/>
    <w:rsid w:val="00276EE2"/>
    <w:rsid w:val="0028049B"/>
    <w:rsid w:val="0028376E"/>
    <w:rsid w:val="00285C11"/>
    <w:rsid w:val="002872C5"/>
    <w:rsid w:val="00291053"/>
    <w:rsid w:val="00291941"/>
    <w:rsid w:val="00291EDA"/>
    <w:rsid w:val="002935E8"/>
    <w:rsid w:val="00293E67"/>
    <w:rsid w:val="00294574"/>
    <w:rsid w:val="00295D8F"/>
    <w:rsid w:val="002968A0"/>
    <w:rsid w:val="00297100"/>
    <w:rsid w:val="002A524D"/>
    <w:rsid w:val="002A6708"/>
    <w:rsid w:val="002B18F5"/>
    <w:rsid w:val="002B28B7"/>
    <w:rsid w:val="002B3F85"/>
    <w:rsid w:val="002B52F4"/>
    <w:rsid w:val="002B55DD"/>
    <w:rsid w:val="002B594D"/>
    <w:rsid w:val="002C67A2"/>
    <w:rsid w:val="002C67A6"/>
    <w:rsid w:val="002D2374"/>
    <w:rsid w:val="002D2F82"/>
    <w:rsid w:val="002D32F3"/>
    <w:rsid w:val="002D577D"/>
    <w:rsid w:val="002D75C9"/>
    <w:rsid w:val="002D7831"/>
    <w:rsid w:val="002E14E0"/>
    <w:rsid w:val="002E4D00"/>
    <w:rsid w:val="002E6F24"/>
    <w:rsid w:val="002F2275"/>
    <w:rsid w:val="002F6035"/>
    <w:rsid w:val="002F7D70"/>
    <w:rsid w:val="00310A51"/>
    <w:rsid w:val="00310D13"/>
    <w:rsid w:val="00313DE9"/>
    <w:rsid w:val="003210CA"/>
    <w:rsid w:val="00322B6C"/>
    <w:rsid w:val="003231AF"/>
    <w:rsid w:val="0032401B"/>
    <w:rsid w:val="00325192"/>
    <w:rsid w:val="00326DD2"/>
    <w:rsid w:val="00332A44"/>
    <w:rsid w:val="0033400D"/>
    <w:rsid w:val="00337020"/>
    <w:rsid w:val="003379CB"/>
    <w:rsid w:val="003445AE"/>
    <w:rsid w:val="003458ED"/>
    <w:rsid w:val="00346A5F"/>
    <w:rsid w:val="003511B2"/>
    <w:rsid w:val="00352CB5"/>
    <w:rsid w:val="00357152"/>
    <w:rsid w:val="00357646"/>
    <w:rsid w:val="003618C3"/>
    <w:rsid w:val="0036381A"/>
    <w:rsid w:val="003651A9"/>
    <w:rsid w:val="0037021F"/>
    <w:rsid w:val="0037288E"/>
    <w:rsid w:val="00374958"/>
    <w:rsid w:val="00374F83"/>
    <w:rsid w:val="00380C56"/>
    <w:rsid w:val="00387811"/>
    <w:rsid w:val="003879DC"/>
    <w:rsid w:val="003915DF"/>
    <w:rsid w:val="00392261"/>
    <w:rsid w:val="00392D1A"/>
    <w:rsid w:val="003956CA"/>
    <w:rsid w:val="00397D1D"/>
    <w:rsid w:val="00397E6B"/>
    <w:rsid w:val="003A0961"/>
    <w:rsid w:val="003A39C8"/>
    <w:rsid w:val="003A4B24"/>
    <w:rsid w:val="003A536C"/>
    <w:rsid w:val="003A5407"/>
    <w:rsid w:val="003A5EF9"/>
    <w:rsid w:val="003C10DB"/>
    <w:rsid w:val="003C1E12"/>
    <w:rsid w:val="003C2267"/>
    <w:rsid w:val="003C3CD1"/>
    <w:rsid w:val="003C6B79"/>
    <w:rsid w:val="003D16A4"/>
    <w:rsid w:val="003D20FC"/>
    <w:rsid w:val="003D3CD4"/>
    <w:rsid w:val="003E08EB"/>
    <w:rsid w:val="003E31E1"/>
    <w:rsid w:val="003E3722"/>
    <w:rsid w:val="003E5D06"/>
    <w:rsid w:val="003E63F7"/>
    <w:rsid w:val="003F5A38"/>
    <w:rsid w:val="003F5A8E"/>
    <w:rsid w:val="003F63AE"/>
    <w:rsid w:val="00400F0C"/>
    <w:rsid w:val="004041E0"/>
    <w:rsid w:val="00411435"/>
    <w:rsid w:val="00413913"/>
    <w:rsid w:val="0041471C"/>
    <w:rsid w:val="00422DF0"/>
    <w:rsid w:val="00423601"/>
    <w:rsid w:val="004238B5"/>
    <w:rsid w:val="00432C37"/>
    <w:rsid w:val="00433E14"/>
    <w:rsid w:val="0043652B"/>
    <w:rsid w:val="00444C95"/>
    <w:rsid w:val="00446ADE"/>
    <w:rsid w:val="00466CDC"/>
    <w:rsid w:val="004676B2"/>
    <w:rsid w:val="00471E10"/>
    <w:rsid w:val="00473B6C"/>
    <w:rsid w:val="00477B8D"/>
    <w:rsid w:val="00482408"/>
    <w:rsid w:val="00484330"/>
    <w:rsid w:val="00484DF3"/>
    <w:rsid w:val="00487B73"/>
    <w:rsid w:val="004936DF"/>
    <w:rsid w:val="004955EF"/>
    <w:rsid w:val="004A7599"/>
    <w:rsid w:val="004A7C3E"/>
    <w:rsid w:val="004B03EB"/>
    <w:rsid w:val="004B5E91"/>
    <w:rsid w:val="004C28D0"/>
    <w:rsid w:val="004C2C13"/>
    <w:rsid w:val="004C407B"/>
    <w:rsid w:val="004C7AC2"/>
    <w:rsid w:val="004C7D98"/>
    <w:rsid w:val="004D1573"/>
    <w:rsid w:val="004D74BF"/>
    <w:rsid w:val="004E22A0"/>
    <w:rsid w:val="004E715E"/>
    <w:rsid w:val="004F157E"/>
    <w:rsid w:val="004F2BC2"/>
    <w:rsid w:val="004F2DA5"/>
    <w:rsid w:val="004F5416"/>
    <w:rsid w:val="004F54F0"/>
    <w:rsid w:val="004F5536"/>
    <w:rsid w:val="004F5EF6"/>
    <w:rsid w:val="005013D3"/>
    <w:rsid w:val="00506AA3"/>
    <w:rsid w:val="00511338"/>
    <w:rsid w:val="00514480"/>
    <w:rsid w:val="00516654"/>
    <w:rsid w:val="00517609"/>
    <w:rsid w:val="00522A0F"/>
    <w:rsid w:val="00526254"/>
    <w:rsid w:val="00527A38"/>
    <w:rsid w:val="00531B57"/>
    <w:rsid w:val="00534496"/>
    <w:rsid w:val="00535354"/>
    <w:rsid w:val="00535C8B"/>
    <w:rsid w:val="0053648E"/>
    <w:rsid w:val="00536AB1"/>
    <w:rsid w:val="00540C83"/>
    <w:rsid w:val="00540D7D"/>
    <w:rsid w:val="00543AC0"/>
    <w:rsid w:val="00547327"/>
    <w:rsid w:val="00550448"/>
    <w:rsid w:val="00551805"/>
    <w:rsid w:val="005528BF"/>
    <w:rsid w:val="00554420"/>
    <w:rsid w:val="00556C30"/>
    <w:rsid w:val="00560C21"/>
    <w:rsid w:val="00564CE9"/>
    <w:rsid w:val="00566A15"/>
    <w:rsid w:val="0057070E"/>
    <w:rsid w:val="005715E7"/>
    <w:rsid w:val="005725F3"/>
    <w:rsid w:val="00580C8E"/>
    <w:rsid w:val="00581931"/>
    <w:rsid w:val="005850F9"/>
    <w:rsid w:val="00587C0F"/>
    <w:rsid w:val="00591620"/>
    <w:rsid w:val="00591D92"/>
    <w:rsid w:val="005928B2"/>
    <w:rsid w:val="005930A8"/>
    <w:rsid w:val="005978DF"/>
    <w:rsid w:val="00597F02"/>
    <w:rsid w:val="005A00B6"/>
    <w:rsid w:val="005A3928"/>
    <w:rsid w:val="005A6F71"/>
    <w:rsid w:val="005B0325"/>
    <w:rsid w:val="005B2730"/>
    <w:rsid w:val="005C01CA"/>
    <w:rsid w:val="005C0AC1"/>
    <w:rsid w:val="005C1221"/>
    <w:rsid w:val="005C28C3"/>
    <w:rsid w:val="005C3BD9"/>
    <w:rsid w:val="005C56AC"/>
    <w:rsid w:val="005D5183"/>
    <w:rsid w:val="005D7C31"/>
    <w:rsid w:val="005E044C"/>
    <w:rsid w:val="005E22DB"/>
    <w:rsid w:val="005E3095"/>
    <w:rsid w:val="005E38E0"/>
    <w:rsid w:val="005F14E5"/>
    <w:rsid w:val="005F2D4E"/>
    <w:rsid w:val="005F6063"/>
    <w:rsid w:val="00600764"/>
    <w:rsid w:val="00602EE6"/>
    <w:rsid w:val="00603405"/>
    <w:rsid w:val="006044E3"/>
    <w:rsid w:val="006059A9"/>
    <w:rsid w:val="00606C2D"/>
    <w:rsid w:val="00610690"/>
    <w:rsid w:val="006233FF"/>
    <w:rsid w:val="00623E4C"/>
    <w:rsid w:val="0062584D"/>
    <w:rsid w:val="00626B5D"/>
    <w:rsid w:val="006271FE"/>
    <w:rsid w:val="00630E33"/>
    <w:rsid w:val="00634CBF"/>
    <w:rsid w:val="0063581C"/>
    <w:rsid w:val="006371A8"/>
    <w:rsid w:val="006411B1"/>
    <w:rsid w:val="00642CE4"/>
    <w:rsid w:val="00642E19"/>
    <w:rsid w:val="00643AD2"/>
    <w:rsid w:val="00643FBE"/>
    <w:rsid w:val="00645686"/>
    <w:rsid w:val="006459DF"/>
    <w:rsid w:val="00646084"/>
    <w:rsid w:val="00646CF9"/>
    <w:rsid w:val="0065080C"/>
    <w:rsid w:val="006511A1"/>
    <w:rsid w:val="006514F6"/>
    <w:rsid w:val="006541AD"/>
    <w:rsid w:val="00656FBC"/>
    <w:rsid w:val="00657E5F"/>
    <w:rsid w:val="006600E1"/>
    <w:rsid w:val="00660C87"/>
    <w:rsid w:val="00661B6D"/>
    <w:rsid w:val="00663318"/>
    <w:rsid w:val="00666AA8"/>
    <w:rsid w:val="00667031"/>
    <w:rsid w:val="00673B2F"/>
    <w:rsid w:val="00674931"/>
    <w:rsid w:val="00674C8C"/>
    <w:rsid w:val="006766BF"/>
    <w:rsid w:val="00677558"/>
    <w:rsid w:val="006825B8"/>
    <w:rsid w:val="006851C6"/>
    <w:rsid w:val="00691DDC"/>
    <w:rsid w:val="00692952"/>
    <w:rsid w:val="00695D30"/>
    <w:rsid w:val="006974A7"/>
    <w:rsid w:val="00697A7B"/>
    <w:rsid w:val="00697BF4"/>
    <w:rsid w:val="006A3D5E"/>
    <w:rsid w:val="006A5AE6"/>
    <w:rsid w:val="006A795F"/>
    <w:rsid w:val="006A7F5A"/>
    <w:rsid w:val="006B3DBB"/>
    <w:rsid w:val="006B4B01"/>
    <w:rsid w:val="006C276C"/>
    <w:rsid w:val="006C3D99"/>
    <w:rsid w:val="006C4042"/>
    <w:rsid w:val="006D607C"/>
    <w:rsid w:val="006D6344"/>
    <w:rsid w:val="006E060E"/>
    <w:rsid w:val="006E0713"/>
    <w:rsid w:val="006E21F5"/>
    <w:rsid w:val="006E2307"/>
    <w:rsid w:val="006E33B3"/>
    <w:rsid w:val="006E3CD5"/>
    <w:rsid w:val="006E5418"/>
    <w:rsid w:val="006E5450"/>
    <w:rsid w:val="006E7F70"/>
    <w:rsid w:val="006F2363"/>
    <w:rsid w:val="006F2739"/>
    <w:rsid w:val="006F6090"/>
    <w:rsid w:val="006F694D"/>
    <w:rsid w:val="006F6DA1"/>
    <w:rsid w:val="00702AF8"/>
    <w:rsid w:val="0070396E"/>
    <w:rsid w:val="0070431E"/>
    <w:rsid w:val="00706943"/>
    <w:rsid w:val="00710F6F"/>
    <w:rsid w:val="00713893"/>
    <w:rsid w:val="00713F32"/>
    <w:rsid w:val="00715518"/>
    <w:rsid w:val="007156EC"/>
    <w:rsid w:val="007175AE"/>
    <w:rsid w:val="00717A35"/>
    <w:rsid w:val="00721A66"/>
    <w:rsid w:val="0072279F"/>
    <w:rsid w:val="00723B9D"/>
    <w:rsid w:val="00727BEB"/>
    <w:rsid w:val="00732D47"/>
    <w:rsid w:val="0073515A"/>
    <w:rsid w:val="00736356"/>
    <w:rsid w:val="0074507E"/>
    <w:rsid w:val="00745E0D"/>
    <w:rsid w:val="007508E2"/>
    <w:rsid w:val="0075192F"/>
    <w:rsid w:val="00755104"/>
    <w:rsid w:val="007554D5"/>
    <w:rsid w:val="00760BC1"/>
    <w:rsid w:val="0076164D"/>
    <w:rsid w:val="00762C17"/>
    <w:rsid w:val="00762F29"/>
    <w:rsid w:val="00765285"/>
    <w:rsid w:val="007656E7"/>
    <w:rsid w:val="0076571F"/>
    <w:rsid w:val="00771E02"/>
    <w:rsid w:val="00772352"/>
    <w:rsid w:val="00772845"/>
    <w:rsid w:val="00774922"/>
    <w:rsid w:val="00774E0F"/>
    <w:rsid w:val="0077567B"/>
    <w:rsid w:val="00775EC0"/>
    <w:rsid w:val="00776CB9"/>
    <w:rsid w:val="007859E9"/>
    <w:rsid w:val="007877B7"/>
    <w:rsid w:val="0079018E"/>
    <w:rsid w:val="00791BE9"/>
    <w:rsid w:val="007939DF"/>
    <w:rsid w:val="007966E3"/>
    <w:rsid w:val="00796A4C"/>
    <w:rsid w:val="007A0D44"/>
    <w:rsid w:val="007A24D4"/>
    <w:rsid w:val="007A2691"/>
    <w:rsid w:val="007B01F2"/>
    <w:rsid w:val="007B1022"/>
    <w:rsid w:val="007B2692"/>
    <w:rsid w:val="007B2B58"/>
    <w:rsid w:val="007B39FC"/>
    <w:rsid w:val="007B74B9"/>
    <w:rsid w:val="007C3F74"/>
    <w:rsid w:val="007C570F"/>
    <w:rsid w:val="007C60F7"/>
    <w:rsid w:val="007C705E"/>
    <w:rsid w:val="007C730E"/>
    <w:rsid w:val="007D0562"/>
    <w:rsid w:val="007D2B75"/>
    <w:rsid w:val="007D3599"/>
    <w:rsid w:val="007D6C14"/>
    <w:rsid w:val="007E039C"/>
    <w:rsid w:val="007E2B4C"/>
    <w:rsid w:val="007E3437"/>
    <w:rsid w:val="007E3F06"/>
    <w:rsid w:val="007F12C4"/>
    <w:rsid w:val="007F36D4"/>
    <w:rsid w:val="007F3A30"/>
    <w:rsid w:val="00801BC8"/>
    <w:rsid w:val="00803546"/>
    <w:rsid w:val="008041D0"/>
    <w:rsid w:val="008048D1"/>
    <w:rsid w:val="00806CD8"/>
    <w:rsid w:val="008142C7"/>
    <w:rsid w:val="00824F1D"/>
    <w:rsid w:val="00825747"/>
    <w:rsid w:val="00825B6D"/>
    <w:rsid w:val="008277E0"/>
    <w:rsid w:val="0083154B"/>
    <w:rsid w:val="008322B0"/>
    <w:rsid w:val="00834FA4"/>
    <w:rsid w:val="00837E1E"/>
    <w:rsid w:val="00837F6C"/>
    <w:rsid w:val="00842AB3"/>
    <w:rsid w:val="00845F8D"/>
    <w:rsid w:val="008470EF"/>
    <w:rsid w:val="00850A2C"/>
    <w:rsid w:val="00853393"/>
    <w:rsid w:val="008534AE"/>
    <w:rsid w:val="00854670"/>
    <w:rsid w:val="008554B5"/>
    <w:rsid w:val="00855C94"/>
    <w:rsid w:val="00861FEE"/>
    <w:rsid w:val="008641AF"/>
    <w:rsid w:val="008672AC"/>
    <w:rsid w:val="00872ADE"/>
    <w:rsid w:val="00882074"/>
    <w:rsid w:val="00883D23"/>
    <w:rsid w:val="00891D57"/>
    <w:rsid w:val="00893536"/>
    <w:rsid w:val="008954A3"/>
    <w:rsid w:val="00895E51"/>
    <w:rsid w:val="0089625C"/>
    <w:rsid w:val="008973CA"/>
    <w:rsid w:val="008A0B2C"/>
    <w:rsid w:val="008A0BDB"/>
    <w:rsid w:val="008A1B52"/>
    <w:rsid w:val="008A249C"/>
    <w:rsid w:val="008A6CBC"/>
    <w:rsid w:val="008B3389"/>
    <w:rsid w:val="008B4A28"/>
    <w:rsid w:val="008B714B"/>
    <w:rsid w:val="008B7243"/>
    <w:rsid w:val="008C269E"/>
    <w:rsid w:val="008C40E1"/>
    <w:rsid w:val="008C47F2"/>
    <w:rsid w:val="008C578C"/>
    <w:rsid w:val="008C6FBC"/>
    <w:rsid w:val="008D2178"/>
    <w:rsid w:val="008D625D"/>
    <w:rsid w:val="008D7EDC"/>
    <w:rsid w:val="008E3C2F"/>
    <w:rsid w:val="008E6560"/>
    <w:rsid w:val="008F2FC0"/>
    <w:rsid w:val="008F365B"/>
    <w:rsid w:val="008F36B5"/>
    <w:rsid w:val="008F4482"/>
    <w:rsid w:val="008F7277"/>
    <w:rsid w:val="008F7616"/>
    <w:rsid w:val="0090181F"/>
    <w:rsid w:val="009027C2"/>
    <w:rsid w:val="00903D0D"/>
    <w:rsid w:val="009104FE"/>
    <w:rsid w:val="00910ADC"/>
    <w:rsid w:val="00910C51"/>
    <w:rsid w:val="00910F76"/>
    <w:rsid w:val="009122C2"/>
    <w:rsid w:val="00913088"/>
    <w:rsid w:val="009130AF"/>
    <w:rsid w:val="00913E54"/>
    <w:rsid w:val="00923FF9"/>
    <w:rsid w:val="00924A0A"/>
    <w:rsid w:val="00924AF6"/>
    <w:rsid w:val="009256DE"/>
    <w:rsid w:val="00925E77"/>
    <w:rsid w:val="00932C7A"/>
    <w:rsid w:val="00932F5B"/>
    <w:rsid w:val="00933324"/>
    <w:rsid w:val="00944918"/>
    <w:rsid w:val="00945E01"/>
    <w:rsid w:val="0095073C"/>
    <w:rsid w:val="009529CB"/>
    <w:rsid w:val="009603ED"/>
    <w:rsid w:val="00960CEB"/>
    <w:rsid w:val="00961C95"/>
    <w:rsid w:val="00965E29"/>
    <w:rsid w:val="00973BE7"/>
    <w:rsid w:val="00977B2B"/>
    <w:rsid w:val="0098090B"/>
    <w:rsid w:val="00983258"/>
    <w:rsid w:val="009844A8"/>
    <w:rsid w:val="00985D41"/>
    <w:rsid w:val="0098709D"/>
    <w:rsid w:val="009912A1"/>
    <w:rsid w:val="009A14B9"/>
    <w:rsid w:val="009A3CFC"/>
    <w:rsid w:val="009A5708"/>
    <w:rsid w:val="009B04A6"/>
    <w:rsid w:val="009B15F1"/>
    <w:rsid w:val="009B1C97"/>
    <w:rsid w:val="009B33AD"/>
    <w:rsid w:val="009B4400"/>
    <w:rsid w:val="009C100A"/>
    <w:rsid w:val="009C10C1"/>
    <w:rsid w:val="009C213A"/>
    <w:rsid w:val="009C3A2E"/>
    <w:rsid w:val="009C4850"/>
    <w:rsid w:val="009D33BE"/>
    <w:rsid w:val="009D3D67"/>
    <w:rsid w:val="009D5A2A"/>
    <w:rsid w:val="009D5B6C"/>
    <w:rsid w:val="009E41C3"/>
    <w:rsid w:val="009E420E"/>
    <w:rsid w:val="009F0B17"/>
    <w:rsid w:val="009F1DCC"/>
    <w:rsid w:val="009F33D6"/>
    <w:rsid w:val="009F3E11"/>
    <w:rsid w:val="009F5EB8"/>
    <w:rsid w:val="009F6C7A"/>
    <w:rsid w:val="00A046FC"/>
    <w:rsid w:val="00A10FF3"/>
    <w:rsid w:val="00A14995"/>
    <w:rsid w:val="00A159A7"/>
    <w:rsid w:val="00A15C9D"/>
    <w:rsid w:val="00A172F3"/>
    <w:rsid w:val="00A20E32"/>
    <w:rsid w:val="00A2448B"/>
    <w:rsid w:val="00A26656"/>
    <w:rsid w:val="00A27CC2"/>
    <w:rsid w:val="00A332CD"/>
    <w:rsid w:val="00A434F1"/>
    <w:rsid w:val="00A44D8E"/>
    <w:rsid w:val="00A45062"/>
    <w:rsid w:val="00A475AE"/>
    <w:rsid w:val="00A51652"/>
    <w:rsid w:val="00A54535"/>
    <w:rsid w:val="00A61055"/>
    <w:rsid w:val="00A65BDD"/>
    <w:rsid w:val="00A669AC"/>
    <w:rsid w:val="00A71279"/>
    <w:rsid w:val="00A74868"/>
    <w:rsid w:val="00A83F00"/>
    <w:rsid w:val="00A9012B"/>
    <w:rsid w:val="00A92BF9"/>
    <w:rsid w:val="00AA204A"/>
    <w:rsid w:val="00AA38BC"/>
    <w:rsid w:val="00AB0735"/>
    <w:rsid w:val="00AB2F1A"/>
    <w:rsid w:val="00AB586A"/>
    <w:rsid w:val="00AD14FB"/>
    <w:rsid w:val="00AD31A6"/>
    <w:rsid w:val="00AD4D8B"/>
    <w:rsid w:val="00AE2731"/>
    <w:rsid w:val="00AE2745"/>
    <w:rsid w:val="00AE4DE8"/>
    <w:rsid w:val="00AE6624"/>
    <w:rsid w:val="00AE7FF0"/>
    <w:rsid w:val="00AF0EDB"/>
    <w:rsid w:val="00AF101F"/>
    <w:rsid w:val="00AF2B4B"/>
    <w:rsid w:val="00AF642D"/>
    <w:rsid w:val="00B031B8"/>
    <w:rsid w:val="00B04D29"/>
    <w:rsid w:val="00B07361"/>
    <w:rsid w:val="00B20FA1"/>
    <w:rsid w:val="00B21BA7"/>
    <w:rsid w:val="00B236DD"/>
    <w:rsid w:val="00B259CE"/>
    <w:rsid w:val="00B27733"/>
    <w:rsid w:val="00B301EB"/>
    <w:rsid w:val="00B312ED"/>
    <w:rsid w:val="00B436C0"/>
    <w:rsid w:val="00B43AF4"/>
    <w:rsid w:val="00B448AD"/>
    <w:rsid w:val="00B45E72"/>
    <w:rsid w:val="00B53B9F"/>
    <w:rsid w:val="00B60732"/>
    <w:rsid w:val="00B6555B"/>
    <w:rsid w:val="00B65C5A"/>
    <w:rsid w:val="00B65EA4"/>
    <w:rsid w:val="00B66405"/>
    <w:rsid w:val="00B66A99"/>
    <w:rsid w:val="00B74627"/>
    <w:rsid w:val="00B80A6B"/>
    <w:rsid w:val="00B90F0A"/>
    <w:rsid w:val="00B93A98"/>
    <w:rsid w:val="00B942F0"/>
    <w:rsid w:val="00B9643A"/>
    <w:rsid w:val="00BA1953"/>
    <w:rsid w:val="00BB7E76"/>
    <w:rsid w:val="00BC6140"/>
    <w:rsid w:val="00BC6A01"/>
    <w:rsid w:val="00BD0A83"/>
    <w:rsid w:val="00BD0C6F"/>
    <w:rsid w:val="00BD2E53"/>
    <w:rsid w:val="00BD3CFB"/>
    <w:rsid w:val="00BE26C7"/>
    <w:rsid w:val="00BE36FD"/>
    <w:rsid w:val="00BE5280"/>
    <w:rsid w:val="00BE7A2B"/>
    <w:rsid w:val="00BF1585"/>
    <w:rsid w:val="00BF2B15"/>
    <w:rsid w:val="00BF2C5A"/>
    <w:rsid w:val="00BF32AE"/>
    <w:rsid w:val="00BF449E"/>
    <w:rsid w:val="00BF6834"/>
    <w:rsid w:val="00BF6DEE"/>
    <w:rsid w:val="00C0015F"/>
    <w:rsid w:val="00C0148D"/>
    <w:rsid w:val="00C02BEF"/>
    <w:rsid w:val="00C03A55"/>
    <w:rsid w:val="00C0444E"/>
    <w:rsid w:val="00C10176"/>
    <w:rsid w:val="00C10E8E"/>
    <w:rsid w:val="00C12B56"/>
    <w:rsid w:val="00C137E8"/>
    <w:rsid w:val="00C17AD9"/>
    <w:rsid w:val="00C203E6"/>
    <w:rsid w:val="00C21BC2"/>
    <w:rsid w:val="00C226F6"/>
    <w:rsid w:val="00C2307D"/>
    <w:rsid w:val="00C27D8E"/>
    <w:rsid w:val="00C30108"/>
    <w:rsid w:val="00C30612"/>
    <w:rsid w:val="00C317B3"/>
    <w:rsid w:val="00C321CE"/>
    <w:rsid w:val="00C337D7"/>
    <w:rsid w:val="00C33F42"/>
    <w:rsid w:val="00C34DDB"/>
    <w:rsid w:val="00C355CD"/>
    <w:rsid w:val="00C36539"/>
    <w:rsid w:val="00C42A68"/>
    <w:rsid w:val="00C43C51"/>
    <w:rsid w:val="00C4458A"/>
    <w:rsid w:val="00C47980"/>
    <w:rsid w:val="00C53A33"/>
    <w:rsid w:val="00C5574E"/>
    <w:rsid w:val="00C558B8"/>
    <w:rsid w:val="00C55D54"/>
    <w:rsid w:val="00C56A2B"/>
    <w:rsid w:val="00C57A59"/>
    <w:rsid w:val="00C60F2B"/>
    <w:rsid w:val="00C620A0"/>
    <w:rsid w:val="00C631E1"/>
    <w:rsid w:val="00C63BA2"/>
    <w:rsid w:val="00C63F39"/>
    <w:rsid w:val="00C65340"/>
    <w:rsid w:val="00C6721B"/>
    <w:rsid w:val="00C7081E"/>
    <w:rsid w:val="00C72F87"/>
    <w:rsid w:val="00C741D5"/>
    <w:rsid w:val="00C837E8"/>
    <w:rsid w:val="00C8564C"/>
    <w:rsid w:val="00C943AA"/>
    <w:rsid w:val="00C94599"/>
    <w:rsid w:val="00C95F1D"/>
    <w:rsid w:val="00CA094F"/>
    <w:rsid w:val="00CA0FD7"/>
    <w:rsid w:val="00CA3F7B"/>
    <w:rsid w:val="00CA5487"/>
    <w:rsid w:val="00CA7A65"/>
    <w:rsid w:val="00CC3DDE"/>
    <w:rsid w:val="00CC61BD"/>
    <w:rsid w:val="00CC74B9"/>
    <w:rsid w:val="00CD0AC1"/>
    <w:rsid w:val="00CD0D51"/>
    <w:rsid w:val="00CD4714"/>
    <w:rsid w:val="00CE0E1E"/>
    <w:rsid w:val="00CE1CD8"/>
    <w:rsid w:val="00CE5753"/>
    <w:rsid w:val="00CE61AA"/>
    <w:rsid w:val="00CE7EFA"/>
    <w:rsid w:val="00D0279B"/>
    <w:rsid w:val="00D02C8F"/>
    <w:rsid w:val="00D03C32"/>
    <w:rsid w:val="00D041C6"/>
    <w:rsid w:val="00D04465"/>
    <w:rsid w:val="00D10D44"/>
    <w:rsid w:val="00D11D4E"/>
    <w:rsid w:val="00D11D78"/>
    <w:rsid w:val="00D144F7"/>
    <w:rsid w:val="00D171D8"/>
    <w:rsid w:val="00D2172E"/>
    <w:rsid w:val="00D21BD2"/>
    <w:rsid w:val="00D31036"/>
    <w:rsid w:val="00D34143"/>
    <w:rsid w:val="00D34748"/>
    <w:rsid w:val="00D40837"/>
    <w:rsid w:val="00D40A66"/>
    <w:rsid w:val="00D41A5E"/>
    <w:rsid w:val="00D429B2"/>
    <w:rsid w:val="00D43DA4"/>
    <w:rsid w:val="00D52437"/>
    <w:rsid w:val="00D53115"/>
    <w:rsid w:val="00D554F8"/>
    <w:rsid w:val="00D60184"/>
    <w:rsid w:val="00D60833"/>
    <w:rsid w:val="00D60D5B"/>
    <w:rsid w:val="00D6684E"/>
    <w:rsid w:val="00D66E04"/>
    <w:rsid w:val="00D67C3F"/>
    <w:rsid w:val="00D8005A"/>
    <w:rsid w:val="00D8243F"/>
    <w:rsid w:val="00D848D8"/>
    <w:rsid w:val="00D85B59"/>
    <w:rsid w:val="00D925F9"/>
    <w:rsid w:val="00D93595"/>
    <w:rsid w:val="00D94800"/>
    <w:rsid w:val="00D96A2C"/>
    <w:rsid w:val="00DA1A14"/>
    <w:rsid w:val="00DA56BA"/>
    <w:rsid w:val="00DA7C26"/>
    <w:rsid w:val="00DB22B7"/>
    <w:rsid w:val="00DB2DAC"/>
    <w:rsid w:val="00DB471E"/>
    <w:rsid w:val="00DB4821"/>
    <w:rsid w:val="00DB59F8"/>
    <w:rsid w:val="00DB5A16"/>
    <w:rsid w:val="00DB5B64"/>
    <w:rsid w:val="00DB62A4"/>
    <w:rsid w:val="00DB6575"/>
    <w:rsid w:val="00DB6BF5"/>
    <w:rsid w:val="00DB711F"/>
    <w:rsid w:val="00DB7E46"/>
    <w:rsid w:val="00DC6C3B"/>
    <w:rsid w:val="00DD343E"/>
    <w:rsid w:val="00DD510B"/>
    <w:rsid w:val="00DD5439"/>
    <w:rsid w:val="00DD6142"/>
    <w:rsid w:val="00DF1A83"/>
    <w:rsid w:val="00E04454"/>
    <w:rsid w:val="00E1086D"/>
    <w:rsid w:val="00E111DD"/>
    <w:rsid w:val="00E11923"/>
    <w:rsid w:val="00E11E4D"/>
    <w:rsid w:val="00E1364C"/>
    <w:rsid w:val="00E14205"/>
    <w:rsid w:val="00E16D59"/>
    <w:rsid w:val="00E24BAA"/>
    <w:rsid w:val="00E251D2"/>
    <w:rsid w:val="00E257FA"/>
    <w:rsid w:val="00E260C0"/>
    <w:rsid w:val="00E3227C"/>
    <w:rsid w:val="00E355C3"/>
    <w:rsid w:val="00E372E9"/>
    <w:rsid w:val="00E41F79"/>
    <w:rsid w:val="00E43124"/>
    <w:rsid w:val="00E43A08"/>
    <w:rsid w:val="00E5196E"/>
    <w:rsid w:val="00E528F8"/>
    <w:rsid w:val="00E56903"/>
    <w:rsid w:val="00E600BA"/>
    <w:rsid w:val="00E63796"/>
    <w:rsid w:val="00E65E8E"/>
    <w:rsid w:val="00E70C89"/>
    <w:rsid w:val="00E73389"/>
    <w:rsid w:val="00E74EDA"/>
    <w:rsid w:val="00E7742C"/>
    <w:rsid w:val="00E80165"/>
    <w:rsid w:val="00E81CA2"/>
    <w:rsid w:val="00E85C35"/>
    <w:rsid w:val="00E9257C"/>
    <w:rsid w:val="00E96A90"/>
    <w:rsid w:val="00EA0ADB"/>
    <w:rsid w:val="00EB3CD0"/>
    <w:rsid w:val="00EB70C1"/>
    <w:rsid w:val="00EB7C9E"/>
    <w:rsid w:val="00EB7DAD"/>
    <w:rsid w:val="00EC2768"/>
    <w:rsid w:val="00EC3659"/>
    <w:rsid w:val="00EC4AB1"/>
    <w:rsid w:val="00EC72CC"/>
    <w:rsid w:val="00EC7B1E"/>
    <w:rsid w:val="00ED415C"/>
    <w:rsid w:val="00ED54F2"/>
    <w:rsid w:val="00EE0899"/>
    <w:rsid w:val="00EE091D"/>
    <w:rsid w:val="00EE1527"/>
    <w:rsid w:val="00EE376E"/>
    <w:rsid w:val="00EE6A3A"/>
    <w:rsid w:val="00EE6F70"/>
    <w:rsid w:val="00EE7DEB"/>
    <w:rsid w:val="00EF64C7"/>
    <w:rsid w:val="00EF662D"/>
    <w:rsid w:val="00F01816"/>
    <w:rsid w:val="00F03DF1"/>
    <w:rsid w:val="00F04227"/>
    <w:rsid w:val="00F04879"/>
    <w:rsid w:val="00F06FAC"/>
    <w:rsid w:val="00F11A49"/>
    <w:rsid w:val="00F16E5A"/>
    <w:rsid w:val="00F222EA"/>
    <w:rsid w:val="00F2249B"/>
    <w:rsid w:val="00F23CAA"/>
    <w:rsid w:val="00F23F0D"/>
    <w:rsid w:val="00F25796"/>
    <w:rsid w:val="00F26460"/>
    <w:rsid w:val="00F269E7"/>
    <w:rsid w:val="00F323CC"/>
    <w:rsid w:val="00F33164"/>
    <w:rsid w:val="00F3578E"/>
    <w:rsid w:val="00F36958"/>
    <w:rsid w:val="00F3766B"/>
    <w:rsid w:val="00F37BB4"/>
    <w:rsid w:val="00F41103"/>
    <w:rsid w:val="00F4687F"/>
    <w:rsid w:val="00F47F3C"/>
    <w:rsid w:val="00F501AF"/>
    <w:rsid w:val="00F5146F"/>
    <w:rsid w:val="00F600A8"/>
    <w:rsid w:val="00F64783"/>
    <w:rsid w:val="00F649BF"/>
    <w:rsid w:val="00F64F9D"/>
    <w:rsid w:val="00F66EC2"/>
    <w:rsid w:val="00F6797A"/>
    <w:rsid w:val="00F67F43"/>
    <w:rsid w:val="00F739C7"/>
    <w:rsid w:val="00F748AE"/>
    <w:rsid w:val="00F753ED"/>
    <w:rsid w:val="00F75FF5"/>
    <w:rsid w:val="00F8237F"/>
    <w:rsid w:val="00F912F8"/>
    <w:rsid w:val="00F928D3"/>
    <w:rsid w:val="00F93D1B"/>
    <w:rsid w:val="00F952F6"/>
    <w:rsid w:val="00F960F8"/>
    <w:rsid w:val="00F965DB"/>
    <w:rsid w:val="00F97740"/>
    <w:rsid w:val="00FA0ACA"/>
    <w:rsid w:val="00FA27CD"/>
    <w:rsid w:val="00FA2B79"/>
    <w:rsid w:val="00FA48C1"/>
    <w:rsid w:val="00FA547F"/>
    <w:rsid w:val="00FA6B37"/>
    <w:rsid w:val="00FB1132"/>
    <w:rsid w:val="00FB4551"/>
    <w:rsid w:val="00FB590B"/>
    <w:rsid w:val="00FB6412"/>
    <w:rsid w:val="00FB6D37"/>
    <w:rsid w:val="00FC51EC"/>
    <w:rsid w:val="00FD0806"/>
    <w:rsid w:val="00FD1E88"/>
    <w:rsid w:val="00FD5009"/>
    <w:rsid w:val="00FD6EBB"/>
    <w:rsid w:val="00FD70E2"/>
    <w:rsid w:val="00FE0C24"/>
    <w:rsid w:val="00FE263C"/>
    <w:rsid w:val="00FE45C8"/>
    <w:rsid w:val="00FE4C4F"/>
    <w:rsid w:val="00FE5999"/>
    <w:rsid w:val="00FE5CEB"/>
    <w:rsid w:val="00FF2270"/>
    <w:rsid w:val="00FF3C2F"/>
    <w:rsid w:val="00FF574F"/>
    <w:rsid w:val="00FF79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9115"/>
  <w15:chartTrackingRefBased/>
  <w15:docId w15:val="{D25EEDAA-C67C-4A72-94DA-68B9F421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816"/>
  </w:style>
  <w:style w:type="paragraph" w:styleId="Heading1">
    <w:name w:val="heading 1"/>
    <w:basedOn w:val="Normal"/>
    <w:next w:val="Normal"/>
    <w:link w:val="Heading1Char"/>
    <w:uiPriority w:val="9"/>
    <w:qFormat/>
    <w:rsid w:val="00842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AB3"/>
    <w:rPr>
      <w:rFonts w:eastAsiaTheme="majorEastAsia" w:cstheme="majorBidi"/>
      <w:color w:val="272727" w:themeColor="text1" w:themeTint="D8"/>
    </w:rPr>
  </w:style>
  <w:style w:type="paragraph" w:styleId="Title">
    <w:name w:val="Title"/>
    <w:basedOn w:val="Normal"/>
    <w:next w:val="Normal"/>
    <w:link w:val="TitleChar"/>
    <w:uiPriority w:val="10"/>
    <w:qFormat/>
    <w:rsid w:val="00842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AB3"/>
    <w:pPr>
      <w:spacing w:before="160"/>
      <w:jc w:val="center"/>
    </w:pPr>
    <w:rPr>
      <w:i/>
      <w:iCs/>
      <w:color w:val="404040" w:themeColor="text1" w:themeTint="BF"/>
    </w:rPr>
  </w:style>
  <w:style w:type="character" w:customStyle="1" w:styleId="QuoteChar">
    <w:name w:val="Quote Char"/>
    <w:basedOn w:val="DefaultParagraphFont"/>
    <w:link w:val="Quote"/>
    <w:uiPriority w:val="29"/>
    <w:rsid w:val="00842AB3"/>
    <w:rPr>
      <w:i/>
      <w:iCs/>
      <w:color w:val="404040" w:themeColor="text1" w:themeTint="BF"/>
    </w:rPr>
  </w:style>
  <w:style w:type="paragraph" w:styleId="ListParagraph">
    <w:name w:val="List Paragraph"/>
    <w:basedOn w:val="Normal"/>
    <w:uiPriority w:val="34"/>
    <w:qFormat/>
    <w:rsid w:val="00842AB3"/>
    <w:pPr>
      <w:ind w:left="720"/>
      <w:contextualSpacing/>
    </w:pPr>
  </w:style>
  <w:style w:type="character" w:styleId="IntenseEmphasis">
    <w:name w:val="Intense Emphasis"/>
    <w:basedOn w:val="DefaultParagraphFont"/>
    <w:uiPriority w:val="21"/>
    <w:qFormat/>
    <w:rsid w:val="00842AB3"/>
    <w:rPr>
      <w:i/>
      <w:iCs/>
      <w:color w:val="0F4761" w:themeColor="accent1" w:themeShade="BF"/>
    </w:rPr>
  </w:style>
  <w:style w:type="paragraph" w:styleId="IntenseQuote">
    <w:name w:val="Intense Quote"/>
    <w:basedOn w:val="Normal"/>
    <w:next w:val="Normal"/>
    <w:link w:val="IntenseQuoteChar"/>
    <w:uiPriority w:val="30"/>
    <w:qFormat/>
    <w:rsid w:val="00842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AB3"/>
    <w:rPr>
      <w:i/>
      <w:iCs/>
      <w:color w:val="0F4761" w:themeColor="accent1" w:themeShade="BF"/>
    </w:rPr>
  </w:style>
  <w:style w:type="character" w:styleId="IntenseReference">
    <w:name w:val="Intense Reference"/>
    <w:basedOn w:val="DefaultParagraphFont"/>
    <w:uiPriority w:val="32"/>
    <w:qFormat/>
    <w:rsid w:val="00842AB3"/>
    <w:rPr>
      <w:b/>
      <w:bCs/>
      <w:smallCaps/>
      <w:color w:val="0F4761" w:themeColor="accent1" w:themeShade="BF"/>
      <w:spacing w:val="5"/>
    </w:rPr>
  </w:style>
  <w:style w:type="character" w:styleId="Hyperlink">
    <w:name w:val="Hyperlink"/>
    <w:basedOn w:val="DefaultParagraphFont"/>
    <w:uiPriority w:val="99"/>
    <w:unhideWhenUsed/>
    <w:rsid w:val="003C1E12"/>
    <w:rPr>
      <w:color w:val="467886" w:themeColor="hyperlink"/>
      <w:u w:val="single"/>
    </w:rPr>
  </w:style>
  <w:style w:type="character" w:styleId="UnresolvedMention">
    <w:name w:val="Unresolved Mention"/>
    <w:basedOn w:val="DefaultParagraphFont"/>
    <w:uiPriority w:val="99"/>
    <w:semiHidden/>
    <w:unhideWhenUsed/>
    <w:rsid w:val="003C1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43089"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mir.org.Assessed" TargetMode="External"/><Relationship Id="rId5" Type="http://schemas.openxmlformats.org/officeDocument/2006/relationships/settings" Target="settings.xml"/><Relationship Id="rId10" Type="http://schemas.openxmlformats.org/officeDocument/2006/relationships/hyperlink" Target="https://www.who.int/" TargetMode="External"/><Relationship Id="rId4" Type="http://schemas.openxmlformats.org/officeDocument/2006/relationships/styles" Target="styles.xml"/><Relationship Id="rId9" Type="http://schemas.openxmlformats.org/officeDocument/2006/relationships/hyperlink" Target="https://doi.org/10.1136/bmj.m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45958fed9bee3cb88934cfb285b083c5">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4c585eed6c4899e5f488a10a0fe3b9ea"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F04E8A-414E-4113-8F94-A0D64D877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42DCF-7C71-44D2-B569-66B55FDBDBF4}">
  <ds:schemaRefs>
    <ds:schemaRef ds:uri="http://schemas.microsoft.com/office/2006/metadata/properties"/>
    <ds:schemaRef ds:uri="http://schemas.microsoft.com/office/infopath/2007/PartnerControls"/>
    <ds:schemaRef ds:uri="b6c735d2-3114-479d-9f38-f4e14bc16876"/>
  </ds:schemaRefs>
</ds:datastoreItem>
</file>

<file path=customXml/itemProps3.xml><?xml version="1.0" encoding="utf-8"?>
<ds:datastoreItem xmlns:ds="http://schemas.openxmlformats.org/officeDocument/2006/customXml" ds:itemID="{489844AD-402E-4589-9F43-7B01407368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11</Pages>
  <Words>2110</Words>
  <Characters>12832</Characters>
  <Application>Microsoft Office Word</Application>
  <DocSecurity>0</DocSecurity>
  <Lines>306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26</cp:revision>
  <dcterms:created xsi:type="dcterms:W3CDTF">2026-03-04T18:10:00Z</dcterms:created>
  <dcterms:modified xsi:type="dcterms:W3CDTF">2026-03-18T10:04:00Z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