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97B6C" w:rsidP="1BB514D6" w:rsidRDefault="7B74632C" w14:paraId="0646D577" w14:textId="0F4F92C0">
      <w:pPr>
        <w:pStyle w:val="Normal"/>
        <w:spacing w:line="360" w:lineRule="auto"/>
        <w:rPr>
          <w:color w:val="000000" w:themeColor="text1"/>
        </w:rPr>
      </w:pPr>
      <w:r w:rsidRPr="1BB514D6" w:rsidR="7B74632C">
        <w:rPr>
          <w:b w:val="1"/>
          <w:bCs w:val="1"/>
          <w:color w:val="000000" w:themeColor="text1" w:themeTint="FF" w:themeShade="FF"/>
          <w:u w:val="single"/>
        </w:rPr>
        <w:t>ECEY5006</w:t>
      </w:r>
    </w:p>
    <w:p w:rsidR="00797B6C" w:rsidP="7B74632C" w:rsidRDefault="7B74632C" w14:paraId="64A991B2" w14:textId="0087C854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2004235- Rebecca Harris</w:t>
      </w:r>
    </w:p>
    <w:p w:rsidR="00797B6C" w:rsidP="7B74632C" w:rsidRDefault="7B74632C" w14:paraId="5D9D3D6F" w14:textId="29625559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2009196- Sarah Jobey</w:t>
      </w:r>
    </w:p>
    <w:p w:rsidR="00797B6C" w:rsidP="7B74632C" w:rsidRDefault="7B74632C" w14:paraId="6A09E99A" w14:textId="7671F248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2005705- Katy-Jo Annalisa Haslam</w:t>
      </w:r>
    </w:p>
    <w:p w:rsidR="00797B6C" w:rsidP="7B74632C" w:rsidRDefault="7B74632C" w14:paraId="04261C00" w14:textId="57D30B46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 xml:space="preserve">2009307- Cindy Jenkins </w:t>
      </w:r>
    </w:p>
    <w:p w:rsidR="00797B6C" w:rsidP="7B74632C" w:rsidRDefault="7B74632C" w14:paraId="0277F945" w14:textId="44249EA5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 xml:space="preserve">2011663- Chloe Thomas </w:t>
      </w:r>
    </w:p>
    <w:p w:rsidR="00797B6C" w:rsidP="7B74632C" w:rsidRDefault="7B74632C" w14:paraId="4EBC9E92" w14:textId="3035D00B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 xml:space="preserve">2011326- Amy Knight </w:t>
      </w:r>
    </w:p>
    <w:p w:rsidR="00797B6C" w:rsidP="7B74632C" w:rsidRDefault="00797B6C" w14:paraId="59DAA5F3" w14:textId="5220ED45">
      <w:pPr>
        <w:spacing w:line="360" w:lineRule="auto"/>
        <w:rPr>
          <w:color w:val="000000" w:themeColor="text1"/>
        </w:rPr>
      </w:pPr>
    </w:p>
    <w:p w:rsidR="00797B6C" w:rsidP="7B74632C" w:rsidRDefault="7B74632C" w14:paraId="08FEE424" w14:textId="1C4B79A9">
      <w:pPr>
        <w:spacing w:line="360" w:lineRule="auto"/>
        <w:rPr>
          <w:color w:val="000000" w:themeColor="text1"/>
        </w:rPr>
      </w:pPr>
      <w:r w:rsidRPr="7B74632C">
        <w:rPr>
          <w:b/>
          <w:bCs/>
          <w:color w:val="000000" w:themeColor="text1"/>
          <w:u w:val="single"/>
        </w:rPr>
        <w:t>Meeting Members and Agenda</w:t>
      </w:r>
    </w:p>
    <w:p w:rsidR="00797B6C" w:rsidP="7B74632C" w:rsidRDefault="00797B6C" w14:paraId="1732C357" w14:textId="6961BA57">
      <w:pPr>
        <w:spacing w:line="360" w:lineRule="auto"/>
        <w:rPr>
          <w:color w:val="000000" w:themeColor="text1"/>
        </w:rPr>
      </w:pPr>
    </w:p>
    <w:p w:rsidR="00797B6C" w:rsidP="7B74632C" w:rsidRDefault="7B74632C" w14:paraId="5EF52C76" w14:textId="5CD248B0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Rebecca: Parent partnership</w:t>
      </w:r>
    </w:p>
    <w:p w:rsidR="00797B6C" w:rsidP="7B74632C" w:rsidRDefault="7B74632C" w14:paraId="3D4A49CD" w14:textId="758D8C2C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Sarah: Accidents/Incidents</w:t>
      </w:r>
    </w:p>
    <w:p w:rsidR="00797B6C" w:rsidP="7B74632C" w:rsidRDefault="7B74632C" w14:paraId="13794026" w14:textId="3D587B29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Katy Jo: Training</w:t>
      </w:r>
    </w:p>
    <w:p w:rsidR="00797B6C" w:rsidP="7B74632C" w:rsidRDefault="7B74632C" w14:paraId="26C5D783" w14:textId="4DD56F02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Cindy: ALN</w:t>
      </w:r>
    </w:p>
    <w:p w:rsidR="00797B6C" w:rsidP="7B74632C" w:rsidRDefault="7B74632C" w14:paraId="56D224C3" w14:textId="17ACA8E4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 xml:space="preserve">Chloe: Disciplinary </w:t>
      </w:r>
    </w:p>
    <w:p w:rsidR="00797B6C" w:rsidP="7B74632C" w:rsidRDefault="7B74632C" w14:paraId="1E01BD33" w14:textId="712B7325">
      <w:pPr>
        <w:pStyle w:val="ListParagraph"/>
        <w:numPr>
          <w:ilvl w:val="0"/>
          <w:numId w:val="2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Amy: Sustainability</w:t>
      </w:r>
    </w:p>
    <w:p w:rsidR="00797B6C" w:rsidP="7B74632C" w:rsidRDefault="00797B6C" w14:paraId="5FDD532B" w14:textId="450B5D93">
      <w:pPr>
        <w:spacing w:line="360" w:lineRule="auto"/>
        <w:rPr>
          <w:color w:val="000000" w:themeColor="text1"/>
        </w:rPr>
      </w:pPr>
    </w:p>
    <w:p w:rsidR="00797B6C" w:rsidP="7B74632C" w:rsidRDefault="7B74632C" w14:paraId="1A722D9B" w14:textId="6971F0E1">
      <w:pPr>
        <w:spacing w:line="360" w:lineRule="auto"/>
        <w:rPr>
          <w:color w:val="000000" w:themeColor="text1"/>
        </w:rPr>
      </w:pPr>
      <w:r w:rsidRPr="7B74632C">
        <w:rPr>
          <w:b/>
          <w:bCs/>
          <w:color w:val="000000" w:themeColor="text1"/>
          <w:u w:val="single"/>
        </w:rPr>
        <w:t xml:space="preserve">Members in attendance: </w:t>
      </w:r>
    </w:p>
    <w:p w:rsidR="00797B6C" w:rsidP="7B74632C" w:rsidRDefault="00797B6C" w14:paraId="475D1C7D" w14:textId="385C30AA">
      <w:pPr>
        <w:spacing w:line="360" w:lineRule="auto"/>
        <w:rPr>
          <w:color w:val="000000" w:themeColor="text1"/>
        </w:rPr>
      </w:pPr>
    </w:p>
    <w:p w:rsidR="00797B6C" w:rsidP="7B74632C" w:rsidRDefault="7B74632C" w14:paraId="6E215B24" w14:textId="7C0EA2C2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Rebecca Harris- year 1 teacher</w:t>
      </w:r>
    </w:p>
    <w:p w:rsidR="00797B6C" w:rsidP="7B74632C" w:rsidRDefault="7B74632C" w14:paraId="5D49478B" w14:textId="3267EA2C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 xml:space="preserve">Sarah Jobey- year 5 teacher </w:t>
      </w:r>
    </w:p>
    <w:p w:rsidR="00797B6C" w:rsidP="7B74632C" w:rsidRDefault="7B74632C" w14:paraId="6338B073" w14:textId="75AC4976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 xml:space="preserve">Katy-Jo Haslam- Deputy head teacher </w:t>
      </w:r>
    </w:p>
    <w:p w:rsidR="00797B6C" w:rsidP="7B74632C" w:rsidRDefault="7B74632C" w14:paraId="38BC0ACC" w14:textId="3867A621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Cindy Jenkins - ALNCo</w:t>
      </w:r>
    </w:p>
    <w:p w:rsidR="00797B6C" w:rsidP="7B74632C" w:rsidRDefault="7B74632C" w14:paraId="2DD1C789" w14:textId="433EAF64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Chloe Thomas – Year 6 teacher and School’s Designated Safeguarding Officer (DSO)</w:t>
      </w:r>
    </w:p>
    <w:p w:rsidR="00797B6C" w:rsidP="7B74632C" w:rsidRDefault="7B74632C" w14:paraId="75099A13" w14:textId="56F9AA27">
      <w:p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Amy knight - Eco schools Coordinator (ESC)</w:t>
      </w:r>
    </w:p>
    <w:p w:rsidR="00797B6C" w:rsidP="7B74632C" w:rsidRDefault="00797B6C" w14:paraId="2494C7FD" w14:textId="3CE8E71D">
      <w:pPr>
        <w:spacing w:after="160" w:line="360" w:lineRule="auto"/>
        <w:rPr>
          <w:color w:val="000000" w:themeColor="text1"/>
        </w:rPr>
      </w:pPr>
    </w:p>
    <w:p w:rsidR="00797B6C" w:rsidP="7B74632C" w:rsidRDefault="7B74632C" w14:paraId="1FDDEA8A" w14:textId="0A75234F">
      <w:pPr>
        <w:spacing w:after="160" w:line="360" w:lineRule="auto"/>
        <w:rPr>
          <w:color w:val="000000" w:themeColor="text1"/>
        </w:rPr>
      </w:pPr>
      <w:r w:rsidRPr="7B74632C">
        <w:rPr>
          <w:b/>
          <w:bCs/>
          <w:color w:val="000000" w:themeColor="text1"/>
        </w:rPr>
        <w:t>Agenda for Team Meeting 04/05/22</w:t>
      </w:r>
    </w:p>
    <w:p w:rsidR="00797B6C" w:rsidP="7B74632C" w:rsidRDefault="7B74632C" w14:paraId="7DE8778C" w14:textId="51C417D3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Review of all necessary training – Katy Jo</w:t>
      </w:r>
    </w:p>
    <w:p w:rsidR="00797B6C" w:rsidP="7B74632C" w:rsidRDefault="7B74632C" w14:paraId="5ED9DC92" w14:textId="1D4C79E4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Review of all Risk Assessments following incident – Sarah Jobey</w:t>
      </w:r>
    </w:p>
    <w:p w:rsidR="00797B6C" w:rsidP="7B74632C" w:rsidRDefault="7B74632C" w14:paraId="766B0FD3" w14:textId="0FC0FDAC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Preparing for the new ALN Bill – Cindy Jenkins ALNCo</w:t>
      </w:r>
    </w:p>
    <w:p w:rsidR="00797B6C" w:rsidP="7B74632C" w:rsidRDefault="7B74632C" w14:paraId="5404D6E9" w14:textId="4023271A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ECO club project- Amy Knight ESC</w:t>
      </w:r>
    </w:p>
    <w:p w:rsidR="00797B6C" w:rsidP="7B74632C" w:rsidRDefault="7B74632C" w14:paraId="45935C4D" w14:textId="5DA3CB1D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>Reviewing Safeguarding Policy and Procedures - Chloe Thomas DSO</w:t>
      </w:r>
    </w:p>
    <w:p w:rsidR="00797B6C" w:rsidP="7B74632C" w:rsidRDefault="7B74632C" w14:paraId="0D1467C5" w14:textId="0FF562D9">
      <w:pPr>
        <w:pStyle w:val="ListParagraph"/>
        <w:numPr>
          <w:ilvl w:val="0"/>
          <w:numId w:val="1"/>
        </w:numPr>
        <w:spacing w:line="360" w:lineRule="auto"/>
        <w:rPr>
          <w:color w:val="000000" w:themeColor="text1"/>
        </w:rPr>
      </w:pPr>
      <w:r w:rsidRPr="7B74632C">
        <w:rPr>
          <w:color w:val="000000" w:themeColor="text1"/>
        </w:rPr>
        <w:t xml:space="preserve">Welcoming new pupils- Parent partnership- Rebecca Harris </w:t>
      </w:r>
    </w:p>
    <w:p w:rsidR="7B74632C" w:rsidP="1BB514D6" w:rsidRDefault="7B74632C" w14:paraId="010D3054" w14:textId="3BC60C2B">
      <w:pPr>
        <w:pStyle w:val="ListParagraph"/>
        <w:numPr>
          <w:ilvl w:val="0"/>
          <w:numId w:val="1"/>
        </w:numPr>
        <w:spacing w:line="360" w:lineRule="auto"/>
        <w:rPr>
          <w:color w:val="000000" w:themeColor="text1" w:themeTint="FF" w:themeShade="FF"/>
        </w:rPr>
      </w:pPr>
      <w:r w:rsidRPr="1BB514D6" w:rsidR="7B74632C">
        <w:rPr>
          <w:color w:val="000000" w:themeColor="text1" w:themeTint="FF" w:themeShade="FF"/>
        </w:rPr>
        <w:t>A.O.B (Any Other Business)</w:t>
      </w:r>
    </w:p>
    <w:p w:rsidR="1BB514D6" w:rsidP="1BB514D6" w:rsidRDefault="1BB514D6" w14:paraId="27F176F0" w14:textId="3F4180BD">
      <w:pPr>
        <w:pStyle w:val="Normal"/>
        <w:rPr>
          <w:rFonts w:ascii="Times New Roman" w:hAnsi="Times New Roman" w:eastAsia="Times New Roman" w:cs="Times New Roman"/>
        </w:rPr>
      </w:pPr>
    </w:p>
    <w:p w:rsidR="1BB514D6" w:rsidP="1BB514D6" w:rsidRDefault="1BB514D6" w14:paraId="0AC838DF" w14:textId="5E2B26F4">
      <w:pPr>
        <w:pStyle w:val="Normal"/>
        <w:rPr>
          <w:rFonts w:ascii="Times New Roman" w:hAnsi="Times New Roman" w:eastAsia="Times New Roman" w:cs="Times New Roman"/>
        </w:rPr>
      </w:pPr>
    </w:p>
    <w:p w:rsidR="1BB514D6" w:rsidP="1BB514D6" w:rsidRDefault="1BB514D6" w14:paraId="07414234" w14:textId="2A4902A7">
      <w:pPr>
        <w:pStyle w:val="Normal"/>
        <w:rPr>
          <w:rFonts w:ascii="Times New Roman" w:hAnsi="Times New Roman" w:eastAsia="Times New Roman" w:cs="Times New Roman"/>
        </w:rPr>
      </w:pPr>
    </w:p>
    <w:p w:rsidR="1BB514D6" w:rsidP="1BB514D6" w:rsidRDefault="1BB514D6" w14:paraId="5A6BBA40" w14:textId="14524800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1BB514D6" w:rsidR="1BB514D6">
        <w:rPr>
          <w:rFonts w:ascii="Times New Roman" w:hAnsi="Times New Roman" w:eastAsia="Times New Roman" w:cs="Times New Roman"/>
          <w:b w:val="1"/>
          <w:bCs w:val="1"/>
          <w:u w:val="single"/>
        </w:rPr>
        <w:t>Reference List</w:t>
      </w:r>
    </w:p>
    <w:p w:rsidR="1BB514D6" w:rsidP="1BB514D6" w:rsidRDefault="1BB514D6" w14:paraId="0B9C09CD" w14:textId="13216B39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1BB514D6" w:rsidP="1BB514D6" w:rsidRDefault="1BB514D6" w14:paraId="2FB7B7B1" w14:textId="4F0EB0EF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(Equality ACT (2010) Legislation.gov.uk. 2010.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Equality Act 2010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Available at: &lt;http://www.legislation.gov.uk/ukpga/2010/15/contents&gt; [Accessed 4th May 2022.  </w:t>
      </w:r>
    </w:p>
    <w:p w:rsidR="1BB514D6" w:rsidP="1BB514D6" w:rsidRDefault="1BB514D6" w14:paraId="44C83398" w14:textId="6D87A95C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2021.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Eco Coordinator Role Description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. [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ebook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] Wales: Keep Wales Tidy. Available at: &lt;https://keepwalestidy.cymru/eco-schools/wp-content/uploads/sites/4/2021/09/Eco-Coordinator-Role-Description.pdf&gt;  </w:t>
      </w:r>
    </w:p>
    <w:p w:rsidR="1BB514D6" w:rsidP="1BB514D6" w:rsidRDefault="1BB514D6" w14:paraId="01D65158" w14:textId="77DE9698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Anaphylaxis Campaign (2018)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 to do in an emergency Available at: Emergency Instructions for Anaphylaxis or Severe Allergic Reactions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| Anaphylaxis Campaign (Accessed: 30/04/2022) </w:t>
      </w:r>
    </w:p>
    <w:p w:rsidR="1BB514D6" w:rsidP="1BB514D6" w:rsidRDefault="1BB514D6" w14:paraId="75794E23" w14:textId="2630C49C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Boss, Training, B., 2017. Top 5 Reasons Why First Aid Training is Crucial in the Workplace | Boss Training. [online] Boss Training. Available at: </w:t>
      </w:r>
      <w:hyperlink r:id="R5b4e6a9d58f74d46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https://bosstraining.co.uk/top-5-reasons-first-aid-training-crucial-workplace/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 May 2022]. </w:t>
      </w:r>
    </w:p>
    <w:p w:rsidR="1BB514D6" w:rsidP="1BB514D6" w:rsidRDefault="1BB514D6" w14:paraId="4C6FE5A8" w14:textId="707E9CE5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Bressoux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P., 1996. The effects of teachers’ training on pupils’ achievement: the case of elementary schools in France. School effectiveness and school improvement, 7(3), pp.252-279. [Accessed 9 May 2022]. </w:t>
      </w:r>
    </w:p>
    <w:p w:rsidR="1BB514D6" w:rsidP="1BB514D6" w:rsidRDefault="1BB514D6" w14:paraId="6091624C" w14:textId="71D08FA4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Canaven (2009) Privileging Practice: Facing the Challenge of Integrated Working for Outcomes for Children </w:t>
      </w:r>
      <w:hyperlink r:id="Ra54bfc91d12d40fc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https://www.researchgate.net/publication/227843112_Privileging_Practice_Facing_the_Challenge_of_Integrated_Working_for_Outcomes_for_Children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8 May 2022) </w:t>
      </w:r>
    </w:p>
    <w:p w:rsidR="1BB514D6" w:rsidP="1BB514D6" w:rsidRDefault="1BB514D6" w14:paraId="42C77ABF" w14:textId="55EEFDD2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Child Psychotherapy. (No date).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 The child's experience of school.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Available: </w:t>
      </w:r>
      <w:hyperlink r:id="Rf550c39c6e54494c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https://childpsychotherapy.org.uk/resources-families/understanding-childhood/childs-experience-primary-school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(Accessed on 25th April 2022) </w:t>
      </w:r>
    </w:p>
    <w:p w:rsidR="1BB514D6" w:rsidP="1BB514D6" w:rsidRDefault="1BB514D6" w14:paraId="6A15B127" w14:textId="7E8CC76B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Children and Families Act 1989. Available at: Children Act 1989 (</w:t>
      </w: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legislation.gov.uk)(</w:t>
      </w:r>
      <w:proofErr w:type="gram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Accessed 8 May 2022) </w:t>
      </w:r>
    </w:p>
    <w:p w:rsidR="1BB514D6" w:rsidP="1BB514D6" w:rsidRDefault="1BB514D6" w14:paraId="65FACDDA" w14:textId="03A35CF1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Children and Families Act 2014, c.6. Available at: Children and Families Act 2014 (legislation.gov.uk) (Accessed: 30/04/2022) </w:t>
      </w:r>
    </w:p>
    <w:p w:rsidR="1BB514D6" w:rsidP="1BB514D6" w:rsidRDefault="1BB514D6" w14:paraId="44F58A1E" w14:textId="68950C63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Childrens and Families Act 2004. Available 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at:Children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Act 2004 (</w:t>
      </w: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legislation.gov.uk)(</w:t>
      </w:r>
      <w:proofErr w:type="gram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Accessed 8 May 2022) </w:t>
      </w:r>
    </w:p>
    <w:p w:rsidR="1BB514D6" w:rsidP="1BB514D6" w:rsidRDefault="1BB514D6" w14:paraId="6649AC52" w14:textId="6CED7D2B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Data Protection ACT (2018) </w:t>
      </w:r>
      <w:hyperlink r:id="R51efa8dbe4e74e03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https://www.legislation.gov.uk/ukpga/2018/12/contents/enacted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Last accessed 30th April 2022. </w:t>
      </w:r>
    </w:p>
    <w:p w:rsidR="1BB514D6" w:rsidP="1BB514D6" w:rsidRDefault="1BB514D6" w14:paraId="1368BC71" w14:textId="56F60850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Davis, M. (2005)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Educating for sustainability in the early years: Creating cultural change in a </w:t>
      </w:r>
      <w:proofErr w:type="gramStart"/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child care</w:t>
      </w:r>
      <w:proofErr w:type="gramEnd"/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setting.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Australian Journal of Environmental Education.  </w:t>
      </w:r>
    </w:p>
    <w:p w:rsidR="1BB514D6" w:rsidP="1BB514D6" w:rsidRDefault="1BB514D6" w14:paraId="297FE4B3" w14:textId="57606EA9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Denham. 2021. 2021. ALN. [online] Available at: </w:t>
      </w:r>
      <w:hyperlink r:id="R3aeae55b03c845a4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https://www.alnpathfinder.wales/en/page/about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4 May 2022]. </w:t>
      </w:r>
    </w:p>
    <w:p w:rsidR="1BB514D6" w:rsidP="1BB514D6" w:rsidRDefault="1BB514D6" w14:paraId="2983599F" w14:textId="66724003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Eco Schools. (n.d.).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Eco-Schools Green Flag &amp; Other Awards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Available at: </w:t>
      </w:r>
      <w:hyperlink r:id="R5c61a240fb374e4f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https://www.eco-schools.org.uk/about/eco-schools-green-flag-other-awards/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1BB514D6" w:rsidP="1BB514D6" w:rsidRDefault="1BB514D6" w14:paraId="48B4D693" w14:textId="400464B6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Education Act 2002. Available 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at:Education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Act 2002 (</w:t>
      </w: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legislation.gov.uk)(</w:t>
      </w:r>
      <w:proofErr w:type="gram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Accessed 8 May 2022) </w:t>
      </w:r>
    </w:p>
    <w:p w:rsidR="1BB514D6" w:rsidP="1BB514D6" w:rsidRDefault="1BB514D6" w14:paraId="582001AC" w14:textId="65DF4332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Education and Inspections Act 2006. Available at: </w:t>
      </w:r>
      <w:hyperlink r:id="Rea00802c870d4af9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https://www.legislation.gov.uk/ukpga/2006/40/contents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</w:t>
      </w: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legislation.gov.uk)(</w:t>
      </w:r>
      <w:proofErr w:type="gram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Accessed 8 May 2022)  </w:t>
      </w:r>
    </w:p>
    <w:p w:rsidR="1BB514D6" w:rsidP="1BB514D6" w:rsidRDefault="1BB514D6" w14:paraId="1A47B44D" w14:textId="446E155A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Education Authority. (2019). Guidance for the provision. Available: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EA Guidance for the provision of special diets in schools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- February 2019.pdf (eani.org.uk). (Accessed on 29th April 2022).  </w:t>
      </w:r>
    </w:p>
    <w:p w:rsidR="1BB514D6" w:rsidP="1BB514D6" w:rsidRDefault="1BB514D6" w14:paraId="4737275B" w14:textId="7E2B016B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Estyn. (2020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). Working in partnership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Available: </w:t>
      </w:r>
      <w:hyperlink r:id="Rc857437de95d4f8e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https://www.estyn.gov.wales/effective-practice/working-partnership-parents-and-community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. (Accessed on 28th April 2022) </w:t>
      </w:r>
    </w:p>
    <w:p w:rsidR="1BB514D6" w:rsidP="1BB514D6" w:rsidRDefault="1BB514D6" w14:paraId="1F0AAFEC" w14:textId="6D065102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European Commision Council (2022) </w:t>
      </w:r>
      <w:hyperlink r:id="R1949612c6db3490c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https://ec.europa.eu/info/law_en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last accessed 30th April 2022. </w:t>
      </w:r>
    </w:p>
    <w:p w:rsidR="1BB514D6" w:rsidP="1BB514D6" w:rsidRDefault="1BB514D6" w14:paraId="44F77039" w14:textId="1B8C24AF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Gov,.Cambridgeinternational.org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2022. Support and training for schools. [online] Available at: </w:t>
      </w:r>
      <w:hyperlink r:id="R77b6637f91b84b9d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https://www.cambridgeinternational.org/support-and-training-for-schools/[Accessed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9 May 2022]. </w:t>
      </w:r>
    </w:p>
    <w:p w:rsidR="1BB514D6" w:rsidP="1BB514D6" w:rsidRDefault="1BB514D6" w14:paraId="47B28B69" w14:textId="4E5E7A29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GOV. (2015).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Supporting pupils at school with medical conditions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Available:https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://assets.publishing.service.gov.uk/government/uploads/system/uploads/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attachment_data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/file/803956/supporting-pupils-at-school-with-medical-conditions.pdf</w:t>
      </w: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 (Accessed on 29th April 2022) </w:t>
      </w:r>
      <w:proofErr w:type="gramEnd"/>
    </w:p>
    <w:p w:rsidR="1BB514D6" w:rsidP="1BB514D6" w:rsidRDefault="1BB514D6" w14:paraId="3ACD4375" w14:textId="22D01F0C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GOV. (2018). Welsh Government. Available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: theme-3-welcoming-families-to-engage-with-the-school-resources-1-9.pdf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gov.wales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) .  (Accessed on 29th April 2022).  </w:t>
      </w:r>
    </w:p>
    <w:p w:rsidR="1BB514D6" w:rsidP="1BB514D6" w:rsidRDefault="1BB514D6" w14:paraId="7BF9B2EB" w14:textId="3E327473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GOV. Wales (2019) Keeping children safe in Education. Available at: </w:t>
      </w:r>
      <w:hyperlink r:id="Rfdd655f877ad47eb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https://www.gov.uk/government/publications/keeping-children-safe-in-education--2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8 May 2022) </w:t>
      </w:r>
    </w:p>
    <w:p w:rsidR="1BB514D6" w:rsidP="1BB514D6" w:rsidRDefault="1BB514D6" w14:paraId="061B00EB" w14:textId="3DF39A96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GOV. Wales (2022) New curriculum for Wales. Available at: </w:t>
      </w:r>
      <w:hyperlink r:id="Rd1f823c993cb4f0f">
        <w:r w:rsidRPr="1BB514D6" w:rsidR="1BB514D6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GB"/>
          </w:rPr>
          <w:t>https://gov.wales/curriculum-for-wales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8 May 2022) </w:t>
      </w:r>
    </w:p>
    <w:p w:rsidR="1BB514D6" w:rsidP="1BB514D6" w:rsidRDefault="1BB514D6" w14:paraId="48402DC5" w14:textId="109A13A4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GOV.UK. (2018). Information sharing. Available: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Information sharing: advice for practitioners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(publishing.service.gov.uk</w:t>
      </w: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) .</w:t>
      </w:r>
      <w:proofErr w:type="gram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on 28th April 2022)</w:t>
      </w: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. .</w:t>
      </w:r>
      <w:proofErr w:type="gram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1BB514D6" w:rsidP="1BB514D6" w:rsidRDefault="1BB514D6" w14:paraId="34F2985A" w14:textId="38B1BE4B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GOV.UK. (No date).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Working in partnership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Available:Working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partnership with parents and carers - Help for early years providers - GOV.UK (education.gov.uk). (Accessed on 26th April 2022).  </w:t>
      </w:r>
    </w:p>
    <w:p w:rsidR="1BB514D6" w:rsidP="1BB514D6" w:rsidRDefault="1BB514D6" w14:paraId="2B30D90C" w14:textId="43223A4E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Gov.wales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2019. ALN New act. [online] Available at: </w:t>
      </w:r>
      <w:hyperlink r:id="Raa1b412994f94c8f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https://gov.wales/sites/default/files/publications/2019-02/aln-frequently-asked-questions-2_0.pdf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4 May 2022]. </w:t>
      </w:r>
    </w:p>
    <w:p w:rsidR="1BB514D6" w:rsidP="1BB514D6" w:rsidRDefault="1BB514D6" w14:paraId="13463A52" w14:textId="0F0ACA6F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Health and safety at work act 1974, c.37. Available at: Health and Safety at Work etc. Act 1974 (legislation.gov.uk) (Accessed: 03/05/2022) </w:t>
      </w:r>
    </w:p>
    <w:p w:rsidR="1BB514D6" w:rsidP="1BB514D6" w:rsidRDefault="1BB514D6" w14:paraId="4D883DF4" w14:textId="25781031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Hernandez, M., &amp; Hodges, S. (2001). Theory-based accountability. In M. Hernandez &amp; S. Hodges (Eds.), Developing outcome strategies in children's mental health (pp. 21–40). Paul H. Brookes Publishing </w:t>
      </w: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Co..</w:t>
      </w:r>
      <w:proofErr w:type="gram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abebce1449af4776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https://psycnet.apa.org/record/2001-18496-002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1BB514D6" w:rsidP="1BB514D6" w:rsidRDefault="1BB514D6" w14:paraId="137DA2D8" w14:textId="552D2B18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High Speed Training (2019) How does RIDDOR apply to schools Available at; RIDDOR in Schools | Accident Procedure Guidance (highspeedtraining.co.uk) (Accessed 30/04/2022) </w:t>
      </w:r>
    </w:p>
    <w:p w:rsidR="1BB514D6" w:rsidP="1BB514D6" w:rsidRDefault="1BB514D6" w14:paraId="10BFC606" w14:textId="02E719E8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HSE (2013) Incident reporting in schools (accidents, diseases and dangerous occurrences) Available at: Incident reporting in schools (accidents, diseases and dangerous occurrences) EDIS1 (hse.gov.uk) (Accessed: 30/04/2022) </w:t>
      </w:r>
    </w:p>
    <w:p w:rsidR="1BB514D6" w:rsidP="1BB514D6" w:rsidRDefault="1BB514D6" w14:paraId="4EAF1B24" w14:textId="6C7031B7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HSE (2021) Understanding the risks Available at: HSE - Services - Education – Understanding the risks (Accessed: 03/05/2022)  </w:t>
      </w:r>
    </w:p>
    <w:p w:rsidR="1BB514D6" w:rsidP="1BB514D6" w:rsidRDefault="1BB514D6" w14:paraId="2719B729" w14:textId="6271EAD3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hse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(n.d.).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Issues and risks.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[online] Available at: </w:t>
      </w:r>
      <w:hyperlink r:id="R13d35d85859d4ad8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https://www.hse.gov.uk/temperature/issuesandrisks.htm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[Accessed 3 May 2022]. </w:t>
      </w:r>
    </w:p>
    <w:p w:rsidR="1BB514D6" w:rsidP="1BB514D6" w:rsidRDefault="1BB514D6" w14:paraId="599C4F40" w14:textId="08C163B3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Kelly .</w:t>
      </w:r>
      <w:proofErr w:type="gram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(2016).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 Why </w:t>
      </w:r>
      <w:proofErr w:type="gramStart"/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parents</w:t>
      </w:r>
      <w:proofErr w:type="gramEnd"/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partnership </w:t>
      </w:r>
      <w:proofErr w:type="gramStart"/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are</w:t>
      </w:r>
      <w:proofErr w:type="gramEnd"/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so important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 Available: </w:t>
      </w:r>
      <w:hyperlink r:id="R92d1401b28ef4537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https://www.earlyyearscareers.com/eyc/early-years-practice/parent-partnerships-important/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(Accessed on 26th April 2022) </w:t>
      </w:r>
    </w:p>
    <w:p w:rsidR="1BB514D6" w:rsidP="1BB514D6" w:rsidRDefault="1BB514D6" w14:paraId="3822A335" w14:textId="1B83F350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LACA (2020) Allergen Management Guidance for Catering in Education Available at: LACA Allergen Management Guidance (c) version SEPT 20.pdf (Accessed: 30/04/2022) </w:t>
      </w:r>
    </w:p>
    <w:p w:rsidR="1BB514D6" w:rsidP="1BB514D6" w:rsidRDefault="1BB514D6" w14:paraId="7E51B86B" w14:textId="37AFF95E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M, Ryan. (2021). Collaborative play. Avail: Child Psychotherapy. (No date).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 The child's experience of school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Available:How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Collaborative Play Benefits Toddlers (verywellfamily.com</w:t>
      </w:r>
      <w:proofErr w:type="gram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) .</w:t>
      </w:r>
      <w:proofErr w:type="gram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on 27th April 2022). </w:t>
      </w:r>
    </w:p>
    <w:p w:rsidR="1BB514D6" w:rsidP="1BB514D6" w:rsidRDefault="1BB514D6" w14:paraId="2BD7DF5B" w14:textId="4F195D28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Miracle (2019).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Why Should My Child Play Outside? Benefits of Outdoor Play for Kids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Miracle Recreation. Available at: </w:t>
      </w:r>
      <w:hyperlink r:id="Recff3e6c76e34c67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https://www.miracle-recreation.com/blog/why-should-my-child-play-outside-benefits-of-outdoor-play-for-kids/?lang=can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</w:p>
    <w:p w:rsidR="1BB514D6" w:rsidP="1BB514D6" w:rsidRDefault="1BB514D6" w14:paraId="140D3417" w14:textId="3957E4D5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Mooney, C.G. (2013) Theories of Childhood (2nd ed.). Redleaf Press.  </w:t>
      </w:r>
    </w:p>
    <w:p w:rsidR="1BB514D6" w:rsidP="1BB514D6" w:rsidRDefault="1BB514D6" w14:paraId="59D7FBC2" w14:textId="01745F8D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New Curriculum for Wales (2022) 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hwb.gov.wales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/curriculum-for-Wales Last accessed 30th April 2022 </w:t>
      </w:r>
    </w:p>
    <w:p w:rsidR="1BB514D6" w:rsidP="1BB514D6" w:rsidRDefault="1BB514D6" w14:paraId="4B06FB8F" w14:textId="6F189E29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NSW. 2022. Mandatory training for schools. [online] Available at: </w:t>
      </w:r>
      <w:hyperlink r:id="R3e963040d3d14bce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https://education.nsw.gov.au/teaching-and-learning/professional-learning/mandatory-training-for-schools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 May 2022].  </w:t>
      </w:r>
    </w:p>
    <w:p w:rsidR="1BB514D6" w:rsidP="1BB514D6" w:rsidRDefault="1BB514D6" w14:paraId="7D68D756" w14:textId="5E4D4839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Pacific Prime's Blog. 2022. How to practice sustainability in schools. [online] Available at: </w:t>
      </w:r>
      <w:hyperlink r:id="Rabe7979b7e6d4f79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https://www.pacificprime.com/blog/how-to-practice-sustainability-in-schools.html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 May 2022]. </w:t>
      </w:r>
    </w:p>
    <w:p w:rsidR="1BB514D6" w:rsidP="1BB514D6" w:rsidRDefault="1BB514D6" w14:paraId="0A7429D8" w14:textId="2D18538A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Platypus Consultancy Limited (2019).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Eco-Schools, </w:t>
      </w:r>
      <w:proofErr w:type="gramStart"/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</w:t>
      </w:r>
      <w:proofErr w:type="gramEnd"/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are the benefits?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[online] Eco-schoolsni.org. Available at: </w:t>
      </w:r>
      <w:hyperlink r:id="R6b8ccefc110a4985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https://www.eco-schoolsni.org/cgi-bin/generic?instanceID=2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 </w:t>
      </w:r>
    </w:p>
    <w:p w:rsidR="1BB514D6" w:rsidP="1BB514D6" w:rsidRDefault="1BB514D6" w14:paraId="2FE64502" w14:textId="5A7B0143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Primary school, M., 2022. [online] Consettmoorside.durham.sch.uk. Available at: </w:t>
      </w:r>
      <w:hyperlink w:anchor=":~:text=Training" r:id="R3a8d6f948c5147c1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https://www.consettmoorside.durham.sch.uk/wp-content/uploads/sites/138/2022/02/Keeping-Children-Safe-in-School-2021.pdf#:~:text=Training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supporting staff to equip them 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to,with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skills needed to keep them safe [Accessed 9 May 2022]. </w:t>
      </w:r>
    </w:p>
    <w:p w:rsidR="1BB514D6" w:rsidP="1BB514D6" w:rsidRDefault="1BB514D6" w14:paraId="710BA6F8" w14:textId="36654463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Prowees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team., 2020. Guide to Statutory and Mandatory Training. [online] Prowess. Available at: </w:t>
      </w:r>
      <w:hyperlink r:id="Rb47e9f3e3bac4d35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https://www.prowess.org.uk/guide-to-statutory-and-mandatory-training/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 May 2022]. </w:t>
      </w:r>
    </w:p>
    <w:p w:rsidR="1BB514D6" w:rsidP="1BB514D6" w:rsidRDefault="1BB514D6" w14:paraId="08F959FC" w14:textId="26D274B5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Reddy, C., 2022. Chitra Reddy, Author at 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WiseStep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[online] </w:t>
      </w:r>
      <w:proofErr w:type="spellStart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WiseStep</w:t>
      </w:r>
      <w:proofErr w:type="spellEnd"/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fe98ef9eefbe41b1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https://content.wisestep.com/author/chitra/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9 May 2022]. </w:t>
      </w:r>
    </w:p>
    <w:p w:rsidR="1BB514D6" w:rsidP="1BB514D6" w:rsidRDefault="1BB514D6" w14:paraId="2888AF0C" w14:textId="5E183C65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Stars. (2017). Stars childcare group. Available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:4 reasons every nursery should have a partnership with parents 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(starschildcaregroup.co.uk).   (Accessed on 27 April 2022). </w:t>
      </w:r>
    </w:p>
    <w:p w:rsidR="1BB514D6" w:rsidP="1BB514D6" w:rsidRDefault="1BB514D6" w14:paraId="602BEADD" w14:textId="726E4467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Team, P., 2020. Guide to Statutory and Mandatory Training. [online] Prowess. Available at: </w:t>
      </w:r>
      <w:hyperlink r:id="R80bbffc32c894012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https://www.prowess.org.uk/guide-to-statutory-and-mandatory-training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[Accessed 4 May 2022]. </w:t>
      </w:r>
    </w:p>
    <w:p w:rsidR="1BB514D6" w:rsidP="1BB514D6" w:rsidRDefault="1BB514D6" w14:paraId="7A98576C" w14:textId="5CB269C4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Reporting of Injuries, Diseases and Dangerous Occurrences Regulations 2013, No. 1471. Available at: The Reporting of Injuries, Diseases and Dangerous Occurrences Regulations 2013 (legislation.gov.uk) (Accessed: 30/04/2022) </w:t>
      </w:r>
    </w:p>
    <w:p w:rsidR="1BB514D6" w:rsidP="1BB514D6" w:rsidRDefault="1BB514D6" w14:paraId="796E2C4E" w14:textId="2A84E4E4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Tovey, H. (2016). </w:t>
      </w:r>
      <w:r w:rsidRPr="1BB514D6" w:rsidR="1BB514D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Bringing the Froebel Approach to your Early Years Practice</w:t>
      </w: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(2nd ed.). Routledge. </w:t>
      </w:r>
      <w:hyperlink r:id="Rd74566f54b004e36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https://doi.org/10.4324/9781315617190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</w:t>
      </w:r>
    </w:p>
    <w:p w:rsidR="1BB514D6" w:rsidP="1BB514D6" w:rsidRDefault="1BB514D6" w14:paraId="39C6C740" w14:textId="253DDE66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UK Government (2021) Allergy guidance for schools Available at: Allergy guidance for schools - GOV.UK (</w:t>
      </w:r>
      <w:hyperlink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www.gov.uk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) (Accessed: 30/04/2022) </w:t>
      </w:r>
    </w:p>
    <w:p w:rsidR="1BB514D6" w:rsidP="1BB514D6" w:rsidRDefault="1BB514D6" w14:paraId="76BDBC2F" w14:textId="5343294C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>UK Government (2022) Health and safety: responsibilities and duties for schools Available at: Health and safety: responsibilities and duties for schools - GOV.UK (</w:t>
      </w:r>
      <w:hyperlink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www.gov.uk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) (Accessed: 01/05/2022) </w:t>
      </w:r>
    </w:p>
    <w:p w:rsidR="1BB514D6" w:rsidP="1BB514D6" w:rsidRDefault="1BB514D6" w14:paraId="76DB7500" w14:textId="4D811571">
      <w:pPr>
        <w:spacing w:before="30" w:beforeAutospacing="off" w:after="30" w:afterAutospacing="off" w:line="360" w:lineRule="auto"/>
        <w:jc w:val="both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Wales Safeguarding Procedures (2019) </w:t>
      </w:r>
      <w:hyperlink r:id="Re2ab8e5e59b64455">
        <w:r w:rsidRPr="1BB514D6" w:rsidR="1BB514D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https://www.safeguarding.wales/</w:t>
        </w:r>
      </w:hyperlink>
      <w:r w:rsidRPr="1BB514D6" w:rsidR="1BB514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Last accessed 4th May 2022.</w:t>
      </w:r>
    </w:p>
    <w:p w:rsidR="1BB514D6" w:rsidP="1BB514D6" w:rsidRDefault="1BB514D6" w14:paraId="562BABD6" w14:textId="59AB01FF">
      <w:pPr>
        <w:pStyle w:val="Normal"/>
        <w:spacing w:before="30" w:beforeAutospacing="off" w:after="30" w:afterAutospacing="off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sectPr w:rsidR="13397BE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4F1DA3"/>
    <w:multiLevelType w:val="hybridMultilevel"/>
    <w:tmpl w:val="FFFFFFFF"/>
    <w:lvl w:ilvl="0" w:tplc="471096DC">
      <w:start w:val="1"/>
      <w:numFmt w:val="decimal"/>
      <w:lvlText w:val="%1."/>
      <w:lvlJc w:val="left"/>
      <w:pPr>
        <w:ind w:left="360" w:hanging="360"/>
      </w:pPr>
    </w:lvl>
    <w:lvl w:ilvl="1" w:tplc="0E3C5134">
      <w:start w:val="1"/>
      <w:numFmt w:val="lowerLetter"/>
      <w:lvlText w:val="%2."/>
      <w:lvlJc w:val="left"/>
      <w:pPr>
        <w:ind w:left="1080" w:hanging="360"/>
      </w:pPr>
    </w:lvl>
    <w:lvl w:ilvl="2" w:tplc="CAEA233A">
      <w:start w:val="1"/>
      <w:numFmt w:val="lowerRoman"/>
      <w:lvlText w:val="%3."/>
      <w:lvlJc w:val="right"/>
      <w:pPr>
        <w:ind w:left="1800" w:hanging="180"/>
      </w:pPr>
    </w:lvl>
    <w:lvl w:ilvl="3" w:tplc="E17ABD24">
      <w:start w:val="1"/>
      <w:numFmt w:val="decimal"/>
      <w:lvlText w:val="%4."/>
      <w:lvlJc w:val="left"/>
      <w:pPr>
        <w:ind w:left="2520" w:hanging="360"/>
      </w:pPr>
    </w:lvl>
    <w:lvl w:ilvl="4" w:tplc="90848ED4">
      <w:start w:val="1"/>
      <w:numFmt w:val="lowerLetter"/>
      <w:lvlText w:val="%5."/>
      <w:lvlJc w:val="left"/>
      <w:pPr>
        <w:ind w:left="3240" w:hanging="360"/>
      </w:pPr>
    </w:lvl>
    <w:lvl w:ilvl="5" w:tplc="DA6A8CB8">
      <w:start w:val="1"/>
      <w:numFmt w:val="lowerRoman"/>
      <w:lvlText w:val="%6."/>
      <w:lvlJc w:val="right"/>
      <w:pPr>
        <w:ind w:left="3960" w:hanging="180"/>
      </w:pPr>
    </w:lvl>
    <w:lvl w:ilvl="6" w:tplc="F8601000">
      <w:start w:val="1"/>
      <w:numFmt w:val="decimal"/>
      <w:lvlText w:val="%7."/>
      <w:lvlJc w:val="left"/>
      <w:pPr>
        <w:ind w:left="4680" w:hanging="360"/>
      </w:pPr>
    </w:lvl>
    <w:lvl w:ilvl="7" w:tplc="31ECAB5E">
      <w:start w:val="1"/>
      <w:numFmt w:val="lowerLetter"/>
      <w:lvlText w:val="%8."/>
      <w:lvlJc w:val="left"/>
      <w:pPr>
        <w:ind w:left="5400" w:hanging="360"/>
      </w:pPr>
    </w:lvl>
    <w:lvl w:ilvl="8" w:tplc="D12890DE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65E8512D"/>
    <w:multiLevelType w:val="hybridMultilevel"/>
    <w:tmpl w:val="FFFFFFFF"/>
    <w:lvl w:ilvl="0" w:tplc="DC3CA0AA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33441F78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2" w:tplc="BC20BF2A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33D26ECC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F5AC8D8C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w:ilvl="5" w:tplc="A612943A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E0D60E1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A782D27E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w:ilvl="8" w:tplc="B3A42E3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1" w16cid:durableId="2083332961">
    <w:abstractNumId w:val="0"/>
  </w:num>
  <w:num w:numId="2" w16cid:durableId="6502078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716"/>
    <w:rsid w:val="000067D0"/>
    <w:rsid w:val="000D1762"/>
    <w:rsid w:val="00216E96"/>
    <w:rsid w:val="0022122D"/>
    <w:rsid w:val="00380291"/>
    <w:rsid w:val="00673B6D"/>
    <w:rsid w:val="006C075C"/>
    <w:rsid w:val="006D6901"/>
    <w:rsid w:val="007561FC"/>
    <w:rsid w:val="00794BCD"/>
    <w:rsid w:val="00797B6C"/>
    <w:rsid w:val="007E5C13"/>
    <w:rsid w:val="009C7B9E"/>
    <w:rsid w:val="00C90062"/>
    <w:rsid w:val="00C93D24"/>
    <w:rsid w:val="00D54CFC"/>
    <w:rsid w:val="00D57716"/>
    <w:rsid w:val="00DB7E40"/>
    <w:rsid w:val="00DC78EE"/>
    <w:rsid w:val="00DF4A3E"/>
    <w:rsid w:val="00EC10F5"/>
    <w:rsid w:val="00ED7786"/>
    <w:rsid w:val="00F16B2C"/>
    <w:rsid w:val="00FC4DE5"/>
    <w:rsid w:val="02315B93"/>
    <w:rsid w:val="031F5C0F"/>
    <w:rsid w:val="054AAA56"/>
    <w:rsid w:val="058F6E12"/>
    <w:rsid w:val="07A7A01B"/>
    <w:rsid w:val="080BCD56"/>
    <w:rsid w:val="08AB96D3"/>
    <w:rsid w:val="08F374DE"/>
    <w:rsid w:val="0BD0B5F5"/>
    <w:rsid w:val="0DD034F0"/>
    <w:rsid w:val="0F0451F9"/>
    <w:rsid w:val="102AAAC3"/>
    <w:rsid w:val="10DB74F7"/>
    <w:rsid w:val="121427D8"/>
    <w:rsid w:val="13397BE8"/>
    <w:rsid w:val="13F329CF"/>
    <w:rsid w:val="157D9573"/>
    <w:rsid w:val="1747BB31"/>
    <w:rsid w:val="17F2E819"/>
    <w:rsid w:val="19925796"/>
    <w:rsid w:val="1BB514D6"/>
    <w:rsid w:val="1D7302E0"/>
    <w:rsid w:val="205A5540"/>
    <w:rsid w:val="20ADF4F2"/>
    <w:rsid w:val="21687F6E"/>
    <w:rsid w:val="23A99AB6"/>
    <w:rsid w:val="23EE4C88"/>
    <w:rsid w:val="24A27C06"/>
    <w:rsid w:val="263468AD"/>
    <w:rsid w:val="287D3B57"/>
    <w:rsid w:val="2A9D6D43"/>
    <w:rsid w:val="2C458AE5"/>
    <w:rsid w:val="2D855664"/>
    <w:rsid w:val="318239A5"/>
    <w:rsid w:val="32A87F28"/>
    <w:rsid w:val="35AC62C3"/>
    <w:rsid w:val="37392F03"/>
    <w:rsid w:val="37453FD6"/>
    <w:rsid w:val="390815BC"/>
    <w:rsid w:val="39DF798D"/>
    <w:rsid w:val="3E0D5E18"/>
    <w:rsid w:val="3E7F41DF"/>
    <w:rsid w:val="3EEB4203"/>
    <w:rsid w:val="41DD545E"/>
    <w:rsid w:val="4280E190"/>
    <w:rsid w:val="432154CA"/>
    <w:rsid w:val="43606204"/>
    <w:rsid w:val="44BA9575"/>
    <w:rsid w:val="45D2D0EC"/>
    <w:rsid w:val="46D0DE4A"/>
    <w:rsid w:val="47A3BF26"/>
    <w:rsid w:val="490214D5"/>
    <w:rsid w:val="49867EB4"/>
    <w:rsid w:val="49FFC838"/>
    <w:rsid w:val="4A70B4E3"/>
    <w:rsid w:val="4A8AE3F7"/>
    <w:rsid w:val="4AB48889"/>
    <w:rsid w:val="4BB68D50"/>
    <w:rsid w:val="4F97A0EC"/>
    <w:rsid w:val="50F3FE5D"/>
    <w:rsid w:val="52AD5ED2"/>
    <w:rsid w:val="540D5865"/>
    <w:rsid w:val="544633E9"/>
    <w:rsid w:val="5558F251"/>
    <w:rsid w:val="5A463D8F"/>
    <w:rsid w:val="5A9755DD"/>
    <w:rsid w:val="5BAC33AA"/>
    <w:rsid w:val="5EDF458B"/>
    <w:rsid w:val="60DCC286"/>
    <w:rsid w:val="61687EF0"/>
    <w:rsid w:val="6214886D"/>
    <w:rsid w:val="628F6683"/>
    <w:rsid w:val="6539ED93"/>
    <w:rsid w:val="65599813"/>
    <w:rsid w:val="655B8B52"/>
    <w:rsid w:val="660717E7"/>
    <w:rsid w:val="680CAB7C"/>
    <w:rsid w:val="68718E55"/>
    <w:rsid w:val="687E9FED"/>
    <w:rsid w:val="6924E6F3"/>
    <w:rsid w:val="69A7F7CB"/>
    <w:rsid w:val="6A4DC6C4"/>
    <w:rsid w:val="6C279DA8"/>
    <w:rsid w:val="6E6597F3"/>
    <w:rsid w:val="6F4A0D76"/>
    <w:rsid w:val="70194849"/>
    <w:rsid w:val="7170632D"/>
    <w:rsid w:val="71B94F3E"/>
    <w:rsid w:val="76C2DA59"/>
    <w:rsid w:val="7868C254"/>
    <w:rsid w:val="79F3EF56"/>
    <w:rsid w:val="7B74632C"/>
    <w:rsid w:val="7BB5261B"/>
    <w:rsid w:val="7DAA6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32ED47"/>
  <w15:chartTrackingRefBased/>
  <w15:docId w15:val="{2C79062F-EC34-4D42-B60B-34B1C6FBF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57716"/>
    <w:rPr>
      <w:rFonts w:ascii="Times New Roman" w:hAnsi="Times New Roman" w:eastAsia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57716"/>
    <w:rPr>
      <w:color w:val="0563C1" w:themeColor="hyperlink"/>
      <w:u w:val="single"/>
    </w:rPr>
  </w:style>
  <w:style w:type="character" w:styleId="apple-converted-space" w:customStyle="1">
    <w:name w:val="apple-converted-space"/>
    <w:basedOn w:val="DefaultParagraphFont"/>
    <w:rsid w:val="00D57716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2" /><Relationship Type="http://schemas.openxmlformats.org/officeDocument/2006/relationships/fontTable" Target="fontTable.xml" Id="rId53" /><Relationship Type="http://schemas.openxmlformats.org/officeDocument/2006/relationships/webSettings" Target="webSettings.xml" Id="rId4" /><Relationship Type="http://schemas.openxmlformats.org/officeDocument/2006/relationships/settings" Target="settings.xml" Id="rId3" /><Relationship Type="http://schemas.openxmlformats.org/officeDocument/2006/relationships/theme" Target="theme/theme1.xml" Id="rId54" /><Relationship Type="http://schemas.openxmlformats.org/officeDocument/2006/relationships/numbering" Target="numbering.xml" Id="rId1" /><Relationship Type="http://schemas.openxmlformats.org/officeDocument/2006/relationships/hyperlink" Target="https://bosstraining.co.uk/top-5-reasons-first-aid-training-crucial-workplace/" TargetMode="External" Id="R5b4e6a9d58f74d46" /><Relationship Type="http://schemas.openxmlformats.org/officeDocument/2006/relationships/hyperlink" Target="https://www.researchgate.net/publication/227843112_Privileging_Practice_Facing_the_Challenge_of_Integrated_Working_for_Outcomes_for_Children" TargetMode="External" Id="Ra54bfc91d12d40fc" /><Relationship Type="http://schemas.openxmlformats.org/officeDocument/2006/relationships/hyperlink" Target="https://childpsychotherapy.org.uk/resources-families/understanding-childhood/childs-experience-primary-school" TargetMode="External" Id="Rf550c39c6e54494c" /><Relationship Type="http://schemas.openxmlformats.org/officeDocument/2006/relationships/hyperlink" Target="https://www.legislation.gov.uk/ukpga/2018/12/contents/enacted" TargetMode="External" Id="R51efa8dbe4e74e03" /><Relationship Type="http://schemas.openxmlformats.org/officeDocument/2006/relationships/hyperlink" Target="https://www.alnpathfinder.wales/en/page/about" TargetMode="External" Id="R3aeae55b03c845a4" /><Relationship Type="http://schemas.openxmlformats.org/officeDocument/2006/relationships/hyperlink" Target="https://www.eco-schools.org.uk/about/eco-schools-green-flag-other-awards/" TargetMode="External" Id="R5c61a240fb374e4f" /><Relationship Type="http://schemas.openxmlformats.org/officeDocument/2006/relationships/hyperlink" Target="https://www.legislation.gov.uk/ukpga/2006/40/contents" TargetMode="External" Id="Rea00802c870d4af9" /><Relationship Type="http://schemas.openxmlformats.org/officeDocument/2006/relationships/hyperlink" Target="https://www.estyn.gov.wales/effective-practice/working-partnership-parents-and-community" TargetMode="External" Id="Rc857437de95d4f8e" /><Relationship Type="http://schemas.openxmlformats.org/officeDocument/2006/relationships/hyperlink" Target="https://ec.europa.eu/info/law_en" TargetMode="External" Id="R1949612c6db3490c" /><Relationship Type="http://schemas.openxmlformats.org/officeDocument/2006/relationships/hyperlink" Target="https://www.cambridgeinternational.org/support-and-training-for-schools/[Accessed" TargetMode="External" Id="R77b6637f91b84b9d" /><Relationship Type="http://schemas.openxmlformats.org/officeDocument/2006/relationships/hyperlink" Target="https://www.gov.uk/government/publications/keeping-children-safe-in-education--2" TargetMode="External" Id="Rfdd655f877ad47eb" /><Relationship Type="http://schemas.openxmlformats.org/officeDocument/2006/relationships/hyperlink" Target="https://gov.wales/curriculum-for-wales" TargetMode="External" Id="Rd1f823c993cb4f0f" /><Relationship Type="http://schemas.openxmlformats.org/officeDocument/2006/relationships/hyperlink" Target="https://gov.wales/sites/default/files/publications/2019-02/aln-frequently-asked-questions-2_0.pdf" TargetMode="External" Id="Raa1b412994f94c8f" /><Relationship Type="http://schemas.openxmlformats.org/officeDocument/2006/relationships/hyperlink" Target="https://psycnet.apa.org/record/2001-18496-002" TargetMode="External" Id="Rabebce1449af4776" /><Relationship Type="http://schemas.openxmlformats.org/officeDocument/2006/relationships/hyperlink" Target="https://www.hse.gov.uk/temperature/issuesandrisks.htm" TargetMode="External" Id="R13d35d85859d4ad8" /><Relationship Type="http://schemas.openxmlformats.org/officeDocument/2006/relationships/hyperlink" Target="https://www.earlyyearscareers.com/eyc/early-years-practice/parent-partnerships-important/" TargetMode="External" Id="R92d1401b28ef4537" /><Relationship Type="http://schemas.openxmlformats.org/officeDocument/2006/relationships/hyperlink" Target="https://www.miracle-recreation.com/blog/why-should-my-child-play-outside-benefits-of-outdoor-play-for-kids/?lang=can" TargetMode="External" Id="Recff3e6c76e34c67" /><Relationship Type="http://schemas.openxmlformats.org/officeDocument/2006/relationships/hyperlink" Target="https://education.nsw.gov.au/teaching-and-learning/professional-learning/mandatory-training-for-schools" TargetMode="External" Id="R3e963040d3d14bce" /><Relationship Type="http://schemas.openxmlformats.org/officeDocument/2006/relationships/hyperlink" Target="https://www.pacificprime.com/blog/how-to-practice-sustainability-in-schools.html" TargetMode="External" Id="Rabe7979b7e6d4f79" /><Relationship Type="http://schemas.openxmlformats.org/officeDocument/2006/relationships/hyperlink" Target="https://www.eco-schoolsni.org/cgi-bin/generic?instanceID=2" TargetMode="External" Id="R6b8ccefc110a4985" /><Relationship Type="http://schemas.openxmlformats.org/officeDocument/2006/relationships/hyperlink" Target="https://www.consettmoorside.durham.sch.uk/wp-content/uploads/sites/138/2022/02/Keeping-Children-Safe-in-School-2021.pdf" TargetMode="External" Id="R3a8d6f948c5147c1" /><Relationship Type="http://schemas.openxmlformats.org/officeDocument/2006/relationships/hyperlink" Target="https://www.prowess.org.uk/guide-to-statutory-and-mandatory-training/" TargetMode="External" Id="Rb47e9f3e3bac4d35" /><Relationship Type="http://schemas.openxmlformats.org/officeDocument/2006/relationships/hyperlink" Target="https://content.wisestep.com/author/chitra/" TargetMode="External" Id="Rfe98ef9eefbe41b1" /><Relationship Type="http://schemas.openxmlformats.org/officeDocument/2006/relationships/hyperlink" Target="https://www.prowess.org.uk/guide-to-statutory-and-mandatory-training" TargetMode="External" Id="R80bbffc32c894012" /><Relationship Type="http://schemas.openxmlformats.org/officeDocument/2006/relationships/hyperlink" Target="https://doi.org/10.4324/9781315617190" TargetMode="External" Id="Rd74566f54b004e36" /><Relationship Type="http://schemas.openxmlformats.org/officeDocument/2006/relationships/hyperlink" Target="https://www.safeguarding.wales/" TargetMode="External" Id="Re2ab8e5e59b6445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Harris (2004235)</dc:creator>
  <keywords/>
  <dc:description/>
  <lastModifiedBy>Amy Knight (2011326)</lastModifiedBy>
  <revision>23</revision>
  <dcterms:created xsi:type="dcterms:W3CDTF">2022-05-05T02:53:00.0000000Z</dcterms:created>
  <dcterms:modified xsi:type="dcterms:W3CDTF">2022-05-11T09:26:38.5447641Z</dcterms:modified>
</coreProperties>
</file>