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7C018F" w14:textId="77777777" w:rsidR="00CA62A4" w:rsidRDefault="00000000">
      <w:pPr>
        <w:pStyle w:val="TOCHeading1"/>
        <w:jc w:val="center"/>
      </w:pPr>
      <w:bookmarkStart w:id="0" w:name="_Hlk193661421"/>
      <w:bookmarkEnd w:id="0"/>
      <w:r>
        <w:rPr>
          <w:noProof/>
          <w14:ligatures w14:val="standardContextual"/>
        </w:rPr>
        <w:drawing>
          <wp:anchor distT="0" distB="0" distL="114300" distR="114300" simplePos="0" relativeHeight="251659264" behindDoc="0" locked="0" layoutInCell="1" allowOverlap="1" wp14:anchorId="4685B2E5" wp14:editId="122CC54C">
            <wp:simplePos x="0" y="0"/>
            <wp:positionH relativeFrom="margin">
              <wp:align>left</wp:align>
            </wp:positionH>
            <wp:positionV relativeFrom="paragraph">
              <wp:posOffset>0</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t>Assignment 2:</w:t>
      </w:r>
    </w:p>
    <w:p w14:paraId="2854AA1C" w14:textId="77777777" w:rsidR="00CA62A4" w:rsidRDefault="00000000">
      <w:pPr>
        <w:jc w:val="center"/>
        <w:rPr>
          <w:b/>
          <w:bCs/>
          <w:sz w:val="44"/>
          <w:szCs w:val="44"/>
        </w:rPr>
      </w:pPr>
      <w:r>
        <w:rPr>
          <w:rFonts w:eastAsiaTheme="majorEastAsia" w:cstheme="majorBidi"/>
          <w:b/>
          <w:color w:val="000000" w:themeColor="text1"/>
          <w:kern w:val="0"/>
          <w:sz w:val="44"/>
          <w:szCs w:val="44"/>
          <w14:ligatures w14:val="none"/>
        </w:rPr>
        <w:t>Operating Systems</w:t>
      </w:r>
    </w:p>
    <w:p w14:paraId="530EC1DF" w14:textId="77777777" w:rsidR="00CA62A4" w:rsidRDefault="00000000">
      <w:pPr>
        <w:jc w:val="center"/>
        <w:rPr>
          <w:b/>
          <w:bCs/>
          <w:sz w:val="40"/>
          <w:szCs w:val="40"/>
        </w:rPr>
      </w:pPr>
      <w:bookmarkStart w:id="1" w:name="_Hlk206672359"/>
      <w:proofErr w:type="spellStart"/>
      <w:r>
        <w:rPr>
          <w:b/>
          <w:bCs/>
          <w:sz w:val="40"/>
          <w:szCs w:val="40"/>
        </w:rPr>
        <w:t>CertHE</w:t>
      </w:r>
      <w:proofErr w:type="spellEnd"/>
      <w:r>
        <w:rPr>
          <w:b/>
          <w:bCs/>
          <w:sz w:val="40"/>
          <w:szCs w:val="40"/>
        </w:rPr>
        <w:t xml:space="preserve"> Computing Skills for Workplace</w:t>
      </w:r>
    </w:p>
    <w:bookmarkEnd w:id="1"/>
    <w:p w14:paraId="78306FB6" w14:textId="77777777" w:rsidR="00CA62A4" w:rsidRDefault="00000000">
      <w:pPr>
        <w:pStyle w:val="Title"/>
        <w:spacing w:line="360" w:lineRule="auto"/>
        <w:jc w:val="center"/>
        <w:rPr>
          <w:rFonts w:ascii="Arial" w:hAnsi="Arial" w:cs="Arial"/>
          <w:b/>
          <w:sz w:val="40"/>
          <w:szCs w:val="40"/>
        </w:rPr>
      </w:pPr>
      <w:r>
        <w:rPr>
          <w:rFonts w:ascii="Arial" w:hAnsi="Arial" w:cs="Arial"/>
          <w:b/>
          <w:sz w:val="40"/>
          <w:szCs w:val="40"/>
        </w:rPr>
        <w:t>Computer Architecture and Operating Systems. ACCA4022_LON</w:t>
      </w:r>
    </w:p>
    <w:p w14:paraId="753A81F0" w14:textId="77777777" w:rsidR="00CA62A4" w:rsidRDefault="00000000">
      <w:pPr>
        <w:jc w:val="center"/>
        <w:rPr>
          <w:b/>
          <w:bCs/>
          <w:sz w:val="36"/>
          <w:szCs w:val="36"/>
        </w:rPr>
      </w:pPr>
      <w:r>
        <w:rPr>
          <w:rFonts w:cs="Arial"/>
          <w:b/>
          <w:bCs/>
          <w:sz w:val="36"/>
          <w:szCs w:val="36"/>
        </w:rPr>
        <w:t>DR</w:t>
      </w:r>
      <w:r>
        <w:rPr>
          <w:rFonts w:cs="Arial"/>
          <w:sz w:val="36"/>
          <w:szCs w:val="36"/>
        </w:rPr>
        <w:t xml:space="preserve">. </w:t>
      </w:r>
      <w:proofErr w:type="spellStart"/>
      <w:r>
        <w:rPr>
          <w:b/>
          <w:bCs/>
          <w:sz w:val="36"/>
          <w:szCs w:val="36"/>
        </w:rPr>
        <w:t>Redhwan</w:t>
      </w:r>
      <w:proofErr w:type="spellEnd"/>
      <w:r>
        <w:rPr>
          <w:b/>
          <w:bCs/>
          <w:sz w:val="36"/>
          <w:szCs w:val="36"/>
        </w:rPr>
        <w:t xml:space="preserve"> Al-Amri (Lecturer)</w:t>
      </w:r>
    </w:p>
    <w:p w14:paraId="6097D8E2" w14:textId="77777777" w:rsidR="00CA62A4" w:rsidRDefault="00000000">
      <w:pPr>
        <w:jc w:val="center"/>
        <w:rPr>
          <w:b/>
          <w:bCs/>
          <w:sz w:val="36"/>
          <w:szCs w:val="36"/>
        </w:rPr>
      </w:pPr>
      <w:r>
        <w:rPr>
          <w:b/>
          <w:bCs/>
          <w:sz w:val="36"/>
          <w:szCs w:val="36"/>
        </w:rPr>
        <w:t>University of Wales Trinity Saint David</w:t>
      </w:r>
    </w:p>
    <w:p w14:paraId="3C684A51" w14:textId="77777777" w:rsidR="00CA62A4" w:rsidRDefault="00000000">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07F7D4B4" w14:textId="0F066470" w:rsidR="00CA62A4" w:rsidRDefault="00000000">
      <w:pPr>
        <w:rPr>
          <w:b/>
          <w:bCs/>
          <w:sz w:val="28"/>
          <w:szCs w:val="28"/>
        </w:rPr>
      </w:pPr>
      <w:r>
        <w:rPr>
          <w:b/>
          <w:bCs/>
          <w:sz w:val="28"/>
          <w:szCs w:val="28"/>
        </w:rPr>
        <w:t xml:space="preserve">Student Name: </w:t>
      </w:r>
      <w:r w:rsidR="00E63FAB">
        <w:rPr>
          <w:b/>
          <w:bCs/>
          <w:sz w:val="28"/>
          <w:szCs w:val="28"/>
        </w:rPr>
        <w:t>Mohammad Hasan Tohin</w:t>
      </w:r>
    </w:p>
    <w:p w14:paraId="49A7B79C" w14:textId="5F4122F2" w:rsidR="00CA62A4" w:rsidRDefault="00000000">
      <w:pPr>
        <w:rPr>
          <w:b/>
          <w:bCs/>
          <w:sz w:val="28"/>
          <w:szCs w:val="28"/>
        </w:rPr>
      </w:pPr>
      <w:r>
        <w:rPr>
          <w:b/>
          <w:bCs/>
          <w:sz w:val="28"/>
          <w:szCs w:val="28"/>
        </w:rPr>
        <w:t>Student Number:</w:t>
      </w:r>
      <w:r w:rsidR="00E63FAB">
        <w:rPr>
          <w:b/>
          <w:bCs/>
          <w:sz w:val="28"/>
          <w:szCs w:val="28"/>
        </w:rPr>
        <w:t>2514325</w:t>
      </w:r>
    </w:p>
    <w:p w14:paraId="423BBAAE" w14:textId="0935E31E" w:rsidR="00CA62A4" w:rsidRDefault="00000000">
      <w:pPr>
        <w:rPr>
          <w:b/>
          <w:bCs/>
          <w:sz w:val="28"/>
          <w:szCs w:val="28"/>
        </w:rPr>
      </w:pPr>
      <w:r>
        <w:rPr>
          <w:b/>
          <w:bCs/>
          <w:sz w:val="28"/>
          <w:szCs w:val="28"/>
        </w:rPr>
        <w:t>Group: 0</w:t>
      </w:r>
      <w:r w:rsidR="00E63FAB">
        <w:rPr>
          <w:b/>
          <w:bCs/>
          <w:sz w:val="28"/>
          <w:szCs w:val="28"/>
        </w:rPr>
        <w:t>2</w:t>
      </w:r>
    </w:p>
    <w:p w14:paraId="08758B58" w14:textId="287CDE03" w:rsidR="00CA62A4" w:rsidRDefault="00000000">
      <w:r>
        <w:rPr>
          <w:b/>
          <w:bCs/>
          <w:sz w:val="28"/>
          <w:szCs w:val="28"/>
        </w:rPr>
        <w:t xml:space="preserve">Date: </w:t>
      </w:r>
      <w:r w:rsidR="00E63FAB">
        <w:rPr>
          <w:b/>
          <w:bCs/>
          <w:sz w:val="28"/>
          <w:szCs w:val="28"/>
        </w:rPr>
        <w:t>29/04/2026</w:t>
      </w:r>
      <w:r>
        <w:br w:type="page"/>
      </w:r>
    </w:p>
    <w:p w14:paraId="206F5230" w14:textId="77777777" w:rsidR="00CA62A4" w:rsidRDefault="00CA62A4">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rPr>
      </w:sdtEndPr>
      <w:sdtContent>
        <w:p w14:paraId="69B0BD26" w14:textId="77777777" w:rsidR="00CA62A4" w:rsidRDefault="00000000">
          <w:pPr>
            <w:pStyle w:val="TOCHeading1"/>
          </w:pPr>
          <w:r>
            <w:t>Table of Contents</w:t>
          </w:r>
        </w:p>
        <w:p w14:paraId="3C55401C" w14:textId="77777777" w:rsidR="00CA62A4" w:rsidRDefault="00000000">
          <w:pPr>
            <w:pStyle w:val="TOC1"/>
            <w:tabs>
              <w:tab w:val="right" w:leader="dot" w:pos="10456"/>
            </w:tabs>
            <w:rPr>
              <w:rFonts w:asciiTheme="minorHAnsi" w:eastAsiaTheme="minorEastAsia" w:hAnsiTheme="minorHAnsi"/>
              <w:sz w:val="24"/>
              <w:szCs w:val="24"/>
            </w:rPr>
          </w:pPr>
          <w:r>
            <w:rPr>
              <w:sz w:val="18"/>
              <w:szCs w:val="18"/>
            </w:rPr>
            <w:fldChar w:fldCharType="begin"/>
          </w:r>
          <w:r>
            <w:rPr>
              <w:sz w:val="18"/>
              <w:szCs w:val="18"/>
            </w:rPr>
            <w:instrText xml:space="preserve"> TOC \o "1-3" \h \z \u </w:instrText>
          </w:r>
          <w:r>
            <w:rPr>
              <w:sz w:val="18"/>
              <w:szCs w:val="18"/>
            </w:rPr>
            <w:fldChar w:fldCharType="separate"/>
          </w:r>
          <w:hyperlink w:anchor="_Toc227428490" w:history="1">
            <w:r>
              <w:rPr>
                <w:rStyle w:val="Hyperlink"/>
              </w:rPr>
              <w:t>Introduction</w:t>
            </w:r>
            <w:r>
              <w:tab/>
            </w:r>
            <w:r>
              <w:fldChar w:fldCharType="begin"/>
            </w:r>
            <w:r>
              <w:instrText xml:space="preserve"> PAGEREF _Toc227428490 \h </w:instrText>
            </w:r>
            <w:r>
              <w:fldChar w:fldCharType="separate"/>
            </w:r>
            <w:r>
              <w:t>1</w:t>
            </w:r>
            <w:r>
              <w:fldChar w:fldCharType="end"/>
            </w:r>
          </w:hyperlink>
        </w:p>
        <w:p w14:paraId="2D893BD4" w14:textId="77777777" w:rsidR="00CA62A4" w:rsidRDefault="00000000">
          <w:pPr>
            <w:pStyle w:val="TOC1"/>
            <w:tabs>
              <w:tab w:val="left" w:pos="440"/>
              <w:tab w:val="right" w:leader="dot" w:pos="10456"/>
            </w:tabs>
            <w:rPr>
              <w:rFonts w:asciiTheme="minorHAnsi" w:eastAsiaTheme="minorEastAsia" w:hAnsiTheme="minorHAnsi"/>
              <w:sz w:val="24"/>
              <w:szCs w:val="24"/>
            </w:rPr>
          </w:pPr>
          <w:hyperlink w:anchor="_Toc227428491" w:history="1">
            <w:r>
              <w:rPr>
                <w:rStyle w:val="Hyperlink"/>
              </w:rPr>
              <w:t>1.</w:t>
            </w:r>
            <w:r>
              <w:rPr>
                <w:rFonts w:asciiTheme="minorHAnsi" w:eastAsiaTheme="minorEastAsia" w:hAnsiTheme="minorHAnsi"/>
                <w:sz w:val="24"/>
                <w:szCs w:val="24"/>
              </w:rPr>
              <w:tab/>
            </w:r>
            <w:r>
              <w:rPr>
                <w:rStyle w:val="Hyperlink"/>
              </w:rPr>
              <w:t>Key functions of general Operating Systems</w:t>
            </w:r>
            <w:r>
              <w:tab/>
            </w:r>
            <w:r>
              <w:fldChar w:fldCharType="begin"/>
            </w:r>
            <w:r>
              <w:instrText xml:space="preserve"> PAGEREF _Toc227428491 \h </w:instrText>
            </w:r>
            <w:r>
              <w:fldChar w:fldCharType="separate"/>
            </w:r>
            <w:r>
              <w:t>1</w:t>
            </w:r>
            <w:r>
              <w:fldChar w:fldCharType="end"/>
            </w:r>
          </w:hyperlink>
        </w:p>
        <w:p w14:paraId="04C8FCB3" w14:textId="77777777" w:rsidR="00CA62A4" w:rsidRDefault="00000000">
          <w:pPr>
            <w:pStyle w:val="TOC2"/>
            <w:tabs>
              <w:tab w:val="left" w:pos="960"/>
              <w:tab w:val="right" w:leader="dot" w:pos="10456"/>
            </w:tabs>
            <w:rPr>
              <w:rFonts w:asciiTheme="minorHAnsi" w:eastAsiaTheme="minorEastAsia" w:hAnsiTheme="minorHAnsi"/>
              <w:sz w:val="24"/>
              <w:szCs w:val="24"/>
            </w:rPr>
          </w:pPr>
          <w:hyperlink w:anchor="_Toc227428492" w:history="1">
            <w:r>
              <w:rPr>
                <w:rStyle w:val="Hyperlink"/>
              </w:rPr>
              <w:t>1.1</w:t>
            </w:r>
            <w:r>
              <w:rPr>
                <w:rFonts w:asciiTheme="minorHAnsi" w:eastAsiaTheme="minorEastAsia" w:hAnsiTheme="minorHAnsi"/>
                <w:sz w:val="24"/>
                <w:szCs w:val="24"/>
              </w:rPr>
              <w:tab/>
            </w:r>
            <w:r>
              <w:rPr>
                <w:rStyle w:val="Hyperlink"/>
              </w:rPr>
              <w:t>Process and Processor Management</w:t>
            </w:r>
            <w:r>
              <w:tab/>
            </w:r>
            <w:r>
              <w:fldChar w:fldCharType="begin"/>
            </w:r>
            <w:r>
              <w:instrText xml:space="preserve"> PAGEREF _Toc227428492 \h </w:instrText>
            </w:r>
            <w:r>
              <w:fldChar w:fldCharType="separate"/>
            </w:r>
            <w:r>
              <w:t>1</w:t>
            </w:r>
            <w:r>
              <w:fldChar w:fldCharType="end"/>
            </w:r>
          </w:hyperlink>
        </w:p>
        <w:p w14:paraId="2D9319D9" w14:textId="77777777" w:rsidR="00CA62A4" w:rsidRDefault="00000000">
          <w:pPr>
            <w:pStyle w:val="TOC2"/>
            <w:tabs>
              <w:tab w:val="right" w:leader="dot" w:pos="10456"/>
            </w:tabs>
            <w:rPr>
              <w:rFonts w:asciiTheme="minorHAnsi" w:eastAsiaTheme="minorEastAsia" w:hAnsiTheme="minorHAnsi"/>
              <w:sz w:val="24"/>
              <w:szCs w:val="24"/>
            </w:rPr>
          </w:pPr>
          <w:hyperlink w:anchor="_Toc227428493" w:history="1">
            <w:r>
              <w:rPr>
                <w:rStyle w:val="Hyperlink"/>
              </w:rPr>
              <w:t>1.2 Memory Management</w:t>
            </w:r>
            <w:r>
              <w:tab/>
            </w:r>
            <w:r>
              <w:fldChar w:fldCharType="begin"/>
            </w:r>
            <w:r>
              <w:instrText xml:space="preserve"> PAGEREF _Toc227428493 \h </w:instrText>
            </w:r>
            <w:r>
              <w:fldChar w:fldCharType="separate"/>
            </w:r>
            <w:r>
              <w:t>2</w:t>
            </w:r>
            <w:r>
              <w:fldChar w:fldCharType="end"/>
            </w:r>
          </w:hyperlink>
        </w:p>
        <w:p w14:paraId="7F5363DC" w14:textId="77777777" w:rsidR="00CA62A4" w:rsidRDefault="00000000">
          <w:pPr>
            <w:pStyle w:val="TOC2"/>
            <w:tabs>
              <w:tab w:val="right" w:leader="dot" w:pos="10456"/>
            </w:tabs>
            <w:rPr>
              <w:rFonts w:asciiTheme="minorHAnsi" w:eastAsiaTheme="minorEastAsia" w:hAnsiTheme="minorHAnsi"/>
              <w:sz w:val="24"/>
              <w:szCs w:val="24"/>
            </w:rPr>
          </w:pPr>
          <w:hyperlink w:anchor="_Toc227428494" w:history="1">
            <w:r>
              <w:rPr>
                <w:rStyle w:val="Hyperlink"/>
              </w:rPr>
              <w:t>1.3 File System Management</w:t>
            </w:r>
            <w:r>
              <w:tab/>
            </w:r>
            <w:r>
              <w:fldChar w:fldCharType="begin"/>
            </w:r>
            <w:r>
              <w:instrText xml:space="preserve"> PAGEREF _Toc227428494 \h </w:instrText>
            </w:r>
            <w:r>
              <w:fldChar w:fldCharType="separate"/>
            </w:r>
            <w:r>
              <w:t>2</w:t>
            </w:r>
            <w:r>
              <w:fldChar w:fldCharType="end"/>
            </w:r>
          </w:hyperlink>
        </w:p>
        <w:p w14:paraId="3D2ADA72" w14:textId="77777777" w:rsidR="00CA62A4" w:rsidRDefault="00000000">
          <w:pPr>
            <w:pStyle w:val="TOC2"/>
            <w:tabs>
              <w:tab w:val="right" w:leader="dot" w:pos="10456"/>
            </w:tabs>
            <w:rPr>
              <w:rFonts w:asciiTheme="minorHAnsi" w:eastAsiaTheme="minorEastAsia" w:hAnsiTheme="minorHAnsi"/>
              <w:sz w:val="24"/>
              <w:szCs w:val="24"/>
            </w:rPr>
          </w:pPr>
          <w:hyperlink w:anchor="_Toc227428495" w:history="1">
            <w:r>
              <w:rPr>
                <w:rStyle w:val="Hyperlink"/>
              </w:rPr>
              <w:t>1.4 Security and Protection</w:t>
            </w:r>
            <w:r>
              <w:tab/>
            </w:r>
            <w:r>
              <w:fldChar w:fldCharType="begin"/>
            </w:r>
            <w:r>
              <w:instrText xml:space="preserve"> PAGEREF _Toc227428495 \h </w:instrText>
            </w:r>
            <w:r>
              <w:fldChar w:fldCharType="separate"/>
            </w:r>
            <w:r>
              <w:t>3</w:t>
            </w:r>
            <w:r>
              <w:fldChar w:fldCharType="end"/>
            </w:r>
          </w:hyperlink>
        </w:p>
        <w:p w14:paraId="300B1411" w14:textId="77777777" w:rsidR="00CA62A4" w:rsidRDefault="00000000">
          <w:pPr>
            <w:pStyle w:val="TOC1"/>
            <w:tabs>
              <w:tab w:val="left" w:pos="440"/>
              <w:tab w:val="right" w:leader="dot" w:pos="10456"/>
            </w:tabs>
            <w:rPr>
              <w:rFonts w:asciiTheme="minorHAnsi" w:eastAsiaTheme="minorEastAsia" w:hAnsiTheme="minorHAnsi"/>
              <w:sz w:val="24"/>
              <w:szCs w:val="24"/>
            </w:rPr>
          </w:pPr>
          <w:hyperlink w:anchor="_Toc227428496" w:history="1">
            <w:r>
              <w:rPr>
                <w:rStyle w:val="Hyperlink"/>
              </w:rPr>
              <w:t>2.</w:t>
            </w:r>
            <w:r>
              <w:rPr>
                <w:rFonts w:asciiTheme="minorHAnsi" w:eastAsiaTheme="minorEastAsia" w:hAnsiTheme="minorHAnsi"/>
                <w:sz w:val="24"/>
                <w:szCs w:val="24"/>
              </w:rPr>
              <w:tab/>
            </w:r>
            <w:r>
              <w:rPr>
                <w:rStyle w:val="Hyperlink"/>
              </w:rPr>
              <w:t>Use of Windows OS CLI commands.</w:t>
            </w:r>
            <w:r>
              <w:tab/>
            </w:r>
            <w:r>
              <w:fldChar w:fldCharType="begin"/>
            </w:r>
            <w:r>
              <w:instrText xml:space="preserve"> PAGEREF _Toc227428496 \h </w:instrText>
            </w:r>
            <w:r>
              <w:fldChar w:fldCharType="separate"/>
            </w:r>
            <w:r>
              <w:t>4</w:t>
            </w:r>
            <w:r>
              <w:fldChar w:fldCharType="end"/>
            </w:r>
          </w:hyperlink>
        </w:p>
        <w:p w14:paraId="340DA30C" w14:textId="77777777" w:rsidR="00CA62A4" w:rsidRDefault="00000000">
          <w:pPr>
            <w:pStyle w:val="TOC1"/>
            <w:tabs>
              <w:tab w:val="left" w:pos="440"/>
              <w:tab w:val="right" w:leader="dot" w:pos="10456"/>
            </w:tabs>
            <w:rPr>
              <w:rFonts w:asciiTheme="minorHAnsi" w:eastAsiaTheme="minorEastAsia" w:hAnsiTheme="minorHAnsi"/>
              <w:sz w:val="24"/>
              <w:szCs w:val="24"/>
            </w:rPr>
          </w:pPr>
          <w:hyperlink w:anchor="_Toc227428497" w:history="1">
            <w:r>
              <w:rPr>
                <w:rStyle w:val="Hyperlink"/>
              </w:rPr>
              <w:t>3.</w:t>
            </w:r>
            <w:r>
              <w:rPr>
                <w:rFonts w:asciiTheme="minorHAnsi" w:eastAsiaTheme="minorEastAsia" w:hAnsiTheme="minorHAnsi"/>
                <w:sz w:val="24"/>
                <w:szCs w:val="24"/>
              </w:rPr>
              <w:tab/>
            </w:r>
            <w:r>
              <w:rPr>
                <w:rStyle w:val="Hyperlink"/>
              </w:rPr>
              <w:t>Use of Linux OS CLI commands.</w:t>
            </w:r>
            <w:r>
              <w:tab/>
            </w:r>
            <w:r>
              <w:fldChar w:fldCharType="begin"/>
            </w:r>
            <w:r>
              <w:instrText xml:space="preserve"> PAGEREF _Toc227428497 \h </w:instrText>
            </w:r>
            <w:r>
              <w:fldChar w:fldCharType="separate"/>
            </w:r>
            <w:r>
              <w:t>7</w:t>
            </w:r>
            <w:r>
              <w:fldChar w:fldCharType="end"/>
            </w:r>
          </w:hyperlink>
        </w:p>
        <w:p w14:paraId="0A34D928" w14:textId="77777777" w:rsidR="00CA62A4" w:rsidRDefault="00000000">
          <w:pPr>
            <w:pStyle w:val="TOC1"/>
            <w:tabs>
              <w:tab w:val="left" w:pos="440"/>
              <w:tab w:val="right" w:leader="dot" w:pos="10456"/>
            </w:tabs>
            <w:rPr>
              <w:rFonts w:asciiTheme="minorHAnsi" w:eastAsiaTheme="minorEastAsia" w:hAnsiTheme="minorHAnsi"/>
              <w:sz w:val="24"/>
              <w:szCs w:val="24"/>
            </w:rPr>
          </w:pPr>
          <w:hyperlink w:anchor="_Toc227428498" w:history="1">
            <w:r>
              <w:rPr>
                <w:rStyle w:val="Hyperlink"/>
              </w:rPr>
              <w:t>4.</w:t>
            </w:r>
            <w:r>
              <w:rPr>
                <w:rFonts w:asciiTheme="minorHAnsi" w:eastAsiaTheme="minorEastAsia" w:hAnsiTheme="minorHAnsi"/>
                <w:sz w:val="24"/>
                <w:szCs w:val="24"/>
              </w:rPr>
              <w:tab/>
            </w:r>
            <w:r>
              <w:rPr>
                <w:rStyle w:val="Hyperlink"/>
              </w:rPr>
              <w:t>Use of Windows OS scripts.</w:t>
            </w:r>
            <w:r>
              <w:tab/>
            </w:r>
            <w:r>
              <w:fldChar w:fldCharType="begin"/>
            </w:r>
            <w:r>
              <w:instrText xml:space="preserve"> PAGEREF _Toc227428498 \h </w:instrText>
            </w:r>
            <w:r>
              <w:fldChar w:fldCharType="separate"/>
            </w:r>
            <w:r>
              <w:t>10</w:t>
            </w:r>
            <w:r>
              <w:fldChar w:fldCharType="end"/>
            </w:r>
          </w:hyperlink>
        </w:p>
        <w:p w14:paraId="287B862F" w14:textId="77777777" w:rsidR="00CA62A4" w:rsidRDefault="00000000">
          <w:pPr>
            <w:pStyle w:val="TOC1"/>
            <w:tabs>
              <w:tab w:val="left" w:pos="440"/>
              <w:tab w:val="right" w:leader="dot" w:pos="10456"/>
            </w:tabs>
            <w:rPr>
              <w:rFonts w:asciiTheme="minorHAnsi" w:eastAsiaTheme="minorEastAsia" w:hAnsiTheme="minorHAnsi"/>
              <w:sz w:val="24"/>
              <w:szCs w:val="24"/>
            </w:rPr>
          </w:pPr>
          <w:hyperlink w:anchor="_Toc227428499" w:history="1">
            <w:r>
              <w:rPr>
                <w:rStyle w:val="Hyperlink"/>
              </w:rPr>
              <w:t>5.</w:t>
            </w:r>
            <w:r>
              <w:rPr>
                <w:rFonts w:asciiTheme="minorHAnsi" w:eastAsiaTheme="minorEastAsia" w:hAnsiTheme="minorHAnsi"/>
                <w:sz w:val="24"/>
                <w:szCs w:val="24"/>
              </w:rPr>
              <w:tab/>
            </w:r>
            <w:r>
              <w:rPr>
                <w:rStyle w:val="Hyperlink"/>
              </w:rPr>
              <w:t>Use of Linux OS scripts.</w:t>
            </w:r>
            <w:r>
              <w:tab/>
            </w:r>
            <w:r>
              <w:fldChar w:fldCharType="begin"/>
            </w:r>
            <w:r>
              <w:instrText xml:space="preserve"> PAGEREF _Toc227428499 \h </w:instrText>
            </w:r>
            <w:r>
              <w:fldChar w:fldCharType="separate"/>
            </w:r>
            <w:r>
              <w:t>12</w:t>
            </w:r>
            <w:r>
              <w:fldChar w:fldCharType="end"/>
            </w:r>
          </w:hyperlink>
        </w:p>
        <w:p w14:paraId="25D78AD3" w14:textId="77777777" w:rsidR="00CA62A4" w:rsidRDefault="00000000">
          <w:pPr>
            <w:pStyle w:val="TOC1"/>
            <w:tabs>
              <w:tab w:val="right" w:leader="dot" w:pos="10456"/>
            </w:tabs>
            <w:rPr>
              <w:rFonts w:asciiTheme="minorHAnsi" w:eastAsiaTheme="minorEastAsia" w:hAnsiTheme="minorHAnsi"/>
              <w:sz w:val="24"/>
              <w:szCs w:val="24"/>
            </w:rPr>
          </w:pPr>
          <w:hyperlink w:anchor="_Toc227428500" w:history="1">
            <w:r>
              <w:rPr>
                <w:rStyle w:val="Hyperlink"/>
              </w:rPr>
              <w:t>Conclusion</w:t>
            </w:r>
            <w:r>
              <w:tab/>
            </w:r>
            <w:r>
              <w:fldChar w:fldCharType="begin"/>
            </w:r>
            <w:r>
              <w:instrText xml:space="preserve"> PAGEREF _Toc227428500 \h </w:instrText>
            </w:r>
            <w:r>
              <w:fldChar w:fldCharType="separate"/>
            </w:r>
            <w:r>
              <w:t>13</w:t>
            </w:r>
            <w:r>
              <w:fldChar w:fldCharType="end"/>
            </w:r>
          </w:hyperlink>
        </w:p>
        <w:p w14:paraId="58F57AA5" w14:textId="77777777" w:rsidR="00CA62A4" w:rsidRDefault="00000000">
          <w:pPr>
            <w:pStyle w:val="TOC1"/>
            <w:tabs>
              <w:tab w:val="right" w:leader="dot" w:pos="10456"/>
            </w:tabs>
            <w:rPr>
              <w:rFonts w:asciiTheme="minorHAnsi" w:eastAsiaTheme="minorEastAsia" w:hAnsiTheme="minorHAnsi"/>
              <w:sz w:val="24"/>
              <w:szCs w:val="24"/>
            </w:rPr>
          </w:pPr>
          <w:hyperlink w:anchor="_Toc227428501" w:history="1">
            <w:r>
              <w:rPr>
                <w:rStyle w:val="Hyperlink"/>
              </w:rPr>
              <w:t>References</w:t>
            </w:r>
            <w:r>
              <w:tab/>
            </w:r>
            <w:r>
              <w:fldChar w:fldCharType="begin"/>
            </w:r>
            <w:r>
              <w:instrText xml:space="preserve"> PAGEREF _Toc227428501 \h </w:instrText>
            </w:r>
            <w:r>
              <w:fldChar w:fldCharType="separate"/>
            </w:r>
            <w:r>
              <w:t>14</w:t>
            </w:r>
            <w:r>
              <w:fldChar w:fldCharType="end"/>
            </w:r>
          </w:hyperlink>
        </w:p>
        <w:p w14:paraId="5C6EFC68" w14:textId="77777777" w:rsidR="00CA62A4" w:rsidRDefault="00000000">
          <w:pPr>
            <w:pStyle w:val="TOC1"/>
            <w:tabs>
              <w:tab w:val="right" w:leader="dot" w:pos="10456"/>
            </w:tabs>
            <w:rPr>
              <w:rFonts w:asciiTheme="minorHAnsi" w:eastAsiaTheme="minorEastAsia" w:hAnsiTheme="minorHAnsi"/>
              <w:sz w:val="24"/>
              <w:szCs w:val="24"/>
            </w:rPr>
          </w:pPr>
          <w:hyperlink w:anchor="_Toc227428502" w:history="1">
            <w:r>
              <w:rPr>
                <w:rStyle w:val="Hyperlink"/>
              </w:rPr>
              <w:t>Appendices</w:t>
            </w:r>
            <w:r>
              <w:tab/>
            </w:r>
            <w:r>
              <w:fldChar w:fldCharType="begin"/>
            </w:r>
            <w:r>
              <w:instrText xml:space="preserve"> PAGEREF _Toc227428502 \h </w:instrText>
            </w:r>
            <w:r>
              <w:fldChar w:fldCharType="separate"/>
            </w:r>
            <w:r>
              <w:t>15</w:t>
            </w:r>
            <w:r>
              <w:fldChar w:fldCharType="end"/>
            </w:r>
          </w:hyperlink>
        </w:p>
        <w:p w14:paraId="28D61446" w14:textId="77777777" w:rsidR="00CA62A4" w:rsidRDefault="00000000">
          <w:r>
            <w:rPr>
              <w:b/>
              <w:bCs/>
              <w:sz w:val="18"/>
              <w:szCs w:val="18"/>
            </w:rPr>
            <w:fldChar w:fldCharType="end"/>
          </w:r>
        </w:p>
      </w:sdtContent>
    </w:sdt>
    <w:p w14:paraId="37D489E3" w14:textId="77777777" w:rsidR="00CA62A4" w:rsidRDefault="00000000">
      <w:pPr>
        <w:tabs>
          <w:tab w:val="left" w:pos="1380"/>
        </w:tabs>
        <w:sectPr w:rsidR="00CA62A4">
          <w:pgSz w:w="11906" w:h="16838"/>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tab/>
      </w:r>
    </w:p>
    <w:p w14:paraId="6FBA95BD" w14:textId="77777777" w:rsidR="00CA62A4" w:rsidRDefault="00000000">
      <w:pPr>
        <w:pStyle w:val="Heading1"/>
      </w:pPr>
      <w:bookmarkStart w:id="2" w:name="_Toc227428490"/>
      <w:r>
        <w:lastRenderedPageBreak/>
        <w:t>Introduction</w:t>
      </w:r>
      <w:bookmarkEnd w:id="2"/>
    </w:p>
    <w:p w14:paraId="640F706A" w14:textId="77777777" w:rsidR="00CA62A4" w:rsidRDefault="00000000">
      <w:pPr>
        <w:rPr>
          <w:color w:val="000000" w:themeColor="text1"/>
        </w:rPr>
      </w:pPr>
      <w:r>
        <w:rPr>
          <w:color w:val="000000" w:themeColor="text1"/>
        </w:rPr>
        <w:t xml:space="preserve">Operating systems are fundamental software that control computer hardware and have a platform on which application programs can execute. They serve as a point of connection between the user and the system and make it possible to complete any task and </w:t>
      </w:r>
      <w:proofErr w:type="spellStart"/>
      <w:r>
        <w:rPr>
          <w:color w:val="000000" w:themeColor="text1"/>
        </w:rPr>
        <w:t>optimise</w:t>
      </w:r>
      <w:proofErr w:type="spellEnd"/>
      <w:r>
        <w:rPr>
          <w:color w:val="000000" w:themeColor="text1"/>
        </w:rPr>
        <w:t xml:space="preserve"> resources use. Graphical user interfaces and command-line interfaces are common operating systems such as Microsoft windows and </w:t>
      </w:r>
      <w:proofErr w:type="gramStart"/>
      <w:r>
        <w:rPr>
          <w:color w:val="000000" w:themeColor="text1"/>
        </w:rPr>
        <w:t>Linux, and</w:t>
      </w:r>
      <w:proofErr w:type="gramEnd"/>
      <w:r>
        <w:rPr>
          <w:color w:val="000000" w:themeColor="text1"/>
        </w:rPr>
        <w:t xml:space="preserve"> enable users to engage with the system in different ways.</w:t>
      </w:r>
    </w:p>
    <w:p w14:paraId="3F587CFB" w14:textId="77777777" w:rsidR="00CA62A4" w:rsidRDefault="00000000">
      <w:pPr>
        <w:rPr>
          <w:color w:val="000000" w:themeColor="text1"/>
        </w:rPr>
      </w:pPr>
      <w:r>
        <w:rPr>
          <w:color w:val="000000" w:themeColor="text1"/>
        </w:rPr>
        <w:t>The fundamental uses of general-purpose operating systems are also discussed in this report and practical examples on the use of command line tools in Windows and Linux operating systems are presented. It also talks about scripting tools about writing scripts in the form of Batch and Bash scripts to automate the system activities. Practical activities give an idea about the functioning of the systems in the real world and improve technical knowledge.</w:t>
      </w:r>
    </w:p>
    <w:p w14:paraId="40BF874B" w14:textId="77777777" w:rsidR="00CA62A4" w:rsidRDefault="00CA62A4">
      <w:pPr>
        <w:rPr>
          <w:color w:val="000000" w:themeColor="text1"/>
        </w:rPr>
      </w:pPr>
    </w:p>
    <w:p w14:paraId="0EB6277C" w14:textId="77777777" w:rsidR="00CA62A4" w:rsidRDefault="00000000">
      <w:pPr>
        <w:pStyle w:val="Heading1"/>
        <w:numPr>
          <w:ilvl w:val="0"/>
          <w:numId w:val="3"/>
        </w:numPr>
      </w:pPr>
      <w:bookmarkStart w:id="3" w:name="_Toc227428491"/>
      <w:r>
        <w:t>Key functions of general Operating Systems</w:t>
      </w:r>
      <w:bookmarkEnd w:id="3"/>
    </w:p>
    <w:p w14:paraId="7D156E59" w14:textId="77777777" w:rsidR="00CA62A4" w:rsidRDefault="00000000">
      <w:pPr>
        <w:rPr>
          <w:color w:val="000000" w:themeColor="text1"/>
        </w:rPr>
      </w:pPr>
      <w:r>
        <w:rPr>
          <w:color w:val="000000" w:themeColor="text1"/>
        </w:rPr>
        <w:t>There are some basic functions which are carried out by operating systems that make the system to run smoothly and efficiently.</w:t>
      </w:r>
    </w:p>
    <w:p w14:paraId="3A375647" w14:textId="77777777" w:rsidR="00CA62A4" w:rsidRDefault="00000000">
      <w:pPr>
        <w:pStyle w:val="Heading2"/>
        <w:numPr>
          <w:ilvl w:val="1"/>
          <w:numId w:val="3"/>
        </w:numPr>
        <w:rPr>
          <w:color w:val="000000" w:themeColor="text1"/>
        </w:rPr>
      </w:pPr>
      <w:bookmarkStart w:id="4" w:name="_Toc227428492"/>
      <w:r>
        <w:rPr>
          <w:color w:val="000000" w:themeColor="text1"/>
        </w:rPr>
        <w:t>Process and Processor Management</w:t>
      </w:r>
      <w:bookmarkEnd w:id="4"/>
    </w:p>
    <w:p w14:paraId="77F5A4B3" w14:textId="77777777" w:rsidR="00CA62A4" w:rsidRDefault="00000000">
      <w:pPr>
        <w:rPr>
          <w:color w:val="000000" w:themeColor="text1"/>
        </w:rPr>
      </w:pPr>
      <w:r>
        <w:rPr>
          <w:color w:val="000000" w:themeColor="text1"/>
        </w:rPr>
        <w:t xml:space="preserve">Process management entails managing several processes that are running on a system. The operating system has algorithms such as First Come First Serve and Round Robin which schedule these processes. It guarantees that individual processes get CPU time without any conflicts. Ready states, running states and waiting states in a process are effectively </w:t>
      </w:r>
      <w:proofErr w:type="gramStart"/>
      <w:r>
        <w:rPr>
          <w:color w:val="000000" w:themeColor="text1"/>
        </w:rPr>
        <w:t>managed[</w:t>
      </w:r>
      <w:proofErr w:type="gramEnd"/>
      <w:r>
        <w:rPr>
          <w:color w:val="000000" w:themeColor="text1"/>
        </w:rPr>
        <w:t>1].</w:t>
      </w:r>
    </w:p>
    <w:p w14:paraId="25BC6F19" w14:textId="77777777" w:rsidR="00CA62A4" w:rsidRDefault="00000000">
      <w:pPr>
        <w:jc w:val="center"/>
        <w:rPr>
          <w:color w:val="000000" w:themeColor="text1"/>
        </w:rPr>
      </w:pPr>
      <w:r>
        <w:rPr>
          <w:noProof/>
          <w:color w:val="000000" w:themeColor="text1"/>
        </w:rPr>
        <w:drawing>
          <wp:inline distT="0" distB="0" distL="0" distR="0" wp14:anchorId="5A99C0BC" wp14:editId="5783DB1D">
            <wp:extent cx="2447925" cy="2520315"/>
            <wp:effectExtent l="76200" t="76200" r="123825" b="127635"/>
            <wp:docPr id="1178526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526022" name="Picture 1"/>
                    <pic:cNvPicPr>
                      <a:picLocks noChangeAspect="1"/>
                    </pic:cNvPicPr>
                  </pic:nvPicPr>
                  <pic:blipFill>
                    <a:blip r:embed="rId9"/>
                    <a:stretch>
                      <a:fillRect/>
                    </a:stretch>
                  </pic:blipFill>
                  <pic:spPr>
                    <a:xfrm>
                      <a:off x="0" y="0"/>
                      <a:ext cx="2461190" cy="2534549"/>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48FEE687" w14:textId="77777777" w:rsidR="00CA62A4" w:rsidRDefault="00000000">
      <w:pPr>
        <w:jc w:val="center"/>
        <w:rPr>
          <w:b/>
          <w:bCs/>
          <w:color w:val="000000" w:themeColor="text1"/>
        </w:rPr>
      </w:pPr>
      <w:r>
        <w:rPr>
          <w:b/>
          <w:bCs/>
          <w:color w:val="000000" w:themeColor="text1"/>
        </w:rPr>
        <w:t xml:space="preserve">Figure 1: Task Manager </w:t>
      </w:r>
    </w:p>
    <w:p w14:paraId="75DE97B7" w14:textId="77777777" w:rsidR="00CA62A4" w:rsidRDefault="00000000">
      <w:pPr>
        <w:jc w:val="center"/>
        <w:rPr>
          <w:color w:val="000000" w:themeColor="text1"/>
        </w:rPr>
      </w:pPr>
      <w:r>
        <w:rPr>
          <w:color w:val="000000" w:themeColor="text1"/>
        </w:rPr>
        <w:t>(Source: Windows PowerShell)</w:t>
      </w:r>
    </w:p>
    <w:p w14:paraId="776F3D0A" w14:textId="77777777" w:rsidR="00CA62A4" w:rsidRDefault="00000000">
      <w:pPr>
        <w:rPr>
          <w:color w:val="000000" w:themeColor="text1"/>
        </w:rPr>
      </w:pPr>
      <w:r>
        <w:rPr>
          <w:color w:val="000000" w:themeColor="text1"/>
        </w:rPr>
        <w:lastRenderedPageBreak/>
        <w:t xml:space="preserve">Task Manager in Windows is a graphical representation of the processes running, where the user </w:t>
      </w:r>
      <w:proofErr w:type="gramStart"/>
      <w:r>
        <w:rPr>
          <w:color w:val="000000" w:themeColor="text1"/>
        </w:rPr>
        <w:t>is able to</w:t>
      </w:r>
      <w:proofErr w:type="gramEnd"/>
      <w:r>
        <w:rPr>
          <w:color w:val="000000" w:themeColor="text1"/>
        </w:rPr>
        <w:t xml:space="preserve"> see the CPU usage and kill processes. With the assistance of such commands as </w:t>
      </w:r>
      <w:proofErr w:type="spellStart"/>
      <w:r>
        <w:rPr>
          <w:color w:val="000000" w:themeColor="text1"/>
        </w:rPr>
        <w:t>ps</w:t>
      </w:r>
      <w:proofErr w:type="spellEnd"/>
      <w:r>
        <w:rPr>
          <w:color w:val="000000" w:themeColor="text1"/>
        </w:rPr>
        <w:t xml:space="preserve"> and top, it is possible to observe processes and real-time system performance in Linux. These tools assist users to determine resource consuming applications and ensure efficiency of the systems.</w:t>
      </w:r>
    </w:p>
    <w:p w14:paraId="0185A8B0" w14:textId="77777777" w:rsidR="00CA62A4" w:rsidRDefault="00000000">
      <w:pPr>
        <w:pStyle w:val="Heading2"/>
        <w:rPr>
          <w:color w:val="000000" w:themeColor="text1"/>
        </w:rPr>
      </w:pPr>
      <w:bookmarkStart w:id="5" w:name="_Toc227428493"/>
      <w:r>
        <w:rPr>
          <w:color w:val="000000" w:themeColor="text1"/>
        </w:rPr>
        <w:t>1.2 Memory Management</w:t>
      </w:r>
      <w:bookmarkEnd w:id="5"/>
    </w:p>
    <w:p w14:paraId="7FA52BBE" w14:textId="77777777" w:rsidR="00CA62A4" w:rsidRDefault="00000000">
      <w:pPr>
        <w:rPr>
          <w:color w:val="000000" w:themeColor="text1"/>
        </w:rPr>
      </w:pPr>
      <w:r>
        <w:rPr>
          <w:color w:val="000000" w:themeColor="text1"/>
        </w:rPr>
        <w:t xml:space="preserve">Memory management is to make sure that system memory is allocated and </w:t>
      </w:r>
      <w:proofErr w:type="spellStart"/>
      <w:r>
        <w:rPr>
          <w:color w:val="000000" w:themeColor="text1"/>
        </w:rPr>
        <w:t>utilised</w:t>
      </w:r>
      <w:proofErr w:type="spellEnd"/>
      <w:r>
        <w:rPr>
          <w:color w:val="000000" w:themeColor="text1"/>
        </w:rPr>
        <w:t xml:space="preserve"> efficiently. Among the techniques used in the operating system to control the memory and block interferences between processes are paging and segmentation. It also ensures that all the processes are executing in their allocated memory </w:t>
      </w:r>
      <w:proofErr w:type="gramStart"/>
      <w:r>
        <w:rPr>
          <w:color w:val="000000" w:themeColor="text1"/>
        </w:rPr>
        <w:t>space[</w:t>
      </w:r>
      <w:proofErr w:type="gramEnd"/>
      <w:r>
        <w:rPr>
          <w:color w:val="000000" w:themeColor="text1"/>
        </w:rPr>
        <w:t>2].</w:t>
      </w:r>
    </w:p>
    <w:p w14:paraId="7E8C26FC" w14:textId="77777777" w:rsidR="00CA62A4" w:rsidRDefault="00000000">
      <w:pPr>
        <w:rPr>
          <w:color w:val="000000" w:themeColor="text1"/>
        </w:rPr>
      </w:pPr>
      <w:r>
        <w:rPr>
          <w:color w:val="000000" w:themeColor="text1"/>
        </w:rPr>
        <w:t xml:space="preserve">In windows, memory usage is also shown in the Task Manager which shows how the RAM is allocated. The numbers of memory utilization are displayed using </w:t>
      </w:r>
      <w:proofErr w:type="spellStart"/>
      <w:r>
        <w:rPr>
          <w:color w:val="000000" w:themeColor="text1"/>
        </w:rPr>
        <w:t>linux</w:t>
      </w:r>
      <w:proofErr w:type="spellEnd"/>
      <w:r>
        <w:rPr>
          <w:color w:val="000000" w:themeColor="text1"/>
        </w:rPr>
        <w:t xml:space="preserve"> commands like free. Sound memory management prevents crashing of the </w:t>
      </w:r>
      <w:proofErr w:type="gramStart"/>
      <w:r>
        <w:rPr>
          <w:color w:val="000000" w:themeColor="text1"/>
        </w:rPr>
        <w:t>systems</w:t>
      </w:r>
      <w:proofErr w:type="gramEnd"/>
      <w:r>
        <w:rPr>
          <w:color w:val="000000" w:themeColor="text1"/>
        </w:rPr>
        <w:t xml:space="preserve"> and it improves the </w:t>
      </w:r>
      <w:proofErr w:type="gramStart"/>
      <w:r>
        <w:rPr>
          <w:color w:val="000000" w:themeColor="text1"/>
        </w:rPr>
        <w:t>performance[</w:t>
      </w:r>
      <w:proofErr w:type="gramEnd"/>
      <w:r>
        <w:rPr>
          <w:color w:val="000000" w:themeColor="text1"/>
        </w:rPr>
        <w:t>3].</w:t>
      </w:r>
    </w:p>
    <w:p w14:paraId="61C08CCD" w14:textId="77777777" w:rsidR="00CA62A4" w:rsidRDefault="00000000">
      <w:pPr>
        <w:jc w:val="center"/>
        <w:rPr>
          <w:color w:val="000000" w:themeColor="text1"/>
        </w:rPr>
      </w:pPr>
      <w:r>
        <w:rPr>
          <w:noProof/>
          <w:color w:val="000000" w:themeColor="text1"/>
        </w:rPr>
        <w:drawing>
          <wp:inline distT="0" distB="0" distL="0" distR="0" wp14:anchorId="7879DA2C" wp14:editId="75B3C6BD">
            <wp:extent cx="2971800" cy="2419985"/>
            <wp:effectExtent l="76200" t="76200" r="133350" b="132715"/>
            <wp:docPr id="532432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432059" name="Picture 1"/>
                    <pic:cNvPicPr>
                      <a:picLocks noChangeAspect="1"/>
                    </pic:cNvPicPr>
                  </pic:nvPicPr>
                  <pic:blipFill>
                    <a:blip r:embed="rId10"/>
                    <a:stretch>
                      <a:fillRect/>
                    </a:stretch>
                  </pic:blipFill>
                  <pic:spPr>
                    <a:xfrm>
                      <a:off x="0" y="0"/>
                      <a:ext cx="2981320" cy="242784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2E68D09" w14:textId="77777777" w:rsidR="00CA62A4" w:rsidRDefault="00000000">
      <w:pPr>
        <w:jc w:val="center"/>
        <w:rPr>
          <w:b/>
          <w:bCs/>
          <w:color w:val="000000" w:themeColor="text1"/>
        </w:rPr>
      </w:pPr>
      <w:r>
        <w:rPr>
          <w:b/>
          <w:bCs/>
          <w:color w:val="000000" w:themeColor="text1"/>
        </w:rPr>
        <w:t>Figure 2: Top command</w:t>
      </w:r>
    </w:p>
    <w:p w14:paraId="51BD4FB6" w14:textId="77777777" w:rsidR="00CA62A4" w:rsidRDefault="00000000">
      <w:pPr>
        <w:jc w:val="center"/>
        <w:rPr>
          <w:color w:val="000000" w:themeColor="text1"/>
        </w:rPr>
      </w:pPr>
      <w:r>
        <w:rPr>
          <w:color w:val="000000" w:themeColor="text1"/>
        </w:rPr>
        <w:t xml:space="preserve">(Source: Kali </w:t>
      </w:r>
      <w:proofErr w:type="spellStart"/>
      <w:r>
        <w:rPr>
          <w:color w:val="000000" w:themeColor="text1"/>
        </w:rPr>
        <w:t>linux</w:t>
      </w:r>
      <w:proofErr w:type="spellEnd"/>
      <w:r>
        <w:rPr>
          <w:color w:val="000000" w:themeColor="text1"/>
        </w:rPr>
        <w:t>)</w:t>
      </w:r>
    </w:p>
    <w:p w14:paraId="66A7D0DB" w14:textId="77777777" w:rsidR="00CA62A4" w:rsidRDefault="00000000">
      <w:pPr>
        <w:pStyle w:val="Heading2"/>
        <w:rPr>
          <w:color w:val="000000" w:themeColor="text1"/>
        </w:rPr>
      </w:pPr>
      <w:bookmarkStart w:id="6" w:name="_Toc227428494"/>
      <w:r>
        <w:rPr>
          <w:color w:val="000000" w:themeColor="text1"/>
        </w:rPr>
        <w:t>1.3 File System Management</w:t>
      </w:r>
      <w:bookmarkEnd w:id="6"/>
    </w:p>
    <w:p w14:paraId="4F04564C" w14:textId="77777777" w:rsidR="00CA62A4" w:rsidRDefault="00000000">
      <w:pPr>
        <w:rPr>
          <w:color w:val="000000" w:themeColor="text1"/>
        </w:rPr>
      </w:pPr>
      <w:r>
        <w:rPr>
          <w:color w:val="000000" w:themeColor="text1"/>
        </w:rPr>
        <w:t xml:space="preserve">File system management is about </w:t>
      </w:r>
      <w:proofErr w:type="spellStart"/>
      <w:r>
        <w:rPr>
          <w:color w:val="000000" w:themeColor="text1"/>
        </w:rPr>
        <w:t>organising</w:t>
      </w:r>
      <w:proofErr w:type="spellEnd"/>
      <w:r>
        <w:rPr>
          <w:color w:val="000000" w:themeColor="text1"/>
        </w:rPr>
        <w:t xml:space="preserve"> and storing information in an orderly fashion. The operating system allows the use of a hierarchical file system that allows users to create, edit and delete </w:t>
      </w:r>
      <w:proofErr w:type="gramStart"/>
      <w:r>
        <w:rPr>
          <w:color w:val="000000" w:themeColor="text1"/>
        </w:rPr>
        <w:t>files[</w:t>
      </w:r>
      <w:proofErr w:type="gramEnd"/>
      <w:r>
        <w:rPr>
          <w:color w:val="000000" w:themeColor="text1"/>
        </w:rPr>
        <w:t>4].</w:t>
      </w:r>
    </w:p>
    <w:p w14:paraId="746F7B4C" w14:textId="77777777" w:rsidR="00CA62A4" w:rsidRDefault="00000000">
      <w:pPr>
        <w:rPr>
          <w:color w:val="000000" w:themeColor="text1"/>
        </w:rPr>
      </w:pPr>
      <w:r>
        <w:rPr>
          <w:color w:val="000000" w:themeColor="text1"/>
        </w:rPr>
        <w:t>File management has been implemented in windows with the help of file explorer whereas in Linux, commands like ls, cp and rm have been implemented. The tools enable good management of files and directories. File systems ensure data integrity and easier access of information.</w:t>
      </w:r>
    </w:p>
    <w:p w14:paraId="73D9FCB4" w14:textId="77777777" w:rsidR="00CA62A4" w:rsidRDefault="00000000">
      <w:pPr>
        <w:jc w:val="center"/>
        <w:rPr>
          <w:color w:val="000000" w:themeColor="text1"/>
        </w:rPr>
      </w:pPr>
      <w:r>
        <w:rPr>
          <w:noProof/>
          <w:color w:val="000000" w:themeColor="text1"/>
        </w:rPr>
        <w:lastRenderedPageBreak/>
        <w:drawing>
          <wp:inline distT="0" distB="0" distL="0" distR="0" wp14:anchorId="0CDC2B23" wp14:editId="756F9589">
            <wp:extent cx="3657600" cy="1231265"/>
            <wp:effectExtent l="76200" t="76200" r="133350" b="140335"/>
            <wp:docPr id="430126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126612" name="Picture 1"/>
                    <pic:cNvPicPr>
                      <a:picLocks noChangeAspect="1"/>
                    </pic:cNvPicPr>
                  </pic:nvPicPr>
                  <pic:blipFill>
                    <a:blip r:embed="rId11"/>
                    <a:stretch>
                      <a:fillRect/>
                    </a:stretch>
                  </pic:blipFill>
                  <pic:spPr>
                    <a:xfrm>
                      <a:off x="0" y="0"/>
                      <a:ext cx="3670989" cy="123620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0CC08D64" w14:textId="77777777" w:rsidR="00CA62A4" w:rsidRDefault="00000000">
      <w:pPr>
        <w:jc w:val="center"/>
        <w:rPr>
          <w:b/>
          <w:bCs/>
          <w:color w:val="000000" w:themeColor="text1"/>
        </w:rPr>
      </w:pPr>
      <w:r>
        <w:rPr>
          <w:b/>
          <w:bCs/>
          <w:color w:val="000000" w:themeColor="text1"/>
        </w:rPr>
        <w:t>Figure 3: ls command</w:t>
      </w:r>
    </w:p>
    <w:p w14:paraId="51FCDC84" w14:textId="77777777" w:rsidR="00CA62A4" w:rsidRDefault="00000000">
      <w:pPr>
        <w:jc w:val="center"/>
        <w:rPr>
          <w:color w:val="000000" w:themeColor="text1"/>
        </w:rPr>
      </w:pPr>
      <w:r>
        <w:rPr>
          <w:color w:val="000000" w:themeColor="text1"/>
        </w:rPr>
        <w:t xml:space="preserve">(Source: Kali </w:t>
      </w:r>
      <w:proofErr w:type="spellStart"/>
      <w:r>
        <w:rPr>
          <w:color w:val="000000" w:themeColor="text1"/>
        </w:rPr>
        <w:t>linux</w:t>
      </w:r>
      <w:proofErr w:type="spellEnd"/>
      <w:r>
        <w:rPr>
          <w:color w:val="000000" w:themeColor="text1"/>
        </w:rPr>
        <w:t>)</w:t>
      </w:r>
    </w:p>
    <w:p w14:paraId="6CA48DB7" w14:textId="77777777" w:rsidR="00CA62A4" w:rsidRDefault="00000000">
      <w:pPr>
        <w:pStyle w:val="Heading2"/>
        <w:rPr>
          <w:color w:val="000000" w:themeColor="text1"/>
        </w:rPr>
      </w:pPr>
      <w:bookmarkStart w:id="7" w:name="_Toc227428495"/>
      <w:r>
        <w:rPr>
          <w:color w:val="000000" w:themeColor="text1"/>
        </w:rPr>
        <w:t>1.4 Security and Protection</w:t>
      </w:r>
      <w:bookmarkEnd w:id="7"/>
    </w:p>
    <w:p w14:paraId="7FDD968B" w14:textId="77777777" w:rsidR="00CA62A4" w:rsidRDefault="00000000">
      <w:pPr>
        <w:rPr>
          <w:color w:val="000000" w:themeColor="text1"/>
        </w:rPr>
      </w:pPr>
      <w:r>
        <w:rPr>
          <w:color w:val="000000" w:themeColor="text1"/>
        </w:rPr>
        <w:t xml:space="preserve">Security and protection mechanisms are in place to prevent </w:t>
      </w:r>
      <w:proofErr w:type="spellStart"/>
      <w:r>
        <w:rPr>
          <w:color w:val="000000" w:themeColor="text1"/>
        </w:rPr>
        <w:t>unauthorised</w:t>
      </w:r>
      <w:proofErr w:type="spellEnd"/>
      <w:r>
        <w:rPr>
          <w:color w:val="000000" w:themeColor="text1"/>
        </w:rPr>
        <w:t xml:space="preserve"> system resources access. The operating systems have authentication systems that embrace the use of passwords and user accounts. They also provide access control in form of </w:t>
      </w:r>
      <w:proofErr w:type="gramStart"/>
      <w:r>
        <w:rPr>
          <w:color w:val="000000" w:themeColor="text1"/>
        </w:rPr>
        <w:t>permissions[</w:t>
      </w:r>
      <w:proofErr w:type="gramEnd"/>
      <w:r>
        <w:rPr>
          <w:color w:val="000000" w:themeColor="text1"/>
        </w:rPr>
        <w:t>5].</w:t>
      </w:r>
    </w:p>
    <w:p w14:paraId="72E55671" w14:textId="77777777" w:rsidR="00CA62A4" w:rsidRDefault="00000000">
      <w:pPr>
        <w:rPr>
          <w:color w:val="000000" w:themeColor="text1"/>
        </w:rPr>
      </w:pPr>
      <w:r>
        <w:rPr>
          <w:color w:val="000000" w:themeColor="text1"/>
        </w:rPr>
        <w:t xml:space="preserve">Windows allows one to control user accounts through the system settings, but Linux needs user to apply command such as </w:t>
      </w:r>
      <w:proofErr w:type="spellStart"/>
      <w:r>
        <w:rPr>
          <w:color w:val="000000" w:themeColor="text1"/>
        </w:rPr>
        <w:t>chmod</w:t>
      </w:r>
      <w:proofErr w:type="spellEnd"/>
      <w:r>
        <w:rPr>
          <w:color w:val="000000" w:themeColor="text1"/>
        </w:rPr>
        <w:t xml:space="preserve"> and </w:t>
      </w:r>
      <w:proofErr w:type="spellStart"/>
      <w:r>
        <w:rPr>
          <w:color w:val="000000" w:themeColor="text1"/>
        </w:rPr>
        <w:t>chown</w:t>
      </w:r>
      <w:proofErr w:type="spellEnd"/>
      <w:r>
        <w:rPr>
          <w:color w:val="000000" w:themeColor="text1"/>
        </w:rPr>
        <w:t xml:space="preserve"> to control file </w:t>
      </w:r>
      <w:proofErr w:type="gramStart"/>
      <w:r>
        <w:rPr>
          <w:color w:val="000000" w:themeColor="text1"/>
        </w:rPr>
        <w:t>permissions[</w:t>
      </w:r>
      <w:proofErr w:type="gramEnd"/>
      <w:r>
        <w:rPr>
          <w:color w:val="000000" w:themeColor="text1"/>
        </w:rPr>
        <w:t>6]. These characteristics guarantee the confidentiality of the data and stability of the system.</w:t>
      </w:r>
    </w:p>
    <w:p w14:paraId="6332284E" w14:textId="77777777" w:rsidR="00CA62A4" w:rsidRDefault="00000000">
      <w:pPr>
        <w:jc w:val="center"/>
        <w:rPr>
          <w:color w:val="000000" w:themeColor="text1"/>
        </w:rPr>
      </w:pPr>
      <w:r>
        <w:rPr>
          <w:noProof/>
          <w:color w:val="000000" w:themeColor="text1"/>
        </w:rPr>
        <w:drawing>
          <wp:inline distT="0" distB="0" distL="0" distR="0" wp14:anchorId="54C88EF9" wp14:editId="2D21B702">
            <wp:extent cx="3105150" cy="1790065"/>
            <wp:effectExtent l="76200" t="76200" r="133350" b="133985"/>
            <wp:docPr id="979314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14351" name="Picture 1"/>
                    <pic:cNvPicPr>
                      <a:picLocks noChangeAspect="1"/>
                    </pic:cNvPicPr>
                  </pic:nvPicPr>
                  <pic:blipFill>
                    <a:blip r:embed="rId12"/>
                    <a:stretch>
                      <a:fillRect/>
                    </a:stretch>
                  </pic:blipFill>
                  <pic:spPr>
                    <a:xfrm>
                      <a:off x="0" y="0"/>
                      <a:ext cx="3112299" cy="179443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64130E6" w14:textId="77777777" w:rsidR="00CA62A4" w:rsidRDefault="00000000">
      <w:pPr>
        <w:jc w:val="center"/>
        <w:rPr>
          <w:b/>
          <w:bCs/>
          <w:color w:val="000000" w:themeColor="text1"/>
        </w:rPr>
      </w:pPr>
      <w:r>
        <w:rPr>
          <w:b/>
          <w:bCs/>
          <w:color w:val="000000" w:themeColor="text1"/>
        </w:rPr>
        <w:t>Figure 4: User added</w:t>
      </w:r>
    </w:p>
    <w:p w14:paraId="5DFDA4FF" w14:textId="77777777" w:rsidR="00CA62A4" w:rsidRDefault="00000000">
      <w:pPr>
        <w:jc w:val="center"/>
        <w:rPr>
          <w:color w:val="000000" w:themeColor="text1"/>
        </w:rPr>
      </w:pPr>
      <w:r>
        <w:rPr>
          <w:color w:val="000000" w:themeColor="text1"/>
        </w:rPr>
        <w:t xml:space="preserve">(Source: Kali </w:t>
      </w:r>
      <w:proofErr w:type="spellStart"/>
      <w:r>
        <w:rPr>
          <w:color w:val="000000" w:themeColor="text1"/>
        </w:rPr>
        <w:t>linux</w:t>
      </w:r>
      <w:proofErr w:type="spellEnd"/>
      <w:r>
        <w:rPr>
          <w:color w:val="000000" w:themeColor="text1"/>
        </w:rPr>
        <w:t>)</w:t>
      </w:r>
    </w:p>
    <w:p w14:paraId="66AFA260" w14:textId="77777777" w:rsidR="00CA62A4" w:rsidRDefault="00CA62A4">
      <w:pPr>
        <w:jc w:val="center"/>
        <w:rPr>
          <w:color w:val="000000" w:themeColor="text1"/>
        </w:rPr>
      </w:pPr>
    </w:p>
    <w:p w14:paraId="7AF5319C" w14:textId="77777777" w:rsidR="00CA62A4" w:rsidRDefault="00CA62A4">
      <w:pPr>
        <w:rPr>
          <w:color w:val="000000" w:themeColor="text1"/>
        </w:rPr>
      </w:pPr>
    </w:p>
    <w:p w14:paraId="2B7D2DBA" w14:textId="77777777" w:rsidR="00CA62A4" w:rsidRDefault="00CA62A4">
      <w:pPr>
        <w:rPr>
          <w:color w:val="000000" w:themeColor="text1"/>
        </w:rPr>
      </w:pPr>
    </w:p>
    <w:p w14:paraId="7C4FFC61" w14:textId="77777777" w:rsidR="00CA62A4" w:rsidRDefault="00CA62A4">
      <w:pPr>
        <w:rPr>
          <w:color w:val="000000" w:themeColor="text1"/>
        </w:rPr>
      </w:pPr>
    </w:p>
    <w:p w14:paraId="2391FDD7" w14:textId="77777777" w:rsidR="00CA62A4" w:rsidRDefault="00CA62A4">
      <w:pPr>
        <w:ind w:left="360"/>
        <w:rPr>
          <w:color w:val="000000" w:themeColor="text1"/>
        </w:rPr>
      </w:pPr>
    </w:p>
    <w:p w14:paraId="32C3EA76" w14:textId="77777777" w:rsidR="00CA62A4" w:rsidRDefault="00CA62A4">
      <w:pPr>
        <w:rPr>
          <w:color w:val="000000" w:themeColor="text1"/>
        </w:rPr>
      </w:pPr>
    </w:p>
    <w:p w14:paraId="2106840A" w14:textId="77777777" w:rsidR="00CA62A4" w:rsidRDefault="00000000">
      <w:pPr>
        <w:spacing w:line="259" w:lineRule="auto"/>
        <w:jc w:val="left"/>
        <w:rPr>
          <w:rFonts w:eastAsiaTheme="majorEastAsia" w:cstheme="majorBidi"/>
          <w:b/>
          <w:color w:val="000000" w:themeColor="text1"/>
          <w:sz w:val="32"/>
          <w:szCs w:val="32"/>
        </w:rPr>
      </w:pPr>
      <w:r>
        <w:rPr>
          <w:color w:val="000000" w:themeColor="text1"/>
        </w:rPr>
        <w:br w:type="page"/>
      </w:r>
    </w:p>
    <w:p w14:paraId="12043EF0" w14:textId="77777777" w:rsidR="00CA62A4" w:rsidRDefault="00CA62A4">
      <w:pPr>
        <w:spacing w:line="259" w:lineRule="auto"/>
        <w:jc w:val="left"/>
        <w:rPr>
          <w:rFonts w:eastAsiaTheme="majorEastAsia" w:cstheme="majorBidi"/>
          <w:b/>
          <w:color w:val="000000" w:themeColor="text1"/>
          <w:sz w:val="40"/>
          <w:szCs w:val="40"/>
        </w:rPr>
      </w:pPr>
    </w:p>
    <w:p w14:paraId="47EF45B8" w14:textId="77777777" w:rsidR="00CA62A4" w:rsidRDefault="00000000">
      <w:pPr>
        <w:pStyle w:val="Heading1"/>
        <w:numPr>
          <w:ilvl w:val="0"/>
          <w:numId w:val="3"/>
        </w:numPr>
      </w:pPr>
      <w:bookmarkStart w:id="8" w:name="_Toc227428496"/>
      <w:r>
        <w:t>Use of Windows OS CLI commands.</w:t>
      </w:r>
      <w:bookmarkEnd w:id="8"/>
    </w:p>
    <w:p w14:paraId="41527717" w14:textId="77777777" w:rsidR="00CA62A4" w:rsidRDefault="00000000">
      <w:pPr>
        <w:rPr>
          <w:color w:val="000000" w:themeColor="text1"/>
        </w:rPr>
      </w:pPr>
      <w:r>
        <w:rPr>
          <w:color w:val="000000" w:themeColor="text1"/>
        </w:rPr>
        <w:t>Windows command line utility is an effective tool in controlling the operations of the system.</w:t>
      </w:r>
    </w:p>
    <w:p w14:paraId="13AF7FA1" w14:textId="77777777" w:rsidR="00CA62A4" w:rsidRDefault="00000000">
      <w:pPr>
        <w:rPr>
          <w:b/>
          <w:bCs/>
          <w:color w:val="000000" w:themeColor="text1"/>
        </w:rPr>
      </w:pPr>
      <w:r>
        <w:rPr>
          <w:b/>
          <w:bCs/>
          <w:color w:val="000000" w:themeColor="text1"/>
        </w:rPr>
        <w:t>Process Management</w:t>
      </w:r>
    </w:p>
    <w:p w14:paraId="4EC007E6" w14:textId="77777777" w:rsidR="00CA62A4" w:rsidRDefault="00000000">
      <w:pPr>
        <w:rPr>
          <w:color w:val="000000" w:themeColor="text1"/>
        </w:rPr>
      </w:pPr>
      <w:proofErr w:type="spellStart"/>
      <w:r>
        <w:rPr>
          <w:color w:val="000000" w:themeColor="text1"/>
        </w:rPr>
        <w:t>Tasklist</w:t>
      </w:r>
      <w:proofErr w:type="spellEnd"/>
      <w:r>
        <w:rPr>
          <w:color w:val="000000" w:themeColor="text1"/>
        </w:rPr>
        <w:t xml:space="preserve"> and </w:t>
      </w:r>
      <w:proofErr w:type="spellStart"/>
      <w:r>
        <w:rPr>
          <w:color w:val="000000" w:themeColor="text1"/>
        </w:rPr>
        <w:t>taskkill</w:t>
      </w:r>
      <w:proofErr w:type="spellEnd"/>
      <w:r>
        <w:rPr>
          <w:color w:val="000000" w:themeColor="text1"/>
        </w:rPr>
        <w:t xml:space="preserve"> are command line tools that could be used to effectively manage the processes in windows. The </w:t>
      </w:r>
      <w:proofErr w:type="spellStart"/>
      <w:r>
        <w:rPr>
          <w:color w:val="000000" w:themeColor="text1"/>
        </w:rPr>
        <w:t>tasklist</w:t>
      </w:r>
      <w:proofErr w:type="spellEnd"/>
      <w:r>
        <w:rPr>
          <w:color w:val="000000" w:themeColor="text1"/>
        </w:rPr>
        <w:t xml:space="preserve"> command will provide a list of all the running processes and their process ID, memory usage and session details. This aids users to monitor performance of the system </w:t>
      </w:r>
      <w:proofErr w:type="gramStart"/>
      <w:r>
        <w:rPr>
          <w:color w:val="000000" w:themeColor="text1"/>
        </w:rPr>
        <w:t>and also</w:t>
      </w:r>
      <w:proofErr w:type="gramEnd"/>
      <w:r>
        <w:rPr>
          <w:color w:val="000000" w:themeColor="text1"/>
        </w:rPr>
        <w:t xml:space="preserve"> identify applications that consume a lot of resources. </w:t>
      </w:r>
      <w:proofErr w:type="spellStart"/>
      <w:r>
        <w:rPr>
          <w:color w:val="000000" w:themeColor="text1"/>
        </w:rPr>
        <w:t>Taskkill</w:t>
      </w:r>
      <w:proofErr w:type="spellEnd"/>
      <w:r>
        <w:rPr>
          <w:color w:val="000000" w:themeColor="text1"/>
        </w:rPr>
        <w:t xml:space="preserve"> command on the other hand allows the user to kill specific processes either by the process name or process </w:t>
      </w:r>
      <w:proofErr w:type="gramStart"/>
      <w:r>
        <w:rPr>
          <w:color w:val="000000" w:themeColor="text1"/>
        </w:rPr>
        <w:t>id, and</w:t>
      </w:r>
      <w:proofErr w:type="gramEnd"/>
      <w:r>
        <w:rPr>
          <w:color w:val="000000" w:themeColor="text1"/>
        </w:rPr>
        <w:t xml:space="preserve"> is useful when applications have become unresponsive. These commands interacting with one another </w:t>
      </w:r>
      <w:proofErr w:type="gramStart"/>
      <w:r>
        <w:rPr>
          <w:color w:val="000000" w:themeColor="text1"/>
        </w:rPr>
        <w:t>are able to</w:t>
      </w:r>
      <w:proofErr w:type="gramEnd"/>
      <w:r>
        <w:rPr>
          <w:color w:val="000000" w:themeColor="text1"/>
        </w:rPr>
        <w:t xml:space="preserve"> administer the system effectively enabling the user to control the processes and improve performance and find quick and efficient solutions to the problems that are related to the system [7].</w:t>
      </w:r>
    </w:p>
    <w:p w14:paraId="37FBD62D" w14:textId="77777777" w:rsidR="00CA62A4" w:rsidRDefault="00000000">
      <w:pPr>
        <w:jc w:val="center"/>
        <w:rPr>
          <w:color w:val="000000" w:themeColor="text1"/>
        </w:rPr>
      </w:pPr>
      <w:r>
        <w:rPr>
          <w:noProof/>
          <w:color w:val="000000" w:themeColor="text1"/>
        </w:rPr>
        <w:drawing>
          <wp:inline distT="0" distB="0" distL="0" distR="0" wp14:anchorId="01768552" wp14:editId="3AE55A1B">
            <wp:extent cx="2485390" cy="2266950"/>
            <wp:effectExtent l="76200" t="76200" r="124460" b="133350"/>
            <wp:docPr id="523211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211928" name="Picture 1"/>
                    <pic:cNvPicPr>
                      <a:picLocks noChangeAspect="1"/>
                    </pic:cNvPicPr>
                  </pic:nvPicPr>
                  <pic:blipFill>
                    <a:blip r:embed="rId13"/>
                    <a:stretch>
                      <a:fillRect/>
                    </a:stretch>
                  </pic:blipFill>
                  <pic:spPr>
                    <a:xfrm>
                      <a:off x="0" y="0"/>
                      <a:ext cx="2487721" cy="226889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53544B19" w14:textId="77777777" w:rsidR="00CA62A4" w:rsidRDefault="00000000">
      <w:pPr>
        <w:jc w:val="center"/>
        <w:rPr>
          <w:color w:val="000000" w:themeColor="text1"/>
        </w:rPr>
      </w:pPr>
      <w:r>
        <w:rPr>
          <w:noProof/>
          <w:color w:val="000000" w:themeColor="text1"/>
        </w:rPr>
        <w:drawing>
          <wp:inline distT="0" distB="0" distL="0" distR="0" wp14:anchorId="0BBE83F2" wp14:editId="26D89A75">
            <wp:extent cx="3362325" cy="639445"/>
            <wp:effectExtent l="76200" t="76200" r="123825" b="141605"/>
            <wp:docPr id="155968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8376" name="Picture 1"/>
                    <pic:cNvPicPr>
                      <a:picLocks noChangeAspect="1"/>
                    </pic:cNvPicPr>
                  </pic:nvPicPr>
                  <pic:blipFill>
                    <a:blip r:embed="rId14"/>
                    <a:stretch>
                      <a:fillRect/>
                    </a:stretch>
                  </pic:blipFill>
                  <pic:spPr>
                    <a:xfrm>
                      <a:off x="0" y="0"/>
                      <a:ext cx="3378531" cy="642771"/>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63D1D43F" w14:textId="77777777" w:rsidR="00CA62A4" w:rsidRDefault="00000000">
      <w:pPr>
        <w:jc w:val="center"/>
        <w:rPr>
          <w:b/>
          <w:bCs/>
          <w:color w:val="000000" w:themeColor="text1"/>
        </w:rPr>
      </w:pPr>
      <w:r>
        <w:rPr>
          <w:b/>
          <w:bCs/>
          <w:color w:val="000000" w:themeColor="text1"/>
        </w:rPr>
        <w:t xml:space="preserve">Figure 5: </w:t>
      </w:r>
      <w:proofErr w:type="spellStart"/>
      <w:r>
        <w:rPr>
          <w:b/>
          <w:bCs/>
          <w:color w:val="000000" w:themeColor="text1"/>
        </w:rPr>
        <w:t>Tasklist</w:t>
      </w:r>
      <w:proofErr w:type="spellEnd"/>
      <w:r>
        <w:rPr>
          <w:b/>
          <w:bCs/>
          <w:color w:val="000000" w:themeColor="text1"/>
        </w:rPr>
        <w:t xml:space="preserve"> and </w:t>
      </w:r>
      <w:proofErr w:type="spellStart"/>
      <w:r>
        <w:rPr>
          <w:b/>
          <w:bCs/>
          <w:color w:val="000000" w:themeColor="text1"/>
        </w:rPr>
        <w:t>taskkill</w:t>
      </w:r>
      <w:proofErr w:type="spellEnd"/>
    </w:p>
    <w:p w14:paraId="03C870BF" w14:textId="77777777" w:rsidR="00CA62A4" w:rsidRDefault="00000000">
      <w:pPr>
        <w:jc w:val="center"/>
        <w:rPr>
          <w:color w:val="000000" w:themeColor="text1"/>
        </w:rPr>
      </w:pPr>
      <w:r>
        <w:rPr>
          <w:color w:val="000000" w:themeColor="text1"/>
        </w:rPr>
        <w:t>(Source: Windows PowerShell)</w:t>
      </w:r>
    </w:p>
    <w:p w14:paraId="3B9A0C87" w14:textId="77777777" w:rsidR="00CA62A4" w:rsidRDefault="00000000">
      <w:pPr>
        <w:rPr>
          <w:b/>
          <w:bCs/>
          <w:color w:val="000000" w:themeColor="text1"/>
        </w:rPr>
      </w:pPr>
      <w:r>
        <w:rPr>
          <w:b/>
          <w:bCs/>
          <w:color w:val="000000" w:themeColor="text1"/>
        </w:rPr>
        <w:t>File and Directory Management</w:t>
      </w:r>
    </w:p>
    <w:p w14:paraId="1FDF7947" w14:textId="77777777" w:rsidR="00CA62A4" w:rsidRDefault="00000000">
      <w:pPr>
        <w:rPr>
          <w:color w:val="000000" w:themeColor="text1"/>
        </w:rPr>
      </w:pPr>
      <w:r>
        <w:rPr>
          <w:color w:val="000000" w:themeColor="text1"/>
        </w:rPr>
        <w:t xml:space="preserve">Some of the most frequently used commands in windows are </w:t>
      </w:r>
      <w:proofErr w:type="spellStart"/>
      <w:r>
        <w:rPr>
          <w:color w:val="000000" w:themeColor="text1"/>
        </w:rPr>
        <w:t>dir</w:t>
      </w:r>
      <w:proofErr w:type="spellEnd"/>
      <w:r>
        <w:rPr>
          <w:color w:val="000000" w:themeColor="text1"/>
        </w:rPr>
        <w:t xml:space="preserve">, </w:t>
      </w:r>
      <w:proofErr w:type="spellStart"/>
      <w:r>
        <w:rPr>
          <w:color w:val="000000" w:themeColor="text1"/>
        </w:rPr>
        <w:t>mkdir</w:t>
      </w:r>
      <w:proofErr w:type="spellEnd"/>
      <w:r>
        <w:rPr>
          <w:color w:val="000000" w:themeColor="text1"/>
        </w:rPr>
        <w:t xml:space="preserve"> and cd as they are used to navigate and manipulate files and directories. The </w:t>
      </w:r>
      <w:proofErr w:type="spellStart"/>
      <w:r>
        <w:rPr>
          <w:color w:val="000000" w:themeColor="text1"/>
        </w:rPr>
        <w:t>dir</w:t>
      </w:r>
      <w:proofErr w:type="spellEnd"/>
      <w:r>
        <w:rPr>
          <w:color w:val="000000" w:themeColor="text1"/>
        </w:rPr>
        <w:t xml:space="preserve"> command will display the contents that exist in a directory and the command </w:t>
      </w:r>
      <w:proofErr w:type="spellStart"/>
      <w:r>
        <w:rPr>
          <w:color w:val="000000" w:themeColor="text1"/>
        </w:rPr>
        <w:t>mkdir</w:t>
      </w:r>
      <w:proofErr w:type="spellEnd"/>
      <w:r>
        <w:rPr>
          <w:color w:val="000000" w:themeColor="text1"/>
        </w:rPr>
        <w:t xml:space="preserve"> will create a new directory and the command, cd, will change the working directory. Also, duplicate files </w:t>
      </w:r>
      <w:proofErr w:type="gramStart"/>
      <w:r>
        <w:rPr>
          <w:color w:val="000000" w:themeColor="text1"/>
        </w:rPr>
        <w:t>is</w:t>
      </w:r>
      <w:proofErr w:type="gramEnd"/>
      <w:r>
        <w:rPr>
          <w:color w:val="000000" w:themeColor="text1"/>
        </w:rPr>
        <w:t xml:space="preserve"> performed by the copy command and delete files are permanently removed by del command. </w:t>
      </w:r>
      <w:r>
        <w:rPr>
          <w:color w:val="000000" w:themeColor="text1"/>
        </w:rPr>
        <w:lastRenderedPageBreak/>
        <w:t>These command line programs offer a faster and more effective means of handling files compared to the file management method of the graphical one, especially to the advanced users and system administrators [8].</w:t>
      </w:r>
    </w:p>
    <w:p w14:paraId="5B3C514A" w14:textId="77777777" w:rsidR="00CA62A4" w:rsidRDefault="00000000">
      <w:pPr>
        <w:jc w:val="center"/>
        <w:rPr>
          <w:color w:val="000000" w:themeColor="text1"/>
        </w:rPr>
      </w:pPr>
      <w:r>
        <w:rPr>
          <w:noProof/>
          <w:color w:val="000000" w:themeColor="text1"/>
        </w:rPr>
        <w:drawing>
          <wp:inline distT="0" distB="0" distL="0" distR="0" wp14:anchorId="5EAA2F2D" wp14:editId="41E0C5C9">
            <wp:extent cx="3114040" cy="2047875"/>
            <wp:effectExtent l="76200" t="76200" r="124460" b="123825"/>
            <wp:docPr id="1411223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223120" name="Picture 1"/>
                    <pic:cNvPicPr>
                      <a:picLocks noChangeAspect="1"/>
                    </pic:cNvPicPr>
                  </pic:nvPicPr>
                  <pic:blipFill>
                    <a:blip r:embed="rId15"/>
                    <a:stretch>
                      <a:fillRect/>
                    </a:stretch>
                  </pic:blipFill>
                  <pic:spPr>
                    <a:xfrm>
                      <a:off x="0" y="0"/>
                      <a:ext cx="3122018" cy="2052906"/>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4075C13" w14:textId="77777777" w:rsidR="00CA62A4" w:rsidRDefault="00000000">
      <w:pPr>
        <w:jc w:val="center"/>
        <w:rPr>
          <w:color w:val="000000" w:themeColor="text1"/>
        </w:rPr>
      </w:pPr>
      <w:r>
        <w:rPr>
          <w:noProof/>
          <w:color w:val="000000" w:themeColor="text1"/>
        </w:rPr>
        <w:drawing>
          <wp:inline distT="0" distB="0" distL="0" distR="0" wp14:anchorId="67109432" wp14:editId="02123CC0">
            <wp:extent cx="2628900" cy="857250"/>
            <wp:effectExtent l="76200" t="76200" r="133350" b="133350"/>
            <wp:docPr id="44056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56616" name="Picture 1"/>
                    <pic:cNvPicPr>
                      <a:picLocks noChangeAspect="1"/>
                    </pic:cNvPicPr>
                  </pic:nvPicPr>
                  <pic:blipFill>
                    <a:blip r:embed="rId16"/>
                    <a:stretch>
                      <a:fillRect/>
                    </a:stretch>
                  </pic:blipFill>
                  <pic:spPr>
                    <a:xfrm>
                      <a:off x="0" y="0"/>
                      <a:ext cx="2629267" cy="85737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96416BA" w14:textId="77777777" w:rsidR="00CA62A4" w:rsidRDefault="00000000">
      <w:pPr>
        <w:jc w:val="center"/>
        <w:rPr>
          <w:b/>
          <w:bCs/>
          <w:color w:val="000000" w:themeColor="text1"/>
        </w:rPr>
      </w:pPr>
      <w:r>
        <w:rPr>
          <w:b/>
          <w:bCs/>
          <w:color w:val="000000" w:themeColor="text1"/>
        </w:rPr>
        <w:t xml:space="preserve">Figure 6: Dir and </w:t>
      </w:r>
      <w:proofErr w:type="spellStart"/>
      <w:r>
        <w:rPr>
          <w:b/>
          <w:bCs/>
          <w:color w:val="000000" w:themeColor="text1"/>
        </w:rPr>
        <w:t>mkdir</w:t>
      </w:r>
      <w:proofErr w:type="spellEnd"/>
    </w:p>
    <w:p w14:paraId="2FC89E89" w14:textId="77777777" w:rsidR="00CA62A4" w:rsidRDefault="00000000">
      <w:pPr>
        <w:jc w:val="center"/>
        <w:rPr>
          <w:color w:val="000000" w:themeColor="text1"/>
        </w:rPr>
      </w:pPr>
      <w:r>
        <w:rPr>
          <w:color w:val="000000" w:themeColor="text1"/>
        </w:rPr>
        <w:t>(Source: Windows PowerShell)</w:t>
      </w:r>
    </w:p>
    <w:p w14:paraId="3E76B3C1" w14:textId="77777777" w:rsidR="00CA62A4" w:rsidRDefault="00000000">
      <w:pPr>
        <w:rPr>
          <w:b/>
          <w:bCs/>
          <w:color w:val="000000" w:themeColor="text1"/>
        </w:rPr>
      </w:pPr>
      <w:r>
        <w:rPr>
          <w:b/>
          <w:bCs/>
          <w:color w:val="000000" w:themeColor="text1"/>
        </w:rPr>
        <w:t>Network Monitoring</w:t>
      </w:r>
    </w:p>
    <w:p w14:paraId="6ADABF9D" w14:textId="77777777" w:rsidR="00CA62A4" w:rsidRDefault="00000000">
      <w:pPr>
        <w:rPr>
          <w:color w:val="000000" w:themeColor="text1"/>
        </w:rPr>
      </w:pPr>
      <w:r>
        <w:rPr>
          <w:color w:val="000000" w:themeColor="text1"/>
        </w:rPr>
        <w:t xml:space="preserve">In windows, the ipconfig is the command that is used to display more detailed configuration information about the network such as the IP address of the system, its subnet mask and the default gateway. This data is crucial to diagnose network-based problems and confirm connections. Ping </w:t>
      </w:r>
      <w:proofErr w:type="gramStart"/>
      <w:r>
        <w:rPr>
          <w:color w:val="000000" w:themeColor="text1"/>
        </w:rPr>
        <w:t>command;</w:t>
      </w:r>
      <w:proofErr w:type="gramEnd"/>
      <w:r>
        <w:rPr>
          <w:color w:val="000000" w:themeColor="text1"/>
        </w:rPr>
        <w:t xml:space="preserve"> a command that is used to verify the communication between the local system and the remote host by sending data packets and response time. It helps to determine the presence and validity of a network connection. The combination of these commands is vital network troubleshooting and network monitoring tools that enable users to simply diagnose and resolve connection problems in most networks [9].</w:t>
      </w:r>
    </w:p>
    <w:p w14:paraId="64F5D555" w14:textId="77777777" w:rsidR="00CA62A4" w:rsidRDefault="00000000">
      <w:pPr>
        <w:jc w:val="center"/>
        <w:rPr>
          <w:color w:val="000000" w:themeColor="text1"/>
        </w:rPr>
      </w:pPr>
      <w:r>
        <w:rPr>
          <w:noProof/>
          <w:color w:val="000000" w:themeColor="text1"/>
        </w:rPr>
        <w:drawing>
          <wp:inline distT="0" distB="0" distL="0" distR="0" wp14:anchorId="10B14B86" wp14:editId="7CAB08E1">
            <wp:extent cx="2542540" cy="2181225"/>
            <wp:effectExtent l="76200" t="76200" r="124460" b="123825"/>
            <wp:docPr id="1534864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864739" name="Picture 1"/>
                    <pic:cNvPicPr>
                      <a:picLocks noChangeAspect="1"/>
                    </pic:cNvPicPr>
                  </pic:nvPicPr>
                  <pic:blipFill>
                    <a:blip r:embed="rId17"/>
                    <a:stretch>
                      <a:fillRect/>
                    </a:stretch>
                  </pic:blipFill>
                  <pic:spPr>
                    <a:xfrm>
                      <a:off x="0" y="0"/>
                      <a:ext cx="2546299" cy="2184109"/>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4605FBEA" w14:textId="77777777" w:rsidR="00CA62A4" w:rsidRDefault="00000000">
      <w:pPr>
        <w:jc w:val="center"/>
        <w:rPr>
          <w:color w:val="000000" w:themeColor="text1"/>
        </w:rPr>
      </w:pPr>
      <w:r>
        <w:rPr>
          <w:noProof/>
          <w:color w:val="000000" w:themeColor="text1"/>
        </w:rPr>
        <w:lastRenderedPageBreak/>
        <w:drawing>
          <wp:inline distT="0" distB="0" distL="0" distR="0" wp14:anchorId="48808F3B" wp14:editId="0703AF11">
            <wp:extent cx="3371850" cy="1415415"/>
            <wp:effectExtent l="76200" t="76200" r="133350" b="127635"/>
            <wp:docPr id="938038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038242" name="Picture 1"/>
                    <pic:cNvPicPr>
                      <a:picLocks noChangeAspect="1"/>
                    </pic:cNvPicPr>
                  </pic:nvPicPr>
                  <pic:blipFill>
                    <a:blip r:embed="rId18"/>
                    <a:stretch>
                      <a:fillRect/>
                    </a:stretch>
                  </pic:blipFill>
                  <pic:spPr>
                    <a:xfrm>
                      <a:off x="0" y="0"/>
                      <a:ext cx="3377224" cy="1417766"/>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6E9E1845" w14:textId="77777777" w:rsidR="00CA62A4" w:rsidRDefault="00000000">
      <w:pPr>
        <w:jc w:val="center"/>
        <w:rPr>
          <w:b/>
          <w:bCs/>
          <w:color w:val="000000" w:themeColor="text1"/>
        </w:rPr>
      </w:pPr>
      <w:r>
        <w:rPr>
          <w:b/>
          <w:bCs/>
          <w:color w:val="000000" w:themeColor="text1"/>
        </w:rPr>
        <w:t>Figure 7: ipconfig and ping</w:t>
      </w:r>
    </w:p>
    <w:p w14:paraId="42160E38" w14:textId="77777777" w:rsidR="00CA62A4" w:rsidRDefault="00000000">
      <w:pPr>
        <w:jc w:val="center"/>
        <w:rPr>
          <w:color w:val="000000" w:themeColor="text1"/>
        </w:rPr>
      </w:pPr>
      <w:r>
        <w:rPr>
          <w:color w:val="000000" w:themeColor="text1"/>
        </w:rPr>
        <w:t>(Source: Windows PowerShell)</w:t>
      </w:r>
    </w:p>
    <w:p w14:paraId="632C5D9F" w14:textId="77777777" w:rsidR="00CA62A4" w:rsidRDefault="00000000">
      <w:pPr>
        <w:rPr>
          <w:b/>
          <w:bCs/>
          <w:color w:val="000000" w:themeColor="text1"/>
        </w:rPr>
      </w:pPr>
      <w:r>
        <w:rPr>
          <w:b/>
          <w:bCs/>
          <w:color w:val="000000" w:themeColor="text1"/>
        </w:rPr>
        <w:t>User Management</w:t>
      </w:r>
    </w:p>
    <w:p w14:paraId="38109074" w14:textId="77777777" w:rsidR="00CA62A4" w:rsidRDefault="00000000">
      <w:pPr>
        <w:rPr>
          <w:color w:val="000000" w:themeColor="text1"/>
        </w:rPr>
      </w:pPr>
      <w:r>
        <w:rPr>
          <w:color w:val="000000" w:themeColor="text1"/>
        </w:rPr>
        <w:t xml:space="preserve">The net user command is a potent Windows command line utility that is applied in managing user accounts in a system. It allows administrators to view a list of all the existing users, create new accounts, change passwords and remove users when the need arises. This command plays a crucial role in controlling access to the system and only </w:t>
      </w:r>
      <w:proofErr w:type="spellStart"/>
      <w:r>
        <w:rPr>
          <w:color w:val="000000" w:themeColor="text1"/>
        </w:rPr>
        <w:t>authorised</w:t>
      </w:r>
      <w:proofErr w:type="spellEnd"/>
      <w:r>
        <w:rPr>
          <w:color w:val="000000" w:themeColor="text1"/>
        </w:rPr>
        <w:t xml:space="preserve"> people have access to the system. It also assists in administration to change passwords and change account status. By use of net user, system administrators can establish security around the environment, implement access control policies and efficiently control user related activities within the operating system environment [10].</w:t>
      </w:r>
    </w:p>
    <w:p w14:paraId="6E8276FF" w14:textId="77777777" w:rsidR="00CA62A4" w:rsidRDefault="00000000">
      <w:pPr>
        <w:jc w:val="center"/>
        <w:rPr>
          <w:color w:val="000000" w:themeColor="text1"/>
        </w:rPr>
      </w:pPr>
      <w:r>
        <w:rPr>
          <w:noProof/>
          <w:color w:val="000000" w:themeColor="text1"/>
        </w:rPr>
        <w:drawing>
          <wp:inline distT="0" distB="0" distL="0" distR="0" wp14:anchorId="335FD07B" wp14:editId="7DCDC616">
            <wp:extent cx="4314825" cy="1775460"/>
            <wp:effectExtent l="76200" t="76200" r="123825" b="129540"/>
            <wp:docPr id="1350167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167299" name="Picture 1"/>
                    <pic:cNvPicPr>
                      <a:picLocks noChangeAspect="1"/>
                    </pic:cNvPicPr>
                  </pic:nvPicPr>
                  <pic:blipFill>
                    <a:blip r:embed="rId19"/>
                    <a:stretch>
                      <a:fillRect/>
                    </a:stretch>
                  </pic:blipFill>
                  <pic:spPr>
                    <a:xfrm>
                      <a:off x="0" y="0"/>
                      <a:ext cx="4324252" cy="1779449"/>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E1C1212" w14:textId="77777777" w:rsidR="00CA62A4" w:rsidRDefault="00000000">
      <w:pPr>
        <w:jc w:val="center"/>
        <w:rPr>
          <w:b/>
          <w:bCs/>
          <w:color w:val="000000" w:themeColor="text1"/>
        </w:rPr>
      </w:pPr>
      <w:r>
        <w:rPr>
          <w:b/>
          <w:bCs/>
          <w:color w:val="000000" w:themeColor="text1"/>
        </w:rPr>
        <w:t>Figure 7: net user</w:t>
      </w:r>
    </w:p>
    <w:p w14:paraId="35EDF2B7" w14:textId="77777777" w:rsidR="00CA62A4" w:rsidRDefault="00000000">
      <w:pPr>
        <w:jc w:val="center"/>
        <w:rPr>
          <w:color w:val="000000" w:themeColor="text1"/>
        </w:rPr>
      </w:pPr>
      <w:r>
        <w:rPr>
          <w:color w:val="000000" w:themeColor="text1"/>
        </w:rPr>
        <w:t>(Source: Windows PowerShell)</w:t>
      </w:r>
    </w:p>
    <w:p w14:paraId="04851679" w14:textId="77777777" w:rsidR="00CA62A4" w:rsidRDefault="00000000">
      <w:pPr>
        <w:rPr>
          <w:b/>
          <w:bCs/>
          <w:color w:val="000000" w:themeColor="text1"/>
        </w:rPr>
      </w:pPr>
      <w:r>
        <w:rPr>
          <w:b/>
          <w:bCs/>
          <w:color w:val="000000" w:themeColor="text1"/>
        </w:rPr>
        <w:t>Task Scheduling</w:t>
      </w:r>
    </w:p>
    <w:p w14:paraId="00BBD815" w14:textId="77777777" w:rsidR="00CA62A4" w:rsidRDefault="00000000">
      <w:pPr>
        <w:rPr>
          <w:color w:val="000000" w:themeColor="text1"/>
        </w:rPr>
      </w:pPr>
      <w:r>
        <w:rPr>
          <w:color w:val="000000" w:themeColor="text1"/>
        </w:rPr>
        <w:t xml:space="preserve">The </w:t>
      </w:r>
      <w:proofErr w:type="spellStart"/>
      <w:r>
        <w:rPr>
          <w:color w:val="000000" w:themeColor="text1"/>
        </w:rPr>
        <w:t>schtasks</w:t>
      </w:r>
      <w:proofErr w:type="spellEnd"/>
      <w:r>
        <w:rPr>
          <w:color w:val="000000" w:themeColor="text1"/>
        </w:rPr>
        <w:t xml:space="preserve"> command is a windows command line utility to create, manage and schedule tasks to be performed automatically at a specific time or event. It also allows the users and administrators to automate the regular tasks such as system maintenance, running and execution of scripts automatically. Work can be assigned to run daily or weekly or when the system is initiated which makes it more efficient and consistent. The command also provides a functionality to look at, edit or cancel tasks scheduled. Using the </w:t>
      </w:r>
      <w:proofErr w:type="spellStart"/>
      <w:r>
        <w:rPr>
          <w:color w:val="000000" w:themeColor="text1"/>
        </w:rPr>
        <w:t>schtasks</w:t>
      </w:r>
      <w:proofErr w:type="spellEnd"/>
      <w:r>
        <w:rPr>
          <w:color w:val="000000" w:themeColor="text1"/>
        </w:rPr>
        <w:t>, the user can automate repetitive tasks, reduce the human error and leave the vital system activities to be performed in a reliable and timely manner.</w:t>
      </w:r>
    </w:p>
    <w:p w14:paraId="415D52FA" w14:textId="77777777" w:rsidR="00CA62A4" w:rsidRDefault="00000000">
      <w:pPr>
        <w:jc w:val="center"/>
        <w:rPr>
          <w:color w:val="000000" w:themeColor="text1"/>
        </w:rPr>
      </w:pPr>
      <w:r>
        <w:rPr>
          <w:noProof/>
          <w:color w:val="000000" w:themeColor="text1"/>
        </w:rPr>
        <w:lastRenderedPageBreak/>
        <w:drawing>
          <wp:inline distT="0" distB="0" distL="0" distR="0" wp14:anchorId="5A353E2A" wp14:editId="479EBAFB">
            <wp:extent cx="2925445" cy="2724150"/>
            <wp:effectExtent l="76200" t="76200" r="141605" b="133350"/>
            <wp:docPr id="287738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738544" name="Picture 1"/>
                    <pic:cNvPicPr>
                      <a:picLocks noChangeAspect="1"/>
                    </pic:cNvPicPr>
                  </pic:nvPicPr>
                  <pic:blipFill>
                    <a:blip r:embed="rId20"/>
                    <a:stretch>
                      <a:fillRect/>
                    </a:stretch>
                  </pic:blipFill>
                  <pic:spPr>
                    <a:xfrm>
                      <a:off x="0" y="0"/>
                      <a:ext cx="2930213" cy="272835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4452740" w14:textId="77777777" w:rsidR="00CA62A4" w:rsidRDefault="00000000">
      <w:pPr>
        <w:jc w:val="center"/>
        <w:rPr>
          <w:b/>
          <w:bCs/>
          <w:color w:val="000000" w:themeColor="text1"/>
        </w:rPr>
      </w:pPr>
      <w:r>
        <w:rPr>
          <w:b/>
          <w:bCs/>
          <w:color w:val="000000" w:themeColor="text1"/>
        </w:rPr>
        <w:t xml:space="preserve">Figure 8: </w:t>
      </w:r>
      <w:proofErr w:type="spellStart"/>
      <w:r>
        <w:rPr>
          <w:b/>
          <w:bCs/>
          <w:color w:val="000000" w:themeColor="text1"/>
        </w:rPr>
        <w:t>schtasks</w:t>
      </w:r>
      <w:proofErr w:type="spellEnd"/>
    </w:p>
    <w:p w14:paraId="5BFF8CCD" w14:textId="77777777" w:rsidR="00CA62A4" w:rsidRDefault="00000000">
      <w:pPr>
        <w:jc w:val="center"/>
        <w:rPr>
          <w:color w:val="000000" w:themeColor="text1"/>
        </w:rPr>
      </w:pPr>
      <w:r>
        <w:rPr>
          <w:color w:val="000000" w:themeColor="text1"/>
        </w:rPr>
        <w:t>(Source: Windows PowerShell)</w:t>
      </w:r>
    </w:p>
    <w:p w14:paraId="75C98A68" w14:textId="77777777" w:rsidR="00CA62A4" w:rsidRDefault="00000000">
      <w:pPr>
        <w:rPr>
          <w:color w:val="000000" w:themeColor="text1"/>
        </w:rPr>
      </w:pPr>
      <w:r>
        <w:rPr>
          <w:color w:val="000000" w:themeColor="text1"/>
        </w:rPr>
        <w:t>These commands depict how windows CLI can effectively use the system resources and automated tasks.</w:t>
      </w:r>
    </w:p>
    <w:p w14:paraId="4FCFB43D" w14:textId="77777777" w:rsidR="00CA62A4" w:rsidRDefault="00000000">
      <w:pPr>
        <w:pStyle w:val="Heading1"/>
        <w:numPr>
          <w:ilvl w:val="0"/>
          <w:numId w:val="3"/>
        </w:numPr>
      </w:pPr>
      <w:bookmarkStart w:id="9" w:name="_Toc227428497"/>
      <w:r>
        <w:t>Use of Linux OS CLI commands.</w:t>
      </w:r>
      <w:bookmarkEnd w:id="9"/>
    </w:p>
    <w:p w14:paraId="6E4256C2" w14:textId="77777777" w:rsidR="00CA62A4" w:rsidRDefault="00000000">
      <w:pPr>
        <w:ind w:left="360"/>
        <w:rPr>
          <w:color w:val="000000" w:themeColor="text1"/>
        </w:rPr>
      </w:pPr>
      <w:r>
        <w:rPr>
          <w:color w:val="000000" w:themeColor="text1"/>
        </w:rPr>
        <w:t>Linux command-line interface is popular to administer the system because of its flexibility and efficiency.</w:t>
      </w:r>
    </w:p>
    <w:p w14:paraId="02073F13" w14:textId="77777777" w:rsidR="00CA62A4" w:rsidRDefault="00000000">
      <w:pPr>
        <w:ind w:left="360"/>
        <w:rPr>
          <w:b/>
          <w:bCs/>
          <w:color w:val="000000" w:themeColor="text1"/>
        </w:rPr>
      </w:pPr>
      <w:r>
        <w:rPr>
          <w:b/>
          <w:bCs/>
          <w:color w:val="000000" w:themeColor="text1"/>
        </w:rPr>
        <w:t>Process Management</w:t>
      </w:r>
    </w:p>
    <w:p w14:paraId="6B0B7346" w14:textId="77777777" w:rsidR="00CA62A4" w:rsidRDefault="00000000">
      <w:pPr>
        <w:ind w:left="360"/>
        <w:rPr>
          <w:color w:val="000000" w:themeColor="text1"/>
        </w:rPr>
      </w:pPr>
      <w:r>
        <w:rPr>
          <w:color w:val="000000" w:themeColor="text1"/>
        </w:rPr>
        <w:t xml:space="preserve">The Linux </w:t>
      </w:r>
      <w:proofErr w:type="spellStart"/>
      <w:r>
        <w:rPr>
          <w:color w:val="000000" w:themeColor="text1"/>
        </w:rPr>
        <w:t>ps</w:t>
      </w:r>
      <w:proofErr w:type="spellEnd"/>
      <w:r>
        <w:rPr>
          <w:color w:val="000000" w:themeColor="text1"/>
        </w:rPr>
        <w:t xml:space="preserve"> command will be used to display a list of processes currently running, process IDs, status and resource usage. The most command provides real-time, dynamic display of the system performance including CPU and memory usage and processes running. In addition, we could also kill a process using the kill command, which signifies the process ID that is useful in case applications crash. These commands may be combined with each other to monitor, control and manage processes in the system. They are crucial in ensuring the performance, stability and effective use of resources in the Linux environments [11].</w:t>
      </w:r>
    </w:p>
    <w:p w14:paraId="31522730" w14:textId="77777777" w:rsidR="00CA62A4" w:rsidRDefault="00000000">
      <w:pPr>
        <w:ind w:left="360"/>
        <w:jc w:val="center"/>
        <w:rPr>
          <w:color w:val="000000" w:themeColor="text1"/>
        </w:rPr>
      </w:pPr>
      <w:r>
        <w:rPr>
          <w:noProof/>
          <w:color w:val="000000" w:themeColor="text1"/>
        </w:rPr>
        <w:drawing>
          <wp:inline distT="0" distB="0" distL="0" distR="0" wp14:anchorId="2F781457" wp14:editId="2CB10953">
            <wp:extent cx="3102610" cy="2124075"/>
            <wp:effectExtent l="76200" t="76200" r="135890" b="123825"/>
            <wp:docPr id="279066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66636" name="Picture 1"/>
                    <pic:cNvPicPr>
                      <a:picLocks noChangeAspect="1"/>
                    </pic:cNvPicPr>
                  </pic:nvPicPr>
                  <pic:blipFill>
                    <a:blip r:embed="rId21"/>
                    <a:stretch>
                      <a:fillRect/>
                    </a:stretch>
                  </pic:blipFill>
                  <pic:spPr>
                    <a:xfrm>
                      <a:off x="0" y="0"/>
                      <a:ext cx="3105942" cy="212612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7B6366D" w14:textId="77777777" w:rsidR="00CA62A4" w:rsidRDefault="00000000">
      <w:pPr>
        <w:jc w:val="center"/>
        <w:rPr>
          <w:b/>
          <w:bCs/>
          <w:color w:val="000000" w:themeColor="text1"/>
        </w:rPr>
      </w:pPr>
      <w:r>
        <w:rPr>
          <w:b/>
          <w:bCs/>
          <w:color w:val="000000" w:themeColor="text1"/>
        </w:rPr>
        <w:lastRenderedPageBreak/>
        <w:t>Figure 8: top command</w:t>
      </w:r>
    </w:p>
    <w:p w14:paraId="6452D334" w14:textId="77777777" w:rsidR="00CA62A4" w:rsidRDefault="00000000">
      <w:pPr>
        <w:jc w:val="center"/>
        <w:rPr>
          <w:color w:val="000000" w:themeColor="text1"/>
        </w:rPr>
      </w:pPr>
      <w:r>
        <w:rPr>
          <w:color w:val="000000" w:themeColor="text1"/>
        </w:rPr>
        <w:t xml:space="preserve">(Source: Kali </w:t>
      </w:r>
      <w:proofErr w:type="spellStart"/>
      <w:r>
        <w:rPr>
          <w:color w:val="000000" w:themeColor="text1"/>
        </w:rPr>
        <w:t>linux</w:t>
      </w:r>
      <w:proofErr w:type="spellEnd"/>
      <w:r>
        <w:rPr>
          <w:color w:val="000000" w:themeColor="text1"/>
        </w:rPr>
        <w:t>)</w:t>
      </w:r>
    </w:p>
    <w:p w14:paraId="587D6966" w14:textId="77777777" w:rsidR="00CA62A4" w:rsidRDefault="00000000">
      <w:pPr>
        <w:ind w:left="360"/>
        <w:rPr>
          <w:b/>
          <w:bCs/>
          <w:color w:val="000000" w:themeColor="text1"/>
        </w:rPr>
      </w:pPr>
      <w:r>
        <w:rPr>
          <w:b/>
          <w:bCs/>
          <w:color w:val="000000" w:themeColor="text1"/>
        </w:rPr>
        <w:t>File and Directory Management</w:t>
      </w:r>
    </w:p>
    <w:p w14:paraId="5E416364" w14:textId="77777777" w:rsidR="00CA62A4" w:rsidRDefault="00000000">
      <w:pPr>
        <w:ind w:left="360"/>
        <w:rPr>
          <w:color w:val="000000" w:themeColor="text1"/>
        </w:rPr>
      </w:pPr>
      <w:r>
        <w:rPr>
          <w:color w:val="000000" w:themeColor="text1"/>
        </w:rPr>
        <w:t xml:space="preserve">LS is a command in Linux that is used to look at a list of files and folds in the current location. The </w:t>
      </w:r>
      <w:proofErr w:type="spellStart"/>
      <w:r>
        <w:rPr>
          <w:color w:val="000000" w:themeColor="text1"/>
        </w:rPr>
        <w:t>mkdir</w:t>
      </w:r>
      <w:proofErr w:type="spellEnd"/>
      <w:r>
        <w:rPr>
          <w:color w:val="000000" w:themeColor="text1"/>
        </w:rPr>
        <w:t xml:space="preserve"> command enables users to make new folders and the cd command can be utilized to move between the various folders. Also, files and directories that are not in use are deleted </w:t>
      </w:r>
      <w:proofErr w:type="gramStart"/>
      <w:r>
        <w:rPr>
          <w:color w:val="000000" w:themeColor="text1"/>
        </w:rPr>
        <w:t>by the use of</w:t>
      </w:r>
      <w:proofErr w:type="gramEnd"/>
      <w:r>
        <w:rPr>
          <w:color w:val="000000" w:themeColor="text1"/>
        </w:rPr>
        <w:t xml:space="preserve"> the rm command. These are highly powerful and versatile commands to manipulate files at the command line and are essential when maintaining a system or the </w:t>
      </w:r>
      <w:proofErr w:type="gramStart"/>
      <w:r>
        <w:rPr>
          <w:color w:val="000000" w:themeColor="text1"/>
        </w:rPr>
        <w:t>day to day</w:t>
      </w:r>
      <w:proofErr w:type="gramEnd"/>
      <w:r>
        <w:rPr>
          <w:color w:val="000000" w:themeColor="text1"/>
        </w:rPr>
        <w:t xml:space="preserve"> operations of Linux.</w:t>
      </w:r>
    </w:p>
    <w:p w14:paraId="0D8EDE67" w14:textId="77777777" w:rsidR="00CA62A4" w:rsidRDefault="00000000">
      <w:pPr>
        <w:ind w:left="360"/>
        <w:jc w:val="center"/>
        <w:rPr>
          <w:color w:val="000000" w:themeColor="text1"/>
        </w:rPr>
      </w:pPr>
      <w:r>
        <w:rPr>
          <w:noProof/>
          <w:color w:val="000000" w:themeColor="text1"/>
        </w:rPr>
        <w:drawing>
          <wp:inline distT="0" distB="0" distL="0" distR="0" wp14:anchorId="1EBF8614" wp14:editId="34876756">
            <wp:extent cx="5696585" cy="2152650"/>
            <wp:effectExtent l="76200" t="76200" r="132715" b="133350"/>
            <wp:docPr id="609685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685931" name="Picture 1"/>
                    <pic:cNvPicPr>
                      <a:picLocks noChangeAspect="1"/>
                    </pic:cNvPicPr>
                  </pic:nvPicPr>
                  <pic:blipFill>
                    <a:blip r:embed="rId22"/>
                    <a:stretch>
                      <a:fillRect/>
                    </a:stretch>
                  </pic:blipFill>
                  <pic:spPr>
                    <a:xfrm>
                      <a:off x="0" y="0"/>
                      <a:ext cx="5696745" cy="215295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3CF6DE8C" w14:textId="77777777" w:rsidR="00CA62A4" w:rsidRDefault="00000000">
      <w:pPr>
        <w:jc w:val="center"/>
        <w:rPr>
          <w:b/>
          <w:bCs/>
          <w:color w:val="000000" w:themeColor="text1"/>
        </w:rPr>
      </w:pPr>
      <w:r>
        <w:rPr>
          <w:b/>
          <w:bCs/>
          <w:color w:val="000000" w:themeColor="text1"/>
        </w:rPr>
        <w:t>Figure 9:</w:t>
      </w:r>
      <w:r>
        <w:rPr>
          <w:color w:val="000000" w:themeColor="text1"/>
        </w:rPr>
        <w:t xml:space="preserve"> </w:t>
      </w:r>
      <w:r>
        <w:rPr>
          <w:b/>
          <w:bCs/>
          <w:color w:val="000000" w:themeColor="text1"/>
        </w:rPr>
        <w:t>ls command</w:t>
      </w:r>
    </w:p>
    <w:p w14:paraId="65C4857C" w14:textId="77777777" w:rsidR="00CA62A4" w:rsidRDefault="00000000">
      <w:pPr>
        <w:jc w:val="center"/>
        <w:rPr>
          <w:color w:val="000000" w:themeColor="text1"/>
        </w:rPr>
      </w:pPr>
      <w:r>
        <w:rPr>
          <w:color w:val="000000" w:themeColor="text1"/>
        </w:rPr>
        <w:t xml:space="preserve">(Source: Kali </w:t>
      </w:r>
      <w:proofErr w:type="spellStart"/>
      <w:r>
        <w:rPr>
          <w:color w:val="000000" w:themeColor="text1"/>
        </w:rPr>
        <w:t>linux</w:t>
      </w:r>
      <w:proofErr w:type="spellEnd"/>
      <w:r>
        <w:rPr>
          <w:color w:val="000000" w:themeColor="text1"/>
        </w:rPr>
        <w:t>)</w:t>
      </w:r>
    </w:p>
    <w:p w14:paraId="3F41E414" w14:textId="77777777" w:rsidR="00CA62A4" w:rsidRDefault="00000000">
      <w:pPr>
        <w:ind w:left="360"/>
        <w:rPr>
          <w:b/>
          <w:bCs/>
          <w:color w:val="000000" w:themeColor="text1"/>
        </w:rPr>
      </w:pPr>
      <w:r>
        <w:rPr>
          <w:b/>
          <w:bCs/>
          <w:color w:val="000000" w:themeColor="text1"/>
        </w:rPr>
        <w:t>Network Monitoring</w:t>
      </w:r>
    </w:p>
    <w:p w14:paraId="5DD79AAC" w14:textId="77777777" w:rsidR="00CA62A4" w:rsidRDefault="00000000">
      <w:pPr>
        <w:ind w:left="360"/>
        <w:rPr>
          <w:color w:val="000000" w:themeColor="text1"/>
        </w:rPr>
      </w:pPr>
      <w:r>
        <w:rPr>
          <w:color w:val="000000" w:themeColor="text1"/>
        </w:rPr>
        <w:t xml:space="preserve">In Linux, it is possible to execute such a command as </w:t>
      </w:r>
      <w:proofErr w:type="spellStart"/>
      <w:r>
        <w:rPr>
          <w:color w:val="000000" w:themeColor="text1"/>
        </w:rPr>
        <w:t>ifconfig</w:t>
      </w:r>
      <w:proofErr w:type="spellEnd"/>
      <w:r>
        <w:rPr>
          <w:color w:val="000000" w:themeColor="text1"/>
        </w:rPr>
        <w:t xml:space="preserve"> or </w:t>
      </w:r>
      <w:proofErr w:type="spellStart"/>
      <w:r>
        <w:rPr>
          <w:color w:val="000000" w:themeColor="text1"/>
        </w:rPr>
        <w:t>ip</w:t>
      </w:r>
      <w:proofErr w:type="spellEnd"/>
      <w:r>
        <w:rPr>
          <w:color w:val="000000" w:themeColor="text1"/>
        </w:rPr>
        <w:t xml:space="preserve"> a to display network configuration data, i.e. IP addresses and interfaces. Ping command is employed to check that a connection is alive by transmitting packets to the other system and receiving a response to confirm that the network is alive and troubleshoot the connection issues in an efficient way.</w:t>
      </w:r>
    </w:p>
    <w:p w14:paraId="3355964C" w14:textId="77777777" w:rsidR="00CA62A4" w:rsidRDefault="00000000">
      <w:pPr>
        <w:ind w:left="360"/>
        <w:jc w:val="center"/>
        <w:rPr>
          <w:color w:val="000000" w:themeColor="text1"/>
        </w:rPr>
      </w:pPr>
      <w:r>
        <w:rPr>
          <w:noProof/>
          <w:color w:val="000000" w:themeColor="text1"/>
        </w:rPr>
        <w:drawing>
          <wp:inline distT="0" distB="0" distL="0" distR="0" wp14:anchorId="49941F50" wp14:editId="52822E6E">
            <wp:extent cx="4057650" cy="2411095"/>
            <wp:effectExtent l="76200" t="76200" r="133350" b="141605"/>
            <wp:docPr id="1421349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349095" name="Picture 1"/>
                    <pic:cNvPicPr>
                      <a:picLocks noChangeAspect="1"/>
                    </pic:cNvPicPr>
                  </pic:nvPicPr>
                  <pic:blipFill>
                    <a:blip r:embed="rId23"/>
                    <a:stretch>
                      <a:fillRect/>
                    </a:stretch>
                  </pic:blipFill>
                  <pic:spPr>
                    <a:xfrm>
                      <a:off x="0" y="0"/>
                      <a:ext cx="4070095" cy="2419019"/>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7573A4F8" w14:textId="77777777" w:rsidR="00CA62A4" w:rsidRDefault="00000000">
      <w:pPr>
        <w:jc w:val="center"/>
        <w:rPr>
          <w:b/>
          <w:bCs/>
          <w:color w:val="000000" w:themeColor="text1"/>
        </w:rPr>
      </w:pPr>
      <w:r>
        <w:rPr>
          <w:b/>
          <w:bCs/>
          <w:color w:val="000000" w:themeColor="text1"/>
        </w:rPr>
        <w:lastRenderedPageBreak/>
        <w:t>Figure 10:</w:t>
      </w:r>
      <w:r>
        <w:rPr>
          <w:color w:val="000000" w:themeColor="text1"/>
        </w:rPr>
        <w:t xml:space="preserve"> </w:t>
      </w:r>
      <w:r>
        <w:rPr>
          <w:b/>
          <w:bCs/>
          <w:color w:val="000000" w:themeColor="text1"/>
        </w:rPr>
        <w:t>ping command</w:t>
      </w:r>
    </w:p>
    <w:p w14:paraId="708CA33F" w14:textId="77777777" w:rsidR="00CA62A4" w:rsidRDefault="00000000">
      <w:pPr>
        <w:jc w:val="center"/>
        <w:rPr>
          <w:color w:val="000000" w:themeColor="text1"/>
        </w:rPr>
      </w:pPr>
      <w:r>
        <w:rPr>
          <w:color w:val="000000" w:themeColor="text1"/>
        </w:rPr>
        <w:t xml:space="preserve">(Source: Kali </w:t>
      </w:r>
      <w:proofErr w:type="spellStart"/>
      <w:r>
        <w:rPr>
          <w:color w:val="000000" w:themeColor="text1"/>
        </w:rPr>
        <w:t>linux</w:t>
      </w:r>
      <w:proofErr w:type="spellEnd"/>
      <w:r>
        <w:rPr>
          <w:color w:val="000000" w:themeColor="text1"/>
        </w:rPr>
        <w:t>)</w:t>
      </w:r>
    </w:p>
    <w:p w14:paraId="5E5F8A1E" w14:textId="77777777" w:rsidR="00CA62A4" w:rsidRDefault="00000000">
      <w:pPr>
        <w:ind w:left="360"/>
        <w:rPr>
          <w:b/>
          <w:bCs/>
          <w:color w:val="000000" w:themeColor="text1"/>
        </w:rPr>
      </w:pPr>
      <w:r>
        <w:rPr>
          <w:b/>
          <w:bCs/>
          <w:color w:val="000000" w:themeColor="text1"/>
        </w:rPr>
        <w:t>User Management</w:t>
      </w:r>
    </w:p>
    <w:p w14:paraId="12427FD6" w14:textId="77777777" w:rsidR="00CA62A4" w:rsidRDefault="00000000">
      <w:pPr>
        <w:ind w:left="360"/>
        <w:rPr>
          <w:color w:val="000000" w:themeColor="text1"/>
        </w:rPr>
      </w:pPr>
      <w:r>
        <w:rPr>
          <w:color w:val="000000" w:themeColor="text1"/>
        </w:rPr>
        <w:t xml:space="preserve">The identity of the currently logged user can be checked by the </w:t>
      </w:r>
      <w:proofErr w:type="spellStart"/>
      <w:r>
        <w:rPr>
          <w:color w:val="000000" w:themeColor="text1"/>
        </w:rPr>
        <w:t>whoami</w:t>
      </w:r>
      <w:proofErr w:type="spellEnd"/>
      <w:r>
        <w:rPr>
          <w:color w:val="000000" w:themeColor="text1"/>
        </w:rPr>
        <w:t xml:space="preserve"> command in Linux which shows the current </w:t>
      </w:r>
      <w:proofErr w:type="gramStart"/>
      <w:r>
        <w:rPr>
          <w:color w:val="000000" w:themeColor="text1"/>
        </w:rPr>
        <w:t>user name</w:t>
      </w:r>
      <w:proofErr w:type="gramEnd"/>
      <w:r>
        <w:rPr>
          <w:color w:val="000000" w:themeColor="text1"/>
        </w:rPr>
        <w:t xml:space="preserve"> of the logged in user. Administrators can use </w:t>
      </w:r>
      <w:proofErr w:type="spellStart"/>
      <w:r>
        <w:rPr>
          <w:color w:val="000000" w:themeColor="text1"/>
        </w:rPr>
        <w:t>adduser</w:t>
      </w:r>
      <w:proofErr w:type="spellEnd"/>
      <w:r>
        <w:rPr>
          <w:color w:val="000000" w:themeColor="text1"/>
        </w:rPr>
        <w:t xml:space="preserve"> command to create new user accounts, specifying the usernames, passwords, and home directories. Such instructions are required to regulate the access to the system, in which only the </w:t>
      </w:r>
      <w:proofErr w:type="spellStart"/>
      <w:r>
        <w:rPr>
          <w:color w:val="000000" w:themeColor="text1"/>
        </w:rPr>
        <w:t>authorised</w:t>
      </w:r>
      <w:proofErr w:type="spellEnd"/>
      <w:r>
        <w:rPr>
          <w:color w:val="000000" w:themeColor="text1"/>
        </w:rPr>
        <w:t xml:space="preserve"> users can use the system. They also may be utilized to support administrative functions such as user management, access control and system wide security and </w:t>
      </w:r>
      <w:proofErr w:type="spellStart"/>
      <w:r>
        <w:rPr>
          <w:color w:val="000000" w:themeColor="text1"/>
        </w:rPr>
        <w:t>organisation</w:t>
      </w:r>
      <w:proofErr w:type="spellEnd"/>
      <w:r>
        <w:rPr>
          <w:color w:val="000000" w:themeColor="text1"/>
        </w:rPr>
        <w:t xml:space="preserve"> in multi-user systems.</w:t>
      </w:r>
    </w:p>
    <w:p w14:paraId="1C2EED8A" w14:textId="77777777" w:rsidR="00CA62A4" w:rsidRDefault="00000000">
      <w:pPr>
        <w:ind w:left="360"/>
        <w:jc w:val="center"/>
        <w:rPr>
          <w:color w:val="000000" w:themeColor="text1"/>
        </w:rPr>
      </w:pPr>
      <w:r>
        <w:rPr>
          <w:noProof/>
          <w:color w:val="000000" w:themeColor="text1"/>
        </w:rPr>
        <w:drawing>
          <wp:inline distT="0" distB="0" distL="0" distR="0" wp14:anchorId="673C2127" wp14:editId="08D0C44A">
            <wp:extent cx="4048125" cy="2363470"/>
            <wp:effectExtent l="76200" t="76200" r="123825" b="132080"/>
            <wp:docPr id="1128883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883982" name="Picture 1"/>
                    <pic:cNvPicPr>
                      <a:picLocks noChangeAspect="1"/>
                    </pic:cNvPicPr>
                  </pic:nvPicPr>
                  <pic:blipFill>
                    <a:blip r:embed="rId24"/>
                    <a:stretch>
                      <a:fillRect/>
                    </a:stretch>
                  </pic:blipFill>
                  <pic:spPr>
                    <a:xfrm>
                      <a:off x="0" y="0"/>
                      <a:ext cx="4051402" cy="236541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4F5B94D5" w14:textId="77777777" w:rsidR="00CA62A4" w:rsidRDefault="00000000">
      <w:pPr>
        <w:jc w:val="center"/>
        <w:rPr>
          <w:b/>
          <w:bCs/>
          <w:color w:val="000000" w:themeColor="text1"/>
        </w:rPr>
      </w:pPr>
      <w:r>
        <w:rPr>
          <w:b/>
          <w:bCs/>
          <w:color w:val="000000" w:themeColor="text1"/>
        </w:rPr>
        <w:t>Figure 11:</w:t>
      </w:r>
      <w:r>
        <w:rPr>
          <w:color w:val="000000" w:themeColor="text1"/>
        </w:rPr>
        <w:t xml:space="preserve"> </w:t>
      </w:r>
      <w:proofErr w:type="spellStart"/>
      <w:r>
        <w:rPr>
          <w:b/>
          <w:bCs/>
          <w:color w:val="000000" w:themeColor="text1"/>
        </w:rPr>
        <w:t>adduser</w:t>
      </w:r>
      <w:proofErr w:type="spellEnd"/>
    </w:p>
    <w:p w14:paraId="07699715" w14:textId="77777777" w:rsidR="00CA62A4" w:rsidRDefault="00000000">
      <w:pPr>
        <w:jc w:val="center"/>
        <w:rPr>
          <w:color w:val="000000" w:themeColor="text1"/>
        </w:rPr>
      </w:pPr>
      <w:r>
        <w:rPr>
          <w:color w:val="000000" w:themeColor="text1"/>
        </w:rPr>
        <w:t xml:space="preserve">(Source: Kali </w:t>
      </w:r>
      <w:proofErr w:type="spellStart"/>
      <w:r>
        <w:rPr>
          <w:color w:val="000000" w:themeColor="text1"/>
        </w:rPr>
        <w:t>linux</w:t>
      </w:r>
      <w:proofErr w:type="spellEnd"/>
      <w:r>
        <w:rPr>
          <w:color w:val="000000" w:themeColor="text1"/>
        </w:rPr>
        <w:t>)</w:t>
      </w:r>
    </w:p>
    <w:p w14:paraId="78D5C316" w14:textId="77777777" w:rsidR="00CA62A4" w:rsidRDefault="00000000">
      <w:pPr>
        <w:ind w:left="360"/>
        <w:rPr>
          <w:b/>
          <w:bCs/>
          <w:color w:val="000000" w:themeColor="text1"/>
        </w:rPr>
      </w:pPr>
      <w:r>
        <w:rPr>
          <w:b/>
          <w:bCs/>
          <w:color w:val="000000" w:themeColor="text1"/>
        </w:rPr>
        <w:t>Task Scheduling</w:t>
      </w:r>
    </w:p>
    <w:p w14:paraId="3BAA279E" w14:textId="77777777" w:rsidR="00CA62A4" w:rsidRDefault="00000000">
      <w:pPr>
        <w:ind w:left="360"/>
        <w:rPr>
          <w:color w:val="000000" w:themeColor="text1"/>
        </w:rPr>
      </w:pPr>
      <w:r>
        <w:rPr>
          <w:color w:val="000000" w:themeColor="text1"/>
        </w:rPr>
        <w:t>Linux crontab command is a program that enables scheduling and auto scheduling of a task at a certain time or period. Jobs can be defined by users to be run periodically, e.g. to do backups or updates. This helps in improving the efficiency by automating manual repetitive functions devoid of human interventions to guarantee systems operate on time and always.</w:t>
      </w:r>
    </w:p>
    <w:p w14:paraId="09BE9F5C" w14:textId="77777777" w:rsidR="00CA62A4" w:rsidRDefault="00000000">
      <w:pPr>
        <w:ind w:left="360"/>
        <w:jc w:val="center"/>
        <w:rPr>
          <w:color w:val="000000" w:themeColor="text1"/>
        </w:rPr>
      </w:pPr>
      <w:r>
        <w:rPr>
          <w:noProof/>
          <w:color w:val="000000" w:themeColor="text1"/>
        </w:rPr>
        <w:drawing>
          <wp:inline distT="0" distB="0" distL="0" distR="0" wp14:anchorId="4C070CAB" wp14:editId="457DE864">
            <wp:extent cx="2505075" cy="514350"/>
            <wp:effectExtent l="76200" t="76200" r="123825" b="133350"/>
            <wp:docPr id="101855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55786" name="Picture 1"/>
                    <pic:cNvPicPr>
                      <a:picLocks noChangeAspect="1"/>
                    </pic:cNvPicPr>
                  </pic:nvPicPr>
                  <pic:blipFill>
                    <a:blip r:embed="rId25"/>
                    <a:stretch>
                      <a:fillRect/>
                    </a:stretch>
                  </pic:blipFill>
                  <pic:spPr>
                    <a:xfrm>
                      <a:off x="0" y="0"/>
                      <a:ext cx="2505425" cy="514422"/>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70F4406B" w14:textId="77777777" w:rsidR="00CA62A4" w:rsidRDefault="00000000">
      <w:pPr>
        <w:jc w:val="center"/>
        <w:rPr>
          <w:b/>
          <w:bCs/>
          <w:color w:val="000000" w:themeColor="text1"/>
        </w:rPr>
      </w:pPr>
      <w:r>
        <w:rPr>
          <w:b/>
          <w:bCs/>
          <w:color w:val="000000" w:themeColor="text1"/>
        </w:rPr>
        <w:t>Figure 12:</w:t>
      </w:r>
      <w:r>
        <w:rPr>
          <w:color w:val="000000" w:themeColor="text1"/>
        </w:rPr>
        <w:t xml:space="preserve"> </w:t>
      </w:r>
      <w:r>
        <w:rPr>
          <w:b/>
          <w:bCs/>
          <w:color w:val="000000" w:themeColor="text1"/>
        </w:rPr>
        <w:t>crontab</w:t>
      </w:r>
    </w:p>
    <w:p w14:paraId="65584B52" w14:textId="77777777" w:rsidR="00CA62A4" w:rsidRDefault="00000000">
      <w:pPr>
        <w:jc w:val="center"/>
        <w:rPr>
          <w:color w:val="000000" w:themeColor="text1"/>
        </w:rPr>
      </w:pPr>
      <w:r>
        <w:rPr>
          <w:color w:val="000000" w:themeColor="text1"/>
        </w:rPr>
        <w:t xml:space="preserve">(Source: Kali </w:t>
      </w:r>
      <w:proofErr w:type="spellStart"/>
      <w:r>
        <w:rPr>
          <w:color w:val="000000" w:themeColor="text1"/>
        </w:rPr>
        <w:t>linux</w:t>
      </w:r>
      <w:proofErr w:type="spellEnd"/>
      <w:r>
        <w:rPr>
          <w:color w:val="000000" w:themeColor="text1"/>
        </w:rPr>
        <w:t>)</w:t>
      </w:r>
    </w:p>
    <w:p w14:paraId="074E6BC6" w14:textId="77777777" w:rsidR="00CA62A4" w:rsidRDefault="00000000">
      <w:pPr>
        <w:ind w:left="360"/>
        <w:rPr>
          <w:color w:val="000000" w:themeColor="text1"/>
        </w:rPr>
      </w:pPr>
      <w:r>
        <w:rPr>
          <w:color w:val="000000" w:themeColor="text1"/>
        </w:rPr>
        <w:t>Linux CLI offers powerful tools to manage and automate the system effectively.</w:t>
      </w:r>
    </w:p>
    <w:p w14:paraId="66893C61" w14:textId="77777777" w:rsidR="00CA62A4" w:rsidRDefault="00000000">
      <w:pPr>
        <w:pStyle w:val="Heading1"/>
        <w:numPr>
          <w:ilvl w:val="0"/>
          <w:numId w:val="3"/>
        </w:numPr>
      </w:pPr>
      <w:bookmarkStart w:id="10" w:name="_Toc227428498"/>
      <w:r>
        <w:lastRenderedPageBreak/>
        <w:t>Use of Windows OS scripts.</w:t>
      </w:r>
      <w:bookmarkEnd w:id="10"/>
    </w:p>
    <w:p w14:paraId="39DE50F2" w14:textId="77777777" w:rsidR="00CA62A4" w:rsidRDefault="00000000">
      <w:pPr>
        <w:ind w:left="360"/>
        <w:rPr>
          <w:color w:val="000000" w:themeColor="text1"/>
        </w:rPr>
      </w:pPr>
      <w:r>
        <w:rPr>
          <w:color w:val="000000" w:themeColor="text1"/>
        </w:rPr>
        <w:t>Windows makes use of batch scripting to automate repetitive processes and enhance efficiency.</w:t>
      </w:r>
    </w:p>
    <w:p w14:paraId="20D4297C" w14:textId="77777777" w:rsidR="00CA62A4" w:rsidRDefault="00000000">
      <w:pPr>
        <w:ind w:left="360"/>
        <w:rPr>
          <w:b/>
          <w:bCs/>
          <w:color w:val="000000" w:themeColor="text1"/>
        </w:rPr>
      </w:pPr>
      <w:r>
        <w:rPr>
          <w:b/>
          <w:bCs/>
          <w:color w:val="000000" w:themeColor="text1"/>
        </w:rPr>
        <w:t>Script 1: System Information Script</w:t>
      </w:r>
    </w:p>
    <w:p w14:paraId="06483E29" w14:textId="77777777" w:rsidR="00CA62A4" w:rsidRDefault="00000000">
      <w:pPr>
        <w:ind w:left="360"/>
        <w:jc w:val="center"/>
        <w:rPr>
          <w:b/>
          <w:bCs/>
          <w:color w:val="000000" w:themeColor="text1"/>
        </w:rPr>
      </w:pPr>
      <w:r>
        <w:rPr>
          <w:b/>
          <w:bCs/>
          <w:noProof/>
          <w:color w:val="000000" w:themeColor="text1"/>
        </w:rPr>
        <w:drawing>
          <wp:inline distT="0" distB="0" distL="0" distR="0" wp14:anchorId="0A49303A" wp14:editId="34CBEA20">
            <wp:extent cx="4131945" cy="2019935"/>
            <wp:effectExtent l="76200" t="76200" r="135255" b="132715"/>
            <wp:docPr id="115666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66893" name="Picture 1"/>
                    <pic:cNvPicPr>
                      <a:picLocks noChangeAspect="1"/>
                    </pic:cNvPicPr>
                  </pic:nvPicPr>
                  <pic:blipFill>
                    <a:blip r:embed="rId26"/>
                    <a:stretch>
                      <a:fillRect/>
                    </a:stretch>
                  </pic:blipFill>
                  <pic:spPr>
                    <a:xfrm>
                      <a:off x="0" y="0"/>
                      <a:ext cx="4134603" cy="202108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C8562A5" w14:textId="77777777" w:rsidR="00CA62A4" w:rsidRDefault="00000000">
      <w:pPr>
        <w:jc w:val="center"/>
        <w:rPr>
          <w:b/>
          <w:bCs/>
          <w:color w:val="000000" w:themeColor="text1"/>
        </w:rPr>
      </w:pPr>
      <w:r>
        <w:rPr>
          <w:b/>
          <w:bCs/>
          <w:color w:val="000000" w:themeColor="text1"/>
        </w:rPr>
        <w:t>Figure 13:</w:t>
      </w:r>
      <w:r>
        <w:rPr>
          <w:color w:val="000000" w:themeColor="text1"/>
        </w:rPr>
        <w:t xml:space="preserve"> </w:t>
      </w:r>
      <w:r>
        <w:rPr>
          <w:b/>
          <w:bCs/>
          <w:color w:val="000000" w:themeColor="text1"/>
        </w:rPr>
        <w:t>Script1 code and output</w:t>
      </w:r>
    </w:p>
    <w:p w14:paraId="44260CD0" w14:textId="77777777" w:rsidR="00CA62A4" w:rsidRDefault="00000000">
      <w:pPr>
        <w:jc w:val="center"/>
        <w:rPr>
          <w:color w:val="000000" w:themeColor="text1"/>
        </w:rPr>
      </w:pPr>
      <w:r>
        <w:rPr>
          <w:color w:val="000000" w:themeColor="text1"/>
        </w:rPr>
        <w:t>(Source: Windows PowerShell)</w:t>
      </w:r>
    </w:p>
    <w:p w14:paraId="02C65C3C" w14:textId="77777777" w:rsidR="00CA62A4" w:rsidRDefault="00000000">
      <w:pPr>
        <w:ind w:left="360"/>
        <w:rPr>
          <w:color w:val="000000" w:themeColor="text1"/>
        </w:rPr>
      </w:pPr>
      <w:r>
        <w:rPr>
          <w:color w:val="000000" w:themeColor="text1"/>
        </w:rPr>
        <w:t xml:space="preserve">This script displays the system information such as the username, date and time with the assistance of environment variables. Echo command may be utilized to display the texts and other variables like %username, %date and %time are utilized to obtain information about the </w:t>
      </w:r>
      <w:proofErr w:type="gramStart"/>
      <w:r>
        <w:rPr>
          <w:color w:val="000000" w:themeColor="text1"/>
        </w:rPr>
        <w:t>system[</w:t>
      </w:r>
      <w:proofErr w:type="gramEnd"/>
      <w:r>
        <w:rPr>
          <w:color w:val="000000" w:themeColor="text1"/>
        </w:rPr>
        <w:t>12]. To have the output visible to the user, the pause command will be applied.</w:t>
      </w:r>
    </w:p>
    <w:p w14:paraId="0ECD2704" w14:textId="77777777" w:rsidR="00CA62A4" w:rsidRDefault="00000000">
      <w:pPr>
        <w:ind w:left="360"/>
        <w:rPr>
          <w:b/>
          <w:bCs/>
          <w:color w:val="000000" w:themeColor="text1"/>
        </w:rPr>
      </w:pPr>
      <w:r>
        <w:rPr>
          <w:b/>
          <w:bCs/>
          <w:color w:val="000000" w:themeColor="text1"/>
        </w:rPr>
        <w:t>Script 2: User Input and Conditional Script</w:t>
      </w:r>
    </w:p>
    <w:p w14:paraId="6F5E874A" w14:textId="77777777" w:rsidR="00CA62A4" w:rsidRDefault="00000000">
      <w:pPr>
        <w:ind w:left="360"/>
        <w:jc w:val="center"/>
        <w:rPr>
          <w:b/>
          <w:bCs/>
          <w:color w:val="000000" w:themeColor="text1"/>
        </w:rPr>
      </w:pPr>
      <w:r>
        <w:rPr>
          <w:b/>
          <w:bCs/>
          <w:noProof/>
          <w:color w:val="000000" w:themeColor="text1"/>
        </w:rPr>
        <w:drawing>
          <wp:inline distT="0" distB="0" distL="0" distR="0" wp14:anchorId="0DE1AB4A" wp14:editId="2574EB4F">
            <wp:extent cx="3676650" cy="1470660"/>
            <wp:effectExtent l="76200" t="76200" r="133350" b="129540"/>
            <wp:docPr id="631762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762598" name="Picture 1"/>
                    <pic:cNvPicPr>
                      <a:picLocks noChangeAspect="1"/>
                    </pic:cNvPicPr>
                  </pic:nvPicPr>
                  <pic:blipFill>
                    <a:blip r:embed="rId27"/>
                    <a:stretch>
                      <a:fillRect/>
                    </a:stretch>
                  </pic:blipFill>
                  <pic:spPr>
                    <a:xfrm>
                      <a:off x="0" y="0"/>
                      <a:ext cx="3677165" cy="1470866"/>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87913A0" w14:textId="77777777" w:rsidR="00CA62A4" w:rsidRDefault="00000000">
      <w:pPr>
        <w:jc w:val="center"/>
        <w:rPr>
          <w:b/>
          <w:bCs/>
          <w:color w:val="000000" w:themeColor="text1"/>
        </w:rPr>
      </w:pPr>
      <w:r>
        <w:rPr>
          <w:b/>
          <w:bCs/>
          <w:color w:val="000000" w:themeColor="text1"/>
        </w:rPr>
        <w:t>Figure 14:</w:t>
      </w:r>
      <w:r>
        <w:rPr>
          <w:color w:val="000000" w:themeColor="text1"/>
        </w:rPr>
        <w:t xml:space="preserve"> </w:t>
      </w:r>
      <w:r>
        <w:rPr>
          <w:b/>
          <w:bCs/>
          <w:color w:val="000000" w:themeColor="text1"/>
        </w:rPr>
        <w:t>Script2 code and output</w:t>
      </w:r>
    </w:p>
    <w:p w14:paraId="77F2B0C5" w14:textId="77777777" w:rsidR="00CA62A4" w:rsidRDefault="00000000">
      <w:pPr>
        <w:jc w:val="center"/>
        <w:rPr>
          <w:color w:val="000000" w:themeColor="text1"/>
        </w:rPr>
      </w:pPr>
      <w:r>
        <w:rPr>
          <w:color w:val="000000" w:themeColor="text1"/>
        </w:rPr>
        <w:t>(Source: Windows PowerShell)</w:t>
      </w:r>
    </w:p>
    <w:p w14:paraId="347478FE" w14:textId="77777777" w:rsidR="00CA62A4" w:rsidRDefault="00000000">
      <w:pPr>
        <w:ind w:left="360"/>
        <w:rPr>
          <w:color w:val="000000" w:themeColor="text1"/>
        </w:rPr>
      </w:pPr>
      <w:r>
        <w:rPr>
          <w:color w:val="000000" w:themeColor="text1"/>
        </w:rPr>
        <w:t xml:space="preserve">In this script, set /p will be used to accept </w:t>
      </w:r>
      <w:proofErr w:type="gramStart"/>
      <w:r>
        <w:rPr>
          <w:color w:val="000000" w:themeColor="text1"/>
        </w:rPr>
        <w:t>input</w:t>
      </w:r>
      <w:proofErr w:type="gramEnd"/>
      <w:r>
        <w:rPr>
          <w:color w:val="000000" w:themeColor="text1"/>
        </w:rPr>
        <w:t xml:space="preserve"> and this will be stored in a variable. It then compares the input value with an if condition. In case the condition is met it displays a specific message and in case otherwise displays some other message. This illustrates usage of decision making and interaction with the users in Batch scripting.</w:t>
      </w:r>
    </w:p>
    <w:p w14:paraId="735272D3" w14:textId="77777777" w:rsidR="00CA62A4" w:rsidRDefault="00CA62A4">
      <w:pPr>
        <w:ind w:left="360"/>
        <w:rPr>
          <w:color w:val="000000" w:themeColor="text1"/>
        </w:rPr>
      </w:pPr>
    </w:p>
    <w:p w14:paraId="3D0BFE97" w14:textId="77777777" w:rsidR="00CA62A4" w:rsidRDefault="00000000">
      <w:pPr>
        <w:spacing w:line="259" w:lineRule="auto"/>
        <w:jc w:val="left"/>
        <w:rPr>
          <w:rFonts w:eastAsiaTheme="majorEastAsia" w:cstheme="majorBidi"/>
          <w:b/>
          <w:color w:val="000000" w:themeColor="text1"/>
          <w:sz w:val="40"/>
          <w:szCs w:val="40"/>
        </w:rPr>
      </w:pPr>
      <w:r>
        <w:rPr>
          <w:color w:val="000000" w:themeColor="text1"/>
        </w:rPr>
        <w:lastRenderedPageBreak/>
        <w:br w:type="page"/>
      </w:r>
    </w:p>
    <w:p w14:paraId="1032BD1A" w14:textId="77777777" w:rsidR="00CA62A4" w:rsidRDefault="00000000">
      <w:pPr>
        <w:pStyle w:val="Heading1"/>
        <w:numPr>
          <w:ilvl w:val="0"/>
          <w:numId w:val="3"/>
        </w:numPr>
      </w:pPr>
      <w:bookmarkStart w:id="11" w:name="_Toc227428499"/>
      <w:r>
        <w:lastRenderedPageBreak/>
        <w:t>Use of Linux OS scripts.</w:t>
      </w:r>
      <w:bookmarkEnd w:id="11"/>
    </w:p>
    <w:p w14:paraId="058D448C" w14:textId="77777777" w:rsidR="00CA62A4" w:rsidRDefault="00000000">
      <w:pPr>
        <w:rPr>
          <w:rFonts w:ascii="Times New Roman" w:hAnsi="Times New Roman"/>
          <w:color w:val="000000" w:themeColor="text1"/>
        </w:rPr>
      </w:pPr>
      <w:r>
        <w:rPr>
          <w:color w:val="000000" w:themeColor="text1"/>
        </w:rPr>
        <w:t>The bash scripting is the most popular scripting language that is used in Linux systems to automate the tasks and enhance productivity.</w:t>
      </w:r>
    </w:p>
    <w:p w14:paraId="178B67E2" w14:textId="77777777" w:rsidR="00CA62A4" w:rsidRDefault="00000000">
      <w:pPr>
        <w:rPr>
          <w:rStyle w:val="Strong"/>
          <w:color w:val="000000" w:themeColor="text1"/>
        </w:rPr>
      </w:pPr>
      <w:r>
        <w:rPr>
          <w:rStyle w:val="Strong"/>
          <w:color w:val="000000" w:themeColor="text1"/>
        </w:rPr>
        <w:t>Script 1: User Input Script</w:t>
      </w:r>
    </w:p>
    <w:p w14:paraId="5A1D0558" w14:textId="77777777" w:rsidR="00CA62A4" w:rsidRDefault="00000000">
      <w:pPr>
        <w:jc w:val="center"/>
        <w:rPr>
          <w:color w:val="000000" w:themeColor="text1"/>
        </w:rPr>
      </w:pPr>
      <w:r>
        <w:rPr>
          <w:noProof/>
          <w:color w:val="000000" w:themeColor="text1"/>
        </w:rPr>
        <w:drawing>
          <wp:inline distT="0" distB="0" distL="0" distR="0" wp14:anchorId="1173FCBC" wp14:editId="29B37344">
            <wp:extent cx="3076575" cy="3000375"/>
            <wp:effectExtent l="76200" t="76200" r="123825" b="142875"/>
            <wp:docPr id="1819805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805928" name="Picture 1"/>
                    <pic:cNvPicPr>
                      <a:picLocks noChangeAspect="1"/>
                    </pic:cNvPicPr>
                  </pic:nvPicPr>
                  <pic:blipFill>
                    <a:blip r:embed="rId28"/>
                    <a:stretch>
                      <a:fillRect/>
                    </a:stretch>
                  </pic:blipFill>
                  <pic:spPr>
                    <a:xfrm>
                      <a:off x="0" y="0"/>
                      <a:ext cx="3077004" cy="3000794"/>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2662DC4F" w14:textId="77777777" w:rsidR="00CA62A4" w:rsidRDefault="00000000">
      <w:pPr>
        <w:jc w:val="center"/>
        <w:rPr>
          <w:b/>
          <w:bCs/>
          <w:color w:val="000000" w:themeColor="text1"/>
        </w:rPr>
      </w:pPr>
      <w:r>
        <w:rPr>
          <w:b/>
          <w:bCs/>
          <w:color w:val="000000" w:themeColor="text1"/>
        </w:rPr>
        <w:t>Figure 15:</w:t>
      </w:r>
      <w:r>
        <w:rPr>
          <w:color w:val="000000" w:themeColor="text1"/>
        </w:rPr>
        <w:t xml:space="preserve"> </w:t>
      </w:r>
      <w:r>
        <w:rPr>
          <w:b/>
          <w:bCs/>
          <w:color w:val="000000" w:themeColor="text1"/>
        </w:rPr>
        <w:t>Script1 code and output</w:t>
      </w:r>
    </w:p>
    <w:p w14:paraId="39AA8649" w14:textId="77777777" w:rsidR="00CA62A4" w:rsidRDefault="00000000">
      <w:pPr>
        <w:jc w:val="center"/>
        <w:rPr>
          <w:color w:val="000000" w:themeColor="text1"/>
        </w:rPr>
      </w:pPr>
      <w:r>
        <w:rPr>
          <w:color w:val="000000" w:themeColor="text1"/>
        </w:rPr>
        <w:t xml:space="preserve">(Source: Kali </w:t>
      </w:r>
      <w:proofErr w:type="spellStart"/>
      <w:r>
        <w:rPr>
          <w:color w:val="000000" w:themeColor="text1"/>
        </w:rPr>
        <w:t>linux</w:t>
      </w:r>
      <w:proofErr w:type="spellEnd"/>
      <w:r>
        <w:rPr>
          <w:color w:val="000000" w:themeColor="text1"/>
        </w:rPr>
        <w:t>)</w:t>
      </w:r>
    </w:p>
    <w:p w14:paraId="5DEE7237" w14:textId="77777777" w:rsidR="00CA62A4" w:rsidRDefault="00000000">
      <w:pPr>
        <w:rPr>
          <w:color w:val="000000" w:themeColor="text1"/>
        </w:rPr>
      </w:pPr>
      <w:r>
        <w:rPr>
          <w:color w:val="000000" w:themeColor="text1"/>
        </w:rPr>
        <w:t>In this script, the read command is used which accepts the input of the user and assigns it to a variable. Then the command echo is entered to give a message according to the input. This shows the interaction of Bash scripts with the users.</w:t>
      </w:r>
    </w:p>
    <w:p w14:paraId="1FA07DB3" w14:textId="77777777" w:rsidR="00CA62A4" w:rsidRDefault="00000000">
      <w:pPr>
        <w:rPr>
          <w:rStyle w:val="Strong"/>
          <w:color w:val="000000" w:themeColor="text1"/>
        </w:rPr>
      </w:pPr>
      <w:r>
        <w:rPr>
          <w:rStyle w:val="Strong"/>
          <w:color w:val="000000" w:themeColor="text1"/>
        </w:rPr>
        <w:t>Script 2: Loop Script</w:t>
      </w:r>
    </w:p>
    <w:p w14:paraId="6B030E12" w14:textId="77777777" w:rsidR="00CA62A4" w:rsidRDefault="00000000">
      <w:pPr>
        <w:jc w:val="center"/>
        <w:rPr>
          <w:color w:val="000000" w:themeColor="text1"/>
        </w:rPr>
      </w:pPr>
      <w:r>
        <w:rPr>
          <w:noProof/>
          <w:color w:val="000000" w:themeColor="text1"/>
        </w:rPr>
        <w:lastRenderedPageBreak/>
        <w:drawing>
          <wp:inline distT="0" distB="0" distL="0" distR="0" wp14:anchorId="6459CFAB" wp14:editId="6480B666">
            <wp:extent cx="2962275" cy="3000375"/>
            <wp:effectExtent l="76200" t="76200" r="123825" b="142875"/>
            <wp:docPr id="960584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584721" name="Picture 1"/>
                    <pic:cNvPicPr>
                      <a:picLocks noChangeAspect="1"/>
                    </pic:cNvPicPr>
                  </pic:nvPicPr>
                  <pic:blipFill>
                    <a:blip r:embed="rId29"/>
                    <a:stretch>
                      <a:fillRect/>
                    </a:stretch>
                  </pic:blipFill>
                  <pic:spPr>
                    <a:xfrm>
                      <a:off x="0" y="0"/>
                      <a:ext cx="2962688" cy="3000794"/>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6F3FC4C5" w14:textId="77777777" w:rsidR="00CA62A4" w:rsidRDefault="00000000">
      <w:pPr>
        <w:jc w:val="center"/>
        <w:rPr>
          <w:b/>
          <w:bCs/>
          <w:color w:val="000000" w:themeColor="text1"/>
        </w:rPr>
      </w:pPr>
      <w:r>
        <w:rPr>
          <w:b/>
          <w:bCs/>
          <w:color w:val="000000" w:themeColor="text1"/>
        </w:rPr>
        <w:t>Figure 16:</w:t>
      </w:r>
      <w:r>
        <w:rPr>
          <w:color w:val="000000" w:themeColor="text1"/>
        </w:rPr>
        <w:t xml:space="preserve"> </w:t>
      </w:r>
      <w:r>
        <w:rPr>
          <w:b/>
          <w:bCs/>
          <w:color w:val="000000" w:themeColor="text1"/>
        </w:rPr>
        <w:t>Script1 code and output</w:t>
      </w:r>
    </w:p>
    <w:p w14:paraId="7C6C99B2" w14:textId="77777777" w:rsidR="00CA62A4" w:rsidRDefault="00000000">
      <w:pPr>
        <w:jc w:val="center"/>
        <w:rPr>
          <w:color w:val="000000" w:themeColor="text1"/>
        </w:rPr>
      </w:pPr>
      <w:r>
        <w:rPr>
          <w:color w:val="000000" w:themeColor="text1"/>
        </w:rPr>
        <w:t xml:space="preserve">(Source: Kali </w:t>
      </w:r>
      <w:proofErr w:type="spellStart"/>
      <w:r>
        <w:rPr>
          <w:color w:val="000000" w:themeColor="text1"/>
        </w:rPr>
        <w:t>linux</w:t>
      </w:r>
      <w:proofErr w:type="spellEnd"/>
      <w:r>
        <w:rPr>
          <w:color w:val="000000" w:themeColor="text1"/>
        </w:rPr>
        <w:t>)</w:t>
      </w:r>
    </w:p>
    <w:p w14:paraId="6D5143AA" w14:textId="77777777" w:rsidR="00CA62A4" w:rsidRDefault="00000000">
      <w:pPr>
        <w:rPr>
          <w:color w:val="000000" w:themeColor="text1"/>
        </w:rPr>
      </w:pPr>
      <w:r>
        <w:rPr>
          <w:color w:val="000000" w:themeColor="text1"/>
        </w:rPr>
        <w:t xml:space="preserve">This script is a for loop in which a sequence of numbers </w:t>
      </w:r>
      <w:proofErr w:type="gramStart"/>
      <w:r>
        <w:rPr>
          <w:color w:val="000000" w:themeColor="text1"/>
        </w:rPr>
        <w:t>are</w:t>
      </w:r>
      <w:proofErr w:type="gramEnd"/>
      <w:r>
        <w:rPr>
          <w:color w:val="000000" w:themeColor="text1"/>
        </w:rPr>
        <w:t xml:space="preserve"> repeated and printed. Automation and control flow are shown by the repetition of instructions within the loop. These scripts may be applied in performing a repetitive task in an effective manner.</w:t>
      </w:r>
    </w:p>
    <w:p w14:paraId="619DB04A" w14:textId="77777777" w:rsidR="00CA62A4" w:rsidRDefault="00000000">
      <w:pPr>
        <w:pStyle w:val="Heading1"/>
      </w:pPr>
      <w:bookmarkStart w:id="12" w:name="_Toc227428500"/>
      <w:r>
        <w:t>Conclusion</w:t>
      </w:r>
      <w:bookmarkEnd w:id="12"/>
    </w:p>
    <w:p w14:paraId="7980F77F" w14:textId="77777777" w:rsidR="00CA62A4" w:rsidRDefault="00000000">
      <w:pPr>
        <w:rPr>
          <w:color w:val="000000" w:themeColor="text1"/>
        </w:rPr>
      </w:pPr>
      <w:r>
        <w:rPr>
          <w:color w:val="000000" w:themeColor="text1"/>
        </w:rPr>
        <w:t>Other vital roles of operating systems have been discussed in this report and how they can be easily applied using command-line tools and scripting methods. Windows and Linux operating systems have powerful CLI programs to process, file, network and user management.</w:t>
      </w:r>
    </w:p>
    <w:p w14:paraId="63A3C390" w14:textId="77777777" w:rsidR="00CA62A4" w:rsidRDefault="00000000">
      <w:pPr>
        <w:rPr>
          <w:color w:val="000000" w:themeColor="text1"/>
        </w:rPr>
      </w:pPr>
      <w:r>
        <w:rPr>
          <w:color w:val="000000" w:themeColor="text1"/>
        </w:rPr>
        <w:t>The practical assignments have demonstrated the relevance of command-line interfaces in system administration. Repetitive operations can be automated with the help of batch and Bash scripting which enhances efficiency and productivity of the system. IT specialists should have these skills as they make a good foundation on the additional knowledge in computing.</w:t>
      </w:r>
    </w:p>
    <w:p w14:paraId="1C92520B" w14:textId="77777777" w:rsidR="00CA62A4" w:rsidRDefault="00000000">
      <w:r>
        <w:rPr>
          <w:color w:val="000000" w:themeColor="text1"/>
        </w:rPr>
        <w:br w:type="column"/>
      </w:r>
    </w:p>
    <w:p w14:paraId="34622499" w14:textId="77777777" w:rsidR="00CA62A4" w:rsidRDefault="00000000">
      <w:pPr>
        <w:pStyle w:val="Heading1"/>
      </w:pPr>
      <w:bookmarkStart w:id="13" w:name="_Toc227428501"/>
      <w:r>
        <w:t>References</w:t>
      </w:r>
      <w:bookmarkEnd w:id="13"/>
    </w:p>
    <w:sdt>
      <w:sdtPr>
        <w:id w:val="-573587230"/>
      </w:sdtPr>
      <w:sdtContent>
        <w:p w14:paraId="3422C8B1" w14:textId="77777777" w:rsidR="00CA62A4" w:rsidRDefault="00000000">
          <w:pPr>
            <w:pStyle w:val="ListParagraph"/>
            <w:numPr>
              <w:ilvl w:val="0"/>
              <w:numId w:val="4"/>
            </w:numPr>
          </w:pPr>
          <w:r>
            <w:t>J. Mumtaz, A. U. Rehman, H. Khan, I. U. Din, and I. Tariq, “Security and Performance Comparison of Window and Linux,” </w:t>
          </w:r>
          <w:r>
            <w:rPr>
              <w:i/>
              <w:iCs/>
            </w:rPr>
            <w:t>CRC Press eBooks</w:t>
          </w:r>
          <w:r>
            <w:t xml:space="preserve">, pp. 272–280, Jan. 2025, </w:t>
          </w:r>
          <w:proofErr w:type="spellStart"/>
          <w:r>
            <w:t>doi</w:t>
          </w:r>
          <w:proofErr w:type="spellEnd"/>
          <w:r>
            <w:t xml:space="preserve">: </w:t>
          </w:r>
          <w:hyperlink r:id="rId30" w:history="1">
            <w:r>
              <w:rPr>
                <w:rStyle w:val="Hyperlink"/>
              </w:rPr>
              <w:t>https://doi.org/10.1201/9781003497851-25</w:t>
            </w:r>
          </w:hyperlink>
          <w:r>
            <w:t>.</w:t>
          </w:r>
        </w:p>
        <w:p w14:paraId="3579F03D" w14:textId="77777777" w:rsidR="00CA62A4" w:rsidRDefault="00000000">
          <w:pPr>
            <w:pStyle w:val="ListParagraph"/>
            <w:numPr>
              <w:ilvl w:val="0"/>
              <w:numId w:val="4"/>
            </w:numPr>
          </w:pPr>
          <w:r>
            <w:t>A.-J. Amer and J. K. Omar, “Comparative with recent trends, design, and functionalities of various operating systems,” </w:t>
          </w:r>
          <w:r>
            <w:rPr>
              <w:i/>
              <w:iCs/>
            </w:rPr>
            <w:t>Nure.ua</w:t>
          </w:r>
          <w:r>
            <w:t xml:space="preserve">, 2024. </w:t>
          </w:r>
          <w:hyperlink r:id="rId31" w:history="1">
            <w:r>
              <w:rPr>
                <w:rStyle w:val="Hyperlink"/>
              </w:rPr>
              <w:t>https://openarchive.nure.ua/entities/publication/f9de9842-ef74-4350-b3e5-376ceba0d602</w:t>
            </w:r>
          </w:hyperlink>
        </w:p>
        <w:p w14:paraId="22022802" w14:textId="77777777" w:rsidR="00CA62A4" w:rsidRDefault="00000000">
          <w:pPr>
            <w:pStyle w:val="ListParagraph"/>
            <w:numPr>
              <w:ilvl w:val="0"/>
              <w:numId w:val="4"/>
            </w:numPr>
          </w:pPr>
          <w:r>
            <w:t xml:space="preserve">D. Bis, K. Baran, and O. </w:t>
          </w:r>
          <w:proofErr w:type="spellStart"/>
          <w:r>
            <w:t>Kulawska</w:t>
          </w:r>
          <w:proofErr w:type="spellEnd"/>
          <w:r>
            <w:t>, “Performance comparison of different versions of Windows and Linux operating systems,” </w:t>
          </w:r>
          <w:r>
            <w:rPr>
              <w:i/>
              <w:iCs/>
            </w:rPr>
            <w:t>Advances in Web Development Journal</w:t>
          </w:r>
          <w:r>
            <w:t xml:space="preserve">, vol. Vol. 1, 2023, Available: </w:t>
          </w:r>
          <w:hyperlink r:id="rId32" w:history="1">
            <w:r>
              <w:rPr>
                <w:rStyle w:val="Hyperlink"/>
              </w:rPr>
              <w:t>https://yadda.icm.edu.pl/baztech/element/bwmeta1.element.baztech-d8370e66-f765-462f-b64b-3cedc01cb0dc</w:t>
            </w:r>
          </w:hyperlink>
        </w:p>
        <w:p w14:paraId="47C59205" w14:textId="77777777" w:rsidR="00CA62A4" w:rsidRDefault="00000000">
          <w:pPr>
            <w:pStyle w:val="ListParagraph"/>
            <w:numPr>
              <w:ilvl w:val="0"/>
              <w:numId w:val="4"/>
            </w:numPr>
          </w:pPr>
          <w:r>
            <w:t xml:space="preserve">R. </w:t>
          </w:r>
          <w:proofErr w:type="spellStart"/>
          <w:r>
            <w:t>Milichiewicz</w:t>
          </w:r>
          <w:proofErr w:type="spellEnd"/>
          <w:r>
            <w:t xml:space="preserve"> and M. </w:t>
          </w:r>
          <w:proofErr w:type="spellStart"/>
          <w:r>
            <w:t>Badurowicz</w:t>
          </w:r>
          <w:proofErr w:type="spellEnd"/>
          <w:r>
            <w:t>, “Comparative analysis of cross-platform application development tools in terms of operating system integration,” </w:t>
          </w:r>
          <w:r>
            <w:rPr>
              <w:i/>
              <w:iCs/>
            </w:rPr>
            <w:t>Journal of Computer Sciences Institute</w:t>
          </w:r>
          <w:r>
            <w:t xml:space="preserve">, vol. 36, pp. 357–364, Sep. 2025, </w:t>
          </w:r>
          <w:proofErr w:type="spellStart"/>
          <w:r>
            <w:t>doi</w:t>
          </w:r>
          <w:proofErr w:type="spellEnd"/>
          <w:r>
            <w:t xml:space="preserve">: </w:t>
          </w:r>
          <w:hyperlink r:id="rId33" w:history="1">
            <w:r>
              <w:rPr>
                <w:rStyle w:val="Hyperlink"/>
              </w:rPr>
              <w:t>https://doi.org/10.35784/jcsi.7831</w:t>
            </w:r>
          </w:hyperlink>
          <w:r>
            <w:t>.</w:t>
          </w:r>
        </w:p>
        <w:p w14:paraId="017F93A0" w14:textId="77777777" w:rsidR="00CA62A4" w:rsidRDefault="00000000">
          <w:pPr>
            <w:pStyle w:val="ListParagraph"/>
            <w:numPr>
              <w:ilvl w:val="0"/>
              <w:numId w:val="4"/>
            </w:numPr>
          </w:pPr>
          <w:r>
            <w:t xml:space="preserve">D. Bis, K. Baran, and O. </w:t>
          </w:r>
          <w:proofErr w:type="spellStart"/>
          <w:r>
            <w:t>Kulawska</w:t>
          </w:r>
          <w:proofErr w:type="spellEnd"/>
          <w:r>
            <w:t>, “Performance comparison of different versions of Windows and Linux operating systems,” </w:t>
          </w:r>
          <w:r>
            <w:rPr>
              <w:i/>
              <w:iCs/>
            </w:rPr>
            <w:t>Advances in Web Development Journal</w:t>
          </w:r>
          <w:r>
            <w:t xml:space="preserve">, vol. Vol. 1, 2023, Available: </w:t>
          </w:r>
          <w:hyperlink r:id="rId34" w:history="1">
            <w:r>
              <w:rPr>
                <w:rStyle w:val="Hyperlink"/>
              </w:rPr>
              <w:t>https://yadda.icm.edu.pl/baztech/element/bwmeta1.element.baztech-d8370e66-f765-462f-b64b-3cedc01cb0dc</w:t>
            </w:r>
          </w:hyperlink>
        </w:p>
        <w:p w14:paraId="164F1162" w14:textId="77777777" w:rsidR="00CA62A4" w:rsidRDefault="00000000">
          <w:pPr>
            <w:pStyle w:val="ListParagraph"/>
            <w:numPr>
              <w:ilvl w:val="0"/>
              <w:numId w:val="4"/>
            </w:numPr>
          </w:pPr>
          <w:r>
            <w:t>M. T. Awan, “Linux vs. Windows: A Comparison of Two Widely Used Platforms,” </w:t>
          </w:r>
          <w:r>
            <w:rPr>
              <w:i/>
              <w:iCs/>
            </w:rPr>
            <w:t>Journal of Computer Science and Technology Studies</w:t>
          </w:r>
          <w:r>
            <w:t xml:space="preserve">, vol. 4, no. 1, pp. 41–53, Jan. 2022, </w:t>
          </w:r>
          <w:proofErr w:type="spellStart"/>
          <w:r>
            <w:t>doi</w:t>
          </w:r>
          <w:proofErr w:type="spellEnd"/>
          <w:r>
            <w:t xml:space="preserve">: </w:t>
          </w:r>
          <w:hyperlink r:id="rId35" w:history="1">
            <w:r>
              <w:rPr>
                <w:rStyle w:val="Hyperlink"/>
              </w:rPr>
              <w:t>https://doi.org/10.32996/jcsts.2022.4.1.4</w:t>
            </w:r>
          </w:hyperlink>
          <w:r>
            <w:t>.</w:t>
          </w:r>
        </w:p>
        <w:p w14:paraId="725A8F2D" w14:textId="77777777" w:rsidR="00CA62A4" w:rsidRDefault="00000000">
          <w:pPr>
            <w:pStyle w:val="ListParagraph"/>
            <w:numPr>
              <w:ilvl w:val="0"/>
              <w:numId w:val="4"/>
            </w:numPr>
          </w:pPr>
          <w:r>
            <w:t>G. Stecher, M. Suleski, Q. Tao, K. Tamura, and S. Kumar, “MEGA 12.1: Cross-Platform Release for macOS and Linux Operating Systems,” </w:t>
          </w:r>
          <w:r>
            <w:rPr>
              <w:i/>
              <w:iCs/>
            </w:rPr>
            <w:t>Journal of Molecular Evolution</w:t>
          </w:r>
          <w:r>
            <w:t xml:space="preserve">, Nov. 2025, </w:t>
          </w:r>
          <w:proofErr w:type="spellStart"/>
          <w:r>
            <w:t>doi</w:t>
          </w:r>
          <w:proofErr w:type="spellEnd"/>
          <w:r>
            <w:t xml:space="preserve">: </w:t>
          </w:r>
          <w:hyperlink r:id="rId36" w:history="1">
            <w:r>
              <w:rPr>
                <w:rStyle w:val="Hyperlink"/>
              </w:rPr>
              <w:t>https://doi.org/10.1007/s00239-025-10287-z</w:t>
            </w:r>
          </w:hyperlink>
          <w:r>
            <w:t>.</w:t>
          </w:r>
        </w:p>
        <w:p w14:paraId="1733ADFE" w14:textId="77777777" w:rsidR="00CA62A4" w:rsidRDefault="00000000">
          <w:pPr>
            <w:pStyle w:val="ListParagraph"/>
            <w:numPr>
              <w:ilvl w:val="0"/>
              <w:numId w:val="4"/>
            </w:numPr>
          </w:pPr>
          <w:r>
            <w:t>Z. Deng </w:t>
          </w:r>
          <w:r>
            <w:rPr>
              <w:i/>
              <w:iCs/>
            </w:rPr>
            <w:t>et al.</w:t>
          </w:r>
          <w:r>
            <w:t>, “Interference-free Operating System: A 6 Years’ Experience in Mitigating Cross-Core Interference in Linux,” </w:t>
          </w:r>
          <w:proofErr w:type="spellStart"/>
          <w:r>
            <w:rPr>
              <w:i/>
              <w:iCs/>
            </w:rPr>
            <w:t>arXiv</w:t>
          </w:r>
          <w:proofErr w:type="spellEnd"/>
          <w:r>
            <w:rPr>
              <w:i/>
              <w:iCs/>
            </w:rPr>
            <w:t xml:space="preserve"> (Cornell University)</w:t>
          </w:r>
          <w:r>
            <w:t xml:space="preserve">, pp. 308–321, Dec. 2024, </w:t>
          </w:r>
          <w:proofErr w:type="spellStart"/>
          <w:r>
            <w:t>doi</w:t>
          </w:r>
          <w:proofErr w:type="spellEnd"/>
          <w:r>
            <w:t xml:space="preserve">: </w:t>
          </w:r>
          <w:hyperlink r:id="rId37" w:history="1">
            <w:r>
              <w:rPr>
                <w:rStyle w:val="Hyperlink"/>
              </w:rPr>
              <w:t>https://doi.org/10.1109/rtss62706.2024.00034</w:t>
            </w:r>
          </w:hyperlink>
          <w:r>
            <w:t>.</w:t>
          </w:r>
        </w:p>
        <w:p w14:paraId="34A6B613" w14:textId="77777777" w:rsidR="00CA62A4" w:rsidRDefault="00000000">
          <w:pPr>
            <w:pStyle w:val="ListParagraph"/>
            <w:numPr>
              <w:ilvl w:val="0"/>
              <w:numId w:val="4"/>
            </w:numPr>
          </w:pPr>
          <w:r>
            <w:t xml:space="preserve">S. K. Panter and </w:t>
          </w:r>
          <w:proofErr w:type="spellStart"/>
          <w:r>
            <w:t>Eisty</w:t>
          </w:r>
          <w:proofErr w:type="spellEnd"/>
          <w:r>
            <w:t>, Nasir U, “Rusty Linux: Advances in Rust for Linux Kernel Development,” </w:t>
          </w:r>
          <w:r>
            <w:rPr>
              <w:i/>
              <w:iCs/>
            </w:rPr>
            <w:t>arXiv.org</w:t>
          </w:r>
          <w:r>
            <w:t xml:space="preserve">, 2024, </w:t>
          </w:r>
          <w:proofErr w:type="spellStart"/>
          <w:r>
            <w:t>doi</w:t>
          </w:r>
          <w:proofErr w:type="spellEnd"/>
          <w:r>
            <w:t xml:space="preserve">: </w:t>
          </w:r>
          <w:hyperlink r:id="rId38" w:history="1">
            <w:r>
              <w:rPr>
                <w:rStyle w:val="Hyperlink"/>
              </w:rPr>
              <w:t>https://doi.org/10.1145/3674805.3690756</w:t>
            </w:r>
          </w:hyperlink>
          <w:r>
            <w:t>.</w:t>
          </w:r>
        </w:p>
        <w:p w14:paraId="7AA3D7B5" w14:textId="77777777" w:rsidR="00CA62A4" w:rsidRDefault="00000000">
          <w:pPr>
            <w:pStyle w:val="ListParagraph"/>
            <w:numPr>
              <w:ilvl w:val="0"/>
              <w:numId w:val="4"/>
            </w:numPr>
          </w:pPr>
          <w:r>
            <w:t>O. Kode and T. Oyemade, “Analysis of Synchronization Mechanisms in Operating Systems,” </w:t>
          </w:r>
          <w:r>
            <w:rPr>
              <w:i/>
              <w:iCs/>
            </w:rPr>
            <w:t>arXiv.org</w:t>
          </w:r>
          <w:r>
            <w:t xml:space="preserve">, 2024. </w:t>
          </w:r>
          <w:hyperlink r:id="rId39" w:history="1">
            <w:r>
              <w:rPr>
                <w:rStyle w:val="Hyperlink"/>
              </w:rPr>
              <w:t>https://arxiv.org/abs/2409.11271</w:t>
            </w:r>
          </w:hyperlink>
        </w:p>
        <w:p w14:paraId="7A972EAA" w14:textId="77777777" w:rsidR="00CA62A4" w:rsidRDefault="00000000">
          <w:pPr>
            <w:pStyle w:val="ListParagraph"/>
            <w:numPr>
              <w:ilvl w:val="0"/>
              <w:numId w:val="4"/>
            </w:numPr>
          </w:pPr>
          <w:r>
            <w:t>Y. Hua, “The First Principle of Big Memory Systems,” </w:t>
          </w:r>
          <w:r>
            <w:rPr>
              <w:i/>
              <w:iCs/>
            </w:rPr>
            <w:t>Big Memory Systems</w:t>
          </w:r>
          <w:r>
            <w:t xml:space="preserve">, pp. 1–11, Oct. 2025, </w:t>
          </w:r>
          <w:proofErr w:type="spellStart"/>
          <w:r>
            <w:t>doi</w:t>
          </w:r>
          <w:proofErr w:type="spellEnd"/>
          <w:r>
            <w:t xml:space="preserve">: </w:t>
          </w:r>
          <w:hyperlink r:id="rId40" w:history="1">
            <w:r>
              <w:rPr>
                <w:rStyle w:val="Hyperlink"/>
              </w:rPr>
              <w:t>https://doi.org/10.1007/978-981-95-2885-1_1</w:t>
            </w:r>
          </w:hyperlink>
          <w:r>
            <w:t>.</w:t>
          </w:r>
        </w:p>
        <w:p w14:paraId="14E62FF7" w14:textId="77777777" w:rsidR="00CA62A4" w:rsidRDefault="00000000">
          <w:pPr>
            <w:pStyle w:val="ListParagraph"/>
            <w:numPr>
              <w:ilvl w:val="0"/>
              <w:numId w:val="4"/>
            </w:numPr>
          </w:pPr>
          <w:r>
            <w:t xml:space="preserve">H. Liu, Y. Jiang, and C. Xu, “Understanding the Linux Kernel, Visually,” pp. 1044–1060, Mar. 2025, </w:t>
          </w:r>
          <w:proofErr w:type="spellStart"/>
          <w:r>
            <w:t>doi</w:t>
          </w:r>
          <w:proofErr w:type="spellEnd"/>
          <w:r>
            <w:t>: https://doi.org/10.1145/3689031.3696095.</w:t>
          </w:r>
        </w:p>
      </w:sdtContent>
    </w:sdt>
    <w:p w14:paraId="5DCAC21D" w14:textId="77777777" w:rsidR="00CA62A4" w:rsidRDefault="00CA62A4"/>
    <w:sectPr w:rsidR="00CA62A4">
      <w:footerReference w:type="default" r:id="rId41"/>
      <w:pgSz w:w="11906" w:h="16838"/>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BA6D5" w14:textId="77777777" w:rsidR="0080184B" w:rsidRDefault="0080184B">
      <w:pPr>
        <w:spacing w:line="240" w:lineRule="auto"/>
      </w:pPr>
      <w:r>
        <w:separator/>
      </w:r>
    </w:p>
  </w:endnote>
  <w:endnote w:type="continuationSeparator" w:id="0">
    <w:p w14:paraId="5C47E508" w14:textId="77777777" w:rsidR="0080184B" w:rsidRDefault="008018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6C8A9" w14:textId="77777777" w:rsidR="00CA62A4" w:rsidRDefault="00000000">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236CB923" w14:textId="77777777" w:rsidR="00CA62A4" w:rsidRDefault="00CA6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EEC83" w14:textId="77777777" w:rsidR="0080184B" w:rsidRDefault="0080184B">
      <w:pPr>
        <w:spacing w:after="0"/>
      </w:pPr>
      <w:r>
        <w:separator/>
      </w:r>
    </w:p>
  </w:footnote>
  <w:footnote w:type="continuationSeparator" w:id="0">
    <w:p w14:paraId="43B584C1" w14:textId="77777777" w:rsidR="0080184B" w:rsidRDefault="0080184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FFFFFF88"/>
    <w:lvl w:ilvl="0">
      <w:start w:val="1"/>
      <w:numFmt w:val="decimal"/>
      <w:pStyle w:val="ListNumber"/>
      <w:lvlText w:val="%1."/>
      <w:lvlJc w:val="left"/>
      <w:pPr>
        <w:tabs>
          <w:tab w:val="left" w:pos="360"/>
        </w:tabs>
        <w:ind w:left="360" w:hanging="360"/>
      </w:pPr>
    </w:lvl>
  </w:abstractNum>
  <w:abstractNum w:abstractNumId="1" w15:restartNumberingAfterBreak="0">
    <w:nsid w:val="FFFFFF89"/>
    <w:multiLevelType w:val="singleLevel"/>
    <w:tmpl w:val="FFFFFF89"/>
    <w:lvl w:ilvl="0">
      <w:start w:val="1"/>
      <w:numFmt w:val="bullet"/>
      <w:pStyle w:val="ListBullet"/>
      <w:lvlText w:val=""/>
      <w:lvlJc w:val="left"/>
      <w:pPr>
        <w:tabs>
          <w:tab w:val="left" w:pos="360"/>
        </w:tabs>
        <w:ind w:left="360" w:hanging="360"/>
      </w:pPr>
      <w:rPr>
        <w:rFonts w:ascii="Symbol" w:hAnsi="Symbol" w:hint="default"/>
      </w:rPr>
    </w:lvl>
  </w:abstractNum>
  <w:abstractNum w:abstractNumId="2" w15:restartNumberingAfterBreak="0">
    <w:nsid w:val="1E63786D"/>
    <w:multiLevelType w:val="multilevel"/>
    <w:tmpl w:val="1E63786D"/>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C301C33"/>
    <w:multiLevelType w:val="multilevel"/>
    <w:tmpl w:val="7C301C33"/>
    <w:lvl w:ilvl="0">
      <w:start w:val="1"/>
      <w:numFmt w:val="decimal"/>
      <w:lvlText w:val="%1."/>
      <w:lvlJc w:val="left"/>
      <w:pPr>
        <w:ind w:left="810" w:hanging="45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932982040">
    <w:abstractNumId w:val="1"/>
  </w:num>
  <w:num w:numId="2" w16cid:durableId="2139106988">
    <w:abstractNumId w:val="0"/>
  </w:num>
  <w:num w:numId="3" w16cid:durableId="130749724">
    <w:abstractNumId w:val="3"/>
  </w:num>
  <w:num w:numId="4" w16cid:durableId="14625774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A7078"/>
    <w:rsid w:val="000B0F84"/>
    <w:rsid w:val="000B142F"/>
    <w:rsid w:val="000B2852"/>
    <w:rsid w:val="000B344E"/>
    <w:rsid w:val="000B6CD0"/>
    <w:rsid w:val="000B71FA"/>
    <w:rsid w:val="000C4AEF"/>
    <w:rsid w:val="000C50F1"/>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344F4"/>
    <w:rsid w:val="001373B7"/>
    <w:rsid w:val="00140441"/>
    <w:rsid w:val="00142DEE"/>
    <w:rsid w:val="00142EED"/>
    <w:rsid w:val="0014346A"/>
    <w:rsid w:val="001572F2"/>
    <w:rsid w:val="00157B96"/>
    <w:rsid w:val="00161355"/>
    <w:rsid w:val="0016592E"/>
    <w:rsid w:val="001711F4"/>
    <w:rsid w:val="00171F82"/>
    <w:rsid w:val="00172C72"/>
    <w:rsid w:val="00176217"/>
    <w:rsid w:val="0017621D"/>
    <w:rsid w:val="00176323"/>
    <w:rsid w:val="001768EC"/>
    <w:rsid w:val="00177DA4"/>
    <w:rsid w:val="00180F12"/>
    <w:rsid w:val="00182A60"/>
    <w:rsid w:val="00182F5C"/>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E395C"/>
    <w:rsid w:val="001E69D4"/>
    <w:rsid w:val="001F0347"/>
    <w:rsid w:val="001F195F"/>
    <w:rsid w:val="002006C2"/>
    <w:rsid w:val="00201CB7"/>
    <w:rsid w:val="00201EA4"/>
    <w:rsid w:val="00202041"/>
    <w:rsid w:val="00203941"/>
    <w:rsid w:val="002049D1"/>
    <w:rsid w:val="00206FF6"/>
    <w:rsid w:val="0021064C"/>
    <w:rsid w:val="00210E00"/>
    <w:rsid w:val="00211514"/>
    <w:rsid w:val="00212D2A"/>
    <w:rsid w:val="0021579B"/>
    <w:rsid w:val="002226A2"/>
    <w:rsid w:val="00222E89"/>
    <w:rsid w:val="0022407F"/>
    <w:rsid w:val="0022537C"/>
    <w:rsid w:val="0022735B"/>
    <w:rsid w:val="00233507"/>
    <w:rsid w:val="00235725"/>
    <w:rsid w:val="002422C0"/>
    <w:rsid w:val="002427C4"/>
    <w:rsid w:val="00246223"/>
    <w:rsid w:val="00251699"/>
    <w:rsid w:val="002524E1"/>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39B9"/>
    <w:rsid w:val="002A5221"/>
    <w:rsid w:val="002A6CCB"/>
    <w:rsid w:val="002B1E30"/>
    <w:rsid w:val="002B2E2B"/>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2DDB"/>
    <w:rsid w:val="0038406A"/>
    <w:rsid w:val="003845EC"/>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9C5"/>
    <w:rsid w:val="003F0BBE"/>
    <w:rsid w:val="003F0FFC"/>
    <w:rsid w:val="003F2FA5"/>
    <w:rsid w:val="003F6BE0"/>
    <w:rsid w:val="00400333"/>
    <w:rsid w:val="00401917"/>
    <w:rsid w:val="004026D2"/>
    <w:rsid w:val="004105C5"/>
    <w:rsid w:val="00411066"/>
    <w:rsid w:val="0041473A"/>
    <w:rsid w:val="0042500F"/>
    <w:rsid w:val="00425600"/>
    <w:rsid w:val="004275B5"/>
    <w:rsid w:val="00427B60"/>
    <w:rsid w:val="004319B7"/>
    <w:rsid w:val="00436317"/>
    <w:rsid w:val="00436BF2"/>
    <w:rsid w:val="00446458"/>
    <w:rsid w:val="004467EE"/>
    <w:rsid w:val="00446F55"/>
    <w:rsid w:val="00447B20"/>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6D8"/>
    <w:rsid w:val="00532B1C"/>
    <w:rsid w:val="00533308"/>
    <w:rsid w:val="00533EDF"/>
    <w:rsid w:val="00535FFF"/>
    <w:rsid w:val="005457F7"/>
    <w:rsid w:val="005462A9"/>
    <w:rsid w:val="00547153"/>
    <w:rsid w:val="0054738F"/>
    <w:rsid w:val="005519DC"/>
    <w:rsid w:val="005524B4"/>
    <w:rsid w:val="00555186"/>
    <w:rsid w:val="00555794"/>
    <w:rsid w:val="00556672"/>
    <w:rsid w:val="00556DAA"/>
    <w:rsid w:val="005659BA"/>
    <w:rsid w:val="00572C32"/>
    <w:rsid w:val="00572E56"/>
    <w:rsid w:val="00576C24"/>
    <w:rsid w:val="005779CD"/>
    <w:rsid w:val="00582A7C"/>
    <w:rsid w:val="0058564E"/>
    <w:rsid w:val="00590AC6"/>
    <w:rsid w:val="005914C1"/>
    <w:rsid w:val="00591789"/>
    <w:rsid w:val="00592B02"/>
    <w:rsid w:val="00592DA3"/>
    <w:rsid w:val="005946C1"/>
    <w:rsid w:val="005A1A3D"/>
    <w:rsid w:val="005A6007"/>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A30"/>
    <w:rsid w:val="00690BFF"/>
    <w:rsid w:val="00691964"/>
    <w:rsid w:val="00692B01"/>
    <w:rsid w:val="006970F9"/>
    <w:rsid w:val="006976A7"/>
    <w:rsid w:val="006A18BE"/>
    <w:rsid w:val="006A23B0"/>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184B"/>
    <w:rsid w:val="008028EC"/>
    <w:rsid w:val="0080749E"/>
    <w:rsid w:val="00807FC3"/>
    <w:rsid w:val="00810B5E"/>
    <w:rsid w:val="0081127F"/>
    <w:rsid w:val="00811576"/>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86CDE"/>
    <w:rsid w:val="00894028"/>
    <w:rsid w:val="00894759"/>
    <w:rsid w:val="008949DB"/>
    <w:rsid w:val="008A3AFE"/>
    <w:rsid w:val="008A4378"/>
    <w:rsid w:val="008A4A89"/>
    <w:rsid w:val="008A5C3B"/>
    <w:rsid w:val="008A62E3"/>
    <w:rsid w:val="008B26AE"/>
    <w:rsid w:val="008B5BAC"/>
    <w:rsid w:val="008B5CDC"/>
    <w:rsid w:val="008C1A4E"/>
    <w:rsid w:val="008D0ACA"/>
    <w:rsid w:val="008D1A27"/>
    <w:rsid w:val="008D2310"/>
    <w:rsid w:val="008D40E2"/>
    <w:rsid w:val="008D64A1"/>
    <w:rsid w:val="008E059C"/>
    <w:rsid w:val="008E0A9A"/>
    <w:rsid w:val="008E2068"/>
    <w:rsid w:val="008E38D6"/>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06A4"/>
    <w:rsid w:val="009A11A5"/>
    <w:rsid w:val="009A309B"/>
    <w:rsid w:val="009A353D"/>
    <w:rsid w:val="009A4DA6"/>
    <w:rsid w:val="009A5F94"/>
    <w:rsid w:val="009A693C"/>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3426F"/>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C2BFE"/>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351B"/>
    <w:rsid w:val="00B54F4F"/>
    <w:rsid w:val="00B571E3"/>
    <w:rsid w:val="00B576D2"/>
    <w:rsid w:val="00B628A4"/>
    <w:rsid w:val="00B64A10"/>
    <w:rsid w:val="00B65EB9"/>
    <w:rsid w:val="00B6672B"/>
    <w:rsid w:val="00B6747F"/>
    <w:rsid w:val="00B737DF"/>
    <w:rsid w:val="00B73B5E"/>
    <w:rsid w:val="00B7443B"/>
    <w:rsid w:val="00B775BB"/>
    <w:rsid w:val="00B77AF7"/>
    <w:rsid w:val="00B84FAE"/>
    <w:rsid w:val="00B878F7"/>
    <w:rsid w:val="00B903BC"/>
    <w:rsid w:val="00B92BD0"/>
    <w:rsid w:val="00BA10D2"/>
    <w:rsid w:val="00BB1032"/>
    <w:rsid w:val="00BB33BB"/>
    <w:rsid w:val="00BB3AF2"/>
    <w:rsid w:val="00BB50A7"/>
    <w:rsid w:val="00BB75F2"/>
    <w:rsid w:val="00BC1D5B"/>
    <w:rsid w:val="00BC4BFF"/>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672DD"/>
    <w:rsid w:val="00C70BD5"/>
    <w:rsid w:val="00C71D4D"/>
    <w:rsid w:val="00C8086E"/>
    <w:rsid w:val="00C845E1"/>
    <w:rsid w:val="00C84B7C"/>
    <w:rsid w:val="00C93BE7"/>
    <w:rsid w:val="00C940B7"/>
    <w:rsid w:val="00C96238"/>
    <w:rsid w:val="00CA1463"/>
    <w:rsid w:val="00CA3B60"/>
    <w:rsid w:val="00CA3F99"/>
    <w:rsid w:val="00CA4AA5"/>
    <w:rsid w:val="00CA62A4"/>
    <w:rsid w:val="00CB142F"/>
    <w:rsid w:val="00CB46B8"/>
    <w:rsid w:val="00CB7E81"/>
    <w:rsid w:val="00CC3922"/>
    <w:rsid w:val="00CC5ACB"/>
    <w:rsid w:val="00CC5E64"/>
    <w:rsid w:val="00CD1EB9"/>
    <w:rsid w:val="00CE1B21"/>
    <w:rsid w:val="00CE47D0"/>
    <w:rsid w:val="00CF4664"/>
    <w:rsid w:val="00CF4C2C"/>
    <w:rsid w:val="00CF6A41"/>
    <w:rsid w:val="00D00397"/>
    <w:rsid w:val="00D0310B"/>
    <w:rsid w:val="00D042B1"/>
    <w:rsid w:val="00D044D9"/>
    <w:rsid w:val="00D11BAE"/>
    <w:rsid w:val="00D13CDA"/>
    <w:rsid w:val="00D155B1"/>
    <w:rsid w:val="00D22F3F"/>
    <w:rsid w:val="00D25646"/>
    <w:rsid w:val="00D27268"/>
    <w:rsid w:val="00D301B7"/>
    <w:rsid w:val="00D3052C"/>
    <w:rsid w:val="00D316D0"/>
    <w:rsid w:val="00D31709"/>
    <w:rsid w:val="00D3318A"/>
    <w:rsid w:val="00D373A4"/>
    <w:rsid w:val="00D415F7"/>
    <w:rsid w:val="00D45D94"/>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A4B"/>
    <w:rsid w:val="00E23F58"/>
    <w:rsid w:val="00E25381"/>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024B"/>
    <w:rsid w:val="00E63FAB"/>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C7181"/>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0C7E"/>
    <w:rsid w:val="00F218FD"/>
    <w:rsid w:val="00F21B0D"/>
    <w:rsid w:val="00F22676"/>
    <w:rsid w:val="00F2530E"/>
    <w:rsid w:val="00F33DAB"/>
    <w:rsid w:val="00F350BD"/>
    <w:rsid w:val="00F35A84"/>
    <w:rsid w:val="00F37092"/>
    <w:rsid w:val="00F40EFA"/>
    <w:rsid w:val="00F42562"/>
    <w:rsid w:val="00F42D43"/>
    <w:rsid w:val="00F44943"/>
    <w:rsid w:val="00F66797"/>
    <w:rsid w:val="00F66E35"/>
    <w:rsid w:val="00F67E19"/>
    <w:rsid w:val="00F758BC"/>
    <w:rsid w:val="00F767AC"/>
    <w:rsid w:val="00F76AF1"/>
    <w:rsid w:val="00F8747F"/>
    <w:rsid w:val="00F901D9"/>
    <w:rsid w:val="00F90A64"/>
    <w:rsid w:val="00F91441"/>
    <w:rsid w:val="00F91AAB"/>
    <w:rsid w:val="00F93E05"/>
    <w:rsid w:val="00FA20EC"/>
    <w:rsid w:val="00FA6F1C"/>
    <w:rsid w:val="00FA7EFD"/>
    <w:rsid w:val="00FB401A"/>
    <w:rsid w:val="00FB670B"/>
    <w:rsid w:val="00FB783B"/>
    <w:rsid w:val="00FC1E33"/>
    <w:rsid w:val="00FC5387"/>
    <w:rsid w:val="00FC7193"/>
    <w:rsid w:val="00FD271B"/>
    <w:rsid w:val="00FD4668"/>
    <w:rsid w:val="00FD67AD"/>
    <w:rsid w:val="00FD6FEE"/>
    <w:rsid w:val="00FD7BA9"/>
    <w:rsid w:val="00FE5671"/>
    <w:rsid w:val="00FE7E69"/>
    <w:rsid w:val="00FF3BDE"/>
    <w:rsid w:val="00FF5927"/>
    <w:rsid w:val="00FF6876"/>
    <w:rsid w:val="00FF6A7D"/>
    <w:rsid w:val="00FF741B"/>
    <w:rsid w:val="00FF7A17"/>
    <w:rsid w:val="68AA45F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05DE0D50"/>
  <w15:docId w15:val="{5AEBB543-739A-BE4F-B595-DAC6FFDCE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nhideWhenUsed="1" w:qFormat="1"/>
    <w:lsdException w:name="List Number"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qFormat="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qFormat="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Arial" w:hAnsi="Arial"/>
      <w:kern w:val="2"/>
      <w:sz w:val="22"/>
      <w:szCs w:val="22"/>
      <w:lang w:val="en-US" w:eastAsia="en-US"/>
      <w14:ligatures w14:val="standardContextual"/>
    </w:rPr>
  </w:style>
  <w:style w:type="paragraph" w:styleId="Heading1">
    <w:name w:val="heading 1"/>
    <w:basedOn w:val="Normal"/>
    <w:next w:val="Normal"/>
    <w:link w:val="Heading1Char"/>
    <w:autoRedefine/>
    <w:uiPriority w:val="9"/>
    <w:qFormat/>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0E2841" w:themeColor="text2"/>
      <w:sz w:val="18"/>
      <w:szCs w:val="18"/>
    </w:rPr>
  </w:style>
  <w:style w:type="character" w:styleId="Emphasis">
    <w:name w:val="Emphasis"/>
    <w:basedOn w:val="DefaultParagraphFont"/>
    <w:uiPriority w:val="20"/>
    <w:qFormat/>
    <w:rPr>
      <w:i/>
      <w:iCs/>
    </w:rPr>
  </w:style>
  <w:style w:type="character" w:styleId="FollowedHyperlink">
    <w:name w:val="FollowedHyperlink"/>
    <w:basedOn w:val="DefaultParagraphFont"/>
    <w:uiPriority w:val="99"/>
    <w:semiHidden/>
    <w:unhideWhenUsed/>
    <w:qFormat/>
    <w:rPr>
      <w:color w:val="96607D" w:themeColor="followedHyperlink"/>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TMLCode">
    <w:name w:val="HTML Code"/>
    <w:basedOn w:val="DefaultParagraphFont"/>
    <w:uiPriority w:val="99"/>
    <w:semiHidden/>
    <w:unhideWhenUsed/>
    <w:qFormat/>
    <w:rPr>
      <w:rFonts w:ascii="Courier New" w:eastAsia="Times New Roman" w:hAnsi="Courier New" w:cs="Courier New"/>
      <w:sz w:val="20"/>
      <w:szCs w:val="20"/>
    </w:rPr>
  </w:style>
  <w:style w:type="character" w:styleId="Hyperlink">
    <w:name w:val="Hyperlink"/>
    <w:basedOn w:val="DefaultParagraphFont"/>
    <w:uiPriority w:val="99"/>
    <w:unhideWhenUsed/>
    <w:qFormat/>
    <w:rPr>
      <w:color w:val="467886" w:themeColor="hyperlink"/>
      <w:u w:val="single"/>
    </w:rPr>
  </w:style>
  <w:style w:type="paragraph" w:styleId="ListBullet">
    <w:name w:val="List Bullet"/>
    <w:basedOn w:val="Normal"/>
    <w:uiPriority w:val="99"/>
    <w:unhideWhenUsed/>
    <w:qFormat/>
    <w:pPr>
      <w:numPr>
        <w:numId w:val="1"/>
      </w:numPr>
      <w:spacing w:after="200" w:line="276" w:lineRule="auto"/>
      <w:contextualSpacing/>
    </w:pPr>
    <w:rPr>
      <w:rFonts w:asciiTheme="minorHAnsi" w:eastAsiaTheme="minorEastAsia" w:hAnsiTheme="minorHAnsi"/>
      <w:kern w:val="0"/>
      <w14:ligatures w14:val="none"/>
    </w:rPr>
  </w:style>
  <w:style w:type="paragraph" w:styleId="ListNumber">
    <w:name w:val="List Number"/>
    <w:basedOn w:val="Normal"/>
    <w:uiPriority w:val="99"/>
    <w:unhideWhenUsed/>
    <w:qFormat/>
    <w:pPr>
      <w:numPr>
        <w:numId w:val="2"/>
      </w:numPr>
      <w:spacing w:after="200" w:line="276" w:lineRule="auto"/>
      <w:contextualSpacing/>
    </w:pPr>
    <w:rPr>
      <w:rFonts w:asciiTheme="minorHAnsi" w:eastAsiaTheme="minorEastAsia" w:hAnsiTheme="minorHAnsi"/>
      <w:kern w:val="0"/>
      <w14:ligatures w14:val="non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qFormat/>
    <w:pPr>
      <w:spacing w:after="100"/>
      <w:ind w:left="440"/>
    </w:pPr>
  </w:style>
  <w:style w:type="character" w:customStyle="1" w:styleId="Heading1Char">
    <w:name w:val="Heading 1 Char"/>
    <w:basedOn w:val="DefaultParagraphFont"/>
    <w:link w:val="Heading1"/>
    <w:uiPriority w:val="9"/>
    <w:qFormat/>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qFormat/>
    <w:rPr>
      <w:rFonts w:ascii="Arial" w:eastAsiaTheme="majorEastAsia" w:hAnsi="Arial" w:cstheme="majorBidi"/>
      <w:b/>
      <w:sz w:val="32"/>
      <w:szCs w:val="32"/>
    </w:rPr>
  </w:style>
  <w:style w:type="character" w:customStyle="1" w:styleId="Heading3Char">
    <w:name w:val="Heading 3 Char"/>
    <w:basedOn w:val="DefaultParagraphFont"/>
    <w:link w:val="Heading3"/>
    <w:uiPriority w:val="9"/>
    <w:qFormat/>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qFormat/>
    <w:rPr>
      <w:rFonts w:ascii="Arial" w:eastAsiaTheme="majorEastAsia" w:hAnsi="Arial" w:cstheme="majorBidi"/>
      <w:b/>
      <w:iCs/>
      <w:sz w:val="26"/>
    </w:rPr>
  </w:style>
  <w:style w:type="character" w:customStyle="1" w:styleId="Heading5Char">
    <w:name w:val="Heading 5 Char"/>
    <w:basedOn w:val="DefaultParagraphFont"/>
    <w:link w:val="Heading5"/>
    <w:uiPriority w:val="9"/>
    <w:qFormat/>
    <w:rPr>
      <w:rFonts w:ascii="Arial" w:eastAsiaTheme="majorEastAsia" w:hAnsi="Arial" w:cstheme="majorBidi"/>
      <w:b/>
      <w:sz w:val="24"/>
    </w:rPr>
  </w:style>
  <w:style w:type="character" w:customStyle="1" w:styleId="Heading6Char">
    <w:name w:val="Heading 6 Char"/>
    <w:basedOn w:val="DefaultParagraphFont"/>
    <w:link w:val="Heading6"/>
    <w:uiPriority w:val="9"/>
    <w:qFormat/>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Bibliography1">
    <w:name w:val="Bibliography1"/>
    <w:basedOn w:val="Normal"/>
    <w:next w:val="Normal"/>
    <w:uiPriority w:val="37"/>
    <w:unhideWhenUsed/>
    <w:qFormat/>
  </w:style>
  <w:style w:type="paragraph" w:customStyle="1" w:styleId="TOCHeading1">
    <w:name w:val="TOC Heading1"/>
    <w:basedOn w:val="Heading1"/>
    <w:next w:val="Normal"/>
    <w:uiPriority w:val="39"/>
    <w:unhideWhenUsed/>
    <w:qFormat/>
    <w:pPr>
      <w:spacing w:before="240" w:after="0"/>
      <w:outlineLvl w:val="9"/>
    </w:pPr>
    <w:rPr>
      <w:kern w:val="0"/>
      <w:sz w:val="32"/>
      <w:szCs w:val="32"/>
      <w14:ligatures w14:val="none"/>
    </w:rPr>
  </w:style>
  <w:style w:type="character" w:styleId="PlaceholderText">
    <w:name w:val="Placeholder Text"/>
    <w:basedOn w:val="DefaultParagraphFont"/>
    <w:uiPriority w:val="99"/>
    <w:semiHidden/>
    <w:qFormat/>
    <w:rPr>
      <w:color w:val="808080"/>
    </w:rPr>
  </w:style>
  <w:style w:type="paragraph" w:customStyle="1" w:styleId="font8">
    <w:name w:val="font_8"/>
    <w:basedOn w:val="Normal"/>
    <w:qFormat/>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qFormat/>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qFormat/>
  </w:style>
  <w:style w:type="character" w:customStyle="1" w:styleId="citation-47">
    <w:name w:val="citation-47"/>
    <w:basedOn w:val="DefaultParagraphFont"/>
    <w:qFormat/>
  </w:style>
  <w:style w:type="character" w:customStyle="1" w:styleId="citation-46">
    <w:name w:val="citation-46"/>
    <w:basedOn w:val="DefaultParagraphFont"/>
    <w:qFormat/>
  </w:style>
  <w:style w:type="character" w:customStyle="1" w:styleId="citation-41">
    <w:name w:val="citation-41"/>
    <w:basedOn w:val="DefaultParagraphFont"/>
    <w:qFormat/>
  </w:style>
  <w:style w:type="character" w:customStyle="1" w:styleId="citation-40">
    <w:name w:val="citation-40"/>
    <w:basedOn w:val="DefaultParagraphFont"/>
    <w:qFormat/>
  </w:style>
  <w:style w:type="character" w:customStyle="1" w:styleId="citation-39">
    <w:name w:val="citation-39"/>
    <w:basedOn w:val="DefaultParagraphFont"/>
    <w:qFormat/>
  </w:style>
  <w:style w:type="character" w:customStyle="1" w:styleId="HeaderChar">
    <w:name w:val="Header Char"/>
    <w:basedOn w:val="DefaultParagraphFont"/>
    <w:link w:val="Header"/>
    <w:uiPriority w:val="99"/>
    <w:qFormat/>
    <w:rPr>
      <w:rFonts w:ascii="Arial" w:hAnsi="Arial"/>
    </w:rPr>
  </w:style>
  <w:style w:type="character" w:customStyle="1" w:styleId="FooterChar">
    <w:name w:val="Footer Char"/>
    <w:basedOn w:val="DefaultParagraphFont"/>
    <w:link w:val="Footer"/>
    <w:uiPriority w:val="99"/>
    <w:qFormat/>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arxiv.org/abs/2409.11271" TargetMode="External"/><Relationship Id="rId21" Type="http://schemas.openxmlformats.org/officeDocument/2006/relationships/image" Target="media/image14.png"/><Relationship Id="rId34" Type="http://schemas.openxmlformats.org/officeDocument/2006/relationships/hyperlink" Target="https://yadda.icm.edu.pl/baztech/element/bwmeta1.element.baztech-d8370e66-f765-462f-b64b-3cedc01cb0dc"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yadda.icm.edu.pl/baztech/element/bwmeta1.element.baztech-d8370e66-f765-462f-b64b-3cedc01cb0dc" TargetMode="External"/><Relationship Id="rId37" Type="http://schemas.openxmlformats.org/officeDocument/2006/relationships/hyperlink" Target="https://doi.org/10.1109/rtss62706.2024.00034" TargetMode="External"/><Relationship Id="rId40" Type="http://schemas.openxmlformats.org/officeDocument/2006/relationships/hyperlink" Target="https://doi.org/10.1007/978-981-95-2885-1_1"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oi.org/10.1007/s00239-025-10287-z"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openarchive.nure.ua/entities/publication/f9de9842-ef74-4350-b3e5-376ceba0d60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doi.org/10.1201/9781003497851-25" TargetMode="External"/><Relationship Id="rId35" Type="http://schemas.openxmlformats.org/officeDocument/2006/relationships/hyperlink" Target="https://doi.org/10.32996/jcsts.2022.4.1.4"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35784/jcsi.7831" TargetMode="External"/><Relationship Id="rId38" Type="http://schemas.openxmlformats.org/officeDocument/2006/relationships/hyperlink" Target="https://doi.org/10.1145/3674805.36907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2712</Words>
  <Characters>15459</Characters>
  <Application>Microsoft Office Word</Application>
  <DocSecurity>0</DocSecurity>
  <Lines>128</Lines>
  <Paragraphs>36</Paragraphs>
  <ScaleCrop>false</ScaleCrop>
  <Company/>
  <LinksUpToDate>false</LinksUpToDate>
  <CharactersWithSpaces>18135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Shugirthan Rasaratnam Amirthalingam (2430884)</dc:creator>
  <cp:lastModifiedBy>Mohammad Hasan Tohin (2514325)</cp:lastModifiedBy>
  <cp:revision>2</cp:revision>
  <cp:lastPrinted>2025-08-21T23:45:00Z</cp:lastPrinted>
  <dcterms:created xsi:type="dcterms:W3CDTF">2026-04-28T21:51:00Z</dcterms:created>
  <dcterms:modified xsi:type="dcterms:W3CDTF">2026-04-28T21:51:00Z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y fmtid="{D5CDD505-2E9C-101B-9397-08002B2CF9AE}" pid="3" name="KSOProductBuildVer">
    <vt:lpwstr>1033-12.2.0.23196</vt:lpwstr>
  </property>
  <property fmtid="{D5CDD505-2E9C-101B-9397-08002B2CF9AE}" pid="4" name="ICV">
    <vt:lpwstr>29DBFFC0D1994F7181425F22A2A005A7_13</vt:lpwstr>
  </property>
</Properties>
</file>