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5C901283"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05571">
              <w:rPr>
                <w:rFonts w:ascii="Times New Roman" w:hAnsi="Times New Roman" w:cs="Times New Roman"/>
                <w:b/>
                <w:color w:val="auto"/>
                <w:sz w:val="48"/>
              </w:rPr>
              <w:t>Adetoun Abogunrin</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4C714F72" w:rsidR="00986B43" w:rsidRDefault="00D0557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ababogunrin@carmarthenshire.gov.uk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BB0112E" w:rsidR="0085230E" w:rsidRPr="005D3F07" w:rsidRDefault="00D0557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2418483</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F68199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BE322F">
        <w:rPr>
          <w:sz w:val="24"/>
          <w:szCs w:val="24"/>
        </w:rPr>
        <w:t>20</w:t>
      </w:r>
      <w:r w:rsidR="00BE322F" w:rsidRPr="00BE322F">
        <w:rPr>
          <w:sz w:val="24"/>
          <w:szCs w:val="24"/>
          <w:vertAlign w:val="superscript"/>
        </w:rPr>
        <w:t>th</w:t>
      </w:r>
      <w:r w:rsidR="00BE322F">
        <w:rPr>
          <w:sz w:val="24"/>
          <w:szCs w:val="24"/>
        </w:rPr>
        <w:t xml:space="preserve"> of March, 2025</w:t>
      </w:r>
      <w:r w:rsidR="00C7108B">
        <w:rPr>
          <w:sz w:val="24"/>
          <w:szCs w:val="24"/>
        </w:rPr>
        <w:t xml:space="preserve">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DB1FA95" w14:textId="1F25618B" w:rsidR="0010348B" w:rsidRDefault="00232BD4" w:rsidP="00232BD4">
            <w:pPr>
              <w:spacing w:line="360" w:lineRule="auto"/>
            </w:pPr>
            <w:bookmarkStart w:id="0" w:name="_Hlk206685111"/>
            <w:r>
              <w:t xml:space="preserve"> </w:t>
            </w:r>
          </w:p>
          <w:p w14:paraId="78088C07" w14:textId="77777777" w:rsidR="0010348B" w:rsidRDefault="0010348B" w:rsidP="00232BD4">
            <w:pPr>
              <w:spacing w:line="360" w:lineRule="auto"/>
            </w:pPr>
          </w:p>
          <w:bookmarkEnd w:id="0"/>
          <w:p w14:paraId="12702A09" w14:textId="16DAFB65" w:rsidR="00E22CEB" w:rsidRPr="00662881" w:rsidRDefault="00E22CEB" w:rsidP="00AA1E34">
            <w:pPr>
              <w:spacing w:line="480" w:lineRule="auto"/>
              <w:rPr>
                <w:sz w:val="24"/>
                <w:szCs w:val="24"/>
              </w:rPr>
            </w:pPr>
            <w:r w:rsidRPr="00662881">
              <w:rPr>
                <w:sz w:val="24"/>
                <w:szCs w:val="24"/>
              </w:rPr>
              <w:t xml:space="preserve">This is the case of a middle-aged individual who has significant social </w:t>
            </w:r>
            <w:r w:rsidR="00B224A2" w:rsidRPr="00662881">
              <w:rPr>
                <w:sz w:val="24"/>
                <w:szCs w:val="24"/>
              </w:rPr>
              <w:t>needs,</w:t>
            </w:r>
            <w:r w:rsidRPr="00662881">
              <w:rPr>
                <w:sz w:val="24"/>
                <w:szCs w:val="24"/>
              </w:rPr>
              <w:t xml:space="preserve"> and I care coordinate. I will refer to them as 4. 4 live in</w:t>
            </w:r>
            <w:r w:rsidR="00215D92">
              <w:rPr>
                <w:sz w:val="24"/>
                <w:szCs w:val="24"/>
              </w:rPr>
              <w:t xml:space="preserve"> a residential home</w:t>
            </w:r>
            <w:r w:rsidR="007C0844">
              <w:rPr>
                <w:sz w:val="24"/>
                <w:szCs w:val="24"/>
              </w:rPr>
              <w:t xml:space="preserve"> in</w:t>
            </w:r>
            <w:r w:rsidRPr="00662881">
              <w:rPr>
                <w:sz w:val="24"/>
                <w:szCs w:val="24"/>
              </w:rPr>
              <w:t xml:space="preserve"> </w:t>
            </w:r>
            <w:r w:rsidR="009C00F9">
              <w:rPr>
                <w:sz w:val="24"/>
                <w:szCs w:val="24"/>
              </w:rPr>
              <w:t xml:space="preserve">one of </w:t>
            </w:r>
            <w:r w:rsidR="00E24EEE">
              <w:rPr>
                <w:sz w:val="24"/>
                <w:szCs w:val="24"/>
              </w:rPr>
              <w:t xml:space="preserve">Wales’ </w:t>
            </w:r>
            <w:r w:rsidRPr="00662881">
              <w:rPr>
                <w:sz w:val="24"/>
                <w:szCs w:val="24"/>
              </w:rPr>
              <w:t xml:space="preserve">rural </w:t>
            </w:r>
            <w:r w:rsidR="00814DC2" w:rsidRPr="00662881">
              <w:rPr>
                <w:sz w:val="24"/>
                <w:szCs w:val="24"/>
              </w:rPr>
              <w:t>villages</w:t>
            </w:r>
            <w:r w:rsidRPr="00662881">
              <w:rPr>
                <w:sz w:val="24"/>
                <w:szCs w:val="24"/>
              </w:rPr>
              <w:t>, and their preferred language is English. Because of their previous admission</w:t>
            </w:r>
            <w:r w:rsidR="00E24EEE">
              <w:rPr>
                <w:sz w:val="24"/>
                <w:szCs w:val="24"/>
              </w:rPr>
              <w:t xml:space="preserve"> histories</w:t>
            </w:r>
            <w:r w:rsidRPr="00662881">
              <w:rPr>
                <w:sz w:val="24"/>
                <w:szCs w:val="24"/>
              </w:rPr>
              <w:t xml:space="preserve">, 4 is subject to Section 117 aftercare under the Mental Health Act 1983 (MHA 1983). This means that 4 is care-coordinated under the Mental Health (Wales) Measure 2010 and has a Care and Treatment Plan (CPT) as stipulated by the frameworks. According to the statutory requirement of 4s’s CTP, I visit </w:t>
            </w:r>
            <w:r w:rsidR="006411F3">
              <w:rPr>
                <w:sz w:val="24"/>
                <w:szCs w:val="24"/>
              </w:rPr>
              <w:t>them</w:t>
            </w:r>
            <w:r w:rsidRPr="00662881">
              <w:rPr>
                <w:sz w:val="24"/>
                <w:szCs w:val="24"/>
              </w:rPr>
              <w:t xml:space="preserve"> once every 4 weeks. 4 was recently discharged after a four-week hospital admission following a mental health breakdown triggered </w:t>
            </w:r>
            <w:r w:rsidR="00814DC2">
              <w:rPr>
                <w:sz w:val="24"/>
                <w:szCs w:val="24"/>
              </w:rPr>
              <w:t>because they</w:t>
            </w:r>
            <w:r w:rsidRPr="00662881">
              <w:rPr>
                <w:sz w:val="24"/>
                <w:szCs w:val="24"/>
              </w:rPr>
              <w:t xml:space="preserve"> discontinu</w:t>
            </w:r>
            <w:r w:rsidR="00814DC2">
              <w:rPr>
                <w:sz w:val="24"/>
                <w:szCs w:val="24"/>
              </w:rPr>
              <w:t>ed their</w:t>
            </w:r>
            <w:r w:rsidRPr="00662881">
              <w:rPr>
                <w:sz w:val="24"/>
                <w:szCs w:val="24"/>
              </w:rPr>
              <w:t xml:space="preserve"> medication.</w:t>
            </w:r>
          </w:p>
          <w:p w14:paraId="74095F60" w14:textId="45C081DC" w:rsidR="00E22CEB" w:rsidRPr="00662881" w:rsidRDefault="00E22CEB" w:rsidP="00AA1E34">
            <w:pPr>
              <w:spacing w:line="480" w:lineRule="auto"/>
              <w:rPr>
                <w:sz w:val="24"/>
                <w:szCs w:val="24"/>
              </w:rPr>
            </w:pPr>
            <w:r w:rsidRPr="00662881">
              <w:rPr>
                <w:sz w:val="24"/>
                <w:szCs w:val="24"/>
              </w:rPr>
              <w:t xml:space="preserve">4 gave consent for this observation in </w:t>
            </w:r>
            <w:r w:rsidR="00814DC2">
              <w:rPr>
                <w:sz w:val="24"/>
                <w:szCs w:val="24"/>
              </w:rPr>
              <w:t xml:space="preserve">person in </w:t>
            </w:r>
            <w:r w:rsidRPr="00662881">
              <w:rPr>
                <w:sz w:val="24"/>
                <w:szCs w:val="24"/>
              </w:rPr>
              <w:t xml:space="preserve">our last meeting weeks in advance. I explained </w:t>
            </w:r>
            <w:r w:rsidR="00814DC2">
              <w:rPr>
                <w:sz w:val="24"/>
                <w:szCs w:val="24"/>
              </w:rPr>
              <w:t xml:space="preserve">the purpose of the observation, </w:t>
            </w:r>
            <w:r w:rsidRPr="00662881">
              <w:rPr>
                <w:sz w:val="24"/>
                <w:szCs w:val="24"/>
              </w:rPr>
              <w:t>that it is to assess my practice and that they could withdraw their consent at any time. To ensure 4 does not feel coerced, I also emailed 4’s key support worker</w:t>
            </w:r>
            <w:r w:rsidR="00814DC2">
              <w:rPr>
                <w:sz w:val="24"/>
                <w:szCs w:val="24"/>
              </w:rPr>
              <w:t xml:space="preserve"> in the residential home</w:t>
            </w:r>
            <w:r w:rsidRPr="00662881">
              <w:rPr>
                <w:sz w:val="24"/>
                <w:szCs w:val="24"/>
              </w:rPr>
              <w:t xml:space="preserve"> to confirm 4’s understanding of their right to withdraw consent without consequence. I received confirmation of consent and saved it in our system, as required by the Social Services and Well-being (Wales) Act 2014. On the day of the appointment, I called 4 to reconfirm consent</w:t>
            </w:r>
            <w:r w:rsidR="006C28C7">
              <w:rPr>
                <w:sz w:val="24"/>
                <w:szCs w:val="24"/>
              </w:rPr>
              <w:t xml:space="preserve"> and if they are still happy to go ahead with the observation</w:t>
            </w:r>
            <w:r w:rsidRPr="00662881">
              <w:rPr>
                <w:sz w:val="24"/>
                <w:szCs w:val="24"/>
              </w:rPr>
              <w:t>, and my mentor did the same.</w:t>
            </w:r>
            <w:r w:rsidR="00925B0F">
              <w:rPr>
                <w:sz w:val="24"/>
                <w:szCs w:val="24"/>
              </w:rPr>
              <w:t xml:space="preserve"> We both received consent.</w:t>
            </w:r>
          </w:p>
          <w:p w14:paraId="269CEA5A" w14:textId="49F638CE" w:rsidR="00E22CEB" w:rsidRPr="00662881" w:rsidRDefault="00E22CEB" w:rsidP="00AA1E34">
            <w:pPr>
              <w:spacing w:line="480" w:lineRule="auto"/>
              <w:rPr>
                <w:sz w:val="24"/>
                <w:szCs w:val="24"/>
              </w:rPr>
            </w:pPr>
            <w:r w:rsidRPr="00662881">
              <w:rPr>
                <w:sz w:val="24"/>
                <w:szCs w:val="24"/>
              </w:rPr>
              <w:lastRenderedPageBreak/>
              <w:t>We met at 4’s home to help them feel comfortable. I arrived 15 minutes early, because 4 gets anxious about appointment times</w:t>
            </w:r>
            <w:r w:rsidR="00294B9C">
              <w:rPr>
                <w:sz w:val="24"/>
                <w:szCs w:val="24"/>
              </w:rPr>
              <w:t xml:space="preserve"> and will pace around </w:t>
            </w:r>
            <w:r w:rsidR="00CC63D3">
              <w:rPr>
                <w:sz w:val="24"/>
                <w:szCs w:val="24"/>
              </w:rPr>
              <w:t>waiting.</w:t>
            </w:r>
            <w:r w:rsidRPr="00662881">
              <w:rPr>
                <w:sz w:val="24"/>
                <w:szCs w:val="24"/>
              </w:rPr>
              <w:t xml:space="preserve"> I introduced my observer</w:t>
            </w:r>
            <w:r w:rsidR="00CC63D3">
              <w:rPr>
                <w:sz w:val="24"/>
                <w:szCs w:val="24"/>
              </w:rPr>
              <w:t xml:space="preserve">, who </w:t>
            </w:r>
            <w:r w:rsidR="00107CCA">
              <w:rPr>
                <w:sz w:val="24"/>
                <w:szCs w:val="24"/>
              </w:rPr>
              <w:t>had worked with 4 in the past, and that eased a lot of tension for</w:t>
            </w:r>
            <w:r w:rsidR="00CC63D3">
              <w:rPr>
                <w:sz w:val="24"/>
                <w:szCs w:val="24"/>
              </w:rPr>
              <w:t xml:space="preserve"> 4</w:t>
            </w:r>
            <w:r w:rsidRPr="00662881">
              <w:rPr>
                <w:sz w:val="24"/>
                <w:szCs w:val="24"/>
              </w:rPr>
              <w:t>. Doing these reduced their anxiety and made the experience less intimidating.</w:t>
            </w:r>
          </w:p>
          <w:p w14:paraId="6CD73790" w14:textId="26622BA8" w:rsidR="00E22CEB" w:rsidRPr="00662881" w:rsidRDefault="00E22CEB" w:rsidP="00AA1E34">
            <w:pPr>
              <w:spacing w:line="480" w:lineRule="auto"/>
              <w:rPr>
                <w:sz w:val="24"/>
                <w:szCs w:val="24"/>
              </w:rPr>
            </w:pPr>
            <w:r w:rsidRPr="00662881">
              <w:rPr>
                <w:sz w:val="24"/>
                <w:szCs w:val="24"/>
              </w:rPr>
              <w:t>The goal of this meeting was to review 4’s Care and Treatment Plan post-discharge, update their crisis plan, and ensure continuity of care in line with statutory frameworks. 3</w:t>
            </w:r>
            <w:r w:rsidR="007C3A49">
              <w:rPr>
                <w:sz w:val="24"/>
                <w:szCs w:val="24"/>
              </w:rPr>
              <w:t>29</w:t>
            </w:r>
            <w:r w:rsidRPr="00662881">
              <w:rPr>
                <w:sz w:val="24"/>
                <w:szCs w:val="24"/>
              </w:rPr>
              <w:t xml:space="preserve"> words</w:t>
            </w:r>
          </w:p>
          <w:p w14:paraId="6E21401D" w14:textId="77777777" w:rsidR="00D3203C" w:rsidRPr="00662881" w:rsidRDefault="00D3203C" w:rsidP="00AA1E34">
            <w:pPr>
              <w:spacing w:line="480" w:lineRule="auto"/>
              <w:jc w:val="both"/>
              <w:rPr>
                <w:iCs/>
                <w:sz w:val="24"/>
                <w:szCs w:val="24"/>
              </w:rPr>
            </w:pPr>
          </w:p>
          <w:p w14:paraId="440488E5" w14:textId="77777777" w:rsidR="00D3203C" w:rsidRDefault="00D3203C" w:rsidP="00AA1E34">
            <w:pPr>
              <w:spacing w:line="480" w:lineRule="auto"/>
              <w:jc w:val="both"/>
              <w:rPr>
                <w:i/>
                <w:sz w:val="24"/>
                <w:szCs w:val="24"/>
              </w:rPr>
            </w:pPr>
          </w:p>
          <w:p w14:paraId="343E836E" w14:textId="77777777" w:rsidR="00D3203C" w:rsidRDefault="00D3203C" w:rsidP="00AA1E34">
            <w:pPr>
              <w:spacing w:line="480" w:lineRule="auto"/>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F75744">
            <w:pPr>
              <w:spacing w:line="480" w:lineRule="auto"/>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F75744">
            <w:pPr>
              <w:spacing w:line="480" w:lineRule="auto"/>
              <w:jc w:val="both"/>
              <w:rPr>
                <w:b/>
                <w:sz w:val="24"/>
                <w:szCs w:val="24"/>
              </w:rPr>
            </w:pPr>
          </w:p>
          <w:p w14:paraId="23B7912B" w14:textId="191FB376" w:rsidR="00243DB0" w:rsidRDefault="00243DB0" w:rsidP="00F75744">
            <w:pPr>
              <w:spacing w:line="480" w:lineRule="auto"/>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F75744">
            <w:pPr>
              <w:spacing w:line="480" w:lineRule="auto"/>
              <w:jc w:val="both"/>
              <w:rPr>
                <w:sz w:val="24"/>
                <w:szCs w:val="24"/>
              </w:rPr>
            </w:pPr>
          </w:p>
          <w:p w14:paraId="0DCCBFEA" w14:textId="52E02A46" w:rsidR="00243DB0" w:rsidRPr="00706BB5" w:rsidRDefault="00243DB0" w:rsidP="00F75744">
            <w:pPr>
              <w:spacing w:line="480" w:lineRule="auto"/>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F75744">
            <w:pPr>
              <w:spacing w:line="480" w:lineRule="auto"/>
              <w:jc w:val="both"/>
              <w:rPr>
                <w:b/>
                <w:i/>
                <w:sz w:val="24"/>
                <w:szCs w:val="24"/>
              </w:rPr>
            </w:pPr>
          </w:p>
          <w:p w14:paraId="12FA6A5A" w14:textId="77777777" w:rsidR="00243DB0" w:rsidRDefault="00243DB0" w:rsidP="00F75744">
            <w:pPr>
              <w:spacing w:line="480" w:lineRule="auto"/>
              <w:jc w:val="both"/>
              <w:rPr>
                <w:sz w:val="24"/>
                <w:szCs w:val="24"/>
              </w:rPr>
            </w:pPr>
          </w:p>
          <w:p w14:paraId="2BCEAD01" w14:textId="77777777" w:rsidR="00243DB0" w:rsidRPr="008B28E7" w:rsidRDefault="00243DB0" w:rsidP="00F75744">
            <w:pPr>
              <w:spacing w:line="480" w:lineRule="auto"/>
              <w:jc w:val="both"/>
              <w:rPr>
                <w:sz w:val="24"/>
                <w:szCs w:val="24"/>
              </w:rPr>
            </w:pPr>
          </w:p>
          <w:p w14:paraId="2759BED2" w14:textId="77777777" w:rsidR="00243DB0" w:rsidRDefault="00243DB0" w:rsidP="00F75744">
            <w:pPr>
              <w:spacing w:line="480" w:lineRule="auto"/>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A1A72BA" w14:textId="77777777" w:rsidR="00D05571" w:rsidRDefault="00D05571" w:rsidP="00F75744">
            <w:pPr>
              <w:spacing w:line="480" w:lineRule="auto"/>
              <w:jc w:val="both"/>
              <w:rPr>
                <w:i/>
                <w:sz w:val="24"/>
                <w:szCs w:val="24"/>
              </w:rPr>
            </w:pPr>
          </w:p>
          <w:p w14:paraId="6C032865" w14:textId="77777777" w:rsidR="0025551D" w:rsidRPr="00662881" w:rsidRDefault="0025551D" w:rsidP="00F75744">
            <w:pPr>
              <w:spacing w:line="480" w:lineRule="auto"/>
              <w:rPr>
                <w:sz w:val="24"/>
                <w:szCs w:val="24"/>
              </w:rPr>
            </w:pPr>
          </w:p>
          <w:p w14:paraId="1F2AE3FE" w14:textId="229CA643" w:rsidR="009849E7" w:rsidRPr="00662881" w:rsidRDefault="009849E7" w:rsidP="00F75744">
            <w:pPr>
              <w:spacing w:line="480" w:lineRule="auto"/>
              <w:rPr>
                <w:sz w:val="24"/>
                <w:szCs w:val="24"/>
              </w:rPr>
            </w:pPr>
            <w:r w:rsidRPr="00662881">
              <w:rPr>
                <w:sz w:val="24"/>
                <w:szCs w:val="24"/>
              </w:rPr>
              <w:t xml:space="preserve">Communicating effectively was important in my engagement with 4. I used both verbal and non-verbal techniques throughout our meeting to achieve mutual understanding. I showed I was interested in what they were saying by using active listening. Using Egan’s (2018) Skilled Helper Model, I was able to build trust and have meaningful conversations with 4.  I asked 4 open-ended questions, like “How have you been feeling since your discharge?” and “Who would you feel comfortable talking to when you are overwhelmed?” to </w:t>
            </w:r>
            <w:r w:rsidR="006501A7">
              <w:rPr>
                <w:sz w:val="24"/>
                <w:szCs w:val="24"/>
              </w:rPr>
              <w:t xml:space="preserve">give </w:t>
            </w:r>
            <w:r w:rsidRPr="00662881">
              <w:rPr>
                <w:sz w:val="24"/>
                <w:szCs w:val="24"/>
              </w:rPr>
              <w:t xml:space="preserve">4 the opportunity to express their thoughts and wishes. </w:t>
            </w:r>
          </w:p>
          <w:p w14:paraId="4B79458A" w14:textId="1674510B" w:rsidR="009849E7" w:rsidRPr="00662881" w:rsidRDefault="009849E7" w:rsidP="00F75744">
            <w:pPr>
              <w:spacing w:line="480" w:lineRule="auto"/>
              <w:rPr>
                <w:sz w:val="24"/>
                <w:szCs w:val="24"/>
              </w:rPr>
            </w:pPr>
            <w:r w:rsidRPr="00662881">
              <w:rPr>
                <w:sz w:val="24"/>
                <w:szCs w:val="24"/>
              </w:rPr>
              <w:lastRenderedPageBreak/>
              <w:t xml:space="preserve">This reflects the Rogerian person-centred practice, which values empathy and genuine engagement (Rogers,1959). When 4 mentioned struggling in social situations, I validated their experience by saying, “It sounds like social situations stress you, some people find social interaction stressful.” This reassured them they weren’t alone. I </w:t>
            </w:r>
            <w:r w:rsidR="00DA6451">
              <w:rPr>
                <w:sz w:val="24"/>
                <w:szCs w:val="24"/>
              </w:rPr>
              <w:t xml:space="preserve">also </w:t>
            </w:r>
            <w:r w:rsidRPr="00662881">
              <w:rPr>
                <w:sz w:val="24"/>
                <w:szCs w:val="24"/>
              </w:rPr>
              <w:t>avoided all distractions during this meeting, like switching my work phone to silent, and used appropriate non-verbal communication skills, like maintaining eye contact and an open posture, which showed 4 that I was fully present (Thompson, 2020).</w:t>
            </w:r>
          </w:p>
          <w:p w14:paraId="066D96CE" w14:textId="77777777" w:rsidR="009849E7" w:rsidRPr="00662881" w:rsidRDefault="009849E7" w:rsidP="00F75744">
            <w:pPr>
              <w:spacing w:line="480" w:lineRule="auto"/>
              <w:rPr>
                <w:sz w:val="24"/>
                <w:szCs w:val="24"/>
              </w:rPr>
            </w:pPr>
            <w:r w:rsidRPr="00662881">
              <w:rPr>
                <w:sz w:val="24"/>
                <w:szCs w:val="24"/>
              </w:rPr>
              <w:t>I paid close attention to 4’s body language throughout. Early on, they leaned forward and nodded, which suggested they felt safe to talk. However, as we began discussing the reasons for their recent admission, they became visibly uneasy, and this was evident by 4 avoiding eye contact, fidgeting, and shifting in their seat. Noticing this shift, I slowed down, reassured them they could pause anytime, and adjusted my tone to something softer and more supportive. That small change helped re-establish trust and allowed them to open up again at their own pace, reflecting how sensitive responses are key in practice (Argyle,1989)</w:t>
            </w:r>
          </w:p>
          <w:p w14:paraId="353EFDE1" w14:textId="32DAEE3D" w:rsidR="009849E7" w:rsidRPr="00662881" w:rsidRDefault="009849E7" w:rsidP="00F75744">
            <w:pPr>
              <w:spacing w:line="480" w:lineRule="auto"/>
              <w:rPr>
                <w:sz w:val="24"/>
                <w:szCs w:val="24"/>
              </w:rPr>
            </w:pPr>
            <w:r w:rsidRPr="00662881">
              <w:rPr>
                <w:sz w:val="24"/>
                <w:szCs w:val="24"/>
              </w:rPr>
              <w:t xml:space="preserve">Healy (2017) suggests that considering the cultural, ethnic, and linguistic aspects is an important part of social work practice. In Wales, this means promoting the “Active Offer”. This framework ensures that people can access services in Welsh without having to request them (Welsh Government, 2016). This is also in line with the More than Just Words framework and the Welsh Language (Wales) Measure 2011. Just like Healy, these frameworks </w:t>
            </w:r>
            <w:r w:rsidR="00757589">
              <w:rPr>
                <w:sz w:val="24"/>
                <w:szCs w:val="24"/>
              </w:rPr>
              <w:t>emphasise</w:t>
            </w:r>
            <w:r w:rsidRPr="00662881">
              <w:rPr>
                <w:sz w:val="24"/>
                <w:szCs w:val="24"/>
              </w:rPr>
              <w:t xml:space="preserve"> that language is important to dignity, respect, and </w:t>
            </w:r>
            <w:r w:rsidR="00757589">
              <w:rPr>
                <w:sz w:val="24"/>
                <w:szCs w:val="24"/>
              </w:rPr>
              <w:t>person-centred</w:t>
            </w:r>
            <w:r w:rsidRPr="00662881">
              <w:rPr>
                <w:sz w:val="24"/>
                <w:szCs w:val="24"/>
              </w:rPr>
              <w:t xml:space="preserve"> care (Welsh Government, 2019). </w:t>
            </w:r>
          </w:p>
          <w:p w14:paraId="4C9E7E8C" w14:textId="0864C5A5" w:rsidR="009849E7" w:rsidRPr="00662881" w:rsidRDefault="009849E7" w:rsidP="00F75744">
            <w:pPr>
              <w:spacing w:line="480" w:lineRule="auto"/>
              <w:rPr>
                <w:sz w:val="24"/>
                <w:szCs w:val="24"/>
              </w:rPr>
            </w:pPr>
            <w:r w:rsidRPr="00662881">
              <w:rPr>
                <w:sz w:val="24"/>
                <w:szCs w:val="24"/>
              </w:rPr>
              <w:t xml:space="preserve">Although 4’s preferred language is English, I ensured they were aware of their right to receive services in Welsh, and I incorporated basic Welsh phrases such as ‘sut wyt ti </w:t>
            </w:r>
            <w:r w:rsidRPr="00662881">
              <w:rPr>
                <w:sz w:val="24"/>
                <w:szCs w:val="24"/>
              </w:rPr>
              <w:lastRenderedPageBreak/>
              <w:t>heddiw’ and ‘diolch am eich amser,’ to encourage inclusion. While no additional support was required</w:t>
            </w:r>
            <w:r w:rsidR="00BF34F2">
              <w:rPr>
                <w:sz w:val="24"/>
                <w:szCs w:val="24"/>
              </w:rPr>
              <w:t xml:space="preserve"> for 4</w:t>
            </w:r>
            <w:r w:rsidRPr="00662881">
              <w:rPr>
                <w:sz w:val="24"/>
                <w:szCs w:val="24"/>
              </w:rPr>
              <w:t>, arrangements for an interpreter or Welsh-speaking practitioner would have been made, if necessary, in line with the Equality Act 2010 (Government Equalities Office 2010).</w:t>
            </w:r>
          </w:p>
          <w:p w14:paraId="7769AA95" w14:textId="77777777" w:rsidR="009849E7" w:rsidRPr="00662881" w:rsidRDefault="009849E7" w:rsidP="00F75744">
            <w:pPr>
              <w:spacing w:line="480" w:lineRule="auto"/>
              <w:rPr>
                <w:sz w:val="24"/>
                <w:szCs w:val="24"/>
              </w:rPr>
            </w:pPr>
            <w:r w:rsidRPr="00662881">
              <w:rPr>
                <w:sz w:val="24"/>
                <w:szCs w:val="24"/>
              </w:rPr>
              <w:t>Research shows that people often feel more comfortable discussing sensitive issues in their preferred language, which can improve service quality (Jones, Williams &amp; Thomas, 2018). Davies (2009) also observes that people sometimes choose to express difficult emotions in a second language, as the degree of separation can make disclosure easier. This shows how language sensitivity in practice upholds legal and professional standards, builds trust, communication, and professional relationships.</w:t>
            </w:r>
          </w:p>
          <w:p w14:paraId="2BC1FB49" w14:textId="77777777" w:rsidR="009849E7" w:rsidRPr="00662881" w:rsidRDefault="009849E7" w:rsidP="00F75744">
            <w:pPr>
              <w:spacing w:line="480" w:lineRule="auto"/>
              <w:rPr>
                <w:sz w:val="24"/>
                <w:szCs w:val="24"/>
              </w:rPr>
            </w:pPr>
            <w:r w:rsidRPr="00662881">
              <w:rPr>
                <w:sz w:val="24"/>
                <w:szCs w:val="24"/>
              </w:rPr>
              <w:t>During the visit, I reviewed 4’s Care and Treatment Plan (CPT) and crisis plan in line with the requirements of the Mental Health (Wales) Measure 2010. This is to keep the plan current and reflect 4’s changing needs following their recent hospital admission. 4 participated by identifying what was most helpful in preventing relapse and which support networks they can trust in times of crisis. For example, 4 mentioned they prefer an oral tablet over a monthly injection, and by adding that to their plan, I supported 4’s decision and empowered them. This also aligns with the Code of Professional Practice for Social Care Workers (Social Care Wales 2017), which emphasises respect, choice, and partnership working.</w:t>
            </w:r>
          </w:p>
          <w:p w14:paraId="4BD1DB63" w14:textId="0E9941BA" w:rsidR="009849E7" w:rsidRPr="00662881" w:rsidRDefault="009849E7" w:rsidP="00F75744">
            <w:pPr>
              <w:spacing w:line="480" w:lineRule="auto"/>
              <w:rPr>
                <w:sz w:val="24"/>
                <w:szCs w:val="24"/>
              </w:rPr>
            </w:pPr>
            <w:r w:rsidRPr="00662881">
              <w:rPr>
                <w:sz w:val="24"/>
                <w:szCs w:val="24"/>
              </w:rPr>
              <w:t>I followed the person-</w:t>
            </w:r>
            <w:r w:rsidR="00F23D44" w:rsidRPr="00662881">
              <w:rPr>
                <w:sz w:val="24"/>
                <w:szCs w:val="24"/>
              </w:rPr>
              <w:t>centred</w:t>
            </w:r>
            <w:r w:rsidRPr="00662881">
              <w:rPr>
                <w:sz w:val="24"/>
                <w:szCs w:val="24"/>
              </w:rPr>
              <w:t xml:space="preserve"> approach, making sure that 4’s preferences were respected (Trevithick, 2012). When 4 complained about their prescribed medication, I acknowledged it and offered an outpatient consultation with their responsible </w:t>
            </w:r>
            <w:r w:rsidR="00BF6A51" w:rsidRPr="00662881">
              <w:rPr>
                <w:sz w:val="24"/>
                <w:szCs w:val="24"/>
              </w:rPr>
              <w:t>clinician and</w:t>
            </w:r>
            <w:r w:rsidRPr="00662881">
              <w:rPr>
                <w:sz w:val="24"/>
                <w:szCs w:val="24"/>
              </w:rPr>
              <w:t xml:space="preserve"> also encouraged them to continue with the medications while waiting for the appointment. That way, I respected 4’s choice and managed clinical risk, and this reflects the ethical principles of the </w:t>
            </w:r>
            <w:r w:rsidRPr="00662881">
              <w:rPr>
                <w:sz w:val="24"/>
                <w:szCs w:val="24"/>
              </w:rPr>
              <w:lastRenderedPageBreak/>
              <w:t xml:space="preserve">Code of Professional Practice for Social Care Workers (Social Care Wales, 2017) and the statutory guidance under the Mental Health (Wales) Measure 2010, which </w:t>
            </w:r>
            <w:r w:rsidR="00034E64">
              <w:rPr>
                <w:sz w:val="24"/>
                <w:szCs w:val="24"/>
              </w:rPr>
              <w:t>emphasises</w:t>
            </w:r>
            <w:r w:rsidRPr="00662881">
              <w:rPr>
                <w:sz w:val="24"/>
                <w:szCs w:val="24"/>
              </w:rPr>
              <w:t xml:space="preserve"> collaboration and informed decision-making. This Code also stresses respect, dignity, and choice. </w:t>
            </w:r>
            <w:r w:rsidR="00BF6A51" w:rsidRPr="00662881">
              <w:rPr>
                <w:sz w:val="24"/>
                <w:szCs w:val="24"/>
              </w:rPr>
              <w:t>So,</w:t>
            </w:r>
            <w:r w:rsidRPr="00662881">
              <w:rPr>
                <w:sz w:val="24"/>
                <w:szCs w:val="24"/>
              </w:rPr>
              <w:t xml:space="preserve"> when 4 requested that we not discuss certain aspects of their </w:t>
            </w:r>
            <w:r w:rsidR="00BF6A51" w:rsidRPr="00662881">
              <w:rPr>
                <w:sz w:val="24"/>
                <w:szCs w:val="24"/>
              </w:rPr>
              <w:t>experience,</w:t>
            </w:r>
            <w:r w:rsidRPr="00662881">
              <w:rPr>
                <w:sz w:val="24"/>
                <w:szCs w:val="24"/>
              </w:rPr>
              <w:t xml:space="preserve"> I respected this boundary. This helped maintain ethical integrity and protect their dignity.</w:t>
            </w:r>
          </w:p>
          <w:p w14:paraId="4CDA43D3" w14:textId="096E1C78" w:rsidR="009849E7" w:rsidRPr="00662881" w:rsidRDefault="009849E7" w:rsidP="00F75744">
            <w:pPr>
              <w:spacing w:line="480" w:lineRule="auto"/>
              <w:rPr>
                <w:sz w:val="24"/>
                <w:szCs w:val="24"/>
              </w:rPr>
            </w:pPr>
            <w:r w:rsidRPr="00662881">
              <w:rPr>
                <w:sz w:val="24"/>
                <w:szCs w:val="24"/>
              </w:rPr>
              <w:t>Knowing that 4 had been diagnosed with ASD and Dyslexia, I made sure to provide simple information, avoid</w:t>
            </w:r>
            <w:r w:rsidR="00BF6A51">
              <w:rPr>
                <w:sz w:val="24"/>
                <w:szCs w:val="24"/>
              </w:rPr>
              <w:t>ed</w:t>
            </w:r>
            <w:r w:rsidRPr="00662881">
              <w:rPr>
                <w:sz w:val="24"/>
                <w:szCs w:val="24"/>
              </w:rPr>
              <w:t xml:space="preserve"> abstract language, and regularly check they were understanding what I </w:t>
            </w:r>
            <w:r w:rsidR="00BF6A51">
              <w:rPr>
                <w:sz w:val="24"/>
                <w:szCs w:val="24"/>
              </w:rPr>
              <w:t>was saying</w:t>
            </w:r>
            <w:r w:rsidRPr="00662881">
              <w:rPr>
                <w:sz w:val="24"/>
                <w:szCs w:val="24"/>
              </w:rPr>
              <w:t xml:space="preserve"> during the meeting. Research suggests that using </w:t>
            </w:r>
            <w:r w:rsidR="00DE63A9" w:rsidRPr="00662881">
              <w:rPr>
                <w:sz w:val="24"/>
                <w:szCs w:val="24"/>
              </w:rPr>
              <w:t>clear,</w:t>
            </w:r>
            <w:r w:rsidRPr="00662881">
              <w:rPr>
                <w:sz w:val="24"/>
                <w:szCs w:val="24"/>
              </w:rPr>
              <w:t xml:space="preserve"> structured communication can ease anxiety and support understanding for neurodiverse individuals (</w:t>
            </w:r>
            <w:r w:rsidR="005C12C8" w:rsidRPr="00662881">
              <w:rPr>
                <w:sz w:val="24"/>
                <w:szCs w:val="24"/>
              </w:rPr>
              <w:t>St</w:t>
            </w:r>
            <w:r w:rsidR="00147386" w:rsidRPr="00662881">
              <w:rPr>
                <w:sz w:val="24"/>
                <w:szCs w:val="24"/>
              </w:rPr>
              <w:t>urrock</w:t>
            </w:r>
            <w:r w:rsidR="00822125" w:rsidRPr="00662881">
              <w:rPr>
                <w:sz w:val="24"/>
                <w:szCs w:val="24"/>
              </w:rPr>
              <w:t xml:space="preserve"> et al.</w:t>
            </w:r>
            <w:r w:rsidR="00147386" w:rsidRPr="00662881">
              <w:rPr>
                <w:sz w:val="24"/>
                <w:szCs w:val="24"/>
              </w:rPr>
              <w:t>, 2021</w:t>
            </w:r>
            <w:r w:rsidRPr="00662881">
              <w:rPr>
                <w:sz w:val="24"/>
                <w:szCs w:val="24"/>
              </w:rPr>
              <w:t xml:space="preserve">; </w:t>
            </w:r>
            <w:r w:rsidR="00106989" w:rsidRPr="00662881">
              <w:rPr>
                <w:sz w:val="24"/>
                <w:szCs w:val="24"/>
              </w:rPr>
              <w:t>Norris et al</w:t>
            </w:r>
            <w:r w:rsidR="00822125" w:rsidRPr="00662881">
              <w:rPr>
                <w:sz w:val="24"/>
                <w:szCs w:val="24"/>
              </w:rPr>
              <w:t>.,</w:t>
            </w:r>
            <w:r w:rsidRPr="00662881">
              <w:rPr>
                <w:sz w:val="24"/>
                <w:szCs w:val="24"/>
              </w:rPr>
              <w:t xml:space="preserve"> 20</w:t>
            </w:r>
            <w:r w:rsidR="00106989" w:rsidRPr="00662881">
              <w:rPr>
                <w:sz w:val="24"/>
                <w:szCs w:val="24"/>
              </w:rPr>
              <w:t>24</w:t>
            </w:r>
            <w:r w:rsidRPr="00662881">
              <w:rPr>
                <w:sz w:val="24"/>
                <w:szCs w:val="24"/>
              </w:rPr>
              <w:t xml:space="preserve">). </w:t>
            </w:r>
          </w:p>
          <w:p w14:paraId="6C68CDD7" w14:textId="77777777" w:rsidR="009849E7" w:rsidRPr="00662881" w:rsidRDefault="009849E7" w:rsidP="00F75744">
            <w:pPr>
              <w:spacing w:line="480" w:lineRule="auto"/>
              <w:rPr>
                <w:sz w:val="24"/>
                <w:szCs w:val="24"/>
              </w:rPr>
            </w:pPr>
            <w:r w:rsidRPr="00662881">
              <w:rPr>
                <w:sz w:val="24"/>
                <w:szCs w:val="24"/>
              </w:rPr>
              <w:t>With 4’s permission, I informed the care staff about key information to maintain consistent support. These adjustments help break down barriers and show anti-oppressive practice (Snowling, 2013). According to Thompson’s (2006) PCS Model, we should address oppression at all levels, including personal, cultural, and structural levels. I reduced 4’s personal and structural barriers by using simplified language and involving their care team.</w:t>
            </w:r>
          </w:p>
          <w:p w14:paraId="0BADA94B" w14:textId="77777777" w:rsidR="009849E7" w:rsidRPr="00662881" w:rsidRDefault="009849E7" w:rsidP="00F75744">
            <w:pPr>
              <w:spacing w:line="480" w:lineRule="auto"/>
              <w:rPr>
                <w:sz w:val="24"/>
                <w:szCs w:val="24"/>
              </w:rPr>
            </w:pPr>
            <w:r w:rsidRPr="00662881">
              <w:rPr>
                <w:sz w:val="24"/>
                <w:szCs w:val="24"/>
              </w:rPr>
              <w:t>I recognised the importance of ensuring communication in their preferred language. People who communicate in Welsh as their first language may find it easier to discuss sensitive issues in Welsh (Davies, 2020). Despite 4’s primary language not being Welsh, 4 grew up in a county where the proportion of young adults who speak Welsh declined from 44% in 2011 to about 40% in 2021, which represents the largest drop in Wales (Welsh Gov. 2021)</w:t>
            </w:r>
          </w:p>
          <w:p w14:paraId="7D4A345E" w14:textId="77777777" w:rsidR="00D21C07" w:rsidRDefault="009849E7" w:rsidP="00F75744">
            <w:pPr>
              <w:spacing w:line="480" w:lineRule="auto"/>
              <w:rPr>
                <w:sz w:val="24"/>
                <w:szCs w:val="24"/>
              </w:rPr>
            </w:pPr>
            <w:r w:rsidRPr="00662881">
              <w:rPr>
                <w:sz w:val="24"/>
                <w:szCs w:val="24"/>
              </w:rPr>
              <w:t>Reflecting on my practice, I identified strengths in my communication and person-centred approach.</w:t>
            </w:r>
          </w:p>
          <w:p w14:paraId="5715FD45" w14:textId="6634351F" w:rsidR="00BB17A7" w:rsidRDefault="00D21C07" w:rsidP="00F75744">
            <w:pPr>
              <w:spacing w:line="480" w:lineRule="auto"/>
              <w:rPr>
                <w:sz w:val="24"/>
                <w:szCs w:val="24"/>
              </w:rPr>
            </w:pPr>
            <w:r>
              <w:rPr>
                <w:sz w:val="24"/>
                <w:szCs w:val="24"/>
              </w:rPr>
              <w:lastRenderedPageBreak/>
              <w:t xml:space="preserve">I also </w:t>
            </w:r>
            <w:r w:rsidR="006749DC">
              <w:rPr>
                <w:sz w:val="24"/>
                <w:szCs w:val="24"/>
              </w:rPr>
              <w:t xml:space="preserve">decided to meet with 4 in a private lounge in their </w:t>
            </w:r>
            <w:r w:rsidR="00BB17A7">
              <w:rPr>
                <w:sz w:val="24"/>
                <w:szCs w:val="24"/>
              </w:rPr>
              <w:t>residential</w:t>
            </w:r>
            <w:r w:rsidR="006749DC">
              <w:rPr>
                <w:sz w:val="24"/>
                <w:szCs w:val="24"/>
              </w:rPr>
              <w:t xml:space="preserve"> home to </w:t>
            </w:r>
            <w:r w:rsidR="00BB17A7">
              <w:rPr>
                <w:sz w:val="24"/>
                <w:szCs w:val="24"/>
              </w:rPr>
              <w:t xml:space="preserve">give 4 a sense of control in their familiar environment and also </w:t>
            </w:r>
            <w:r w:rsidR="006749DC">
              <w:rPr>
                <w:sz w:val="24"/>
                <w:szCs w:val="24"/>
              </w:rPr>
              <w:t xml:space="preserve">reduce </w:t>
            </w:r>
            <w:r w:rsidR="00F464B6">
              <w:rPr>
                <w:sz w:val="24"/>
                <w:szCs w:val="24"/>
              </w:rPr>
              <w:t xml:space="preserve">the </w:t>
            </w:r>
            <w:r w:rsidR="006749DC">
              <w:rPr>
                <w:sz w:val="24"/>
                <w:szCs w:val="24"/>
              </w:rPr>
              <w:t xml:space="preserve">power imbalance between 4 and </w:t>
            </w:r>
            <w:r w:rsidR="00964CC4">
              <w:rPr>
                <w:sz w:val="24"/>
                <w:szCs w:val="24"/>
              </w:rPr>
              <w:t>me,</w:t>
            </w:r>
            <w:r w:rsidR="006749DC">
              <w:rPr>
                <w:sz w:val="24"/>
                <w:szCs w:val="24"/>
              </w:rPr>
              <w:t xml:space="preserve"> as inviting 4 to come to </w:t>
            </w:r>
            <w:r w:rsidR="00BB17A7">
              <w:rPr>
                <w:sz w:val="24"/>
                <w:szCs w:val="24"/>
              </w:rPr>
              <w:t xml:space="preserve">the office may appear to have placed me in the position of power. Meeting them in their home gave them </w:t>
            </w:r>
            <w:r w:rsidR="00F46A9E">
              <w:rPr>
                <w:sz w:val="24"/>
                <w:szCs w:val="24"/>
              </w:rPr>
              <w:t xml:space="preserve">the reassurance </w:t>
            </w:r>
            <w:r w:rsidR="008938D4">
              <w:rPr>
                <w:sz w:val="24"/>
                <w:szCs w:val="24"/>
              </w:rPr>
              <w:t xml:space="preserve">that </w:t>
            </w:r>
            <w:r w:rsidR="00F46A9E">
              <w:rPr>
                <w:sz w:val="24"/>
                <w:szCs w:val="24"/>
              </w:rPr>
              <w:t>we were not ganging up against them.</w:t>
            </w:r>
          </w:p>
          <w:p w14:paraId="57427C79" w14:textId="3EF7F6E9" w:rsidR="002332A7" w:rsidRDefault="002332A7" w:rsidP="00F75744">
            <w:pPr>
              <w:spacing w:line="480" w:lineRule="auto"/>
              <w:rPr>
                <w:sz w:val="24"/>
                <w:szCs w:val="24"/>
              </w:rPr>
            </w:pPr>
            <w:r>
              <w:rPr>
                <w:sz w:val="24"/>
                <w:szCs w:val="24"/>
              </w:rPr>
              <w:t xml:space="preserve">I asked 4 </w:t>
            </w:r>
            <w:r w:rsidR="008938D4">
              <w:rPr>
                <w:sz w:val="24"/>
                <w:szCs w:val="24"/>
              </w:rPr>
              <w:t>at</w:t>
            </w:r>
            <w:r>
              <w:rPr>
                <w:sz w:val="24"/>
                <w:szCs w:val="24"/>
              </w:rPr>
              <w:t xml:space="preserve"> the beginning of the meeting if they wanted their key support </w:t>
            </w:r>
            <w:r w:rsidR="007816E2">
              <w:rPr>
                <w:sz w:val="24"/>
                <w:szCs w:val="24"/>
              </w:rPr>
              <w:t>staff to be present or not</w:t>
            </w:r>
            <w:r w:rsidR="00E76DF2">
              <w:rPr>
                <w:sz w:val="24"/>
                <w:szCs w:val="24"/>
              </w:rPr>
              <w:t>,</w:t>
            </w:r>
            <w:r w:rsidR="007816E2">
              <w:rPr>
                <w:sz w:val="24"/>
                <w:szCs w:val="24"/>
              </w:rPr>
              <w:t xml:space="preserve"> and they chose </w:t>
            </w:r>
            <w:r w:rsidR="00E76DF2">
              <w:rPr>
                <w:sz w:val="24"/>
                <w:szCs w:val="24"/>
              </w:rPr>
              <w:t>not to</w:t>
            </w:r>
            <w:r w:rsidR="007816E2">
              <w:rPr>
                <w:sz w:val="24"/>
                <w:szCs w:val="24"/>
              </w:rPr>
              <w:t xml:space="preserve"> let them stay</w:t>
            </w:r>
            <w:r w:rsidR="00E76DF2">
              <w:rPr>
                <w:sz w:val="24"/>
                <w:szCs w:val="24"/>
              </w:rPr>
              <w:t>,</w:t>
            </w:r>
            <w:r w:rsidR="007816E2">
              <w:rPr>
                <w:sz w:val="24"/>
                <w:szCs w:val="24"/>
              </w:rPr>
              <w:t xml:space="preserve"> but gave me permission to </w:t>
            </w:r>
            <w:r w:rsidR="00EF1C88">
              <w:rPr>
                <w:sz w:val="24"/>
                <w:szCs w:val="24"/>
              </w:rPr>
              <w:t xml:space="preserve">inform the staff of key decisions after the meeting. This choice was also respected as </w:t>
            </w:r>
            <w:r w:rsidR="00C92D26">
              <w:rPr>
                <w:sz w:val="24"/>
                <w:szCs w:val="24"/>
              </w:rPr>
              <w:t xml:space="preserve">the aim is to work collaboratively with 4 and not let them feel overwhelmed by the </w:t>
            </w:r>
            <w:r w:rsidR="00E76DF2">
              <w:rPr>
                <w:sz w:val="24"/>
                <w:szCs w:val="24"/>
              </w:rPr>
              <w:t>presence</w:t>
            </w:r>
            <w:r w:rsidR="00C92D26">
              <w:rPr>
                <w:sz w:val="24"/>
                <w:szCs w:val="24"/>
              </w:rPr>
              <w:t xml:space="preserve"> of many professionals. </w:t>
            </w:r>
          </w:p>
          <w:p w14:paraId="20446336" w14:textId="183A80D2" w:rsidR="009849E7" w:rsidRPr="00662881" w:rsidRDefault="009849E7" w:rsidP="00F75744">
            <w:pPr>
              <w:spacing w:line="480" w:lineRule="auto"/>
              <w:rPr>
                <w:sz w:val="24"/>
                <w:szCs w:val="24"/>
              </w:rPr>
            </w:pPr>
            <w:r w:rsidRPr="00662881">
              <w:rPr>
                <w:sz w:val="24"/>
                <w:szCs w:val="24"/>
              </w:rPr>
              <w:t>Feedback from 4 also praised my strength-based approach, however, I also recognised my areas for improvement. While I ensured language inclusion, I plan to develop my Welsh language skills to encourage engagement with bilingual service users by completing the Level 1 Welsh Language Skills course. Social Care Wales (2019) encourages continuous professional development as essential, and I intend to pursue training in this area.</w:t>
            </w:r>
          </w:p>
          <w:p w14:paraId="7A9ED499" w14:textId="77777777" w:rsidR="009849E7" w:rsidRPr="00662881" w:rsidRDefault="009849E7" w:rsidP="00F75744">
            <w:pPr>
              <w:spacing w:line="480" w:lineRule="auto"/>
              <w:rPr>
                <w:sz w:val="24"/>
                <w:szCs w:val="24"/>
              </w:rPr>
            </w:pPr>
            <w:r w:rsidRPr="00662881">
              <w:rPr>
                <w:sz w:val="24"/>
                <w:szCs w:val="24"/>
              </w:rPr>
              <w:t>Additionally, I recognised the importance of advocating more effectively for 4. Their reluctance to take medication due to its shape had significant consequences on their mental health, yet their concerns had not been sufficiently addressed. Payne (2020) states that professionals must adopt a holistic perspective to address service users’ personal preferences with clinical priorities. Strengthening my advocacy skills will make me support 4 better.</w:t>
            </w:r>
          </w:p>
          <w:p w14:paraId="3A4EE473" w14:textId="77777777" w:rsidR="009849E7" w:rsidRPr="00662881" w:rsidRDefault="009849E7" w:rsidP="00F75744">
            <w:pPr>
              <w:spacing w:line="480" w:lineRule="auto"/>
              <w:rPr>
                <w:sz w:val="24"/>
                <w:szCs w:val="24"/>
              </w:rPr>
            </w:pPr>
            <w:r w:rsidRPr="00662881">
              <w:rPr>
                <w:sz w:val="24"/>
                <w:szCs w:val="24"/>
              </w:rPr>
              <w:lastRenderedPageBreak/>
              <w:t>Supervision and mentoring played a crucial role in this reflection. Through discussion with my mentor, I explored strategies to adapt communication with neurodiverse individuals and address advocacy concerns around medication.</w:t>
            </w:r>
          </w:p>
          <w:p w14:paraId="7F9ED4C8" w14:textId="77777777" w:rsidR="009849E7" w:rsidRPr="00662881" w:rsidRDefault="009849E7" w:rsidP="00F75744">
            <w:pPr>
              <w:spacing w:line="480" w:lineRule="auto"/>
              <w:rPr>
                <w:sz w:val="24"/>
                <w:szCs w:val="24"/>
              </w:rPr>
            </w:pPr>
            <w:r w:rsidRPr="00662881">
              <w:rPr>
                <w:sz w:val="24"/>
                <w:szCs w:val="24"/>
              </w:rPr>
              <w:t>Feedback from 4 reinforced the importance of person-centred engagement, as they expressed appreciation for being actively involved in the care planning. According to Reamer, integrating feedback from individuals receiving support is critical in shaping responsive and ethical social work practice (Reamer, 2018).</w:t>
            </w:r>
          </w:p>
          <w:p w14:paraId="0B560807" w14:textId="77777777" w:rsidR="009849E7" w:rsidRPr="00662881" w:rsidRDefault="009849E7" w:rsidP="00F75744">
            <w:pPr>
              <w:spacing w:line="480" w:lineRule="auto"/>
              <w:rPr>
                <w:sz w:val="24"/>
                <w:szCs w:val="24"/>
              </w:rPr>
            </w:pPr>
            <w:r w:rsidRPr="00662881">
              <w:rPr>
                <w:sz w:val="24"/>
                <w:szCs w:val="24"/>
              </w:rPr>
              <w:t>In summary, this observation showed how important person-centred communication is in social work, especially for people with complex needs like 4. Looking back, I found that active listening, noticing non-verbal cues, and using simple language helped 4 understand better. Feedback from 4 and my supervisor highlighted the need to keep working with service users in ways that make sense to them.</w:t>
            </w:r>
          </w:p>
          <w:p w14:paraId="36AAB01E" w14:textId="3A75C0B0" w:rsidR="0025551D" w:rsidRPr="0025551D" w:rsidRDefault="0056709F" w:rsidP="00F75744">
            <w:pPr>
              <w:spacing w:line="480" w:lineRule="auto"/>
            </w:pPr>
            <w:r>
              <w:t xml:space="preserve"> </w:t>
            </w:r>
            <w:r w:rsidR="00781A35">
              <w:t>1</w:t>
            </w:r>
            <w:r w:rsidR="00C87590">
              <w:t>349</w:t>
            </w:r>
            <w:r w:rsidR="00781A35">
              <w:t xml:space="preserve"> </w:t>
            </w:r>
            <w:r>
              <w:t>words</w:t>
            </w:r>
          </w:p>
          <w:p w14:paraId="1CEE9F82" w14:textId="77777777" w:rsidR="0025551D" w:rsidRDefault="0025551D" w:rsidP="00F75744">
            <w:pPr>
              <w:spacing w:line="480" w:lineRule="auto"/>
            </w:pPr>
          </w:p>
          <w:p w14:paraId="48E52873" w14:textId="77777777" w:rsidR="0025551D" w:rsidRDefault="0025551D" w:rsidP="00F75744">
            <w:pPr>
              <w:spacing w:line="480" w:lineRule="auto"/>
            </w:pPr>
          </w:p>
          <w:p w14:paraId="2CE9DBFD" w14:textId="77777777" w:rsidR="0025551D" w:rsidRDefault="0025551D" w:rsidP="00F75744">
            <w:pPr>
              <w:spacing w:line="480" w:lineRule="auto"/>
            </w:pPr>
          </w:p>
          <w:p w14:paraId="32CFD395" w14:textId="6CFC551A" w:rsidR="002F2185" w:rsidRPr="008B28E7" w:rsidRDefault="002F2185" w:rsidP="00F75744">
            <w:pPr>
              <w:spacing w:line="480" w:lineRule="auto"/>
              <w:jc w:val="both"/>
              <w:rPr>
                <w:sz w:val="24"/>
                <w:szCs w:val="24"/>
              </w:rPr>
            </w:pPr>
          </w:p>
        </w:tc>
      </w:tr>
    </w:tbl>
    <w:p w14:paraId="115E424D" w14:textId="77777777" w:rsidR="00644AB0" w:rsidRDefault="00644AB0" w:rsidP="00BC4ED3">
      <w:pPr>
        <w:jc w:val="center"/>
        <w:rPr>
          <w:b/>
          <w:sz w:val="28"/>
          <w:szCs w:val="28"/>
        </w:rPr>
      </w:pPr>
    </w:p>
    <w:p w14:paraId="067368E6" w14:textId="77777777" w:rsidR="00644AB0" w:rsidRDefault="00644AB0" w:rsidP="00BC4ED3">
      <w:pPr>
        <w:jc w:val="center"/>
        <w:rPr>
          <w:b/>
          <w:sz w:val="28"/>
          <w:szCs w:val="28"/>
        </w:rPr>
      </w:pPr>
    </w:p>
    <w:p w14:paraId="56AF9A52" w14:textId="77777777" w:rsidR="00644AB0" w:rsidRDefault="00644AB0" w:rsidP="00BC4ED3">
      <w:pPr>
        <w:jc w:val="center"/>
        <w:rPr>
          <w:b/>
          <w:sz w:val="28"/>
          <w:szCs w:val="28"/>
        </w:rPr>
      </w:pPr>
    </w:p>
    <w:p w14:paraId="4A6383A4" w14:textId="77777777" w:rsidR="00644AB0" w:rsidRDefault="00644AB0" w:rsidP="00BC4ED3">
      <w:pPr>
        <w:jc w:val="center"/>
        <w:rPr>
          <w:b/>
          <w:sz w:val="28"/>
          <w:szCs w:val="28"/>
        </w:rPr>
      </w:pPr>
    </w:p>
    <w:p w14:paraId="234C0814" w14:textId="77777777" w:rsidR="00644AB0" w:rsidRDefault="00644AB0" w:rsidP="00BC4ED3">
      <w:pPr>
        <w:jc w:val="center"/>
        <w:rPr>
          <w:b/>
          <w:sz w:val="28"/>
          <w:szCs w:val="28"/>
        </w:rPr>
      </w:pPr>
    </w:p>
    <w:p w14:paraId="186F93D5" w14:textId="77777777" w:rsidR="00644AB0" w:rsidRDefault="00644AB0" w:rsidP="00BC4ED3">
      <w:pPr>
        <w:jc w:val="center"/>
        <w:rPr>
          <w:b/>
          <w:sz w:val="28"/>
          <w:szCs w:val="28"/>
        </w:rPr>
      </w:pPr>
    </w:p>
    <w:p w14:paraId="5637B162" w14:textId="77777777" w:rsidR="00644AB0" w:rsidRDefault="00644AB0" w:rsidP="00BC4ED3">
      <w:pPr>
        <w:jc w:val="center"/>
        <w:rPr>
          <w:b/>
          <w:sz w:val="28"/>
          <w:szCs w:val="28"/>
        </w:rPr>
      </w:pPr>
    </w:p>
    <w:p w14:paraId="6C735556" w14:textId="77777777" w:rsidR="00644AB0" w:rsidRDefault="00644AB0" w:rsidP="00BC4ED3">
      <w:pPr>
        <w:jc w:val="center"/>
        <w:rPr>
          <w:b/>
          <w:sz w:val="28"/>
          <w:szCs w:val="28"/>
        </w:rPr>
      </w:pPr>
    </w:p>
    <w:p w14:paraId="004CF4C6" w14:textId="77777777" w:rsidR="00644AB0" w:rsidRDefault="00644AB0" w:rsidP="00BC4ED3">
      <w:pPr>
        <w:jc w:val="center"/>
        <w:rPr>
          <w:b/>
          <w:sz w:val="28"/>
          <w:szCs w:val="28"/>
        </w:rPr>
      </w:pPr>
    </w:p>
    <w:p w14:paraId="28A6EF89" w14:textId="77777777" w:rsidR="00644AB0" w:rsidRDefault="00644AB0" w:rsidP="00E15E81">
      <w:pPr>
        <w:rPr>
          <w:b/>
          <w:sz w:val="28"/>
          <w:szCs w:val="28"/>
        </w:rPr>
      </w:pPr>
    </w:p>
    <w:p w14:paraId="03E75AA5" w14:textId="77777777" w:rsidR="00644AB0" w:rsidRDefault="00644AB0" w:rsidP="00E15E81">
      <w:pPr>
        <w:rPr>
          <w:b/>
          <w:sz w:val="28"/>
          <w:szCs w:val="28"/>
        </w:rPr>
      </w:pPr>
    </w:p>
    <w:p w14:paraId="08C1CBA5" w14:textId="77777777" w:rsidR="00644AB0" w:rsidRDefault="00644AB0" w:rsidP="00BC4ED3">
      <w:pPr>
        <w:jc w:val="center"/>
        <w:rPr>
          <w:b/>
          <w:sz w:val="28"/>
          <w:szCs w:val="28"/>
        </w:rPr>
      </w:pPr>
    </w:p>
    <w:p w14:paraId="3010E67A" w14:textId="5D8D1740"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41A7C500" w:rsidR="00CA3593" w:rsidRPr="008B28E7" w:rsidRDefault="00A24D34" w:rsidP="00FF7EBB">
            <w:pPr>
              <w:jc w:val="both"/>
              <w:rPr>
                <w:sz w:val="24"/>
                <w:szCs w:val="24"/>
              </w:rPr>
            </w:pPr>
            <w:r>
              <w:rPr>
                <w:sz w:val="24"/>
                <w:szCs w:val="24"/>
              </w:rPr>
              <w:t>Yes</w:t>
            </w:r>
            <w:r w:rsidR="004767F6">
              <w:rPr>
                <w:sz w:val="24"/>
                <w:szCs w:val="24"/>
              </w:rPr>
              <w:t>.</w:t>
            </w:r>
            <w:r w:rsidR="00394CC7">
              <w:rPr>
                <w:sz w:val="24"/>
                <w:szCs w:val="24"/>
              </w:rPr>
              <w:t xml:space="preserve"> She came about 15 minutes early.</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4A1BB341" w14:textId="7E046549" w:rsidR="00CA3593" w:rsidRDefault="00731153" w:rsidP="00FF7EBB">
            <w:pPr>
              <w:jc w:val="both"/>
              <w:rPr>
                <w:sz w:val="24"/>
                <w:szCs w:val="24"/>
              </w:rPr>
            </w:pPr>
            <w:r>
              <w:rPr>
                <w:sz w:val="24"/>
                <w:szCs w:val="24"/>
              </w:rPr>
              <w:t xml:space="preserve">Yes, </w:t>
            </w:r>
            <w:r w:rsidR="008B0FA6">
              <w:rPr>
                <w:sz w:val="24"/>
                <w:szCs w:val="24"/>
              </w:rPr>
              <w:t>in</w:t>
            </w:r>
            <w:r>
              <w:rPr>
                <w:sz w:val="24"/>
                <w:szCs w:val="24"/>
              </w:rPr>
              <w:t xml:space="preserve"> person.</w:t>
            </w:r>
          </w:p>
          <w:p w14:paraId="7D3ED2D3" w14:textId="77777777" w:rsidR="00731153" w:rsidRDefault="00731153" w:rsidP="00FF7EBB">
            <w:pPr>
              <w:jc w:val="both"/>
              <w:rPr>
                <w:sz w:val="24"/>
                <w:szCs w:val="24"/>
              </w:rPr>
            </w:pPr>
          </w:p>
          <w:p w14:paraId="0F0363A9" w14:textId="442C803E" w:rsidR="00731153" w:rsidRPr="008B28E7" w:rsidRDefault="00731153" w:rsidP="00FF7EBB">
            <w:pPr>
              <w:jc w:val="both"/>
              <w:rPr>
                <w:sz w:val="24"/>
                <w:szCs w:val="24"/>
              </w:rPr>
            </w:pPr>
            <w:r>
              <w:rPr>
                <w:sz w:val="24"/>
                <w:szCs w:val="24"/>
              </w:rPr>
              <w:t xml:space="preserve">Yes, </w:t>
            </w:r>
            <w:r w:rsidR="008B0FA6">
              <w:rPr>
                <w:sz w:val="24"/>
                <w:szCs w:val="24"/>
              </w:rPr>
              <w:t>she</w:t>
            </w:r>
            <w:r>
              <w:rPr>
                <w:sz w:val="24"/>
                <w:szCs w:val="24"/>
              </w:rPr>
              <w:t xml:space="preserve"> did.</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295AA315" w:rsidR="00CA3593" w:rsidRPr="008B28E7" w:rsidRDefault="00731153" w:rsidP="00FF7EBB">
            <w:pPr>
              <w:jc w:val="both"/>
              <w:rPr>
                <w:sz w:val="24"/>
                <w:szCs w:val="24"/>
              </w:rPr>
            </w:pPr>
            <w:r>
              <w:rPr>
                <w:sz w:val="24"/>
                <w:szCs w:val="24"/>
              </w:rPr>
              <w:t>Yes</w:t>
            </w:r>
            <w:r w:rsidR="00BA7C22">
              <w:rPr>
                <w:sz w:val="24"/>
                <w:szCs w:val="24"/>
              </w:rPr>
              <w:t xml:space="preserve">. She is always thorough and </w:t>
            </w:r>
            <w:r w:rsidR="00BA7C22" w:rsidRPr="00E15E81">
              <w:rPr>
                <w:sz w:val="24"/>
                <w:szCs w:val="24"/>
              </w:rPr>
              <w:t>professional</w:t>
            </w:r>
            <w:r w:rsidR="00BA7C22">
              <w:rPr>
                <w:sz w:val="24"/>
                <w:szCs w:val="24"/>
              </w:rPr>
              <w:t>.</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5F9003C7" w14:textId="77777777" w:rsidR="00CA3593" w:rsidRDefault="00901237" w:rsidP="00FF7EBB">
            <w:pPr>
              <w:jc w:val="both"/>
              <w:rPr>
                <w:sz w:val="24"/>
                <w:szCs w:val="24"/>
              </w:rPr>
            </w:pPr>
            <w:r>
              <w:rPr>
                <w:sz w:val="24"/>
                <w:szCs w:val="24"/>
              </w:rPr>
              <w:t xml:space="preserve">She is always ready for our meeting. She </w:t>
            </w:r>
            <w:r w:rsidR="00AD1075">
              <w:rPr>
                <w:sz w:val="24"/>
                <w:szCs w:val="24"/>
              </w:rPr>
              <w:t>is a good worker.</w:t>
            </w:r>
          </w:p>
          <w:p w14:paraId="709BAF2A" w14:textId="20C46D0E" w:rsidR="00E15E81" w:rsidRPr="00E15E81" w:rsidRDefault="00E15E81" w:rsidP="00E15E81">
            <w:pPr>
              <w:jc w:val="both"/>
              <w:rPr>
                <w:sz w:val="24"/>
                <w:szCs w:val="24"/>
              </w:rPr>
            </w:pPr>
            <w:r w:rsidRPr="00E15E81">
              <w:rPr>
                <w:sz w:val="24"/>
                <w:szCs w:val="24"/>
              </w:rPr>
              <w:t xml:space="preserve">well prepared, and thorough. </w:t>
            </w:r>
          </w:p>
          <w:p w14:paraId="3A375EC5" w14:textId="1CC0020B" w:rsidR="00E15E81" w:rsidRPr="008B28E7" w:rsidRDefault="00E15E81"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48AD6237" w:rsidR="00CA3593" w:rsidRPr="008B28E7" w:rsidRDefault="00181061" w:rsidP="00FF7EBB">
            <w:pPr>
              <w:jc w:val="both"/>
              <w:rPr>
                <w:sz w:val="24"/>
                <w:szCs w:val="24"/>
              </w:rPr>
            </w:pPr>
            <w:r>
              <w:rPr>
                <w:sz w:val="24"/>
                <w:szCs w:val="24"/>
              </w:rPr>
              <w:t>Yes</w:t>
            </w:r>
            <w:r w:rsidR="00BB356F">
              <w:rPr>
                <w:sz w:val="24"/>
                <w:szCs w:val="24"/>
              </w:rPr>
              <w:t>. She let me decide when I am ready to talk about my issue.</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3870C890" w14:textId="77777777" w:rsidR="00A12F22" w:rsidRDefault="00747F91" w:rsidP="00FF7EBB">
            <w:pPr>
              <w:jc w:val="both"/>
              <w:rPr>
                <w:sz w:val="24"/>
                <w:szCs w:val="24"/>
              </w:rPr>
            </w:pPr>
            <w:r>
              <w:rPr>
                <w:sz w:val="24"/>
                <w:szCs w:val="24"/>
              </w:rPr>
              <w:t>Yes</w:t>
            </w:r>
            <w:r w:rsidR="00714DDA">
              <w:rPr>
                <w:sz w:val="24"/>
                <w:szCs w:val="24"/>
              </w:rPr>
              <w:t>.</w:t>
            </w:r>
          </w:p>
          <w:p w14:paraId="203A7B7E" w14:textId="3C032307" w:rsidR="00714DDA" w:rsidRPr="008B28E7" w:rsidRDefault="00181061" w:rsidP="00FF7EBB">
            <w:pPr>
              <w:jc w:val="both"/>
              <w:rPr>
                <w:sz w:val="24"/>
                <w:szCs w:val="24"/>
              </w:rPr>
            </w:pPr>
            <w:r>
              <w:rPr>
                <w:sz w:val="24"/>
                <w:szCs w:val="24"/>
              </w:rPr>
              <w:t xml:space="preserve">She is positive </w:t>
            </w:r>
            <w:r w:rsidR="00A818D3">
              <w:rPr>
                <w:sz w:val="24"/>
                <w:szCs w:val="24"/>
              </w:rPr>
              <w:t>every time</w:t>
            </w:r>
            <w:r>
              <w:rPr>
                <w:sz w:val="24"/>
                <w:szCs w:val="24"/>
              </w:rPr>
              <w: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51B4AEC6" w:rsidR="00D0503D" w:rsidRPr="008B28E7" w:rsidRDefault="001B4F09" w:rsidP="00D0503D">
            <w:pPr>
              <w:jc w:val="both"/>
              <w:rPr>
                <w:sz w:val="24"/>
                <w:szCs w:val="24"/>
              </w:rPr>
            </w:pPr>
            <w:r>
              <w:rPr>
                <w:sz w:val="24"/>
                <w:szCs w:val="24"/>
              </w:rPr>
              <w:t xml:space="preserve">Addy listened to </w:t>
            </w:r>
            <w:r w:rsidR="00714DDA">
              <w:rPr>
                <w:sz w:val="24"/>
                <w:szCs w:val="24"/>
              </w:rPr>
              <w:t xml:space="preserve">my choices </w:t>
            </w:r>
            <w:r>
              <w:rPr>
                <w:sz w:val="24"/>
                <w:szCs w:val="24"/>
              </w:rPr>
              <w:t xml:space="preserve">and explained </w:t>
            </w:r>
            <w:r w:rsidR="00714DDA">
              <w:rPr>
                <w:sz w:val="24"/>
                <w:szCs w:val="24"/>
              </w:rPr>
              <w:t>clearly</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518B5D0B" w:rsidR="00D0503D" w:rsidRPr="008B28E7" w:rsidRDefault="007328B5" w:rsidP="00D0503D">
            <w:pPr>
              <w:jc w:val="both"/>
              <w:rPr>
                <w:sz w:val="24"/>
                <w:szCs w:val="24"/>
              </w:rPr>
            </w:pPr>
            <w:r>
              <w:rPr>
                <w:sz w:val="24"/>
                <w:szCs w:val="24"/>
              </w:rPr>
              <w:t xml:space="preserve">Addy is very professional, courteous and </w:t>
            </w:r>
            <w:r w:rsidR="008B0FA6">
              <w:rPr>
                <w:sz w:val="24"/>
                <w:szCs w:val="24"/>
              </w:rPr>
              <w:t>likeable</w:t>
            </w:r>
            <w:r w:rsidR="00541D2E">
              <w:rPr>
                <w:sz w:val="24"/>
                <w:szCs w:val="24"/>
              </w:rPr>
              <w:t>.</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3BDE7" w14:textId="77777777" w:rsidR="00D77103" w:rsidRDefault="00D77103">
      <w:r>
        <w:separator/>
      </w:r>
    </w:p>
  </w:endnote>
  <w:endnote w:type="continuationSeparator" w:id="0">
    <w:p w14:paraId="071F919A" w14:textId="77777777" w:rsidR="00D77103" w:rsidRDefault="00D7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8C34C" w14:textId="77777777" w:rsidR="00D77103" w:rsidRDefault="00D77103">
      <w:r>
        <w:separator/>
      </w:r>
    </w:p>
  </w:footnote>
  <w:footnote w:type="continuationSeparator" w:id="0">
    <w:p w14:paraId="55CBCEDD" w14:textId="77777777" w:rsidR="00D77103" w:rsidRDefault="00D7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4E64"/>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058"/>
    <w:rsid w:val="000766EC"/>
    <w:rsid w:val="00076B93"/>
    <w:rsid w:val="00080E58"/>
    <w:rsid w:val="00083D99"/>
    <w:rsid w:val="00084DA6"/>
    <w:rsid w:val="00085699"/>
    <w:rsid w:val="00090160"/>
    <w:rsid w:val="00091F52"/>
    <w:rsid w:val="00092970"/>
    <w:rsid w:val="00093720"/>
    <w:rsid w:val="000938E6"/>
    <w:rsid w:val="00093B3C"/>
    <w:rsid w:val="0009488C"/>
    <w:rsid w:val="00095C1B"/>
    <w:rsid w:val="00096DEA"/>
    <w:rsid w:val="000A20F5"/>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348B"/>
    <w:rsid w:val="00105026"/>
    <w:rsid w:val="0010662B"/>
    <w:rsid w:val="00106989"/>
    <w:rsid w:val="00106DC7"/>
    <w:rsid w:val="00107CCA"/>
    <w:rsid w:val="00112391"/>
    <w:rsid w:val="00114945"/>
    <w:rsid w:val="00114F52"/>
    <w:rsid w:val="0012097B"/>
    <w:rsid w:val="00130119"/>
    <w:rsid w:val="00131602"/>
    <w:rsid w:val="00132812"/>
    <w:rsid w:val="001347F8"/>
    <w:rsid w:val="001359EE"/>
    <w:rsid w:val="00137BB5"/>
    <w:rsid w:val="00137E05"/>
    <w:rsid w:val="001447F6"/>
    <w:rsid w:val="00147386"/>
    <w:rsid w:val="00147DE3"/>
    <w:rsid w:val="00150794"/>
    <w:rsid w:val="00151DA6"/>
    <w:rsid w:val="00156EB5"/>
    <w:rsid w:val="001608C4"/>
    <w:rsid w:val="00164832"/>
    <w:rsid w:val="00171418"/>
    <w:rsid w:val="001772BF"/>
    <w:rsid w:val="001772DE"/>
    <w:rsid w:val="00180A46"/>
    <w:rsid w:val="00181061"/>
    <w:rsid w:val="0019496C"/>
    <w:rsid w:val="0019539C"/>
    <w:rsid w:val="001961CF"/>
    <w:rsid w:val="001A59BB"/>
    <w:rsid w:val="001A607E"/>
    <w:rsid w:val="001A6A51"/>
    <w:rsid w:val="001A79C4"/>
    <w:rsid w:val="001B331A"/>
    <w:rsid w:val="001B4F09"/>
    <w:rsid w:val="001B6EAE"/>
    <w:rsid w:val="001C0237"/>
    <w:rsid w:val="001C0E74"/>
    <w:rsid w:val="001C4DB8"/>
    <w:rsid w:val="001C50B8"/>
    <w:rsid w:val="001D229F"/>
    <w:rsid w:val="001E2EB6"/>
    <w:rsid w:val="001E32A8"/>
    <w:rsid w:val="001F4552"/>
    <w:rsid w:val="002019EB"/>
    <w:rsid w:val="00204B58"/>
    <w:rsid w:val="00205051"/>
    <w:rsid w:val="00211F65"/>
    <w:rsid w:val="00214047"/>
    <w:rsid w:val="00215D92"/>
    <w:rsid w:val="00216563"/>
    <w:rsid w:val="00216F4C"/>
    <w:rsid w:val="0021792F"/>
    <w:rsid w:val="00220D06"/>
    <w:rsid w:val="002246A0"/>
    <w:rsid w:val="00230439"/>
    <w:rsid w:val="00232A09"/>
    <w:rsid w:val="00232BD4"/>
    <w:rsid w:val="002332A7"/>
    <w:rsid w:val="00235176"/>
    <w:rsid w:val="00236061"/>
    <w:rsid w:val="0024100E"/>
    <w:rsid w:val="00241C1B"/>
    <w:rsid w:val="0024288B"/>
    <w:rsid w:val="00243DB0"/>
    <w:rsid w:val="00247265"/>
    <w:rsid w:val="0025551D"/>
    <w:rsid w:val="00260663"/>
    <w:rsid w:val="002657E9"/>
    <w:rsid w:val="0026665E"/>
    <w:rsid w:val="0027147E"/>
    <w:rsid w:val="002761F4"/>
    <w:rsid w:val="002775E1"/>
    <w:rsid w:val="00277979"/>
    <w:rsid w:val="00287C7E"/>
    <w:rsid w:val="00291ADD"/>
    <w:rsid w:val="002920DF"/>
    <w:rsid w:val="00292F3D"/>
    <w:rsid w:val="00294B9C"/>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1529"/>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CC7"/>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4E2F"/>
    <w:rsid w:val="00465947"/>
    <w:rsid w:val="004667B1"/>
    <w:rsid w:val="00467F66"/>
    <w:rsid w:val="00470461"/>
    <w:rsid w:val="0047066F"/>
    <w:rsid w:val="00470BB1"/>
    <w:rsid w:val="00473153"/>
    <w:rsid w:val="0047350F"/>
    <w:rsid w:val="004743AF"/>
    <w:rsid w:val="00475B41"/>
    <w:rsid w:val="004767F6"/>
    <w:rsid w:val="00482C17"/>
    <w:rsid w:val="00483079"/>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A90"/>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1D2E"/>
    <w:rsid w:val="00546187"/>
    <w:rsid w:val="00547B11"/>
    <w:rsid w:val="00557D77"/>
    <w:rsid w:val="00562EAA"/>
    <w:rsid w:val="00563B58"/>
    <w:rsid w:val="005640C4"/>
    <w:rsid w:val="0056684C"/>
    <w:rsid w:val="0056709F"/>
    <w:rsid w:val="00574A0C"/>
    <w:rsid w:val="00575990"/>
    <w:rsid w:val="0057780F"/>
    <w:rsid w:val="00581E0A"/>
    <w:rsid w:val="00586D89"/>
    <w:rsid w:val="005877C8"/>
    <w:rsid w:val="00587923"/>
    <w:rsid w:val="00594F9F"/>
    <w:rsid w:val="005A1B4C"/>
    <w:rsid w:val="005A545C"/>
    <w:rsid w:val="005B271A"/>
    <w:rsid w:val="005B3A2D"/>
    <w:rsid w:val="005C12C8"/>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11F3"/>
    <w:rsid w:val="006447DE"/>
    <w:rsid w:val="00644889"/>
    <w:rsid w:val="00644AB0"/>
    <w:rsid w:val="00645196"/>
    <w:rsid w:val="006501A7"/>
    <w:rsid w:val="0065276E"/>
    <w:rsid w:val="00654329"/>
    <w:rsid w:val="00654CEC"/>
    <w:rsid w:val="00655507"/>
    <w:rsid w:val="006579FD"/>
    <w:rsid w:val="00662881"/>
    <w:rsid w:val="006635E3"/>
    <w:rsid w:val="006669F3"/>
    <w:rsid w:val="006712A7"/>
    <w:rsid w:val="00672CED"/>
    <w:rsid w:val="006749DC"/>
    <w:rsid w:val="00674FC2"/>
    <w:rsid w:val="00676E35"/>
    <w:rsid w:val="00677E42"/>
    <w:rsid w:val="00682334"/>
    <w:rsid w:val="00684732"/>
    <w:rsid w:val="00684B16"/>
    <w:rsid w:val="00687016"/>
    <w:rsid w:val="006872A0"/>
    <w:rsid w:val="00694B7A"/>
    <w:rsid w:val="0069625A"/>
    <w:rsid w:val="00696A88"/>
    <w:rsid w:val="00696F65"/>
    <w:rsid w:val="00697572"/>
    <w:rsid w:val="006B4496"/>
    <w:rsid w:val="006B5E67"/>
    <w:rsid w:val="006B6612"/>
    <w:rsid w:val="006C28C7"/>
    <w:rsid w:val="006C2EB5"/>
    <w:rsid w:val="006C56C9"/>
    <w:rsid w:val="006D18A3"/>
    <w:rsid w:val="006D5970"/>
    <w:rsid w:val="006E481E"/>
    <w:rsid w:val="006E6DCE"/>
    <w:rsid w:val="006E795F"/>
    <w:rsid w:val="006F0862"/>
    <w:rsid w:val="006F1438"/>
    <w:rsid w:val="006F2A9E"/>
    <w:rsid w:val="006F5ED3"/>
    <w:rsid w:val="00700249"/>
    <w:rsid w:val="007069CD"/>
    <w:rsid w:val="00706BB5"/>
    <w:rsid w:val="0071231A"/>
    <w:rsid w:val="00712E90"/>
    <w:rsid w:val="00713B7E"/>
    <w:rsid w:val="00714DDA"/>
    <w:rsid w:val="0072678F"/>
    <w:rsid w:val="007276E5"/>
    <w:rsid w:val="00727C4C"/>
    <w:rsid w:val="00731153"/>
    <w:rsid w:val="007328B5"/>
    <w:rsid w:val="00734809"/>
    <w:rsid w:val="0073714E"/>
    <w:rsid w:val="007374EF"/>
    <w:rsid w:val="007406E1"/>
    <w:rsid w:val="00743E40"/>
    <w:rsid w:val="00745016"/>
    <w:rsid w:val="00746D94"/>
    <w:rsid w:val="00747F91"/>
    <w:rsid w:val="0075031F"/>
    <w:rsid w:val="00751263"/>
    <w:rsid w:val="007544FC"/>
    <w:rsid w:val="00755427"/>
    <w:rsid w:val="00756548"/>
    <w:rsid w:val="0075673A"/>
    <w:rsid w:val="0075704F"/>
    <w:rsid w:val="00757589"/>
    <w:rsid w:val="00763B2D"/>
    <w:rsid w:val="00764C84"/>
    <w:rsid w:val="007710AD"/>
    <w:rsid w:val="00772924"/>
    <w:rsid w:val="0078112D"/>
    <w:rsid w:val="007816E2"/>
    <w:rsid w:val="00781A35"/>
    <w:rsid w:val="007872F2"/>
    <w:rsid w:val="007873F9"/>
    <w:rsid w:val="007908E0"/>
    <w:rsid w:val="00793EB3"/>
    <w:rsid w:val="00794205"/>
    <w:rsid w:val="0079422A"/>
    <w:rsid w:val="007A1F6A"/>
    <w:rsid w:val="007A628F"/>
    <w:rsid w:val="007B0DE3"/>
    <w:rsid w:val="007B1BFD"/>
    <w:rsid w:val="007B7191"/>
    <w:rsid w:val="007C0844"/>
    <w:rsid w:val="007C1D94"/>
    <w:rsid w:val="007C3A49"/>
    <w:rsid w:val="007C556F"/>
    <w:rsid w:val="007C5ABE"/>
    <w:rsid w:val="007C6A87"/>
    <w:rsid w:val="007D0A07"/>
    <w:rsid w:val="007D0F11"/>
    <w:rsid w:val="007D133D"/>
    <w:rsid w:val="007D3EB4"/>
    <w:rsid w:val="007D3F16"/>
    <w:rsid w:val="007F10BD"/>
    <w:rsid w:val="007F312E"/>
    <w:rsid w:val="007F3F7E"/>
    <w:rsid w:val="007F4BA4"/>
    <w:rsid w:val="007F583A"/>
    <w:rsid w:val="00803619"/>
    <w:rsid w:val="00813CEC"/>
    <w:rsid w:val="00814DC2"/>
    <w:rsid w:val="0081534C"/>
    <w:rsid w:val="00816CE7"/>
    <w:rsid w:val="008171E4"/>
    <w:rsid w:val="008208EA"/>
    <w:rsid w:val="00822125"/>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8D4"/>
    <w:rsid w:val="00895FCE"/>
    <w:rsid w:val="00897F3E"/>
    <w:rsid w:val="008A21B4"/>
    <w:rsid w:val="008B07DE"/>
    <w:rsid w:val="008B0FA6"/>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1237"/>
    <w:rsid w:val="00902A65"/>
    <w:rsid w:val="00903932"/>
    <w:rsid w:val="009079BD"/>
    <w:rsid w:val="00912BD9"/>
    <w:rsid w:val="00914C34"/>
    <w:rsid w:val="009160A0"/>
    <w:rsid w:val="00916FB2"/>
    <w:rsid w:val="00920E5B"/>
    <w:rsid w:val="00925B0F"/>
    <w:rsid w:val="00926436"/>
    <w:rsid w:val="00926C53"/>
    <w:rsid w:val="0093018C"/>
    <w:rsid w:val="0094495F"/>
    <w:rsid w:val="009544C0"/>
    <w:rsid w:val="00954FA4"/>
    <w:rsid w:val="00956AE9"/>
    <w:rsid w:val="00964CC4"/>
    <w:rsid w:val="00964CC6"/>
    <w:rsid w:val="00967BFA"/>
    <w:rsid w:val="0098262C"/>
    <w:rsid w:val="0098427C"/>
    <w:rsid w:val="009849E7"/>
    <w:rsid w:val="00986B43"/>
    <w:rsid w:val="00986C0B"/>
    <w:rsid w:val="00986D46"/>
    <w:rsid w:val="00991FDA"/>
    <w:rsid w:val="00992ACA"/>
    <w:rsid w:val="009A0BDC"/>
    <w:rsid w:val="009A5F3B"/>
    <w:rsid w:val="009A5F79"/>
    <w:rsid w:val="009A6F87"/>
    <w:rsid w:val="009B0B61"/>
    <w:rsid w:val="009B28C0"/>
    <w:rsid w:val="009B3178"/>
    <w:rsid w:val="009B3B2C"/>
    <w:rsid w:val="009B3E46"/>
    <w:rsid w:val="009B7136"/>
    <w:rsid w:val="009C00F9"/>
    <w:rsid w:val="009C337F"/>
    <w:rsid w:val="009C53E7"/>
    <w:rsid w:val="009C6092"/>
    <w:rsid w:val="009C7342"/>
    <w:rsid w:val="009D4365"/>
    <w:rsid w:val="009D477B"/>
    <w:rsid w:val="009D4E3B"/>
    <w:rsid w:val="009D59C2"/>
    <w:rsid w:val="009D5ADF"/>
    <w:rsid w:val="009D7BC9"/>
    <w:rsid w:val="009E122F"/>
    <w:rsid w:val="009E1982"/>
    <w:rsid w:val="009E27BD"/>
    <w:rsid w:val="009E4D2C"/>
    <w:rsid w:val="009F0978"/>
    <w:rsid w:val="009F3AEC"/>
    <w:rsid w:val="009F6801"/>
    <w:rsid w:val="00A00081"/>
    <w:rsid w:val="00A06422"/>
    <w:rsid w:val="00A078C9"/>
    <w:rsid w:val="00A10D56"/>
    <w:rsid w:val="00A10FBE"/>
    <w:rsid w:val="00A12AAE"/>
    <w:rsid w:val="00A12F22"/>
    <w:rsid w:val="00A16DD1"/>
    <w:rsid w:val="00A22441"/>
    <w:rsid w:val="00A23F3B"/>
    <w:rsid w:val="00A24406"/>
    <w:rsid w:val="00A24D34"/>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A15"/>
    <w:rsid w:val="00A732EA"/>
    <w:rsid w:val="00A7489E"/>
    <w:rsid w:val="00A8015F"/>
    <w:rsid w:val="00A818D3"/>
    <w:rsid w:val="00A85039"/>
    <w:rsid w:val="00A906AA"/>
    <w:rsid w:val="00A94C5E"/>
    <w:rsid w:val="00AA1E34"/>
    <w:rsid w:val="00AA252C"/>
    <w:rsid w:val="00AA666E"/>
    <w:rsid w:val="00AA7960"/>
    <w:rsid w:val="00AB5518"/>
    <w:rsid w:val="00AC3A0E"/>
    <w:rsid w:val="00AC4A04"/>
    <w:rsid w:val="00AC5679"/>
    <w:rsid w:val="00AD1075"/>
    <w:rsid w:val="00AD336F"/>
    <w:rsid w:val="00AD4D6C"/>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4A2"/>
    <w:rsid w:val="00B2292C"/>
    <w:rsid w:val="00B22C3C"/>
    <w:rsid w:val="00B24344"/>
    <w:rsid w:val="00B26769"/>
    <w:rsid w:val="00B27455"/>
    <w:rsid w:val="00B2754B"/>
    <w:rsid w:val="00B31C91"/>
    <w:rsid w:val="00B3747F"/>
    <w:rsid w:val="00B42E76"/>
    <w:rsid w:val="00B43194"/>
    <w:rsid w:val="00B436BF"/>
    <w:rsid w:val="00B47734"/>
    <w:rsid w:val="00B50A1C"/>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C22"/>
    <w:rsid w:val="00BB0107"/>
    <w:rsid w:val="00BB06CB"/>
    <w:rsid w:val="00BB17A7"/>
    <w:rsid w:val="00BB261F"/>
    <w:rsid w:val="00BB2887"/>
    <w:rsid w:val="00BB356F"/>
    <w:rsid w:val="00BB3B56"/>
    <w:rsid w:val="00BB5EAA"/>
    <w:rsid w:val="00BB5F11"/>
    <w:rsid w:val="00BB6638"/>
    <w:rsid w:val="00BB67C2"/>
    <w:rsid w:val="00BB7FD2"/>
    <w:rsid w:val="00BC04FA"/>
    <w:rsid w:val="00BC1C22"/>
    <w:rsid w:val="00BC460B"/>
    <w:rsid w:val="00BC4ED3"/>
    <w:rsid w:val="00BC5725"/>
    <w:rsid w:val="00BD30B1"/>
    <w:rsid w:val="00BD5C9B"/>
    <w:rsid w:val="00BE0F7B"/>
    <w:rsid w:val="00BE10C2"/>
    <w:rsid w:val="00BE322F"/>
    <w:rsid w:val="00BE69EA"/>
    <w:rsid w:val="00BF0D6C"/>
    <w:rsid w:val="00BF34F2"/>
    <w:rsid w:val="00BF3CAB"/>
    <w:rsid w:val="00BF6A51"/>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51F9"/>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035"/>
    <w:rsid w:val="00C7108B"/>
    <w:rsid w:val="00C75883"/>
    <w:rsid w:val="00C77FA5"/>
    <w:rsid w:val="00C8089F"/>
    <w:rsid w:val="00C835FE"/>
    <w:rsid w:val="00C836CC"/>
    <w:rsid w:val="00C852D6"/>
    <w:rsid w:val="00C87590"/>
    <w:rsid w:val="00C87A74"/>
    <w:rsid w:val="00C92C71"/>
    <w:rsid w:val="00C92D26"/>
    <w:rsid w:val="00C93F8F"/>
    <w:rsid w:val="00C95B9C"/>
    <w:rsid w:val="00C97773"/>
    <w:rsid w:val="00CA0894"/>
    <w:rsid w:val="00CA3593"/>
    <w:rsid w:val="00CA5726"/>
    <w:rsid w:val="00CA7E6A"/>
    <w:rsid w:val="00CB258E"/>
    <w:rsid w:val="00CB3C8F"/>
    <w:rsid w:val="00CC02F1"/>
    <w:rsid w:val="00CC1122"/>
    <w:rsid w:val="00CC11A6"/>
    <w:rsid w:val="00CC135E"/>
    <w:rsid w:val="00CC63D3"/>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571"/>
    <w:rsid w:val="00D07026"/>
    <w:rsid w:val="00D146AE"/>
    <w:rsid w:val="00D21C07"/>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77103"/>
    <w:rsid w:val="00D84841"/>
    <w:rsid w:val="00D876E6"/>
    <w:rsid w:val="00D90958"/>
    <w:rsid w:val="00DA1025"/>
    <w:rsid w:val="00DA22EC"/>
    <w:rsid w:val="00DA5682"/>
    <w:rsid w:val="00DA5860"/>
    <w:rsid w:val="00DA5C0C"/>
    <w:rsid w:val="00DA6451"/>
    <w:rsid w:val="00DB2767"/>
    <w:rsid w:val="00DC1B10"/>
    <w:rsid w:val="00DC2924"/>
    <w:rsid w:val="00DC4729"/>
    <w:rsid w:val="00DD31C5"/>
    <w:rsid w:val="00DD5020"/>
    <w:rsid w:val="00DD63BE"/>
    <w:rsid w:val="00DE4296"/>
    <w:rsid w:val="00DE63A9"/>
    <w:rsid w:val="00DF2469"/>
    <w:rsid w:val="00DF7899"/>
    <w:rsid w:val="00E0524C"/>
    <w:rsid w:val="00E15751"/>
    <w:rsid w:val="00E15E81"/>
    <w:rsid w:val="00E17160"/>
    <w:rsid w:val="00E17D41"/>
    <w:rsid w:val="00E22CEB"/>
    <w:rsid w:val="00E231D1"/>
    <w:rsid w:val="00E24EEE"/>
    <w:rsid w:val="00E3288D"/>
    <w:rsid w:val="00E35112"/>
    <w:rsid w:val="00E35BEC"/>
    <w:rsid w:val="00E41A6A"/>
    <w:rsid w:val="00E50821"/>
    <w:rsid w:val="00E51F91"/>
    <w:rsid w:val="00E5498A"/>
    <w:rsid w:val="00E559CE"/>
    <w:rsid w:val="00E55B63"/>
    <w:rsid w:val="00E60F42"/>
    <w:rsid w:val="00E6746C"/>
    <w:rsid w:val="00E7086E"/>
    <w:rsid w:val="00E71248"/>
    <w:rsid w:val="00E73C41"/>
    <w:rsid w:val="00E75911"/>
    <w:rsid w:val="00E7598F"/>
    <w:rsid w:val="00E76DF2"/>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8A8"/>
    <w:rsid w:val="00EA7ADF"/>
    <w:rsid w:val="00EB138B"/>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C88"/>
    <w:rsid w:val="00EF328C"/>
    <w:rsid w:val="00EF68BB"/>
    <w:rsid w:val="00F01F92"/>
    <w:rsid w:val="00F030D4"/>
    <w:rsid w:val="00F04053"/>
    <w:rsid w:val="00F06573"/>
    <w:rsid w:val="00F10A08"/>
    <w:rsid w:val="00F15354"/>
    <w:rsid w:val="00F22AC5"/>
    <w:rsid w:val="00F23D44"/>
    <w:rsid w:val="00F254D1"/>
    <w:rsid w:val="00F32653"/>
    <w:rsid w:val="00F32B82"/>
    <w:rsid w:val="00F34C86"/>
    <w:rsid w:val="00F4043E"/>
    <w:rsid w:val="00F41795"/>
    <w:rsid w:val="00F41BBC"/>
    <w:rsid w:val="00F444F0"/>
    <w:rsid w:val="00F446FF"/>
    <w:rsid w:val="00F45521"/>
    <w:rsid w:val="00F464B6"/>
    <w:rsid w:val="00F46A9E"/>
    <w:rsid w:val="00F50847"/>
    <w:rsid w:val="00F53F27"/>
    <w:rsid w:val="00F546D1"/>
    <w:rsid w:val="00F60281"/>
    <w:rsid w:val="00F66272"/>
    <w:rsid w:val="00F67B3A"/>
    <w:rsid w:val="00F709C0"/>
    <w:rsid w:val="00F7574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HTMLPreformatted">
    <w:name w:val="HTML Preformatted"/>
    <w:basedOn w:val="Normal"/>
    <w:link w:val="HTMLPreformattedChar"/>
    <w:uiPriority w:val="99"/>
    <w:semiHidden/>
    <w:unhideWhenUsed/>
    <w:rsid w:val="00232BD4"/>
    <w:rPr>
      <w:rFonts w:ascii="Consolas" w:hAnsi="Consolas"/>
    </w:rPr>
  </w:style>
  <w:style w:type="character" w:customStyle="1" w:styleId="HTMLPreformattedChar">
    <w:name w:val="HTML Preformatted Char"/>
    <w:basedOn w:val="DefaultParagraphFont"/>
    <w:link w:val="HTMLPreformatted"/>
    <w:uiPriority w:val="99"/>
    <w:semiHidden/>
    <w:rsid w:val="00232BD4"/>
    <w:rPr>
      <w:rFonts w:ascii="Consolas" w:hAnsi="Consolas"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049489">
      <w:bodyDiv w:val="1"/>
      <w:marLeft w:val="0"/>
      <w:marRight w:val="0"/>
      <w:marTop w:val="0"/>
      <w:marBottom w:val="0"/>
      <w:divBdr>
        <w:top w:val="none" w:sz="0" w:space="0" w:color="auto"/>
        <w:left w:val="none" w:sz="0" w:space="0" w:color="auto"/>
        <w:bottom w:val="none" w:sz="0" w:space="0" w:color="auto"/>
        <w:right w:val="none" w:sz="0" w:space="0" w:color="auto"/>
      </w:divBdr>
    </w:div>
    <w:div w:id="382484625">
      <w:bodyDiv w:val="1"/>
      <w:marLeft w:val="0"/>
      <w:marRight w:val="0"/>
      <w:marTop w:val="0"/>
      <w:marBottom w:val="0"/>
      <w:divBdr>
        <w:top w:val="none" w:sz="0" w:space="0" w:color="auto"/>
        <w:left w:val="none" w:sz="0" w:space="0" w:color="auto"/>
        <w:bottom w:val="none" w:sz="0" w:space="0" w:color="auto"/>
        <w:right w:val="none" w:sz="0" w:space="0" w:color="auto"/>
      </w:divBdr>
      <w:divsChild>
        <w:div w:id="737938346">
          <w:marLeft w:val="0"/>
          <w:marRight w:val="0"/>
          <w:marTop w:val="120"/>
          <w:marBottom w:val="120"/>
          <w:divBdr>
            <w:top w:val="none" w:sz="0" w:space="0" w:color="auto"/>
            <w:left w:val="none" w:sz="0" w:space="0" w:color="auto"/>
            <w:bottom w:val="none" w:sz="0" w:space="0" w:color="auto"/>
            <w:right w:val="none" w:sz="0" w:space="0" w:color="auto"/>
          </w:divBdr>
        </w:div>
        <w:div w:id="310184745">
          <w:marLeft w:val="0"/>
          <w:marRight w:val="0"/>
          <w:marTop w:val="120"/>
          <w:marBottom w:val="120"/>
          <w:divBdr>
            <w:top w:val="none" w:sz="0" w:space="0" w:color="auto"/>
            <w:left w:val="none" w:sz="0" w:space="0" w:color="auto"/>
            <w:bottom w:val="none" w:sz="0" w:space="0" w:color="auto"/>
            <w:right w:val="none" w:sz="0" w:space="0" w:color="auto"/>
          </w:divBdr>
        </w:div>
        <w:div w:id="704141374">
          <w:marLeft w:val="0"/>
          <w:marRight w:val="0"/>
          <w:marTop w:val="120"/>
          <w:marBottom w:val="120"/>
          <w:divBdr>
            <w:top w:val="none" w:sz="0" w:space="0" w:color="auto"/>
            <w:left w:val="none" w:sz="0" w:space="0" w:color="auto"/>
            <w:bottom w:val="none" w:sz="0" w:space="0" w:color="auto"/>
            <w:right w:val="none" w:sz="0" w:space="0" w:color="auto"/>
          </w:divBdr>
        </w:div>
        <w:div w:id="1736389239">
          <w:marLeft w:val="0"/>
          <w:marRight w:val="0"/>
          <w:marTop w:val="120"/>
          <w:marBottom w:val="120"/>
          <w:divBdr>
            <w:top w:val="none" w:sz="0" w:space="0" w:color="auto"/>
            <w:left w:val="none" w:sz="0" w:space="0" w:color="auto"/>
            <w:bottom w:val="none" w:sz="0" w:space="0" w:color="auto"/>
            <w:right w:val="none" w:sz="0" w:space="0" w:color="auto"/>
          </w:divBdr>
        </w:div>
        <w:div w:id="329988320">
          <w:marLeft w:val="0"/>
          <w:marRight w:val="0"/>
          <w:marTop w:val="120"/>
          <w:marBottom w:val="120"/>
          <w:divBdr>
            <w:top w:val="none" w:sz="0" w:space="0" w:color="auto"/>
            <w:left w:val="none" w:sz="0" w:space="0" w:color="auto"/>
            <w:bottom w:val="none" w:sz="0" w:space="0" w:color="auto"/>
            <w:right w:val="none" w:sz="0" w:space="0" w:color="auto"/>
          </w:divBdr>
        </w:div>
        <w:div w:id="284385638">
          <w:marLeft w:val="0"/>
          <w:marRight w:val="0"/>
          <w:marTop w:val="120"/>
          <w:marBottom w:val="120"/>
          <w:divBdr>
            <w:top w:val="none" w:sz="0" w:space="0" w:color="auto"/>
            <w:left w:val="none" w:sz="0" w:space="0" w:color="auto"/>
            <w:bottom w:val="none" w:sz="0" w:space="0" w:color="auto"/>
            <w:right w:val="none" w:sz="0" w:space="0" w:color="auto"/>
          </w:divBdr>
        </w:div>
        <w:div w:id="493497121">
          <w:marLeft w:val="0"/>
          <w:marRight w:val="0"/>
          <w:marTop w:val="120"/>
          <w:marBottom w:val="120"/>
          <w:divBdr>
            <w:top w:val="none" w:sz="0" w:space="0" w:color="auto"/>
            <w:left w:val="none" w:sz="0" w:space="0" w:color="auto"/>
            <w:bottom w:val="none" w:sz="0" w:space="0" w:color="auto"/>
            <w:right w:val="none" w:sz="0" w:space="0" w:color="auto"/>
          </w:divBdr>
        </w:div>
        <w:div w:id="840583686">
          <w:marLeft w:val="0"/>
          <w:marRight w:val="0"/>
          <w:marTop w:val="120"/>
          <w:marBottom w:val="120"/>
          <w:divBdr>
            <w:top w:val="none" w:sz="0" w:space="0" w:color="auto"/>
            <w:left w:val="none" w:sz="0" w:space="0" w:color="auto"/>
            <w:bottom w:val="none" w:sz="0" w:space="0" w:color="auto"/>
            <w:right w:val="none" w:sz="0" w:space="0" w:color="auto"/>
          </w:divBdr>
        </w:div>
        <w:div w:id="1873689730">
          <w:marLeft w:val="0"/>
          <w:marRight w:val="0"/>
          <w:marTop w:val="120"/>
          <w:marBottom w:val="120"/>
          <w:divBdr>
            <w:top w:val="none" w:sz="0" w:space="0" w:color="auto"/>
            <w:left w:val="none" w:sz="0" w:space="0" w:color="auto"/>
            <w:bottom w:val="none" w:sz="0" w:space="0" w:color="auto"/>
            <w:right w:val="none" w:sz="0" w:space="0" w:color="auto"/>
          </w:divBdr>
        </w:div>
        <w:div w:id="1536312421">
          <w:marLeft w:val="0"/>
          <w:marRight w:val="0"/>
          <w:marTop w:val="120"/>
          <w:marBottom w:val="120"/>
          <w:divBdr>
            <w:top w:val="none" w:sz="0" w:space="0" w:color="auto"/>
            <w:left w:val="none" w:sz="0" w:space="0" w:color="auto"/>
            <w:bottom w:val="none" w:sz="0" w:space="0" w:color="auto"/>
            <w:right w:val="none" w:sz="0" w:space="0" w:color="auto"/>
          </w:divBdr>
        </w:div>
        <w:div w:id="1791511889">
          <w:marLeft w:val="0"/>
          <w:marRight w:val="0"/>
          <w:marTop w:val="120"/>
          <w:marBottom w:val="120"/>
          <w:divBdr>
            <w:top w:val="none" w:sz="0" w:space="0" w:color="auto"/>
            <w:left w:val="none" w:sz="0" w:space="0" w:color="auto"/>
            <w:bottom w:val="none" w:sz="0" w:space="0" w:color="auto"/>
            <w:right w:val="none" w:sz="0" w:space="0" w:color="auto"/>
          </w:divBdr>
        </w:div>
        <w:div w:id="824248875">
          <w:marLeft w:val="0"/>
          <w:marRight w:val="0"/>
          <w:marTop w:val="120"/>
          <w:marBottom w:val="120"/>
          <w:divBdr>
            <w:top w:val="none" w:sz="0" w:space="0" w:color="auto"/>
            <w:left w:val="none" w:sz="0" w:space="0" w:color="auto"/>
            <w:bottom w:val="none" w:sz="0" w:space="0" w:color="auto"/>
            <w:right w:val="none" w:sz="0" w:space="0" w:color="auto"/>
          </w:divBdr>
        </w:div>
        <w:div w:id="583488068">
          <w:marLeft w:val="0"/>
          <w:marRight w:val="0"/>
          <w:marTop w:val="120"/>
          <w:marBottom w:val="120"/>
          <w:divBdr>
            <w:top w:val="none" w:sz="0" w:space="0" w:color="auto"/>
            <w:left w:val="none" w:sz="0" w:space="0" w:color="auto"/>
            <w:bottom w:val="none" w:sz="0" w:space="0" w:color="auto"/>
            <w:right w:val="none" w:sz="0" w:space="0" w:color="auto"/>
          </w:divBdr>
        </w:div>
      </w:divsChild>
    </w:div>
    <w:div w:id="806052165">
      <w:bodyDiv w:val="1"/>
      <w:marLeft w:val="0"/>
      <w:marRight w:val="0"/>
      <w:marTop w:val="0"/>
      <w:marBottom w:val="0"/>
      <w:divBdr>
        <w:top w:val="none" w:sz="0" w:space="0" w:color="auto"/>
        <w:left w:val="none" w:sz="0" w:space="0" w:color="auto"/>
        <w:bottom w:val="none" w:sz="0" w:space="0" w:color="auto"/>
        <w:right w:val="none" w:sz="0" w:space="0" w:color="auto"/>
      </w:divBdr>
      <w:divsChild>
        <w:div w:id="600113495">
          <w:marLeft w:val="0"/>
          <w:marRight w:val="0"/>
          <w:marTop w:val="120"/>
          <w:marBottom w:val="120"/>
          <w:divBdr>
            <w:top w:val="none" w:sz="0" w:space="0" w:color="auto"/>
            <w:left w:val="none" w:sz="0" w:space="0" w:color="auto"/>
            <w:bottom w:val="none" w:sz="0" w:space="0" w:color="auto"/>
            <w:right w:val="none" w:sz="0" w:space="0" w:color="auto"/>
          </w:divBdr>
        </w:div>
        <w:div w:id="25984796">
          <w:marLeft w:val="0"/>
          <w:marRight w:val="0"/>
          <w:marTop w:val="120"/>
          <w:marBottom w:val="120"/>
          <w:divBdr>
            <w:top w:val="none" w:sz="0" w:space="0" w:color="auto"/>
            <w:left w:val="none" w:sz="0" w:space="0" w:color="auto"/>
            <w:bottom w:val="none" w:sz="0" w:space="0" w:color="auto"/>
            <w:right w:val="none" w:sz="0" w:space="0" w:color="auto"/>
          </w:divBdr>
        </w:div>
        <w:div w:id="1893611960">
          <w:marLeft w:val="0"/>
          <w:marRight w:val="0"/>
          <w:marTop w:val="120"/>
          <w:marBottom w:val="120"/>
          <w:divBdr>
            <w:top w:val="none" w:sz="0" w:space="0" w:color="auto"/>
            <w:left w:val="none" w:sz="0" w:space="0" w:color="auto"/>
            <w:bottom w:val="none" w:sz="0" w:space="0" w:color="auto"/>
            <w:right w:val="none" w:sz="0" w:space="0" w:color="auto"/>
          </w:divBdr>
        </w:div>
        <w:div w:id="1357463923">
          <w:marLeft w:val="0"/>
          <w:marRight w:val="0"/>
          <w:marTop w:val="120"/>
          <w:marBottom w:val="120"/>
          <w:divBdr>
            <w:top w:val="none" w:sz="0" w:space="0" w:color="auto"/>
            <w:left w:val="none" w:sz="0" w:space="0" w:color="auto"/>
            <w:bottom w:val="none" w:sz="0" w:space="0" w:color="auto"/>
            <w:right w:val="none" w:sz="0" w:space="0" w:color="auto"/>
          </w:divBdr>
        </w:div>
        <w:div w:id="1863933962">
          <w:marLeft w:val="0"/>
          <w:marRight w:val="0"/>
          <w:marTop w:val="120"/>
          <w:marBottom w:val="120"/>
          <w:divBdr>
            <w:top w:val="none" w:sz="0" w:space="0" w:color="auto"/>
            <w:left w:val="none" w:sz="0" w:space="0" w:color="auto"/>
            <w:bottom w:val="none" w:sz="0" w:space="0" w:color="auto"/>
            <w:right w:val="none" w:sz="0" w:space="0" w:color="auto"/>
          </w:divBdr>
        </w:div>
        <w:div w:id="2060086880">
          <w:marLeft w:val="0"/>
          <w:marRight w:val="0"/>
          <w:marTop w:val="120"/>
          <w:marBottom w:val="120"/>
          <w:divBdr>
            <w:top w:val="none" w:sz="0" w:space="0" w:color="auto"/>
            <w:left w:val="none" w:sz="0" w:space="0" w:color="auto"/>
            <w:bottom w:val="none" w:sz="0" w:space="0" w:color="auto"/>
            <w:right w:val="none" w:sz="0" w:space="0" w:color="auto"/>
          </w:divBdr>
        </w:div>
        <w:div w:id="2147041359">
          <w:marLeft w:val="0"/>
          <w:marRight w:val="0"/>
          <w:marTop w:val="120"/>
          <w:marBottom w:val="120"/>
          <w:divBdr>
            <w:top w:val="none" w:sz="0" w:space="0" w:color="auto"/>
            <w:left w:val="none" w:sz="0" w:space="0" w:color="auto"/>
            <w:bottom w:val="none" w:sz="0" w:space="0" w:color="auto"/>
            <w:right w:val="none" w:sz="0" w:space="0" w:color="auto"/>
          </w:divBdr>
        </w:div>
        <w:div w:id="772212352">
          <w:marLeft w:val="0"/>
          <w:marRight w:val="0"/>
          <w:marTop w:val="120"/>
          <w:marBottom w:val="120"/>
          <w:divBdr>
            <w:top w:val="none" w:sz="0" w:space="0" w:color="auto"/>
            <w:left w:val="none" w:sz="0" w:space="0" w:color="auto"/>
            <w:bottom w:val="none" w:sz="0" w:space="0" w:color="auto"/>
            <w:right w:val="none" w:sz="0" w:space="0" w:color="auto"/>
          </w:divBdr>
        </w:div>
        <w:div w:id="1456102241">
          <w:marLeft w:val="0"/>
          <w:marRight w:val="0"/>
          <w:marTop w:val="120"/>
          <w:marBottom w:val="120"/>
          <w:divBdr>
            <w:top w:val="none" w:sz="0" w:space="0" w:color="auto"/>
            <w:left w:val="none" w:sz="0" w:space="0" w:color="auto"/>
            <w:bottom w:val="none" w:sz="0" w:space="0" w:color="auto"/>
            <w:right w:val="none" w:sz="0" w:space="0" w:color="auto"/>
          </w:divBdr>
        </w:div>
        <w:div w:id="888565006">
          <w:marLeft w:val="0"/>
          <w:marRight w:val="0"/>
          <w:marTop w:val="120"/>
          <w:marBottom w:val="120"/>
          <w:divBdr>
            <w:top w:val="none" w:sz="0" w:space="0" w:color="auto"/>
            <w:left w:val="none" w:sz="0" w:space="0" w:color="auto"/>
            <w:bottom w:val="none" w:sz="0" w:space="0" w:color="auto"/>
            <w:right w:val="none" w:sz="0" w:space="0" w:color="auto"/>
          </w:divBdr>
        </w:div>
        <w:div w:id="1383168483">
          <w:marLeft w:val="0"/>
          <w:marRight w:val="0"/>
          <w:marTop w:val="120"/>
          <w:marBottom w:val="120"/>
          <w:divBdr>
            <w:top w:val="none" w:sz="0" w:space="0" w:color="auto"/>
            <w:left w:val="none" w:sz="0" w:space="0" w:color="auto"/>
            <w:bottom w:val="none" w:sz="0" w:space="0" w:color="auto"/>
            <w:right w:val="none" w:sz="0" w:space="0" w:color="auto"/>
          </w:divBdr>
        </w:div>
        <w:div w:id="834226039">
          <w:marLeft w:val="0"/>
          <w:marRight w:val="0"/>
          <w:marTop w:val="120"/>
          <w:marBottom w:val="120"/>
          <w:divBdr>
            <w:top w:val="none" w:sz="0" w:space="0" w:color="auto"/>
            <w:left w:val="none" w:sz="0" w:space="0" w:color="auto"/>
            <w:bottom w:val="none" w:sz="0" w:space="0" w:color="auto"/>
            <w:right w:val="none" w:sz="0" w:space="0" w:color="auto"/>
          </w:divBdr>
        </w:div>
        <w:div w:id="1317564577">
          <w:marLeft w:val="0"/>
          <w:marRight w:val="0"/>
          <w:marTop w:val="120"/>
          <w:marBottom w:val="120"/>
          <w:divBdr>
            <w:top w:val="none" w:sz="0" w:space="0" w:color="auto"/>
            <w:left w:val="none" w:sz="0" w:space="0" w:color="auto"/>
            <w:bottom w:val="none" w:sz="0" w:space="0" w:color="auto"/>
            <w:right w:val="none" w:sz="0" w:space="0" w:color="auto"/>
          </w:divBdr>
        </w:div>
        <w:div w:id="1917087291">
          <w:marLeft w:val="0"/>
          <w:marRight w:val="0"/>
          <w:marTop w:val="120"/>
          <w:marBottom w:val="120"/>
          <w:divBdr>
            <w:top w:val="none" w:sz="0" w:space="0" w:color="auto"/>
            <w:left w:val="none" w:sz="0" w:space="0" w:color="auto"/>
            <w:bottom w:val="none" w:sz="0" w:space="0" w:color="auto"/>
            <w:right w:val="none" w:sz="0" w:space="0" w:color="auto"/>
          </w:divBdr>
        </w:div>
        <w:div w:id="1935045307">
          <w:marLeft w:val="0"/>
          <w:marRight w:val="0"/>
          <w:marTop w:val="120"/>
          <w:marBottom w:val="120"/>
          <w:divBdr>
            <w:top w:val="none" w:sz="0" w:space="0" w:color="auto"/>
            <w:left w:val="none" w:sz="0" w:space="0" w:color="auto"/>
            <w:bottom w:val="none" w:sz="0" w:space="0" w:color="auto"/>
            <w:right w:val="none" w:sz="0" w:space="0" w:color="auto"/>
          </w:divBdr>
        </w:div>
        <w:div w:id="669410636">
          <w:marLeft w:val="0"/>
          <w:marRight w:val="0"/>
          <w:marTop w:val="120"/>
          <w:marBottom w:val="12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2154981">
      <w:bodyDiv w:val="1"/>
      <w:marLeft w:val="0"/>
      <w:marRight w:val="0"/>
      <w:marTop w:val="0"/>
      <w:marBottom w:val="0"/>
      <w:divBdr>
        <w:top w:val="none" w:sz="0" w:space="0" w:color="auto"/>
        <w:left w:val="none" w:sz="0" w:space="0" w:color="auto"/>
        <w:bottom w:val="none" w:sz="0" w:space="0" w:color="auto"/>
        <w:right w:val="none" w:sz="0" w:space="0" w:color="auto"/>
      </w:divBdr>
      <w:divsChild>
        <w:div w:id="480539377">
          <w:marLeft w:val="0"/>
          <w:marRight w:val="0"/>
          <w:marTop w:val="120"/>
          <w:marBottom w:val="120"/>
          <w:divBdr>
            <w:top w:val="none" w:sz="0" w:space="0" w:color="auto"/>
            <w:left w:val="none" w:sz="0" w:space="0" w:color="auto"/>
            <w:bottom w:val="none" w:sz="0" w:space="0" w:color="auto"/>
            <w:right w:val="none" w:sz="0" w:space="0" w:color="auto"/>
          </w:divBdr>
        </w:div>
        <w:div w:id="1040739643">
          <w:marLeft w:val="0"/>
          <w:marRight w:val="0"/>
          <w:marTop w:val="120"/>
          <w:marBottom w:val="120"/>
          <w:divBdr>
            <w:top w:val="none" w:sz="0" w:space="0" w:color="auto"/>
            <w:left w:val="none" w:sz="0" w:space="0" w:color="auto"/>
            <w:bottom w:val="none" w:sz="0" w:space="0" w:color="auto"/>
            <w:right w:val="none" w:sz="0" w:space="0" w:color="auto"/>
          </w:divBdr>
        </w:div>
        <w:div w:id="538206347">
          <w:marLeft w:val="0"/>
          <w:marRight w:val="0"/>
          <w:marTop w:val="120"/>
          <w:marBottom w:val="120"/>
          <w:divBdr>
            <w:top w:val="none" w:sz="0" w:space="0" w:color="auto"/>
            <w:left w:val="none" w:sz="0" w:space="0" w:color="auto"/>
            <w:bottom w:val="none" w:sz="0" w:space="0" w:color="auto"/>
            <w:right w:val="none" w:sz="0" w:space="0" w:color="auto"/>
          </w:divBdr>
        </w:div>
        <w:div w:id="1702198356">
          <w:marLeft w:val="0"/>
          <w:marRight w:val="0"/>
          <w:marTop w:val="120"/>
          <w:marBottom w:val="120"/>
          <w:divBdr>
            <w:top w:val="none" w:sz="0" w:space="0" w:color="auto"/>
            <w:left w:val="none" w:sz="0" w:space="0" w:color="auto"/>
            <w:bottom w:val="none" w:sz="0" w:space="0" w:color="auto"/>
            <w:right w:val="none" w:sz="0" w:space="0" w:color="auto"/>
          </w:divBdr>
        </w:div>
      </w:divsChild>
    </w:div>
    <w:div w:id="1557937945">
      <w:bodyDiv w:val="1"/>
      <w:marLeft w:val="0"/>
      <w:marRight w:val="0"/>
      <w:marTop w:val="0"/>
      <w:marBottom w:val="0"/>
      <w:divBdr>
        <w:top w:val="none" w:sz="0" w:space="0" w:color="auto"/>
        <w:left w:val="none" w:sz="0" w:space="0" w:color="auto"/>
        <w:bottom w:val="none" w:sz="0" w:space="0" w:color="auto"/>
        <w:right w:val="none" w:sz="0" w:space="0" w:color="auto"/>
      </w:divBdr>
      <w:divsChild>
        <w:div w:id="1707171430">
          <w:marLeft w:val="0"/>
          <w:marRight w:val="0"/>
          <w:marTop w:val="120"/>
          <w:marBottom w:val="120"/>
          <w:divBdr>
            <w:top w:val="none" w:sz="0" w:space="0" w:color="auto"/>
            <w:left w:val="none" w:sz="0" w:space="0" w:color="auto"/>
            <w:bottom w:val="none" w:sz="0" w:space="0" w:color="auto"/>
            <w:right w:val="none" w:sz="0" w:space="0" w:color="auto"/>
          </w:divBdr>
        </w:div>
        <w:div w:id="232545123">
          <w:marLeft w:val="0"/>
          <w:marRight w:val="0"/>
          <w:marTop w:val="120"/>
          <w:marBottom w:val="120"/>
          <w:divBdr>
            <w:top w:val="none" w:sz="0" w:space="0" w:color="auto"/>
            <w:left w:val="none" w:sz="0" w:space="0" w:color="auto"/>
            <w:bottom w:val="none" w:sz="0" w:space="0" w:color="auto"/>
            <w:right w:val="none" w:sz="0" w:space="0" w:color="auto"/>
          </w:divBdr>
        </w:div>
        <w:div w:id="2059434162">
          <w:marLeft w:val="0"/>
          <w:marRight w:val="0"/>
          <w:marTop w:val="120"/>
          <w:marBottom w:val="120"/>
          <w:divBdr>
            <w:top w:val="none" w:sz="0" w:space="0" w:color="auto"/>
            <w:left w:val="none" w:sz="0" w:space="0" w:color="auto"/>
            <w:bottom w:val="none" w:sz="0" w:space="0" w:color="auto"/>
            <w:right w:val="none" w:sz="0" w:space="0" w:color="auto"/>
          </w:divBdr>
        </w:div>
        <w:div w:id="1917856280">
          <w:marLeft w:val="0"/>
          <w:marRight w:val="0"/>
          <w:marTop w:val="120"/>
          <w:marBottom w:val="120"/>
          <w:divBdr>
            <w:top w:val="none" w:sz="0" w:space="0" w:color="auto"/>
            <w:left w:val="none" w:sz="0" w:space="0" w:color="auto"/>
            <w:bottom w:val="none" w:sz="0" w:space="0" w:color="auto"/>
            <w:right w:val="none" w:sz="0" w:space="0" w:color="auto"/>
          </w:divBdr>
        </w:div>
      </w:divsChild>
    </w:div>
    <w:div w:id="1619219937">
      <w:bodyDiv w:val="1"/>
      <w:marLeft w:val="0"/>
      <w:marRight w:val="0"/>
      <w:marTop w:val="0"/>
      <w:marBottom w:val="0"/>
      <w:divBdr>
        <w:top w:val="none" w:sz="0" w:space="0" w:color="auto"/>
        <w:left w:val="none" w:sz="0" w:space="0" w:color="auto"/>
        <w:bottom w:val="none" w:sz="0" w:space="0" w:color="auto"/>
        <w:right w:val="none" w:sz="0" w:space="0" w:color="auto"/>
      </w:divBdr>
      <w:divsChild>
        <w:div w:id="1940020472">
          <w:marLeft w:val="0"/>
          <w:marRight w:val="0"/>
          <w:marTop w:val="120"/>
          <w:marBottom w:val="120"/>
          <w:divBdr>
            <w:top w:val="none" w:sz="0" w:space="0" w:color="auto"/>
            <w:left w:val="none" w:sz="0" w:space="0" w:color="auto"/>
            <w:bottom w:val="none" w:sz="0" w:space="0" w:color="auto"/>
            <w:right w:val="none" w:sz="0" w:space="0" w:color="auto"/>
          </w:divBdr>
        </w:div>
        <w:div w:id="812909648">
          <w:marLeft w:val="0"/>
          <w:marRight w:val="0"/>
          <w:marTop w:val="120"/>
          <w:marBottom w:val="120"/>
          <w:divBdr>
            <w:top w:val="none" w:sz="0" w:space="0" w:color="auto"/>
            <w:left w:val="none" w:sz="0" w:space="0" w:color="auto"/>
            <w:bottom w:val="none" w:sz="0" w:space="0" w:color="auto"/>
            <w:right w:val="none" w:sz="0" w:space="0" w:color="auto"/>
          </w:divBdr>
        </w:div>
        <w:div w:id="1915508259">
          <w:marLeft w:val="0"/>
          <w:marRight w:val="0"/>
          <w:marTop w:val="120"/>
          <w:marBottom w:val="120"/>
          <w:divBdr>
            <w:top w:val="none" w:sz="0" w:space="0" w:color="auto"/>
            <w:left w:val="none" w:sz="0" w:space="0" w:color="auto"/>
            <w:bottom w:val="none" w:sz="0" w:space="0" w:color="auto"/>
            <w:right w:val="none" w:sz="0" w:space="0" w:color="auto"/>
          </w:divBdr>
        </w:div>
        <w:div w:id="642393532">
          <w:marLeft w:val="0"/>
          <w:marRight w:val="0"/>
          <w:marTop w:val="120"/>
          <w:marBottom w:val="120"/>
          <w:divBdr>
            <w:top w:val="none" w:sz="0" w:space="0" w:color="auto"/>
            <w:left w:val="none" w:sz="0" w:space="0" w:color="auto"/>
            <w:bottom w:val="none" w:sz="0" w:space="0" w:color="auto"/>
            <w:right w:val="none" w:sz="0" w:space="0" w:color="auto"/>
          </w:divBdr>
        </w:div>
        <w:div w:id="1049304064">
          <w:marLeft w:val="0"/>
          <w:marRight w:val="0"/>
          <w:marTop w:val="120"/>
          <w:marBottom w:val="120"/>
          <w:divBdr>
            <w:top w:val="none" w:sz="0" w:space="0" w:color="auto"/>
            <w:left w:val="none" w:sz="0" w:space="0" w:color="auto"/>
            <w:bottom w:val="none" w:sz="0" w:space="0" w:color="auto"/>
            <w:right w:val="none" w:sz="0" w:space="0" w:color="auto"/>
          </w:divBdr>
        </w:div>
        <w:div w:id="1001665875">
          <w:marLeft w:val="0"/>
          <w:marRight w:val="0"/>
          <w:marTop w:val="120"/>
          <w:marBottom w:val="120"/>
          <w:divBdr>
            <w:top w:val="none" w:sz="0" w:space="0" w:color="auto"/>
            <w:left w:val="none" w:sz="0" w:space="0" w:color="auto"/>
            <w:bottom w:val="none" w:sz="0" w:space="0" w:color="auto"/>
            <w:right w:val="none" w:sz="0" w:space="0" w:color="auto"/>
          </w:divBdr>
        </w:div>
        <w:div w:id="1526140588">
          <w:marLeft w:val="0"/>
          <w:marRight w:val="0"/>
          <w:marTop w:val="120"/>
          <w:marBottom w:val="120"/>
          <w:divBdr>
            <w:top w:val="none" w:sz="0" w:space="0" w:color="auto"/>
            <w:left w:val="none" w:sz="0" w:space="0" w:color="auto"/>
            <w:bottom w:val="none" w:sz="0" w:space="0" w:color="auto"/>
            <w:right w:val="none" w:sz="0" w:space="0" w:color="auto"/>
          </w:divBdr>
        </w:div>
        <w:div w:id="2032487238">
          <w:marLeft w:val="0"/>
          <w:marRight w:val="0"/>
          <w:marTop w:val="120"/>
          <w:marBottom w:val="120"/>
          <w:divBdr>
            <w:top w:val="none" w:sz="0" w:space="0" w:color="auto"/>
            <w:left w:val="none" w:sz="0" w:space="0" w:color="auto"/>
            <w:bottom w:val="none" w:sz="0" w:space="0" w:color="auto"/>
            <w:right w:val="none" w:sz="0" w:space="0" w:color="auto"/>
          </w:divBdr>
        </w:div>
        <w:div w:id="1373077043">
          <w:marLeft w:val="0"/>
          <w:marRight w:val="0"/>
          <w:marTop w:val="120"/>
          <w:marBottom w:val="120"/>
          <w:divBdr>
            <w:top w:val="none" w:sz="0" w:space="0" w:color="auto"/>
            <w:left w:val="none" w:sz="0" w:space="0" w:color="auto"/>
            <w:bottom w:val="none" w:sz="0" w:space="0" w:color="auto"/>
            <w:right w:val="none" w:sz="0" w:space="0" w:color="auto"/>
          </w:divBdr>
        </w:div>
        <w:div w:id="195705195">
          <w:marLeft w:val="0"/>
          <w:marRight w:val="0"/>
          <w:marTop w:val="120"/>
          <w:marBottom w:val="120"/>
          <w:divBdr>
            <w:top w:val="none" w:sz="0" w:space="0" w:color="auto"/>
            <w:left w:val="none" w:sz="0" w:space="0" w:color="auto"/>
            <w:bottom w:val="none" w:sz="0" w:space="0" w:color="auto"/>
            <w:right w:val="none" w:sz="0" w:space="0" w:color="auto"/>
          </w:divBdr>
        </w:div>
        <w:div w:id="1215385030">
          <w:marLeft w:val="0"/>
          <w:marRight w:val="0"/>
          <w:marTop w:val="120"/>
          <w:marBottom w:val="120"/>
          <w:divBdr>
            <w:top w:val="none" w:sz="0" w:space="0" w:color="auto"/>
            <w:left w:val="none" w:sz="0" w:space="0" w:color="auto"/>
            <w:bottom w:val="none" w:sz="0" w:space="0" w:color="auto"/>
            <w:right w:val="none" w:sz="0" w:space="0" w:color="auto"/>
          </w:divBdr>
        </w:div>
        <w:div w:id="1213080774">
          <w:marLeft w:val="0"/>
          <w:marRight w:val="0"/>
          <w:marTop w:val="120"/>
          <w:marBottom w:val="120"/>
          <w:divBdr>
            <w:top w:val="none" w:sz="0" w:space="0" w:color="auto"/>
            <w:left w:val="none" w:sz="0" w:space="0" w:color="auto"/>
            <w:bottom w:val="none" w:sz="0" w:space="0" w:color="auto"/>
            <w:right w:val="none" w:sz="0" w:space="0" w:color="auto"/>
          </w:divBdr>
        </w:div>
        <w:div w:id="1474827983">
          <w:marLeft w:val="0"/>
          <w:marRight w:val="0"/>
          <w:marTop w:val="120"/>
          <w:marBottom w:val="120"/>
          <w:divBdr>
            <w:top w:val="none" w:sz="0" w:space="0" w:color="auto"/>
            <w:left w:val="none" w:sz="0" w:space="0" w:color="auto"/>
            <w:bottom w:val="none" w:sz="0" w:space="0" w:color="auto"/>
            <w:right w:val="none" w:sz="0" w:space="0" w:color="auto"/>
          </w:divBdr>
        </w:div>
        <w:div w:id="549340943">
          <w:marLeft w:val="0"/>
          <w:marRight w:val="0"/>
          <w:marTop w:val="120"/>
          <w:marBottom w:val="120"/>
          <w:divBdr>
            <w:top w:val="none" w:sz="0" w:space="0" w:color="auto"/>
            <w:left w:val="none" w:sz="0" w:space="0" w:color="auto"/>
            <w:bottom w:val="none" w:sz="0" w:space="0" w:color="auto"/>
            <w:right w:val="none" w:sz="0" w:space="0" w:color="auto"/>
          </w:divBdr>
        </w:div>
        <w:div w:id="435254709">
          <w:marLeft w:val="0"/>
          <w:marRight w:val="0"/>
          <w:marTop w:val="120"/>
          <w:marBottom w:val="120"/>
          <w:divBdr>
            <w:top w:val="none" w:sz="0" w:space="0" w:color="auto"/>
            <w:left w:val="none" w:sz="0" w:space="0" w:color="auto"/>
            <w:bottom w:val="none" w:sz="0" w:space="0" w:color="auto"/>
            <w:right w:val="none" w:sz="0" w:space="0" w:color="auto"/>
          </w:divBdr>
        </w:div>
        <w:div w:id="1584799805">
          <w:marLeft w:val="0"/>
          <w:marRight w:val="0"/>
          <w:marTop w:val="120"/>
          <w:marBottom w:val="120"/>
          <w:divBdr>
            <w:top w:val="none" w:sz="0" w:space="0" w:color="auto"/>
            <w:left w:val="none" w:sz="0" w:space="0" w:color="auto"/>
            <w:bottom w:val="none" w:sz="0" w:space="0" w:color="auto"/>
            <w:right w:val="none" w:sz="0" w:space="0" w:color="auto"/>
          </w:divBdr>
        </w:div>
      </w:divsChild>
    </w:div>
    <w:div w:id="1625770140">
      <w:bodyDiv w:val="1"/>
      <w:marLeft w:val="0"/>
      <w:marRight w:val="0"/>
      <w:marTop w:val="0"/>
      <w:marBottom w:val="0"/>
      <w:divBdr>
        <w:top w:val="none" w:sz="0" w:space="0" w:color="auto"/>
        <w:left w:val="none" w:sz="0" w:space="0" w:color="auto"/>
        <w:bottom w:val="none" w:sz="0" w:space="0" w:color="auto"/>
        <w:right w:val="none" w:sz="0" w:space="0" w:color="auto"/>
      </w:divBdr>
      <w:divsChild>
        <w:div w:id="1174688356">
          <w:marLeft w:val="0"/>
          <w:marRight w:val="0"/>
          <w:marTop w:val="120"/>
          <w:marBottom w:val="120"/>
          <w:divBdr>
            <w:top w:val="none" w:sz="0" w:space="0" w:color="auto"/>
            <w:left w:val="none" w:sz="0" w:space="0" w:color="auto"/>
            <w:bottom w:val="none" w:sz="0" w:space="0" w:color="auto"/>
            <w:right w:val="none" w:sz="0" w:space="0" w:color="auto"/>
          </w:divBdr>
        </w:div>
        <w:div w:id="1925873236">
          <w:marLeft w:val="0"/>
          <w:marRight w:val="0"/>
          <w:marTop w:val="120"/>
          <w:marBottom w:val="120"/>
          <w:divBdr>
            <w:top w:val="none" w:sz="0" w:space="0" w:color="auto"/>
            <w:left w:val="none" w:sz="0" w:space="0" w:color="auto"/>
            <w:bottom w:val="none" w:sz="0" w:space="0" w:color="auto"/>
            <w:right w:val="none" w:sz="0" w:space="0" w:color="auto"/>
          </w:divBdr>
        </w:div>
        <w:div w:id="271597390">
          <w:marLeft w:val="0"/>
          <w:marRight w:val="0"/>
          <w:marTop w:val="120"/>
          <w:marBottom w:val="120"/>
          <w:divBdr>
            <w:top w:val="none" w:sz="0" w:space="0" w:color="auto"/>
            <w:left w:val="none" w:sz="0" w:space="0" w:color="auto"/>
            <w:bottom w:val="none" w:sz="0" w:space="0" w:color="auto"/>
            <w:right w:val="none" w:sz="0" w:space="0" w:color="auto"/>
          </w:divBdr>
        </w:div>
        <w:div w:id="680618579">
          <w:marLeft w:val="0"/>
          <w:marRight w:val="0"/>
          <w:marTop w:val="120"/>
          <w:marBottom w:val="120"/>
          <w:divBdr>
            <w:top w:val="none" w:sz="0" w:space="0" w:color="auto"/>
            <w:left w:val="none" w:sz="0" w:space="0" w:color="auto"/>
            <w:bottom w:val="none" w:sz="0" w:space="0" w:color="auto"/>
            <w:right w:val="none" w:sz="0" w:space="0" w:color="auto"/>
          </w:divBdr>
        </w:div>
        <w:div w:id="642395141">
          <w:marLeft w:val="0"/>
          <w:marRight w:val="0"/>
          <w:marTop w:val="120"/>
          <w:marBottom w:val="120"/>
          <w:divBdr>
            <w:top w:val="none" w:sz="0" w:space="0" w:color="auto"/>
            <w:left w:val="none" w:sz="0" w:space="0" w:color="auto"/>
            <w:bottom w:val="none" w:sz="0" w:space="0" w:color="auto"/>
            <w:right w:val="none" w:sz="0" w:space="0" w:color="auto"/>
          </w:divBdr>
        </w:div>
        <w:div w:id="1401053435">
          <w:marLeft w:val="0"/>
          <w:marRight w:val="0"/>
          <w:marTop w:val="120"/>
          <w:marBottom w:val="120"/>
          <w:divBdr>
            <w:top w:val="none" w:sz="0" w:space="0" w:color="auto"/>
            <w:left w:val="none" w:sz="0" w:space="0" w:color="auto"/>
            <w:bottom w:val="none" w:sz="0" w:space="0" w:color="auto"/>
            <w:right w:val="none" w:sz="0" w:space="0" w:color="auto"/>
          </w:divBdr>
        </w:div>
        <w:div w:id="881138957">
          <w:marLeft w:val="0"/>
          <w:marRight w:val="0"/>
          <w:marTop w:val="120"/>
          <w:marBottom w:val="120"/>
          <w:divBdr>
            <w:top w:val="none" w:sz="0" w:space="0" w:color="auto"/>
            <w:left w:val="none" w:sz="0" w:space="0" w:color="auto"/>
            <w:bottom w:val="none" w:sz="0" w:space="0" w:color="auto"/>
            <w:right w:val="none" w:sz="0" w:space="0" w:color="auto"/>
          </w:divBdr>
        </w:div>
        <w:div w:id="163589733">
          <w:marLeft w:val="0"/>
          <w:marRight w:val="0"/>
          <w:marTop w:val="120"/>
          <w:marBottom w:val="120"/>
          <w:divBdr>
            <w:top w:val="none" w:sz="0" w:space="0" w:color="auto"/>
            <w:left w:val="none" w:sz="0" w:space="0" w:color="auto"/>
            <w:bottom w:val="none" w:sz="0" w:space="0" w:color="auto"/>
            <w:right w:val="none" w:sz="0" w:space="0" w:color="auto"/>
          </w:divBdr>
        </w:div>
        <w:div w:id="1664816694">
          <w:marLeft w:val="0"/>
          <w:marRight w:val="0"/>
          <w:marTop w:val="120"/>
          <w:marBottom w:val="120"/>
          <w:divBdr>
            <w:top w:val="none" w:sz="0" w:space="0" w:color="auto"/>
            <w:left w:val="none" w:sz="0" w:space="0" w:color="auto"/>
            <w:bottom w:val="none" w:sz="0" w:space="0" w:color="auto"/>
            <w:right w:val="none" w:sz="0" w:space="0" w:color="auto"/>
          </w:divBdr>
        </w:div>
        <w:div w:id="821504449">
          <w:marLeft w:val="0"/>
          <w:marRight w:val="0"/>
          <w:marTop w:val="120"/>
          <w:marBottom w:val="120"/>
          <w:divBdr>
            <w:top w:val="none" w:sz="0" w:space="0" w:color="auto"/>
            <w:left w:val="none" w:sz="0" w:space="0" w:color="auto"/>
            <w:bottom w:val="none" w:sz="0" w:space="0" w:color="auto"/>
            <w:right w:val="none" w:sz="0" w:space="0" w:color="auto"/>
          </w:divBdr>
        </w:div>
        <w:div w:id="1556425627">
          <w:marLeft w:val="0"/>
          <w:marRight w:val="0"/>
          <w:marTop w:val="120"/>
          <w:marBottom w:val="120"/>
          <w:divBdr>
            <w:top w:val="none" w:sz="0" w:space="0" w:color="auto"/>
            <w:left w:val="none" w:sz="0" w:space="0" w:color="auto"/>
            <w:bottom w:val="none" w:sz="0" w:space="0" w:color="auto"/>
            <w:right w:val="none" w:sz="0" w:space="0" w:color="auto"/>
          </w:divBdr>
        </w:div>
        <w:div w:id="1624730018">
          <w:marLeft w:val="0"/>
          <w:marRight w:val="0"/>
          <w:marTop w:val="120"/>
          <w:marBottom w:val="120"/>
          <w:divBdr>
            <w:top w:val="none" w:sz="0" w:space="0" w:color="auto"/>
            <w:left w:val="none" w:sz="0" w:space="0" w:color="auto"/>
            <w:bottom w:val="none" w:sz="0" w:space="0" w:color="auto"/>
            <w:right w:val="none" w:sz="0" w:space="0" w:color="auto"/>
          </w:divBdr>
        </w:div>
        <w:div w:id="9988259">
          <w:marLeft w:val="0"/>
          <w:marRight w:val="0"/>
          <w:marTop w:val="120"/>
          <w:marBottom w:val="120"/>
          <w:divBdr>
            <w:top w:val="none" w:sz="0" w:space="0" w:color="auto"/>
            <w:left w:val="none" w:sz="0" w:space="0" w:color="auto"/>
            <w:bottom w:val="none" w:sz="0" w:space="0" w:color="auto"/>
            <w:right w:val="none" w:sz="0" w:space="0" w:color="auto"/>
          </w:divBdr>
        </w:div>
      </w:divsChild>
    </w:div>
    <w:div w:id="1799180079">
      <w:bodyDiv w:val="1"/>
      <w:marLeft w:val="0"/>
      <w:marRight w:val="0"/>
      <w:marTop w:val="0"/>
      <w:marBottom w:val="0"/>
      <w:divBdr>
        <w:top w:val="none" w:sz="0" w:space="0" w:color="auto"/>
        <w:left w:val="none" w:sz="0" w:space="0" w:color="auto"/>
        <w:bottom w:val="none" w:sz="0" w:space="0" w:color="auto"/>
        <w:right w:val="none" w:sz="0" w:space="0" w:color="auto"/>
      </w:divBdr>
    </w:div>
    <w:div w:id="1920402727">
      <w:bodyDiv w:val="1"/>
      <w:marLeft w:val="0"/>
      <w:marRight w:val="0"/>
      <w:marTop w:val="0"/>
      <w:marBottom w:val="0"/>
      <w:divBdr>
        <w:top w:val="none" w:sz="0" w:space="0" w:color="auto"/>
        <w:left w:val="none" w:sz="0" w:space="0" w:color="auto"/>
        <w:bottom w:val="none" w:sz="0" w:space="0" w:color="auto"/>
        <w:right w:val="none" w:sz="0" w:space="0" w:color="auto"/>
      </w:divBdr>
      <w:divsChild>
        <w:div w:id="1122764851">
          <w:marLeft w:val="0"/>
          <w:marRight w:val="0"/>
          <w:marTop w:val="120"/>
          <w:marBottom w:val="120"/>
          <w:divBdr>
            <w:top w:val="none" w:sz="0" w:space="0" w:color="auto"/>
            <w:left w:val="none" w:sz="0" w:space="0" w:color="auto"/>
            <w:bottom w:val="none" w:sz="0" w:space="0" w:color="auto"/>
            <w:right w:val="none" w:sz="0" w:space="0" w:color="auto"/>
          </w:divBdr>
        </w:div>
        <w:div w:id="98985810">
          <w:marLeft w:val="0"/>
          <w:marRight w:val="0"/>
          <w:marTop w:val="120"/>
          <w:marBottom w:val="120"/>
          <w:divBdr>
            <w:top w:val="none" w:sz="0" w:space="0" w:color="auto"/>
            <w:left w:val="none" w:sz="0" w:space="0" w:color="auto"/>
            <w:bottom w:val="none" w:sz="0" w:space="0" w:color="auto"/>
            <w:right w:val="none" w:sz="0" w:space="0" w:color="auto"/>
          </w:divBdr>
        </w:div>
        <w:div w:id="1324891126">
          <w:marLeft w:val="0"/>
          <w:marRight w:val="0"/>
          <w:marTop w:val="120"/>
          <w:marBottom w:val="120"/>
          <w:divBdr>
            <w:top w:val="none" w:sz="0" w:space="0" w:color="auto"/>
            <w:left w:val="none" w:sz="0" w:space="0" w:color="auto"/>
            <w:bottom w:val="none" w:sz="0" w:space="0" w:color="auto"/>
            <w:right w:val="none" w:sz="0" w:space="0" w:color="auto"/>
          </w:divBdr>
        </w:div>
        <w:div w:id="1595628230">
          <w:marLeft w:val="0"/>
          <w:marRight w:val="0"/>
          <w:marTop w:val="120"/>
          <w:marBottom w:val="120"/>
          <w:divBdr>
            <w:top w:val="none" w:sz="0" w:space="0" w:color="auto"/>
            <w:left w:val="none" w:sz="0" w:space="0" w:color="auto"/>
            <w:bottom w:val="none" w:sz="0" w:space="0" w:color="auto"/>
            <w:right w:val="none" w:sz="0" w:space="0" w:color="auto"/>
          </w:divBdr>
        </w:div>
      </w:divsChild>
    </w:div>
    <w:div w:id="1962150569">
      <w:bodyDiv w:val="1"/>
      <w:marLeft w:val="0"/>
      <w:marRight w:val="0"/>
      <w:marTop w:val="0"/>
      <w:marBottom w:val="0"/>
      <w:divBdr>
        <w:top w:val="none" w:sz="0" w:space="0" w:color="auto"/>
        <w:left w:val="none" w:sz="0" w:space="0" w:color="auto"/>
        <w:bottom w:val="none" w:sz="0" w:space="0" w:color="auto"/>
        <w:right w:val="none" w:sz="0" w:space="0" w:color="auto"/>
      </w:divBdr>
    </w:div>
    <w:div w:id="202540258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2747487">
      <w:bodyDiv w:val="1"/>
      <w:marLeft w:val="0"/>
      <w:marRight w:val="0"/>
      <w:marTop w:val="0"/>
      <w:marBottom w:val="0"/>
      <w:divBdr>
        <w:top w:val="none" w:sz="0" w:space="0" w:color="auto"/>
        <w:left w:val="none" w:sz="0" w:space="0" w:color="auto"/>
        <w:bottom w:val="none" w:sz="0" w:space="0" w:color="auto"/>
        <w:right w:val="none" w:sz="0" w:space="0" w:color="auto"/>
      </w:divBdr>
    </w:div>
    <w:div w:id="2100173683">
      <w:bodyDiv w:val="1"/>
      <w:marLeft w:val="0"/>
      <w:marRight w:val="0"/>
      <w:marTop w:val="0"/>
      <w:marBottom w:val="0"/>
      <w:divBdr>
        <w:top w:val="none" w:sz="0" w:space="0" w:color="auto"/>
        <w:left w:val="none" w:sz="0" w:space="0" w:color="auto"/>
        <w:bottom w:val="none" w:sz="0" w:space="0" w:color="auto"/>
        <w:right w:val="none" w:sz="0" w:space="0" w:color="auto"/>
      </w:divBdr>
      <w:divsChild>
        <w:div w:id="258414746">
          <w:marLeft w:val="0"/>
          <w:marRight w:val="0"/>
          <w:marTop w:val="120"/>
          <w:marBottom w:val="120"/>
          <w:divBdr>
            <w:top w:val="none" w:sz="0" w:space="0" w:color="auto"/>
            <w:left w:val="none" w:sz="0" w:space="0" w:color="auto"/>
            <w:bottom w:val="none" w:sz="0" w:space="0" w:color="auto"/>
            <w:right w:val="none" w:sz="0" w:space="0" w:color="auto"/>
          </w:divBdr>
        </w:div>
        <w:div w:id="1584682831">
          <w:marLeft w:val="0"/>
          <w:marRight w:val="0"/>
          <w:marTop w:val="120"/>
          <w:marBottom w:val="120"/>
          <w:divBdr>
            <w:top w:val="none" w:sz="0" w:space="0" w:color="auto"/>
            <w:left w:val="none" w:sz="0" w:space="0" w:color="auto"/>
            <w:bottom w:val="none" w:sz="0" w:space="0" w:color="auto"/>
            <w:right w:val="none" w:sz="0" w:space="0" w:color="auto"/>
          </w:divBdr>
        </w:div>
        <w:div w:id="387535755">
          <w:marLeft w:val="0"/>
          <w:marRight w:val="0"/>
          <w:marTop w:val="120"/>
          <w:marBottom w:val="120"/>
          <w:divBdr>
            <w:top w:val="none" w:sz="0" w:space="0" w:color="auto"/>
            <w:left w:val="none" w:sz="0" w:space="0" w:color="auto"/>
            <w:bottom w:val="none" w:sz="0" w:space="0" w:color="auto"/>
            <w:right w:val="none" w:sz="0" w:space="0" w:color="auto"/>
          </w:divBdr>
        </w:div>
        <w:div w:id="431776978">
          <w:marLeft w:val="0"/>
          <w:marRight w:val="0"/>
          <w:marTop w:val="120"/>
          <w:marBottom w:val="120"/>
          <w:divBdr>
            <w:top w:val="none" w:sz="0" w:space="0" w:color="auto"/>
            <w:left w:val="none" w:sz="0" w:space="0" w:color="auto"/>
            <w:bottom w:val="none" w:sz="0" w:space="0" w:color="auto"/>
            <w:right w:val="none" w:sz="0" w:space="0" w:color="auto"/>
          </w:divBdr>
        </w:div>
      </w:divsChild>
    </w:div>
    <w:div w:id="21402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7DFD4-5540-4767-9555-E24BBCA7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FEDED5B-C672-4E1B-BB23-463CF3E561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12</Pages>
  <Words>2608</Words>
  <Characters>13828</Characters>
  <Application>Microsoft Office Word</Application>
  <DocSecurity>0</DocSecurity>
  <Lines>395</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Adetoun B Abogunrin</cp:lastModifiedBy>
  <cp:revision>101</cp:revision>
  <cp:lastPrinted>2020-02-11T19:20:00Z</cp:lastPrinted>
  <dcterms:created xsi:type="dcterms:W3CDTF">2025-09-12T11:58:00Z</dcterms:created>
  <dcterms:modified xsi:type="dcterms:W3CDTF">2025-10-07T11:57:00Z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GrammarlyDocumentId">
    <vt:lpwstr>75c531d9-c267-44ca-8436-81ad239c0838</vt:lpwstr>
  </property>
</Properties>
</file>