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
          <w:lang w:val="en-GB"/>
          <w14:ligatures w14:val="standardContextual"/>
        </w:rPr>
        <w:id w:val="74175569"/>
        <w:docPartObj>
          <w:docPartGallery w:val="Cover Pages"/>
          <w:docPartUnique/>
        </w:docPartObj>
      </w:sdtPr>
      <w:sdtEndPr>
        <w:rPr>
          <w:sz w:val="22"/>
        </w:rPr>
      </w:sdtEndPr>
      <w:sdtContent>
        <w:p w14:paraId="20724329" w14:textId="0FAD19F8" w:rsidR="00811A0F" w:rsidRDefault="00811A0F">
          <w:pPr>
            <w:pStyle w:val="NoSpacing"/>
            <w:rPr>
              <w:sz w:val="2"/>
            </w:rPr>
          </w:pPr>
          <w:r>
            <w:rPr>
              <w:sz w:val="2"/>
            </w:rPr>
            <w:t>t</w:t>
          </w:r>
        </w:p>
        <w:p w14:paraId="5A873D75" w14:textId="13D4A8FD" w:rsidR="00811A0F" w:rsidRDefault="00811A0F" w:rsidP="00811A0F">
          <w:pPr>
            <w:jc w:val="center"/>
          </w:pPr>
        </w:p>
        <w:p w14:paraId="0929258B" w14:textId="77777777" w:rsidR="00811A0F" w:rsidRDefault="00811A0F" w:rsidP="00811A0F">
          <w:pPr>
            <w:jc w:val="center"/>
          </w:pPr>
        </w:p>
        <w:p w14:paraId="0A3F8F89" w14:textId="77777777" w:rsidR="002E5E1D" w:rsidRDefault="002E5E1D" w:rsidP="00811A0F">
          <w:pPr>
            <w:jc w:val="center"/>
          </w:pPr>
        </w:p>
        <w:p w14:paraId="079D8B36" w14:textId="77777777" w:rsidR="00774FE8" w:rsidRDefault="00774FE8" w:rsidP="00811A0F">
          <w:pPr>
            <w:jc w:val="center"/>
          </w:pPr>
        </w:p>
        <w:p w14:paraId="07678884" w14:textId="77777777" w:rsidR="00774FE8" w:rsidRDefault="00774FE8" w:rsidP="00811A0F">
          <w:pPr>
            <w:jc w:val="center"/>
          </w:pPr>
        </w:p>
        <w:p w14:paraId="7E84D426" w14:textId="77777777" w:rsidR="00774FE8" w:rsidRDefault="00774FE8" w:rsidP="00811A0F">
          <w:pPr>
            <w:jc w:val="center"/>
          </w:pPr>
        </w:p>
        <w:p w14:paraId="4960047E" w14:textId="77777777" w:rsidR="00774FE8" w:rsidRDefault="00774FE8" w:rsidP="00811A0F">
          <w:pPr>
            <w:jc w:val="center"/>
          </w:pPr>
        </w:p>
        <w:p w14:paraId="25CA56F6" w14:textId="77777777" w:rsidR="00774FE8" w:rsidRDefault="00774FE8" w:rsidP="00811A0F">
          <w:pPr>
            <w:jc w:val="center"/>
          </w:pPr>
        </w:p>
        <w:p w14:paraId="10D59007" w14:textId="77777777" w:rsidR="00774FE8" w:rsidRDefault="00774FE8" w:rsidP="00811A0F">
          <w:pPr>
            <w:jc w:val="center"/>
          </w:pPr>
        </w:p>
        <w:p w14:paraId="5019987E" w14:textId="77777777" w:rsidR="00774FE8" w:rsidRDefault="00774FE8" w:rsidP="00811A0F">
          <w:pPr>
            <w:jc w:val="center"/>
          </w:pPr>
        </w:p>
        <w:p w14:paraId="11225902" w14:textId="77777777" w:rsidR="002E5E1D" w:rsidRDefault="002E5E1D" w:rsidP="00811A0F">
          <w:pPr>
            <w:jc w:val="center"/>
          </w:pPr>
        </w:p>
        <w:p w14:paraId="1F1D0235" w14:textId="77777777" w:rsidR="00811A0F" w:rsidRDefault="00811A0F" w:rsidP="0001101D"/>
        <w:p w14:paraId="58EA95F9" w14:textId="641E3FA6" w:rsidR="00811A0F" w:rsidRDefault="002E5E1D" w:rsidP="00811A0F">
          <w:pPr>
            <w:jc w:val="center"/>
            <w:rPr>
              <w:rFonts w:ascii="Arial" w:hAnsi="Arial" w:cs="Arial"/>
              <w:b/>
              <w:bCs/>
              <w:sz w:val="48"/>
              <w:szCs w:val="48"/>
            </w:rPr>
          </w:pPr>
          <w:r w:rsidRPr="002E5E1D">
            <w:rPr>
              <w:rFonts w:ascii="Arial" w:hAnsi="Arial" w:cs="Arial"/>
              <w:b/>
              <w:bCs/>
              <w:sz w:val="48"/>
              <w:szCs w:val="48"/>
            </w:rPr>
            <w:t>STUDENT LEARNING LOG</w:t>
          </w:r>
        </w:p>
        <w:p w14:paraId="77BCA80C" w14:textId="77777777" w:rsidR="00346C9D" w:rsidRDefault="00346C9D" w:rsidP="00811A0F">
          <w:pPr>
            <w:jc w:val="center"/>
            <w:rPr>
              <w:rFonts w:ascii="Arial" w:hAnsi="Arial" w:cs="Arial"/>
              <w:b/>
              <w:bCs/>
              <w:sz w:val="48"/>
              <w:szCs w:val="48"/>
            </w:rPr>
          </w:pPr>
        </w:p>
        <w:p w14:paraId="4863172F" w14:textId="331E90D9" w:rsidR="002E5E1D" w:rsidRDefault="002E5E1D" w:rsidP="00811A0F">
          <w:pPr>
            <w:jc w:val="center"/>
            <w:rPr>
              <w:rFonts w:ascii="Arial" w:hAnsi="Arial" w:cs="Arial"/>
              <w:b/>
              <w:bCs/>
              <w:sz w:val="32"/>
              <w:szCs w:val="32"/>
            </w:rPr>
          </w:pPr>
          <w:r>
            <w:rPr>
              <w:rFonts w:ascii="Arial" w:hAnsi="Arial" w:cs="Arial"/>
              <w:b/>
              <w:bCs/>
              <w:sz w:val="32"/>
              <w:szCs w:val="32"/>
            </w:rPr>
            <w:t>Md Jewel Ahmed (2117693)</w:t>
          </w:r>
        </w:p>
        <w:p w14:paraId="5A7D274D" w14:textId="01DCE6ED" w:rsidR="002E5E1D" w:rsidRPr="002E5E1D" w:rsidRDefault="002E5E1D" w:rsidP="00811A0F">
          <w:pPr>
            <w:jc w:val="center"/>
            <w:rPr>
              <w:rFonts w:ascii="Arial" w:hAnsi="Arial" w:cs="Arial"/>
              <w:b/>
              <w:bCs/>
              <w:sz w:val="24"/>
              <w:szCs w:val="24"/>
            </w:rPr>
          </w:pPr>
          <w:r w:rsidRPr="002E5E1D">
            <w:rPr>
              <w:rFonts w:ascii="Arial" w:hAnsi="Arial" w:cs="Arial"/>
              <w:b/>
              <w:bCs/>
              <w:sz w:val="24"/>
              <w:szCs w:val="24"/>
            </w:rPr>
            <w:t xml:space="preserve">Managing Food &amp; Beverage Operations </w:t>
          </w:r>
          <w:r>
            <w:rPr>
              <w:rFonts w:ascii="Arial" w:hAnsi="Arial" w:cs="Arial"/>
              <w:b/>
              <w:bCs/>
              <w:sz w:val="24"/>
              <w:szCs w:val="24"/>
            </w:rPr>
            <w:t>(</w:t>
          </w:r>
          <w:r w:rsidRPr="002E5E1D">
            <w:rPr>
              <w:rFonts w:ascii="Arial" w:hAnsi="Arial" w:cs="Arial"/>
              <w:b/>
              <w:bCs/>
              <w:sz w:val="24"/>
              <w:szCs w:val="24"/>
            </w:rPr>
            <w:t>BMIH6002</w:t>
          </w:r>
          <w:r>
            <w:rPr>
              <w:rFonts w:ascii="Arial" w:hAnsi="Arial" w:cs="Arial"/>
              <w:b/>
              <w:bCs/>
              <w:sz w:val="24"/>
              <w:szCs w:val="24"/>
            </w:rPr>
            <w:t>)</w:t>
          </w:r>
        </w:p>
        <w:p w14:paraId="614CA15C" w14:textId="635B3A6C" w:rsidR="002E5E1D" w:rsidRPr="002E5E1D" w:rsidRDefault="002E5E1D" w:rsidP="00811A0F">
          <w:pPr>
            <w:jc w:val="center"/>
            <w:rPr>
              <w:rFonts w:ascii="Arial" w:hAnsi="Arial" w:cs="Arial"/>
              <w:b/>
              <w:bCs/>
              <w:sz w:val="24"/>
              <w:szCs w:val="24"/>
            </w:rPr>
          </w:pPr>
          <w:r w:rsidRPr="002E5E1D">
            <w:rPr>
              <w:rFonts w:ascii="Arial" w:hAnsi="Arial" w:cs="Arial"/>
              <w:b/>
              <w:bCs/>
              <w:sz w:val="24"/>
              <w:szCs w:val="24"/>
            </w:rPr>
            <w:t>Ka Po Chong</w:t>
          </w:r>
        </w:p>
        <w:p w14:paraId="551501F9" w14:textId="04A85ED2" w:rsidR="00811A0F" w:rsidRDefault="00811A0F">
          <w:r>
            <w:br w:type="page"/>
          </w:r>
        </w:p>
      </w:sdtContent>
    </w:sdt>
    <w:p w14:paraId="4D3BB700" w14:textId="4E3D3127" w:rsidR="004A0166" w:rsidRPr="0021044A" w:rsidRDefault="004734CC" w:rsidP="00346C9D">
      <w:pPr>
        <w:pStyle w:val="Heading1"/>
        <w:rPr>
          <w:rFonts w:ascii="Arial" w:hAnsi="Arial" w:cs="Arial"/>
          <w:b/>
          <w:bCs/>
          <w:color w:val="auto"/>
          <w:sz w:val="24"/>
          <w:szCs w:val="24"/>
          <w:lang w:val="en-US"/>
        </w:rPr>
      </w:pPr>
      <w:r w:rsidRPr="0021044A">
        <w:rPr>
          <w:rFonts w:ascii="Arial" w:hAnsi="Arial" w:cs="Arial"/>
          <w:b/>
          <w:bCs/>
          <w:color w:val="auto"/>
          <w:sz w:val="24"/>
          <w:szCs w:val="24"/>
          <w:lang w:val="en-US"/>
        </w:rPr>
        <w:lastRenderedPageBreak/>
        <w:t>Introduction</w:t>
      </w:r>
    </w:p>
    <w:p w14:paraId="5BB46D22" w14:textId="4691BE40" w:rsidR="000F009C" w:rsidRPr="000F009C" w:rsidRDefault="00C242E4" w:rsidP="002358B6">
      <w:pPr>
        <w:spacing w:line="360" w:lineRule="auto"/>
        <w:jc w:val="both"/>
        <w:rPr>
          <w:rFonts w:ascii="Arial" w:hAnsi="Arial" w:cs="Arial"/>
          <w:sz w:val="24"/>
          <w:szCs w:val="24"/>
          <w:lang w:val="en-US"/>
        </w:rPr>
      </w:pPr>
      <w:r>
        <w:rPr>
          <w:rFonts w:ascii="Arial" w:hAnsi="Arial" w:cs="Arial"/>
          <w:sz w:val="24"/>
          <w:szCs w:val="24"/>
          <w:lang w:val="en-US"/>
        </w:rPr>
        <w:t>The food and beverage department of the IBIS London Stra</w:t>
      </w:r>
      <w:r w:rsidR="00415392">
        <w:rPr>
          <w:rFonts w:ascii="Arial" w:hAnsi="Arial" w:cs="Arial"/>
          <w:sz w:val="24"/>
          <w:szCs w:val="24"/>
          <w:lang w:val="en-US"/>
        </w:rPr>
        <w:t xml:space="preserve">tford is responsible for receiving food and </w:t>
      </w:r>
      <w:r w:rsidR="00BD7036">
        <w:rPr>
          <w:rFonts w:ascii="Arial" w:hAnsi="Arial" w:cs="Arial"/>
          <w:sz w:val="24"/>
          <w:szCs w:val="24"/>
          <w:lang w:val="en-US"/>
        </w:rPr>
        <w:t>beverage deliveries, restocking</w:t>
      </w:r>
      <w:r w:rsidR="00B44A06">
        <w:rPr>
          <w:rFonts w:ascii="Arial" w:hAnsi="Arial" w:cs="Arial"/>
          <w:sz w:val="24"/>
          <w:szCs w:val="24"/>
          <w:lang w:val="en-US"/>
        </w:rPr>
        <w:t xml:space="preserve"> food and beverage goods, providing table </w:t>
      </w:r>
      <w:r w:rsidR="00FB5B7C">
        <w:rPr>
          <w:rFonts w:ascii="Arial" w:hAnsi="Arial" w:cs="Arial"/>
          <w:sz w:val="24"/>
          <w:szCs w:val="24"/>
          <w:lang w:val="en-US"/>
        </w:rPr>
        <w:t>services for guests, re</w:t>
      </w:r>
      <w:r w:rsidR="00F7088B">
        <w:rPr>
          <w:rFonts w:ascii="Arial" w:hAnsi="Arial" w:cs="Arial"/>
          <w:sz w:val="24"/>
          <w:szCs w:val="24"/>
          <w:lang w:val="en-US"/>
        </w:rPr>
        <w:t>plenishing breakfast buff</w:t>
      </w:r>
      <w:r w:rsidR="00AB3B95">
        <w:rPr>
          <w:rFonts w:ascii="Arial" w:hAnsi="Arial" w:cs="Arial"/>
          <w:sz w:val="24"/>
          <w:szCs w:val="24"/>
          <w:lang w:val="en-US"/>
        </w:rPr>
        <w:t xml:space="preserve">et services and also </w:t>
      </w:r>
      <w:r w:rsidR="00D846A3">
        <w:rPr>
          <w:rFonts w:ascii="Arial" w:hAnsi="Arial" w:cs="Arial"/>
          <w:sz w:val="24"/>
          <w:szCs w:val="24"/>
          <w:lang w:val="en-US"/>
        </w:rPr>
        <w:t>cleaning and washing</w:t>
      </w:r>
      <w:r w:rsidR="00042608">
        <w:rPr>
          <w:rFonts w:ascii="Arial" w:hAnsi="Arial" w:cs="Arial"/>
          <w:sz w:val="24"/>
          <w:szCs w:val="24"/>
          <w:lang w:val="en-US"/>
        </w:rPr>
        <w:t xml:space="preserve"> cutlery items used serving food and beverage</w:t>
      </w:r>
      <w:r w:rsidR="00470AA5">
        <w:rPr>
          <w:rFonts w:ascii="Arial" w:hAnsi="Arial" w:cs="Arial"/>
          <w:sz w:val="24"/>
          <w:szCs w:val="24"/>
          <w:lang w:val="en-US"/>
        </w:rPr>
        <w:t xml:space="preserve"> items for hotel’s guests</w:t>
      </w:r>
      <w:r w:rsidR="00BB61EC">
        <w:rPr>
          <w:rFonts w:ascii="Arial" w:hAnsi="Arial" w:cs="Arial"/>
          <w:sz w:val="24"/>
          <w:szCs w:val="24"/>
          <w:lang w:val="en-US"/>
        </w:rPr>
        <w:t xml:space="preserve">. The food and beverage department serves the </w:t>
      </w:r>
      <w:r w:rsidR="009C53CF">
        <w:rPr>
          <w:rFonts w:ascii="Arial" w:hAnsi="Arial" w:cs="Arial"/>
          <w:sz w:val="24"/>
          <w:szCs w:val="24"/>
          <w:lang w:val="en-US"/>
        </w:rPr>
        <w:t xml:space="preserve">restaurant and the bar sections of the IBIS </w:t>
      </w:r>
      <w:r w:rsidR="00C85B04">
        <w:rPr>
          <w:rFonts w:ascii="Arial" w:hAnsi="Arial" w:cs="Arial"/>
          <w:sz w:val="24"/>
          <w:szCs w:val="24"/>
          <w:lang w:val="en-US"/>
        </w:rPr>
        <w:t>hotel,</w:t>
      </w:r>
      <w:r w:rsidR="009F6B77">
        <w:rPr>
          <w:rFonts w:ascii="Arial" w:hAnsi="Arial" w:cs="Arial"/>
          <w:sz w:val="24"/>
          <w:szCs w:val="24"/>
          <w:lang w:val="en-US"/>
        </w:rPr>
        <w:t xml:space="preserve"> which make the department essential</w:t>
      </w:r>
      <w:r w:rsidR="00062F01">
        <w:rPr>
          <w:rFonts w:ascii="Arial" w:hAnsi="Arial" w:cs="Arial"/>
          <w:sz w:val="24"/>
          <w:szCs w:val="24"/>
          <w:lang w:val="en-US"/>
        </w:rPr>
        <w:t xml:space="preserve"> when it comes to quality service delivery</w:t>
      </w:r>
      <w:r w:rsidR="00BB2A20">
        <w:rPr>
          <w:rFonts w:ascii="Arial" w:hAnsi="Arial" w:cs="Arial"/>
          <w:sz w:val="24"/>
          <w:szCs w:val="24"/>
          <w:lang w:val="en-US"/>
        </w:rPr>
        <w:t xml:space="preserve"> for guests. I had the opportunity to wo</w:t>
      </w:r>
      <w:r w:rsidR="00347DBF">
        <w:rPr>
          <w:rFonts w:ascii="Arial" w:hAnsi="Arial" w:cs="Arial"/>
          <w:sz w:val="24"/>
          <w:szCs w:val="24"/>
          <w:lang w:val="en-US"/>
        </w:rPr>
        <w:t>rk and interact with the staff</w:t>
      </w:r>
      <w:r w:rsidR="00C85B04">
        <w:rPr>
          <w:rFonts w:ascii="Arial" w:hAnsi="Arial" w:cs="Arial"/>
          <w:sz w:val="24"/>
          <w:szCs w:val="24"/>
          <w:lang w:val="en-US"/>
        </w:rPr>
        <w:t xml:space="preserve">s in the food and beverage department which </w:t>
      </w:r>
      <w:r w:rsidR="005D78F7">
        <w:rPr>
          <w:rFonts w:ascii="Arial" w:hAnsi="Arial" w:cs="Arial"/>
          <w:sz w:val="24"/>
          <w:szCs w:val="24"/>
          <w:lang w:val="en-US"/>
        </w:rPr>
        <w:t>is comprised</w:t>
      </w:r>
      <w:r w:rsidR="002F4985">
        <w:rPr>
          <w:rFonts w:ascii="Arial" w:hAnsi="Arial" w:cs="Arial"/>
          <w:sz w:val="24"/>
          <w:szCs w:val="24"/>
          <w:lang w:val="en-US"/>
        </w:rPr>
        <w:t xml:space="preserve"> of staff members, an assistant manager</w:t>
      </w:r>
      <w:r w:rsidR="0077769F">
        <w:rPr>
          <w:rFonts w:ascii="Arial" w:hAnsi="Arial" w:cs="Arial"/>
          <w:sz w:val="24"/>
          <w:szCs w:val="24"/>
          <w:lang w:val="en-US"/>
        </w:rPr>
        <w:t xml:space="preserve"> and team leaders responsible for </w:t>
      </w:r>
      <w:r w:rsidR="007E0591">
        <w:rPr>
          <w:rFonts w:ascii="Arial" w:hAnsi="Arial" w:cs="Arial"/>
          <w:sz w:val="24"/>
          <w:szCs w:val="24"/>
          <w:lang w:val="en-US"/>
        </w:rPr>
        <w:t>different areas within the department.</w:t>
      </w:r>
      <w:r w:rsidR="00222422">
        <w:rPr>
          <w:rFonts w:ascii="Arial" w:hAnsi="Arial" w:cs="Arial"/>
          <w:sz w:val="24"/>
          <w:szCs w:val="24"/>
          <w:lang w:val="en-US"/>
        </w:rPr>
        <w:t xml:space="preserve"> The ERA cycle model</w:t>
      </w:r>
      <w:r w:rsidR="005D78F7">
        <w:rPr>
          <w:rFonts w:ascii="Arial" w:hAnsi="Arial" w:cs="Arial"/>
          <w:sz w:val="24"/>
          <w:szCs w:val="24"/>
          <w:lang w:val="en-US"/>
        </w:rPr>
        <w:t xml:space="preserve"> will be </w:t>
      </w:r>
      <w:r w:rsidR="001D5500">
        <w:rPr>
          <w:rFonts w:ascii="Arial" w:hAnsi="Arial" w:cs="Arial"/>
          <w:sz w:val="24"/>
          <w:szCs w:val="24"/>
          <w:lang w:val="en-US"/>
        </w:rPr>
        <w:t>utilised</w:t>
      </w:r>
      <w:r w:rsidR="00C861EE">
        <w:rPr>
          <w:rFonts w:ascii="Arial" w:hAnsi="Arial" w:cs="Arial"/>
          <w:sz w:val="24"/>
          <w:szCs w:val="24"/>
          <w:lang w:val="en-US"/>
        </w:rPr>
        <w:t xml:space="preserve"> </w:t>
      </w:r>
      <w:r w:rsidR="00E910BC">
        <w:rPr>
          <w:rFonts w:ascii="Arial" w:hAnsi="Arial" w:cs="Arial"/>
          <w:sz w:val="24"/>
          <w:szCs w:val="24"/>
          <w:lang w:val="en-US"/>
        </w:rPr>
        <w:t xml:space="preserve">in the following reflective </w:t>
      </w:r>
      <w:r w:rsidR="0090347A">
        <w:rPr>
          <w:rFonts w:ascii="Arial" w:hAnsi="Arial" w:cs="Arial"/>
          <w:sz w:val="24"/>
          <w:szCs w:val="24"/>
          <w:lang w:val="en-US"/>
        </w:rPr>
        <w:t xml:space="preserve">essay to discuss the operations of the </w:t>
      </w:r>
      <w:r w:rsidR="009E11D6">
        <w:rPr>
          <w:rFonts w:ascii="Arial" w:hAnsi="Arial" w:cs="Arial"/>
          <w:sz w:val="24"/>
          <w:szCs w:val="24"/>
          <w:lang w:val="en-US"/>
        </w:rPr>
        <w:t>food and beverage department.</w:t>
      </w:r>
      <w:r w:rsidR="001D5500">
        <w:rPr>
          <w:rFonts w:ascii="Arial" w:hAnsi="Arial" w:cs="Arial"/>
          <w:sz w:val="24"/>
          <w:szCs w:val="24"/>
          <w:lang w:val="en-US"/>
        </w:rPr>
        <w:t xml:space="preserve"> </w:t>
      </w:r>
      <w:r w:rsidR="00222422">
        <w:rPr>
          <w:rFonts w:ascii="Arial" w:hAnsi="Arial" w:cs="Arial"/>
          <w:sz w:val="24"/>
          <w:szCs w:val="24"/>
          <w:lang w:val="en-US"/>
        </w:rPr>
        <w:t xml:space="preserve"> </w:t>
      </w:r>
    </w:p>
    <w:p w14:paraId="6128E526" w14:textId="59683865" w:rsidR="004734CC" w:rsidRPr="0021044A" w:rsidRDefault="004734CC" w:rsidP="0021044A">
      <w:pPr>
        <w:pStyle w:val="Heading1"/>
        <w:rPr>
          <w:rFonts w:ascii="Arial" w:hAnsi="Arial" w:cs="Arial"/>
          <w:b/>
          <w:bCs/>
          <w:color w:val="auto"/>
          <w:sz w:val="24"/>
          <w:szCs w:val="24"/>
          <w:lang w:val="en-US"/>
        </w:rPr>
      </w:pPr>
      <w:r w:rsidRPr="0021044A">
        <w:rPr>
          <w:rFonts w:ascii="Arial" w:hAnsi="Arial" w:cs="Arial"/>
          <w:b/>
          <w:bCs/>
          <w:color w:val="auto"/>
          <w:sz w:val="24"/>
          <w:szCs w:val="24"/>
          <w:lang w:val="en-US"/>
        </w:rPr>
        <w:t>Experience</w:t>
      </w:r>
    </w:p>
    <w:p w14:paraId="25F1FA4E" w14:textId="454D08C7" w:rsidR="00FC1084" w:rsidRDefault="00FC1084" w:rsidP="002358B6">
      <w:pPr>
        <w:spacing w:line="360" w:lineRule="auto"/>
        <w:jc w:val="both"/>
        <w:rPr>
          <w:rFonts w:ascii="Arial" w:hAnsi="Arial" w:cs="Arial"/>
          <w:sz w:val="24"/>
          <w:szCs w:val="24"/>
          <w:lang w:val="en-US"/>
        </w:rPr>
      </w:pPr>
      <w:r>
        <w:rPr>
          <w:rFonts w:ascii="Arial" w:hAnsi="Arial" w:cs="Arial"/>
          <w:sz w:val="24"/>
          <w:szCs w:val="24"/>
          <w:lang w:val="en-US"/>
        </w:rPr>
        <w:t xml:space="preserve">From </w:t>
      </w:r>
      <w:r w:rsidR="008E3553">
        <w:rPr>
          <w:rFonts w:ascii="Arial" w:hAnsi="Arial" w:cs="Arial"/>
          <w:sz w:val="24"/>
          <w:szCs w:val="24"/>
          <w:lang w:val="en-US"/>
        </w:rPr>
        <w:t>my experience, the staff</w:t>
      </w:r>
      <w:r w:rsidR="001369FC">
        <w:rPr>
          <w:rFonts w:ascii="Arial" w:hAnsi="Arial" w:cs="Arial"/>
          <w:sz w:val="24"/>
          <w:szCs w:val="24"/>
          <w:lang w:val="en-US"/>
        </w:rPr>
        <w:t>s at the food and beverage department was supportive and friendly</w:t>
      </w:r>
      <w:r w:rsidR="008469EF">
        <w:rPr>
          <w:rFonts w:ascii="Arial" w:hAnsi="Arial" w:cs="Arial"/>
          <w:sz w:val="24"/>
          <w:szCs w:val="24"/>
          <w:lang w:val="en-US"/>
        </w:rPr>
        <w:t xml:space="preserve"> which positively impacted teamwork</w:t>
      </w:r>
      <w:r w:rsidR="009B0848">
        <w:rPr>
          <w:rFonts w:ascii="Arial" w:hAnsi="Arial" w:cs="Arial"/>
          <w:sz w:val="24"/>
          <w:szCs w:val="24"/>
          <w:lang w:val="en-US"/>
        </w:rPr>
        <w:t xml:space="preserve"> and coordination of task within </w:t>
      </w:r>
      <w:r w:rsidR="00C95967">
        <w:rPr>
          <w:rFonts w:ascii="Arial" w:hAnsi="Arial" w:cs="Arial"/>
          <w:sz w:val="24"/>
          <w:szCs w:val="24"/>
          <w:lang w:val="en-US"/>
        </w:rPr>
        <w:t>the department. The team leader</w:t>
      </w:r>
      <w:r w:rsidR="00F94E58">
        <w:rPr>
          <w:rFonts w:ascii="Arial" w:hAnsi="Arial" w:cs="Arial"/>
          <w:sz w:val="24"/>
          <w:szCs w:val="24"/>
          <w:lang w:val="en-US"/>
        </w:rPr>
        <w:t xml:space="preserve">s coordinate their roles to ensure that </w:t>
      </w:r>
      <w:r w:rsidR="00667653">
        <w:rPr>
          <w:rFonts w:ascii="Arial" w:hAnsi="Arial" w:cs="Arial"/>
          <w:sz w:val="24"/>
          <w:szCs w:val="24"/>
          <w:lang w:val="en-US"/>
        </w:rPr>
        <w:t>operations within the department run smoo</w:t>
      </w:r>
      <w:r w:rsidR="00D74305">
        <w:rPr>
          <w:rFonts w:ascii="Arial" w:hAnsi="Arial" w:cs="Arial"/>
          <w:sz w:val="24"/>
          <w:szCs w:val="24"/>
          <w:lang w:val="en-US"/>
        </w:rPr>
        <w:t>thly (</w:t>
      </w:r>
      <w:r w:rsidR="00D74305" w:rsidRPr="00536D10">
        <w:rPr>
          <w:rFonts w:ascii="Arial" w:hAnsi="Arial" w:cs="Arial"/>
          <w:sz w:val="24"/>
          <w:szCs w:val="24"/>
          <w:lang w:val="en-US"/>
        </w:rPr>
        <w:t xml:space="preserve">Lee and Lim, 2023, </w:t>
      </w:r>
      <w:r w:rsidR="003D3EA2" w:rsidRPr="00536D10">
        <w:rPr>
          <w:rFonts w:ascii="Arial" w:hAnsi="Arial" w:cs="Arial"/>
          <w:sz w:val="24"/>
          <w:szCs w:val="24"/>
          <w:lang w:val="en-US"/>
        </w:rPr>
        <w:t>p.70).</w:t>
      </w:r>
      <w:r w:rsidR="003D3EA2">
        <w:rPr>
          <w:rFonts w:ascii="Arial" w:hAnsi="Arial" w:cs="Arial"/>
          <w:sz w:val="24"/>
          <w:szCs w:val="24"/>
          <w:lang w:val="en-US"/>
        </w:rPr>
        <w:t xml:space="preserve"> The </w:t>
      </w:r>
      <w:r w:rsidR="004B0D89">
        <w:rPr>
          <w:rFonts w:ascii="Arial" w:hAnsi="Arial" w:cs="Arial"/>
          <w:sz w:val="24"/>
          <w:szCs w:val="24"/>
          <w:lang w:val="en-US"/>
        </w:rPr>
        <w:t>genera</w:t>
      </w:r>
      <w:r w:rsidR="006E6E33">
        <w:rPr>
          <w:rFonts w:ascii="Arial" w:hAnsi="Arial" w:cs="Arial"/>
          <w:sz w:val="24"/>
          <w:szCs w:val="24"/>
          <w:lang w:val="en-US"/>
        </w:rPr>
        <w:t>l manager demo</w:t>
      </w:r>
      <w:r w:rsidR="00977F2A">
        <w:rPr>
          <w:rFonts w:ascii="Arial" w:hAnsi="Arial" w:cs="Arial"/>
          <w:sz w:val="24"/>
          <w:szCs w:val="24"/>
          <w:lang w:val="en-US"/>
        </w:rPr>
        <w:t>nstrated a high level of u</w:t>
      </w:r>
      <w:r w:rsidR="004A7D10">
        <w:rPr>
          <w:rFonts w:ascii="Arial" w:hAnsi="Arial" w:cs="Arial"/>
          <w:sz w:val="24"/>
          <w:szCs w:val="24"/>
          <w:lang w:val="en-US"/>
        </w:rPr>
        <w:t xml:space="preserve">nprofessionalism </w:t>
      </w:r>
      <w:r w:rsidR="0083416A">
        <w:rPr>
          <w:rFonts w:ascii="Arial" w:hAnsi="Arial" w:cs="Arial"/>
          <w:sz w:val="24"/>
          <w:szCs w:val="24"/>
          <w:lang w:val="en-US"/>
        </w:rPr>
        <w:t>through limited communication and</w:t>
      </w:r>
      <w:r w:rsidR="00652BEB">
        <w:rPr>
          <w:rFonts w:ascii="Arial" w:hAnsi="Arial" w:cs="Arial"/>
          <w:sz w:val="24"/>
          <w:szCs w:val="24"/>
          <w:lang w:val="en-US"/>
        </w:rPr>
        <w:t xml:space="preserve"> interaction with the rest of the staff members</w:t>
      </w:r>
      <w:r w:rsidR="00FD695A">
        <w:rPr>
          <w:rFonts w:ascii="Arial" w:hAnsi="Arial" w:cs="Arial"/>
          <w:sz w:val="24"/>
          <w:szCs w:val="24"/>
          <w:lang w:val="en-US"/>
        </w:rPr>
        <w:t>. As pro</w:t>
      </w:r>
      <w:r w:rsidR="00A9379C">
        <w:rPr>
          <w:rFonts w:ascii="Arial" w:hAnsi="Arial" w:cs="Arial"/>
          <w:sz w:val="24"/>
          <w:szCs w:val="24"/>
          <w:lang w:val="en-US"/>
        </w:rPr>
        <w:t>fessionalism is lined with</w:t>
      </w:r>
      <w:r w:rsidR="00082961">
        <w:rPr>
          <w:rFonts w:ascii="Arial" w:hAnsi="Arial" w:cs="Arial"/>
          <w:sz w:val="24"/>
          <w:szCs w:val="24"/>
          <w:lang w:val="en-US"/>
        </w:rPr>
        <w:t xml:space="preserve"> work performance, the </w:t>
      </w:r>
      <w:r w:rsidR="002A7A25">
        <w:rPr>
          <w:rFonts w:ascii="Arial" w:hAnsi="Arial" w:cs="Arial"/>
          <w:sz w:val="24"/>
          <w:szCs w:val="24"/>
          <w:lang w:val="en-US"/>
        </w:rPr>
        <w:t xml:space="preserve">manager’s </w:t>
      </w:r>
      <w:r w:rsidR="004027A9">
        <w:rPr>
          <w:rFonts w:ascii="Arial" w:hAnsi="Arial" w:cs="Arial"/>
          <w:sz w:val="24"/>
          <w:szCs w:val="24"/>
          <w:lang w:val="en-US"/>
        </w:rPr>
        <w:t>unprofessionalism</w:t>
      </w:r>
      <w:r w:rsidR="002A7A25">
        <w:rPr>
          <w:rFonts w:ascii="Arial" w:hAnsi="Arial" w:cs="Arial"/>
          <w:sz w:val="24"/>
          <w:szCs w:val="24"/>
          <w:lang w:val="en-US"/>
        </w:rPr>
        <w:t xml:space="preserve"> </w:t>
      </w:r>
      <w:r w:rsidR="004027A9">
        <w:rPr>
          <w:rFonts w:ascii="Arial" w:hAnsi="Arial" w:cs="Arial"/>
          <w:sz w:val="24"/>
          <w:szCs w:val="24"/>
          <w:lang w:val="en-US"/>
        </w:rPr>
        <w:t>impacts the knowled</w:t>
      </w:r>
      <w:r w:rsidR="00092EC0">
        <w:rPr>
          <w:rFonts w:ascii="Arial" w:hAnsi="Arial" w:cs="Arial"/>
          <w:sz w:val="24"/>
          <w:szCs w:val="24"/>
          <w:lang w:val="en-US"/>
        </w:rPr>
        <w:t xml:space="preserve">ge and skills gained by the members </w:t>
      </w:r>
      <w:r w:rsidR="00EC3089">
        <w:rPr>
          <w:rFonts w:ascii="Arial" w:hAnsi="Arial" w:cs="Arial"/>
          <w:sz w:val="24"/>
          <w:szCs w:val="24"/>
          <w:lang w:val="en-US"/>
        </w:rPr>
        <w:t xml:space="preserve">of staff of the food and beverage </w:t>
      </w:r>
      <w:r w:rsidR="000F2494">
        <w:rPr>
          <w:rFonts w:ascii="Arial" w:hAnsi="Arial" w:cs="Arial"/>
          <w:sz w:val="24"/>
          <w:szCs w:val="24"/>
          <w:lang w:val="en-US"/>
        </w:rPr>
        <w:t xml:space="preserve">department </w:t>
      </w:r>
      <w:r w:rsidR="000F2494" w:rsidRPr="00536D10">
        <w:rPr>
          <w:rFonts w:ascii="Arial" w:hAnsi="Arial" w:cs="Arial"/>
          <w:sz w:val="24"/>
          <w:szCs w:val="24"/>
          <w:lang w:val="en-US"/>
        </w:rPr>
        <w:t>(Lee, 2014, p.</w:t>
      </w:r>
      <w:r w:rsidR="00A73D70" w:rsidRPr="00536D10">
        <w:rPr>
          <w:rFonts w:ascii="Arial" w:hAnsi="Arial" w:cs="Arial"/>
          <w:sz w:val="24"/>
          <w:szCs w:val="24"/>
          <w:lang w:val="en-US"/>
        </w:rPr>
        <w:t>147).</w:t>
      </w:r>
      <w:r w:rsidR="00A73D70">
        <w:rPr>
          <w:rFonts w:ascii="Arial" w:hAnsi="Arial" w:cs="Arial"/>
          <w:sz w:val="24"/>
          <w:szCs w:val="24"/>
          <w:lang w:val="en-US"/>
        </w:rPr>
        <w:t xml:space="preserve"> Additionally, the lack of pro</w:t>
      </w:r>
      <w:r w:rsidR="000D74D6">
        <w:rPr>
          <w:rFonts w:ascii="Arial" w:hAnsi="Arial" w:cs="Arial"/>
          <w:sz w:val="24"/>
          <w:szCs w:val="24"/>
          <w:lang w:val="en-US"/>
        </w:rPr>
        <w:t>fessionalism of the manager highlight</w:t>
      </w:r>
      <w:r w:rsidR="001D6A88">
        <w:rPr>
          <w:rFonts w:ascii="Arial" w:hAnsi="Arial" w:cs="Arial"/>
          <w:sz w:val="24"/>
          <w:szCs w:val="24"/>
          <w:lang w:val="en-US"/>
        </w:rPr>
        <w:t>s the impaired-</w:t>
      </w:r>
      <w:r w:rsidR="00796C2A">
        <w:rPr>
          <w:rFonts w:ascii="Arial" w:hAnsi="Arial" w:cs="Arial"/>
          <w:sz w:val="24"/>
          <w:szCs w:val="24"/>
          <w:lang w:val="en-US"/>
        </w:rPr>
        <w:t>making of the department’s management which</w:t>
      </w:r>
      <w:r w:rsidR="00817A38">
        <w:rPr>
          <w:rFonts w:ascii="Arial" w:hAnsi="Arial" w:cs="Arial"/>
          <w:sz w:val="24"/>
          <w:szCs w:val="24"/>
          <w:lang w:val="en-US"/>
        </w:rPr>
        <w:t xml:space="preserve"> affects quality service delivery for guests</w:t>
      </w:r>
      <w:r w:rsidR="00DD3B33">
        <w:rPr>
          <w:rFonts w:ascii="Arial" w:hAnsi="Arial" w:cs="Arial"/>
          <w:sz w:val="24"/>
          <w:szCs w:val="24"/>
          <w:lang w:val="en-US"/>
        </w:rPr>
        <w:t>.</w:t>
      </w:r>
    </w:p>
    <w:p w14:paraId="60F5AD92" w14:textId="1E9A5C37" w:rsidR="00736786" w:rsidRPr="00FC1084" w:rsidRDefault="004818AF" w:rsidP="002358B6">
      <w:pPr>
        <w:spacing w:line="360" w:lineRule="auto"/>
        <w:jc w:val="both"/>
        <w:rPr>
          <w:rFonts w:ascii="Arial" w:hAnsi="Arial" w:cs="Arial"/>
          <w:sz w:val="24"/>
          <w:szCs w:val="24"/>
          <w:lang w:val="en-US"/>
        </w:rPr>
      </w:pPr>
      <w:r>
        <w:rPr>
          <w:rFonts w:ascii="Arial" w:hAnsi="Arial" w:cs="Arial"/>
          <w:sz w:val="24"/>
          <w:szCs w:val="24"/>
          <w:lang w:val="en-US"/>
        </w:rPr>
        <w:t xml:space="preserve">The food and beverage department fails to </w:t>
      </w:r>
      <w:r w:rsidR="003444E6">
        <w:rPr>
          <w:rFonts w:ascii="Arial" w:hAnsi="Arial" w:cs="Arial"/>
          <w:sz w:val="24"/>
          <w:szCs w:val="24"/>
          <w:lang w:val="en-US"/>
        </w:rPr>
        <w:t xml:space="preserve">regularly update its </w:t>
      </w:r>
      <w:r w:rsidR="000A213B">
        <w:rPr>
          <w:rFonts w:ascii="Arial" w:hAnsi="Arial" w:cs="Arial"/>
          <w:sz w:val="24"/>
          <w:szCs w:val="24"/>
          <w:lang w:val="en-US"/>
        </w:rPr>
        <w:t>logbooks,</w:t>
      </w:r>
      <w:r w:rsidR="003444E6">
        <w:rPr>
          <w:rFonts w:ascii="Arial" w:hAnsi="Arial" w:cs="Arial"/>
          <w:sz w:val="24"/>
          <w:szCs w:val="24"/>
          <w:lang w:val="en-US"/>
        </w:rPr>
        <w:t xml:space="preserve"> which </w:t>
      </w:r>
      <w:r w:rsidR="00B20049">
        <w:rPr>
          <w:rFonts w:ascii="Arial" w:hAnsi="Arial" w:cs="Arial"/>
          <w:sz w:val="24"/>
          <w:szCs w:val="24"/>
          <w:lang w:val="en-US"/>
        </w:rPr>
        <w:t>complica</w:t>
      </w:r>
      <w:r w:rsidR="005F7EF4">
        <w:rPr>
          <w:rFonts w:ascii="Arial" w:hAnsi="Arial" w:cs="Arial"/>
          <w:sz w:val="24"/>
          <w:szCs w:val="24"/>
          <w:lang w:val="en-US"/>
        </w:rPr>
        <w:t xml:space="preserve">tes the internal auditing </w:t>
      </w:r>
      <w:r w:rsidR="00574917">
        <w:rPr>
          <w:rFonts w:ascii="Arial" w:hAnsi="Arial" w:cs="Arial"/>
          <w:sz w:val="24"/>
          <w:szCs w:val="24"/>
          <w:lang w:val="en-US"/>
        </w:rPr>
        <w:t>process. From my obser</w:t>
      </w:r>
      <w:r w:rsidR="006D13C7">
        <w:rPr>
          <w:rFonts w:ascii="Arial" w:hAnsi="Arial" w:cs="Arial"/>
          <w:sz w:val="24"/>
          <w:szCs w:val="24"/>
          <w:lang w:val="en-US"/>
        </w:rPr>
        <w:t>vation, the managers lagged in updating</w:t>
      </w:r>
      <w:r w:rsidR="00FB131A">
        <w:rPr>
          <w:rFonts w:ascii="Arial" w:hAnsi="Arial" w:cs="Arial"/>
          <w:sz w:val="24"/>
          <w:szCs w:val="24"/>
          <w:lang w:val="en-US"/>
        </w:rPr>
        <w:t xml:space="preserve"> their logbooks </w:t>
      </w:r>
      <w:r w:rsidR="000A320F">
        <w:rPr>
          <w:rFonts w:ascii="Arial" w:hAnsi="Arial" w:cs="Arial"/>
          <w:sz w:val="24"/>
          <w:szCs w:val="24"/>
          <w:lang w:val="en-US"/>
        </w:rPr>
        <w:t>until</w:t>
      </w:r>
      <w:r w:rsidR="00FB131A">
        <w:rPr>
          <w:rFonts w:ascii="Arial" w:hAnsi="Arial" w:cs="Arial"/>
          <w:sz w:val="24"/>
          <w:szCs w:val="24"/>
          <w:lang w:val="en-US"/>
        </w:rPr>
        <w:t xml:space="preserve"> an audit </w:t>
      </w:r>
      <w:r w:rsidR="000A213B">
        <w:rPr>
          <w:rFonts w:ascii="Arial" w:hAnsi="Arial" w:cs="Arial"/>
          <w:sz w:val="24"/>
          <w:szCs w:val="24"/>
          <w:lang w:val="en-US"/>
        </w:rPr>
        <w:t>process was about to happen.</w:t>
      </w:r>
      <w:r w:rsidR="0027053D">
        <w:rPr>
          <w:rFonts w:ascii="Arial" w:hAnsi="Arial" w:cs="Arial"/>
          <w:sz w:val="24"/>
          <w:szCs w:val="24"/>
          <w:lang w:val="en-US"/>
        </w:rPr>
        <w:t xml:space="preserve"> </w:t>
      </w:r>
      <w:r w:rsidR="00697001">
        <w:rPr>
          <w:rFonts w:ascii="Arial" w:hAnsi="Arial" w:cs="Arial"/>
          <w:sz w:val="24"/>
          <w:szCs w:val="24"/>
          <w:lang w:val="en-US"/>
        </w:rPr>
        <w:t xml:space="preserve">The rush to update </w:t>
      </w:r>
      <w:r w:rsidR="00DE045D">
        <w:rPr>
          <w:rFonts w:ascii="Arial" w:hAnsi="Arial" w:cs="Arial"/>
          <w:sz w:val="24"/>
          <w:szCs w:val="24"/>
          <w:lang w:val="en-US"/>
        </w:rPr>
        <w:t xml:space="preserve">the logbooks for the food and </w:t>
      </w:r>
      <w:r w:rsidR="00AE7672">
        <w:rPr>
          <w:rFonts w:ascii="Arial" w:hAnsi="Arial" w:cs="Arial"/>
          <w:sz w:val="24"/>
          <w:szCs w:val="24"/>
          <w:lang w:val="en-US"/>
        </w:rPr>
        <w:t xml:space="preserve">beverage department ultimately affects the </w:t>
      </w:r>
      <w:r w:rsidR="00B6316B">
        <w:rPr>
          <w:rFonts w:ascii="Arial" w:hAnsi="Arial" w:cs="Arial"/>
          <w:sz w:val="24"/>
          <w:szCs w:val="24"/>
          <w:lang w:val="en-US"/>
        </w:rPr>
        <w:t xml:space="preserve">accuracy and usefulness of the logbooks for the </w:t>
      </w:r>
      <w:r w:rsidR="0027053D">
        <w:rPr>
          <w:rFonts w:ascii="Arial" w:hAnsi="Arial" w:cs="Arial"/>
          <w:sz w:val="24"/>
          <w:szCs w:val="24"/>
          <w:lang w:val="en-US"/>
        </w:rPr>
        <w:t>department</w:t>
      </w:r>
      <w:r w:rsidR="00B6316B">
        <w:rPr>
          <w:rFonts w:ascii="Arial" w:hAnsi="Arial" w:cs="Arial"/>
          <w:sz w:val="24"/>
          <w:szCs w:val="24"/>
          <w:lang w:val="en-US"/>
        </w:rPr>
        <w:t xml:space="preserve"> </w:t>
      </w:r>
      <w:r w:rsidR="009E3251">
        <w:rPr>
          <w:rFonts w:ascii="Arial" w:hAnsi="Arial" w:cs="Arial"/>
          <w:sz w:val="24"/>
          <w:szCs w:val="24"/>
          <w:lang w:val="en-US"/>
        </w:rPr>
        <w:t xml:space="preserve"> (</w:t>
      </w:r>
      <w:r w:rsidR="009E3251" w:rsidRPr="00107544">
        <w:rPr>
          <w:rFonts w:ascii="Arial" w:hAnsi="Arial" w:cs="Arial"/>
          <w:sz w:val="24"/>
          <w:szCs w:val="24"/>
          <w:lang w:val="en-US"/>
        </w:rPr>
        <w:t>Da</w:t>
      </w:r>
      <w:r w:rsidR="008A4ECD" w:rsidRPr="00107544">
        <w:rPr>
          <w:rFonts w:ascii="Arial" w:hAnsi="Arial" w:cs="Arial"/>
          <w:sz w:val="24"/>
          <w:szCs w:val="24"/>
          <w:lang w:val="en-US"/>
        </w:rPr>
        <w:t>di</w:t>
      </w:r>
      <w:r w:rsidR="008A4ECD" w:rsidRPr="00107544">
        <w:rPr>
          <w:rFonts w:ascii="Arial" w:hAnsi="Arial" w:cs="Arial"/>
          <w:sz w:val="24"/>
          <w:szCs w:val="24"/>
        </w:rPr>
        <w:t>ć</w:t>
      </w:r>
      <w:r w:rsidR="008A4ECD" w:rsidRPr="00107544">
        <w:rPr>
          <w:rFonts w:ascii="Arial" w:hAnsi="Arial" w:cs="Arial"/>
          <w:sz w:val="24"/>
          <w:szCs w:val="24"/>
          <w:lang w:val="en-US"/>
        </w:rPr>
        <w:t xml:space="preserve"> and Ribari</w:t>
      </w:r>
      <w:r w:rsidR="008A4ECD" w:rsidRPr="00107544">
        <w:rPr>
          <w:rFonts w:ascii="Arial" w:hAnsi="Arial" w:cs="Arial"/>
          <w:sz w:val="24"/>
          <w:szCs w:val="24"/>
        </w:rPr>
        <w:t>ć</w:t>
      </w:r>
      <w:r w:rsidR="005E27EF" w:rsidRPr="00107544">
        <w:rPr>
          <w:rFonts w:ascii="Arial" w:hAnsi="Arial" w:cs="Arial"/>
          <w:sz w:val="24"/>
          <w:szCs w:val="24"/>
          <w:lang w:val="en-US"/>
        </w:rPr>
        <w:t>, 2020, p</w:t>
      </w:r>
      <w:r w:rsidR="00A337B0" w:rsidRPr="00107544">
        <w:rPr>
          <w:rFonts w:ascii="Arial" w:hAnsi="Arial" w:cs="Arial"/>
          <w:sz w:val="24"/>
          <w:szCs w:val="24"/>
          <w:lang w:val="en-US"/>
        </w:rPr>
        <w:t>.81</w:t>
      </w:r>
      <w:r w:rsidR="00E210A0" w:rsidRPr="00107544">
        <w:rPr>
          <w:rFonts w:ascii="Arial" w:hAnsi="Arial" w:cs="Arial"/>
          <w:sz w:val="24"/>
          <w:szCs w:val="24"/>
          <w:lang w:val="en-US"/>
        </w:rPr>
        <w:t>)</w:t>
      </w:r>
      <w:r w:rsidR="00A337B0" w:rsidRPr="00107544">
        <w:rPr>
          <w:rFonts w:ascii="Arial" w:hAnsi="Arial" w:cs="Arial"/>
          <w:sz w:val="24"/>
          <w:szCs w:val="24"/>
          <w:lang w:val="en-US"/>
        </w:rPr>
        <w:t>.</w:t>
      </w:r>
      <w:r w:rsidR="00F12E3F">
        <w:rPr>
          <w:rFonts w:ascii="Arial" w:hAnsi="Arial" w:cs="Arial"/>
          <w:sz w:val="24"/>
          <w:szCs w:val="24"/>
          <w:lang w:val="en-US"/>
        </w:rPr>
        <w:t xml:space="preserve"> The </w:t>
      </w:r>
      <w:r w:rsidR="000F47D5">
        <w:rPr>
          <w:rFonts w:ascii="Arial" w:hAnsi="Arial" w:cs="Arial"/>
          <w:sz w:val="24"/>
          <w:szCs w:val="24"/>
          <w:lang w:val="en-US"/>
        </w:rPr>
        <w:t xml:space="preserve">internal audit </w:t>
      </w:r>
      <w:r w:rsidR="004B487B">
        <w:rPr>
          <w:rFonts w:ascii="Arial" w:hAnsi="Arial" w:cs="Arial"/>
          <w:sz w:val="24"/>
          <w:szCs w:val="24"/>
          <w:lang w:val="en-US"/>
        </w:rPr>
        <w:t>o</w:t>
      </w:r>
      <w:r w:rsidR="000F47D5">
        <w:rPr>
          <w:rFonts w:ascii="Arial" w:hAnsi="Arial" w:cs="Arial"/>
          <w:sz w:val="24"/>
          <w:szCs w:val="24"/>
          <w:lang w:val="en-US"/>
        </w:rPr>
        <w:t xml:space="preserve">f the food and beverage </w:t>
      </w:r>
      <w:r w:rsidR="00E52A01">
        <w:rPr>
          <w:rFonts w:ascii="Arial" w:hAnsi="Arial" w:cs="Arial"/>
          <w:sz w:val="24"/>
          <w:szCs w:val="24"/>
          <w:lang w:val="en-US"/>
        </w:rPr>
        <w:t xml:space="preserve">department becomes useful in managing </w:t>
      </w:r>
      <w:r w:rsidR="00CF6344">
        <w:rPr>
          <w:rFonts w:ascii="Arial" w:hAnsi="Arial" w:cs="Arial"/>
          <w:sz w:val="24"/>
          <w:szCs w:val="24"/>
          <w:lang w:val="en-US"/>
        </w:rPr>
        <w:t xml:space="preserve">the cost and quality of the food services </w:t>
      </w:r>
      <w:r w:rsidR="00491E87">
        <w:rPr>
          <w:rFonts w:ascii="Arial" w:hAnsi="Arial" w:cs="Arial"/>
          <w:sz w:val="24"/>
          <w:szCs w:val="24"/>
          <w:lang w:val="en-US"/>
        </w:rPr>
        <w:t>offered to guests hence the need for co</w:t>
      </w:r>
      <w:r w:rsidR="00793B34">
        <w:rPr>
          <w:rFonts w:ascii="Arial" w:hAnsi="Arial" w:cs="Arial"/>
          <w:sz w:val="24"/>
          <w:szCs w:val="24"/>
          <w:lang w:val="en-US"/>
        </w:rPr>
        <w:t>nstant updates of logbooks to ensure all information</w:t>
      </w:r>
      <w:r w:rsidR="00742879">
        <w:rPr>
          <w:rFonts w:ascii="Arial" w:hAnsi="Arial" w:cs="Arial"/>
          <w:sz w:val="24"/>
          <w:szCs w:val="24"/>
          <w:lang w:val="en-US"/>
        </w:rPr>
        <w:t xml:space="preserve"> relating to the inventory is </w:t>
      </w:r>
      <w:r w:rsidR="00742879">
        <w:rPr>
          <w:rFonts w:ascii="Arial" w:hAnsi="Arial" w:cs="Arial"/>
          <w:sz w:val="24"/>
          <w:szCs w:val="24"/>
          <w:lang w:val="en-US"/>
        </w:rPr>
        <w:lastRenderedPageBreak/>
        <w:t>recorded</w:t>
      </w:r>
      <w:r w:rsidR="004120F2">
        <w:rPr>
          <w:rFonts w:ascii="Arial" w:hAnsi="Arial" w:cs="Arial"/>
          <w:sz w:val="24"/>
          <w:szCs w:val="24"/>
          <w:lang w:val="en-US"/>
        </w:rPr>
        <w:t xml:space="preserve"> as accurately as possible </w:t>
      </w:r>
      <w:r w:rsidR="004120F2" w:rsidRPr="00536D10">
        <w:rPr>
          <w:rFonts w:ascii="Arial" w:hAnsi="Arial" w:cs="Arial"/>
          <w:sz w:val="24"/>
          <w:szCs w:val="24"/>
          <w:lang w:val="en-US"/>
        </w:rPr>
        <w:t>(Sahu, 2023).</w:t>
      </w:r>
      <w:r w:rsidR="009E44F3">
        <w:rPr>
          <w:rFonts w:ascii="Arial" w:hAnsi="Arial" w:cs="Arial"/>
          <w:sz w:val="24"/>
          <w:szCs w:val="24"/>
          <w:lang w:val="en-US"/>
        </w:rPr>
        <w:t xml:space="preserve"> The management </w:t>
      </w:r>
      <w:r w:rsidR="0072283B">
        <w:rPr>
          <w:rFonts w:ascii="Arial" w:hAnsi="Arial" w:cs="Arial"/>
          <w:sz w:val="24"/>
          <w:szCs w:val="24"/>
          <w:lang w:val="en-US"/>
        </w:rPr>
        <w:t xml:space="preserve">of the food and beverage department </w:t>
      </w:r>
      <w:r w:rsidR="009B1E54">
        <w:rPr>
          <w:rFonts w:ascii="Arial" w:hAnsi="Arial" w:cs="Arial"/>
          <w:sz w:val="24"/>
          <w:szCs w:val="24"/>
          <w:lang w:val="en-US"/>
        </w:rPr>
        <w:t xml:space="preserve">lacks technical </w:t>
      </w:r>
      <w:r w:rsidR="00131D87">
        <w:rPr>
          <w:rFonts w:ascii="Arial" w:hAnsi="Arial" w:cs="Arial"/>
          <w:sz w:val="24"/>
          <w:szCs w:val="24"/>
          <w:lang w:val="en-US"/>
        </w:rPr>
        <w:t xml:space="preserve">skills in the management of its </w:t>
      </w:r>
      <w:r w:rsidR="00DC06C9">
        <w:rPr>
          <w:rFonts w:ascii="Arial" w:hAnsi="Arial" w:cs="Arial"/>
          <w:sz w:val="24"/>
          <w:szCs w:val="24"/>
          <w:lang w:val="en-US"/>
        </w:rPr>
        <w:t>operations hence the fir</w:t>
      </w:r>
      <w:r w:rsidR="00EE08DC">
        <w:rPr>
          <w:rFonts w:ascii="Arial" w:hAnsi="Arial" w:cs="Arial"/>
          <w:sz w:val="24"/>
          <w:szCs w:val="24"/>
          <w:lang w:val="en-US"/>
        </w:rPr>
        <w:t xml:space="preserve">m loses out on benefits such as </w:t>
      </w:r>
      <w:r w:rsidR="000E71F6">
        <w:rPr>
          <w:rFonts w:ascii="Arial" w:hAnsi="Arial" w:cs="Arial"/>
          <w:sz w:val="24"/>
          <w:szCs w:val="24"/>
          <w:lang w:val="en-US"/>
        </w:rPr>
        <w:t>quality and cost optimisation</w:t>
      </w:r>
      <w:r w:rsidR="00B00684">
        <w:rPr>
          <w:rFonts w:ascii="Arial" w:hAnsi="Arial" w:cs="Arial"/>
          <w:sz w:val="24"/>
          <w:szCs w:val="24"/>
          <w:lang w:val="en-US"/>
        </w:rPr>
        <w:t xml:space="preserve"> </w:t>
      </w:r>
      <w:r w:rsidR="00B00684" w:rsidRPr="00536D10">
        <w:rPr>
          <w:rFonts w:ascii="Arial" w:hAnsi="Arial" w:cs="Arial"/>
          <w:sz w:val="24"/>
          <w:szCs w:val="24"/>
          <w:lang w:val="en-US"/>
        </w:rPr>
        <w:t>(Melia, 2011, p.12).</w:t>
      </w:r>
      <w:r w:rsidR="00B00684">
        <w:rPr>
          <w:rFonts w:ascii="Arial" w:hAnsi="Arial" w:cs="Arial"/>
          <w:sz w:val="24"/>
          <w:szCs w:val="24"/>
          <w:lang w:val="en-US"/>
        </w:rPr>
        <w:t xml:space="preserve"> </w:t>
      </w:r>
      <w:r w:rsidR="008E3B0B">
        <w:rPr>
          <w:rFonts w:ascii="Arial" w:hAnsi="Arial" w:cs="Arial"/>
          <w:sz w:val="24"/>
          <w:szCs w:val="24"/>
          <w:lang w:val="en-US"/>
        </w:rPr>
        <w:t>Investing in a</w:t>
      </w:r>
      <w:r w:rsidR="000E71F6">
        <w:rPr>
          <w:rFonts w:ascii="Arial" w:hAnsi="Arial" w:cs="Arial"/>
          <w:sz w:val="24"/>
          <w:szCs w:val="24"/>
          <w:lang w:val="en-US"/>
        </w:rPr>
        <w:t xml:space="preserve"> </w:t>
      </w:r>
      <w:r w:rsidR="003C6DAE">
        <w:rPr>
          <w:rFonts w:ascii="Arial" w:hAnsi="Arial" w:cs="Arial"/>
          <w:sz w:val="24"/>
          <w:szCs w:val="24"/>
          <w:lang w:val="en-US"/>
        </w:rPr>
        <w:t>revenue management</w:t>
      </w:r>
      <w:r w:rsidR="00304ED6">
        <w:rPr>
          <w:rFonts w:ascii="Arial" w:hAnsi="Arial" w:cs="Arial"/>
          <w:sz w:val="24"/>
          <w:szCs w:val="24"/>
          <w:lang w:val="en-US"/>
        </w:rPr>
        <w:t xml:space="preserve"> system can assist in overco</w:t>
      </w:r>
      <w:r w:rsidR="002D7656">
        <w:rPr>
          <w:rFonts w:ascii="Arial" w:hAnsi="Arial" w:cs="Arial"/>
          <w:sz w:val="24"/>
          <w:szCs w:val="24"/>
          <w:lang w:val="en-US"/>
        </w:rPr>
        <w:t>ming the challenges of the internal au</w:t>
      </w:r>
      <w:r w:rsidR="00B83203">
        <w:rPr>
          <w:rFonts w:ascii="Arial" w:hAnsi="Arial" w:cs="Arial"/>
          <w:sz w:val="24"/>
          <w:szCs w:val="24"/>
          <w:lang w:val="en-US"/>
        </w:rPr>
        <w:t>diting process.</w:t>
      </w:r>
    </w:p>
    <w:p w14:paraId="21A3C2E5" w14:textId="70DB1DA0" w:rsidR="00A30063" w:rsidRPr="00806C21" w:rsidRDefault="004734CC" w:rsidP="00806C21">
      <w:pPr>
        <w:pStyle w:val="Heading1"/>
        <w:rPr>
          <w:rFonts w:ascii="Arial" w:hAnsi="Arial" w:cs="Arial"/>
          <w:b/>
          <w:bCs/>
          <w:color w:val="auto"/>
          <w:sz w:val="24"/>
          <w:szCs w:val="24"/>
          <w:lang w:val="en-US"/>
        </w:rPr>
      </w:pPr>
      <w:r w:rsidRPr="00806C21">
        <w:rPr>
          <w:rFonts w:ascii="Arial" w:hAnsi="Arial" w:cs="Arial"/>
          <w:b/>
          <w:bCs/>
          <w:color w:val="auto"/>
          <w:sz w:val="24"/>
          <w:szCs w:val="24"/>
          <w:lang w:val="en-US"/>
        </w:rPr>
        <w:t>Reflection</w:t>
      </w:r>
    </w:p>
    <w:p w14:paraId="7AD0D7AA" w14:textId="5079F9D1" w:rsidR="006433A2" w:rsidRDefault="00DF6846" w:rsidP="002358B6">
      <w:pPr>
        <w:spacing w:line="360" w:lineRule="auto"/>
        <w:jc w:val="both"/>
        <w:rPr>
          <w:rFonts w:ascii="Arial" w:hAnsi="Arial" w:cs="Arial"/>
          <w:sz w:val="24"/>
          <w:szCs w:val="24"/>
          <w:lang w:val="en-US"/>
        </w:rPr>
      </w:pPr>
      <w:r>
        <w:rPr>
          <w:rFonts w:ascii="Arial" w:hAnsi="Arial" w:cs="Arial"/>
          <w:sz w:val="24"/>
          <w:szCs w:val="24"/>
          <w:lang w:val="en-US"/>
        </w:rPr>
        <w:t xml:space="preserve">My experience of working in the food and beverage department </w:t>
      </w:r>
      <w:r w:rsidR="00430B8D">
        <w:rPr>
          <w:rFonts w:ascii="Arial" w:hAnsi="Arial" w:cs="Arial"/>
          <w:sz w:val="24"/>
          <w:szCs w:val="24"/>
          <w:lang w:val="en-US"/>
        </w:rPr>
        <w:t xml:space="preserve">gave me a lot of insights, especially on the significance </w:t>
      </w:r>
      <w:r w:rsidR="003946B8">
        <w:rPr>
          <w:rFonts w:ascii="Arial" w:hAnsi="Arial" w:cs="Arial"/>
          <w:sz w:val="24"/>
          <w:szCs w:val="24"/>
          <w:lang w:val="en-US"/>
        </w:rPr>
        <w:t xml:space="preserve">of teamwork and communication among managers and members of staff in the department. At the food and beverage department, I observed that most members of staff were engaging in multitasking roles which made communication a crucial </w:t>
      </w:r>
      <w:r w:rsidR="00250DCA">
        <w:rPr>
          <w:rFonts w:ascii="Arial" w:hAnsi="Arial" w:cs="Arial"/>
          <w:sz w:val="24"/>
          <w:szCs w:val="24"/>
          <w:lang w:val="en-US"/>
        </w:rPr>
        <w:t>work-based skill for the involved teams. Also, due to the wide scope of operations for the food and beverage department, teamwork is essential to ensure that guests receive quality customer service (</w:t>
      </w:r>
      <w:r w:rsidR="00250DCA" w:rsidRPr="0020115E">
        <w:rPr>
          <w:rFonts w:ascii="Arial" w:hAnsi="Arial" w:cs="Arial"/>
          <w:sz w:val="24"/>
          <w:szCs w:val="24"/>
          <w:lang w:val="en-US"/>
        </w:rPr>
        <w:t>Azzahra, 2023).</w:t>
      </w:r>
      <w:r w:rsidR="00250DCA">
        <w:rPr>
          <w:rFonts w:ascii="Arial" w:hAnsi="Arial" w:cs="Arial"/>
          <w:sz w:val="24"/>
          <w:szCs w:val="24"/>
          <w:lang w:val="en-US"/>
        </w:rPr>
        <w:t xml:space="preserve"> The managers of the various sections of the department coordinate the efforts of all staff members so that operations are not </w:t>
      </w:r>
      <w:r w:rsidR="00846613">
        <w:rPr>
          <w:rFonts w:ascii="Arial" w:hAnsi="Arial" w:cs="Arial"/>
          <w:sz w:val="24"/>
          <w:szCs w:val="24"/>
          <w:lang w:val="en-US"/>
        </w:rPr>
        <w:t>interrupted,</w:t>
      </w:r>
      <w:r w:rsidR="00250DCA">
        <w:rPr>
          <w:rFonts w:ascii="Arial" w:hAnsi="Arial" w:cs="Arial"/>
          <w:sz w:val="24"/>
          <w:szCs w:val="24"/>
          <w:lang w:val="en-US"/>
        </w:rPr>
        <w:t xml:space="preserve"> and guests receive all the services they have requested. From my experience at IBIS hotel, the staff exhibit </w:t>
      </w:r>
      <w:r w:rsidR="0058046B">
        <w:rPr>
          <w:rFonts w:ascii="Arial" w:hAnsi="Arial" w:cs="Arial"/>
          <w:sz w:val="24"/>
          <w:szCs w:val="24"/>
          <w:lang w:val="en-US"/>
        </w:rPr>
        <w:t>high levels of teamwork with the only problem being the involvement of the department’s manager.</w:t>
      </w:r>
    </w:p>
    <w:p w14:paraId="583BF608" w14:textId="74A94E6C" w:rsidR="0058046B" w:rsidRDefault="0058046B" w:rsidP="002358B6">
      <w:pPr>
        <w:spacing w:line="360" w:lineRule="auto"/>
        <w:jc w:val="both"/>
        <w:rPr>
          <w:rFonts w:ascii="Arial" w:hAnsi="Arial" w:cs="Arial"/>
          <w:sz w:val="24"/>
          <w:szCs w:val="24"/>
          <w:lang w:val="en-US"/>
        </w:rPr>
      </w:pPr>
      <w:r>
        <w:rPr>
          <w:rFonts w:ascii="Arial" w:hAnsi="Arial" w:cs="Arial"/>
          <w:sz w:val="24"/>
          <w:szCs w:val="24"/>
          <w:lang w:val="en-US"/>
        </w:rPr>
        <w:t xml:space="preserve">As part of quality service delivery, members of staff and managers have to demonstrate the highest form of professionalism. I experienced a lack of involvement of the managers at the food and beverage department which affected the interaction between employees and also the guests at IBIS hotel. The lack of professionalism for managers limited the interactive capability of line managers and also members of staff hence it was difficult to meet the needs of </w:t>
      </w:r>
      <w:r w:rsidR="00107D3A">
        <w:rPr>
          <w:rFonts w:ascii="Arial" w:hAnsi="Arial" w:cs="Arial"/>
          <w:sz w:val="24"/>
          <w:szCs w:val="24"/>
          <w:lang w:val="en-US"/>
        </w:rPr>
        <w:t>guest</w:t>
      </w:r>
      <w:r>
        <w:rPr>
          <w:rFonts w:ascii="Arial" w:hAnsi="Arial" w:cs="Arial"/>
          <w:sz w:val="24"/>
          <w:szCs w:val="24"/>
          <w:lang w:val="en-US"/>
        </w:rPr>
        <w:t xml:space="preserve">s as efficiently as possible </w:t>
      </w:r>
      <w:r w:rsidRPr="00D568CF">
        <w:rPr>
          <w:rFonts w:ascii="Arial" w:hAnsi="Arial" w:cs="Arial"/>
          <w:sz w:val="24"/>
          <w:szCs w:val="24"/>
          <w:lang w:val="en-US"/>
        </w:rPr>
        <w:t>(Lee, 2014, p.147).</w:t>
      </w:r>
      <w:r>
        <w:rPr>
          <w:rFonts w:ascii="Arial" w:hAnsi="Arial" w:cs="Arial"/>
          <w:sz w:val="24"/>
          <w:szCs w:val="24"/>
          <w:lang w:val="en-US"/>
        </w:rPr>
        <w:t xml:space="preserve"> Additionally, limited interactive capability affects the transfer of knowledge and skills between employees and their managers negatively impacting service delivery (</w:t>
      </w:r>
      <w:r w:rsidRPr="002F6065">
        <w:rPr>
          <w:rFonts w:ascii="Arial" w:hAnsi="Arial" w:cs="Arial"/>
          <w:sz w:val="24"/>
          <w:szCs w:val="24"/>
          <w:lang w:val="en-US"/>
        </w:rPr>
        <w:t>Kaufman and Ricci, 2014, p.1).</w:t>
      </w:r>
      <w:r>
        <w:rPr>
          <w:rFonts w:ascii="Arial" w:hAnsi="Arial" w:cs="Arial"/>
          <w:sz w:val="24"/>
          <w:szCs w:val="24"/>
          <w:lang w:val="en-US"/>
        </w:rPr>
        <w:t xml:space="preserve"> My view is that </w:t>
      </w:r>
      <w:r w:rsidR="009865FE">
        <w:rPr>
          <w:rFonts w:ascii="Arial" w:hAnsi="Arial" w:cs="Arial"/>
          <w:sz w:val="24"/>
          <w:szCs w:val="24"/>
          <w:lang w:val="en-US"/>
        </w:rPr>
        <w:t xml:space="preserve">professional training is necessary for the members of staff at IBIS hotel </w:t>
      </w:r>
      <w:r w:rsidR="005F1BC8">
        <w:rPr>
          <w:rFonts w:ascii="Arial" w:hAnsi="Arial" w:cs="Arial"/>
          <w:sz w:val="24"/>
          <w:szCs w:val="24"/>
          <w:lang w:val="en-US"/>
        </w:rPr>
        <w:t xml:space="preserve">London </w:t>
      </w:r>
      <w:r w:rsidR="005747CE">
        <w:rPr>
          <w:rFonts w:ascii="Arial" w:hAnsi="Arial" w:cs="Arial"/>
          <w:sz w:val="24"/>
          <w:szCs w:val="24"/>
          <w:lang w:val="en-US"/>
        </w:rPr>
        <w:t xml:space="preserve">Stratford </w:t>
      </w:r>
      <w:r w:rsidR="009865FE">
        <w:rPr>
          <w:rFonts w:ascii="Arial" w:hAnsi="Arial" w:cs="Arial"/>
          <w:sz w:val="24"/>
          <w:szCs w:val="24"/>
          <w:lang w:val="en-US"/>
        </w:rPr>
        <w:t xml:space="preserve">especially for managers to promote improved service delivery to </w:t>
      </w:r>
      <w:r w:rsidR="002B268A">
        <w:rPr>
          <w:rFonts w:ascii="Arial" w:hAnsi="Arial" w:cs="Arial"/>
          <w:sz w:val="24"/>
          <w:szCs w:val="24"/>
          <w:lang w:val="en-US"/>
        </w:rPr>
        <w:t>guests</w:t>
      </w:r>
      <w:r w:rsidR="005747CE">
        <w:rPr>
          <w:rFonts w:ascii="Arial" w:hAnsi="Arial" w:cs="Arial"/>
          <w:sz w:val="24"/>
          <w:szCs w:val="24"/>
          <w:lang w:val="en-US"/>
        </w:rPr>
        <w:t>.</w:t>
      </w:r>
    </w:p>
    <w:p w14:paraId="02D92E3B" w14:textId="1D441E0D" w:rsidR="009865FE" w:rsidRPr="00DF6846" w:rsidRDefault="009865FE" w:rsidP="002358B6">
      <w:pPr>
        <w:spacing w:line="360" w:lineRule="auto"/>
        <w:jc w:val="both"/>
        <w:rPr>
          <w:rFonts w:ascii="Arial" w:hAnsi="Arial" w:cs="Arial"/>
          <w:sz w:val="24"/>
          <w:szCs w:val="24"/>
          <w:lang w:val="en-US"/>
        </w:rPr>
      </w:pPr>
      <w:r>
        <w:rPr>
          <w:rFonts w:ascii="Arial" w:hAnsi="Arial" w:cs="Arial"/>
          <w:sz w:val="24"/>
          <w:szCs w:val="24"/>
          <w:lang w:val="en-US"/>
        </w:rPr>
        <w:t xml:space="preserve">The internal auditing process is a prerequisite for cost and quality management. My work experience at the food and beverage department of the IBIS hotel proved that managers conduct irregular updates and review of financial logbooks which </w:t>
      </w:r>
      <w:r>
        <w:rPr>
          <w:rFonts w:ascii="Arial" w:hAnsi="Arial" w:cs="Arial"/>
          <w:sz w:val="24"/>
          <w:szCs w:val="24"/>
          <w:lang w:val="en-US"/>
        </w:rPr>
        <w:lastRenderedPageBreak/>
        <w:t>diminished the usefulness</w:t>
      </w:r>
      <w:r w:rsidR="005F0FC8">
        <w:rPr>
          <w:rFonts w:ascii="Arial" w:hAnsi="Arial" w:cs="Arial"/>
          <w:sz w:val="24"/>
          <w:szCs w:val="24"/>
          <w:lang w:val="en-US"/>
        </w:rPr>
        <w:t xml:space="preserve"> of the auditing processes in improving service delivery to guests. The majority of the managers update logbooks only when there is an auditing </w:t>
      </w:r>
      <w:r w:rsidR="00581133">
        <w:rPr>
          <w:rFonts w:ascii="Arial" w:hAnsi="Arial" w:cs="Arial"/>
          <w:sz w:val="24"/>
          <w:szCs w:val="24"/>
          <w:lang w:val="en-US"/>
        </w:rPr>
        <w:t>process,</w:t>
      </w:r>
      <w:r w:rsidR="005F0FC8">
        <w:rPr>
          <w:rFonts w:ascii="Arial" w:hAnsi="Arial" w:cs="Arial"/>
          <w:sz w:val="24"/>
          <w:szCs w:val="24"/>
          <w:lang w:val="en-US"/>
        </w:rPr>
        <w:t xml:space="preserve"> and this makes the financial management process of IBIS Hotel ineffective. From my research on financial risk management, the department can benefit from a regular and frequent auditing process which requires managers to present monthly and quarterly logbook reports for activities such as inventory management of food and beverage stock, quality management of food and beverage served and also cost optimisation of operations </w:t>
      </w:r>
      <w:r w:rsidR="00DF4192">
        <w:rPr>
          <w:rFonts w:ascii="Arial" w:hAnsi="Arial" w:cs="Arial"/>
          <w:sz w:val="24"/>
          <w:szCs w:val="24"/>
          <w:lang w:val="en-US"/>
        </w:rPr>
        <w:t>(</w:t>
      </w:r>
      <w:r w:rsidR="00DF4192" w:rsidRPr="007349BB">
        <w:rPr>
          <w:rFonts w:ascii="Arial" w:hAnsi="Arial" w:cs="Arial"/>
          <w:sz w:val="24"/>
          <w:szCs w:val="24"/>
          <w:lang w:val="en-US"/>
        </w:rPr>
        <w:t>Gadelrab, and Hussein, 2018, p.2).</w:t>
      </w:r>
      <w:r w:rsidR="00DF4192">
        <w:rPr>
          <w:rFonts w:ascii="Arial" w:hAnsi="Arial" w:cs="Arial"/>
          <w:sz w:val="24"/>
          <w:szCs w:val="24"/>
          <w:lang w:val="en-US"/>
        </w:rPr>
        <w:t xml:space="preserve"> Moreover, adopting a financial management system can assist managers in the regular </w:t>
      </w:r>
      <w:r w:rsidR="00F55A53">
        <w:rPr>
          <w:rFonts w:ascii="Arial" w:hAnsi="Arial" w:cs="Arial"/>
          <w:sz w:val="24"/>
          <w:szCs w:val="24"/>
          <w:lang w:val="en-US"/>
        </w:rPr>
        <w:t>updating of their logbooks (</w:t>
      </w:r>
      <w:r w:rsidR="00F55A53" w:rsidRPr="0020115E">
        <w:rPr>
          <w:rFonts w:ascii="Arial" w:hAnsi="Arial" w:cs="Arial"/>
          <w:sz w:val="24"/>
          <w:szCs w:val="24"/>
          <w:lang w:val="en-US"/>
        </w:rPr>
        <w:t>Abdelrahim</w:t>
      </w:r>
      <w:r w:rsidR="004A5C53" w:rsidRPr="0020115E">
        <w:rPr>
          <w:rFonts w:ascii="Arial" w:hAnsi="Arial" w:cs="Arial"/>
          <w:sz w:val="24"/>
          <w:szCs w:val="24"/>
          <w:lang w:val="en-US"/>
        </w:rPr>
        <w:t xml:space="preserve"> </w:t>
      </w:r>
      <w:r w:rsidR="00F55A53" w:rsidRPr="0020115E">
        <w:rPr>
          <w:rFonts w:ascii="Arial" w:hAnsi="Arial" w:cs="Arial"/>
          <w:sz w:val="24"/>
          <w:szCs w:val="24"/>
          <w:lang w:val="en-US"/>
        </w:rPr>
        <w:t>and Al-Malkawi, 2022, p.3).</w:t>
      </w:r>
      <w:r w:rsidR="00F55A53">
        <w:rPr>
          <w:rFonts w:ascii="Arial" w:hAnsi="Arial" w:cs="Arial"/>
          <w:sz w:val="24"/>
          <w:szCs w:val="24"/>
          <w:lang w:val="en-US"/>
        </w:rPr>
        <w:t xml:space="preserve"> Additionally, training staff in bookkeeping skills can help the department in keeping track of its operations for enhanced service delivery (</w:t>
      </w:r>
      <w:r w:rsidR="00F55A53" w:rsidRPr="002D7FB3">
        <w:rPr>
          <w:rFonts w:ascii="Arial" w:hAnsi="Arial" w:cs="Arial"/>
          <w:sz w:val="24"/>
          <w:szCs w:val="24"/>
          <w:lang w:val="en-US"/>
        </w:rPr>
        <w:t>Bardi, 2010, p.236).</w:t>
      </w:r>
      <w:r w:rsidR="0093386B">
        <w:rPr>
          <w:rFonts w:ascii="Arial" w:hAnsi="Arial" w:cs="Arial"/>
          <w:sz w:val="24"/>
          <w:szCs w:val="24"/>
          <w:lang w:val="en-US"/>
        </w:rPr>
        <w:t xml:space="preserve"> </w:t>
      </w:r>
    </w:p>
    <w:p w14:paraId="49769BA6" w14:textId="13888AB7" w:rsidR="004734CC" w:rsidRPr="00806C21" w:rsidRDefault="004734CC" w:rsidP="00806C21">
      <w:pPr>
        <w:pStyle w:val="Heading1"/>
        <w:rPr>
          <w:rFonts w:ascii="Arial" w:hAnsi="Arial" w:cs="Arial"/>
          <w:b/>
          <w:bCs/>
          <w:color w:val="auto"/>
          <w:sz w:val="24"/>
          <w:szCs w:val="24"/>
          <w:lang w:val="en-US"/>
        </w:rPr>
      </w:pPr>
      <w:r w:rsidRPr="00806C21">
        <w:rPr>
          <w:rFonts w:ascii="Arial" w:hAnsi="Arial" w:cs="Arial"/>
          <w:b/>
          <w:bCs/>
          <w:color w:val="auto"/>
          <w:sz w:val="24"/>
          <w:szCs w:val="24"/>
          <w:lang w:val="en-US"/>
        </w:rPr>
        <w:t>Action</w:t>
      </w:r>
    </w:p>
    <w:p w14:paraId="7766BD98" w14:textId="5B8D184B" w:rsidR="0093386B" w:rsidRDefault="0093386B" w:rsidP="002358B6">
      <w:pPr>
        <w:spacing w:line="360" w:lineRule="auto"/>
        <w:jc w:val="both"/>
        <w:rPr>
          <w:rFonts w:ascii="Arial" w:hAnsi="Arial" w:cs="Arial"/>
          <w:sz w:val="24"/>
          <w:szCs w:val="24"/>
          <w:lang w:val="en-US"/>
        </w:rPr>
      </w:pPr>
      <w:r>
        <w:rPr>
          <w:rFonts w:ascii="Arial" w:hAnsi="Arial" w:cs="Arial"/>
          <w:sz w:val="24"/>
          <w:szCs w:val="24"/>
          <w:lang w:val="en-US"/>
        </w:rPr>
        <w:t xml:space="preserve">My experience serving </w:t>
      </w:r>
      <w:r w:rsidR="00DF54CC">
        <w:rPr>
          <w:rFonts w:ascii="Arial" w:hAnsi="Arial" w:cs="Arial"/>
          <w:sz w:val="24"/>
          <w:szCs w:val="24"/>
          <w:lang w:val="en-US"/>
        </w:rPr>
        <w:t>in</w:t>
      </w:r>
      <w:r>
        <w:rPr>
          <w:rFonts w:ascii="Arial" w:hAnsi="Arial" w:cs="Arial"/>
          <w:sz w:val="24"/>
          <w:szCs w:val="24"/>
          <w:lang w:val="en-US"/>
        </w:rPr>
        <w:t xml:space="preserve"> the food and beverage department has proven the significance of teamwork and communication for improved performance and service delivery to hotel </w:t>
      </w:r>
      <w:r w:rsidR="00EE524C">
        <w:rPr>
          <w:rFonts w:ascii="Arial" w:hAnsi="Arial" w:cs="Arial"/>
          <w:sz w:val="24"/>
          <w:szCs w:val="24"/>
          <w:lang w:val="en-US"/>
        </w:rPr>
        <w:t>guest</w:t>
      </w:r>
      <w:r>
        <w:rPr>
          <w:rFonts w:ascii="Arial" w:hAnsi="Arial" w:cs="Arial"/>
          <w:sz w:val="24"/>
          <w:szCs w:val="24"/>
          <w:lang w:val="en-US"/>
        </w:rPr>
        <w:t xml:space="preserve">s. Training </w:t>
      </w:r>
      <w:r w:rsidR="00EE524C">
        <w:rPr>
          <w:rFonts w:ascii="Arial" w:hAnsi="Arial" w:cs="Arial"/>
          <w:sz w:val="24"/>
          <w:szCs w:val="24"/>
          <w:lang w:val="en-US"/>
        </w:rPr>
        <w:t>in</w:t>
      </w:r>
      <w:r>
        <w:rPr>
          <w:rFonts w:ascii="Arial" w:hAnsi="Arial" w:cs="Arial"/>
          <w:sz w:val="24"/>
          <w:szCs w:val="24"/>
          <w:lang w:val="en-US"/>
        </w:rPr>
        <w:t xml:space="preserve"> skills such as communication and teamwork becomes important in enhancing the crucial performance of teams, especially for departments that have a wide scope of operations (</w:t>
      </w:r>
      <w:r w:rsidRPr="003A70FD">
        <w:rPr>
          <w:rFonts w:ascii="Arial" w:hAnsi="Arial" w:cs="Arial"/>
          <w:sz w:val="24"/>
          <w:szCs w:val="24"/>
          <w:lang w:val="en-US"/>
        </w:rPr>
        <w:t>Hollander, 2023).</w:t>
      </w:r>
      <w:r>
        <w:rPr>
          <w:rFonts w:ascii="Arial" w:hAnsi="Arial" w:cs="Arial"/>
          <w:sz w:val="24"/>
          <w:szCs w:val="24"/>
          <w:lang w:val="en-US"/>
        </w:rPr>
        <w:t xml:space="preserve"> For instance, the food and beverage department has to coordinate efforts between the restaurant and the bar section for the satisfaction of guests. My competency in communication and teamwork will be useful in coordinating efforts among team members to ensure that all operations are in line with the objectives of quality service delivery for </w:t>
      </w:r>
      <w:r w:rsidR="00517F35">
        <w:rPr>
          <w:rFonts w:ascii="Arial" w:hAnsi="Arial" w:cs="Arial"/>
          <w:sz w:val="24"/>
          <w:szCs w:val="24"/>
          <w:lang w:val="en-US"/>
        </w:rPr>
        <w:t>gues</w:t>
      </w:r>
      <w:r>
        <w:rPr>
          <w:rFonts w:ascii="Arial" w:hAnsi="Arial" w:cs="Arial"/>
          <w:sz w:val="24"/>
          <w:szCs w:val="24"/>
          <w:lang w:val="en-US"/>
        </w:rPr>
        <w:t>ts</w:t>
      </w:r>
      <w:r w:rsidR="00A41006">
        <w:rPr>
          <w:rFonts w:ascii="Arial" w:hAnsi="Arial" w:cs="Arial"/>
          <w:sz w:val="24"/>
          <w:szCs w:val="24"/>
          <w:lang w:val="en-US"/>
        </w:rPr>
        <w:t xml:space="preserve">. </w:t>
      </w:r>
    </w:p>
    <w:p w14:paraId="4C904958" w14:textId="12B4E872" w:rsidR="00A41006" w:rsidRPr="0093386B" w:rsidRDefault="00A41006" w:rsidP="002358B6">
      <w:pPr>
        <w:spacing w:line="360" w:lineRule="auto"/>
        <w:jc w:val="both"/>
        <w:rPr>
          <w:rFonts w:ascii="Arial" w:hAnsi="Arial" w:cs="Arial"/>
          <w:sz w:val="24"/>
          <w:szCs w:val="24"/>
          <w:lang w:val="en-US"/>
        </w:rPr>
      </w:pPr>
      <w:r>
        <w:rPr>
          <w:rFonts w:ascii="Arial" w:hAnsi="Arial" w:cs="Arial"/>
          <w:sz w:val="24"/>
          <w:szCs w:val="24"/>
          <w:lang w:val="en-US"/>
        </w:rPr>
        <w:t xml:space="preserve">I have experienced the shortcoming of unprofessionalism in the discharge of managerial duties which I intend to overcome by practicing ethical and professional management of roles in partnership with members of staff. The limited interactive capacity of unprofessionalism managers limits effective management of the team’s efforts hence the need for training on soft skills such as leadership and teamwork to pave the way for partnership and collaboration with line managers and also members of staff for the efficient flow of operations </w:t>
      </w:r>
      <w:r w:rsidRPr="00D568CF">
        <w:rPr>
          <w:rFonts w:ascii="Arial" w:hAnsi="Arial" w:cs="Arial"/>
          <w:sz w:val="24"/>
          <w:szCs w:val="24"/>
          <w:lang w:val="en-US"/>
        </w:rPr>
        <w:t>(Lee, 2014, p.147).</w:t>
      </w:r>
      <w:r>
        <w:rPr>
          <w:rFonts w:ascii="Arial" w:hAnsi="Arial" w:cs="Arial"/>
          <w:sz w:val="24"/>
          <w:szCs w:val="24"/>
          <w:lang w:val="en-US"/>
        </w:rPr>
        <w:t xml:space="preserve"> </w:t>
      </w:r>
      <w:r w:rsidR="00A5487D">
        <w:rPr>
          <w:rFonts w:ascii="Arial" w:hAnsi="Arial" w:cs="Arial"/>
          <w:sz w:val="24"/>
          <w:szCs w:val="24"/>
          <w:lang w:val="en-US"/>
        </w:rPr>
        <w:t>Professionalism also impacts the interaction between employees and guests which is why employees need to conduct themselves as professionally as possible for quality service delivery to hospitality guests.</w:t>
      </w:r>
      <w:r w:rsidR="002743BF">
        <w:rPr>
          <w:rFonts w:ascii="Arial" w:hAnsi="Arial" w:cs="Arial"/>
          <w:sz w:val="24"/>
          <w:szCs w:val="24"/>
          <w:lang w:val="en-US"/>
        </w:rPr>
        <w:t xml:space="preserve"> Through the use of a revenue management system, hospitality firms </w:t>
      </w:r>
      <w:r w:rsidR="002743BF">
        <w:rPr>
          <w:rFonts w:ascii="Arial" w:hAnsi="Arial" w:cs="Arial"/>
          <w:sz w:val="24"/>
          <w:szCs w:val="24"/>
          <w:lang w:val="en-US"/>
        </w:rPr>
        <w:lastRenderedPageBreak/>
        <w:t>can achieve improved accuracy and timeliness in their logbook auditing process. Having experi</w:t>
      </w:r>
      <w:r w:rsidR="00E66B0F">
        <w:rPr>
          <w:rFonts w:ascii="Arial" w:hAnsi="Arial" w:cs="Arial"/>
          <w:sz w:val="24"/>
          <w:szCs w:val="24"/>
          <w:lang w:val="en-US"/>
        </w:rPr>
        <w:t>enced the benefits of a revenue management system, I plan to incorporate the use of logbooks in cost optimisation of operations and inventory management to reduce the was</w:t>
      </w:r>
      <w:r w:rsidR="000B220E">
        <w:rPr>
          <w:rFonts w:ascii="Arial" w:hAnsi="Arial" w:cs="Arial"/>
          <w:sz w:val="24"/>
          <w:szCs w:val="24"/>
          <w:lang w:val="en-US"/>
        </w:rPr>
        <w:t>tage of food and beverage supplies (</w:t>
      </w:r>
      <w:r w:rsidR="000B220E" w:rsidRPr="00536D10">
        <w:rPr>
          <w:rFonts w:ascii="Arial" w:hAnsi="Arial" w:cs="Arial"/>
          <w:sz w:val="24"/>
          <w:szCs w:val="24"/>
          <w:lang w:val="en-US"/>
        </w:rPr>
        <w:t>Rubel, 2021, p.1741).</w:t>
      </w:r>
      <w:r w:rsidR="000B220E">
        <w:rPr>
          <w:rFonts w:ascii="Arial" w:hAnsi="Arial" w:cs="Arial"/>
          <w:sz w:val="24"/>
          <w:szCs w:val="24"/>
          <w:lang w:val="en-US"/>
        </w:rPr>
        <w:t xml:space="preserve"> Training </w:t>
      </w:r>
      <w:r w:rsidR="00E40F58">
        <w:rPr>
          <w:rFonts w:ascii="Arial" w:hAnsi="Arial" w:cs="Arial"/>
          <w:sz w:val="24"/>
          <w:szCs w:val="24"/>
          <w:lang w:val="en-US"/>
        </w:rPr>
        <w:t>in</w:t>
      </w:r>
      <w:r w:rsidR="000B220E">
        <w:rPr>
          <w:rFonts w:ascii="Arial" w:hAnsi="Arial" w:cs="Arial"/>
          <w:sz w:val="24"/>
          <w:szCs w:val="24"/>
          <w:lang w:val="en-US"/>
        </w:rPr>
        <w:t xml:space="preserve"> bookkeeping is also essential to allow for the accurate tracking of operations and their corresponding costs promoting the delivery of quality services for hospitality guests.</w:t>
      </w:r>
    </w:p>
    <w:p w14:paraId="0621F4F1" w14:textId="271B99DA" w:rsidR="004734CC" w:rsidRPr="00806C21" w:rsidRDefault="004734CC" w:rsidP="00806C21">
      <w:pPr>
        <w:pStyle w:val="Heading1"/>
        <w:rPr>
          <w:rFonts w:ascii="Arial" w:hAnsi="Arial" w:cs="Arial"/>
          <w:b/>
          <w:bCs/>
          <w:color w:val="auto"/>
          <w:sz w:val="24"/>
          <w:szCs w:val="24"/>
          <w:lang w:val="en-US"/>
        </w:rPr>
      </w:pPr>
      <w:r w:rsidRPr="00806C21">
        <w:rPr>
          <w:rFonts w:ascii="Arial" w:hAnsi="Arial" w:cs="Arial"/>
          <w:b/>
          <w:bCs/>
          <w:color w:val="auto"/>
          <w:sz w:val="24"/>
          <w:szCs w:val="24"/>
          <w:lang w:val="en-US"/>
        </w:rPr>
        <w:t>Conclusion</w:t>
      </w:r>
    </w:p>
    <w:p w14:paraId="6D707CE2" w14:textId="5B4F5168" w:rsidR="005C2962" w:rsidRPr="005C2962" w:rsidRDefault="005C2962" w:rsidP="002358B6">
      <w:pPr>
        <w:spacing w:line="360" w:lineRule="auto"/>
        <w:jc w:val="both"/>
        <w:rPr>
          <w:rFonts w:ascii="Arial" w:hAnsi="Arial" w:cs="Arial"/>
          <w:sz w:val="24"/>
          <w:szCs w:val="24"/>
          <w:lang w:val="en-US"/>
        </w:rPr>
      </w:pPr>
      <w:r>
        <w:rPr>
          <w:rFonts w:ascii="Arial" w:hAnsi="Arial" w:cs="Arial"/>
          <w:sz w:val="24"/>
          <w:szCs w:val="24"/>
          <w:lang w:val="en-US"/>
        </w:rPr>
        <w:t xml:space="preserve">The food and beverage department of the IBIS hotel </w:t>
      </w:r>
      <w:r w:rsidR="00BD687C">
        <w:rPr>
          <w:rFonts w:ascii="Arial" w:hAnsi="Arial" w:cs="Arial"/>
          <w:sz w:val="24"/>
          <w:szCs w:val="24"/>
          <w:lang w:val="en-US"/>
        </w:rPr>
        <w:t xml:space="preserve">London Stratford </w:t>
      </w:r>
      <w:r>
        <w:rPr>
          <w:rFonts w:ascii="Arial" w:hAnsi="Arial" w:cs="Arial"/>
          <w:sz w:val="24"/>
          <w:szCs w:val="24"/>
          <w:lang w:val="en-US"/>
        </w:rPr>
        <w:t xml:space="preserve">has challenges </w:t>
      </w:r>
      <w:r w:rsidR="00AD778F">
        <w:rPr>
          <w:rFonts w:ascii="Arial" w:hAnsi="Arial" w:cs="Arial"/>
          <w:sz w:val="24"/>
          <w:szCs w:val="24"/>
          <w:lang w:val="en-US"/>
        </w:rPr>
        <w:t xml:space="preserve">in financial management and also in the professional relations between managers </w:t>
      </w:r>
      <w:r w:rsidR="00D07CA9">
        <w:rPr>
          <w:rFonts w:ascii="Arial" w:hAnsi="Arial" w:cs="Arial"/>
          <w:sz w:val="24"/>
          <w:szCs w:val="24"/>
          <w:lang w:val="en-US"/>
        </w:rPr>
        <w:t xml:space="preserve">and members of staff. The implementation of an automated financial management system can assist the food and beverage department in the management of stock and inventory. The hotel can also invest in the training of its managers on effective financial management techniques to enhance the management of hotel operations. Concerning professionalism, the managers and members of staff in the food and beverage department ought </w:t>
      </w:r>
      <w:r w:rsidR="001603B5">
        <w:rPr>
          <w:rFonts w:ascii="Arial" w:hAnsi="Arial" w:cs="Arial"/>
          <w:sz w:val="24"/>
          <w:szCs w:val="24"/>
          <w:lang w:val="en-US"/>
        </w:rPr>
        <w:t xml:space="preserve">to be trained </w:t>
      </w:r>
      <w:r w:rsidR="00FB3C2E">
        <w:rPr>
          <w:rFonts w:ascii="Arial" w:hAnsi="Arial" w:cs="Arial"/>
          <w:sz w:val="24"/>
          <w:szCs w:val="24"/>
          <w:lang w:val="en-US"/>
        </w:rPr>
        <w:t>in</w:t>
      </w:r>
      <w:r w:rsidR="001603B5">
        <w:rPr>
          <w:rFonts w:ascii="Arial" w:hAnsi="Arial" w:cs="Arial"/>
          <w:sz w:val="24"/>
          <w:szCs w:val="24"/>
          <w:lang w:val="en-US"/>
        </w:rPr>
        <w:t xml:space="preserve"> work-based skills such as teamwork, communication and leadership to enhance cooperation and improve service delivery to guests.</w:t>
      </w:r>
    </w:p>
    <w:p w14:paraId="55613B41" w14:textId="77777777" w:rsidR="004734CC" w:rsidRDefault="004734CC" w:rsidP="002358B6">
      <w:pPr>
        <w:spacing w:line="360" w:lineRule="auto"/>
        <w:jc w:val="both"/>
        <w:rPr>
          <w:rFonts w:ascii="Arial" w:hAnsi="Arial" w:cs="Arial"/>
          <w:b/>
          <w:bCs/>
          <w:sz w:val="24"/>
          <w:szCs w:val="24"/>
          <w:lang w:val="en-US"/>
        </w:rPr>
      </w:pPr>
    </w:p>
    <w:p w14:paraId="1A78C8DE" w14:textId="77777777" w:rsidR="004A0166" w:rsidRDefault="004A0166" w:rsidP="002358B6">
      <w:pPr>
        <w:spacing w:line="360" w:lineRule="auto"/>
        <w:jc w:val="both"/>
        <w:rPr>
          <w:rFonts w:ascii="Arial" w:hAnsi="Arial" w:cs="Arial"/>
          <w:b/>
          <w:bCs/>
          <w:sz w:val="24"/>
          <w:szCs w:val="24"/>
          <w:lang w:val="en-US"/>
        </w:rPr>
      </w:pPr>
    </w:p>
    <w:p w14:paraId="7987C380" w14:textId="77777777" w:rsidR="004A0166" w:rsidRDefault="004A0166" w:rsidP="002358B6">
      <w:pPr>
        <w:spacing w:line="360" w:lineRule="auto"/>
        <w:jc w:val="both"/>
        <w:rPr>
          <w:rFonts w:ascii="Arial" w:hAnsi="Arial" w:cs="Arial"/>
          <w:b/>
          <w:bCs/>
          <w:sz w:val="24"/>
          <w:szCs w:val="24"/>
          <w:lang w:val="en-US"/>
        </w:rPr>
      </w:pPr>
    </w:p>
    <w:p w14:paraId="61105291" w14:textId="77777777" w:rsidR="004A0166" w:rsidRDefault="004A0166" w:rsidP="002358B6">
      <w:pPr>
        <w:spacing w:line="360" w:lineRule="auto"/>
        <w:jc w:val="both"/>
        <w:rPr>
          <w:rFonts w:ascii="Arial" w:hAnsi="Arial" w:cs="Arial"/>
          <w:b/>
          <w:bCs/>
          <w:sz w:val="24"/>
          <w:szCs w:val="24"/>
          <w:lang w:val="en-US"/>
        </w:rPr>
      </w:pPr>
    </w:p>
    <w:p w14:paraId="0A479104" w14:textId="77777777" w:rsidR="004A0166" w:rsidRDefault="004A0166" w:rsidP="002358B6">
      <w:pPr>
        <w:spacing w:line="360" w:lineRule="auto"/>
        <w:jc w:val="both"/>
        <w:rPr>
          <w:rFonts w:ascii="Arial" w:hAnsi="Arial" w:cs="Arial"/>
          <w:b/>
          <w:bCs/>
          <w:sz w:val="24"/>
          <w:szCs w:val="24"/>
          <w:lang w:val="en-US"/>
        </w:rPr>
      </w:pPr>
    </w:p>
    <w:p w14:paraId="7EAD9B16" w14:textId="77777777" w:rsidR="004A0166" w:rsidRDefault="004A0166" w:rsidP="002358B6">
      <w:pPr>
        <w:spacing w:line="360" w:lineRule="auto"/>
        <w:jc w:val="both"/>
        <w:rPr>
          <w:rFonts w:ascii="Arial" w:hAnsi="Arial" w:cs="Arial"/>
          <w:b/>
          <w:bCs/>
          <w:sz w:val="24"/>
          <w:szCs w:val="24"/>
          <w:lang w:val="en-US"/>
        </w:rPr>
      </w:pPr>
    </w:p>
    <w:p w14:paraId="2386CD95" w14:textId="77777777" w:rsidR="004A0166" w:rsidRDefault="004A0166" w:rsidP="002358B6">
      <w:pPr>
        <w:spacing w:line="360" w:lineRule="auto"/>
        <w:jc w:val="both"/>
        <w:rPr>
          <w:rFonts w:ascii="Arial" w:hAnsi="Arial" w:cs="Arial"/>
          <w:b/>
          <w:bCs/>
          <w:sz w:val="24"/>
          <w:szCs w:val="24"/>
          <w:lang w:val="en-US"/>
        </w:rPr>
      </w:pPr>
    </w:p>
    <w:p w14:paraId="0B8CB8A4" w14:textId="77777777" w:rsidR="004A0166" w:rsidRDefault="004A0166" w:rsidP="002358B6">
      <w:pPr>
        <w:spacing w:line="360" w:lineRule="auto"/>
        <w:jc w:val="both"/>
        <w:rPr>
          <w:rFonts w:ascii="Arial" w:hAnsi="Arial" w:cs="Arial"/>
          <w:b/>
          <w:bCs/>
          <w:sz w:val="24"/>
          <w:szCs w:val="24"/>
          <w:lang w:val="en-US"/>
        </w:rPr>
      </w:pPr>
    </w:p>
    <w:p w14:paraId="3F6F3720" w14:textId="77777777" w:rsidR="004A0166" w:rsidRDefault="004A0166" w:rsidP="002358B6">
      <w:pPr>
        <w:spacing w:line="360" w:lineRule="auto"/>
        <w:jc w:val="both"/>
        <w:rPr>
          <w:rFonts w:ascii="Arial" w:hAnsi="Arial" w:cs="Arial"/>
          <w:b/>
          <w:bCs/>
          <w:sz w:val="24"/>
          <w:szCs w:val="24"/>
          <w:lang w:val="en-US"/>
        </w:rPr>
      </w:pPr>
    </w:p>
    <w:p w14:paraId="03099A5D" w14:textId="77777777" w:rsidR="004A0166" w:rsidRDefault="004A0166" w:rsidP="002358B6">
      <w:pPr>
        <w:spacing w:line="360" w:lineRule="auto"/>
        <w:jc w:val="both"/>
        <w:rPr>
          <w:rFonts w:ascii="Arial" w:hAnsi="Arial" w:cs="Arial"/>
          <w:b/>
          <w:bCs/>
          <w:sz w:val="24"/>
          <w:szCs w:val="24"/>
          <w:lang w:val="en-US"/>
        </w:rPr>
      </w:pPr>
    </w:p>
    <w:p w14:paraId="0F548887" w14:textId="77777777" w:rsidR="007340E9" w:rsidRDefault="007340E9" w:rsidP="002358B6">
      <w:pPr>
        <w:spacing w:line="360" w:lineRule="auto"/>
        <w:jc w:val="both"/>
        <w:rPr>
          <w:rFonts w:ascii="Arial" w:hAnsi="Arial" w:cs="Arial"/>
          <w:b/>
          <w:bCs/>
          <w:sz w:val="24"/>
          <w:szCs w:val="24"/>
          <w:lang w:val="en-US"/>
        </w:rPr>
      </w:pPr>
    </w:p>
    <w:p w14:paraId="405266F6" w14:textId="1F8F969E" w:rsidR="002358B6" w:rsidRPr="00806C21" w:rsidRDefault="002358B6" w:rsidP="00806C21">
      <w:pPr>
        <w:pStyle w:val="Heading1"/>
        <w:rPr>
          <w:rFonts w:ascii="Arial" w:hAnsi="Arial" w:cs="Arial"/>
          <w:b/>
          <w:bCs/>
          <w:color w:val="auto"/>
          <w:sz w:val="24"/>
          <w:szCs w:val="24"/>
          <w:lang w:val="en-US"/>
        </w:rPr>
      </w:pPr>
      <w:r w:rsidRPr="00806C21">
        <w:rPr>
          <w:rFonts w:ascii="Arial" w:hAnsi="Arial" w:cs="Arial"/>
          <w:b/>
          <w:bCs/>
          <w:color w:val="auto"/>
          <w:sz w:val="24"/>
          <w:szCs w:val="24"/>
          <w:lang w:val="en-US"/>
        </w:rPr>
        <w:lastRenderedPageBreak/>
        <w:t>References</w:t>
      </w:r>
    </w:p>
    <w:p w14:paraId="3444B15A" w14:textId="76C25BCC" w:rsidR="002358B6" w:rsidRPr="002358B6" w:rsidRDefault="002358B6" w:rsidP="002358B6">
      <w:pPr>
        <w:spacing w:line="360" w:lineRule="auto"/>
        <w:jc w:val="both"/>
        <w:rPr>
          <w:rFonts w:ascii="Arial" w:hAnsi="Arial" w:cs="Arial"/>
          <w:sz w:val="24"/>
          <w:szCs w:val="24"/>
          <w:lang w:val=""/>
        </w:rPr>
      </w:pPr>
      <w:bookmarkStart w:id="0" w:name="_Hlk166783361"/>
      <w:r w:rsidRPr="002358B6">
        <w:rPr>
          <w:rFonts w:ascii="Arial" w:hAnsi="Arial" w:cs="Arial"/>
          <w:sz w:val="24"/>
          <w:szCs w:val="24"/>
          <w:lang w:val=""/>
        </w:rPr>
        <w:t>Abdelrahim, A. and Al-Malkawi</w:t>
      </w:r>
      <w:bookmarkEnd w:id="0"/>
      <w:r w:rsidRPr="002358B6">
        <w:rPr>
          <w:rFonts w:ascii="Arial" w:hAnsi="Arial" w:cs="Arial"/>
          <w:sz w:val="24"/>
          <w:szCs w:val="24"/>
          <w:lang w:val=""/>
        </w:rPr>
        <w:t xml:space="preserve">, H.A.N., </w:t>
      </w:r>
      <w:r w:rsidR="001702D8">
        <w:rPr>
          <w:rFonts w:ascii="Arial" w:hAnsi="Arial" w:cs="Arial"/>
          <w:sz w:val="24"/>
          <w:szCs w:val="24"/>
          <w:lang w:val=""/>
        </w:rPr>
        <w:t>(</w:t>
      </w:r>
      <w:r w:rsidRPr="002358B6">
        <w:rPr>
          <w:rFonts w:ascii="Arial" w:hAnsi="Arial" w:cs="Arial"/>
          <w:sz w:val="24"/>
          <w:szCs w:val="24"/>
          <w:lang w:val=""/>
        </w:rPr>
        <w:t>2022</w:t>
      </w:r>
      <w:r w:rsidR="001702D8">
        <w:rPr>
          <w:rFonts w:ascii="Arial" w:hAnsi="Arial" w:cs="Arial"/>
          <w:sz w:val="24"/>
          <w:szCs w:val="24"/>
          <w:lang w:val=""/>
        </w:rPr>
        <w:t>)</w:t>
      </w:r>
      <w:r w:rsidRPr="002358B6">
        <w:rPr>
          <w:rFonts w:ascii="Arial" w:hAnsi="Arial" w:cs="Arial"/>
          <w:sz w:val="24"/>
          <w:szCs w:val="24"/>
          <w:lang w:val=""/>
        </w:rPr>
        <w:t>. The influential factors of internal audit effectiveness: a conceptual model. </w:t>
      </w:r>
      <w:r w:rsidRPr="002358B6">
        <w:rPr>
          <w:rFonts w:ascii="Arial" w:hAnsi="Arial" w:cs="Arial"/>
          <w:i/>
          <w:iCs/>
          <w:sz w:val="24"/>
          <w:szCs w:val="24"/>
          <w:lang w:val=""/>
        </w:rPr>
        <w:t>International Journal of Financial Studies</w:t>
      </w:r>
      <w:r w:rsidRPr="002358B6">
        <w:rPr>
          <w:rFonts w:ascii="Arial" w:hAnsi="Arial" w:cs="Arial"/>
          <w:sz w:val="24"/>
          <w:szCs w:val="24"/>
          <w:lang w:val=""/>
        </w:rPr>
        <w:t>, </w:t>
      </w:r>
      <w:r w:rsidRPr="002358B6">
        <w:rPr>
          <w:rFonts w:ascii="Arial" w:hAnsi="Arial" w:cs="Arial"/>
          <w:i/>
          <w:iCs/>
          <w:sz w:val="24"/>
          <w:szCs w:val="24"/>
          <w:lang w:val=""/>
        </w:rPr>
        <w:t>10</w:t>
      </w:r>
      <w:r w:rsidRPr="002358B6">
        <w:rPr>
          <w:rFonts w:ascii="Arial" w:hAnsi="Arial" w:cs="Arial"/>
          <w:sz w:val="24"/>
          <w:szCs w:val="24"/>
          <w:lang w:val=""/>
        </w:rPr>
        <w:t>(3), p.71.</w:t>
      </w:r>
    </w:p>
    <w:p w14:paraId="4A549632" w14:textId="54EF8114" w:rsidR="002358B6" w:rsidRPr="002358B6" w:rsidRDefault="002358B6" w:rsidP="002358B6">
      <w:pPr>
        <w:spacing w:line="360" w:lineRule="auto"/>
        <w:jc w:val="both"/>
        <w:rPr>
          <w:rFonts w:ascii="Arial" w:hAnsi="Arial" w:cs="Arial"/>
          <w:sz w:val="24"/>
          <w:szCs w:val="24"/>
          <w:lang w:val="en-US"/>
        </w:rPr>
      </w:pPr>
      <w:r w:rsidRPr="002358B6">
        <w:rPr>
          <w:rFonts w:ascii="Arial" w:hAnsi="Arial" w:cs="Arial"/>
          <w:sz w:val="24"/>
          <w:szCs w:val="24"/>
          <w:lang w:val="en-US"/>
        </w:rPr>
        <w:t>Azzahra, M.</w:t>
      </w:r>
      <w:r w:rsidR="001702D8">
        <w:rPr>
          <w:rFonts w:ascii="Arial" w:hAnsi="Arial" w:cs="Arial"/>
          <w:sz w:val="24"/>
          <w:szCs w:val="24"/>
          <w:lang w:val="en-US"/>
        </w:rPr>
        <w:t>,</w:t>
      </w:r>
      <w:r w:rsidRPr="002358B6">
        <w:rPr>
          <w:rFonts w:ascii="Arial" w:hAnsi="Arial" w:cs="Arial"/>
          <w:sz w:val="24"/>
          <w:szCs w:val="24"/>
          <w:lang w:val="en-US"/>
        </w:rPr>
        <w:t xml:space="preserve"> (2023). </w:t>
      </w:r>
      <w:r w:rsidRPr="00F157A2">
        <w:rPr>
          <w:rFonts w:ascii="Arial" w:hAnsi="Arial" w:cs="Arial"/>
          <w:i/>
          <w:iCs/>
          <w:sz w:val="24"/>
          <w:szCs w:val="24"/>
          <w:lang w:val="en-US"/>
        </w:rPr>
        <w:t>Food and Beverage Department: Responsibilities, Services and Prospects.</w:t>
      </w:r>
      <w:r w:rsidRPr="002358B6">
        <w:rPr>
          <w:rFonts w:ascii="Arial" w:hAnsi="Arial" w:cs="Arial"/>
          <w:sz w:val="24"/>
          <w:szCs w:val="24"/>
          <w:lang w:val="en-US"/>
        </w:rPr>
        <w:t xml:space="preserve"> </w:t>
      </w:r>
      <w:r w:rsidRPr="00F157A2">
        <w:rPr>
          <w:rFonts w:ascii="Arial" w:hAnsi="Arial" w:cs="Arial"/>
          <w:sz w:val="24"/>
          <w:szCs w:val="24"/>
          <w:lang w:val="en-US"/>
        </w:rPr>
        <w:t>Educational Travel Asia</w:t>
      </w:r>
      <w:r w:rsidRPr="002358B6">
        <w:rPr>
          <w:rFonts w:ascii="Arial" w:hAnsi="Arial" w:cs="Arial"/>
          <w:sz w:val="24"/>
          <w:szCs w:val="24"/>
          <w:lang w:val="en-US"/>
        </w:rPr>
        <w:t>. Available at:</w:t>
      </w:r>
      <w:r w:rsidR="00A7693A" w:rsidRPr="00A7693A">
        <w:t xml:space="preserve"> </w:t>
      </w:r>
      <w:hyperlink r:id="rId9" w:history="1">
        <w:r w:rsidR="0020115E" w:rsidRPr="008F25FB">
          <w:rPr>
            <w:rStyle w:val="Hyperlink"/>
            <w:rFonts w:ascii="Arial" w:hAnsi="Arial" w:cs="Arial"/>
            <w:sz w:val="24"/>
            <w:szCs w:val="24"/>
            <w:lang w:val="en-US"/>
          </w:rPr>
          <w:t>https://www.educationaltravelasia.org/food-and-beverage-department-responsibilities-services-and-prospects/</w:t>
        </w:r>
      </w:hyperlink>
      <w:r w:rsidR="0020115E">
        <w:rPr>
          <w:rFonts w:ascii="Arial" w:hAnsi="Arial" w:cs="Arial"/>
          <w:sz w:val="24"/>
          <w:szCs w:val="24"/>
          <w:lang w:val="en-US"/>
        </w:rPr>
        <w:t xml:space="preserve"> </w:t>
      </w:r>
      <w:r w:rsidRPr="002358B6">
        <w:rPr>
          <w:rFonts w:ascii="Arial" w:hAnsi="Arial" w:cs="Arial"/>
          <w:sz w:val="24"/>
          <w:szCs w:val="24"/>
          <w:lang w:val="en-US"/>
        </w:rPr>
        <w:t xml:space="preserve"> </w:t>
      </w:r>
      <w:r w:rsidR="001702D8">
        <w:rPr>
          <w:rFonts w:ascii="Arial" w:hAnsi="Arial" w:cs="Arial"/>
          <w:sz w:val="24"/>
          <w:szCs w:val="24"/>
          <w:lang w:val="en-US"/>
        </w:rPr>
        <w:t>(Accessed</w:t>
      </w:r>
      <w:r w:rsidR="0085320E">
        <w:rPr>
          <w:rFonts w:ascii="Arial" w:hAnsi="Arial" w:cs="Arial"/>
          <w:sz w:val="24"/>
          <w:szCs w:val="24"/>
          <w:lang w:val="en-US"/>
        </w:rPr>
        <w:t xml:space="preserve">: </w:t>
      </w:r>
      <w:r w:rsidR="000D4341">
        <w:rPr>
          <w:rFonts w:ascii="Arial" w:hAnsi="Arial" w:cs="Arial"/>
          <w:sz w:val="24"/>
          <w:szCs w:val="24"/>
          <w:lang w:val="en-US"/>
        </w:rPr>
        <w:t>22 May 2024</w:t>
      </w:r>
      <w:r w:rsidR="0085320E">
        <w:rPr>
          <w:rFonts w:ascii="Arial" w:hAnsi="Arial" w:cs="Arial"/>
          <w:sz w:val="24"/>
          <w:szCs w:val="24"/>
          <w:lang w:val="en-US"/>
        </w:rPr>
        <w:t>).</w:t>
      </w:r>
    </w:p>
    <w:p w14:paraId="2A12E777" w14:textId="77777777" w:rsidR="002358B6" w:rsidRPr="002358B6" w:rsidRDefault="002358B6" w:rsidP="002358B6">
      <w:pPr>
        <w:spacing w:line="360" w:lineRule="auto"/>
        <w:jc w:val="both"/>
        <w:rPr>
          <w:rFonts w:ascii="Arial" w:hAnsi="Arial" w:cs="Arial"/>
          <w:sz w:val="24"/>
          <w:szCs w:val="24"/>
        </w:rPr>
      </w:pPr>
      <w:r w:rsidRPr="002358B6">
        <w:rPr>
          <w:rFonts w:ascii="Arial" w:hAnsi="Arial" w:cs="Arial"/>
          <w:sz w:val="24"/>
          <w:szCs w:val="24"/>
        </w:rPr>
        <w:t xml:space="preserve">Bardi, J. (2010) </w:t>
      </w:r>
      <w:r w:rsidRPr="00D35490">
        <w:rPr>
          <w:rFonts w:ascii="Arial" w:hAnsi="Arial" w:cs="Arial"/>
          <w:i/>
          <w:iCs/>
          <w:sz w:val="24"/>
          <w:szCs w:val="24"/>
        </w:rPr>
        <w:t>Hotel Front Office Management,</w:t>
      </w:r>
      <w:r w:rsidRPr="002358B6">
        <w:rPr>
          <w:rFonts w:ascii="Arial" w:hAnsi="Arial" w:cs="Arial"/>
          <w:sz w:val="24"/>
          <w:szCs w:val="24"/>
        </w:rPr>
        <w:t xml:space="preserve"> Wiley, London</w:t>
      </w:r>
    </w:p>
    <w:p w14:paraId="324677E7" w14:textId="70024AF0" w:rsidR="002358B6" w:rsidRPr="002358B6" w:rsidRDefault="002358B6" w:rsidP="002358B6">
      <w:pPr>
        <w:spacing w:line="360" w:lineRule="auto"/>
        <w:jc w:val="both"/>
        <w:rPr>
          <w:rFonts w:ascii="Arial" w:hAnsi="Arial" w:cs="Arial"/>
          <w:sz w:val="24"/>
          <w:szCs w:val="24"/>
          <w:lang w:val=""/>
        </w:rPr>
      </w:pPr>
      <w:r w:rsidRPr="002358B6">
        <w:rPr>
          <w:rFonts w:ascii="Arial" w:hAnsi="Arial" w:cs="Arial"/>
          <w:sz w:val="24"/>
          <w:szCs w:val="24"/>
          <w:lang w:val=""/>
        </w:rPr>
        <w:t xml:space="preserve">Dadić, L. and Ribarić, H.M., </w:t>
      </w:r>
      <w:r w:rsidR="0085320E">
        <w:rPr>
          <w:rFonts w:ascii="Arial" w:hAnsi="Arial" w:cs="Arial"/>
          <w:sz w:val="24"/>
          <w:szCs w:val="24"/>
          <w:lang w:val=""/>
        </w:rPr>
        <w:t>(</w:t>
      </w:r>
      <w:r w:rsidRPr="002358B6">
        <w:rPr>
          <w:rFonts w:ascii="Arial" w:hAnsi="Arial" w:cs="Arial"/>
          <w:sz w:val="24"/>
          <w:szCs w:val="24"/>
          <w:lang w:val=""/>
        </w:rPr>
        <w:t>2020</w:t>
      </w:r>
      <w:r w:rsidR="0085320E">
        <w:rPr>
          <w:rFonts w:ascii="Arial" w:hAnsi="Arial" w:cs="Arial"/>
          <w:sz w:val="24"/>
          <w:szCs w:val="24"/>
          <w:lang w:val=""/>
        </w:rPr>
        <w:t>)</w:t>
      </w:r>
      <w:r w:rsidRPr="002358B6">
        <w:rPr>
          <w:rFonts w:ascii="Arial" w:hAnsi="Arial" w:cs="Arial"/>
          <w:sz w:val="24"/>
          <w:szCs w:val="24"/>
          <w:lang w:val=""/>
        </w:rPr>
        <w:t>. Inventory management in bars and restaurants-employees' attitudes.</w:t>
      </w:r>
    </w:p>
    <w:p w14:paraId="5472B12F" w14:textId="5D109CE3" w:rsidR="002358B6" w:rsidRPr="002358B6" w:rsidRDefault="002358B6" w:rsidP="002358B6">
      <w:pPr>
        <w:spacing w:line="360" w:lineRule="auto"/>
        <w:jc w:val="both"/>
        <w:rPr>
          <w:rFonts w:ascii="Arial" w:hAnsi="Arial" w:cs="Arial"/>
          <w:sz w:val="24"/>
          <w:szCs w:val="24"/>
          <w:lang w:val=""/>
        </w:rPr>
      </w:pPr>
      <w:bookmarkStart w:id="1" w:name="_Hlk166794023"/>
      <w:r w:rsidRPr="002358B6">
        <w:rPr>
          <w:rFonts w:ascii="Arial" w:hAnsi="Arial" w:cs="Arial"/>
          <w:sz w:val="24"/>
          <w:szCs w:val="24"/>
          <w:lang w:val=""/>
        </w:rPr>
        <w:t>Gadelrab, R.M.</w:t>
      </w:r>
      <w:r w:rsidR="007349BB">
        <w:rPr>
          <w:rFonts w:ascii="Arial" w:hAnsi="Arial" w:cs="Arial"/>
          <w:sz w:val="24"/>
          <w:szCs w:val="24"/>
          <w:lang w:val=""/>
        </w:rPr>
        <w:t>,</w:t>
      </w:r>
      <w:r w:rsidRPr="002358B6">
        <w:rPr>
          <w:rFonts w:ascii="Arial" w:hAnsi="Arial" w:cs="Arial"/>
          <w:sz w:val="24"/>
          <w:szCs w:val="24"/>
          <w:lang w:val=""/>
        </w:rPr>
        <w:t xml:space="preserve"> and Hussein</w:t>
      </w:r>
      <w:bookmarkEnd w:id="1"/>
      <w:r w:rsidRPr="002358B6">
        <w:rPr>
          <w:rFonts w:ascii="Arial" w:hAnsi="Arial" w:cs="Arial"/>
          <w:sz w:val="24"/>
          <w:szCs w:val="24"/>
          <w:lang w:val=""/>
        </w:rPr>
        <w:t>, M.M.,</w:t>
      </w:r>
      <w:r w:rsidR="005C4775">
        <w:rPr>
          <w:rFonts w:ascii="Arial" w:hAnsi="Arial" w:cs="Arial"/>
          <w:sz w:val="24"/>
          <w:szCs w:val="24"/>
          <w:lang w:val=""/>
        </w:rPr>
        <w:t xml:space="preserve"> (2018).</w:t>
      </w:r>
      <w:r w:rsidRPr="002358B6">
        <w:rPr>
          <w:rFonts w:ascii="Arial" w:hAnsi="Arial" w:cs="Arial"/>
          <w:sz w:val="24"/>
          <w:szCs w:val="24"/>
          <w:lang w:val=""/>
        </w:rPr>
        <w:t xml:space="preserve"> </w:t>
      </w:r>
      <w:r w:rsidRPr="00305BBA">
        <w:rPr>
          <w:rFonts w:ascii="Arial" w:hAnsi="Arial" w:cs="Arial"/>
          <w:i/>
          <w:iCs/>
          <w:sz w:val="24"/>
          <w:szCs w:val="24"/>
          <w:lang w:val=""/>
        </w:rPr>
        <w:t>Auditing Food Safety Management Systems:</w:t>
      </w:r>
      <w:r w:rsidRPr="002358B6">
        <w:rPr>
          <w:rFonts w:ascii="Arial" w:hAnsi="Arial" w:cs="Arial"/>
          <w:sz w:val="24"/>
          <w:szCs w:val="24"/>
          <w:lang w:val=""/>
        </w:rPr>
        <w:t xml:space="preserve"> A Case Study of Hotels’ Food Production Areas.</w:t>
      </w:r>
    </w:p>
    <w:p w14:paraId="4F0430DD" w14:textId="11053181" w:rsidR="002358B6" w:rsidRPr="002358B6" w:rsidRDefault="002358B6" w:rsidP="002358B6">
      <w:pPr>
        <w:spacing w:line="360" w:lineRule="auto"/>
        <w:jc w:val="both"/>
        <w:rPr>
          <w:rFonts w:ascii="Arial" w:hAnsi="Arial" w:cs="Arial"/>
          <w:sz w:val="24"/>
          <w:szCs w:val="24"/>
          <w:lang w:val="en-US"/>
        </w:rPr>
      </w:pPr>
      <w:r w:rsidRPr="002358B6">
        <w:rPr>
          <w:rFonts w:ascii="Arial" w:hAnsi="Arial" w:cs="Arial"/>
          <w:sz w:val="24"/>
          <w:szCs w:val="24"/>
          <w:lang w:val="en-US"/>
        </w:rPr>
        <w:t>Hollander, A.</w:t>
      </w:r>
      <w:r w:rsidR="000D2B08">
        <w:rPr>
          <w:rFonts w:ascii="Arial" w:hAnsi="Arial" w:cs="Arial"/>
          <w:sz w:val="24"/>
          <w:szCs w:val="24"/>
          <w:lang w:val="en-US"/>
        </w:rPr>
        <w:t>,</w:t>
      </w:r>
      <w:r w:rsidRPr="002358B6">
        <w:rPr>
          <w:rFonts w:ascii="Arial" w:hAnsi="Arial" w:cs="Arial"/>
          <w:sz w:val="24"/>
          <w:szCs w:val="24"/>
          <w:lang w:val="en-US"/>
        </w:rPr>
        <w:t xml:space="preserve"> (2023). </w:t>
      </w:r>
      <w:r w:rsidRPr="002358B6">
        <w:rPr>
          <w:rFonts w:ascii="Arial" w:hAnsi="Arial" w:cs="Arial"/>
          <w:i/>
          <w:iCs/>
          <w:sz w:val="24"/>
          <w:szCs w:val="24"/>
          <w:lang w:val="en-US"/>
        </w:rPr>
        <w:t>6 ways to improve team communication and collaboration</w:t>
      </w:r>
      <w:r w:rsidRPr="002358B6">
        <w:rPr>
          <w:rFonts w:ascii="Arial" w:hAnsi="Arial" w:cs="Arial"/>
          <w:sz w:val="24"/>
          <w:szCs w:val="24"/>
          <w:lang w:val="en-US"/>
        </w:rPr>
        <w:t xml:space="preserve">. Hotel Tech Report. Available at: </w:t>
      </w:r>
      <w:hyperlink r:id="rId10" w:history="1">
        <w:r w:rsidR="002F6065" w:rsidRPr="008F25FB">
          <w:rPr>
            <w:rStyle w:val="Hyperlink"/>
            <w:rFonts w:ascii="Arial" w:hAnsi="Arial" w:cs="Arial"/>
            <w:sz w:val="24"/>
            <w:szCs w:val="24"/>
            <w:lang w:val="en-US"/>
          </w:rPr>
          <w:t>https://hoteltechreport.com/news/improve-team-collaboration-communication</w:t>
        </w:r>
      </w:hyperlink>
      <w:r w:rsidR="002F6065">
        <w:rPr>
          <w:rFonts w:ascii="Arial" w:hAnsi="Arial" w:cs="Arial"/>
          <w:sz w:val="24"/>
          <w:szCs w:val="24"/>
          <w:lang w:val="en-US"/>
        </w:rPr>
        <w:t xml:space="preserve"> </w:t>
      </w:r>
      <w:r w:rsidR="000D2B08">
        <w:rPr>
          <w:rFonts w:ascii="Arial" w:hAnsi="Arial" w:cs="Arial"/>
          <w:sz w:val="24"/>
          <w:szCs w:val="24"/>
          <w:lang w:val="en-US"/>
        </w:rPr>
        <w:t>(Accessed:</w:t>
      </w:r>
      <w:r w:rsidR="00896040">
        <w:rPr>
          <w:rFonts w:ascii="Arial" w:hAnsi="Arial" w:cs="Arial"/>
          <w:sz w:val="24"/>
          <w:szCs w:val="24"/>
          <w:lang w:val="en-US"/>
        </w:rPr>
        <w:t xml:space="preserve"> 23 May 2024</w:t>
      </w:r>
      <w:r w:rsidR="000D2B08">
        <w:rPr>
          <w:rFonts w:ascii="Arial" w:hAnsi="Arial" w:cs="Arial"/>
          <w:sz w:val="24"/>
          <w:szCs w:val="24"/>
          <w:lang w:val="en-US"/>
        </w:rPr>
        <w:t>).</w:t>
      </w:r>
    </w:p>
    <w:p w14:paraId="6ED3717D" w14:textId="1D63C3DB" w:rsidR="002358B6" w:rsidRPr="002358B6" w:rsidRDefault="002358B6" w:rsidP="002358B6">
      <w:pPr>
        <w:spacing w:line="360" w:lineRule="auto"/>
        <w:jc w:val="both"/>
        <w:rPr>
          <w:rFonts w:ascii="Arial" w:hAnsi="Arial" w:cs="Arial"/>
          <w:sz w:val="24"/>
          <w:szCs w:val="24"/>
          <w:lang w:val="en-US"/>
        </w:rPr>
      </w:pPr>
      <w:r w:rsidRPr="002358B6">
        <w:rPr>
          <w:rFonts w:ascii="Arial" w:hAnsi="Arial" w:cs="Arial"/>
          <w:sz w:val="24"/>
          <w:szCs w:val="24"/>
          <w:lang w:val=""/>
        </w:rPr>
        <w:t xml:space="preserve">Kaufman, T.J. and Ricci, P., </w:t>
      </w:r>
      <w:r w:rsidR="000D2B08">
        <w:rPr>
          <w:rFonts w:ascii="Arial" w:hAnsi="Arial" w:cs="Arial"/>
          <w:sz w:val="24"/>
          <w:szCs w:val="24"/>
          <w:lang w:val=""/>
        </w:rPr>
        <w:t>(</w:t>
      </w:r>
      <w:r w:rsidRPr="002358B6">
        <w:rPr>
          <w:rFonts w:ascii="Arial" w:hAnsi="Arial" w:cs="Arial"/>
          <w:sz w:val="24"/>
          <w:szCs w:val="24"/>
          <w:lang w:val=""/>
        </w:rPr>
        <w:t>2014</w:t>
      </w:r>
      <w:r w:rsidR="000D2B08">
        <w:rPr>
          <w:rFonts w:ascii="Arial" w:hAnsi="Arial" w:cs="Arial"/>
          <w:sz w:val="24"/>
          <w:szCs w:val="24"/>
          <w:lang w:val=""/>
        </w:rPr>
        <w:t>)</w:t>
      </w:r>
      <w:r w:rsidRPr="002358B6">
        <w:rPr>
          <w:rFonts w:ascii="Arial" w:hAnsi="Arial" w:cs="Arial"/>
          <w:sz w:val="24"/>
          <w:szCs w:val="24"/>
          <w:lang w:val=""/>
        </w:rPr>
        <w:t>. Creation of a professionalism scale for hospitality students: an exploratory study. </w:t>
      </w:r>
      <w:r w:rsidRPr="002358B6">
        <w:rPr>
          <w:rFonts w:ascii="Arial" w:hAnsi="Arial" w:cs="Arial"/>
          <w:i/>
          <w:iCs/>
          <w:sz w:val="24"/>
          <w:szCs w:val="24"/>
          <w:lang w:val=""/>
        </w:rPr>
        <w:t>Sage Open</w:t>
      </w:r>
      <w:r w:rsidRPr="002358B6">
        <w:rPr>
          <w:rFonts w:ascii="Arial" w:hAnsi="Arial" w:cs="Arial"/>
          <w:sz w:val="24"/>
          <w:szCs w:val="24"/>
          <w:lang w:val=""/>
        </w:rPr>
        <w:t>, </w:t>
      </w:r>
      <w:r w:rsidRPr="002358B6">
        <w:rPr>
          <w:rFonts w:ascii="Arial" w:hAnsi="Arial" w:cs="Arial"/>
          <w:i/>
          <w:iCs/>
          <w:sz w:val="24"/>
          <w:szCs w:val="24"/>
          <w:lang w:val=""/>
        </w:rPr>
        <w:t>4</w:t>
      </w:r>
      <w:r w:rsidRPr="002358B6">
        <w:rPr>
          <w:rFonts w:ascii="Arial" w:hAnsi="Arial" w:cs="Arial"/>
          <w:sz w:val="24"/>
          <w:szCs w:val="24"/>
          <w:lang w:val=""/>
        </w:rPr>
        <w:t>(4), p.2158244014559016.</w:t>
      </w:r>
    </w:p>
    <w:p w14:paraId="40B5B522" w14:textId="76863593" w:rsidR="002358B6" w:rsidRPr="002358B6" w:rsidRDefault="002358B6" w:rsidP="002358B6">
      <w:pPr>
        <w:spacing w:line="360" w:lineRule="auto"/>
        <w:jc w:val="both"/>
        <w:rPr>
          <w:rFonts w:ascii="Arial" w:hAnsi="Arial" w:cs="Arial"/>
          <w:sz w:val="24"/>
          <w:szCs w:val="24"/>
          <w:lang w:val=""/>
        </w:rPr>
      </w:pPr>
      <w:r w:rsidRPr="002358B6">
        <w:rPr>
          <w:rFonts w:ascii="Arial" w:hAnsi="Arial" w:cs="Arial"/>
          <w:sz w:val="24"/>
          <w:szCs w:val="24"/>
          <w:lang w:val=""/>
        </w:rPr>
        <w:t xml:space="preserve">Lee, K.J., </w:t>
      </w:r>
      <w:r w:rsidR="000D2B08">
        <w:rPr>
          <w:rFonts w:ascii="Arial" w:hAnsi="Arial" w:cs="Arial"/>
          <w:sz w:val="24"/>
          <w:szCs w:val="24"/>
          <w:lang w:val=""/>
        </w:rPr>
        <w:t>(</w:t>
      </w:r>
      <w:r w:rsidRPr="002358B6">
        <w:rPr>
          <w:rFonts w:ascii="Arial" w:hAnsi="Arial" w:cs="Arial"/>
          <w:sz w:val="24"/>
          <w:szCs w:val="24"/>
          <w:lang w:val=""/>
        </w:rPr>
        <w:t>2014</w:t>
      </w:r>
      <w:r w:rsidR="000D2B08">
        <w:rPr>
          <w:rFonts w:ascii="Arial" w:hAnsi="Arial" w:cs="Arial"/>
          <w:sz w:val="24"/>
          <w:szCs w:val="24"/>
          <w:lang w:val=""/>
        </w:rPr>
        <w:t>)</w:t>
      </w:r>
      <w:r w:rsidRPr="002358B6">
        <w:rPr>
          <w:rFonts w:ascii="Arial" w:hAnsi="Arial" w:cs="Arial"/>
          <w:sz w:val="24"/>
          <w:szCs w:val="24"/>
          <w:lang w:val=""/>
        </w:rPr>
        <w:t>. Attitudinal dimensions of professionalism and service quality efficacy of frontline employees in hotels. </w:t>
      </w:r>
      <w:r w:rsidRPr="002358B6">
        <w:rPr>
          <w:rFonts w:ascii="Arial" w:hAnsi="Arial" w:cs="Arial"/>
          <w:i/>
          <w:iCs/>
          <w:sz w:val="24"/>
          <w:szCs w:val="24"/>
          <w:lang w:val=""/>
        </w:rPr>
        <w:t>International Journal of Hospitality Management</w:t>
      </w:r>
      <w:r w:rsidRPr="002358B6">
        <w:rPr>
          <w:rFonts w:ascii="Arial" w:hAnsi="Arial" w:cs="Arial"/>
          <w:sz w:val="24"/>
          <w:szCs w:val="24"/>
          <w:lang w:val=""/>
        </w:rPr>
        <w:t>, </w:t>
      </w:r>
      <w:r w:rsidRPr="002358B6">
        <w:rPr>
          <w:rFonts w:ascii="Arial" w:hAnsi="Arial" w:cs="Arial"/>
          <w:i/>
          <w:iCs/>
          <w:sz w:val="24"/>
          <w:szCs w:val="24"/>
          <w:lang w:val=""/>
        </w:rPr>
        <w:t>41</w:t>
      </w:r>
      <w:r w:rsidRPr="002358B6">
        <w:rPr>
          <w:rFonts w:ascii="Arial" w:hAnsi="Arial" w:cs="Arial"/>
          <w:sz w:val="24"/>
          <w:szCs w:val="24"/>
          <w:lang w:val=""/>
        </w:rPr>
        <w:t>, pp.140-148.</w:t>
      </w:r>
    </w:p>
    <w:p w14:paraId="15F2A269" w14:textId="55EB98A2" w:rsidR="002358B6" w:rsidRPr="002358B6" w:rsidRDefault="002358B6" w:rsidP="002358B6">
      <w:pPr>
        <w:spacing w:line="360" w:lineRule="auto"/>
        <w:jc w:val="both"/>
        <w:rPr>
          <w:rFonts w:ascii="Arial" w:hAnsi="Arial" w:cs="Arial"/>
          <w:sz w:val="24"/>
          <w:szCs w:val="24"/>
          <w:lang w:val=""/>
        </w:rPr>
      </w:pPr>
      <w:r w:rsidRPr="002358B6">
        <w:rPr>
          <w:rFonts w:ascii="Arial" w:hAnsi="Arial" w:cs="Arial"/>
          <w:sz w:val="24"/>
          <w:szCs w:val="24"/>
          <w:lang w:val=""/>
        </w:rPr>
        <w:t xml:space="preserve">Lee, S.H. and Lim, S.E., </w:t>
      </w:r>
      <w:r w:rsidR="0012657B">
        <w:rPr>
          <w:rFonts w:ascii="Arial" w:hAnsi="Arial" w:cs="Arial"/>
          <w:sz w:val="24"/>
          <w:szCs w:val="24"/>
          <w:lang w:val=""/>
        </w:rPr>
        <w:t>(</w:t>
      </w:r>
      <w:r w:rsidRPr="002358B6">
        <w:rPr>
          <w:rFonts w:ascii="Arial" w:hAnsi="Arial" w:cs="Arial"/>
          <w:sz w:val="24"/>
          <w:szCs w:val="24"/>
          <w:lang w:val=""/>
        </w:rPr>
        <w:t>2023</w:t>
      </w:r>
      <w:r w:rsidR="0012657B">
        <w:rPr>
          <w:rFonts w:ascii="Arial" w:hAnsi="Arial" w:cs="Arial"/>
          <w:sz w:val="24"/>
          <w:szCs w:val="24"/>
          <w:lang w:val=""/>
        </w:rPr>
        <w:t>)</w:t>
      </w:r>
      <w:r w:rsidRPr="002358B6">
        <w:rPr>
          <w:rFonts w:ascii="Arial" w:hAnsi="Arial" w:cs="Arial"/>
          <w:sz w:val="24"/>
          <w:szCs w:val="24"/>
          <w:lang w:val=""/>
        </w:rPr>
        <w:t>. Enhancing teamwork in the hospitality industry: The importance of empathy. </w:t>
      </w:r>
      <w:r w:rsidRPr="002358B6">
        <w:rPr>
          <w:rFonts w:ascii="Arial" w:hAnsi="Arial" w:cs="Arial"/>
          <w:i/>
          <w:iCs/>
          <w:sz w:val="24"/>
          <w:szCs w:val="24"/>
          <w:lang w:val=""/>
        </w:rPr>
        <w:t>International Journal of Hospitality Management</w:t>
      </w:r>
      <w:r w:rsidRPr="002358B6">
        <w:rPr>
          <w:rFonts w:ascii="Arial" w:hAnsi="Arial" w:cs="Arial"/>
          <w:sz w:val="24"/>
          <w:szCs w:val="24"/>
          <w:lang w:val=""/>
        </w:rPr>
        <w:t>, </w:t>
      </w:r>
      <w:r w:rsidRPr="002358B6">
        <w:rPr>
          <w:rFonts w:ascii="Arial" w:hAnsi="Arial" w:cs="Arial"/>
          <w:i/>
          <w:iCs/>
          <w:sz w:val="24"/>
          <w:szCs w:val="24"/>
          <w:lang w:val=""/>
        </w:rPr>
        <w:t>114</w:t>
      </w:r>
      <w:r w:rsidRPr="002358B6">
        <w:rPr>
          <w:rFonts w:ascii="Arial" w:hAnsi="Arial" w:cs="Arial"/>
          <w:sz w:val="24"/>
          <w:szCs w:val="24"/>
          <w:lang w:val=""/>
        </w:rPr>
        <w:t>, p.103557.</w:t>
      </w:r>
    </w:p>
    <w:p w14:paraId="184D4D72" w14:textId="4B0BA824" w:rsidR="002358B6" w:rsidRPr="002358B6" w:rsidRDefault="002358B6" w:rsidP="002358B6">
      <w:pPr>
        <w:spacing w:line="360" w:lineRule="auto"/>
        <w:jc w:val="both"/>
        <w:rPr>
          <w:rFonts w:ascii="Arial" w:hAnsi="Arial" w:cs="Arial"/>
          <w:sz w:val="24"/>
          <w:szCs w:val="24"/>
          <w:lang w:val=""/>
        </w:rPr>
      </w:pPr>
      <w:r w:rsidRPr="002358B6">
        <w:rPr>
          <w:rFonts w:ascii="Arial" w:hAnsi="Arial" w:cs="Arial"/>
          <w:sz w:val="24"/>
          <w:szCs w:val="24"/>
          <w:lang w:val=""/>
        </w:rPr>
        <w:t xml:space="preserve">Melia, D., </w:t>
      </w:r>
      <w:r w:rsidR="0012657B">
        <w:rPr>
          <w:rFonts w:ascii="Arial" w:hAnsi="Arial" w:cs="Arial"/>
          <w:sz w:val="24"/>
          <w:szCs w:val="24"/>
          <w:lang w:val=""/>
        </w:rPr>
        <w:t>(</w:t>
      </w:r>
      <w:r w:rsidRPr="002358B6">
        <w:rPr>
          <w:rFonts w:ascii="Arial" w:hAnsi="Arial" w:cs="Arial"/>
          <w:sz w:val="24"/>
          <w:szCs w:val="24"/>
          <w:lang w:val=""/>
        </w:rPr>
        <w:t>2011</w:t>
      </w:r>
      <w:r w:rsidR="0012657B">
        <w:rPr>
          <w:rFonts w:ascii="Arial" w:hAnsi="Arial" w:cs="Arial"/>
          <w:sz w:val="24"/>
          <w:szCs w:val="24"/>
          <w:lang w:val=""/>
        </w:rPr>
        <w:t>)</w:t>
      </w:r>
      <w:r w:rsidRPr="002358B6">
        <w:rPr>
          <w:rFonts w:ascii="Arial" w:hAnsi="Arial" w:cs="Arial"/>
          <w:sz w:val="24"/>
          <w:szCs w:val="24"/>
          <w:lang w:val=""/>
        </w:rPr>
        <w:t>. Trends in the food and beverage sector of the hospitality industry.</w:t>
      </w:r>
    </w:p>
    <w:p w14:paraId="68A0C3D6" w14:textId="1AC62631" w:rsidR="002358B6" w:rsidRPr="002358B6" w:rsidRDefault="002358B6" w:rsidP="002358B6">
      <w:pPr>
        <w:spacing w:line="360" w:lineRule="auto"/>
        <w:jc w:val="both"/>
        <w:rPr>
          <w:rFonts w:ascii="Arial" w:hAnsi="Arial" w:cs="Arial"/>
          <w:sz w:val="24"/>
          <w:szCs w:val="24"/>
          <w:lang w:val=""/>
        </w:rPr>
      </w:pPr>
      <w:r w:rsidRPr="002358B6">
        <w:rPr>
          <w:rFonts w:ascii="Arial" w:hAnsi="Arial" w:cs="Arial"/>
          <w:sz w:val="24"/>
          <w:szCs w:val="24"/>
          <w:lang w:val=""/>
        </w:rPr>
        <w:t>Rubel, K.,</w:t>
      </w:r>
      <w:r w:rsidR="0012657B">
        <w:rPr>
          <w:rFonts w:ascii="Arial" w:hAnsi="Arial" w:cs="Arial"/>
          <w:sz w:val="24"/>
          <w:szCs w:val="24"/>
          <w:lang w:val=""/>
        </w:rPr>
        <w:t xml:space="preserve"> (</w:t>
      </w:r>
      <w:r w:rsidRPr="002358B6">
        <w:rPr>
          <w:rFonts w:ascii="Arial" w:hAnsi="Arial" w:cs="Arial"/>
          <w:sz w:val="24"/>
          <w:szCs w:val="24"/>
          <w:lang w:val=""/>
        </w:rPr>
        <w:t>2021</w:t>
      </w:r>
      <w:r w:rsidR="0012657B">
        <w:rPr>
          <w:rFonts w:ascii="Arial" w:hAnsi="Arial" w:cs="Arial"/>
          <w:sz w:val="24"/>
          <w:szCs w:val="24"/>
          <w:lang w:val=""/>
        </w:rPr>
        <w:t>)</w:t>
      </w:r>
      <w:r w:rsidRPr="002358B6">
        <w:rPr>
          <w:rFonts w:ascii="Arial" w:hAnsi="Arial" w:cs="Arial"/>
          <w:sz w:val="24"/>
          <w:szCs w:val="24"/>
          <w:lang w:val=""/>
        </w:rPr>
        <w:t xml:space="preserve">. Increasing the Efficiency and Effectiveness of Inventory Management by Optimizing the Supply Chain through Enterprise Resource Planning Technology. </w:t>
      </w:r>
      <w:r w:rsidRPr="002358B6">
        <w:rPr>
          <w:rFonts w:ascii="Arial" w:hAnsi="Arial" w:cs="Arial"/>
          <w:i/>
          <w:iCs/>
          <w:sz w:val="24"/>
          <w:szCs w:val="24"/>
          <w:lang w:val=""/>
        </w:rPr>
        <w:t>EFFLATOUNIA-Multidisciplinary Journal</w:t>
      </w:r>
      <w:r w:rsidRPr="002358B6">
        <w:rPr>
          <w:rFonts w:ascii="Arial" w:hAnsi="Arial" w:cs="Arial"/>
          <w:sz w:val="24"/>
          <w:szCs w:val="24"/>
          <w:lang w:val=""/>
        </w:rPr>
        <w:t>, </w:t>
      </w:r>
      <w:r w:rsidRPr="002358B6">
        <w:rPr>
          <w:rFonts w:ascii="Arial" w:hAnsi="Arial" w:cs="Arial"/>
          <w:i/>
          <w:iCs/>
          <w:sz w:val="24"/>
          <w:szCs w:val="24"/>
          <w:lang w:val=""/>
        </w:rPr>
        <w:t>5</w:t>
      </w:r>
      <w:r w:rsidRPr="002358B6">
        <w:rPr>
          <w:rFonts w:ascii="Arial" w:hAnsi="Arial" w:cs="Arial"/>
          <w:sz w:val="24"/>
          <w:szCs w:val="24"/>
          <w:lang w:val=""/>
        </w:rPr>
        <w:t>(2), pp.1739-1756.</w:t>
      </w:r>
    </w:p>
    <w:p w14:paraId="7A85D622" w14:textId="3F50E283" w:rsidR="002358B6" w:rsidRPr="002358B6" w:rsidRDefault="002358B6" w:rsidP="002358B6">
      <w:pPr>
        <w:spacing w:line="360" w:lineRule="auto"/>
        <w:jc w:val="both"/>
        <w:rPr>
          <w:rFonts w:ascii="Arial" w:hAnsi="Arial" w:cs="Arial"/>
          <w:sz w:val="24"/>
          <w:szCs w:val="24"/>
          <w:lang w:val="en-US"/>
        </w:rPr>
      </w:pPr>
      <w:r w:rsidRPr="002358B6">
        <w:rPr>
          <w:rFonts w:ascii="Arial" w:hAnsi="Arial" w:cs="Arial"/>
          <w:sz w:val="24"/>
          <w:szCs w:val="24"/>
          <w:lang w:val="en-US"/>
        </w:rPr>
        <w:lastRenderedPageBreak/>
        <w:t>Sahu, A.</w:t>
      </w:r>
      <w:r w:rsidR="00FA5661">
        <w:rPr>
          <w:rFonts w:ascii="Arial" w:hAnsi="Arial" w:cs="Arial"/>
          <w:sz w:val="24"/>
          <w:szCs w:val="24"/>
          <w:lang w:val="en-US"/>
        </w:rPr>
        <w:t>.</w:t>
      </w:r>
      <w:r w:rsidRPr="002358B6">
        <w:rPr>
          <w:rFonts w:ascii="Arial" w:hAnsi="Arial" w:cs="Arial"/>
          <w:sz w:val="24"/>
          <w:szCs w:val="24"/>
          <w:lang w:val="en-US"/>
        </w:rPr>
        <w:t xml:space="preserve"> (2023). </w:t>
      </w:r>
      <w:r w:rsidRPr="002358B6">
        <w:rPr>
          <w:rFonts w:ascii="Arial" w:hAnsi="Arial" w:cs="Arial"/>
          <w:i/>
          <w:iCs/>
          <w:sz w:val="24"/>
          <w:szCs w:val="24"/>
          <w:lang w:val="en-US"/>
        </w:rPr>
        <w:t>Why does every hotelier need a revenue management system?</w:t>
      </w:r>
      <w:r w:rsidRPr="002358B6">
        <w:rPr>
          <w:rFonts w:ascii="Arial" w:hAnsi="Arial" w:cs="Arial"/>
          <w:sz w:val="24"/>
          <w:szCs w:val="24"/>
          <w:lang w:val="en-US"/>
        </w:rPr>
        <w:t xml:space="preserve"> QLO Apps. Available at: </w:t>
      </w:r>
      <w:hyperlink r:id="rId11" w:history="1">
        <w:r w:rsidR="001A2CD1" w:rsidRPr="008F25FB">
          <w:rPr>
            <w:rStyle w:val="Hyperlink"/>
            <w:rFonts w:ascii="Arial" w:hAnsi="Arial" w:cs="Arial"/>
            <w:sz w:val="24"/>
            <w:szCs w:val="24"/>
            <w:lang w:val="en-US"/>
          </w:rPr>
          <w:t>https://qloapps.com/why-does-every-hotelier-need-a-revenue-management-system/</w:t>
        </w:r>
      </w:hyperlink>
      <w:r w:rsidR="001A2CD1">
        <w:rPr>
          <w:rFonts w:ascii="Arial" w:hAnsi="Arial" w:cs="Arial"/>
          <w:sz w:val="24"/>
          <w:szCs w:val="24"/>
          <w:lang w:val="en-US"/>
        </w:rPr>
        <w:t xml:space="preserve"> </w:t>
      </w:r>
      <w:r w:rsidR="00FA5661">
        <w:rPr>
          <w:rFonts w:ascii="Arial" w:hAnsi="Arial" w:cs="Arial"/>
          <w:sz w:val="24"/>
          <w:szCs w:val="24"/>
        </w:rPr>
        <w:t>(Accessed</w:t>
      </w:r>
      <w:r w:rsidR="002907B9">
        <w:rPr>
          <w:rFonts w:ascii="Arial" w:hAnsi="Arial" w:cs="Arial"/>
          <w:sz w:val="24"/>
          <w:szCs w:val="24"/>
        </w:rPr>
        <w:t>:</w:t>
      </w:r>
      <w:r w:rsidR="00651126">
        <w:rPr>
          <w:rFonts w:ascii="Arial" w:hAnsi="Arial" w:cs="Arial"/>
          <w:sz w:val="24"/>
          <w:szCs w:val="24"/>
        </w:rPr>
        <w:t xml:space="preserve"> </w:t>
      </w:r>
      <w:r w:rsidR="006B4864">
        <w:rPr>
          <w:rFonts w:ascii="Arial" w:hAnsi="Arial" w:cs="Arial"/>
          <w:sz w:val="24"/>
          <w:szCs w:val="24"/>
        </w:rPr>
        <w:t>22 May 2024</w:t>
      </w:r>
      <w:r w:rsidR="002907B9">
        <w:rPr>
          <w:rFonts w:ascii="Arial" w:hAnsi="Arial" w:cs="Arial"/>
          <w:sz w:val="24"/>
          <w:szCs w:val="24"/>
        </w:rPr>
        <w:t>).</w:t>
      </w:r>
    </w:p>
    <w:p w14:paraId="613D3837" w14:textId="77777777" w:rsidR="001B567F" w:rsidRPr="003851A3" w:rsidRDefault="001B567F" w:rsidP="003851A3">
      <w:pPr>
        <w:spacing w:line="360" w:lineRule="auto"/>
        <w:jc w:val="both"/>
        <w:rPr>
          <w:rFonts w:ascii="Arial" w:hAnsi="Arial" w:cs="Arial"/>
          <w:sz w:val="24"/>
          <w:szCs w:val="24"/>
        </w:rPr>
      </w:pPr>
    </w:p>
    <w:p w14:paraId="071F3377" w14:textId="77777777" w:rsidR="002E5E1D" w:rsidRDefault="002E5E1D"/>
    <w:p w14:paraId="28D7D879" w14:textId="77777777" w:rsidR="002E5E1D" w:rsidRDefault="002E5E1D"/>
    <w:p w14:paraId="208B62B5" w14:textId="77777777" w:rsidR="002E5E1D" w:rsidRDefault="002E5E1D"/>
    <w:p w14:paraId="799FC8F1" w14:textId="77777777" w:rsidR="002E5E1D" w:rsidRDefault="002E5E1D"/>
    <w:p w14:paraId="7096EF73" w14:textId="77777777" w:rsidR="002E5E1D" w:rsidRDefault="002E5E1D"/>
    <w:p w14:paraId="13866E3F" w14:textId="77777777" w:rsidR="002E5E1D" w:rsidRDefault="002E5E1D"/>
    <w:p w14:paraId="5FA525F3" w14:textId="77777777" w:rsidR="002E5E1D" w:rsidRDefault="002E5E1D"/>
    <w:p w14:paraId="6E0C9A6B" w14:textId="77777777" w:rsidR="002E5E1D" w:rsidRDefault="002E5E1D"/>
    <w:p w14:paraId="5E27497B" w14:textId="77777777" w:rsidR="002E5E1D" w:rsidRDefault="002E5E1D"/>
    <w:p w14:paraId="001651E8" w14:textId="77777777" w:rsidR="002E5E1D" w:rsidRDefault="002E5E1D"/>
    <w:p w14:paraId="00568450" w14:textId="77777777" w:rsidR="002E5E1D" w:rsidRDefault="002E5E1D"/>
    <w:p w14:paraId="396AB889" w14:textId="77777777" w:rsidR="002E5E1D" w:rsidRDefault="002E5E1D"/>
    <w:p w14:paraId="108E77EF" w14:textId="77777777" w:rsidR="002E5E1D" w:rsidRDefault="002E5E1D"/>
    <w:p w14:paraId="26E414B0" w14:textId="77777777" w:rsidR="002E5E1D" w:rsidRDefault="002E5E1D"/>
    <w:p w14:paraId="21173FB8" w14:textId="77777777" w:rsidR="002E5E1D" w:rsidRDefault="002E5E1D"/>
    <w:p w14:paraId="1C20BB17" w14:textId="77777777" w:rsidR="002E5E1D" w:rsidRDefault="002E5E1D"/>
    <w:p w14:paraId="19F6A4CE" w14:textId="77777777" w:rsidR="002E5E1D" w:rsidRDefault="002E5E1D"/>
    <w:p w14:paraId="47EBF5E1" w14:textId="77777777" w:rsidR="002E5E1D" w:rsidRDefault="002E5E1D"/>
    <w:p w14:paraId="5D6A15E8" w14:textId="77777777" w:rsidR="002E5E1D" w:rsidRDefault="002E5E1D"/>
    <w:p w14:paraId="6607071B" w14:textId="77777777" w:rsidR="002E5E1D" w:rsidRDefault="002E5E1D"/>
    <w:p w14:paraId="7B65CEE4" w14:textId="77777777" w:rsidR="002E5E1D" w:rsidRDefault="002E5E1D"/>
    <w:p w14:paraId="370ADEF0" w14:textId="77777777" w:rsidR="002E5E1D" w:rsidRDefault="002E5E1D"/>
    <w:p w14:paraId="16A362BB" w14:textId="77777777" w:rsidR="002E5E1D" w:rsidRDefault="002E5E1D"/>
    <w:p w14:paraId="0AB475A7" w14:textId="77777777" w:rsidR="002E5E1D" w:rsidRDefault="002E5E1D"/>
    <w:p w14:paraId="7F066584" w14:textId="77777777" w:rsidR="002E5E1D" w:rsidRDefault="002E5E1D"/>
    <w:p w14:paraId="2E793E3E" w14:textId="77777777" w:rsidR="002E5E1D" w:rsidRDefault="002E5E1D"/>
    <w:sectPr w:rsidR="002E5E1D" w:rsidSect="00811A0F">
      <w:footerReference w:type="default" r:id="rId12"/>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DBC1F8" w14:textId="77777777" w:rsidR="00682CE5" w:rsidRDefault="00682CE5" w:rsidP="002E5E1D">
      <w:pPr>
        <w:spacing w:after="0" w:line="240" w:lineRule="auto"/>
      </w:pPr>
      <w:r>
        <w:separator/>
      </w:r>
    </w:p>
  </w:endnote>
  <w:endnote w:type="continuationSeparator" w:id="0">
    <w:p w14:paraId="6A145423" w14:textId="77777777" w:rsidR="00682CE5" w:rsidRDefault="00682CE5" w:rsidP="002E5E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2929853"/>
      <w:docPartObj>
        <w:docPartGallery w:val="Page Numbers (Bottom of Page)"/>
        <w:docPartUnique/>
      </w:docPartObj>
    </w:sdtPr>
    <w:sdtEndPr>
      <w:rPr>
        <w:noProof/>
      </w:rPr>
    </w:sdtEndPr>
    <w:sdtContent>
      <w:p w14:paraId="2E2CB314" w14:textId="16205650" w:rsidR="002E5E1D" w:rsidRDefault="002E5E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2360FE" w14:textId="77777777" w:rsidR="002E5E1D" w:rsidRDefault="002E5E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4B3FC3" w14:textId="77777777" w:rsidR="00682CE5" w:rsidRDefault="00682CE5" w:rsidP="002E5E1D">
      <w:pPr>
        <w:spacing w:after="0" w:line="240" w:lineRule="auto"/>
      </w:pPr>
      <w:r>
        <w:separator/>
      </w:r>
    </w:p>
  </w:footnote>
  <w:footnote w:type="continuationSeparator" w:id="0">
    <w:p w14:paraId="77C555AC" w14:textId="77777777" w:rsidR="00682CE5" w:rsidRDefault="00682CE5" w:rsidP="002E5E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A0F"/>
    <w:rsid w:val="0001101D"/>
    <w:rsid w:val="00042608"/>
    <w:rsid w:val="00044625"/>
    <w:rsid w:val="00051FCB"/>
    <w:rsid w:val="00062F01"/>
    <w:rsid w:val="00075CB9"/>
    <w:rsid w:val="00082961"/>
    <w:rsid w:val="00092EC0"/>
    <w:rsid w:val="000A213B"/>
    <w:rsid w:val="000A320F"/>
    <w:rsid w:val="000B220E"/>
    <w:rsid w:val="000D2B08"/>
    <w:rsid w:val="000D4341"/>
    <w:rsid w:val="000D74D6"/>
    <w:rsid w:val="000E6B95"/>
    <w:rsid w:val="000E71F6"/>
    <w:rsid w:val="000F009C"/>
    <w:rsid w:val="000F2494"/>
    <w:rsid w:val="000F47D5"/>
    <w:rsid w:val="00107544"/>
    <w:rsid w:val="00107D3A"/>
    <w:rsid w:val="0012657B"/>
    <w:rsid w:val="00131D87"/>
    <w:rsid w:val="001363AF"/>
    <w:rsid w:val="001369FC"/>
    <w:rsid w:val="001603B5"/>
    <w:rsid w:val="001702D8"/>
    <w:rsid w:val="001A2CD1"/>
    <w:rsid w:val="001B2009"/>
    <w:rsid w:val="001B567F"/>
    <w:rsid w:val="001C4816"/>
    <w:rsid w:val="001D5500"/>
    <w:rsid w:val="001D6A88"/>
    <w:rsid w:val="001E60A2"/>
    <w:rsid w:val="001E7186"/>
    <w:rsid w:val="0020115E"/>
    <w:rsid w:val="0021044A"/>
    <w:rsid w:val="00222422"/>
    <w:rsid w:val="002358B6"/>
    <w:rsid w:val="00250DCA"/>
    <w:rsid w:val="0027053D"/>
    <w:rsid w:val="002743BF"/>
    <w:rsid w:val="002907B9"/>
    <w:rsid w:val="002A5F61"/>
    <w:rsid w:val="002A7A25"/>
    <w:rsid w:val="002B01CF"/>
    <w:rsid w:val="002B268A"/>
    <w:rsid w:val="002D7656"/>
    <w:rsid w:val="002D7FB3"/>
    <w:rsid w:val="002E5E1D"/>
    <w:rsid w:val="002F4985"/>
    <w:rsid w:val="002F6065"/>
    <w:rsid w:val="003033A1"/>
    <w:rsid w:val="00304ED6"/>
    <w:rsid w:val="00305BBA"/>
    <w:rsid w:val="00336174"/>
    <w:rsid w:val="003444E6"/>
    <w:rsid w:val="00346C9D"/>
    <w:rsid w:val="00347DBF"/>
    <w:rsid w:val="003851A3"/>
    <w:rsid w:val="003946B8"/>
    <w:rsid w:val="003A70FD"/>
    <w:rsid w:val="003C6DAE"/>
    <w:rsid w:val="003C7AFC"/>
    <w:rsid w:val="003D3EA2"/>
    <w:rsid w:val="004027A9"/>
    <w:rsid w:val="004120F2"/>
    <w:rsid w:val="00415392"/>
    <w:rsid w:val="00426831"/>
    <w:rsid w:val="00430B8D"/>
    <w:rsid w:val="00454FF6"/>
    <w:rsid w:val="0046341C"/>
    <w:rsid w:val="004709BE"/>
    <w:rsid w:val="00470AA5"/>
    <w:rsid w:val="004734CC"/>
    <w:rsid w:val="004818AF"/>
    <w:rsid w:val="00491E87"/>
    <w:rsid w:val="004A0166"/>
    <w:rsid w:val="004A5C53"/>
    <w:rsid w:val="004A61F3"/>
    <w:rsid w:val="004A7D10"/>
    <w:rsid w:val="004B0D89"/>
    <w:rsid w:val="004B487B"/>
    <w:rsid w:val="00517F35"/>
    <w:rsid w:val="00522F5B"/>
    <w:rsid w:val="00536D10"/>
    <w:rsid w:val="005747CE"/>
    <w:rsid w:val="00574917"/>
    <w:rsid w:val="0058046B"/>
    <w:rsid w:val="00581133"/>
    <w:rsid w:val="005968B4"/>
    <w:rsid w:val="005C2962"/>
    <w:rsid w:val="005C4775"/>
    <w:rsid w:val="005D78F7"/>
    <w:rsid w:val="005E27EF"/>
    <w:rsid w:val="005F0FC8"/>
    <w:rsid w:val="005F1BC8"/>
    <w:rsid w:val="005F7EF4"/>
    <w:rsid w:val="00637709"/>
    <w:rsid w:val="006433A2"/>
    <w:rsid w:val="00651126"/>
    <w:rsid w:val="00652BEB"/>
    <w:rsid w:val="00667653"/>
    <w:rsid w:val="00682CE5"/>
    <w:rsid w:val="00693F63"/>
    <w:rsid w:val="00697001"/>
    <w:rsid w:val="006B4864"/>
    <w:rsid w:val="006C7B7E"/>
    <w:rsid w:val="006D13C7"/>
    <w:rsid w:val="006E6E33"/>
    <w:rsid w:val="0072283B"/>
    <w:rsid w:val="007340E9"/>
    <w:rsid w:val="007349BB"/>
    <w:rsid w:val="00736786"/>
    <w:rsid w:val="00742879"/>
    <w:rsid w:val="00774FE8"/>
    <w:rsid w:val="0077769F"/>
    <w:rsid w:val="007911F0"/>
    <w:rsid w:val="00793B34"/>
    <w:rsid w:val="00796C2A"/>
    <w:rsid w:val="007C11FF"/>
    <w:rsid w:val="007C7D05"/>
    <w:rsid w:val="007E0591"/>
    <w:rsid w:val="00806C21"/>
    <w:rsid w:val="008118EB"/>
    <w:rsid w:val="00811A0F"/>
    <w:rsid w:val="00817A38"/>
    <w:rsid w:val="0082723A"/>
    <w:rsid w:val="00833AAA"/>
    <w:rsid w:val="0083416A"/>
    <w:rsid w:val="00844C8E"/>
    <w:rsid w:val="008463B3"/>
    <w:rsid w:val="00846613"/>
    <w:rsid w:val="008469EF"/>
    <w:rsid w:val="0085320E"/>
    <w:rsid w:val="00875E28"/>
    <w:rsid w:val="008812EF"/>
    <w:rsid w:val="00896040"/>
    <w:rsid w:val="008A4ECD"/>
    <w:rsid w:val="008E3553"/>
    <w:rsid w:val="008E3B0B"/>
    <w:rsid w:val="0090347A"/>
    <w:rsid w:val="0093386B"/>
    <w:rsid w:val="00943260"/>
    <w:rsid w:val="009436C4"/>
    <w:rsid w:val="00951D76"/>
    <w:rsid w:val="00977F2A"/>
    <w:rsid w:val="009865FE"/>
    <w:rsid w:val="009B0848"/>
    <w:rsid w:val="009B1E54"/>
    <w:rsid w:val="009C53CF"/>
    <w:rsid w:val="009C563F"/>
    <w:rsid w:val="009E11D6"/>
    <w:rsid w:val="009E3251"/>
    <w:rsid w:val="009E44F3"/>
    <w:rsid w:val="009F489D"/>
    <w:rsid w:val="009F594B"/>
    <w:rsid w:val="009F6B77"/>
    <w:rsid w:val="00A16270"/>
    <w:rsid w:val="00A20A56"/>
    <w:rsid w:val="00A30063"/>
    <w:rsid w:val="00A337B0"/>
    <w:rsid w:val="00A41006"/>
    <w:rsid w:val="00A5487D"/>
    <w:rsid w:val="00A73D70"/>
    <w:rsid w:val="00A7693A"/>
    <w:rsid w:val="00A9379C"/>
    <w:rsid w:val="00AB3B95"/>
    <w:rsid w:val="00AD4099"/>
    <w:rsid w:val="00AD778F"/>
    <w:rsid w:val="00AE7672"/>
    <w:rsid w:val="00B00684"/>
    <w:rsid w:val="00B079D2"/>
    <w:rsid w:val="00B20049"/>
    <w:rsid w:val="00B44A06"/>
    <w:rsid w:val="00B6316B"/>
    <w:rsid w:val="00B73248"/>
    <w:rsid w:val="00B83203"/>
    <w:rsid w:val="00B8660A"/>
    <w:rsid w:val="00BB2A20"/>
    <w:rsid w:val="00BB3906"/>
    <w:rsid w:val="00BB61EC"/>
    <w:rsid w:val="00BD2D3B"/>
    <w:rsid w:val="00BD687C"/>
    <w:rsid w:val="00BD7036"/>
    <w:rsid w:val="00C05E68"/>
    <w:rsid w:val="00C242E4"/>
    <w:rsid w:val="00C4528B"/>
    <w:rsid w:val="00C74F69"/>
    <w:rsid w:val="00C85B04"/>
    <w:rsid w:val="00C861EE"/>
    <w:rsid w:val="00C95967"/>
    <w:rsid w:val="00C97125"/>
    <w:rsid w:val="00CF5E78"/>
    <w:rsid w:val="00CF6344"/>
    <w:rsid w:val="00D07CA9"/>
    <w:rsid w:val="00D35490"/>
    <w:rsid w:val="00D568CF"/>
    <w:rsid w:val="00D74305"/>
    <w:rsid w:val="00D80363"/>
    <w:rsid w:val="00D846A3"/>
    <w:rsid w:val="00D975A6"/>
    <w:rsid w:val="00DA158A"/>
    <w:rsid w:val="00DC06C9"/>
    <w:rsid w:val="00DD1A2D"/>
    <w:rsid w:val="00DD3B33"/>
    <w:rsid w:val="00DE045D"/>
    <w:rsid w:val="00DF4192"/>
    <w:rsid w:val="00DF54CC"/>
    <w:rsid w:val="00DF6846"/>
    <w:rsid w:val="00E00129"/>
    <w:rsid w:val="00E210A0"/>
    <w:rsid w:val="00E40F58"/>
    <w:rsid w:val="00E52A01"/>
    <w:rsid w:val="00E66B0F"/>
    <w:rsid w:val="00E73EAE"/>
    <w:rsid w:val="00E910BC"/>
    <w:rsid w:val="00EC3089"/>
    <w:rsid w:val="00EE08DC"/>
    <w:rsid w:val="00EE3C19"/>
    <w:rsid w:val="00EE524C"/>
    <w:rsid w:val="00F12E3F"/>
    <w:rsid w:val="00F157A2"/>
    <w:rsid w:val="00F55A53"/>
    <w:rsid w:val="00F7088B"/>
    <w:rsid w:val="00F7632B"/>
    <w:rsid w:val="00F94E58"/>
    <w:rsid w:val="00FA1607"/>
    <w:rsid w:val="00FA5661"/>
    <w:rsid w:val="00FA60B0"/>
    <w:rsid w:val="00FB131A"/>
    <w:rsid w:val="00FB3C2E"/>
    <w:rsid w:val="00FB5B7C"/>
    <w:rsid w:val="00FC1084"/>
    <w:rsid w:val="00FD6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6F72B"/>
  <w15:chartTrackingRefBased/>
  <w15:docId w15:val="{EBA338EA-9598-4CC6-A374-BE4FBA4F5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1A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1A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1A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1A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1A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1A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A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A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A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A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1A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1A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1A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1A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1A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A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A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A0F"/>
    <w:rPr>
      <w:rFonts w:eastAsiaTheme="majorEastAsia" w:cstheme="majorBidi"/>
      <w:color w:val="272727" w:themeColor="text1" w:themeTint="D8"/>
    </w:rPr>
  </w:style>
  <w:style w:type="paragraph" w:styleId="Title">
    <w:name w:val="Title"/>
    <w:basedOn w:val="Normal"/>
    <w:next w:val="Normal"/>
    <w:link w:val="TitleChar"/>
    <w:uiPriority w:val="10"/>
    <w:qFormat/>
    <w:rsid w:val="00811A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A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A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A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A0F"/>
    <w:pPr>
      <w:spacing w:before="160"/>
      <w:jc w:val="center"/>
    </w:pPr>
    <w:rPr>
      <w:i/>
      <w:iCs/>
      <w:color w:val="404040" w:themeColor="text1" w:themeTint="BF"/>
    </w:rPr>
  </w:style>
  <w:style w:type="character" w:customStyle="1" w:styleId="QuoteChar">
    <w:name w:val="Quote Char"/>
    <w:basedOn w:val="DefaultParagraphFont"/>
    <w:link w:val="Quote"/>
    <w:uiPriority w:val="29"/>
    <w:rsid w:val="00811A0F"/>
    <w:rPr>
      <w:i/>
      <w:iCs/>
      <w:color w:val="404040" w:themeColor="text1" w:themeTint="BF"/>
    </w:rPr>
  </w:style>
  <w:style w:type="paragraph" w:styleId="ListParagraph">
    <w:name w:val="List Paragraph"/>
    <w:basedOn w:val="Normal"/>
    <w:uiPriority w:val="34"/>
    <w:qFormat/>
    <w:rsid w:val="00811A0F"/>
    <w:pPr>
      <w:ind w:left="720"/>
      <w:contextualSpacing/>
    </w:pPr>
  </w:style>
  <w:style w:type="character" w:styleId="IntenseEmphasis">
    <w:name w:val="Intense Emphasis"/>
    <w:basedOn w:val="DefaultParagraphFont"/>
    <w:uiPriority w:val="21"/>
    <w:qFormat/>
    <w:rsid w:val="00811A0F"/>
    <w:rPr>
      <w:i/>
      <w:iCs/>
      <w:color w:val="0F4761" w:themeColor="accent1" w:themeShade="BF"/>
    </w:rPr>
  </w:style>
  <w:style w:type="paragraph" w:styleId="IntenseQuote">
    <w:name w:val="Intense Quote"/>
    <w:basedOn w:val="Normal"/>
    <w:next w:val="Normal"/>
    <w:link w:val="IntenseQuoteChar"/>
    <w:uiPriority w:val="30"/>
    <w:qFormat/>
    <w:rsid w:val="00811A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1A0F"/>
    <w:rPr>
      <w:i/>
      <w:iCs/>
      <w:color w:val="0F4761" w:themeColor="accent1" w:themeShade="BF"/>
    </w:rPr>
  </w:style>
  <w:style w:type="character" w:styleId="IntenseReference">
    <w:name w:val="Intense Reference"/>
    <w:basedOn w:val="DefaultParagraphFont"/>
    <w:uiPriority w:val="32"/>
    <w:qFormat/>
    <w:rsid w:val="00811A0F"/>
    <w:rPr>
      <w:b/>
      <w:bCs/>
      <w:smallCaps/>
      <w:color w:val="0F4761" w:themeColor="accent1" w:themeShade="BF"/>
      <w:spacing w:val="5"/>
    </w:rPr>
  </w:style>
  <w:style w:type="paragraph" w:styleId="NoSpacing">
    <w:name w:val="No Spacing"/>
    <w:link w:val="NoSpacingChar"/>
    <w:uiPriority w:val="1"/>
    <w:qFormat/>
    <w:rsid w:val="00811A0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11A0F"/>
    <w:rPr>
      <w:rFonts w:eastAsiaTheme="minorEastAsia"/>
      <w:kern w:val="0"/>
      <w:lang w:val="en-US"/>
      <w14:ligatures w14:val="none"/>
    </w:rPr>
  </w:style>
  <w:style w:type="paragraph" w:styleId="Header">
    <w:name w:val="header"/>
    <w:basedOn w:val="Normal"/>
    <w:link w:val="HeaderChar"/>
    <w:uiPriority w:val="99"/>
    <w:unhideWhenUsed/>
    <w:rsid w:val="002E5E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E1D"/>
  </w:style>
  <w:style w:type="paragraph" w:styleId="Footer">
    <w:name w:val="footer"/>
    <w:basedOn w:val="Normal"/>
    <w:link w:val="FooterChar"/>
    <w:uiPriority w:val="99"/>
    <w:unhideWhenUsed/>
    <w:rsid w:val="002E5E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E1D"/>
  </w:style>
  <w:style w:type="character" w:styleId="Hyperlink">
    <w:name w:val="Hyperlink"/>
    <w:basedOn w:val="DefaultParagraphFont"/>
    <w:uiPriority w:val="99"/>
    <w:unhideWhenUsed/>
    <w:rsid w:val="002358B6"/>
    <w:rPr>
      <w:color w:val="467886" w:themeColor="hyperlink"/>
      <w:u w:val="single"/>
    </w:rPr>
  </w:style>
  <w:style w:type="character" w:styleId="UnresolvedMention">
    <w:name w:val="Unresolved Mention"/>
    <w:basedOn w:val="DefaultParagraphFont"/>
    <w:uiPriority w:val="99"/>
    <w:semiHidden/>
    <w:unhideWhenUsed/>
    <w:rsid w:val="002358B6"/>
    <w:rPr>
      <w:color w:val="605E5C"/>
      <w:shd w:val="clear" w:color="auto" w:fill="E1DFDD"/>
    </w:rPr>
  </w:style>
  <w:style w:type="character" w:styleId="FollowedHyperlink">
    <w:name w:val="FollowedHyperlink"/>
    <w:basedOn w:val="DefaultParagraphFont"/>
    <w:uiPriority w:val="99"/>
    <w:semiHidden/>
    <w:unhideWhenUsed/>
    <w:rsid w:val="00F157A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qloapps.com/why-does-every-hotelier-need-a-revenue-management-system/" TargetMode="External"/><Relationship Id="rId5" Type="http://schemas.openxmlformats.org/officeDocument/2006/relationships/settings" Target="settings.xml"/><Relationship Id="rId10" Type="http://schemas.openxmlformats.org/officeDocument/2006/relationships/hyperlink" Target="https://hoteltechreport.com/news/improve-team-collaboration-communication" TargetMode="External"/><Relationship Id="rId4" Type="http://schemas.openxmlformats.org/officeDocument/2006/relationships/styles" Target="styles.xml"/><Relationship Id="rId9" Type="http://schemas.openxmlformats.org/officeDocument/2006/relationships/hyperlink" Target="https://www.educationaltravelasia.org/food-and-beverage-department-responsibilities-services-and-prospec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7" ma:contentTypeDescription="Create a new document." ma:contentTypeScope="" ma:versionID="ad428689444d0c888ed661516a41a2db">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82cb1d2b691f1313673f512459ff5f7"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EB5066-6BC7-4BC3-82D1-3C09C47697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2A3A69-D665-4AF5-B1EE-C0E2A8A53EE3}">
  <ds:schemaRefs>
    <ds:schemaRef ds:uri="http://schemas.microsoft.com/office/2006/metadata/properties"/>
    <ds:schemaRef ds:uri="http://schemas.microsoft.com/office/infopath/2007/PartnerControls"/>
    <ds:schemaRef ds:uri="0e7fbce4-8ae7-4085-8b0a-9efa4c7cae6d"/>
  </ds:schemaRefs>
</ds:datastoreItem>
</file>

<file path=customXml/itemProps3.xml><?xml version="1.0" encoding="utf-8"?>
<ds:datastoreItem xmlns:ds="http://schemas.openxmlformats.org/officeDocument/2006/customXml" ds:itemID="{16FB63DC-4143-4B62-8306-4E9C490E45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7</Pages>
  <Words>1651</Words>
  <Characters>9412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Learning Log</dc:title>
  <dc:subject/>
  <dc:creator>Md Jewel Ahmed (2117693)</dc:creator>
  <cp:keywords/>
  <dc:description/>
  <cp:lastModifiedBy>Md Jewel Ahmed (2117693)</cp:lastModifiedBy>
  <cp:revision>216</cp:revision>
  <dcterms:created xsi:type="dcterms:W3CDTF">2024-05-11T10:50:00Z</dcterms:created>
  <dcterms:modified xsi:type="dcterms:W3CDTF">2024-05-31T21:31:00Z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