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E7382" w:rsidP="001E57C1">
            <w:pPr>
              <w:spacing w:before="120" w:after="120"/>
              <w:jc w:val="both"/>
              <w:rPr>
                <w:rFonts w:ascii="Arial" w:hAnsi="Arial" w:cs="Arial"/>
                <w:b/>
                <w:sz w:val="22"/>
                <w:szCs w:val="22"/>
              </w:rPr>
            </w:pPr>
            <w:r>
              <w:rPr>
                <w:rFonts w:ascii="Arial" w:hAnsi="Arial" w:cs="Arial"/>
                <w:b/>
                <w:sz w:val="22"/>
                <w:szCs w:val="22"/>
              </w:rPr>
              <w:t>Alex Rivas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D38EE" w:rsidP="00E51AAC">
            <w:pPr>
              <w:spacing w:before="120" w:after="120"/>
              <w:jc w:val="both"/>
              <w:rPr>
                <w:rFonts w:ascii="Arial" w:hAnsi="Arial" w:cs="Arial"/>
                <w:b/>
                <w:sz w:val="22"/>
                <w:szCs w:val="22"/>
              </w:rPr>
            </w:pPr>
            <w:r>
              <w:rPr>
                <w:rFonts w:ascii="Arial" w:hAnsi="Arial" w:cs="Arial"/>
                <w:b/>
                <w:sz w:val="22"/>
                <w:szCs w:val="22"/>
              </w:rPr>
              <w:t>BEng Mechanica</w:t>
            </w:r>
            <w:r w:rsidR="00CE7382">
              <w:rPr>
                <w:rFonts w:ascii="Arial" w:hAnsi="Arial" w:cs="Arial"/>
                <w:b/>
                <w:sz w:val="22"/>
                <w:szCs w:val="22"/>
              </w:rPr>
              <w:t xml:space="preserve">l &amp; Manufacturing Engineering; </w:t>
            </w:r>
          </w:p>
        </w:tc>
      </w:tr>
      <w:tr w:rsidR="008F1308" w:rsidRPr="00A406E5" w:rsidTr="0053268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D38EE"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E5371" w:rsidP="00152E9D">
            <w:pPr>
              <w:spacing w:before="120" w:after="120"/>
              <w:jc w:val="both"/>
              <w:rPr>
                <w:rFonts w:ascii="Arial" w:hAnsi="Arial" w:cs="Arial"/>
                <w:b/>
                <w:sz w:val="22"/>
                <w:szCs w:val="22"/>
              </w:rPr>
            </w:pPr>
            <w:r>
              <w:rPr>
                <w:rFonts w:ascii="Arial" w:hAnsi="Arial" w:cs="Arial"/>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Andrew Thorn &amp; Rachel Alexander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537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E5371" w:rsidP="005F0579">
            <w:pPr>
              <w:spacing w:before="120" w:after="120"/>
              <w:jc w:val="both"/>
              <w:rPr>
                <w:rFonts w:ascii="Arial" w:hAnsi="Arial" w:cs="Arial"/>
                <w:b/>
                <w:sz w:val="22"/>
                <w:szCs w:val="22"/>
              </w:rPr>
            </w:pPr>
            <w:r>
              <w:rPr>
                <w:rFonts w:ascii="Arial" w:hAnsi="Arial" w:cs="Arial"/>
                <w:b/>
                <w:sz w:val="22"/>
                <w:szCs w:val="22"/>
              </w:rPr>
              <w:t>Project Criteria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B2B57"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B2B57" w:rsidP="005F0579">
            <w:pPr>
              <w:spacing w:before="120" w:after="120"/>
              <w:jc w:val="both"/>
              <w:rPr>
                <w:rFonts w:ascii="Arial" w:hAnsi="Arial" w:cs="Arial"/>
                <w:b/>
                <w:sz w:val="22"/>
                <w:szCs w:val="22"/>
              </w:rPr>
            </w:pPr>
            <w:r>
              <w:rPr>
                <w:rFonts w:ascii="Arial" w:hAnsi="Arial" w:cs="Arial"/>
                <w:b/>
                <w:sz w:val="22"/>
                <w:szCs w:val="22"/>
              </w:rPr>
              <w:t xml:space="preserve">Please see dates in </w:t>
            </w:r>
            <w:r w:rsidR="00D75950">
              <w:rPr>
                <w:rFonts w:ascii="Arial" w:hAnsi="Arial" w:cs="Arial"/>
                <w:b/>
                <w:sz w:val="22"/>
                <w:szCs w:val="22"/>
              </w:rPr>
              <w:t>assessment brief</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rsidR="007E5371" w:rsidRPr="00C1361B" w:rsidRDefault="007E5371" w:rsidP="007E5371">
            <w:pPr>
              <w:rPr>
                <w:rFonts w:ascii="Calibri" w:hAnsi="Calibri"/>
                <w:sz w:val="22"/>
                <w:szCs w:val="22"/>
              </w:rPr>
            </w:pPr>
          </w:p>
        </w:tc>
      </w:tr>
      <w:tr w:rsidR="007E5371" w:rsidRPr="00A406E5" w:rsidTr="00A406E5">
        <w:tc>
          <w:tcPr>
            <w:tcW w:w="9747" w:type="dxa"/>
          </w:tcPr>
          <w:p w:rsidR="007E5371" w:rsidRPr="00C1361B" w:rsidRDefault="007E5371" w:rsidP="007E5371">
            <w:pPr>
              <w:rPr>
                <w:rFonts w:ascii="Calibri" w:hAnsi="Calibri"/>
                <w:sz w:val="22"/>
                <w:szCs w:val="22"/>
              </w:rPr>
            </w:pPr>
            <w:r>
              <w:rPr>
                <w:rFonts w:ascii="Calibri" w:hAnsi="Calibri"/>
                <w:sz w:val="22"/>
                <w:szCs w:val="22"/>
              </w:rPr>
              <w:t>An ability to recognise and evaluate accounting methods, planning, costing and monitoring projects, workforce motivation and team dynamics</w:t>
            </w:r>
          </w:p>
          <w:p w:rsidR="007E5371" w:rsidRPr="00C1361B" w:rsidRDefault="007E5371" w:rsidP="007E5371">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EB6577" w:rsidRDefault="00EB6577">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6577" w:rsidRPr="00A406E5" w:rsidTr="00E65A63">
        <w:trPr>
          <w:jc w:val="center"/>
        </w:trPr>
        <w:tc>
          <w:tcPr>
            <w:tcW w:w="10670" w:type="dxa"/>
            <w:shd w:val="clear" w:color="auto" w:fill="BFBFBF"/>
          </w:tcPr>
          <w:p w:rsidR="00EB6577" w:rsidRPr="00A406E5" w:rsidRDefault="00EB6577" w:rsidP="00E65A6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(Final Report) 50%</w:t>
            </w:r>
          </w:p>
        </w:tc>
      </w:tr>
    </w:tbl>
    <w:p w:rsidR="00EB6577" w:rsidRPr="00A406E5" w:rsidRDefault="00EB6577" w:rsidP="00EB6577">
      <w:pPr>
        <w:rPr>
          <w:rFonts w:ascii="Arial" w:hAnsi="Arial" w:cs="Arial"/>
        </w:rPr>
      </w:pPr>
    </w:p>
    <w:p w:rsidR="00EB6577" w:rsidRPr="00A406E5" w:rsidRDefault="00EB6577" w:rsidP="00EB65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B6577" w:rsidRPr="00A406E5" w:rsidRDefault="00EB6577" w:rsidP="00EB6577">
      <w:pPr>
        <w:rPr>
          <w:rFonts w:ascii="Arial" w:hAnsi="Arial" w:cs="Arial"/>
          <w:b/>
          <w:sz w:val="22"/>
          <w:szCs w:val="22"/>
        </w:rPr>
        <w:sectPr w:rsidR="00EB6577" w:rsidRPr="00A406E5" w:rsidSect="00EB6577">
          <w:footerReference w:type="default" r:id="rId9"/>
          <w:type w:val="continuous"/>
          <w:pgSz w:w="11894" w:h="16834"/>
          <w:pgMar w:top="720" w:right="720" w:bottom="720" w:left="720" w:header="706" w:footer="454" w:gutter="0"/>
          <w:paperSrc w:first="1" w:other="1"/>
          <w:cols w:space="720"/>
          <w:docGrid w:linePitch="272"/>
        </w:sectPr>
      </w:pPr>
    </w:p>
    <w:p w:rsidR="00EB6577" w:rsidRPr="00A406E5" w:rsidRDefault="00EB6577" w:rsidP="00EB65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B6577" w:rsidRPr="00A406E5" w:rsidTr="00E65A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B6577" w:rsidRPr="00A406E5" w:rsidRDefault="00EB6577" w:rsidP="00E65A6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B6577" w:rsidRPr="00A85BFE" w:rsidRDefault="00EB6577" w:rsidP="00E65A6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 xml:space="preserve">Marks </w:t>
            </w:r>
          </w:p>
          <w:p w:rsidR="00EB6577" w:rsidRPr="00A85BFE" w:rsidRDefault="00EB6577" w:rsidP="00E65A63">
            <w:pPr>
              <w:ind w:left="113" w:right="113"/>
              <w:jc w:val="center"/>
              <w:rPr>
                <w:rFonts w:ascii="Arial" w:hAnsi="Arial" w:cs="Arial"/>
                <w:b/>
                <w:sz w:val="18"/>
                <w:szCs w:val="18"/>
              </w:rPr>
            </w:pPr>
            <w:r w:rsidRPr="00A85BFE">
              <w:rPr>
                <w:rFonts w:ascii="Arial" w:hAnsi="Arial" w:cs="Arial"/>
                <w:b/>
                <w:sz w:val="18"/>
                <w:szCs w:val="18"/>
              </w:rPr>
              <w:t>awarded</w:t>
            </w: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B6577" w:rsidRPr="00A406E5" w:rsidRDefault="00EB6577" w:rsidP="00E65A6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CE7382" w:rsidRDefault="00CE7382" w:rsidP="00E65A63">
            <w:pPr>
              <w:spacing w:after="120"/>
              <w:rPr>
                <w:rFonts w:ascii="Arial" w:hAnsi="Arial" w:cs="Arial"/>
              </w:rPr>
            </w:pPr>
            <w:r>
              <w:rPr>
                <w:rFonts w:ascii="Arial" w:hAnsi="Arial" w:cs="Arial"/>
              </w:rPr>
              <w:t>All of your references are from online sources and you must not just rely on web-based sources in producing written work.  Engagement with an appropriate range of literature, including sources retrieved independently.  Some over-reliance on texts.  Referencing may show minor inaccuracies or inconsistencies.</w:t>
            </w: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645716" w:rsidP="00E65A63">
            <w:pPr>
              <w:jc w:val="center"/>
              <w:rPr>
                <w:rFonts w:ascii="Arial" w:hAnsi="Arial" w:cs="Arial"/>
                <w:sz w:val="32"/>
              </w:rPr>
            </w:pPr>
            <w:r>
              <w:rPr>
                <w:rFonts w:ascii="Arial" w:hAnsi="Arial" w:cs="Arial"/>
                <w:sz w:val="32"/>
              </w:rPr>
              <w:t>5.8</w:t>
            </w:r>
            <w:bookmarkStart w:id="0" w:name="_GoBack"/>
            <w:bookmarkEnd w:id="0"/>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645716" w:rsidRDefault="00CE7382" w:rsidP="00E65A63">
            <w:pPr>
              <w:spacing w:after="120"/>
              <w:rPr>
                <w:rFonts w:ascii="Arial" w:hAnsi="Arial" w:cs="Arial"/>
              </w:rPr>
            </w:pPr>
            <w:r>
              <w:rPr>
                <w:rFonts w:ascii="Arial" w:hAnsi="Arial" w:cs="Arial"/>
              </w:rPr>
              <w:t>You have described a number of options for the products from the AD processes, but</w:t>
            </w:r>
            <w:r w:rsidR="00645716">
              <w:rPr>
                <w:rFonts w:ascii="Arial" w:hAnsi="Arial" w:cs="Arial"/>
              </w:rPr>
              <w:t xml:space="preserve"> this is all very general and there is no attempt to apply it to the plant in question.  Limited but adequate knowledge and critical understanding of the well-established concepts and principles within the subject area, with a few gaps in the selection of material.  A narrow critical understanding of the main methods of enquiry.</w:t>
            </w: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645716" w:rsidP="00E65A63">
            <w:pPr>
              <w:jc w:val="center"/>
              <w:rPr>
                <w:rFonts w:ascii="Arial" w:hAnsi="Arial" w:cs="Arial"/>
                <w:sz w:val="32"/>
              </w:rPr>
            </w:pPr>
            <w:r>
              <w:rPr>
                <w:rFonts w:ascii="Arial" w:hAnsi="Arial" w:cs="Arial"/>
                <w:sz w:val="32"/>
              </w:rPr>
              <w:t>12.0</w:t>
            </w: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vMerge w:val="restart"/>
            <w:tcBorders>
              <w:top w:val="single" w:sz="4" w:space="0" w:color="auto"/>
              <w:left w:val="single" w:sz="4" w:space="0" w:color="auto"/>
              <w:right w:val="single" w:sz="4" w:space="0" w:color="auto"/>
            </w:tcBorders>
          </w:tcPr>
          <w:p w:rsidR="00EB6577" w:rsidRPr="00645716" w:rsidRDefault="00645716" w:rsidP="00E65A63">
            <w:pPr>
              <w:spacing w:after="120"/>
              <w:rPr>
                <w:rFonts w:ascii="Arial" w:hAnsi="Arial" w:cs="Arial"/>
              </w:rPr>
            </w:pPr>
            <w:r>
              <w:rPr>
                <w:rFonts w:ascii="Arial" w:hAnsi="Arial" w:cs="Arial"/>
              </w:rPr>
              <w:t>There is no consideration of the value of the by products or current products available.  What price could methane be sold for.  Limited attempt at critical evaluation and analysis of concepts and principles, bending towards description.  Some evidence to support arguments and judgements but these may be underdeveloped, with a little inconsistency/mis-interpretation of failure to fully recognise limits of knowledge.</w:t>
            </w: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645716" w:rsidP="00E65A63">
            <w:pPr>
              <w:jc w:val="center"/>
              <w:rPr>
                <w:rFonts w:ascii="Arial" w:hAnsi="Arial" w:cs="Arial"/>
                <w:sz w:val="32"/>
              </w:rPr>
            </w:pPr>
            <w:r>
              <w:rPr>
                <w:rFonts w:ascii="Arial" w:hAnsi="Arial" w:cs="Arial"/>
                <w:sz w:val="32"/>
              </w:rPr>
              <w:t>10.0</w:t>
            </w:r>
          </w:p>
        </w:tc>
      </w:tr>
      <w:tr w:rsidR="00EB6577" w:rsidRPr="00A406E5" w:rsidTr="00E65A63">
        <w:trPr>
          <w:trHeight w:val="451"/>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645716" w:rsidRDefault="00645716" w:rsidP="00E65A63">
            <w:pPr>
              <w:spacing w:after="120"/>
              <w:rPr>
                <w:rFonts w:ascii="Arial" w:hAnsi="Arial" w:cs="Arial"/>
              </w:rPr>
            </w:pPr>
            <w:r w:rsidRPr="00645716">
              <w:rPr>
                <w:rFonts w:ascii="Arial" w:hAnsi="Arial" w:cs="Arial"/>
              </w:rPr>
              <w:t>Rudimentary</w:t>
            </w:r>
            <w:r>
              <w:rPr>
                <w:rFonts w:ascii="Arial" w:hAnsi="Arial" w:cs="Arial"/>
              </w:rPr>
              <w:t xml:space="preserve"> application of established methods, materials, tools and/or techniques but without consideration and competence.  Flawed appreciation of the context of the application.  Weak understanding of the application of theory to practice, with only occasional evidence of making appropriate links between the two.  Weak problem-solving skills outside the context in which they were first studied.</w:t>
            </w: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645716" w:rsidP="00E65A63">
            <w:pPr>
              <w:jc w:val="center"/>
              <w:rPr>
                <w:rFonts w:ascii="Arial" w:hAnsi="Arial" w:cs="Arial"/>
                <w:sz w:val="32"/>
              </w:rPr>
            </w:pPr>
            <w:r>
              <w:rPr>
                <w:rFonts w:ascii="Arial" w:hAnsi="Arial" w:cs="Arial"/>
                <w:sz w:val="32"/>
              </w:rPr>
              <w:t>8.8</w:t>
            </w: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r w:rsidR="00EB6577" w:rsidRPr="00A406E5" w:rsidTr="00E65A63">
        <w:trPr>
          <w:trHeight w:val="450"/>
        </w:trPr>
        <w:tc>
          <w:tcPr>
            <w:tcW w:w="4169" w:type="pct"/>
            <w:tcBorders>
              <w:top w:val="single" w:sz="4" w:space="0" w:color="auto"/>
              <w:left w:val="single" w:sz="4" w:space="0" w:color="auto"/>
              <w:right w:val="single" w:sz="4" w:space="0" w:color="auto"/>
            </w:tcBorders>
            <w:shd w:val="clear" w:color="auto" w:fill="D9D9D9"/>
          </w:tcPr>
          <w:p w:rsidR="00EB6577" w:rsidRPr="00A406E5" w:rsidRDefault="00EB6577" w:rsidP="00E65A6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B6577" w:rsidRPr="00A406E5" w:rsidRDefault="00EB6577" w:rsidP="00E65A6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B6577" w:rsidRPr="00A406E5" w:rsidRDefault="00EB6577" w:rsidP="00E65A63">
            <w:pPr>
              <w:jc w:val="center"/>
              <w:rPr>
                <w:rFonts w:ascii="Arial" w:hAnsi="Arial" w:cs="Arial"/>
                <w:sz w:val="32"/>
              </w:rPr>
            </w:pPr>
          </w:p>
        </w:tc>
      </w:tr>
      <w:tr w:rsidR="00EB6577" w:rsidRPr="00A406E5" w:rsidTr="00E65A63">
        <w:trPr>
          <w:trHeight w:val="451"/>
        </w:trPr>
        <w:tc>
          <w:tcPr>
            <w:tcW w:w="4169" w:type="pct"/>
            <w:vMerge w:val="restart"/>
            <w:tcBorders>
              <w:top w:val="single" w:sz="4" w:space="0" w:color="auto"/>
              <w:left w:val="single" w:sz="4" w:space="0" w:color="auto"/>
              <w:right w:val="single" w:sz="4" w:space="0" w:color="auto"/>
            </w:tcBorders>
          </w:tcPr>
          <w:p w:rsidR="00EB6577" w:rsidRPr="00645716" w:rsidRDefault="00645716" w:rsidP="00E65A63">
            <w:pPr>
              <w:spacing w:after="120"/>
              <w:rPr>
                <w:rFonts w:ascii="Arial" w:hAnsi="Arial" w:cs="Arial"/>
              </w:rPr>
            </w:pPr>
            <w:r>
              <w:rPr>
                <w:rFonts w:ascii="Arial" w:hAnsi="Arial" w:cs="Arial"/>
              </w:rPr>
              <w:t>Can communicate 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the skills for employment requiring the exercise of personal responsibility and decision making, with some areas of strength and some of minor weakness.</w:t>
            </w:r>
          </w:p>
        </w:tc>
        <w:tc>
          <w:tcPr>
            <w:tcW w:w="416" w:type="pct"/>
            <w:tcBorders>
              <w:top w:val="single" w:sz="4" w:space="0" w:color="auto"/>
              <w:left w:val="single" w:sz="4" w:space="0" w:color="auto"/>
              <w:right w:val="single" w:sz="4" w:space="0" w:color="auto"/>
            </w:tcBorders>
          </w:tcPr>
          <w:p w:rsidR="00EB6577" w:rsidRPr="00A406E5" w:rsidRDefault="00EB6577" w:rsidP="00E65A63">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EB6577" w:rsidRPr="00A406E5" w:rsidRDefault="00645716" w:rsidP="00E65A63">
            <w:pPr>
              <w:jc w:val="center"/>
              <w:rPr>
                <w:rFonts w:ascii="Arial" w:hAnsi="Arial" w:cs="Arial"/>
                <w:sz w:val="32"/>
              </w:rPr>
            </w:pPr>
            <w:r>
              <w:rPr>
                <w:rFonts w:ascii="Arial" w:hAnsi="Arial" w:cs="Arial"/>
                <w:sz w:val="32"/>
              </w:rPr>
              <w:t>8.2</w:t>
            </w:r>
          </w:p>
        </w:tc>
      </w:tr>
      <w:tr w:rsidR="00EB6577" w:rsidRPr="00A406E5" w:rsidTr="00E65A63">
        <w:trPr>
          <w:trHeight w:val="450"/>
        </w:trPr>
        <w:tc>
          <w:tcPr>
            <w:tcW w:w="4169" w:type="pct"/>
            <w:vMerge/>
            <w:tcBorders>
              <w:left w:val="single" w:sz="4" w:space="0" w:color="auto"/>
              <w:bottom w:val="single" w:sz="4" w:space="0" w:color="auto"/>
              <w:right w:val="single" w:sz="4" w:space="0" w:color="auto"/>
            </w:tcBorders>
          </w:tcPr>
          <w:p w:rsidR="00EB6577" w:rsidRPr="00A406E5" w:rsidRDefault="00EB6577" w:rsidP="00E65A6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B6577" w:rsidRPr="00A406E5" w:rsidRDefault="00EB6577" w:rsidP="00E65A63">
            <w:pPr>
              <w:jc w:val="center"/>
              <w:rPr>
                <w:rFonts w:ascii="Arial" w:hAnsi="Arial" w:cs="Arial"/>
                <w:sz w:val="32"/>
              </w:rPr>
            </w:pPr>
          </w:p>
        </w:tc>
      </w:tr>
    </w:tbl>
    <w:p w:rsidR="00EB6577" w:rsidRPr="00A406E5" w:rsidRDefault="00EB6577" w:rsidP="00EB65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B6577" w:rsidRPr="00A406E5" w:rsidTr="00E65A63">
        <w:trPr>
          <w:cantSplit/>
        </w:trPr>
        <w:tc>
          <w:tcPr>
            <w:tcW w:w="6062" w:type="dxa"/>
            <w:vMerge w:val="restart"/>
            <w:shd w:val="pct15" w:color="auto" w:fill="auto"/>
            <w:vAlign w:val="center"/>
          </w:tcPr>
          <w:p w:rsidR="00EB6577" w:rsidRPr="00A406E5" w:rsidRDefault="00EB6577" w:rsidP="00E65A6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B6577" w:rsidRPr="00A406E5" w:rsidRDefault="00EB6577" w:rsidP="00E65A6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B6577" w:rsidRPr="00A406E5" w:rsidRDefault="00645716" w:rsidP="00E65A63">
            <w:pPr>
              <w:jc w:val="right"/>
              <w:rPr>
                <w:rFonts w:ascii="Arial" w:hAnsi="Arial" w:cs="Arial"/>
                <w:b/>
                <w:bCs/>
              </w:rPr>
            </w:pPr>
            <w:r>
              <w:rPr>
                <w:rFonts w:ascii="Arial" w:hAnsi="Arial" w:cs="Arial"/>
                <w:b/>
                <w:bCs/>
              </w:rPr>
              <w:t>44.8</w:t>
            </w:r>
            <w:r w:rsidR="00EB6577" w:rsidRPr="00A406E5">
              <w:rPr>
                <w:rFonts w:ascii="Arial" w:hAnsi="Arial" w:cs="Arial"/>
                <w:b/>
                <w:bCs/>
              </w:rPr>
              <w:t>%</w:t>
            </w: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leftChars="71" w:left="142"/>
              <w:rPr>
                <w:rFonts w:ascii="Arial" w:hAnsi="Arial" w:cs="Arial"/>
              </w:rPr>
            </w:pPr>
          </w:p>
        </w:tc>
      </w:tr>
      <w:tr w:rsidR="00EB6577" w:rsidRPr="00A406E5" w:rsidTr="00E65A63">
        <w:trPr>
          <w:cantSplit/>
        </w:trPr>
        <w:tc>
          <w:tcPr>
            <w:tcW w:w="6062" w:type="dxa"/>
            <w:vMerge/>
            <w:vAlign w:val="bottom"/>
          </w:tcPr>
          <w:p w:rsidR="00EB6577" w:rsidRPr="00A406E5" w:rsidRDefault="00EB6577" w:rsidP="00E65A63">
            <w:pPr>
              <w:rPr>
                <w:rFonts w:ascii="Arial" w:hAnsi="Arial" w:cs="Arial"/>
              </w:rPr>
            </w:pPr>
          </w:p>
        </w:tc>
        <w:tc>
          <w:tcPr>
            <w:tcW w:w="2903" w:type="dxa"/>
            <w:vAlign w:val="bottom"/>
          </w:tcPr>
          <w:p w:rsidR="00EB6577" w:rsidRPr="00A406E5" w:rsidRDefault="00EB6577" w:rsidP="00E65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B6577" w:rsidRPr="00A406E5" w:rsidRDefault="00EB6577" w:rsidP="00E65A63">
            <w:pPr>
              <w:jc w:val="center"/>
              <w:rPr>
                <w:rFonts w:ascii="Arial" w:hAnsi="Arial" w:cs="Arial"/>
                <w:sz w:val="12"/>
                <w:szCs w:val="12"/>
              </w:rPr>
            </w:pPr>
          </w:p>
        </w:tc>
        <w:tc>
          <w:tcPr>
            <w:tcW w:w="1060" w:type="dxa"/>
            <w:vMerge/>
            <w:vAlign w:val="bottom"/>
          </w:tcPr>
          <w:p w:rsidR="00EB6577" w:rsidRPr="00A406E5" w:rsidRDefault="00EB6577" w:rsidP="00E65A63">
            <w:pPr>
              <w:ind w:firstLineChars="141" w:firstLine="282"/>
              <w:rPr>
                <w:rFonts w:ascii="Arial" w:hAnsi="Arial" w:cs="Arial"/>
              </w:rPr>
            </w:pPr>
          </w:p>
        </w:tc>
      </w:tr>
    </w:tbl>
    <w:p w:rsidR="00EB6577" w:rsidRDefault="00EB6577" w:rsidP="00EB6577">
      <w:pPr>
        <w:rPr>
          <w:rFonts w:ascii="Arial" w:hAnsi="Arial" w:cs="Arial"/>
        </w:rPr>
      </w:pPr>
    </w:p>
    <w:p w:rsidR="00703328" w:rsidRPr="00232CF3" w:rsidRDefault="00703328" w:rsidP="00232CF3">
      <w:pPr>
        <w:rPr>
          <w:rFonts w:ascii="Arial" w:hAnsi="Arial" w:cs="Arial"/>
        </w:rPr>
      </w:pPr>
      <w:r w:rsidRPr="0052172B">
        <w:rPr>
          <w:rFonts w:ascii="Arial" w:hAnsi="Arial" w:cs="Arial"/>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126C" w:rsidRDefault="00C2126C">
      <w:r>
        <w:separator/>
      </w:r>
    </w:p>
  </w:endnote>
  <w:endnote w:type="continuationSeparator" w:id="0">
    <w:p w:rsidR="00C2126C" w:rsidRDefault="00C21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2126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2126C">
      <w:rPr>
        <w:b/>
        <w:noProof/>
      </w:rPr>
      <w:t>1</w:t>
    </w:r>
    <w:r>
      <w:rPr>
        <w:b/>
        <w:sz w:val="24"/>
        <w:szCs w:val="24"/>
      </w:rPr>
      <w:fldChar w:fldCharType="end"/>
    </w:r>
  </w:p>
  <w:p w:rsidR="00D97DE3" w:rsidRDefault="00D97DE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DE3" w:rsidRDefault="00D97D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126C" w:rsidRDefault="00C2126C">
      <w:r>
        <w:separator/>
      </w:r>
    </w:p>
  </w:footnote>
  <w:footnote w:type="continuationSeparator" w:id="0">
    <w:p w:rsidR="00C2126C" w:rsidRDefault="00C212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E6643"/>
    <w:multiLevelType w:val="hybridMultilevel"/>
    <w:tmpl w:val="DF685DD6"/>
    <w:lvl w:ilvl="0" w:tplc="72B05B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3B6B0A"/>
    <w:multiLevelType w:val="hybridMultilevel"/>
    <w:tmpl w:val="79E4B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6C5588"/>
    <w:multiLevelType w:val="hybridMultilevel"/>
    <w:tmpl w:val="01B00A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3A4826"/>
    <w:multiLevelType w:val="hybridMultilevel"/>
    <w:tmpl w:val="62AAB0B2"/>
    <w:lvl w:ilvl="0" w:tplc="B7F857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F490D2A"/>
    <w:multiLevelType w:val="hybridMultilevel"/>
    <w:tmpl w:val="768C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2D7931"/>
    <w:multiLevelType w:val="hybridMultilevel"/>
    <w:tmpl w:val="C422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7E7158"/>
    <w:multiLevelType w:val="hybridMultilevel"/>
    <w:tmpl w:val="4E30E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D6F6B47"/>
    <w:multiLevelType w:val="hybridMultilevel"/>
    <w:tmpl w:val="616CE2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3477B"/>
    <w:multiLevelType w:val="hybridMultilevel"/>
    <w:tmpl w:val="374A9B4C"/>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21530C"/>
    <w:multiLevelType w:val="hybridMultilevel"/>
    <w:tmpl w:val="43B03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779752F"/>
    <w:multiLevelType w:val="hybridMultilevel"/>
    <w:tmpl w:val="70D4E6EC"/>
    <w:lvl w:ilvl="0" w:tplc="117C01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7F93E8C"/>
    <w:multiLevelType w:val="hybridMultilevel"/>
    <w:tmpl w:val="14763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0C03E4"/>
    <w:multiLevelType w:val="hybridMultilevel"/>
    <w:tmpl w:val="E2D2510C"/>
    <w:lvl w:ilvl="0" w:tplc="F8EC10C6">
      <w:start w:val="1"/>
      <w:numFmt w:val="decimal"/>
      <w:lvlText w:val="%1."/>
      <w:lvlJc w:val="left"/>
      <w:pPr>
        <w:ind w:left="795" w:hanging="43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71E3DE8"/>
    <w:multiLevelType w:val="hybridMultilevel"/>
    <w:tmpl w:val="1BF4B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9412343"/>
    <w:multiLevelType w:val="hybridMultilevel"/>
    <w:tmpl w:val="EEB05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FA85749"/>
    <w:multiLevelType w:val="hybridMultilevel"/>
    <w:tmpl w:val="6A361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0640110"/>
    <w:multiLevelType w:val="hybridMultilevel"/>
    <w:tmpl w:val="B9B25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A96D18"/>
    <w:multiLevelType w:val="hybridMultilevel"/>
    <w:tmpl w:val="00B0AB86"/>
    <w:lvl w:ilvl="0" w:tplc="F6E20570">
      <w:numFmt w:val="bullet"/>
      <w:lvlText w:val="-"/>
      <w:lvlJc w:val="left"/>
      <w:pPr>
        <w:ind w:left="1080" w:hanging="360"/>
      </w:pPr>
      <w:rPr>
        <w:rFonts w:ascii="Arial" w:eastAsia="Calibr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4E72238A"/>
    <w:multiLevelType w:val="hybridMultilevel"/>
    <w:tmpl w:val="4D96F0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1097FAB"/>
    <w:multiLevelType w:val="hybridMultilevel"/>
    <w:tmpl w:val="3F88A04C"/>
    <w:lvl w:ilvl="0" w:tplc="12C0B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022951"/>
    <w:multiLevelType w:val="hybridMultilevel"/>
    <w:tmpl w:val="452CF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A0A048C"/>
    <w:multiLevelType w:val="hybridMultilevel"/>
    <w:tmpl w:val="21CE6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AA0033A"/>
    <w:multiLevelType w:val="hybridMultilevel"/>
    <w:tmpl w:val="DB12D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F046392"/>
    <w:multiLevelType w:val="hybridMultilevel"/>
    <w:tmpl w:val="7DF214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963FB5"/>
    <w:multiLevelType w:val="hybridMultilevel"/>
    <w:tmpl w:val="228251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9D1C1A"/>
    <w:multiLevelType w:val="hybridMultilevel"/>
    <w:tmpl w:val="5F2A5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8814EC3"/>
    <w:multiLevelType w:val="hybridMultilevel"/>
    <w:tmpl w:val="AD983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5"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EE55ADE"/>
    <w:multiLevelType w:val="hybridMultilevel"/>
    <w:tmpl w:val="B0CAD2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F181500"/>
    <w:multiLevelType w:val="hybridMultilevel"/>
    <w:tmpl w:val="125CBD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3"/>
  </w:num>
  <w:num w:numId="3">
    <w:abstractNumId w:val="42"/>
  </w:num>
  <w:num w:numId="4">
    <w:abstractNumId w:val="28"/>
  </w:num>
  <w:num w:numId="5">
    <w:abstractNumId w:val="19"/>
  </w:num>
  <w:num w:numId="6">
    <w:abstractNumId w:val="41"/>
  </w:num>
  <w:num w:numId="7">
    <w:abstractNumId w:val="7"/>
  </w:num>
  <w:num w:numId="8">
    <w:abstractNumId w:val="39"/>
  </w:num>
  <w:num w:numId="9">
    <w:abstractNumId w:val="25"/>
  </w:num>
  <w:num w:numId="10">
    <w:abstractNumId w:val="12"/>
  </w:num>
  <w:num w:numId="11">
    <w:abstractNumId w:val="14"/>
  </w:num>
  <w:num w:numId="12">
    <w:abstractNumId w:val="20"/>
  </w:num>
  <w:num w:numId="13">
    <w:abstractNumId w:val="37"/>
  </w:num>
  <w:num w:numId="14">
    <w:abstractNumId w:val="9"/>
  </w:num>
  <w:num w:numId="15">
    <w:abstractNumId w:val="0"/>
  </w:num>
  <w:num w:numId="16">
    <w:abstractNumId w:val="18"/>
  </w:num>
  <w:num w:numId="17">
    <w:abstractNumId w:val="5"/>
  </w:num>
  <w:num w:numId="18">
    <w:abstractNumId w:val="29"/>
  </w:num>
  <w:num w:numId="19">
    <w:abstractNumId w:val="3"/>
  </w:num>
  <w:num w:numId="20">
    <w:abstractNumId w:val="34"/>
  </w:num>
  <w:num w:numId="21">
    <w:abstractNumId w:val="17"/>
  </w:num>
  <w:num w:numId="22">
    <w:abstractNumId w:val="44"/>
  </w:num>
  <w:num w:numId="23">
    <w:abstractNumId w:val="45"/>
  </w:num>
  <w:num w:numId="24">
    <w:abstractNumId w:val="32"/>
  </w:num>
  <w:num w:numId="25">
    <w:abstractNumId w:val="47"/>
  </w:num>
  <w:num w:numId="26">
    <w:abstractNumId w:val="11"/>
  </w:num>
  <w:num w:numId="27">
    <w:abstractNumId w:val="43"/>
  </w:num>
  <w:num w:numId="28">
    <w:abstractNumId w:val="33"/>
  </w:num>
  <w:num w:numId="29">
    <w:abstractNumId w:val="35"/>
  </w:num>
  <w:num w:numId="30">
    <w:abstractNumId w:val="10"/>
  </w:num>
  <w:num w:numId="31">
    <w:abstractNumId w:val="8"/>
  </w:num>
  <w:num w:numId="32">
    <w:abstractNumId w:val="15"/>
  </w:num>
  <w:num w:numId="33">
    <w:abstractNumId w:val="40"/>
  </w:num>
  <w:num w:numId="34">
    <w:abstractNumId w:val="27"/>
  </w:num>
  <w:num w:numId="35">
    <w:abstractNumId w:val="26"/>
  </w:num>
  <w:num w:numId="36">
    <w:abstractNumId w:val="36"/>
  </w:num>
  <w:num w:numId="37">
    <w:abstractNumId w:val="21"/>
  </w:num>
  <w:num w:numId="38">
    <w:abstractNumId w:val="2"/>
  </w:num>
  <w:num w:numId="39">
    <w:abstractNumId w:val="38"/>
  </w:num>
  <w:num w:numId="40">
    <w:abstractNumId w:val="46"/>
  </w:num>
  <w:num w:numId="41">
    <w:abstractNumId w:val="22"/>
  </w:num>
  <w:num w:numId="42">
    <w:abstractNumId w:val="1"/>
  </w:num>
  <w:num w:numId="43">
    <w:abstractNumId w:val="30"/>
  </w:num>
  <w:num w:numId="44">
    <w:abstractNumId w:val="16"/>
  </w:num>
  <w:num w:numId="45">
    <w:abstractNumId w:val="13"/>
  </w:num>
  <w:num w:numId="46">
    <w:abstractNumId w:val="24"/>
  </w:num>
  <w:num w:numId="47">
    <w:abstractNumId w:val="31"/>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6B44"/>
    <w:rsid w:val="000971FC"/>
    <w:rsid w:val="000A2A3A"/>
    <w:rsid w:val="000A492A"/>
    <w:rsid w:val="000D2F80"/>
    <w:rsid w:val="000E413A"/>
    <w:rsid w:val="000F5AA3"/>
    <w:rsid w:val="00100396"/>
    <w:rsid w:val="00100B5C"/>
    <w:rsid w:val="00105FE3"/>
    <w:rsid w:val="00106F16"/>
    <w:rsid w:val="001106E9"/>
    <w:rsid w:val="00124CA5"/>
    <w:rsid w:val="00134F77"/>
    <w:rsid w:val="00152E9D"/>
    <w:rsid w:val="00154487"/>
    <w:rsid w:val="0017512A"/>
    <w:rsid w:val="00196958"/>
    <w:rsid w:val="001A1E39"/>
    <w:rsid w:val="001A24F3"/>
    <w:rsid w:val="001B2C1F"/>
    <w:rsid w:val="001B405C"/>
    <w:rsid w:val="001B5F45"/>
    <w:rsid w:val="001C6AA5"/>
    <w:rsid w:val="001E1050"/>
    <w:rsid w:val="001E1E1F"/>
    <w:rsid w:val="001E2007"/>
    <w:rsid w:val="001E57C1"/>
    <w:rsid w:val="001F07EF"/>
    <w:rsid w:val="001F50B6"/>
    <w:rsid w:val="001F6D7A"/>
    <w:rsid w:val="0022746E"/>
    <w:rsid w:val="00232CF3"/>
    <w:rsid w:val="00235F71"/>
    <w:rsid w:val="002444CA"/>
    <w:rsid w:val="00260DE6"/>
    <w:rsid w:val="00273FEE"/>
    <w:rsid w:val="00280B01"/>
    <w:rsid w:val="0028204E"/>
    <w:rsid w:val="0028591B"/>
    <w:rsid w:val="002878BF"/>
    <w:rsid w:val="00291841"/>
    <w:rsid w:val="002C235B"/>
    <w:rsid w:val="002C449B"/>
    <w:rsid w:val="002C6040"/>
    <w:rsid w:val="002D5B3F"/>
    <w:rsid w:val="002E272E"/>
    <w:rsid w:val="002F5778"/>
    <w:rsid w:val="003223E0"/>
    <w:rsid w:val="00352C4A"/>
    <w:rsid w:val="00362560"/>
    <w:rsid w:val="003732FD"/>
    <w:rsid w:val="003753B2"/>
    <w:rsid w:val="00376559"/>
    <w:rsid w:val="00382BAA"/>
    <w:rsid w:val="00384D73"/>
    <w:rsid w:val="00385E03"/>
    <w:rsid w:val="00393EB6"/>
    <w:rsid w:val="003A2038"/>
    <w:rsid w:val="003A3CE5"/>
    <w:rsid w:val="003B366F"/>
    <w:rsid w:val="003B3F9D"/>
    <w:rsid w:val="003B6C95"/>
    <w:rsid w:val="003E5751"/>
    <w:rsid w:val="004046A9"/>
    <w:rsid w:val="00404C50"/>
    <w:rsid w:val="00423934"/>
    <w:rsid w:val="00426244"/>
    <w:rsid w:val="0043611C"/>
    <w:rsid w:val="00451810"/>
    <w:rsid w:val="00457A22"/>
    <w:rsid w:val="00470A38"/>
    <w:rsid w:val="00477880"/>
    <w:rsid w:val="004874DE"/>
    <w:rsid w:val="004B2B57"/>
    <w:rsid w:val="004B5334"/>
    <w:rsid w:val="004B6C14"/>
    <w:rsid w:val="004D5E9B"/>
    <w:rsid w:val="004D63D9"/>
    <w:rsid w:val="004E6585"/>
    <w:rsid w:val="0050249F"/>
    <w:rsid w:val="0052172B"/>
    <w:rsid w:val="00524566"/>
    <w:rsid w:val="00527E60"/>
    <w:rsid w:val="00530BEF"/>
    <w:rsid w:val="00532685"/>
    <w:rsid w:val="00552351"/>
    <w:rsid w:val="00561F00"/>
    <w:rsid w:val="00562C4E"/>
    <w:rsid w:val="00562DEC"/>
    <w:rsid w:val="00576AB4"/>
    <w:rsid w:val="00577917"/>
    <w:rsid w:val="00590667"/>
    <w:rsid w:val="005969E2"/>
    <w:rsid w:val="005A1689"/>
    <w:rsid w:val="005A30FA"/>
    <w:rsid w:val="005B61CD"/>
    <w:rsid w:val="005C2714"/>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716"/>
    <w:rsid w:val="00661D6F"/>
    <w:rsid w:val="006628E9"/>
    <w:rsid w:val="0066725E"/>
    <w:rsid w:val="006716C7"/>
    <w:rsid w:val="00671C59"/>
    <w:rsid w:val="00681208"/>
    <w:rsid w:val="00681FA9"/>
    <w:rsid w:val="00691EA9"/>
    <w:rsid w:val="006934D4"/>
    <w:rsid w:val="006A6DC3"/>
    <w:rsid w:val="006D49ED"/>
    <w:rsid w:val="006D55CE"/>
    <w:rsid w:val="006D637A"/>
    <w:rsid w:val="006D6F24"/>
    <w:rsid w:val="006F0F95"/>
    <w:rsid w:val="006F45BF"/>
    <w:rsid w:val="006F60E0"/>
    <w:rsid w:val="00702F71"/>
    <w:rsid w:val="00703328"/>
    <w:rsid w:val="007366DF"/>
    <w:rsid w:val="00757839"/>
    <w:rsid w:val="00770C81"/>
    <w:rsid w:val="00791024"/>
    <w:rsid w:val="00793F0A"/>
    <w:rsid w:val="007A2657"/>
    <w:rsid w:val="007B3670"/>
    <w:rsid w:val="007C682C"/>
    <w:rsid w:val="007D2385"/>
    <w:rsid w:val="007E5371"/>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FB1"/>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0C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66E"/>
    <w:rsid w:val="00BD38EE"/>
    <w:rsid w:val="00BE0B01"/>
    <w:rsid w:val="00BE3D89"/>
    <w:rsid w:val="00BE79C7"/>
    <w:rsid w:val="00BF3CB5"/>
    <w:rsid w:val="00BF42DE"/>
    <w:rsid w:val="00C01A3F"/>
    <w:rsid w:val="00C06669"/>
    <w:rsid w:val="00C073F1"/>
    <w:rsid w:val="00C1285B"/>
    <w:rsid w:val="00C1361B"/>
    <w:rsid w:val="00C14E1F"/>
    <w:rsid w:val="00C2126C"/>
    <w:rsid w:val="00C315AF"/>
    <w:rsid w:val="00C36D9A"/>
    <w:rsid w:val="00C44A72"/>
    <w:rsid w:val="00C61FC2"/>
    <w:rsid w:val="00C62184"/>
    <w:rsid w:val="00C705F9"/>
    <w:rsid w:val="00C80F0F"/>
    <w:rsid w:val="00C8667A"/>
    <w:rsid w:val="00C8769F"/>
    <w:rsid w:val="00C93BCB"/>
    <w:rsid w:val="00CB49EB"/>
    <w:rsid w:val="00CC241A"/>
    <w:rsid w:val="00CE4035"/>
    <w:rsid w:val="00CE65AB"/>
    <w:rsid w:val="00CE7382"/>
    <w:rsid w:val="00CF1132"/>
    <w:rsid w:val="00CF4266"/>
    <w:rsid w:val="00D22D9C"/>
    <w:rsid w:val="00D241F1"/>
    <w:rsid w:val="00D275CB"/>
    <w:rsid w:val="00D30DFA"/>
    <w:rsid w:val="00D349F3"/>
    <w:rsid w:val="00D463A5"/>
    <w:rsid w:val="00D46727"/>
    <w:rsid w:val="00D4710D"/>
    <w:rsid w:val="00D47D25"/>
    <w:rsid w:val="00D62ACD"/>
    <w:rsid w:val="00D66C50"/>
    <w:rsid w:val="00D75950"/>
    <w:rsid w:val="00D97DE3"/>
    <w:rsid w:val="00DA36EE"/>
    <w:rsid w:val="00DB116D"/>
    <w:rsid w:val="00DD17CC"/>
    <w:rsid w:val="00DE217A"/>
    <w:rsid w:val="00DF321B"/>
    <w:rsid w:val="00E14735"/>
    <w:rsid w:val="00E230E0"/>
    <w:rsid w:val="00E27F15"/>
    <w:rsid w:val="00E403E0"/>
    <w:rsid w:val="00E51AAC"/>
    <w:rsid w:val="00E51CBA"/>
    <w:rsid w:val="00E65A63"/>
    <w:rsid w:val="00E66CC0"/>
    <w:rsid w:val="00E728A9"/>
    <w:rsid w:val="00E74B54"/>
    <w:rsid w:val="00E807D9"/>
    <w:rsid w:val="00EA0F4E"/>
    <w:rsid w:val="00EA295B"/>
    <w:rsid w:val="00EA3B9B"/>
    <w:rsid w:val="00EA6801"/>
    <w:rsid w:val="00EB4C24"/>
    <w:rsid w:val="00EB4F96"/>
    <w:rsid w:val="00EB6577"/>
    <w:rsid w:val="00ED7072"/>
    <w:rsid w:val="00EE3132"/>
    <w:rsid w:val="00EE3D9D"/>
    <w:rsid w:val="00EE6F25"/>
    <w:rsid w:val="00EF75ED"/>
    <w:rsid w:val="00F02126"/>
    <w:rsid w:val="00F03D85"/>
    <w:rsid w:val="00F07C8C"/>
    <w:rsid w:val="00F249F1"/>
    <w:rsid w:val="00F25B9D"/>
    <w:rsid w:val="00F2664E"/>
    <w:rsid w:val="00F31163"/>
    <w:rsid w:val="00F31C04"/>
    <w:rsid w:val="00F442A7"/>
    <w:rsid w:val="00F57A89"/>
    <w:rsid w:val="00F60DCF"/>
    <w:rsid w:val="00F61A20"/>
    <w:rsid w:val="00F63DD9"/>
    <w:rsid w:val="00F66489"/>
    <w:rsid w:val="00F67644"/>
    <w:rsid w:val="00F83040"/>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232E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32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BE3D89"/>
    <w:rPr>
      <w:sz w:val="16"/>
      <w:szCs w:val="16"/>
    </w:rPr>
  </w:style>
  <w:style w:type="paragraph" w:styleId="CommentText">
    <w:name w:val="annotation text"/>
    <w:basedOn w:val="Normal"/>
    <w:link w:val="CommentTextChar"/>
    <w:uiPriority w:val="99"/>
    <w:semiHidden/>
    <w:unhideWhenUsed/>
    <w:rsid w:val="00BE3D89"/>
  </w:style>
  <w:style w:type="character" w:customStyle="1" w:styleId="CommentTextChar">
    <w:name w:val="Comment Text Char"/>
    <w:basedOn w:val="DefaultParagraphFont"/>
    <w:link w:val="CommentText"/>
    <w:uiPriority w:val="99"/>
    <w:semiHidden/>
    <w:rsid w:val="00BE3D8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93</TotalTime>
  <Pages>3</Pages>
  <Words>740</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4</cp:revision>
  <cp:lastPrinted>2019-10-04T09:04:00Z</cp:lastPrinted>
  <dcterms:created xsi:type="dcterms:W3CDTF">2020-07-02T18:52:00Z</dcterms:created>
  <dcterms:modified xsi:type="dcterms:W3CDTF">2020-07-08T01:11:00Z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