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sz w:val="72"/>
          <w:szCs w:val="72"/>
        </w:rPr>
        <w:id w:val="218534082"/>
        <w:docPartObj>
          <w:docPartGallery w:val="Cover Pages"/>
          <w:docPartUnique/>
        </w:docPartObj>
      </w:sdtPr>
      <w:sdtEndPr>
        <w:rPr>
          <w:rFonts w:ascii="Times New Roman" w:eastAsiaTheme="minorEastAsia" w:hAnsi="Times New Roman" w:cs="Times New Roman"/>
          <w:sz w:val="24"/>
          <w:szCs w:val="22"/>
        </w:rPr>
      </w:sdtEndPr>
      <w:sdtContent>
        <w:p w14:paraId="795C6A0E" w14:textId="77777777" w:rsidR="00CD2757" w:rsidRDefault="00CD2757" w:rsidP="00CD2757">
          <w:pPr>
            <w:pStyle w:val="NoSpacing"/>
            <w:jc w:val="center"/>
            <w:rPr>
              <w:rFonts w:asciiTheme="majorHAnsi" w:eastAsiaTheme="majorEastAsia" w:hAnsiTheme="majorHAnsi" w:cstheme="majorBidi"/>
              <w:sz w:val="72"/>
              <w:szCs w:val="72"/>
            </w:rPr>
          </w:pPr>
        </w:p>
        <w:p w14:paraId="695D864E" w14:textId="77777777" w:rsidR="005810F5" w:rsidRDefault="005810F5">
          <w:pPr>
            <w:spacing w:line="276" w:lineRule="auto"/>
            <w:jc w:val="left"/>
            <w:rPr>
              <w:rFonts w:asciiTheme="majorHAnsi" w:eastAsiaTheme="majorEastAsia" w:hAnsiTheme="majorHAnsi" w:cstheme="majorBidi"/>
              <w:sz w:val="28"/>
              <w:szCs w:val="28"/>
            </w:rPr>
          </w:pPr>
        </w:p>
        <w:p w14:paraId="43F65BD7" w14:textId="77777777" w:rsidR="005810F5" w:rsidRDefault="005810F5">
          <w:pPr>
            <w:spacing w:line="276" w:lineRule="auto"/>
            <w:jc w:val="left"/>
            <w:rPr>
              <w:rFonts w:asciiTheme="majorHAnsi" w:eastAsiaTheme="majorEastAsia" w:hAnsiTheme="majorHAnsi" w:cstheme="majorBidi"/>
              <w:sz w:val="28"/>
              <w:szCs w:val="28"/>
            </w:rPr>
          </w:pPr>
        </w:p>
        <w:p w14:paraId="5D2E2A75" w14:textId="77777777" w:rsidR="005810F5" w:rsidRDefault="005810F5">
          <w:pPr>
            <w:spacing w:line="276" w:lineRule="auto"/>
            <w:jc w:val="left"/>
            <w:rPr>
              <w:rFonts w:asciiTheme="majorHAnsi" w:eastAsiaTheme="majorEastAsia" w:hAnsiTheme="majorHAnsi" w:cstheme="majorBidi"/>
              <w:sz w:val="28"/>
              <w:szCs w:val="28"/>
            </w:rPr>
          </w:pPr>
        </w:p>
        <w:p w14:paraId="4F1FC529" w14:textId="77777777" w:rsidR="005810F5" w:rsidRDefault="005810F5">
          <w:pPr>
            <w:spacing w:line="276" w:lineRule="auto"/>
            <w:jc w:val="left"/>
            <w:rPr>
              <w:rFonts w:asciiTheme="majorHAnsi" w:eastAsiaTheme="majorEastAsia" w:hAnsiTheme="majorHAnsi" w:cstheme="majorBidi"/>
              <w:sz w:val="28"/>
              <w:szCs w:val="28"/>
            </w:rPr>
          </w:pPr>
        </w:p>
        <w:p w14:paraId="10DB9D00" w14:textId="77777777" w:rsidR="005810F5" w:rsidRDefault="001A1971" w:rsidP="001A1971">
          <w:pPr>
            <w:spacing w:line="276" w:lineRule="auto"/>
            <w:jc w:val="center"/>
            <w:rPr>
              <w:rFonts w:asciiTheme="majorHAnsi" w:eastAsiaTheme="majorEastAsia" w:hAnsiTheme="majorHAnsi" w:cstheme="majorBidi"/>
              <w:sz w:val="28"/>
              <w:szCs w:val="28"/>
            </w:rPr>
          </w:pPr>
          <w:r w:rsidRPr="00CD2757">
            <w:rPr>
              <w:rFonts w:eastAsiaTheme="majorEastAsia" w:cs="Times New Roman"/>
              <w:sz w:val="52"/>
              <w:szCs w:val="72"/>
            </w:rPr>
            <w:t>Environmental Analysis of an industry - Assessment 1</w:t>
          </w:r>
        </w:p>
        <w:p w14:paraId="5422BA14" w14:textId="77777777" w:rsidR="005810F5" w:rsidRDefault="005810F5">
          <w:pPr>
            <w:spacing w:line="276" w:lineRule="auto"/>
            <w:jc w:val="left"/>
            <w:rPr>
              <w:rFonts w:asciiTheme="majorHAnsi" w:eastAsiaTheme="majorEastAsia" w:hAnsiTheme="majorHAnsi" w:cstheme="majorBidi"/>
              <w:sz w:val="28"/>
              <w:szCs w:val="28"/>
            </w:rPr>
          </w:pPr>
        </w:p>
        <w:p w14:paraId="53496A21" w14:textId="77777777" w:rsidR="005810F5" w:rsidRDefault="005810F5">
          <w:pPr>
            <w:spacing w:line="276" w:lineRule="auto"/>
            <w:jc w:val="left"/>
            <w:rPr>
              <w:rFonts w:asciiTheme="majorHAnsi" w:eastAsiaTheme="majorEastAsia" w:hAnsiTheme="majorHAnsi" w:cstheme="majorBidi"/>
              <w:sz w:val="28"/>
              <w:szCs w:val="28"/>
            </w:rPr>
          </w:pPr>
        </w:p>
        <w:p w14:paraId="42795E29" w14:textId="5719DBAD" w:rsidR="005810F5" w:rsidRPr="008D4E43" w:rsidRDefault="001A1971" w:rsidP="008D4E43">
          <w:pPr>
            <w:spacing w:line="276" w:lineRule="auto"/>
            <w:jc w:val="left"/>
            <w:rPr>
              <w:rFonts w:asciiTheme="majorHAnsi" w:eastAsiaTheme="majorEastAsia" w:hAnsiTheme="majorHAnsi" w:cstheme="majorBidi"/>
              <w:b/>
              <w:bCs/>
              <w:sz w:val="28"/>
              <w:szCs w:val="28"/>
            </w:rPr>
          </w:pPr>
          <w:proofErr w:type="gramStart"/>
          <w:r>
            <w:rPr>
              <w:rFonts w:asciiTheme="majorHAnsi" w:eastAsiaTheme="majorEastAsia" w:hAnsiTheme="majorHAnsi" w:cstheme="majorBidi"/>
              <w:sz w:val="28"/>
              <w:szCs w:val="28"/>
            </w:rPr>
            <w:t>Name:</w:t>
          </w:r>
          <w:r w:rsidR="008D4E43">
            <w:rPr>
              <w:rFonts w:asciiTheme="majorHAnsi" w:eastAsiaTheme="majorEastAsia" w:hAnsiTheme="majorHAnsi" w:cstheme="majorBidi"/>
              <w:b/>
              <w:bCs/>
              <w:sz w:val="28"/>
              <w:szCs w:val="28"/>
            </w:rPr>
            <w:t>Moisiu</w:t>
          </w:r>
          <w:proofErr w:type="gramEnd"/>
          <w:r w:rsidR="008D4E43">
            <w:rPr>
              <w:rFonts w:asciiTheme="majorHAnsi" w:eastAsiaTheme="majorEastAsia" w:hAnsiTheme="majorHAnsi" w:cstheme="majorBidi"/>
              <w:b/>
              <w:bCs/>
              <w:sz w:val="28"/>
              <w:szCs w:val="28"/>
            </w:rPr>
            <w:t xml:space="preserve"> Maria-Alexandra</w:t>
          </w:r>
        </w:p>
        <w:p w14:paraId="451E337F" w14:textId="211AD9BF" w:rsidR="005810F5" w:rsidRPr="008D4E43" w:rsidRDefault="001A1971" w:rsidP="008D4E43">
          <w:pPr>
            <w:spacing w:line="276" w:lineRule="auto"/>
            <w:jc w:val="left"/>
            <w:rPr>
              <w:rFonts w:asciiTheme="majorHAnsi" w:eastAsiaTheme="majorEastAsia" w:hAnsiTheme="majorHAnsi" w:cstheme="majorBidi"/>
              <w:b/>
              <w:bCs/>
              <w:sz w:val="28"/>
              <w:szCs w:val="28"/>
            </w:rPr>
          </w:pPr>
          <w:r>
            <w:rPr>
              <w:rFonts w:asciiTheme="majorHAnsi" w:eastAsiaTheme="majorEastAsia" w:hAnsiTheme="majorHAnsi" w:cstheme="majorBidi"/>
              <w:sz w:val="28"/>
              <w:szCs w:val="28"/>
            </w:rPr>
            <w:t>ID:</w:t>
          </w:r>
          <w:r w:rsidR="008D4E43">
            <w:rPr>
              <w:rFonts w:asciiTheme="majorHAnsi" w:eastAsiaTheme="majorEastAsia" w:hAnsiTheme="majorHAnsi" w:cstheme="majorBidi"/>
              <w:b/>
              <w:bCs/>
              <w:sz w:val="28"/>
              <w:szCs w:val="28"/>
            </w:rPr>
            <w:t>1921355</w:t>
          </w:r>
        </w:p>
        <w:p w14:paraId="32AA587E" w14:textId="77777777" w:rsidR="00CD2757" w:rsidRDefault="00CD2757" w:rsidP="005810F5">
          <w:pPr>
            <w:spacing w:line="276" w:lineRule="auto"/>
            <w:jc w:val="center"/>
            <w:rPr>
              <w:rFonts w:asciiTheme="majorHAnsi" w:eastAsiaTheme="majorEastAsia" w:hAnsiTheme="majorHAnsi" w:cstheme="majorBidi"/>
              <w:sz w:val="72"/>
              <w:szCs w:val="72"/>
            </w:rPr>
          </w:pPr>
          <w:r>
            <w:rPr>
              <w:rFonts w:asciiTheme="majorHAnsi" w:eastAsiaTheme="majorEastAsia" w:hAnsiTheme="majorHAnsi" w:cstheme="majorBidi"/>
              <w:sz w:val="72"/>
              <w:szCs w:val="72"/>
            </w:rPr>
            <w:br w:type="page"/>
          </w:r>
        </w:p>
        <w:sdt>
          <w:sdtPr>
            <w:rPr>
              <w:rFonts w:ascii="Times New Roman" w:eastAsiaTheme="minorEastAsia" w:hAnsi="Times New Roman" w:cs="Times New Roman"/>
              <w:b w:val="0"/>
              <w:bCs w:val="0"/>
              <w:color w:val="auto"/>
              <w:sz w:val="24"/>
              <w:szCs w:val="24"/>
            </w:rPr>
            <w:id w:val="218534094"/>
            <w:docPartObj>
              <w:docPartGallery w:val="Table of Contents"/>
              <w:docPartUnique/>
            </w:docPartObj>
          </w:sdtPr>
          <w:sdtEndPr>
            <w:rPr>
              <w:rFonts w:cstheme="minorBidi"/>
              <w:szCs w:val="22"/>
            </w:rPr>
          </w:sdtEndPr>
          <w:sdtContent>
            <w:p w14:paraId="4C11ACF2" w14:textId="77777777" w:rsidR="00CD2757" w:rsidRPr="00CD2757" w:rsidRDefault="00CD2757" w:rsidP="00CD2757">
              <w:pPr>
                <w:pStyle w:val="TOCHeading"/>
                <w:jc w:val="center"/>
                <w:rPr>
                  <w:rFonts w:ascii="Times New Roman" w:hAnsi="Times New Roman" w:cs="Times New Roman"/>
                  <w:color w:val="auto"/>
                  <w:sz w:val="24"/>
                  <w:szCs w:val="24"/>
                </w:rPr>
              </w:pPr>
              <w:r w:rsidRPr="00CD2757">
                <w:rPr>
                  <w:rFonts w:ascii="Times New Roman" w:hAnsi="Times New Roman" w:cs="Times New Roman"/>
                  <w:color w:val="auto"/>
                  <w:sz w:val="24"/>
                  <w:szCs w:val="24"/>
                </w:rPr>
                <w:t>Table of Contents</w:t>
              </w:r>
            </w:p>
            <w:p w14:paraId="5D248B37" w14:textId="77777777" w:rsidR="003D541A" w:rsidRDefault="00F24BBF">
              <w:pPr>
                <w:pStyle w:val="TOC1"/>
                <w:tabs>
                  <w:tab w:val="right" w:leader="dot" w:pos="9350"/>
                </w:tabs>
                <w:rPr>
                  <w:rFonts w:asciiTheme="minorHAnsi" w:hAnsiTheme="minorHAnsi"/>
                  <w:noProof/>
                  <w:sz w:val="22"/>
                </w:rPr>
              </w:pPr>
              <w:r>
                <w:fldChar w:fldCharType="begin"/>
              </w:r>
              <w:r w:rsidR="00CD2757">
                <w:instrText xml:space="preserve"> TOC \o "1-3" \h \z \u </w:instrText>
              </w:r>
              <w:r>
                <w:fldChar w:fldCharType="separate"/>
              </w:r>
              <w:hyperlink w:anchor="_Toc56461031" w:history="1">
                <w:r w:rsidR="003D541A" w:rsidRPr="000247DB">
                  <w:rPr>
                    <w:rStyle w:val="Hyperlink"/>
                    <w:noProof/>
                  </w:rPr>
                  <w:t>Introduction</w:t>
                </w:r>
                <w:r w:rsidR="003D541A">
                  <w:rPr>
                    <w:noProof/>
                    <w:webHidden/>
                  </w:rPr>
                  <w:tab/>
                </w:r>
                <w:r>
                  <w:rPr>
                    <w:noProof/>
                    <w:webHidden/>
                  </w:rPr>
                  <w:fldChar w:fldCharType="begin"/>
                </w:r>
                <w:r w:rsidR="003D541A">
                  <w:rPr>
                    <w:noProof/>
                    <w:webHidden/>
                  </w:rPr>
                  <w:instrText xml:space="preserve"> PAGEREF _Toc56461031 \h </w:instrText>
                </w:r>
                <w:r>
                  <w:rPr>
                    <w:noProof/>
                    <w:webHidden/>
                  </w:rPr>
                </w:r>
                <w:r>
                  <w:rPr>
                    <w:noProof/>
                    <w:webHidden/>
                  </w:rPr>
                  <w:fldChar w:fldCharType="separate"/>
                </w:r>
                <w:r w:rsidR="003D541A">
                  <w:rPr>
                    <w:noProof/>
                    <w:webHidden/>
                  </w:rPr>
                  <w:t>3</w:t>
                </w:r>
                <w:r>
                  <w:rPr>
                    <w:noProof/>
                    <w:webHidden/>
                  </w:rPr>
                  <w:fldChar w:fldCharType="end"/>
                </w:r>
              </w:hyperlink>
            </w:p>
            <w:p w14:paraId="5DFDABDF" w14:textId="77777777" w:rsidR="003D541A" w:rsidRDefault="00834A4E">
              <w:pPr>
                <w:pStyle w:val="TOC1"/>
                <w:tabs>
                  <w:tab w:val="right" w:leader="dot" w:pos="9350"/>
                </w:tabs>
                <w:rPr>
                  <w:rFonts w:asciiTheme="minorHAnsi" w:hAnsiTheme="minorHAnsi"/>
                  <w:noProof/>
                  <w:sz w:val="22"/>
                </w:rPr>
              </w:pPr>
              <w:hyperlink w:anchor="_Toc56461032" w:history="1">
                <w:r w:rsidR="003D541A" w:rsidRPr="000247DB">
                  <w:rPr>
                    <w:rStyle w:val="Hyperlink"/>
                    <w:noProof/>
                  </w:rPr>
                  <w:t>Main Body</w:t>
                </w:r>
                <w:r w:rsidR="003D541A">
                  <w:rPr>
                    <w:noProof/>
                    <w:webHidden/>
                  </w:rPr>
                  <w:tab/>
                </w:r>
                <w:r w:rsidR="00F24BBF">
                  <w:rPr>
                    <w:noProof/>
                    <w:webHidden/>
                  </w:rPr>
                  <w:fldChar w:fldCharType="begin"/>
                </w:r>
                <w:r w:rsidR="003D541A">
                  <w:rPr>
                    <w:noProof/>
                    <w:webHidden/>
                  </w:rPr>
                  <w:instrText xml:space="preserve"> PAGEREF _Toc56461032 \h </w:instrText>
                </w:r>
                <w:r w:rsidR="00F24BBF">
                  <w:rPr>
                    <w:noProof/>
                    <w:webHidden/>
                  </w:rPr>
                </w:r>
                <w:r w:rsidR="00F24BBF">
                  <w:rPr>
                    <w:noProof/>
                    <w:webHidden/>
                  </w:rPr>
                  <w:fldChar w:fldCharType="separate"/>
                </w:r>
                <w:r w:rsidR="003D541A">
                  <w:rPr>
                    <w:noProof/>
                    <w:webHidden/>
                  </w:rPr>
                  <w:t>3</w:t>
                </w:r>
                <w:r w:rsidR="00F24BBF">
                  <w:rPr>
                    <w:noProof/>
                    <w:webHidden/>
                  </w:rPr>
                  <w:fldChar w:fldCharType="end"/>
                </w:r>
              </w:hyperlink>
            </w:p>
            <w:p w14:paraId="67B7839E" w14:textId="77777777" w:rsidR="003D541A" w:rsidRDefault="00834A4E">
              <w:pPr>
                <w:pStyle w:val="TOC2"/>
                <w:tabs>
                  <w:tab w:val="right" w:leader="dot" w:pos="9350"/>
                </w:tabs>
                <w:rPr>
                  <w:noProof/>
                </w:rPr>
              </w:pPr>
              <w:hyperlink w:anchor="_Toc56461033" w:history="1">
                <w:r w:rsidR="003D541A" w:rsidRPr="000247DB">
                  <w:rPr>
                    <w:rStyle w:val="Hyperlink"/>
                    <w:noProof/>
                  </w:rPr>
                  <w:t>PESTLE analysis of car manufacturing industry</w:t>
                </w:r>
                <w:r w:rsidR="003D541A">
                  <w:rPr>
                    <w:noProof/>
                    <w:webHidden/>
                  </w:rPr>
                  <w:tab/>
                </w:r>
                <w:r w:rsidR="00F24BBF">
                  <w:rPr>
                    <w:noProof/>
                    <w:webHidden/>
                  </w:rPr>
                  <w:fldChar w:fldCharType="begin"/>
                </w:r>
                <w:r w:rsidR="003D541A">
                  <w:rPr>
                    <w:noProof/>
                    <w:webHidden/>
                  </w:rPr>
                  <w:instrText xml:space="preserve"> PAGEREF _Toc56461033 \h </w:instrText>
                </w:r>
                <w:r w:rsidR="00F24BBF">
                  <w:rPr>
                    <w:noProof/>
                    <w:webHidden/>
                  </w:rPr>
                </w:r>
                <w:r w:rsidR="00F24BBF">
                  <w:rPr>
                    <w:noProof/>
                    <w:webHidden/>
                  </w:rPr>
                  <w:fldChar w:fldCharType="separate"/>
                </w:r>
                <w:r w:rsidR="003D541A">
                  <w:rPr>
                    <w:noProof/>
                    <w:webHidden/>
                  </w:rPr>
                  <w:t>3</w:t>
                </w:r>
                <w:r w:rsidR="00F24BBF">
                  <w:rPr>
                    <w:noProof/>
                    <w:webHidden/>
                  </w:rPr>
                  <w:fldChar w:fldCharType="end"/>
                </w:r>
              </w:hyperlink>
            </w:p>
            <w:p w14:paraId="06413D09" w14:textId="77777777" w:rsidR="003D541A" w:rsidRDefault="00834A4E">
              <w:pPr>
                <w:pStyle w:val="TOC2"/>
                <w:tabs>
                  <w:tab w:val="right" w:leader="dot" w:pos="9350"/>
                </w:tabs>
                <w:rPr>
                  <w:noProof/>
                </w:rPr>
              </w:pPr>
              <w:hyperlink w:anchor="_Toc56461034" w:history="1">
                <w:r w:rsidR="003D541A" w:rsidRPr="000247DB">
                  <w:rPr>
                    <w:rStyle w:val="Hyperlink"/>
                    <w:noProof/>
                  </w:rPr>
                  <w:t>Porter 5 forces analysis of car manufacturing industry</w:t>
                </w:r>
                <w:r w:rsidR="003D541A">
                  <w:rPr>
                    <w:noProof/>
                    <w:webHidden/>
                  </w:rPr>
                  <w:tab/>
                </w:r>
                <w:r w:rsidR="00F24BBF">
                  <w:rPr>
                    <w:noProof/>
                    <w:webHidden/>
                  </w:rPr>
                  <w:fldChar w:fldCharType="begin"/>
                </w:r>
                <w:r w:rsidR="003D541A">
                  <w:rPr>
                    <w:noProof/>
                    <w:webHidden/>
                  </w:rPr>
                  <w:instrText xml:space="preserve"> PAGEREF _Toc56461034 \h </w:instrText>
                </w:r>
                <w:r w:rsidR="00F24BBF">
                  <w:rPr>
                    <w:noProof/>
                    <w:webHidden/>
                  </w:rPr>
                </w:r>
                <w:r w:rsidR="00F24BBF">
                  <w:rPr>
                    <w:noProof/>
                    <w:webHidden/>
                  </w:rPr>
                  <w:fldChar w:fldCharType="separate"/>
                </w:r>
                <w:r w:rsidR="003D541A">
                  <w:rPr>
                    <w:noProof/>
                    <w:webHidden/>
                  </w:rPr>
                  <w:t>5</w:t>
                </w:r>
                <w:r w:rsidR="00F24BBF">
                  <w:rPr>
                    <w:noProof/>
                    <w:webHidden/>
                  </w:rPr>
                  <w:fldChar w:fldCharType="end"/>
                </w:r>
              </w:hyperlink>
            </w:p>
            <w:p w14:paraId="0FCF46AF" w14:textId="77777777" w:rsidR="003D541A" w:rsidRDefault="00834A4E">
              <w:pPr>
                <w:pStyle w:val="TOC2"/>
                <w:tabs>
                  <w:tab w:val="right" w:leader="dot" w:pos="9350"/>
                </w:tabs>
                <w:rPr>
                  <w:noProof/>
                </w:rPr>
              </w:pPr>
              <w:hyperlink w:anchor="_Toc56461035" w:history="1">
                <w:r w:rsidR="003D541A" w:rsidRPr="000247DB">
                  <w:rPr>
                    <w:rStyle w:val="Hyperlink"/>
                    <w:noProof/>
                  </w:rPr>
                  <w:t>Porters diamond value network</w:t>
                </w:r>
                <w:r w:rsidR="003D541A">
                  <w:rPr>
                    <w:noProof/>
                    <w:webHidden/>
                  </w:rPr>
                  <w:tab/>
                </w:r>
                <w:r w:rsidR="00F24BBF">
                  <w:rPr>
                    <w:noProof/>
                    <w:webHidden/>
                  </w:rPr>
                  <w:fldChar w:fldCharType="begin"/>
                </w:r>
                <w:r w:rsidR="003D541A">
                  <w:rPr>
                    <w:noProof/>
                    <w:webHidden/>
                  </w:rPr>
                  <w:instrText xml:space="preserve"> PAGEREF _Toc56461035 \h </w:instrText>
                </w:r>
                <w:r w:rsidR="00F24BBF">
                  <w:rPr>
                    <w:noProof/>
                    <w:webHidden/>
                  </w:rPr>
                </w:r>
                <w:r w:rsidR="00F24BBF">
                  <w:rPr>
                    <w:noProof/>
                    <w:webHidden/>
                  </w:rPr>
                  <w:fldChar w:fldCharType="separate"/>
                </w:r>
                <w:r w:rsidR="003D541A">
                  <w:rPr>
                    <w:noProof/>
                    <w:webHidden/>
                  </w:rPr>
                  <w:t>6</w:t>
                </w:r>
                <w:r w:rsidR="00F24BBF">
                  <w:rPr>
                    <w:noProof/>
                    <w:webHidden/>
                  </w:rPr>
                  <w:fldChar w:fldCharType="end"/>
                </w:r>
              </w:hyperlink>
            </w:p>
            <w:p w14:paraId="1DD754D5" w14:textId="77777777" w:rsidR="003D541A" w:rsidRDefault="00834A4E">
              <w:pPr>
                <w:pStyle w:val="TOC2"/>
                <w:tabs>
                  <w:tab w:val="right" w:leader="dot" w:pos="9350"/>
                </w:tabs>
                <w:rPr>
                  <w:noProof/>
                </w:rPr>
              </w:pPr>
              <w:hyperlink w:anchor="_Toc56461036" w:history="1">
                <w:r w:rsidR="003D541A" w:rsidRPr="000247DB">
                  <w:rPr>
                    <w:rStyle w:val="Hyperlink"/>
                    <w:noProof/>
                  </w:rPr>
                  <w:t>Why companies engage in international trade</w:t>
                </w:r>
                <w:r w:rsidR="003D541A">
                  <w:rPr>
                    <w:noProof/>
                    <w:webHidden/>
                  </w:rPr>
                  <w:tab/>
                </w:r>
                <w:r w:rsidR="00F24BBF">
                  <w:rPr>
                    <w:noProof/>
                    <w:webHidden/>
                  </w:rPr>
                  <w:fldChar w:fldCharType="begin"/>
                </w:r>
                <w:r w:rsidR="003D541A">
                  <w:rPr>
                    <w:noProof/>
                    <w:webHidden/>
                  </w:rPr>
                  <w:instrText xml:space="preserve"> PAGEREF _Toc56461036 \h </w:instrText>
                </w:r>
                <w:r w:rsidR="00F24BBF">
                  <w:rPr>
                    <w:noProof/>
                    <w:webHidden/>
                  </w:rPr>
                </w:r>
                <w:r w:rsidR="00F24BBF">
                  <w:rPr>
                    <w:noProof/>
                    <w:webHidden/>
                  </w:rPr>
                  <w:fldChar w:fldCharType="separate"/>
                </w:r>
                <w:r w:rsidR="003D541A">
                  <w:rPr>
                    <w:noProof/>
                    <w:webHidden/>
                  </w:rPr>
                  <w:t>7</w:t>
                </w:r>
                <w:r w:rsidR="00F24BBF">
                  <w:rPr>
                    <w:noProof/>
                    <w:webHidden/>
                  </w:rPr>
                  <w:fldChar w:fldCharType="end"/>
                </w:r>
              </w:hyperlink>
            </w:p>
            <w:p w14:paraId="68DE3E20" w14:textId="77777777" w:rsidR="003D541A" w:rsidRDefault="00834A4E">
              <w:pPr>
                <w:pStyle w:val="TOC2"/>
                <w:tabs>
                  <w:tab w:val="right" w:leader="dot" w:pos="9350"/>
                </w:tabs>
                <w:rPr>
                  <w:noProof/>
                </w:rPr>
              </w:pPr>
              <w:hyperlink w:anchor="_Toc56461037" w:history="1">
                <w:r w:rsidR="003D541A" w:rsidRPr="000247DB">
                  <w:rPr>
                    <w:rStyle w:val="Hyperlink"/>
                    <w:noProof/>
                  </w:rPr>
                  <w:t>How the industry has changed in last few years</w:t>
                </w:r>
                <w:r w:rsidR="003D541A">
                  <w:rPr>
                    <w:noProof/>
                    <w:webHidden/>
                  </w:rPr>
                  <w:tab/>
                </w:r>
                <w:r w:rsidR="00F24BBF">
                  <w:rPr>
                    <w:noProof/>
                    <w:webHidden/>
                  </w:rPr>
                  <w:fldChar w:fldCharType="begin"/>
                </w:r>
                <w:r w:rsidR="003D541A">
                  <w:rPr>
                    <w:noProof/>
                    <w:webHidden/>
                  </w:rPr>
                  <w:instrText xml:space="preserve"> PAGEREF _Toc56461037 \h </w:instrText>
                </w:r>
                <w:r w:rsidR="00F24BBF">
                  <w:rPr>
                    <w:noProof/>
                    <w:webHidden/>
                  </w:rPr>
                </w:r>
                <w:r w:rsidR="00F24BBF">
                  <w:rPr>
                    <w:noProof/>
                    <w:webHidden/>
                  </w:rPr>
                  <w:fldChar w:fldCharType="separate"/>
                </w:r>
                <w:r w:rsidR="003D541A">
                  <w:rPr>
                    <w:noProof/>
                    <w:webHidden/>
                  </w:rPr>
                  <w:t>7</w:t>
                </w:r>
                <w:r w:rsidR="00F24BBF">
                  <w:rPr>
                    <w:noProof/>
                    <w:webHidden/>
                  </w:rPr>
                  <w:fldChar w:fldCharType="end"/>
                </w:r>
              </w:hyperlink>
            </w:p>
            <w:p w14:paraId="31024E28" w14:textId="77777777" w:rsidR="003D541A" w:rsidRDefault="00834A4E">
              <w:pPr>
                <w:pStyle w:val="TOC2"/>
                <w:tabs>
                  <w:tab w:val="right" w:leader="dot" w:pos="9350"/>
                </w:tabs>
                <w:rPr>
                  <w:noProof/>
                </w:rPr>
              </w:pPr>
              <w:hyperlink w:anchor="_Toc56461038" w:history="1">
                <w:r w:rsidR="003D541A" w:rsidRPr="000247DB">
                  <w:rPr>
                    <w:rStyle w:val="Hyperlink"/>
                    <w:noProof/>
                  </w:rPr>
                  <w:t>SWOT to identify opportunities and challenges</w:t>
                </w:r>
                <w:r w:rsidR="003D541A">
                  <w:rPr>
                    <w:noProof/>
                    <w:webHidden/>
                  </w:rPr>
                  <w:tab/>
                </w:r>
                <w:r w:rsidR="00F24BBF">
                  <w:rPr>
                    <w:noProof/>
                    <w:webHidden/>
                  </w:rPr>
                  <w:fldChar w:fldCharType="begin"/>
                </w:r>
                <w:r w:rsidR="003D541A">
                  <w:rPr>
                    <w:noProof/>
                    <w:webHidden/>
                  </w:rPr>
                  <w:instrText xml:space="preserve"> PAGEREF _Toc56461038 \h </w:instrText>
                </w:r>
                <w:r w:rsidR="00F24BBF">
                  <w:rPr>
                    <w:noProof/>
                    <w:webHidden/>
                  </w:rPr>
                </w:r>
                <w:r w:rsidR="00F24BBF">
                  <w:rPr>
                    <w:noProof/>
                    <w:webHidden/>
                  </w:rPr>
                  <w:fldChar w:fldCharType="separate"/>
                </w:r>
                <w:r w:rsidR="003D541A">
                  <w:rPr>
                    <w:noProof/>
                    <w:webHidden/>
                  </w:rPr>
                  <w:t>9</w:t>
                </w:r>
                <w:r w:rsidR="00F24BBF">
                  <w:rPr>
                    <w:noProof/>
                    <w:webHidden/>
                  </w:rPr>
                  <w:fldChar w:fldCharType="end"/>
                </w:r>
              </w:hyperlink>
            </w:p>
            <w:p w14:paraId="407D2A06" w14:textId="77777777" w:rsidR="003D541A" w:rsidRDefault="00834A4E">
              <w:pPr>
                <w:pStyle w:val="TOC2"/>
                <w:tabs>
                  <w:tab w:val="right" w:leader="dot" w:pos="9350"/>
                </w:tabs>
                <w:rPr>
                  <w:noProof/>
                </w:rPr>
              </w:pPr>
              <w:hyperlink w:anchor="_Toc56461039" w:history="1">
                <w:r w:rsidR="003D541A" w:rsidRPr="000247DB">
                  <w:rPr>
                    <w:rStyle w:val="Hyperlink"/>
                    <w:noProof/>
                  </w:rPr>
                  <w:t>Porters value chain to gain competitive advantage</w:t>
                </w:r>
                <w:r w:rsidR="003D541A">
                  <w:rPr>
                    <w:noProof/>
                    <w:webHidden/>
                  </w:rPr>
                  <w:tab/>
                </w:r>
                <w:r w:rsidR="00F24BBF">
                  <w:rPr>
                    <w:noProof/>
                    <w:webHidden/>
                  </w:rPr>
                  <w:fldChar w:fldCharType="begin"/>
                </w:r>
                <w:r w:rsidR="003D541A">
                  <w:rPr>
                    <w:noProof/>
                    <w:webHidden/>
                  </w:rPr>
                  <w:instrText xml:space="preserve"> PAGEREF _Toc56461039 \h </w:instrText>
                </w:r>
                <w:r w:rsidR="00F24BBF">
                  <w:rPr>
                    <w:noProof/>
                    <w:webHidden/>
                  </w:rPr>
                </w:r>
                <w:r w:rsidR="00F24BBF">
                  <w:rPr>
                    <w:noProof/>
                    <w:webHidden/>
                  </w:rPr>
                  <w:fldChar w:fldCharType="separate"/>
                </w:r>
                <w:r w:rsidR="003D541A">
                  <w:rPr>
                    <w:noProof/>
                    <w:webHidden/>
                  </w:rPr>
                  <w:t>10</w:t>
                </w:r>
                <w:r w:rsidR="00F24BBF">
                  <w:rPr>
                    <w:noProof/>
                    <w:webHidden/>
                  </w:rPr>
                  <w:fldChar w:fldCharType="end"/>
                </w:r>
              </w:hyperlink>
            </w:p>
            <w:p w14:paraId="1CC20BB0" w14:textId="77777777" w:rsidR="003D541A" w:rsidRDefault="00834A4E">
              <w:pPr>
                <w:pStyle w:val="TOC1"/>
                <w:tabs>
                  <w:tab w:val="right" w:leader="dot" w:pos="9350"/>
                </w:tabs>
                <w:rPr>
                  <w:rFonts w:asciiTheme="minorHAnsi" w:hAnsiTheme="minorHAnsi"/>
                  <w:noProof/>
                  <w:sz w:val="22"/>
                </w:rPr>
              </w:pPr>
              <w:hyperlink w:anchor="_Toc56461040" w:history="1">
                <w:r w:rsidR="003D541A" w:rsidRPr="000247DB">
                  <w:rPr>
                    <w:rStyle w:val="Hyperlink"/>
                    <w:noProof/>
                  </w:rPr>
                  <w:t>Conclusion</w:t>
                </w:r>
                <w:r w:rsidR="003D541A">
                  <w:rPr>
                    <w:noProof/>
                    <w:webHidden/>
                  </w:rPr>
                  <w:tab/>
                </w:r>
                <w:r w:rsidR="00F24BBF">
                  <w:rPr>
                    <w:noProof/>
                    <w:webHidden/>
                  </w:rPr>
                  <w:fldChar w:fldCharType="begin"/>
                </w:r>
                <w:r w:rsidR="003D541A">
                  <w:rPr>
                    <w:noProof/>
                    <w:webHidden/>
                  </w:rPr>
                  <w:instrText xml:space="preserve"> PAGEREF _Toc56461040 \h </w:instrText>
                </w:r>
                <w:r w:rsidR="00F24BBF">
                  <w:rPr>
                    <w:noProof/>
                    <w:webHidden/>
                  </w:rPr>
                </w:r>
                <w:r w:rsidR="00F24BBF">
                  <w:rPr>
                    <w:noProof/>
                    <w:webHidden/>
                  </w:rPr>
                  <w:fldChar w:fldCharType="separate"/>
                </w:r>
                <w:r w:rsidR="003D541A">
                  <w:rPr>
                    <w:noProof/>
                    <w:webHidden/>
                  </w:rPr>
                  <w:t>12</w:t>
                </w:r>
                <w:r w:rsidR="00F24BBF">
                  <w:rPr>
                    <w:noProof/>
                    <w:webHidden/>
                  </w:rPr>
                  <w:fldChar w:fldCharType="end"/>
                </w:r>
              </w:hyperlink>
            </w:p>
            <w:p w14:paraId="5B471ACE" w14:textId="77777777" w:rsidR="003D541A" w:rsidRDefault="00834A4E">
              <w:pPr>
                <w:pStyle w:val="TOC1"/>
                <w:tabs>
                  <w:tab w:val="right" w:leader="dot" w:pos="9350"/>
                </w:tabs>
                <w:rPr>
                  <w:rFonts w:asciiTheme="minorHAnsi" w:hAnsiTheme="minorHAnsi"/>
                  <w:noProof/>
                  <w:sz w:val="22"/>
                </w:rPr>
              </w:pPr>
              <w:hyperlink w:anchor="_Toc56461041" w:history="1">
                <w:r w:rsidR="003D541A" w:rsidRPr="000247DB">
                  <w:rPr>
                    <w:rStyle w:val="Hyperlink"/>
                    <w:noProof/>
                  </w:rPr>
                  <w:t>References</w:t>
                </w:r>
                <w:r w:rsidR="003D541A">
                  <w:rPr>
                    <w:noProof/>
                    <w:webHidden/>
                  </w:rPr>
                  <w:tab/>
                </w:r>
                <w:r w:rsidR="00F24BBF">
                  <w:rPr>
                    <w:noProof/>
                    <w:webHidden/>
                  </w:rPr>
                  <w:fldChar w:fldCharType="begin"/>
                </w:r>
                <w:r w:rsidR="003D541A">
                  <w:rPr>
                    <w:noProof/>
                    <w:webHidden/>
                  </w:rPr>
                  <w:instrText xml:space="preserve"> PAGEREF _Toc56461041 \h </w:instrText>
                </w:r>
                <w:r w:rsidR="00F24BBF">
                  <w:rPr>
                    <w:noProof/>
                    <w:webHidden/>
                  </w:rPr>
                </w:r>
                <w:r w:rsidR="00F24BBF">
                  <w:rPr>
                    <w:noProof/>
                    <w:webHidden/>
                  </w:rPr>
                  <w:fldChar w:fldCharType="separate"/>
                </w:r>
                <w:r w:rsidR="003D541A">
                  <w:rPr>
                    <w:noProof/>
                    <w:webHidden/>
                  </w:rPr>
                  <w:t>13</w:t>
                </w:r>
                <w:r w:rsidR="00F24BBF">
                  <w:rPr>
                    <w:noProof/>
                    <w:webHidden/>
                  </w:rPr>
                  <w:fldChar w:fldCharType="end"/>
                </w:r>
              </w:hyperlink>
            </w:p>
            <w:p w14:paraId="51DC2FB2" w14:textId="77777777" w:rsidR="00CD2757" w:rsidRDefault="00F24BBF">
              <w:r>
                <w:fldChar w:fldCharType="end"/>
              </w:r>
            </w:p>
          </w:sdtContent>
        </w:sdt>
        <w:p w14:paraId="071E97DC" w14:textId="77777777" w:rsidR="00CD2757" w:rsidRDefault="00CD2757" w:rsidP="00CD2757">
          <w:pPr>
            <w:pStyle w:val="NoSpacing"/>
          </w:pPr>
        </w:p>
        <w:p w14:paraId="3BB47E62" w14:textId="77777777" w:rsidR="00CD2757" w:rsidRDefault="00CD2757" w:rsidP="00CD2757">
          <w:pPr>
            <w:spacing w:line="276" w:lineRule="auto"/>
            <w:jc w:val="left"/>
            <w:rPr>
              <w:rFonts w:cs="Times New Roman"/>
            </w:rPr>
          </w:pPr>
          <w:r>
            <w:rPr>
              <w:rFonts w:cs="Times New Roman"/>
            </w:rPr>
            <w:br w:type="page"/>
          </w:r>
        </w:p>
      </w:sdtContent>
    </w:sdt>
    <w:p w14:paraId="16613691" w14:textId="77777777" w:rsidR="00606018" w:rsidRPr="00CD2757" w:rsidRDefault="00602CEF" w:rsidP="00CD2757">
      <w:pPr>
        <w:pStyle w:val="Heading1"/>
      </w:pPr>
      <w:bookmarkStart w:id="0" w:name="_Toc56461031"/>
      <w:r w:rsidRPr="00CD2757">
        <w:lastRenderedPageBreak/>
        <w:t>Introduction</w:t>
      </w:r>
      <w:bookmarkEnd w:id="0"/>
    </w:p>
    <w:p w14:paraId="2A771EA9" w14:textId="77777777" w:rsidR="006757F6" w:rsidRDefault="006757F6" w:rsidP="00D26BAD">
      <w:pPr>
        <w:rPr>
          <w:rFonts w:cs="Times New Roman"/>
        </w:rPr>
      </w:pPr>
      <w:r w:rsidRPr="006757F6">
        <w:rPr>
          <w:rFonts w:cs="Times New Roman"/>
        </w:rPr>
        <w:t xml:space="preserve">This report deals with </w:t>
      </w:r>
      <w:r>
        <w:rPr>
          <w:rFonts w:cs="Times New Roman"/>
        </w:rPr>
        <w:t xml:space="preserve">the recognition of various major forces that are responsible for the shaping of a business environment on a global level. The case of car manufacturing industry has been considered in this report and various factors affecting it globally have been identified. Following this, the involvement of companies in international trade has been justified with the help of various beneficial factors that are available in the international market but not on a domestic level. Various tools have been </w:t>
      </w:r>
      <w:proofErr w:type="spellStart"/>
      <w:r>
        <w:rPr>
          <w:rFonts w:cs="Times New Roman"/>
        </w:rPr>
        <w:t>utilised</w:t>
      </w:r>
      <w:proofErr w:type="spellEnd"/>
      <w:r>
        <w:rPr>
          <w:rFonts w:cs="Times New Roman"/>
        </w:rPr>
        <w:t xml:space="preserve"> in order to facilitate this, </w:t>
      </w:r>
      <w:r w:rsidR="00D26BAD">
        <w:rPr>
          <w:rFonts w:cs="Times New Roman"/>
        </w:rPr>
        <w:t xml:space="preserve">and the competitive environment has been </w:t>
      </w:r>
      <w:r w:rsidR="00CD2757">
        <w:rPr>
          <w:rFonts w:cs="Times New Roman"/>
        </w:rPr>
        <w:t>analyzed</w:t>
      </w:r>
      <w:r w:rsidR="00D26BAD">
        <w:rPr>
          <w:rFonts w:cs="Times New Roman"/>
        </w:rPr>
        <w:t xml:space="preserve"> as well, with the help of Porter’s five fo</w:t>
      </w:r>
      <w:r w:rsidR="00EE3485">
        <w:rPr>
          <w:rFonts w:cs="Times New Roman"/>
        </w:rPr>
        <w:t xml:space="preserve">rces. This report </w:t>
      </w:r>
      <w:proofErr w:type="gramStart"/>
      <w:r w:rsidR="00EE3485">
        <w:rPr>
          <w:rFonts w:cs="Times New Roman"/>
        </w:rPr>
        <w:t>in particular</w:t>
      </w:r>
      <w:r w:rsidR="00D26BAD">
        <w:rPr>
          <w:rFonts w:cs="Times New Roman"/>
        </w:rPr>
        <w:t xml:space="preserve"> also</w:t>
      </w:r>
      <w:proofErr w:type="gramEnd"/>
      <w:r w:rsidR="00D26BAD">
        <w:rPr>
          <w:rFonts w:cs="Times New Roman"/>
        </w:rPr>
        <w:t xml:space="preserve"> talks about how the car manufacturing industry has changed in the last few years.</w:t>
      </w:r>
    </w:p>
    <w:p w14:paraId="36E005E6" w14:textId="77777777" w:rsidR="003D541A" w:rsidRPr="006757F6" w:rsidRDefault="003D541A" w:rsidP="003D541A">
      <w:pPr>
        <w:pStyle w:val="Heading1"/>
      </w:pPr>
      <w:bookmarkStart w:id="1" w:name="_Toc56461032"/>
      <w:r>
        <w:t>Main Body</w:t>
      </w:r>
      <w:bookmarkEnd w:id="1"/>
    </w:p>
    <w:p w14:paraId="4B4F0D7D" w14:textId="77777777" w:rsidR="00602CEF" w:rsidRPr="00D26BAD" w:rsidRDefault="00602CEF" w:rsidP="003D541A">
      <w:pPr>
        <w:pStyle w:val="Heading2"/>
      </w:pPr>
      <w:bookmarkStart w:id="2" w:name="_Toc56461033"/>
      <w:r w:rsidRPr="00D26BAD">
        <w:t>PESTLE analysis of car manufacturing industry</w:t>
      </w:r>
      <w:bookmarkEnd w:id="2"/>
    </w:p>
    <w:p w14:paraId="32C55272" w14:textId="77777777" w:rsidR="00B65518" w:rsidRDefault="00B65518" w:rsidP="00D26BAD">
      <w:pPr>
        <w:rPr>
          <w:rFonts w:cs="Times New Roman"/>
          <w:b/>
          <w:i/>
        </w:rPr>
      </w:pPr>
      <w:r>
        <w:rPr>
          <w:rFonts w:cs="Times New Roman"/>
          <w:b/>
          <w:i/>
        </w:rPr>
        <w:t>Political Factors</w:t>
      </w:r>
    </w:p>
    <w:p w14:paraId="56F8B7AE" w14:textId="77777777" w:rsidR="00B65518" w:rsidRDefault="00B65518" w:rsidP="00B65518">
      <w:pPr>
        <w:pStyle w:val="ListParagraph"/>
        <w:numPr>
          <w:ilvl w:val="0"/>
          <w:numId w:val="1"/>
        </w:numPr>
        <w:rPr>
          <w:rFonts w:cs="Times New Roman"/>
        </w:rPr>
      </w:pPr>
      <w:r>
        <w:rPr>
          <w:rFonts w:cs="Times New Roman"/>
        </w:rPr>
        <w:t xml:space="preserve">Safety regulations have been enforced </w:t>
      </w:r>
      <w:proofErr w:type="gramStart"/>
      <w:r>
        <w:rPr>
          <w:rFonts w:cs="Times New Roman"/>
        </w:rPr>
        <w:t>all across</w:t>
      </w:r>
      <w:proofErr w:type="gramEnd"/>
      <w:r>
        <w:rPr>
          <w:rFonts w:cs="Times New Roman"/>
        </w:rPr>
        <w:t xml:space="preserve"> the world for the car manufacturing industry, which govern the manufacturing of cars (</w:t>
      </w:r>
      <w:r w:rsidRPr="00A45F38">
        <w:rPr>
          <w:rFonts w:cs="Times New Roman"/>
        </w:rPr>
        <w:t>Cheng</w:t>
      </w:r>
      <w:r>
        <w:rPr>
          <w:rFonts w:cs="Times New Roman"/>
        </w:rPr>
        <w:t xml:space="preserve"> </w:t>
      </w:r>
      <w:r>
        <w:rPr>
          <w:rFonts w:cs="Times New Roman"/>
          <w:i/>
        </w:rPr>
        <w:t>et al.</w:t>
      </w:r>
      <w:r>
        <w:rPr>
          <w:rFonts w:cs="Times New Roman"/>
        </w:rPr>
        <w:t>, 2016). These regulations make it mandatory for cars to have some safety features, which in turn makes it harder to carry out business in this sector.</w:t>
      </w:r>
    </w:p>
    <w:p w14:paraId="1EAB6701" w14:textId="77777777" w:rsidR="00B65518" w:rsidRDefault="00B65518" w:rsidP="00B65518">
      <w:pPr>
        <w:pStyle w:val="ListParagraph"/>
        <w:numPr>
          <w:ilvl w:val="0"/>
          <w:numId w:val="1"/>
        </w:numPr>
        <w:rPr>
          <w:rFonts w:cs="Times New Roman"/>
        </w:rPr>
      </w:pPr>
      <w:r w:rsidRPr="00B65518">
        <w:rPr>
          <w:rFonts w:cs="Times New Roman"/>
        </w:rPr>
        <w:t xml:space="preserve">The government of UK and governments </w:t>
      </w:r>
      <w:proofErr w:type="gramStart"/>
      <w:r w:rsidRPr="00B65518">
        <w:rPr>
          <w:rFonts w:cs="Times New Roman"/>
        </w:rPr>
        <w:t>all across</w:t>
      </w:r>
      <w:proofErr w:type="gramEnd"/>
      <w:r w:rsidRPr="00B65518">
        <w:rPr>
          <w:rFonts w:cs="Times New Roman"/>
        </w:rPr>
        <w:t xml:space="preserve"> the world have imposed some laws and regulations in order to regulate car emissions. These regulations create obstacles for car manufacturing companies, therefore influencing global business (</w:t>
      </w:r>
      <w:r w:rsidR="001A1971">
        <w:rPr>
          <w:rFonts w:cs="Times New Roman"/>
        </w:rPr>
        <w:t>BBC</w:t>
      </w:r>
      <w:r w:rsidRPr="00B65518">
        <w:rPr>
          <w:rFonts w:cs="Times New Roman"/>
        </w:rPr>
        <w:t>, 2019).</w:t>
      </w:r>
    </w:p>
    <w:p w14:paraId="309B4E35" w14:textId="77777777" w:rsidR="00B65518" w:rsidRPr="00B65518" w:rsidRDefault="00B65518" w:rsidP="00B65518">
      <w:pPr>
        <w:rPr>
          <w:rFonts w:cs="Times New Roman"/>
          <w:b/>
          <w:i/>
        </w:rPr>
      </w:pPr>
      <w:r w:rsidRPr="00B65518">
        <w:rPr>
          <w:rFonts w:cs="Times New Roman"/>
          <w:b/>
          <w:i/>
        </w:rPr>
        <w:t>Economic factors</w:t>
      </w:r>
    </w:p>
    <w:p w14:paraId="51140D9C" w14:textId="77777777" w:rsidR="00B65518" w:rsidRDefault="00B65518" w:rsidP="00B65518">
      <w:pPr>
        <w:pStyle w:val="ListParagraph"/>
        <w:numPr>
          <w:ilvl w:val="0"/>
          <w:numId w:val="4"/>
        </w:numPr>
        <w:rPr>
          <w:rFonts w:cs="Times New Roman"/>
        </w:rPr>
      </w:pPr>
      <w:r w:rsidRPr="00B65518">
        <w:rPr>
          <w:rFonts w:cs="Times New Roman"/>
        </w:rPr>
        <w:t xml:space="preserve">It is very well known that the average income per head is growing </w:t>
      </w:r>
      <w:proofErr w:type="gramStart"/>
      <w:r w:rsidRPr="00B65518">
        <w:rPr>
          <w:rFonts w:cs="Times New Roman"/>
        </w:rPr>
        <w:t>all across</w:t>
      </w:r>
      <w:proofErr w:type="gramEnd"/>
      <w:r w:rsidRPr="00B65518">
        <w:rPr>
          <w:rFonts w:cs="Times New Roman"/>
        </w:rPr>
        <w:t xml:space="preserve"> the world, especially in European and African countries. This implies that people now have more money to spend on luxurious things, like cars, which justifies the slow but sure growth of the car manufacturing company (</w:t>
      </w:r>
      <w:proofErr w:type="spellStart"/>
      <w:r w:rsidRPr="00B65518">
        <w:rPr>
          <w:rFonts w:cs="Times New Roman"/>
        </w:rPr>
        <w:t>Krishnamurthi</w:t>
      </w:r>
      <w:proofErr w:type="spellEnd"/>
      <w:r w:rsidRPr="00B65518">
        <w:rPr>
          <w:rFonts w:cs="Times New Roman"/>
        </w:rPr>
        <w:t>, and Selvaraj, 2017).</w:t>
      </w:r>
    </w:p>
    <w:p w14:paraId="095B0905" w14:textId="77777777" w:rsidR="00B65518" w:rsidRPr="00B65518" w:rsidRDefault="00B65518" w:rsidP="00B65518">
      <w:pPr>
        <w:rPr>
          <w:rFonts w:cs="Times New Roman"/>
          <w:b/>
          <w:i/>
        </w:rPr>
      </w:pPr>
      <w:r w:rsidRPr="00B65518">
        <w:rPr>
          <w:rFonts w:cs="Times New Roman"/>
          <w:b/>
          <w:i/>
        </w:rPr>
        <w:t>Social factors</w:t>
      </w:r>
    </w:p>
    <w:p w14:paraId="0475B526" w14:textId="77777777" w:rsidR="00B65518" w:rsidRDefault="00B65518" w:rsidP="00B65518">
      <w:pPr>
        <w:pStyle w:val="ListParagraph"/>
        <w:numPr>
          <w:ilvl w:val="0"/>
          <w:numId w:val="4"/>
        </w:numPr>
        <w:rPr>
          <w:rFonts w:cs="Times New Roman"/>
        </w:rPr>
      </w:pPr>
      <w:r w:rsidRPr="00B65518">
        <w:rPr>
          <w:rFonts w:cs="Times New Roman"/>
        </w:rPr>
        <w:t xml:space="preserve">The sociological norm of owning a car or more, acts in the </w:t>
      </w:r>
      <w:proofErr w:type="spellStart"/>
      <w:r w:rsidR="00EE3485">
        <w:rPr>
          <w:rFonts w:cs="Times New Roman"/>
        </w:rPr>
        <w:t>favour</w:t>
      </w:r>
      <w:proofErr w:type="spellEnd"/>
      <w:r w:rsidR="00EE3485">
        <w:rPr>
          <w:rFonts w:cs="Times New Roman"/>
        </w:rPr>
        <w:t xml:space="preserve"> </w:t>
      </w:r>
      <w:r w:rsidR="00EE3485" w:rsidRPr="00B65518">
        <w:rPr>
          <w:rFonts w:cs="Times New Roman"/>
        </w:rPr>
        <w:t>of</w:t>
      </w:r>
      <w:r w:rsidRPr="00B65518">
        <w:rPr>
          <w:rFonts w:cs="Times New Roman"/>
        </w:rPr>
        <w:t xml:space="preserve"> car manufacturing companies. Even though most of the people can fulfill their transportation needs with a </w:t>
      </w:r>
      <w:r w:rsidRPr="00B65518">
        <w:rPr>
          <w:rFonts w:cs="Times New Roman"/>
        </w:rPr>
        <w:lastRenderedPageBreak/>
        <w:t>bike or a bicycle, we tend to enjoy the social status that comes with owning a car (</w:t>
      </w:r>
      <w:proofErr w:type="spellStart"/>
      <w:r w:rsidRPr="00B65518">
        <w:rPr>
          <w:rFonts w:cs="Times New Roman"/>
        </w:rPr>
        <w:t>Leicht</w:t>
      </w:r>
      <w:proofErr w:type="spellEnd"/>
      <w:r w:rsidRPr="00B65518">
        <w:rPr>
          <w:rFonts w:cs="Times New Roman"/>
        </w:rPr>
        <w:t xml:space="preserve">, </w:t>
      </w:r>
      <w:proofErr w:type="spellStart"/>
      <w:r w:rsidRPr="00B65518">
        <w:rPr>
          <w:rFonts w:cs="Times New Roman"/>
        </w:rPr>
        <w:t>Chtourou</w:t>
      </w:r>
      <w:proofErr w:type="spellEnd"/>
      <w:r w:rsidRPr="00B65518">
        <w:rPr>
          <w:rFonts w:cs="Times New Roman"/>
        </w:rPr>
        <w:t xml:space="preserve"> and Youssef, 2018).</w:t>
      </w:r>
    </w:p>
    <w:p w14:paraId="32B32C5A" w14:textId="77777777" w:rsidR="00B65518" w:rsidRDefault="00B65518" w:rsidP="00B65518">
      <w:pPr>
        <w:rPr>
          <w:rFonts w:cs="Times New Roman"/>
          <w:b/>
          <w:i/>
        </w:rPr>
      </w:pPr>
      <w:r w:rsidRPr="00B65518">
        <w:rPr>
          <w:rFonts w:cs="Times New Roman"/>
          <w:b/>
          <w:i/>
        </w:rPr>
        <w:t>Technological Factors</w:t>
      </w:r>
    </w:p>
    <w:p w14:paraId="1EB93F5B" w14:textId="77777777" w:rsidR="00B65518" w:rsidRDefault="00B65518" w:rsidP="00B65518">
      <w:pPr>
        <w:pStyle w:val="ListParagraph"/>
        <w:numPr>
          <w:ilvl w:val="0"/>
          <w:numId w:val="2"/>
        </w:numPr>
        <w:rPr>
          <w:rFonts w:cs="Times New Roman"/>
        </w:rPr>
      </w:pPr>
      <w:r>
        <w:rPr>
          <w:rFonts w:cs="Times New Roman"/>
        </w:rPr>
        <w:t xml:space="preserve">The advancement of market towards Self-driving cars has affected the car manufacturing industry largely, and companies like Tesla are using this trend to their </w:t>
      </w:r>
      <w:proofErr w:type="spellStart"/>
      <w:r w:rsidR="00EE3485">
        <w:rPr>
          <w:rFonts w:cs="Times New Roman"/>
        </w:rPr>
        <w:t>favour</w:t>
      </w:r>
      <w:proofErr w:type="spellEnd"/>
      <w:r w:rsidR="00EE3485">
        <w:rPr>
          <w:rFonts w:cs="Times New Roman"/>
        </w:rPr>
        <w:t xml:space="preserve"> (</w:t>
      </w:r>
      <w:proofErr w:type="spellStart"/>
      <w:r>
        <w:rPr>
          <w:rFonts w:cs="Times New Roman"/>
        </w:rPr>
        <w:t>Meckling</w:t>
      </w:r>
      <w:proofErr w:type="spellEnd"/>
      <w:r w:rsidRPr="0019630A">
        <w:rPr>
          <w:rFonts w:cs="Times New Roman"/>
        </w:rPr>
        <w:t xml:space="preserve"> and </w:t>
      </w:r>
      <w:proofErr w:type="spellStart"/>
      <w:r w:rsidRPr="0019630A">
        <w:rPr>
          <w:rFonts w:cs="Times New Roman"/>
        </w:rPr>
        <w:t>Nahm</w:t>
      </w:r>
      <w:proofErr w:type="spellEnd"/>
      <w:r w:rsidRPr="0019630A">
        <w:rPr>
          <w:rFonts w:cs="Times New Roman"/>
        </w:rPr>
        <w:t>, 2018</w:t>
      </w:r>
      <w:r>
        <w:rPr>
          <w:rFonts w:cs="Times New Roman"/>
          <w:i/>
        </w:rPr>
        <w:t>)</w:t>
      </w:r>
      <w:r>
        <w:rPr>
          <w:rFonts w:cs="Times New Roman"/>
        </w:rPr>
        <w:t xml:space="preserve">. However, this factor does not act as a good or a bad influence on the car manufacturing </w:t>
      </w:r>
      <w:proofErr w:type="gramStart"/>
      <w:r>
        <w:rPr>
          <w:rFonts w:cs="Times New Roman"/>
        </w:rPr>
        <w:t>industry as a whole</w:t>
      </w:r>
      <w:proofErr w:type="gramEnd"/>
      <w:r>
        <w:rPr>
          <w:rFonts w:cs="Times New Roman"/>
        </w:rPr>
        <w:t>.</w:t>
      </w:r>
    </w:p>
    <w:p w14:paraId="43C0448D" w14:textId="77777777" w:rsidR="00B65518" w:rsidRPr="00B65518" w:rsidRDefault="00B65518" w:rsidP="00B65518">
      <w:pPr>
        <w:pStyle w:val="ListParagraph"/>
        <w:numPr>
          <w:ilvl w:val="0"/>
          <w:numId w:val="2"/>
        </w:numPr>
        <w:rPr>
          <w:rFonts w:cs="Times New Roman"/>
          <w:b/>
        </w:rPr>
      </w:pPr>
      <w:r w:rsidRPr="00B65518">
        <w:rPr>
          <w:rFonts w:cs="Times New Roman"/>
        </w:rPr>
        <w:t xml:space="preserve">Improved safety features like Airbags and Brake assist act as important factors supporting the growth of car manufacturing industry (Cheng </w:t>
      </w:r>
      <w:r w:rsidRPr="00B65518">
        <w:rPr>
          <w:rFonts w:cs="Times New Roman"/>
          <w:i/>
        </w:rPr>
        <w:t>et al.</w:t>
      </w:r>
      <w:r w:rsidRPr="00B65518">
        <w:rPr>
          <w:rFonts w:cs="Times New Roman"/>
        </w:rPr>
        <w:t>, 2016).</w:t>
      </w:r>
    </w:p>
    <w:p w14:paraId="42129B6E" w14:textId="77777777" w:rsidR="00B65518" w:rsidRDefault="00B65518" w:rsidP="00B65518">
      <w:pPr>
        <w:rPr>
          <w:rFonts w:cs="Times New Roman"/>
          <w:b/>
          <w:i/>
        </w:rPr>
      </w:pPr>
      <w:r>
        <w:rPr>
          <w:rFonts w:cs="Times New Roman"/>
          <w:b/>
          <w:i/>
        </w:rPr>
        <w:t>Legal Factors</w:t>
      </w:r>
    </w:p>
    <w:p w14:paraId="5EE1AC5E" w14:textId="77777777" w:rsidR="00B65518" w:rsidRDefault="00B65518" w:rsidP="00B65518">
      <w:pPr>
        <w:pStyle w:val="ListParagraph"/>
        <w:numPr>
          <w:ilvl w:val="0"/>
          <w:numId w:val="5"/>
        </w:numPr>
        <w:rPr>
          <w:rFonts w:cs="Times New Roman"/>
        </w:rPr>
      </w:pPr>
      <w:r w:rsidRPr="00B65518">
        <w:rPr>
          <w:rFonts w:cs="Times New Roman"/>
        </w:rPr>
        <w:t>Copyright issues have been noticed to affect the car manufacturing industry greatly as similarities in designs lead to conflicts between different companies.</w:t>
      </w:r>
    </w:p>
    <w:p w14:paraId="129E7116" w14:textId="77777777" w:rsidR="00B65518" w:rsidRDefault="00B65518" w:rsidP="00B65518">
      <w:pPr>
        <w:rPr>
          <w:rFonts w:cs="Times New Roman"/>
          <w:b/>
          <w:i/>
        </w:rPr>
      </w:pPr>
      <w:r w:rsidRPr="00B65518">
        <w:rPr>
          <w:rFonts w:cs="Times New Roman"/>
          <w:b/>
          <w:i/>
        </w:rPr>
        <w:t>Environmental Factors</w:t>
      </w:r>
    </w:p>
    <w:p w14:paraId="636511C9" w14:textId="77777777" w:rsidR="00B233FE" w:rsidRPr="00B65518" w:rsidRDefault="00B65518" w:rsidP="00D26BAD">
      <w:pPr>
        <w:pStyle w:val="ListParagraph"/>
        <w:numPr>
          <w:ilvl w:val="0"/>
          <w:numId w:val="5"/>
        </w:numPr>
        <w:rPr>
          <w:rFonts w:cs="Times New Roman"/>
        </w:rPr>
      </w:pPr>
      <w:r w:rsidRPr="00B65518">
        <w:rPr>
          <w:rFonts w:cs="Times New Roman"/>
        </w:rPr>
        <w:t>Governments and citizens all around the world have been concerned regarding carbon emissions that result from cars, which have generated a miniscule shift in the market towards electric cars (</w:t>
      </w:r>
      <w:proofErr w:type="spellStart"/>
      <w:r w:rsidRPr="00B65518">
        <w:rPr>
          <w:rFonts w:cs="Times New Roman"/>
        </w:rPr>
        <w:t>Gaudillat</w:t>
      </w:r>
      <w:proofErr w:type="spellEnd"/>
      <w:r w:rsidRPr="00B65518">
        <w:rPr>
          <w:rFonts w:cs="Times New Roman"/>
        </w:rPr>
        <w:t xml:space="preserve"> </w:t>
      </w:r>
      <w:r w:rsidRPr="00B65518">
        <w:rPr>
          <w:rFonts w:cs="Times New Roman"/>
          <w:i/>
        </w:rPr>
        <w:t>et al</w:t>
      </w:r>
      <w:r w:rsidRPr="00B65518">
        <w:rPr>
          <w:rFonts w:cs="Times New Roman"/>
        </w:rPr>
        <w:t>, 2017).</w:t>
      </w:r>
    </w:p>
    <w:p w14:paraId="37684016" w14:textId="77777777" w:rsidR="00B65518" w:rsidRDefault="00602CEF" w:rsidP="003D541A">
      <w:pPr>
        <w:pStyle w:val="Heading2"/>
      </w:pPr>
      <w:bookmarkStart w:id="3" w:name="_Toc56461034"/>
      <w:r w:rsidRPr="00BD5C0F">
        <w:lastRenderedPageBreak/>
        <w:t>Porter 5 forces</w:t>
      </w:r>
      <w:r w:rsidR="00762265">
        <w:t xml:space="preserve"> analysis of car manufacturing industry</w:t>
      </w:r>
      <w:bookmarkEnd w:id="3"/>
    </w:p>
    <w:p w14:paraId="356F4D55" w14:textId="77777777" w:rsidR="00F50B1E" w:rsidRDefault="00F50B1E" w:rsidP="00F50B1E">
      <w:pPr>
        <w:jc w:val="center"/>
        <w:rPr>
          <w:rFonts w:cs="Times New Roman"/>
        </w:rPr>
      </w:pPr>
      <w:r>
        <w:rPr>
          <w:rFonts w:cs="Times New Roman"/>
          <w:noProof/>
        </w:rPr>
        <w:drawing>
          <wp:inline distT="0" distB="0" distL="0" distR="0" wp14:anchorId="19DA6A68" wp14:editId="6B30E7E1">
            <wp:extent cx="3749645" cy="3616083"/>
            <wp:effectExtent l="19050" t="0" r="3205" b="0"/>
            <wp:docPr id="3" name="Picture 1" descr="C:\Users\91973\Documents\1_3Ddr2x4VoSSktGzubIDut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91973\Documents\1_3Ddr2x4VoSSktGzubIDutQ.png"/>
                    <pic:cNvPicPr>
                      <a:picLocks noChangeAspect="1" noChangeArrowheads="1"/>
                    </pic:cNvPicPr>
                  </pic:nvPicPr>
                  <pic:blipFill>
                    <a:blip r:embed="rId8"/>
                    <a:srcRect/>
                    <a:stretch>
                      <a:fillRect/>
                    </a:stretch>
                  </pic:blipFill>
                  <pic:spPr bwMode="auto">
                    <a:xfrm>
                      <a:off x="0" y="0"/>
                      <a:ext cx="3751255" cy="3617636"/>
                    </a:xfrm>
                    <a:prstGeom prst="rect">
                      <a:avLst/>
                    </a:prstGeom>
                    <a:noFill/>
                    <a:ln w="9525">
                      <a:noFill/>
                      <a:miter lim="800000"/>
                      <a:headEnd/>
                      <a:tailEnd/>
                    </a:ln>
                  </pic:spPr>
                </pic:pic>
              </a:graphicData>
            </a:graphic>
          </wp:inline>
        </w:drawing>
      </w:r>
    </w:p>
    <w:p w14:paraId="09F67858" w14:textId="77777777" w:rsidR="00F50B1E" w:rsidRDefault="00F50B1E" w:rsidP="00F50B1E">
      <w:pPr>
        <w:jc w:val="center"/>
        <w:rPr>
          <w:rFonts w:cs="Times New Roman"/>
          <w:b/>
        </w:rPr>
      </w:pPr>
      <w:r>
        <w:rPr>
          <w:rFonts w:cs="Times New Roman"/>
          <w:b/>
        </w:rPr>
        <w:t>Figure 1: Porter’s 5 force analysis</w:t>
      </w:r>
    </w:p>
    <w:p w14:paraId="4F737FDD" w14:textId="77777777" w:rsidR="00B65518" w:rsidRPr="001A1971" w:rsidRDefault="00F50B1E" w:rsidP="001A1971">
      <w:pPr>
        <w:jc w:val="center"/>
        <w:rPr>
          <w:rFonts w:cs="Times New Roman"/>
        </w:rPr>
      </w:pPr>
      <w:r>
        <w:rPr>
          <w:rFonts w:cs="Times New Roman"/>
        </w:rPr>
        <w:t>(Source: Investopedia, 2020)</w:t>
      </w:r>
    </w:p>
    <w:tbl>
      <w:tblPr>
        <w:tblStyle w:val="TableGrid"/>
        <w:tblW w:w="0" w:type="auto"/>
        <w:tblLook w:val="04A0" w:firstRow="1" w:lastRow="0" w:firstColumn="1" w:lastColumn="0" w:noHBand="0" w:noVBand="1"/>
      </w:tblPr>
      <w:tblGrid>
        <w:gridCol w:w="2538"/>
        <w:gridCol w:w="5490"/>
        <w:gridCol w:w="1548"/>
      </w:tblGrid>
      <w:tr w:rsidR="00B65518" w:rsidRPr="00B65518" w14:paraId="5298978A" w14:textId="77777777" w:rsidTr="00EE3485">
        <w:tc>
          <w:tcPr>
            <w:tcW w:w="2538" w:type="dxa"/>
          </w:tcPr>
          <w:p w14:paraId="1CFD2E75" w14:textId="77777777" w:rsidR="00B65518" w:rsidRPr="00B65518" w:rsidRDefault="00B65518" w:rsidP="00B65518">
            <w:pPr>
              <w:jc w:val="center"/>
              <w:rPr>
                <w:rFonts w:cs="Times New Roman"/>
                <w:b/>
                <w:sz w:val="24"/>
                <w:szCs w:val="24"/>
              </w:rPr>
            </w:pPr>
            <w:r w:rsidRPr="00B65518">
              <w:rPr>
                <w:rFonts w:cs="Times New Roman"/>
                <w:b/>
                <w:sz w:val="24"/>
                <w:szCs w:val="24"/>
              </w:rPr>
              <w:t>Factors</w:t>
            </w:r>
          </w:p>
        </w:tc>
        <w:tc>
          <w:tcPr>
            <w:tcW w:w="5490" w:type="dxa"/>
          </w:tcPr>
          <w:p w14:paraId="37EC0AEE" w14:textId="77777777" w:rsidR="00B65518" w:rsidRPr="00B65518" w:rsidRDefault="00B65518" w:rsidP="00B65518">
            <w:pPr>
              <w:jc w:val="center"/>
              <w:rPr>
                <w:rFonts w:cs="Times New Roman"/>
                <w:b/>
                <w:sz w:val="24"/>
                <w:szCs w:val="24"/>
              </w:rPr>
            </w:pPr>
            <w:r w:rsidRPr="00B65518">
              <w:rPr>
                <w:rFonts w:cs="Times New Roman"/>
                <w:b/>
                <w:sz w:val="24"/>
                <w:szCs w:val="24"/>
              </w:rPr>
              <w:t>Explanation</w:t>
            </w:r>
          </w:p>
        </w:tc>
        <w:tc>
          <w:tcPr>
            <w:tcW w:w="1548" w:type="dxa"/>
          </w:tcPr>
          <w:p w14:paraId="756C30C9" w14:textId="77777777" w:rsidR="00B65518" w:rsidRPr="00B65518" w:rsidRDefault="00B65518" w:rsidP="00B65518">
            <w:pPr>
              <w:jc w:val="center"/>
              <w:rPr>
                <w:rFonts w:cs="Times New Roman"/>
                <w:b/>
                <w:sz w:val="24"/>
                <w:szCs w:val="24"/>
              </w:rPr>
            </w:pPr>
            <w:r w:rsidRPr="00B65518">
              <w:rPr>
                <w:rFonts w:cs="Times New Roman"/>
                <w:b/>
                <w:sz w:val="24"/>
                <w:szCs w:val="24"/>
              </w:rPr>
              <w:t>Likelihood</w:t>
            </w:r>
          </w:p>
        </w:tc>
      </w:tr>
      <w:tr w:rsidR="00B65518" w:rsidRPr="00B65518" w14:paraId="32772D99" w14:textId="77777777" w:rsidTr="00EE3485">
        <w:tc>
          <w:tcPr>
            <w:tcW w:w="2538" w:type="dxa"/>
          </w:tcPr>
          <w:p w14:paraId="42FA612C" w14:textId="77777777" w:rsidR="00B65518" w:rsidRPr="00EE3485" w:rsidRDefault="00B65518" w:rsidP="00B65518">
            <w:pPr>
              <w:rPr>
                <w:rFonts w:cs="Times New Roman"/>
                <w:b/>
                <w:i/>
                <w:sz w:val="24"/>
                <w:szCs w:val="24"/>
              </w:rPr>
            </w:pPr>
            <w:r w:rsidRPr="00EE3485">
              <w:rPr>
                <w:rFonts w:cs="Times New Roman"/>
                <w:b/>
                <w:i/>
                <w:sz w:val="24"/>
                <w:szCs w:val="24"/>
              </w:rPr>
              <w:t>Threat of Entrants</w:t>
            </w:r>
          </w:p>
        </w:tc>
        <w:tc>
          <w:tcPr>
            <w:tcW w:w="5490" w:type="dxa"/>
          </w:tcPr>
          <w:p w14:paraId="1A6EBF3C" w14:textId="77777777" w:rsidR="00B65518" w:rsidRPr="00B65518" w:rsidRDefault="00B65518" w:rsidP="00B65518">
            <w:pPr>
              <w:rPr>
                <w:rFonts w:cs="Times New Roman"/>
                <w:sz w:val="24"/>
                <w:szCs w:val="24"/>
              </w:rPr>
            </w:pPr>
            <w:r w:rsidRPr="00B65518">
              <w:rPr>
                <w:rFonts w:cs="Times New Roman"/>
                <w:sz w:val="24"/>
                <w:szCs w:val="24"/>
              </w:rPr>
              <w:t xml:space="preserve">The initial investment required to enter the car manufacturing industry is very high, owing to the plant establishment costs, skilled </w:t>
            </w:r>
            <w:proofErr w:type="spellStart"/>
            <w:r w:rsidR="00EE3485">
              <w:rPr>
                <w:rFonts w:cs="Times New Roman"/>
                <w:sz w:val="24"/>
                <w:szCs w:val="24"/>
              </w:rPr>
              <w:t>labour</w:t>
            </w:r>
            <w:proofErr w:type="spellEnd"/>
            <w:r w:rsidRPr="00B65518">
              <w:rPr>
                <w:rFonts w:cs="Times New Roman"/>
                <w:sz w:val="24"/>
                <w:szCs w:val="24"/>
              </w:rPr>
              <w:t xml:space="preserve"> costs and many others, which makes it hard for new brands to enter this sector (Bhasin, 2020).</w:t>
            </w:r>
          </w:p>
        </w:tc>
        <w:tc>
          <w:tcPr>
            <w:tcW w:w="1548" w:type="dxa"/>
          </w:tcPr>
          <w:p w14:paraId="25AB2A01" w14:textId="77777777" w:rsidR="00B65518" w:rsidRPr="00B65518" w:rsidRDefault="00B65518" w:rsidP="00B65518">
            <w:pPr>
              <w:rPr>
                <w:rFonts w:cs="Times New Roman"/>
                <w:sz w:val="24"/>
                <w:szCs w:val="24"/>
              </w:rPr>
            </w:pPr>
            <w:r w:rsidRPr="00B65518">
              <w:rPr>
                <w:rFonts w:cs="Times New Roman"/>
                <w:sz w:val="24"/>
                <w:szCs w:val="24"/>
              </w:rPr>
              <w:t>Low</w:t>
            </w:r>
          </w:p>
        </w:tc>
      </w:tr>
      <w:tr w:rsidR="00B65518" w:rsidRPr="00B65518" w14:paraId="710CECC0" w14:textId="77777777" w:rsidTr="00EE3485">
        <w:tc>
          <w:tcPr>
            <w:tcW w:w="2538" w:type="dxa"/>
          </w:tcPr>
          <w:p w14:paraId="211D1A21" w14:textId="77777777" w:rsidR="00B65518" w:rsidRPr="00EE3485" w:rsidRDefault="00B65518" w:rsidP="00B65518">
            <w:pPr>
              <w:rPr>
                <w:rFonts w:cs="Times New Roman"/>
                <w:b/>
                <w:i/>
                <w:sz w:val="24"/>
                <w:szCs w:val="24"/>
              </w:rPr>
            </w:pPr>
            <w:r w:rsidRPr="00EE3485">
              <w:rPr>
                <w:rFonts w:cs="Times New Roman"/>
                <w:b/>
                <w:i/>
                <w:sz w:val="24"/>
                <w:szCs w:val="24"/>
              </w:rPr>
              <w:t>Bargaining power of suppliers</w:t>
            </w:r>
          </w:p>
        </w:tc>
        <w:tc>
          <w:tcPr>
            <w:tcW w:w="5490" w:type="dxa"/>
          </w:tcPr>
          <w:p w14:paraId="74802BC4" w14:textId="77777777" w:rsidR="00B65518" w:rsidRPr="00B65518" w:rsidRDefault="00B65518" w:rsidP="00B65518">
            <w:pPr>
              <w:rPr>
                <w:rFonts w:cs="Times New Roman"/>
                <w:sz w:val="24"/>
                <w:szCs w:val="24"/>
              </w:rPr>
            </w:pPr>
            <w:r w:rsidRPr="00B65518">
              <w:rPr>
                <w:rFonts w:cs="Times New Roman"/>
                <w:sz w:val="24"/>
                <w:szCs w:val="24"/>
              </w:rPr>
              <w:t>There are plenty of suppliers in this field and they are mostly small players. They do not hold much power above brands like Ford, Toyota, and BMW, which makes this a weak force (Bhasin, 2020).</w:t>
            </w:r>
          </w:p>
        </w:tc>
        <w:tc>
          <w:tcPr>
            <w:tcW w:w="1548" w:type="dxa"/>
          </w:tcPr>
          <w:p w14:paraId="741BFEDA" w14:textId="77777777" w:rsidR="00B65518" w:rsidRPr="00B65518" w:rsidRDefault="00B65518" w:rsidP="00B65518">
            <w:pPr>
              <w:rPr>
                <w:rFonts w:cs="Times New Roman"/>
                <w:sz w:val="24"/>
                <w:szCs w:val="24"/>
              </w:rPr>
            </w:pPr>
            <w:r w:rsidRPr="00B65518">
              <w:rPr>
                <w:rFonts w:cs="Times New Roman"/>
                <w:sz w:val="24"/>
                <w:szCs w:val="24"/>
              </w:rPr>
              <w:t>Low</w:t>
            </w:r>
          </w:p>
        </w:tc>
      </w:tr>
      <w:tr w:rsidR="00B65518" w:rsidRPr="00B65518" w14:paraId="6763FE2F" w14:textId="77777777" w:rsidTr="00EE3485">
        <w:tc>
          <w:tcPr>
            <w:tcW w:w="2538" w:type="dxa"/>
          </w:tcPr>
          <w:p w14:paraId="17E36FD3" w14:textId="77777777" w:rsidR="00B65518" w:rsidRPr="00EE3485" w:rsidRDefault="00B65518" w:rsidP="00B65518">
            <w:pPr>
              <w:rPr>
                <w:rFonts w:cs="Times New Roman"/>
                <w:b/>
                <w:i/>
                <w:sz w:val="24"/>
                <w:szCs w:val="24"/>
              </w:rPr>
            </w:pPr>
            <w:r w:rsidRPr="00EE3485">
              <w:rPr>
                <w:rFonts w:cs="Times New Roman"/>
                <w:b/>
                <w:i/>
                <w:sz w:val="24"/>
                <w:szCs w:val="24"/>
              </w:rPr>
              <w:t>Bargaining power of buyers</w:t>
            </w:r>
          </w:p>
        </w:tc>
        <w:tc>
          <w:tcPr>
            <w:tcW w:w="5490" w:type="dxa"/>
          </w:tcPr>
          <w:p w14:paraId="0B459EB0" w14:textId="77777777" w:rsidR="00B65518" w:rsidRPr="001A1971" w:rsidRDefault="00B65518" w:rsidP="008D4E43">
            <w:pPr>
              <w:jc w:val="left"/>
              <w:rPr>
                <w:rFonts w:cs="Times New Roman"/>
                <w:b/>
                <w:i/>
                <w:sz w:val="24"/>
                <w:szCs w:val="24"/>
              </w:rPr>
            </w:pPr>
            <w:r w:rsidRPr="00B65518">
              <w:rPr>
                <w:rFonts w:cs="Times New Roman"/>
                <w:sz w:val="24"/>
                <w:szCs w:val="24"/>
              </w:rPr>
              <w:t xml:space="preserve">Most of the buyers are small and individual powers and do not hold much power, but some impactful </w:t>
            </w:r>
            <w:r w:rsidRPr="00B65518">
              <w:rPr>
                <w:rFonts w:cs="Times New Roman"/>
                <w:sz w:val="24"/>
                <w:szCs w:val="24"/>
              </w:rPr>
              <w:lastRenderedPageBreak/>
              <w:t xml:space="preserve">corporations and </w:t>
            </w:r>
            <w:proofErr w:type="spellStart"/>
            <w:r w:rsidRPr="00B65518">
              <w:rPr>
                <w:rFonts w:cs="Times New Roman"/>
                <w:sz w:val="24"/>
                <w:szCs w:val="24"/>
              </w:rPr>
              <w:t>organisations</w:t>
            </w:r>
            <w:proofErr w:type="spellEnd"/>
            <w:r w:rsidRPr="00B65518">
              <w:rPr>
                <w:rFonts w:cs="Times New Roman"/>
                <w:sz w:val="24"/>
                <w:szCs w:val="24"/>
              </w:rPr>
              <w:t xml:space="preserve"> buy fleets of vehicles and bargain for a lower price (Las Heras, 2018). Low switching cost further acts in their </w:t>
            </w:r>
            <w:proofErr w:type="spellStart"/>
            <w:r w:rsidR="00EE3485">
              <w:rPr>
                <w:rFonts w:cs="Times New Roman"/>
                <w:sz w:val="24"/>
                <w:szCs w:val="24"/>
              </w:rPr>
              <w:t>favour</w:t>
            </w:r>
            <w:proofErr w:type="spellEnd"/>
            <w:r w:rsidR="00EE3485">
              <w:rPr>
                <w:rFonts w:cs="Times New Roman"/>
                <w:sz w:val="24"/>
                <w:szCs w:val="24"/>
              </w:rPr>
              <w:t>,</w:t>
            </w:r>
            <w:r w:rsidRPr="00B65518">
              <w:rPr>
                <w:rFonts w:cs="Times New Roman"/>
                <w:sz w:val="24"/>
                <w:szCs w:val="24"/>
              </w:rPr>
              <w:t xml:space="preserve"> which makes this force a moderately strong one.</w:t>
            </w:r>
          </w:p>
        </w:tc>
        <w:tc>
          <w:tcPr>
            <w:tcW w:w="1548" w:type="dxa"/>
          </w:tcPr>
          <w:p w14:paraId="08E57FC9" w14:textId="77777777" w:rsidR="00B65518" w:rsidRPr="00B65518" w:rsidRDefault="00B65518" w:rsidP="00B65518">
            <w:pPr>
              <w:rPr>
                <w:rFonts w:cs="Times New Roman"/>
                <w:sz w:val="24"/>
                <w:szCs w:val="24"/>
              </w:rPr>
            </w:pPr>
            <w:r w:rsidRPr="00B65518">
              <w:rPr>
                <w:rFonts w:cs="Times New Roman"/>
                <w:sz w:val="24"/>
                <w:szCs w:val="24"/>
              </w:rPr>
              <w:lastRenderedPageBreak/>
              <w:t>Moderate</w:t>
            </w:r>
          </w:p>
        </w:tc>
      </w:tr>
      <w:tr w:rsidR="00B65518" w:rsidRPr="00B65518" w14:paraId="18F78244" w14:textId="77777777" w:rsidTr="00EE3485">
        <w:tc>
          <w:tcPr>
            <w:tcW w:w="2538" w:type="dxa"/>
          </w:tcPr>
          <w:p w14:paraId="021B4BD0" w14:textId="77777777" w:rsidR="00B65518" w:rsidRPr="00EE3485" w:rsidRDefault="00B65518" w:rsidP="00B65518">
            <w:pPr>
              <w:rPr>
                <w:rFonts w:cs="Times New Roman"/>
                <w:b/>
                <w:i/>
                <w:sz w:val="24"/>
                <w:szCs w:val="24"/>
              </w:rPr>
            </w:pPr>
            <w:r w:rsidRPr="00EE3485">
              <w:rPr>
                <w:rFonts w:cs="Times New Roman"/>
                <w:b/>
                <w:i/>
                <w:sz w:val="24"/>
                <w:szCs w:val="24"/>
              </w:rPr>
              <w:t>Threats of substitutes</w:t>
            </w:r>
          </w:p>
        </w:tc>
        <w:tc>
          <w:tcPr>
            <w:tcW w:w="5490" w:type="dxa"/>
          </w:tcPr>
          <w:p w14:paraId="6C380BE7" w14:textId="77777777" w:rsidR="00B65518" w:rsidRPr="00B65518" w:rsidRDefault="00B65518" w:rsidP="00B65518">
            <w:pPr>
              <w:rPr>
                <w:rFonts w:cs="Times New Roman"/>
                <w:sz w:val="24"/>
                <w:szCs w:val="24"/>
              </w:rPr>
            </w:pPr>
            <w:r w:rsidRPr="00B65518">
              <w:rPr>
                <w:rFonts w:cs="Times New Roman"/>
                <w:sz w:val="24"/>
                <w:szCs w:val="24"/>
              </w:rPr>
              <w:t xml:space="preserve">There are alternatives for cars including buses, bikes, and </w:t>
            </w:r>
            <w:proofErr w:type="spellStart"/>
            <w:proofErr w:type="gramStart"/>
            <w:r w:rsidRPr="00B65518">
              <w:rPr>
                <w:rFonts w:cs="Times New Roman"/>
                <w:sz w:val="24"/>
                <w:szCs w:val="24"/>
              </w:rPr>
              <w:t>aeroplanes</w:t>
            </w:r>
            <w:proofErr w:type="spellEnd"/>
            <w:proofErr w:type="gramEnd"/>
            <w:r w:rsidRPr="00B65518">
              <w:rPr>
                <w:rFonts w:cs="Times New Roman"/>
                <w:sz w:val="24"/>
                <w:szCs w:val="24"/>
              </w:rPr>
              <w:t xml:space="preserve"> among others. However, the comfort of owning a car is very enticing, which makes this force </w:t>
            </w:r>
            <w:proofErr w:type="gramStart"/>
            <w:r w:rsidRPr="00B65518">
              <w:rPr>
                <w:rFonts w:cs="Times New Roman"/>
                <w:sz w:val="24"/>
                <w:szCs w:val="24"/>
              </w:rPr>
              <w:t>weak</w:t>
            </w:r>
            <w:proofErr w:type="gramEnd"/>
            <w:r w:rsidRPr="00B65518">
              <w:rPr>
                <w:rFonts w:cs="Times New Roman"/>
                <w:sz w:val="24"/>
                <w:szCs w:val="24"/>
              </w:rPr>
              <w:t xml:space="preserve"> (</w:t>
            </w:r>
            <w:proofErr w:type="spellStart"/>
            <w:r w:rsidRPr="00B65518">
              <w:rPr>
                <w:rFonts w:cs="Times New Roman"/>
                <w:sz w:val="24"/>
                <w:szCs w:val="24"/>
              </w:rPr>
              <w:t>Vošta</w:t>
            </w:r>
            <w:proofErr w:type="spellEnd"/>
            <w:r w:rsidRPr="00B65518">
              <w:rPr>
                <w:rFonts w:cs="Times New Roman"/>
                <w:sz w:val="24"/>
                <w:szCs w:val="24"/>
              </w:rPr>
              <w:t xml:space="preserve"> and </w:t>
            </w:r>
            <w:proofErr w:type="spellStart"/>
            <w:r w:rsidRPr="00B65518">
              <w:rPr>
                <w:rFonts w:cs="Times New Roman"/>
                <w:sz w:val="24"/>
                <w:szCs w:val="24"/>
              </w:rPr>
              <w:t>Kocourek</w:t>
            </w:r>
            <w:proofErr w:type="spellEnd"/>
            <w:r w:rsidRPr="00B65518">
              <w:rPr>
                <w:rFonts w:cs="Times New Roman"/>
                <w:sz w:val="24"/>
                <w:szCs w:val="24"/>
              </w:rPr>
              <w:t>, 2017).</w:t>
            </w:r>
          </w:p>
        </w:tc>
        <w:tc>
          <w:tcPr>
            <w:tcW w:w="1548" w:type="dxa"/>
          </w:tcPr>
          <w:p w14:paraId="3D2D969B" w14:textId="77777777" w:rsidR="00B65518" w:rsidRPr="00B65518" w:rsidRDefault="00B65518" w:rsidP="00B65518">
            <w:pPr>
              <w:rPr>
                <w:rFonts w:cs="Times New Roman"/>
                <w:sz w:val="24"/>
                <w:szCs w:val="24"/>
              </w:rPr>
            </w:pPr>
            <w:r w:rsidRPr="00B65518">
              <w:rPr>
                <w:rFonts w:cs="Times New Roman"/>
                <w:sz w:val="24"/>
                <w:szCs w:val="24"/>
              </w:rPr>
              <w:t>Low</w:t>
            </w:r>
          </w:p>
        </w:tc>
      </w:tr>
      <w:tr w:rsidR="00B65518" w:rsidRPr="00B65518" w14:paraId="08CD8F7F" w14:textId="77777777" w:rsidTr="00EE3485">
        <w:tc>
          <w:tcPr>
            <w:tcW w:w="2538" w:type="dxa"/>
          </w:tcPr>
          <w:p w14:paraId="6A4D28E4" w14:textId="77777777" w:rsidR="00B65518" w:rsidRPr="00EE3485" w:rsidRDefault="00B65518" w:rsidP="00B65518">
            <w:pPr>
              <w:rPr>
                <w:rFonts w:cs="Times New Roman"/>
                <w:b/>
                <w:i/>
                <w:sz w:val="24"/>
                <w:szCs w:val="24"/>
              </w:rPr>
            </w:pPr>
            <w:r w:rsidRPr="00EE3485">
              <w:rPr>
                <w:rFonts w:cs="Times New Roman"/>
                <w:b/>
                <w:i/>
                <w:sz w:val="24"/>
                <w:szCs w:val="24"/>
              </w:rPr>
              <w:t>Competitive rivalry</w:t>
            </w:r>
          </w:p>
        </w:tc>
        <w:tc>
          <w:tcPr>
            <w:tcW w:w="5490" w:type="dxa"/>
          </w:tcPr>
          <w:p w14:paraId="2D26A9E4" w14:textId="77777777" w:rsidR="00B65518" w:rsidRPr="00B65518" w:rsidRDefault="00B65518" w:rsidP="00B65518">
            <w:pPr>
              <w:rPr>
                <w:rFonts w:cs="Times New Roman"/>
                <w:sz w:val="24"/>
                <w:szCs w:val="24"/>
              </w:rPr>
            </w:pPr>
            <w:r w:rsidRPr="00B65518">
              <w:rPr>
                <w:rFonts w:cs="Times New Roman"/>
                <w:sz w:val="24"/>
                <w:szCs w:val="24"/>
              </w:rPr>
              <w:t xml:space="preserve">There are alternatives for cars including buses, bikes, and </w:t>
            </w:r>
            <w:proofErr w:type="spellStart"/>
            <w:proofErr w:type="gramStart"/>
            <w:r w:rsidRPr="00B65518">
              <w:rPr>
                <w:rFonts w:cs="Times New Roman"/>
                <w:sz w:val="24"/>
                <w:szCs w:val="24"/>
              </w:rPr>
              <w:t>aeroplanes</w:t>
            </w:r>
            <w:proofErr w:type="spellEnd"/>
            <w:proofErr w:type="gramEnd"/>
            <w:r w:rsidRPr="00B65518">
              <w:rPr>
                <w:rFonts w:cs="Times New Roman"/>
                <w:sz w:val="24"/>
                <w:szCs w:val="24"/>
              </w:rPr>
              <w:t xml:space="preserve"> among others. However, the comfort of owning a car is very enticing, which makes this force strong (</w:t>
            </w:r>
            <w:proofErr w:type="spellStart"/>
            <w:r w:rsidRPr="00B65518">
              <w:rPr>
                <w:rFonts w:cs="Times New Roman"/>
                <w:sz w:val="24"/>
                <w:szCs w:val="24"/>
              </w:rPr>
              <w:t>Vošta</w:t>
            </w:r>
            <w:proofErr w:type="spellEnd"/>
            <w:r w:rsidRPr="00B65518">
              <w:rPr>
                <w:rFonts w:cs="Times New Roman"/>
                <w:sz w:val="24"/>
                <w:szCs w:val="24"/>
              </w:rPr>
              <w:t xml:space="preserve"> and </w:t>
            </w:r>
            <w:proofErr w:type="spellStart"/>
            <w:r w:rsidRPr="00B65518">
              <w:rPr>
                <w:rFonts w:cs="Times New Roman"/>
                <w:sz w:val="24"/>
                <w:szCs w:val="24"/>
              </w:rPr>
              <w:t>Kocourek</w:t>
            </w:r>
            <w:proofErr w:type="spellEnd"/>
            <w:r w:rsidRPr="00B65518">
              <w:rPr>
                <w:rFonts w:cs="Times New Roman"/>
                <w:sz w:val="24"/>
                <w:szCs w:val="24"/>
              </w:rPr>
              <w:t>, 2017).</w:t>
            </w:r>
          </w:p>
        </w:tc>
        <w:tc>
          <w:tcPr>
            <w:tcW w:w="1548" w:type="dxa"/>
          </w:tcPr>
          <w:p w14:paraId="3F505B5B" w14:textId="77777777" w:rsidR="00B65518" w:rsidRPr="00B65518" w:rsidRDefault="00B65518" w:rsidP="00B65518">
            <w:pPr>
              <w:rPr>
                <w:rFonts w:cs="Times New Roman"/>
                <w:sz w:val="24"/>
                <w:szCs w:val="24"/>
              </w:rPr>
            </w:pPr>
            <w:r w:rsidRPr="00B65518">
              <w:rPr>
                <w:rFonts w:cs="Times New Roman"/>
                <w:sz w:val="24"/>
                <w:szCs w:val="24"/>
              </w:rPr>
              <w:t>High</w:t>
            </w:r>
          </w:p>
        </w:tc>
      </w:tr>
    </w:tbl>
    <w:p w14:paraId="5106C205" w14:textId="77777777" w:rsidR="001A1971" w:rsidRDefault="001A1971" w:rsidP="00B65518">
      <w:pPr>
        <w:jc w:val="center"/>
        <w:rPr>
          <w:rFonts w:cs="Times New Roman"/>
          <w:b/>
        </w:rPr>
      </w:pPr>
    </w:p>
    <w:p w14:paraId="0B4E0D37" w14:textId="77777777" w:rsidR="00B65518" w:rsidRPr="00F50B1E" w:rsidRDefault="00B65518" w:rsidP="00B65518">
      <w:pPr>
        <w:jc w:val="center"/>
        <w:rPr>
          <w:rFonts w:cs="Times New Roman"/>
          <w:b/>
        </w:rPr>
      </w:pPr>
      <w:r w:rsidRPr="00F50B1E">
        <w:rPr>
          <w:rFonts w:cs="Times New Roman"/>
          <w:b/>
        </w:rPr>
        <w:t xml:space="preserve">Table 1: </w:t>
      </w:r>
      <w:proofErr w:type="gramStart"/>
      <w:r w:rsidRPr="00F50B1E">
        <w:rPr>
          <w:rFonts w:cs="Times New Roman"/>
          <w:b/>
        </w:rPr>
        <w:t>Porter’s</w:t>
      </w:r>
      <w:proofErr w:type="gramEnd"/>
      <w:r w:rsidRPr="00F50B1E">
        <w:rPr>
          <w:rFonts w:cs="Times New Roman"/>
          <w:b/>
        </w:rPr>
        <w:t xml:space="preserve"> five forces analysis</w:t>
      </w:r>
    </w:p>
    <w:p w14:paraId="4C5DB0D3" w14:textId="77777777" w:rsidR="00602CEF" w:rsidRPr="00F77AA2" w:rsidRDefault="00602CEF" w:rsidP="003D541A">
      <w:pPr>
        <w:pStyle w:val="Heading2"/>
      </w:pPr>
      <w:bookmarkStart w:id="4" w:name="_Toc56461035"/>
      <w:r w:rsidRPr="00F77AA2">
        <w:t>Porters diamond value network</w:t>
      </w:r>
      <w:bookmarkEnd w:id="4"/>
    </w:p>
    <w:p w14:paraId="4155712F" w14:textId="77777777" w:rsidR="00F77AA2" w:rsidRDefault="002344B2" w:rsidP="00D26BAD">
      <w:pPr>
        <w:rPr>
          <w:rFonts w:cs="Times New Roman"/>
        </w:rPr>
      </w:pPr>
      <w:r>
        <w:rPr>
          <w:rFonts w:cs="Times New Roman"/>
        </w:rPr>
        <w:t>Porter’s diamon</w:t>
      </w:r>
      <w:r w:rsidR="00B233FE">
        <w:rPr>
          <w:rFonts w:cs="Times New Roman"/>
        </w:rPr>
        <w:t>d model is known to provide analytic</w:t>
      </w:r>
      <w:r>
        <w:rPr>
          <w:rFonts w:cs="Times New Roman"/>
        </w:rPr>
        <w:t>a</w:t>
      </w:r>
      <w:r w:rsidR="00B233FE">
        <w:rPr>
          <w:rFonts w:cs="Times New Roman"/>
        </w:rPr>
        <w:t>l</w:t>
      </w:r>
      <w:r>
        <w:rPr>
          <w:rFonts w:cs="Times New Roman"/>
        </w:rPr>
        <w:t xml:space="preserve"> framewor</w:t>
      </w:r>
      <w:r w:rsidR="00B233FE">
        <w:rPr>
          <w:rFonts w:cs="Times New Roman"/>
        </w:rPr>
        <w:t>k to assess industrial competitiveness. When it is applied in the global car manufacturing industry, various factors have been identified and are stated as follows</w:t>
      </w:r>
    </w:p>
    <w:p w14:paraId="05E3EC73" w14:textId="77777777" w:rsidR="005810F5" w:rsidRDefault="005810F5" w:rsidP="005810F5">
      <w:pPr>
        <w:jc w:val="center"/>
        <w:rPr>
          <w:rFonts w:cs="Times New Roman"/>
        </w:rPr>
      </w:pPr>
      <w:r>
        <w:rPr>
          <w:rFonts w:cs="Times New Roman"/>
          <w:noProof/>
        </w:rPr>
        <w:drawing>
          <wp:inline distT="0" distB="0" distL="0" distR="0" wp14:anchorId="4E3C8EBF" wp14:editId="043D1C1E">
            <wp:extent cx="2922905" cy="2444115"/>
            <wp:effectExtent l="19050" t="0" r="0" b="0"/>
            <wp:docPr id="2" name="Picture 2" descr="C:\Users\91973\Documents\Porters-Diamond-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91973\Documents\Porters-Diamond-Model.png"/>
                    <pic:cNvPicPr>
                      <a:picLocks noChangeAspect="1" noChangeArrowheads="1"/>
                    </pic:cNvPicPr>
                  </pic:nvPicPr>
                  <pic:blipFill>
                    <a:blip r:embed="rId9"/>
                    <a:srcRect/>
                    <a:stretch>
                      <a:fillRect/>
                    </a:stretch>
                  </pic:blipFill>
                  <pic:spPr bwMode="auto">
                    <a:xfrm>
                      <a:off x="0" y="0"/>
                      <a:ext cx="2922905" cy="2444115"/>
                    </a:xfrm>
                    <a:prstGeom prst="rect">
                      <a:avLst/>
                    </a:prstGeom>
                    <a:noFill/>
                    <a:ln w="9525">
                      <a:noFill/>
                      <a:miter lim="800000"/>
                      <a:headEnd/>
                      <a:tailEnd/>
                    </a:ln>
                  </pic:spPr>
                </pic:pic>
              </a:graphicData>
            </a:graphic>
          </wp:inline>
        </w:drawing>
      </w:r>
    </w:p>
    <w:p w14:paraId="13F29920" w14:textId="77777777" w:rsidR="00602CEF" w:rsidRPr="005810F5" w:rsidRDefault="005810F5" w:rsidP="005810F5">
      <w:pPr>
        <w:jc w:val="center"/>
        <w:rPr>
          <w:rFonts w:cs="Times New Roman"/>
          <w:b/>
          <w:bCs/>
          <w:szCs w:val="24"/>
        </w:rPr>
      </w:pPr>
      <w:r w:rsidRPr="005810F5">
        <w:rPr>
          <w:rFonts w:cs="Times New Roman"/>
          <w:b/>
          <w:szCs w:val="24"/>
        </w:rPr>
        <w:t xml:space="preserve">Figure 2: </w:t>
      </w:r>
      <w:r w:rsidR="00602CEF" w:rsidRPr="005810F5">
        <w:rPr>
          <w:rFonts w:cs="Times New Roman"/>
          <w:b/>
          <w:bCs/>
          <w:szCs w:val="24"/>
        </w:rPr>
        <w:t>Porters diamond value network</w:t>
      </w:r>
    </w:p>
    <w:p w14:paraId="5CE90D95" w14:textId="77777777" w:rsidR="005810F5" w:rsidRPr="005810F5" w:rsidRDefault="0054520E" w:rsidP="005810F5">
      <w:pPr>
        <w:jc w:val="center"/>
        <w:rPr>
          <w:rFonts w:cs="Times New Roman"/>
        </w:rPr>
      </w:pPr>
      <w:r>
        <w:rPr>
          <w:rFonts w:cs="Times New Roman"/>
        </w:rPr>
        <w:lastRenderedPageBreak/>
        <w:t>(Source: Business-to-you, 2018</w:t>
      </w:r>
      <w:r w:rsidR="005810F5">
        <w:rPr>
          <w:rFonts w:cs="Times New Roman"/>
        </w:rPr>
        <w:t>)</w:t>
      </w:r>
    </w:p>
    <w:p w14:paraId="73BAE65E" w14:textId="77777777" w:rsidR="00B233FE" w:rsidRDefault="00B233FE" w:rsidP="00D26BAD">
      <w:pPr>
        <w:rPr>
          <w:rFonts w:cs="Times New Roman"/>
        </w:rPr>
      </w:pPr>
      <w:r>
        <w:rPr>
          <w:rFonts w:cs="Times New Roman"/>
        </w:rPr>
        <w:t xml:space="preserve">Factor conditions include the abundance and quality of human resources, physical resources like power, land, water and other physical traits. </w:t>
      </w:r>
      <w:proofErr w:type="spellStart"/>
      <w:r w:rsidR="00E315EB">
        <w:rPr>
          <w:rFonts w:cs="Times New Roman"/>
        </w:rPr>
        <w:t>Vlados</w:t>
      </w:r>
      <w:proofErr w:type="spellEnd"/>
      <w:r w:rsidR="00E315EB" w:rsidRPr="00A67391">
        <w:rPr>
          <w:rFonts w:cs="Times New Roman"/>
        </w:rPr>
        <w:t xml:space="preserve"> </w:t>
      </w:r>
      <w:r w:rsidR="00E315EB">
        <w:rPr>
          <w:rFonts w:cs="Times New Roman"/>
        </w:rPr>
        <w:t>(</w:t>
      </w:r>
      <w:r w:rsidR="00E315EB" w:rsidRPr="00A67391">
        <w:rPr>
          <w:rFonts w:cs="Times New Roman"/>
        </w:rPr>
        <w:t>2019</w:t>
      </w:r>
      <w:r w:rsidR="00E315EB">
        <w:rPr>
          <w:rFonts w:cs="Times New Roman"/>
        </w:rPr>
        <w:t>) state</w:t>
      </w:r>
      <w:r w:rsidR="001A1971">
        <w:rPr>
          <w:rFonts w:cs="Times New Roman"/>
        </w:rPr>
        <w:t>d</w:t>
      </w:r>
      <w:r w:rsidR="00E315EB">
        <w:rPr>
          <w:rFonts w:cs="Times New Roman"/>
        </w:rPr>
        <w:t xml:space="preserve"> that</w:t>
      </w:r>
      <w:r>
        <w:rPr>
          <w:rFonts w:cs="Times New Roman"/>
        </w:rPr>
        <w:t xml:space="preserve"> it consists of capital, market, scientific and technical knowledge being imparted in a country’s institutions. The demand conditions include the nature of buyers</w:t>
      </w:r>
      <w:r w:rsidR="00437085">
        <w:rPr>
          <w:rFonts w:cs="Times New Roman"/>
        </w:rPr>
        <w:t>, size and growth rate of the markets and transferability of domestic demands into international demands. The related and supporting industries include the parts and services providers, which come under basic productions need. The firm strategy and structure discuss how, in developed nations the firms build upon the strengths provided by competitive advantage sources while they improve th</w:t>
      </w:r>
      <w:r w:rsidR="00A67391">
        <w:rPr>
          <w:rFonts w:cs="Times New Roman"/>
        </w:rPr>
        <w:t xml:space="preserve">eir less competitive features. As stated by </w:t>
      </w:r>
      <w:r w:rsidR="00A67391" w:rsidRPr="00A67391">
        <w:rPr>
          <w:rFonts w:cs="Times New Roman"/>
        </w:rPr>
        <w:t xml:space="preserve">Butt, </w:t>
      </w:r>
      <w:proofErr w:type="spellStart"/>
      <w:r w:rsidR="00A67391" w:rsidRPr="00A67391">
        <w:rPr>
          <w:rFonts w:cs="Times New Roman"/>
        </w:rPr>
        <w:t>Katuse</w:t>
      </w:r>
      <w:proofErr w:type="spellEnd"/>
      <w:r w:rsidR="00A67391" w:rsidRPr="00A67391">
        <w:rPr>
          <w:rFonts w:cs="Times New Roman"/>
        </w:rPr>
        <w:t xml:space="preserve">, </w:t>
      </w:r>
      <w:r w:rsidR="00A67391">
        <w:rPr>
          <w:rFonts w:cs="Times New Roman"/>
        </w:rPr>
        <w:t xml:space="preserve">and </w:t>
      </w:r>
      <w:proofErr w:type="spellStart"/>
      <w:r w:rsidR="00A67391">
        <w:rPr>
          <w:rFonts w:cs="Times New Roman"/>
        </w:rPr>
        <w:t>Namada</w:t>
      </w:r>
      <w:proofErr w:type="spellEnd"/>
      <w:r w:rsidR="00A67391" w:rsidRPr="00A67391">
        <w:rPr>
          <w:rFonts w:cs="Times New Roman"/>
        </w:rPr>
        <w:t xml:space="preserve"> </w:t>
      </w:r>
      <w:r w:rsidR="00A67391">
        <w:rPr>
          <w:rFonts w:cs="Times New Roman"/>
        </w:rPr>
        <w:t>(</w:t>
      </w:r>
      <w:r w:rsidR="00A67391" w:rsidRPr="00A67391">
        <w:rPr>
          <w:rFonts w:cs="Times New Roman"/>
        </w:rPr>
        <w:t>2019</w:t>
      </w:r>
      <w:r w:rsidR="00A67391">
        <w:rPr>
          <w:rFonts w:cs="Times New Roman"/>
        </w:rPr>
        <w:t>), t</w:t>
      </w:r>
      <w:r w:rsidR="00437085">
        <w:rPr>
          <w:rFonts w:cs="Times New Roman"/>
        </w:rPr>
        <w:t xml:space="preserve">he government </w:t>
      </w:r>
      <w:r w:rsidR="00CD2757">
        <w:rPr>
          <w:rFonts w:cs="Times New Roman"/>
        </w:rPr>
        <w:t>is a</w:t>
      </w:r>
      <w:r w:rsidR="00437085">
        <w:rPr>
          <w:rFonts w:cs="Times New Roman"/>
        </w:rPr>
        <w:t xml:space="preserve"> major player capable of influencing all other factors in the </w:t>
      </w:r>
      <w:proofErr w:type="spellStart"/>
      <w:r w:rsidR="00EE3485">
        <w:rPr>
          <w:rFonts w:cs="Times New Roman"/>
        </w:rPr>
        <w:t>favour</w:t>
      </w:r>
      <w:proofErr w:type="spellEnd"/>
      <w:r w:rsidR="00EE3485">
        <w:rPr>
          <w:rFonts w:cs="Times New Roman"/>
        </w:rPr>
        <w:t xml:space="preserve"> of</w:t>
      </w:r>
      <w:r w:rsidR="00437085">
        <w:rPr>
          <w:rFonts w:cs="Times New Roman"/>
        </w:rPr>
        <w:t xml:space="preserve"> the car manufacturing industries, in almost all countries across the world including the UK. Chances include the opportunities made available to a company which is not under their control, including </w:t>
      </w:r>
      <w:r w:rsidR="00EE3485">
        <w:rPr>
          <w:rFonts w:cs="Times New Roman"/>
        </w:rPr>
        <w:t>w</w:t>
      </w:r>
      <w:r w:rsidR="00437085">
        <w:rPr>
          <w:rFonts w:cs="Times New Roman"/>
        </w:rPr>
        <w:t xml:space="preserve">ars, inventions, breakthroughs and economic crises. </w:t>
      </w:r>
    </w:p>
    <w:p w14:paraId="64248ACC" w14:textId="77777777" w:rsidR="00602CEF" w:rsidRDefault="003D541A" w:rsidP="003D541A">
      <w:pPr>
        <w:pStyle w:val="Heading2"/>
      </w:pPr>
      <w:bookmarkStart w:id="5" w:name="_Toc56461036"/>
      <w:r>
        <w:t>W</w:t>
      </w:r>
      <w:r w:rsidR="00602CEF" w:rsidRPr="00F77AA2">
        <w:t>hy companies</w:t>
      </w:r>
      <w:r w:rsidR="00F77AA2">
        <w:t xml:space="preserve"> engage in international trade</w:t>
      </w:r>
      <w:bookmarkEnd w:id="5"/>
    </w:p>
    <w:p w14:paraId="68EDAE9D" w14:textId="77777777" w:rsidR="00AD4B1C" w:rsidRPr="00F77AA2" w:rsidRDefault="002344B2" w:rsidP="00D26BAD">
      <w:pPr>
        <w:rPr>
          <w:rFonts w:cs="Times New Roman"/>
        </w:rPr>
      </w:pPr>
      <w:r>
        <w:rPr>
          <w:rFonts w:cs="Times New Roman"/>
        </w:rPr>
        <w:t xml:space="preserve">As stated by </w:t>
      </w:r>
      <w:r w:rsidR="00A67391" w:rsidRPr="00A67391">
        <w:rPr>
          <w:rFonts w:cs="Times New Roman"/>
        </w:rPr>
        <w:t xml:space="preserve">Xu </w:t>
      </w:r>
      <w:r w:rsidR="00A67391">
        <w:rPr>
          <w:rFonts w:cs="Times New Roman"/>
        </w:rPr>
        <w:t>(</w:t>
      </w:r>
      <w:r w:rsidR="00A67391" w:rsidRPr="00A67391">
        <w:rPr>
          <w:rFonts w:cs="Times New Roman"/>
        </w:rPr>
        <w:t>2019</w:t>
      </w:r>
      <w:r w:rsidR="00A67391">
        <w:rPr>
          <w:rFonts w:cs="Times New Roman"/>
        </w:rPr>
        <w:t xml:space="preserve">), </w:t>
      </w:r>
      <w:r>
        <w:rPr>
          <w:rFonts w:cs="Times New Roman"/>
        </w:rPr>
        <w:t xml:space="preserve">it is easier for </w:t>
      </w:r>
      <w:r w:rsidR="00EE3485">
        <w:rPr>
          <w:rFonts w:cs="Times New Roman"/>
        </w:rPr>
        <w:t xml:space="preserve">automotive </w:t>
      </w:r>
      <w:r>
        <w:rPr>
          <w:rFonts w:cs="Times New Roman"/>
        </w:rPr>
        <w:t xml:space="preserve">companies to engage in domestic trade, however, companies have been noticed to show major interest in international interest. This interest can be justified by the fact that international trade </w:t>
      </w:r>
      <w:proofErr w:type="gramStart"/>
      <w:r>
        <w:rPr>
          <w:rFonts w:cs="Times New Roman"/>
        </w:rPr>
        <w:t>opens up</w:t>
      </w:r>
      <w:proofErr w:type="gramEnd"/>
      <w:r>
        <w:rPr>
          <w:rFonts w:cs="Times New Roman"/>
        </w:rPr>
        <w:t xml:space="preserve"> a bigger customer base for companies, which can be leveraged into higher revenues and profits. As opined by </w:t>
      </w:r>
      <w:proofErr w:type="spellStart"/>
      <w:r w:rsidR="00A67391" w:rsidRPr="00A67391">
        <w:rPr>
          <w:rFonts w:cs="Times New Roman"/>
        </w:rPr>
        <w:t>Roelfsema</w:t>
      </w:r>
      <w:proofErr w:type="spellEnd"/>
      <w:r w:rsidR="00A67391" w:rsidRPr="00A67391">
        <w:rPr>
          <w:rFonts w:cs="Times New Roman"/>
        </w:rPr>
        <w:t xml:space="preserve">, and Zhang </w:t>
      </w:r>
      <w:r w:rsidR="00A67391">
        <w:rPr>
          <w:rFonts w:cs="Times New Roman"/>
        </w:rPr>
        <w:t>(</w:t>
      </w:r>
      <w:r w:rsidR="00A67391" w:rsidRPr="00A67391">
        <w:rPr>
          <w:rFonts w:cs="Times New Roman"/>
        </w:rPr>
        <w:t>2018</w:t>
      </w:r>
      <w:r w:rsidR="00A67391">
        <w:rPr>
          <w:rFonts w:cs="Times New Roman"/>
        </w:rPr>
        <w:t xml:space="preserve">), </w:t>
      </w:r>
      <w:r>
        <w:rPr>
          <w:rFonts w:cs="Times New Roman"/>
        </w:rPr>
        <w:t xml:space="preserve">the same commodities have been noticed to make greater benefits in international markets, when compared to domestic markets. </w:t>
      </w:r>
      <w:r w:rsidR="00A67391" w:rsidRPr="00A67391">
        <w:rPr>
          <w:rFonts w:cs="Times New Roman"/>
        </w:rPr>
        <w:t xml:space="preserve">De </w:t>
      </w:r>
      <w:proofErr w:type="spellStart"/>
      <w:r w:rsidR="00A67391" w:rsidRPr="00A67391">
        <w:rPr>
          <w:rFonts w:cs="Times New Roman"/>
        </w:rPr>
        <w:t>Loecker</w:t>
      </w:r>
      <w:proofErr w:type="spellEnd"/>
      <w:r w:rsidR="00A67391">
        <w:rPr>
          <w:rFonts w:cs="Times New Roman"/>
        </w:rPr>
        <w:t xml:space="preserve"> </w:t>
      </w:r>
      <w:r w:rsidR="00A67391" w:rsidRPr="00A67391">
        <w:rPr>
          <w:rFonts w:cs="Times New Roman"/>
        </w:rPr>
        <w:t xml:space="preserve">and Van </w:t>
      </w:r>
      <w:proofErr w:type="spellStart"/>
      <w:r w:rsidR="00A67391" w:rsidRPr="00A67391">
        <w:rPr>
          <w:rFonts w:cs="Times New Roman"/>
        </w:rPr>
        <w:t>Biesebroeck</w:t>
      </w:r>
      <w:proofErr w:type="spellEnd"/>
      <w:r w:rsidR="00A67391" w:rsidRPr="00A67391">
        <w:rPr>
          <w:rFonts w:cs="Times New Roman"/>
        </w:rPr>
        <w:t xml:space="preserve"> </w:t>
      </w:r>
      <w:r w:rsidR="00A67391">
        <w:rPr>
          <w:rFonts w:cs="Times New Roman"/>
        </w:rPr>
        <w:t>(</w:t>
      </w:r>
      <w:r w:rsidR="00A67391" w:rsidRPr="00A67391">
        <w:rPr>
          <w:rFonts w:cs="Times New Roman"/>
        </w:rPr>
        <w:t>2018</w:t>
      </w:r>
      <w:r w:rsidR="00A67391">
        <w:rPr>
          <w:rFonts w:cs="Times New Roman"/>
        </w:rPr>
        <w:t>) state</w:t>
      </w:r>
      <w:r w:rsidR="001A1971">
        <w:rPr>
          <w:rFonts w:cs="Times New Roman"/>
        </w:rPr>
        <w:t>d</w:t>
      </w:r>
      <w:r w:rsidR="00A67391">
        <w:rPr>
          <w:rFonts w:cs="Times New Roman"/>
        </w:rPr>
        <w:t xml:space="preserve"> that this</w:t>
      </w:r>
      <w:r>
        <w:rPr>
          <w:rFonts w:cs="Times New Roman"/>
        </w:rPr>
        <w:t xml:space="preserve"> is </w:t>
      </w:r>
      <w:proofErr w:type="gramStart"/>
      <w:r>
        <w:rPr>
          <w:rFonts w:cs="Times New Roman"/>
        </w:rPr>
        <w:t>because of the fact that</w:t>
      </w:r>
      <w:proofErr w:type="gramEnd"/>
      <w:r>
        <w:rPr>
          <w:rFonts w:cs="Times New Roman"/>
        </w:rPr>
        <w:t xml:space="preserve"> domestic markets usually have more competitors in the industry, compelling companies to cut down their prices, capping their profits. Moreover, many countries invite international companies to carry business operations in their companies and avail benefits, which help businesses expand globally. According to </w:t>
      </w:r>
      <w:r w:rsidR="00A67391">
        <w:rPr>
          <w:rFonts w:cs="Times New Roman"/>
        </w:rPr>
        <w:t>Moore and Prichard</w:t>
      </w:r>
      <w:r w:rsidR="00A67391" w:rsidRPr="00A67391">
        <w:rPr>
          <w:rFonts w:cs="Times New Roman"/>
        </w:rPr>
        <w:t xml:space="preserve"> </w:t>
      </w:r>
      <w:r w:rsidR="00A67391">
        <w:rPr>
          <w:rFonts w:cs="Times New Roman"/>
        </w:rPr>
        <w:t>(</w:t>
      </w:r>
      <w:r w:rsidR="00A67391" w:rsidRPr="00A67391">
        <w:rPr>
          <w:rFonts w:cs="Times New Roman"/>
        </w:rPr>
        <w:t>2020</w:t>
      </w:r>
      <w:r w:rsidR="00A67391">
        <w:rPr>
          <w:rFonts w:cs="Times New Roman"/>
        </w:rPr>
        <w:t xml:space="preserve">), </w:t>
      </w:r>
      <w:r>
        <w:rPr>
          <w:rFonts w:cs="Times New Roman"/>
        </w:rPr>
        <w:t>this is another major factor</w:t>
      </w:r>
      <w:r w:rsidR="00A67391">
        <w:rPr>
          <w:rFonts w:cs="Times New Roman"/>
        </w:rPr>
        <w:t>,</w:t>
      </w:r>
      <w:r>
        <w:rPr>
          <w:rFonts w:cs="Times New Roman"/>
        </w:rPr>
        <w:t xml:space="preserve"> which enhances the scope of global trade by companies.</w:t>
      </w:r>
    </w:p>
    <w:p w14:paraId="0150BC91" w14:textId="77777777" w:rsidR="00602CEF" w:rsidRDefault="00602CEF" w:rsidP="003D541A">
      <w:pPr>
        <w:pStyle w:val="Heading2"/>
      </w:pPr>
      <w:bookmarkStart w:id="6" w:name="_Toc56461037"/>
      <w:r w:rsidRPr="00BB57F9">
        <w:t>Ho</w:t>
      </w:r>
      <w:r w:rsidR="00720456">
        <w:t>w the industry has changed in l</w:t>
      </w:r>
      <w:r w:rsidRPr="00BB57F9">
        <w:t>a</w:t>
      </w:r>
      <w:r w:rsidR="00720456">
        <w:t>s</w:t>
      </w:r>
      <w:r w:rsidRPr="00BB57F9">
        <w:t>t few years</w:t>
      </w:r>
      <w:bookmarkEnd w:id="6"/>
      <w:r w:rsidRPr="00BB57F9">
        <w:t xml:space="preserve"> </w:t>
      </w:r>
    </w:p>
    <w:p w14:paraId="115EC000" w14:textId="77777777" w:rsidR="00437085" w:rsidRDefault="00720456" w:rsidP="00D26BAD">
      <w:pPr>
        <w:rPr>
          <w:rFonts w:cs="Times New Roman"/>
        </w:rPr>
      </w:pPr>
      <w:r>
        <w:rPr>
          <w:rFonts w:cs="Times New Roman"/>
        </w:rPr>
        <w:t xml:space="preserve">The product life cycle can be </w:t>
      </w:r>
      <w:proofErr w:type="spellStart"/>
      <w:r>
        <w:rPr>
          <w:rFonts w:cs="Times New Roman"/>
        </w:rPr>
        <w:t>utilised</w:t>
      </w:r>
      <w:proofErr w:type="spellEnd"/>
      <w:r>
        <w:rPr>
          <w:rFonts w:cs="Times New Roman"/>
        </w:rPr>
        <w:t xml:space="preserve"> in order to show how the car manufacturing industry has changed in last few years. The shift in market has been noticed to affect the car manufacturing </w:t>
      </w:r>
      <w:r>
        <w:rPr>
          <w:rFonts w:cs="Times New Roman"/>
        </w:rPr>
        <w:lastRenderedPageBreak/>
        <w:t>industry, which when explained by the product life cycle can be broken down into the following points</w:t>
      </w:r>
    </w:p>
    <w:p w14:paraId="7AF871C0" w14:textId="77777777" w:rsidR="00720456" w:rsidRDefault="00720456" w:rsidP="00D26BAD">
      <w:pPr>
        <w:rPr>
          <w:rFonts w:cs="Times New Roman"/>
          <w:b/>
          <w:i/>
        </w:rPr>
      </w:pPr>
      <w:r>
        <w:rPr>
          <w:rFonts w:cs="Times New Roman"/>
          <w:b/>
          <w:i/>
        </w:rPr>
        <w:t>a. Introduction</w:t>
      </w:r>
    </w:p>
    <w:p w14:paraId="2830CF78" w14:textId="77777777" w:rsidR="00720456" w:rsidRPr="00720456" w:rsidRDefault="00720456" w:rsidP="00D26BAD">
      <w:pPr>
        <w:rPr>
          <w:rFonts w:cs="Times New Roman"/>
        </w:rPr>
      </w:pPr>
      <w:r>
        <w:rPr>
          <w:rFonts w:cs="Times New Roman"/>
        </w:rPr>
        <w:t xml:space="preserve">Karl Benz introduced the car manufacturing industry in 1886 when he introduced the first modern car and patented the Motorwagen, Cars became widely available to the masses in the </w:t>
      </w:r>
      <w:proofErr w:type="spellStart"/>
      <w:r>
        <w:rPr>
          <w:rFonts w:cs="Times New Roman"/>
        </w:rPr>
        <w:t>mid 1900s</w:t>
      </w:r>
      <w:proofErr w:type="spellEnd"/>
      <w:r>
        <w:rPr>
          <w:rFonts w:cs="Times New Roman"/>
        </w:rPr>
        <w:t xml:space="preserve">, when the 1908 Model T was launched by </w:t>
      </w:r>
      <w:r w:rsidR="00A06DE5">
        <w:rPr>
          <w:rFonts w:cs="Times New Roman"/>
        </w:rPr>
        <w:t>Ford Motor Company. Companies like Toyota and Hyundai followed up by introducing the car manufacturing industry</w:t>
      </w:r>
      <w:r w:rsidR="00A67391">
        <w:rPr>
          <w:rFonts w:cs="Times New Roman"/>
        </w:rPr>
        <w:t xml:space="preserve"> </w:t>
      </w:r>
      <w:r w:rsidR="00A67391" w:rsidRPr="00A67391">
        <w:rPr>
          <w:rFonts w:cs="Times New Roman"/>
        </w:rPr>
        <w:t>(Bellis, 2018)</w:t>
      </w:r>
      <w:r w:rsidR="00A06DE5">
        <w:rPr>
          <w:rFonts w:cs="Times New Roman"/>
        </w:rPr>
        <w:t>.</w:t>
      </w:r>
    </w:p>
    <w:p w14:paraId="73940270" w14:textId="77777777" w:rsidR="00720456" w:rsidRDefault="00720456" w:rsidP="00D26BAD">
      <w:pPr>
        <w:rPr>
          <w:rFonts w:cs="Times New Roman"/>
          <w:b/>
          <w:i/>
        </w:rPr>
      </w:pPr>
      <w:r>
        <w:rPr>
          <w:rFonts w:cs="Times New Roman"/>
          <w:b/>
          <w:i/>
        </w:rPr>
        <w:t>b. Growth</w:t>
      </w:r>
    </w:p>
    <w:p w14:paraId="102E6658" w14:textId="77777777" w:rsidR="00720456" w:rsidRPr="00720456" w:rsidRDefault="00A06DE5" w:rsidP="00D26BAD">
      <w:pPr>
        <w:rPr>
          <w:rFonts w:cs="Times New Roman"/>
        </w:rPr>
      </w:pPr>
      <w:r>
        <w:rPr>
          <w:rFonts w:cs="Times New Roman"/>
        </w:rPr>
        <w:t xml:space="preserve">The concepts of Electric cars, </w:t>
      </w:r>
      <w:r w:rsidR="00CD2757">
        <w:rPr>
          <w:rFonts w:cs="Times New Roman"/>
        </w:rPr>
        <w:t>self-driving</w:t>
      </w:r>
      <w:r>
        <w:rPr>
          <w:rFonts w:cs="Times New Roman"/>
        </w:rPr>
        <w:t xml:space="preserve"> cars and more </w:t>
      </w:r>
      <w:proofErr w:type="gramStart"/>
      <w:r>
        <w:rPr>
          <w:rFonts w:cs="Times New Roman"/>
        </w:rPr>
        <w:t>fuel efficient</w:t>
      </w:r>
      <w:proofErr w:type="gramEnd"/>
      <w:r>
        <w:rPr>
          <w:rFonts w:cs="Times New Roman"/>
        </w:rPr>
        <w:t xml:space="preserve"> cars has allowed the car manufacturing industry to grow and gauge new horizons economically and conceptually. As these concepts </w:t>
      </w:r>
      <w:r w:rsidR="00CD2757">
        <w:rPr>
          <w:rFonts w:cs="Times New Roman"/>
        </w:rPr>
        <w:t>are</w:t>
      </w:r>
      <w:r>
        <w:rPr>
          <w:rFonts w:cs="Times New Roman"/>
        </w:rPr>
        <w:t xml:space="preserve"> nor</w:t>
      </w:r>
      <w:r w:rsidR="00EE3485">
        <w:rPr>
          <w:rFonts w:cs="Times New Roman"/>
        </w:rPr>
        <w:t>malized, new trends will emerge</w:t>
      </w:r>
      <w:r>
        <w:rPr>
          <w:rFonts w:cs="Times New Roman"/>
        </w:rPr>
        <w:t xml:space="preserve"> helping the industry to grow</w:t>
      </w:r>
      <w:r w:rsidR="0019630A">
        <w:rPr>
          <w:rFonts w:cs="Times New Roman"/>
        </w:rPr>
        <w:t xml:space="preserve"> (</w:t>
      </w:r>
      <w:r w:rsidR="0019630A" w:rsidRPr="0019630A">
        <w:rPr>
          <w:rFonts w:cs="Times New Roman"/>
        </w:rPr>
        <w:t>Teece, 2018</w:t>
      </w:r>
      <w:r w:rsidR="0019630A">
        <w:rPr>
          <w:rFonts w:cs="Times New Roman"/>
        </w:rPr>
        <w:t>)</w:t>
      </w:r>
      <w:r>
        <w:rPr>
          <w:rFonts w:cs="Times New Roman"/>
        </w:rPr>
        <w:t>.</w:t>
      </w:r>
    </w:p>
    <w:p w14:paraId="5F1907EC" w14:textId="77777777" w:rsidR="00720456" w:rsidRDefault="00720456" w:rsidP="00D26BAD">
      <w:pPr>
        <w:rPr>
          <w:rFonts w:cs="Times New Roman"/>
          <w:b/>
          <w:i/>
        </w:rPr>
      </w:pPr>
      <w:r>
        <w:rPr>
          <w:rFonts w:cs="Times New Roman"/>
          <w:b/>
          <w:i/>
        </w:rPr>
        <w:t>c. Maturity</w:t>
      </w:r>
    </w:p>
    <w:p w14:paraId="5E51CD49" w14:textId="77777777" w:rsidR="00720456" w:rsidRPr="00720456" w:rsidRDefault="00A06DE5" w:rsidP="00D26BAD">
      <w:pPr>
        <w:rPr>
          <w:rFonts w:cs="Times New Roman"/>
        </w:rPr>
      </w:pPr>
      <w:r>
        <w:rPr>
          <w:rFonts w:cs="Times New Roman"/>
        </w:rPr>
        <w:t xml:space="preserve">Companies like Ford, Tata Motors, Hyundai, Toyota and other major market players have mastered the craft of providing value for money and have compelled </w:t>
      </w:r>
      <w:proofErr w:type="gramStart"/>
      <w:r>
        <w:rPr>
          <w:rFonts w:cs="Times New Roman"/>
        </w:rPr>
        <w:t>the majority of</w:t>
      </w:r>
      <w:proofErr w:type="gramEnd"/>
      <w:r>
        <w:rPr>
          <w:rFonts w:cs="Times New Roman"/>
        </w:rPr>
        <w:t xml:space="preserve"> society into owning cars, which has helped the car manufacturing market to mature</w:t>
      </w:r>
      <w:r w:rsidR="009006FC">
        <w:rPr>
          <w:rFonts w:cs="Times New Roman"/>
        </w:rPr>
        <w:t xml:space="preserve"> (</w:t>
      </w:r>
      <w:r w:rsidR="009006FC" w:rsidRPr="0019630A">
        <w:rPr>
          <w:rFonts w:cs="Times New Roman"/>
        </w:rPr>
        <w:t>Teece, 2018</w:t>
      </w:r>
      <w:r w:rsidR="009006FC">
        <w:rPr>
          <w:rFonts w:cs="Times New Roman"/>
        </w:rPr>
        <w:t>)</w:t>
      </w:r>
      <w:r>
        <w:rPr>
          <w:rFonts w:cs="Times New Roman"/>
        </w:rPr>
        <w:t>. However, many companies have reached their peak and it is impossible for them to achieve greater market share</w:t>
      </w:r>
      <w:r w:rsidR="00E315EB">
        <w:rPr>
          <w:rFonts w:cs="Times New Roman"/>
        </w:rPr>
        <w:t xml:space="preserve">s, owing to their limitations. </w:t>
      </w:r>
      <w:r w:rsidR="00E315EB" w:rsidRPr="009006FC">
        <w:rPr>
          <w:rFonts w:cs="Times New Roman"/>
        </w:rPr>
        <w:t>Chen</w:t>
      </w:r>
      <w:r w:rsidR="00E315EB">
        <w:rPr>
          <w:rFonts w:cs="Times New Roman"/>
        </w:rPr>
        <w:t xml:space="preserve"> and Chou</w:t>
      </w:r>
      <w:r w:rsidR="00E315EB" w:rsidRPr="009006FC">
        <w:rPr>
          <w:rFonts w:cs="Times New Roman"/>
        </w:rPr>
        <w:t xml:space="preserve"> </w:t>
      </w:r>
      <w:r w:rsidR="00E315EB">
        <w:rPr>
          <w:rFonts w:cs="Times New Roman"/>
        </w:rPr>
        <w:t>(</w:t>
      </w:r>
      <w:r w:rsidR="00E315EB" w:rsidRPr="009006FC">
        <w:rPr>
          <w:rFonts w:cs="Times New Roman"/>
        </w:rPr>
        <w:t>2020</w:t>
      </w:r>
      <w:r w:rsidR="00E315EB">
        <w:rPr>
          <w:rFonts w:cs="Times New Roman"/>
        </w:rPr>
        <w:t>) state</w:t>
      </w:r>
      <w:r w:rsidR="00EE3485">
        <w:rPr>
          <w:rFonts w:cs="Times New Roman"/>
        </w:rPr>
        <w:t>d</w:t>
      </w:r>
      <w:r w:rsidR="00E315EB">
        <w:rPr>
          <w:rFonts w:cs="Times New Roman"/>
        </w:rPr>
        <w:t xml:space="preserve"> that t</w:t>
      </w:r>
      <w:r>
        <w:rPr>
          <w:rFonts w:cs="Times New Roman"/>
        </w:rPr>
        <w:t xml:space="preserve">hese brands have extended their life cycle by enhancing their models with regular upgrades and </w:t>
      </w:r>
      <w:r w:rsidR="00AC3B42">
        <w:rPr>
          <w:rFonts w:cs="Times New Roman"/>
        </w:rPr>
        <w:t>redesigning</w:t>
      </w:r>
      <w:r w:rsidR="009006FC">
        <w:rPr>
          <w:rFonts w:cs="Times New Roman"/>
        </w:rPr>
        <w:t xml:space="preserve"> and</w:t>
      </w:r>
      <w:r w:rsidR="00E315EB">
        <w:rPr>
          <w:rFonts w:cs="Times New Roman"/>
        </w:rPr>
        <w:t xml:space="preserve"> by utilizing circular economy</w:t>
      </w:r>
      <w:r w:rsidR="00AC3B42">
        <w:rPr>
          <w:rFonts w:cs="Times New Roman"/>
        </w:rPr>
        <w:t>.</w:t>
      </w:r>
      <w:r>
        <w:rPr>
          <w:rFonts w:cs="Times New Roman"/>
        </w:rPr>
        <w:t xml:space="preserve"> </w:t>
      </w:r>
    </w:p>
    <w:p w14:paraId="033D6096" w14:textId="77777777" w:rsidR="00720456" w:rsidRDefault="00720456" w:rsidP="00D26BAD">
      <w:pPr>
        <w:rPr>
          <w:rFonts w:cs="Times New Roman"/>
          <w:b/>
          <w:i/>
        </w:rPr>
      </w:pPr>
      <w:r>
        <w:rPr>
          <w:rFonts w:cs="Times New Roman"/>
          <w:b/>
          <w:i/>
        </w:rPr>
        <w:t>d. Decline</w:t>
      </w:r>
    </w:p>
    <w:p w14:paraId="64AEFFA8" w14:textId="77777777" w:rsidR="00720456" w:rsidRPr="00720456" w:rsidRDefault="00AC3B42" w:rsidP="00D26BAD">
      <w:pPr>
        <w:rPr>
          <w:rFonts w:cs="Times New Roman"/>
        </w:rPr>
      </w:pPr>
      <w:r>
        <w:rPr>
          <w:rFonts w:cs="Times New Roman"/>
        </w:rPr>
        <w:t xml:space="preserve">Many sectors within this industry have witnessed the end of their product life cycle and a major example of this is Diesel car industry. Owing to pollution concerns expressed by governments </w:t>
      </w:r>
      <w:proofErr w:type="gramStart"/>
      <w:r>
        <w:rPr>
          <w:rFonts w:cs="Times New Roman"/>
        </w:rPr>
        <w:t>all across</w:t>
      </w:r>
      <w:proofErr w:type="gramEnd"/>
      <w:r>
        <w:rPr>
          <w:rFonts w:cs="Times New Roman"/>
        </w:rPr>
        <w:t xml:space="preserve"> the world, governments all across the world have asked companies to discontinue the production of majority of diesel cars and their sales have fallen.</w:t>
      </w:r>
      <w:r w:rsidR="009006FC">
        <w:rPr>
          <w:rFonts w:cs="Times New Roman"/>
        </w:rPr>
        <w:t xml:space="preserve"> Volkswagen is still non-compliant with some of its models (</w:t>
      </w:r>
      <w:r w:rsidR="009006FC" w:rsidRPr="009006FC">
        <w:rPr>
          <w:rFonts w:cs="Times New Roman"/>
        </w:rPr>
        <w:t>Mansouri, 2016</w:t>
      </w:r>
      <w:r w:rsidR="009006FC">
        <w:rPr>
          <w:rFonts w:cs="Times New Roman"/>
        </w:rPr>
        <w:t>)</w:t>
      </w:r>
    </w:p>
    <w:p w14:paraId="2892AD79" w14:textId="77777777" w:rsidR="00602CEF" w:rsidRDefault="00BB57F9" w:rsidP="003D541A">
      <w:pPr>
        <w:pStyle w:val="Heading2"/>
      </w:pPr>
      <w:bookmarkStart w:id="7" w:name="_Toc56461038"/>
      <w:r>
        <w:lastRenderedPageBreak/>
        <w:t>SWOT</w:t>
      </w:r>
      <w:r w:rsidR="00602CEF" w:rsidRPr="00BB57F9">
        <w:t xml:space="preserve"> to identify opportunities and challenges</w:t>
      </w:r>
      <w:bookmarkEnd w:id="7"/>
    </w:p>
    <w:tbl>
      <w:tblPr>
        <w:tblStyle w:val="TableGrid"/>
        <w:tblW w:w="0" w:type="auto"/>
        <w:tblLook w:val="04A0" w:firstRow="1" w:lastRow="0" w:firstColumn="1" w:lastColumn="0" w:noHBand="0" w:noVBand="1"/>
      </w:tblPr>
      <w:tblGrid>
        <w:gridCol w:w="4788"/>
        <w:gridCol w:w="4788"/>
      </w:tblGrid>
      <w:tr w:rsidR="00740F7F" w:rsidRPr="00EE3485" w14:paraId="094DCB20" w14:textId="77777777" w:rsidTr="00740F7F">
        <w:tc>
          <w:tcPr>
            <w:tcW w:w="4788" w:type="dxa"/>
          </w:tcPr>
          <w:p w14:paraId="1E15B27B" w14:textId="77777777" w:rsidR="00740F7F" w:rsidRPr="00EE3485" w:rsidRDefault="00740F7F" w:rsidP="00740F7F">
            <w:pPr>
              <w:jc w:val="center"/>
              <w:rPr>
                <w:rFonts w:cs="Times New Roman"/>
                <w:b/>
              </w:rPr>
            </w:pPr>
            <w:r w:rsidRPr="00EE3485">
              <w:rPr>
                <w:rFonts w:cs="Times New Roman"/>
                <w:b/>
              </w:rPr>
              <w:t>Strength</w:t>
            </w:r>
          </w:p>
        </w:tc>
        <w:tc>
          <w:tcPr>
            <w:tcW w:w="4788" w:type="dxa"/>
          </w:tcPr>
          <w:p w14:paraId="416CE303" w14:textId="77777777" w:rsidR="00740F7F" w:rsidRPr="00EE3485" w:rsidRDefault="00740F7F" w:rsidP="00740F7F">
            <w:pPr>
              <w:jc w:val="center"/>
              <w:rPr>
                <w:rFonts w:cs="Times New Roman"/>
                <w:b/>
              </w:rPr>
            </w:pPr>
            <w:r w:rsidRPr="00EE3485">
              <w:rPr>
                <w:rFonts w:cs="Times New Roman"/>
                <w:b/>
              </w:rPr>
              <w:t>Weaknesses</w:t>
            </w:r>
          </w:p>
        </w:tc>
      </w:tr>
      <w:tr w:rsidR="00740F7F" w:rsidRPr="00EE3485" w14:paraId="278C12B7" w14:textId="77777777" w:rsidTr="00740F7F">
        <w:tc>
          <w:tcPr>
            <w:tcW w:w="4788" w:type="dxa"/>
          </w:tcPr>
          <w:p w14:paraId="087646B9" w14:textId="77777777" w:rsidR="00740F7F" w:rsidRPr="00EE3485" w:rsidRDefault="00E315EB" w:rsidP="00E315EB">
            <w:pPr>
              <w:rPr>
                <w:rFonts w:cs="Times New Roman"/>
              </w:rPr>
            </w:pPr>
            <w:proofErr w:type="spellStart"/>
            <w:r w:rsidRPr="00EE3485">
              <w:rPr>
                <w:rFonts w:cs="Times New Roman"/>
              </w:rPr>
              <w:t>Leicht</w:t>
            </w:r>
            <w:proofErr w:type="spellEnd"/>
            <w:r w:rsidRPr="00EE3485">
              <w:rPr>
                <w:rFonts w:cs="Times New Roman"/>
              </w:rPr>
              <w:t xml:space="preserve">, </w:t>
            </w:r>
            <w:proofErr w:type="spellStart"/>
            <w:r w:rsidRPr="00EE3485">
              <w:rPr>
                <w:rFonts w:cs="Times New Roman"/>
              </w:rPr>
              <w:t>Chtourou</w:t>
            </w:r>
            <w:proofErr w:type="spellEnd"/>
            <w:r w:rsidRPr="00EE3485">
              <w:rPr>
                <w:rFonts w:cs="Times New Roman"/>
              </w:rPr>
              <w:t xml:space="preserve"> and Youssef, (2018) have stated that t</w:t>
            </w:r>
            <w:r w:rsidR="00740F7F" w:rsidRPr="00EE3485">
              <w:rPr>
                <w:rFonts w:cs="Times New Roman"/>
              </w:rPr>
              <w:t xml:space="preserve">he car manufacturing industry is growing at a higher rate and is offering </w:t>
            </w:r>
            <w:r w:rsidR="00CD2757" w:rsidRPr="00EE3485">
              <w:rPr>
                <w:rFonts w:cs="Times New Roman"/>
              </w:rPr>
              <w:t>many</w:t>
            </w:r>
            <w:r w:rsidR="00740F7F" w:rsidRPr="00EE3485">
              <w:rPr>
                <w:rFonts w:cs="Times New Roman"/>
              </w:rPr>
              <w:t xml:space="preserve"> benefits to its employees, and companies are addressing their declining profit margins.</w:t>
            </w:r>
            <w:r w:rsidR="00663745" w:rsidRPr="00EE3485">
              <w:rPr>
                <w:rFonts w:cs="Times New Roman"/>
              </w:rPr>
              <w:t xml:space="preserve"> A high growth rate owing to innovations and advancements equates to more profits and better benefits for the people involved in the industry.</w:t>
            </w:r>
          </w:p>
        </w:tc>
        <w:tc>
          <w:tcPr>
            <w:tcW w:w="4788" w:type="dxa"/>
          </w:tcPr>
          <w:p w14:paraId="3C83CE3F" w14:textId="77777777" w:rsidR="00740F7F" w:rsidRPr="00EE3485" w:rsidRDefault="00663745" w:rsidP="009006FC">
            <w:pPr>
              <w:rPr>
                <w:rFonts w:cs="Times New Roman"/>
              </w:rPr>
            </w:pPr>
            <w:r w:rsidRPr="00EE3485">
              <w:rPr>
                <w:rFonts w:cs="Times New Roman"/>
              </w:rPr>
              <w:t xml:space="preserve">The high competition between different brands has handed over so much power to the customers and they </w:t>
            </w:r>
            <w:proofErr w:type="gramStart"/>
            <w:r w:rsidRPr="00EE3485">
              <w:rPr>
                <w:rFonts w:cs="Times New Roman"/>
              </w:rPr>
              <w:t>have the ability to</w:t>
            </w:r>
            <w:proofErr w:type="gramEnd"/>
            <w:r w:rsidRPr="00EE3485">
              <w:rPr>
                <w:rFonts w:cs="Times New Roman"/>
              </w:rPr>
              <w:t xml:space="preserve"> influence the industry majorly. Excise duty, decreasing duration of registration validity and volatility in fuel prices add to weaknesses. </w:t>
            </w:r>
            <w:r w:rsidR="009006FC" w:rsidRPr="00EE3485">
              <w:rPr>
                <w:rFonts w:cs="Times New Roman"/>
              </w:rPr>
              <w:t>The detrimental effects on nature also add to the weaknesses (</w:t>
            </w:r>
            <w:proofErr w:type="spellStart"/>
            <w:r w:rsidR="009006FC" w:rsidRPr="00EE3485">
              <w:rPr>
                <w:rFonts w:cs="Times New Roman"/>
              </w:rPr>
              <w:t>Gaudillat</w:t>
            </w:r>
            <w:proofErr w:type="spellEnd"/>
            <w:r w:rsidR="009006FC" w:rsidRPr="00EE3485">
              <w:rPr>
                <w:rFonts w:cs="Times New Roman"/>
              </w:rPr>
              <w:t xml:space="preserve"> </w:t>
            </w:r>
            <w:r w:rsidR="009006FC" w:rsidRPr="00EE3485">
              <w:rPr>
                <w:rFonts w:cs="Times New Roman"/>
                <w:i/>
              </w:rPr>
              <w:t>et al</w:t>
            </w:r>
            <w:r w:rsidR="009006FC" w:rsidRPr="00EE3485">
              <w:rPr>
                <w:rFonts w:cs="Times New Roman"/>
              </w:rPr>
              <w:t>, 2017).</w:t>
            </w:r>
          </w:p>
        </w:tc>
      </w:tr>
      <w:tr w:rsidR="00740F7F" w:rsidRPr="00EE3485" w14:paraId="5E0A9950" w14:textId="77777777" w:rsidTr="00740F7F">
        <w:tc>
          <w:tcPr>
            <w:tcW w:w="4788" w:type="dxa"/>
          </w:tcPr>
          <w:p w14:paraId="43B6C96D" w14:textId="77777777" w:rsidR="00740F7F" w:rsidRPr="00EE3485" w:rsidRDefault="00740F7F" w:rsidP="00740F7F">
            <w:pPr>
              <w:jc w:val="center"/>
              <w:rPr>
                <w:rFonts w:cs="Times New Roman"/>
                <w:b/>
              </w:rPr>
            </w:pPr>
            <w:r w:rsidRPr="00EE3485">
              <w:rPr>
                <w:rFonts w:cs="Times New Roman"/>
                <w:b/>
              </w:rPr>
              <w:t>Opportunities</w:t>
            </w:r>
          </w:p>
        </w:tc>
        <w:tc>
          <w:tcPr>
            <w:tcW w:w="4788" w:type="dxa"/>
          </w:tcPr>
          <w:p w14:paraId="565A375C" w14:textId="77777777" w:rsidR="00740F7F" w:rsidRPr="00EE3485" w:rsidRDefault="00740F7F" w:rsidP="00740F7F">
            <w:pPr>
              <w:jc w:val="center"/>
              <w:rPr>
                <w:rFonts w:cs="Times New Roman"/>
                <w:b/>
              </w:rPr>
            </w:pPr>
            <w:r w:rsidRPr="00EE3485">
              <w:rPr>
                <w:rFonts w:cs="Times New Roman"/>
                <w:b/>
              </w:rPr>
              <w:t>Threats</w:t>
            </w:r>
          </w:p>
        </w:tc>
      </w:tr>
      <w:tr w:rsidR="00740F7F" w:rsidRPr="00EE3485" w14:paraId="3392FD87" w14:textId="77777777" w:rsidTr="00740F7F">
        <w:tc>
          <w:tcPr>
            <w:tcW w:w="4788" w:type="dxa"/>
          </w:tcPr>
          <w:p w14:paraId="57A88A8C" w14:textId="77777777" w:rsidR="00740F7F" w:rsidRPr="00EE3485" w:rsidRDefault="00663745" w:rsidP="00D26BAD">
            <w:pPr>
              <w:rPr>
                <w:rFonts w:cs="Times New Roman"/>
              </w:rPr>
            </w:pPr>
            <w:r w:rsidRPr="00EE3485">
              <w:rPr>
                <w:rFonts w:cs="Times New Roman"/>
              </w:rPr>
              <w:t xml:space="preserve">New markets in Asia, BRIC countries and Africa are experiencing growth, owing to improving </w:t>
            </w:r>
            <w:proofErr w:type="spellStart"/>
            <w:r w:rsidRPr="00EE3485">
              <w:rPr>
                <w:rFonts w:cs="Times New Roman"/>
              </w:rPr>
              <w:t>economical</w:t>
            </w:r>
            <w:proofErr w:type="spellEnd"/>
            <w:r w:rsidRPr="00EE3485">
              <w:rPr>
                <w:rFonts w:cs="Times New Roman"/>
              </w:rPr>
              <w:t xml:space="preserve"> conditions, which has created opportunities for market expansions. Companies can </w:t>
            </w:r>
            <w:proofErr w:type="spellStart"/>
            <w:r w:rsidRPr="00EE3485">
              <w:rPr>
                <w:rFonts w:cs="Times New Roman"/>
              </w:rPr>
              <w:t>utilise</w:t>
            </w:r>
            <w:proofErr w:type="spellEnd"/>
            <w:r w:rsidRPr="00EE3485">
              <w:rPr>
                <w:rFonts w:cs="Times New Roman"/>
              </w:rPr>
              <w:t xml:space="preserve"> the opportunities created by increasing standards of fuel-efficiency and safety features</w:t>
            </w:r>
            <w:r w:rsidR="009006FC" w:rsidRPr="00EE3485">
              <w:rPr>
                <w:rFonts w:cs="Times New Roman"/>
              </w:rPr>
              <w:t xml:space="preserve"> (</w:t>
            </w:r>
            <w:proofErr w:type="spellStart"/>
            <w:r w:rsidR="009006FC" w:rsidRPr="00EE3485">
              <w:rPr>
                <w:rFonts w:cs="Times New Roman"/>
              </w:rPr>
              <w:t>Meckling</w:t>
            </w:r>
            <w:proofErr w:type="spellEnd"/>
            <w:r w:rsidR="009006FC" w:rsidRPr="00EE3485">
              <w:rPr>
                <w:rFonts w:cs="Times New Roman"/>
              </w:rPr>
              <w:t xml:space="preserve"> and </w:t>
            </w:r>
            <w:proofErr w:type="spellStart"/>
            <w:r w:rsidR="009006FC" w:rsidRPr="00EE3485">
              <w:rPr>
                <w:rFonts w:cs="Times New Roman"/>
              </w:rPr>
              <w:t>Nahm</w:t>
            </w:r>
            <w:proofErr w:type="spellEnd"/>
            <w:r w:rsidR="009006FC" w:rsidRPr="00EE3485">
              <w:rPr>
                <w:rFonts w:cs="Times New Roman"/>
              </w:rPr>
              <w:t>, 2018)</w:t>
            </w:r>
            <w:r w:rsidRPr="00EE3485">
              <w:rPr>
                <w:rFonts w:cs="Times New Roman"/>
              </w:rPr>
              <w:t>.</w:t>
            </w:r>
          </w:p>
        </w:tc>
        <w:tc>
          <w:tcPr>
            <w:tcW w:w="4788" w:type="dxa"/>
          </w:tcPr>
          <w:p w14:paraId="77D7F9B1" w14:textId="77777777" w:rsidR="00740F7F" w:rsidRPr="00EE3485" w:rsidRDefault="00E315EB" w:rsidP="00E315EB">
            <w:pPr>
              <w:rPr>
                <w:rFonts w:cs="Times New Roman"/>
              </w:rPr>
            </w:pPr>
            <w:r w:rsidRPr="00EE3485">
              <w:rPr>
                <w:rFonts w:cs="Times New Roman"/>
              </w:rPr>
              <w:t xml:space="preserve">As opined by </w:t>
            </w:r>
            <w:proofErr w:type="spellStart"/>
            <w:r w:rsidRPr="00EE3485">
              <w:rPr>
                <w:rFonts w:cs="Times New Roman"/>
              </w:rPr>
              <w:t>Soosay</w:t>
            </w:r>
            <w:proofErr w:type="spellEnd"/>
            <w:r w:rsidRPr="00EE3485">
              <w:rPr>
                <w:rFonts w:cs="Times New Roman"/>
              </w:rPr>
              <w:t xml:space="preserve"> </w:t>
            </w:r>
            <w:r w:rsidRPr="00EE3485">
              <w:rPr>
                <w:rFonts w:cs="Times New Roman"/>
                <w:i/>
              </w:rPr>
              <w:t>et al.</w:t>
            </w:r>
            <w:r w:rsidRPr="00EE3485">
              <w:rPr>
                <w:rFonts w:cs="Times New Roman"/>
              </w:rPr>
              <w:t>, (2016), i</w:t>
            </w:r>
            <w:r w:rsidR="00663745" w:rsidRPr="00EE3485">
              <w:rPr>
                <w:rFonts w:cs="Times New Roman"/>
              </w:rPr>
              <w:t xml:space="preserve">ntense competition has allowed the car manufacturing </w:t>
            </w:r>
            <w:r w:rsidR="001A1971" w:rsidRPr="00EE3485">
              <w:rPr>
                <w:rFonts w:cs="Times New Roman"/>
              </w:rPr>
              <w:t>industry to be heavily volatile, which, along with increasing car fuel prices adds</w:t>
            </w:r>
            <w:r w:rsidR="008B7A7A" w:rsidRPr="00EE3485">
              <w:rPr>
                <w:rFonts w:cs="Times New Roman"/>
              </w:rPr>
              <w:t xml:space="preserve"> to the threats faced by the industry. The sluggish </w:t>
            </w:r>
            <w:r w:rsidR="00CD2757" w:rsidRPr="00EE3485">
              <w:rPr>
                <w:rFonts w:cs="Times New Roman"/>
              </w:rPr>
              <w:t>economy of many markets also adds</w:t>
            </w:r>
            <w:r w:rsidR="008B7A7A" w:rsidRPr="00EE3485">
              <w:rPr>
                <w:rFonts w:cs="Times New Roman"/>
              </w:rPr>
              <w:t xml:space="preserve"> to the threats faced by the industry.</w:t>
            </w:r>
          </w:p>
        </w:tc>
      </w:tr>
    </w:tbl>
    <w:p w14:paraId="2914F232" w14:textId="77777777" w:rsidR="001A1971" w:rsidRDefault="001A1971" w:rsidP="00F50B1E">
      <w:pPr>
        <w:jc w:val="center"/>
        <w:rPr>
          <w:rFonts w:cs="Times New Roman"/>
          <w:b/>
        </w:rPr>
      </w:pPr>
    </w:p>
    <w:p w14:paraId="239C2CF3" w14:textId="77777777" w:rsidR="00740F7F" w:rsidRPr="00F50B1E" w:rsidRDefault="00F50B1E" w:rsidP="00F50B1E">
      <w:pPr>
        <w:jc w:val="center"/>
        <w:rPr>
          <w:rFonts w:cs="Times New Roman"/>
          <w:b/>
        </w:rPr>
      </w:pPr>
      <w:r>
        <w:rPr>
          <w:rFonts w:cs="Times New Roman"/>
          <w:b/>
        </w:rPr>
        <w:t>Table 2: SWOT analysis</w:t>
      </w:r>
    </w:p>
    <w:p w14:paraId="39753660" w14:textId="77777777" w:rsidR="001D2B5D" w:rsidRPr="00EE3485" w:rsidRDefault="008B7A7A" w:rsidP="00D26BAD">
      <w:pPr>
        <w:rPr>
          <w:rFonts w:cs="Times New Roman"/>
          <w:szCs w:val="24"/>
        </w:rPr>
      </w:pPr>
      <w:r>
        <w:rPr>
          <w:rFonts w:cs="Times New Roman"/>
        </w:rPr>
        <w:t>Ba</w:t>
      </w:r>
      <w:r w:rsidRPr="00EE3485">
        <w:rPr>
          <w:rFonts w:cs="Times New Roman"/>
          <w:szCs w:val="24"/>
        </w:rPr>
        <w:t xml:space="preserve">sed on </w:t>
      </w:r>
      <w:r w:rsidR="001A1971" w:rsidRPr="00EE3485">
        <w:rPr>
          <w:rFonts w:cs="Times New Roman"/>
          <w:szCs w:val="24"/>
        </w:rPr>
        <w:t>the SWOT</w:t>
      </w:r>
      <w:r w:rsidRPr="00EE3485">
        <w:rPr>
          <w:rFonts w:cs="Times New Roman"/>
          <w:szCs w:val="24"/>
        </w:rPr>
        <w:t xml:space="preserve"> analysis, it can be inferred that the car manufacturing industry can avail many opportunities.  These result from the innovations and technological advancements that are being made in the production technologies and the features of cars themselves. The self-driving cars are preferred by a niche of people, making it a viable opportunity for companies</w:t>
      </w:r>
      <w:r w:rsidR="00EE3485" w:rsidRPr="00EE3485">
        <w:rPr>
          <w:rFonts w:cs="Times New Roman"/>
          <w:szCs w:val="24"/>
        </w:rPr>
        <w:t xml:space="preserve"> (</w:t>
      </w:r>
      <w:proofErr w:type="spellStart"/>
      <w:r w:rsidR="00EE3485" w:rsidRPr="00EE3485">
        <w:rPr>
          <w:rFonts w:cs="Times New Roman"/>
          <w:szCs w:val="24"/>
        </w:rPr>
        <w:t>Gaudillat</w:t>
      </w:r>
      <w:proofErr w:type="spellEnd"/>
      <w:r w:rsidR="00EE3485" w:rsidRPr="00EE3485">
        <w:rPr>
          <w:rFonts w:cs="Times New Roman"/>
          <w:szCs w:val="24"/>
        </w:rPr>
        <w:t xml:space="preserve"> </w:t>
      </w:r>
      <w:r w:rsidR="00EE3485" w:rsidRPr="00EE3485">
        <w:rPr>
          <w:rFonts w:cs="Times New Roman"/>
          <w:i/>
          <w:szCs w:val="24"/>
        </w:rPr>
        <w:t>et al</w:t>
      </w:r>
      <w:r w:rsidR="00EE3485" w:rsidRPr="00EE3485">
        <w:rPr>
          <w:rFonts w:cs="Times New Roman"/>
          <w:szCs w:val="24"/>
        </w:rPr>
        <w:t>, 2017)</w:t>
      </w:r>
      <w:r w:rsidRPr="00EE3485">
        <w:rPr>
          <w:rFonts w:cs="Times New Roman"/>
          <w:szCs w:val="24"/>
        </w:rPr>
        <w:t xml:space="preserve">. The recent shift towards electric cars and cars with advanced safety features further add to the </w:t>
      </w:r>
      <w:r w:rsidR="001D2B5D" w:rsidRPr="00EE3485">
        <w:rPr>
          <w:rFonts w:cs="Times New Roman"/>
          <w:szCs w:val="24"/>
        </w:rPr>
        <w:t>opportunities made available to the industry under consideration.</w:t>
      </w:r>
      <w:r w:rsidR="00EE3485" w:rsidRPr="00EE3485">
        <w:rPr>
          <w:rFonts w:cs="Times New Roman"/>
          <w:szCs w:val="24"/>
        </w:rPr>
        <w:t xml:space="preserve"> </w:t>
      </w:r>
      <w:r w:rsidR="001D2B5D" w:rsidRPr="00EE3485">
        <w:rPr>
          <w:rFonts w:cs="Times New Roman"/>
          <w:szCs w:val="24"/>
        </w:rPr>
        <w:t>The car manufacturing industry is also facing challenges when it comes to a global level of operation</w:t>
      </w:r>
      <w:r w:rsidR="00EE3485" w:rsidRPr="00EE3485">
        <w:rPr>
          <w:rFonts w:cs="Times New Roman"/>
          <w:szCs w:val="24"/>
        </w:rPr>
        <w:t xml:space="preserve"> (</w:t>
      </w:r>
      <w:proofErr w:type="spellStart"/>
      <w:r w:rsidR="00EE3485" w:rsidRPr="00EE3485">
        <w:rPr>
          <w:rFonts w:cs="Times New Roman"/>
          <w:szCs w:val="24"/>
        </w:rPr>
        <w:t>Meckling</w:t>
      </w:r>
      <w:proofErr w:type="spellEnd"/>
      <w:r w:rsidR="00EE3485" w:rsidRPr="00EE3485">
        <w:rPr>
          <w:rFonts w:cs="Times New Roman"/>
          <w:szCs w:val="24"/>
        </w:rPr>
        <w:t xml:space="preserve"> and </w:t>
      </w:r>
      <w:proofErr w:type="spellStart"/>
      <w:r w:rsidR="00EE3485" w:rsidRPr="00EE3485">
        <w:rPr>
          <w:rFonts w:cs="Times New Roman"/>
          <w:szCs w:val="24"/>
        </w:rPr>
        <w:t>Nahm</w:t>
      </w:r>
      <w:proofErr w:type="spellEnd"/>
      <w:r w:rsidR="00EE3485" w:rsidRPr="00EE3485">
        <w:rPr>
          <w:rFonts w:cs="Times New Roman"/>
          <w:szCs w:val="24"/>
        </w:rPr>
        <w:t>, 2018)</w:t>
      </w:r>
      <w:r w:rsidR="001D2B5D" w:rsidRPr="00EE3485">
        <w:rPr>
          <w:rFonts w:cs="Times New Roman"/>
          <w:szCs w:val="24"/>
        </w:rPr>
        <w:t xml:space="preserve">. Governments all around the world are taking global warming seriously, owing to which various emission laws are being passed. This is creating problems for manufacturers that have been producing cars with backdated technologies. The sluggish economy of many major countries is also creating a major slowdown in the economics of the car </w:t>
      </w:r>
      <w:r w:rsidR="001D2B5D" w:rsidRPr="00EE3485">
        <w:rPr>
          <w:rFonts w:cs="Times New Roman"/>
          <w:szCs w:val="24"/>
        </w:rPr>
        <w:lastRenderedPageBreak/>
        <w:t xml:space="preserve">manufacturing industry. This, when paired with the sustainability heavy mentality of younger generations is </w:t>
      </w:r>
      <w:r w:rsidR="00720456" w:rsidRPr="00EE3485">
        <w:rPr>
          <w:rFonts w:cs="Times New Roman"/>
          <w:szCs w:val="24"/>
        </w:rPr>
        <w:t>creating new challenges for the industry.</w:t>
      </w:r>
    </w:p>
    <w:p w14:paraId="60B3E162" w14:textId="77777777" w:rsidR="005810F5" w:rsidRDefault="008D4E43" w:rsidP="005810F5">
      <w:pPr>
        <w:jc w:val="center"/>
        <w:rPr>
          <w:rFonts w:cs="Times New Roman"/>
        </w:rPr>
      </w:pPr>
      <w:r>
        <w:rPr>
          <w:rFonts w:cs="Times New Roman"/>
          <w:noProof/>
          <w:szCs w:val="24"/>
        </w:rPr>
        <w:pict w14:anchorId="376C5F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4pt;height:225pt">
            <v:imagedata r:id="rId10" o:title="ahsjbj"/>
          </v:shape>
        </w:pict>
      </w:r>
    </w:p>
    <w:p w14:paraId="6FDA44A4" w14:textId="77777777" w:rsidR="005810F5" w:rsidRDefault="005810F5" w:rsidP="005810F5">
      <w:pPr>
        <w:jc w:val="center"/>
        <w:rPr>
          <w:rFonts w:cs="Times New Roman"/>
          <w:b/>
        </w:rPr>
      </w:pPr>
      <w:r>
        <w:rPr>
          <w:rFonts w:cs="Times New Roman"/>
          <w:b/>
        </w:rPr>
        <w:t xml:space="preserve">Figure 3: </w:t>
      </w:r>
      <w:r w:rsidR="006F6ED2">
        <w:rPr>
          <w:rFonts w:cs="Times New Roman"/>
          <w:b/>
        </w:rPr>
        <w:t>Total vehicles in the US</w:t>
      </w:r>
    </w:p>
    <w:p w14:paraId="238831D4" w14:textId="77777777" w:rsidR="005810F5" w:rsidRPr="005810F5" w:rsidRDefault="005810F5" w:rsidP="005810F5">
      <w:pPr>
        <w:jc w:val="center"/>
        <w:rPr>
          <w:rFonts w:cs="Times New Roman"/>
        </w:rPr>
      </w:pPr>
      <w:r>
        <w:rPr>
          <w:rFonts w:cs="Times New Roman"/>
        </w:rPr>
        <w:t>(Source</w:t>
      </w:r>
      <w:r w:rsidR="009006FC">
        <w:rPr>
          <w:rFonts w:cs="Times New Roman"/>
        </w:rPr>
        <w:t xml:space="preserve">: </w:t>
      </w:r>
      <w:proofErr w:type="spellStart"/>
      <w:r w:rsidR="006F6ED2" w:rsidRPr="006F6ED2">
        <w:rPr>
          <w:rFonts w:cs="Times New Roman"/>
        </w:rPr>
        <w:t>Tradingeconomics</w:t>
      </w:r>
      <w:proofErr w:type="spellEnd"/>
      <w:r w:rsidR="006F6ED2" w:rsidRPr="006F6ED2">
        <w:rPr>
          <w:rFonts w:cs="Times New Roman"/>
        </w:rPr>
        <w:t>, 2020)</w:t>
      </w:r>
    </w:p>
    <w:p w14:paraId="3AEC5B5F" w14:textId="77777777" w:rsidR="00602CEF" w:rsidRDefault="00602CEF" w:rsidP="003D541A">
      <w:pPr>
        <w:pStyle w:val="Heading2"/>
      </w:pPr>
      <w:bookmarkStart w:id="8" w:name="_Toc56461039"/>
      <w:r w:rsidRPr="00BB57F9">
        <w:t>Porters value chain to gain competitive advantage</w:t>
      </w:r>
      <w:bookmarkEnd w:id="8"/>
    </w:p>
    <w:p w14:paraId="187A1EAF" w14:textId="77777777" w:rsidR="005810F5" w:rsidRDefault="008D4E43" w:rsidP="005810F5">
      <w:pPr>
        <w:jc w:val="center"/>
        <w:rPr>
          <w:rFonts w:cs="Times New Roman"/>
        </w:rPr>
      </w:pPr>
      <w:r>
        <w:rPr>
          <w:rFonts w:cs="Times New Roman"/>
        </w:rPr>
        <w:pict w14:anchorId="5398789B">
          <v:shape id="_x0000_i1026" type="#_x0000_t75" style="width:293.4pt;height:175.8pt">
            <v:imagedata r:id="rId11" o:title="Value-Chain-Analysis"/>
          </v:shape>
        </w:pict>
      </w:r>
    </w:p>
    <w:p w14:paraId="1FF7EAE1" w14:textId="77777777" w:rsidR="005810F5" w:rsidRDefault="00A67391" w:rsidP="005810F5">
      <w:pPr>
        <w:jc w:val="center"/>
        <w:rPr>
          <w:rFonts w:cs="Times New Roman"/>
          <w:b/>
          <w:szCs w:val="24"/>
        </w:rPr>
      </w:pPr>
      <w:r>
        <w:rPr>
          <w:rFonts w:cs="Times New Roman"/>
          <w:b/>
          <w:szCs w:val="24"/>
        </w:rPr>
        <w:t>Figure 4</w:t>
      </w:r>
      <w:r w:rsidR="005810F5" w:rsidRPr="005810F5">
        <w:rPr>
          <w:rFonts w:cs="Times New Roman"/>
          <w:b/>
          <w:szCs w:val="24"/>
        </w:rPr>
        <w:t>: Porters value chain analysis</w:t>
      </w:r>
    </w:p>
    <w:p w14:paraId="04FA8246" w14:textId="77777777" w:rsidR="00F50B1E" w:rsidRDefault="006F6ED2" w:rsidP="001A1971">
      <w:pPr>
        <w:jc w:val="center"/>
        <w:rPr>
          <w:rFonts w:cs="Times New Roman"/>
          <w:szCs w:val="24"/>
        </w:rPr>
      </w:pPr>
      <w:r>
        <w:rPr>
          <w:rFonts w:cs="Times New Roman"/>
          <w:szCs w:val="24"/>
        </w:rPr>
        <w:t>(Source: Bhasin, 2020</w:t>
      </w:r>
      <w:r w:rsidR="005810F5">
        <w:rPr>
          <w:rFonts w:cs="Times New Roman"/>
          <w:szCs w:val="24"/>
        </w:rPr>
        <w:t>)</w:t>
      </w:r>
    </w:p>
    <w:tbl>
      <w:tblPr>
        <w:tblW w:w="0" w:type="auto"/>
        <w:tblInd w:w="2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17"/>
        <w:gridCol w:w="2692"/>
        <w:gridCol w:w="2113"/>
        <w:gridCol w:w="2489"/>
      </w:tblGrid>
      <w:tr w:rsidR="00F50B1E" w:rsidRPr="00EE3485" w14:paraId="0C08E5A3" w14:textId="77777777" w:rsidTr="00F50B1E">
        <w:trPr>
          <w:trHeight w:val="659"/>
        </w:trPr>
        <w:tc>
          <w:tcPr>
            <w:tcW w:w="1817" w:type="dxa"/>
          </w:tcPr>
          <w:p w14:paraId="19646450" w14:textId="77777777" w:rsidR="00F50B1E" w:rsidRPr="00EE3485" w:rsidRDefault="00F50B1E" w:rsidP="00F50B1E">
            <w:pPr>
              <w:jc w:val="center"/>
              <w:rPr>
                <w:rFonts w:cs="Times New Roman"/>
                <w:b/>
              </w:rPr>
            </w:pPr>
            <w:r w:rsidRPr="00EE3485">
              <w:rPr>
                <w:rFonts w:cs="Times New Roman"/>
                <w:b/>
                <w:sz w:val="22"/>
              </w:rPr>
              <w:lastRenderedPageBreak/>
              <w:t>Primary activities</w:t>
            </w:r>
          </w:p>
        </w:tc>
        <w:tc>
          <w:tcPr>
            <w:tcW w:w="2692" w:type="dxa"/>
          </w:tcPr>
          <w:p w14:paraId="3B692356" w14:textId="77777777" w:rsidR="00F50B1E" w:rsidRPr="00EE3485" w:rsidRDefault="00F50B1E" w:rsidP="00F50B1E">
            <w:pPr>
              <w:jc w:val="center"/>
              <w:rPr>
                <w:rFonts w:cs="Times New Roman"/>
                <w:b/>
              </w:rPr>
            </w:pPr>
            <w:r w:rsidRPr="00EE3485">
              <w:rPr>
                <w:rFonts w:cs="Times New Roman"/>
                <w:b/>
                <w:sz w:val="22"/>
              </w:rPr>
              <w:t>Explanation</w:t>
            </w:r>
          </w:p>
        </w:tc>
        <w:tc>
          <w:tcPr>
            <w:tcW w:w="2113" w:type="dxa"/>
          </w:tcPr>
          <w:p w14:paraId="4B7D5EA7" w14:textId="77777777" w:rsidR="00F50B1E" w:rsidRPr="00EE3485" w:rsidRDefault="00F50B1E" w:rsidP="00F50B1E">
            <w:pPr>
              <w:jc w:val="center"/>
              <w:rPr>
                <w:rFonts w:cs="Times New Roman"/>
                <w:b/>
              </w:rPr>
            </w:pPr>
            <w:r w:rsidRPr="00EE3485">
              <w:rPr>
                <w:rFonts w:cs="Times New Roman"/>
                <w:b/>
                <w:sz w:val="22"/>
              </w:rPr>
              <w:t>Secondary activities</w:t>
            </w:r>
          </w:p>
        </w:tc>
        <w:tc>
          <w:tcPr>
            <w:tcW w:w="2489" w:type="dxa"/>
          </w:tcPr>
          <w:p w14:paraId="23A5004A" w14:textId="77777777" w:rsidR="00F50B1E" w:rsidRPr="00EE3485" w:rsidRDefault="00F50B1E" w:rsidP="00F50B1E">
            <w:pPr>
              <w:jc w:val="center"/>
              <w:rPr>
                <w:rFonts w:cs="Times New Roman"/>
                <w:b/>
              </w:rPr>
            </w:pPr>
            <w:r w:rsidRPr="00EE3485">
              <w:rPr>
                <w:rFonts w:cs="Times New Roman"/>
                <w:b/>
                <w:sz w:val="22"/>
              </w:rPr>
              <w:t>Explanation</w:t>
            </w:r>
          </w:p>
        </w:tc>
      </w:tr>
      <w:tr w:rsidR="00F50B1E" w:rsidRPr="00EE3485" w14:paraId="4E09FE1F" w14:textId="77777777" w:rsidTr="00F50B1E">
        <w:trPr>
          <w:trHeight w:val="4509"/>
        </w:trPr>
        <w:tc>
          <w:tcPr>
            <w:tcW w:w="1817" w:type="dxa"/>
          </w:tcPr>
          <w:p w14:paraId="4C5E4E05" w14:textId="77777777" w:rsidR="00F50B1E" w:rsidRPr="00EE3485" w:rsidRDefault="00F50B1E" w:rsidP="00F50B1E">
            <w:pPr>
              <w:rPr>
                <w:rFonts w:cs="Times New Roman"/>
                <w:b/>
              </w:rPr>
            </w:pPr>
            <w:r w:rsidRPr="00EE3485">
              <w:rPr>
                <w:rFonts w:cs="Times New Roman"/>
                <w:b/>
                <w:sz w:val="22"/>
              </w:rPr>
              <w:t>Inbound logistics</w:t>
            </w:r>
          </w:p>
        </w:tc>
        <w:tc>
          <w:tcPr>
            <w:tcW w:w="2692" w:type="dxa"/>
          </w:tcPr>
          <w:p w14:paraId="58E3EB4F" w14:textId="77777777" w:rsidR="00F50B1E" w:rsidRPr="00EE3485" w:rsidRDefault="00F50B1E" w:rsidP="00F50B1E">
            <w:pPr>
              <w:rPr>
                <w:rFonts w:cs="Times New Roman"/>
              </w:rPr>
            </w:pPr>
            <w:r w:rsidRPr="00EE3485">
              <w:rPr>
                <w:rFonts w:cs="Times New Roman"/>
                <w:sz w:val="22"/>
              </w:rPr>
              <w:t>First step of the production of cars, it involves the procurement of raw materials for production in plants. Suppliers are from all over the world, including US, Japan, UK, China and India among others (Chandra, Ghosh and Srivastava, 2016).</w:t>
            </w:r>
          </w:p>
        </w:tc>
        <w:tc>
          <w:tcPr>
            <w:tcW w:w="2113" w:type="dxa"/>
          </w:tcPr>
          <w:p w14:paraId="3AC71934" w14:textId="77777777" w:rsidR="00F50B1E" w:rsidRPr="00EE3485" w:rsidRDefault="00F50B1E" w:rsidP="00F50B1E">
            <w:pPr>
              <w:rPr>
                <w:rFonts w:cs="Times New Roman"/>
                <w:b/>
                <w:i/>
              </w:rPr>
            </w:pPr>
            <w:r w:rsidRPr="00EE3485">
              <w:rPr>
                <w:rFonts w:cs="Times New Roman"/>
                <w:b/>
                <w:i/>
                <w:sz w:val="22"/>
              </w:rPr>
              <w:t>Infrastructure</w:t>
            </w:r>
          </w:p>
        </w:tc>
        <w:tc>
          <w:tcPr>
            <w:tcW w:w="2489" w:type="dxa"/>
          </w:tcPr>
          <w:p w14:paraId="031EC220" w14:textId="77777777" w:rsidR="00F50B1E" w:rsidRPr="00EE3485" w:rsidRDefault="00F50B1E" w:rsidP="00F50B1E">
            <w:pPr>
              <w:rPr>
                <w:rFonts w:cs="Times New Roman"/>
              </w:rPr>
            </w:pPr>
            <w:r w:rsidRPr="00EE3485">
              <w:rPr>
                <w:rFonts w:cs="Times New Roman"/>
                <w:sz w:val="22"/>
              </w:rPr>
              <w:t xml:space="preserve">This includes the </w:t>
            </w:r>
            <w:proofErr w:type="spellStart"/>
            <w:r w:rsidRPr="00EE3485">
              <w:rPr>
                <w:rFonts w:cs="Times New Roman"/>
                <w:sz w:val="22"/>
              </w:rPr>
              <w:t>organisational</w:t>
            </w:r>
            <w:proofErr w:type="spellEnd"/>
            <w:r w:rsidRPr="00EE3485">
              <w:rPr>
                <w:rFonts w:cs="Times New Roman"/>
                <w:sz w:val="22"/>
              </w:rPr>
              <w:t xml:space="preserve"> culture, structure and </w:t>
            </w:r>
            <w:proofErr w:type="gramStart"/>
            <w:r w:rsidRPr="00EE3485">
              <w:rPr>
                <w:rFonts w:cs="Times New Roman"/>
                <w:sz w:val="22"/>
              </w:rPr>
              <w:t>management</w:t>
            </w:r>
            <w:proofErr w:type="gramEnd"/>
            <w:r w:rsidRPr="00EE3485">
              <w:rPr>
                <w:rFonts w:cs="Times New Roman"/>
                <w:sz w:val="22"/>
              </w:rPr>
              <w:t xml:space="preserve"> </w:t>
            </w:r>
            <w:r w:rsidR="00E315EB" w:rsidRPr="00EE3485">
              <w:rPr>
                <w:rFonts w:cs="Times New Roman"/>
                <w:sz w:val="22"/>
              </w:rPr>
              <w:t>among others. The better the infrastructure, the higher profits it makes.</w:t>
            </w:r>
          </w:p>
        </w:tc>
      </w:tr>
      <w:tr w:rsidR="00F50B1E" w:rsidRPr="00EE3485" w14:paraId="2EC0C4F3" w14:textId="77777777" w:rsidTr="00F50B1E">
        <w:trPr>
          <w:trHeight w:val="2880"/>
        </w:trPr>
        <w:tc>
          <w:tcPr>
            <w:tcW w:w="1817" w:type="dxa"/>
          </w:tcPr>
          <w:p w14:paraId="7066C374" w14:textId="77777777" w:rsidR="00F50B1E" w:rsidRPr="00EE3485" w:rsidRDefault="00F50B1E" w:rsidP="00F50B1E">
            <w:pPr>
              <w:rPr>
                <w:rFonts w:cs="Times New Roman"/>
                <w:b/>
              </w:rPr>
            </w:pPr>
            <w:r w:rsidRPr="00EE3485">
              <w:rPr>
                <w:rFonts w:cs="Times New Roman"/>
                <w:b/>
                <w:sz w:val="22"/>
              </w:rPr>
              <w:t>Operations</w:t>
            </w:r>
          </w:p>
        </w:tc>
        <w:tc>
          <w:tcPr>
            <w:tcW w:w="2692" w:type="dxa"/>
          </w:tcPr>
          <w:p w14:paraId="316521F7" w14:textId="77777777" w:rsidR="00F50B1E" w:rsidRPr="00EE3485" w:rsidRDefault="00F50B1E" w:rsidP="00F50B1E">
            <w:pPr>
              <w:rPr>
                <w:rFonts w:cs="Times New Roman"/>
              </w:rPr>
            </w:pPr>
            <w:r w:rsidRPr="00EE3485">
              <w:rPr>
                <w:rFonts w:cs="Times New Roman"/>
                <w:sz w:val="22"/>
              </w:rPr>
              <w:t>This covers the production stage. It can be divided into multiple parts, starting from the production of the chassis to the packaging of the final product.</w:t>
            </w:r>
          </w:p>
        </w:tc>
        <w:tc>
          <w:tcPr>
            <w:tcW w:w="2113" w:type="dxa"/>
          </w:tcPr>
          <w:p w14:paraId="0FD4DF12" w14:textId="77777777" w:rsidR="00F50B1E" w:rsidRPr="00EE3485" w:rsidRDefault="00F50B1E" w:rsidP="00F50B1E">
            <w:pPr>
              <w:rPr>
                <w:rFonts w:cs="Times New Roman"/>
                <w:b/>
                <w:i/>
              </w:rPr>
            </w:pPr>
            <w:r w:rsidRPr="00EE3485">
              <w:rPr>
                <w:rFonts w:cs="Times New Roman"/>
                <w:b/>
                <w:i/>
                <w:sz w:val="22"/>
              </w:rPr>
              <w:t>Human resource management</w:t>
            </w:r>
          </w:p>
        </w:tc>
        <w:tc>
          <w:tcPr>
            <w:tcW w:w="2489" w:type="dxa"/>
          </w:tcPr>
          <w:p w14:paraId="747E5CF3" w14:textId="77777777" w:rsidR="00F50B1E" w:rsidRPr="00EE3485" w:rsidRDefault="00E315EB" w:rsidP="00F50B1E">
            <w:pPr>
              <w:rPr>
                <w:rFonts w:cs="Times New Roman"/>
              </w:rPr>
            </w:pPr>
            <w:r w:rsidRPr="00EE3485">
              <w:rPr>
                <w:rFonts w:cs="Times New Roman"/>
                <w:sz w:val="22"/>
              </w:rPr>
              <w:t>It is important to have skilled workers in car manufacturing industry and it is even more important to manage them wisely for the industry to thrive.</w:t>
            </w:r>
          </w:p>
        </w:tc>
      </w:tr>
      <w:tr w:rsidR="00F50B1E" w:rsidRPr="00EE3485" w14:paraId="1F268824" w14:textId="77777777" w:rsidTr="00F50B1E">
        <w:trPr>
          <w:trHeight w:val="1373"/>
        </w:trPr>
        <w:tc>
          <w:tcPr>
            <w:tcW w:w="1817" w:type="dxa"/>
          </w:tcPr>
          <w:p w14:paraId="34505CB2" w14:textId="77777777" w:rsidR="00F50B1E" w:rsidRPr="00EE3485" w:rsidRDefault="00F50B1E" w:rsidP="00F50B1E">
            <w:pPr>
              <w:rPr>
                <w:rFonts w:cs="Times New Roman"/>
                <w:b/>
              </w:rPr>
            </w:pPr>
            <w:r w:rsidRPr="00EE3485">
              <w:rPr>
                <w:rFonts w:cs="Times New Roman"/>
                <w:b/>
                <w:sz w:val="22"/>
              </w:rPr>
              <w:t>Outbound logistics</w:t>
            </w:r>
          </w:p>
        </w:tc>
        <w:tc>
          <w:tcPr>
            <w:tcW w:w="2692" w:type="dxa"/>
          </w:tcPr>
          <w:p w14:paraId="0A00D7E8" w14:textId="77777777" w:rsidR="00F50B1E" w:rsidRPr="00EE3485" w:rsidRDefault="00F50B1E" w:rsidP="00F50B1E">
            <w:pPr>
              <w:rPr>
                <w:rFonts w:cs="Times New Roman"/>
              </w:rPr>
            </w:pPr>
            <w:r w:rsidRPr="00EE3485">
              <w:rPr>
                <w:rFonts w:cs="Times New Roman"/>
                <w:sz w:val="22"/>
              </w:rPr>
              <w:t>In this stage, the final product is delivered to the retailer from the production units, while some brands use their own showrooms (Chandra, Ghosh and Srivastava, 2016).</w:t>
            </w:r>
          </w:p>
        </w:tc>
        <w:tc>
          <w:tcPr>
            <w:tcW w:w="2113" w:type="dxa"/>
          </w:tcPr>
          <w:p w14:paraId="5D679E72" w14:textId="77777777" w:rsidR="00F50B1E" w:rsidRPr="00EE3485" w:rsidRDefault="00F50B1E" w:rsidP="00F50B1E">
            <w:pPr>
              <w:rPr>
                <w:rFonts w:cs="Times New Roman"/>
                <w:b/>
                <w:i/>
              </w:rPr>
            </w:pPr>
            <w:r w:rsidRPr="00EE3485">
              <w:rPr>
                <w:rFonts w:cs="Times New Roman"/>
                <w:b/>
                <w:i/>
                <w:sz w:val="22"/>
              </w:rPr>
              <w:t>Technology</w:t>
            </w:r>
          </w:p>
        </w:tc>
        <w:tc>
          <w:tcPr>
            <w:tcW w:w="2489" w:type="dxa"/>
          </w:tcPr>
          <w:p w14:paraId="6B3659F9" w14:textId="77777777" w:rsidR="00F50B1E" w:rsidRPr="00EE3485" w:rsidRDefault="00E315EB" w:rsidP="001A1971">
            <w:pPr>
              <w:rPr>
                <w:rFonts w:cs="Times New Roman"/>
              </w:rPr>
            </w:pPr>
            <w:r w:rsidRPr="00EE3485">
              <w:rPr>
                <w:rFonts w:cs="Times New Roman"/>
                <w:sz w:val="22"/>
              </w:rPr>
              <w:t xml:space="preserve">Technology is a very important aspect, as </w:t>
            </w:r>
            <w:r w:rsidR="001A1971" w:rsidRPr="00EE3485">
              <w:rPr>
                <w:rFonts w:cs="Times New Roman"/>
                <w:sz w:val="22"/>
              </w:rPr>
              <w:t>car-manufacturing</w:t>
            </w:r>
            <w:r w:rsidRPr="00EE3485">
              <w:rPr>
                <w:rFonts w:cs="Times New Roman"/>
                <w:sz w:val="22"/>
              </w:rPr>
              <w:t xml:space="preserve"> industry itself is a major part of the technology industry. The </w:t>
            </w:r>
            <w:r w:rsidR="001A1971" w:rsidRPr="00EE3485">
              <w:rPr>
                <w:rFonts w:cs="Times New Roman"/>
                <w:sz w:val="22"/>
              </w:rPr>
              <w:t>key</w:t>
            </w:r>
            <w:r w:rsidRPr="00EE3485">
              <w:rPr>
                <w:rFonts w:cs="Times New Roman"/>
                <w:sz w:val="22"/>
              </w:rPr>
              <w:t xml:space="preserve"> focus has been laid on passenger safety and emission control, which are influenced by technology.</w:t>
            </w:r>
          </w:p>
        </w:tc>
      </w:tr>
      <w:tr w:rsidR="00EE3485" w:rsidRPr="00EE3485" w14:paraId="30E7583C" w14:textId="77777777" w:rsidTr="00F50B1E">
        <w:trPr>
          <w:trHeight w:val="1239"/>
        </w:trPr>
        <w:tc>
          <w:tcPr>
            <w:tcW w:w="1817" w:type="dxa"/>
          </w:tcPr>
          <w:p w14:paraId="24418919" w14:textId="77777777" w:rsidR="00EE3485" w:rsidRPr="00EE3485" w:rsidRDefault="00EE3485" w:rsidP="00F50B1E">
            <w:pPr>
              <w:rPr>
                <w:rFonts w:cs="Times New Roman"/>
                <w:b/>
              </w:rPr>
            </w:pPr>
            <w:r w:rsidRPr="00EE3485">
              <w:rPr>
                <w:rFonts w:cs="Times New Roman"/>
                <w:b/>
                <w:sz w:val="22"/>
              </w:rPr>
              <w:lastRenderedPageBreak/>
              <w:t>Marketing and sales</w:t>
            </w:r>
          </w:p>
        </w:tc>
        <w:tc>
          <w:tcPr>
            <w:tcW w:w="2692" w:type="dxa"/>
          </w:tcPr>
          <w:p w14:paraId="01354A85" w14:textId="77777777" w:rsidR="00EE3485" w:rsidRPr="00EE3485" w:rsidRDefault="00EE3485" w:rsidP="00F50B1E">
            <w:pPr>
              <w:rPr>
                <w:rFonts w:cs="Times New Roman"/>
                <w:i/>
              </w:rPr>
            </w:pPr>
            <w:r w:rsidRPr="00EE3485">
              <w:rPr>
                <w:rFonts w:cs="Times New Roman"/>
                <w:sz w:val="22"/>
              </w:rPr>
              <w:t>This part includes the promotional activities and advertising of the products along with other actions like customer relationship management. It aims to present the product in front of customers to ensure sales.</w:t>
            </w:r>
          </w:p>
        </w:tc>
        <w:tc>
          <w:tcPr>
            <w:tcW w:w="2113" w:type="dxa"/>
            <w:vMerge w:val="restart"/>
          </w:tcPr>
          <w:p w14:paraId="747879E6" w14:textId="77777777" w:rsidR="00EE3485" w:rsidRPr="00EE3485" w:rsidRDefault="00EE3485" w:rsidP="00F50B1E">
            <w:pPr>
              <w:rPr>
                <w:rFonts w:cs="Times New Roman"/>
                <w:b/>
                <w:i/>
              </w:rPr>
            </w:pPr>
            <w:r w:rsidRPr="00EE3485">
              <w:rPr>
                <w:rFonts w:cs="Times New Roman"/>
                <w:b/>
                <w:i/>
                <w:sz w:val="22"/>
              </w:rPr>
              <w:t>Procurement</w:t>
            </w:r>
          </w:p>
        </w:tc>
        <w:tc>
          <w:tcPr>
            <w:tcW w:w="2489" w:type="dxa"/>
            <w:vMerge w:val="restart"/>
          </w:tcPr>
          <w:p w14:paraId="4CE9657D" w14:textId="77777777" w:rsidR="00EE3485" w:rsidRPr="00EE3485" w:rsidRDefault="00EE3485" w:rsidP="00F50B1E">
            <w:pPr>
              <w:rPr>
                <w:rFonts w:cs="Times New Roman"/>
              </w:rPr>
            </w:pPr>
            <w:r w:rsidRPr="00EE3485">
              <w:rPr>
                <w:rFonts w:cs="Times New Roman"/>
                <w:sz w:val="22"/>
              </w:rPr>
              <w:t>This is an important aspect as it deals with the procurement of raw materials. Effective procurement helps cut costs, which can benefit the car manufacturing country.</w:t>
            </w:r>
          </w:p>
        </w:tc>
      </w:tr>
      <w:tr w:rsidR="00EE3485" w:rsidRPr="00EE3485" w14:paraId="5A6DB7E0" w14:textId="77777777" w:rsidTr="00F50B1E">
        <w:trPr>
          <w:trHeight w:val="902"/>
        </w:trPr>
        <w:tc>
          <w:tcPr>
            <w:tcW w:w="1817" w:type="dxa"/>
          </w:tcPr>
          <w:p w14:paraId="3630B7E2" w14:textId="77777777" w:rsidR="00EE3485" w:rsidRPr="00EE3485" w:rsidRDefault="00EE3485" w:rsidP="00F50B1E">
            <w:pPr>
              <w:rPr>
                <w:rFonts w:cs="Times New Roman"/>
                <w:b/>
              </w:rPr>
            </w:pPr>
            <w:r w:rsidRPr="00EE3485">
              <w:rPr>
                <w:rFonts w:cs="Times New Roman"/>
                <w:b/>
                <w:sz w:val="22"/>
              </w:rPr>
              <w:t>Services</w:t>
            </w:r>
          </w:p>
        </w:tc>
        <w:tc>
          <w:tcPr>
            <w:tcW w:w="2692" w:type="dxa"/>
          </w:tcPr>
          <w:p w14:paraId="060B3AE3" w14:textId="77777777" w:rsidR="00EE3485" w:rsidRPr="00EE3485" w:rsidRDefault="00EE3485" w:rsidP="00F50B1E">
            <w:pPr>
              <w:rPr>
                <w:rFonts w:cs="Times New Roman"/>
              </w:rPr>
            </w:pPr>
            <w:r w:rsidRPr="00EE3485">
              <w:rPr>
                <w:rFonts w:cs="Times New Roman"/>
                <w:sz w:val="22"/>
              </w:rPr>
              <w:t>The customers need assistance post sales and companies are more than happy to provide these services (Bhasin, 2020).</w:t>
            </w:r>
          </w:p>
        </w:tc>
        <w:tc>
          <w:tcPr>
            <w:tcW w:w="2113" w:type="dxa"/>
            <w:vMerge/>
          </w:tcPr>
          <w:p w14:paraId="77DECB83" w14:textId="77777777" w:rsidR="00EE3485" w:rsidRPr="00EE3485" w:rsidRDefault="00EE3485" w:rsidP="00F50B1E">
            <w:pPr>
              <w:rPr>
                <w:rFonts w:cs="Times New Roman"/>
                <w:i/>
              </w:rPr>
            </w:pPr>
          </w:p>
        </w:tc>
        <w:tc>
          <w:tcPr>
            <w:tcW w:w="2489" w:type="dxa"/>
            <w:vMerge/>
          </w:tcPr>
          <w:p w14:paraId="39325182" w14:textId="77777777" w:rsidR="00EE3485" w:rsidRPr="00EE3485" w:rsidRDefault="00EE3485" w:rsidP="00F50B1E">
            <w:pPr>
              <w:rPr>
                <w:rFonts w:cs="Times New Roman"/>
                <w:i/>
              </w:rPr>
            </w:pPr>
          </w:p>
        </w:tc>
      </w:tr>
    </w:tbl>
    <w:p w14:paraId="3E33E970" w14:textId="77777777" w:rsidR="001A1971" w:rsidRDefault="001A1971" w:rsidP="00F50B1E">
      <w:pPr>
        <w:jc w:val="center"/>
        <w:rPr>
          <w:rFonts w:cs="Times New Roman"/>
          <w:b/>
        </w:rPr>
      </w:pPr>
    </w:p>
    <w:p w14:paraId="688F3817" w14:textId="77777777" w:rsidR="00F50B1E" w:rsidRPr="00F50B1E" w:rsidRDefault="00F50B1E" w:rsidP="00F50B1E">
      <w:pPr>
        <w:jc w:val="center"/>
        <w:rPr>
          <w:rFonts w:cs="Times New Roman"/>
          <w:b/>
        </w:rPr>
      </w:pPr>
      <w:r>
        <w:rPr>
          <w:rFonts w:cs="Times New Roman"/>
          <w:b/>
        </w:rPr>
        <w:t>Table 3: Value Chain analysis</w:t>
      </w:r>
    </w:p>
    <w:p w14:paraId="5967B25B" w14:textId="77777777" w:rsidR="00602CEF" w:rsidRPr="00BB57F9" w:rsidRDefault="00602CEF" w:rsidP="00CD2757">
      <w:pPr>
        <w:pStyle w:val="Heading1"/>
      </w:pPr>
      <w:bookmarkStart w:id="9" w:name="_Toc56461040"/>
      <w:r w:rsidRPr="00BB57F9">
        <w:t>Conclusion</w:t>
      </w:r>
      <w:bookmarkEnd w:id="9"/>
    </w:p>
    <w:p w14:paraId="7A322B64" w14:textId="77777777" w:rsidR="00CD2757" w:rsidRDefault="009E343E" w:rsidP="00D26BAD">
      <w:pPr>
        <w:rPr>
          <w:rFonts w:cs="Times New Roman"/>
        </w:rPr>
      </w:pPr>
      <w:r>
        <w:rPr>
          <w:rFonts w:cs="Times New Roman"/>
        </w:rPr>
        <w:t xml:space="preserve">Karl Benz introduced the car manufacturing industry with the introduction of the first modern car in 1886 with the arrival of </w:t>
      </w:r>
      <w:proofErr w:type="spellStart"/>
      <w:r>
        <w:rPr>
          <w:rFonts w:cs="Times New Roman"/>
        </w:rPr>
        <w:t>Motorgwagen</w:t>
      </w:r>
      <w:proofErr w:type="spellEnd"/>
      <w:r>
        <w:rPr>
          <w:rFonts w:cs="Times New Roman"/>
        </w:rPr>
        <w:t xml:space="preserve">. Following this, various factors have influenced the car manufacturing industry, owing to which it is standing where it is right now. The factors that have influenced this change include </w:t>
      </w:r>
      <w:r w:rsidR="00CD2757">
        <w:rPr>
          <w:rFonts w:cs="Times New Roman"/>
        </w:rPr>
        <w:t xml:space="preserve">the change in preference of people, the technological advancements and laws passed by governments and many others. Today, the market in which car-manufacturing industry is involved has become a very profitable one and to understand this shift, various models have been </w:t>
      </w:r>
      <w:proofErr w:type="spellStart"/>
      <w:r w:rsidR="00CD2757">
        <w:rPr>
          <w:rFonts w:cs="Times New Roman"/>
        </w:rPr>
        <w:t>utilised</w:t>
      </w:r>
      <w:proofErr w:type="spellEnd"/>
      <w:r w:rsidR="00CD2757">
        <w:rPr>
          <w:rFonts w:cs="Times New Roman"/>
        </w:rPr>
        <w:t xml:space="preserve"> </w:t>
      </w:r>
      <w:proofErr w:type="gramStart"/>
      <w:r w:rsidR="00CD2757">
        <w:rPr>
          <w:rFonts w:cs="Times New Roman"/>
        </w:rPr>
        <w:t>in regards to</w:t>
      </w:r>
      <w:proofErr w:type="gramEnd"/>
      <w:r w:rsidR="00CD2757">
        <w:rPr>
          <w:rFonts w:cs="Times New Roman"/>
        </w:rPr>
        <w:t xml:space="preserve"> the global car manufacturing industry.</w:t>
      </w:r>
    </w:p>
    <w:p w14:paraId="71B78F77" w14:textId="77777777" w:rsidR="00CD2757" w:rsidRDefault="00CD2757">
      <w:pPr>
        <w:spacing w:line="276" w:lineRule="auto"/>
        <w:jc w:val="left"/>
        <w:rPr>
          <w:rFonts w:cs="Times New Roman"/>
        </w:rPr>
      </w:pPr>
      <w:r>
        <w:rPr>
          <w:rFonts w:cs="Times New Roman"/>
        </w:rPr>
        <w:br w:type="page"/>
      </w:r>
    </w:p>
    <w:p w14:paraId="2A07B70D" w14:textId="77777777" w:rsidR="00602CEF" w:rsidRDefault="00CD2757" w:rsidP="00CD2757">
      <w:pPr>
        <w:pStyle w:val="Heading1"/>
      </w:pPr>
      <w:bookmarkStart w:id="10" w:name="_Toc56461041"/>
      <w:r>
        <w:lastRenderedPageBreak/>
        <w:t>References</w:t>
      </w:r>
      <w:bookmarkEnd w:id="10"/>
    </w:p>
    <w:p w14:paraId="05063A14" w14:textId="77777777" w:rsidR="00A90C4F" w:rsidRPr="006F6ED2" w:rsidRDefault="00EE3485" w:rsidP="006F6ED2">
      <w:pPr>
        <w:rPr>
          <w:rFonts w:cs="Times New Roman"/>
        </w:rPr>
      </w:pPr>
      <w:r>
        <w:rPr>
          <w:rFonts w:cs="Times New Roman"/>
        </w:rPr>
        <w:t>BBC</w:t>
      </w:r>
      <w:r w:rsidR="00A90C4F" w:rsidRPr="006F6ED2">
        <w:rPr>
          <w:rFonts w:cs="Times New Roman"/>
        </w:rPr>
        <w:t>, 2019. </w:t>
      </w:r>
      <w:r w:rsidR="00A90C4F" w:rsidRPr="006F6ED2">
        <w:rPr>
          <w:rFonts w:cs="Times New Roman"/>
          <w:i/>
          <w:iCs/>
        </w:rPr>
        <w:t>Brexit Shutdown Slashes UK Car Production By 45%</w:t>
      </w:r>
      <w:r w:rsidR="00A90C4F" w:rsidRPr="006F6ED2">
        <w:rPr>
          <w:rFonts w:cs="Times New Roman"/>
        </w:rPr>
        <w:t>. [online] BBC News. Available at: &lt;https://www.bbc.co.uk/news/business-48451024&gt; [Accessed 15 November 2020].</w:t>
      </w:r>
    </w:p>
    <w:p w14:paraId="5AEEC843" w14:textId="77777777" w:rsidR="00A90C4F" w:rsidRPr="006F6ED2" w:rsidRDefault="00A90C4F" w:rsidP="006F6ED2">
      <w:pPr>
        <w:rPr>
          <w:rFonts w:cs="Times New Roman"/>
        </w:rPr>
      </w:pPr>
      <w:r w:rsidRPr="006F6ED2">
        <w:rPr>
          <w:rFonts w:cs="Times New Roman"/>
        </w:rPr>
        <w:t>Bellis, M., 2018. </w:t>
      </w:r>
      <w:r w:rsidRPr="006F6ED2">
        <w:rPr>
          <w:rFonts w:cs="Times New Roman"/>
          <w:i/>
          <w:iCs/>
        </w:rPr>
        <w:t xml:space="preserve">How Karl Benz Invented </w:t>
      </w:r>
      <w:proofErr w:type="gramStart"/>
      <w:r w:rsidRPr="006F6ED2">
        <w:rPr>
          <w:rFonts w:cs="Times New Roman"/>
          <w:i/>
          <w:iCs/>
        </w:rPr>
        <w:t>The</w:t>
      </w:r>
      <w:proofErr w:type="gramEnd"/>
      <w:r w:rsidRPr="006F6ED2">
        <w:rPr>
          <w:rFonts w:cs="Times New Roman"/>
          <w:i/>
          <w:iCs/>
        </w:rPr>
        <w:t xml:space="preserve"> First Practical Automobile</w:t>
      </w:r>
      <w:r w:rsidRPr="006F6ED2">
        <w:rPr>
          <w:rFonts w:cs="Times New Roman"/>
        </w:rPr>
        <w:t>. [online] ThoughtCo. Available at: &lt;https://www.thoughtco.com/karl-benz-and-automobile-4077066&gt; [Accessed 15 November 2020].</w:t>
      </w:r>
    </w:p>
    <w:p w14:paraId="1585989F" w14:textId="77777777" w:rsidR="00A90C4F" w:rsidRPr="006F6ED2" w:rsidRDefault="00A90C4F" w:rsidP="006F6ED2">
      <w:pPr>
        <w:rPr>
          <w:rFonts w:cs="Times New Roman"/>
        </w:rPr>
      </w:pPr>
      <w:r w:rsidRPr="006F6ED2">
        <w:rPr>
          <w:rFonts w:cs="Times New Roman"/>
        </w:rPr>
        <w:t>Bhasin, H., 2020. </w:t>
      </w:r>
      <w:r w:rsidRPr="006F6ED2">
        <w:rPr>
          <w:rFonts w:cs="Times New Roman"/>
          <w:i/>
          <w:iCs/>
        </w:rPr>
        <w:t xml:space="preserve">SWOT Analysis </w:t>
      </w:r>
      <w:proofErr w:type="gramStart"/>
      <w:r w:rsidRPr="006F6ED2">
        <w:rPr>
          <w:rFonts w:cs="Times New Roman"/>
          <w:i/>
          <w:iCs/>
        </w:rPr>
        <w:t>Of</w:t>
      </w:r>
      <w:proofErr w:type="gramEnd"/>
      <w:r w:rsidRPr="006F6ED2">
        <w:rPr>
          <w:rFonts w:cs="Times New Roman"/>
          <w:i/>
          <w:iCs/>
        </w:rPr>
        <w:t xml:space="preserve"> Automobile Industry - Automobile Industry SWOT</w:t>
      </w:r>
      <w:r w:rsidRPr="006F6ED2">
        <w:rPr>
          <w:rFonts w:cs="Times New Roman"/>
        </w:rPr>
        <w:t>. [online] Marketing91. Available at: &lt;https://www.marketing91.com/swot-analysis-of-automobile-industry/&gt; [Accessed 15 November 2020].</w:t>
      </w:r>
    </w:p>
    <w:p w14:paraId="413CBCEA" w14:textId="77777777" w:rsidR="00A90C4F" w:rsidRPr="006F6ED2" w:rsidRDefault="00A90C4F" w:rsidP="006F6ED2">
      <w:pPr>
        <w:rPr>
          <w:rFonts w:cs="Times New Roman"/>
        </w:rPr>
      </w:pPr>
      <w:r w:rsidRPr="006F6ED2">
        <w:rPr>
          <w:rFonts w:cs="Times New Roman"/>
        </w:rPr>
        <w:t>Bhasin, H., 2020. </w:t>
      </w:r>
      <w:r w:rsidRPr="006F6ED2">
        <w:rPr>
          <w:rFonts w:cs="Times New Roman"/>
          <w:i/>
          <w:iCs/>
        </w:rPr>
        <w:t xml:space="preserve">Porter's Value Chain Analysis - What Is The Value Chain Of </w:t>
      </w:r>
      <w:proofErr w:type="gramStart"/>
      <w:r w:rsidRPr="006F6ED2">
        <w:rPr>
          <w:rFonts w:cs="Times New Roman"/>
          <w:i/>
          <w:iCs/>
        </w:rPr>
        <w:t>Porter?</w:t>
      </w:r>
      <w:r w:rsidRPr="006F6ED2">
        <w:rPr>
          <w:rFonts w:cs="Times New Roman"/>
        </w:rPr>
        <w:t>.</w:t>
      </w:r>
      <w:proofErr w:type="gramEnd"/>
      <w:r w:rsidRPr="006F6ED2">
        <w:rPr>
          <w:rFonts w:cs="Times New Roman"/>
        </w:rPr>
        <w:t xml:space="preserve"> [online] Marketing91. Available at: &lt;https://www.marketing91.com/value-chain-porter/&gt; [Accessed 15 November 2020].</w:t>
      </w:r>
    </w:p>
    <w:p w14:paraId="52283CD7" w14:textId="77777777" w:rsidR="00A90C4F" w:rsidRPr="006F6ED2" w:rsidRDefault="00A90C4F" w:rsidP="006F6ED2">
      <w:pPr>
        <w:rPr>
          <w:rFonts w:cs="Times New Roman"/>
        </w:rPr>
      </w:pPr>
      <w:r w:rsidRPr="006F6ED2">
        <w:rPr>
          <w:rFonts w:cs="Times New Roman"/>
        </w:rPr>
        <w:t xml:space="preserve">Butt, M.A., </w:t>
      </w:r>
      <w:proofErr w:type="spellStart"/>
      <w:r w:rsidRPr="006F6ED2">
        <w:rPr>
          <w:rFonts w:cs="Times New Roman"/>
        </w:rPr>
        <w:t>Katuse</w:t>
      </w:r>
      <w:proofErr w:type="spellEnd"/>
      <w:r w:rsidRPr="006F6ED2">
        <w:rPr>
          <w:rFonts w:cs="Times New Roman"/>
        </w:rPr>
        <w:t xml:space="preserve">, P. and </w:t>
      </w:r>
      <w:proofErr w:type="spellStart"/>
      <w:r w:rsidRPr="006F6ED2">
        <w:rPr>
          <w:rFonts w:cs="Times New Roman"/>
        </w:rPr>
        <w:t>Namada</w:t>
      </w:r>
      <w:proofErr w:type="spellEnd"/>
      <w:r w:rsidRPr="006F6ED2">
        <w:rPr>
          <w:rFonts w:cs="Times New Roman"/>
        </w:rPr>
        <w:t>, J., 2019. Government’s role as moderator in relationship of porter’s diamond factor conditions and firm’s performance. </w:t>
      </w:r>
      <w:r w:rsidRPr="006F6ED2">
        <w:rPr>
          <w:rFonts w:cs="Times New Roman"/>
          <w:i/>
          <w:iCs/>
        </w:rPr>
        <w:t>International Journal of Research in Business and Social Science (2147-4478)</w:t>
      </w:r>
      <w:r w:rsidRPr="006F6ED2">
        <w:rPr>
          <w:rFonts w:cs="Times New Roman"/>
        </w:rPr>
        <w:t>, </w:t>
      </w:r>
      <w:r w:rsidRPr="006F6ED2">
        <w:rPr>
          <w:rFonts w:cs="Times New Roman"/>
          <w:i/>
          <w:iCs/>
        </w:rPr>
        <w:t>8</w:t>
      </w:r>
      <w:r w:rsidRPr="006F6ED2">
        <w:rPr>
          <w:rFonts w:cs="Times New Roman"/>
        </w:rPr>
        <w:t>(6), pp.40-48.</w:t>
      </w:r>
    </w:p>
    <w:p w14:paraId="6CB2EA28" w14:textId="77777777" w:rsidR="00A90C4F" w:rsidRPr="00CD2757" w:rsidRDefault="00A90C4F" w:rsidP="00D26BAD">
      <w:pPr>
        <w:rPr>
          <w:rFonts w:cs="Times New Roman"/>
        </w:rPr>
      </w:pPr>
      <w:r w:rsidRPr="00A90C4F">
        <w:rPr>
          <w:rFonts w:cs="Times New Roman"/>
        </w:rPr>
        <w:t>Chandra, S., Ghosh, D. and Srivastava, S.K., 2016. Outbound logistics management practices in the automotive industry: an emerging economy perspective. </w:t>
      </w:r>
      <w:r w:rsidRPr="00A90C4F">
        <w:rPr>
          <w:rFonts w:cs="Times New Roman"/>
          <w:i/>
          <w:iCs/>
        </w:rPr>
        <w:t>Decision</w:t>
      </w:r>
      <w:r w:rsidRPr="00A90C4F">
        <w:rPr>
          <w:rFonts w:cs="Times New Roman"/>
        </w:rPr>
        <w:t>, </w:t>
      </w:r>
      <w:r w:rsidRPr="00A90C4F">
        <w:rPr>
          <w:rFonts w:cs="Times New Roman"/>
          <w:i/>
          <w:iCs/>
        </w:rPr>
        <w:t>43</w:t>
      </w:r>
      <w:r w:rsidRPr="00A90C4F">
        <w:rPr>
          <w:rFonts w:cs="Times New Roman"/>
        </w:rPr>
        <w:t>(2), pp.145-165.</w:t>
      </w:r>
    </w:p>
    <w:p w14:paraId="26CDE982" w14:textId="77777777" w:rsidR="00A90C4F" w:rsidRPr="006F6ED2" w:rsidRDefault="00A90C4F" w:rsidP="006F6ED2">
      <w:pPr>
        <w:rPr>
          <w:rFonts w:cs="Times New Roman"/>
        </w:rPr>
      </w:pPr>
      <w:r w:rsidRPr="006F6ED2">
        <w:rPr>
          <w:rFonts w:cs="Times New Roman"/>
        </w:rPr>
        <w:t xml:space="preserve">Chen, Y.S. and Chou, H.M., 2020, August. How can the automobile industry implement a circular </w:t>
      </w:r>
      <w:proofErr w:type="gramStart"/>
      <w:r w:rsidRPr="006F6ED2">
        <w:rPr>
          <w:rFonts w:cs="Times New Roman"/>
        </w:rPr>
        <w:t>economy?.</w:t>
      </w:r>
      <w:proofErr w:type="gramEnd"/>
      <w:r w:rsidRPr="006F6ED2">
        <w:rPr>
          <w:rFonts w:cs="Times New Roman"/>
        </w:rPr>
        <w:t xml:space="preserve"> In </w:t>
      </w:r>
      <w:r w:rsidRPr="006F6ED2">
        <w:rPr>
          <w:rFonts w:cs="Times New Roman"/>
          <w:i/>
          <w:iCs/>
        </w:rPr>
        <w:t>Innovation in Design, Communication and Engineering: Proceedings of the 8th Asian Conference on Innovation, Communication and Engineering (ACICE 2019), October 25-30, 2019, Zhengzhou, PR China</w:t>
      </w:r>
      <w:r w:rsidRPr="006F6ED2">
        <w:rPr>
          <w:rFonts w:cs="Times New Roman"/>
        </w:rPr>
        <w:t> (p. 75). CRC Press.</w:t>
      </w:r>
    </w:p>
    <w:p w14:paraId="4483E622" w14:textId="77777777" w:rsidR="00A90C4F" w:rsidRPr="006F6ED2" w:rsidRDefault="00A90C4F" w:rsidP="006F6ED2">
      <w:pPr>
        <w:rPr>
          <w:rFonts w:cs="Times New Roman"/>
        </w:rPr>
      </w:pPr>
      <w:r w:rsidRPr="006F6ED2">
        <w:rPr>
          <w:rFonts w:cs="Times New Roman"/>
        </w:rPr>
        <w:t xml:space="preserve">Cheng, G.J., Liu, L.T., </w:t>
      </w:r>
      <w:proofErr w:type="spellStart"/>
      <w:r w:rsidRPr="006F6ED2">
        <w:rPr>
          <w:rFonts w:cs="Times New Roman"/>
        </w:rPr>
        <w:t>Qiang</w:t>
      </w:r>
      <w:proofErr w:type="spellEnd"/>
      <w:r w:rsidRPr="006F6ED2">
        <w:rPr>
          <w:rFonts w:cs="Times New Roman"/>
        </w:rPr>
        <w:t>, X.J. and Liu, Y., 2016, June. Industry 4.0 development and application of intelligent manufacturing. In </w:t>
      </w:r>
      <w:r w:rsidRPr="006F6ED2">
        <w:rPr>
          <w:rFonts w:cs="Times New Roman"/>
          <w:i/>
          <w:iCs/>
        </w:rPr>
        <w:t>2016 international conference on information system and artificial intelligence (ISAI)</w:t>
      </w:r>
      <w:r w:rsidRPr="006F6ED2">
        <w:rPr>
          <w:rFonts w:cs="Times New Roman"/>
        </w:rPr>
        <w:t> (pp. 407-410). IEEE.</w:t>
      </w:r>
    </w:p>
    <w:p w14:paraId="13209240" w14:textId="77777777" w:rsidR="00A90C4F" w:rsidRPr="006F6ED2" w:rsidRDefault="00A90C4F" w:rsidP="006F6ED2">
      <w:pPr>
        <w:rPr>
          <w:rFonts w:cs="Times New Roman"/>
        </w:rPr>
      </w:pPr>
      <w:r w:rsidRPr="006F6ED2">
        <w:rPr>
          <w:rFonts w:cs="Times New Roman"/>
        </w:rPr>
        <w:t xml:space="preserve">De </w:t>
      </w:r>
      <w:proofErr w:type="spellStart"/>
      <w:r w:rsidRPr="006F6ED2">
        <w:rPr>
          <w:rFonts w:cs="Times New Roman"/>
        </w:rPr>
        <w:t>Loecker</w:t>
      </w:r>
      <w:proofErr w:type="spellEnd"/>
      <w:r w:rsidRPr="006F6ED2">
        <w:rPr>
          <w:rFonts w:cs="Times New Roman"/>
        </w:rPr>
        <w:t xml:space="preserve">, J. and Van </w:t>
      </w:r>
      <w:proofErr w:type="spellStart"/>
      <w:r w:rsidRPr="006F6ED2">
        <w:rPr>
          <w:rFonts w:cs="Times New Roman"/>
        </w:rPr>
        <w:t>Biesebroeck</w:t>
      </w:r>
      <w:proofErr w:type="spellEnd"/>
      <w:r w:rsidRPr="006F6ED2">
        <w:rPr>
          <w:rFonts w:cs="Times New Roman"/>
        </w:rPr>
        <w:t>, J., 2018. Effect of international competition on firm productivity and market power. In </w:t>
      </w:r>
      <w:proofErr w:type="gramStart"/>
      <w:r w:rsidRPr="006F6ED2">
        <w:rPr>
          <w:rFonts w:cs="Times New Roman"/>
          <w:i/>
          <w:iCs/>
        </w:rPr>
        <w:t>The</w:t>
      </w:r>
      <w:proofErr w:type="gramEnd"/>
      <w:r w:rsidRPr="006F6ED2">
        <w:rPr>
          <w:rFonts w:cs="Times New Roman"/>
          <w:i/>
          <w:iCs/>
        </w:rPr>
        <w:t xml:space="preserve"> Oxford Handbook of Productivity Analysis</w:t>
      </w:r>
      <w:r w:rsidRPr="006F6ED2">
        <w:rPr>
          <w:rFonts w:cs="Times New Roman"/>
        </w:rPr>
        <w:t> (p. 463). New York, NY: Oxford University Press.</w:t>
      </w:r>
    </w:p>
    <w:p w14:paraId="63976A4E" w14:textId="77777777" w:rsidR="00A90C4F" w:rsidRPr="006F6ED2" w:rsidRDefault="00A90C4F" w:rsidP="006F6ED2">
      <w:pPr>
        <w:rPr>
          <w:rFonts w:cs="Times New Roman"/>
        </w:rPr>
      </w:pPr>
      <w:proofErr w:type="spellStart"/>
      <w:r w:rsidRPr="006F6ED2">
        <w:rPr>
          <w:rFonts w:cs="Times New Roman"/>
        </w:rPr>
        <w:lastRenderedPageBreak/>
        <w:t>Gaudillat</w:t>
      </w:r>
      <w:proofErr w:type="spellEnd"/>
      <w:r w:rsidRPr="006F6ED2">
        <w:rPr>
          <w:rFonts w:cs="Times New Roman"/>
        </w:rPr>
        <w:t xml:space="preserve">, P.F., Antonopoulos, I.S., </w:t>
      </w:r>
      <w:proofErr w:type="spellStart"/>
      <w:r w:rsidRPr="006F6ED2">
        <w:rPr>
          <w:rFonts w:cs="Times New Roman"/>
        </w:rPr>
        <w:t>Dri</w:t>
      </w:r>
      <w:proofErr w:type="spellEnd"/>
      <w:r w:rsidRPr="006F6ED2">
        <w:rPr>
          <w:rFonts w:cs="Times New Roman"/>
        </w:rPr>
        <w:t>, M., Traverso, M. and Canfora, P., 2017. Best Environmental Management Practice for the Car Manufacturing Sector. </w:t>
      </w:r>
      <w:r w:rsidRPr="006F6ED2">
        <w:rPr>
          <w:rFonts w:cs="Times New Roman"/>
          <w:i/>
          <w:iCs/>
        </w:rPr>
        <w:t>JRC Science for Policy Report</w:t>
      </w:r>
      <w:r w:rsidRPr="006F6ED2">
        <w:rPr>
          <w:rFonts w:cs="Times New Roman"/>
        </w:rPr>
        <w:t>.</w:t>
      </w:r>
    </w:p>
    <w:p w14:paraId="42D60FFF" w14:textId="77777777" w:rsidR="00A90C4F" w:rsidRPr="006F6ED2" w:rsidRDefault="00A90C4F" w:rsidP="006F6ED2">
      <w:pPr>
        <w:rPr>
          <w:rFonts w:cs="Times New Roman"/>
        </w:rPr>
      </w:pPr>
      <w:r w:rsidRPr="006F6ED2">
        <w:rPr>
          <w:rFonts w:cs="Times New Roman"/>
        </w:rPr>
        <w:t>Investopedia, 2020. </w:t>
      </w:r>
      <w:r w:rsidRPr="006F6ED2">
        <w:rPr>
          <w:rFonts w:cs="Times New Roman"/>
          <w:i/>
          <w:iCs/>
        </w:rPr>
        <w:t>Porter's 5 Forces</w:t>
      </w:r>
      <w:r w:rsidRPr="006F6ED2">
        <w:rPr>
          <w:rFonts w:cs="Times New Roman"/>
        </w:rPr>
        <w:t>. [online] Investopedia. Available at: &lt;https://www.investopedia.com/terms/p/porter.asp&gt; [Accessed 15 November 2020].</w:t>
      </w:r>
    </w:p>
    <w:p w14:paraId="2930856D" w14:textId="77777777" w:rsidR="00A90C4F" w:rsidRPr="006F6ED2" w:rsidRDefault="00A90C4F" w:rsidP="006F6ED2">
      <w:pPr>
        <w:rPr>
          <w:rFonts w:cs="Times New Roman"/>
        </w:rPr>
      </w:pPr>
      <w:proofErr w:type="spellStart"/>
      <w:r w:rsidRPr="006F6ED2">
        <w:rPr>
          <w:rFonts w:cs="Times New Roman"/>
        </w:rPr>
        <w:t>Krishnamurthi</w:t>
      </w:r>
      <w:proofErr w:type="spellEnd"/>
      <w:r w:rsidRPr="006F6ED2">
        <w:rPr>
          <w:rFonts w:cs="Times New Roman"/>
        </w:rPr>
        <w:t>, S. and Selvaraj, F.J., 2017. Factors Influencing Customer Loyalty on After-Sales Service among Selected Car Segments. </w:t>
      </w:r>
      <w:r w:rsidRPr="006F6ED2">
        <w:rPr>
          <w:rFonts w:cs="Times New Roman"/>
          <w:i/>
          <w:iCs/>
        </w:rPr>
        <w:t>International Journal for Advance Research and Development</w:t>
      </w:r>
      <w:r w:rsidRPr="006F6ED2">
        <w:rPr>
          <w:rFonts w:cs="Times New Roman"/>
        </w:rPr>
        <w:t>, </w:t>
      </w:r>
      <w:r w:rsidRPr="006F6ED2">
        <w:rPr>
          <w:rFonts w:cs="Times New Roman"/>
          <w:i/>
          <w:iCs/>
        </w:rPr>
        <w:t>2</w:t>
      </w:r>
      <w:r w:rsidRPr="006F6ED2">
        <w:rPr>
          <w:rFonts w:cs="Times New Roman"/>
        </w:rPr>
        <w:t>(2).</w:t>
      </w:r>
    </w:p>
    <w:p w14:paraId="457B6DA1" w14:textId="77777777" w:rsidR="00A90C4F" w:rsidRPr="006F6ED2" w:rsidRDefault="00A90C4F" w:rsidP="006F6ED2">
      <w:pPr>
        <w:rPr>
          <w:rFonts w:cs="Times New Roman"/>
        </w:rPr>
      </w:pPr>
      <w:r w:rsidRPr="006F6ED2">
        <w:rPr>
          <w:rFonts w:cs="Times New Roman"/>
        </w:rPr>
        <w:t xml:space="preserve">Las Heras, J., 2018. International Political Economy of </w:t>
      </w:r>
      <w:proofErr w:type="spellStart"/>
      <w:r w:rsidRPr="006F6ED2">
        <w:rPr>
          <w:rFonts w:cs="Times New Roman"/>
        </w:rPr>
        <w:t>Labour</w:t>
      </w:r>
      <w:proofErr w:type="spellEnd"/>
      <w:r w:rsidRPr="006F6ED2">
        <w:rPr>
          <w:rFonts w:cs="Times New Roman"/>
        </w:rPr>
        <w:t xml:space="preserve"> and collective bargaining in the automotive industry. </w:t>
      </w:r>
      <w:r w:rsidRPr="006F6ED2">
        <w:rPr>
          <w:rFonts w:cs="Times New Roman"/>
          <w:i/>
          <w:iCs/>
        </w:rPr>
        <w:t>Competition &amp; Change</w:t>
      </w:r>
      <w:r w:rsidRPr="006F6ED2">
        <w:rPr>
          <w:rFonts w:cs="Times New Roman"/>
        </w:rPr>
        <w:t>, </w:t>
      </w:r>
      <w:r w:rsidRPr="006F6ED2">
        <w:rPr>
          <w:rFonts w:cs="Times New Roman"/>
          <w:i/>
          <w:iCs/>
        </w:rPr>
        <w:t>22</w:t>
      </w:r>
      <w:r w:rsidRPr="006F6ED2">
        <w:rPr>
          <w:rFonts w:cs="Times New Roman"/>
        </w:rPr>
        <w:t>(3), pp.313-331.</w:t>
      </w:r>
    </w:p>
    <w:p w14:paraId="2B299AD2" w14:textId="77777777" w:rsidR="00A90C4F" w:rsidRPr="006F6ED2" w:rsidRDefault="00A90C4F" w:rsidP="006F6ED2">
      <w:pPr>
        <w:rPr>
          <w:rFonts w:cs="Times New Roman"/>
        </w:rPr>
      </w:pPr>
      <w:proofErr w:type="spellStart"/>
      <w:r w:rsidRPr="006F6ED2">
        <w:rPr>
          <w:rFonts w:cs="Times New Roman"/>
        </w:rPr>
        <w:t>Leicht</w:t>
      </w:r>
      <w:proofErr w:type="spellEnd"/>
      <w:r w:rsidRPr="006F6ED2">
        <w:rPr>
          <w:rFonts w:cs="Times New Roman"/>
        </w:rPr>
        <w:t xml:space="preserve">, T., </w:t>
      </w:r>
      <w:proofErr w:type="spellStart"/>
      <w:r w:rsidRPr="006F6ED2">
        <w:rPr>
          <w:rFonts w:cs="Times New Roman"/>
        </w:rPr>
        <w:t>Chtourou</w:t>
      </w:r>
      <w:proofErr w:type="spellEnd"/>
      <w:r w:rsidRPr="006F6ED2">
        <w:rPr>
          <w:rFonts w:cs="Times New Roman"/>
        </w:rPr>
        <w:t>, A. and Youssef, K.B., 2018. Consumer innovativeness and intentioned autonomous car adoption. </w:t>
      </w:r>
      <w:r w:rsidRPr="006F6ED2">
        <w:rPr>
          <w:rFonts w:cs="Times New Roman"/>
          <w:i/>
          <w:iCs/>
        </w:rPr>
        <w:t>The Journal of High Technology Management Research</w:t>
      </w:r>
      <w:r w:rsidRPr="006F6ED2">
        <w:rPr>
          <w:rFonts w:cs="Times New Roman"/>
        </w:rPr>
        <w:t>, </w:t>
      </w:r>
      <w:r w:rsidRPr="006F6ED2">
        <w:rPr>
          <w:rFonts w:cs="Times New Roman"/>
          <w:i/>
          <w:iCs/>
        </w:rPr>
        <w:t>29</w:t>
      </w:r>
      <w:r w:rsidRPr="006F6ED2">
        <w:rPr>
          <w:rFonts w:cs="Times New Roman"/>
        </w:rPr>
        <w:t>(1), pp.1-11.</w:t>
      </w:r>
    </w:p>
    <w:p w14:paraId="76254240" w14:textId="77777777" w:rsidR="00A90C4F" w:rsidRPr="006F6ED2" w:rsidRDefault="00A90C4F" w:rsidP="006F6ED2">
      <w:pPr>
        <w:rPr>
          <w:rFonts w:cs="Times New Roman"/>
        </w:rPr>
      </w:pPr>
      <w:r w:rsidRPr="006F6ED2">
        <w:rPr>
          <w:rFonts w:cs="Times New Roman"/>
        </w:rPr>
        <w:t>Mansouri, N., 2016. A case study of Volkswagen unethical practice in diesel emission test. </w:t>
      </w:r>
      <w:r w:rsidRPr="006F6ED2">
        <w:rPr>
          <w:rFonts w:cs="Times New Roman"/>
          <w:i/>
          <w:iCs/>
        </w:rPr>
        <w:t>International Journal of Science and Engineering Applications</w:t>
      </w:r>
      <w:r w:rsidRPr="006F6ED2">
        <w:rPr>
          <w:rFonts w:cs="Times New Roman"/>
        </w:rPr>
        <w:t>, </w:t>
      </w:r>
      <w:r w:rsidRPr="006F6ED2">
        <w:rPr>
          <w:rFonts w:cs="Times New Roman"/>
          <w:i/>
          <w:iCs/>
        </w:rPr>
        <w:t>5</w:t>
      </w:r>
      <w:r w:rsidRPr="006F6ED2">
        <w:rPr>
          <w:rFonts w:cs="Times New Roman"/>
        </w:rPr>
        <w:t>(4), pp.211-216.</w:t>
      </w:r>
    </w:p>
    <w:p w14:paraId="0E6B9AE6" w14:textId="77777777" w:rsidR="00A90C4F" w:rsidRPr="006F6ED2" w:rsidRDefault="00A90C4F" w:rsidP="006F6ED2">
      <w:pPr>
        <w:rPr>
          <w:rFonts w:cs="Times New Roman"/>
        </w:rPr>
      </w:pPr>
      <w:proofErr w:type="spellStart"/>
      <w:r w:rsidRPr="006F6ED2">
        <w:rPr>
          <w:rFonts w:cs="Times New Roman"/>
        </w:rPr>
        <w:t>Meckling</w:t>
      </w:r>
      <w:proofErr w:type="spellEnd"/>
      <w:r w:rsidRPr="006F6ED2">
        <w:rPr>
          <w:rFonts w:cs="Times New Roman"/>
        </w:rPr>
        <w:t xml:space="preserve">, J. and </w:t>
      </w:r>
      <w:proofErr w:type="spellStart"/>
      <w:r w:rsidRPr="006F6ED2">
        <w:rPr>
          <w:rFonts w:cs="Times New Roman"/>
        </w:rPr>
        <w:t>Nahm</w:t>
      </w:r>
      <w:proofErr w:type="spellEnd"/>
      <w:r w:rsidRPr="006F6ED2">
        <w:rPr>
          <w:rFonts w:cs="Times New Roman"/>
        </w:rPr>
        <w:t>, J., 2018. When do states disrupt industries? Electric cars and the politics of innovation. </w:t>
      </w:r>
      <w:r w:rsidRPr="006F6ED2">
        <w:rPr>
          <w:rFonts w:cs="Times New Roman"/>
          <w:i/>
          <w:iCs/>
        </w:rPr>
        <w:t>Review of International Political Economy</w:t>
      </w:r>
      <w:r w:rsidRPr="006F6ED2">
        <w:rPr>
          <w:rFonts w:cs="Times New Roman"/>
        </w:rPr>
        <w:t>, </w:t>
      </w:r>
      <w:r w:rsidRPr="006F6ED2">
        <w:rPr>
          <w:rFonts w:cs="Times New Roman"/>
          <w:i/>
          <w:iCs/>
        </w:rPr>
        <w:t>25</w:t>
      </w:r>
      <w:r w:rsidRPr="006F6ED2">
        <w:rPr>
          <w:rFonts w:cs="Times New Roman"/>
        </w:rPr>
        <w:t>(4), pp.505-529.</w:t>
      </w:r>
    </w:p>
    <w:p w14:paraId="51221097" w14:textId="77777777" w:rsidR="00A90C4F" w:rsidRPr="006F6ED2" w:rsidRDefault="00A90C4F" w:rsidP="006F6ED2">
      <w:pPr>
        <w:rPr>
          <w:rFonts w:cs="Times New Roman"/>
        </w:rPr>
      </w:pPr>
      <w:r w:rsidRPr="006F6ED2">
        <w:rPr>
          <w:rFonts w:cs="Times New Roman"/>
        </w:rPr>
        <w:t xml:space="preserve">Moore, M. and Prichard, W., 2020. How can governments of low-income countries collect more tax </w:t>
      </w:r>
      <w:proofErr w:type="gramStart"/>
      <w:r w:rsidRPr="006F6ED2">
        <w:rPr>
          <w:rFonts w:cs="Times New Roman"/>
        </w:rPr>
        <w:t>revenue?.</w:t>
      </w:r>
      <w:proofErr w:type="gramEnd"/>
      <w:r w:rsidRPr="006F6ED2">
        <w:rPr>
          <w:rFonts w:cs="Times New Roman"/>
        </w:rPr>
        <w:t xml:space="preserve"> In </w:t>
      </w:r>
      <w:proofErr w:type="gramStart"/>
      <w:r w:rsidRPr="006F6ED2">
        <w:rPr>
          <w:rFonts w:cs="Times New Roman"/>
          <w:i/>
          <w:iCs/>
        </w:rPr>
        <w:t>The</w:t>
      </w:r>
      <w:proofErr w:type="gramEnd"/>
      <w:r w:rsidRPr="006F6ED2">
        <w:rPr>
          <w:rFonts w:cs="Times New Roman"/>
          <w:i/>
          <w:iCs/>
        </w:rPr>
        <w:t xml:space="preserve"> Politics of Domestic Resource Mobilization for Social Development</w:t>
      </w:r>
      <w:r w:rsidRPr="006F6ED2">
        <w:rPr>
          <w:rFonts w:cs="Times New Roman"/>
        </w:rPr>
        <w:t> (pp. 109-138). Palgrave Macmillan, Cham.</w:t>
      </w:r>
    </w:p>
    <w:p w14:paraId="22E3630C" w14:textId="77777777" w:rsidR="00A90C4F" w:rsidRPr="006F6ED2" w:rsidRDefault="00A90C4F" w:rsidP="006F6ED2">
      <w:pPr>
        <w:rPr>
          <w:rFonts w:cs="Times New Roman"/>
        </w:rPr>
      </w:pPr>
      <w:r w:rsidRPr="006F6ED2">
        <w:rPr>
          <w:rFonts w:cs="Times New Roman"/>
        </w:rPr>
        <w:t>Rao, S., 2017. A Review on Competitive Structure of Automobile Industry. </w:t>
      </w:r>
      <w:r w:rsidRPr="006F6ED2">
        <w:rPr>
          <w:rFonts w:cs="Times New Roman"/>
          <w:i/>
          <w:iCs/>
        </w:rPr>
        <w:t>Asian Journal of Applied Science and Technology</w:t>
      </w:r>
      <w:r w:rsidRPr="006F6ED2">
        <w:rPr>
          <w:rFonts w:cs="Times New Roman"/>
        </w:rPr>
        <w:t>, </w:t>
      </w:r>
      <w:r w:rsidRPr="006F6ED2">
        <w:rPr>
          <w:rFonts w:cs="Times New Roman"/>
          <w:i/>
          <w:iCs/>
        </w:rPr>
        <w:t>1</w:t>
      </w:r>
      <w:r w:rsidRPr="006F6ED2">
        <w:rPr>
          <w:rFonts w:cs="Times New Roman"/>
        </w:rPr>
        <w:t>(9), pp.175-185.</w:t>
      </w:r>
    </w:p>
    <w:p w14:paraId="085B964F" w14:textId="77777777" w:rsidR="00A90C4F" w:rsidRPr="006F6ED2" w:rsidRDefault="00A90C4F" w:rsidP="006F6ED2">
      <w:pPr>
        <w:rPr>
          <w:rFonts w:cs="Times New Roman"/>
        </w:rPr>
      </w:pPr>
      <w:proofErr w:type="spellStart"/>
      <w:r w:rsidRPr="006F6ED2">
        <w:rPr>
          <w:rFonts w:cs="Times New Roman"/>
        </w:rPr>
        <w:t>Roelfsema</w:t>
      </w:r>
      <w:proofErr w:type="spellEnd"/>
      <w:r w:rsidRPr="006F6ED2">
        <w:rPr>
          <w:rFonts w:cs="Times New Roman"/>
        </w:rPr>
        <w:t>, H.J. and Zhang, Y., 2018. Internationalization and innovation in emerging markets. </w:t>
      </w:r>
      <w:r w:rsidRPr="006F6ED2">
        <w:rPr>
          <w:rFonts w:cs="Times New Roman"/>
          <w:i/>
          <w:iCs/>
        </w:rPr>
        <w:t>Foresight and STI Governance</w:t>
      </w:r>
      <w:r w:rsidRPr="006F6ED2">
        <w:rPr>
          <w:rFonts w:cs="Times New Roman"/>
        </w:rPr>
        <w:t>, </w:t>
      </w:r>
      <w:r w:rsidRPr="006F6ED2">
        <w:rPr>
          <w:rFonts w:cs="Times New Roman"/>
          <w:i/>
          <w:iCs/>
        </w:rPr>
        <w:t>12</w:t>
      </w:r>
      <w:r w:rsidRPr="006F6ED2">
        <w:rPr>
          <w:rFonts w:cs="Times New Roman"/>
        </w:rPr>
        <w:t>(3), pp.34-42.</w:t>
      </w:r>
    </w:p>
    <w:p w14:paraId="3CA20B19" w14:textId="77777777" w:rsidR="00A90C4F" w:rsidRPr="006F6ED2" w:rsidRDefault="00A90C4F" w:rsidP="006F6ED2">
      <w:pPr>
        <w:rPr>
          <w:rFonts w:cs="Times New Roman"/>
        </w:rPr>
      </w:pPr>
      <w:proofErr w:type="spellStart"/>
      <w:r w:rsidRPr="006F6ED2">
        <w:rPr>
          <w:rFonts w:cs="Times New Roman"/>
        </w:rPr>
        <w:lastRenderedPageBreak/>
        <w:t>Soosay</w:t>
      </w:r>
      <w:proofErr w:type="spellEnd"/>
      <w:r w:rsidRPr="006F6ED2">
        <w:rPr>
          <w:rFonts w:cs="Times New Roman"/>
        </w:rPr>
        <w:t xml:space="preserve">, C., Nunes, B., Bennett, D.J., </w:t>
      </w:r>
      <w:proofErr w:type="spellStart"/>
      <w:r w:rsidRPr="006F6ED2">
        <w:rPr>
          <w:rFonts w:cs="Times New Roman"/>
        </w:rPr>
        <w:t>Sohal</w:t>
      </w:r>
      <w:proofErr w:type="spellEnd"/>
      <w:r w:rsidRPr="006F6ED2">
        <w:rPr>
          <w:rFonts w:cs="Times New Roman"/>
        </w:rPr>
        <w:t xml:space="preserve">, A., </w:t>
      </w:r>
      <w:proofErr w:type="spellStart"/>
      <w:r w:rsidRPr="006F6ED2">
        <w:rPr>
          <w:rFonts w:cs="Times New Roman"/>
        </w:rPr>
        <w:t>Jabar</w:t>
      </w:r>
      <w:proofErr w:type="spellEnd"/>
      <w:r w:rsidRPr="006F6ED2">
        <w:rPr>
          <w:rFonts w:cs="Times New Roman"/>
        </w:rPr>
        <w:t xml:space="preserve">, J. and </w:t>
      </w:r>
      <w:proofErr w:type="spellStart"/>
      <w:r w:rsidRPr="006F6ED2">
        <w:rPr>
          <w:rFonts w:cs="Times New Roman"/>
        </w:rPr>
        <w:t>Winroth</w:t>
      </w:r>
      <w:proofErr w:type="spellEnd"/>
      <w:r w:rsidRPr="006F6ED2">
        <w:rPr>
          <w:rFonts w:cs="Times New Roman"/>
        </w:rPr>
        <w:t>, M., 2016. Strategies for sustaining manufacturing competitiveness: comparative case studies in Australia and Sweden. </w:t>
      </w:r>
      <w:r w:rsidRPr="006F6ED2">
        <w:rPr>
          <w:rFonts w:cs="Times New Roman"/>
          <w:i/>
          <w:iCs/>
        </w:rPr>
        <w:t>Journal of Manufacturing Technology Management</w:t>
      </w:r>
      <w:r w:rsidRPr="006F6ED2">
        <w:rPr>
          <w:rFonts w:cs="Times New Roman"/>
        </w:rPr>
        <w:t>, </w:t>
      </w:r>
      <w:r w:rsidRPr="006F6ED2">
        <w:rPr>
          <w:rFonts w:cs="Times New Roman"/>
          <w:i/>
          <w:iCs/>
        </w:rPr>
        <w:t>27</w:t>
      </w:r>
      <w:r w:rsidRPr="006F6ED2">
        <w:rPr>
          <w:rFonts w:cs="Times New Roman"/>
        </w:rPr>
        <w:t>(1), pp.6-37.</w:t>
      </w:r>
    </w:p>
    <w:p w14:paraId="2F9092FA" w14:textId="77777777" w:rsidR="00A90C4F" w:rsidRPr="006F6ED2" w:rsidRDefault="00A90C4F" w:rsidP="006F6ED2">
      <w:pPr>
        <w:rPr>
          <w:rFonts w:cs="Times New Roman"/>
        </w:rPr>
      </w:pPr>
      <w:r w:rsidRPr="006F6ED2">
        <w:rPr>
          <w:rFonts w:cs="Times New Roman"/>
        </w:rPr>
        <w:t>Teece, D.J., 2018. Tesla and the reshaping of the auto industry. </w:t>
      </w:r>
      <w:r w:rsidRPr="006F6ED2">
        <w:rPr>
          <w:rFonts w:cs="Times New Roman"/>
          <w:i/>
          <w:iCs/>
        </w:rPr>
        <w:t>Management and Organization Review</w:t>
      </w:r>
      <w:r w:rsidRPr="006F6ED2">
        <w:rPr>
          <w:rFonts w:cs="Times New Roman"/>
        </w:rPr>
        <w:t>, </w:t>
      </w:r>
      <w:r w:rsidRPr="006F6ED2">
        <w:rPr>
          <w:rFonts w:cs="Times New Roman"/>
          <w:i/>
          <w:iCs/>
        </w:rPr>
        <w:t>14</w:t>
      </w:r>
      <w:r w:rsidRPr="006F6ED2">
        <w:rPr>
          <w:rFonts w:cs="Times New Roman"/>
        </w:rPr>
        <w:t>(3), pp.501-512.</w:t>
      </w:r>
    </w:p>
    <w:p w14:paraId="586352F1" w14:textId="77777777" w:rsidR="00A90C4F" w:rsidRPr="006F6ED2" w:rsidRDefault="00A90C4F" w:rsidP="006F6ED2">
      <w:pPr>
        <w:rPr>
          <w:rFonts w:cs="Times New Roman"/>
        </w:rPr>
      </w:pPr>
      <w:proofErr w:type="spellStart"/>
      <w:r w:rsidRPr="006F6ED2">
        <w:rPr>
          <w:rFonts w:cs="Times New Roman"/>
        </w:rPr>
        <w:t>Tradingeconomics</w:t>
      </w:r>
      <w:proofErr w:type="spellEnd"/>
      <w:r w:rsidRPr="006F6ED2">
        <w:rPr>
          <w:rFonts w:cs="Times New Roman"/>
        </w:rPr>
        <w:t>, 2020. </w:t>
      </w:r>
      <w:r w:rsidRPr="006F6ED2">
        <w:rPr>
          <w:rFonts w:cs="Times New Roman"/>
          <w:i/>
          <w:iCs/>
        </w:rPr>
        <w:t>United States Total Vehicle Sales | 1993-2020 Data | 2021-2022 Forecast | Calendar</w:t>
      </w:r>
      <w:r w:rsidRPr="006F6ED2">
        <w:rPr>
          <w:rFonts w:cs="Times New Roman"/>
        </w:rPr>
        <w:t>. [online] Tradingeconomics.com. Available at: &lt;https://tradingeconomics.com/united-states/total-vehicle-sales&gt; [Accessed 15 November 2020].</w:t>
      </w:r>
    </w:p>
    <w:p w14:paraId="7571C462" w14:textId="77777777" w:rsidR="00A90C4F" w:rsidRPr="006F6ED2" w:rsidRDefault="00A90C4F" w:rsidP="006F6ED2">
      <w:pPr>
        <w:rPr>
          <w:rFonts w:cs="Times New Roman"/>
        </w:rPr>
      </w:pPr>
      <w:proofErr w:type="spellStart"/>
      <w:r w:rsidRPr="006F6ED2">
        <w:rPr>
          <w:rFonts w:cs="Times New Roman"/>
        </w:rPr>
        <w:t>Vlados</w:t>
      </w:r>
      <w:proofErr w:type="spellEnd"/>
      <w:r w:rsidRPr="006F6ED2">
        <w:rPr>
          <w:rFonts w:cs="Times New Roman"/>
        </w:rPr>
        <w:t>, C., 2019. Porter’s diamond approaches and the competitiveness web. </w:t>
      </w:r>
      <w:r w:rsidRPr="006F6ED2">
        <w:rPr>
          <w:rFonts w:cs="Times New Roman"/>
          <w:i/>
          <w:iCs/>
        </w:rPr>
        <w:t>International Journal of Business Administration</w:t>
      </w:r>
      <w:r w:rsidRPr="006F6ED2">
        <w:rPr>
          <w:rFonts w:cs="Times New Roman"/>
        </w:rPr>
        <w:t>, </w:t>
      </w:r>
      <w:r w:rsidRPr="006F6ED2">
        <w:rPr>
          <w:rFonts w:cs="Times New Roman"/>
          <w:i/>
          <w:iCs/>
        </w:rPr>
        <w:t>10</w:t>
      </w:r>
      <w:r w:rsidRPr="006F6ED2">
        <w:rPr>
          <w:rFonts w:cs="Times New Roman"/>
        </w:rPr>
        <w:t>(5), pp.33-52.</w:t>
      </w:r>
    </w:p>
    <w:p w14:paraId="2887E5D4" w14:textId="77777777" w:rsidR="00A90C4F" w:rsidRPr="006F6ED2" w:rsidRDefault="00A90C4F" w:rsidP="006F6ED2">
      <w:pPr>
        <w:rPr>
          <w:rFonts w:cs="Times New Roman"/>
        </w:rPr>
      </w:pPr>
      <w:proofErr w:type="spellStart"/>
      <w:r w:rsidRPr="006F6ED2">
        <w:rPr>
          <w:rFonts w:cs="Times New Roman"/>
        </w:rPr>
        <w:t>Vošta</w:t>
      </w:r>
      <w:proofErr w:type="spellEnd"/>
      <w:r w:rsidRPr="006F6ED2">
        <w:rPr>
          <w:rFonts w:cs="Times New Roman"/>
        </w:rPr>
        <w:t xml:space="preserve">, M. and </w:t>
      </w:r>
      <w:proofErr w:type="spellStart"/>
      <w:r w:rsidRPr="006F6ED2">
        <w:rPr>
          <w:rFonts w:cs="Times New Roman"/>
        </w:rPr>
        <w:t>Kocourek</w:t>
      </w:r>
      <w:proofErr w:type="spellEnd"/>
      <w:r w:rsidRPr="006F6ED2">
        <w:rPr>
          <w:rFonts w:cs="Times New Roman"/>
        </w:rPr>
        <w:t>, A., 2017. Competitiveness of the European automobile industry in the global context. </w:t>
      </w:r>
      <w:r w:rsidRPr="006F6ED2">
        <w:rPr>
          <w:rFonts w:cs="Times New Roman"/>
          <w:i/>
          <w:iCs/>
        </w:rPr>
        <w:t>Politics in Central Europe</w:t>
      </w:r>
      <w:r w:rsidRPr="006F6ED2">
        <w:rPr>
          <w:rFonts w:cs="Times New Roman"/>
        </w:rPr>
        <w:t>, </w:t>
      </w:r>
      <w:r w:rsidRPr="006F6ED2">
        <w:rPr>
          <w:rFonts w:cs="Times New Roman"/>
          <w:i/>
          <w:iCs/>
        </w:rPr>
        <w:t>13</w:t>
      </w:r>
      <w:r w:rsidRPr="006F6ED2">
        <w:rPr>
          <w:rFonts w:cs="Times New Roman"/>
        </w:rPr>
        <w:t>(1), pp.69-86.</w:t>
      </w:r>
    </w:p>
    <w:p w14:paraId="0088C42C" w14:textId="77777777" w:rsidR="00A90C4F" w:rsidRPr="006F6ED2" w:rsidRDefault="00A90C4F" w:rsidP="006F6ED2">
      <w:pPr>
        <w:rPr>
          <w:rFonts w:cs="Times New Roman"/>
        </w:rPr>
      </w:pPr>
      <w:r w:rsidRPr="006F6ED2">
        <w:rPr>
          <w:rFonts w:cs="Times New Roman"/>
        </w:rPr>
        <w:t>Xu, S., 2019, October. International Trade Economic Benefits Assessment Considering Classical Probability Density. In </w:t>
      </w:r>
      <w:r w:rsidRPr="006F6ED2">
        <w:rPr>
          <w:rFonts w:cs="Times New Roman"/>
          <w:i/>
          <w:iCs/>
        </w:rPr>
        <w:t>2019 12th International Conference on Intelligent Computation Technology and Automation (ICICTA)</w:t>
      </w:r>
      <w:r w:rsidRPr="006F6ED2">
        <w:rPr>
          <w:rFonts w:cs="Times New Roman"/>
        </w:rPr>
        <w:t> (pp. 63-67). IEEE.</w:t>
      </w:r>
    </w:p>
    <w:sectPr w:rsidR="00A90C4F" w:rsidRPr="006F6ED2" w:rsidSect="001A1971">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65E9B2" w14:textId="77777777" w:rsidR="00834A4E" w:rsidRDefault="00834A4E" w:rsidP="00CD2757">
      <w:pPr>
        <w:spacing w:after="0" w:line="240" w:lineRule="auto"/>
      </w:pPr>
      <w:r>
        <w:separator/>
      </w:r>
    </w:p>
  </w:endnote>
  <w:endnote w:type="continuationSeparator" w:id="0">
    <w:p w14:paraId="32024F41" w14:textId="77777777" w:rsidR="00834A4E" w:rsidRDefault="00834A4E" w:rsidP="00CD2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534079"/>
      <w:docPartObj>
        <w:docPartGallery w:val="Page Numbers (Bottom of Page)"/>
        <w:docPartUnique/>
      </w:docPartObj>
    </w:sdtPr>
    <w:sdtEndPr/>
    <w:sdtContent>
      <w:p w14:paraId="6AAD574D" w14:textId="77777777" w:rsidR="00A45F38" w:rsidRDefault="00834A4E">
        <w:pPr>
          <w:pStyle w:val="Footer"/>
          <w:jc w:val="right"/>
        </w:pPr>
        <w:r>
          <w:fldChar w:fldCharType="begin"/>
        </w:r>
        <w:r>
          <w:instrText xml:space="preserve"> PAGE   \* MERGEFORMAT </w:instrText>
        </w:r>
        <w:r>
          <w:fldChar w:fldCharType="separate"/>
        </w:r>
        <w:r w:rsidR="001235D6">
          <w:rPr>
            <w:noProof/>
          </w:rPr>
          <w:t>15</w:t>
        </w:r>
        <w:r>
          <w:rPr>
            <w:noProof/>
          </w:rPr>
          <w:fldChar w:fldCharType="end"/>
        </w:r>
      </w:p>
    </w:sdtContent>
  </w:sdt>
  <w:p w14:paraId="16FB1AFD" w14:textId="77777777" w:rsidR="00A45F38" w:rsidRDefault="00A45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35B41" w14:textId="77777777" w:rsidR="00834A4E" w:rsidRDefault="00834A4E" w:rsidP="00CD2757">
      <w:pPr>
        <w:spacing w:after="0" w:line="240" w:lineRule="auto"/>
      </w:pPr>
      <w:r>
        <w:separator/>
      </w:r>
    </w:p>
  </w:footnote>
  <w:footnote w:type="continuationSeparator" w:id="0">
    <w:p w14:paraId="60382495" w14:textId="77777777" w:rsidR="00834A4E" w:rsidRDefault="00834A4E" w:rsidP="00CD27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20094"/>
    <w:multiLevelType w:val="hybridMultilevel"/>
    <w:tmpl w:val="6F00D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61046C"/>
    <w:multiLevelType w:val="hybridMultilevel"/>
    <w:tmpl w:val="C29A2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87482"/>
    <w:multiLevelType w:val="hybridMultilevel"/>
    <w:tmpl w:val="60749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FA32ED"/>
    <w:multiLevelType w:val="hybridMultilevel"/>
    <w:tmpl w:val="726AB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E61C96"/>
    <w:multiLevelType w:val="hybridMultilevel"/>
    <w:tmpl w:val="695A3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2CEF"/>
    <w:rsid w:val="00002422"/>
    <w:rsid w:val="000027D0"/>
    <w:rsid w:val="00007A72"/>
    <w:rsid w:val="00007B99"/>
    <w:rsid w:val="0001165C"/>
    <w:rsid w:val="000238C0"/>
    <w:rsid w:val="00041F83"/>
    <w:rsid w:val="00057328"/>
    <w:rsid w:val="0006335F"/>
    <w:rsid w:val="00064A16"/>
    <w:rsid w:val="00072621"/>
    <w:rsid w:val="00080F0B"/>
    <w:rsid w:val="000874FA"/>
    <w:rsid w:val="000B2163"/>
    <w:rsid w:val="000C185F"/>
    <w:rsid w:val="000E4F11"/>
    <w:rsid w:val="000E7CA1"/>
    <w:rsid w:val="000F00AC"/>
    <w:rsid w:val="00102174"/>
    <w:rsid w:val="001179D9"/>
    <w:rsid w:val="0012259F"/>
    <w:rsid w:val="001235D6"/>
    <w:rsid w:val="001275F8"/>
    <w:rsid w:val="00132BBC"/>
    <w:rsid w:val="001337EA"/>
    <w:rsid w:val="00173951"/>
    <w:rsid w:val="0018317D"/>
    <w:rsid w:val="001867C4"/>
    <w:rsid w:val="0019630A"/>
    <w:rsid w:val="001A1971"/>
    <w:rsid w:val="001D2B5D"/>
    <w:rsid w:val="001F0073"/>
    <w:rsid w:val="002168F9"/>
    <w:rsid w:val="00224D80"/>
    <w:rsid w:val="00233695"/>
    <w:rsid w:val="002344B2"/>
    <w:rsid w:val="00236C72"/>
    <w:rsid w:val="0024137C"/>
    <w:rsid w:val="00242DBC"/>
    <w:rsid w:val="002433A3"/>
    <w:rsid w:val="00252177"/>
    <w:rsid w:val="00260401"/>
    <w:rsid w:val="002A0916"/>
    <w:rsid w:val="002B77C6"/>
    <w:rsid w:val="002F604C"/>
    <w:rsid w:val="00301D8C"/>
    <w:rsid w:val="003072E1"/>
    <w:rsid w:val="0031260D"/>
    <w:rsid w:val="00314251"/>
    <w:rsid w:val="00320401"/>
    <w:rsid w:val="00331D41"/>
    <w:rsid w:val="003648F3"/>
    <w:rsid w:val="003A2F17"/>
    <w:rsid w:val="003B4F50"/>
    <w:rsid w:val="003B6239"/>
    <w:rsid w:val="003C1799"/>
    <w:rsid w:val="003C44A2"/>
    <w:rsid w:val="003D1B55"/>
    <w:rsid w:val="003D541A"/>
    <w:rsid w:val="003F0633"/>
    <w:rsid w:val="004060AB"/>
    <w:rsid w:val="00426F67"/>
    <w:rsid w:val="00427A6C"/>
    <w:rsid w:val="00431EA6"/>
    <w:rsid w:val="00435971"/>
    <w:rsid w:val="00437085"/>
    <w:rsid w:val="00446168"/>
    <w:rsid w:val="00484C69"/>
    <w:rsid w:val="004A1A45"/>
    <w:rsid w:val="004B1245"/>
    <w:rsid w:val="004B1EDF"/>
    <w:rsid w:val="004B6747"/>
    <w:rsid w:val="004C75DA"/>
    <w:rsid w:val="004D3F4D"/>
    <w:rsid w:val="004D60F6"/>
    <w:rsid w:val="004D6FB1"/>
    <w:rsid w:val="004E173E"/>
    <w:rsid w:val="004E3CAF"/>
    <w:rsid w:val="004E3E98"/>
    <w:rsid w:val="004F1B0A"/>
    <w:rsid w:val="004F6EC3"/>
    <w:rsid w:val="00500D80"/>
    <w:rsid w:val="005029A6"/>
    <w:rsid w:val="00521CD7"/>
    <w:rsid w:val="00521F70"/>
    <w:rsid w:val="0054520E"/>
    <w:rsid w:val="005762E8"/>
    <w:rsid w:val="005810F5"/>
    <w:rsid w:val="00583F76"/>
    <w:rsid w:val="0058711D"/>
    <w:rsid w:val="0059726F"/>
    <w:rsid w:val="005A02BA"/>
    <w:rsid w:val="005C260C"/>
    <w:rsid w:val="005D125C"/>
    <w:rsid w:val="005D77D3"/>
    <w:rsid w:val="005D7BF3"/>
    <w:rsid w:val="00600721"/>
    <w:rsid w:val="00602CEF"/>
    <w:rsid w:val="0060444A"/>
    <w:rsid w:val="00606018"/>
    <w:rsid w:val="0061127D"/>
    <w:rsid w:val="00612EED"/>
    <w:rsid w:val="00636B6A"/>
    <w:rsid w:val="00640C57"/>
    <w:rsid w:val="00642246"/>
    <w:rsid w:val="00643744"/>
    <w:rsid w:val="006450D5"/>
    <w:rsid w:val="00663745"/>
    <w:rsid w:val="0067278F"/>
    <w:rsid w:val="006757F6"/>
    <w:rsid w:val="0068064E"/>
    <w:rsid w:val="0069782D"/>
    <w:rsid w:val="00697E65"/>
    <w:rsid w:val="006A622A"/>
    <w:rsid w:val="006C2D68"/>
    <w:rsid w:val="006D39D2"/>
    <w:rsid w:val="006E34D5"/>
    <w:rsid w:val="006F6ED2"/>
    <w:rsid w:val="007125C0"/>
    <w:rsid w:val="00716DD5"/>
    <w:rsid w:val="00720456"/>
    <w:rsid w:val="00740F7F"/>
    <w:rsid w:val="0074652A"/>
    <w:rsid w:val="00751720"/>
    <w:rsid w:val="00757377"/>
    <w:rsid w:val="00762265"/>
    <w:rsid w:val="00773663"/>
    <w:rsid w:val="00780979"/>
    <w:rsid w:val="00786CD1"/>
    <w:rsid w:val="007B12EB"/>
    <w:rsid w:val="007B170C"/>
    <w:rsid w:val="007B36E6"/>
    <w:rsid w:val="007B5A8B"/>
    <w:rsid w:val="008031CA"/>
    <w:rsid w:val="0081098B"/>
    <w:rsid w:val="00817BFF"/>
    <w:rsid w:val="00817FCC"/>
    <w:rsid w:val="00822C37"/>
    <w:rsid w:val="008230ED"/>
    <w:rsid w:val="008253F5"/>
    <w:rsid w:val="00825E65"/>
    <w:rsid w:val="00834A4E"/>
    <w:rsid w:val="00841A22"/>
    <w:rsid w:val="00841B44"/>
    <w:rsid w:val="00846EA2"/>
    <w:rsid w:val="00850C09"/>
    <w:rsid w:val="008753F8"/>
    <w:rsid w:val="008833A5"/>
    <w:rsid w:val="008A3A46"/>
    <w:rsid w:val="008B1BBC"/>
    <w:rsid w:val="008B641B"/>
    <w:rsid w:val="008B7A7A"/>
    <w:rsid w:val="008D0680"/>
    <w:rsid w:val="008D4E43"/>
    <w:rsid w:val="008D56E1"/>
    <w:rsid w:val="008E118C"/>
    <w:rsid w:val="008F2BAA"/>
    <w:rsid w:val="008F67B5"/>
    <w:rsid w:val="009006FC"/>
    <w:rsid w:val="009018FB"/>
    <w:rsid w:val="009076E0"/>
    <w:rsid w:val="00910647"/>
    <w:rsid w:val="009220C8"/>
    <w:rsid w:val="00950D95"/>
    <w:rsid w:val="00956DD1"/>
    <w:rsid w:val="0095711E"/>
    <w:rsid w:val="00962F25"/>
    <w:rsid w:val="009644B9"/>
    <w:rsid w:val="00964F44"/>
    <w:rsid w:val="00971E22"/>
    <w:rsid w:val="00991B92"/>
    <w:rsid w:val="00997E63"/>
    <w:rsid w:val="009A1F24"/>
    <w:rsid w:val="009C1EFD"/>
    <w:rsid w:val="009C584E"/>
    <w:rsid w:val="009E0B41"/>
    <w:rsid w:val="009E343E"/>
    <w:rsid w:val="009F4D8F"/>
    <w:rsid w:val="00A0400C"/>
    <w:rsid w:val="00A06DE5"/>
    <w:rsid w:val="00A0723F"/>
    <w:rsid w:val="00A17D09"/>
    <w:rsid w:val="00A25779"/>
    <w:rsid w:val="00A33B9E"/>
    <w:rsid w:val="00A438AB"/>
    <w:rsid w:val="00A45F38"/>
    <w:rsid w:val="00A47F6F"/>
    <w:rsid w:val="00A67391"/>
    <w:rsid w:val="00A75DBC"/>
    <w:rsid w:val="00A768ED"/>
    <w:rsid w:val="00A83D25"/>
    <w:rsid w:val="00A90452"/>
    <w:rsid w:val="00A90C4F"/>
    <w:rsid w:val="00AA0C77"/>
    <w:rsid w:val="00AA3EEE"/>
    <w:rsid w:val="00AB6186"/>
    <w:rsid w:val="00AC24B6"/>
    <w:rsid w:val="00AC3B42"/>
    <w:rsid w:val="00AC7903"/>
    <w:rsid w:val="00AD4B1C"/>
    <w:rsid w:val="00AE1ADF"/>
    <w:rsid w:val="00AE598B"/>
    <w:rsid w:val="00B102D1"/>
    <w:rsid w:val="00B17350"/>
    <w:rsid w:val="00B2329D"/>
    <w:rsid w:val="00B233FE"/>
    <w:rsid w:val="00B26D6C"/>
    <w:rsid w:val="00B3559E"/>
    <w:rsid w:val="00B57290"/>
    <w:rsid w:val="00B65518"/>
    <w:rsid w:val="00B76203"/>
    <w:rsid w:val="00B83561"/>
    <w:rsid w:val="00B841E9"/>
    <w:rsid w:val="00BB57F9"/>
    <w:rsid w:val="00BD5C0F"/>
    <w:rsid w:val="00BD7BB4"/>
    <w:rsid w:val="00BE0D31"/>
    <w:rsid w:val="00BF5CFB"/>
    <w:rsid w:val="00C0179E"/>
    <w:rsid w:val="00C01BC2"/>
    <w:rsid w:val="00C022A7"/>
    <w:rsid w:val="00C023C3"/>
    <w:rsid w:val="00C139CC"/>
    <w:rsid w:val="00C44BBF"/>
    <w:rsid w:val="00C625AB"/>
    <w:rsid w:val="00C71970"/>
    <w:rsid w:val="00C7431D"/>
    <w:rsid w:val="00C8601C"/>
    <w:rsid w:val="00C87B15"/>
    <w:rsid w:val="00C903DA"/>
    <w:rsid w:val="00C90985"/>
    <w:rsid w:val="00CA631C"/>
    <w:rsid w:val="00CB4A3E"/>
    <w:rsid w:val="00CD2757"/>
    <w:rsid w:val="00CD4538"/>
    <w:rsid w:val="00D01904"/>
    <w:rsid w:val="00D07046"/>
    <w:rsid w:val="00D13241"/>
    <w:rsid w:val="00D13D99"/>
    <w:rsid w:val="00D20C1A"/>
    <w:rsid w:val="00D2423F"/>
    <w:rsid w:val="00D26BAD"/>
    <w:rsid w:val="00D45EE7"/>
    <w:rsid w:val="00D514E2"/>
    <w:rsid w:val="00D65504"/>
    <w:rsid w:val="00D65C05"/>
    <w:rsid w:val="00D7172B"/>
    <w:rsid w:val="00D74FB2"/>
    <w:rsid w:val="00D83767"/>
    <w:rsid w:val="00D83B45"/>
    <w:rsid w:val="00D8529D"/>
    <w:rsid w:val="00DD0541"/>
    <w:rsid w:val="00DD100F"/>
    <w:rsid w:val="00DD1888"/>
    <w:rsid w:val="00DE2517"/>
    <w:rsid w:val="00DE3941"/>
    <w:rsid w:val="00DE6C1B"/>
    <w:rsid w:val="00DF3302"/>
    <w:rsid w:val="00E0042E"/>
    <w:rsid w:val="00E04244"/>
    <w:rsid w:val="00E109E8"/>
    <w:rsid w:val="00E21440"/>
    <w:rsid w:val="00E27D0C"/>
    <w:rsid w:val="00E315EB"/>
    <w:rsid w:val="00E443CB"/>
    <w:rsid w:val="00E4732B"/>
    <w:rsid w:val="00E60D02"/>
    <w:rsid w:val="00E66B03"/>
    <w:rsid w:val="00E84AC1"/>
    <w:rsid w:val="00EA17A7"/>
    <w:rsid w:val="00EC1758"/>
    <w:rsid w:val="00EC24AC"/>
    <w:rsid w:val="00EC3586"/>
    <w:rsid w:val="00ED1AB8"/>
    <w:rsid w:val="00ED3004"/>
    <w:rsid w:val="00ED4435"/>
    <w:rsid w:val="00ED57DB"/>
    <w:rsid w:val="00EE1245"/>
    <w:rsid w:val="00EE3485"/>
    <w:rsid w:val="00EF71D3"/>
    <w:rsid w:val="00F12B12"/>
    <w:rsid w:val="00F12D85"/>
    <w:rsid w:val="00F14CB2"/>
    <w:rsid w:val="00F15F83"/>
    <w:rsid w:val="00F237EF"/>
    <w:rsid w:val="00F24BBF"/>
    <w:rsid w:val="00F278A7"/>
    <w:rsid w:val="00F30499"/>
    <w:rsid w:val="00F45E36"/>
    <w:rsid w:val="00F47B9B"/>
    <w:rsid w:val="00F50B1E"/>
    <w:rsid w:val="00F57529"/>
    <w:rsid w:val="00F77AA2"/>
    <w:rsid w:val="00F91A7A"/>
    <w:rsid w:val="00F97594"/>
    <w:rsid w:val="00F97D8A"/>
    <w:rsid w:val="00FA06F3"/>
    <w:rsid w:val="00FC218F"/>
    <w:rsid w:val="00FC4A97"/>
    <w:rsid w:val="00FD1476"/>
    <w:rsid w:val="00FD3122"/>
    <w:rsid w:val="00FE647E"/>
    <w:rsid w:val="00FE6BC9"/>
    <w:rsid w:val="00FF5C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05940"/>
  <w15:docId w15:val="{274B7495-82C5-4D9B-84A4-C13369165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971"/>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A17D0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A17D0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D0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A17D09"/>
    <w:rPr>
      <w:rFonts w:ascii="Times New Roman" w:eastAsiaTheme="majorEastAsia" w:hAnsi="Times New Roman" w:cstheme="majorBidi"/>
      <w:b/>
      <w:bCs/>
      <w:sz w:val="24"/>
      <w:szCs w:val="26"/>
    </w:rPr>
  </w:style>
  <w:style w:type="paragraph" w:styleId="ListParagraph">
    <w:name w:val="List Paragraph"/>
    <w:basedOn w:val="Normal"/>
    <w:uiPriority w:val="34"/>
    <w:qFormat/>
    <w:rsid w:val="00F12D85"/>
    <w:pPr>
      <w:ind w:left="720"/>
      <w:contextualSpacing/>
    </w:pPr>
  </w:style>
  <w:style w:type="table" w:styleId="TableGrid">
    <w:name w:val="Table Grid"/>
    <w:basedOn w:val="TableNormal"/>
    <w:uiPriority w:val="59"/>
    <w:unhideWhenUsed/>
    <w:rsid w:val="00740F7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CD27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2757"/>
    <w:rPr>
      <w:rFonts w:ascii="Arial Narrow" w:eastAsiaTheme="minorEastAsia" w:hAnsi="Arial Narrow"/>
    </w:rPr>
  </w:style>
  <w:style w:type="paragraph" w:styleId="Footer">
    <w:name w:val="footer"/>
    <w:basedOn w:val="Normal"/>
    <w:link w:val="FooterChar"/>
    <w:uiPriority w:val="99"/>
    <w:unhideWhenUsed/>
    <w:rsid w:val="00CD2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757"/>
    <w:rPr>
      <w:rFonts w:ascii="Arial Narrow" w:eastAsiaTheme="minorEastAsia" w:hAnsi="Arial Narrow"/>
    </w:rPr>
  </w:style>
  <w:style w:type="paragraph" w:styleId="NoSpacing">
    <w:name w:val="No Spacing"/>
    <w:link w:val="NoSpacingChar"/>
    <w:uiPriority w:val="1"/>
    <w:qFormat/>
    <w:rsid w:val="00CD2757"/>
    <w:pPr>
      <w:spacing w:after="0" w:line="240" w:lineRule="auto"/>
    </w:pPr>
    <w:rPr>
      <w:rFonts w:eastAsiaTheme="minorEastAsia"/>
    </w:rPr>
  </w:style>
  <w:style w:type="character" w:customStyle="1" w:styleId="NoSpacingChar">
    <w:name w:val="No Spacing Char"/>
    <w:basedOn w:val="DefaultParagraphFont"/>
    <w:link w:val="NoSpacing"/>
    <w:uiPriority w:val="1"/>
    <w:rsid w:val="00CD2757"/>
    <w:rPr>
      <w:rFonts w:eastAsiaTheme="minorEastAsia"/>
    </w:rPr>
  </w:style>
  <w:style w:type="paragraph" w:styleId="BalloonText">
    <w:name w:val="Balloon Text"/>
    <w:basedOn w:val="Normal"/>
    <w:link w:val="BalloonTextChar"/>
    <w:uiPriority w:val="99"/>
    <w:semiHidden/>
    <w:unhideWhenUsed/>
    <w:rsid w:val="00CD2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757"/>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CD275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D2757"/>
    <w:pPr>
      <w:spacing w:after="100"/>
    </w:pPr>
  </w:style>
  <w:style w:type="character" w:styleId="Hyperlink">
    <w:name w:val="Hyperlink"/>
    <w:basedOn w:val="DefaultParagraphFont"/>
    <w:uiPriority w:val="99"/>
    <w:unhideWhenUsed/>
    <w:rsid w:val="00CD2757"/>
    <w:rPr>
      <w:color w:val="0000FF" w:themeColor="hyperlink"/>
      <w:u w:val="single"/>
    </w:rPr>
  </w:style>
  <w:style w:type="paragraph" w:styleId="TOC2">
    <w:name w:val="toc 2"/>
    <w:basedOn w:val="Normal"/>
    <w:next w:val="Normal"/>
    <w:autoRedefine/>
    <w:uiPriority w:val="39"/>
    <w:unhideWhenUsed/>
    <w:rsid w:val="003D54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8C2142-3640-4F19-80B7-1A8B4367B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3039</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Maria-Alexandra Moisiu</cp:lastModifiedBy>
  <cp:revision>4</cp:revision>
  <dcterms:created xsi:type="dcterms:W3CDTF">2020-11-18T15:13:00Z</dcterms:created>
  <dcterms:modified xsi:type="dcterms:W3CDTF">2021-01-02T23:49:00Z</dcterms:modified>
</cp:coreProperties>
</file>