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010BE7" w14:textId="1AAE1CB8" w:rsidR="005F2906" w:rsidRPr="003413DC" w:rsidRDefault="00CB5A47" w:rsidP="00125673">
      <w:pPr>
        <w:pStyle w:val="Heading2"/>
        <w:jc w:val="both"/>
      </w:pPr>
      <w:r w:rsidRPr="003413DC">
        <w:t xml:space="preserve">Assessment Title: </w:t>
      </w:r>
      <w:r w:rsidR="00326171" w:rsidRPr="003413DC">
        <w:t xml:space="preserve">Uptake of a Gratitude-based Intervention. </w:t>
      </w:r>
      <w:r w:rsidR="00497414" w:rsidRPr="003413DC">
        <w:t>A</w:t>
      </w:r>
      <w:r w:rsidRPr="003413DC">
        <w:t xml:space="preserve"> research proposal for the development and evaluation of a theory-based </w:t>
      </w:r>
      <w:r w:rsidR="00326171" w:rsidRPr="003413DC">
        <w:t xml:space="preserve">intervention </w:t>
      </w:r>
      <w:r w:rsidRPr="003413DC">
        <w:t>designed to support flourishing and/or resilience</w:t>
      </w:r>
      <w:r w:rsidR="004C6B7F" w:rsidRPr="003413DC">
        <w:t>.</w:t>
      </w:r>
    </w:p>
    <w:p w14:paraId="67C15329" w14:textId="77777777" w:rsidR="005F2906" w:rsidRDefault="005F2906" w:rsidP="00B25A21">
      <w:pPr>
        <w:jc w:val="both"/>
        <w:rPr>
          <w:u w:val="single"/>
        </w:rPr>
      </w:pPr>
    </w:p>
    <w:p w14:paraId="4A2F5A3D" w14:textId="1914F98A" w:rsidR="00AD1DCA" w:rsidRPr="00207D55" w:rsidRDefault="005F2906" w:rsidP="004C6B7F">
      <w:pPr>
        <w:pStyle w:val="Heading2"/>
        <w:rPr>
          <w:color w:val="auto"/>
        </w:rPr>
      </w:pPr>
      <w:r>
        <w:t>Plain text summary</w:t>
      </w:r>
      <w:r w:rsidR="00497414" w:rsidRPr="00207D55">
        <w:rPr>
          <w:color w:val="auto"/>
        </w:rPr>
        <w:t xml:space="preserve"> </w:t>
      </w:r>
    </w:p>
    <w:p w14:paraId="0C2BA2B5" w14:textId="4B53C910" w:rsidR="00262BE4" w:rsidRPr="006E743D" w:rsidRDefault="006E743D" w:rsidP="00B25A21">
      <w:pPr>
        <w:jc w:val="both"/>
      </w:pPr>
      <w:r w:rsidRPr="006E743D">
        <w:t>Th</w:t>
      </w:r>
      <w:r w:rsidR="006D4901">
        <w:t>is is a proposal</w:t>
      </w:r>
      <w:r w:rsidR="00FA0AAC">
        <w:t xml:space="preserve"> for</w:t>
      </w:r>
      <w:r w:rsidR="006D4901">
        <w:t xml:space="preserve"> </w:t>
      </w:r>
      <w:r w:rsidR="00FA0AAC">
        <w:t xml:space="preserve">research </w:t>
      </w:r>
      <w:r w:rsidR="00E124D9">
        <w:t xml:space="preserve">that intends to explore </w:t>
      </w:r>
      <w:r w:rsidR="001C2D3E">
        <w:t>the reasons why people engage with</w:t>
      </w:r>
      <w:r w:rsidR="002F1D74">
        <w:t>, or not engage with</w:t>
      </w:r>
      <w:r w:rsidR="00FA0AAC">
        <w:t>,</w:t>
      </w:r>
      <w:r w:rsidR="002F1D74">
        <w:t xml:space="preserve"> </w:t>
      </w:r>
      <w:r w:rsidR="004B0E67">
        <w:t xml:space="preserve">the task of keeping a </w:t>
      </w:r>
      <w:r w:rsidR="00FA0AAC">
        <w:t>g</w:t>
      </w:r>
      <w:r w:rsidR="004B0E67">
        <w:t xml:space="preserve">ratitude </w:t>
      </w:r>
      <w:r w:rsidR="00FA0AAC">
        <w:t>j</w:t>
      </w:r>
      <w:r w:rsidR="004B0E67">
        <w:t xml:space="preserve">ournal. </w:t>
      </w:r>
      <w:r w:rsidR="005C6F80">
        <w:t xml:space="preserve">Keeping a </w:t>
      </w:r>
      <w:r w:rsidR="004A3E82">
        <w:t>g</w:t>
      </w:r>
      <w:r w:rsidR="004B0E67">
        <w:t xml:space="preserve">ratitude journal </w:t>
      </w:r>
      <w:r w:rsidR="005C6F80">
        <w:t>is a</w:t>
      </w:r>
      <w:r w:rsidR="004A3E82">
        <w:t>n evidence</w:t>
      </w:r>
      <w:r w:rsidR="009268AE">
        <w:t>-</w:t>
      </w:r>
      <w:r w:rsidR="004A3E82">
        <w:t>based</w:t>
      </w:r>
      <w:r w:rsidR="00395A19">
        <w:t xml:space="preserve"> technique that has been </w:t>
      </w:r>
      <w:r w:rsidR="00F161E6">
        <w:t xml:space="preserve">used by </w:t>
      </w:r>
      <w:r w:rsidR="00524C67">
        <w:t>people to</w:t>
      </w:r>
      <w:r w:rsidR="00F161E6">
        <w:t xml:space="preserve"> improv</w:t>
      </w:r>
      <w:r w:rsidR="00524C67">
        <w:t>e</w:t>
      </w:r>
      <w:r w:rsidR="00F161E6">
        <w:t xml:space="preserve"> their sense of mental wellbeing</w:t>
      </w:r>
      <w:r w:rsidR="00395A19">
        <w:t xml:space="preserve">.  </w:t>
      </w:r>
      <w:r w:rsidR="00BD5802">
        <w:t>R</w:t>
      </w:r>
      <w:r w:rsidR="003C0CA6">
        <w:t xml:space="preserve">esearch </w:t>
      </w:r>
      <w:r w:rsidR="00A927C1">
        <w:t>tells us that</w:t>
      </w:r>
      <w:r w:rsidR="003C0CA6">
        <w:t xml:space="preserve"> keeping a gratitude journal</w:t>
      </w:r>
      <w:r w:rsidR="00A927C1">
        <w:t xml:space="preserve"> is a good way to </w:t>
      </w:r>
      <w:r w:rsidR="00085B50">
        <w:t xml:space="preserve">help </w:t>
      </w:r>
      <w:r w:rsidR="00361055">
        <w:t xml:space="preserve">people feel better about themselves, but </w:t>
      </w:r>
      <w:r w:rsidR="000D16D8">
        <w:t>some people</w:t>
      </w:r>
      <w:r w:rsidR="00085B50">
        <w:t xml:space="preserve"> </w:t>
      </w:r>
      <w:r w:rsidR="00386FDE">
        <w:t xml:space="preserve">decide </w:t>
      </w:r>
      <w:r w:rsidR="00720510">
        <w:t xml:space="preserve">not to </w:t>
      </w:r>
      <w:r w:rsidR="00992EB2">
        <w:t>keep them</w:t>
      </w:r>
      <w:r w:rsidR="006E362E">
        <w:t xml:space="preserve"> when given the opportunity</w:t>
      </w:r>
      <w:r w:rsidR="00992EB2">
        <w:t xml:space="preserve">.  This project is designed to try and find out some of the reasons why some people </w:t>
      </w:r>
      <w:r w:rsidR="000B7055">
        <w:t xml:space="preserve">choose to keep a gratitude journal and others don’t.  </w:t>
      </w:r>
      <w:r w:rsidR="004D4552">
        <w:t xml:space="preserve">It will do this by asking people </w:t>
      </w:r>
      <w:r w:rsidR="00F2122E">
        <w:t xml:space="preserve">on a waiting list for counselling to </w:t>
      </w:r>
      <w:r w:rsidR="00A7590B">
        <w:t xml:space="preserve">keep </w:t>
      </w:r>
      <w:r w:rsidR="00F43821">
        <w:t>a</w:t>
      </w:r>
      <w:r w:rsidR="00A7590B">
        <w:t xml:space="preserve"> </w:t>
      </w:r>
      <w:r w:rsidR="0091517A">
        <w:t xml:space="preserve">gratitude </w:t>
      </w:r>
      <w:r w:rsidR="00A7590B">
        <w:t xml:space="preserve">journal.  After </w:t>
      </w:r>
      <w:r w:rsidR="00976323">
        <w:t xml:space="preserve">six weeks </w:t>
      </w:r>
      <w:r w:rsidR="00591515">
        <w:t xml:space="preserve">on the list </w:t>
      </w:r>
      <w:r w:rsidR="00976323">
        <w:t>they will be asked to complete a questionnaire</w:t>
      </w:r>
      <w:r w:rsidR="00AB1BC4">
        <w:t xml:space="preserve"> that will ask the person </w:t>
      </w:r>
      <w:r w:rsidR="00E04D37">
        <w:t xml:space="preserve">for their </w:t>
      </w:r>
      <w:r w:rsidR="00FA6F92">
        <w:t>views about being asked to write the journal</w:t>
      </w:r>
      <w:r w:rsidR="00D22792">
        <w:t xml:space="preserve">. </w:t>
      </w:r>
      <w:r w:rsidR="000163F3">
        <w:t xml:space="preserve">This information will then be </w:t>
      </w:r>
      <w:r w:rsidR="0006110D">
        <w:t>studied</w:t>
      </w:r>
      <w:r w:rsidR="000163F3">
        <w:t xml:space="preserve"> </w:t>
      </w:r>
      <w:r w:rsidR="004C03EB">
        <w:t xml:space="preserve">to see </w:t>
      </w:r>
      <w:r w:rsidR="0006110D">
        <w:t xml:space="preserve">what can be learned </w:t>
      </w:r>
      <w:r w:rsidR="007353CD">
        <w:t xml:space="preserve">from the responses </w:t>
      </w:r>
      <w:r w:rsidR="0006110D">
        <w:t xml:space="preserve">about </w:t>
      </w:r>
      <w:r w:rsidR="00EA1077">
        <w:t xml:space="preserve">why some people keep </w:t>
      </w:r>
      <w:r w:rsidR="007776FD">
        <w:t>a gratitude journal and why others do not.</w:t>
      </w:r>
    </w:p>
    <w:p w14:paraId="35D7A148" w14:textId="3C5D62B0" w:rsidR="00682E18" w:rsidRPr="00207D55" w:rsidRDefault="00682E18" w:rsidP="004C6B7F">
      <w:pPr>
        <w:pStyle w:val="Heading2"/>
      </w:pPr>
      <w:r w:rsidRPr="00207D55">
        <w:t>Background</w:t>
      </w:r>
      <w:r w:rsidR="003413DC">
        <w:t>,</w:t>
      </w:r>
      <w:r w:rsidRPr="00207D55">
        <w:t xml:space="preserve"> </w:t>
      </w:r>
      <w:r w:rsidR="003413DC">
        <w:t>L</w:t>
      </w:r>
      <w:r w:rsidRPr="00207D55">
        <w:t xml:space="preserve">iterature </w:t>
      </w:r>
      <w:r w:rsidR="003413DC">
        <w:t>R</w:t>
      </w:r>
      <w:r w:rsidRPr="00207D55">
        <w:t>eview</w:t>
      </w:r>
      <w:r w:rsidR="003413DC">
        <w:t>,</w:t>
      </w:r>
      <w:r w:rsidR="006A3DBE" w:rsidRPr="00207D55">
        <w:t xml:space="preserve"> and Rationale.</w:t>
      </w:r>
    </w:p>
    <w:p w14:paraId="210CB93C" w14:textId="74987C83" w:rsidR="00FF7585" w:rsidRDefault="0039194A" w:rsidP="00B25A21">
      <w:pPr>
        <w:jc w:val="both"/>
        <w:rPr>
          <w:rFonts w:ascii="Aptos" w:hAnsi="Aptos"/>
          <w:color w:val="000000"/>
        </w:rPr>
      </w:pPr>
      <w:r w:rsidRPr="0039194A">
        <w:t>A</w:t>
      </w:r>
      <w:r w:rsidR="003C0307" w:rsidRPr="0039194A">
        <w:t xml:space="preserve"> </w:t>
      </w:r>
      <w:r w:rsidR="00A51B79">
        <w:t xml:space="preserve">third sector mental health </w:t>
      </w:r>
      <w:r w:rsidR="003C0307" w:rsidRPr="0039194A">
        <w:t>service</w:t>
      </w:r>
      <w:r w:rsidR="00A44AC6" w:rsidRPr="0039194A">
        <w:t xml:space="preserve"> provides </w:t>
      </w:r>
      <w:r w:rsidR="00751A42" w:rsidRPr="0039194A">
        <w:t>free</w:t>
      </w:r>
      <w:r w:rsidR="00276D53">
        <w:t>/</w:t>
      </w:r>
      <w:r w:rsidR="00751A42" w:rsidRPr="0039194A">
        <w:t>low</w:t>
      </w:r>
      <w:r w:rsidR="00970150">
        <w:t>-</w:t>
      </w:r>
      <w:r w:rsidR="00751A42" w:rsidRPr="0039194A">
        <w:t>cost counselling to people within a geographical area of approximately 50 miles</w:t>
      </w:r>
      <w:r w:rsidR="00AF65FF">
        <w:t>.</w:t>
      </w:r>
      <w:r w:rsidR="00276D53">
        <w:t xml:space="preserve"> </w:t>
      </w:r>
      <w:r w:rsidR="00BA26E4" w:rsidRPr="0039194A">
        <w:t xml:space="preserve">The average waiting time </w:t>
      </w:r>
      <w:r w:rsidR="00FE1ADE" w:rsidRPr="0039194A">
        <w:t xml:space="preserve">during 2022-2023 was </w:t>
      </w:r>
      <w:r w:rsidR="00FF2E93" w:rsidRPr="0039194A">
        <w:t xml:space="preserve">22 weeks.  </w:t>
      </w:r>
      <w:r w:rsidR="00276D53">
        <w:t xml:space="preserve">As clients are placed on </w:t>
      </w:r>
      <w:r w:rsidR="00851D64">
        <w:t>this</w:t>
      </w:r>
      <w:r w:rsidR="00276D53">
        <w:t xml:space="preserve"> waiting list</w:t>
      </w:r>
      <w:r w:rsidR="00851D64">
        <w:t xml:space="preserve">, they are sent a </w:t>
      </w:r>
      <w:r w:rsidR="00FF2E93" w:rsidRPr="0039194A">
        <w:t xml:space="preserve">welcome pack </w:t>
      </w:r>
      <w:r w:rsidR="00851D64">
        <w:t xml:space="preserve">that </w:t>
      </w:r>
      <w:r w:rsidR="00FF2E93" w:rsidRPr="0039194A">
        <w:t xml:space="preserve">includes </w:t>
      </w:r>
      <w:r w:rsidRPr="0039194A">
        <w:t>information about the charity</w:t>
      </w:r>
      <w:r w:rsidR="00F44069">
        <w:t xml:space="preserve"> and</w:t>
      </w:r>
      <w:r w:rsidRPr="0039194A">
        <w:t xml:space="preserve"> an explanation of the</w:t>
      </w:r>
      <w:r>
        <w:rPr>
          <w:i/>
          <w:iCs/>
        </w:rPr>
        <w:t xml:space="preserve"> </w:t>
      </w:r>
      <w:r>
        <w:t xml:space="preserve">how </w:t>
      </w:r>
      <w:r w:rsidR="003A010F">
        <w:t>the service works</w:t>
      </w:r>
      <w:r w:rsidR="00D0147D">
        <w:t xml:space="preserve">.  It also </w:t>
      </w:r>
      <w:r w:rsidR="00AD66AD">
        <w:t xml:space="preserve">includes </w:t>
      </w:r>
      <w:r w:rsidR="00B949BB">
        <w:t xml:space="preserve">information </w:t>
      </w:r>
      <w:r w:rsidR="00711C0D">
        <w:t>about</w:t>
      </w:r>
      <w:r w:rsidR="00B949BB">
        <w:t xml:space="preserve"> a self</w:t>
      </w:r>
      <w:r w:rsidR="0074031E">
        <w:t>-</w:t>
      </w:r>
      <w:r w:rsidR="002247C6">
        <w:t xml:space="preserve">guided </w:t>
      </w:r>
      <w:r w:rsidR="00503FCE">
        <w:t>gratitude-based</w:t>
      </w:r>
      <w:r w:rsidR="0074031E">
        <w:t xml:space="preserve"> intervention</w:t>
      </w:r>
      <w:r w:rsidR="009857DF">
        <w:t xml:space="preserve"> </w:t>
      </w:r>
      <w:r w:rsidR="00301B40">
        <w:t>and</w:t>
      </w:r>
      <w:r w:rsidR="008E416E">
        <w:t xml:space="preserve"> recommend</w:t>
      </w:r>
      <w:r w:rsidR="002604AB">
        <w:t xml:space="preserve">s </w:t>
      </w:r>
      <w:r w:rsidR="00301B40">
        <w:t xml:space="preserve">that </w:t>
      </w:r>
      <w:r w:rsidR="009857DF">
        <w:t xml:space="preserve">clients maintain a </w:t>
      </w:r>
      <w:r w:rsidR="00C15ABF">
        <w:t>gratitude journal</w:t>
      </w:r>
      <w:r w:rsidR="00301B40">
        <w:t xml:space="preserve"> while they are waiting to be seen</w:t>
      </w:r>
      <w:r w:rsidR="00242592">
        <w:t xml:space="preserve">.  </w:t>
      </w:r>
      <w:r w:rsidR="001C3ADF">
        <w:t>A</w:t>
      </w:r>
      <w:r w:rsidR="004616E0">
        <w:t xml:space="preserve"> plain text </w:t>
      </w:r>
      <w:r w:rsidR="001C3ADF">
        <w:t>explanation</w:t>
      </w:r>
      <w:r w:rsidR="004616E0">
        <w:t xml:space="preserve"> for the </w:t>
      </w:r>
      <w:r w:rsidR="00A15E70">
        <w:t xml:space="preserve">intervention, </w:t>
      </w:r>
      <w:r w:rsidR="005A49A4">
        <w:t xml:space="preserve">including a brief summary of the evidence </w:t>
      </w:r>
      <w:r w:rsidR="005B1D44">
        <w:t>base</w:t>
      </w:r>
      <w:r w:rsidR="001C3ADF">
        <w:t>,</w:t>
      </w:r>
      <w:r w:rsidR="005B1D44">
        <w:t xml:space="preserve"> and guidance</w:t>
      </w:r>
      <w:r w:rsidR="007B45C9">
        <w:t xml:space="preserve"> on how</w:t>
      </w:r>
      <w:r w:rsidR="004408AC">
        <w:t xml:space="preserve"> and</w:t>
      </w:r>
      <w:r w:rsidR="007B45C9">
        <w:t xml:space="preserve"> what </w:t>
      </w:r>
      <w:r w:rsidR="004408AC">
        <w:t xml:space="preserve">types of </w:t>
      </w:r>
      <w:r w:rsidR="003C747C">
        <w:t>entries could be made</w:t>
      </w:r>
      <w:r w:rsidR="00411ED1">
        <w:t xml:space="preserve">, with a suggested frequency </w:t>
      </w:r>
      <w:r w:rsidR="00266160">
        <w:t xml:space="preserve">of </w:t>
      </w:r>
      <w:r w:rsidR="00411ED1">
        <w:t>at least weekly</w:t>
      </w:r>
      <w:r w:rsidR="00C21E9D">
        <w:t>,</w:t>
      </w:r>
      <w:r w:rsidR="000F571A">
        <w:t xml:space="preserve"> is included</w:t>
      </w:r>
      <w:r w:rsidR="00411ED1">
        <w:t xml:space="preserve">.  </w:t>
      </w:r>
      <w:r w:rsidR="000F571A">
        <w:t xml:space="preserve">This intervention </w:t>
      </w:r>
      <w:r w:rsidR="00242592">
        <w:t xml:space="preserve">was instigated at the suggestion of </w:t>
      </w:r>
      <w:r w:rsidR="00C21E9D">
        <w:t>C</w:t>
      </w:r>
      <w:r w:rsidR="000F571A">
        <w:t>ounsellors</w:t>
      </w:r>
      <w:r w:rsidR="00242592">
        <w:t xml:space="preserve"> </w:t>
      </w:r>
      <w:r w:rsidR="009456B6">
        <w:t xml:space="preserve">who had attended Continued Professional Development training </w:t>
      </w:r>
      <w:r w:rsidR="006F20D9">
        <w:t>based on Positive Psychology</w:t>
      </w:r>
      <w:r w:rsidR="00E16134">
        <w:t>,</w:t>
      </w:r>
      <w:r w:rsidR="00E4673B">
        <w:t xml:space="preserve"> and </w:t>
      </w:r>
      <w:r w:rsidR="004833E0">
        <w:t xml:space="preserve">in response to concerns </w:t>
      </w:r>
      <w:r w:rsidR="0070165D">
        <w:t>about</w:t>
      </w:r>
      <w:r w:rsidR="00E4673B">
        <w:t xml:space="preserve"> w</w:t>
      </w:r>
      <w:r w:rsidR="000F571A">
        <w:t>hat was happening to people while they were waiting</w:t>
      </w:r>
      <w:r w:rsidR="006A710C">
        <w:t xml:space="preserve">. </w:t>
      </w:r>
      <w:r w:rsidR="00CA0EFD">
        <w:t xml:space="preserve">The implementation of this innovation </w:t>
      </w:r>
      <w:r w:rsidR="00AB2B5D">
        <w:t xml:space="preserve">was </w:t>
      </w:r>
      <w:r w:rsidR="0070165D">
        <w:t xml:space="preserve">guided by </w:t>
      </w:r>
      <w:r w:rsidR="00CA0EFD">
        <w:t>research</w:t>
      </w:r>
      <w:r w:rsidR="007A1C48">
        <w:t xml:space="preserve"> by</w:t>
      </w:r>
      <w:r w:rsidR="00E23D62">
        <w:t xml:space="preserve"> </w:t>
      </w:r>
      <w:r w:rsidR="00E23D62" w:rsidRPr="00E23D62">
        <w:t xml:space="preserve">Kerr </w:t>
      </w:r>
      <w:r w:rsidR="00F127DA" w:rsidRPr="00F127DA">
        <w:rPr>
          <w:i/>
        </w:rPr>
        <w:t>et al</w:t>
      </w:r>
      <w:r w:rsidR="00E23D62" w:rsidRPr="00E23D62">
        <w:t>.</w:t>
      </w:r>
      <w:r w:rsidR="007A1C48">
        <w:t xml:space="preserve"> </w:t>
      </w:r>
      <w:sdt>
        <w:sdtPr>
          <w:rPr>
            <w:rFonts w:ascii="Aptos" w:hAnsi="Aptos"/>
            <w:color w:val="000000"/>
            <w:highlight w:val="white"/>
          </w:rPr>
          <w:alias w:val="Citation"/>
          <w:tag w:val="{&quot;referencesIds&quot;:[&quot;doc:65fdc5bf6b5d7654cba13fd8&quot;],&quot;referencesOptions&quot;:{&quot;doc:65fdc5bf6b5d7654cba13fd8&quot;:{&quot;author&quot;:false,&quot;year&quot;:true,&quot;pageReplace&quot;:&quot;&quot;,&quot;prefix&quot;:&quot;&quot;,&quot;suffix&quot;:&quot;&quot;}},&quot;hasBrokenReferences&quot;:false,&quot;hasManualEdits&quot;:false,&quot;citationType&quot;:&quot;inline&quot;,&quot;id&quot;:-1843380396,&quot;citationText&quot;:&quot;&lt;span style=\&quot;font-family:Aptos;font-size:16px;color:#000000\&quot;&gt;(2015)&lt;/span&gt;&quot;}"/>
          <w:id w:val="-1843380396"/>
          <w:placeholder>
            <w:docPart w:val="2E35A20023B0435289948BD3E5C16815"/>
          </w:placeholder>
        </w:sdtPr>
        <w:sdtContent>
          <w:r w:rsidR="00862999">
            <w:rPr>
              <w:rFonts w:ascii="Aptos" w:eastAsia="Times New Roman" w:hAnsi="Aptos"/>
              <w:color w:val="000000"/>
            </w:rPr>
            <w:t>(2015)</w:t>
          </w:r>
        </w:sdtContent>
      </w:sdt>
      <w:r w:rsidR="007A1C48">
        <w:rPr>
          <w:rFonts w:ascii="Aptos" w:hAnsi="Aptos"/>
          <w:color w:val="000000"/>
        </w:rPr>
        <w:t xml:space="preserve"> who </w:t>
      </w:r>
      <w:r w:rsidR="00E9062B">
        <w:rPr>
          <w:rFonts w:ascii="Aptos" w:hAnsi="Aptos"/>
          <w:color w:val="000000"/>
        </w:rPr>
        <w:t xml:space="preserve">reported positive outcomes </w:t>
      </w:r>
      <w:r w:rsidR="00C14D77">
        <w:rPr>
          <w:rFonts w:ascii="Aptos" w:hAnsi="Aptos"/>
          <w:color w:val="000000"/>
        </w:rPr>
        <w:t xml:space="preserve">following the introduction </w:t>
      </w:r>
      <w:r w:rsidR="00BD48E1">
        <w:rPr>
          <w:rFonts w:ascii="Aptos" w:hAnsi="Aptos"/>
          <w:color w:val="000000"/>
        </w:rPr>
        <w:t>of a two</w:t>
      </w:r>
      <w:r w:rsidR="006F76C9">
        <w:rPr>
          <w:rFonts w:ascii="Aptos" w:hAnsi="Aptos"/>
          <w:color w:val="000000"/>
        </w:rPr>
        <w:t>-</w:t>
      </w:r>
      <w:r w:rsidR="00BD48E1">
        <w:rPr>
          <w:rFonts w:ascii="Aptos" w:hAnsi="Aptos"/>
          <w:color w:val="000000"/>
        </w:rPr>
        <w:t>week</w:t>
      </w:r>
      <w:r w:rsidR="007A1C48">
        <w:rPr>
          <w:rFonts w:ascii="Aptos" w:hAnsi="Aptos"/>
          <w:color w:val="000000"/>
        </w:rPr>
        <w:t xml:space="preserve"> self-guided</w:t>
      </w:r>
      <w:r w:rsidR="00BD48E1">
        <w:rPr>
          <w:rFonts w:ascii="Aptos" w:hAnsi="Aptos"/>
          <w:color w:val="000000"/>
        </w:rPr>
        <w:t xml:space="preserve"> programme for people </w:t>
      </w:r>
      <w:r w:rsidR="000F39A5">
        <w:rPr>
          <w:rFonts w:ascii="Aptos" w:hAnsi="Aptos"/>
          <w:color w:val="000000"/>
        </w:rPr>
        <w:t>as part of</w:t>
      </w:r>
      <w:r w:rsidR="00BD48E1">
        <w:rPr>
          <w:rFonts w:ascii="Aptos" w:hAnsi="Aptos"/>
          <w:color w:val="000000"/>
        </w:rPr>
        <w:t xml:space="preserve"> their service</w:t>
      </w:r>
      <w:r w:rsidR="000F39A5">
        <w:rPr>
          <w:rFonts w:ascii="Aptos" w:hAnsi="Aptos"/>
          <w:color w:val="000000"/>
        </w:rPr>
        <w:t>’</w:t>
      </w:r>
      <w:r w:rsidR="00BD48E1">
        <w:rPr>
          <w:rFonts w:ascii="Aptos" w:hAnsi="Aptos"/>
          <w:color w:val="000000"/>
        </w:rPr>
        <w:t xml:space="preserve">s waiting list management strategy. </w:t>
      </w:r>
      <w:r w:rsidR="00630DF5">
        <w:rPr>
          <w:rFonts w:ascii="Aptos" w:hAnsi="Aptos"/>
          <w:color w:val="000000"/>
        </w:rPr>
        <w:t xml:space="preserve"> They found that their programme </w:t>
      </w:r>
      <w:r w:rsidR="00815223">
        <w:rPr>
          <w:rFonts w:ascii="Aptos" w:hAnsi="Aptos"/>
          <w:color w:val="000000"/>
        </w:rPr>
        <w:t xml:space="preserve">resulted in clients experiencing a greater sense of </w:t>
      </w:r>
      <w:r w:rsidR="00FF03F3">
        <w:rPr>
          <w:rFonts w:ascii="Aptos" w:hAnsi="Aptos"/>
          <w:color w:val="000000"/>
        </w:rPr>
        <w:t>connection, greater</w:t>
      </w:r>
      <w:r w:rsidR="00815223" w:rsidRPr="00815223">
        <w:rPr>
          <w:rFonts w:ascii="Aptos" w:hAnsi="Aptos"/>
          <w:color w:val="000000"/>
        </w:rPr>
        <w:t xml:space="preserve"> satisfaction with daily life, </w:t>
      </w:r>
      <w:r w:rsidR="00FF03F3">
        <w:rPr>
          <w:rFonts w:ascii="Aptos" w:hAnsi="Aptos"/>
          <w:color w:val="000000"/>
        </w:rPr>
        <w:t xml:space="preserve">an increased positive outlook and </w:t>
      </w:r>
      <w:r w:rsidR="00815223" w:rsidRPr="00815223">
        <w:rPr>
          <w:rFonts w:ascii="Aptos" w:hAnsi="Aptos"/>
          <w:color w:val="000000"/>
        </w:rPr>
        <w:t xml:space="preserve">reduced anxiety </w:t>
      </w:r>
      <w:r w:rsidR="00306E65">
        <w:rPr>
          <w:rFonts w:ascii="Aptos" w:hAnsi="Aptos"/>
          <w:color w:val="000000"/>
        </w:rPr>
        <w:t>(p17)</w:t>
      </w:r>
      <w:r w:rsidR="006405EB">
        <w:rPr>
          <w:rFonts w:ascii="Aptos" w:hAnsi="Aptos"/>
          <w:color w:val="000000"/>
        </w:rPr>
        <w:t>.</w:t>
      </w:r>
      <w:r w:rsidR="000F39A5">
        <w:rPr>
          <w:rFonts w:ascii="Aptos" w:hAnsi="Aptos"/>
          <w:color w:val="000000"/>
        </w:rPr>
        <w:t xml:space="preserve"> </w:t>
      </w:r>
      <w:r w:rsidR="006405EB">
        <w:rPr>
          <w:rFonts w:ascii="Aptos" w:hAnsi="Aptos"/>
          <w:color w:val="000000"/>
        </w:rPr>
        <w:t>T</w:t>
      </w:r>
      <w:r w:rsidR="00192769">
        <w:rPr>
          <w:rFonts w:ascii="Aptos" w:hAnsi="Aptos"/>
          <w:color w:val="000000"/>
        </w:rPr>
        <w:t xml:space="preserve">hey also noted an increase in </w:t>
      </w:r>
      <w:r w:rsidR="00914E87">
        <w:rPr>
          <w:rFonts w:ascii="Aptos" w:hAnsi="Aptos"/>
          <w:color w:val="000000"/>
        </w:rPr>
        <w:t xml:space="preserve">clients staying on the list and </w:t>
      </w:r>
      <w:r w:rsidR="0020192A">
        <w:rPr>
          <w:rFonts w:ascii="Aptos" w:hAnsi="Aptos"/>
          <w:color w:val="000000"/>
        </w:rPr>
        <w:t xml:space="preserve">starting counselling despite the long waiting time. </w:t>
      </w:r>
      <w:r w:rsidR="007A1C48">
        <w:rPr>
          <w:rFonts w:ascii="Aptos" w:hAnsi="Aptos"/>
          <w:color w:val="000000"/>
        </w:rPr>
        <w:t xml:space="preserve"> </w:t>
      </w:r>
    </w:p>
    <w:p w14:paraId="53A11D9C" w14:textId="607013A1" w:rsidR="0039194A" w:rsidRPr="00FF7585" w:rsidRDefault="00E4673B" w:rsidP="00B25A21">
      <w:pPr>
        <w:jc w:val="both"/>
        <w:rPr>
          <w:rFonts w:ascii="Aptos" w:hAnsi="Aptos"/>
          <w:color w:val="000000"/>
        </w:rPr>
      </w:pPr>
      <w:r>
        <w:lastRenderedPageBreak/>
        <w:t xml:space="preserve">After the first </w:t>
      </w:r>
      <w:r w:rsidR="00F82DB1">
        <w:t>12</w:t>
      </w:r>
      <w:r>
        <w:t xml:space="preserve"> months</w:t>
      </w:r>
      <w:r w:rsidR="00B80101">
        <w:t xml:space="preserve"> of</w:t>
      </w:r>
      <w:r>
        <w:t xml:space="preserve"> </w:t>
      </w:r>
      <w:r w:rsidR="0078484F">
        <w:t>this</w:t>
      </w:r>
      <w:r w:rsidR="00FF7585">
        <w:t xml:space="preserve"> </w:t>
      </w:r>
      <w:r w:rsidR="00A93B7F">
        <w:t>project</w:t>
      </w:r>
      <w:r w:rsidR="00FF7585">
        <w:t xml:space="preserve">, </w:t>
      </w:r>
      <w:r w:rsidR="00A93B7F">
        <w:t xml:space="preserve">counsellors </w:t>
      </w:r>
      <w:r w:rsidR="00FF7585">
        <w:t xml:space="preserve">were </w:t>
      </w:r>
      <w:r w:rsidR="008A29F6">
        <w:t xml:space="preserve">anecdotally </w:t>
      </w:r>
      <w:r w:rsidR="00FF7585">
        <w:t xml:space="preserve">noting that </w:t>
      </w:r>
      <w:r w:rsidR="00A93B7F">
        <w:t xml:space="preserve">that </w:t>
      </w:r>
      <w:r w:rsidR="00916A2B">
        <w:t>many people declined to engage with the</w:t>
      </w:r>
      <w:r w:rsidR="005879BD">
        <w:t xml:space="preserve"> journal while on the waiting list. </w:t>
      </w:r>
      <w:r w:rsidR="00E0349A">
        <w:t xml:space="preserve"> </w:t>
      </w:r>
      <w:r w:rsidR="00BB0153">
        <w:t xml:space="preserve">Practitioners were curious about </w:t>
      </w:r>
      <w:r w:rsidR="006F56BB">
        <w:t xml:space="preserve">the reasons for </w:t>
      </w:r>
      <w:r w:rsidR="00BB0153">
        <w:t>this</w:t>
      </w:r>
      <w:r w:rsidR="00C309A9">
        <w:t xml:space="preserve">, and about whether the </w:t>
      </w:r>
      <w:r w:rsidR="00521DEE">
        <w:t>intervention should be developed further in order to increase the possibility of uptake</w:t>
      </w:r>
      <w:r w:rsidR="00633CF7">
        <w:t>,</w:t>
      </w:r>
      <w:r w:rsidR="00525A54">
        <w:t xml:space="preserve"> </w:t>
      </w:r>
      <w:r w:rsidR="00633CF7">
        <w:t>however the reasons for non-uptake are not understood.</w:t>
      </w:r>
      <w:r w:rsidR="00A10AB0">
        <w:t xml:space="preserve"> A re-evaluation of </w:t>
      </w:r>
      <w:sdt>
        <w:sdtPr>
          <w:rPr>
            <w:rFonts w:ascii="Aptos" w:hAnsi="Aptos"/>
            <w:color w:val="000000"/>
            <w:highlight w:val="white"/>
          </w:rPr>
          <w:alias w:val="Citation"/>
          <w:tag w:val="{&quot;referencesIds&quot;:[&quot;doc:65fdc5bf6b5d7654cba13fd8&quot;],&quot;referencesOptions&quot;:{&quot;doc:65fdc5bf6b5d7654cba13fd8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609577718,&quot;citationText&quot;:&quot;&lt;span style=\&quot;font-family:Aptos;font-size:16px;color:#000000\&quot;&gt;(Kerr, O’Donovan et al. 2015)&lt;/span&gt;&quot;}"/>
          <w:id w:val="-1609577718"/>
          <w:placeholder>
            <w:docPart w:val="27C76C21CEB54596BBC69A7440401B6D"/>
          </w:placeholder>
        </w:sdtPr>
        <w:sdtContent>
          <w:r w:rsidR="00862999">
            <w:rPr>
              <w:rFonts w:ascii="Aptos" w:eastAsia="Times New Roman" w:hAnsi="Aptos"/>
              <w:color w:val="000000"/>
            </w:rPr>
            <w:t>(Kerr et al. 2015)</w:t>
          </w:r>
        </w:sdtContent>
      </w:sdt>
      <w:r w:rsidR="00CC539E">
        <w:t xml:space="preserve"> </w:t>
      </w:r>
      <w:r w:rsidR="00A10AB0">
        <w:t>reveals that they too experienced a</w:t>
      </w:r>
      <w:r w:rsidR="008A29F6">
        <w:t>n uptake of below 50%</w:t>
      </w:r>
      <w:r w:rsidR="0003041B">
        <w:t>. T</w:t>
      </w:r>
      <w:r w:rsidR="00C73681">
        <w:t xml:space="preserve">hey </w:t>
      </w:r>
      <w:r w:rsidR="0031499E">
        <w:t xml:space="preserve">speculated that </w:t>
      </w:r>
      <w:r w:rsidR="005C629A">
        <w:t xml:space="preserve">the attrition </w:t>
      </w:r>
      <w:r w:rsidR="000C1FCF">
        <w:t xml:space="preserve">may have </w:t>
      </w:r>
      <w:r w:rsidR="00F87A0E">
        <w:t xml:space="preserve">been </w:t>
      </w:r>
      <w:r w:rsidR="005C629A">
        <w:t xml:space="preserve">due to </w:t>
      </w:r>
      <w:r w:rsidR="0079028F">
        <w:t>people with greater levels of distress</w:t>
      </w:r>
      <w:r w:rsidR="00F87A0E">
        <w:t xml:space="preserve"> </w:t>
      </w:r>
      <w:r w:rsidR="004E1F4C">
        <w:t xml:space="preserve">choosing to </w:t>
      </w:r>
      <w:r w:rsidR="00F87A0E">
        <w:t xml:space="preserve">opt out </w:t>
      </w:r>
      <w:r w:rsidR="004E1F4C">
        <w:t xml:space="preserve">of the intervention </w:t>
      </w:r>
      <w:r w:rsidR="00F87A0E">
        <w:t xml:space="preserve">(p32). </w:t>
      </w:r>
      <w:r w:rsidR="0079028F">
        <w:t xml:space="preserve"> </w:t>
      </w:r>
      <w:r w:rsidR="009359FA">
        <w:t xml:space="preserve">However the actual reason was not explored. </w:t>
      </w:r>
    </w:p>
    <w:p w14:paraId="06A27A27" w14:textId="7D4C6900" w:rsidR="00A6261E" w:rsidRDefault="00CA29AD" w:rsidP="00B25A21">
      <w:pPr>
        <w:jc w:val="both"/>
        <w:rPr>
          <w:rFonts w:ascii="Aptos" w:hAnsi="Aptos"/>
        </w:rPr>
      </w:pPr>
      <w:r>
        <w:t xml:space="preserve">In the intervening years since Kerr </w:t>
      </w:r>
      <w:r w:rsidR="00F127DA" w:rsidRPr="00F127DA">
        <w:rPr>
          <w:i/>
        </w:rPr>
        <w:t>et al</w:t>
      </w:r>
      <w:r>
        <w:t xml:space="preserve">’s study, the evidence base supporting the use of </w:t>
      </w:r>
      <w:r w:rsidR="00266160">
        <w:t>gratitude-based</w:t>
      </w:r>
      <w:r>
        <w:t xml:space="preserve"> interventions has increased</w:t>
      </w:r>
      <w:r w:rsidR="00F6007A">
        <w:t xml:space="preserve">. </w:t>
      </w:r>
      <w:r w:rsidR="0017759F">
        <w:t xml:space="preserve"> </w:t>
      </w:r>
      <w:r w:rsidR="00E021AA">
        <w:t>Davis</w:t>
      </w:r>
      <w:r w:rsidR="00570630">
        <w:t xml:space="preserve"> </w:t>
      </w:r>
      <w:r w:rsidR="00E021AA" w:rsidRPr="00E021AA">
        <w:rPr>
          <w:i/>
          <w:iCs/>
        </w:rPr>
        <w:t>et al</w:t>
      </w:r>
      <w:r w:rsidR="000A7FE3">
        <w:t xml:space="preserve"> </w:t>
      </w:r>
      <w:sdt>
        <w:sdtPr>
          <w:rPr>
            <w:rFonts w:ascii="Aptos" w:hAnsi="Aptos"/>
            <w:highlight w:val="white"/>
          </w:rPr>
          <w:alias w:val="Citation"/>
          <w:tag w:val="{&quot;referencesIds&quot;:[&quot;doc:65fc78401c186202b1d12140&quot;],&quot;referencesOptions&quot;:{&quot;doc:65fc78401c186202b1d12140&quot;:{&quot;author&quot;:false,&quot;year&quot;:true,&quot;pageReplace&quot;:&quot;&quot;,&quot;prefix&quot;:&quot;&quot;,&quot;suffix&quot;:&quot;&quot;}},&quot;hasBrokenReferences&quot;:false,&quot;hasManualEdits&quot;:false,&quot;citationType&quot;:&quot;inline&quot;,&quot;id&quot;:1734802096,&quot;citationText&quot;:&quot;&lt;span style=\&quot;font-family:Aptos;font-size:16px;color:#000000\&quot;&gt;(2016)&lt;/span&gt;&quot;}"/>
          <w:id w:val="1734802096"/>
          <w:placeholder>
            <w:docPart w:val="9CF9A029BB48467CAA5F13CF91B6EC31"/>
          </w:placeholder>
        </w:sdtPr>
        <w:sdtContent>
          <w:r w:rsidR="00862999">
            <w:rPr>
              <w:rFonts w:ascii="Aptos" w:eastAsia="Times New Roman" w:hAnsi="Aptos"/>
              <w:color w:val="000000"/>
            </w:rPr>
            <w:t>(2016)</w:t>
          </w:r>
        </w:sdtContent>
      </w:sdt>
      <w:r w:rsidR="002A1657">
        <w:rPr>
          <w:rFonts w:ascii="Aptos" w:hAnsi="Aptos"/>
        </w:rPr>
        <w:t xml:space="preserve"> </w:t>
      </w:r>
      <w:r w:rsidR="00BD2ADE">
        <w:rPr>
          <w:rFonts w:ascii="Aptos" w:hAnsi="Aptos"/>
        </w:rPr>
        <w:t xml:space="preserve"> </w:t>
      </w:r>
      <w:r w:rsidR="00D92163">
        <w:rPr>
          <w:rFonts w:ascii="Aptos" w:hAnsi="Aptos"/>
        </w:rPr>
        <w:t xml:space="preserve">conducted a meta-analysis of </w:t>
      </w:r>
      <w:r w:rsidR="00342938">
        <w:rPr>
          <w:rFonts w:ascii="Aptos" w:hAnsi="Aptos"/>
        </w:rPr>
        <w:t xml:space="preserve">studies </w:t>
      </w:r>
      <w:r w:rsidR="00DC696F">
        <w:rPr>
          <w:rFonts w:ascii="Aptos" w:hAnsi="Aptos"/>
        </w:rPr>
        <w:t xml:space="preserve">exploring the effectiveness of </w:t>
      </w:r>
      <w:r w:rsidR="000A7FE3">
        <w:rPr>
          <w:rFonts w:ascii="Aptos" w:hAnsi="Aptos"/>
        </w:rPr>
        <w:t xml:space="preserve">gratitude as a low-level intervention and concluded that while </w:t>
      </w:r>
      <w:r w:rsidR="00BF1DED">
        <w:rPr>
          <w:rFonts w:ascii="Aptos" w:hAnsi="Aptos"/>
        </w:rPr>
        <w:t xml:space="preserve">there was some work to do in establishing </w:t>
      </w:r>
      <w:r w:rsidR="00F6007A">
        <w:rPr>
          <w:rFonts w:ascii="Aptos" w:hAnsi="Aptos"/>
        </w:rPr>
        <w:t xml:space="preserve">the </w:t>
      </w:r>
      <w:r w:rsidR="00DB38FA">
        <w:rPr>
          <w:rFonts w:ascii="Aptos" w:hAnsi="Aptos"/>
        </w:rPr>
        <w:t>certainty</w:t>
      </w:r>
      <w:r w:rsidR="00F6007A">
        <w:rPr>
          <w:rFonts w:ascii="Aptos" w:hAnsi="Aptos"/>
        </w:rPr>
        <w:t xml:space="preserve"> of its </w:t>
      </w:r>
      <w:r w:rsidR="001215C3">
        <w:rPr>
          <w:rFonts w:ascii="Aptos" w:hAnsi="Aptos"/>
        </w:rPr>
        <w:t xml:space="preserve">effectiveness as an intervention, </w:t>
      </w:r>
      <w:r w:rsidR="00F73D27">
        <w:rPr>
          <w:rFonts w:ascii="Aptos" w:hAnsi="Aptos"/>
        </w:rPr>
        <w:t>the</w:t>
      </w:r>
      <w:r w:rsidR="00E3224A">
        <w:rPr>
          <w:rFonts w:ascii="Aptos" w:hAnsi="Aptos"/>
        </w:rPr>
        <w:t>re w</w:t>
      </w:r>
      <w:r w:rsidR="00EB3277">
        <w:rPr>
          <w:rFonts w:ascii="Aptos" w:hAnsi="Aptos"/>
        </w:rPr>
        <w:t>ere promising</w:t>
      </w:r>
      <w:r w:rsidR="0020173D">
        <w:rPr>
          <w:rFonts w:ascii="Aptos" w:hAnsi="Aptos"/>
        </w:rPr>
        <w:t xml:space="preserve"> indications</w:t>
      </w:r>
      <w:r w:rsidR="00EB3277">
        <w:rPr>
          <w:rFonts w:ascii="Aptos" w:hAnsi="Aptos"/>
        </w:rPr>
        <w:t xml:space="preserve">. </w:t>
      </w:r>
      <w:r w:rsidR="009662C7" w:rsidRPr="009662C7">
        <w:rPr>
          <w:rFonts w:ascii="Aptos" w:hAnsi="Aptos"/>
        </w:rPr>
        <w:t>Dickens</w:t>
      </w:r>
      <w:r w:rsidR="0073771F">
        <w:rPr>
          <w:rFonts w:ascii="Aptos" w:hAnsi="Aptos"/>
        </w:rPr>
        <w:t xml:space="preserve"> </w:t>
      </w:r>
      <w:sdt>
        <w:sdtPr>
          <w:rPr>
            <w:rFonts w:ascii="Aptos" w:hAnsi="Aptos"/>
            <w:color w:val="000000"/>
            <w:highlight w:val="white"/>
          </w:rPr>
          <w:alias w:val="Citation"/>
          <w:tag w:val="{&quot;referencesIds&quot;:[&quot;doc:65fc7aaca523d41e472632a1&quot;],&quot;referencesOptions&quot;:{&quot;doc:65fc7aaca523d41e472632a1&quot;:{&quot;author&quot;:false,&quot;year&quot;:true,&quot;pageReplace&quot;:&quot;&quot;,&quot;prefix&quot;:&quot;&quot;,&quot;suffix&quot;:&quot;&quot;}},&quot;hasBrokenReferences&quot;:false,&quot;hasManualEdits&quot;:false,&quot;citationType&quot;:&quot;inline&quot;,&quot;id&quot;:-1291430850,&quot;citationText&quot;:&quot;&lt;span style=\&quot;font-family:Aptos;font-size:16px;color:#000000\&quot;&gt;(2017)&lt;/span&gt;&quot;}"/>
          <w:id w:val="-1291430850"/>
          <w:placeholder>
            <w:docPart w:val="86EC0AAA54FA4FEBB6308495FAC3CF12"/>
          </w:placeholder>
        </w:sdtPr>
        <w:sdtContent>
          <w:r w:rsidR="00862999">
            <w:rPr>
              <w:rFonts w:ascii="Aptos" w:eastAsia="Times New Roman" w:hAnsi="Aptos"/>
              <w:color w:val="000000"/>
            </w:rPr>
            <w:t>(2017)</w:t>
          </w:r>
        </w:sdtContent>
      </w:sdt>
      <w:r w:rsidR="0073771F">
        <w:rPr>
          <w:rFonts w:ascii="Aptos" w:hAnsi="Aptos"/>
        </w:rPr>
        <w:t xml:space="preserve"> </w:t>
      </w:r>
      <w:r w:rsidR="009662C7">
        <w:rPr>
          <w:rFonts w:ascii="Aptos" w:hAnsi="Aptos"/>
        </w:rPr>
        <w:t xml:space="preserve">conducted a </w:t>
      </w:r>
      <w:r w:rsidR="00051542">
        <w:rPr>
          <w:rFonts w:ascii="Aptos" w:hAnsi="Aptos"/>
        </w:rPr>
        <w:t xml:space="preserve">study of </w:t>
      </w:r>
      <w:r w:rsidR="00307987">
        <w:rPr>
          <w:rFonts w:ascii="Aptos" w:hAnsi="Aptos"/>
        </w:rPr>
        <w:t xml:space="preserve">36 </w:t>
      </w:r>
      <w:r w:rsidR="009662C7">
        <w:rPr>
          <w:rFonts w:ascii="Aptos" w:hAnsi="Aptos"/>
        </w:rPr>
        <w:t>meta-analys</w:t>
      </w:r>
      <w:r w:rsidR="00307987">
        <w:rPr>
          <w:rFonts w:ascii="Aptos" w:hAnsi="Aptos"/>
        </w:rPr>
        <w:t xml:space="preserve">es of </w:t>
      </w:r>
      <w:r w:rsidR="00785545">
        <w:rPr>
          <w:rFonts w:ascii="Aptos" w:hAnsi="Aptos"/>
        </w:rPr>
        <w:t>gratitude interventions</w:t>
      </w:r>
      <w:r w:rsidR="001D6D48">
        <w:rPr>
          <w:rFonts w:ascii="Aptos" w:hAnsi="Aptos"/>
        </w:rPr>
        <w:t xml:space="preserve"> and found strong evidence </w:t>
      </w:r>
      <w:r w:rsidR="0014502A">
        <w:rPr>
          <w:rFonts w:ascii="Aptos" w:hAnsi="Aptos"/>
        </w:rPr>
        <w:t xml:space="preserve">that </w:t>
      </w:r>
      <w:r w:rsidR="00A6261E">
        <w:rPr>
          <w:rFonts w:ascii="Aptos" w:hAnsi="Aptos"/>
        </w:rPr>
        <w:t>they:</w:t>
      </w:r>
    </w:p>
    <w:p w14:paraId="63CE3617" w14:textId="56A8E4DA" w:rsidR="00A6261E" w:rsidRDefault="00770D08" w:rsidP="0020173D">
      <w:pPr>
        <w:spacing w:after="0" w:line="240" w:lineRule="auto"/>
        <w:ind w:left="1440" w:right="1513"/>
        <w:jc w:val="both"/>
        <w:rPr>
          <w:rFonts w:ascii="Aptos" w:hAnsi="Aptos"/>
        </w:rPr>
      </w:pPr>
      <w:r>
        <w:rPr>
          <w:rFonts w:ascii="Aptos" w:hAnsi="Aptos"/>
        </w:rPr>
        <w:t>“</w:t>
      </w:r>
      <w:r w:rsidR="00A6261E" w:rsidRPr="00770D08">
        <w:rPr>
          <w:rFonts w:ascii="Aptos" w:hAnsi="Aptos"/>
          <w:i/>
          <w:iCs/>
        </w:rPr>
        <w:t>can have positive benefits for people in terms of their well-being, happiness, life</w:t>
      </w:r>
      <w:r w:rsidR="00DB38FA">
        <w:rPr>
          <w:rFonts w:ascii="Aptos" w:hAnsi="Aptos"/>
          <w:i/>
          <w:iCs/>
        </w:rPr>
        <w:t xml:space="preserve"> s</w:t>
      </w:r>
      <w:r w:rsidR="00A6261E" w:rsidRPr="00770D08">
        <w:rPr>
          <w:rFonts w:ascii="Aptos" w:hAnsi="Aptos"/>
          <w:i/>
          <w:iCs/>
        </w:rPr>
        <w:t>atisfaction, grateful mood, grateful disposition, and positive affect, and they can result in decreases in depressive symptoms</w:t>
      </w:r>
      <w:r>
        <w:rPr>
          <w:rFonts w:ascii="Aptos" w:hAnsi="Aptos"/>
        </w:rPr>
        <w:t>”</w:t>
      </w:r>
      <w:r w:rsidR="00E14D36">
        <w:rPr>
          <w:rFonts w:ascii="Aptos" w:hAnsi="Aptos"/>
        </w:rPr>
        <w:t xml:space="preserve"> (p203)</w:t>
      </w:r>
      <w:r w:rsidR="003F1BBE">
        <w:rPr>
          <w:rFonts w:ascii="Aptos" w:hAnsi="Aptos"/>
        </w:rPr>
        <w:t>.</w:t>
      </w:r>
    </w:p>
    <w:p w14:paraId="0AF14BDD" w14:textId="77777777" w:rsidR="003F1BBE" w:rsidRDefault="003F1BBE" w:rsidP="00B25A21">
      <w:pPr>
        <w:spacing w:after="0"/>
        <w:ind w:right="95"/>
        <w:jc w:val="both"/>
        <w:rPr>
          <w:rFonts w:ascii="Aptos" w:hAnsi="Aptos"/>
        </w:rPr>
      </w:pPr>
    </w:p>
    <w:p w14:paraId="07EB135B" w14:textId="0B3F5C18" w:rsidR="000C74CC" w:rsidRDefault="004100D7" w:rsidP="00B25A21">
      <w:pPr>
        <w:spacing w:after="0"/>
        <w:ind w:right="95"/>
        <w:jc w:val="both"/>
        <w:rPr>
          <w:rFonts w:ascii="Aptos" w:hAnsi="Aptos"/>
          <w:color w:val="000000"/>
        </w:rPr>
      </w:pPr>
      <w:r>
        <w:rPr>
          <w:rFonts w:ascii="Aptos" w:hAnsi="Aptos"/>
        </w:rPr>
        <w:t>They</w:t>
      </w:r>
      <w:r w:rsidR="00372791">
        <w:rPr>
          <w:rFonts w:ascii="Aptos" w:hAnsi="Aptos"/>
        </w:rPr>
        <w:t xml:space="preserve"> also noted, alongside </w:t>
      </w:r>
      <w:r w:rsidR="00FB50D7">
        <w:rPr>
          <w:rFonts w:ascii="Aptos" w:hAnsi="Aptos"/>
        </w:rPr>
        <w:t xml:space="preserve">Davies </w:t>
      </w:r>
      <w:r w:rsidR="00F127DA" w:rsidRPr="00F127DA">
        <w:rPr>
          <w:rFonts w:ascii="Aptos" w:hAnsi="Aptos"/>
          <w:i/>
        </w:rPr>
        <w:t>et al</w:t>
      </w:r>
      <w:r w:rsidR="00421391">
        <w:rPr>
          <w:rFonts w:ascii="Aptos" w:hAnsi="Aptos"/>
        </w:rPr>
        <w:t xml:space="preserve"> </w:t>
      </w:r>
      <w:sdt>
        <w:sdtPr>
          <w:rPr>
            <w:rFonts w:ascii="Aptos" w:hAnsi="Aptos"/>
            <w:color w:val="000000"/>
            <w:highlight w:val="white"/>
          </w:rPr>
          <w:alias w:val="Citation"/>
          <w:tag w:val="{&quot;referencesIds&quot;:[&quot;doc:65fc78401c186202b1d12140&quot;],&quot;referencesOptions&quot;:{&quot;doc:65fc78401c186202b1d12140&quot;:{&quot;author&quot;:false,&quot;year&quot;:true,&quot;pageReplace&quot;:&quot;&quot;,&quot;prefix&quot;:&quot;&quot;,&quot;suffix&quot;:&quot;&quot;}},&quot;hasBrokenReferences&quot;:false,&quot;hasManualEdits&quot;:false,&quot;citationType&quot;:&quot;inline&quot;,&quot;id&quot;:-1937203877,&quot;citationText&quot;:&quot;&lt;span style=\&quot;font-family:Aptos;font-size:16px;color:#000000\&quot;&gt;(2016)&lt;/span&gt;&quot;}"/>
          <w:id w:val="-1937203877"/>
          <w:placeholder>
            <w:docPart w:val="14E05009E35C42FF9024FEB0BEAC4AA3"/>
          </w:placeholder>
        </w:sdtPr>
        <w:sdtContent>
          <w:r w:rsidR="00862999">
            <w:rPr>
              <w:rFonts w:ascii="Aptos" w:eastAsia="Times New Roman" w:hAnsi="Aptos"/>
              <w:color w:val="000000"/>
            </w:rPr>
            <w:t>(2016)</w:t>
          </w:r>
        </w:sdtContent>
      </w:sdt>
      <w:r w:rsidR="00E053CA">
        <w:rPr>
          <w:rFonts w:ascii="Aptos" w:hAnsi="Aptos"/>
          <w:color w:val="000000"/>
        </w:rPr>
        <w:t xml:space="preserve"> </w:t>
      </w:r>
      <w:r w:rsidR="0097031D">
        <w:rPr>
          <w:rFonts w:ascii="Aptos" w:hAnsi="Aptos"/>
        </w:rPr>
        <w:t xml:space="preserve">that there is some inconsistency across the </w:t>
      </w:r>
      <w:r w:rsidR="00421391">
        <w:rPr>
          <w:rFonts w:ascii="Aptos" w:hAnsi="Aptos"/>
        </w:rPr>
        <w:t>studies analysed</w:t>
      </w:r>
      <w:r w:rsidR="00862DC7">
        <w:rPr>
          <w:rFonts w:ascii="Aptos" w:hAnsi="Aptos"/>
        </w:rPr>
        <w:t xml:space="preserve"> and that more research is needed.  Despite this the evidence base increases</w:t>
      </w:r>
      <w:r w:rsidR="004414BD">
        <w:rPr>
          <w:rFonts w:ascii="Aptos" w:hAnsi="Aptos"/>
        </w:rPr>
        <w:t>.</w:t>
      </w:r>
      <w:r w:rsidR="005B2F50">
        <w:rPr>
          <w:rFonts w:ascii="Aptos" w:hAnsi="Aptos"/>
        </w:rPr>
        <w:t xml:space="preserve"> </w:t>
      </w:r>
      <w:r w:rsidR="004414BD">
        <w:rPr>
          <w:rFonts w:ascii="Aptos" w:hAnsi="Aptos"/>
        </w:rPr>
        <w:t>M</w:t>
      </w:r>
      <w:r w:rsidR="00F761E7">
        <w:rPr>
          <w:rFonts w:ascii="Aptos" w:hAnsi="Aptos"/>
        </w:rPr>
        <w:t>ore recently</w:t>
      </w:r>
      <w:r w:rsidR="003D2837">
        <w:rPr>
          <w:rFonts w:ascii="Aptos" w:hAnsi="Aptos"/>
        </w:rPr>
        <w:t>,</w:t>
      </w:r>
      <w:r w:rsidR="00F761E7">
        <w:rPr>
          <w:rFonts w:ascii="Aptos" w:hAnsi="Aptos"/>
        </w:rPr>
        <w:t xml:space="preserve"> </w:t>
      </w:r>
      <w:r w:rsidR="00241B09" w:rsidRPr="00241B09">
        <w:rPr>
          <w:rFonts w:ascii="Aptos" w:hAnsi="Aptos"/>
        </w:rPr>
        <w:t xml:space="preserve">Hamka </w:t>
      </w:r>
      <w:r w:rsidR="00F127DA" w:rsidRPr="00F127DA">
        <w:rPr>
          <w:rFonts w:ascii="Aptos" w:hAnsi="Aptos"/>
          <w:i/>
          <w:iCs/>
        </w:rPr>
        <w:t>et al</w:t>
      </w:r>
      <w:r w:rsidR="00241B09" w:rsidRPr="00770D08">
        <w:rPr>
          <w:rFonts w:ascii="Aptos" w:hAnsi="Aptos"/>
          <w:i/>
          <w:iCs/>
        </w:rPr>
        <w:t>’s</w:t>
      </w:r>
      <w:r w:rsidR="00F73D27">
        <w:rPr>
          <w:rFonts w:ascii="Aptos" w:hAnsi="Aptos"/>
        </w:rPr>
        <w:t xml:space="preserve"> </w:t>
      </w:r>
      <w:r w:rsidR="00132E42">
        <w:rPr>
          <w:rFonts w:ascii="Aptos" w:hAnsi="Aptos"/>
        </w:rPr>
        <w:t xml:space="preserve"> </w:t>
      </w:r>
      <w:sdt>
        <w:sdtPr>
          <w:rPr>
            <w:rFonts w:ascii="Aptos" w:hAnsi="Aptos"/>
            <w:color w:val="000000"/>
            <w:highlight w:val="white"/>
          </w:rPr>
          <w:alias w:val="Citation"/>
          <w:tag w:val="{&quot;referencesIds&quot;:[&quot;doc:65fc7ed108df5a77f2fa48f8&quot;],&quot;referencesOptions&quot;:{&quot;doc:65fc7ed108df5a77f2fa48f8&quot;:{&quot;author&quot;:false,&quot;year&quot;:true,&quot;pageReplace&quot;:&quot;&quot;,&quot;prefix&quot;:&quot;&quot;,&quot;suffix&quot;:&quot;&quot;}},&quot;hasBrokenReferences&quot;:false,&quot;hasManualEdits&quot;:false,&quot;citationType&quot;:&quot;inline&quot;,&quot;id&quot;:-1801373506,&quot;citationText&quot;:&quot;&lt;span style=\&quot;font-family:Aptos;font-size:16px;color:#000000\&quot;&gt;(2023)&lt;/span&gt;&quot;}"/>
          <w:id w:val="-1801373506"/>
          <w:placeholder>
            <w:docPart w:val="588F3655829F46B7B2489F8DF967D592"/>
          </w:placeholder>
        </w:sdtPr>
        <w:sdtContent>
          <w:r w:rsidR="00862999">
            <w:rPr>
              <w:rFonts w:ascii="Aptos" w:eastAsia="Times New Roman" w:hAnsi="Aptos"/>
              <w:color w:val="000000"/>
            </w:rPr>
            <w:t>(2023)</w:t>
          </w:r>
        </w:sdtContent>
      </w:sdt>
      <w:r w:rsidR="000C74CC">
        <w:rPr>
          <w:rFonts w:ascii="Aptos" w:hAnsi="Aptos"/>
          <w:color w:val="000000"/>
        </w:rPr>
        <w:t xml:space="preserve"> research </w:t>
      </w:r>
      <w:r w:rsidR="00241B09">
        <w:rPr>
          <w:rFonts w:ascii="Aptos" w:hAnsi="Aptos"/>
          <w:color w:val="000000"/>
        </w:rPr>
        <w:t xml:space="preserve">goes as far as to find that </w:t>
      </w:r>
      <w:r w:rsidR="000F3406">
        <w:rPr>
          <w:rFonts w:ascii="Aptos" w:hAnsi="Aptos"/>
          <w:color w:val="000000"/>
        </w:rPr>
        <w:t xml:space="preserve">a focus on gratitude </w:t>
      </w:r>
      <w:r w:rsidR="00866525">
        <w:rPr>
          <w:rFonts w:ascii="Aptos" w:hAnsi="Aptos"/>
          <w:color w:val="000000"/>
        </w:rPr>
        <w:t>(but this time as a supported intervention</w:t>
      </w:r>
      <w:r w:rsidR="0013151D">
        <w:rPr>
          <w:rFonts w:ascii="Aptos" w:hAnsi="Aptos"/>
          <w:color w:val="000000"/>
        </w:rPr>
        <w:t>)</w:t>
      </w:r>
      <w:r w:rsidR="00866525">
        <w:rPr>
          <w:rFonts w:ascii="Aptos" w:hAnsi="Aptos"/>
          <w:color w:val="000000"/>
        </w:rPr>
        <w:t xml:space="preserve"> </w:t>
      </w:r>
      <w:r w:rsidR="000F3406">
        <w:rPr>
          <w:rFonts w:ascii="Aptos" w:hAnsi="Aptos"/>
          <w:color w:val="000000"/>
        </w:rPr>
        <w:t xml:space="preserve">is helpful </w:t>
      </w:r>
      <w:r w:rsidR="004414BD">
        <w:rPr>
          <w:rFonts w:ascii="Aptos" w:hAnsi="Aptos"/>
          <w:color w:val="000000"/>
        </w:rPr>
        <w:t xml:space="preserve">even </w:t>
      </w:r>
      <w:r w:rsidR="000F3406">
        <w:rPr>
          <w:rFonts w:ascii="Aptos" w:hAnsi="Aptos"/>
          <w:color w:val="000000"/>
        </w:rPr>
        <w:t xml:space="preserve">for survivors of sexual abuse </w:t>
      </w:r>
      <w:r w:rsidR="004A4090">
        <w:rPr>
          <w:rFonts w:ascii="Aptos" w:hAnsi="Aptos"/>
          <w:color w:val="000000"/>
        </w:rPr>
        <w:t>as a way</w:t>
      </w:r>
      <w:r w:rsidR="006E4607">
        <w:rPr>
          <w:rFonts w:ascii="Aptos" w:hAnsi="Aptos"/>
          <w:color w:val="000000"/>
        </w:rPr>
        <w:t xml:space="preserve"> to replace negative emotions</w:t>
      </w:r>
      <w:r w:rsidR="008A4716">
        <w:rPr>
          <w:rFonts w:ascii="Aptos" w:hAnsi="Aptos"/>
          <w:color w:val="000000"/>
        </w:rPr>
        <w:t xml:space="preserve">.  </w:t>
      </w:r>
      <w:r w:rsidR="00F761E7">
        <w:rPr>
          <w:rFonts w:ascii="Aptos" w:hAnsi="Aptos"/>
          <w:color w:val="000000"/>
        </w:rPr>
        <w:t xml:space="preserve"> </w:t>
      </w:r>
      <w:r w:rsidR="005B2F50">
        <w:rPr>
          <w:rFonts w:ascii="Aptos" w:hAnsi="Aptos"/>
          <w:color w:val="000000"/>
        </w:rPr>
        <w:t xml:space="preserve">However, </w:t>
      </w:r>
      <w:r w:rsidR="005B2F50" w:rsidRPr="005B2F50">
        <w:rPr>
          <w:rFonts w:ascii="Aptos" w:hAnsi="Aptos"/>
          <w:color w:val="000000"/>
        </w:rPr>
        <w:t xml:space="preserve">Oltean </w:t>
      </w:r>
      <w:r w:rsidR="00F127DA" w:rsidRPr="00F127DA">
        <w:rPr>
          <w:rFonts w:ascii="Aptos" w:hAnsi="Aptos"/>
          <w:i/>
          <w:color w:val="000000"/>
        </w:rPr>
        <w:t>et al</w:t>
      </w:r>
      <w:r w:rsidR="005B2F50" w:rsidRPr="005B2F50">
        <w:rPr>
          <w:rFonts w:ascii="Aptos" w:hAnsi="Aptos"/>
          <w:color w:val="000000"/>
        </w:rPr>
        <w:t>.</w:t>
      </w:r>
      <w:r w:rsidR="00C20657" w:rsidRPr="00C20657">
        <w:rPr>
          <w:rFonts w:ascii="Aptos" w:hAnsi="Aptos"/>
          <w:color w:val="000000"/>
          <w:highlight w:val="white"/>
        </w:rPr>
        <w:t xml:space="preserve"> </w:t>
      </w:r>
      <w:sdt>
        <w:sdtPr>
          <w:rPr>
            <w:rFonts w:ascii="Aptos" w:hAnsi="Aptos"/>
            <w:color w:val="000000"/>
            <w:highlight w:val="white"/>
          </w:rPr>
          <w:alias w:val="Citation"/>
          <w:tag w:val="{&quot;referencesIds&quot;:[&quot;doc:65feb85de7a1617d1e6ccb39&quot;],&quot;referencesOptions&quot;:{&quot;doc:65feb85de7a1617d1e6ccb39&quot;:{&quot;author&quot;:false,&quot;year&quot;:true,&quot;pageReplace&quot;:&quot;&quot;,&quot;prefix&quot;:&quot;&quot;,&quot;suffix&quot;:&quot;&quot;}},&quot;hasBrokenReferences&quot;:false,&quot;hasManualEdits&quot;:false,&quot;citationType&quot;:&quot;inline&quot;,&quot;id&quot;:2042391749,&quot;citationText&quot;:&quot;&lt;span style=\&quot;font-family:Aptos;font-size:16px;color:#000000\&quot;&gt;(2022)&lt;/span&gt;&quot;}"/>
          <w:id w:val="2042391749"/>
          <w:placeholder>
            <w:docPart w:val="FF6E4032DB474353825D8F0430AF5599"/>
          </w:placeholder>
        </w:sdtPr>
        <w:sdtContent>
          <w:r w:rsidR="00862999">
            <w:rPr>
              <w:rFonts w:ascii="Aptos" w:eastAsia="Times New Roman" w:hAnsi="Aptos"/>
              <w:color w:val="000000"/>
            </w:rPr>
            <w:t>(2022)</w:t>
          </w:r>
        </w:sdtContent>
      </w:sdt>
      <w:r w:rsidR="00CA35AE">
        <w:rPr>
          <w:rFonts w:ascii="Aptos" w:hAnsi="Aptos"/>
          <w:color w:val="000000"/>
        </w:rPr>
        <w:t>, like the counsellors at this service</w:t>
      </w:r>
      <w:r w:rsidR="00C20657">
        <w:rPr>
          <w:rFonts w:ascii="Aptos" w:hAnsi="Aptos"/>
          <w:color w:val="000000"/>
        </w:rPr>
        <w:t>,</w:t>
      </w:r>
      <w:r w:rsidR="00CA35AE">
        <w:rPr>
          <w:rFonts w:ascii="Aptos" w:hAnsi="Aptos"/>
          <w:color w:val="000000"/>
        </w:rPr>
        <w:t xml:space="preserve"> </w:t>
      </w:r>
      <w:r w:rsidR="00983446">
        <w:rPr>
          <w:rFonts w:ascii="Aptos" w:hAnsi="Aptos"/>
          <w:color w:val="000000"/>
        </w:rPr>
        <w:t xml:space="preserve"> </w:t>
      </w:r>
      <w:r w:rsidR="004F2E2B">
        <w:rPr>
          <w:rFonts w:ascii="Aptos" w:hAnsi="Aptos"/>
          <w:color w:val="000000"/>
        </w:rPr>
        <w:t xml:space="preserve">note that there has been little attention paid to the </w:t>
      </w:r>
      <w:r w:rsidR="00CC5C6C">
        <w:rPr>
          <w:rFonts w:ascii="Aptos" w:hAnsi="Aptos"/>
          <w:color w:val="000000"/>
        </w:rPr>
        <w:t>engagement</w:t>
      </w:r>
      <w:r w:rsidR="004F2E2B">
        <w:rPr>
          <w:rFonts w:ascii="Aptos" w:hAnsi="Aptos"/>
          <w:color w:val="000000"/>
        </w:rPr>
        <w:t xml:space="preserve"> rate </w:t>
      </w:r>
      <w:r w:rsidR="00CA35AE">
        <w:rPr>
          <w:rFonts w:ascii="Aptos" w:hAnsi="Aptos"/>
          <w:color w:val="000000"/>
        </w:rPr>
        <w:t xml:space="preserve">related to </w:t>
      </w:r>
      <w:r w:rsidR="004A5894">
        <w:rPr>
          <w:rFonts w:ascii="Aptos" w:hAnsi="Aptos"/>
          <w:color w:val="000000"/>
        </w:rPr>
        <w:t>Gratitude interventions, and as result they question the real</w:t>
      </w:r>
      <w:r w:rsidR="001F4D5C">
        <w:rPr>
          <w:rFonts w:ascii="Aptos" w:hAnsi="Aptos"/>
          <w:color w:val="000000"/>
        </w:rPr>
        <w:t>-world</w:t>
      </w:r>
      <w:r w:rsidR="004A5894">
        <w:rPr>
          <w:rFonts w:ascii="Aptos" w:hAnsi="Aptos"/>
          <w:color w:val="000000"/>
        </w:rPr>
        <w:t xml:space="preserve"> effectiveness of the</w:t>
      </w:r>
      <w:r w:rsidR="0043630D">
        <w:rPr>
          <w:rFonts w:ascii="Aptos" w:hAnsi="Aptos"/>
          <w:color w:val="000000"/>
        </w:rPr>
        <w:t>m</w:t>
      </w:r>
      <w:r w:rsidR="00ED5FBC">
        <w:rPr>
          <w:rFonts w:ascii="Aptos" w:hAnsi="Aptos"/>
          <w:color w:val="000000"/>
        </w:rPr>
        <w:t>.</w:t>
      </w:r>
      <w:r w:rsidR="001F4D5C">
        <w:rPr>
          <w:rFonts w:ascii="Aptos" w:hAnsi="Aptos"/>
          <w:color w:val="000000"/>
        </w:rPr>
        <w:t xml:space="preserve"> </w:t>
      </w:r>
      <w:r w:rsidR="001F4D5C" w:rsidRPr="001F4D5C">
        <w:rPr>
          <w:rFonts w:ascii="Aptos" w:hAnsi="Aptos"/>
          <w:color w:val="000000"/>
        </w:rPr>
        <w:t xml:space="preserve">Oltean </w:t>
      </w:r>
      <w:r w:rsidR="00F127DA" w:rsidRPr="00F127DA">
        <w:rPr>
          <w:rFonts w:ascii="Aptos" w:hAnsi="Aptos"/>
          <w:i/>
          <w:color w:val="000000"/>
        </w:rPr>
        <w:t>et al</w:t>
      </w:r>
      <w:r w:rsidR="001F4D5C" w:rsidRPr="001F4D5C">
        <w:rPr>
          <w:rFonts w:ascii="Aptos" w:hAnsi="Aptos"/>
          <w:color w:val="000000"/>
        </w:rPr>
        <w:t>.</w:t>
      </w:r>
      <w:r w:rsidR="00B17828">
        <w:rPr>
          <w:rFonts w:ascii="Aptos" w:hAnsi="Aptos"/>
          <w:color w:val="000000"/>
        </w:rPr>
        <w:t xml:space="preserve"> </w:t>
      </w:r>
      <w:sdt>
        <w:sdtPr>
          <w:rPr>
            <w:rFonts w:ascii="Aptos" w:hAnsi="Aptos"/>
            <w:color w:val="000000"/>
            <w:highlight w:val="white"/>
          </w:rPr>
          <w:alias w:val="Citation"/>
          <w:tag w:val="{&quot;referencesIds&quot;:[&quot;doc:65feb85de7a1617d1e6ccb39&quot;],&quot;referencesOptions&quot;:{&quot;doc:65feb85de7a1617d1e6ccb39&quot;:{&quot;author&quot;:false,&quot;year&quot;:true,&quot;pageReplace&quot;:&quot;&quot;,&quot;prefix&quot;:&quot;&quot;,&quot;suffix&quot;:&quot;&quot;}},&quot;hasBrokenReferences&quot;:false,&quot;hasManualEdits&quot;:false,&quot;citationType&quot;:&quot;inline&quot;,&quot;id&quot;:1463075303,&quot;citationText&quot;:&quot;&lt;span style=\&quot;font-family:Aptos;font-size:16px;color:#000000\&quot;&gt;(2022)&lt;/span&gt;&quot;}"/>
          <w:id w:val="1463075303"/>
          <w:placeholder>
            <w:docPart w:val="D2C4495BC5F0429F95A0535DD256464B"/>
          </w:placeholder>
        </w:sdtPr>
        <w:sdtContent>
          <w:r w:rsidR="00862999">
            <w:rPr>
              <w:rFonts w:ascii="Aptos" w:eastAsia="Times New Roman" w:hAnsi="Aptos"/>
              <w:color w:val="000000"/>
            </w:rPr>
            <w:t>(2022)</w:t>
          </w:r>
        </w:sdtContent>
      </w:sdt>
      <w:r w:rsidR="001F4D5C">
        <w:rPr>
          <w:rFonts w:ascii="Aptos" w:hAnsi="Aptos"/>
          <w:color w:val="000000"/>
        </w:rPr>
        <w:t xml:space="preserve"> conducted quantitative research </w:t>
      </w:r>
      <w:r w:rsidR="00184AEC">
        <w:rPr>
          <w:rFonts w:ascii="Aptos" w:hAnsi="Aptos"/>
          <w:color w:val="000000"/>
        </w:rPr>
        <w:t xml:space="preserve">to attempt to </w:t>
      </w:r>
      <w:r w:rsidR="00AE5792">
        <w:rPr>
          <w:rFonts w:ascii="Aptos" w:hAnsi="Aptos"/>
          <w:color w:val="000000"/>
        </w:rPr>
        <w:t>establish</w:t>
      </w:r>
      <w:r w:rsidR="00184AEC">
        <w:rPr>
          <w:rFonts w:ascii="Aptos" w:hAnsi="Aptos"/>
          <w:color w:val="000000"/>
        </w:rPr>
        <w:t xml:space="preserve"> the </w:t>
      </w:r>
      <w:r w:rsidR="00A7064D">
        <w:rPr>
          <w:rFonts w:ascii="Aptos" w:hAnsi="Aptos"/>
          <w:color w:val="000000"/>
        </w:rPr>
        <w:t>characteristics</w:t>
      </w:r>
      <w:r w:rsidR="00184AEC">
        <w:rPr>
          <w:rFonts w:ascii="Aptos" w:hAnsi="Aptos"/>
          <w:color w:val="000000"/>
        </w:rPr>
        <w:t xml:space="preserve"> of clients who did not </w:t>
      </w:r>
      <w:r w:rsidR="00E5532C">
        <w:rPr>
          <w:rFonts w:ascii="Aptos" w:hAnsi="Aptos"/>
          <w:color w:val="000000"/>
        </w:rPr>
        <w:t>engage</w:t>
      </w:r>
      <w:r w:rsidR="00184AEC">
        <w:rPr>
          <w:rFonts w:ascii="Aptos" w:hAnsi="Aptos"/>
          <w:color w:val="000000"/>
        </w:rPr>
        <w:t xml:space="preserve">.  </w:t>
      </w:r>
      <w:r w:rsidR="00C92803">
        <w:rPr>
          <w:rFonts w:ascii="Aptos" w:hAnsi="Aptos"/>
          <w:color w:val="000000"/>
        </w:rPr>
        <w:t xml:space="preserve">Despite them finding no significant difference </w:t>
      </w:r>
      <w:r w:rsidR="00C5359B">
        <w:rPr>
          <w:rFonts w:ascii="Aptos" w:hAnsi="Aptos"/>
          <w:color w:val="000000"/>
        </w:rPr>
        <w:t xml:space="preserve">between the </w:t>
      </w:r>
      <w:r w:rsidR="00E5532C">
        <w:rPr>
          <w:rFonts w:ascii="Aptos" w:hAnsi="Aptos"/>
          <w:color w:val="000000"/>
        </w:rPr>
        <w:t>experimental</w:t>
      </w:r>
      <w:r w:rsidR="00C5359B">
        <w:rPr>
          <w:rFonts w:ascii="Aptos" w:hAnsi="Aptos"/>
          <w:color w:val="000000"/>
        </w:rPr>
        <w:t xml:space="preserve"> </w:t>
      </w:r>
      <w:r w:rsidR="00E5532C">
        <w:rPr>
          <w:rFonts w:ascii="Aptos" w:hAnsi="Aptos"/>
          <w:color w:val="000000"/>
        </w:rPr>
        <w:t>and</w:t>
      </w:r>
      <w:r w:rsidR="00C5359B">
        <w:rPr>
          <w:rFonts w:ascii="Aptos" w:hAnsi="Aptos"/>
          <w:color w:val="000000"/>
        </w:rPr>
        <w:t xml:space="preserve"> control groups with regards to effect</w:t>
      </w:r>
      <w:r w:rsidR="00E5532C">
        <w:rPr>
          <w:rFonts w:ascii="Aptos" w:hAnsi="Aptos"/>
          <w:color w:val="000000"/>
        </w:rPr>
        <w:t>, t</w:t>
      </w:r>
      <w:r w:rsidR="00184AEC">
        <w:rPr>
          <w:rFonts w:ascii="Aptos" w:hAnsi="Aptos"/>
          <w:color w:val="000000"/>
        </w:rPr>
        <w:t xml:space="preserve">heir findings indicated one </w:t>
      </w:r>
      <w:r w:rsidR="00DA62DA">
        <w:rPr>
          <w:rFonts w:ascii="Aptos" w:hAnsi="Aptos"/>
          <w:color w:val="000000"/>
        </w:rPr>
        <w:t xml:space="preserve">negative </w:t>
      </w:r>
      <w:r w:rsidR="00184AEC">
        <w:rPr>
          <w:rFonts w:ascii="Aptos" w:hAnsi="Aptos"/>
          <w:color w:val="000000"/>
        </w:rPr>
        <w:t>correlation</w:t>
      </w:r>
      <w:r w:rsidR="008A4CF4">
        <w:rPr>
          <w:rFonts w:ascii="Aptos" w:hAnsi="Aptos"/>
          <w:color w:val="000000"/>
        </w:rPr>
        <w:t xml:space="preserve">: </w:t>
      </w:r>
      <w:r w:rsidR="00184AEC">
        <w:rPr>
          <w:rFonts w:ascii="Aptos" w:hAnsi="Aptos"/>
          <w:color w:val="000000"/>
        </w:rPr>
        <w:t xml:space="preserve">between </w:t>
      </w:r>
      <w:r w:rsidR="00576AD9">
        <w:rPr>
          <w:rFonts w:ascii="Aptos" w:hAnsi="Aptos"/>
          <w:color w:val="000000"/>
        </w:rPr>
        <w:t xml:space="preserve">uptake and the severity of </w:t>
      </w:r>
      <w:r w:rsidR="007348E8">
        <w:rPr>
          <w:rFonts w:ascii="Aptos" w:hAnsi="Aptos"/>
          <w:color w:val="000000"/>
        </w:rPr>
        <w:t>c</w:t>
      </w:r>
      <w:r w:rsidR="00576AD9">
        <w:rPr>
          <w:rFonts w:ascii="Aptos" w:hAnsi="Aptos"/>
          <w:color w:val="000000"/>
        </w:rPr>
        <w:t xml:space="preserve">hildhood </w:t>
      </w:r>
      <w:r w:rsidR="007348E8">
        <w:rPr>
          <w:rFonts w:ascii="Aptos" w:hAnsi="Aptos"/>
          <w:color w:val="000000"/>
        </w:rPr>
        <w:t>a</w:t>
      </w:r>
      <w:r w:rsidR="00576AD9">
        <w:rPr>
          <w:rFonts w:ascii="Aptos" w:hAnsi="Aptos"/>
          <w:color w:val="000000"/>
        </w:rPr>
        <w:t xml:space="preserve">dversity. </w:t>
      </w:r>
      <w:r w:rsidR="007348E8">
        <w:rPr>
          <w:rFonts w:ascii="Aptos" w:hAnsi="Aptos"/>
          <w:color w:val="000000"/>
        </w:rPr>
        <w:t xml:space="preserve"> It was however the case that </w:t>
      </w:r>
      <w:r w:rsidR="00AA2AC0">
        <w:rPr>
          <w:rFonts w:ascii="Aptos" w:hAnsi="Aptos"/>
          <w:color w:val="000000"/>
        </w:rPr>
        <w:t xml:space="preserve">people without that characteristic, also did not engage with the </w:t>
      </w:r>
      <w:r w:rsidR="00A32BDE">
        <w:rPr>
          <w:rFonts w:ascii="Aptos" w:hAnsi="Aptos"/>
          <w:color w:val="000000"/>
        </w:rPr>
        <w:t>gratitude-based</w:t>
      </w:r>
      <w:r w:rsidR="00AA2AC0">
        <w:rPr>
          <w:rFonts w:ascii="Aptos" w:hAnsi="Aptos"/>
          <w:color w:val="000000"/>
        </w:rPr>
        <w:t xml:space="preserve"> intervention.  </w:t>
      </w:r>
      <w:r w:rsidR="008A4CF4">
        <w:rPr>
          <w:rFonts w:ascii="Aptos" w:hAnsi="Aptos"/>
          <w:color w:val="000000"/>
        </w:rPr>
        <w:t>Braun and Clarke</w:t>
      </w:r>
      <w:r w:rsidR="00862999">
        <w:rPr>
          <w:rFonts w:ascii="Aptos" w:hAnsi="Aptos"/>
          <w:color w:val="000000"/>
        </w:rPr>
        <w:t xml:space="preserve"> </w:t>
      </w:r>
      <w:sdt>
        <w:sdtPr>
          <w:rPr>
            <w:rFonts w:ascii="Aptos" w:hAnsi="Aptos"/>
            <w:color w:val="000000"/>
            <w:highlight w:val="white"/>
          </w:rPr>
          <w:alias w:val="Citation"/>
          <w:tag w:val="{&quot;referencesIds&quot;:[&quot;doc:650a15b4561a336a09c70be0&quot;,&quot;doc:650a17a4041a2b37114f2d79&quot;],&quot;referencesOptions&quot;:{&quot;doc:650a15b4561a336a09c70be0&quot;:{&quot;author&quot;:false,&quot;year&quot;:true,&quot;pageReplace&quot;:&quot;&quot;,&quot;prefix&quot;:&quot;&quot;,&quot;suffix&quot;:&quot;&quot;},&quot;doc:650a17a4041a2b37114f2d79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900433152,&quot;citationText&quot;:&quot;&lt;span style=\&quot;font-family:Aptos;font-size:16px;color:#000000\&quot;&gt;(2022, Braun, Clarke 2013)&lt;/span&gt;&quot;}"/>
          <w:id w:val="-1900433152"/>
          <w:placeholder>
            <w:docPart w:val="CF40F5E38CA548119E548209C1A90B8F"/>
          </w:placeholder>
        </w:sdtPr>
        <w:sdtContent>
          <w:r w:rsidR="00862999">
            <w:rPr>
              <w:rFonts w:ascii="Aptos" w:eastAsia="Times New Roman" w:hAnsi="Aptos"/>
              <w:color w:val="000000"/>
            </w:rPr>
            <w:t>(</w:t>
          </w:r>
          <w:r w:rsidR="007213B2">
            <w:rPr>
              <w:rFonts w:ascii="Aptos" w:eastAsia="Times New Roman" w:hAnsi="Aptos"/>
              <w:color w:val="000000"/>
            </w:rPr>
            <w:t xml:space="preserve">2013, </w:t>
          </w:r>
          <w:r w:rsidR="00862999">
            <w:rPr>
              <w:rFonts w:ascii="Aptos" w:eastAsia="Times New Roman" w:hAnsi="Aptos"/>
              <w:color w:val="000000"/>
            </w:rPr>
            <w:t>2022)</w:t>
          </w:r>
        </w:sdtContent>
      </w:sdt>
      <w:r w:rsidR="00862999">
        <w:rPr>
          <w:rFonts w:ascii="Aptos" w:hAnsi="Aptos"/>
          <w:color w:val="000000"/>
        </w:rPr>
        <w:t xml:space="preserve"> </w:t>
      </w:r>
      <w:r w:rsidR="007213B2">
        <w:rPr>
          <w:rFonts w:ascii="Aptos" w:hAnsi="Aptos"/>
          <w:color w:val="000000"/>
        </w:rPr>
        <w:t xml:space="preserve">tell us that </w:t>
      </w:r>
      <w:r w:rsidR="002C41D9">
        <w:rPr>
          <w:rFonts w:ascii="Aptos" w:hAnsi="Aptos"/>
          <w:color w:val="000000"/>
        </w:rPr>
        <w:t>r</w:t>
      </w:r>
      <w:r w:rsidR="00AA2AC0">
        <w:rPr>
          <w:rFonts w:ascii="Aptos" w:hAnsi="Aptos"/>
          <w:color w:val="000000"/>
        </w:rPr>
        <w:t xml:space="preserve">icher </w:t>
      </w:r>
      <w:r w:rsidR="00A32BDE">
        <w:rPr>
          <w:rFonts w:ascii="Aptos" w:hAnsi="Aptos"/>
          <w:color w:val="000000"/>
        </w:rPr>
        <w:t xml:space="preserve">and </w:t>
      </w:r>
      <w:r w:rsidR="00030497">
        <w:rPr>
          <w:rFonts w:ascii="Aptos" w:hAnsi="Aptos"/>
          <w:color w:val="000000"/>
        </w:rPr>
        <w:t>more</w:t>
      </w:r>
      <w:r w:rsidR="00A32BDE">
        <w:rPr>
          <w:rFonts w:ascii="Aptos" w:hAnsi="Aptos"/>
          <w:color w:val="000000"/>
        </w:rPr>
        <w:t xml:space="preserve"> nuanced </w:t>
      </w:r>
      <w:r w:rsidR="00AA2AC0">
        <w:rPr>
          <w:rFonts w:ascii="Aptos" w:hAnsi="Aptos"/>
          <w:color w:val="000000"/>
        </w:rPr>
        <w:t xml:space="preserve">data </w:t>
      </w:r>
      <w:r w:rsidR="00A32BDE">
        <w:rPr>
          <w:rFonts w:ascii="Aptos" w:hAnsi="Aptos"/>
          <w:color w:val="000000"/>
        </w:rPr>
        <w:t>may be found f</w:t>
      </w:r>
      <w:r w:rsidR="00C74FE2">
        <w:rPr>
          <w:rFonts w:ascii="Aptos" w:hAnsi="Aptos"/>
          <w:color w:val="000000"/>
        </w:rPr>
        <w:t>ro</w:t>
      </w:r>
      <w:r w:rsidR="00A32BDE">
        <w:rPr>
          <w:rFonts w:ascii="Aptos" w:hAnsi="Aptos"/>
          <w:color w:val="000000"/>
        </w:rPr>
        <w:t>m a qualitative approach</w:t>
      </w:r>
      <w:r w:rsidR="00835B4C">
        <w:rPr>
          <w:rFonts w:ascii="Aptos" w:hAnsi="Aptos"/>
          <w:color w:val="000000"/>
        </w:rPr>
        <w:t xml:space="preserve"> </w:t>
      </w:r>
      <w:r w:rsidR="00030497">
        <w:rPr>
          <w:rFonts w:ascii="Aptos" w:hAnsi="Aptos"/>
          <w:color w:val="000000"/>
        </w:rPr>
        <w:t xml:space="preserve"> and </w:t>
      </w:r>
      <w:r w:rsidR="00440AB0">
        <w:rPr>
          <w:rFonts w:ascii="Aptos" w:hAnsi="Aptos"/>
          <w:color w:val="000000"/>
        </w:rPr>
        <w:t xml:space="preserve">the findings </w:t>
      </w:r>
      <w:r w:rsidR="00F668BB">
        <w:rPr>
          <w:rFonts w:ascii="Aptos" w:hAnsi="Aptos"/>
          <w:color w:val="000000"/>
        </w:rPr>
        <w:t>may be used to consider how to develop the intervention</w:t>
      </w:r>
      <w:r w:rsidR="00525A54">
        <w:rPr>
          <w:rFonts w:ascii="Aptos" w:hAnsi="Aptos"/>
          <w:color w:val="000000"/>
        </w:rPr>
        <w:t xml:space="preserve"> so that it reaches more people more effectively</w:t>
      </w:r>
      <w:r w:rsidR="00030497">
        <w:rPr>
          <w:rFonts w:ascii="Aptos" w:hAnsi="Aptos"/>
          <w:color w:val="000000"/>
        </w:rPr>
        <w:t xml:space="preserve">. </w:t>
      </w:r>
    </w:p>
    <w:p w14:paraId="39F93E03" w14:textId="77777777" w:rsidR="00030497" w:rsidRDefault="00030497" w:rsidP="00B25A21">
      <w:pPr>
        <w:spacing w:after="0"/>
        <w:ind w:right="95"/>
        <w:jc w:val="both"/>
        <w:rPr>
          <w:rFonts w:ascii="Aptos" w:hAnsi="Aptos"/>
          <w:color w:val="000000"/>
        </w:rPr>
      </w:pPr>
    </w:p>
    <w:p w14:paraId="053C97CA" w14:textId="77777777" w:rsidR="0026604F" w:rsidRDefault="00CB5A47" w:rsidP="004C6B7F">
      <w:pPr>
        <w:pStyle w:val="Heading2"/>
      </w:pPr>
      <w:r w:rsidRPr="00207D55">
        <w:lastRenderedPageBreak/>
        <w:t>Proposed methodology:</w:t>
      </w:r>
    </w:p>
    <w:p w14:paraId="1AEF80B9" w14:textId="3B31EC22" w:rsidR="00CB5A47" w:rsidRPr="00207D55" w:rsidRDefault="00CB5A47" w:rsidP="004C6B7F">
      <w:pPr>
        <w:pStyle w:val="Heading3"/>
      </w:pPr>
      <w:r w:rsidRPr="00207D55">
        <w:t xml:space="preserve"> Study design</w:t>
      </w:r>
      <w:r w:rsidR="00187EAA" w:rsidRPr="00207D55">
        <w:t xml:space="preserve">  </w:t>
      </w:r>
    </w:p>
    <w:p w14:paraId="1D3C4194" w14:textId="1D6B4230" w:rsidR="007542EF" w:rsidRPr="00382505" w:rsidRDefault="007542EF" w:rsidP="00B25A21">
      <w:pPr>
        <w:jc w:val="both"/>
        <w:rPr>
          <w:rFonts w:ascii="Aptos" w:hAnsi="Aptos"/>
          <w:color w:val="000000"/>
        </w:rPr>
      </w:pPr>
      <w:r w:rsidRPr="00382505">
        <w:t xml:space="preserve">The </w:t>
      </w:r>
      <w:r w:rsidR="008E19C9" w:rsidRPr="00382505">
        <w:t>study will be</w:t>
      </w:r>
      <w:r w:rsidR="00A1191F" w:rsidRPr="00382505">
        <w:t xml:space="preserve"> a</w:t>
      </w:r>
      <w:r w:rsidR="008E19C9" w:rsidRPr="00382505">
        <w:t xml:space="preserve"> </w:t>
      </w:r>
      <w:r w:rsidR="007213B2">
        <w:t xml:space="preserve">Reflexive </w:t>
      </w:r>
      <w:r w:rsidR="00A17BD7">
        <w:t>Thematic A</w:t>
      </w:r>
      <w:r w:rsidR="008E19C9" w:rsidRPr="00382505">
        <w:t xml:space="preserve">nalysis </w:t>
      </w:r>
      <w:r w:rsidR="00A1191F" w:rsidRPr="00382505">
        <w:t xml:space="preserve">of responses submitted in response to </w:t>
      </w:r>
      <w:r w:rsidR="00FA4BA8" w:rsidRPr="00382505">
        <w:t>a request for participants t</w:t>
      </w:r>
      <w:r w:rsidR="006D6803" w:rsidRPr="00382505">
        <w:t xml:space="preserve">o provide answers to qualitative questions </w:t>
      </w:r>
      <w:r w:rsidR="00A661BB" w:rsidRPr="00382505">
        <w:t xml:space="preserve">as part of a survey.  Some </w:t>
      </w:r>
      <w:r w:rsidR="004C77C4" w:rsidRPr="00382505">
        <w:t xml:space="preserve">demographic data will also be collected </w:t>
      </w:r>
      <w:r w:rsidR="004A008B">
        <w:t xml:space="preserve">(quantitatively) </w:t>
      </w:r>
      <w:r w:rsidR="00B86FD5" w:rsidRPr="00382505">
        <w:t xml:space="preserve">as this will help identify whether the uptake of the gratitude </w:t>
      </w:r>
      <w:r w:rsidR="00470309" w:rsidRPr="00382505">
        <w:t>intervention is impacted by gender, sexuality, age</w:t>
      </w:r>
      <w:r w:rsidR="00FE0296" w:rsidRPr="00382505">
        <w:t>, social class</w:t>
      </w:r>
      <w:r w:rsidR="001B4D64" w:rsidRPr="00382505">
        <w:t xml:space="preserve">, </w:t>
      </w:r>
      <w:r w:rsidR="002D3AD1">
        <w:t>and</w:t>
      </w:r>
      <w:r w:rsidR="000E0030">
        <w:t>/or</w:t>
      </w:r>
      <w:r w:rsidR="002D3AD1">
        <w:t xml:space="preserve"> </w:t>
      </w:r>
      <w:r w:rsidR="00717801" w:rsidRPr="00382505">
        <w:t>racial</w:t>
      </w:r>
      <w:r w:rsidR="000E0030">
        <w:t xml:space="preserve"> and </w:t>
      </w:r>
      <w:r w:rsidR="001B4D64" w:rsidRPr="00382505">
        <w:t xml:space="preserve">ethnic </w:t>
      </w:r>
      <w:r w:rsidR="00717801" w:rsidRPr="00382505">
        <w:t>identity</w:t>
      </w:r>
      <w:r w:rsidR="00D11705" w:rsidRPr="00382505">
        <w:t xml:space="preserve">.  </w:t>
      </w:r>
      <w:r w:rsidR="00A94914">
        <w:t>Data will also be collected</w:t>
      </w:r>
      <w:r w:rsidR="004719B5">
        <w:t xml:space="preserve"> about the clients perception of the nature of their problem</w:t>
      </w:r>
      <w:r w:rsidR="008D56D9">
        <w:t xml:space="preserve"> using</w:t>
      </w:r>
      <w:r w:rsidR="00D146CC">
        <w:t xml:space="preserve"> </w:t>
      </w:r>
      <w:r w:rsidR="00CF6DE6">
        <w:t>a</w:t>
      </w:r>
      <w:r w:rsidR="000E0030">
        <w:t>n established</w:t>
      </w:r>
      <w:r w:rsidR="00CF6DE6">
        <w:t xml:space="preserve"> </w:t>
      </w:r>
      <w:r w:rsidR="00CF6DE6" w:rsidRPr="00CF6DE6">
        <w:rPr>
          <w:i/>
          <w:iCs/>
        </w:rPr>
        <w:t xml:space="preserve">tick all that apply </w:t>
      </w:r>
      <w:r w:rsidR="00C54F71">
        <w:t xml:space="preserve"> list</w:t>
      </w:r>
      <w:r w:rsidR="003C17E0">
        <w:rPr>
          <w:rStyle w:val="FootnoteReference"/>
        </w:rPr>
        <w:footnoteReference w:id="1"/>
      </w:r>
      <w:r w:rsidR="00C54F71">
        <w:t xml:space="preserve">. </w:t>
      </w:r>
      <w:r w:rsidR="00D11705" w:rsidRPr="00382505">
        <w:t>Braun and Clarke</w:t>
      </w:r>
      <w:r w:rsidR="00EF4BD8" w:rsidRPr="00382505">
        <w:t xml:space="preserve"> </w:t>
      </w:r>
      <w:sdt>
        <w:sdtPr>
          <w:rPr>
            <w:rFonts w:ascii="Aptos" w:hAnsi="Aptos"/>
            <w:color w:val="000000"/>
            <w:highlight w:val="white"/>
          </w:rPr>
          <w:alias w:val="Citation"/>
          <w:tag w:val="{&quot;referencesIds&quot;:[&quot;doc:650a17a4041a2b37114f2d79&quot;],&quot;referencesOptions&quot;:{&quot;doc:650a17a4041a2b37114f2d79&quot;:{&quot;author&quot;:false,&quot;year&quot;:true,&quot;pageReplace&quot;:&quot;&quot;,&quot;prefix&quot;:&quot;&quot;,&quot;suffix&quot;:&quot;&quot;}},&quot;hasBrokenReferences&quot;:false,&quot;hasManualEdits&quot;:false,&quot;citationType&quot;:&quot;inline&quot;,&quot;id&quot;:-1946528489,&quot;citationText&quot;:&quot;&lt;span style=\&quot;font-family:Aptos;font-size:16px;color:#000000\&quot;&gt;(2013)&lt;/span&gt;&quot;}"/>
          <w:id w:val="-1946528489"/>
          <w:placeholder>
            <w:docPart w:val="3B8ABD5D3A0044F9B9C70361EDE444C8"/>
          </w:placeholder>
        </w:sdtPr>
        <w:sdtContent>
          <w:r w:rsidR="00862999">
            <w:rPr>
              <w:rFonts w:ascii="Aptos" w:eastAsia="Times New Roman" w:hAnsi="Aptos"/>
              <w:color w:val="000000"/>
            </w:rPr>
            <w:t>(2013)</w:t>
          </w:r>
        </w:sdtContent>
      </w:sdt>
      <w:r w:rsidR="00EF4BD8" w:rsidRPr="00382505">
        <w:rPr>
          <w:rFonts w:ascii="Aptos" w:hAnsi="Aptos"/>
          <w:color w:val="000000"/>
        </w:rPr>
        <w:t xml:space="preserve"> </w:t>
      </w:r>
      <w:r w:rsidR="00E7464F">
        <w:rPr>
          <w:rFonts w:ascii="Aptos" w:hAnsi="Aptos"/>
          <w:color w:val="000000"/>
        </w:rPr>
        <w:t>suggest that collecting this qua</w:t>
      </w:r>
      <w:r w:rsidR="00B86273">
        <w:rPr>
          <w:rFonts w:ascii="Aptos" w:hAnsi="Aptos"/>
          <w:color w:val="000000"/>
        </w:rPr>
        <w:t>ntita</w:t>
      </w:r>
      <w:r w:rsidR="00E7464F">
        <w:rPr>
          <w:rFonts w:ascii="Aptos" w:hAnsi="Aptos"/>
          <w:color w:val="000000"/>
        </w:rPr>
        <w:t>t</w:t>
      </w:r>
      <w:r w:rsidR="00B86273">
        <w:rPr>
          <w:rFonts w:ascii="Aptos" w:hAnsi="Aptos"/>
          <w:color w:val="000000"/>
        </w:rPr>
        <w:t>i</w:t>
      </w:r>
      <w:r w:rsidR="00E7464F">
        <w:rPr>
          <w:rFonts w:ascii="Aptos" w:hAnsi="Aptos"/>
          <w:color w:val="000000"/>
        </w:rPr>
        <w:t>ve data is important</w:t>
      </w:r>
      <w:r w:rsidR="00B86273">
        <w:rPr>
          <w:rFonts w:ascii="Aptos" w:hAnsi="Aptos"/>
          <w:color w:val="000000"/>
        </w:rPr>
        <w:t xml:space="preserve">, </w:t>
      </w:r>
      <w:r w:rsidR="00EF4BD8" w:rsidRPr="00382505">
        <w:rPr>
          <w:rFonts w:ascii="Aptos" w:hAnsi="Aptos"/>
          <w:color w:val="000000"/>
        </w:rPr>
        <w:t>cit</w:t>
      </w:r>
      <w:r w:rsidR="00B86273">
        <w:rPr>
          <w:rFonts w:ascii="Aptos" w:hAnsi="Aptos"/>
          <w:color w:val="000000"/>
        </w:rPr>
        <w:t>ing</w:t>
      </w:r>
      <w:r w:rsidR="00EF4BD8" w:rsidRPr="00382505">
        <w:rPr>
          <w:rFonts w:ascii="Aptos" w:hAnsi="Aptos"/>
          <w:color w:val="000000"/>
        </w:rPr>
        <w:t xml:space="preserve"> the American Psychological Association’s position that </w:t>
      </w:r>
      <w:r w:rsidR="00F84CAE" w:rsidRPr="00382505">
        <w:rPr>
          <w:rFonts w:ascii="Aptos" w:hAnsi="Aptos"/>
          <w:color w:val="000000"/>
        </w:rPr>
        <w:t>enough data should be collected in order to “</w:t>
      </w:r>
      <w:r w:rsidR="00046BA1" w:rsidRPr="00382505">
        <w:rPr>
          <w:rFonts w:ascii="Aptos" w:hAnsi="Aptos"/>
          <w:color w:val="000000"/>
        </w:rPr>
        <w:t>adequately</w:t>
      </w:r>
      <w:r w:rsidR="00F84CAE" w:rsidRPr="00382505">
        <w:rPr>
          <w:rFonts w:ascii="Aptos" w:hAnsi="Aptos"/>
          <w:color w:val="000000"/>
        </w:rPr>
        <w:t xml:space="preserve"> </w:t>
      </w:r>
      <w:r w:rsidR="00046BA1" w:rsidRPr="00382505">
        <w:rPr>
          <w:rFonts w:ascii="Aptos" w:hAnsi="Aptos"/>
          <w:color w:val="000000"/>
        </w:rPr>
        <w:t>describe</w:t>
      </w:r>
      <w:r w:rsidR="00F84CAE" w:rsidRPr="00382505">
        <w:rPr>
          <w:rFonts w:ascii="Aptos" w:hAnsi="Aptos"/>
          <w:color w:val="000000"/>
        </w:rPr>
        <w:t>”</w:t>
      </w:r>
      <w:r w:rsidR="00DF74BF" w:rsidRPr="00382505">
        <w:rPr>
          <w:rFonts w:ascii="Aptos" w:hAnsi="Aptos"/>
          <w:color w:val="000000"/>
        </w:rPr>
        <w:t xml:space="preserve"> (p68) the sample, but </w:t>
      </w:r>
      <w:r w:rsidR="00B86273">
        <w:rPr>
          <w:rFonts w:ascii="Aptos" w:hAnsi="Aptos"/>
          <w:color w:val="000000"/>
        </w:rPr>
        <w:t xml:space="preserve">they </w:t>
      </w:r>
      <w:r w:rsidR="00DF74BF" w:rsidRPr="00382505">
        <w:rPr>
          <w:rFonts w:ascii="Aptos" w:hAnsi="Aptos"/>
          <w:color w:val="000000"/>
        </w:rPr>
        <w:t>also point out th</w:t>
      </w:r>
      <w:r w:rsidR="00B9496C" w:rsidRPr="00382505">
        <w:rPr>
          <w:rFonts w:ascii="Aptos" w:hAnsi="Aptos"/>
          <w:color w:val="000000"/>
        </w:rPr>
        <w:t>e ethical sound</w:t>
      </w:r>
      <w:r w:rsidR="00151F79" w:rsidRPr="00382505">
        <w:rPr>
          <w:rFonts w:ascii="Aptos" w:hAnsi="Aptos"/>
          <w:color w:val="000000"/>
        </w:rPr>
        <w:t xml:space="preserve">ness of recognising the social and </w:t>
      </w:r>
      <w:r w:rsidR="00046BA1" w:rsidRPr="00382505">
        <w:rPr>
          <w:rFonts w:ascii="Aptos" w:hAnsi="Aptos"/>
          <w:color w:val="000000"/>
        </w:rPr>
        <w:t>cultural</w:t>
      </w:r>
      <w:r w:rsidR="00592313" w:rsidRPr="00382505">
        <w:rPr>
          <w:rFonts w:ascii="Aptos" w:hAnsi="Aptos"/>
          <w:color w:val="000000"/>
        </w:rPr>
        <w:t xml:space="preserve">  </w:t>
      </w:r>
      <w:r w:rsidR="00682C88" w:rsidRPr="00382505">
        <w:rPr>
          <w:rFonts w:ascii="Aptos" w:hAnsi="Aptos"/>
          <w:color w:val="000000"/>
        </w:rPr>
        <w:t>posi</w:t>
      </w:r>
      <w:r w:rsidR="00151F79" w:rsidRPr="00382505">
        <w:rPr>
          <w:rFonts w:ascii="Aptos" w:hAnsi="Aptos"/>
          <w:color w:val="000000"/>
        </w:rPr>
        <w:t xml:space="preserve">tion of people in relation to </w:t>
      </w:r>
      <w:r w:rsidR="00682C88" w:rsidRPr="00382505">
        <w:rPr>
          <w:rFonts w:ascii="Aptos" w:hAnsi="Aptos"/>
          <w:color w:val="000000"/>
        </w:rPr>
        <w:t xml:space="preserve">opportunities </w:t>
      </w:r>
      <w:r w:rsidR="00A412FE" w:rsidRPr="00382505">
        <w:rPr>
          <w:rFonts w:ascii="Aptos" w:hAnsi="Aptos"/>
          <w:color w:val="000000"/>
        </w:rPr>
        <w:t xml:space="preserve">afforded to them and </w:t>
      </w:r>
      <w:r w:rsidR="00603F48">
        <w:rPr>
          <w:rFonts w:ascii="Aptos" w:hAnsi="Aptos"/>
          <w:color w:val="000000"/>
        </w:rPr>
        <w:t xml:space="preserve">the social </w:t>
      </w:r>
      <w:r w:rsidR="00A412FE" w:rsidRPr="00382505">
        <w:rPr>
          <w:rFonts w:ascii="Aptos" w:hAnsi="Aptos"/>
          <w:color w:val="000000"/>
        </w:rPr>
        <w:t xml:space="preserve">barriers that may prevent </w:t>
      </w:r>
      <w:r w:rsidR="00392A5C" w:rsidRPr="00382505">
        <w:rPr>
          <w:rFonts w:ascii="Aptos" w:hAnsi="Aptos"/>
          <w:color w:val="000000"/>
        </w:rPr>
        <w:t>engagement</w:t>
      </w:r>
      <w:r w:rsidR="00A412FE" w:rsidRPr="00382505">
        <w:rPr>
          <w:rFonts w:ascii="Aptos" w:hAnsi="Aptos"/>
          <w:color w:val="000000"/>
        </w:rPr>
        <w:t xml:space="preserve">. </w:t>
      </w:r>
      <w:r w:rsidR="00B578B7" w:rsidRPr="00382505">
        <w:rPr>
          <w:rFonts w:ascii="Aptos" w:hAnsi="Aptos"/>
          <w:color w:val="000000"/>
        </w:rPr>
        <w:t xml:space="preserve"> </w:t>
      </w:r>
      <w:r w:rsidR="00004EC6" w:rsidRPr="00382505">
        <w:rPr>
          <w:rFonts w:ascii="Aptos" w:hAnsi="Aptos"/>
          <w:color w:val="000000"/>
        </w:rPr>
        <w:t>Participants will be people on the service waiting list who will receive the standard welcome pack</w:t>
      </w:r>
      <w:r w:rsidR="00817740" w:rsidRPr="00382505">
        <w:rPr>
          <w:rFonts w:ascii="Aptos" w:hAnsi="Aptos"/>
          <w:color w:val="000000"/>
        </w:rPr>
        <w:t xml:space="preserve"> which includes a </w:t>
      </w:r>
      <w:r w:rsidR="00950AE5" w:rsidRPr="00382505">
        <w:rPr>
          <w:rFonts w:ascii="Aptos" w:hAnsi="Aptos"/>
          <w:color w:val="000000"/>
        </w:rPr>
        <w:t>gratitude-based</w:t>
      </w:r>
      <w:r w:rsidR="00817740" w:rsidRPr="00382505">
        <w:rPr>
          <w:rFonts w:ascii="Aptos" w:hAnsi="Aptos"/>
          <w:color w:val="000000"/>
        </w:rPr>
        <w:t xml:space="preserve"> intervention aimed at all prospective clients. </w:t>
      </w:r>
      <w:r w:rsidR="00D906F7" w:rsidRPr="00382505">
        <w:rPr>
          <w:rFonts w:ascii="Aptos" w:hAnsi="Aptos"/>
          <w:color w:val="000000"/>
        </w:rPr>
        <w:t xml:space="preserve">Prospective clients are required to confirm </w:t>
      </w:r>
      <w:r w:rsidR="00EA45A1" w:rsidRPr="00382505">
        <w:rPr>
          <w:rFonts w:ascii="Aptos" w:hAnsi="Aptos"/>
          <w:color w:val="000000"/>
        </w:rPr>
        <w:t xml:space="preserve">they wish to go on the waiting list after receiving the pack. </w:t>
      </w:r>
      <w:r w:rsidR="00817740" w:rsidRPr="00382505">
        <w:rPr>
          <w:rFonts w:ascii="Aptos" w:hAnsi="Aptos"/>
          <w:color w:val="000000"/>
        </w:rPr>
        <w:t xml:space="preserve"> </w:t>
      </w:r>
      <w:r w:rsidR="00CD1EDD" w:rsidRPr="00382505">
        <w:rPr>
          <w:rFonts w:ascii="Aptos" w:hAnsi="Aptos"/>
          <w:color w:val="000000"/>
        </w:rPr>
        <w:t>Six weeks after</w:t>
      </w:r>
      <w:r w:rsidR="00990C54" w:rsidRPr="00382505">
        <w:rPr>
          <w:rFonts w:ascii="Aptos" w:hAnsi="Aptos"/>
          <w:color w:val="000000"/>
        </w:rPr>
        <w:t xml:space="preserve"> clients </w:t>
      </w:r>
      <w:r w:rsidR="00EA45A1" w:rsidRPr="00382505">
        <w:rPr>
          <w:rFonts w:ascii="Aptos" w:hAnsi="Aptos"/>
          <w:color w:val="000000"/>
        </w:rPr>
        <w:t>provide confirmation of their intention to have counselling with the service</w:t>
      </w:r>
      <w:r w:rsidR="00255EDF" w:rsidRPr="00382505">
        <w:rPr>
          <w:rFonts w:ascii="Aptos" w:hAnsi="Aptos"/>
          <w:color w:val="000000"/>
        </w:rPr>
        <w:t xml:space="preserve">, they will be contacted again and invited to participate in this research.  </w:t>
      </w:r>
    </w:p>
    <w:p w14:paraId="7153E3FB" w14:textId="3AF781ED" w:rsidR="004B7564" w:rsidRPr="00382505" w:rsidRDefault="007C71E4" w:rsidP="00B25A21">
      <w:pPr>
        <w:jc w:val="both"/>
        <w:rPr>
          <w:rFonts w:ascii="Aptos" w:hAnsi="Aptos"/>
          <w:color w:val="000000"/>
        </w:rPr>
      </w:pPr>
      <w:r w:rsidRPr="00382505">
        <w:rPr>
          <w:rFonts w:ascii="Aptos" w:hAnsi="Aptos"/>
          <w:color w:val="000000"/>
        </w:rPr>
        <w:t>As th</w:t>
      </w:r>
      <w:r w:rsidR="00C557E1" w:rsidRPr="00382505">
        <w:rPr>
          <w:rFonts w:ascii="Aptos" w:hAnsi="Aptos"/>
          <w:color w:val="000000"/>
        </w:rPr>
        <w:t>e broad</w:t>
      </w:r>
      <w:r w:rsidRPr="00382505">
        <w:rPr>
          <w:rFonts w:ascii="Aptos" w:hAnsi="Aptos"/>
          <w:color w:val="000000"/>
        </w:rPr>
        <w:t xml:space="preserve"> </w:t>
      </w:r>
      <w:r w:rsidR="00C557E1" w:rsidRPr="00382505">
        <w:rPr>
          <w:rFonts w:ascii="Aptos" w:hAnsi="Aptos"/>
          <w:color w:val="000000"/>
        </w:rPr>
        <w:t xml:space="preserve">research </w:t>
      </w:r>
      <w:r w:rsidR="006D43A8">
        <w:rPr>
          <w:rFonts w:ascii="Aptos" w:hAnsi="Aptos"/>
          <w:color w:val="000000"/>
        </w:rPr>
        <w:t>issue</w:t>
      </w:r>
      <w:r w:rsidR="00C557E1" w:rsidRPr="00382505">
        <w:rPr>
          <w:rFonts w:ascii="Aptos" w:hAnsi="Aptos"/>
          <w:color w:val="000000"/>
        </w:rPr>
        <w:t xml:space="preserve"> has been elicited from </w:t>
      </w:r>
      <w:r w:rsidR="005B41E9" w:rsidRPr="00382505">
        <w:rPr>
          <w:rFonts w:ascii="Aptos" w:hAnsi="Aptos"/>
          <w:color w:val="000000"/>
        </w:rPr>
        <w:t>counsellor observation, it is important that the data collected is able to provide the right type of information to answer th</w:t>
      </w:r>
      <w:r w:rsidR="007569FF">
        <w:rPr>
          <w:rFonts w:ascii="Aptos" w:hAnsi="Aptos"/>
          <w:color w:val="000000"/>
        </w:rPr>
        <w:t>e</w:t>
      </w:r>
      <w:r w:rsidR="005B41E9" w:rsidRPr="00382505">
        <w:rPr>
          <w:rFonts w:ascii="Aptos" w:hAnsi="Aptos"/>
          <w:color w:val="000000"/>
        </w:rPr>
        <w:t xml:space="preserve"> </w:t>
      </w:r>
      <w:r w:rsidR="00FB4D75" w:rsidRPr="00382505">
        <w:rPr>
          <w:rFonts w:ascii="Aptos" w:hAnsi="Aptos"/>
          <w:color w:val="000000"/>
        </w:rPr>
        <w:t xml:space="preserve">felt concern of the practitioners.  As a result, </w:t>
      </w:r>
      <w:r w:rsidR="00C60291">
        <w:rPr>
          <w:rFonts w:ascii="Aptos" w:hAnsi="Aptos"/>
          <w:color w:val="000000"/>
        </w:rPr>
        <w:t>C</w:t>
      </w:r>
      <w:r w:rsidR="006326C8" w:rsidRPr="00382505">
        <w:rPr>
          <w:rFonts w:ascii="Aptos" w:hAnsi="Aptos"/>
          <w:color w:val="000000"/>
        </w:rPr>
        <w:t xml:space="preserve">ounsellors will be included in the process of  designing the questions to be asked.  </w:t>
      </w:r>
      <w:r w:rsidR="0076713C" w:rsidRPr="00382505">
        <w:rPr>
          <w:rFonts w:ascii="Aptos" w:hAnsi="Aptos"/>
          <w:color w:val="000000"/>
        </w:rPr>
        <w:t>It is however the researcher</w:t>
      </w:r>
      <w:r w:rsidR="00382505" w:rsidRPr="00382505">
        <w:rPr>
          <w:rFonts w:ascii="Aptos" w:hAnsi="Aptos"/>
          <w:color w:val="000000"/>
        </w:rPr>
        <w:t>’</w:t>
      </w:r>
      <w:r w:rsidR="0076713C" w:rsidRPr="00382505">
        <w:rPr>
          <w:rFonts w:ascii="Aptos" w:hAnsi="Aptos"/>
          <w:color w:val="000000"/>
        </w:rPr>
        <w:t xml:space="preserve">s </w:t>
      </w:r>
      <w:r w:rsidR="00382505" w:rsidRPr="00382505">
        <w:rPr>
          <w:rFonts w:ascii="Aptos" w:hAnsi="Aptos"/>
          <w:color w:val="000000"/>
        </w:rPr>
        <w:t xml:space="preserve">role </w:t>
      </w:r>
      <w:r w:rsidR="0076713C" w:rsidRPr="00382505">
        <w:rPr>
          <w:rFonts w:ascii="Aptos" w:hAnsi="Aptos"/>
          <w:color w:val="000000"/>
        </w:rPr>
        <w:t>to ensure that questions are designed in a</w:t>
      </w:r>
      <w:r w:rsidR="004C5A8D">
        <w:rPr>
          <w:rFonts w:ascii="Aptos" w:hAnsi="Aptos"/>
          <w:color w:val="000000"/>
        </w:rPr>
        <w:t xml:space="preserve"> </w:t>
      </w:r>
      <w:r w:rsidR="0076713C" w:rsidRPr="00382505">
        <w:rPr>
          <w:rFonts w:ascii="Aptos" w:hAnsi="Aptos"/>
          <w:color w:val="000000"/>
        </w:rPr>
        <w:t>way that encourage</w:t>
      </w:r>
      <w:r w:rsidR="004C5A8D">
        <w:rPr>
          <w:rFonts w:ascii="Aptos" w:hAnsi="Aptos"/>
          <w:color w:val="000000"/>
        </w:rPr>
        <w:t>s</w:t>
      </w:r>
      <w:r w:rsidR="0076713C" w:rsidRPr="00382505">
        <w:rPr>
          <w:rFonts w:ascii="Aptos" w:hAnsi="Aptos"/>
          <w:color w:val="000000"/>
        </w:rPr>
        <w:t xml:space="preserve"> participation, and so attention will be paid to </w:t>
      </w:r>
      <w:r w:rsidR="00896F84" w:rsidRPr="00382505">
        <w:rPr>
          <w:rFonts w:ascii="Aptos" w:hAnsi="Aptos"/>
          <w:color w:val="000000"/>
        </w:rPr>
        <w:t xml:space="preserve">the guidance </w:t>
      </w:r>
      <w:r w:rsidR="00D316A5" w:rsidRPr="00382505">
        <w:rPr>
          <w:rFonts w:ascii="Aptos" w:hAnsi="Aptos"/>
          <w:color w:val="000000"/>
        </w:rPr>
        <w:t xml:space="preserve">of </w:t>
      </w:r>
      <w:r w:rsidR="00382505" w:rsidRPr="00382505">
        <w:rPr>
          <w:rFonts w:ascii="Aptos" w:hAnsi="Aptos"/>
          <w:color w:val="000000"/>
        </w:rPr>
        <w:t xml:space="preserve">the </w:t>
      </w:r>
      <w:r w:rsidR="00D316A5" w:rsidRPr="00382505">
        <w:rPr>
          <w:rFonts w:ascii="Aptos" w:hAnsi="Aptos"/>
          <w:color w:val="000000"/>
        </w:rPr>
        <w:t xml:space="preserve">Respondent Centred Design Framework </w:t>
      </w:r>
      <w:sdt>
        <w:sdtPr>
          <w:rPr>
            <w:rFonts w:ascii="Aptos" w:hAnsi="Aptos"/>
            <w:color w:val="000000"/>
            <w:highlight w:val="white"/>
          </w:rPr>
          <w:alias w:val="Citation"/>
          <w:tag w:val="{&quot;referencesIds&quot;:[&quot;doc:65fee10ba523d41e472675fb&quot;],&quot;referencesOptions&quot;:{&quot;doc:65fee10ba523d41e472675fb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459158053,&quot;citationText&quot;:&quot;&lt;span style=\&quot;font-family:Aptos;font-size:16px;color:#000000\&quot;&gt;(Wilson, Dickinson 2022)&lt;/span&gt;&quot;}"/>
          <w:id w:val="459158053"/>
          <w:placeholder>
            <w:docPart w:val="76D25081444740FF9D2A46A26E76A708"/>
          </w:placeholder>
        </w:sdtPr>
        <w:sdtContent>
          <w:r w:rsidR="00862999">
            <w:rPr>
              <w:rFonts w:ascii="Aptos" w:eastAsia="Times New Roman" w:hAnsi="Aptos"/>
              <w:color w:val="000000"/>
            </w:rPr>
            <w:t>(Wilson, Dickinson 2022)</w:t>
          </w:r>
        </w:sdtContent>
      </w:sdt>
      <w:r w:rsidR="00853439" w:rsidRPr="00382505">
        <w:rPr>
          <w:rFonts w:ascii="Aptos" w:hAnsi="Aptos"/>
          <w:color w:val="000000"/>
        </w:rPr>
        <w:t xml:space="preserve"> as recommended by </w:t>
      </w:r>
      <w:r w:rsidR="00777DD2" w:rsidRPr="00382505">
        <w:rPr>
          <w:rFonts w:ascii="Aptos" w:hAnsi="Aptos"/>
          <w:color w:val="000000"/>
        </w:rPr>
        <w:t xml:space="preserve">the UK Government Analysis Function </w:t>
      </w:r>
      <w:r w:rsidR="00FC6FEC" w:rsidRPr="00382505">
        <w:rPr>
          <w:rFonts w:ascii="Aptos" w:hAnsi="Aptos"/>
          <w:color w:val="000000"/>
        </w:rPr>
        <w:t xml:space="preserve">website </w:t>
      </w:r>
      <w:r w:rsidR="0096266C" w:rsidRPr="00382505">
        <w:rPr>
          <w:rFonts w:ascii="Aptos" w:hAnsi="Aptos"/>
          <w:color w:val="000000"/>
        </w:rPr>
        <w:t xml:space="preserve"> </w:t>
      </w:r>
      <w:sdt>
        <w:sdtPr>
          <w:rPr>
            <w:rFonts w:ascii="Aptos" w:hAnsi="Aptos"/>
            <w:color w:val="000000"/>
            <w:highlight w:val="white"/>
          </w:rPr>
          <w:alias w:val="Citation"/>
          <w:tag w:val="{&quot;referencesIds&quot;:[&quot;doc:65fee596e7a1617d1e6cd155&quot;],&quot;referencesOptions&quot;:{&quot;doc:65fee596e7a1617d1e6cd155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217277437,&quot;citationText&quot;:&quot;&lt;span style=\&quot;font-family:Aptos;font-size:16px;color:#000000\&quot;&gt;(Analysis Function 2020)&lt;/span&gt;&quot;}"/>
          <w:id w:val="-1217277437"/>
          <w:placeholder>
            <w:docPart w:val="1AE2167FAB3B4DAD9382D9839941D1BF"/>
          </w:placeholder>
        </w:sdtPr>
        <w:sdtContent>
          <w:r w:rsidR="00862999">
            <w:rPr>
              <w:rFonts w:ascii="Aptos" w:eastAsia="Times New Roman" w:hAnsi="Aptos"/>
              <w:color w:val="000000"/>
            </w:rPr>
            <w:t>(Analysis Function 2020)</w:t>
          </w:r>
        </w:sdtContent>
      </w:sdt>
      <w:r w:rsidR="0096266C" w:rsidRPr="00382505">
        <w:rPr>
          <w:rFonts w:ascii="Aptos" w:hAnsi="Aptos"/>
          <w:color w:val="000000"/>
        </w:rPr>
        <w:t>.</w:t>
      </w:r>
      <w:r w:rsidR="002C5804">
        <w:rPr>
          <w:rFonts w:ascii="Aptos" w:hAnsi="Aptos"/>
          <w:color w:val="000000"/>
        </w:rPr>
        <w:t xml:space="preserve"> </w:t>
      </w:r>
    </w:p>
    <w:p w14:paraId="7129FF43" w14:textId="3578B669" w:rsidR="00CB5A47" w:rsidRPr="00207D55" w:rsidRDefault="00CB5A47" w:rsidP="004C6B7F">
      <w:pPr>
        <w:pStyle w:val="Heading3"/>
      </w:pPr>
      <w:r w:rsidRPr="00207D55">
        <w:t>Target population and participant recruitment strategy</w:t>
      </w:r>
    </w:p>
    <w:p w14:paraId="6D9A407E" w14:textId="0941749B" w:rsidR="00FA123C" w:rsidRPr="004C5A8D" w:rsidRDefault="00FA123C" w:rsidP="00B25A21">
      <w:pPr>
        <w:jc w:val="both"/>
      </w:pPr>
      <w:r w:rsidRPr="004C5A8D">
        <w:t xml:space="preserve">The target population for this piece of research </w:t>
      </w:r>
      <w:r w:rsidR="005501C1" w:rsidRPr="004C5A8D">
        <w:t xml:space="preserve">are those who are on the waiting list of the </w:t>
      </w:r>
      <w:r w:rsidR="004C5A8D" w:rsidRPr="004C5A8D">
        <w:t>low-cost</w:t>
      </w:r>
      <w:r w:rsidR="0038770E" w:rsidRPr="004C5A8D">
        <w:t xml:space="preserve"> </w:t>
      </w:r>
      <w:r w:rsidR="00391A77" w:rsidRPr="004C5A8D">
        <w:t xml:space="preserve">counselling </w:t>
      </w:r>
      <w:r w:rsidR="005501C1" w:rsidRPr="004C5A8D">
        <w:t>service</w:t>
      </w:r>
      <w:r w:rsidR="005F74BF" w:rsidRPr="004C5A8D">
        <w:t xml:space="preserve">, as they will receive the intervention as part of the waiting list management strategy. </w:t>
      </w:r>
      <w:r w:rsidR="00391A77" w:rsidRPr="004C5A8D">
        <w:t xml:space="preserve">The </w:t>
      </w:r>
      <w:r w:rsidR="00DE356B" w:rsidRPr="004C5A8D">
        <w:t>service receives approximately 150 requests for counselling each month</w:t>
      </w:r>
      <w:r w:rsidR="00CA0182" w:rsidRPr="004C5A8D">
        <w:t xml:space="preserve">, and in the region of </w:t>
      </w:r>
      <w:r w:rsidR="00C90AFD" w:rsidRPr="004C5A8D">
        <w:t xml:space="preserve">60% of those people still want counselling </w:t>
      </w:r>
      <w:r w:rsidR="006C47FB" w:rsidRPr="004C5A8D">
        <w:t xml:space="preserve">when they reach the end of the waiting list period.  </w:t>
      </w:r>
      <w:r w:rsidR="00BC4C05" w:rsidRPr="004C5A8D">
        <w:t xml:space="preserve">Braun and Clarke </w:t>
      </w:r>
      <w:sdt>
        <w:sdtPr>
          <w:rPr>
            <w:rFonts w:ascii="Aptos" w:hAnsi="Aptos"/>
            <w:color w:val="000000"/>
            <w:highlight w:val="white"/>
          </w:rPr>
          <w:alias w:val="Citation"/>
          <w:tag w:val="{&quot;referencesIds&quot;:[&quot;doc:650a17a4041a2b37114f2d79&quot;],&quot;referencesOptions&quot;:{&quot;doc:650a17a4041a2b37114f2d79&quot;:{&quot;author&quot;:false,&quot;year&quot;:true,&quot;pageReplace&quot;:&quot;&quot;,&quot;prefix&quot;:&quot;&quot;,&quot;suffix&quot;:&quot;&quot;}},&quot;hasBrokenReferences&quot;:false,&quot;hasManualEdits&quot;:false,&quot;citationType&quot;:&quot;inline&quot;,&quot;id&quot;:-387192527,&quot;citationText&quot;:&quot;&lt;span style=\&quot;font-family:Aptos;font-size:16px;color:#000000\&quot;&gt;(2013)&lt;/span&gt;&quot;}"/>
          <w:id w:val="-387192527"/>
          <w:placeholder>
            <w:docPart w:val="95B13BEE27CD4722975DEFEEB635178E"/>
          </w:placeholder>
        </w:sdtPr>
        <w:sdtContent>
          <w:r w:rsidR="00862999">
            <w:rPr>
              <w:rFonts w:ascii="Aptos" w:eastAsia="Times New Roman" w:hAnsi="Aptos"/>
              <w:color w:val="000000"/>
            </w:rPr>
            <w:t>(2013)</w:t>
          </w:r>
        </w:sdtContent>
      </w:sdt>
      <w:r w:rsidR="00BC4C05" w:rsidRPr="004C5A8D">
        <w:rPr>
          <w:rFonts w:ascii="Aptos" w:hAnsi="Aptos"/>
          <w:color w:val="000000"/>
          <w:highlight w:val="white"/>
        </w:rPr>
        <w:t xml:space="preserve"> </w:t>
      </w:r>
      <w:r w:rsidR="001B72C7" w:rsidRPr="004C5A8D">
        <w:rPr>
          <w:rFonts w:ascii="Aptos" w:hAnsi="Aptos"/>
          <w:color w:val="000000"/>
        </w:rPr>
        <w:t xml:space="preserve">recommend </w:t>
      </w:r>
      <w:r w:rsidR="007542EF" w:rsidRPr="004C5A8D">
        <w:rPr>
          <w:rFonts w:ascii="Aptos" w:hAnsi="Aptos"/>
          <w:color w:val="000000"/>
        </w:rPr>
        <w:lastRenderedPageBreak/>
        <w:t xml:space="preserve">a sample size of between </w:t>
      </w:r>
      <w:r w:rsidR="001A58E9" w:rsidRPr="004C5A8D">
        <w:rPr>
          <w:rFonts w:ascii="Aptos" w:hAnsi="Aptos"/>
          <w:color w:val="000000"/>
        </w:rPr>
        <w:t>15</w:t>
      </w:r>
      <w:r w:rsidR="004D717D" w:rsidRPr="004C5A8D">
        <w:rPr>
          <w:rFonts w:ascii="Aptos" w:hAnsi="Aptos"/>
          <w:color w:val="000000"/>
        </w:rPr>
        <w:t xml:space="preserve">-50 for a small </w:t>
      </w:r>
      <w:r w:rsidR="00642418" w:rsidRPr="004C5A8D">
        <w:rPr>
          <w:rFonts w:ascii="Aptos" w:hAnsi="Aptos"/>
          <w:color w:val="000000"/>
        </w:rPr>
        <w:t xml:space="preserve">qualitative </w:t>
      </w:r>
      <w:r w:rsidR="004400D1" w:rsidRPr="004C5A8D">
        <w:rPr>
          <w:rFonts w:ascii="Aptos" w:hAnsi="Aptos"/>
          <w:color w:val="000000"/>
        </w:rPr>
        <w:t>questionnaire-based</w:t>
      </w:r>
      <w:r w:rsidR="00642418" w:rsidRPr="004C5A8D">
        <w:rPr>
          <w:rFonts w:ascii="Aptos" w:hAnsi="Aptos"/>
          <w:color w:val="000000"/>
        </w:rPr>
        <w:t xml:space="preserve"> study and 50-100 for a medium sized study (p</w:t>
      </w:r>
      <w:r w:rsidR="008F740B" w:rsidRPr="004C5A8D">
        <w:rPr>
          <w:rFonts w:ascii="Aptos" w:hAnsi="Aptos"/>
          <w:color w:val="000000"/>
        </w:rPr>
        <w:t>48)</w:t>
      </w:r>
      <w:r w:rsidR="00C95D09" w:rsidRPr="004C5A8D">
        <w:rPr>
          <w:rFonts w:ascii="Aptos" w:hAnsi="Aptos"/>
          <w:color w:val="000000"/>
        </w:rPr>
        <w:t xml:space="preserve">.  </w:t>
      </w:r>
      <w:r w:rsidR="004F4BCD" w:rsidRPr="004C5A8D">
        <w:rPr>
          <w:rFonts w:ascii="Aptos" w:hAnsi="Aptos"/>
          <w:color w:val="000000"/>
        </w:rPr>
        <w:t xml:space="preserve">For this study </w:t>
      </w:r>
      <w:r w:rsidR="00F248B0" w:rsidRPr="004C5A8D">
        <w:rPr>
          <w:rFonts w:ascii="Aptos" w:hAnsi="Aptos"/>
          <w:color w:val="000000"/>
        </w:rPr>
        <w:t>enough</w:t>
      </w:r>
      <w:r w:rsidR="004F4BCD" w:rsidRPr="004C5A8D">
        <w:rPr>
          <w:rFonts w:ascii="Aptos" w:hAnsi="Aptos"/>
          <w:color w:val="000000"/>
        </w:rPr>
        <w:t xml:space="preserve"> participant</w:t>
      </w:r>
      <w:r w:rsidR="00F87C24" w:rsidRPr="004C5A8D">
        <w:rPr>
          <w:rFonts w:ascii="Aptos" w:hAnsi="Aptos"/>
          <w:color w:val="000000"/>
        </w:rPr>
        <w:t xml:space="preserve">s, on a rolling basis </w:t>
      </w:r>
      <w:r w:rsidR="004F4BCD" w:rsidRPr="004C5A8D">
        <w:rPr>
          <w:rFonts w:ascii="Aptos" w:hAnsi="Aptos"/>
          <w:color w:val="000000"/>
        </w:rPr>
        <w:t xml:space="preserve"> </w:t>
      </w:r>
      <w:r w:rsidR="00F248B0" w:rsidRPr="004C5A8D">
        <w:rPr>
          <w:rFonts w:ascii="Aptos" w:hAnsi="Aptos"/>
          <w:color w:val="000000"/>
        </w:rPr>
        <w:t>can</w:t>
      </w:r>
      <w:r w:rsidR="004F4BCD" w:rsidRPr="004C5A8D">
        <w:rPr>
          <w:rFonts w:ascii="Aptos" w:hAnsi="Aptos"/>
          <w:color w:val="000000"/>
        </w:rPr>
        <w:t xml:space="preserve"> be invited </w:t>
      </w:r>
      <w:r w:rsidR="00BA7C7F" w:rsidRPr="004C5A8D">
        <w:rPr>
          <w:rFonts w:ascii="Aptos" w:hAnsi="Aptos"/>
          <w:color w:val="000000"/>
        </w:rPr>
        <w:t xml:space="preserve">to </w:t>
      </w:r>
      <w:r w:rsidR="00B60E40" w:rsidRPr="004C5A8D">
        <w:rPr>
          <w:rFonts w:ascii="Aptos" w:hAnsi="Aptos"/>
          <w:color w:val="000000"/>
        </w:rPr>
        <w:t>ensure that a minimum number of responses can</w:t>
      </w:r>
      <w:r w:rsidR="00F87C24" w:rsidRPr="004C5A8D">
        <w:rPr>
          <w:rFonts w:ascii="Aptos" w:hAnsi="Aptos"/>
          <w:color w:val="000000"/>
        </w:rPr>
        <w:t xml:space="preserve"> be collected</w:t>
      </w:r>
      <w:r w:rsidR="00F44068">
        <w:rPr>
          <w:rFonts w:ascii="Aptos" w:hAnsi="Aptos"/>
          <w:color w:val="000000"/>
        </w:rPr>
        <w:t xml:space="preserve">. </w:t>
      </w:r>
      <w:r w:rsidR="000040F3" w:rsidRPr="004C5A8D">
        <w:rPr>
          <w:rFonts w:ascii="Aptos" w:hAnsi="Aptos"/>
          <w:color w:val="000000"/>
        </w:rPr>
        <w:t xml:space="preserve"> </w:t>
      </w:r>
      <w:r w:rsidR="00F87C24" w:rsidRPr="004C5A8D">
        <w:rPr>
          <w:rFonts w:ascii="Aptos" w:hAnsi="Aptos"/>
          <w:color w:val="000000"/>
        </w:rPr>
        <w:t xml:space="preserve">Once </w:t>
      </w:r>
      <w:r w:rsidR="00AE16BE">
        <w:rPr>
          <w:rFonts w:ascii="Aptos" w:hAnsi="Aptos"/>
          <w:color w:val="000000"/>
        </w:rPr>
        <w:t>60</w:t>
      </w:r>
      <w:r w:rsidR="00F87C24" w:rsidRPr="004C5A8D">
        <w:rPr>
          <w:rFonts w:ascii="Aptos" w:hAnsi="Aptos"/>
          <w:color w:val="000000"/>
        </w:rPr>
        <w:t xml:space="preserve"> responses have been received</w:t>
      </w:r>
      <w:r w:rsidR="003A381A" w:rsidRPr="004C5A8D">
        <w:rPr>
          <w:rFonts w:ascii="Aptos" w:hAnsi="Aptos"/>
          <w:color w:val="000000"/>
        </w:rPr>
        <w:t>, no more invitations will be sent, and a perio</w:t>
      </w:r>
      <w:r w:rsidR="00673096" w:rsidRPr="004C5A8D">
        <w:rPr>
          <w:rFonts w:ascii="Aptos" w:hAnsi="Aptos"/>
          <w:color w:val="000000"/>
        </w:rPr>
        <w:t>d</w:t>
      </w:r>
      <w:r w:rsidR="003A381A" w:rsidRPr="004C5A8D">
        <w:rPr>
          <w:rFonts w:ascii="Aptos" w:hAnsi="Aptos"/>
          <w:color w:val="000000"/>
        </w:rPr>
        <w:t xml:space="preserve"> of 2 weeks will be given to receive </w:t>
      </w:r>
      <w:r w:rsidR="00673096" w:rsidRPr="004C5A8D">
        <w:rPr>
          <w:rFonts w:ascii="Aptos" w:hAnsi="Aptos"/>
          <w:color w:val="000000"/>
        </w:rPr>
        <w:t xml:space="preserve">any remaining responses.  After that cutoff point, any further responses received will be </w:t>
      </w:r>
      <w:r w:rsidR="00D61E5F" w:rsidRPr="004C5A8D">
        <w:rPr>
          <w:rFonts w:ascii="Aptos" w:hAnsi="Aptos"/>
          <w:color w:val="000000"/>
        </w:rPr>
        <w:t xml:space="preserve">discarded and destroyed. </w:t>
      </w:r>
      <w:r w:rsidR="00843830" w:rsidRPr="004C5A8D">
        <w:rPr>
          <w:rFonts w:ascii="Aptos" w:hAnsi="Aptos"/>
          <w:color w:val="000000"/>
        </w:rPr>
        <w:t>(</w:t>
      </w:r>
      <w:r w:rsidR="00603F9B" w:rsidRPr="004C5A8D">
        <w:rPr>
          <w:rFonts w:ascii="Aptos" w:hAnsi="Aptos"/>
          <w:color w:val="000000"/>
        </w:rPr>
        <w:t xml:space="preserve">Of course, </w:t>
      </w:r>
      <w:r w:rsidR="00EC3CBD" w:rsidRPr="004C5A8D">
        <w:rPr>
          <w:rFonts w:ascii="Aptos" w:hAnsi="Aptos"/>
          <w:color w:val="000000"/>
        </w:rPr>
        <w:t xml:space="preserve">a pragmatic </w:t>
      </w:r>
      <w:r w:rsidR="00603F9B" w:rsidRPr="004C5A8D">
        <w:rPr>
          <w:rFonts w:ascii="Aptos" w:hAnsi="Aptos"/>
          <w:color w:val="000000"/>
        </w:rPr>
        <w:t>decision</w:t>
      </w:r>
      <w:r w:rsidR="00843830" w:rsidRPr="004C5A8D">
        <w:rPr>
          <w:rFonts w:ascii="Aptos" w:hAnsi="Aptos"/>
          <w:color w:val="000000"/>
        </w:rPr>
        <w:t>-</w:t>
      </w:r>
      <w:r w:rsidR="00603F9B" w:rsidRPr="004C5A8D">
        <w:rPr>
          <w:rFonts w:ascii="Aptos" w:hAnsi="Aptos"/>
          <w:color w:val="000000"/>
        </w:rPr>
        <w:t>making process</w:t>
      </w:r>
      <w:r w:rsidR="001151C1" w:rsidRPr="004C5A8D">
        <w:rPr>
          <w:rFonts w:ascii="Aptos" w:hAnsi="Aptos"/>
          <w:color w:val="000000"/>
        </w:rPr>
        <w:t xml:space="preserve"> about final numbers</w:t>
      </w:r>
      <w:r w:rsidR="00603F9B" w:rsidRPr="004C5A8D">
        <w:rPr>
          <w:rFonts w:ascii="Aptos" w:hAnsi="Aptos"/>
          <w:color w:val="000000"/>
        </w:rPr>
        <w:t xml:space="preserve"> </w:t>
      </w:r>
      <w:r w:rsidR="00EC3CBD" w:rsidRPr="004C5A8D">
        <w:rPr>
          <w:rFonts w:ascii="Aptos" w:hAnsi="Aptos"/>
          <w:color w:val="000000"/>
        </w:rPr>
        <w:t xml:space="preserve">may be required if </w:t>
      </w:r>
      <w:r w:rsidR="00F248B0" w:rsidRPr="004C5A8D">
        <w:rPr>
          <w:rFonts w:ascii="Aptos" w:hAnsi="Aptos"/>
          <w:color w:val="000000"/>
        </w:rPr>
        <w:t xml:space="preserve">responses are not </w:t>
      </w:r>
      <w:r w:rsidR="00603F9B" w:rsidRPr="004C5A8D">
        <w:rPr>
          <w:rFonts w:ascii="Aptos" w:hAnsi="Aptos"/>
          <w:color w:val="000000"/>
        </w:rPr>
        <w:t>f</w:t>
      </w:r>
      <w:r w:rsidR="00F248B0" w:rsidRPr="004C5A8D">
        <w:rPr>
          <w:rFonts w:ascii="Aptos" w:hAnsi="Aptos"/>
          <w:color w:val="000000"/>
        </w:rPr>
        <w:t xml:space="preserve">orthcoming). </w:t>
      </w:r>
      <w:r w:rsidR="00642418" w:rsidRPr="004C5A8D">
        <w:rPr>
          <w:rFonts w:ascii="Aptos" w:hAnsi="Aptos"/>
          <w:color w:val="000000"/>
        </w:rPr>
        <w:t xml:space="preserve"> </w:t>
      </w:r>
      <w:r w:rsidR="00B9214D" w:rsidRPr="004C5A8D">
        <w:rPr>
          <w:rFonts w:ascii="Aptos" w:hAnsi="Aptos"/>
          <w:color w:val="000000"/>
        </w:rPr>
        <w:t xml:space="preserve"> </w:t>
      </w:r>
      <w:r w:rsidR="003A6F3C" w:rsidRPr="004C5A8D">
        <w:rPr>
          <w:rFonts w:ascii="Aptos" w:hAnsi="Aptos"/>
          <w:color w:val="000000"/>
        </w:rPr>
        <w:t>The Counselling service itself, ha</w:t>
      </w:r>
      <w:r w:rsidR="001151C1" w:rsidRPr="004C5A8D">
        <w:rPr>
          <w:rFonts w:ascii="Aptos" w:hAnsi="Aptos"/>
          <w:color w:val="000000"/>
        </w:rPr>
        <w:t>s</w:t>
      </w:r>
      <w:r w:rsidR="003A6F3C" w:rsidRPr="004C5A8D">
        <w:rPr>
          <w:rFonts w:ascii="Aptos" w:hAnsi="Aptos"/>
          <w:color w:val="000000"/>
        </w:rPr>
        <w:t xml:space="preserve"> no direct influence on the nature </w:t>
      </w:r>
      <w:r w:rsidR="00F74DF2" w:rsidRPr="004C5A8D">
        <w:rPr>
          <w:rFonts w:ascii="Aptos" w:hAnsi="Aptos"/>
          <w:color w:val="000000"/>
        </w:rPr>
        <w:t xml:space="preserve">of the clients they see, other than it does not provide counselling for children </w:t>
      </w:r>
      <w:r w:rsidR="002532CB" w:rsidRPr="004C5A8D">
        <w:rPr>
          <w:rFonts w:ascii="Aptos" w:hAnsi="Aptos"/>
          <w:color w:val="000000"/>
        </w:rPr>
        <w:t>and</w:t>
      </w:r>
      <w:r w:rsidR="00F74DF2" w:rsidRPr="004C5A8D">
        <w:rPr>
          <w:rFonts w:ascii="Aptos" w:hAnsi="Aptos"/>
          <w:color w:val="000000"/>
        </w:rPr>
        <w:t xml:space="preserve"> young people</w:t>
      </w:r>
      <w:r w:rsidR="002532CB" w:rsidRPr="004C5A8D">
        <w:rPr>
          <w:rFonts w:ascii="Aptos" w:hAnsi="Aptos"/>
          <w:color w:val="000000"/>
        </w:rPr>
        <w:t xml:space="preserve"> under the age of 18. People refer themselves </w:t>
      </w:r>
      <w:r w:rsidR="003B1AE1" w:rsidRPr="004C5A8D">
        <w:rPr>
          <w:rFonts w:ascii="Aptos" w:hAnsi="Aptos"/>
          <w:color w:val="000000"/>
        </w:rPr>
        <w:t>directly</w:t>
      </w:r>
      <w:r w:rsidR="00D74FE9" w:rsidRPr="004C5A8D">
        <w:rPr>
          <w:rFonts w:ascii="Aptos" w:hAnsi="Aptos"/>
          <w:color w:val="000000"/>
        </w:rPr>
        <w:t xml:space="preserve">, and are placed on the waiting list as they </w:t>
      </w:r>
      <w:r w:rsidR="00542A56" w:rsidRPr="004C5A8D">
        <w:rPr>
          <w:rFonts w:ascii="Aptos" w:hAnsi="Aptos"/>
          <w:color w:val="000000"/>
        </w:rPr>
        <w:t>confirm they wish to be so</w:t>
      </w:r>
      <w:r w:rsidR="00860463" w:rsidRPr="004C5A8D">
        <w:rPr>
          <w:rFonts w:ascii="Aptos" w:hAnsi="Aptos"/>
          <w:color w:val="000000"/>
        </w:rPr>
        <w:t>.  Client selection will follow that process, so the selection will in effect be randomised</w:t>
      </w:r>
      <w:r w:rsidR="00497414" w:rsidRPr="004C5A8D">
        <w:rPr>
          <w:rFonts w:ascii="Aptos" w:hAnsi="Aptos"/>
          <w:color w:val="000000"/>
        </w:rPr>
        <w:t xml:space="preserve"> by the </w:t>
      </w:r>
      <w:r w:rsidR="00920C24" w:rsidRPr="004C5A8D">
        <w:rPr>
          <w:rFonts w:ascii="Aptos" w:hAnsi="Aptos"/>
          <w:color w:val="000000"/>
        </w:rPr>
        <w:t xml:space="preserve">intake </w:t>
      </w:r>
      <w:r w:rsidR="00497414" w:rsidRPr="004C5A8D">
        <w:rPr>
          <w:rFonts w:ascii="Aptos" w:hAnsi="Aptos"/>
          <w:color w:val="000000"/>
        </w:rPr>
        <w:t xml:space="preserve">process. </w:t>
      </w:r>
      <w:r w:rsidR="002C5804" w:rsidRPr="004C5A8D">
        <w:rPr>
          <w:rFonts w:ascii="Aptos" w:hAnsi="Aptos"/>
          <w:color w:val="000000"/>
        </w:rPr>
        <w:t xml:space="preserve"> </w:t>
      </w:r>
    </w:p>
    <w:p w14:paraId="7332A72C" w14:textId="0A4C2B59" w:rsidR="00CB5A47" w:rsidRPr="00207D55" w:rsidRDefault="00CB5A47" w:rsidP="004C6B7F">
      <w:pPr>
        <w:pStyle w:val="Heading3"/>
      </w:pPr>
      <w:r w:rsidRPr="00207D55">
        <w:t>Data collection and evaluation method</w:t>
      </w:r>
    </w:p>
    <w:p w14:paraId="22CE99A5" w14:textId="6B136890" w:rsidR="00A65905" w:rsidRDefault="004C5A8D" w:rsidP="00B25A21">
      <w:pPr>
        <w:jc w:val="both"/>
      </w:pPr>
      <w:r w:rsidRPr="004C5A8D">
        <w:t>Data</w:t>
      </w:r>
      <w:r>
        <w:t xml:space="preserve"> will be gathered </w:t>
      </w:r>
      <w:r w:rsidR="00866793">
        <w:t xml:space="preserve">using an </w:t>
      </w:r>
      <w:r w:rsidR="00073F6E">
        <w:t>anonymous questionnaire delivered</w:t>
      </w:r>
      <w:r w:rsidR="00FF349B">
        <w:t xml:space="preserve"> </w:t>
      </w:r>
      <w:r w:rsidR="00E91FA5">
        <w:t xml:space="preserve">by a suitable </w:t>
      </w:r>
      <w:r w:rsidR="0058756B">
        <w:t xml:space="preserve">online </w:t>
      </w:r>
      <w:r w:rsidR="00E91FA5">
        <w:t>service</w:t>
      </w:r>
      <w:r w:rsidR="008F45B2">
        <w:t xml:space="preserve"> (</w:t>
      </w:r>
      <w:r w:rsidR="00322721">
        <w:t>Block</w:t>
      </w:r>
      <w:r w:rsidR="004837D9">
        <w:t xml:space="preserve">Survey, which </w:t>
      </w:r>
      <w:r w:rsidR="00BC1108">
        <w:t>is designed to maintain anonymity</w:t>
      </w:r>
      <w:r w:rsidR="008F45B2">
        <w:t>)</w:t>
      </w:r>
      <w:r w:rsidR="00BC1108">
        <w:t xml:space="preserve">.  </w:t>
      </w:r>
      <w:r w:rsidR="003B2296">
        <w:t>Selected participants will be sent an email</w:t>
      </w:r>
      <w:r w:rsidR="00F43499">
        <w:t xml:space="preserve"> with basic information about the research project, and </w:t>
      </w:r>
      <w:r w:rsidR="00B84DA5">
        <w:t xml:space="preserve">an invite to follow </w:t>
      </w:r>
      <w:r w:rsidR="003B2296">
        <w:t>a link</w:t>
      </w:r>
      <w:r w:rsidR="00B84DA5">
        <w:t xml:space="preserve"> to the questionnaire.  </w:t>
      </w:r>
      <w:r w:rsidR="003B7901">
        <w:t xml:space="preserve">On clicking the link </w:t>
      </w:r>
      <w:r w:rsidR="0076346F">
        <w:t>p</w:t>
      </w:r>
      <w:r w:rsidR="003B7901">
        <w:t xml:space="preserve">articipants will be taken to </w:t>
      </w:r>
      <w:r w:rsidR="00A72DB5">
        <w:t>the</w:t>
      </w:r>
      <w:r w:rsidR="003B7901">
        <w:t xml:space="preserve"> online survey, with an information page</w:t>
      </w:r>
      <w:r w:rsidR="006C3643">
        <w:t xml:space="preserve"> outlining the purpose of the research</w:t>
      </w:r>
      <w:r w:rsidR="00561B63">
        <w:t>,</w:t>
      </w:r>
      <w:r w:rsidR="00A72DB5">
        <w:t xml:space="preserve"> a </w:t>
      </w:r>
      <w:r w:rsidR="00364C5C">
        <w:t>reminder th</w:t>
      </w:r>
      <w:r w:rsidR="00FA5144">
        <w:t xml:space="preserve">at the </w:t>
      </w:r>
      <w:r w:rsidR="008F45B2">
        <w:t xml:space="preserve">gratitude </w:t>
      </w:r>
      <w:r w:rsidR="00FA5144">
        <w:t>intervention was entirely</w:t>
      </w:r>
      <w:r w:rsidR="00536405" w:rsidRPr="00536405">
        <w:t xml:space="preserve"> </w:t>
      </w:r>
      <w:r w:rsidR="00536405">
        <w:t>optional</w:t>
      </w:r>
      <w:r w:rsidR="00FA5144">
        <w:t xml:space="preserve">, </w:t>
      </w:r>
      <w:r w:rsidR="00536405">
        <w:t xml:space="preserve">that </w:t>
      </w:r>
      <w:r w:rsidR="0046539A">
        <w:t xml:space="preserve">participating in the research </w:t>
      </w:r>
      <w:r w:rsidR="00536405">
        <w:t xml:space="preserve">will not </w:t>
      </w:r>
      <w:r w:rsidR="00F95BEC">
        <w:t xml:space="preserve">affect the receipt </w:t>
      </w:r>
      <w:r w:rsidR="006D5663">
        <w:t>or delivery of counsellin</w:t>
      </w:r>
      <w:r w:rsidR="00F95BEC">
        <w:t xml:space="preserve">g, a reassurance of anonymity </w:t>
      </w:r>
      <w:r w:rsidR="00FA5144">
        <w:t xml:space="preserve">and </w:t>
      </w:r>
      <w:r w:rsidR="006C3643">
        <w:t xml:space="preserve">a </w:t>
      </w:r>
      <w:r w:rsidR="00A72DB5">
        <w:t>consent check box</w:t>
      </w:r>
      <w:r w:rsidR="00444DA9">
        <w:t xml:space="preserve">.  </w:t>
      </w:r>
      <w:r w:rsidR="00AC2087">
        <w:t xml:space="preserve">Once </w:t>
      </w:r>
      <w:r w:rsidR="00336E3D">
        <w:t xml:space="preserve">acceptance is </w:t>
      </w:r>
      <w:r w:rsidR="00011F22">
        <w:t>confirmed</w:t>
      </w:r>
      <w:r w:rsidR="00AC2087">
        <w:t xml:space="preserve"> p</w:t>
      </w:r>
      <w:r w:rsidR="00444DA9">
        <w:t xml:space="preserve">articipants will </w:t>
      </w:r>
      <w:r w:rsidR="000F1935">
        <w:t xml:space="preserve">be asked if they completed the </w:t>
      </w:r>
      <w:r w:rsidR="00336E3D">
        <w:t>gratitude task</w:t>
      </w:r>
      <w:r w:rsidR="000F1935">
        <w:t xml:space="preserve">, and then directed onward to </w:t>
      </w:r>
      <w:r w:rsidR="00C868E4">
        <w:t xml:space="preserve">either a </w:t>
      </w:r>
      <w:r w:rsidR="00336E3D">
        <w:t xml:space="preserve">free text </w:t>
      </w:r>
      <w:r w:rsidR="00C868E4">
        <w:t xml:space="preserve">questionnaire </w:t>
      </w:r>
      <w:r w:rsidR="00364C5C">
        <w:t>concerning</w:t>
      </w:r>
      <w:r w:rsidR="00C868E4">
        <w:t xml:space="preserve"> the reasons for </w:t>
      </w:r>
      <w:r w:rsidR="00364C5C">
        <w:t>engaging</w:t>
      </w:r>
      <w:r w:rsidR="00C868E4">
        <w:t xml:space="preserve">, or </w:t>
      </w:r>
      <w:r w:rsidR="00AC2087">
        <w:t>to a</w:t>
      </w:r>
      <w:r w:rsidR="00CC7E88">
        <w:t xml:space="preserve"> </w:t>
      </w:r>
      <w:r w:rsidR="00AC2087">
        <w:t>separate</w:t>
      </w:r>
      <w:r w:rsidR="00364C5C">
        <w:t xml:space="preserve"> </w:t>
      </w:r>
      <w:r w:rsidR="00AF3708">
        <w:t xml:space="preserve">but similar </w:t>
      </w:r>
      <w:r w:rsidR="00364C5C">
        <w:t xml:space="preserve">questionnaire about the reasons for not engaging. </w:t>
      </w:r>
      <w:r w:rsidR="00561B63">
        <w:t xml:space="preserve"> </w:t>
      </w:r>
      <w:r w:rsidR="00210324">
        <w:t xml:space="preserve">Demographic data </w:t>
      </w:r>
      <w:r w:rsidR="00960869">
        <w:t xml:space="preserve">and </w:t>
      </w:r>
      <w:r w:rsidR="00977A04">
        <w:t xml:space="preserve">nature of the problem </w:t>
      </w:r>
      <w:r w:rsidR="00210324">
        <w:t>will also be requested</w:t>
      </w:r>
      <w:r w:rsidR="001E4DAC">
        <w:t xml:space="preserve">.  </w:t>
      </w:r>
      <w:r w:rsidR="000D272C">
        <w:t>No questions will be mandatory</w:t>
      </w:r>
      <w:r w:rsidR="00CC7E88">
        <w:t>.</w:t>
      </w:r>
      <w:r w:rsidR="000D272C">
        <w:t xml:space="preserve"> </w:t>
      </w:r>
      <w:r w:rsidR="00046432">
        <w:t>B</w:t>
      </w:r>
      <w:r w:rsidR="000D272C">
        <w:t>efore the data is submitted</w:t>
      </w:r>
      <w:r w:rsidR="00067024">
        <w:t>,</w:t>
      </w:r>
      <w:r w:rsidR="000D272C">
        <w:t xml:space="preserve"> clients will be </w:t>
      </w:r>
      <w:r w:rsidR="005831A9">
        <w:t xml:space="preserve">reminded that </w:t>
      </w:r>
      <w:r w:rsidR="00067024">
        <w:t xml:space="preserve">because all data is </w:t>
      </w:r>
      <w:r w:rsidR="00B75BDD">
        <w:t xml:space="preserve">completely </w:t>
      </w:r>
      <w:r w:rsidR="00067024">
        <w:t>anonymised it will</w:t>
      </w:r>
      <w:r w:rsidR="00287E69">
        <w:t xml:space="preserve"> not </w:t>
      </w:r>
      <w:r w:rsidR="00067024">
        <w:t xml:space="preserve">be </w:t>
      </w:r>
      <w:r w:rsidR="00CC7E88">
        <w:t xml:space="preserve">possible to </w:t>
      </w:r>
      <w:r w:rsidR="00C430BD">
        <w:t xml:space="preserve">identify </w:t>
      </w:r>
      <w:r w:rsidR="00CC7E88">
        <w:t>ownership</w:t>
      </w:r>
      <w:r w:rsidR="00C430BD">
        <w:t xml:space="preserve"> of specific data and </w:t>
      </w:r>
      <w:r w:rsidR="00067024">
        <w:t xml:space="preserve">remove </w:t>
      </w:r>
      <w:r w:rsidR="00C430BD">
        <w:t>it</w:t>
      </w:r>
      <w:r w:rsidR="00D31B9C">
        <w:t xml:space="preserve">.  In the event that </w:t>
      </w:r>
      <w:r w:rsidR="00884890">
        <w:t>participants</w:t>
      </w:r>
      <w:r w:rsidR="00D31B9C">
        <w:t xml:space="preserve"> </w:t>
      </w:r>
      <w:r w:rsidR="00AF3708">
        <w:t xml:space="preserve">have concerns </w:t>
      </w:r>
      <w:r w:rsidR="00884890">
        <w:t>following submission</w:t>
      </w:r>
      <w:r w:rsidR="00B75BDD">
        <w:t xml:space="preserve">, </w:t>
      </w:r>
      <w:r w:rsidR="00884890">
        <w:t>they</w:t>
      </w:r>
      <w:r w:rsidR="00B75BDD">
        <w:t xml:space="preserve"> will </w:t>
      </w:r>
      <w:r w:rsidR="001C591C">
        <w:t xml:space="preserve">be </w:t>
      </w:r>
      <w:r w:rsidR="00050136">
        <w:t xml:space="preserve">advised that </w:t>
      </w:r>
      <w:r w:rsidR="00046432">
        <w:t>they can</w:t>
      </w:r>
      <w:r w:rsidR="00CD5656">
        <w:t xml:space="preserve"> contact the researcher and discuss </w:t>
      </w:r>
      <w:r w:rsidR="00884890">
        <w:t>their</w:t>
      </w:r>
      <w:r w:rsidR="00CD5656">
        <w:t xml:space="preserve"> concerns </w:t>
      </w:r>
      <w:r w:rsidR="00050136">
        <w:t>prior to report completion</w:t>
      </w:r>
      <w:r w:rsidR="00CD5656">
        <w:t xml:space="preserve">. </w:t>
      </w:r>
      <w:r w:rsidR="00D31B9C">
        <w:t xml:space="preserve"> </w:t>
      </w:r>
      <w:r w:rsidR="00977A04">
        <w:t xml:space="preserve">Some additional </w:t>
      </w:r>
      <w:r w:rsidR="00C26F4E">
        <w:t xml:space="preserve">important </w:t>
      </w:r>
      <w:r w:rsidR="00A65905" w:rsidRPr="000C7CF8">
        <w:t xml:space="preserve">data collection issues </w:t>
      </w:r>
      <w:r w:rsidR="00207D55">
        <w:t xml:space="preserve">relating to confidentiality </w:t>
      </w:r>
      <w:r w:rsidR="00A65905" w:rsidRPr="000C7CF8">
        <w:t>are dis</w:t>
      </w:r>
      <w:r w:rsidR="000C7CF8" w:rsidRPr="000C7CF8">
        <w:t>cussed in the section on</w:t>
      </w:r>
      <w:r w:rsidR="000C7CF8">
        <w:t xml:space="preserve"> </w:t>
      </w:r>
      <w:r w:rsidR="00884890">
        <w:t>e</w:t>
      </w:r>
      <w:r w:rsidR="00C26F4E">
        <w:t>thical considerations</w:t>
      </w:r>
      <w:r w:rsidR="00537817">
        <w:t>.</w:t>
      </w:r>
    </w:p>
    <w:p w14:paraId="79442A4F" w14:textId="721AE059" w:rsidR="00CB5A47" w:rsidRPr="00F36A31" w:rsidRDefault="00CB5A47" w:rsidP="00612D86">
      <w:pPr>
        <w:pStyle w:val="Heading3"/>
      </w:pPr>
      <w:r w:rsidRPr="00F36A31">
        <w:t>Planned analyses</w:t>
      </w:r>
    </w:p>
    <w:p w14:paraId="1FCAD6CC" w14:textId="04C6830F" w:rsidR="00231C9D" w:rsidRDefault="005D01CC" w:rsidP="00B25A21">
      <w:pPr>
        <w:jc w:val="both"/>
      </w:pPr>
      <w:r>
        <w:t xml:space="preserve">The are two strands to the analysis.  </w:t>
      </w:r>
      <w:r w:rsidR="00D57DE8">
        <w:t>Statistical</w:t>
      </w:r>
      <w:r>
        <w:t xml:space="preserve"> data </w:t>
      </w:r>
      <w:r w:rsidR="00F956E3">
        <w:t xml:space="preserve">concerning social characteristics </w:t>
      </w:r>
      <w:r w:rsidR="00886221">
        <w:t xml:space="preserve"> and </w:t>
      </w:r>
      <w:r w:rsidR="00F956E3">
        <w:t xml:space="preserve">presentation type can be correlated </w:t>
      </w:r>
      <w:r w:rsidR="00D57DE8">
        <w:t>to identify patterns</w:t>
      </w:r>
      <w:r w:rsidR="00BB6E5F">
        <w:t xml:space="preserve"> that may be significant </w:t>
      </w:r>
      <w:r w:rsidR="00AB7793">
        <w:t xml:space="preserve">with regard to whether some groups are more or less likely to </w:t>
      </w:r>
      <w:r w:rsidR="00291CAE">
        <w:t>en</w:t>
      </w:r>
      <w:r w:rsidR="004B7884">
        <w:t>g</w:t>
      </w:r>
      <w:r w:rsidR="00291CAE">
        <w:t>age with the intervention.</w:t>
      </w:r>
      <w:r w:rsidR="00D57DE8">
        <w:t xml:space="preserve">  </w:t>
      </w:r>
      <w:r w:rsidR="00B22DCF">
        <w:t>However while t</w:t>
      </w:r>
      <w:r w:rsidR="00D031A0">
        <w:t xml:space="preserve">hese results may prove useful in </w:t>
      </w:r>
      <w:r w:rsidR="0058756B">
        <w:t>further</w:t>
      </w:r>
      <w:r w:rsidR="00D031A0">
        <w:t xml:space="preserve"> development </w:t>
      </w:r>
      <w:r w:rsidR="00635C43">
        <w:t xml:space="preserve">of the intervention delivery, </w:t>
      </w:r>
      <w:r w:rsidR="00886221">
        <w:t>C</w:t>
      </w:r>
      <w:r w:rsidR="00635C43">
        <w:t xml:space="preserve">ounsellors are often concerned with greater </w:t>
      </w:r>
      <w:r w:rsidR="0058756B">
        <w:t>nuance</w:t>
      </w:r>
      <w:r w:rsidR="00635C43">
        <w:t xml:space="preserve">.  As </w:t>
      </w:r>
      <w:r w:rsidR="00AC2900">
        <w:t xml:space="preserve">Braun and Clarke </w:t>
      </w:r>
      <w:sdt>
        <w:sdtPr>
          <w:rPr>
            <w:rFonts w:ascii="Aptos" w:hAnsi="Aptos"/>
            <w:color w:val="000000"/>
            <w:highlight w:val="white"/>
          </w:rPr>
          <w:alias w:val="Citation"/>
          <w:tag w:val="{&quot;referencesIds&quot;:[&quot;doc:650a15b4561a336a09c70be0&quot;],&quot;referencesOptions&quot;:{&quot;doc:650a15b4561a336a09c70be0&quot;:{&quot;author&quot;:false,&quot;year&quot;:true,&quot;pageReplace&quot;:&quot;&quot;,&quot;prefix&quot;:&quot;&quot;,&quot;suffix&quot;:&quot;&quot;}},&quot;hasBrokenReferences&quot;:false,&quot;hasManualEdits&quot;:false,&quot;citationType&quot;:&quot;inline&quot;,&quot;id&quot;:-436524769,&quot;citationText&quot;:&quot;&lt;span style=\&quot;font-family:Aptos;font-size:16px;color:#000000\&quot;&gt;(2022)&lt;/span&gt;&quot;}"/>
          <w:id w:val="-436524769"/>
          <w:placeholder>
            <w:docPart w:val="E9CE92F8106A4D8D975797A288235247"/>
          </w:placeholder>
        </w:sdtPr>
        <w:sdtContent>
          <w:r w:rsidR="00862999">
            <w:rPr>
              <w:rFonts w:ascii="Aptos" w:eastAsia="Times New Roman" w:hAnsi="Aptos"/>
              <w:color w:val="000000"/>
            </w:rPr>
            <w:t>(2022)</w:t>
          </w:r>
        </w:sdtContent>
      </w:sdt>
      <w:r w:rsidR="00D57DE8">
        <w:t xml:space="preserve"> </w:t>
      </w:r>
      <w:r w:rsidR="00AC2900">
        <w:t xml:space="preserve"> state</w:t>
      </w:r>
      <w:r w:rsidR="00886221">
        <w:t>,</w:t>
      </w:r>
      <w:r w:rsidR="00BD2E73">
        <w:t xml:space="preserve"> sensibility to </w:t>
      </w:r>
      <w:r w:rsidR="003A33A1">
        <w:t>qualitative orientations</w:t>
      </w:r>
      <w:r w:rsidR="00B26450">
        <w:t xml:space="preserve">, like those found amongst </w:t>
      </w:r>
      <w:r w:rsidR="00886221">
        <w:t>C</w:t>
      </w:r>
      <w:r w:rsidR="00B26450">
        <w:t>ounsellors</w:t>
      </w:r>
      <w:r w:rsidR="00132C1D">
        <w:t>,</w:t>
      </w:r>
      <w:r w:rsidR="00B26450">
        <w:t xml:space="preserve"> </w:t>
      </w:r>
      <w:r w:rsidR="003A33A1">
        <w:t xml:space="preserve"> means that practitioners may be more </w:t>
      </w:r>
      <w:r w:rsidR="00231C9D">
        <w:t>concerned</w:t>
      </w:r>
      <w:r w:rsidR="003A33A1">
        <w:t xml:space="preserve"> with</w:t>
      </w:r>
      <w:r w:rsidR="00D045F5">
        <w:t>:</w:t>
      </w:r>
      <w:r w:rsidR="003A33A1">
        <w:t xml:space="preserve"> </w:t>
      </w:r>
    </w:p>
    <w:p w14:paraId="77DCCA6F" w14:textId="0F600825" w:rsidR="00231C9D" w:rsidRDefault="00231C9D" w:rsidP="00570630">
      <w:pPr>
        <w:spacing w:line="240" w:lineRule="auto"/>
        <w:ind w:left="1418" w:right="1938"/>
        <w:jc w:val="both"/>
      </w:pPr>
      <w:r w:rsidRPr="00132C1D">
        <w:rPr>
          <w:i/>
          <w:iCs/>
        </w:rPr>
        <w:lastRenderedPageBreak/>
        <w:t>“</w:t>
      </w:r>
      <w:r w:rsidR="00B26450" w:rsidRPr="00132C1D">
        <w:rPr>
          <w:i/>
          <w:iCs/>
        </w:rPr>
        <w:t>a</w:t>
      </w:r>
      <w:r w:rsidRPr="00132C1D">
        <w:rPr>
          <w:i/>
          <w:iCs/>
        </w:rPr>
        <w:t xml:space="preserve"> </w:t>
      </w:r>
      <w:r w:rsidR="00B26450" w:rsidRPr="00132C1D">
        <w:rPr>
          <w:i/>
          <w:iCs/>
        </w:rPr>
        <w:t>de</w:t>
      </w:r>
      <w:r w:rsidR="003A33A1" w:rsidRPr="00132C1D">
        <w:rPr>
          <w:i/>
          <w:iCs/>
        </w:rPr>
        <w:t xml:space="preserve">sire for understanding that is about nuance, complexity and even contradiction, rather than finding a nice tidy </w:t>
      </w:r>
      <w:r w:rsidR="00886221" w:rsidRPr="00132C1D">
        <w:rPr>
          <w:i/>
          <w:iCs/>
        </w:rPr>
        <w:t>e</w:t>
      </w:r>
      <w:r w:rsidR="003A33A1" w:rsidRPr="00132C1D">
        <w:rPr>
          <w:i/>
          <w:iCs/>
        </w:rPr>
        <w:t>xplanation</w:t>
      </w:r>
      <w:r w:rsidR="00886221" w:rsidRPr="00132C1D">
        <w:rPr>
          <w:i/>
          <w:iCs/>
        </w:rPr>
        <w:t xml:space="preserve"> </w:t>
      </w:r>
      <w:r w:rsidRPr="00132C1D">
        <w:rPr>
          <w:i/>
          <w:iCs/>
        </w:rPr>
        <w:t>…</w:t>
      </w:r>
      <w:r w:rsidR="003A33A1" w:rsidRPr="00132C1D">
        <w:rPr>
          <w:i/>
          <w:iCs/>
        </w:rPr>
        <w:t>the long answer, not the short answer!</w:t>
      </w:r>
      <w:r w:rsidR="00B26450" w:rsidRPr="00132C1D">
        <w:rPr>
          <w:i/>
          <w:iCs/>
        </w:rPr>
        <w:t>”</w:t>
      </w:r>
      <w:r w:rsidR="003A33A1">
        <w:t xml:space="preserve"> </w:t>
      </w:r>
      <w:r w:rsidR="00841969">
        <w:t>(</w:t>
      </w:r>
      <w:r w:rsidR="00612D86">
        <w:t>eBook</w:t>
      </w:r>
      <w:r w:rsidR="00E8422D">
        <w:t>: Part 1, Para 8, Point 4)</w:t>
      </w:r>
    </w:p>
    <w:p w14:paraId="0F654F35" w14:textId="5B0BC540" w:rsidR="00303A78" w:rsidRPr="003B5544" w:rsidRDefault="00291CAE" w:rsidP="00B25A21">
      <w:pPr>
        <w:jc w:val="both"/>
      </w:pPr>
      <w:r>
        <w:t xml:space="preserve">The greater depth and nuance of </w:t>
      </w:r>
      <w:r w:rsidR="00A00E74">
        <w:t xml:space="preserve">Reflexive </w:t>
      </w:r>
      <w:r w:rsidR="00B81289" w:rsidRPr="003B5544">
        <w:t xml:space="preserve">Thematic Analysis is chosen </w:t>
      </w:r>
      <w:r w:rsidR="003308A8">
        <w:t xml:space="preserve">to </w:t>
      </w:r>
      <w:r w:rsidR="00037003">
        <w:t>reflect</w:t>
      </w:r>
      <w:r w:rsidR="003308A8">
        <w:t xml:space="preserve"> the fact that it is the complexity of the issue that </w:t>
      </w:r>
      <w:r w:rsidR="008B6B04">
        <w:t xml:space="preserve">these </w:t>
      </w:r>
      <w:r w:rsidR="003308A8">
        <w:t>counsellors seek to understand</w:t>
      </w:r>
      <w:r w:rsidR="00037003">
        <w:t xml:space="preserve"> in trying to discover why some people en</w:t>
      </w:r>
      <w:r w:rsidR="008B6B04">
        <w:t>g</w:t>
      </w:r>
      <w:r w:rsidR="00037003">
        <w:t xml:space="preserve">age, and others don’t. </w:t>
      </w:r>
      <w:r w:rsidR="00855610">
        <w:t xml:space="preserve"> The process is subjective, but rigorous in its subjectivity, involving stages </w:t>
      </w:r>
      <w:r w:rsidR="00AC732B">
        <w:t>of familiarisation, coding, generating and rev</w:t>
      </w:r>
      <w:r w:rsidR="00F50C78">
        <w:t xml:space="preserve">iewing themes, defining them and writing up both the process and findings. </w:t>
      </w:r>
      <w:r w:rsidR="00784401">
        <w:t>It will be a supervised process</w:t>
      </w:r>
      <w:r w:rsidR="00351DF1">
        <w:t xml:space="preserve"> recognising the need to </w:t>
      </w:r>
      <w:r w:rsidR="00973845">
        <w:t xml:space="preserve">remove unethical bias </w:t>
      </w:r>
      <w:r w:rsidR="00C10359">
        <w:t>from outside the data</w:t>
      </w:r>
      <w:r w:rsidR="006D1C6B">
        <w:t>.</w:t>
      </w:r>
    </w:p>
    <w:p w14:paraId="7F8949CE" w14:textId="77777777" w:rsidR="00CB5A47" w:rsidRPr="00207D55" w:rsidRDefault="00CB5A47" w:rsidP="00612D86">
      <w:pPr>
        <w:pStyle w:val="Heading3"/>
      </w:pPr>
      <w:r w:rsidRPr="00207D55">
        <w:t>Main Ethical considerations (500 words max)</w:t>
      </w:r>
    </w:p>
    <w:p w14:paraId="1499E2BF" w14:textId="47F9AA9F" w:rsidR="00920C24" w:rsidRDefault="00461FE7" w:rsidP="00B25A21">
      <w:pPr>
        <w:jc w:val="both"/>
      </w:pPr>
      <w:r w:rsidRPr="008674AC">
        <w:t>Before this research can be</w:t>
      </w:r>
      <w:r w:rsidR="008674AC" w:rsidRPr="008674AC">
        <w:t>gin the</w:t>
      </w:r>
      <w:r w:rsidR="000C2930">
        <w:t xml:space="preserve">re are number of essential steps to complete.  As a student </w:t>
      </w:r>
      <w:r w:rsidR="00B85577">
        <w:t>at</w:t>
      </w:r>
      <w:r w:rsidR="0020516A">
        <w:t xml:space="preserve"> University of Wales Trinity St David</w:t>
      </w:r>
      <w:r w:rsidR="003B7155">
        <w:t xml:space="preserve"> </w:t>
      </w:r>
      <w:r w:rsidR="0020516A">
        <w:t xml:space="preserve"> the research needs </w:t>
      </w:r>
      <w:r w:rsidR="00AD5AAB">
        <w:t xml:space="preserve">scrutiny </w:t>
      </w:r>
      <w:r w:rsidR="0020516A">
        <w:t xml:space="preserve">approval from the </w:t>
      </w:r>
      <w:r w:rsidR="00A24EF6">
        <w:t xml:space="preserve">Research Ethics Committee and protocols need to be followed to </w:t>
      </w:r>
      <w:r w:rsidR="00AD5AAB">
        <w:t xml:space="preserve">facilitate that </w:t>
      </w:r>
      <w:r w:rsidR="008D4A66">
        <w:t>process</w:t>
      </w:r>
      <w:r w:rsidR="004F6C45" w:rsidRPr="004F6C45">
        <w:rPr>
          <w:rFonts w:ascii="Aptos" w:hAnsi="Aptos"/>
          <w:color w:val="000000"/>
          <w:highlight w:val="white"/>
        </w:rPr>
        <w:t xml:space="preserve"> </w:t>
      </w:r>
      <w:sdt>
        <w:sdtPr>
          <w:rPr>
            <w:rFonts w:ascii="Aptos" w:hAnsi="Aptos"/>
            <w:color w:val="000000"/>
            <w:highlight w:val="white"/>
          </w:rPr>
          <w:alias w:val="Citation"/>
          <w:tag w:val="{&quot;referencesIds&quot;:[&quot;doc:6521c12dcaf3c416980228df&quot;],&quot;referencesOptions&quot;:{&quot;doc:6521c12dcaf3c416980228df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662054387,&quot;citationText&quot;:&quot;&lt;span style=\&quot;font-family:Aptos;font-size:16px;color:#000000\&quot;&gt;(University of Wales Trinity Saint David 2022)&lt;/span&gt;&quot;}"/>
          <w:id w:val="662054387"/>
          <w:placeholder>
            <w:docPart w:val="5DA4EC299485425D97BE1261373A75E8"/>
          </w:placeholder>
        </w:sdtPr>
        <w:sdtContent>
          <w:r w:rsidR="004F6C45">
            <w:rPr>
              <w:rFonts w:ascii="Aptos" w:eastAsia="Times New Roman" w:hAnsi="Aptos"/>
              <w:color w:val="000000"/>
            </w:rPr>
            <w:t>(University of Wales Trinity Saint David, 2022)</w:t>
          </w:r>
        </w:sdtContent>
      </w:sdt>
      <w:r w:rsidR="008D4A66">
        <w:t xml:space="preserve">.  The counselling organisation in question has its own </w:t>
      </w:r>
      <w:r w:rsidR="00101C4D">
        <w:t>e</w:t>
      </w:r>
      <w:r w:rsidR="00947997">
        <w:t>thical approval process, and will convene its own committee on request</w:t>
      </w:r>
      <w:r w:rsidR="000A2F22">
        <w:t xml:space="preserve">.  Without approval from both organisations </w:t>
      </w:r>
      <w:r w:rsidR="00406BC6">
        <w:t xml:space="preserve">the research cannot </w:t>
      </w:r>
      <w:r w:rsidR="001D187D">
        <w:t xml:space="preserve">proceed.  In addition </w:t>
      </w:r>
      <w:r w:rsidR="00B44CE3">
        <w:t xml:space="preserve">attention </w:t>
      </w:r>
      <w:r w:rsidR="00046C91">
        <w:t>will</w:t>
      </w:r>
      <w:r w:rsidR="00B44CE3">
        <w:t xml:space="preserve"> be paid to guidelines published by </w:t>
      </w:r>
      <w:r w:rsidR="00B44CE3" w:rsidRPr="00B44CE3">
        <w:t>both the</w:t>
      </w:r>
      <w:r w:rsidR="00B82FD8" w:rsidRPr="00B44CE3">
        <w:t xml:space="preserve"> National Couns</w:t>
      </w:r>
      <w:r w:rsidRPr="00B44CE3">
        <w:t>elling</w:t>
      </w:r>
      <w:r w:rsidR="00B44CE3" w:rsidRPr="00B44CE3">
        <w:t xml:space="preserve"> </w:t>
      </w:r>
      <w:r w:rsidRPr="00B44CE3">
        <w:t>and Psychotherapy</w:t>
      </w:r>
      <w:r w:rsidR="00B44CE3">
        <w:t xml:space="preserve"> </w:t>
      </w:r>
      <w:r w:rsidR="001A5B19">
        <w:t>Society</w:t>
      </w:r>
      <w:r w:rsidR="00C6472A">
        <w:t xml:space="preserve"> </w:t>
      </w:r>
      <w:sdt>
        <w:sdtPr>
          <w:rPr>
            <w:rFonts w:ascii="Aptos" w:hAnsi="Aptos"/>
            <w:color w:val="000000"/>
            <w:highlight w:val="white"/>
          </w:rPr>
          <w:alias w:val="Citation"/>
          <w:tag w:val="{&quot;referencesIds&quot;:[&quot;doc:65acf2fbc96f1b2255774622&quot;],&quot;referencesOptions&quot;:{&quot;doc:65acf2fbc96f1b2255774622&quot;:{&quot;author&quot;:false,&quot;year&quot;:true,&quot;pageReplace&quot;:&quot;&quot;,&quot;prefix&quot;:&quot;NCPS, &quot;,&quot;suffix&quot;:&quot;&quot;}},&quot;hasBrokenReferences&quot;:false,&quot;hasManualEdits&quot;:false,&quot;citationType&quot;:&quot;inline&quot;,&quot;id&quot;:-916092193,&quot;citationText&quot;:&quot;&lt;span style=\&quot;font-family:Aptos;font-size:16px;color:#000000\&quot;&gt;(NCPS, 2023)&lt;/span&gt;&quot;}"/>
          <w:id w:val="-916092193"/>
          <w:placeholder>
            <w:docPart w:val="1DB95767799F4E9683FF0608D7C81AF5"/>
          </w:placeholder>
        </w:sdtPr>
        <w:sdtContent>
          <w:r w:rsidR="00862999">
            <w:rPr>
              <w:rFonts w:ascii="Aptos" w:eastAsia="Times New Roman" w:hAnsi="Aptos"/>
              <w:color w:val="000000"/>
            </w:rPr>
            <w:t>(NCPS, 2023)</w:t>
          </w:r>
        </w:sdtContent>
      </w:sdt>
      <w:r w:rsidR="00C6472A">
        <w:t xml:space="preserve">, </w:t>
      </w:r>
      <w:r w:rsidR="00746755">
        <w:t>the researchers professional body</w:t>
      </w:r>
      <w:r w:rsidR="00C6472A">
        <w:t>,</w:t>
      </w:r>
      <w:r w:rsidR="006D70DB">
        <w:t xml:space="preserve"> </w:t>
      </w:r>
      <w:r w:rsidR="005E1089">
        <w:t xml:space="preserve">and </w:t>
      </w:r>
      <w:r w:rsidR="00046C91">
        <w:t>the British Association of Counselling and Psychotherapy</w:t>
      </w:r>
      <w:r w:rsidR="002F2D4B">
        <w:t xml:space="preserve"> </w:t>
      </w:r>
      <w:sdt>
        <w:sdtPr>
          <w:rPr>
            <w:rFonts w:ascii="Aptos" w:hAnsi="Aptos"/>
            <w:color w:val="000000"/>
            <w:highlight w:val="white"/>
          </w:rPr>
          <w:alias w:val="Citation"/>
          <w:tag w:val="{&quot;referencesIds&quot;:[&quot;doc:65218610020a5f24cbd2f665&quot;],&quot;referencesOptions&quot;:{&quot;doc:65218610020a5f24cbd2f665&quot;:{&quot;author&quot;:false,&quot;year&quot;:true,&quot;pageReplace&quot;:&quot;&quot;,&quot;prefix&quot;:&quot;BCPS, &quot;,&quot;suffix&quot;:&quot;&quot;}},&quot;hasBrokenReferences&quot;:false,&quot;hasManualEdits&quot;:false,&quot;citationType&quot;:&quot;inline&quot;,&quot;id&quot;:49199868,&quot;citationText&quot;:&quot;&lt;span style=\&quot;font-family:Aptos;font-size:16px;color:#000000\&quot;&gt;(BCPS, 2019)&lt;/span&gt;&quot;}"/>
          <w:id w:val="49199868"/>
          <w:placeholder>
            <w:docPart w:val="FF433EA1D0D64E8CA30B1C63A0F08A4F"/>
          </w:placeholder>
        </w:sdtPr>
        <w:sdtContent>
          <w:r w:rsidR="00862999">
            <w:rPr>
              <w:rFonts w:ascii="Aptos" w:eastAsia="Times New Roman" w:hAnsi="Aptos"/>
              <w:color w:val="000000"/>
            </w:rPr>
            <w:t>(BCPS, 2019)</w:t>
          </w:r>
        </w:sdtContent>
      </w:sdt>
      <w:r w:rsidR="006D70DB">
        <w:t>,</w:t>
      </w:r>
      <w:r w:rsidR="002F2D4B">
        <w:t xml:space="preserve">as the </w:t>
      </w:r>
      <w:r w:rsidR="00C34D2F">
        <w:t>counselling organisation is an institutional member</w:t>
      </w:r>
      <w:r w:rsidR="00205E66">
        <w:t>.</w:t>
      </w:r>
    </w:p>
    <w:p w14:paraId="4272BFD4" w14:textId="14943C02" w:rsidR="00680A82" w:rsidRDefault="00680A82" w:rsidP="00B25A21">
      <w:pPr>
        <w:jc w:val="both"/>
      </w:pPr>
      <w:r>
        <w:t>Of course there is no incompatibility between th</w:t>
      </w:r>
      <w:r w:rsidR="00D62AE5">
        <w:t>e various ethical codes that are in play</w:t>
      </w:r>
      <w:r w:rsidR="0083555C">
        <w:t>, and rightly each note one aspect of ethical research practice that has significance</w:t>
      </w:r>
      <w:r w:rsidR="00B3744D">
        <w:t xml:space="preserve"> here.  </w:t>
      </w:r>
      <w:r w:rsidR="00A81943">
        <w:t>T</w:t>
      </w:r>
      <w:r w:rsidR="00B3744D">
        <w:t xml:space="preserve">he NCPS </w:t>
      </w:r>
      <w:r w:rsidR="00A81943">
        <w:t>phrase it thus</w:t>
      </w:r>
      <w:r w:rsidR="00B3744D">
        <w:t xml:space="preserve">: </w:t>
      </w:r>
    </w:p>
    <w:p w14:paraId="6F860123" w14:textId="2F019A58" w:rsidR="00DD0313" w:rsidRPr="00DD0313" w:rsidRDefault="00B3744D" w:rsidP="00B92634">
      <w:pPr>
        <w:spacing w:line="240" w:lineRule="auto"/>
        <w:ind w:left="1440" w:right="1371"/>
        <w:jc w:val="both"/>
        <w:rPr>
          <w:rFonts w:ascii="Aptos" w:hAnsi="Aptos"/>
          <w:color w:val="000000"/>
        </w:rPr>
      </w:pPr>
      <w:r w:rsidRPr="004E2CBC">
        <w:rPr>
          <w:i/>
          <w:iCs/>
        </w:rPr>
        <w:t>“</w:t>
      </w:r>
      <w:r w:rsidR="00DD5427" w:rsidRPr="004E2CBC">
        <w:rPr>
          <w:i/>
          <w:iCs/>
        </w:rPr>
        <w:t>researchers should…</w:t>
      </w:r>
      <w:r w:rsidR="00205E66" w:rsidRPr="004E2CBC">
        <w:rPr>
          <w:i/>
          <w:iCs/>
        </w:rPr>
        <w:t>u</w:t>
      </w:r>
      <w:r w:rsidR="00D32318" w:rsidRPr="004E2CBC">
        <w:rPr>
          <w:i/>
          <w:iCs/>
        </w:rPr>
        <w:t>nderstand and act upon the principle that the privacy and psychological well-being of the individual subject is always more important than the research itself.”</w:t>
      </w:r>
      <w:r w:rsidR="00D32318">
        <w:t xml:space="preserve"> </w:t>
      </w:r>
      <w:r w:rsidR="00E077D4">
        <w:t xml:space="preserve"> </w:t>
      </w:r>
      <w:r w:rsidR="00E077D4">
        <w:rPr>
          <w:rFonts w:ascii="Aptos" w:hAnsi="Aptos"/>
          <w:color w:val="000000"/>
          <w:highlight w:val="white"/>
        </w:rPr>
        <w:t xml:space="preserve"> </w:t>
      </w:r>
      <w:sdt>
        <w:sdtPr>
          <w:rPr>
            <w:rFonts w:ascii="Aptos" w:hAnsi="Aptos"/>
            <w:color w:val="000000"/>
            <w:highlight w:val="white"/>
          </w:rPr>
          <w:alias w:val="Citation"/>
          <w:tag w:val="{&quot;referencesIds&quot;:[&quot;doc:65acf2fbc96f1b2255774622&quot;],&quot;referencesOptions&quot;:{&quot;doc:65acf2fbc96f1b2255774622&quot;:{&quot;author&quot;:true,&quot;year&quot;:true,&quot;pageReplace&quot;:&quot;&quot;,&quot;prefix&quot;:&quot;&quot;,&quot;suffix&quot;:&quot;, online&quot;}},&quot;hasBrokenReferences&quot;:false,&quot;hasManualEdits&quot;:false,&quot;citationType&quot;:&quot;inline&quot;,&quot;id&quot;:-1980753662,&quot;citationText&quot;:&quot;&lt;span style=\&quot;font-family:Aptos;font-size:16px;color:#000000\&quot;&gt;(National Counselling and Psychotherapy Society 2023, online)&lt;/span&gt;&quot;}"/>
          <w:id w:val="-1980753662"/>
          <w:placeholder>
            <w:docPart w:val="A4A419929F3D4448AD7C0371CB982554"/>
          </w:placeholder>
        </w:sdtPr>
        <w:sdtContent>
          <w:r w:rsidR="00862999">
            <w:rPr>
              <w:rFonts w:ascii="Aptos" w:eastAsia="Times New Roman" w:hAnsi="Aptos"/>
              <w:color w:val="000000"/>
            </w:rPr>
            <w:t>(National Counselling and Psychotherapy Society</w:t>
          </w:r>
          <w:r w:rsidR="004E2CBC">
            <w:rPr>
              <w:rFonts w:ascii="Aptos" w:eastAsia="Times New Roman" w:hAnsi="Aptos"/>
              <w:color w:val="000000"/>
            </w:rPr>
            <w:t>,</w:t>
          </w:r>
          <w:r w:rsidR="00862999">
            <w:rPr>
              <w:rFonts w:ascii="Aptos" w:eastAsia="Times New Roman" w:hAnsi="Aptos"/>
              <w:color w:val="000000"/>
            </w:rPr>
            <w:t xml:space="preserve"> 2023, online)</w:t>
          </w:r>
        </w:sdtContent>
      </w:sdt>
    </w:p>
    <w:p w14:paraId="23330CCE" w14:textId="3DE46E34" w:rsidR="00DD0313" w:rsidRDefault="00DD0313" w:rsidP="00B25A21">
      <w:pPr>
        <w:jc w:val="both"/>
        <w:rPr>
          <w:rFonts w:ascii="Aptos" w:hAnsi="Aptos"/>
          <w:color w:val="000000"/>
        </w:rPr>
      </w:pPr>
      <w:r>
        <w:t xml:space="preserve">The </w:t>
      </w:r>
      <w:r w:rsidR="0069596C">
        <w:t xml:space="preserve">potential </w:t>
      </w:r>
      <w:r>
        <w:t xml:space="preserve">vulnerability of the potential </w:t>
      </w:r>
      <w:r w:rsidR="0069596C">
        <w:t xml:space="preserve">participants needs consideration.  People often reach out for psychological support at </w:t>
      </w:r>
      <w:r w:rsidR="000379B3">
        <w:t>points of personal crisis</w:t>
      </w:r>
      <w:r w:rsidR="00C17720">
        <w:t xml:space="preserve">.  Care must be taken that this research </w:t>
      </w:r>
      <w:r w:rsidR="007E391F">
        <w:t xml:space="preserve">does not interfere with the participants </w:t>
      </w:r>
      <w:r w:rsidR="003349AA">
        <w:t xml:space="preserve">progress </w:t>
      </w:r>
      <w:r w:rsidR="00786DB5">
        <w:t>through</w:t>
      </w:r>
      <w:r w:rsidR="003349AA">
        <w:t xml:space="preserve"> the waiting list</w:t>
      </w:r>
      <w:r w:rsidR="00786DB5">
        <w:t xml:space="preserve">, or </w:t>
      </w:r>
      <w:r w:rsidR="00202359">
        <w:t xml:space="preserve">create barriers to them </w:t>
      </w:r>
      <w:r w:rsidR="00891C17">
        <w:t>moving onto counselling</w:t>
      </w:r>
      <w:r w:rsidR="00163061">
        <w:t xml:space="preserve">.  </w:t>
      </w:r>
      <w:r w:rsidR="00C74FE2">
        <w:t xml:space="preserve">The </w:t>
      </w:r>
      <w:r w:rsidR="00FA43A8">
        <w:t>implementation</w:t>
      </w:r>
      <w:r w:rsidR="00C74FE2">
        <w:t xml:space="preserve">  of the Gratitude-based waiting list intervention was</w:t>
      </w:r>
      <w:r w:rsidR="00FA43A8">
        <w:t xml:space="preserve"> </w:t>
      </w:r>
      <w:r w:rsidR="004A1CC6">
        <w:t>intended</w:t>
      </w:r>
      <w:r w:rsidR="00B20EB2">
        <w:t xml:space="preserve"> in part to support people while waiting</w:t>
      </w:r>
      <w:r w:rsidR="00167C1E">
        <w:t xml:space="preserve">, and </w:t>
      </w:r>
      <w:r w:rsidR="00F127DA" w:rsidRPr="00F127DA">
        <w:t xml:space="preserve">Kerr </w:t>
      </w:r>
      <w:r w:rsidR="00F127DA" w:rsidRPr="00F127DA">
        <w:rPr>
          <w:i/>
        </w:rPr>
        <w:t>et al</w:t>
      </w:r>
      <w:r w:rsidR="00167C1E">
        <w:t xml:space="preserve">  </w:t>
      </w:r>
      <w:sdt>
        <w:sdtPr>
          <w:rPr>
            <w:rFonts w:ascii="Aptos" w:hAnsi="Aptos"/>
            <w:color w:val="000000"/>
            <w:highlight w:val="white"/>
          </w:rPr>
          <w:alias w:val="Citation"/>
          <w:tag w:val="{&quot;referencesIds&quot;:[&quot;doc:65fdc5bf6b5d7654cba13fd8&quot;],&quot;referencesOptions&quot;:{&quot;doc:65fdc5bf6b5d7654cba13fd8&quot;:{&quot;author&quot;:false,&quot;year&quot;:true,&quot;pageReplace&quot;:&quot;&quot;,&quot;prefix&quot;:&quot;&quot;,&quot;suffix&quot;:&quot;&quot;}},&quot;hasBrokenReferences&quot;:false,&quot;hasManualEdits&quot;:false,&quot;citationType&quot;:&quot;inline&quot;,&quot;id&quot;:-991250021,&quot;citationText&quot;:&quot;&lt;span style=\&quot;font-family:Aptos;font-size:16px;color:#000000\&quot;&gt;(2015)&lt;/span&gt;&quot;}"/>
          <w:id w:val="-991250021"/>
          <w:placeholder>
            <w:docPart w:val="6F167C3EA2784ED9A6F83E5267FFE2F1"/>
          </w:placeholder>
        </w:sdtPr>
        <w:sdtContent>
          <w:r w:rsidR="00862999">
            <w:rPr>
              <w:rFonts w:ascii="Aptos" w:eastAsia="Times New Roman" w:hAnsi="Aptos"/>
              <w:color w:val="000000"/>
            </w:rPr>
            <w:t>(2015)</w:t>
          </w:r>
        </w:sdtContent>
      </w:sdt>
      <w:r w:rsidR="005B0409">
        <w:rPr>
          <w:rFonts w:ascii="Aptos" w:hAnsi="Aptos"/>
          <w:color w:val="000000"/>
        </w:rPr>
        <w:t xml:space="preserve"> noted that their waiting list loss rate decreased </w:t>
      </w:r>
      <w:r w:rsidR="00096B1D">
        <w:rPr>
          <w:rFonts w:ascii="Aptos" w:hAnsi="Aptos"/>
          <w:color w:val="000000"/>
        </w:rPr>
        <w:t xml:space="preserve">after they introduced their intervention.  </w:t>
      </w:r>
      <w:r w:rsidR="00475538">
        <w:rPr>
          <w:rFonts w:ascii="Aptos" w:hAnsi="Aptos"/>
          <w:color w:val="000000"/>
        </w:rPr>
        <w:t>For this reason care will be taken to ensure that</w:t>
      </w:r>
      <w:r w:rsidR="00406E13">
        <w:rPr>
          <w:rFonts w:ascii="Aptos" w:hAnsi="Aptos"/>
          <w:color w:val="000000"/>
        </w:rPr>
        <w:t xml:space="preserve"> </w:t>
      </w:r>
      <w:r w:rsidR="00390285">
        <w:rPr>
          <w:rFonts w:ascii="Aptos" w:hAnsi="Aptos"/>
          <w:color w:val="000000"/>
        </w:rPr>
        <w:t>the research project is separated, as far as possible</w:t>
      </w:r>
      <w:r w:rsidR="007E3B0F">
        <w:rPr>
          <w:rFonts w:ascii="Aptos" w:hAnsi="Aptos"/>
          <w:color w:val="000000"/>
        </w:rPr>
        <w:t>,</w:t>
      </w:r>
      <w:r w:rsidR="00390285">
        <w:rPr>
          <w:rFonts w:ascii="Aptos" w:hAnsi="Aptos"/>
          <w:color w:val="000000"/>
        </w:rPr>
        <w:t xml:space="preserve"> f</w:t>
      </w:r>
      <w:r w:rsidR="007E3B0F">
        <w:rPr>
          <w:rFonts w:ascii="Aptos" w:hAnsi="Aptos"/>
          <w:color w:val="000000"/>
        </w:rPr>
        <w:t>ro</w:t>
      </w:r>
      <w:r w:rsidR="00390285">
        <w:rPr>
          <w:rFonts w:ascii="Aptos" w:hAnsi="Aptos"/>
          <w:color w:val="000000"/>
        </w:rPr>
        <w:t>m the</w:t>
      </w:r>
      <w:r w:rsidR="00EA6FA4">
        <w:rPr>
          <w:rFonts w:ascii="Aptos" w:hAnsi="Aptos"/>
          <w:color w:val="000000"/>
        </w:rPr>
        <w:t xml:space="preserve"> client facing </w:t>
      </w:r>
      <w:r w:rsidR="003E4C96">
        <w:rPr>
          <w:rFonts w:ascii="Aptos" w:hAnsi="Aptos"/>
          <w:color w:val="000000"/>
        </w:rPr>
        <w:t>administration processes of the counselling service</w:t>
      </w:r>
      <w:r w:rsidR="00A82089">
        <w:rPr>
          <w:rFonts w:ascii="Aptos" w:hAnsi="Aptos"/>
          <w:color w:val="000000"/>
        </w:rPr>
        <w:t xml:space="preserve"> and that all responses are anonymised and confidential.</w:t>
      </w:r>
      <w:r w:rsidR="003E4C96">
        <w:rPr>
          <w:rFonts w:ascii="Aptos" w:hAnsi="Aptos"/>
          <w:color w:val="000000"/>
        </w:rPr>
        <w:t xml:space="preserve">  </w:t>
      </w:r>
      <w:r w:rsidR="00A82089">
        <w:rPr>
          <w:rFonts w:ascii="Aptos" w:hAnsi="Aptos"/>
          <w:color w:val="000000"/>
        </w:rPr>
        <w:t>T</w:t>
      </w:r>
      <w:r w:rsidR="00406E13">
        <w:rPr>
          <w:rFonts w:ascii="Aptos" w:hAnsi="Aptos"/>
          <w:color w:val="000000"/>
        </w:rPr>
        <w:t>he researcher</w:t>
      </w:r>
      <w:r w:rsidR="00A82089">
        <w:rPr>
          <w:rFonts w:ascii="Aptos" w:hAnsi="Aptos"/>
          <w:color w:val="000000"/>
        </w:rPr>
        <w:t xml:space="preserve"> </w:t>
      </w:r>
      <w:r w:rsidR="00406E13">
        <w:rPr>
          <w:rFonts w:ascii="Aptos" w:hAnsi="Aptos"/>
          <w:color w:val="000000"/>
        </w:rPr>
        <w:t>is also a counsellor</w:t>
      </w:r>
      <w:r w:rsidR="00A82089">
        <w:rPr>
          <w:rFonts w:ascii="Aptos" w:hAnsi="Aptos"/>
          <w:color w:val="000000"/>
        </w:rPr>
        <w:t xml:space="preserve"> but</w:t>
      </w:r>
      <w:r w:rsidR="00406E13">
        <w:rPr>
          <w:rFonts w:ascii="Aptos" w:hAnsi="Aptos"/>
          <w:color w:val="000000"/>
        </w:rPr>
        <w:t xml:space="preserve"> </w:t>
      </w:r>
      <w:r w:rsidR="00511232">
        <w:rPr>
          <w:rFonts w:ascii="Aptos" w:hAnsi="Aptos"/>
          <w:color w:val="000000"/>
        </w:rPr>
        <w:t>does</w:t>
      </w:r>
      <w:r w:rsidR="00406E13">
        <w:rPr>
          <w:rFonts w:ascii="Aptos" w:hAnsi="Aptos"/>
          <w:color w:val="000000"/>
        </w:rPr>
        <w:t xml:space="preserve"> not provide counselling </w:t>
      </w:r>
      <w:r w:rsidR="00511232">
        <w:rPr>
          <w:rFonts w:ascii="Aptos" w:hAnsi="Aptos"/>
          <w:color w:val="000000"/>
        </w:rPr>
        <w:t xml:space="preserve">for the </w:t>
      </w:r>
      <w:r w:rsidR="00511232">
        <w:rPr>
          <w:rFonts w:ascii="Aptos" w:hAnsi="Aptos"/>
          <w:color w:val="000000"/>
        </w:rPr>
        <w:lastRenderedPageBreak/>
        <w:t>service</w:t>
      </w:r>
      <w:r w:rsidR="006D654E">
        <w:rPr>
          <w:rFonts w:ascii="Aptos" w:hAnsi="Aptos"/>
          <w:color w:val="000000"/>
        </w:rPr>
        <w:t xml:space="preserve">, and will be the sole point of contact for the research.  </w:t>
      </w:r>
      <w:r w:rsidR="00CC2F70">
        <w:rPr>
          <w:rFonts w:ascii="Aptos" w:hAnsi="Aptos"/>
          <w:color w:val="000000"/>
        </w:rPr>
        <w:t xml:space="preserve">Any research data will be </w:t>
      </w:r>
      <w:r w:rsidR="003C0A7B">
        <w:rPr>
          <w:rFonts w:ascii="Aptos" w:hAnsi="Aptos"/>
          <w:color w:val="000000"/>
        </w:rPr>
        <w:t>collected and stored separately from data held by the service, and destroyed upon completion</w:t>
      </w:r>
      <w:r w:rsidR="004836A2">
        <w:rPr>
          <w:rFonts w:ascii="Aptos" w:hAnsi="Aptos"/>
          <w:color w:val="000000"/>
        </w:rPr>
        <w:t>.</w:t>
      </w:r>
      <w:r w:rsidR="003C0A7B">
        <w:rPr>
          <w:rFonts w:ascii="Aptos" w:hAnsi="Aptos"/>
          <w:color w:val="000000"/>
        </w:rPr>
        <w:t xml:space="preserve"> </w:t>
      </w:r>
      <w:r w:rsidR="009718AE">
        <w:rPr>
          <w:rFonts w:ascii="Aptos" w:hAnsi="Aptos"/>
          <w:color w:val="000000"/>
        </w:rPr>
        <w:t>The counselling service</w:t>
      </w:r>
      <w:r w:rsidR="00442266">
        <w:rPr>
          <w:rFonts w:ascii="Aptos" w:hAnsi="Aptos"/>
          <w:color w:val="000000"/>
        </w:rPr>
        <w:t>’s</w:t>
      </w:r>
      <w:r w:rsidR="009718AE">
        <w:rPr>
          <w:rFonts w:ascii="Aptos" w:hAnsi="Aptos"/>
          <w:color w:val="000000"/>
        </w:rPr>
        <w:t xml:space="preserve"> </w:t>
      </w:r>
      <w:r w:rsidR="00595DB2">
        <w:rPr>
          <w:rFonts w:ascii="Aptos" w:hAnsi="Aptos"/>
          <w:color w:val="000000"/>
        </w:rPr>
        <w:t>existing</w:t>
      </w:r>
      <w:r w:rsidR="0002177C">
        <w:rPr>
          <w:rFonts w:ascii="Aptos" w:hAnsi="Aptos"/>
          <w:color w:val="000000"/>
        </w:rPr>
        <w:t xml:space="preserve"> GDPR </w:t>
      </w:r>
      <w:r w:rsidR="009718AE">
        <w:rPr>
          <w:rFonts w:ascii="Aptos" w:hAnsi="Aptos"/>
          <w:color w:val="000000"/>
        </w:rPr>
        <w:t>policy and processes</w:t>
      </w:r>
      <w:r w:rsidR="0002177C">
        <w:rPr>
          <w:rFonts w:ascii="Aptos" w:hAnsi="Aptos"/>
          <w:color w:val="000000"/>
        </w:rPr>
        <w:t xml:space="preserve"> </w:t>
      </w:r>
      <w:r w:rsidR="00B16BF3">
        <w:rPr>
          <w:rFonts w:ascii="Aptos" w:hAnsi="Aptos"/>
          <w:color w:val="000000"/>
        </w:rPr>
        <w:t xml:space="preserve">seek consent for the </w:t>
      </w:r>
      <w:r w:rsidR="00E07652">
        <w:rPr>
          <w:rFonts w:ascii="Aptos" w:hAnsi="Aptos"/>
          <w:color w:val="000000"/>
        </w:rPr>
        <w:t>sharing of data</w:t>
      </w:r>
      <w:r w:rsidR="00B16BF3">
        <w:rPr>
          <w:rFonts w:ascii="Aptos" w:hAnsi="Aptos"/>
          <w:color w:val="000000"/>
        </w:rPr>
        <w:t xml:space="preserve"> by the counselling service</w:t>
      </w:r>
      <w:r w:rsidR="00A97502">
        <w:rPr>
          <w:rFonts w:ascii="Aptos" w:hAnsi="Aptos"/>
          <w:color w:val="000000"/>
        </w:rPr>
        <w:t xml:space="preserve"> for</w:t>
      </w:r>
      <w:r w:rsidR="00ED794A">
        <w:rPr>
          <w:rFonts w:ascii="Aptos" w:hAnsi="Aptos"/>
          <w:color w:val="000000"/>
        </w:rPr>
        <w:t xml:space="preserve"> legitimate use, </w:t>
      </w:r>
      <w:r w:rsidR="00A97502">
        <w:rPr>
          <w:rFonts w:ascii="Aptos" w:hAnsi="Aptos"/>
          <w:color w:val="000000"/>
        </w:rPr>
        <w:t xml:space="preserve">which </w:t>
      </w:r>
      <w:r w:rsidR="003C0A7B">
        <w:rPr>
          <w:rFonts w:ascii="Aptos" w:hAnsi="Aptos"/>
          <w:color w:val="000000"/>
        </w:rPr>
        <w:t>includ</w:t>
      </w:r>
      <w:r w:rsidR="00A97502">
        <w:rPr>
          <w:rFonts w:ascii="Aptos" w:hAnsi="Aptos"/>
          <w:color w:val="000000"/>
        </w:rPr>
        <w:t xml:space="preserve">es </w:t>
      </w:r>
      <w:r w:rsidR="003C0A7B">
        <w:rPr>
          <w:rFonts w:ascii="Aptos" w:hAnsi="Aptos"/>
          <w:color w:val="000000"/>
        </w:rPr>
        <w:t>research</w:t>
      </w:r>
      <w:r w:rsidR="00A97502">
        <w:rPr>
          <w:rFonts w:ascii="Aptos" w:hAnsi="Aptos"/>
          <w:color w:val="000000"/>
        </w:rPr>
        <w:t xml:space="preserve"> with ethical approval</w:t>
      </w:r>
      <w:r w:rsidR="00287071">
        <w:rPr>
          <w:rFonts w:ascii="Aptos" w:hAnsi="Aptos"/>
          <w:color w:val="000000"/>
        </w:rPr>
        <w:t xml:space="preserve">, and clients </w:t>
      </w:r>
      <w:r w:rsidR="004836A2">
        <w:rPr>
          <w:rFonts w:ascii="Aptos" w:hAnsi="Aptos"/>
          <w:color w:val="000000"/>
        </w:rPr>
        <w:t xml:space="preserve">opt </w:t>
      </w:r>
      <w:r w:rsidR="002D771B">
        <w:rPr>
          <w:rFonts w:ascii="Aptos" w:hAnsi="Aptos"/>
          <w:color w:val="000000"/>
        </w:rPr>
        <w:t>in to receive additional contact from the organ</w:t>
      </w:r>
      <w:r w:rsidR="0086597D">
        <w:rPr>
          <w:rFonts w:ascii="Aptos" w:hAnsi="Aptos"/>
          <w:color w:val="000000"/>
        </w:rPr>
        <w:t>i</w:t>
      </w:r>
      <w:r w:rsidR="002D771B">
        <w:rPr>
          <w:rFonts w:ascii="Aptos" w:hAnsi="Aptos"/>
          <w:color w:val="000000"/>
        </w:rPr>
        <w:t>sation</w:t>
      </w:r>
      <w:r w:rsidR="00595DB2">
        <w:rPr>
          <w:rFonts w:ascii="Aptos" w:hAnsi="Aptos"/>
          <w:color w:val="000000"/>
        </w:rPr>
        <w:t xml:space="preserve"> when they return their confirmation</w:t>
      </w:r>
      <w:r w:rsidR="00ED13B6">
        <w:rPr>
          <w:rFonts w:ascii="Aptos" w:hAnsi="Aptos"/>
          <w:color w:val="000000"/>
        </w:rPr>
        <w:t xml:space="preserve">. Clients will receive the welcome back as normal, and those who have </w:t>
      </w:r>
      <w:r w:rsidR="00F4280D">
        <w:rPr>
          <w:rFonts w:ascii="Aptos" w:hAnsi="Aptos"/>
          <w:color w:val="000000"/>
        </w:rPr>
        <w:t>consented</w:t>
      </w:r>
      <w:r w:rsidR="00ED13B6">
        <w:rPr>
          <w:rFonts w:ascii="Aptos" w:hAnsi="Aptos"/>
          <w:color w:val="000000"/>
        </w:rPr>
        <w:t xml:space="preserve"> </w:t>
      </w:r>
      <w:r w:rsidR="004B3A2B">
        <w:rPr>
          <w:rFonts w:ascii="Aptos" w:hAnsi="Aptos"/>
          <w:color w:val="000000"/>
        </w:rPr>
        <w:t xml:space="preserve">to receive additional contact will be </w:t>
      </w:r>
      <w:r w:rsidR="007E2C1B">
        <w:rPr>
          <w:rFonts w:ascii="Aptos" w:hAnsi="Aptos"/>
          <w:color w:val="000000"/>
        </w:rPr>
        <w:t>contacted by their preferred method at the stipulated 6</w:t>
      </w:r>
      <w:r w:rsidR="00303A78">
        <w:rPr>
          <w:rFonts w:ascii="Aptos" w:hAnsi="Aptos"/>
          <w:color w:val="000000"/>
        </w:rPr>
        <w:t>-</w:t>
      </w:r>
      <w:r w:rsidR="007E2C1B">
        <w:rPr>
          <w:rFonts w:ascii="Aptos" w:hAnsi="Aptos"/>
          <w:color w:val="000000"/>
        </w:rPr>
        <w:t xml:space="preserve">week point. </w:t>
      </w:r>
      <w:r w:rsidR="00A35E84">
        <w:rPr>
          <w:rFonts w:ascii="Aptos" w:hAnsi="Aptos"/>
          <w:color w:val="000000"/>
        </w:rPr>
        <w:t>This</w:t>
      </w:r>
      <w:r w:rsidR="00D94CB1">
        <w:rPr>
          <w:rFonts w:ascii="Aptos" w:hAnsi="Aptos"/>
          <w:color w:val="000000"/>
        </w:rPr>
        <w:t xml:space="preserve"> will afford them </w:t>
      </w:r>
      <w:r w:rsidR="00A35E84">
        <w:rPr>
          <w:rFonts w:ascii="Aptos" w:hAnsi="Aptos"/>
          <w:color w:val="000000"/>
        </w:rPr>
        <w:t xml:space="preserve">opportunity </w:t>
      </w:r>
      <w:r w:rsidR="00D94CB1">
        <w:rPr>
          <w:rFonts w:ascii="Aptos" w:hAnsi="Aptos"/>
          <w:color w:val="000000"/>
        </w:rPr>
        <w:t xml:space="preserve">to engage with the normal process before the research project is </w:t>
      </w:r>
      <w:r w:rsidR="00EB0BD7">
        <w:rPr>
          <w:rFonts w:ascii="Aptos" w:hAnsi="Aptos"/>
          <w:color w:val="000000"/>
        </w:rPr>
        <w:t>introduced</w:t>
      </w:r>
      <w:r w:rsidR="00761000">
        <w:rPr>
          <w:rFonts w:ascii="Aptos" w:hAnsi="Aptos"/>
          <w:color w:val="000000"/>
        </w:rPr>
        <w:t xml:space="preserve"> and </w:t>
      </w:r>
      <w:r w:rsidR="000F30E0">
        <w:rPr>
          <w:rFonts w:ascii="Aptos" w:hAnsi="Aptos"/>
          <w:color w:val="000000"/>
        </w:rPr>
        <w:t xml:space="preserve">clear information will be provided about </w:t>
      </w:r>
      <w:r w:rsidR="00ED4C78">
        <w:rPr>
          <w:rFonts w:ascii="Aptos" w:hAnsi="Aptos"/>
          <w:color w:val="000000"/>
        </w:rPr>
        <w:t xml:space="preserve">this separation in </w:t>
      </w:r>
      <w:r w:rsidR="007E1399">
        <w:rPr>
          <w:rFonts w:ascii="Aptos" w:hAnsi="Aptos"/>
          <w:color w:val="000000"/>
        </w:rPr>
        <w:t xml:space="preserve">the online information. </w:t>
      </w:r>
    </w:p>
    <w:p w14:paraId="529F7822" w14:textId="5FB568FF" w:rsidR="00EB0BD7" w:rsidRDefault="00E72BD1" w:rsidP="00B25A21">
      <w:pPr>
        <w:jc w:val="both"/>
        <w:rPr>
          <w:rFonts w:ascii="Aptos" w:hAnsi="Aptos"/>
          <w:color w:val="000000"/>
        </w:rPr>
      </w:pPr>
      <w:r>
        <w:rPr>
          <w:rFonts w:ascii="Aptos" w:hAnsi="Aptos"/>
          <w:color w:val="000000"/>
        </w:rPr>
        <w:t>Maintaining c</w:t>
      </w:r>
      <w:r w:rsidR="00EB0BD7">
        <w:rPr>
          <w:rFonts w:ascii="Aptos" w:hAnsi="Aptos"/>
          <w:color w:val="000000"/>
        </w:rPr>
        <w:t>onfidentiality</w:t>
      </w:r>
      <w:r>
        <w:rPr>
          <w:rFonts w:ascii="Aptos" w:hAnsi="Aptos"/>
          <w:color w:val="000000"/>
        </w:rPr>
        <w:t xml:space="preserve"> as part of research is a necessary </w:t>
      </w:r>
      <w:r w:rsidR="004F60AE">
        <w:rPr>
          <w:rFonts w:ascii="Aptos" w:hAnsi="Aptos"/>
          <w:color w:val="000000"/>
        </w:rPr>
        <w:t xml:space="preserve">protection, but professional requirements add </w:t>
      </w:r>
      <w:r w:rsidR="005B7516">
        <w:rPr>
          <w:rFonts w:ascii="Aptos" w:hAnsi="Aptos"/>
          <w:color w:val="000000"/>
        </w:rPr>
        <w:t xml:space="preserve">greater weight to this issue.  </w:t>
      </w:r>
      <w:r w:rsidR="00A27EF8">
        <w:rPr>
          <w:rFonts w:ascii="Aptos" w:hAnsi="Aptos"/>
          <w:color w:val="000000"/>
        </w:rPr>
        <w:t>C</w:t>
      </w:r>
      <w:r w:rsidR="006071C3">
        <w:rPr>
          <w:rFonts w:ascii="Aptos" w:hAnsi="Aptos"/>
          <w:color w:val="000000"/>
        </w:rPr>
        <w:t>ollectin</w:t>
      </w:r>
      <w:r w:rsidR="00A27EF8">
        <w:rPr>
          <w:rFonts w:ascii="Aptos" w:hAnsi="Aptos"/>
          <w:color w:val="000000"/>
        </w:rPr>
        <w:t xml:space="preserve">g data with an </w:t>
      </w:r>
      <w:r w:rsidR="005C6E8F">
        <w:rPr>
          <w:rFonts w:ascii="Aptos" w:hAnsi="Aptos"/>
          <w:color w:val="000000"/>
        </w:rPr>
        <w:t xml:space="preserve">anonymised </w:t>
      </w:r>
      <w:r w:rsidR="00A27EF8">
        <w:rPr>
          <w:rFonts w:ascii="Aptos" w:hAnsi="Aptos"/>
          <w:color w:val="000000"/>
        </w:rPr>
        <w:t>online survey</w:t>
      </w:r>
      <w:r w:rsidR="001D0BD4">
        <w:rPr>
          <w:rFonts w:ascii="Aptos" w:hAnsi="Aptos"/>
          <w:color w:val="000000"/>
        </w:rPr>
        <w:t xml:space="preserve"> </w:t>
      </w:r>
      <w:r w:rsidR="00700B08">
        <w:rPr>
          <w:rFonts w:ascii="Aptos" w:hAnsi="Aptos"/>
          <w:color w:val="000000"/>
        </w:rPr>
        <w:t xml:space="preserve">is </w:t>
      </w:r>
      <w:r w:rsidR="001D0BD4">
        <w:rPr>
          <w:rFonts w:ascii="Aptos" w:hAnsi="Aptos"/>
          <w:color w:val="000000"/>
        </w:rPr>
        <w:t xml:space="preserve">accepted as </w:t>
      </w:r>
      <w:r w:rsidR="00A27EF8">
        <w:rPr>
          <w:rFonts w:ascii="Aptos" w:hAnsi="Aptos"/>
          <w:color w:val="000000"/>
        </w:rPr>
        <w:t xml:space="preserve">a good way to ensure </w:t>
      </w:r>
      <w:r w:rsidR="00AD6DB4">
        <w:rPr>
          <w:rFonts w:ascii="Aptos" w:hAnsi="Aptos"/>
          <w:color w:val="000000"/>
        </w:rPr>
        <w:t xml:space="preserve">anonymity  </w:t>
      </w:r>
      <w:sdt>
        <w:sdtPr>
          <w:rPr>
            <w:rFonts w:ascii="Aptos" w:hAnsi="Aptos"/>
            <w:color w:val="000000"/>
            <w:highlight w:val="white"/>
          </w:rPr>
          <w:alias w:val="Citation"/>
          <w:tag w:val="{&quot;referencesIds&quot;:[&quot;doc:650a17a4041a2b37114f2d79&quot;],&quot;referencesOptions&quot;:{&quot;doc:650a17a4041a2b37114f2d79&quot;:{&quot;author&quot;:true,&quot;year&quot;:true,&quot;pageReplace&quot;:&quot;&quot;,&quot;prefix&quot;:&quot;&quot;,&quot;suffix&quot;:&quot;, p136&quot;}},&quot;hasBrokenReferences&quot;:false,&quot;hasManualEdits&quot;:false,&quot;citationType&quot;:&quot;inline&quot;,&quot;id&quot;:-682049679,&quot;citationText&quot;:&quot;&lt;span style=\&quot;font-family:Aptos;font-size:16px;color:#000000\&quot;&gt;(Braun, Clarke 2013, p136)&lt;/span&gt;&quot;}"/>
          <w:id w:val="-682049679"/>
          <w:placeholder>
            <w:docPart w:val="2178D1F7334948739BBC1FC084624FA9"/>
          </w:placeholder>
        </w:sdtPr>
        <w:sdtContent>
          <w:r w:rsidR="00862999">
            <w:rPr>
              <w:rFonts w:ascii="Aptos" w:eastAsia="Times New Roman" w:hAnsi="Aptos"/>
              <w:color w:val="000000"/>
            </w:rPr>
            <w:t>(Braun, Clarke 2013, p136)</w:t>
          </w:r>
        </w:sdtContent>
      </w:sdt>
      <w:r w:rsidR="005C6E8F">
        <w:rPr>
          <w:rFonts w:ascii="Aptos" w:hAnsi="Aptos"/>
          <w:color w:val="000000"/>
        </w:rPr>
        <w:t>, hence the chosen method</w:t>
      </w:r>
      <w:r w:rsidR="00C45549">
        <w:rPr>
          <w:rFonts w:ascii="Aptos" w:hAnsi="Aptos"/>
          <w:color w:val="000000"/>
        </w:rPr>
        <w:t>.</w:t>
      </w:r>
      <w:r w:rsidR="002C5804">
        <w:rPr>
          <w:rFonts w:ascii="Aptos" w:hAnsi="Aptos"/>
          <w:color w:val="000000"/>
        </w:rPr>
        <w:t xml:space="preserve"> </w:t>
      </w:r>
    </w:p>
    <w:p w14:paraId="19F8CDD9" w14:textId="57464914" w:rsidR="001C591C" w:rsidRPr="00FA43A8" w:rsidRDefault="001C591C" w:rsidP="00B25A21">
      <w:pPr>
        <w:jc w:val="both"/>
      </w:pPr>
      <w:r>
        <w:rPr>
          <w:rFonts w:ascii="Aptos" w:hAnsi="Aptos"/>
          <w:color w:val="000000"/>
        </w:rPr>
        <w:t xml:space="preserve">It is unlikely that </w:t>
      </w:r>
      <w:r w:rsidR="00332E81">
        <w:rPr>
          <w:rFonts w:ascii="Aptos" w:hAnsi="Aptos"/>
          <w:color w:val="000000"/>
        </w:rPr>
        <w:t xml:space="preserve">clients are harmed as a result of participating in this research, but </w:t>
      </w:r>
      <w:r w:rsidR="009A1FC3">
        <w:rPr>
          <w:rFonts w:ascii="Aptos" w:hAnsi="Aptos"/>
          <w:color w:val="000000"/>
        </w:rPr>
        <w:t xml:space="preserve">should concerns arise, participants will be able to </w:t>
      </w:r>
      <w:r w:rsidR="00B25A21">
        <w:rPr>
          <w:rFonts w:ascii="Aptos" w:hAnsi="Aptos"/>
          <w:color w:val="000000"/>
        </w:rPr>
        <w:t xml:space="preserve">contact the researcher and </w:t>
      </w:r>
      <w:r w:rsidR="009619AB">
        <w:rPr>
          <w:rFonts w:ascii="Aptos" w:hAnsi="Aptos"/>
          <w:color w:val="000000"/>
        </w:rPr>
        <w:t>support</w:t>
      </w:r>
      <w:r w:rsidR="009A1FC3">
        <w:rPr>
          <w:rFonts w:ascii="Aptos" w:hAnsi="Aptos"/>
          <w:color w:val="000000"/>
        </w:rPr>
        <w:t xml:space="preserve"> </w:t>
      </w:r>
      <w:r w:rsidR="00B16EE6">
        <w:rPr>
          <w:rFonts w:ascii="Aptos" w:hAnsi="Aptos"/>
          <w:color w:val="000000"/>
        </w:rPr>
        <w:t xml:space="preserve">is accessible </w:t>
      </w:r>
      <w:r w:rsidR="009A1FC3">
        <w:rPr>
          <w:rFonts w:ascii="Aptos" w:hAnsi="Aptos"/>
          <w:color w:val="000000"/>
        </w:rPr>
        <w:t>through the counselling service</w:t>
      </w:r>
      <w:r w:rsidR="009619AB">
        <w:rPr>
          <w:rFonts w:ascii="Aptos" w:hAnsi="Aptos"/>
          <w:color w:val="000000"/>
        </w:rPr>
        <w:t xml:space="preserve">. </w:t>
      </w:r>
    </w:p>
    <w:p w14:paraId="50E151FB" w14:textId="77777777" w:rsidR="00CB5A47" w:rsidRPr="0079454D" w:rsidRDefault="00CB5A47" w:rsidP="00612D86">
      <w:pPr>
        <w:pStyle w:val="Heading3"/>
      </w:pPr>
      <w:r w:rsidRPr="0079454D">
        <w:t>Expected Outputs</w:t>
      </w:r>
    </w:p>
    <w:p w14:paraId="42D98AD1" w14:textId="6006D4C7" w:rsidR="00CB5A47" w:rsidRPr="00262BE4" w:rsidRDefault="0079454D" w:rsidP="00B25A21">
      <w:pPr>
        <w:jc w:val="both"/>
        <w:rPr>
          <w:i/>
          <w:iCs/>
          <w:color w:val="A6A6A6" w:themeColor="background1" w:themeShade="A6"/>
        </w:rPr>
      </w:pPr>
      <w:r>
        <w:t xml:space="preserve">The primary output for this research is </w:t>
      </w:r>
      <w:r w:rsidR="009C61BC">
        <w:t>for the</w:t>
      </w:r>
      <w:r>
        <w:t xml:space="preserve"> service and its </w:t>
      </w:r>
      <w:r w:rsidR="00313D07">
        <w:t>C</w:t>
      </w:r>
      <w:r>
        <w:t xml:space="preserve">ounsellors </w:t>
      </w:r>
      <w:r w:rsidR="009C61BC">
        <w:t xml:space="preserve">about what is going on </w:t>
      </w:r>
      <w:r w:rsidR="00764997">
        <w:t xml:space="preserve">in the lives of their clients that impacts on the uptake of their </w:t>
      </w:r>
      <w:r w:rsidR="000323A8">
        <w:t xml:space="preserve">well-intentioned and evidenced based intervention.  The themes that </w:t>
      </w:r>
      <w:r w:rsidR="00653F05">
        <w:t>are identified</w:t>
      </w:r>
      <w:r w:rsidR="000323A8">
        <w:t xml:space="preserve"> will </w:t>
      </w:r>
      <w:r w:rsidR="00D21769">
        <w:t xml:space="preserve">enable them to consider how this intervention might be developed further so that its reach, and potential </w:t>
      </w:r>
      <w:r w:rsidR="00931A16">
        <w:t xml:space="preserve">for </w:t>
      </w:r>
      <w:r w:rsidR="00D21769">
        <w:t xml:space="preserve">efficacy is </w:t>
      </w:r>
      <w:r>
        <w:t xml:space="preserve"> </w:t>
      </w:r>
      <w:r w:rsidR="00931A16">
        <w:t>enhanced</w:t>
      </w:r>
      <w:r w:rsidR="007549A3">
        <w:t>.  There may also be room for publication</w:t>
      </w:r>
      <w:r w:rsidR="00F2255B">
        <w:t xml:space="preserve">, either as full academic text </w:t>
      </w:r>
      <w:r w:rsidR="00FC688B">
        <w:t>and/</w:t>
      </w:r>
      <w:r w:rsidR="00F2255B">
        <w:t>or in various formats suitable for differing audiences</w:t>
      </w:r>
      <w:r w:rsidR="00FC688B">
        <w:t xml:space="preserve">.  </w:t>
      </w:r>
      <w:r w:rsidR="00C66E73">
        <w:t>These might include the service</w:t>
      </w:r>
      <w:r w:rsidR="00DA4F75">
        <w:t>’</w:t>
      </w:r>
      <w:r w:rsidR="00C66E73">
        <w:t xml:space="preserve">s own newsletter, </w:t>
      </w:r>
      <w:r w:rsidR="00FA75C2">
        <w:t xml:space="preserve">local presentations to other interested services, </w:t>
      </w:r>
      <w:r w:rsidR="00C66E73">
        <w:t>professional association publications</w:t>
      </w:r>
      <w:r w:rsidR="00150E11">
        <w:t>, poster/in person presentations at conferences</w:t>
      </w:r>
      <w:r w:rsidR="00FA75C2">
        <w:t xml:space="preserve">.  Each method of dissemination will </w:t>
      </w:r>
      <w:r w:rsidR="005166BC">
        <w:t xml:space="preserve">make use of language appropriate to its audience, so that the findings add to the evidence base </w:t>
      </w:r>
      <w:r w:rsidR="00C66692">
        <w:t>in a way that has most impact and meaning.</w:t>
      </w:r>
      <w:r w:rsidR="00150E11">
        <w:t xml:space="preserve"> </w:t>
      </w:r>
    </w:p>
    <w:p w14:paraId="7D01E19F" w14:textId="77777777" w:rsidR="004D70FE" w:rsidRDefault="004D70FE" w:rsidP="00B25A21">
      <w:pPr>
        <w:jc w:val="both"/>
        <w:rPr>
          <w:color w:val="A6A6A6" w:themeColor="background1" w:themeShade="A6"/>
          <w:u w:val="single"/>
        </w:rPr>
      </w:pPr>
    </w:p>
    <w:p w14:paraId="594430FD" w14:textId="77777777" w:rsidR="004D70FE" w:rsidRDefault="004D70FE" w:rsidP="00B25A21">
      <w:pPr>
        <w:jc w:val="both"/>
        <w:rPr>
          <w:color w:val="A6A6A6" w:themeColor="background1" w:themeShade="A6"/>
          <w:u w:val="single"/>
        </w:rPr>
      </w:pPr>
    </w:p>
    <w:p w14:paraId="4515AC72" w14:textId="77777777" w:rsidR="004D70FE" w:rsidRDefault="004D70FE" w:rsidP="00B25A21">
      <w:pPr>
        <w:jc w:val="both"/>
        <w:rPr>
          <w:color w:val="A6A6A6" w:themeColor="background1" w:themeShade="A6"/>
          <w:u w:val="single"/>
        </w:rPr>
      </w:pPr>
    </w:p>
    <w:p w14:paraId="78C3CA88" w14:textId="77777777" w:rsidR="004D70FE" w:rsidRDefault="004D70FE" w:rsidP="00B25A21">
      <w:pPr>
        <w:jc w:val="both"/>
        <w:rPr>
          <w:color w:val="A6A6A6" w:themeColor="background1" w:themeShade="A6"/>
          <w:u w:val="single"/>
        </w:rPr>
      </w:pPr>
    </w:p>
    <w:p w14:paraId="7DCE11B1" w14:textId="77777777" w:rsidR="004D70FE" w:rsidRDefault="004D70FE" w:rsidP="00B25A21">
      <w:pPr>
        <w:jc w:val="both"/>
        <w:rPr>
          <w:color w:val="A6A6A6" w:themeColor="background1" w:themeShade="A6"/>
          <w:u w:val="single"/>
        </w:rPr>
      </w:pPr>
    </w:p>
    <w:p w14:paraId="6EFA4AB5" w14:textId="77777777" w:rsidR="004D70FE" w:rsidRDefault="004D70FE" w:rsidP="00B25A21">
      <w:pPr>
        <w:jc w:val="both"/>
        <w:rPr>
          <w:color w:val="A6A6A6" w:themeColor="background1" w:themeShade="A6"/>
          <w:u w:val="single"/>
        </w:rPr>
      </w:pPr>
    </w:p>
    <w:p w14:paraId="0DD58DB8" w14:textId="77777777" w:rsidR="004D70FE" w:rsidRDefault="004D70FE" w:rsidP="00B25A21">
      <w:pPr>
        <w:jc w:val="both"/>
        <w:rPr>
          <w:color w:val="A6A6A6" w:themeColor="background1" w:themeShade="A6"/>
          <w:u w:val="single"/>
        </w:rPr>
      </w:pPr>
    </w:p>
    <w:p w14:paraId="7016BF2D" w14:textId="77777777" w:rsidR="00B92634" w:rsidRDefault="00B92634" w:rsidP="00B25A21">
      <w:pPr>
        <w:jc w:val="both"/>
        <w:rPr>
          <w:u w:val="single"/>
        </w:rPr>
      </w:pPr>
    </w:p>
    <w:p w14:paraId="2EAF52DC" w14:textId="011DD23B" w:rsidR="00CB5A47" w:rsidRPr="004D70FE" w:rsidRDefault="00CB5A47" w:rsidP="00B25A21">
      <w:pPr>
        <w:jc w:val="both"/>
        <w:rPr>
          <w:u w:val="single"/>
        </w:rPr>
      </w:pPr>
      <w:r w:rsidRPr="004D70FE">
        <w:rPr>
          <w:u w:val="single"/>
        </w:rPr>
        <w:t>Timescale for project completion</w:t>
      </w:r>
      <w:r w:rsidR="00AD1DCA" w:rsidRPr="004D70FE">
        <w:rPr>
          <w:u w:val="single"/>
        </w:rPr>
        <w:t xml:space="preserve"> </w:t>
      </w:r>
    </w:p>
    <w:tbl>
      <w:tblPr>
        <w:tblStyle w:val="TableGrid"/>
        <w:tblW w:w="9488" w:type="dxa"/>
        <w:tblInd w:w="5" w:type="dxa"/>
        <w:tblLook w:val="04A0" w:firstRow="1" w:lastRow="0" w:firstColumn="1" w:lastColumn="0" w:noHBand="0" w:noVBand="1"/>
      </w:tblPr>
      <w:tblGrid>
        <w:gridCol w:w="1962"/>
        <w:gridCol w:w="1254"/>
        <w:gridCol w:w="1254"/>
        <w:gridCol w:w="1255"/>
        <w:gridCol w:w="1254"/>
        <w:gridCol w:w="1254"/>
        <w:gridCol w:w="1255"/>
      </w:tblGrid>
      <w:tr w:rsidR="00CE3377" w14:paraId="365E5173" w14:textId="77777777" w:rsidTr="00995136">
        <w:trPr>
          <w:cantSplit/>
          <w:trHeight w:val="1134"/>
        </w:trPr>
        <w:tc>
          <w:tcPr>
            <w:tcW w:w="1962" w:type="dxa"/>
            <w:tcBorders>
              <w:top w:val="single" w:sz="4" w:space="0" w:color="auto"/>
              <w:left w:val="single" w:sz="4" w:space="0" w:color="auto"/>
              <w:tl2br w:val="single" w:sz="4" w:space="0" w:color="auto"/>
            </w:tcBorders>
            <w:textDirection w:val="btLr"/>
          </w:tcPr>
          <w:p w14:paraId="429CA7E4" w14:textId="77777777" w:rsidR="00CE3377" w:rsidRDefault="00CE3377" w:rsidP="00995136">
            <w:pPr>
              <w:ind w:left="113" w:right="113"/>
            </w:pPr>
            <w:r>
              <w:t>Activity</w:t>
            </w:r>
          </w:p>
          <w:p w14:paraId="0EE1AC99" w14:textId="77777777" w:rsidR="00CE3377" w:rsidRDefault="00CE3377" w:rsidP="00995136">
            <w:pPr>
              <w:ind w:left="113" w:right="113"/>
            </w:pPr>
          </w:p>
          <w:p w14:paraId="02A72A19" w14:textId="77777777" w:rsidR="00CE3377" w:rsidRDefault="00CE3377" w:rsidP="00995136">
            <w:pPr>
              <w:ind w:left="113" w:right="113"/>
              <w:jc w:val="right"/>
            </w:pPr>
            <w:r>
              <w:t xml:space="preserve"> </w:t>
            </w:r>
          </w:p>
          <w:p w14:paraId="6206C39E" w14:textId="77777777" w:rsidR="00CE3377" w:rsidRDefault="00CE3377" w:rsidP="00995136">
            <w:pPr>
              <w:ind w:left="113" w:right="113"/>
              <w:jc w:val="right"/>
            </w:pPr>
          </w:p>
          <w:p w14:paraId="388B69A1" w14:textId="77777777" w:rsidR="00CE3377" w:rsidRDefault="00CE3377" w:rsidP="00995136">
            <w:pPr>
              <w:ind w:left="113" w:right="113"/>
              <w:jc w:val="right"/>
            </w:pPr>
            <w:r>
              <w:t>Week Number</w:t>
            </w:r>
          </w:p>
          <w:p w14:paraId="57601F2D" w14:textId="77777777" w:rsidR="00CE3377" w:rsidRDefault="00CE3377" w:rsidP="00995136">
            <w:pPr>
              <w:ind w:left="113" w:right="113"/>
            </w:pPr>
          </w:p>
        </w:tc>
        <w:tc>
          <w:tcPr>
            <w:tcW w:w="1254" w:type="dxa"/>
            <w:tcBorders>
              <w:top w:val="single" w:sz="4" w:space="0" w:color="auto"/>
            </w:tcBorders>
          </w:tcPr>
          <w:p w14:paraId="1D98EB73" w14:textId="77777777" w:rsidR="00CE3377" w:rsidRDefault="00CE3377" w:rsidP="00995136">
            <w:r>
              <w:t>1-3</w:t>
            </w:r>
          </w:p>
        </w:tc>
        <w:tc>
          <w:tcPr>
            <w:tcW w:w="1254" w:type="dxa"/>
            <w:tcBorders>
              <w:top w:val="single" w:sz="4" w:space="0" w:color="auto"/>
              <w:right w:val="triple" w:sz="4" w:space="0" w:color="auto"/>
            </w:tcBorders>
          </w:tcPr>
          <w:p w14:paraId="0E8D560D" w14:textId="77777777" w:rsidR="00CE3377" w:rsidRDefault="00CE3377" w:rsidP="00995136">
            <w:r>
              <w:t>4-6</w:t>
            </w:r>
          </w:p>
        </w:tc>
        <w:tc>
          <w:tcPr>
            <w:tcW w:w="1255" w:type="dxa"/>
            <w:tcBorders>
              <w:top w:val="single" w:sz="4" w:space="0" w:color="auto"/>
              <w:left w:val="triple" w:sz="4" w:space="0" w:color="auto"/>
              <w:bottom w:val="single" w:sz="4" w:space="0" w:color="auto"/>
              <w:right w:val="single" w:sz="4" w:space="0" w:color="auto"/>
            </w:tcBorders>
          </w:tcPr>
          <w:p w14:paraId="5F2AD7D5" w14:textId="77777777" w:rsidR="00CE3377" w:rsidRDefault="00CE3377" w:rsidP="00995136">
            <w:r>
              <w:t>5-8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</w:tcBorders>
          </w:tcPr>
          <w:p w14:paraId="09A6FF8B" w14:textId="77777777" w:rsidR="00CE3377" w:rsidRDefault="00CE3377" w:rsidP="00995136">
            <w:r>
              <w:t>8-12</w:t>
            </w:r>
          </w:p>
        </w:tc>
        <w:tc>
          <w:tcPr>
            <w:tcW w:w="1254" w:type="dxa"/>
            <w:tcBorders>
              <w:top w:val="single" w:sz="4" w:space="0" w:color="auto"/>
            </w:tcBorders>
          </w:tcPr>
          <w:p w14:paraId="66A61FF5" w14:textId="69F13049" w:rsidR="00CE3377" w:rsidRDefault="00CE3377" w:rsidP="00995136">
            <w:r>
              <w:t>12-</w:t>
            </w:r>
            <w:r w:rsidR="008E063C">
              <w:t>18</w:t>
            </w:r>
          </w:p>
        </w:tc>
        <w:tc>
          <w:tcPr>
            <w:tcW w:w="1255" w:type="dxa"/>
            <w:tcBorders>
              <w:top w:val="single" w:sz="4" w:space="0" w:color="auto"/>
            </w:tcBorders>
          </w:tcPr>
          <w:p w14:paraId="0E24D725" w14:textId="33274214" w:rsidR="00CE3377" w:rsidRDefault="008E063C" w:rsidP="00995136">
            <w:r>
              <w:t>18-22</w:t>
            </w:r>
          </w:p>
        </w:tc>
      </w:tr>
      <w:tr w:rsidR="00CE3377" w14:paraId="31F12A10" w14:textId="77777777" w:rsidTr="00995136">
        <w:tc>
          <w:tcPr>
            <w:tcW w:w="1962" w:type="dxa"/>
          </w:tcPr>
          <w:p w14:paraId="5B678CA8" w14:textId="77777777" w:rsidR="00CE3377" w:rsidRDefault="00CE3377" w:rsidP="00995136">
            <w:r>
              <w:t xml:space="preserve">Literature review/ research proposal  (completed) </w:t>
            </w:r>
          </w:p>
        </w:tc>
        <w:tc>
          <w:tcPr>
            <w:tcW w:w="1254" w:type="dxa"/>
          </w:tcPr>
          <w:p w14:paraId="2E8BE7BE" w14:textId="77777777" w:rsidR="00CE3377" w:rsidRDefault="00CE3377" w:rsidP="00995136"/>
        </w:tc>
        <w:tc>
          <w:tcPr>
            <w:tcW w:w="1254" w:type="dxa"/>
            <w:tcBorders>
              <w:right w:val="triple" w:sz="4" w:space="0" w:color="auto"/>
            </w:tcBorders>
          </w:tcPr>
          <w:p w14:paraId="48462E47" w14:textId="77777777" w:rsidR="00CE3377" w:rsidRDefault="00CE3377" w:rsidP="00995136"/>
        </w:tc>
        <w:tc>
          <w:tcPr>
            <w:tcW w:w="1255" w:type="dxa"/>
            <w:tcBorders>
              <w:top w:val="single" w:sz="4" w:space="0" w:color="auto"/>
              <w:left w:val="triple" w:sz="4" w:space="0" w:color="auto"/>
              <w:bottom w:val="single" w:sz="4" w:space="0" w:color="auto"/>
              <w:right w:val="single" w:sz="4" w:space="0" w:color="auto"/>
            </w:tcBorders>
          </w:tcPr>
          <w:p w14:paraId="476A33DB" w14:textId="77777777" w:rsidR="00CE3377" w:rsidRDefault="00CE3377" w:rsidP="00995136"/>
        </w:tc>
        <w:tc>
          <w:tcPr>
            <w:tcW w:w="1254" w:type="dxa"/>
            <w:tcBorders>
              <w:left w:val="single" w:sz="4" w:space="0" w:color="auto"/>
            </w:tcBorders>
          </w:tcPr>
          <w:p w14:paraId="50543F22" w14:textId="77777777" w:rsidR="00CE3377" w:rsidRDefault="00CE3377" w:rsidP="00995136"/>
        </w:tc>
        <w:tc>
          <w:tcPr>
            <w:tcW w:w="1254" w:type="dxa"/>
          </w:tcPr>
          <w:p w14:paraId="4B06EEBE" w14:textId="77777777" w:rsidR="00CE3377" w:rsidRDefault="00CE3377" w:rsidP="00995136"/>
        </w:tc>
        <w:tc>
          <w:tcPr>
            <w:tcW w:w="1255" w:type="dxa"/>
          </w:tcPr>
          <w:p w14:paraId="6401BE5F" w14:textId="77777777" w:rsidR="00CE3377" w:rsidRDefault="00CE3377" w:rsidP="00995136"/>
        </w:tc>
      </w:tr>
      <w:tr w:rsidR="00CE3377" w14:paraId="724BCE07" w14:textId="77777777" w:rsidTr="00995136">
        <w:tc>
          <w:tcPr>
            <w:tcW w:w="1962" w:type="dxa"/>
          </w:tcPr>
          <w:p w14:paraId="0BE782B4" w14:textId="77777777" w:rsidR="00CE3377" w:rsidRDefault="00CE3377" w:rsidP="00995136">
            <w:r>
              <w:t xml:space="preserve">Ethical approval (and amendments if required). </w:t>
            </w:r>
          </w:p>
        </w:tc>
        <w:tc>
          <w:tcPr>
            <w:tcW w:w="1254" w:type="dxa"/>
            <w:shd w:val="clear" w:color="auto" w:fill="00B0F0"/>
          </w:tcPr>
          <w:p w14:paraId="4B8DF387" w14:textId="77777777" w:rsidR="00CE3377" w:rsidRPr="00B648C2" w:rsidRDefault="00CE3377" w:rsidP="00995136">
            <w:pPr>
              <w:rPr>
                <w:color w:val="00B0F0"/>
              </w:rPr>
            </w:pPr>
          </w:p>
        </w:tc>
        <w:tc>
          <w:tcPr>
            <w:tcW w:w="1254" w:type="dxa"/>
            <w:tcBorders>
              <w:right w:val="triple" w:sz="4" w:space="0" w:color="auto"/>
            </w:tcBorders>
            <w:shd w:val="clear" w:color="auto" w:fill="00B0F0"/>
          </w:tcPr>
          <w:p w14:paraId="1FC46E77" w14:textId="77777777" w:rsidR="00CE3377" w:rsidRPr="00B648C2" w:rsidRDefault="00CE3377" w:rsidP="00995136">
            <w:pPr>
              <w:rPr>
                <w:color w:val="00B0F0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triple" w:sz="4" w:space="0" w:color="auto"/>
              <w:bottom w:val="single" w:sz="4" w:space="0" w:color="auto"/>
              <w:right w:val="single" w:sz="4" w:space="0" w:color="auto"/>
            </w:tcBorders>
          </w:tcPr>
          <w:p w14:paraId="4DCE9EB3" w14:textId="77777777" w:rsidR="00CE3377" w:rsidRDefault="00CE3377" w:rsidP="00995136"/>
        </w:tc>
        <w:tc>
          <w:tcPr>
            <w:tcW w:w="1254" w:type="dxa"/>
            <w:tcBorders>
              <w:left w:val="single" w:sz="4" w:space="0" w:color="auto"/>
            </w:tcBorders>
          </w:tcPr>
          <w:p w14:paraId="0AAB2035" w14:textId="77777777" w:rsidR="00CE3377" w:rsidRDefault="00CE3377" w:rsidP="00995136"/>
        </w:tc>
        <w:tc>
          <w:tcPr>
            <w:tcW w:w="1254" w:type="dxa"/>
          </w:tcPr>
          <w:p w14:paraId="61FF494C" w14:textId="77777777" w:rsidR="00CE3377" w:rsidRDefault="00CE3377" w:rsidP="00995136"/>
        </w:tc>
        <w:tc>
          <w:tcPr>
            <w:tcW w:w="1255" w:type="dxa"/>
          </w:tcPr>
          <w:p w14:paraId="19ABE3B8" w14:textId="77777777" w:rsidR="00CE3377" w:rsidRDefault="00CE3377" w:rsidP="00995136"/>
        </w:tc>
      </w:tr>
      <w:tr w:rsidR="00CE3377" w14:paraId="2E394245" w14:textId="77777777" w:rsidTr="00995136">
        <w:tc>
          <w:tcPr>
            <w:tcW w:w="1962" w:type="dxa"/>
          </w:tcPr>
          <w:p w14:paraId="612BC79F" w14:textId="77777777" w:rsidR="00CE3377" w:rsidRDefault="00CE3377" w:rsidP="00995136">
            <w:r>
              <w:t>Developing Questionnaire in consultation with counsellors</w:t>
            </w:r>
          </w:p>
        </w:tc>
        <w:tc>
          <w:tcPr>
            <w:tcW w:w="1254" w:type="dxa"/>
            <w:shd w:val="clear" w:color="auto" w:fill="C1E4F5" w:themeFill="accent1" w:themeFillTint="33"/>
          </w:tcPr>
          <w:p w14:paraId="6795F9F3" w14:textId="77777777" w:rsidR="00CE3377" w:rsidRDefault="00CE3377" w:rsidP="00995136"/>
        </w:tc>
        <w:tc>
          <w:tcPr>
            <w:tcW w:w="1254" w:type="dxa"/>
            <w:tcBorders>
              <w:right w:val="triple" w:sz="4" w:space="0" w:color="auto"/>
            </w:tcBorders>
          </w:tcPr>
          <w:p w14:paraId="7FA2BB49" w14:textId="77777777" w:rsidR="00CE3377" w:rsidRDefault="00CE3377" w:rsidP="00995136"/>
        </w:tc>
        <w:tc>
          <w:tcPr>
            <w:tcW w:w="1255" w:type="dxa"/>
            <w:tcBorders>
              <w:top w:val="single" w:sz="4" w:space="0" w:color="auto"/>
              <w:left w:val="triple" w:sz="4" w:space="0" w:color="auto"/>
              <w:bottom w:val="single" w:sz="4" w:space="0" w:color="auto"/>
              <w:right w:val="single" w:sz="4" w:space="0" w:color="auto"/>
            </w:tcBorders>
          </w:tcPr>
          <w:p w14:paraId="20F7E1D2" w14:textId="77777777" w:rsidR="00CE3377" w:rsidRDefault="00CE3377" w:rsidP="00995136"/>
        </w:tc>
        <w:tc>
          <w:tcPr>
            <w:tcW w:w="1254" w:type="dxa"/>
            <w:tcBorders>
              <w:left w:val="single" w:sz="4" w:space="0" w:color="auto"/>
            </w:tcBorders>
          </w:tcPr>
          <w:p w14:paraId="609F0A55" w14:textId="77777777" w:rsidR="00CE3377" w:rsidRDefault="00CE3377" w:rsidP="00995136"/>
        </w:tc>
        <w:tc>
          <w:tcPr>
            <w:tcW w:w="1254" w:type="dxa"/>
          </w:tcPr>
          <w:p w14:paraId="505C3EF0" w14:textId="77777777" w:rsidR="00CE3377" w:rsidRDefault="00CE3377" w:rsidP="00995136"/>
        </w:tc>
        <w:tc>
          <w:tcPr>
            <w:tcW w:w="1255" w:type="dxa"/>
          </w:tcPr>
          <w:p w14:paraId="7DE751C7" w14:textId="77777777" w:rsidR="00CE3377" w:rsidRDefault="00CE3377" w:rsidP="00995136"/>
        </w:tc>
      </w:tr>
      <w:tr w:rsidR="00CE3377" w14:paraId="35797BB5" w14:textId="77777777" w:rsidTr="00995136">
        <w:tc>
          <w:tcPr>
            <w:tcW w:w="1962" w:type="dxa"/>
          </w:tcPr>
          <w:p w14:paraId="65B01806" w14:textId="544FF6C7" w:rsidR="00CE3377" w:rsidRDefault="00073BAC" w:rsidP="00995136">
            <w:r>
              <w:t xml:space="preserve">Service </w:t>
            </w:r>
            <w:r w:rsidR="00CE3377">
              <w:t>Staff Briefings</w:t>
            </w:r>
          </w:p>
        </w:tc>
        <w:tc>
          <w:tcPr>
            <w:tcW w:w="1254" w:type="dxa"/>
          </w:tcPr>
          <w:p w14:paraId="2F96788B" w14:textId="77777777" w:rsidR="00CE3377" w:rsidRDefault="00CE3377" w:rsidP="00995136"/>
        </w:tc>
        <w:tc>
          <w:tcPr>
            <w:tcW w:w="1254" w:type="dxa"/>
            <w:tcBorders>
              <w:right w:val="triple" w:sz="4" w:space="0" w:color="auto"/>
            </w:tcBorders>
            <w:shd w:val="clear" w:color="auto" w:fill="83CAEB" w:themeFill="accent1" w:themeFillTint="66"/>
          </w:tcPr>
          <w:p w14:paraId="3A9B4895" w14:textId="77777777" w:rsidR="00CE3377" w:rsidRDefault="00CE3377" w:rsidP="00995136"/>
        </w:tc>
        <w:tc>
          <w:tcPr>
            <w:tcW w:w="1255" w:type="dxa"/>
            <w:tcBorders>
              <w:top w:val="single" w:sz="4" w:space="0" w:color="auto"/>
              <w:left w:val="triple" w:sz="4" w:space="0" w:color="auto"/>
              <w:bottom w:val="single" w:sz="4" w:space="0" w:color="auto"/>
              <w:right w:val="single" w:sz="4" w:space="0" w:color="auto"/>
            </w:tcBorders>
          </w:tcPr>
          <w:p w14:paraId="723C5F08" w14:textId="77777777" w:rsidR="00CE3377" w:rsidRDefault="00CE3377" w:rsidP="00995136"/>
        </w:tc>
        <w:tc>
          <w:tcPr>
            <w:tcW w:w="1254" w:type="dxa"/>
            <w:tcBorders>
              <w:left w:val="single" w:sz="4" w:space="0" w:color="auto"/>
            </w:tcBorders>
          </w:tcPr>
          <w:p w14:paraId="1116AD1F" w14:textId="77777777" w:rsidR="00CE3377" w:rsidRDefault="00CE3377" w:rsidP="00995136"/>
        </w:tc>
        <w:tc>
          <w:tcPr>
            <w:tcW w:w="1254" w:type="dxa"/>
          </w:tcPr>
          <w:p w14:paraId="2DFC3170" w14:textId="77777777" w:rsidR="00CE3377" w:rsidRDefault="00CE3377" w:rsidP="00995136"/>
        </w:tc>
        <w:tc>
          <w:tcPr>
            <w:tcW w:w="1255" w:type="dxa"/>
          </w:tcPr>
          <w:p w14:paraId="3F0171DA" w14:textId="77777777" w:rsidR="00CE3377" w:rsidRDefault="00CE3377" w:rsidP="00995136"/>
        </w:tc>
      </w:tr>
      <w:tr w:rsidR="00CE3377" w14:paraId="22B4B47C" w14:textId="77777777" w:rsidTr="00995136">
        <w:tc>
          <w:tcPr>
            <w:tcW w:w="1962" w:type="dxa"/>
          </w:tcPr>
          <w:p w14:paraId="108B9B7C" w14:textId="77777777" w:rsidR="00CE3377" w:rsidRDefault="00CE3377" w:rsidP="00995136">
            <w:r>
              <w:t>Inviting participants</w:t>
            </w:r>
          </w:p>
        </w:tc>
        <w:tc>
          <w:tcPr>
            <w:tcW w:w="1254" w:type="dxa"/>
          </w:tcPr>
          <w:p w14:paraId="56D89786" w14:textId="77777777" w:rsidR="00CE3377" w:rsidRDefault="00CE3377" w:rsidP="00995136"/>
        </w:tc>
        <w:tc>
          <w:tcPr>
            <w:tcW w:w="1254" w:type="dxa"/>
            <w:tcBorders>
              <w:right w:val="triple" w:sz="4" w:space="0" w:color="auto"/>
            </w:tcBorders>
          </w:tcPr>
          <w:p w14:paraId="4E39C15A" w14:textId="77777777" w:rsidR="00CE3377" w:rsidRDefault="00CE3377" w:rsidP="00995136"/>
        </w:tc>
        <w:tc>
          <w:tcPr>
            <w:tcW w:w="1255" w:type="dxa"/>
            <w:tcBorders>
              <w:top w:val="single" w:sz="4" w:space="0" w:color="auto"/>
              <w:left w:val="triple" w:sz="4" w:space="0" w:color="auto"/>
              <w:bottom w:val="single" w:sz="4" w:space="0" w:color="auto"/>
              <w:right w:val="single" w:sz="4" w:space="0" w:color="auto"/>
            </w:tcBorders>
            <w:shd w:val="clear" w:color="auto" w:fill="45B0E1" w:themeFill="accent1" w:themeFillTint="99"/>
          </w:tcPr>
          <w:p w14:paraId="18BB7316" w14:textId="77777777" w:rsidR="00CE3377" w:rsidRDefault="00CE3377" w:rsidP="00995136"/>
        </w:tc>
        <w:tc>
          <w:tcPr>
            <w:tcW w:w="1254" w:type="dxa"/>
            <w:tcBorders>
              <w:left w:val="single" w:sz="4" w:space="0" w:color="auto"/>
            </w:tcBorders>
          </w:tcPr>
          <w:p w14:paraId="6A3AE137" w14:textId="77777777" w:rsidR="00CE3377" w:rsidRDefault="00CE3377" w:rsidP="00995136"/>
        </w:tc>
        <w:tc>
          <w:tcPr>
            <w:tcW w:w="1254" w:type="dxa"/>
          </w:tcPr>
          <w:p w14:paraId="6FDEED18" w14:textId="77777777" w:rsidR="00CE3377" w:rsidRDefault="00CE3377" w:rsidP="00995136"/>
        </w:tc>
        <w:tc>
          <w:tcPr>
            <w:tcW w:w="1255" w:type="dxa"/>
          </w:tcPr>
          <w:p w14:paraId="563AA40F" w14:textId="77777777" w:rsidR="00CE3377" w:rsidRDefault="00CE3377" w:rsidP="00995136"/>
        </w:tc>
      </w:tr>
      <w:tr w:rsidR="00CE3377" w14:paraId="0B725C8F" w14:textId="77777777" w:rsidTr="00995136">
        <w:tc>
          <w:tcPr>
            <w:tcW w:w="1962" w:type="dxa"/>
          </w:tcPr>
          <w:p w14:paraId="097CB525" w14:textId="60AA12BF" w:rsidR="00CE3377" w:rsidRDefault="00CE3377" w:rsidP="00995136">
            <w:r>
              <w:t xml:space="preserve">Data collection (including </w:t>
            </w:r>
            <w:r w:rsidR="00073BAC">
              <w:t xml:space="preserve">anonymised </w:t>
            </w:r>
            <w:r>
              <w:t>follow up</w:t>
            </w:r>
            <w:r w:rsidR="001647CB">
              <w:t xml:space="preserve"> reminders</w:t>
            </w:r>
            <w:r>
              <w:t>)</w:t>
            </w:r>
          </w:p>
        </w:tc>
        <w:tc>
          <w:tcPr>
            <w:tcW w:w="1254" w:type="dxa"/>
          </w:tcPr>
          <w:p w14:paraId="103DF37B" w14:textId="77777777" w:rsidR="00CE3377" w:rsidRDefault="00CE3377" w:rsidP="00995136"/>
        </w:tc>
        <w:tc>
          <w:tcPr>
            <w:tcW w:w="1254" w:type="dxa"/>
            <w:tcBorders>
              <w:right w:val="triple" w:sz="4" w:space="0" w:color="auto"/>
            </w:tcBorders>
          </w:tcPr>
          <w:p w14:paraId="33B28183" w14:textId="77777777" w:rsidR="00CE3377" w:rsidRDefault="00CE3377" w:rsidP="00995136"/>
        </w:tc>
        <w:tc>
          <w:tcPr>
            <w:tcW w:w="1255" w:type="dxa"/>
            <w:tcBorders>
              <w:top w:val="single" w:sz="4" w:space="0" w:color="auto"/>
              <w:left w:val="triple" w:sz="4" w:space="0" w:color="auto"/>
              <w:bottom w:val="single" w:sz="4" w:space="0" w:color="auto"/>
              <w:right w:val="single" w:sz="4" w:space="0" w:color="auto"/>
            </w:tcBorders>
            <w:shd w:val="clear" w:color="auto" w:fill="0F4761" w:themeFill="accent1" w:themeFillShade="BF"/>
          </w:tcPr>
          <w:p w14:paraId="621F5189" w14:textId="77777777" w:rsidR="00CE3377" w:rsidRDefault="00CE3377" w:rsidP="00995136"/>
        </w:tc>
        <w:tc>
          <w:tcPr>
            <w:tcW w:w="1254" w:type="dxa"/>
            <w:tcBorders>
              <w:left w:val="single" w:sz="4" w:space="0" w:color="auto"/>
            </w:tcBorders>
            <w:shd w:val="clear" w:color="auto" w:fill="0F4761" w:themeFill="accent1" w:themeFillShade="BF"/>
          </w:tcPr>
          <w:p w14:paraId="6687D187" w14:textId="77777777" w:rsidR="00CE3377" w:rsidRDefault="00CE3377" w:rsidP="00995136"/>
        </w:tc>
        <w:tc>
          <w:tcPr>
            <w:tcW w:w="1254" w:type="dxa"/>
          </w:tcPr>
          <w:p w14:paraId="037E234E" w14:textId="77777777" w:rsidR="00CE3377" w:rsidRDefault="00CE3377" w:rsidP="00995136"/>
        </w:tc>
        <w:tc>
          <w:tcPr>
            <w:tcW w:w="1255" w:type="dxa"/>
          </w:tcPr>
          <w:p w14:paraId="191D1319" w14:textId="77777777" w:rsidR="00CE3377" w:rsidRDefault="00CE3377" w:rsidP="00995136"/>
        </w:tc>
      </w:tr>
      <w:tr w:rsidR="00CE3377" w14:paraId="6212B737" w14:textId="77777777" w:rsidTr="00995136">
        <w:tc>
          <w:tcPr>
            <w:tcW w:w="1962" w:type="dxa"/>
          </w:tcPr>
          <w:p w14:paraId="3D558F73" w14:textId="77777777" w:rsidR="00CE3377" w:rsidRDefault="00CE3377" w:rsidP="00995136">
            <w:r>
              <w:t>Data Analysis</w:t>
            </w:r>
          </w:p>
        </w:tc>
        <w:tc>
          <w:tcPr>
            <w:tcW w:w="1254" w:type="dxa"/>
          </w:tcPr>
          <w:p w14:paraId="166CFCC8" w14:textId="77777777" w:rsidR="00CE3377" w:rsidRDefault="00CE3377" w:rsidP="00995136"/>
        </w:tc>
        <w:tc>
          <w:tcPr>
            <w:tcW w:w="1254" w:type="dxa"/>
            <w:tcBorders>
              <w:right w:val="triple" w:sz="4" w:space="0" w:color="auto"/>
            </w:tcBorders>
          </w:tcPr>
          <w:p w14:paraId="6E2A3B80" w14:textId="77777777" w:rsidR="00CE3377" w:rsidRDefault="00CE3377" w:rsidP="00995136"/>
        </w:tc>
        <w:tc>
          <w:tcPr>
            <w:tcW w:w="1255" w:type="dxa"/>
            <w:tcBorders>
              <w:top w:val="single" w:sz="4" w:space="0" w:color="auto"/>
              <w:left w:val="trip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399C34" w14:textId="77777777" w:rsidR="00CE3377" w:rsidRDefault="00CE3377" w:rsidP="00995136"/>
        </w:tc>
        <w:tc>
          <w:tcPr>
            <w:tcW w:w="1254" w:type="dxa"/>
            <w:tcBorders>
              <w:left w:val="single" w:sz="4" w:space="0" w:color="auto"/>
            </w:tcBorders>
            <w:shd w:val="clear" w:color="auto" w:fill="0A2F41" w:themeFill="accent1" w:themeFillShade="80"/>
          </w:tcPr>
          <w:p w14:paraId="6E2A56B9" w14:textId="77777777" w:rsidR="00CE3377" w:rsidRPr="004D0C55" w:rsidRDefault="00CE3377" w:rsidP="00995136">
            <w:pPr>
              <w:rPr>
                <w:color w:val="0C3512" w:themeColor="accent3" w:themeShade="80"/>
              </w:rPr>
            </w:pPr>
          </w:p>
        </w:tc>
        <w:tc>
          <w:tcPr>
            <w:tcW w:w="1254" w:type="dxa"/>
            <w:shd w:val="clear" w:color="auto" w:fill="0A2F41" w:themeFill="accent1" w:themeFillShade="80"/>
          </w:tcPr>
          <w:p w14:paraId="694DDD42" w14:textId="77777777" w:rsidR="00CE3377" w:rsidRPr="004D0C55" w:rsidRDefault="00CE3377" w:rsidP="00995136">
            <w:pPr>
              <w:rPr>
                <w:color w:val="0C3512" w:themeColor="accent3" w:themeShade="80"/>
              </w:rPr>
            </w:pPr>
          </w:p>
        </w:tc>
        <w:tc>
          <w:tcPr>
            <w:tcW w:w="1255" w:type="dxa"/>
          </w:tcPr>
          <w:p w14:paraId="6B2E1619" w14:textId="77777777" w:rsidR="00CE3377" w:rsidRDefault="00CE3377" w:rsidP="00995136"/>
        </w:tc>
      </w:tr>
      <w:tr w:rsidR="00CE3377" w14:paraId="648751D6" w14:textId="77777777" w:rsidTr="00995136">
        <w:tc>
          <w:tcPr>
            <w:tcW w:w="1962" w:type="dxa"/>
            <w:tcBorders>
              <w:bottom w:val="single" w:sz="4" w:space="0" w:color="auto"/>
            </w:tcBorders>
          </w:tcPr>
          <w:p w14:paraId="030B95D2" w14:textId="77777777" w:rsidR="00CE3377" w:rsidRDefault="00CE3377" w:rsidP="00995136">
            <w:r>
              <w:t>Write up</w:t>
            </w:r>
          </w:p>
        </w:tc>
        <w:tc>
          <w:tcPr>
            <w:tcW w:w="1254" w:type="dxa"/>
            <w:tcBorders>
              <w:bottom w:val="single" w:sz="4" w:space="0" w:color="auto"/>
            </w:tcBorders>
          </w:tcPr>
          <w:p w14:paraId="6E7F4EC9" w14:textId="77777777" w:rsidR="00CE3377" w:rsidRDefault="00CE3377" w:rsidP="00995136"/>
        </w:tc>
        <w:tc>
          <w:tcPr>
            <w:tcW w:w="1254" w:type="dxa"/>
            <w:tcBorders>
              <w:bottom w:val="single" w:sz="4" w:space="0" w:color="auto"/>
              <w:right w:val="triple" w:sz="4" w:space="0" w:color="auto"/>
            </w:tcBorders>
          </w:tcPr>
          <w:p w14:paraId="24FE6963" w14:textId="77777777" w:rsidR="00CE3377" w:rsidRDefault="00CE3377" w:rsidP="00995136"/>
        </w:tc>
        <w:tc>
          <w:tcPr>
            <w:tcW w:w="1255" w:type="dxa"/>
            <w:tcBorders>
              <w:top w:val="single" w:sz="4" w:space="0" w:color="auto"/>
              <w:left w:val="trip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1DC8D1" w14:textId="77777777" w:rsidR="00CE3377" w:rsidRDefault="00CE3377" w:rsidP="00995136"/>
        </w:tc>
        <w:tc>
          <w:tcPr>
            <w:tcW w:w="1254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4ADC933" w14:textId="77777777" w:rsidR="00CE3377" w:rsidRPr="004D0C55" w:rsidRDefault="00CE3377" w:rsidP="00995136">
            <w:pPr>
              <w:rPr>
                <w:color w:val="0C3512" w:themeColor="accent3" w:themeShade="80"/>
              </w:rPr>
            </w:pPr>
          </w:p>
        </w:tc>
        <w:tc>
          <w:tcPr>
            <w:tcW w:w="1254" w:type="dxa"/>
            <w:tcBorders>
              <w:bottom w:val="single" w:sz="4" w:space="0" w:color="auto"/>
            </w:tcBorders>
            <w:shd w:val="clear" w:color="auto" w:fill="auto"/>
          </w:tcPr>
          <w:p w14:paraId="5A0C8A1C" w14:textId="77777777" w:rsidR="00CE3377" w:rsidRPr="004D0C55" w:rsidRDefault="00CE3377" w:rsidP="00995136">
            <w:pPr>
              <w:rPr>
                <w:color w:val="0C3512" w:themeColor="accent3" w:themeShade="80"/>
              </w:rPr>
            </w:pPr>
          </w:p>
        </w:tc>
        <w:tc>
          <w:tcPr>
            <w:tcW w:w="1255" w:type="dxa"/>
            <w:tcBorders>
              <w:bottom w:val="single" w:sz="4" w:space="0" w:color="auto"/>
            </w:tcBorders>
            <w:shd w:val="clear" w:color="auto" w:fill="00B050"/>
          </w:tcPr>
          <w:p w14:paraId="2E1B332F" w14:textId="77777777" w:rsidR="00CE3377" w:rsidRDefault="00CE3377" w:rsidP="00995136"/>
        </w:tc>
      </w:tr>
    </w:tbl>
    <w:p w14:paraId="4B5FEECB" w14:textId="5706E3AF" w:rsidR="00DD1929" w:rsidRDefault="00DD1929" w:rsidP="00B25A21">
      <w:pPr>
        <w:jc w:val="both"/>
        <w:rPr>
          <w:color w:val="A6A6A6" w:themeColor="background1" w:themeShade="A6"/>
          <w:u w:val="single"/>
        </w:rPr>
      </w:pPr>
    </w:p>
    <w:p w14:paraId="3E599308" w14:textId="77777777" w:rsidR="00DD1929" w:rsidRDefault="00DD1929">
      <w:pPr>
        <w:rPr>
          <w:color w:val="A6A6A6" w:themeColor="background1" w:themeShade="A6"/>
          <w:u w:val="single"/>
        </w:rPr>
      </w:pPr>
      <w:r>
        <w:rPr>
          <w:color w:val="A6A6A6" w:themeColor="background1" w:themeShade="A6"/>
          <w:u w:val="single"/>
        </w:rPr>
        <w:br w:type="page"/>
      </w:r>
    </w:p>
    <w:p w14:paraId="0DD27055" w14:textId="77777777" w:rsidR="00CB5A47" w:rsidRPr="00B92634" w:rsidRDefault="00CB5A47" w:rsidP="00B25A21">
      <w:pPr>
        <w:jc w:val="both"/>
        <w:rPr>
          <w:b/>
          <w:bCs/>
          <w:u w:val="single"/>
        </w:rPr>
      </w:pPr>
      <w:r w:rsidRPr="00B92634">
        <w:rPr>
          <w:b/>
          <w:bCs/>
          <w:u w:val="single"/>
        </w:rPr>
        <w:lastRenderedPageBreak/>
        <w:t>References</w:t>
      </w:r>
    </w:p>
    <w:p w14:paraId="24331D8C" w14:textId="4C8E43E7" w:rsidR="00AC2900" w:rsidRDefault="00AC2900">
      <w:pPr>
        <w:pStyle w:val="NormalWeb"/>
        <w:divId w:val="511728161"/>
        <w:rPr>
          <w:rFonts w:ascii="Aptos" w:hAnsi="Aptos"/>
          <w:color w:val="000000"/>
        </w:rPr>
      </w:pPr>
      <w:r>
        <w:rPr>
          <w:rFonts w:ascii="Aptos" w:hAnsi="Aptos"/>
          <w:color w:val="000000"/>
        </w:rPr>
        <w:t xml:space="preserve">ANALYSIS FUNCTION, 2020-last update, User-centred design approach to surveys. Available: </w:t>
      </w:r>
      <w:r w:rsidRPr="001D5DF0">
        <w:rPr>
          <w:rFonts w:ascii="Aptos" w:hAnsi="Aptos"/>
          <w:color w:val="000000"/>
        </w:rPr>
        <w:t>https://analysisfunction.civilservice.gov.uk/policy-store/a-user-centred-design-approach-to-surveys/</w:t>
      </w:r>
      <w:r>
        <w:rPr>
          <w:rFonts w:ascii="Aptos" w:hAnsi="Aptos"/>
          <w:color w:val="000000"/>
        </w:rPr>
        <w:t xml:space="preserve"> [23/03/24, .</w:t>
      </w:r>
    </w:p>
    <w:p w14:paraId="58014FB0" w14:textId="77777777" w:rsidR="00AC2900" w:rsidRDefault="00AC2900">
      <w:pPr>
        <w:pStyle w:val="NormalWeb"/>
        <w:divId w:val="511728161"/>
        <w:rPr>
          <w:rFonts w:ascii="Aptos" w:hAnsi="Aptos"/>
          <w:color w:val="000000"/>
        </w:rPr>
      </w:pPr>
      <w:r>
        <w:rPr>
          <w:rFonts w:ascii="Aptos" w:hAnsi="Aptos"/>
          <w:color w:val="000000"/>
        </w:rPr>
        <w:t xml:space="preserve">BRAUN, V. and CLARKE, V., 2022. </w:t>
      </w:r>
      <w:r>
        <w:rPr>
          <w:rFonts w:ascii="Aptos" w:hAnsi="Aptos"/>
          <w:i/>
          <w:iCs/>
          <w:color w:val="000000"/>
        </w:rPr>
        <w:t xml:space="preserve">Thematic analysis : a practical guide. </w:t>
      </w:r>
      <w:r>
        <w:rPr>
          <w:rFonts w:ascii="Aptos" w:hAnsi="Aptos"/>
          <w:color w:val="000000"/>
        </w:rPr>
        <w:t>London: SAGE Publications.</w:t>
      </w:r>
    </w:p>
    <w:p w14:paraId="455AE5E2" w14:textId="77777777" w:rsidR="00AC2900" w:rsidRDefault="00AC2900">
      <w:pPr>
        <w:pStyle w:val="NormalWeb"/>
        <w:divId w:val="511728161"/>
        <w:rPr>
          <w:rFonts w:ascii="Aptos" w:hAnsi="Aptos"/>
          <w:color w:val="000000"/>
        </w:rPr>
      </w:pPr>
      <w:r>
        <w:rPr>
          <w:rFonts w:ascii="Aptos" w:hAnsi="Aptos"/>
          <w:color w:val="000000"/>
        </w:rPr>
        <w:t xml:space="preserve">BRAUN, V. and CLARKE, V., 2013. </w:t>
      </w:r>
      <w:r>
        <w:rPr>
          <w:rFonts w:ascii="Aptos" w:hAnsi="Aptos"/>
          <w:i/>
          <w:iCs/>
          <w:color w:val="000000"/>
        </w:rPr>
        <w:t xml:space="preserve">Successful qualitative research : a practical guide for beginners. </w:t>
      </w:r>
      <w:r>
        <w:rPr>
          <w:rFonts w:ascii="Aptos" w:hAnsi="Aptos"/>
          <w:color w:val="000000"/>
        </w:rPr>
        <w:t>Los Angeles, California: SAGE.</w:t>
      </w:r>
    </w:p>
    <w:p w14:paraId="4B31EBDD" w14:textId="2541D0E9" w:rsidR="00AC2900" w:rsidRDefault="00AC2900">
      <w:pPr>
        <w:pStyle w:val="NormalWeb"/>
        <w:divId w:val="511728161"/>
        <w:rPr>
          <w:rFonts w:ascii="Aptos" w:hAnsi="Aptos"/>
          <w:color w:val="000000"/>
        </w:rPr>
      </w:pPr>
      <w:r>
        <w:rPr>
          <w:rFonts w:ascii="Aptos" w:hAnsi="Aptos"/>
          <w:color w:val="000000"/>
        </w:rPr>
        <w:t xml:space="preserve">BRITISH ASSOCIATION FOR COUNSELLING AND PSYCHOTHERAPY(BACP), 2019. </w:t>
      </w:r>
      <w:r>
        <w:rPr>
          <w:rFonts w:ascii="Aptos" w:hAnsi="Aptos"/>
          <w:i/>
          <w:iCs/>
          <w:color w:val="000000"/>
        </w:rPr>
        <w:t xml:space="preserve">Ethical Guidelines for Research in the Counselling Professions. </w:t>
      </w:r>
      <w:r>
        <w:rPr>
          <w:rFonts w:ascii="Aptos" w:hAnsi="Aptos"/>
          <w:color w:val="000000"/>
        </w:rPr>
        <w:t>Lutterworth: BACP.</w:t>
      </w:r>
    </w:p>
    <w:p w14:paraId="5532522E" w14:textId="77777777" w:rsidR="00AC2900" w:rsidRDefault="00AC2900">
      <w:pPr>
        <w:pStyle w:val="NormalWeb"/>
        <w:divId w:val="511728161"/>
        <w:rPr>
          <w:rFonts w:ascii="Aptos" w:hAnsi="Aptos"/>
          <w:color w:val="000000"/>
        </w:rPr>
      </w:pPr>
      <w:r>
        <w:rPr>
          <w:rFonts w:ascii="Aptos" w:hAnsi="Aptos"/>
          <w:color w:val="000000"/>
        </w:rPr>
        <w:t xml:space="preserve">DAVIS, D.E., CHOE, E., MEYERS, J., WADE, N., VARJAS, K., GIFFORD, A., QUINN, A., HOOK, J.N., VAN TONGEREN, D.R., GRIFFIN, B.J. and WORTHINGTON, E.L., 2016. Thankful for the Little Things: A Meta-Analysis of Gratitude Interventions. </w:t>
      </w:r>
      <w:r>
        <w:rPr>
          <w:rFonts w:ascii="Aptos" w:hAnsi="Aptos"/>
          <w:i/>
          <w:iCs/>
          <w:color w:val="000000"/>
        </w:rPr>
        <w:t xml:space="preserve">Journal of counseling psychology, </w:t>
      </w:r>
      <w:r>
        <w:rPr>
          <w:rFonts w:ascii="Aptos" w:hAnsi="Aptos"/>
          <w:b/>
          <w:bCs/>
          <w:color w:val="000000"/>
        </w:rPr>
        <w:t>63</w:t>
      </w:r>
      <w:r>
        <w:rPr>
          <w:rFonts w:ascii="Aptos" w:hAnsi="Aptos"/>
          <w:color w:val="000000"/>
        </w:rPr>
        <w:t>(1), pp. 20-31.</w:t>
      </w:r>
    </w:p>
    <w:p w14:paraId="068780D6" w14:textId="77777777" w:rsidR="00AC2900" w:rsidRDefault="00AC2900">
      <w:pPr>
        <w:pStyle w:val="NormalWeb"/>
        <w:divId w:val="511728161"/>
        <w:rPr>
          <w:rFonts w:ascii="Aptos" w:hAnsi="Aptos"/>
          <w:color w:val="000000"/>
        </w:rPr>
      </w:pPr>
      <w:r>
        <w:rPr>
          <w:rFonts w:ascii="Aptos" w:hAnsi="Aptos"/>
          <w:color w:val="000000"/>
        </w:rPr>
        <w:t xml:space="preserve">DICKENS, L.R., 2017. Using Gratitude to Promote Positive Change: A Series of Meta-Analyses Investigating the Effectiveness of Gratitude Interventions. </w:t>
      </w:r>
      <w:r>
        <w:rPr>
          <w:rFonts w:ascii="Aptos" w:hAnsi="Aptos"/>
          <w:i/>
          <w:iCs/>
          <w:color w:val="000000"/>
        </w:rPr>
        <w:t xml:space="preserve">Basic and applied social psychology, </w:t>
      </w:r>
      <w:r>
        <w:rPr>
          <w:rFonts w:ascii="Aptos" w:hAnsi="Aptos"/>
          <w:b/>
          <w:bCs/>
          <w:color w:val="000000"/>
        </w:rPr>
        <w:t>39</w:t>
      </w:r>
      <w:r>
        <w:rPr>
          <w:rFonts w:ascii="Aptos" w:hAnsi="Aptos"/>
          <w:color w:val="000000"/>
        </w:rPr>
        <w:t>(4), pp. 193-208.</w:t>
      </w:r>
    </w:p>
    <w:p w14:paraId="17664838" w14:textId="77777777" w:rsidR="00AC2900" w:rsidRDefault="00AC2900">
      <w:pPr>
        <w:pStyle w:val="NormalWeb"/>
        <w:divId w:val="511728161"/>
        <w:rPr>
          <w:rFonts w:ascii="Aptos" w:hAnsi="Aptos"/>
          <w:color w:val="000000"/>
        </w:rPr>
      </w:pPr>
      <w:r>
        <w:rPr>
          <w:rFonts w:ascii="Aptos" w:hAnsi="Aptos"/>
          <w:color w:val="000000"/>
        </w:rPr>
        <w:t xml:space="preserve">HAMKA, H., MEIN-WOEI SUEN, NISA RACHMAH, N.A., ANIQ HUDIYAH, B.H. and PRASETYO, B., 2023. The effectiveness of gratitude intervention in reducing negative emotions in sexual abuse victims. </w:t>
      </w:r>
      <w:r>
        <w:rPr>
          <w:rFonts w:ascii="Aptos" w:hAnsi="Aptos"/>
          <w:i/>
          <w:iCs/>
          <w:color w:val="000000"/>
        </w:rPr>
        <w:t xml:space="preserve">Psikohumaniora (Online), </w:t>
      </w:r>
      <w:r>
        <w:rPr>
          <w:rFonts w:ascii="Aptos" w:hAnsi="Aptos"/>
          <w:b/>
          <w:bCs/>
          <w:color w:val="000000"/>
        </w:rPr>
        <w:t>8</w:t>
      </w:r>
      <w:r>
        <w:rPr>
          <w:rFonts w:ascii="Aptos" w:hAnsi="Aptos"/>
          <w:color w:val="000000"/>
        </w:rPr>
        <w:t>(2), pp. 227-240.</w:t>
      </w:r>
    </w:p>
    <w:p w14:paraId="49ED41D8" w14:textId="77777777" w:rsidR="00AC2900" w:rsidRDefault="00AC2900">
      <w:pPr>
        <w:pStyle w:val="NormalWeb"/>
        <w:divId w:val="511728161"/>
        <w:rPr>
          <w:rFonts w:ascii="Aptos" w:hAnsi="Aptos"/>
          <w:color w:val="000000"/>
        </w:rPr>
      </w:pPr>
      <w:r>
        <w:rPr>
          <w:rFonts w:ascii="Aptos" w:hAnsi="Aptos"/>
          <w:color w:val="000000"/>
        </w:rPr>
        <w:t xml:space="preserve">KERR, S.L., O’DONOVAN, A. and PEPPING, C.A., 2015. Can Gratitude and Kindness Interventions Enhance Well-Being in a Clinical Sample? </w:t>
      </w:r>
      <w:r>
        <w:rPr>
          <w:rFonts w:ascii="Aptos" w:hAnsi="Aptos"/>
          <w:i/>
          <w:iCs/>
          <w:color w:val="000000"/>
        </w:rPr>
        <w:t xml:space="preserve">Journal of happiness studies, </w:t>
      </w:r>
      <w:r>
        <w:rPr>
          <w:rFonts w:ascii="Aptos" w:hAnsi="Aptos"/>
          <w:b/>
          <w:bCs/>
          <w:color w:val="000000"/>
        </w:rPr>
        <w:t>16</w:t>
      </w:r>
      <w:r>
        <w:rPr>
          <w:rFonts w:ascii="Aptos" w:hAnsi="Aptos"/>
          <w:color w:val="000000"/>
        </w:rPr>
        <w:t>(1), pp. 17-36.</w:t>
      </w:r>
    </w:p>
    <w:p w14:paraId="2E03C978" w14:textId="2E04D410" w:rsidR="00AC2900" w:rsidRDefault="00AC2900">
      <w:pPr>
        <w:pStyle w:val="NormalWeb"/>
        <w:divId w:val="511728161"/>
        <w:rPr>
          <w:rFonts w:ascii="Aptos" w:hAnsi="Aptos"/>
          <w:color w:val="000000"/>
        </w:rPr>
      </w:pPr>
      <w:r>
        <w:rPr>
          <w:rFonts w:ascii="Aptos" w:hAnsi="Aptos"/>
          <w:color w:val="000000"/>
        </w:rPr>
        <w:t xml:space="preserve">NATIONAL COUNSELLING AND PSYCHOTHERAPY SOCIETY, 2023-last update, Code of Ethical Practice [Homepage of NCPS], [Online]. Available: </w:t>
      </w:r>
      <w:r w:rsidRPr="00B92634">
        <w:rPr>
          <w:rFonts w:ascii="Aptos" w:hAnsi="Aptos"/>
        </w:rPr>
        <w:t>https://nationalcounsellingsociety.org/assets/uploads/docs/cs/NCPS-Code-of-Ethics-Nov-23.pdf</w:t>
      </w:r>
      <w:r>
        <w:rPr>
          <w:rFonts w:ascii="Aptos" w:hAnsi="Aptos"/>
          <w:color w:val="000000"/>
        </w:rPr>
        <w:t xml:space="preserve"> [24/03/24</w:t>
      </w:r>
      <w:r w:rsidR="005F2906">
        <w:rPr>
          <w:rFonts w:ascii="Aptos" w:hAnsi="Aptos"/>
          <w:color w:val="000000"/>
        </w:rPr>
        <w:t>]</w:t>
      </w:r>
    </w:p>
    <w:p w14:paraId="6254DDCE" w14:textId="77777777" w:rsidR="00AC2900" w:rsidRDefault="00AC2900">
      <w:pPr>
        <w:pStyle w:val="NormalWeb"/>
        <w:divId w:val="511728161"/>
        <w:rPr>
          <w:rFonts w:ascii="Aptos" w:hAnsi="Aptos"/>
          <w:color w:val="000000"/>
        </w:rPr>
      </w:pPr>
      <w:r>
        <w:rPr>
          <w:rFonts w:ascii="Aptos" w:hAnsi="Aptos"/>
          <w:color w:val="000000"/>
        </w:rPr>
        <w:t xml:space="preserve">OLTEAN, L., MIU, A.C., ȘOFLĂU, R. and SZENTÁGOTAI-TĂTAR, A., 2022. Tailoring Gratitude Interventions. How and for Whom Do They Work? The Potential Mediating Role of Reward Processing and the Moderating Role of Childhood Adversity and Trait Gratitude. </w:t>
      </w:r>
      <w:r>
        <w:rPr>
          <w:rFonts w:ascii="Aptos" w:hAnsi="Aptos"/>
          <w:i/>
          <w:iCs/>
          <w:color w:val="000000"/>
        </w:rPr>
        <w:t xml:space="preserve">Journal of happiness studies, </w:t>
      </w:r>
      <w:r>
        <w:rPr>
          <w:rFonts w:ascii="Aptos" w:hAnsi="Aptos"/>
          <w:b/>
          <w:bCs/>
          <w:color w:val="000000"/>
        </w:rPr>
        <w:t>23</w:t>
      </w:r>
      <w:r>
        <w:rPr>
          <w:rFonts w:ascii="Aptos" w:hAnsi="Aptos"/>
          <w:color w:val="000000"/>
        </w:rPr>
        <w:t>(6), pp. 3007-3030.</w:t>
      </w:r>
    </w:p>
    <w:p w14:paraId="6CCE002D" w14:textId="77777777" w:rsidR="00AC2900" w:rsidRDefault="00AC2900">
      <w:pPr>
        <w:pStyle w:val="NormalWeb"/>
        <w:divId w:val="511728161"/>
        <w:rPr>
          <w:rFonts w:ascii="Aptos" w:hAnsi="Aptos"/>
          <w:color w:val="000000"/>
        </w:rPr>
      </w:pPr>
      <w:r>
        <w:rPr>
          <w:rFonts w:ascii="Aptos" w:hAnsi="Aptos"/>
          <w:color w:val="000000"/>
        </w:rPr>
        <w:t xml:space="preserve">UNIVERSITY OF WALES TRINITY SAINT DAVID, 2022. </w:t>
      </w:r>
      <w:r>
        <w:rPr>
          <w:rFonts w:ascii="Aptos" w:hAnsi="Aptos"/>
          <w:i/>
          <w:iCs/>
          <w:color w:val="000000"/>
        </w:rPr>
        <w:t xml:space="preserve">Research Ethics &amp; Integrity Code of Practice. </w:t>
      </w:r>
      <w:r>
        <w:rPr>
          <w:rFonts w:ascii="Aptos" w:hAnsi="Aptos"/>
          <w:color w:val="000000"/>
        </w:rPr>
        <w:t>University of Wales trinity St David.</w:t>
      </w:r>
    </w:p>
    <w:p w14:paraId="35E99E1B" w14:textId="77777777" w:rsidR="00AC2900" w:rsidRDefault="00AC2900">
      <w:pPr>
        <w:pStyle w:val="NormalWeb"/>
        <w:divId w:val="511728161"/>
        <w:rPr>
          <w:rFonts w:ascii="Aptos" w:hAnsi="Aptos"/>
          <w:color w:val="000000"/>
        </w:rPr>
      </w:pPr>
      <w:r>
        <w:rPr>
          <w:rFonts w:ascii="Aptos" w:hAnsi="Aptos"/>
          <w:color w:val="000000"/>
        </w:rPr>
        <w:t xml:space="preserve">WILSON, L. and DICKINSON, E., 2022. </w:t>
      </w:r>
      <w:r>
        <w:rPr>
          <w:rFonts w:ascii="Aptos" w:hAnsi="Aptos"/>
          <w:i/>
          <w:iCs/>
          <w:color w:val="000000"/>
        </w:rPr>
        <w:t xml:space="preserve">Respondent centred surveys. </w:t>
      </w:r>
      <w:r>
        <w:rPr>
          <w:rFonts w:ascii="Aptos" w:hAnsi="Aptos"/>
          <w:color w:val="000000"/>
        </w:rPr>
        <w:t>London: SAGE Publications.</w:t>
      </w:r>
    </w:p>
    <w:p w14:paraId="42BC8F72" w14:textId="31CDF1E1" w:rsidR="00382A65" w:rsidRDefault="00382A65" w:rsidP="00B25A21">
      <w:pPr>
        <w:jc w:val="both"/>
        <w:rPr>
          <w:i/>
          <w:iCs/>
          <w:color w:val="A6A6A6" w:themeColor="background1" w:themeShade="A6"/>
        </w:rPr>
      </w:pPr>
    </w:p>
    <w:p w14:paraId="62832C16" w14:textId="77777777" w:rsidR="00E021AA" w:rsidRDefault="00E021AA">
      <w:pPr>
        <w:pStyle w:val="NormalWeb"/>
        <w:divId w:val="1614898570"/>
        <w:rPr>
          <w:i/>
          <w:iCs/>
          <w:color w:val="A6A6A6" w:themeColor="background1" w:themeShade="A6"/>
        </w:rPr>
      </w:pPr>
      <w:r>
        <w:rPr>
          <w:i/>
          <w:iCs/>
          <w:color w:val="A6A6A6" w:themeColor="background1" w:themeShade="A6"/>
        </w:rPr>
        <w:br/>
      </w:r>
    </w:p>
    <w:p w14:paraId="2FF28793" w14:textId="58B1661F" w:rsidR="00E021AA" w:rsidRDefault="00E021AA" w:rsidP="00B25A21">
      <w:pPr>
        <w:jc w:val="both"/>
        <w:rPr>
          <w:i/>
          <w:iCs/>
          <w:color w:val="A6A6A6" w:themeColor="background1" w:themeShade="A6"/>
        </w:rPr>
      </w:pPr>
    </w:p>
    <w:p w14:paraId="0E79FC3B" w14:textId="7019FC57" w:rsidR="00BE1211" w:rsidRPr="00262BE4" w:rsidRDefault="00BE1211" w:rsidP="00B25A21">
      <w:pPr>
        <w:jc w:val="both"/>
        <w:rPr>
          <w:i/>
          <w:iCs/>
          <w:color w:val="A6A6A6" w:themeColor="background1" w:themeShade="A6"/>
        </w:rPr>
      </w:pPr>
    </w:p>
    <w:sectPr w:rsidR="00BE1211" w:rsidRPr="00262BE4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A0FE7C" w14:textId="77777777" w:rsidR="00173FC4" w:rsidRDefault="00173FC4" w:rsidP="003C17E0">
      <w:pPr>
        <w:spacing w:after="0" w:line="240" w:lineRule="auto"/>
      </w:pPr>
      <w:r>
        <w:separator/>
      </w:r>
    </w:p>
  </w:endnote>
  <w:endnote w:type="continuationSeparator" w:id="0">
    <w:p w14:paraId="0748A0BC" w14:textId="77777777" w:rsidR="00173FC4" w:rsidRDefault="00173FC4" w:rsidP="003C1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2472C3" w14:textId="357CEC09" w:rsidR="000C4F82" w:rsidRDefault="000C4F82">
    <w:pPr>
      <w:pStyle w:val="Footer"/>
    </w:pPr>
    <w:r>
      <w:t>Student no: 2307211</w:t>
    </w:r>
    <w:r w:rsidR="00F3222A">
      <w:tab/>
    </w:r>
    <w:r w:rsidR="00F3222A">
      <w:tab/>
    </w:r>
    <w:r w:rsidR="00F3222A">
      <w:fldChar w:fldCharType="begin"/>
    </w:r>
    <w:r w:rsidR="00F3222A">
      <w:instrText xml:space="preserve"> PAGE   \* MERGEFORMAT </w:instrText>
    </w:r>
    <w:r w:rsidR="00F3222A">
      <w:fldChar w:fldCharType="separate"/>
    </w:r>
    <w:r w:rsidR="00F3222A">
      <w:rPr>
        <w:noProof/>
      </w:rPr>
      <w:t>1</w:t>
    </w:r>
    <w:r w:rsidR="00F3222A"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8877EF" w14:textId="77777777" w:rsidR="00173FC4" w:rsidRDefault="00173FC4" w:rsidP="003C17E0">
      <w:pPr>
        <w:spacing w:after="0" w:line="240" w:lineRule="auto"/>
      </w:pPr>
      <w:r>
        <w:separator/>
      </w:r>
    </w:p>
  </w:footnote>
  <w:footnote w:type="continuationSeparator" w:id="0">
    <w:p w14:paraId="35A6FAC5" w14:textId="77777777" w:rsidR="00173FC4" w:rsidRDefault="00173FC4" w:rsidP="003C17E0">
      <w:pPr>
        <w:spacing w:after="0" w:line="240" w:lineRule="auto"/>
      </w:pPr>
      <w:r>
        <w:continuationSeparator/>
      </w:r>
    </w:p>
  </w:footnote>
  <w:footnote w:id="1">
    <w:p w14:paraId="5C4E92F2" w14:textId="74E61682" w:rsidR="00E70CAD" w:rsidRDefault="003C17E0" w:rsidP="00A83E65">
      <w:pPr>
        <w:pStyle w:val="FootnoteText"/>
      </w:pPr>
      <w:r>
        <w:rPr>
          <w:rStyle w:val="FootnoteReference"/>
        </w:rPr>
        <w:footnoteRef/>
      </w:r>
      <w:r>
        <w:t xml:space="preserve"> The service collects data on </w:t>
      </w:r>
      <w:r w:rsidR="008D56D9">
        <w:t xml:space="preserve">problem </w:t>
      </w:r>
      <w:r>
        <w:t xml:space="preserve">presentation </w:t>
      </w:r>
      <w:r w:rsidR="00B26E17">
        <w:t>f</w:t>
      </w:r>
      <w:r w:rsidR="00D65AE9">
        <w:t>ro</w:t>
      </w:r>
      <w:r w:rsidR="00B26E17">
        <w:t xml:space="preserve">m counsellors using the following classifications: </w:t>
      </w:r>
      <w:r w:rsidR="00E70CAD">
        <w:t xml:space="preserve"> </w:t>
      </w:r>
      <w:r w:rsidR="001D7483">
        <w:t xml:space="preserve">Identity; </w:t>
      </w:r>
      <w:r w:rsidR="00E70CAD">
        <w:t>Depression; Anxiety/panic attacks</w:t>
      </w:r>
      <w:r w:rsidR="00A266E1">
        <w:t xml:space="preserve">; </w:t>
      </w:r>
      <w:r w:rsidR="00E70CAD">
        <w:t>Stress</w:t>
      </w:r>
      <w:r w:rsidR="00A266E1">
        <w:t xml:space="preserve">; </w:t>
      </w:r>
      <w:r w:rsidR="00E70CAD">
        <w:t>Separation and loss</w:t>
      </w:r>
      <w:r w:rsidR="00A266E1">
        <w:t xml:space="preserve">; </w:t>
      </w:r>
      <w:r w:rsidR="00E70CAD">
        <w:t>Parent-child conflict</w:t>
      </w:r>
      <w:r w:rsidR="00A266E1">
        <w:t xml:space="preserve">; </w:t>
      </w:r>
      <w:r w:rsidR="00E70CAD">
        <w:t>Family violence</w:t>
      </w:r>
      <w:r w:rsidR="00A266E1">
        <w:t xml:space="preserve">; </w:t>
      </w:r>
      <w:r w:rsidR="00E70CAD">
        <w:t>Eating disorder</w:t>
      </w:r>
      <w:r w:rsidR="00A266E1">
        <w:t xml:space="preserve">; </w:t>
      </w:r>
      <w:r w:rsidR="00E70CAD">
        <w:t>Sexual Abuse</w:t>
      </w:r>
      <w:r w:rsidR="00322427">
        <w:t xml:space="preserve">; </w:t>
      </w:r>
      <w:r w:rsidR="00E70CAD">
        <w:t>Disability</w:t>
      </w:r>
      <w:r w:rsidR="00322427">
        <w:t xml:space="preserve">; </w:t>
      </w:r>
      <w:r w:rsidR="00A83E65">
        <w:t>Self-esteem; Interpersonal/relationships</w:t>
      </w:r>
      <w:r w:rsidR="00410A7A">
        <w:t xml:space="preserve">; </w:t>
      </w:r>
      <w:r w:rsidR="00A83E65">
        <w:t>Anger</w:t>
      </w:r>
      <w:r w:rsidR="00410A7A">
        <w:t xml:space="preserve">; </w:t>
      </w:r>
      <w:r w:rsidR="00A83E65">
        <w:t>Health</w:t>
      </w:r>
      <w:r w:rsidR="00D23231">
        <w:t xml:space="preserve">; </w:t>
      </w:r>
      <w:r w:rsidR="00A83E65">
        <w:t>Sexuality/</w:t>
      </w:r>
      <w:r w:rsidR="00227160">
        <w:t xml:space="preserve">Gender; </w:t>
      </w:r>
      <w:r w:rsidR="00A83E65">
        <w:t>intimacy</w:t>
      </w:r>
      <w:r w:rsidR="00227160">
        <w:t xml:space="preserve">; </w:t>
      </w:r>
      <w:r w:rsidR="008A03C4">
        <w:t xml:space="preserve">Childhood </w:t>
      </w:r>
      <w:r w:rsidR="00A83E65">
        <w:t>Trauma</w:t>
      </w:r>
      <w:r w:rsidR="00227160">
        <w:t>; Substa</w:t>
      </w:r>
      <w:r w:rsidR="00A83E65">
        <w:t xml:space="preserve">nce </w:t>
      </w:r>
      <w:r w:rsidR="00227160">
        <w:t>Use</w:t>
      </w:r>
      <w:r w:rsidR="008A03C4">
        <w:t>/</w:t>
      </w:r>
      <w:r w:rsidR="00A83E65">
        <w:t>Misuse</w:t>
      </w:r>
      <w:r w:rsidR="008A03C4">
        <w:t xml:space="preserve">; </w:t>
      </w:r>
      <w:r w:rsidR="00A83E65">
        <w:t>Addiction</w:t>
      </w:r>
      <w:r w:rsidR="001D7483">
        <w:t xml:space="preserve">; </w:t>
      </w:r>
      <w:r w:rsidR="00A83E65">
        <w:t>Other (please specify)</w:t>
      </w:r>
    </w:p>
    <w:p w14:paraId="53FF0CDD" w14:textId="4D6843ED" w:rsidR="003C17E0" w:rsidRDefault="003C17E0">
      <w:pPr>
        <w:pStyle w:val="FootnoteText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7E03B5" w14:textId="22B716FF" w:rsidR="00765119" w:rsidRDefault="00E22E86" w:rsidP="00E22E86">
    <w:pPr>
      <w:pStyle w:val="Header"/>
      <w:tabs>
        <w:tab w:val="clear" w:pos="4513"/>
      </w:tabs>
    </w:pPr>
    <w:r>
      <w:t>Human Flourishing and Resilience</w:t>
    </w:r>
    <w:r>
      <w:tab/>
      <w:t>Research Proposal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0915"/>
    <w:rsid w:val="00001E35"/>
    <w:rsid w:val="000040F3"/>
    <w:rsid w:val="00004EC6"/>
    <w:rsid w:val="00011F22"/>
    <w:rsid w:val="00012228"/>
    <w:rsid w:val="0001387D"/>
    <w:rsid w:val="000163F3"/>
    <w:rsid w:val="00020A64"/>
    <w:rsid w:val="0002177C"/>
    <w:rsid w:val="0003041B"/>
    <w:rsid w:val="00030497"/>
    <w:rsid w:val="000323A8"/>
    <w:rsid w:val="00037003"/>
    <w:rsid w:val="000379B3"/>
    <w:rsid w:val="00046432"/>
    <w:rsid w:val="00046BA1"/>
    <w:rsid w:val="00046C91"/>
    <w:rsid w:val="00050136"/>
    <w:rsid w:val="00051542"/>
    <w:rsid w:val="00060D07"/>
    <w:rsid w:val="0006110D"/>
    <w:rsid w:val="00063166"/>
    <w:rsid w:val="00067024"/>
    <w:rsid w:val="00073BAC"/>
    <w:rsid w:val="00073F6E"/>
    <w:rsid w:val="00077B4D"/>
    <w:rsid w:val="00085B50"/>
    <w:rsid w:val="000878F0"/>
    <w:rsid w:val="000929F7"/>
    <w:rsid w:val="00096B1D"/>
    <w:rsid w:val="000A2F22"/>
    <w:rsid w:val="000A5F13"/>
    <w:rsid w:val="000A7FE3"/>
    <w:rsid w:val="000B1D01"/>
    <w:rsid w:val="000B534F"/>
    <w:rsid w:val="000B7055"/>
    <w:rsid w:val="000C1FCF"/>
    <w:rsid w:val="000C2930"/>
    <w:rsid w:val="000C4F82"/>
    <w:rsid w:val="000C74CC"/>
    <w:rsid w:val="000C7CF8"/>
    <w:rsid w:val="000D16D8"/>
    <w:rsid w:val="000D272C"/>
    <w:rsid w:val="000D4FDF"/>
    <w:rsid w:val="000E0030"/>
    <w:rsid w:val="000F1935"/>
    <w:rsid w:val="000F30E0"/>
    <w:rsid w:val="000F3406"/>
    <w:rsid w:val="000F39A5"/>
    <w:rsid w:val="000F571A"/>
    <w:rsid w:val="00101C4D"/>
    <w:rsid w:val="00103B0C"/>
    <w:rsid w:val="0010468C"/>
    <w:rsid w:val="001151C1"/>
    <w:rsid w:val="001177A0"/>
    <w:rsid w:val="001215C3"/>
    <w:rsid w:val="00121709"/>
    <w:rsid w:val="00125673"/>
    <w:rsid w:val="00126D53"/>
    <w:rsid w:val="0013151D"/>
    <w:rsid w:val="00132C1D"/>
    <w:rsid w:val="00132E42"/>
    <w:rsid w:val="0014502A"/>
    <w:rsid w:val="00147EBD"/>
    <w:rsid w:val="00150957"/>
    <w:rsid w:val="00150E11"/>
    <w:rsid w:val="00151F79"/>
    <w:rsid w:val="001561C9"/>
    <w:rsid w:val="00163061"/>
    <w:rsid w:val="001647CB"/>
    <w:rsid w:val="00167C1E"/>
    <w:rsid w:val="00173FC4"/>
    <w:rsid w:val="0017759F"/>
    <w:rsid w:val="00184AEC"/>
    <w:rsid w:val="00187EAA"/>
    <w:rsid w:val="00192769"/>
    <w:rsid w:val="001A58E9"/>
    <w:rsid w:val="001A5B19"/>
    <w:rsid w:val="001A5D96"/>
    <w:rsid w:val="001B3AC6"/>
    <w:rsid w:val="001B4D64"/>
    <w:rsid w:val="001B72C7"/>
    <w:rsid w:val="001C2D3E"/>
    <w:rsid w:val="001C3ADF"/>
    <w:rsid w:val="001C591C"/>
    <w:rsid w:val="001D0BD4"/>
    <w:rsid w:val="001D187D"/>
    <w:rsid w:val="001D4CFA"/>
    <w:rsid w:val="001D5DF0"/>
    <w:rsid w:val="001D6D48"/>
    <w:rsid w:val="001D72C7"/>
    <w:rsid w:val="001D7483"/>
    <w:rsid w:val="001E4DAC"/>
    <w:rsid w:val="001F4D5C"/>
    <w:rsid w:val="0020173D"/>
    <w:rsid w:val="0020192A"/>
    <w:rsid w:val="00202359"/>
    <w:rsid w:val="0020516A"/>
    <w:rsid w:val="00205E66"/>
    <w:rsid w:val="00207D55"/>
    <w:rsid w:val="00210324"/>
    <w:rsid w:val="00210BDD"/>
    <w:rsid w:val="002247C6"/>
    <w:rsid w:val="00225DBE"/>
    <w:rsid w:val="00227160"/>
    <w:rsid w:val="00231C9D"/>
    <w:rsid w:val="00241B09"/>
    <w:rsid w:val="00242592"/>
    <w:rsid w:val="002532CB"/>
    <w:rsid w:val="00255EDF"/>
    <w:rsid w:val="002604AB"/>
    <w:rsid w:val="00262BE4"/>
    <w:rsid w:val="0026604F"/>
    <w:rsid w:val="00266160"/>
    <w:rsid w:val="00272971"/>
    <w:rsid w:val="00276D53"/>
    <w:rsid w:val="00281C8D"/>
    <w:rsid w:val="00287071"/>
    <w:rsid w:val="00287E69"/>
    <w:rsid w:val="00291CAE"/>
    <w:rsid w:val="00292174"/>
    <w:rsid w:val="00297703"/>
    <w:rsid w:val="002A1657"/>
    <w:rsid w:val="002A4BAC"/>
    <w:rsid w:val="002C41D9"/>
    <w:rsid w:val="002C5804"/>
    <w:rsid w:val="002D3AD1"/>
    <w:rsid w:val="002D771B"/>
    <w:rsid w:val="002E0BFC"/>
    <w:rsid w:val="002E4004"/>
    <w:rsid w:val="002F1D74"/>
    <w:rsid w:val="002F2D4B"/>
    <w:rsid w:val="002F7D09"/>
    <w:rsid w:val="00301B40"/>
    <w:rsid w:val="00303A78"/>
    <w:rsid w:val="00304846"/>
    <w:rsid w:val="00306E65"/>
    <w:rsid w:val="00307987"/>
    <w:rsid w:val="00311DD2"/>
    <w:rsid w:val="00313D07"/>
    <w:rsid w:val="0031499E"/>
    <w:rsid w:val="00322427"/>
    <w:rsid w:val="00322721"/>
    <w:rsid w:val="00326171"/>
    <w:rsid w:val="003308A8"/>
    <w:rsid w:val="00332E81"/>
    <w:rsid w:val="003349AA"/>
    <w:rsid w:val="00336E3D"/>
    <w:rsid w:val="003413DC"/>
    <w:rsid w:val="00342938"/>
    <w:rsid w:val="00351DF1"/>
    <w:rsid w:val="00361055"/>
    <w:rsid w:val="00364C5C"/>
    <w:rsid w:val="00372791"/>
    <w:rsid w:val="00382505"/>
    <w:rsid w:val="00382A65"/>
    <w:rsid w:val="00386FDE"/>
    <w:rsid w:val="0038770E"/>
    <w:rsid w:val="00390285"/>
    <w:rsid w:val="0039194A"/>
    <w:rsid w:val="00391A77"/>
    <w:rsid w:val="00392A5C"/>
    <w:rsid w:val="00395A19"/>
    <w:rsid w:val="003975AA"/>
    <w:rsid w:val="003A010F"/>
    <w:rsid w:val="003A33A1"/>
    <w:rsid w:val="003A381A"/>
    <w:rsid w:val="003A6F3C"/>
    <w:rsid w:val="003B1AE1"/>
    <w:rsid w:val="003B2296"/>
    <w:rsid w:val="003B275A"/>
    <w:rsid w:val="003B5544"/>
    <w:rsid w:val="003B7155"/>
    <w:rsid w:val="003B7901"/>
    <w:rsid w:val="003C0307"/>
    <w:rsid w:val="003C0A7B"/>
    <w:rsid w:val="003C0CA6"/>
    <w:rsid w:val="003C17E0"/>
    <w:rsid w:val="003C747C"/>
    <w:rsid w:val="003D2837"/>
    <w:rsid w:val="003D4C45"/>
    <w:rsid w:val="003E4C96"/>
    <w:rsid w:val="003F1BBE"/>
    <w:rsid w:val="00401381"/>
    <w:rsid w:val="00402ECE"/>
    <w:rsid w:val="00406BC6"/>
    <w:rsid w:val="00406E13"/>
    <w:rsid w:val="00407422"/>
    <w:rsid w:val="004100D7"/>
    <w:rsid w:val="00410A7A"/>
    <w:rsid w:val="00411ED1"/>
    <w:rsid w:val="00421391"/>
    <w:rsid w:val="00435DA7"/>
    <w:rsid w:val="0043630D"/>
    <w:rsid w:val="004400D1"/>
    <w:rsid w:val="004408AC"/>
    <w:rsid w:val="00440AB0"/>
    <w:rsid w:val="004414BD"/>
    <w:rsid w:val="00442266"/>
    <w:rsid w:val="00444DA9"/>
    <w:rsid w:val="004616E0"/>
    <w:rsid w:val="00461FE7"/>
    <w:rsid w:val="0046539A"/>
    <w:rsid w:val="00470309"/>
    <w:rsid w:val="004719B5"/>
    <w:rsid w:val="00475538"/>
    <w:rsid w:val="004833E0"/>
    <w:rsid w:val="004836A2"/>
    <w:rsid w:val="004837D9"/>
    <w:rsid w:val="00483DAD"/>
    <w:rsid w:val="0048560D"/>
    <w:rsid w:val="00487151"/>
    <w:rsid w:val="00497414"/>
    <w:rsid w:val="004A008B"/>
    <w:rsid w:val="004A1CC6"/>
    <w:rsid w:val="004A3E82"/>
    <w:rsid w:val="004A4090"/>
    <w:rsid w:val="004A5894"/>
    <w:rsid w:val="004B0E67"/>
    <w:rsid w:val="004B3A2B"/>
    <w:rsid w:val="004B7564"/>
    <w:rsid w:val="004B7884"/>
    <w:rsid w:val="004C03EB"/>
    <w:rsid w:val="004C0839"/>
    <w:rsid w:val="004C5A8D"/>
    <w:rsid w:val="004C6B7F"/>
    <w:rsid w:val="004C7519"/>
    <w:rsid w:val="004C77C4"/>
    <w:rsid w:val="004D4552"/>
    <w:rsid w:val="004D70FE"/>
    <w:rsid w:val="004D717D"/>
    <w:rsid w:val="004E1F4C"/>
    <w:rsid w:val="004E2CBC"/>
    <w:rsid w:val="004F2E2B"/>
    <w:rsid w:val="004F4BCD"/>
    <w:rsid w:val="004F60AE"/>
    <w:rsid w:val="004F6C45"/>
    <w:rsid w:val="00503FCE"/>
    <w:rsid w:val="00511232"/>
    <w:rsid w:val="005166BC"/>
    <w:rsid w:val="00521DEE"/>
    <w:rsid w:val="00524C67"/>
    <w:rsid w:val="00525A54"/>
    <w:rsid w:val="00527F06"/>
    <w:rsid w:val="00536405"/>
    <w:rsid w:val="00537817"/>
    <w:rsid w:val="00542A56"/>
    <w:rsid w:val="005501C1"/>
    <w:rsid w:val="0055128E"/>
    <w:rsid w:val="00561B63"/>
    <w:rsid w:val="00562314"/>
    <w:rsid w:val="00570630"/>
    <w:rsid w:val="00576AD9"/>
    <w:rsid w:val="005812A5"/>
    <w:rsid w:val="005831A9"/>
    <w:rsid w:val="0058756B"/>
    <w:rsid w:val="005879BD"/>
    <w:rsid w:val="00591515"/>
    <w:rsid w:val="00592313"/>
    <w:rsid w:val="00595DB2"/>
    <w:rsid w:val="005A43D2"/>
    <w:rsid w:val="005A49A4"/>
    <w:rsid w:val="005B0409"/>
    <w:rsid w:val="005B1D44"/>
    <w:rsid w:val="005B2C2E"/>
    <w:rsid w:val="005B2F50"/>
    <w:rsid w:val="005B41E9"/>
    <w:rsid w:val="005B4C80"/>
    <w:rsid w:val="005B7516"/>
    <w:rsid w:val="005C629A"/>
    <w:rsid w:val="005C6E8F"/>
    <w:rsid w:val="005C6F80"/>
    <w:rsid w:val="005D01CC"/>
    <w:rsid w:val="005E1089"/>
    <w:rsid w:val="005F2906"/>
    <w:rsid w:val="005F5F00"/>
    <w:rsid w:val="005F74BF"/>
    <w:rsid w:val="005F7A52"/>
    <w:rsid w:val="00603F48"/>
    <w:rsid w:val="00603F9B"/>
    <w:rsid w:val="006071C3"/>
    <w:rsid w:val="00612D86"/>
    <w:rsid w:val="00622823"/>
    <w:rsid w:val="00630DF5"/>
    <w:rsid w:val="006326C8"/>
    <w:rsid w:val="00633CF7"/>
    <w:rsid w:val="00635C43"/>
    <w:rsid w:val="006405EB"/>
    <w:rsid w:val="00642418"/>
    <w:rsid w:val="00653F05"/>
    <w:rsid w:val="00673096"/>
    <w:rsid w:val="00680A82"/>
    <w:rsid w:val="00682C88"/>
    <w:rsid w:val="00682E18"/>
    <w:rsid w:val="0069596C"/>
    <w:rsid w:val="00696122"/>
    <w:rsid w:val="006A3773"/>
    <w:rsid w:val="006A3DBE"/>
    <w:rsid w:val="006A710C"/>
    <w:rsid w:val="006C3643"/>
    <w:rsid w:val="006C47FB"/>
    <w:rsid w:val="006D1C6B"/>
    <w:rsid w:val="006D2FE7"/>
    <w:rsid w:val="006D43A8"/>
    <w:rsid w:val="006D4901"/>
    <w:rsid w:val="006D55BD"/>
    <w:rsid w:val="006D5663"/>
    <w:rsid w:val="006D654E"/>
    <w:rsid w:val="006D6803"/>
    <w:rsid w:val="006D70DB"/>
    <w:rsid w:val="006E362E"/>
    <w:rsid w:val="006E4607"/>
    <w:rsid w:val="006E743D"/>
    <w:rsid w:val="006F1ECE"/>
    <w:rsid w:val="006F20D9"/>
    <w:rsid w:val="006F56BB"/>
    <w:rsid w:val="006F75FD"/>
    <w:rsid w:val="006F76C9"/>
    <w:rsid w:val="00700B08"/>
    <w:rsid w:val="0070165D"/>
    <w:rsid w:val="00711C0D"/>
    <w:rsid w:val="00717801"/>
    <w:rsid w:val="00720510"/>
    <w:rsid w:val="007213B2"/>
    <w:rsid w:val="00724CE3"/>
    <w:rsid w:val="007348E8"/>
    <w:rsid w:val="007353CD"/>
    <w:rsid w:val="0073771F"/>
    <w:rsid w:val="0074031E"/>
    <w:rsid w:val="00746755"/>
    <w:rsid w:val="00751A42"/>
    <w:rsid w:val="00753715"/>
    <w:rsid w:val="007542EF"/>
    <w:rsid w:val="007549A3"/>
    <w:rsid w:val="00755897"/>
    <w:rsid w:val="007569FF"/>
    <w:rsid w:val="00761000"/>
    <w:rsid w:val="0076346F"/>
    <w:rsid w:val="00763B93"/>
    <w:rsid w:val="00764997"/>
    <w:rsid w:val="00765119"/>
    <w:rsid w:val="0076713C"/>
    <w:rsid w:val="00770D08"/>
    <w:rsid w:val="007776FD"/>
    <w:rsid w:val="00777DD2"/>
    <w:rsid w:val="00784401"/>
    <w:rsid w:val="0078484F"/>
    <w:rsid w:val="00785545"/>
    <w:rsid w:val="00786DB5"/>
    <w:rsid w:val="0079028F"/>
    <w:rsid w:val="0079454D"/>
    <w:rsid w:val="007A1C48"/>
    <w:rsid w:val="007B2A64"/>
    <w:rsid w:val="007B45C9"/>
    <w:rsid w:val="007B6FA1"/>
    <w:rsid w:val="007B7796"/>
    <w:rsid w:val="007C0522"/>
    <w:rsid w:val="007C71E4"/>
    <w:rsid w:val="007C77DE"/>
    <w:rsid w:val="007E1399"/>
    <w:rsid w:val="007E2C1B"/>
    <w:rsid w:val="007E391F"/>
    <w:rsid w:val="007E3B0F"/>
    <w:rsid w:val="007F1CC4"/>
    <w:rsid w:val="00814970"/>
    <w:rsid w:val="00815223"/>
    <w:rsid w:val="00817740"/>
    <w:rsid w:val="0083555C"/>
    <w:rsid w:val="00835B4C"/>
    <w:rsid w:val="00841969"/>
    <w:rsid w:val="00843830"/>
    <w:rsid w:val="008502B7"/>
    <w:rsid w:val="00851D64"/>
    <w:rsid w:val="00853439"/>
    <w:rsid w:val="00855610"/>
    <w:rsid w:val="00860463"/>
    <w:rsid w:val="00862999"/>
    <w:rsid w:val="00862DC7"/>
    <w:rsid w:val="00863472"/>
    <w:rsid w:val="00863C73"/>
    <w:rsid w:val="0086597D"/>
    <w:rsid w:val="00866525"/>
    <w:rsid w:val="00866793"/>
    <w:rsid w:val="008674AC"/>
    <w:rsid w:val="00884890"/>
    <w:rsid w:val="00886221"/>
    <w:rsid w:val="00891C17"/>
    <w:rsid w:val="00896F84"/>
    <w:rsid w:val="008A03C4"/>
    <w:rsid w:val="008A0DD1"/>
    <w:rsid w:val="008A29F6"/>
    <w:rsid w:val="008A4716"/>
    <w:rsid w:val="008A4CF4"/>
    <w:rsid w:val="008B6B04"/>
    <w:rsid w:val="008D4A66"/>
    <w:rsid w:val="008D56D9"/>
    <w:rsid w:val="008E063C"/>
    <w:rsid w:val="008E0D05"/>
    <w:rsid w:val="008E19C9"/>
    <w:rsid w:val="008E416E"/>
    <w:rsid w:val="008E4946"/>
    <w:rsid w:val="008F45B2"/>
    <w:rsid w:val="008F740B"/>
    <w:rsid w:val="00913A18"/>
    <w:rsid w:val="009140B8"/>
    <w:rsid w:val="00914E87"/>
    <w:rsid w:val="0091517A"/>
    <w:rsid w:val="00916A2B"/>
    <w:rsid w:val="00920C24"/>
    <w:rsid w:val="009268AE"/>
    <w:rsid w:val="00931A16"/>
    <w:rsid w:val="009359FA"/>
    <w:rsid w:val="009406E5"/>
    <w:rsid w:val="009456B6"/>
    <w:rsid w:val="00947997"/>
    <w:rsid w:val="00950AE5"/>
    <w:rsid w:val="00960869"/>
    <w:rsid w:val="009619AB"/>
    <w:rsid w:val="0096266C"/>
    <w:rsid w:val="009662C7"/>
    <w:rsid w:val="00970150"/>
    <w:rsid w:val="0097031D"/>
    <w:rsid w:val="009718AE"/>
    <w:rsid w:val="00973845"/>
    <w:rsid w:val="00976323"/>
    <w:rsid w:val="00977A04"/>
    <w:rsid w:val="00983446"/>
    <w:rsid w:val="009857DF"/>
    <w:rsid w:val="00990C54"/>
    <w:rsid w:val="00992EB2"/>
    <w:rsid w:val="009A1FC3"/>
    <w:rsid w:val="009C61BC"/>
    <w:rsid w:val="00A00E74"/>
    <w:rsid w:val="00A04B27"/>
    <w:rsid w:val="00A10AB0"/>
    <w:rsid w:val="00A1191F"/>
    <w:rsid w:val="00A15E70"/>
    <w:rsid w:val="00A17BD7"/>
    <w:rsid w:val="00A24EF6"/>
    <w:rsid w:val="00A266E1"/>
    <w:rsid w:val="00A27EF8"/>
    <w:rsid w:val="00A32BDE"/>
    <w:rsid w:val="00A35E84"/>
    <w:rsid w:val="00A412FE"/>
    <w:rsid w:val="00A44787"/>
    <w:rsid w:val="00A44868"/>
    <w:rsid w:val="00A44AC6"/>
    <w:rsid w:val="00A51B79"/>
    <w:rsid w:val="00A54BB6"/>
    <w:rsid w:val="00A613D1"/>
    <w:rsid w:val="00A6261E"/>
    <w:rsid w:val="00A64E90"/>
    <w:rsid w:val="00A65905"/>
    <w:rsid w:val="00A661BB"/>
    <w:rsid w:val="00A67820"/>
    <w:rsid w:val="00A7064D"/>
    <w:rsid w:val="00A72DB5"/>
    <w:rsid w:val="00A7590B"/>
    <w:rsid w:val="00A81943"/>
    <w:rsid w:val="00A82089"/>
    <w:rsid w:val="00A83E65"/>
    <w:rsid w:val="00A927C1"/>
    <w:rsid w:val="00A93B7F"/>
    <w:rsid w:val="00A94914"/>
    <w:rsid w:val="00A97502"/>
    <w:rsid w:val="00AA2AC0"/>
    <w:rsid w:val="00AA618B"/>
    <w:rsid w:val="00AB0629"/>
    <w:rsid w:val="00AB1BC4"/>
    <w:rsid w:val="00AB2B5D"/>
    <w:rsid w:val="00AB7793"/>
    <w:rsid w:val="00AC2087"/>
    <w:rsid w:val="00AC2900"/>
    <w:rsid w:val="00AC732B"/>
    <w:rsid w:val="00AD1DCA"/>
    <w:rsid w:val="00AD51CC"/>
    <w:rsid w:val="00AD5AAB"/>
    <w:rsid w:val="00AD66AD"/>
    <w:rsid w:val="00AD6DB4"/>
    <w:rsid w:val="00AE16BE"/>
    <w:rsid w:val="00AE5792"/>
    <w:rsid w:val="00AF3421"/>
    <w:rsid w:val="00AF3708"/>
    <w:rsid w:val="00AF65FF"/>
    <w:rsid w:val="00B16BF3"/>
    <w:rsid w:val="00B16EE6"/>
    <w:rsid w:val="00B17828"/>
    <w:rsid w:val="00B20EB2"/>
    <w:rsid w:val="00B22DCF"/>
    <w:rsid w:val="00B25A21"/>
    <w:rsid w:val="00B26450"/>
    <w:rsid w:val="00B26E17"/>
    <w:rsid w:val="00B3744D"/>
    <w:rsid w:val="00B44CE3"/>
    <w:rsid w:val="00B51B44"/>
    <w:rsid w:val="00B578B7"/>
    <w:rsid w:val="00B60E40"/>
    <w:rsid w:val="00B75BDD"/>
    <w:rsid w:val="00B75C59"/>
    <w:rsid w:val="00B80101"/>
    <w:rsid w:val="00B81289"/>
    <w:rsid w:val="00B82FD8"/>
    <w:rsid w:val="00B84DA5"/>
    <w:rsid w:val="00B85577"/>
    <w:rsid w:val="00B86273"/>
    <w:rsid w:val="00B86FD5"/>
    <w:rsid w:val="00B9214D"/>
    <w:rsid w:val="00B92634"/>
    <w:rsid w:val="00B9496C"/>
    <w:rsid w:val="00B949BB"/>
    <w:rsid w:val="00BA12C5"/>
    <w:rsid w:val="00BA26E4"/>
    <w:rsid w:val="00BA3904"/>
    <w:rsid w:val="00BA5A68"/>
    <w:rsid w:val="00BA7C7F"/>
    <w:rsid w:val="00BB0153"/>
    <w:rsid w:val="00BB3FE9"/>
    <w:rsid w:val="00BB6E5F"/>
    <w:rsid w:val="00BC1108"/>
    <w:rsid w:val="00BC4C05"/>
    <w:rsid w:val="00BC7305"/>
    <w:rsid w:val="00BD1E39"/>
    <w:rsid w:val="00BD2ADE"/>
    <w:rsid w:val="00BD2C2A"/>
    <w:rsid w:val="00BD2E73"/>
    <w:rsid w:val="00BD48E1"/>
    <w:rsid w:val="00BD5802"/>
    <w:rsid w:val="00BE1211"/>
    <w:rsid w:val="00BE422F"/>
    <w:rsid w:val="00BF1DED"/>
    <w:rsid w:val="00C04108"/>
    <w:rsid w:val="00C10359"/>
    <w:rsid w:val="00C14D77"/>
    <w:rsid w:val="00C15ABF"/>
    <w:rsid w:val="00C17720"/>
    <w:rsid w:val="00C20657"/>
    <w:rsid w:val="00C21E9D"/>
    <w:rsid w:val="00C26F4E"/>
    <w:rsid w:val="00C27C37"/>
    <w:rsid w:val="00C309A9"/>
    <w:rsid w:val="00C34082"/>
    <w:rsid w:val="00C34D2F"/>
    <w:rsid w:val="00C430BD"/>
    <w:rsid w:val="00C45549"/>
    <w:rsid w:val="00C50715"/>
    <w:rsid w:val="00C5359B"/>
    <w:rsid w:val="00C54F71"/>
    <w:rsid w:val="00C557E1"/>
    <w:rsid w:val="00C60291"/>
    <w:rsid w:val="00C6472A"/>
    <w:rsid w:val="00C66692"/>
    <w:rsid w:val="00C66E73"/>
    <w:rsid w:val="00C73681"/>
    <w:rsid w:val="00C74FE2"/>
    <w:rsid w:val="00C75716"/>
    <w:rsid w:val="00C80915"/>
    <w:rsid w:val="00C868E4"/>
    <w:rsid w:val="00C90AFD"/>
    <w:rsid w:val="00C92803"/>
    <w:rsid w:val="00C95D09"/>
    <w:rsid w:val="00C967EE"/>
    <w:rsid w:val="00CA0182"/>
    <w:rsid w:val="00CA0EFD"/>
    <w:rsid w:val="00CA29AD"/>
    <w:rsid w:val="00CA35AE"/>
    <w:rsid w:val="00CB5A47"/>
    <w:rsid w:val="00CC2F70"/>
    <w:rsid w:val="00CC539E"/>
    <w:rsid w:val="00CC5C6C"/>
    <w:rsid w:val="00CC7E88"/>
    <w:rsid w:val="00CD1EDD"/>
    <w:rsid w:val="00CD5656"/>
    <w:rsid w:val="00CE27D2"/>
    <w:rsid w:val="00CE3377"/>
    <w:rsid w:val="00CF6DE6"/>
    <w:rsid w:val="00D0147D"/>
    <w:rsid w:val="00D031A0"/>
    <w:rsid w:val="00D045F5"/>
    <w:rsid w:val="00D11705"/>
    <w:rsid w:val="00D146CC"/>
    <w:rsid w:val="00D21769"/>
    <w:rsid w:val="00D22792"/>
    <w:rsid w:val="00D23231"/>
    <w:rsid w:val="00D316A5"/>
    <w:rsid w:val="00D31B9C"/>
    <w:rsid w:val="00D32318"/>
    <w:rsid w:val="00D57DE8"/>
    <w:rsid w:val="00D61E5F"/>
    <w:rsid w:val="00D62AE5"/>
    <w:rsid w:val="00D64CAC"/>
    <w:rsid w:val="00D65AE9"/>
    <w:rsid w:val="00D712F1"/>
    <w:rsid w:val="00D74FE9"/>
    <w:rsid w:val="00D906F7"/>
    <w:rsid w:val="00D92163"/>
    <w:rsid w:val="00D94CB1"/>
    <w:rsid w:val="00DA1BE5"/>
    <w:rsid w:val="00DA4F75"/>
    <w:rsid w:val="00DA62DA"/>
    <w:rsid w:val="00DB38FA"/>
    <w:rsid w:val="00DC696F"/>
    <w:rsid w:val="00DD0313"/>
    <w:rsid w:val="00DD1929"/>
    <w:rsid w:val="00DD29DD"/>
    <w:rsid w:val="00DD5427"/>
    <w:rsid w:val="00DE356B"/>
    <w:rsid w:val="00DF74BF"/>
    <w:rsid w:val="00E00FF9"/>
    <w:rsid w:val="00E021AA"/>
    <w:rsid w:val="00E0349A"/>
    <w:rsid w:val="00E04D37"/>
    <w:rsid w:val="00E053CA"/>
    <w:rsid w:val="00E07652"/>
    <w:rsid w:val="00E077D4"/>
    <w:rsid w:val="00E124D9"/>
    <w:rsid w:val="00E14D36"/>
    <w:rsid w:val="00E16134"/>
    <w:rsid w:val="00E20EBF"/>
    <w:rsid w:val="00E22E86"/>
    <w:rsid w:val="00E23D62"/>
    <w:rsid w:val="00E3224A"/>
    <w:rsid w:val="00E4673B"/>
    <w:rsid w:val="00E5532C"/>
    <w:rsid w:val="00E5758B"/>
    <w:rsid w:val="00E62412"/>
    <w:rsid w:val="00E70CAD"/>
    <w:rsid w:val="00E72BD1"/>
    <w:rsid w:val="00E7464F"/>
    <w:rsid w:val="00E8422D"/>
    <w:rsid w:val="00E9062B"/>
    <w:rsid w:val="00E91FA5"/>
    <w:rsid w:val="00E9426A"/>
    <w:rsid w:val="00EA1077"/>
    <w:rsid w:val="00EA45A1"/>
    <w:rsid w:val="00EA494D"/>
    <w:rsid w:val="00EA6FA4"/>
    <w:rsid w:val="00EB0292"/>
    <w:rsid w:val="00EB0BD7"/>
    <w:rsid w:val="00EB3277"/>
    <w:rsid w:val="00EB35E0"/>
    <w:rsid w:val="00EC3CBD"/>
    <w:rsid w:val="00ED13B6"/>
    <w:rsid w:val="00ED4C78"/>
    <w:rsid w:val="00ED5FBC"/>
    <w:rsid w:val="00ED794A"/>
    <w:rsid w:val="00EF4BD8"/>
    <w:rsid w:val="00F00040"/>
    <w:rsid w:val="00F0066E"/>
    <w:rsid w:val="00F10584"/>
    <w:rsid w:val="00F127DA"/>
    <w:rsid w:val="00F13388"/>
    <w:rsid w:val="00F139CA"/>
    <w:rsid w:val="00F161E6"/>
    <w:rsid w:val="00F2122E"/>
    <w:rsid w:val="00F212A9"/>
    <w:rsid w:val="00F2255B"/>
    <w:rsid w:val="00F248B0"/>
    <w:rsid w:val="00F3222A"/>
    <w:rsid w:val="00F33F69"/>
    <w:rsid w:val="00F36A31"/>
    <w:rsid w:val="00F4280D"/>
    <w:rsid w:val="00F43499"/>
    <w:rsid w:val="00F43821"/>
    <w:rsid w:val="00F44068"/>
    <w:rsid w:val="00F44069"/>
    <w:rsid w:val="00F4455A"/>
    <w:rsid w:val="00F50C78"/>
    <w:rsid w:val="00F6007A"/>
    <w:rsid w:val="00F668BB"/>
    <w:rsid w:val="00F67D2E"/>
    <w:rsid w:val="00F67E8A"/>
    <w:rsid w:val="00F73D27"/>
    <w:rsid w:val="00F74DF2"/>
    <w:rsid w:val="00F761E7"/>
    <w:rsid w:val="00F82DB1"/>
    <w:rsid w:val="00F84CAE"/>
    <w:rsid w:val="00F87A0E"/>
    <w:rsid w:val="00F87C24"/>
    <w:rsid w:val="00F956E3"/>
    <w:rsid w:val="00F95BEC"/>
    <w:rsid w:val="00FA0969"/>
    <w:rsid w:val="00FA0AAC"/>
    <w:rsid w:val="00FA123C"/>
    <w:rsid w:val="00FA43A8"/>
    <w:rsid w:val="00FA4BA8"/>
    <w:rsid w:val="00FA5144"/>
    <w:rsid w:val="00FA6F92"/>
    <w:rsid w:val="00FA75C2"/>
    <w:rsid w:val="00FB4D75"/>
    <w:rsid w:val="00FB50D7"/>
    <w:rsid w:val="00FC688B"/>
    <w:rsid w:val="00FC6FEC"/>
    <w:rsid w:val="00FE0296"/>
    <w:rsid w:val="00FE09F7"/>
    <w:rsid w:val="00FE0DE1"/>
    <w:rsid w:val="00FE1ADE"/>
    <w:rsid w:val="00FF03F3"/>
    <w:rsid w:val="00FF2E93"/>
    <w:rsid w:val="00FF349B"/>
    <w:rsid w:val="00FF5182"/>
    <w:rsid w:val="00FF75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C28F77C"/>
  <w15:chartTrackingRefBased/>
  <w15:docId w15:val="{7415E28A-60A6-4376-BB91-FD61D38C47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8091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8091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8091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8091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8091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8091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8091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8091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8091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8091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C8091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C8091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C8091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8091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8091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8091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8091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8091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8091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8091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8091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8091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8091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8091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8091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8091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8091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8091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80915"/>
    <w:rPr>
      <w:b/>
      <w:bCs/>
      <w:smallCaps/>
      <w:color w:val="0F4761" w:themeColor="accent1" w:themeShade="BF"/>
      <w:spacing w:val="5"/>
    </w:rPr>
  </w:style>
  <w:style w:type="character" w:styleId="PlaceholderText">
    <w:name w:val="Placeholder Text"/>
    <w:basedOn w:val="DefaultParagraphFont"/>
    <w:uiPriority w:val="99"/>
    <w:semiHidden/>
    <w:rsid w:val="007B6FA1"/>
    <w:rPr>
      <w:color w:val="666666"/>
    </w:rPr>
  </w:style>
  <w:style w:type="paragraph" w:styleId="NormalWeb">
    <w:name w:val="Normal (Web)"/>
    <w:basedOn w:val="Normal"/>
    <w:uiPriority w:val="99"/>
    <w:semiHidden/>
    <w:unhideWhenUsed/>
    <w:rsid w:val="00382A65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kern w:val="0"/>
      <w:lang w:eastAsia="en-GB"/>
      <w14:ligatures w14:val="none"/>
    </w:rPr>
  </w:style>
  <w:style w:type="character" w:styleId="Hyperlink">
    <w:name w:val="Hyperlink"/>
    <w:basedOn w:val="DefaultParagraphFont"/>
    <w:uiPriority w:val="99"/>
    <w:semiHidden/>
    <w:unhideWhenUsed/>
    <w:rsid w:val="0096266C"/>
    <w:rPr>
      <w:color w:val="0000FF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3C17E0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C17E0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3C17E0"/>
    <w:rPr>
      <w:vertAlign w:val="superscript"/>
    </w:rPr>
  </w:style>
  <w:style w:type="table" w:styleId="TableGrid">
    <w:name w:val="Table Grid"/>
    <w:basedOn w:val="TableNormal"/>
    <w:uiPriority w:val="39"/>
    <w:rsid w:val="00CE33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6511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65119"/>
  </w:style>
  <w:style w:type="paragraph" w:styleId="Footer">
    <w:name w:val="footer"/>
    <w:basedOn w:val="Normal"/>
    <w:link w:val="FooterChar"/>
    <w:uiPriority w:val="99"/>
    <w:unhideWhenUsed/>
    <w:rsid w:val="0076511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651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0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1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7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0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1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8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0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4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93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56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91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66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1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62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0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8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5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6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49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77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8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0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5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9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1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63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6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8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40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64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41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6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43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37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07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10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9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36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1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6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83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9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9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1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43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4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4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21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7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06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0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9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0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7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8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20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3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0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3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3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0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88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3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8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72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88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8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8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4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0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10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2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66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36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48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0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7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73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58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4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9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1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47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3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6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26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45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1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4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7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9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1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0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3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9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45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52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4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0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0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7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2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85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0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86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07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89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77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71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3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5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8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06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3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0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15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1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9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5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8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0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9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8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12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4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9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92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9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66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73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3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76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4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09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16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9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5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83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1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27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62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5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82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9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1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21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2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1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0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0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7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7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1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07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6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0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4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4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26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2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27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1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9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8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84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13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93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1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73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0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1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8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43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5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1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21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87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9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78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36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9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0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5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8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2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0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1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7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93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5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0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0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1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83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9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77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8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6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03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0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33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00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5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7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1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8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2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6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17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30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05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8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6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8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82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53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5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3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01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87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3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4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28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1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2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73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8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4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17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5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72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7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9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1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5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6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23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24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7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8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6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40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64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54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2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5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9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6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92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2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40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9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9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2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0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8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8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2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0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5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7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0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2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80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7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2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45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8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43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7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0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13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9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09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3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9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3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1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9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90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4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74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1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12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78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0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2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0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0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25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5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34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1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9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6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06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25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83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6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37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4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29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7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1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06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93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5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6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9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23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62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4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9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04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74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4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77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6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1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2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9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34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13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6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0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1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15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7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6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7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6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83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5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72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05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82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2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0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8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76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8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4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1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9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2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9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9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50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85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9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3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2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30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3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8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15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35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54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1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0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22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78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2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0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8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76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2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2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94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7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9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3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8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4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9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9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90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8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40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25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69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8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6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8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0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25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3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9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3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0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1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8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9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9CF9A029BB48467CAA5F13CF91B6EC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4E4F81-8CE4-4617-B7F4-F72872A6CB61}"/>
      </w:docPartPr>
      <w:docPartBody>
        <w:p w:rsidR="000467E7" w:rsidRDefault="00E479C4">
          <w:r w:rsidRPr="0007001D">
            <w:rPr>
              <w:rStyle w:val="PlaceholderText"/>
            </w:rPr>
            <w:t>Formatting...</w:t>
          </w:r>
        </w:p>
      </w:docPartBody>
    </w:docPart>
    <w:docPart>
      <w:docPartPr>
        <w:name w:val="2E35A20023B0435289948BD3E5C168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99FE0A-C599-4436-B70E-627C21A5986E}"/>
      </w:docPartPr>
      <w:docPartBody>
        <w:p w:rsidR="000467E7" w:rsidRDefault="00E479C4">
          <w:r w:rsidRPr="0007001D">
            <w:rPr>
              <w:rStyle w:val="PlaceholderText"/>
            </w:rPr>
            <w:t>Formatting...</w:t>
          </w:r>
        </w:p>
      </w:docPartBody>
    </w:docPart>
    <w:docPart>
      <w:docPartPr>
        <w:name w:val="27C76C21CEB54596BBC69A7440401B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788F65-4B04-4199-8477-2FF6A300A48E}"/>
      </w:docPartPr>
      <w:docPartBody>
        <w:p w:rsidR="000467E7" w:rsidRDefault="00E479C4">
          <w:r w:rsidRPr="0007001D">
            <w:rPr>
              <w:rStyle w:val="PlaceholderText"/>
            </w:rPr>
            <w:t>Formatting...</w:t>
          </w:r>
        </w:p>
      </w:docPartBody>
    </w:docPart>
    <w:docPart>
      <w:docPartPr>
        <w:name w:val="588F3655829F46B7B2489F8DF967D5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765623D-F071-4AF2-AFA0-CBD359A3E432}"/>
      </w:docPartPr>
      <w:docPartBody>
        <w:p w:rsidR="000467E7" w:rsidRDefault="00E479C4">
          <w:r w:rsidRPr="0007001D">
            <w:rPr>
              <w:rStyle w:val="PlaceholderText"/>
            </w:rPr>
            <w:t>Formatting...</w:t>
          </w:r>
        </w:p>
      </w:docPartBody>
    </w:docPart>
    <w:docPart>
      <w:docPartPr>
        <w:name w:val="86EC0AAA54FA4FEBB6308495FAC3CF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4770E0-0F94-4DB3-8C8B-E31FEF02A133}"/>
      </w:docPartPr>
      <w:docPartBody>
        <w:p w:rsidR="000467E7" w:rsidRDefault="00E479C4">
          <w:r w:rsidRPr="0007001D">
            <w:rPr>
              <w:rStyle w:val="PlaceholderText"/>
            </w:rPr>
            <w:t>Formatting...</w:t>
          </w:r>
        </w:p>
      </w:docPartBody>
    </w:docPart>
    <w:docPart>
      <w:docPartPr>
        <w:name w:val="14E05009E35C42FF9024FEB0BEAC4A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75612B-B49B-4681-8ACA-36A4FAE8DFD4}"/>
      </w:docPartPr>
      <w:docPartBody>
        <w:p w:rsidR="00CD369C" w:rsidRDefault="000467E7">
          <w:r w:rsidRPr="00777BFD">
            <w:rPr>
              <w:rStyle w:val="PlaceholderText"/>
            </w:rPr>
            <w:t>Formatting...</w:t>
          </w:r>
        </w:p>
      </w:docPartBody>
    </w:docPart>
    <w:docPart>
      <w:docPartPr>
        <w:name w:val="FF6E4032DB474353825D8F0430AF55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86198B-3F10-4E88-82FA-F3FAFE5C9CE2}"/>
      </w:docPartPr>
      <w:docPartBody>
        <w:p w:rsidR="00CD369C" w:rsidRDefault="000467E7" w:rsidP="000467E7">
          <w:pPr>
            <w:pStyle w:val="FF6E4032DB474353825D8F0430AF5599"/>
          </w:pPr>
          <w:r w:rsidRPr="00777BFD">
            <w:rPr>
              <w:rStyle w:val="PlaceholderText"/>
            </w:rPr>
            <w:t>Formatting...</w:t>
          </w:r>
        </w:p>
      </w:docPartBody>
    </w:docPart>
    <w:docPart>
      <w:docPartPr>
        <w:name w:val="D2C4495BC5F0429F95A0535DD25646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DF604D-6777-4D81-99D2-FBC4E47D619F}"/>
      </w:docPartPr>
      <w:docPartBody>
        <w:p w:rsidR="00CD369C" w:rsidRDefault="000467E7">
          <w:r w:rsidRPr="00777BFD">
            <w:rPr>
              <w:rStyle w:val="PlaceholderText"/>
            </w:rPr>
            <w:t>Formatting...</w:t>
          </w:r>
        </w:p>
      </w:docPartBody>
    </w:docPart>
    <w:docPart>
      <w:docPartPr>
        <w:name w:val="95B13BEE27CD4722975DEFEEB63517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C4052B-1470-4232-8329-DD0B41983784}"/>
      </w:docPartPr>
      <w:docPartBody>
        <w:p w:rsidR="00CD369C" w:rsidRDefault="000467E7">
          <w:r w:rsidRPr="00777BFD">
            <w:rPr>
              <w:rStyle w:val="PlaceholderText"/>
            </w:rPr>
            <w:t>Formatting...</w:t>
          </w:r>
        </w:p>
      </w:docPartBody>
    </w:docPart>
    <w:docPart>
      <w:docPartPr>
        <w:name w:val="3B8ABD5D3A0044F9B9C70361EDE444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42587EA-B0B6-4696-8340-0204742F182C}"/>
      </w:docPartPr>
      <w:docPartBody>
        <w:p w:rsidR="00CD369C" w:rsidRDefault="000467E7">
          <w:r w:rsidRPr="00777BFD">
            <w:rPr>
              <w:rStyle w:val="PlaceholderText"/>
            </w:rPr>
            <w:t>Formatting...</w:t>
          </w:r>
        </w:p>
      </w:docPartBody>
    </w:docPart>
    <w:docPart>
      <w:docPartPr>
        <w:name w:val="76D25081444740FF9D2A46A26E76A7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72F2D04-096F-4404-9504-E4503A3517F5}"/>
      </w:docPartPr>
      <w:docPartBody>
        <w:p w:rsidR="00CD369C" w:rsidRDefault="000467E7">
          <w:r w:rsidRPr="00C67ACB">
            <w:rPr>
              <w:rStyle w:val="PlaceholderText"/>
            </w:rPr>
            <w:t>Formatting...</w:t>
          </w:r>
        </w:p>
      </w:docPartBody>
    </w:docPart>
    <w:docPart>
      <w:docPartPr>
        <w:name w:val="1AE2167FAB3B4DAD9382D9839941D1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710091B-BB39-47F6-B341-BDB7931C3B23}"/>
      </w:docPartPr>
      <w:docPartBody>
        <w:p w:rsidR="00CD369C" w:rsidRDefault="000467E7">
          <w:r w:rsidRPr="00C67ACB">
            <w:rPr>
              <w:rStyle w:val="PlaceholderText"/>
            </w:rPr>
            <w:t>Formatting...</w:t>
          </w:r>
        </w:p>
      </w:docPartBody>
    </w:docPart>
    <w:docPart>
      <w:docPartPr>
        <w:name w:val="1DB95767799F4E9683FF0608D7C81A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9AAECF-994C-42E7-BF0B-9DEBC1B9214A}"/>
      </w:docPartPr>
      <w:docPartBody>
        <w:p w:rsidR="00CD369C" w:rsidRDefault="000467E7">
          <w:r w:rsidRPr="00C67ACB">
            <w:rPr>
              <w:rStyle w:val="PlaceholderText"/>
            </w:rPr>
            <w:t>Formatting...</w:t>
          </w:r>
        </w:p>
      </w:docPartBody>
    </w:docPart>
    <w:docPart>
      <w:docPartPr>
        <w:name w:val="FF433EA1D0D64E8CA30B1C63A0F08A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F1928D-EC4C-498D-A409-D03EFABEAF85}"/>
      </w:docPartPr>
      <w:docPartBody>
        <w:p w:rsidR="00CD369C" w:rsidRDefault="000467E7" w:rsidP="000467E7">
          <w:pPr>
            <w:pStyle w:val="FF433EA1D0D64E8CA30B1C63A0F08A4F"/>
          </w:pPr>
          <w:r w:rsidRPr="00C67ACB">
            <w:rPr>
              <w:rStyle w:val="PlaceholderText"/>
            </w:rPr>
            <w:t>Formatting...</w:t>
          </w:r>
        </w:p>
      </w:docPartBody>
    </w:docPart>
    <w:docPart>
      <w:docPartPr>
        <w:name w:val="A4A419929F3D4448AD7C0371CB9825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E1DFE4-F8DD-4497-8A08-8ECAE8CE69CA}"/>
      </w:docPartPr>
      <w:docPartBody>
        <w:p w:rsidR="00CD369C" w:rsidRDefault="000467E7">
          <w:r w:rsidRPr="00C67ACB">
            <w:rPr>
              <w:rStyle w:val="PlaceholderText"/>
            </w:rPr>
            <w:t>Formatting...</w:t>
          </w:r>
        </w:p>
      </w:docPartBody>
    </w:docPart>
    <w:docPart>
      <w:docPartPr>
        <w:name w:val="6F167C3EA2784ED9A6F83E5267FFE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B2AD55-C9C1-4CB2-9EAE-8DA39F11F454}"/>
      </w:docPartPr>
      <w:docPartBody>
        <w:p w:rsidR="00CD369C" w:rsidRDefault="000467E7">
          <w:r w:rsidRPr="00C67ACB">
            <w:rPr>
              <w:rStyle w:val="PlaceholderText"/>
            </w:rPr>
            <w:t>Formatting...</w:t>
          </w:r>
        </w:p>
      </w:docPartBody>
    </w:docPart>
    <w:docPart>
      <w:docPartPr>
        <w:name w:val="2178D1F7334948739BBC1FC084624F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F0B56B-B716-4C55-B95D-D737FEC9D769}"/>
      </w:docPartPr>
      <w:docPartBody>
        <w:p w:rsidR="00CD369C" w:rsidRDefault="000467E7">
          <w:r w:rsidRPr="00C67ACB">
            <w:rPr>
              <w:rStyle w:val="PlaceholderText"/>
            </w:rPr>
            <w:t>Formatting...</w:t>
          </w:r>
        </w:p>
      </w:docPartBody>
    </w:docPart>
    <w:docPart>
      <w:docPartPr>
        <w:name w:val="E9CE92F8106A4D8D975797A2882352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4E2F38-A4F2-4381-B4B9-CB9C5DE2CCBE}"/>
      </w:docPartPr>
      <w:docPartBody>
        <w:p w:rsidR="0060459A" w:rsidRDefault="00717F7C">
          <w:r w:rsidRPr="000971F6">
            <w:rPr>
              <w:rStyle w:val="PlaceholderText"/>
            </w:rPr>
            <w:t>Formatting...</w:t>
          </w:r>
        </w:p>
      </w:docPartBody>
    </w:docPart>
    <w:docPart>
      <w:docPartPr>
        <w:name w:val="CF40F5E38CA548119E548209C1A90B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1250E0-5320-4B90-AFBB-682C4A8259EC}"/>
      </w:docPartPr>
      <w:docPartBody>
        <w:p w:rsidR="0060459A" w:rsidRDefault="00717F7C" w:rsidP="00717F7C">
          <w:pPr>
            <w:pStyle w:val="CF40F5E38CA548119E548209C1A90B8F"/>
          </w:pPr>
          <w:r w:rsidRPr="000971F6">
            <w:rPr>
              <w:rStyle w:val="PlaceholderText"/>
            </w:rPr>
            <w:t>Formatting...</w:t>
          </w:r>
        </w:p>
      </w:docPartBody>
    </w:docPart>
    <w:docPart>
      <w:docPartPr>
        <w:name w:val="5DA4EC299485425D97BE1261373A75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1C6F13-4653-4B2F-9638-FB7B4274AC71}"/>
      </w:docPartPr>
      <w:docPartBody>
        <w:p w:rsidR="0060459A" w:rsidRDefault="00717F7C" w:rsidP="00717F7C">
          <w:pPr>
            <w:pStyle w:val="5DA4EC299485425D97BE1261373A75E8"/>
          </w:pPr>
          <w:r w:rsidRPr="00C67ACB">
            <w:rPr>
              <w:rStyle w:val="PlaceholderText"/>
            </w:rPr>
            <w:t>Formatting...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79C4"/>
    <w:rsid w:val="000243E7"/>
    <w:rsid w:val="000467E7"/>
    <w:rsid w:val="000B79CE"/>
    <w:rsid w:val="002F53D9"/>
    <w:rsid w:val="00406ED1"/>
    <w:rsid w:val="0060459A"/>
    <w:rsid w:val="00717F7C"/>
    <w:rsid w:val="00CD369C"/>
    <w:rsid w:val="00E479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17F7C"/>
    <w:rPr>
      <w:color w:val="666666"/>
    </w:rPr>
  </w:style>
  <w:style w:type="paragraph" w:customStyle="1" w:styleId="FF6E4032DB474353825D8F0430AF5599">
    <w:name w:val="FF6E4032DB474353825D8F0430AF5599"/>
    <w:rsid w:val="000467E7"/>
  </w:style>
  <w:style w:type="paragraph" w:customStyle="1" w:styleId="FF433EA1D0D64E8CA30B1C63A0F08A4F">
    <w:name w:val="FF433EA1D0D64E8CA30B1C63A0F08A4F"/>
    <w:rsid w:val="000467E7"/>
  </w:style>
  <w:style w:type="paragraph" w:customStyle="1" w:styleId="CF40F5E38CA548119E548209C1A90B8F">
    <w:name w:val="CF40F5E38CA548119E548209C1A90B8F"/>
    <w:rsid w:val="00717F7C"/>
  </w:style>
  <w:style w:type="paragraph" w:customStyle="1" w:styleId="5DA4EC299485425D97BE1261373A75E8">
    <w:name w:val="5DA4EC299485425D97BE1261373A75E8"/>
    <w:rsid w:val="00717F7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72CA692E-0D5F-4915-AC8F-22B6D5988AB8}">
  <we:reference id="wa104380122" version="2.1.0.1" store="en-US" storeType="OMEX"/>
  <we:alternateReferences>
    <we:reference id="wa104380122" version="2.1.0.1" store="WA104380122" storeType="OMEX"/>
  </we:alternateReferences>
  <we:properties>
    <we:property name="bibliographyEnabled" value="&quot;bibliographyEnabled&quot;"/>
    <we:property name="citations" value="{&quot;49199868&quot;:{&quot;referencesIds&quot;:[&quot;doc:65218610020a5f24cbd2f665&quot;],&quot;referencesOptions&quot;:{&quot;doc:65218610020a5f24cbd2f665&quot;:{&quot;author&quot;:false,&quot;year&quot;:true,&quot;pageReplace&quot;:&quot;&quot;,&quot;prefix&quot;:&quot;BCPS, &quot;,&quot;suffix&quot;:&quot;&quot;}},&quot;hasBrokenReferences&quot;:false,&quot;hasManualEdits&quot;:false,&quot;citationType&quot;:&quot;inline&quot;,&quot;id&quot;:49199868,&quot;citationText&quot;:&quot;&lt;span style=\&quot;font-family:Aptos;font-size:16px;color:#000000\&quot;&gt;(BCPS, 2019)&lt;/span&gt;&quot;},&quot;459158053&quot;:{&quot;referencesIds&quot;:[&quot;doc:65fee10ba523d41e472675fb&quot;],&quot;referencesOptions&quot;:{&quot;doc:65fee10ba523d41e472675fb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459158053,&quot;citationText&quot;:&quot;&lt;span style=\&quot;font-family:Aptos;font-size:16px;color:#000000\&quot;&gt;(Wilson, Dickinson 2022)&lt;/span&gt;&quot;},&quot;662054387&quot;:{&quot;referencesIds&quot;:[&quot;doc:6521c12dcaf3c416980228df&quot;],&quot;referencesOptions&quot;:{&quot;doc:6521c12dcaf3c416980228df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662054387,&quot;citationText&quot;:&quot;&lt;span style=\&quot;font-family:Aptos;font-size:16px;color:#000000\&quot;&gt;(University of Wales Trinity Saint David 2022)&lt;/span&gt;&quot;},&quot;1463075303&quot;:{&quot;referencesIds&quot;:[&quot;doc:65feb85de7a1617d1e6ccb39&quot;],&quot;referencesOptions&quot;:{&quot;doc:65feb85de7a1617d1e6ccb39&quot;:{&quot;author&quot;:false,&quot;year&quot;:true,&quot;pageReplace&quot;:&quot;&quot;,&quot;prefix&quot;:&quot;&quot;,&quot;suffix&quot;:&quot;&quot;}},&quot;hasBrokenReferences&quot;:false,&quot;hasManualEdits&quot;:false,&quot;citationType&quot;:&quot;inline&quot;,&quot;id&quot;:1463075303,&quot;citationText&quot;:&quot;&lt;span style=\&quot;font-family:Aptos;font-size:16px;color:#000000\&quot;&gt;(2022)&lt;/span&gt;&quot;},&quot;1734802096&quot;:{&quot;referencesIds&quot;:[&quot;doc:65fc78401c186202b1d12140&quot;],&quot;referencesOptions&quot;:{&quot;doc:65fc78401c186202b1d12140&quot;:{&quot;author&quot;:false,&quot;year&quot;:true,&quot;pageReplace&quot;:&quot;&quot;,&quot;prefix&quot;:&quot;&quot;,&quot;suffix&quot;:&quot;&quot;}},&quot;hasBrokenReferences&quot;:false,&quot;hasManualEdits&quot;:false,&quot;citationType&quot;:&quot;inline&quot;,&quot;id&quot;:1734802096,&quot;citationText&quot;:&quot;&lt;span style=\&quot;font-family:Aptos;font-size:16px;color:#000000\&quot;&gt;(2016)&lt;/span&gt;&quot;},&quot;2042391749&quot;:{&quot;referencesIds&quot;:[&quot;doc:65feb85de7a1617d1e6ccb39&quot;],&quot;referencesOptions&quot;:{&quot;doc:65feb85de7a1617d1e6ccb39&quot;:{&quot;author&quot;:false,&quot;year&quot;:true,&quot;pageReplace&quot;:&quot;&quot;,&quot;prefix&quot;:&quot;&quot;,&quot;suffix&quot;:&quot;&quot;}},&quot;hasBrokenReferences&quot;:false,&quot;hasManualEdits&quot;:false,&quot;citationType&quot;:&quot;inline&quot;,&quot;id&quot;:2042391749,&quot;citationText&quot;:&quot;&lt;span style=\&quot;font-family:Aptos;font-size:16px;color:#000000\&quot;&gt;(2022)&lt;/span&gt;&quot;},&quot;-1843380396&quot;:{&quot;referencesIds&quot;:[&quot;doc:65fdc5bf6b5d7654cba13fd8&quot;],&quot;referencesOptions&quot;:{&quot;doc:65fdc5bf6b5d7654cba13fd8&quot;:{&quot;author&quot;:false,&quot;year&quot;:true,&quot;pageReplace&quot;:&quot;&quot;,&quot;prefix&quot;:&quot;&quot;,&quot;suffix&quot;:&quot;&quot;}},&quot;hasBrokenReferences&quot;:false,&quot;hasManualEdits&quot;:false,&quot;citationType&quot;:&quot;inline&quot;,&quot;id&quot;:-1843380396,&quot;citationText&quot;:&quot;&lt;span style=\&quot;font-family:Aptos;font-size:16px;color:#000000\&quot;&gt;(2015)&lt;/span&gt;&quot;},&quot;-1609577718&quot;:{&quot;referencesIds&quot;:[&quot;doc:65fdc5bf6b5d7654cba13fd8&quot;],&quot;referencesOptions&quot;:{&quot;doc:65fdc5bf6b5d7654cba13fd8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609577718,&quot;citationText&quot;:&quot;&lt;span style=\&quot;font-family:Aptos;font-size:16px;color:#000000\&quot;&gt;(Kerr, O’Donovan et al. 2015)&lt;/span&gt;&quot;},&quot;-1291430850&quot;:{&quot;referencesIds&quot;:[&quot;doc:65fc7aaca523d41e472632a1&quot;],&quot;referencesOptions&quot;:{&quot;doc:65fc7aaca523d41e472632a1&quot;:{&quot;author&quot;:false,&quot;year&quot;:true,&quot;pageReplace&quot;:&quot;&quot;,&quot;prefix&quot;:&quot;&quot;,&quot;suffix&quot;:&quot;&quot;}},&quot;hasBrokenReferences&quot;:false,&quot;hasManualEdits&quot;:false,&quot;citationType&quot;:&quot;inline&quot;,&quot;id&quot;:-1291430850,&quot;citationText&quot;:&quot;&lt;span style=\&quot;font-family:Aptos;font-size:16px;color:#000000\&quot;&gt;(2017)&lt;/span&gt;&quot;},&quot;-1937203877&quot;:{&quot;referencesIds&quot;:[&quot;doc:65fc78401c186202b1d12140&quot;],&quot;referencesOptions&quot;:{&quot;doc:65fc78401c186202b1d12140&quot;:{&quot;author&quot;:false,&quot;year&quot;:true,&quot;pageReplace&quot;:&quot;&quot;,&quot;prefix&quot;:&quot;&quot;,&quot;suffix&quot;:&quot;&quot;}},&quot;hasBrokenReferences&quot;:false,&quot;hasManualEdits&quot;:false,&quot;citationType&quot;:&quot;inline&quot;,&quot;id&quot;:-1937203877,&quot;citationText&quot;:&quot;&lt;span style=\&quot;font-family:Aptos;font-size:16px;color:#000000\&quot;&gt;(2016)&lt;/span&gt;&quot;},&quot;-1801373506&quot;:{&quot;referencesIds&quot;:[&quot;doc:65fc7ed108df5a77f2fa48f8&quot;],&quot;referencesOptions&quot;:{&quot;doc:65fc7ed108df5a77f2fa48f8&quot;:{&quot;author&quot;:false,&quot;year&quot;:true,&quot;pageReplace&quot;:&quot;&quot;,&quot;prefix&quot;:&quot;&quot;,&quot;suffix&quot;:&quot;&quot;}},&quot;hasBrokenReferences&quot;:false,&quot;hasManualEdits&quot;:false,&quot;citationType&quot;:&quot;inline&quot;,&quot;id&quot;:-1801373506,&quot;citationText&quot;:&quot;&lt;span style=\&quot;font-family:Aptos;font-size:16px;color:#000000\&quot;&gt;(2023)&lt;/span&gt;&quot;},&quot;-1900433152&quot;:{&quot;referencesIds&quot;:[&quot;doc:650a15b4561a336a09c70be0&quot;,&quot;doc:650a17a4041a2b37114f2d79&quot;],&quot;referencesOptions&quot;:{&quot;doc:650a15b4561a336a09c70be0&quot;:{&quot;author&quot;:false,&quot;year&quot;:true,&quot;pageReplace&quot;:&quot;&quot;,&quot;prefix&quot;:&quot;&quot;,&quot;suffix&quot;:&quot;&quot;},&quot;doc:650a17a4041a2b37114f2d79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900433152,&quot;citationText&quot;:&quot;&lt;span style=\&quot;font-family:Aptos;font-size:16px;color:#000000\&quot;&gt;(2022, Braun, Clarke 2013)&lt;/span&gt;&quot;},&quot;-1946528489&quot;:{&quot;referencesIds&quot;:[&quot;doc:650a17a4041a2b37114f2d79&quot;],&quot;referencesOptions&quot;:{&quot;doc:650a17a4041a2b37114f2d79&quot;:{&quot;author&quot;:false,&quot;year&quot;:true,&quot;pageReplace&quot;:&quot;&quot;,&quot;prefix&quot;:&quot;&quot;,&quot;suffix&quot;:&quot;&quot;}},&quot;hasBrokenReferences&quot;:false,&quot;hasManualEdits&quot;:false,&quot;citationType&quot;:&quot;inline&quot;,&quot;id&quot;:-1946528489,&quot;citationText&quot;:&quot;&lt;span style=\&quot;font-family:Aptos;font-size:16px;color:#000000\&quot;&gt;(2013)&lt;/span&gt;&quot;},&quot;-1217277437&quot;:{&quot;referencesIds&quot;:[&quot;doc:65fee596e7a1617d1e6cd155&quot;],&quot;referencesOptions&quot;:{&quot;doc:65fee596e7a1617d1e6cd155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217277437,&quot;citationText&quot;:&quot;&lt;span style=\&quot;font-family:Aptos;font-size:16px;color:#000000\&quot;&gt;(Analysis Function 2020)&lt;/span&gt;&quot;},&quot;-387192527&quot;:{&quot;referencesIds&quot;:[&quot;doc:650a17a4041a2b37114f2d79&quot;],&quot;referencesOptions&quot;:{&quot;doc:650a17a4041a2b37114f2d79&quot;:{&quot;author&quot;:false,&quot;year&quot;:true,&quot;pageReplace&quot;:&quot;&quot;,&quot;prefix&quot;:&quot;&quot;,&quot;suffix&quot;:&quot;&quot;}},&quot;hasBrokenReferences&quot;:false,&quot;hasManualEdits&quot;:false,&quot;citationType&quot;:&quot;inline&quot;,&quot;id&quot;:-387192527,&quot;citationText&quot;:&quot;&lt;span style=\&quot;font-family:Aptos;font-size:16px;color:#000000\&quot;&gt;(2013)&lt;/span&gt;&quot;},&quot;-436524769&quot;:{&quot;referencesIds&quot;:[&quot;doc:650a15b4561a336a09c70be0&quot;],&quot;referencesOptions&quot;:{&quot;doc:650a15b4561a336a09c70be0&quot;:{&quot;author&quot;:false,&quot;year&quot;:true,&quot;pageReplace&quot;:&quot;&quot;,&quot;prefix&quot;:&quot;&quot;,&quot;suffix&quot;:&quot;&quot;}},&quot;hasBrokenReferences&quot;:false,&quot;hasManualEdits&quot;:false,&quot;citationType&quot;:&quot;inline&quot;,&quot;id&quot;:-436524769,&quot;citationText&quot;:&quot;&lt;span style=\&quot;font-family:Aptos;font-size:16px;color:#000000\&quot;&gt;(2022)&lt;/span&gt;&quot;},&quot;-916092193&quot;:{&quot;referencesIds&quot;:[&quot;doc:65acf2fbc96f1b2255774622&quot;],&quot;referencesOptions&quot;:{&quot;doc:65acf2fbc96f1b2255774622&quot;:{&quot;author&quot;:false,&quot;year&quot;:true,&quot;pageReplace&quot;:&quot;&quot;,&quot;prefix&quot;:&quot;NCPS, &quot;,&quot;suffix&quot;:&quot;&quot;}},&quot;hasBrokenReferences&quot;:false,&quot;hasManualEdits&quot;:false,&quot;citationType&quot;:&quot;inline&quot;,&quot;id&quot;:-916092193,&quot;citationText&quot;:&quot;&lt;span style=\&quot;font-family:Aptos;font-size:16px;color:#000000\&quot;&gt;(NCPS, 2023)&lt;/span&gt;&quot;},&quot;-1980753662&quot;:{&quot;referencesIds&quot;:[&quot;doc:65acf2fbc96f1b2255774622&quot;],&quot;referencesOptions&quot;:{&quot;doc:65acf2fbc96f1b2255774622&quot;:{&quot;author&quot;:true,&quot;year&quot;:true,&quot;pageReplace&quot;:&quot;&quot;,&quot;prefix&quot;:&quot;&quot;,&quot;suffix&quot;:&quot;, online&quot;}},&quot;hasBrokenReferences&quot;:false,&quot;hasManualEdits&quot;:false,&quot;citationType&quot;:&quot;inline&quot;,&quot;id&quot;:-1980753662,&quot;citationText&quot;:&quot;&lt;span style=\&quot;font-family:Aptos;font-size:16px;color:#000000\&quot;&gt;(National Counselling and Psychotherapy Society 2023, online)&lt;/span&gt;&quot;},&quot;-991250021&quot;:{&quot;referencesIds&quot;:[&quot;doc:65fdc5bf6b5d7654cba13fd8&quot;],&quot;referencesOptions&quot;:{&quot;doc:65fdc5bf6b5d7654cba13fd8&quot;:{&quot;author&quot;:false,&quot;year&quot;:true,&quot;pageReplace&quot;:&quot;&quot;,&quot;prefix&quot;:&quot;&quot;,&quot;suffix&quot;:&quot;&quot;}},&quot;hasBrokenReferences&quot;:false,&quot;hasManualEdits&quot;:false,&quot;citationType&quot;:&quot;inline&quot;,&quot;id&quot;:-991250021,&quot;citationText&quot;:&quot;&lt;span style=\&quot;font-family:Aptos;font-size:16px;color:#000000\&quot;&gt;(2015)&lt;/span&gt;&quot;},&quot;-682049679&quot;:{&quot;referencesIds&quot;:[&quot;doc:650a17a4041a2b37114f2d79&quot;],&quot;referencesOptions&quot;:{&quot;doc:650a17a4041a2b37114f2d79&quot;:{&quot;author&quot;:true,&quot;year&quot;:true,&quot;pageReplace&quot;:&quot;&quot;,&quot;prefix&quot;:&quot;&quot;,&quot;suffix&quot;:&quot;, p136&quot;}},&quot;hasBrokenReferences&quot;:false,&quot;hasManualEdits&quot;:false,&quot;citationType&quot;:&quot;inline&quot;,&quot;id&quot;:-682049679,&quot;citationText&quot;:&quot;&lt;span style=\&quot;font-family:Aptos;font-size:16px;color:#000000\&quot;&gt;(Braun, Clarke 2013, p136)&lt;/span&gt;&quot;}}"/>
    <we:property name="currentStyle" value="{&quot;id&quot;:&quot;166&quot;,&quot;styleType&quot;:&quot;refworks&quot;,&quot;name&quot;:&quot;Harvard - British Standard&quot;,&quot;isInstitutional&quot;:false,&quot;citeStyle&quot;:&quot;INTEXT_ONLY&quot;,&quot;isSorted&quot;:false,&quot;usesNumbers&quot;:false,&quot;authorDisambiguation&quot;:&quot;surname&quot;}"/>
    <we:property name="rcm.version" value="2"/>
    <we:property name="rw.officeVersion" value="&quot;1.3&quot;"/>
    <we:property name="rw.subscriberId" value="&quot;0&quot;"/>
    <we:property name="rw.userId" value="&quot;user:650a0ed1e1aff06018a3c814&quot;"/>
  </we:properties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CDFD2EF9-A2E7-4D41-9134-7D9EF849DA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9</Pages>
  <Words>2890</Words>
  <Characters>16474</Characters>
  <Application>Microsoft Office Word</Application>
  <DocSecurity>0</DocSecurity>
  <Lines>137</Lines>
  <Paragraphs>38</Paragraphs>
  <ScaleCrop>false</ScaleCrop>
  <Company/>
  <LinksUpToDate>false</LinksUpToDate>
  <CharactersWithSpaces>19326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Hingley</dc:creator>
  <cp:keywords/>
  <dc:description/>
  <cp:lastModifiedBy>David Hingley</cp:lastModifiedBy>
  <cp:revision>3</cp:revision>
  <dcterms:created xsi:type="dcterms:W3CDTF">2024-04-21T15:42:00Z</dcterms:created>
  <dcterms:modified xsi:type="dcterms:W3CDTF">2024-04-21T15:43:00Z</dcterms:modified>
</cp:coreProperties>
</file>