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37CBFD" w14:textId="627D2DF3" w:rsidR="00A96883" w:rsidRDefault="009376E5" w:rsidP="006729BD">
      <w:pPr>
        <w:jc w:val="both"/>
        <w:rPr>
          <w:b/>
          <w:bCs/>
          <w:u w:val="single"/>
        </w:rPr>
        <w:pPrChange w:id="0" w:author="Peter Cumpstone (DHCW - Clinical Informatics)" w:date="2021-12-09T21:48:00Z">
          <w:pPr/>
        </w:pPrChange>
      </w:pPr>
      <w:r w:rsidRPr="009376E5">
        <w:rPr>
          <w:b/>
          <w:bCs/>
          <w:u w:val="single"/>
        </w:rPr>
        <w:t>Task 1: Development of a system agnostic question bank for digital systems in Wales</w:t>
      </w:r>
      <w:r w:rsidR="00453D45">
        <w:rPr>
          <w:b/>
          <w:bCs/>
          <w:u w:val="single"/>
        </w:rPr>
        <w:t xml:space="preserve"> by Peter Cumpstone 2110532</w:t>
      </w:r>
    </w:p>
    <w:p w14:paraId="2B3FF3B3" w14:textId="77777777" w:rsidR="00392B97" w:rsidRPr="00FC63CC" w:rsidRDefault="00392B97" w:rsidP="006729BD">
      <w:pPr>
        <w:jc w:val="both"/>
        <w:rPr>
          <w:b/>
          <w:bCs/>
          <w:u w:val="single"/>
        </w:rPr>
        <w:pPrChange w:id="1" w:author="Peter Cumpstone (DHCW - Clinical Informatics)" w:date="2021-12-09T21:48:00Z">
          <w:pPr/>
        </w:pPrChange>
      </w:pPr>
      <w:r w:rsidRPr="00FC63CC">
        <w:rPr>
          <w:b/>
          <w:bCs/>
          <w:u w:val="single"/>
        </w:rPr>
        <w:t>Selected Domain</w:t>
      </w:r>
    </w:p>
    <w:p w14:paraId="4F74D4C5" w14:textId="77777777" w:rsidR="00392B97" w:rsidRPr="00EA4B46" w:rsidRDefault="00392B97" w:rsidP="006729BD">
      <w:pPr>
        <w:jc w:val="both"/>
        <w:rPr>
          <w:u w:val="single"/>
        </w:rPr>
        <w:pPrChange w:id="2" w:author="Peter Cumpstone (DHCW - Clinical Informatics)" w:date="2021-12-09T21:48:00Z">
          <w:pPr/>
        </w:pPrChange>
      </w:pPr>
      <w:r w:rsidRPr="00EA4B46">
        <w:rPr>
          <w:u w:val="single"/>
        </w:rPr>
        <w:t>Setting and scope</w:t>
      </w:r>
    </w:p>
    <w:p w14:paraId="501372FD" w14:textId="677D9D50" w:rsidR="00392B97" w:rsidRDefault="00392B97" w:rsidP="006729BD">
      <w:pPr>
        <w:jc w:val="both"/>
      </w:pPr>
      <w:r>
        <w:t xml:space="preserve">The English GP sector began digitising in the 1980’s and by the mid-2000’s was nearly 100% digital </w:t>
      </w:r>
      <w:r w:rsidR="00236947">
        <w:fldChar w:fldCharType="begin"/>
      </w:r>
      <w:r w:rsidR="00236947">
        <w:instrText>ADDIN RW.CITE{{doc:61aa247cc9e77c0001879acb Wachter,RobertM 2018}}</w:instrText>
      </w:r>
      <w:r w:rsidR="00236947">
        <w:fldChar w:fldCharType="separate"/>
      </w:r>
      <w:r w:rsidR="00236947" w:rsidRPr="00236947">
        <w:rPr>
          <w:rFonts w:ascii="Calibri" w:hAnsi="Calibri" w:cs="Calibri"/>
          <w:bCs/>
          <w:lang w:val="en-US"/>
        </w:rPr>
        <w:t>(Wachter, Howell 2018)</w:t>
      </w:r>
      <w:r w:rsidR="00236947">
        <w:fldChar w:fldCharType="end"/>
      </w:r>
      <w:r>
        <w:t xml:space="preserve">. There have been many examples of </w:t>
      </w:r>
      <w:r w:rsidR="00D5546A">
        <w:t>large-scale</w:t>
      </w:r>
      <w:r>
        <w:t xml:space="preserve"> Information Technology being introduced to the NHS, a</w:t>
      </w:r>
      <w:r w:rsidR="00774D26">
        <w:t>n</w:t>
      </w:r>
      <w:r>
        <w:t xml:space="preserve"> example is the National Programme for Information Technology (NPfIT), which was launched in 2002 and was shelved in 2011 after not meeting it</w:t>
      </w:r>
      <w:r w:rsidR="00774D26">
        <w:t>’</w:t>
      </w:r>
      <w:r>
        <w:t xml:space="preserve">s goals. </w:t>
      </w:r>
      <w:r w:rsidR="003B4D41">
        <w:t xml:space="preserve">A case history paper by </w:t>
      </w:r>
      <w:r w:rsidR="003B4D41" w:rsidRPr="003B4D41">
        <w:t xml:space="preserve">Campion-Awwad, Hayton et al. </w:t>
      </w:r>
      <w:r w:rsidR="00774D26">
        <w:t>(</w:t>
      </w:r>
      <w:r w:rsidR="003B4D41" w:rsidRPr="003B4D41">
        <w:t>2014)</w:t>
      </w:r>
      <w:r>
        <w:t xml:space="preserve"> of the programme showed that development was too centralised and not engaging clinicians effectively. Some of the lessons learn</w:t>
      </w:r>
      <w:r w:rsidR="00774D26">
        <w:t>t</w:t>
      </w:r>
      <w:r>
        <w:t xml:space="preserve"> from the NPfIT programme </w:t>
      </w:r>
      <w:ins w:id="3" w:author="Peter Cumpstone (DHCW - Clinical Informatics)" w:date="2021-12-09T20:41:00Z">
        <w:r w:rsidR="00677A27">
          <w:t>are</w:t>
        </w:r>
      </w:ins>
      <w:del w:id="4" w:author="Peter Cumpstone (DHCW - Clinical Informatics)" w:date="2021-12-09T20:41:00Z">
        <w:r w:rsidDel="00677A27">
          <w:delText>wer</w:delText>
        </w:r>
        <w:r w:rsidR="00774D26" w:rsidDel="00677A27">
          <w:delText>e</w:delText>
        </w:r>
      </w:del>
      <w:r>
        <w:t xml:space="preserve"> interoperability should be built in from the start and</w:t>
      </w:r>
      <w:r w:rsidR="00774D26">
        <w:t>,</w:t>
      </w:r>
      <w:r>
        <w:t xml:space="preserve"> while privacy is important, so too is data sharing. These principles are relevant to the proposed project of developing a website which hosts all the unique data standards including the questions and answers to clinical assessment in all areas of the Health and Care </w:t>
      </w:r>
      <w:r w:rsidR="00774D26">
        <w:t>system</w:t>
      </w:r>
      <w:r>
        <w:t>.</w:t>
      </w:r>
    </w:p>
    <w:p w14:paraId="152F438E" w14:textId="01193149" w:rsidR="00392B97" w:rsidRDefault="00392B97" w:rsidP="006729BD">
      <w:pPr>
        <w:jc w:val="both"/>
        <w:pPrChange w:id="5" w:author="Peter Cumpstone (DHCW - Clinical Informatics)" w:date="2021-12-09T21:48:00Z">
          <w:pPr>
            <w:jc w:val="both"/>
          </w:pPr>
        </w:pPrChange>
      </w:pPr>
      <w:r>
        <w:t xml:space="preserve">Currently in Wales, there are over </w:t>
      </w:r>
      <w:ins w:id="6" w:author="Peter Cumpstone (DHCW - Clinical Informatics)" w:date="2021-12-09T20:41:00Z">
        <w:r w:rsidR="00677A27">
          <w:t>multiple</w:t>
        </w:r>
      </w:ins>
      <w:del w:id="7" w:author="Peter Cumpstone (DHCW - Clinical Informatics)" w:date="2021-12-09T20:41:00Z">
        <w:r w:rsidDel="00677A27">
          <w:delText>40</w:delText>
        </w:r>
      </w:del>
      <w:r>
        <w:t xml:space="preserve"> unique digital systems being utilised by clinicians, some of these clinicians will be using multiple systems, requiring users to access systems separately as there is currently no interoperability between many of these platforms. Solving the interoperability issue is a mammoth task and not one which this assignment is seeking to solve, but the development of a system agnostic question bank will improve the potential for shared clinical information and improved patient outcomes.</w:t>
      </w:r>
    </w:p>
    <w:p w14:paraId="513F6ACA" w14:textId="3C56C7DE" w:rsidR="00392B97" w:rsidRDefault="00392B97" w:rsidP="006729BD">
      <w:pPr>
        <w:jc w:val="both"/>
        <w:pPrChange w:id="8" w:author="Peter Cumpstone (DHCW - Clinical Informatics)" w:date="2021-12-09T21:48:00Z">
          <w:pPr/>
        </w:pPrChange>
      </w:pPr>
      <w:r>
        <w:t xml:space="preserve">The scope of this assignment will be looking at providing a central website for all </w:t>
      </w:r>
      <w:r w:rsidR="00F27107">
        <w:t xml:space="preserve">the </w:t>
      </w:r>
      <w:r>
        <w:t xml:space="preserve">questions clinicians use when working </w:t>
      </w:r>
      <w:del w:id="9" w:author="Peter Cumpstone (DHCW - Clinical Informatics)" w:date="2021-12-09T19:55:00Z">
        <w:r w:rsidDel="00F27107">
          <w:delText>clinically</w:delText>
        </w:r>
      </w:del>
      <w:r>
        <w:t xml:space="preserve"> to be stored centrally</w:t>
      </w:r>
      <w:ins w:id="10" w:author="Peter Cumpstone (DHCW - Clinical Informatics)" w:date="2021-12-09T19:55:00Z">
        <w:r w:rsidR="00F27107">
          <w:t>,</w:t>
        </w:r>
      </w:ins>
      <w:r>
        <w:t xml:space="preserve"> in a recognised language</w:t>
      </w:r>
      <w:ins w:id="11" w:author="Peter Cumpstone (DHCW - Clinical Informatics)" w:date="2021-12-09T19:55:00Z">
        <w:r w:rsidR="00F27107">
          <w:t>. It will also look at how those questi</w:t>
        </w:r>
      </w:ins>
      <w:ins w:id="12" w:author="Peter Cumpstone (DHCW - Clinical Informatics)" w:date="2021-12-09T19:56:00Z">
        <w:r w:rsidR="00F27107">
          <w:t>ons</w:t>
        </w:r>
      </w:ins>
      <w:r>
        <w:t xml:space="preserve"> </w:t>
      </w:r>
      <w:del w:id="13" w:author="Peter Cumpstone (DHCW - Clinical Informatics)" w:date="2021-12-09T19:56:00Z">
        <w:r w:rsidDel="00F27107">
          <w:delText>and how they</w:delText>
        </w:r>
      </w:del>
      <w:r>
        <w:t xml:space="preserve"> can be standardised to reduce variation, particularly between</w:t>
      </w:r>
      <w:ins w:id="14" w:author="Peter Cumpstone (DHCW - Clinical Informatics)" w:date="2021-12-09T19:56:00Z">
        <w:r w:rsidR="00F27107">
          <w:t xml:space="preserve"> different</w:t>
        </w:r>
      </w:ins>
      <w:r>
        <w:t xml:space="preserve"> systems. This </w:t>
      </w:r>
      <w:del w:id="15" w:author="Peter Cumpstone (DHCW - Clinical Informatics)" w:date="2021-12-09T19:56:00Z">
        <w:r w:rsidDel="00F27107">
          <w:delText>system</w:delText>
        </w:r>
      </w:del>
      <w:r>
        <w:t xml:space="preserve"> </w:t>
      </w:r>
      <w:ins w:id="16" w:author="Peter Cumpstone (DHCW - Clinical Informatics)" w:date="2021-12-09T19:56:00Z">
        <w:r w:rsidR="00F27107">
          <w:t xml:space="preserve">website </w:t>
        </w:r>
      </w:ins>
      <w:r>
        <w:t xml:space="preserve">would then act as a central repository for all clinical questions and become the first port of call in the journey of developing a new form for a particular </w:t>
      </w:r>
      <w:r w:rsidR="009B04A5">
        <w:t>service</w:t>
      </w:r>
      <w:r>
        <w:t xml:space="preserve"> </w:t>
      </w:r>
      <w:r w:rsidR="00AB7C0E">
        <w:t>in</w:t>
      </w:r>
      <w:r>
        <w:t xml:space="preserve"> the NHS in Wales. It would also host </w:t>
      </w:r>
      <w:ins w:id="17" w:author="Peter Cumpstone (DHCW - Clinical Informatics)" w:date="2021-12-09T19:57:00Z">
        <w:r w:rsidR="00F27107">
          <w:t xml:space="preserve">a </w:t>
        </w:r>
      </w:ins>
      <w:del w:id="18" w:author="Peter Cumpstone (DHCW - Clinical Informatics)" w:date="2021-12-09T19:57:00Z">
        <w:r w:rsidDel="00F27107">
          <w:delText>the</w:delText>
        </w:r>
      </w:del>
      <w:r>
        <w:t xml:space="preserve"> governance process for individuals to follow if they were able to identify an area where standardised information was lacking. Th</w:t>
      </w:r>
      <w:ins w:id="19" w:author="Peter Cumpstone (DHCW - Clinical Informatics)" w:date="2021-12-09T19:57:00Z">
        <w:r w:rsidR="00F27107">
          <w:t>e</w:t>
        </w:r>
      </w:ins>
      <w:del w:id="20" w:author="Peter Cumpstone (DHCW - Clinical Informatics)" w:date="2021-12-09T19:57:00Z">
        <w:r w:rsidDel="00F27107">
          <w:delText>is</w:delText>
        </w:r>
      </w:del>
      <w:r>
        <w:t xml:space="preserve"> </w:t>
      </w:r>
      <w:ins w:id="21" w:author="Peter Cumpstone (DHCW - Clinical Informatics)" w:date="2021-12-09T19:57:00Z">
        <w:r w:rsidR="00F27107">
          <w:t>aim of this is</w:t>
        </w:r>
      </w:ins>
      <w:ins w:id="22" w:author="Peter Cumpstone (DHCW - Clinical Informatics)" w:date="2021-12-09T19:58:00Z">
        <w:r w:rsidR="00F27107">
          <w:t xml:space="preserve"> to </w:t>
        </w:r>
      </w:ins>
      <w:r>
        <w:t>avoid</w:t>
      </w:r>
      <w:del w:id="23" w:author="Peter Cumpstone (DHCW - Clinical Informatics)" w:date="2021-12-09T19:58:00Z">
        <w:r w:rsidDel="00F27107">
          <w:delText>s</w:delText>
        </w:r>
      </w:del>
      <w:r>
        <w:t xml:space="preserve"> the repetition so frequently found across Wales </w:t>
      </w:r>
      <w:ins w:id="24" w:author="Peter Cumpstone (DHCW - Clinical Informatics)" w:date="2021-12-09T19:58:00Z">
        <w:r w:rsidR="00F27107">
          <w:t xml:space="preserve">caused by </w:t>
        </w:r>
      </w:ins>
      <w:del w:id="25" w:author="Peter Cumpstone (DHCW - Clinical Informatics)" w:date="2021-12-09T19:58:00Z">
        <w:r w:rsidDel="00F27107">
          <w:delText>and</w:delText>
        </w:r>
      </w:del>
      <w:r>
        <w:t xml:space="preserve"> the wide range of systems and as a result the massive volume of </w:t>
      </w:r>
      <w:ins w:id="26" w:author="Peter Cumpstone (DHCW - Clinical Informatics)" w:date="2021-12-09T19:59:00Z">
        <w:r w:rsidR="00F27107">
          <w:t xml:space="preserve">duplicated </w:t>
        </w:r>
      </w:ins>
      <w:del w:id="27" w:author="Peter Cumpstone (DHCW - Clinical Informatics)" w:date="2021-12-09T19:59:00Z">
        <w:r w:rsidDel="00F27107">
          <w:delText>repeated</w:delText>
        </w:r>
      </w:del>
      <w:r>
        <w:t xml:space="preserve"> work in developing </w:t>
      </w:r>
      <w:ins w:id="28" w:author="Peter Cumpstone (DHCW - Clinical Informatics)" w:date="2021-12-09T19:59:00Z">
        <w:r w:rsidR="00F27107">
          <w:t xml:space="preserve">the same or similar </w:t>
        </w:r>
      </w:ins>
      <w:del w:id="29" w:author="Peter Cumpstone (DHCW - Clinical Informatics)" w:date="2021-12-09T19:59:00Z">
        <w:r w:rsidDel="00F27107">
          <w:delText>identical or similar</w:delText>
        </w:r>
      </w:del>
      <w:r>
        <w:t xml:space="preserve"> work</w:t>
      </w:r>
      <w:ins w:id="30" w:author="Peter Cumpstone (DHCW - Clinical Informatics)" w:date="2021-12-09T19:59:00Z">
        <w:r w:rsidR="00F27107">
          <w:t>.</w:t>
        </w:r>
      </w:ins>
      <w:del w:id="31" w:author="Peter Cumpstone (DHCW - Clinical Informatics)" w:date="2021-12-09T19:59:00Z">
        <w:r w:rsidDel="00F27107">
          <w:delText xml:space="preserve"> depending on the system being used at the time</w:delText>
        </w:r>
      </w:del>
      <w:r>
        <w:t>.</w:t>
      </w:r>
    </w:p>
    <w:p w14:paraId="08F096CF" w14:textId="54F3DCD3" w:rsidR="00392B97" w:rsidRDefault="00F27107" w:rsidP="006729BD">
      <w:pPr>
        <w:jc w:val="both"/>
        <w:pPrChange w:id="32" w:author="Peter Cumpstone (DHCW - Clinical Informatics)" w:date="2021-12-09T21:48:00Z">
          <w:pPr/>
        </w:pPrChange>
      </w:pPr>
      <w:ins w:id="33" w:author="Peter Cumpstone (DHCW - Clinical Informatics)" w:date="2021-12-09T20:00:00Z">
        <w:r>
          <w:t xml:space="preserve">Duplication </w:t>
        </w:r>
      </w:ins>
      <w:del w:id="34" w:author="Peter Cumpstone (DHCW - Clinical Informatics)" w:date="2021-12-09T20:00:00Z">
        <w:r w:rsidR="00392B97" w:rsidDel="00F27107">
          <w:delText>This issue</w:delText>
        </w:r>
      </w:del>
      <w:r w:rsidR="00392B97">
        <w:t xml:space="preserve"> is a common </w:t>
      </w:r>
      <w:ins w:id="35" w:author="Peter Cumpstone (DHCW - Clinical Informatics)" w:date="2021-12-09T20:00:00Z">
        <w:r>
          <w:t xml:space="preserve">issue amongst clinicians </w:t>
        </w:r>
      </w:ins>
      <w:del w:id="36" w:author="Peter Cumpstone (DHCW - Clinical Informatics)" w:date="2021-12-09T20:00:00Z">
        <w:r w:rsidR="00392B97" w:rsidDel="00F27107">
          <w:delText>one</w:delText>
        </w:r>
      </w:del>
      <w:r w:rsidR="00392B97">
        <w:t xml:space="preserve"> and is often reported by colleagues during feedback sessions, however as a task it is often seen as too difficult and therefore </w:t>
      </w:r>
      <w:ins w:id="37" w:author="Peter Cumpstone (DHCW - Clinical Informatics)" w:date="2021-12-09T20:01:00Z">
        <w:r>
          <w:t>enthusiasm and the uptake of the tas</w:t>
        </w:r>
      </w:ins>
      <w:ins w:id="38" w:author="Peter Cumpstone (DHCW - Clinical Informatics)" w:date="2021-12-09T20:02:00Z">
        <w:r>
          <w:t xml:space="preserve">k is </w:t>
        </w:r>
      </w:ins>
      <w:ins w:id="39" w:author="Peter Cumpstone (DHCW - Clinical Informatics)" w:date="2021-12-09T20:01:00Z">
        <w:r>
          <w:t>lacking</w:t>
        </w:r>
      </w:ins>
      <w:del w:id="40" w:author="Peter Cumpstone (DHCW - Clinical Informatics)" w:date="2021-12-09T20:02:00Z">
        <w:r w:rsidR="00392B97" w:rsidDel="0031403A">
          <w:delText>never undertaken</w:delText>
        </w:r>
      </w:del>
      <w:r w:rsidR="00392B97">
        <w:t xml:space="preserve">. </w:t>
      </w:r>
      <w:ins w:id="41" w:author="Peter Cumpstone (DHCW - Clinical Informatics)" w:date="2021-12-09T20:03:00Z">
        <w:r w:rsidR="0031403A">
          <w:t xml:space="preserve">Current processes are </w:t>
        </w:r>
      </w:ins>
      <w:del w:id="42" w:author="Peter Cumpstone (DHCW - Clinical Informatics)" w:date="2021-12-09T20:03:00Z">
        <w:r w:rsidR="00392B97" w:rsidDel="0031403A">
          <w:delText>There are</w:delText>
        </w:r>
      </w:del>
      <w:r w:rsidR="00392B97">
        <w:t xml:space="preserve"> already </w:t>
      </w:r>
      <w:del w:id="43" w:author="Peter Cumpstone (DHCW - Clinical Informatics)" w:date="2021-12-09T20:03:00Z">
        <w:r w:rsidR="00392B97" w:rsidDel="0031403A">
          <w:delText>processes</w:delText>
        </w:r>
      </w:del>
      <w:r w:rsidR="00392B97">
        <w:t xml:space="preserve"> in place for larger scale data, such as the Welsh Information Standards Board and the Professional Record Standards Body, however this is focussed on larger scale datasets rather than clinician level data. They do however set a precedent for how data standards can be created and implemented nationally.</w:t>
      </w:r>
    </w:p>
    <w:p w14:paraId="2474ADE5" w14:textId="767065F4" w:rsidR="00392B97" w:rsidRPr="002F458F" w:rsidRDefault="00392B97" w:rsidP="006729BD">
      <w:pPr>
        <w:jc w:val="both"/>
        <w:pPrChange w:id="44" w:author="Peter Cumpstone (DHCW - Clinical Informatics)" w:date="2021-12-09T21:48:00Z">
          <w:pPr/>
        </w:pPrChange>
      </w:pPr>
      <w:r>
        <w:t>The scope of th</w:t>
      </w:r>
      <w:ins w:id="45" w:author="Peter Cumpstone (DHCW - Clinical Informatics)" w:date="2021-12-09T20:03:00Z">
        <w:r w:rsidR="0031403A">
          <w:t>is</w:t>
        </w:r>
      </w:ins>
      <w:del w:id="46" w:author="Peter Cumpstone (DHCW - Clinical Informatics)" w:date="2021-12-09T20:03:00Z">
        <w:r w:rsidDel="0031403A">
          <w:delText>e</w:delText>
        </w:r>
      </w:del>
      <w:r>
        <w:t xml:space="preserve"> project will be to develop a website to host all the data standards, including questions</w:t>
      </w:r>
      <w:ins w:id="47" w:author="Peter Cumpstone (DHCW - Clinical Informatics)" w:date="2021-12-09T20:04:00Z">
        <w:r w:rsidR="0031403A">
          <w:t>?</w:t>
        </w:r>
      </w:ins>
      <w:r>
        <w:t xml:space="preserve"> for the NHS in Wales.</w:t>
      </w:r>
    </w:p>
    <w:p w14:paraId="0360D48A" w14:textId="13E071A6" w:rsidR="00E95777" w:rsidRPr="002F458F" w:rsidRDefault="00E95777" w:rsidP="006729BD">
      <w:pPr>
        <w:jc w:val="both"/>
        <w:rPr>
          <w:b/>
          <w:bCs/>
          <w:u w:val="single"/>
        </w:rPr>
        <w:pPrChange w:id="48" w:author="Peter Cumpstone (DHCW - Clinical Informatics)" w:date="2021-12-09T21:48:00Z">
          <w:pPr/>
        </w:pPrChange>
      </w:pPr>
      <w:r w:rsidRPr="002F458F">
        <w:rPr>
          <w:b/>
          <w:bCs/>
          <w:u w:val="single"/>
        </w:rPr>
        <w:t>Literature review</w:t>
      </w:r>
    </w:p>
    <w:p w14:paraId="34C66636" w14:textId="77777777" w:rsidR="00E95777" w:rsidRPr="00E11A80" w:rsidRDefault="00E95777" w:rsidP="006729BD">
      <w:pPr>
        <w:jc w:val="both"/>
        <w:rPr>
          <w:u w:val="single"/>
        </w:rPr>
        <w:pPrChange w:id="49" w:author="Peter Cumpstone (DHCW - Clinical Informatics)" w:date="2021-12-09T21:48:00Z">
          <w:pPr/>
        </w:pPrChange>
      </w:pPr>
      <w:r>
        <w:rPr>
          <w:u w:val="single"/>
        </w:rPr>
        <w:t>Search and Selection Criteria</w:t>
      </w:r>
    </w:p>
    <w:p w14:paraId="3A4BE24F" w14:textId="70264BB1" w:rsidR="00E95777" w:rsidRDefault="00E95777" w:rsidP="006729BD">
      <w:pPr>
        <w:jc w:val="both"/>
        <w:pPrChange w:id="50" w:author="Peter Cumpstone (DHCW - Clinical Informatics)" w:date="2021-12-09T21:48:00Z">
          <w:pPr/>
        </w:pPrChange>
      </w:pPr>
      <w:r>
        <w:lastRenderedPageBreak/>
        <w:t>To understand the current state of play for national question banks</w:t>
      </w:r>
      <w:ins w:id="51" w:author="Peter Cumpstone (DHCW - Clinical Informatics)" w:date="2021-12-09T20:06:00Z">
        <w:r w:rsidR="006B0207">
          <w:t>, I have undertaken</w:t>
        </w:r>
      </w:ins>
      <w:r>
        <w:t xml:space="preserve"> a literature review </w:t>
      </w:r>
      <w:del w:id="52" w:author="Peter Cumpstone (DHCW - Clinical Informatics)" w:date="2021-12-09T20:06:00Z">
        <w:r w:rsidDel="006B0207">
          <w:delText>was</w:delText>
        </w:r>
      </w:del>
      <w:del w:id="53" w:author="Peter Cumpstone (DHCW - Clinical Informatics)" w:date="2021-12-09T20:05:00Z">
        <w:r w:rsidDel="006B0207">
          <w:delText xml:space="preserve"> </w:delText>
        </w:r>
      </w:del>
      <w:del w:id="54" w:author="Peter Cumpstone (DHCW - Clinical Informatics)" w:date="2021-12-09T20:06:00Z">
        <w:r w:rsidDel="006B0207">
          <w:delText>undertaken</w:delText>
        </w:r>
      </w:del>
      <w:r>
        <w:t xml:space="preserve"> utilising</w:t>
      </w:r>
      <w:r w:rsidR="005506E1">
        <w:t xml:space="preserve"> the following</w:t>
      </w:r>
      <w:r>
        <w:t xml:space="preserve"> databases</w:t>
      </w:r>
      <w:ins w:id="55" w:author="Peter Cumpstone (DHCW - Clinical Informatics)" w:date="2021-12-09T20:06:00Z">
        <w:r w:rsidR="006B0207">
          <w:t>;</w:t>
        </w:r>
      </w:ins>
      <w:del w:id="56" w:author="Peter Cumpstone (DHCW - Clinical Informatics)" w:date="2021-12-09T20:06:00Z">
        <w:r w:rsidDel="006B0207">
          <w:delText>,</w:delText>
        </w:r>
      </w:del>
      <w:r w:rsidR="005506E1">
        <w:t xml:space="preserve"> Library Search @UWTSD</w:t>
      </w:r>
      <w:r>
        <w:t xml:space="preserve"> </w:t>
      </w:r>
      <w:r w:rsidR="005506E1">
        <w:t>(</w:t>
      </w:r>
      <w:r>
        <w:t>Primo Ex Lib</w:t>
      </w:r>
      <w:r w:rsidR="005506E1">
        <w:t>)</w:t>
      </w:r>
      <w:r>
        <w:t xml:space="preserve">, NHS </w:t>
      </w:r>
      <w:r w:rsidR="005506E1">
        <w:t xml:space="preserve">Wales </w:t>
      </w:r>
      <w:r>
        <w:t xml:space="preserve">Library Search </w:t>
      </w:r>
      <w:r w:rsidR="005506E1">
        <w:t xml:space="preserve">(Primo Ex Lib) </w:t>
      </w:r>
      <w:r>
        <w:t>and Cochrane. Being able to understand the requirements for data standards and interoperability amongst electronic health records is vital to this assignment as it forms the basis for the digital project.</w:t>
      </w:r>
    </w:p>
    <w:p w14:paraId="0C35CF7D" w14:textId="77777777" w:rsidR="00E95777" w:rsidRDefault="00E95777" w:rsidP="006729BD">
      <w:pPr>
        <w:jc w:val="both"/>
        <w:pPrChange w:id="57" w:author="Peter Cumpstone (DHCW - Clinical Informatics)" w:date="2021-12-09T21:48:00Z">
          <w:pPr/>
        </w:pPrChange>
      </w:pPr>
      <w:r>
        <w:t>The following search terms were used during the discovery phase:</w:t>
      </w:r>
    </w:p>
    <w:p w14:paraId="1D264AC1" w14:textId="2081C259" w:rsidR="006B0207" w:rsidRDefault="006B0207" w:rsidP="006729BD">
      <w:pPr>
        <w:pStyle w:val="ListParagraph"/>
        <w:numPr>
          <w:ilvl w:val="0"/>
          <w:numId w:val="3"/>
        </w:numPr>
        <w:jc w:val="both"/>
        <w:rPr>
          <w:ins w:id="58" w:author="Peter Cumpstone (DHCW - Clinical Informatics)" w:date="2021-12-09T20:07:00Z"/>
        </w:rPr>
        <w:pPrChange w:id="59" w:author="Peter Cumpstone (DHCW - Clinical Informatics)" w:date="2021-12-09T21:48:00Z">
          <w:pPr>
            <w:pStyle w:val="ListParagraph"/>
            <w:numPr>
              <w:numId w:val="3"/>
            </w:numPr>
            <w:ind w:left="765" w:hanging="360"/>
          </w:pPr>
        </w:pPrChange>
      </w:pPr>
      <w:ins w:id="60" w:author="Peter Cumpstone (DHCW - Clinical Informatics)" w:date="2021-12-09T20:07:00Z">
        <w:r>
          <w:t>“Question bank”</w:t>
        </w:r>
      </w:ins>
    </w:p>
    <w:p w14:paraId="07659946" w14:textId="0832BA6B" w:rsidR="00E95777" w:rsidRDefault="005506E1" w:rsidP="006729BD">
      <w:pPr>
        <w:pStyle w:val="ListParagraph"/>
        <w:numPr>
          <w:ilvl w:val="0"/>
          <w:numId w:val="3"/>
        </w:numPr>
        <w:jc w:val="both"/>
        <w:pPrChange w:id="61" w:author="Peter Cumpstone (DHCW - Clinical Informatics)" w:date="2021-12-09T21:48:00Z">
          <w:pPr>
            <w:pStyle w:val="ListParagraph"/>
            <w:numPr>
              <w:numId w:val="3"/>
            </w:numPr>
            <w:ind w:left="765" w:hanging="360"/>
          </w:pPr>
        </w:pPrChange>
      </w:pPr>
      <w:r>
        <w:t>“</w:t>
      </w:r>
      <w:r w:rsidR="00E95777">
        <w:t>Data Standards</w:t>
      </w:r>
      <w:r>
        <w:t>”</w:t>
      </w:r>
    </w:p>
    <w:p w14:paraId="5FB5C202" w14:textId="5B8DF009" w:rsidR="00E95777" w:rsidRDefault="005506E1" w:rsidP="006729BD">
      <w:pPr>
        <w:pStyle w:val="ListParagraph"/>
        <w:numPr>
          <w:ilvl w:val="0"/>
          <w:numId w:val="3"/>
        </w:numPr>
        <w:jc w:val="both"/>
        <w:pPrChange w:id="62" w:author="Peter Cumpstone (DHCW - Clinical Informatics)" w:date="2021-12-09T21:48:00Z">
          <w:pPr>
            <w:pStyle w:val="ListParagraph"/>
            <w:numPr>
              <w:numId w:val="3"/>
            </w:numPr>
            <w:ind w:left="765" w:hanging="360"/>
          </w:pPr>
        </w:pPrChange>
      </w:pPr>
      <w:r>
        <w:t>“</w:t>
      </w:r>
      <w:r w:rsidR="00E95777">
        <w:t>Interoperability</w:t>
      </w:r>
      <w:r>
        <w:t>”</w:t>
      </w:r>
    </w:p>
    <w:p w14:paraId="5AE0ADAD" w14:textId="40572FE1" w:rsidR="00E95777" w:rsidRDefault="005506E1" w:rsidP="006729BD">
      <w:pPr>
        <w:pStyle w:val="ListParagraph"/>
        <w:numPr>
          <w:ilvl w:val="0"/>
          <w:numId w:val="3"/>
        </w:numPr>
        <w:jc w:val="both"/>
        <w:pPrChange w:id="63" w:author="Peter Cumpstone (DHCW - Clinical Informatics)" w:date="2021-12-09T21:48:00Z">
          <w:pPr>
            <w:pStyle w:val="ListParagraph"/>
            <w:numPr>
              <w:numId w:val="3"/>
            </w:numPr>
            <w:ind w:left="765" w:hanging="360"/>
          </w:pPr>
        </w:pPrChange>
      </w:pPr>
      <w:r>
        <w:t>“</w:t>
      </w:r>
      <w:r w:rsidR="00E95777">
        <w:t>Health Information Exchange</w:t>
      </w:r>
      <w:r>
        <w:t>”</w:t>
      </w:r>
    </w:p>
    <w:p w14:paraId="7873B5B6" w14:textId="250FCDAA" w:rsidR="00E95777" w:rsidRDefault="005506E1" w:rsidP="006729BD">
      <w:pPr>
        <w:pStyle w:val="ListParagraph"/>
        <w:numPr>
          <w:ilvl w:val="0"/>
          <w:numId w:val="3"/>
        </w:numPr>
        <w:jc w:val="both"/>
        <w:pPrChange w:id="64" w:author="Peter Cumpstone (DHCW - Clinical Informatics)" w:date="2021-12-09T21:48:00Z">
          <w:pPr>
            <w:pStyle w:val="ListParagraph"/>
            <w:numPr>
              <w:numId w:val="3"/>
            </w:numPr>
            <w:ind w:left="765" w:hanging="360"/>
          </w:pPr>
        </w:pPrChange>
      </w:pPr>
      <w:r>
        <w:t>“</w:t>
      </w:r>
      <w:r w:rsidR="00E95777">
        <w:t>Semantic Interoperability</w:t>
      </w:r>
      <w:r>
        <w:t>”</w:t>
      </w:r>
    </w:p>
    <w:p w14:paraId="0A0F0E97" w14:textId="63A1DB25" w:rsidR="00E95777" w:rsidRDefault="005506E1" w:rsidP="006729BD">
      <w:pPr>
        <w:pStyle w:val="ListParagraph"/>
        <w:numPr>
          <w:ilvl w:val="0"/>
          <w:numId w:val="3"/>
        </w:numPr>
        <w:jc w:val="both"/>
        <w:pPrChange w:id="65" w:author="Peter Cumpstone (DHCW - Clinical Informatics)" w:date="2021-12-09T21:48:00Z">
          <w:pPr>
            <w:pStyle w:val="ListParagraph"/>
            <w:numPr>
              <w:numId w:val="3"/>
            </w:numPr>
            <w:ind w:left="765" w:hanging="360"/>
          </w:pPr>
        </w:pPrChange>
      </w:pPr>
      <w:r>
        <w:t>“</w:t>
      </w:r>
      <w:r w:rsidR="00E95777">
        <w:t>Electronic Health Record</w:t>
      </w:r>
      <w:r>
        <w:t>”</w:t>
      </w:r>
    </w:p>
    <w:p w14:paraId="7EAF79EA" w14:textId="353C0A23" w:rsidR="00E95777" w:rsidRDefault="005506E1" w:rsidP="006729BD">
      <w:pPr>
        <w:pStyle w:val="ListParagraph"/>
        <w:numPr>
          <w:ilvl w:val="0"/>
          <w:numId w:val="3"/>
        </w:numPr>
        <w:jc w:val="both"/>
        <w:pPrChange w:id="66" w:author="Peter Cumpstone (DHCW - Clinical Informatics)" w:date="2021-12-09T21:48:00Z">
          <w:pPr>
            <w:pStyle w:val="ListParagraph"/>
            <w:numPr>
              <w:numId w:val="3"/>
            </w:numPr>
            <w:ind w:left="765" w:hanging="360"/>
          </w:pPr>
        </w:pPrChange>
      </w:pPr>
      <w:r>
        <w:t>“</w:t>
      </w:r>
      <w:r w:rsidR="00E95777">
        <w:t>Adoption</w:t>
      </w:r>
      <w:r>
        <w:t>”</w:t>
      </w:r>
    </w:p>
    <w:p w14:paraId="2CE4F5A7" w14:textId="1D5E0F0D" w:rsidR="00E95777" w:rsidRDefault="00E95777" w:rsidP="006729BD">
      <w:pPr>
        <w:jc w:val="both"/>
        <w:pPrChange w:id="67" w:author="Peter Cumpstone (DHCW - Clinical Informatics)" w:date="2021-12-09T21:48:00Z">
          <w:pPr/>
        </w:pPrChange>
      </w:pPr>
      <w:r>
        <w:t xml:space="preserve">The search term “question bank” was excluded as a search term </w:t>
      </w:r>
      <w:ins w:id="68" w:author="Peter Cumpstone (DHCW - Clinical Informatics)" w:date="2021-12-09T20:08:00Z">
        <w:r w:rsidR="006B0207">
          <w:t xml:space="preserve">because the results identified </w:t>
        </w:r>
      </w:ins>
      <w:del w:id="69" w:author="Peter Cumpstone (DHCW - Clinical Informatics)" w:date="2021-12-09T20:08:00Z">
        <w:r w:rsidDel="006B0207">
          <w:delText>following a review of the results in which it was identified</w:delText>
        </w:r>
      </w:del>
      <w:r>
        <w:t xml:space="preserve"> that there were no results relevant to the required usage </w:t>
      </w:r>
      <w:ins w:id="70" w:author="Peter Cumpstone (DHCW - Clinical Informatics)" w:date="2021-12-09T20:08:00Z">
        <w:r w:rsidR="006B0207">
          <w:t xml:space="preserve">for </w:t>
        </w:r>
      </w:ins>
      <w:del w:id="71" w:author="Peter Cumpstone (DHCW - Clinical Informatics)" w:date="2021-12-09T20:08:00Z">
        <w:r w:rsidDel="006B0207">
          <w:delText>in</w:delText>
        </w:r>
      </w:del>
      <w:r>
        <w:t xml:space="preserve"> the context of this paper. </w:t>
      </w:r>
      <w:ins w:id="72" w:author="Peter Cumpstone (DHCW - Clinical Informatics)" w:date="2021-12-09T20:08:00Z">
        <w:r w:rsidR="006B0207">
          <w:t>“</w:t>
        </w:r>
      </w:ins>
      <w:r>
        <w:t>Question bank</w:t>
      </w:r>
      <w:ins w:id="73" w:author="Peter Cumpstone (DHCW - Clinical Informatics)" w:date="2021-12-09T20:09:00Z">
        <w:r w:rsidR="006B0207">
          <w:t>”</w:t>
        </w:r>
      </w:ins>
      <w:r>
        <w:t xml:space="preserve"> in the returned results was examination focussed and </w:t>
      </w:r>
      <w:ins w:id="74" w:author="Peter Cumpstone (DHCW - Clinical Informatics)" w:date="2021-12-09T20:09:00Z">
        <w:r w:rsidR="006B0207">
          <w:t xml:space="preserve">therefore </w:t>
        </w:r>
      </w:ins>
      <w:del w:id="75" w:author="Peter Cumpstone (DHCW - Clinical Informatics)" w:date="2021-12-09T20:09:00Z">
        <w:r w:rsidDel="006B0207">
          <w:delText>so was</w:delText>
        </w:r>
      </w:del>
      <w:r>
        <w:t xml:space="preserve"> ruled out as a useful term.</w:t>
      </w:r>
    </w:p>
    <w:p w14:paraId="66B0D405" w14:textId="77777777" w:rsidR="00E95777" w:rsidRDefault="00E95777" w:rsidP="006729BD">
      <w:pPr>
        <w:jc w:val="both"/>
        <w:pPrChange w:id="76" w:author="Peter Cumpstone (DHCW - Clinical Informatics)" w:date="2021-12-09T21:48:00Z">
          <w:pPr/>
        </w:pPrChange>
      </w:pPr>
      <w:r>
        <w:t>As some of the searches returned high numbers, database filters were applied:</w:t>
      </w:r>
    </w:p>
    <w:p w14:paraId="28C2A12E" w14:textId="77777777" w:rsidR="00E95777" w:rsidRDefault="00E95777" w:rsidP="006729BD">
      <w:pPr>
        <w:pStyle w:val="ListParagraph"/>
        <w:numPr>
          <w:ilvl w:val="0"/>
          <w:numId w:val="4"/>
        </w:numPr>
        <w:jc w:val="both"/>
        <w:pPrChange w:id="77" w:author="Peter Cumpstone (DHCW - Clinical Informatics)" w:date="2021-12-09T21:48:00Z">
          <w:pPr>
            <w:pStyle w:val="ListParagraph"/>
            <w:numPr>
              <w:numId w:val="4"/>
            </w:numPr>
            <w:ind w:hanging="360"/>
          </w:pPr>
        </w:pPrChange>
      </w:pPr>
      <w:r>
        <w:t>Date published 2010 – 2021</w:t>
      </w:r>
    </w:p>
    <w:p w14:paraId="4DAE21A0" w14:textId="77777777" w:rsidR="00E95777" w:rsidRDefault="00E95777" w:rsidP="006729BD">
      <w:pPr>
        <w:pStyle w:val="ListParagraph"/>
        <w:numPr>
          <w:ilvl w:val="0"/>
          <w:numId w:val="4"/>
        </w:numPr>
        <w:jc w:val="both"/>
        <w:pPrChange w:id="78" w:author="Peter Cumpstone (DHCW - Clinical Informatics)" w:date="2021-12-09T21:48:00Z">
          <w:pPr>
            <w:pStyle w:val="ListParagraph"/>
            <w:numPr>
              <w:numId w:val="4"/>
            </w:numPr>
            <w:ind w:hanging="360"/>
          </w:pPr>
        </w:pPrChange>
      </w:pPr>
      <w:r>
        <w:t>Language – English</w:t>
      </w:r>
    </w:p>
    <w:p w14:paraId="19A0496A" w14:textId="1E268907" w:rsidR="00E95777" w:rsidRDefault="00E95777" w:rsidP="006729BD">
      <w:pPr>
        <w:pStyle w:val="ListParagraph"/>
        <w:numPr>
          <w:ilvl w:val="0"/>
          <w:numId w:val="4"/>
        </w:numPr>
        <w:jc w:val="both"/>
        <w:pPrChange w:id="79" w:author="Peter Cumpstone (DHCW - Clinical Informatics)" w:date="2021-12-09T21:48:00Z">
          <w:pPr>
            <w:pStyle w:val="ListParagraph"/>
            <w:numPr>
              <w:numId w:val="4"/>
            </w:numPr>
            <w:ind w:hanging="360"/>
          </w:pPr>
        </w:pPrChange>
      </w:pPr>
      <w:r>
        <w:t xml:space="preserve">Source </w:t>
      </w:r>
    </w:p>
    <w:p w14:paraId="352D2733" w14:textId="14CEF911" w:rsidR="00E95777" w:rsidRDefault="00E95777" w:rsidP="006729BD">
      <w:pPr>
        <w:jc w:val="both"/>
        <w:pPrChange w:id="80" w:author="Peter Cumpstone (DHCW - Clinical Informatics)" w:date="2021-12-09T21:48:00Z">
          <w:pPr/>
        </w:pPrChange>
      </w:pPr>
      <w:r>
        <w:t xml:space="preserve">An initial screening </w:t>
      </w:r>
      <w:r w:rsidR="003B4D41">
        <w:t xml:space="preserve">using the CASP UK checklist (CASP UK, 2021) </w:t>
      </w:r>
      <w:r>
        <w:t>of the abstracts was undertaken to ensure suitability and the articles were transferred to Ref Works for easy retrieval and referencing purposes.</w:t>
      </w:r>
    </w:p>
    <w:p w14:paraId="20459224" w14:textId="77777777" w:rsidR="00E95777" w:rsidRDefault="00E95777" w:rsidP="006729BD">
      <w:pPr>
        <w:jc w:val="both"/>
        <w:rPr>
          <w:u w:val="single"/>
        </w:rPr>
        <w:pPrChange w:id="81" w:author="Peter Cumpstone (DHCW - Clinical Informatics)" w:date="2021-12-09T21:48:00Z">
          <w:pPr/>
        </w:pPrChange>
      </w:pPr>
      <w:r>
        <w:rPr>
          <w:u w:val="single"/>
        </w:rPr>
        <w:t xml:space="preserve">Quality Appraisal </w:t>
      </w:r>
    </w:p>
    <w:p w14:paraId="280434EA" w14:textId="6D26815D" w:rsidR="00E95777" w:rsidRDefault="00E95777" w:rsidP="006729BD">
      <w:pPr>
        <w:jc w:val="both"/>
        <w:pPrChange w:id="82" w:author="Peter Cumpstone (DHCW - Clinical Informatics)" w:date="2021-12-09T21:48:00Z">
          <w:pPr/>
        </w:pPrChange>
      </w:pPr>
      <w:r w:rsidRPr="00837974">
        <w:t xml:space="preserve">Articles were assessed for their quality and validity in terms of the year </w:t>
      </w:r>
      <w:ins w:id="83" w:author="Peter Cumpstone (DHCW - Clinical Informatics)" w:date="2021-12-09T20:10:00Z">
        <w:r w:rsidR="006B0207">
          <w:t xml:space="preserve">they were </w:t>
        </w:r>
      </w:ins>
      <w:r w:rsidRPr="00837974">
        <w:t>published, the journal they were published in, that they were peer reviewed and their relevance to the topic</w:t>
      </w:r>
      <w:r>
        <w:t>. The literature review was aimed at the most recent articles to ensure that the latest methodology was utilised, building on pre-2010</w:t>
      </w:r>
      <w:r w:rsidR="00645DF3">
        <w:t xml:space="preserve"> work</w:t>
      </w:r>
      <w:r>
        <w:t>.</w:t>
      </w:r>
    </w:p>
    <w:p w14:paraId="61C6D9EC" w14:textId="24A319C3" w:rsidR="00631783" w:rsidRDefault="00631783" w:rsidP="006729BD">
      <w:pPr>
        <w:jc w:val="both"/>
        <w:pPrChange w:id="84" w:author="Peter Cumpstone (DHCW - Clinical Informatics)" w:date="2021-12-09T21:48:00Z">
          <w:pPr/>
        </w:pPrChange>
      </w:pPr>
    </w:p>
    <w:p w14:paraId="20201E51" w14:textId="0B37C00D" w:rsidR="00631783" w:rsidRDefault="00631783" w:rsidP="006729BD">
      <w:pPr>
        <w:jc w:val="both"/>
        <w:pPrChange w:id="85" w:author="Peter Cumpstone (DHCW - Clinical Informatics)" w:date="2021-12-09T21:48:00Z">
          <w:pPr/>
        </w:pPrChange>
      </w:pPr>
    </w:p>
    <w:p w14:paraId="74CF7628" w14:textId="55F4C8A7" w:rsidR="00631783" w:rsidRDefault="00631783" w:rsidP="006729BD">
      <w:pPr>
        <w:jc w:val="both"/>
        <w:pPrChange w:id="86" w:author="Peter Cumpstone (DHCW - Clinical Informatics)" w:date="2021-12-09T21:48:00Z">
          <w:pPr/>
        </w:pPrChange>
      </w:pPr>
    </w:p>
    <w:p w14:paraId="2AC28CB4" w14:textId="049CADA9" w:rsidR="00631783" w:rsidRDefault="00631783" w:rsidP="006729BD">
      <w:pPr>
        <w:jc w:val="both"/>
        <w:pPrChange w:id="87" w:author="Peter Cumpstone (DHCW - Clinical Informatics)" w:date="2021-12-09T21:48:00Z">
          <w:pPr/>
        </w:pPrChange>
      </w:pPr>
    </w:p>
    <w:p w14:paraId="09BEDED3" w14:textId="7A77017E" w:rsidR="00631783" w:rsidRDefault="00631783" w:rsidP="006729BD">
      <w:pPr>
        <w:jc w:val="both"/>
        <w:pPrChange w:id="88" w:author="Peter Cumpstone (DHCW - Clinical Informatics)" w:date="2021-12-09T21:48:00Z">
          <w:pPr/>
        </w:pPrChange>
      </w:pPr>
    </w:p>
    <w:p w14:paraId="42812B7F" w14:textId="706E7030" w:rsidR="00631783" w:rsidRDefault="00631783" w:rsidP="006729BD">
      <w:pPr>
        <w:jc w:val="both"/>
        <w:pPrChange w:id="89" w:author="Peter Cumpstone (DHCW - Clinical Informatics)" w:date="2021-12-09T21:48:00Z">
          <w:pPr/>
        </w:pPrChange>
      </w:pPr>
    </w:p>
    <w:p w14:paraId="57D2E576" w14:textId="50B9BBCE" w:rsidR="00631783" w:rsidRDefault="00631783" w:rsidP="006729BD">
      <w:pPr>
        <w:jc w:val="both"/>
        <w:pPrChange w:id="90" w:author="Peter Cumpstone (DHCW - Clinical Informatics)" w:date="2021-12-09T21:48:00Z">
          <w:pPr/>
        </w:pPrChange>
      </w:pPr>
    </w:p>
    <w:p w14:paraId="0066A2CF" w14:textId="7C8091EC" w:rsidR="00631783" w:rsidRDefault="00631783" w:rsidP="006729BD">
      <w:pPr>
        <w:jc w:val="both"/>
        <w:pPrChange w:id="91" w:author="Peter Cumpstone (DHCW - Clinical Informatics)" w:date="2021-12-09T21:48:00Z">
          <w:pPr/>
        </w:pPrChange>
      </w:pPr>
    </w:p>
    <w:p w14:paraId="6B6B09D0" w14:textId="04645B30" w:rsidR="00631783" w:rsidRDefault="00631783" w:rsidP="006729BD">
      <w:pPr>
        <w:jc w:val="both"/>
        <w:pPrChange w:id="92" w:author="Peter Cumpstone (DHCW - Clinical Informatics)" w:date="2021-12-09T21:48:00Z">
          <w:pPr/>
        </w:pPrChange>
      </w:pPr>
    </w:p>
    <w:p w14:paraId="190B0633" w14:textId="56F98A20" w:rsidR="00631783" w:rsidRDefault="00631783" w:rsidP="006729BD">
      <w:pPr>
        <w:jc w:val="both"/>
        <w:pPrChange w:id="93" w:author="Peter Cumpstone (DHCW - Clinical Informatics)" w:date="2021-12-09T21:48:00Z">
          <w:pPr/>
        </w:pPrChange>
      </w:pPr>
    </w:p>
    <w:p w14:paraId="3E34BEEC" w14:textId="77777777" w:rsidR="00631783" w:rsidRDefault="00631783" w:rsidP="006729BD">
      <w:pPr>
        <w:jc w:val="both"/>
        <w:pPrChange w:id="94" w:author="Peter Cumpstone (DHCW - Clinical Informatics)" w:date="2021-12-09T21:48:00Z">
          <w:pPr/>
        </w:pPrChange>
      </w:pPr>
    </w:p>
    <w:p w14:paraId="446EB393" w14:textId="77777777" w:rsidR="00E95777" w:rsidRDefault="00E95777" w:rsidP="006729BD">
      <w:pPr>
        <w:spacing w:after="0" w:line="240" w:lineRule="auto"/>
        <w:jc w:val="both"/>
        <w:pPrChange w:id="95" w:author="Peter Cumpstone (DHCW - Clinical Informatics)" w:date="2021-12-09T21:48:00Z">
          <w:pPr>
            <w:spacing w:after="0" w:line="240" w:lineRule="auto"/>
          </w:pPr>
        </w:pPrChange>
      </w:pPr>
    </w:p>
    <w:p w14:paraId="65EBDB94" w14:textId="77777777" w:rsidR="00E95777" w:rsidRDefault="00E95777" w:rsidP="006729BD">
      <w:pPr>
        <w:spacing w:after="0" w:line="240" w:lineRule="auto"/>
        <w:jc w:val="both"/>
        <w:pPrChange w:id="96"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53" behindDoc="0" locked="0" layoutInCell="1" allowOverlap="1" wp14:anchorId="146E5BA2" wp14:editId="68BE026F">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B818F67" w14:textId="77777777" w:rsidR="00E95777" w:rsidRPr="001502CF" w:rsidRDefault="00E95777" w:rsidP="00E95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6E5BA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" fillcolor="#ffc000 [3207]" strokecolor="#7f5f00 [1607]" strokeweight="1pt">
                <v:textbox>
                  <w:txbxContent>
                    <w:p w14:paraId="2B818F67" w14:textId="77777777" w:rsidR="00E95777" w:rsidRPr="001502CF" w:rsidRDefault="00E95777" w:rsidP="00E95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24539A0E" w14:textId="77777777" w:rsidR="00E95777" w:rsidRDefault="00E95777" w:rsidP="006729BD">
      <w:pPr>
        <w:spacing w:after="0" w:line="240" w:lineRule="auto"/>
        <w:jc w:val="both"/>
        <w:pPrChange w:id="97" w:author="Peter Cumpstone (DHCW - Clinical Informatics)" w:date="2021-12-09T21:48:00Z">
          <w:pPr>
            <w:spacing w:after="0" w:line="240" w:lineRule="auto"/>
          </w:pPr>
        </w:pPrChange>
      </w:pPr>
    </w:p>
    <w:p w14:paraId="3649C408" w14:textId="77777777" w:rsidR="00E95777" w:rsidRDefault="00E95777" w:rsidP="006729BD">
      <w:pPr>
        <w:spacing w:after="0" w:line="240" w:lineRule="auto"/>
        <w:jc w:val="both"/>
        <w:pPrChange w:id="98"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40" behindDoc="0" locked="0" layoutInCell="1" allowOverlap="1" wp14:anchorId="5C703916" wp14:editId="584AD5E3">
                <wp:simplePos x="0" y="0"/>
                <wp:positionH relativeFrom="column">
                  <wp:posOffset>558800</wp:posOffset>
                </wp:positionH>
                <wp:positionV relativeFrom="paragraph">
                  <wp:posOffset>76835</wp:posOffset>
                </wp:positionV>
                <wp:extent cx="1887220" cy="1422400"/>
                <wp:effectExtent l="0" t="0" r="17780" b="25400"/>
                <wp:wrapNone/>
                <wp:docPr id="1" name="Rectangle 1"/>
                <wp:cNvGraphicFramePr/>
                <a:graphic xmlns:a="http://schemas.openxmlformats.org/drawingml/2006/main">
                  <a:graphicData uri="http://schemas.microsoft.com/office/word/2010/wordprocessingShape">
                    <wps:wsp>
                      <wps:cNvSpPr/>
                      <wps:spPr>
                        <a:xfrm>
                          <a:off x="0" y="0"/>
                          <a:ext cx="1887220" cy="14224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C52C96"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48 </w:t>
                            </w: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E4C42FE"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3)</w:t>
                            </w:r>
                          </w:p>
                          <w:p w14:paraId="2EB2F592"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Primo by Ex Libris = 43</w:t>
                            </w:r>
                          </w:p>
                          <w:p w14:paraId="2283C014"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NHS E-library = 4</w:t>
                            </w:r>
                          </w:p>
                          <w:p w14:paraId="336C712B"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Cochrane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703916" id="Rectangle 1" o:spid="_x0000_s1027" style="position:absolute;left:0;text-align:left;margin-left:44pt;margin-top:6.05pt;width:148.6pt;height:1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" filled="f" strokecolor="black [3213]" strokeweight="1pt">
                <v:textbox>
                  <w:txbxContent>
                    <w:p w14:paraId="23C52C96"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48 </w:t>
                      </w: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E4C42FE"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3)</w:t>
                      </w:r>
                    </w:p>
                    <w:p w14:paraId="2EB2F592"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Primo by Ex Libris = 43</w:t>
                      </w:r>
                    </w:p>
                    <w:p w14:paraId="2283C014"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NHS E-library = 4</w:t>
                      </w:r>
                    </w:p>
                    <w:p w14:paraId="336C712B"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Cochrane = 1</w:t>
                      </w:r>
                    </w:p>
                  </w:txbxContent>
                </v:textbox>
              </v:rect>
            </w:pict>
          </mc:Fallback>
        </mc:AlternateContent>
      </w:r>
      <w:r>
        <w:rPr>
          <w:noProof/>
        </w:rPr>
        <mc:AlternateContent>
          <mc:Choice Requires="wps">
            <w:drawing>
              <wp:anchor distT="0" distB="0" distL="114300" distR="114300" simplePos="0" relativeHeight="251658241" behindDoc="0" locked="0" layoutInCell="1" allowOverlap="1" wp14:anchorId="49FC3796" wp14:editId="6BED5253">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AC3A5A"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4647550E"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3996C311" w14:textId="77777777" w:rsidR="00E95777" w:rsidRPr="00560609"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FC3796" id="Rectangle 2" o:spid="_x0000_s1028" style="position:absolute;left:0;text-align:left;margin-left:239.35pt;margin-top:6.05pt;width:148.6pt;height:97.8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zyY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D3RB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opzyYnQIAAJcFAAAOAAAAAAAAAAAAAAAAAC4CAABk&#10;cnMvZTJvRG9jLnhtbFBLAQItABQABgAIAAAAIQBlUdj/4QAAAAoBAAAPAAAAAAAAAAAAAAAAAPcE&#10;AABkcnMvZG93bnJldi54bWxQSwUGAAAAAAQABADzAAAABQYAAAAA&#10;" filled="f" strokecolor="black [3213]" strokeweight="1pt">
                <v:textbox>
                  <w:txbxContent>
                    <w:p w14:paraId="0CAC3A5A"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4647550E"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3996C311" w14:textId="77777777" w:rsidR="00E95777" w:rsidRPr="00560609"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2)</w:t>
                      </w:r>
                    </w:p>
                  </w:txbxContent>
                </v:textbox>
              </v:rect>
            </w:pict>
          </mc:Fallback>
        </mc:AlternateContent>
      </w:r>
    </w:p>
    <w:p w14:paraId="46F2428B" w14:textId="77777777" w:rsidR="00E95777" w:rsidRDefault="00E95777" w:rsidP="006729BD">
      <w:pPr>
        <w:spacing w:after="0" w:line="240" w:lineRule="auto"/>
        <w:jc w:val="both"/>
        <w:pPrChange w:id="99" w:author="Peter Cumpstone (DHCW - Clinical Informatics)" w:date="2021-12-09T21:48:00Z">
          <w:pPr>
            <w:spacing w:after="0" w:line="240" w:lineRule="auto"/>
          </w:pPr>
        </w:pPrChange>
      </w:pPr>
    </w:p>
    <w:p w14:paraId="56EFADF4" w14:textId="77777777" w:rsidR="00E95777" w:rsidRDefault="00E95777" w:rsidP="006729BD">
      <w:pPr>
        <w:spacing w:after="0" w:line="240" w:lineRule="auto"/>
        <w:jc w:val="both"/>
        <w:pPrChange w:id="100"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54" behindDoc="0" locked="0" layoutInCell="1" allowOverlap="1" wp14:anchorId="0A7C3C62" wp14:editId="5B252363">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AA6D98F" w14:textId="77777777" w:rsidR="00E95777" w:rsidRPr="001502CF" w:rsidRDefault="00E95777" w:rsidP="00E95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C3C62" id="Flowchart: Alternate Process 31" o:spid="_x0000_s1029" type="#_x0000_t176" style="position:absolute;left:0;text-align:left;margin-left:-31.8pt;margin-top:17.5pt;width:100.55pt;height:20.7pt;rotation:-90;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9cc2e5 [1944]" strokecolor="black [3213]" strokeweight="1pt">
                <v:textbox>
                  <w:txbxContent>
                    <w:p w14:paraId="3AA6D98F" w14:textId="77777777" w:rsidR="00E95777" w:rsidRPr="001502CF" w:rsidRDefault="00E95777" w:rsidP="00E95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43F15337" w14:textId="77777777" w:rsidR="00E95777" w:rsidRDefault="00E95777" w:rsidP="006729BD">
      <w:pPr>
        <w:spacing w:after="0" w:line="240" w:lineRule="auto"/>
        <w:jc w:val="both"/>
        <w:pPrChange w:id="101" w:author="Peter Cumpstone (DHCW - Clinical Informatics)" w:date="2021-12-09T21:48:00Z">
          <w:pPr>
            <w:spacing w:after="0" w:line="240" w:lineRule="auto"/>
          </w:pPr>
        </w:pPrChange>
      </w:pPr>
    </w:p>
    <w:p w14:paraId="1C123C33" w14:textId="77777777" w:rsidR="00E95777" w:rsidRDefault="00E95777" w:rsidP="006729BD">
      <w:pPr>
        <w:spacing w:after="0" w:line="240" w:lineRule="auto"/>
        <w:jc w:val="both"/>
        <w:pPrChange w:id="102"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49" behindDoc="0" locked="0" layoutInCell="1" allowOverlap="1" wp14:anchorId="3ACB781D" wp14:editId="2ACBC0A3">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7658E36"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029C347E" w14:textId="77777777" w:rsidR="00E95777" w:rsidRDefault="00E95777" w:rsidP="006729BD">
      <w:pPr>
        <w:spacing w:after="0" w:line="240" w:lineRule="auto"/>
        <w:jc w:val="both"/>
        <w:pPrChange w:id="103" w:author="Peter Cumpstone (DHCW - Clinical Informatics)" w:date="2021-12-09T21:48:00Z">
          <w:pPr>
            <w:spacing w:after="0" w:line="240" w:lineRule="auto"/>
          </w:pPr>
        </w:pPrChange>
      </w:pPr>
    </w:p>
    <w:p w14:paraId="3D966F95" w14:textId="77777777" w:rsidR="00E95777" w:rsidRDefault="00E95777" w:rsidP="006729BD">
      <w:pPr>
        <w:spacing w:after="0" w:line="240" w:lineRule="auto"/>
        <w:jc w:val="both"/>
        <w:pPrChange w:id="104" w:author="Peter Cumpstone (DHCW - Clinical Informatics)" w:date="2021-12-09T21:48:00Z">
          <w:pPr>
            <w:spacing w:after="0" w:line="240" w:lineRule="auto"/>
          </w:pPr>
        </w:pPrChange>
      </w:pPr>
    </w:p>
    <w:p w14:paraId="4F438E9B" w14:textId="77777777" w:rsidR="00E95777" w:rsidRDefault="00E95777" w:rsidP="006729BD">
      <w:pPr>
        <w:spacing w:after="0" w:line="240" w:lineRule="auto"/>
        <w:jc w:val="both"/>
        <w:pPrChange w:id="105"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57" behindDoc="0" locked="0" layoutInCell="1" allowOverlap="1" wp14:anchorId="65A9E75B" wp14:editId="421D8C76">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F4A181"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6DC2BB3B" w14:textId="77777777" w:rsidR="00E95777" w:rsidRDefault="00E95777" w:rsidP="006729BD">
      <w:pPr>
        <w:spacing w:after="0" w:line="240" w:lineRule="auto"/>
        <w:jc w:val="both"/>
        <w:pPrChange w:id="106" w:author="Peter Cumpstone (DHCW - Clinical Informatics)" w:date="2021-12-09T21:48:00Z">
          <w:pPr>
            <w:spacing w:after="0" w:line="240" w:lineRule="auto"/>
          </w:pPr>
        </w:pPrChange>
      </w:pPr>
    </w:p>
    <w:p w14:paraId="6295A7FD" w14:textId="77777777" w:rsidR="00E95777" w:rsidRDefault="00E95777" w:rsidP="006729BD">
      <w:pPr>
        <w:spacing w:after="0" w:line="240" w:lineRule="auto"/>
        <w:jc w:val="both"/>
        <w:pPrChange w:id="107"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43" behindDoc="0" locked="0" layoutInCell="1" allowOverlap="1" wp14:anchorId="02A2751F" wp14:editId="2D73C91B">
                <wp:simplePos x="0" y="0"/>
                <wp:positionH relativeFrom="column">
                  <wp:posOffset>3048000</wp:posOffset>
                </wp:positionH>
                <wp:positionV relativeFrom="paragraph">
                  <wp:posOffset>78740</wp:posOffset>
                </wp:positionV>
                <wp:extent cx="1887220" cy="657225"/>
                <wp:effectExtent l="0" t="0" r="17780" b="28575"/>
                <wp:wrapNone/>
                <wp:docPr id="4" name="Rectangle 4"/>
                <wp:cNvGraphicFramePr/>
                <a:graphic xmlns:a="http://schemas.openxmlformats.org/drawingml/2006/main">
                  <a:graphicData uri="http://schemas.microsoft.com/office/word/2010/wordprocessingShape">
                    <wps:wsp>
                      <wps:cNvSpPr/>
                      <wps:spPr>
                        <a:xfrm>
                          <a:off x="0" y="0"/>
                          <a:ext cx="1887220" cy="6572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7E642A"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07D56578"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40)</w:t>
                            </w:r>
                          </w:p>
                          <w:p w14:paraId="20A267A4" w14:textId="7230B034"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Reason: Not applicable </w:t>
                            </w:r>
                            <w:r w:rsidR="005506E1">
                              <w:rPr>
                                <w:rFonts w:ascii="Arial" w:hAnsi="Arial" w:cs="Arial"/>
                                <w:color w:val="000000" w:themeColor="text1"/>
                                <w:sz w:val="18"/>
                                <w:szCs w:val="20"/>
                              </w:rPr>
                              <w:t>search criteria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2751F" id="Rectangle 4" o:spid="_x0000_s1030" style="position:absolute;left:0;text-align:left;margin-left:240pt;margin-top:6.2pt;width:148.6pt;height:51.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" filled="f" strokecolor="black [3213]" strokeweight="1pt">
                <v:textbox>
                  <w:txbxContent>
                    <w:p w14:paraId="2C7E642A"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07D56578"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40)</w:t>
                      </w:r>
                    </w:p>
                    <w:p w14:paraId="20A267A4" w14:textId="7230B034"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Reason: Not applicable </w:t>
                      </w:r>
                      <w:r w:rsidR="005506E1">
                        <w:rPr>
                          <w:rFonts w:ascii="Arial" w:hAnsi="Arial" w:cs="Arial"/>
                          <w:color w:val="000000" w:themeColor="text1"/>
                          <w:sz w:val="18"/>
                          <w:szCs w:val="20"/>
                        </w:rPr>
                        <w:t>search criteria</w:t>
                      </w:r>
                    </w:p>
                  </w:txbxContent>
                </v:textbox>
              </v:rect>
            </w:pict>
          </mc:Fallback>
        </mc:AlternateContent>
      </w:r>
      <w:r>
        <w:rPr>
          <w:noProof/>
        </w:rPr>
        <mc:AlternateContent>
          <mc:Choice Requires="wps">
            <w:drawing>
              <wp:anchor distT="0" distB="0" distL="114300" distR="114300" simplePos="0" relativeHeight="251658250" behindDoc="0" locked="0" layoutInCell="1" allowOverlap="1" wp14:anchorId="4DF6D60B" wp14:editId="117E4E8C">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5FE582"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Pr>
          <w:noProof/>
        </w:rPr>
        <mc:AlternateContent>
          <mc:Choice Requires="wps">
            <w:drawing>
              <wp:anchor distT="0" distB="0" distL="114300" distR="114300" simplePos="0" relativeHeight="251658242" behindDoc="0" locked="0" layoutInCell="1" allowOverlap="1" wp14:anchorId="35980F93" wp14:editId="259A5584">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750BF6"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858D06F"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980F93" id="Rectangle 3" o:spid="_x0000_s1031" style="position:absolute;left:0;text-align:left;margin-left:44.05pt;margin-top:5.9pt;width:148.6pt;height:4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" filled="f" strokecolor="black [3213]" strokeweight="1pt">
                <v:textbox>
                  <w:txbxContent>
                    <w:p w14:paraId="5F750BF6"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858D06F"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46)</w:t>
                      </w:r>
                    </w:p>
                  </w:txbxContent>
                </v:textbox>
              </v:rect>
            </w:pict>
          </mc:Fallback>
        </mc:AlternateContent>
      </w:r>
    </w:p>
    <w:p w14:paraId="225A81EF" w14:textId="77777777" w:rsidR="00E95777" w:rsidRDefault="00E95777" w:rsidP="006729BD">
      <w:pPr>
        <w:spacing w:after="0" w:line="240" w:lineRule="auto"/>
        <w:jc w:val="both"/>
        <w:pPrChange w:id="108" w:author="Peter Cumpstone (DHCW - Clinical Informatics)" w:date="2021-12-09T21:48:00Z">
          <w:pPr>
            <w:spacing w:after="0" w:line="240" w:lineRule="auto"/>
          </w:pPr>
        </w:pPrChange>
      </w:pPr>
    </w:p>
    <w:p w14:paraId="05376C51" w14:textId="77777777" w:rsidR="00E95777" w:rsidRDefault="00E95777" w:rsidP="006729BD">
      <w:pPr>
        <w:spacing w:after="0" w:line="240" w:lineRule="auto"/>
        <w:jc w:val="both"/>
        <w:pPrChange w:id="109" w:author="Peter Cumpstone (DHCW - Clinical Informatics)" w:date="2021-12-09T21:48:00Z">
          <w:pPr>
            <w:spacing w:after="0" w:line="240" w:lineRule="auto"/>
          </w:pPr>
        </w:pPrChange>
      </w:pPr>
    </w:p>
    <w:p w14:paraId="3A4325A2" w14:textId="77777777" w:rsidR="00E95777" w:rsidRDefault="00E95777" w:rsidP="006729BD">
      <w:pPr>
        <w:spacing w:after="0" w:line="240" w:lineRule="auto"/>
        <w:jc w:val="both"/>
        <w:pPrChange w:id="110"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58" behindDoc="0" locked="0" layoutInCell="1" allowOverlap="1" wp14:anchorId="2CCF7E00" wp14:editId="2F217FB2">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73EC9F"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3D079942" w14:textId="77777777" w:rsidR="00E95777" w:rsidRDefault="00E95777" w:rsidP="006729BD">
      <w:pPr>
        <w:spacing w:after="0" w:line="240" w:lineRule="auto"/>
        <w:jc w:val="both"/>
        <w:pPrChange w:id="111" w:author="Peter Cumpstone (DHCW - Clinical Informatics)" w:date="2021-12-09T21:48:00Z">
          <w:pPr>
            <w:spacing w:after="0" w:line="240" w:lineRule="auto"/>
          </w:pPr>
        </w:pPrChange>
      </w:pPr>
    </w:p>
    <w:p w14:paraId="678F57E9" w14:textId="77777777" w:rsidR="00E95777" w:rsidRDefault="00E95777" w:rsidP="006729BD">
      <w:pPr>
        <w:spacing w:after="0" w:line="240" w:lineRule="auto"/>
        <w:jc w:val="both"/>
        <w:pPrChange w:id="112" w:author="Peter Cumpstone (DHCW - Clinical Informatics)" w:date="2021-12-09T21:48:00Z">
          <w:pPr>
            <w:spacing w:after="0" w:line="240" w:lineRule="auto"/>
          </w:pPr>
        </w:pPrChange>
      </w:pPr>
      <w:r w:rsidRPr="00560609">
        <w:rPr>
          <w:noProof/>
        </w:rPr>
        <mc:AlternateContent>
          <mc:Choice Requires="wps">
            <w:drawing>
              <wp:anchor distT="0" distB="0" distL="114300" distR="114300" simplePos="0" relativeHeight="251658244" behindDoc="0" locked="0" layoutInCell="1" allowOverlap="1" wp14:anchorId="332CA442" wp14:editId="52A65496">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D08338"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A46D9AE"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2CA442" id="Rectangle 5" o:spid="_x0000_s1032" style="position:absolute;left:0;text-align:left;margin-left:44.15pt;margin-top:3.75pt;width:148.6pt;height:41.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6Au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edkSTdr&#10;KPfIIA/9aAUn72p8yHsR4pPwOEv49rgf4iN+tIG24DCcOKvA//ronuyR4qjlrMXZLHj4uRVecWa+&#10;WyT/13w2o2FOwmx+Qfzyp5r1qcZumxtAMuS4iZxMR7KPZjxqD80brpEVRUWVsBJjF1xGPwo3sd8Z&#10;uIikWq2SGQ6wE/HevjhJ4NRnIupr9ya8G9gccQ4eYJxjsXhH6t6WPC2sthF0nRh/7OvwAjj8iUrD&#10;oqLtcionq+M6Xf4G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FuPoC6eAgAAlgUAAA4AAAAAAAAAAAAAAAAALgIAAGRy&#10;cy9lMm9Eb2MueG1sUEsBAi0AFAAGAAgAAAAhAHVzWgHfAAAABwEAAA8AAAAAAAAAAAAAAAAA+AQA&#10;AGRycy9kb3ducmV2LnhtbFBLBQYAAAAABAAEAPMAAAAEBgAAAAA=&#10;" filled="f" strokecolor="black [3213]" strokeweight="1pt">
                <v:textbox>
                  <w:txbxContent>
                    <w:p w14:paraId="40D08338"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A46D9AE"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v:textbox>
              </v:rect>
            </w:pict>
          </mc:Fallback>
        </mc:AlternateContent>
      </w:r>
      <w:r>
        <w:rPr>
          <w:noProof/>
        </w:rPr>
        <mc:AlternateContent>
          <mc:Choice Requires="wps">
            <w:drawing>
              <wp:anchor distT="0" distB="0" distL="114300" distR="114300" simplePos="0" relativeHeight="251658251" behindDoc="0" locked="0" layoutInCell="1" allowOverlap="1" wp14:anchorId="5207EBD0" wp14:editId="14EE64EE">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ACA50E"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58245" behindDoc="0" locked="0" layoutInCell="1" allowOverlap="1" wp14:anchorId="18A2B430" wp14:editId="34E751FB">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677338"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FBBE9AF"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2B430" id="Rectangle 6" o:spid="_x0000_s1033" style="position:absolute;left:0;text-align:left;margin-left:240.1pt;margin-top:5.25pt;width:148.6pt;height:41.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62gC9nQIAAJYFAAAOAAAAAAAAAAAAAAAAAC4CAABk&#10;cnMvZTJvRG9jLnhtbFBLAQItABQABgAIAAAAIQBHvuQk4QAAAAkBAAAPAAAAAAAAAAAAAAAAAPcE&#10;AABkcnMvZG93bnJldi54bWxQSwUGAAAAAAQABADzAAAABQYAAAAA&#10;" filled="f" strokecolor="black [3213]" strokeweight="1pt">
                <v:textbox>
                  <w:txbxContent>
                    <w:p w14:paraId="14677338"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FBBE9AF"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v:textbox>
              </v:rect>
            </w:pict>
          </mc:Fallback>
        </mc:AlternateContent>
      </w:r>
    </w:p>
    <w:p w14:paraId="012C64CF" w14:textId="77777777" w:rsidR="00E95777" w:rsidRDefault="00E95777" w:rsidP="006729BD">
      <w:pPr>
        <w:spacing w:after="0" w:line="240" w:lineRule="auto"/>
        <w:jc w:val="both"/>
        <w:pPrChange w:id="113" w:author="Peter Cumpstone (DHCW - Clinical Informatics)" w:date="2021-12-09T21:48:00Z">
          <w:pPr>
            <w:spacing w:after="0" w:line="240" w:lineRule="auto"/>
          </w:pPr>
        </w:pPrChange>
      </w:pPr>
    </w:p>
    <w:p w14:paraId="1F24008A" w14:textId="77777777" w:rsidR="00E95777" w:rsidRDefault="00E95777" w:rsidP="006729BD">
      <w:pPr>
        <w:spacing w:after="0" w:line="240" w:lineRule="auto"/>
        <w:jc w:val="both"/>
        <w:pPrChange w:id="114"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55" behindDoc="0" locked="0" layoutInCell="1" allowOverlap="1" wp14:anchorId="2940DB08" wp14:editId="381F9B5F">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26783E8" w14:textId="77777777" w:rsidR="00E95777" w:rsidRDefault="00E95777" w:rsidP="00E95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83C131A" w14:textId="77777777" w:rsidR="00E95777" w:rsidRPr="001502CF" w:rsidRDefault="00E95777" w:rsidP="00E95777">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0DB08" id="Flowchart: Alternate Process 32" o:spid="_x0000_s1034" type="#_x0000_t176" style="position:absolute;left:0;text-align:left;margin-left:-91.4pt;margin-top:11.05pt;width:219.5pt;height:20.7pt;rotation:-90;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9cc2e5 [1944]" strokecolor="black [3213]" strokeweight="1pt">
                <v:textbox>
                  <w:txbxContent>
                    <w:p w14:paraId="026783E8" w14:textId="77777777" w:rsidR="00E95777" w:rsidRDefault="00E95777" w:rsidP="00E95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83C131A" w14:textId="77777777" w:rsidR="00E95777" w:rsidRPr="001502CF" w:rsidRDefault="00E95777" w:rsidP="00E95777">
                      <w:pPr>
                        <w:spacing w:after="0" w:line="240" w:lineRule="auto"/>
                        <w:rPr>
                          <w:rFonts w:ascii="Arial" w:hAnsi="Arial" w:cs="Arial"/>
                          <w:b/>
                          <w:color w:val="000000" w:themeColor="text1"/>
                          <w:sz w:val="18"/>
                          <w:szCs w:val="18"/>
                        </w:rPr>
                      </w:pPr>
                    </w:p>
                  </w:txbxContent>
                </v:textbox>
              </v:shape>
            </w:pict>
          </mc:Fallback>
        </mc:AlternateContent>
      </w:r>
    </w:p>
    <w:p w14:paraId="43356F79" w14:textId="77777777" w:rsidR="00E95777" w:rsidRDefault="00E95777" w:rsidP="006729BD">
      <w:pPr>
        <w:spacing w:after="0" w:line="240" w:lineRule="auto"/>
        <w:jc w:val="both"/>
        <w:pPrChange w:id="115"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59" behindDoc="0" locked="0" layoutInCell="1" allowOverlap="1" wp14:anchorId="2F9860B5" wp14:editId="03C2C764">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243EA5"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740242EB" w14:textId="77777777" w:rsidR="00E95777" w:rsidRDefault="00E95777" w:rsidP="006729BD">
      <w:pPr>
        <w:spacing w:after="0" w:line="240" w:lineRule="auto"/>
        <w:jc w:val="both"/>
        <w:pPrChange w:id="116" w:author="Peter Cumpstone (DHCW - Clinical Informatics)" w:date="2021-12-09T21:48:00Z">
          <w:pPr>
            <w:spacing w:after="0" w:line="240" w:lineRule="auto"/>
          </w:pPr>
        </w:pPrChange>
      </w:pPr>
    </w:p>
    <w:p w14:paraId="15CE1E52" w14:textId="77777777" w:rsidR="00E95777" w:rsidRDefault="00E95777" w:rsidP="006729BD">
      <w:pPr>
        <w:spacing w:after="0" w:line="240" w:lineRule="auto"/>
        <w:jc w:val="both"/>
        <w:pPrChange w:id="117"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52" behindDoc="0" locked="0" layoutInCell="1" allowOverlap="1" wp14:anchorId="6267ED51" wp14:editId="480819C9">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5D8F5C"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58246" behindDoc="0" locked="0" layoutInCell="1" allowOverlap="1" wp14:anchorId="79D21A4B" wp14:editId="0C47AD21">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9371DB"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F83B971"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D21A4B" id="Rectangle 8" o:spid="_x0000_s1035" style="position:absolute;left:0;text-align:left;margin-left:44.25pt;margin-top:1.05pt;width:148.6pt;height:41.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Hyf2f+dAgAAlgUAAA4AAAAAAAAAAAAAAAAALgIAAGRycy9l&#10;Mm9Eb2MueG1sUEsBAi0AFAAGAAgAAAAhAPgykB7dAAAABwEAAA8AAAAAAAAAAAAAAAAA9wQAAGRy&#10;cy9kb3ducmV2LnhtbFBLBQYAAAAABAAEAPMAAAABBgAAAAA=&#10;" filled="f" strokecolor="black [3213]" strokeweight="1pt">
                <v:textbox>
                  <w:txbxContent>
                    <w:p w14:paraId="3C9371DB"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F83B971"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v:textbox>
              </v:rect>
            </w:pict>
          </mc:Fallback>
        </mc:AlternateContent>
      </w:r>
      <w:r w:rsidRPr="00560609">
        <w:rPr>
          <w:noProof/>
        </w:rPr>
        <mc:AlternateContent>
          <mc:Choice Requires="wps">
            <w:drawing>
              <wp:anchor distT="0" distB="0" distL="114300" distR="114300" simplePos="0" relativeHeight="251658247" behindDoc="0" locked="0" layoutInCell="1" allowOverlap="1" wp14:anchorId="34C98476" wp14:editId="31EB628F">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576D6E" w14:textId="77777777" w:rsidR="00E95777" w:rsidRPr="00560609"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C98476" id="Rectangle 9" o:spid="_x0000_s1036" style="position:absolute;left:0;text-align:left;margin-left:240.75pt;margin-top:.85pt;width:148.6pt;height:89.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" filled="f" strokecolor="black [3213]" strokeweight="1pt">
                <v:textbox>
                  <w:txbxContent>
                    <w:p w14:paraId="4D576D6E" w14:textId="77777777" w:rsidR="00E95777" w:rsidRPr="00560609"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0 </w:t>
                      </w:r>
                    </w:p>
                  </w:txbxContent>
                </v:textbox>
              </v:rect>
            </w:pict>
          </mc:Fallback>
        </mc:AlternateContent>
      </w:r>
    </w:p>
    <w:p w14:paraId="1F6DE777" w14:textId="77777777" w:rsidR="00E95777" w:rsidRDefault="00E95777" w:rsidP="006729BD">
      <w:pPr>
        <w:spacing w:after="0" w:line="240" w:lineRule="auto"/>
        <w:jc w:val="both"/>
        <w:pPrChange w:id="118" w:author="Peter Cumpstone (DHCW - Clinical Informatics)" w:date="2021-12-09T21:48:00Z">
          <w:pPr>
            <w:spacing w:after="0" w:line="240" w:lineRule="auto"/>
          </w:pPr>
        </w:pPrChange>
      </w:pPr>
    </w:p>
    <w:p w14:paraId="56557222" w14:textId="77777777" w:rsidR="00E95777" w:rsidRDefault="00E95777" w:rsidP="006729BD">
      <w:pPr>
        <w:spacing w:after="0" w:line="240" w:lineRule="auto"/>
        <w:jc w:val="both"/>
        <w:pPrChange w:id="119" w:author="Peter Cumpstone (DHCW - Clinical Informatics)" w:date="2021-12-09T21:48:00Z">
          <w:pPr>
            <w:spacing w:after="0" w:line="240" w:lineRule="auto"/>
          </w:pPr>
        </w:pPrChange>
      </w:pPr>
    </w:p>
    <w:p w14:paraId="27085B25" w14:textId="77777777" w:rsidR="00E95777" w:rsidRDefault="00E95777" w:rsidP="006729BD">
      <w:pPr>
        <w:spacing w:after="0" w:line="240" w:lineRule="auto"/>
        <w:jc w:val="both"/>
        <w:pPrChange w:id="120"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60" behindDoc="0" locked="0" layoutInCell="1" allowOverlap="1" wp14:anchorId="2E30CA90" wp14:editId="20D7BC26">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41BFA7"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069D5749" w14:textId="77777777" w:rsidR="00E95777" w:rsidRDefault="00E95777" w:rsidP="006729BD">
      <w:pPr>
        <w:spacing w:after="0" w:line="240" w:lineRule="auto"/>
        <w:jc w:val="both"/>
        <w:pPrChange w:id="121" w:author="Peter Cumpstone (DHCW - Clinical Informatics)" w:date="2021-12-09T21:48:00Z">
          <w:pPr>
            <w:spacing w:after="0" w:line="240" w:lineRule="auto"/>
          </w:pPr>
        </w:pPrChange>
      </w:pPr>
    </w:p>
    <w:p w14:paraId="5D2A51E0" w14:textId="77777777" w:rsidR="00E95777" w:rsidRDefault="00E95777" w:rsidP="006729BD">
      <w:pPr>
        <w:spacing w:after="0" w:line="240" w:lineRule="auto"/>
        <w:jc w:val="both"/>
        <w:pPrChange w:id="122" w:author="Peter Cumpstone (DHCW - Clinical Informatics)" w:date="2021-12-09T21:48:00Z">
          <w:pPr>
            <w:spacing w:after="0" w:line="240" w:lineRule="auto"/>
          </w:pPr>
        </w:pPrChange>
      </w:pPr>
    </w:p>
    <w:p w14:paraId="3B93EDB8" w14:textId="77777777" w:rsidR="00E95777" w:rsidRDefault="00E95777" w:rsidP="006729BD">
      <w:pPr>
        <w:spacing w:after="0" w:line="240" w:lineRule="auto"/>
        <w:jc w:val="both"/>
        <w:pPrChange w:id="123" w:author="Peter Cumpstone (DHCW - Clinical Informatics)" w:date="2021-12-09T21:48:00Z">
          <w:pPr>
            <w:spacing w:after="0" w:line="240" w:lineRule="auto"/>
          </w:pPr>
        </w:pPrChange>
      </w:pPr>
    </w:p>
    <w:p w14:paraId="35138289" w14:textId="77777777" w:rsidR="00E95777" w:rsidRDefault="00E95777" w:rsidP="006729BD">
      <w:pPr>
        <w:spacing w:after="0" w:line="240" w:lineRule="auto"/>
        <w:jc w:val="both"/>
        <w:pPrChange w:id="124" w:author="Peter Cumpstone (DHCW - Clinical Informatics)" w:date="2021-12-09T21:48:00Z">
          <w:pPr>
            <w:spacing w:after="0" w:line="240" w:lineRule="auto"/>
          </w:pPr>
        </w:pPrChange>
      </w:pPr>
      <w:r w:rsidRPr="00560609">
        <w:rPr>
          <w:noProof/>
        </w:rPr>
        <mc:AlternateContent>
          <mc:Choice Requires="wps">
            <w:drawing>
              <wp:anchor distT="0" distB="0" distL="114300" distR="114300" simplePos="0" relativeHeight="251658248" behindDoc="0" locked="0" layoutInCell="1" allowOverlap="1" wp14:anchorId="0F59BC60" wp14:editId="009C55B1">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9D8B01"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4EAA604"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p w14:paraId="78EFBC92"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0221411"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9BC60" id="Rectangle 13" o:spid="_x0000_s1037" style="position:absolute;left:0;text-align:left;margin-left:42.55pt;margin-top:8.7pt;width:148.6pt;height:57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" filled="f" strokecolor="black [3213]" strokeweight="1pt">
                <v:textbox>
                  <w:txbxContent>
                    <w:p w14:paraId="669D8B01"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4EAA604"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p w14:paraId="78EFBC92"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0221411"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v:textbox>
              </v:rect>
            </w:pict>
          </mc:Fallback>
        </mc:AlternateContent>
      </w:r>
    </w:p>
    <w:p w14:paraId="4883A1AD" w14:textId="77777777" w:rsidR="00E95777" w:rsidRDefault="00E95777" w:rsidP="006729BD">
      <w:pPr>
        <w:spacing w:after="0" w:line="240" w:lineRule="auto"/>
        <w:jc w:val="both"/>
        <w:pPrChange w:id="125" w:author="Peter Cumpstone (DHCW - Clinical Informatics)" w:date="2021-12-09T21:48:00Z">
          <w:pPr>
            <w:spacing w:after="0" w:line="240" w:lineRule="auto"/>
          </w:pPr>
        </w:pPrChange>
      </w:pPr>
      <w:r>
        <w:rPr>
          <w:noProof/>
        </w:rPr>
        <mc:AlternateContent>
          <mc:Choice Requires="wps">
            <w:drawing>
              <wp:anchor distT="0" distB="0" distL="114300" distR="114300" simplePos="0" relativeHeight="251658256" behindDoc="0" locked="0" layoutInCell="1" allowOverlap="1" wp14:anchorId="08901E3A" wp14:editId="1BE45005">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6EABD2A" w14:textId="77777777" w:rsidR="00E95777" w:rsidRPr="001502CF" w:rsidRDefault="00E95777" w:rsidP="00E95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01E3A" id="Flowchart: Alternate Process 33" o:spid="_x0000_s1038" type="#_x0000_t176" style="position:absolute;left:0;text-align:left;margin-left:-10.5pt;margin-top:13.45pt;width:60.2pt;height:20.7pt;rotation:-90;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9cc2e5 [1944]" strokecolor="black [3213]" strokeweight="1pt">
                <v:textbox>
                  <w:txbxContent>
                    <w:p w14:paraId="06EABD2A" w14:textId="77777777" w:rsidR="00E95777" w:rsidRPr="001502CF" w:rsidRDefault="00E95777" w:rsidP="00E95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7CDE56DD" w14:textId="77777777" w:rsidR="00E95777" w:rsidRDefault="00E95777" w:rsidP="006729BD">
      <w:pPr>
        <w:spacing w:after="0" w:line="240" w:lineRule="auto"/>
        <w:jc w:val="both"/>
        <w:pPrChange w:id="126" w:author="Peter Cumpstone (DHCW - Clinical Informatics)" w:date="2021-12-09T21:48:00Z">
          <w:pPr>
            <w:spacing w:after="0" w:line="240" w:lineRule="auto"/>
          </w:pPr>
        </w:pPrChange>
      </w:pPr>
    </w:p>
    <w:p w14:paraId="78B76780" w14:textId="77777777" w:rsidR="00E95777" w:rsidRDefault="00E95777" w:rsidP="006729BD">
      <w:pPr>
        <w:spacing w:after="0" w:line="240" w:lineRule="auto"/>
        <w:jc w:val="both"/>
        <w:pPrChange w:id="127" w:author="Peter Cumpstone (DHCW - Clinical Informatics)" w:date="2021-12-09T21:48:00Z">
          <w:pPr>
            <w:spacing w:after="0" w:line="240" w:lineRule="auto"/>
          </w:pPr>
        </w:pPrChange>
      </w:pPr>
    </w:p>
    <w:p w14:paraId="2F0A8639" w14:textId="77777777" w:rsidR="00E95777" w:rsidRDefault="00E95777" w:rsidP="006729BD">
      <w:pPr>
        <w:spacing w:after="0" w:line="240" w:lineRule="auto"/>
        <w:jc w:val="both"/>
        <w:pPrChange w:id="128" w:author="Peter Cumpstone (DHCW - Clinical Informatics)" w:date="2021-12-09T21:48:00Z">
          <w:pPr>
            <w:spacing w:after="0" w:line="240" w:lineRule="auto"/>
          </w:pPr>
        </w:pPrChange>
      </w:pPr>
    </w:p>
    <w:p w14:paraId="41CC01C3" w14:textId="77777777" w:rsidR="00E95777" w:rsidRDefault="00E95777" w:rsidP="006729BD">
      <w:pPr>
        <w:jc w:val="both"/>
        <w:pPrChange w:id="129" w:author="Peter Cumpstone (DHCW - Clinical Informatics)" w:date="2021-12-09T21:48:00Z">
          <w:pPr/>
        </w:pPrChange>
      </w:pPr>
    </w:p>
    <w:p w14:paraId="4A6C7380" w14:textId="77777777" w:rsidR="00E95777" w:rsidRDefault="00E95777" w:rsidP="006729BD">
      <w:pPr>
        <w:jc w:val="both"/>
        <w:pPrChange w:id="130" w:author="Peter Cumpstone (DHCW - Clinical Informatics)" w:date="2021-12-09T21:48:00Z">
          <w:pPr/>
        </w:pPrChange>
      </w:pPr>
      <w:r>
        <w:t>To establish if a question bank is a viable digital project it is imperative to determine the benefits of data standards and whether they have a demonstrable benefit on system interoperability and patient outcomes.</w:t>
      </w:r>
    </w:p>
    <w:p w14:paraId="3D97D14A" w14:textId="77777777" w:rsidR="00E95777" w:rsidRDefault="00E95777" w:rsidP="006729BD">
      <w:pPr>
        <w:jc w:val="both"/>
        <w:pPrChange w:id="131" w:author="Peter Cumpstone (DHCW - Clinical Informatics)" w:date="2021-12-09T21:48:00Z">
          <w:pPr/>
        </w:pPrChange>
      </w:pPr>
      <w:r>
        <w:t xml:space="preserve">Following an extensive literature search there were 5 articles of interest </w:t>
      </w:r>
      <w:del w:id="132" w:author="Peter Cumpstone (DHCW - Clinical Informatics)" w:date="2021-12-09T20:12:00Z">
        <w:r w:rsidDel="00C0307E">
          <w:delText>and</w:delText>
        </w:r>
      </w:del>
      <w:r>
        <w:t xml:space="preserve"> which satisfied the general theme of data standards and the development of a question bank.</w:t>
      </w:r>
    </w:p>
    <w:p w14:paraId="0444CAEB" w14:textId="020CE7FF" w:rsidR="00E95777" w:rsidRDefault="00E95777" w:rsidP="006729BD">
      <w:pPr>
        <w:jc w:val="both"/>
        <w:pPrChange w:id="133" w:author="Peter Cumpstone (DHCW - Clinical Informatics)" w:date="2021-12-09T21:48:00Z">
          <w:pPr/>
        </w:pPrChange>
      </w:pPr>
      <w:r w:rsidRPr="00B5576A">
        <w:t>Hendel</w:t>
      </w:r>
      <w:r w:rsidR="00E479B0">
        <w:t xml:space="preserve"> and</w:t>
      </w:r>
      <w:r w:rsidRPr="00B5576A">
        <w:t xml:space="preserve"> Bozkurt, et al. </w:t>
      </w:r>
      <w:r w:rsidR="00E479B0">
        <w:t>(</w:t>
      </w:r>
      <w:r w:rsidRPr="00B5576A">
        <w:t>2013</w:t>
      </w:r>
      <w:r w:rsidR="00E479B0">
        <w:t>)</w:t>
      </w:r>
      <w:r>
        <w:t xml:space="preserve"> </w:t>
      </w:r>
      <w:r w:rsidR="008A73CB">
        <w:t xml:space="preserve">and </w:t>
      </w:r>
      <w:r w:rsidR="008A73CB">
        <w:fldChar w:fldCharType="begin"/>
      </w:r>
      <w:r w:rsidR="008A73CB">
        <w:instrText>ADDIN RW.CITE{{doc:61a93919c9e77c0001878aab Keen,Justin 2020}}</w:instrText>
      </w:r>
      <w:r w:rsidR="008A73CB">
        <w:fldChar w:fldCharType="separate"/>
      </w:r>
      <w:del w:id="134" w:author="Peter Cumpstone (DHCW - Clinical Informatics)" w:date="2021-12-09T20:12:00Z">
        <w:r w:rsidR="00631783" w:rsidRPr="00631783" w:rsidDel="00C0307E">
          <w:rPr>
            <w:rFonts w:ascii="Calibri" w:hAnsi="Calibri" w:cs="Calibri"/>
            <w:bCs/>
            <w:lang w:val="en-US"/>
          </w:rPr>
          <w:delText>(</w:delText>
        </w:r>
      </w:del>
      <w:r w:rsidR="00631783" w:rsidRPr="00631783">
        <w:rPr>
          <w:rFonts w:ascii="Calibri" w:hAnsi="Calibri" w:cs="Calibri"/>
          <w:bCs/>
          <w:lang w:val="en-US"/>
        </w:rPr>
        <w:t xml:space="preserve">Keen, Abdulwahid et al. </w:t>
      </w:r>
      <w:ins w:id="135" w:author="Peter Cumpstone (DHCW - Clinical Informatics)" w:date="2021-12-09T20:12:00Z">
        <w:r w:rsidR="00C0307E">
          <w:rPr>
            <w:rFonts w:ascii="Calibri" w:hAnsi="Calibri" w:cs="Calibri"/>
            <w:bCs/>
            <w:lang w:val="en-US"/>
          </w:rPr>
          <w:t>(</w:t>
        </w:r>
      </w:ins>
      <w:r w:rsidR="00631783" w:rsidRPr="00631783">
        <w:rPr>
          <w:rFonts w:ascii="Calibri" w:hAnsi="Calibri" w:cs="Calibri"/>
          <w:bCs/>
          <w:lang w:val="en-US"/>
        </w:rPr>
        <w:t>2020)</w:t>
      </w:r>
      <w:r w:rsidR="008A73CB">
        <w:fldChar w:fldCharType="end"/>
      </w:r>
      <w:r w:rsidR="008A73CB">
        <w:t xml:space="preserve"> both </w:t>
      </w:r>
      <w:r>
        <w:t xml:space="preserve">state </w:t>
      </w:r>
      <w:del w:id="136" w:author="Peter Cumpstone (DHCW - Clinical Informatics)" w:date="2021-12-09T20:12:00Z">
        <w:r w:rsidDel="00C0307E">
          <w:delText>early on</w:delText>
        </w:r>
      </w:del>
      <w:r>
        <w:t xml:space="preserve"> that pre-existing data standards or datasets must be examined and used </w:t>
      </w:r>
      <w:r w:rsidR="002F458F">
        <w:t>if possible</w:t>
      </w:r>
      <w:r>
        <w:t xml:space="preserve">. This exercise of reviewing what is currently available allows data items to become more widely used and therefore improve system interoperability by utilising the same language and the same definition for medical terms. The authors begin the paper by stating the standardised language in medicine has the ultimate goal of </w:t>
      </w:r>
      <w:r>
        <w:lastRenderedPageBreak/>
        <w:t>improved patient care. The discussion within the paper</w:t>
      </w:r>
      <w:del w:id="137" w:author="Peter Cumpstone (DHCW - Clinical Informatics)" w:date="2021-12-09T20:13:00Z">
        <w:r w:rsidDel="00C0307E">
          <w:delText>,</w:delText>
        </w:r>
      </w:del>
      <w:r>
        <w:t xml:space="preserve"> highlights that the authors are a task force who have been set the challenge to develop a data standard for cardiovascular health but identify that this process is iterative and as language changes, medicine advances and treatment options improve, the nature of the dataset needs to reflect these changes. The work of the task force began in 2004 and this current paper</w:t>
      </w:r>
      <w:ins w:id="138" w:author="Peter Cumpstone (DHCW - Clinical Informatics)" w:date="2021-12-09T20:15:00Z">
        <w:r w:rsidR="00C0307E">
          <w:t>? Which paper?</w:t>
        </w:r>
      </w:ins>
      <w:r>
        <w:t xml:space="preserve"> was released in 2014, highlighting the ongoing nature of data and information. They identify the requirements for developing documents for use, understanding that each individual had their own views, but equally that there may be relationships with external providers and businesses which could potentially affect the </w:t>
      </w:r>
      <w:r w:rsidR="002F458F">
        <w:t>decision-making</w:t>
      </w:r>
      <w:r>
        <w:t xml:space="preserve"> process. It was noted that each individual declared their potential conflicts of interest in the process at the outset so any potential for conflict was mitigated. The paper sets out a clearly defined pathway for the approval of data standards and involves public consultation and peer review. </w:t>
      </w:r>
      <w:r w:rsidR="00C0307E">
        <w:t xml:space="preserve">The gathering of opinions from various sources is </w:t>
      </w:r>
      <w:r>
        <w:t xml:space="preserve"> vital in the development of a question bank</w:t>
      </w:r>
      <w:r w:rsidR="00C0307E">
        <w:t xml:space="preserve"> because it will </w:t>
      </w:r>
      <w:r>
        <w:t xml:space="preserve"> ensure as wide a population as possible </w:t>
      </w:r>
      <w:r w:rsidR="002F458F">
        <w:t>can</w:t>
      </w:r>
      <w:r>
        <w:t xml:space="preserve"> comment on the development</w:t>
      </w:r>
      <w:r w:rsidR="00C0307E">
        <w:t xml:space="preserve"> and will make external parties feel invested in the development which will give the project a better chance of succeeding </w:t>
      </w:r>
      <w:r>
        <w:t xml:space="preserve">. </w:t>
      </w:r>
      <w:r w:rsidR="00C0307E">
        <w:t xml:space="preserve">The paper clearly identifies the future stating that </w:t>
      </w:r>
      <w:r>
        <w:t xml:space="preserve"> data standards on their own are not the only solution to computer systems and improved patient outcomes</w:t>
      </w:r>
      <w:r w:rsidR="00C0307E">
        <w:t xml:space="preserve"> but that there</w:t>
      </w:r>
      <w:ins w:id="139" w:author="Peter Cumpstone (DHCW - Clinical Informatics)" w:date="2021-12-09T20:48:00Z">
        <w:r w:rsidR="00645DF3">
          <w:t xml:space="preserve"> </w:t>
        </w:r>
      </w:ins>
      <w:r>
        <w:t>must be semantic interoperability – the ability for data items to convey meaning as well as the raw value. There must be work done to model how data items flow and how their usage changes the context.</w:t>
      </w:r>
    </w:p>
    <w:p w14:paraId="5E295457" w14:textId="06910FDE" w:rsidR="00E95777" w:rsidRDefault="00E95777" w:rsidP="006729BD">
      <w:pPr>
        <w:jc w:val="both"/>
        <w:pPrChange w:id="140" w:author="Peter Cumpstone (DHCW - Clinical Informatics)" w:date="2021-12-09T21:48:00Z">
          <w:pPr/>
        </w:pPrChange>
      </w:pPr>
      <w:r>
        <w:t xml:space="preserve">The article by </w:t>
      </w:r>
      <w:r w:rsidR="008A73CB">
        <w:fldChar w:fldCharType="begin"/>
      </w:r>
      <w:r w:rsidR="008A73CB">
        <w:instrText>ADDIN RW.CITE{{doc:61a932a48f08a0716f9dc417 Bruland,Philipp 2016}}</w:instrText>
      </w:r>
      <w:r w:rsidR="008A73CB">
        <w:fldChar w:fldCharType="separate"/>
      </w:r>
      <w:r w:rsidR="008A73CB" w:rsidRPr="008A73CB">
        <w:rPr>
          <w:rFonts w:ascii="Calibri" w:hAnsi="Calibri" w:cs="Calibri"/>
          <w:bCs/>
          <w:lang w:val="en-US"/>
        </w:rPr>
        <w:t xml:space="preserve">Bruland, McGilchrist et al. </w:t>
      </w:r>
      <w:r w:rsidR="00631783">
        <w:rPr>
          <w:rFonts w:ascii="Calibri" w:hAnsi="Calibri" w:cs="Calibri"/>
          <w:bCs/>
          <w:lang w:val="en-US"/>
        </w:rPr>
        <w:t>(</w:t>
      </w:r>
      <w:r w:rsidR="008A73CB" w:rsidRPr="008A73CB">
        <w:rPr>
          <w:rFonts w:ascii="Calibri" w:hAnsi="Calibri" w:cs="Calibri"/>
          <w:bCs/>
          <w:lang w:val="en-US"/>
        </w:rPr>
        <w:t>2016)</w:t>
      </w:r>
      <w:r w:rsidR="008A73CB">
        <w:fldChar w:fldCharType="end"/>
      </w:r>
      <w:r>
        <w:t xml:space="preserve"> offers an insight into common data elements for secondary use of EHR’s in clinical trials and serious adverse event reporting. There is a bias towards cost</w:t>
      </w:r>
      <w:r w:rsidR="00C0307E">
        <w:t>-</w:t>
      </w:r>
      <w:r>
        <w:t xml:space="preserve">saving throughout this paper as clinical trials aim for maximum results </w:t>
      </w:r>
      <w:r w:rsidR="00C0307E">
        <w:t xml:space="preserve">with </w:t>
      </w:r>
      <w:r>
        <w:t xml:space="preserve"> minimum expenditure. The paper undertakes a case report analysis of 23 clinical trials in order to identify the most commonly reported data items and specifically those regarding patient harm. Of the 133 unique data elements, only 50 were aligned with pre-</w:t>
      </w:r>
      <w:r w:rsidR="002F458F">
        <w:t>existing</w:t>
      </w:r>
      <w:r>
        <w:t xml:space="preserve"> data standards and 83 were identified for clinical trials, including serious adverse reporting. As expected, demographic and laboratory elements were the most common as there are already </w:t>
      </w:r>
      <w:r w:rsidR="002F458F">
        <w:t>well-defined</w:t>
      </w:r>
      <w:r>
        <w:t xml:space="preserve"> standards around these fixed elements in medical vernacular. </w:t>
      </w:r>
    </w:p>
    <w:p w14:paraId="72956592" w14:textId="56453295" w:rsidR="00E95777" w:rsidRDefault="00E95777" w:rsidP="006729BD">
      <w:pPr>
        <w:jc w:val="both"/>
        <w:pPrChange w:id="141" w:author="Peter Cumpstone (DHCW - Clinical Informatics)" w:date="2021-12-09T21:48:00Z">
          <w:pPr/>
        </w:pPrChange>
      </w:pPr>
      <w:r>
        <w:t xml:space="preserve">A review undertaken by </w:t>
      </w:r>
      <w:r w:rsidRPr="008E3045">
        <w:t xml:space="preserve">Gansel, Mary et al. </w:t>
      </w:r>
      <w:r w:rsidR="008A73CB">
        <w:t>(</w:t>
      </w:r>
      <w:r w:rsidRPr="008E3045">
        <w:t>2019)</w:t>
      </w:r>
      <w:r>
        <w:t xml:space="preserve"> sought to discuss the benefits to semantic data interoperability in relation to infectious disease management.</w:t>
      </w:r>
      <w:r w:rsidR="008A73CB">
        <w:t xml:space="preserve"> This paper agrees in principal with the papers by both </w:t>
      </w:r>
      <w:r w:rsidR="008A73CB" w:rsidRPr="00B5576A">
        <w:t>Hendel</w:t>
      </w:r>
      <w:r w:rsidR="008A73CB">
        <w:t xml:space="preserve"> and</w:t>
      </w:r>
      <w:r w:rsidR="008A73CB" w:rsidRPr="00B5576A">
        <w:t xml:space="preserve"> Bozkurt, et al. </w:t>
      </w:r>
      <w:r w:rsidR="008A73CB">
        <w:t>(</w:t>
      </w:r>
      <w:r w:rsidR="008A73CB" w:rsidRPr="00B5576A">
        <w:t>2013</w:t>
      </w:r>
      <w:r w:rsidR="008A73CB">
        <w:t xml:space="preserve">) and </w:t>
      </w:r>
      <w:r w:rsidR="008A73CB">
        <w:fldChar w:fldCharType="begin"/>
      </w:r>
      <w:r w:rsidR="008A73CB">
        <w:instrText>ADDIN RW.CITE{{doc:61a93919c9e77c0001878aab Keen,Justin 2020}}</w:instrText>
      </w:r>
      <w:r w:rsidR="008A73CB">
        <w:fldChar w:fldCharType="separate"/>
      </w:r>
      <w:r w:rsidR="00631783" w:rsidRPr="00631783">
        <w:rPr>
          <w:rFonts w:ascii="Calibri" w:hAnsi="Calibri" w:cs="Calibri"/>
          <w:bCs/>
          <w:lang w:val="en-US"/>
        </w:rPr>
        <w:t xml:space="preserve">Keen, Abdulwahid et al. </w:t>
      </w:r>
      <w:r w:rsidR="00631783">
        <w:rPr>
          <w:rFonts w:ascii="Calibri" w:hAnsi="Calibri" w:cs="Calibri"/>
          <w:bCs/>
          <w:lang w:val="en-US"/>
        </w:rPr>
        <w:t>(</w:t>
      </w:r>
      <w:r w:rsidR="00631783" w:rsidRPr="00631783">
        <w:rPr>
          <w:rFonts w:ascii="Calibri" w:hAnsi="Calibri" w:cs="Calibri"/>
          <w:bCs/>
          <w:lang w:val="en-US"/>
        </w:rPr>
        <w:t>2020)</w:t>
      </w:r>
      <w:r w:rsidR="008A73CB">
        <w:fldChar w:fldCharType="end"/>
      </w:r>
      <w:r>
        <w:t xml:space="preserve"> </w:t>
      </w:r>
      <w:r w:rsidR="002455E9">
        <w:t xml:space="preserve">in that data standards must be utilised as widely as possible and this standardisation will improve interoperability. </w:t>
      </w:r>
      <w:r>
        <w:t xml:space="preserve">They state semantic data interoperability is one of the technical building blocks that support emerging digital medicine. The review discusses the development of personal medical information, such as Apple and its ‘Health Records’ app and how there is an expected convergence of personal medical information and more traditional clinical medical records. The ‘foundational interoperability’ as introduced in the review talks about regardless of the technology system </w:t>
      </w:r>
      <w:r w:rsidR="009D56C3">
        <w:t xml:space="preserve">upon which </w:t>
      </w:r>
      <w:r>
        <w:t>the data is viewed, the system does not have to interpret the data again, this is key for a question bank and data standards as it supports the belief and technological requirement for data exchange and usage the solution seeks to utilise</w:t>
      </w:r>
      <w:ins w:id="142" w:author="Peter Cumpstone (DHCW - Clinical Informatics)" w:date="2021-12-09T20:24:00Z">
        <w:r w:rsidR="009D56C3">
          <w:t>??</w:t>
        </w:r>
      </w:ins>
      <w:r>
        <w:t>. ‘Structural</w:t>
      </w:r>
      <w:ins w:id="143" w:author="Peter Cumpstone (DHCW - Clinical Informatics)" w:date="2021-12-09T20:25:00Z">
        <w:r w:rsidR="009D56C3">
          <w:t>’</w:t>
        </w:r>
      </w:ins>
      <w:r>
        <w:t xml:space="preserve"> (or syntactic) interoperability defines the structure of the message transmitted between the two systems and carries the data standard in a recognised and usable format. ‘Semantic interoperability’ allows for meaning to be conveyed through both foundational and syntactic interoperability and together these pieces of data and means of communication allow for I</w:t>
      </w:r>
      <w:ins w:id="144" w:author="Peter Cumpstone (DHCW - Clinical Informatics)" w:date="2021-12-09T20:25:00Z">
        <w:r w:rsidR="009D56C3">
          <w:t xml:space="preserve">nformation </w:t>
        </w:r>
      </w:ins>
      <w:r>
        <w:t>T</w:t>
      </w:r>
      <w:ins w:id="145" w:author="Peter Cumpstone (DHCW - Clinical Informatics)" w:date="2021-12-09T20:25:00Z">
        <w:r w:rsidR="009D56C3">
          <w:t>echnology</w:t>
        </w:r>
      </w:ins>
      <w:r>
        <w:t xml:space="preserve"> systems to interpret data. The review goes on to </w:t>
      </w:r>
      <w:ins w:id="146" w:author="Peter Cumpstone (DHCW - Clinical Informatics)" w:date="2021-12-09T20:26:00Z">
        <w:r w:rsidR="009D56C3">
          <w:t xml:space="preserve">assess </w:t>
        </w:r>
      </w:ins>
      <w:del w:id="147" w:author="Peter Cumpstone (DHCW - Clinical Informatics)" w:date="2021-12-09T20:26:00Z">
        <w:r w:rsidDel="009D56C3">
          <w:delText>review</w:delText>
        </w:r>
      </w:del>
      <w:r>
        <w:t xml:space="preserve"> system languages such as SNOMED CT and LOINC which are a means of standardising particular aspects of healthcare and laboratory tests. The conclusion of this review is strong and states that data standards are considered and implemented, allowing for data to flow seamlessly, reconciling disparate patient data and avoiding the creation of data silos.</w:t>
      </w:r>
    </w:p>
    <w:p w14:paraId="68667551" w14:textId="63E6B77B" w:rsidR="00E95777" w:rsidRDefault="00631783" w:rsidP="006729BD">
      <w:pPr>
        <w:jc w:val="both"/>
        <w:pPrChange w:id="148" w:author="Peter Cumpstone (DHCW - Clinical Informatics)" w:date="2021-12-09T21:48:00Z">
          <w:pPr/>
        </w:pPrChange>
      </w:pPr>
      <w:r>
        <w:lastRenderedPageBreak/>
        <w:t xml:space="preserve">The </w:t>
      </w:r>
      <w:r w:rsidR="00E95777">
        <w:t xml:space="preserve">systematic review by </w:t>
      </w:r>
      <w:r w:rsidR="00E95777" w:rsidRPr="00EC4CC4">
        <w:t xml:space="preserve">Keen, Abdulwahid et al. </w:t>
      </w:r>
      <w:r w:rsidR="008A73CB">
        <w:t>(</w:t>
      </w:r>
      <w:r w:rsidR="00E95777" w:rsidRPr="00EC4CC4">
        <w:t>2020)</w:t>
      </w:r>
      <w:r w:rsidR="00E95777">
        <w:t xml:space="preserve"> sought to review the effects of interorganisational information technology networks on patient safety. This was published in the BMJ, so comes with a high degree of pedigree. A wide range of information sources was utilised</w:t>
      </w:r>
      <w:ins w:id="149" w:author="Peter Cumpstone (DHCW - Clinical Informatics)" w:date="2021-12-09T20:29:00Z">
        <w:r w:rsidR="009D56C3">
          <w:t>,</w:t>
        </w:r>
      </w:ins>
      <w:r w:rsidR="00E95777">
        <w:t xml:space="preserve"> as was consultations and semi structured interviews. This review did not find empirical evidence </w:t>
      </w:r>
      <w:ins w:id="150" w:author="Peter Cumpstone (DHCW - Clinical Informatics)" w:date="2021-12-09T20:30:00Z">
        <w:r w:rsidR="009D56C3">
          <w:t xml:space="preserve">that </w:t>
        </w:r>
      </w:ins>
      <w:r w:rsidR="00E95777">
        <w:t xml:space="preserve">the interoperable systems have the stated benefits to patient safety. There is a large </w:t>
      </w:r>
      <w:r w:rsidR="002F458F">
        <w:t>number</w:t>
      </w:r>
      <w:r w:rsidR="00E95777">
        <w:t xml:space="preserve"> of assumptions surrounding the benefits of system interoperability</w:t>
      </w:r>
      <w:ins w:id="151" w:author="Peter Cumpstone (DHCW - Clinical Informatics)" w:date="2021-12-09T20:30:00Z">
        <w:r w:rsidR="009D56C3">
          <w:t xml:space="preserve"> including ……..?</w:t>
        </w:r>
      </w:ins>
      <w:r w:rsidR="00E95777">
        <w:t xml:space="preserve">. The review </w:t>
      </w:r>
      <w:ins w:id="152" w:author="Peter Cumpstone (DHCW - Clinical Informatics)" w:date="2021-12-09T20:31:00Z">
        <w:r w:rsidR="009D56C3">
          <w:t xml:space="preserve">examines </w:t>
        </w:r>
      </w:ins>
      <w:del w:id="153" w:author="Peter Cumpstone (DHCW - Clinical Informatics)" w:date="2021-12-09T20:31:00Z">
        <w:r w:rsidR="00E95777" w:rsidDel="009D56C3">
          <w:delText>studies</w:delText>
        </w:r>
      </w:del>
      <w:r w:rsidR="00E95777">
        <w:t xml:space="preserve"> many aspects of system interoperability </w:t>
      </w:r>
      <w:r w:rsidR="002F458F">
        <w:t>in regard to</w:t>
      </w:r>
      <w:r w:rsidR="00E95777">
        <w:t xml:space="preserve"> patient safety and care co-ordination but was unable to find evidence that supported the assumption </w:t>
      </w:r>
      <w:ins w:id="154" w:author="Peter Cumpstone (DHCW - Clinical Informatics)" w:date="2021-12-09T20:32:00Z">
        <w:r w:rsidR="009D56C3">
          <w:t xml:space="preserve">that </w:t>
        </w:r>
      </w:ins>
      <w:del w:id="155" w:author="Peter Cumpstone (DHCW - Clinical Informatics)" w:date="2021-12-09T20:31:00Z">
        <w:r w:rsidR="00E95777" w:rsidDel="009D56C3">
          <w:delText>of</w:delText>
        </w:r>
      </w:del>
      <w:r w:rsidR="00E95777">
        <w:t xml:space="preserve"> more data reduced the risk </w:t>
      </w:r>
      <w:del w:id="156" w:author="Peter Cumpstone (DHCW - Clinical Informatics)" w:date="2021-12-09T20:32:00Z">
        <w:r w:rsidR="00E95777" w:rsidDel="009D56C3">
          <w:delText>to patient</w:delText>
        </w:r>
      </w:del>
      <w:r w:rsidR="00E95777">
        <w:t xml:space="preserve"> or improved outcomes</w:t>
      </w:r>
      <w:ins w:id="157" w:author="Peter Cumpstone (DHCW - Clinical Informatics)" w:date="2021-12-09T20:32:00Z">
        <w:r w:rsidR="009D56C3">
          <w:t xml:space="preserve"> for the patient</w:t>
        </w:r>
      </w:ins>
      <w:r w:rsidR="00E95777">
        <w:t>. They did however conclude with the idea that systems should work more efficiently across clinical and geographical boundaries.</w:t>
      </w:r>
      <w:r w:rsidR="002455E9">
        <w:t xml:space="preserve"> The main difference between this paper and the other</w:t>
      </w:r>
      <w:del w:id="158" w:author="Peter Cumpstone (DHCW - Clinical Informatics)" w:date="2021-12-09T20:34:00Z">
        <w:r w:rsidR="002455E9" w:rsidDel="00677A27">
          <w:delText>’</w:delText>
        </w:r>
      </w:del>
      <w:r w:rsidR="002455E9">
        <w:t xml:space="preserve">s discussed </w:t>
      </w:r>
      <w:ins w:id="159" w:author="Peter Cumpstone (DHCW - Clinical Informatics)" w:date="2021-12-09T20:34:00Z">
        <w:r w:rsidR="00677A27">
          <w:t xml:space="preserve">above </w:t>
        </w:r>
      </w:ins>
      <w:r w:rsidR="002455E9">
        <w:t xml:space="preserve">is that </w:t>
      </w:r>
      <w:ins w:id="160" w:author="Peter Cumpstone (DHCW - Clinical Informatics)" w:date="2021-12-09T20:34:00Z">
        <w:r w:rsidR="00677A27">
          <w:t xml:space="preserve">it </w:t>
        </w:r>
      </w:ins>
      <w:del w:id="161" w:author="Peter Cumpstone (DHCW - Clinical Informatics)" w:date="2021-12-09T20:34:00Z">
        <w:r w:rsidR="002455E9" w:rsidDel="00677A27">
          <w:delText>is</w:delText>
        </w:r>
      </w:del>
      <w:r w:rsidR="002455E9">
        <w:t xml:space="preserve"> focuses on patient safety and not outcomes</w:t>
      </w:r>
      <w:ins w:id="162" w:author="Peter Cumpstone (DHCW - Clinical Informatics)" w:date="2021-12-09T20:35:00Z">
        <w:r w:rsidR="00677A27">
          <w:t>?</w:t>
        </w:r>
      </w:ins>
      <w:r w:rsidR="002455E9">
        <w:t xml:space="preserve">. Whereas </w:t>
      </w:r>
      <w:r w:rsidR="002455E9" w:rsidRPr="00B5576A">
        <w:t>Hendel</w:t>
      </w:r>
      <w:r w:rsidR="002455E9">
        <w:t xml:space="preserve"> and</w:t>
      </w:r>
      <w:r w:rsidR="002455E9" w:rsidRPr="00B5576A">
        <w:t xml:space="preserve"> Bozkurt, et al. </w:t>
      </w:r>
      <w:r w:rsidR="002455E9">
        <w:t>(</w:t>
      </w:r>
      <w:r w:rsidR="002455E9" w:rsidRPr="00B5576A">
        <w:t>2013</w:t>
      </w:r>
      <w:r w:rsidR="002455E9">
        <w:t xml:space="preserve">) talk about improved outcomes through the use of data standards, </w:t>
      </w:r>
      <w:r w:rsidR="002455E9" w:rsidRPr="00EC4CC4">
        <w:t xml:space="preserve">Keen, Abdulwahid et al. </w:t>
      </w:r>
      <w:r w:rsidR="002455E9">
        <w:t>(</w:t>
      </w:r>
      <w:r w:rsidR="002455E9" w:rsidRPr="00EC4CC4">
        <w:t>2020)</w:t>
      </w:r>
      <w:r w:rsidR="002455E9">
        <w:t xml:space="preserve"> are keen to highlight that there is no empirical evidence to support improved patient </w:t>
      </w:r>
      <w:r>
        <w:t>safety,</w:t>
      </w:r>
      <w:r w:rsidR="002455E9">
        <w:t xml:space="preserve"> and these are to be viewed as two separate entities in the clinical world.</w:t>
      </w:r>
    </w:p>
    <w:p w14:paraId="3DAF9831" w14:textId="45F8C7F2" w:rsidR="00E95777" w:rsidRDefault="00E95777" w:rsidP="006729BD">
      <w:pPr>
        <w:jc w:val="both"/>
        <w:pPrChange w:id="163" w:author="Peter Cumpstone (DHCW - Clinical Informatics)" w:date="2021-12-09T21:48:00Z">
          <w:pPr/>
        </w:pPrChange>
      </w:pPr>
      <w:r>
        <w:t xml:space="preserve">The final paper highlighted by using PRISMA is </w:t>
      </w:r>
      <w:r w:rsidRPr="0043101F">
        <w:t xml:space="preserve">NCT01468675 </w:t>
      </w:r>
      <w:r w:rsidR="008A73CB">
        <w:t>(</w:t>
      </w:r>
      <w:r w:rsidRPr="0043101F">
        <w:t>201</w:t>
      </w:r>
      <w:r w:rsidR="002455E9">
        <w:t>1)</w:t>
      </w:r>
      <w:ins w:id="164" w:author="Peter Cumpstone (DHCW - Clinical Informatics)" w:date="2021-12-09T20:36:00Z">
        <w:r w:rsidR="00677A27">
          <w:t>,</w:t>
        </w:r>
      </w:ins>
      <w:r>
        <w:t xml:space="preserve"> </w:t>
      </w:r>
      <w:del w:id="165" w:author="Peter Cumpstone (DHCW - Clinical Informatics)" w:date="2021-12-09T20:36:00Z">
        <w:r w:rsidR="008A73CB" w:rsidDel="00677A27">
          <w:delText>and</w:delText>
        </w:r>
      </w:del>
      <w:r w:rsidR="008A73CB">
        <w:t xml:space="preserve"> </w:t>
      </w:r>
      <w:ins w:id="166" w:author="Peter Cumpstone (DHCW - Clinical Informatics)" w:date="2021-12-09T20:36:00Z">
        <w:r w:rsidR="00677A27">
          <w:t xml:space="preserve">this </w:t>
        </w:r>
      </w:ins>
      <w:r>
        <w:t>is a trial aimed at developing a patient-reported</w:t>
      </w:r>
      <w:ins w:id="167" w:author="Peter Cumpstone (DHCW - Clinical Informatics)" w:date="2021-12-09T20:36:00Z">
        <w:r w:rsidR="00677A27">
          <w:t>?</w:t>
        </w:r>
      </w:ins>
      <w:r>
        <w:t xml:space="preserve">, </w:t>
      </w:r>
      <w:r w:rsidR="002455E9">
        <w:t>EHR</w:t>
      </w:r>
      <w:ins w:id="168" w:author="Peter Cumpstone (DHCW - Clinical Informatics)" w:date="2021-12-09T20:36:00Z">
        <w:r w:rsidR="00677A27">
          <w:t>?</w:t>
        </w:r>
      </w:ins>
      <w:r>
        <w:t>-integrated</w:t>
      </w:r>
      <w:del w:id="169" w:author="Peter Cumpstone (DHCW - Clinical Informatics)" w:date="2021-12-09T20:36:00Z">
        <w:r w:rsidDel="00677A27">
          <w:delText>,</w:delText>
        </w:r>
      </w:del>
      <w:ins w:id="170" w:author="Peter Cumpstone (DHCW - Clinical Informatics)" w:date="2021-12-09T20:36:00Z">
        <w:r w:rsidR="00677A27">
          <w:t xml:space="preserve"> a</w:t>
        </w:r>
      </w:ins>
      <w:ins w:id="171" w:author="Peter Cumpstone (DHCW - Clinical Informatics)" w:date="2021-12-09T20:37:00Z">
        <w:r w:rsidR="00677A27">
          <w:t>nd a</w:t>
        </w:r>
      </w:ins>
      <w:r>
        <w:t xml:space="preserve"> personalised risk assessment module to provide tailored disease risk reduction information for four common disease</w:t>
      </w:r>
      <w:ins w:id="172" w:author="Peter Cumpstone (DHCW - Clinical Informatics)" w:date="2021-12-09T20:37:00Z">
        <w:r w:rsidR="00677A27">
          <w:t>s</w:t>
        </w:r>
      </w:ins>
      <w:r>
        <w:t xml:space="preserve"> and the Primary Care Provider. The second aim was to measure the reach and effectiveness of the integrated risk assessment module. The outcome measure </w:t>
      </w:r>
      <w:r w:rsidR="002F458F">
        <w:t>was</w:t>
      </w:r>
      <w:r>
        <w:t xml:space="preserve"> identified by utilising data standards that were sent to an EHR in the intervention group and not sent via the control group. The intervention group</w:t>
      </w:r>
      <w:del w:id="173" w:author="Peter Cumpstone (DHCW - Clinical Informatics)" w:date="2021-12-09T20:37:00Z">
        <w:r w:rsidDel="00677A27">
          <w:delText>’s</w:delText>
        </w:r>
      </w:del>
      <w:r>
        <w:t xml:space="preserve"> answer </w:t>
      </w:r>
      <w:r w:rsidR="002F458F">
        <w:t>was</w:t>
      </w:r>
      <w:r>
        <w:t xml:space="preserve"> submitted to a web-based risk assessment and generate</w:t>
      </w:r>
      <w:ins w:id="174" w:author="Peter Cumpstone (DHCW - Clinical Informatics)" w:date="2021-12-09T20:38:00Z">
        <w:r w:rsidR="00677A27">
          <w:t>d</w:t>
        </w:r>
      </w:ins>
      <w:r>
        <w:t xml:space="preserve"> a risk report, allowing for tailored risk information from </w:t>
      </w:r>
      <w:ins w:id="175" w:author="Peter Cumpstone (DHCW - Clinical Informatics)" w:date="2021-12-09T20:38:00Z">
        <w:r w:rsidR="00677A27">
          <w:t xml:space="preserve">a </w:t>
        </w:r>
      </w:ins>
      <w:del w:id="176" w:author="Peter Cumpstone (DHCW - Clinical Informatics)" w:date="2021-12-09T20:38:00Z">
        <w:r w:rsidDel="00677A27">
          <w:delText>the</w:delText>
        </w:r>
      </w:del>
      <w:r>
        <w:t xml:space="preserve"> physician. A large amount of the information collected was regarding family history and lifestyle risk factors and shared with the individuals EHR to be utilised in a variety of healthcare settings. This type of clinical trial found in the Cochrane database can only be undertaken with data standards being agreed and used regardless of the EHR they are entered into or viewed through. They support the notion that for personalised risk management information to be given, there must be a data standard identified throughout.</w:t>
      </w:r>
      <w:r w:rsidR="002455E9">
        <w:t xml:space="preserve"> This clinical trial was an amalgamation of the previous papers in terms of the conclusions drawn from the work. Alongside </w:t>
      </w:r>
      <w:r w:rsidR="002455E9" w:rsidRPr="00EC4CC4">
        <w:t xml:space="preserve">Keen, Abdulwahid et al. </w:t>
      </w:r>
      <w:r w:rsidR="002455E9">
        <w:t>(</w:t>
      </w:r>
      <w:r w:rsidR="002455E9" w:rsidRPr="00EC4CC4">
        <w:t>2020)</w:t>
      </w:r>
      <w:r w:rsidR="002455E9">
        <w:t xml:space="preserve"> who talk about patient safety and </w:t>
      </w:r>
      <w:r w:rsidR="002455E9" w:rsidRPr="00B5576A">
        <w:t>Hendel</w:t>
      </w:r>
      <w:r w:rsidR="002455E9">
        <w:t xml:space="preserve"> and</w:t>
      </w:r>
      <w:r w:rsidR="002455E9" w:rsidRPr="00B5576A">
        <w:t xml:space="preserve"> Bozkurt, et al. </w:t>
      </w:r>
      <w:r w:rsidR="002455E9">
        <w:t>(</w:t>
      </w:r>
      <w:r w:rsidR="002455E9" w:rsidRPr="00B5576A">
        <w:t>2013</w:t>
      </w:r>
      <w:r w:rsidR="002455E9">
        <w:t>) who focus on outcomes, both have a place to play in the development of standards and on reflection the empirical evidence will present itself once data standards and EPR’s are more widespread.</w:t>
      </w:r>
    </w:p>
    <w:p w14:paraId="456EF96A" w14:textId="29BF1546" w:rsidR="00ED20E4" w:rsidRDefault="00ED20E4" w:rsidP="006729BD">
      <w:pPr>
        <w:jc w:val="both"/>
        <w:pPrChange w:id="177" w:author="Peter Cumpstone (DHCW - Clinical Informatics)" w:date="2021-12-09T21:48:00Z">
          <w:pPr/>
        </w:pPrChange>
      </w:pPr>
      <w:r>
        <w:t xml:space="preserve">In conclusion there have been </w:t>
      </w:r>
      <w:r w:rsidR="002F458F">
        <w:t>several</w:t>
      </w:r>
      <w:r>
        <w:t xml:space="preserve"> core themes present throughout the literature reviewed and they are:</w:t>
      </w:r>
    </w:p>
    <w:p w14:paraId="5296E798" w14:textId="65BEC0E8" w:rsidR="00ED20E4" w:rsidRDefault="00ED20E4" w:rsidP="006729BD">
      <w:pPr>
        <w:pStyle w:val="ListParagraph"/>
        <w:numPr>
          <w:ilvl w:val="0"/>
          <w:numId w:val="5"/>
        </w:numPr>
        <w:jc w:val="both"/>
        <w:pPrChange w:id="178" w:author="Peter Cumpstone (DHCW - Clinical Informatics)" w:date="2021-12-09T21:48:00Z">
          <w:pPr>
            <w:pStyle w:val="ListParagraph"/>
            <w:numPr>
              <w:numId w:val="5"/>
            </w:numPr>
            <w:ind w:hanging="360"/>
          </w:pPr>
        </w:pPrChange>
      </w:pPr>
      <w:r>
        <w:t>Data standards are key for information sharing</w:t>
      </w:r>
    </w:p>
    <w:p w14:paraId="61FB6324" w14:textId="6B934BA9" w:rsidR="00ED20E4" w:rsidRDefault="00E27705" w:rsidP="006729BD">
      <w:pPr>
        <w:pStyle w:val="ListParagraph"/>
        <w:numPr>
          <w:ilvl w:val="0"/>
          <w:numId w:val="5"/>
        </w:numPr>
        <w:jc w:val="both"/>
        <w:pPrChange w:id="179" w:author="Peter Cumpstone (DHCW - Clinical Informatics)" w:date="2021-12-09T21:48:00Z">
          <w:pPr>
            <w:pStyle w:val="ListParagraph"/>
            <w:numPr>
              <w:numId w:val="5"/>
            </w:numPr>
            <w:ind w:hanging="360"/>
          </w:pPr>
        </w:pPrChange>
      </w:pPr>
      <w:r>
        <w:t xml:space="preserve">Availability of information to clinicians is seen as beneficial </w:t>
      </w:r>
    </w:p>
    <w:p w14:paraId="0CCA8929" w14:textId="3D56749A" w:rsidR="00E27705" w:rsidRDefault="007359D7" w:rsidP="006729BD">
      <w:pPr>
        <w:pStyle w:val="ListParagraph"/>
        <w:numPr>
          <w:ilvl w:val="0"/>
          <w:numId w:val="5"/>
        </w:numPr>
        <w:jc w:val="both"/>
        <w:pPrChange w:id="180" w:author="Peter Cumpstone (DHCW - Clinical Informatics)" w:date="2021-12-09T21:48:00Z">
          <w:pPr>
            <w:pStyle w:val="ListParagraph"/>
            <w:numPr>
              <w:numId w:val="5"/>
            </w:numPr>
            <w:ind w:hanging="360"/>
          </w:pPr>
        </w:pPrChange>
      </w:pPr>
      <w:r>
        <w:t xml:space="preserve">Data standards </w:t>
      </w:r>
      <w:ins w:id="181" w:author="Peter Cumpstone (DHCW - Clinical Informatics)" w:date="2021-12-09T20:53:00Z">
        <w:r w:rsidR="00363963">
          <w:t xml:space="preserve">continually </w:t>
        </w:r>
      </w:ins>
      <w:r>
        <w:t>develop and need to be reviewed regularly</w:t>
      </w:r>
    </w:p>
    <w:p w14:paraId="24036552" w14:textId="0FA6E99D" w:rsidR="007359D7" w:rsidRDefault="007359D7" w:rsidP="006729BD">
      <w:pPr>
        <w:pStyle w:val="ListParagraph"/>
        <w:numPr>
          <w:ilvl w:val="0"/>
          <w:numId w:val="5"/>
        </w:numPr>
        <w:jc w:val="both"/>
        <w:pPrChange w:id="182" w:author="Peter Cumpstone (DHCW - Clinical Informatics)" w:date="2021-12-09T21:48:00Z">
          <w:pPr>
            <w:pStyle w:val="ListParagraph"/>
            <w:numPr>
              <w:numId w:val="5"/>
            </w:numPr>
            <w:ind w:hanging="360"/>
          </w:pPr>
        </w:pPrChange>
      </w:pPr>
      <w:r>
        <w:t>Information must be accessible to both patient and clinician</w:t>
      </w:r>
    </w:p>
    <w:p w14:paraId="115CD8D8" w14:textId="7C8795EA" w:rsidR="007359D7" w:rsidRDefault="000826F7" w:rsidP="006729BD">
      <w:pPr>
        <w:pStyle w:val="ListParagraph"/>
        <w:numPr>
          <w:ilvl w:val="0"/>
          <w:numId w:val="5"/>
        </w:numPr>
        <w:jc w:val="both"/>
        <w:pPrChange w:id="183" w:author="Peter Cumpstone (DHCW - Clinical Informatics)" w:date="2021-12-09T21:48:00Z">
          <w:pPr>
            <w:pStyle w:val="ListParagraph"/>
            <w:numPr>
              <w:numId w:val="5"/>
            </w:numPr>
            <w:ind w:hanging="360"/>
          </w:pPr>
        </w:pPrChange>
      </w:pPr>
      <w:r>
        <w:t>Recognition that there is no empirical evidence that interoperability improves patient outcomes</w:t>
      </w:r>
    </w:p>
    <w:p w14:paraId="788F3EF2" w14:textId="0C588C10" w:rsidR="000826F7" w:rsidRPr="00837974" w:rsidRDefault="00901756" w:rsidP="006729BD">
      <w:pPr>
        <w:pStyle w:val="ListParagraph"/>
        <w:numPr>
          <w:ilvl w:val="0"/>
          <w:numId w:val="5"/>
        </w:numPr>
        <w:jc w:val="both"/>
        <w:pPrChange w:id="184" w:author="Peter Cumpstone (DHCW - Clinical Informatics)" w:date="2021-12-09T21:48:00Z">
          <w:pPr>
            <w:pStyle w:val="ListParagraph"/>
            <w:numPr>
              <w:numId w:val="5"/>
            </w:numPr>
            <w:ind w:hanging="360"/>
          </w:pPr>
        </w:pPrChange>
      </w:pPr>
      <w:r>
        <w:t xml:space="preserve">A wide range of individuals must be involved in creating new data </w:t>
      </w:r>
      <w:r w:rsidR="002F458F">
        <w:t>standards,</w:t>
      </w:r>
      <w:r>
        <w:t xml:space="preserve"> but </w:t>
      </w:r>
      <w:r w:rsidR="00863FC1">
        <w:t>pre-existing sources must be used in the first instance.</w:t>
      </w:r>
    </w:p>
    <w:p w14:paraId="50FA85BB" w14:textId="7B94ED39" w:rsidR="00A06EB8" w:rsidRPr="00FC63CC" w:rsidRDefault="00A06EB8" w:rsidP="006729BD">
      <w:pPr>
        <w:jc w:val="both"/>
        <w:rPr>
          <w:b/>
          <w:bCs/>
          <w:u w:val="single"/>
        </w:rPr>
        <w:pPrChange w:id="185" w:author="Peter Cumpstone (DHCW - Clinical Informatics)" w:date="2021-12-09T21:48:00Z">
          <w:pPr/>
        </w:pPrChange>
      </w:pPr>
      <w:r w:rsidRPr="00FC63CC">
        <w:rPr>
          <w:b/>
          <w:bCs/>
          <w:u w:val="single"/>
        </w:rPr>
        <w:t>Aims and Objectives</w:t>
      </w:r>
    </w:p>
    <w:p w14:paraId="017F8DC9" w14:textId="17E09C0C" w:rsidR="00A06EB8" w:rsidRDefault="00A06EB8" w:rsidP="006729BD">
      <w:pPr>
        <w:jc w:val="both"/>
        <w:pPrChange w:id="186" w:author="Peter Cumpstone (DHCW - Clinical Informatics)" w:date="2021-12-09T21:48:00Z">
          <w:pPr/>
        </w:pPrChange>
      </w:pPr>
      <w:r>
        <w:t xml:space="preserve">The aim of the digital solution is to solve the issues highlighted </w:t>
      </w:r>
      <w:ins w:id="187" w:author="Peter Cumpstone (DHCW - Clinical Informatics)" w:date="2021-12-09T20:54:00Z">
        <w:r w:rsidR="00363963">
          <w:t>I would actually list them again here</w:t>
        </w:r>
      </w:ins>
      <w:del w:id="188" w:author="Peter Cumpstone (DHCW - Clinical Informatics)" w:date="2021-12-09T20:54:00Z">
        <w:r w:rsidDel="00363963">
          <w:delText>previously</w:delText>
        </w:r>
      </w:del>
      <w:r>
        <w:t xml:space="preserve">. </w:t>
      </w:r>
      <w:ins w:id="189" w:author="Peter Cumpstone (DHCW - Clinical Informatics)" w:date="2021-12-09T20:55:00Z">
        <w:r w:rsidR="00363963">
          <w:t xml:space="preserve">In order to achieve this I will set objectives </w:t>
        </w:r>
      </w:ins>
      <w:r>
        <w:t xml:space="preserve">To create a single </w:t>
      </w:r>
      <w:ins w:id="190" w:author="Peter Cumpstone (DHCW - Clinical Informatics)" w:date="2021-12-09T20:56:00Z">
        <w:r w:rsidR="00363963">
          <w:t xml:space="preserve">reliable </w:t>
        </w:r>
      </w:ins>
      <w:r>
        <w:t xml:space="preserve">source of </w:t>
      </w:r>
      <w:ins w:id="191" w:author="Peter Cumpstone (DHCW - Clinical Informatics)" w:date="2021-12-09T20:56:00Z">
        <w:r w:rsidR="00363963">
          <w:lastRenderedPageBreak/>
          <w:t xml:space="preserve">reference </w:t>
        </w:r>
      </w:ins>
      <w:del w:id="192" w:author="Peter Cumpstone (DHCW - Clinical Informatics)" w:date="2021-12-09T20:56:00Z">
        <w:r w:rsidDel="00363963">
          <w:delText>truth with regards</w:delText>
        </w:r>
      </w:del>
      <w:r>
        <w:t xml:space="preserve"> </w:t>
      </w:r>
      <w:ins w:id="193" w:author="Peter Cumpstone (DHCW - Clinical Informatics)" w:date="2021-12-09T20:56:00Z">
        <w:r w:rsidR="00363963">
          <w:t xml:space="preserve">which will include </w:t>
        </w:r>
      </w:ins>
      <w:del w:id="194" w:author="Peter Cumpstone (DHCW - Clinical Informatics)" w:date="2021-12-09T20:56:00Z">
        <w:r w:rsidDel="00363963">
          <w:delText>to</w:delText>
        </w:r>
      </w:del>
      <w:r>
        <w:t xml:space="preserve"> questions, answers and a governance process across all of NHS Wales. Utilising SMART goals </w:t>
      </w:r>
      <w:ins w:id="195" w:author="Peter Cumpstone (DHCW - Clinical Informatics)" w:date="2021-12-09T20:57:00Z">
        <w:r w:rsidR="00363963">
          <w:t xml:space="preserve">will </w:t>
        </w:r>
      </w:ins>
      <w:r>
        <w:t>allow</w:t>
      </w:r>
      <w:ins w:id="196" w:author="Peter Cumpstone (DHCW - Clinical Informatics)" w:date="2021-12-09T20:57:00Z">
        <w:r w:rsidR="00363963">
          <w:t xml:space="preserve"> me </w:t>
        </w:r>
      </w:ins>
      <w:del w:id="197" w:author="Peter Cumpstone (DHCW - Clinical Informatics)" w:date="2021-12-09T20:57:00Z">
        <w:r w:rsidDel="00363963">
          <w:delText>s us</w:delText>
        </w:r>
      </w:del>
      <w:r>
        <w:t xml:space="preserve"> to establish high quality assessment measures of the proposed solution.</w:t>
      </w:r>
    </w:p>
    <w:p w14:paraId="18EC9483" w14:textId="34A44AA8" w:rsidR="009012AD" w:rsidRDefault="009012AD" w:rsidP="006729BD">
      <w:pPr>
        <w:jc w:val="both"/>
        <w:pPrChange w:id="198" w:author="Peter Cumpstone (DHCW - Clinical Informatics)" w:date="2021-12-09T21:48:00Z">
          <w:pPr/>
        </w:pPrChange>
      </w:pPr>
      <w:r>
        <w:t>1 – Specific – Create a single website hosted by NHS Wales, which holds the current best practice dataset for a wide range of professions and systems.</w:t>
      </w:r>
      <w:r w:rsidR="00863FC1">
        <w:t xml:space="preserve"> It must provide users with the governance structure agreed by all interested parties</w:t>
      </w:r>
      <w:r w:rsidR="00D2471A">
        <w:t xml:space="preserve"> with an interest in data standards development</w:t>
      </w:r>
      <w:r w:rsidR="00CE4F55">
        <w:t xml:space="preserve"> and clinical standards oversight.</w:t>
      </w:r>
    </w:p>
    <w:p w14:paraId="29065783" w14:textId="1C54479D" w:rsidR="009012AD" w:rsidRDefault="009012AD" w:rsidP="006729BD">
      <w:pPr>
        <w:jc w:val="both"/>
        <w:pPrChange w:id="199" w:author="Peter Cumpstone (DHCW - Clinical Informatics)" w:date="2021-12-09T21:48:00Z">
          <w:pPr/>
        </w:pPrChange>
      </w:pPr>
      <w:r>
        <w:t xml:space="preserve">2 – Measurable – Is the website up and being used. Is it being maintained and monitored regularly? </w:t>
      </w:r>
    </w:p>
    <w:p w14:paraId="535514DC" w14:textId="1EDD837C" w:rsidR="009012AD" w:rsidRDefault="009012AD" w:rsidP="006729BD">
      <w:pPr>
        <w:jc w:val="both"/>
        <w:pPrChange w:id="200" w:author="Peter Cumpstone (DHCW - Clinical Informatics)" w:date="2021-12-09T21:48:00Z">
          <w:pPr/>
        </w:pPrChange>
      </w:pPr>
      <w:r>
        <w:t>3 – Achievable – Is this type of question bank achievable across Wales?</w:t>
      </w:r>
    </w:p>
    <w:p w14:paraId="3309E1B3" w14:textId="09D5D24D" w:rsidR="009012AD" w:rsidRDefault="009012AD" w:rsidP="006729BD">
      <w:pPr>
        <w:jc w:val="both"/>
        <w:pPrChange w:id="201" w:author="Peter Cumpstone (DHCW - Clinical Informatics)" w:date="2021-12-09T21:48:00Z">
          <w:pPr/>
        </w:pPrChange>
      </w:pPr>
      <w:r>
        <w:t>4 – Realistic - Is this digital solution needed and will it be of use to those who create</w:t>
      </w:r>
      <w:r w:rsidR="004F13FB">
        <w:t xml:space="preserve"> and request</w:t>
      </w:r>
      <w:r>
        <w:t xml:space="preserve"> forms. Is the timescale realistic?</w:t>
      </w:r>
    </w:p>
    <w:p w14:paraId="6739E857" w14:textId="796C784E" w:rsidR="009012AD" w:rsidRDefault="009012AD" w:rsidP="006729BD">
      <w:pPr>
        <w:jc w:val="both"/>
        <w:pPrChange w:id="202" w:author="Peter Cumpstone (DHCW - Clinical Informatics)" w:date="2021-12-09T21:48:00Z">
          <w:pPr/>
        </w:pPrChange>
      </w:pPr>
      <w:r>
        <w:t>5 – Timely – How quickly can this solution be implemented?</w:t>
      </w:r>
    </w:p>
    <w:p w14:paraId="11130F8C" w14:textId="77777777" w:rsidR="00E6229C" w:rsidRPr="00B50701" w:rsidRDefault="00E6229C" w:rsidP="006729BD">
      <w:pPr>
        <w:jc w:val="both"/>
        <w:rPr>
          <w:b/>
          <w:bCs/>
          <w:u w:val="single"/>
        </w:rPr>
        <w:pPrChange w:id="203" w:author="Peter Cumpstone (DHCW - Clinical Informatics)" w:date="2021-12-09T21:48:00Z">
          <w:pPr/>
        </w:pPrChange>
      </w:pPr>
      <w:r w:rsidRPr="00B50701">
        <w:rPr>
          <w:b/>
          <w:bCs/>
          <w:u w:val="single"/>
        </w:rPr>
        <w:t>Methodology</w:t>
      </w:r>
    </w:p>
    <w:p w14:paraId="23481786" w14:textId="29C8879F" w:rsidR="00E6229C" w:rsidRDefault="00E6229C" w:rsidP="006729BD">
      <w:pPr>
        <w:jc w:val="both"/>
        <w:pPrChange w:id="204" w:author="Peter Cumpstone (DHCW - Clinical Informatics)" w:date="2021-12-09T21:48:00Z">
          <w:pPr/>
        </w:pPrChange>
      </w:pPr>
      <w:r>
        <w:t>Project management methodology is an ever-expanding field and covers every conceivable area of life, from food development to space exploration. According to the Project Management Institutes Pulse of the Profession Report</w:t>
      </w:r>
      <w:r w:rsidR="002455E9">
        <w:t xml:space="preserve"> </w:t>
      </w:r>
      <w:r w:rsidR="00E77303" w:rsidRPr="00E77303">
        <w:t>(Success Rates Rise 2017 9th Global Project Management Survey</w:t>
      </w:r>
      <w:r w:rsidR="00E77303">
        <w:t>, 2017</w:t>
      </w:r>
      <w:r w:rsidR="00E77303" w:rsidRPr="00E77303">
        <w:t>)</w:t>
      </w:r>
      <w:r>
        <w:t xml:space="preserve"> 4</w:t>
      </w:r>
      <w:r w:rsidR="00182C26">
        <w:t>9</w:t>
      </w:r>
      <w:r>
        <w:t xml:space="preserve">% of projects </w:t>
      </w:r>
      <w:r w:rsidR="004F13FB">
        <w:t>are not</w:t>
      </w:r>
      <w:r>
        <w:t xml:space="preserve"> finished on time and 43% are not finished within their budget. This highlights the need for strong project </w:t>
      </w:r>
      <w:ins w:id="205" w:author="Peter Cumpstone (DHCW - Clinical Informatics)" w:date="2021-12-09T21:00:00Z">
        <w:r w:rsidR="00363963">
          <w:t xml:space="preserve">planning </w:t>
        </w:r>
      </w:ins>
      <w:del w:id="206" w:author="Peter Cumpstone (DHCW - Clinical Informatics)" w:date="2021-12-09T21:00:00Z">
        <w:r w:rsidDel="00363963">
          <w:delText>management</w:delText>
        </w:r>
      </w:del>
      <w:r>
        <w:t xml:space="preserve"> and strong project managers. </w:t>
      </w:r>
    </w:p>
    <w:p w14:paraId="1FBB22DC" w14:textId="0FA09115" w:rsidR="00E6229C" w:rsidRDefault="00E6229C" w:rsidP="006729BD">
      <w:pPr>
        <w:jc w:val="both"/>
        <w:pPrChange w:id="207" w:author="Peter Cumpstone (DHCW - Clinical Informatics)" w:date="2021-12-09T21:48:00Z">
          <w:pPr/>
        </w:pPrChange>
      </w:pPr>
      <w:r>
        <w:t xml:space="preserve">Any project of any budget needs to be suitably planned and executed. There are </w:t>
      </w:r>
      <w:r w:rsidR="004F13FB">
        <w:t>several</w:t>
      </w:r>
      <w:r>
        <w:t xml:space="preserve"> project management methodologies and each of these </w:t>
      </w:r>
      <w:ins w:id="208" w:author="Peter Cumpstone (DHCW - Clinical Informatics)" w:date="2021-12-09T21:00:00Z">
        <w:r w:rsidR="00363963">
          <w:t xml:space="preserve">have </w:t>
        </w:r>
      </w:ins>
      <w:del w:id="209" w:author="Peter Cumpstone (DHCW - Clinical Informatics)" w:date="2021-12-09T21:00:00Z">
        <w:r w:rsidDel="00363963">
          <w:delText>has</w:delText>
        </w:r>
      </w:del>
      <w:r>
        <w:t xml:space="preserve"> been tested in a variety of settings but often borne out of necessity in terms of the design of the method. Project management methodologies are found throughout manufacturing where the input, system and output can be closely regulated and monitored. </w:t>
      </w:r>
      <w:del w:id="210" w:author="Peter Cumpstone (DHCW - Clinical Informatics)" w:date="2021-12-09T21:01:00Z">
        <w:r w:rsidDel="00363963">
          <w:delText>Any d</w:delText>
        </w:r>
      </w:del>
      <w:ins w:id="211" w:author="Peter Cumpstone (DHCW - Clinical Informatics)" w:date="2021-12-09T21:01:00Z">
        <w:r w:rsidR="00363963">
          <w:t>D</w:t>
        </w:r>
      </w:ins>
      <w:r>
        <w:t>eviation can be planned for, within reason, and the risk associated with downtime can be mitigated. A digital project can be viewed in much the same way</w:t>
      </w:r>
      <w:del w:id="212" w:author="Peter Cumpstone (DHCW - Clinical Informatics)" w:date="2021-12-09T21:01:00Z">
        <w:r w:rsidDel="00363963">
          <w:delText>, like any project,</w:delText>
        </w:r>
      </w:del>
      <w:r>
        <w:t xml:space="preserve"> but it is the variables within a National facing digital technology advancing project within the NHS that can change more rapidly than some conventional project management methodologies </w:t>
      </w:r>
      <w:r w:rsidR="004F13FB">
        <w:t>can deal</w:t>
      </w:r>
      <w:r>
        <w:t xml:space="preserve"> with.</w:t>
      </w:r>
    </w:p>
    <w:p w14:paraId="693507B8" w14:textId="6A29B42A" w:rsidR="00E6229C" w:rsidRDefault="00E6229C" w:rsidP="006729BD">
      <w:pPr>
        <w:jc w:val="both"/>
        <w:pPrChange w:id="213" w:author="Peter Cumpstone (DHCW - Clinical Informatics)" w:date="2021-12-09T21:48:00Z">
          <w:pPr/>
        </w:pPrChange>
      </w:pPr>
      <w:r>
        <w:t xml:space="preserve">I will briefly summarise </w:t>
      </w:r>
      <w:r w:rsidR="004F13FB">
        <w:t>several</w:t>
      </w:r>
      <w:r>
        <w:t xml:space="preserve"> project management methodologies</w:t>
      </w:r>
      <w:r w:rsidR="00182C26">
        <w:t xml:space="preserve"> Ferguson (2021)</w:t>
      </w:r>
      <w:r>
        <w:t xml:space="preserve"> and then compare two in more detail before deciding which is the most suitable for the question bank digital improvement project.</w:t>
      </w:r>
    </w:p>
    <w:p w14:paraId="327607B8" w14:textId="77777777" w:rsidR="00E6229C" w:rsidRDefault="00E6229C" w:rsidP="006729BD">
      <w:pPr>
        <w:jc w:val="both"/>
        <w:pPrChange w:id="214" w:author="Peter Cumpstone (DHCW - Clinical Informatics)" w:date="2021-12-09T21:48:00Z">
          <w:pPr/>
        </w:pPrChange>
      </w:pPr>
      <w:r>
        <w:t>1 – Agile – Projects are broken down into small pieces and are then reviewed prior to moving forward with the project. Agile is well suited to large and complex projects as the method allows for large projects to be broken down into smaller constituent parts which have a rapid development and review time frame.</w:t>
      </w:r>
    </w:p>
    <w:p w14:paraId="7512EA91" w14:textId="6EA01897" w:rsidR="00E6229C" w:rsidRDefault="00E6229C" w:rsidP="006729BD">
      <w:pPr>
        <w:jc w:val="both"/>
        <w:pPrChange w:id="215" w:author="Peter Cumpstone (DHCW - Clinical Informatics)" w:date="2021-12-09T21:48:00Z">
          <w:pPr/>
        </w:pPrChange>
      </w:pPr>
      <w:r>
        <w:t xml:space="preserve">2 – Kanban – This is a Japanese visual project management framework. The project is laid out in columns labelled with ‘To do’, ‘Doing’, and ‘Done’. This method focusses on the flow of projects, reducing delays and ensuring work </w:t>
      </w:r>
      <w:ins w:id="216" w:author="Peter Cumpstone (DHCW - Clinical Informatics)" w:date="2021-12-09T21:03:00Z">
        <w:r w:rsidR="00DA387E">
          <w:t>‘</w:t>
        </w:r>
      </w:ins>
      <w:r>
        <w:t>to be done</w:t>
      </w:r>
      <w:ins w:id="217" w:author="Peter Cumpstone (DHCW - Clinical Informatics)" w:date="2021-12-09T21:03:00Z">
        <w:r w:rsidR="00DA387E">
          <w:t>’</w:t>
        </w:r>
      </w:ins>
      <w:r>
        <w:t xml:space="preserve"> is prioritised and not repeated. Deadlines do not seem to be a large focus within this methodology so with reference to the PMI’s</w:t>
      </w:r>
      <w:ins w:id="218" w:author="Peter Cumpstone (DHCW - Clinical Informatics)" w:date="2021-12-09T21:03:00Z">
        <w:r w:rsidR="00DA387E">
          <w:t xml:space="preserve"> (what is PMI?)</w:t>
        </w:r>
      </w:ins>
      <w:r>
        <w:t xml:space="preserve"> report, delays may occur as a result.</w:t>
      </w:r>
    </w:p>
    <w:p w14:paraId="71BDBCE0" w14:textId="1733E109" w:rsidR="00E6229C" w:rsidRDefault="00E6229C" w:rsidP="006729BD">
      <w:pPr>
        <w:jc w:val="both"/>
        <w:pPrChange w:id="219" w:author="Peter Cumpstone (DHCW - Clinical Informatics)" w:date="2021-12-09T21:48:00Z">
          <w:pPr/>
        </w:pPrChange>
      </w:pPr>
      <w:r>
        <w:t>3 – Hybrid – This combines elements of Waterfall</w:t>
      </w:r>
      <w:ins w:id="220" w:author="Peter Cumpstone (DHCW - Clinical Informatics)" w:date="2021-12-09T21:04:00Z">
        <w:r w:rsidR="00DA387E">
          <w:t xml:space="preserve"> (you haven’t discussed Waterfall anywhere</w:t>
        </w:r>
      </w:ins>
      <w:ins w:id="221" w:author="Peter Cumpstone (DHCW - Clinical Informatics)" w:date="2021-12-09T21:05:00Z">
        <w:r w:rsidR="00DA387E">
          <w:t xml:space="preserve">, if Kanban is Waterfall, you need to say in point 2 that is is also sometimes referred to as Waterfall </w:t>
        </w:r>
        <w:r w:rsidR="00DA387E">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ins>
      <w:ins w:id="222" w:author="Peter Cumpstone (DHCW - Clinical Informatics)" w:date="2021-12-09T21:04:00Z">
        <w:r w:rsidR="00DA387E">
          <w:t>)</w:t>
        </w:r>
      </w:ins>
      <w:r>
        <w:t xml:space="preserve"> and Agile. It begins with an in-depth review of the requirements and creates a project initiation </w:t>
      </w:r>
      <w:r>
        <w:lastRenderedPageBreak/>
        <w:t xml:space="preserve">document and combines it with the flexibility of Agile. There is a downside however, in that combining two different methodologies creates a lack of clarity in roles and responsibilities. </w:t>
      </w:r>
    </w:p>
    <w:p w14:paraId="1703D57D" w14:textId="77777777" w:rsidR="00E6229C" w:rsidRDefault="00E6229C" w:rsidP="006729BD">
      <w:pPr>
        <w:jc w:val="both"/>
        <w:pPrChange w:id="223" w:author="Peter Cumpstone (DHCW - Clinical Informatics)" w:date="2021-12-09T21:48:00Z">
          <w:pPr/>
        </w:pPrChange>
      </w:pPr>
      <w:r>
        <w:t xml:space="preserve">During the discovery phase of this assignment and throughout the NHS, PRINCE2 has been at the forefront of most articles and most projects within NHS Wales, so this will be one of the methodologies studied in more detail and will be compared to SCRUM. </w:t>
      </w:r>
    </w:p>
    <w:p w14:paraId="0921D67C" w14:textId="3EB8FC6A" w:rsidR="00E6229C" w:rsidRDefault="00E6229C" w:rsidP="006729BD">
      <w:pPr>
        <w:jc w:val="both"/>
        <w:pPrChange w:id="224" w:author="Peter Cumpstone (DHCW - Clinical Informatics)" w:date="2021-12-09T21:48:00Z">
          <w:pPr/>
        </w:pPrChange>
      </w:pPr>
      <w:r>
        <w:t xml:space="preserve">PRINCE2 – This is a </w:t>
      </w:r>
      <w:r w:rsidR="004F13FB">
        <w:t>process-based</w:t>
      </w:r>
      <w:r>
        <w:t xml:space="preserve"> approach for project management, providing an easily tailored and scalable method for the management of all types of projects. </w:t>
      </w:r>
    </w:p>
    <w:p w14:paraId="59AC7C58" w14:textId="77777777" w:rsidR="002315E6" w:rsidRDefault="00E6229C" w:rsidP="006729BD">
      <w:pPr>
        <w:keepNext/>
        <w:jc w:val="both"/>
        <w:pPrChange w:id="225" w:author="Peter Cumpstone (DHCW - Clinical Informatics)" w:date="2021-12-09T21:48:00Z">
          <w:pPr>
            <w:keepNext/>
          </w:pPr>
        </w:pPrChange>
      </w:pPr>
      <w:r>
        <w:rPr>
          <w:noProof/>
        </w:rPr>
        <w:drawing>
          <wp:inline distT="0" distB="0" distL="0" distR="0" wp14:anchorId="1EB8FD14" wp14:editId="39D1BD9C">
            <wp:extent cx="5334000" cy="30003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34000" cy="3000375"/>
                    </a:xfrm>
                    <a:prstGeom prst="rect">
                      <a:avLst/>
                    </a:prstGeom>
                    <a:noFill/>
                  </pic:spPr>
                </pic:pic>
              </a:graphicData>
            </a:graphic>
          </wp:inline>
        </w:drawing>
      </w:r>
    </w:p>
    <w:p w14:paraId="2CC0445E" w14:textId="41F9E828" w:rsidR="00E6229C" w:rsidRDefault="002315E6" w:rsidP="006729BD">
      <w:pPr>
        <w:pStyle w:val="Caption"/>
        <w:jc w:val="both"/>
        <w:pPrChange w:id="226" w:author="Peter Cumpstone (DHCW - Clinical Informatics)" w:date="2021-12-09T21:48:00Z">
          <w:pPr>
            <w:pStyle w:val="Caption"/>
          </w:pPr>
        </w:pPrChange>
      </w:pPr>
      <w:r>
        <w:t xml:space="preserve">Figure </w:t>
      </w:r>
      <w:r w:rsidR="00CE3473">
        <w:fldChar w:fldCharType="begin"/>
      </w:r>
      <w:r w:rsidR="00CE3473">
        <w:instrText xml:space="preserve"> SEQ Figure \* ARABIC </w:instrText>
      </w:r>
      <w:r w:rsidR="00CE3473">
        <w:fldChar w:fldCharType="separate"/>
      </w:r>
      <w:r w:rsidR="00631783">
        <w:rPr>
          <w:noProof/>
        </w:rPr>
        <w:t>1</w:t>
      </w:r>
      <w:r w:rsidR="00CE3473">
        <w:rPr>
          <w:noProof/>
        </w:rPr>
        <w:fldChar w:fldCharType="end"/>
      </w:r>
      <w:r>
        <w:t>: Prince 2 (2021)</w:t>
      </w:r>
    </w:p>
    <w:p w14:paraId="670B87D0" w14:textId="34550100" w:rsidR="00E6229C" w:rsidRDefault="00E6229C" w:rsidP="006729BD">
      <w:pPr>
        <w:jc w:val="both"/>
        <w:pPrChange w:id="227" w:author="Peter Cumpstone (DHCW - Clinical Informatics)" w:date="2021-12-09T21:48:00Z">
          <w:pPr/>
        </w:pPrChange>
      </w:pPr>
      <w:r>
        <w:t xml:space="preserve">Figure 1 above provides an overview of the PRINCE 2 process and it is clearly a comprehensive and multi-level </w:t>
      </w:r>
      <w:r w:rsidR="004F13FB">
        <w:t>methodology</w:t>
      </w:r>
      <w:r>
        <w:t>. Each level has its own responsibilities for directing, managing or delivering different aspects of the project.</w:t>
      </w:r>
    </w:p>
    <w:p w14:paraId="40662335" w14:textId="74886BB3" w:rsidR="00E6229C" w:rsidRDefault="00E6229C" w:rsidP="006729BD">
      <w:pPr>
        <w:jc w:val="both"/>
        <w:pPrChange w:id="228" w:author="Peter Cumpstone (DHCW - Clinical Informatics)" w:date="2021-12-09T21:48:00Z">
          <w:pPr/>
        </w:pPrChange>
      </w:pPr>
      <w:r>
        <w:t>Initially the pre-project process establishes the pre-</w:t>
      </w:r>
      <w:r w:rsidR="004F13FB">
        <w:t>requisites</w:t>
      </w:r>
      <w:r>
        <w:t xml:space="preserve"> for initiating a project are in place. It relies on high level terms highlighting the reason for the project and what is the overall outcome being sought. This should be the shortest of the processes as it is the least detailed.</w:t>
      </w:r>
    </w:p>
    <w:p w14:paraId="296190A1" w14:textId="77777777" w:rsidR="00E6229C" w:rsidRDefault="00E6229C" w:rsidP="006729BD">
      <w:pPr>
        <w:jc w:val="both"/>
        <w:pPrChange w:id="229" w:author="Peter Cumpstone (DHCW - Clinical Informatics)" w:date="2021-12-09T21:48:00Z">
          <w:pPr/>
        </w:pPrChange>
      </w:pPr>
      <w:r>
        <w:t>Initiating a project begins to increase in detail and complexity, is there justification for the project, is the management in place, is there an agreed business case with a commitment to see the project through to completion.</w:t>
      </w:r>
    </w:p>
    <w:p w14:paraId="1EF64B4E" w14:textId="5C56C44C" w:rsidR="00E6229C" w:rsidRDefault="00E6229C" w:rsidP="006729BD">
      <w:pPr>
        <w:jc w:val="both"/>
        <w:pPrChange w:id="230" w:author="Peter Cumpstone (DHCW - Clinical Informatics)" w:date="2021-12-09T21:48:00Z">
          <w:pPr/>
        </w:pPrChange>
      </w:pPr>
      <w:r>
        <w:t xml:space="preserve">Managing a stage boundary is about ensuring each part of the plan has been delivered before work begins on the next stage. The project board requires the project manager to provide reports and updates to keep them informed of the progress. Each of these stage boundaries provides an opportunity to </w:t>
      </w:r>
      <w:ins w:id="231" w:author="Peter Cumpstone (DHCW - Clinical Informatics)" w:date="2021-12-09T21:08:00Z">
        <w:r w:rsidR="00DA387E">
          <w:t>reflect</w:t>
        </w:r>
      </w:ins>
      <w:ins w:id="232" w:author="Peter Cumpstone (DHCW - Clinical Informatics)" w:date="2021-12-09T21:09:00Z">
        <w:r w:rsidR="00DA387E">
          <w:t xml:space="preserve">, </w:t>
        </w:r>
      </w:ins>
      <w:ins w:id="233" w:author="Peter Cumpstone (DHCW - Clinical Informatics)" w:date="2021-12-09T21:08:00Z">
        <w:r w:rsidR="00DA387E">
          <w:t>adjust</w:t>
        </w:r>
      </w:ins>
      <w:ins w:id="234" w:author="Peter Cumpstone (DHCW - Clinical Informatics)" w:date="2021-12-09T21:09:00Z">
        <w:r w:rsidR="00DA387E">
          <w:t xml:space="preserve">, </w:t>
        </w:r>
      </w:ins>
      <w:ins w:id="235" w:author="Peter Cumpstone (DHCW - Clinical Informatics)" w:date="2021-12-09T21:08:00Z">
        <w:r w:rsidR="00DA387E">
          <w:t xml:space="preserve">amend the </w:t>
        </w:r>
      </w:ins>
      <w:ins w:id="236" w:author="Peter Cumpstone (DHCW - Clinical Informatics)" w:date="2021-12-09T21:10:00Z">
        <w:r w:rsidR="00DA387E">
          <w:t xml:space="preserve">progression of the project. </w:t>
        </w:r>
      </w:ins>
      <w:del w:id="237" w:author="Peter Cumpstone (DHCW - Clinical Informatics)" w:date="2021-12-09T21:10:00Z">
        <w:r w:rsidDel="00DA387E">
          <w:delText>review lessons learned.</w:delText>
        </w:r>
      </w:del>
    </w:p>
    <w:p w14:paraId="69B3A881" w14:textId="6FB0CE3F" w:rsidR="00E6229C" w:rsidRDefault="00E6229C" w:rsidP="006729BD">
      <w:pPr>
        <w:jc w:val="both"/>
        <w:pPrChange w:id="238" w:author="Peter Cumpstone (DHCW - Clinical Informatics)" w:date="2021-12-09T21:48:00Z">
          <w:pPr/>
        </w:pPrChange>
      </w:pPr>
      <w:r>
        <w:t xml:space="preserve">Controlling a stage describes the work the project manager involves themselves </w:t>
      </w:r>
      <w:ins w:id="239" w:author="Peter Cumpstone (DHCW - Clinical Informatics)" w:date="2021-12-09T21:11:00Z">
        <w:r w:rsidR="00DA387E">
          <w:t xml:space="preserve">with, </w:t>
        </w:r>
      </w:ins>
      <w:del w:id="240" w:author="Peter Cumpstone (DHCW - Clinical Informatics)" w:date="2021-12-09T21:11:00Z">
        <w:r w:rsidDel="00DA387E">
          <w:delText>in</w:delText>
        </w:r>
      </w:del>
      <w:r>
        <w:t xml:space="preserve"> ensuring stages remain on course and </w:t>
      </w:r>
      <w:r w:rsidR="004F13FB">
        <w:t>can</w:t>
      </w:r>
      <w:r>
        <w:t xml:space="preserve"> react to changes to the </w:t>
      </w:r>
      <w:ins w:id="241" w:author="Peter Cumpstone (DHCW - Clinical Informatics)" w:date="2021-12-09T21:11:00Z">
        <w:r w:rsidR="00DA387E">
          <w:t>un</w:t>
        </w:r>
      </w:ins>
      <w:r>
        <w:t xml:space="preserve">expected. Each stage will consist of a cycle of work. </w:t>
      </w:r>
    </w:p>
    <w:p w14:paraId="2C544D68" w14:textId="1F9FAA5C" w:rsidR="00E6229C" w:rsidRDefault="00E6229C" w:rsidP="006729BD">
      <w:pPr>
        <w:jc w:val="both"/>
        <w:pPrChange w:id="242" w:author="Peter Cumpstone (DHCW - Clinical Informatics)" w:date="2021-12-09T21:48:00Z">
          <w:pPr/>
        </w:pPrChange>
      </w:pPr>
      <w:r>
        <w:t xml:space="preserve">Managing product delivery means that a planned product </w:t>
      </w:r>
      <w:r w:rsidR="004F13FB">
        <w:t>is</w:t>
      </w:r>
      <w:r>
        <w:t xml:space="preserve"> created </w:t>
      </w:r>
      <w:ins w:id="243" w:author="Peter Cumpstone (DHCW - Clinical Informatics)" w:date="2021-12-09T21:13:00Z">
        <w:r w:rsidR="00E51E18">
          <w:t xml:space="preserve">by </w:t>
        </w:r>
      </w:ins>
      <w:del w:id="244" w:author="Peter Cumpstone (DHCW - Clinical Informatics)" w:date="2021-12-09T21:13:00Z">
        <w:r w:rsidDel="00E51E18">
          <w:delText xml:space="preserve">and delivered by making sure </w:delText>
        </w:r>
      </w:del>
      <w:r>
        <w:t xml:space="preserve">the plan </w:t>
      </w:r>
      <w:ins w:id="245" w:author="Peter Cumpstone (DHCW - Clinical Informatics)" w:date="2021-12-09T21:13:00Z">
        <w:r w:rsidR="00E51E18">
          <w:t xml:space="preserve">being </w:t>
        </w:r>
      </w:ins>
      <w:del w:id="246" w:author="Peter Cumpstone (DHCW - Clinical Informatics)" w:date="2021-12-09T21:13:00Z">
        <w:r w:rsidDel="00E51E18">
          <w:delText>is</w:delText>
        </w:r>
      </w:del>
      <w:r>
        <w:t xml:space="preserve"> adhered to and supported </w:t>
      </w:r>
      <w:ins w:id="247" w:author="Peter Cumpstone (DHCW - Clinical Informatics)" w:date="2021-12-09T21:12:00Z">
        <w:r w:rsidR="00DA387E">
          <w:t xml:space="preserve">in order </w:t>
        </w:r>
      </w:ins>
      <w:r>
        <w:t>to achieve</w:t>
      </w:r>
      <w:ins w:id="248" w:author="Peter Cumpstone (DHCW - Clinical Informatics)" w:date="2021-12-09T21:12:00Z">
        <w:r w:rsidR="00DA387E">
          <w:t xml:space="preserve"> completion</w:t>
        </w:r>
      </w:ins>
      <w:r>
        <w:t>. Holding regular update</w:t>
      </w:r>
      <w:del w:id="249" w:author="Peter Cumpstone (DHCW - Clinical Informatics)" w:date="2021-12-09T21:13:00Z">
        <w:r w:rsidDel="00E51E18">
          <w:delText>d</w:delText>
        </w:r>
      </w:del>
      <w:r>
        <w:t xml:space="preserve"> </w:t>
      </w:r>
      <w:r>
        <w:lastRenderedPageBreak/>
        <w:t>meetings ensures that dates are being met and the quality is as expected. This also is the final point of product delivery where the starting up of a project is met or not.</w:t>
      </w:r>
      <w:ins w:id="250" w:author="Peter Cumpstone (DHCW - Clinical Informatics)" w:date="2021-12-09T21:14:00Z">
        <w:r w:rsidR="00E51E18">
          <w:t xml:space="preserve">(I don’t quite understand this last sentence sorry </w:t>
        </w:r>
        <w:r w:rsidR="00E51E18">
          <w:rPr>
            <mc:AlternateContent>
              <mc:Choice Requires="w16se"/>
              <mc:Fallback>
                <w:rFonts w:ascii="Segoe UI Emoji" w:eastAsia="Segoe UI Emoji" w:hAnsi="Segoe UI Emoji" w:cs="Segoe UI Emoji"/>
              </mc:Fallback>
            </mc:AlternateContent>
          </w:rPr>
          <mc:AlternateContent>
            <mc:Choice Requires="w16se">
              <w16se:symEx w16se:font="Segoe UI Emoji" w16se:char="2639"/>
            </mc:Choice>
            <mc:Fallback>
              <w:t>☹</w:t>
            </mc:Fallback>
          </mc:AlternateContent>
        </w:r>
        <w:r w:rsidR="00E51E18">
          <w:t>)</w:t>
        </w:r>
      </w:ins>
    </w:p>
    <w:p w14:paraId="392A61E1" w14:textId="38D99D56" w:rsidR="00E6229C" w:rsidRDefault="00E6229C" w:rsidP="006729BD">
      <w:pPr>
        <w:jc w:val="both"/>
        <w:pPrChange w:id="251" w:author="Peter Cumpstone (DHCW - Clinical Informatics)" w:date="2021-12-09T21:48:00Z">
          <w:pPr/>
        </w:pPrChange>
      </w:pPr>
      <w:r>
        <w:t xml:space="preserve">Finally, Prince 2 has a stage called </w:t>
      </w:r>
      <w:ins w:id="252" w:author="Peter Cumpstone (DHCW - Clinical Informatics)" w:date="2021-12-09T21:14:00Z">
        <w:r w:rsidR="00E51E18">
          <w:t>‘</w:t>
        </w:r>
      </w:ins>
      <w:r>
        <w:t>closing a project</w:t>
      </w:r>
      <w:ins w:id="253" w:author="Peter Cumpstone (DHCW - Clinical Informatics)" w:date="2021-12-09T21:14:00Z">
        <w:r w:rsidR="00E51E18">
          <w:t>’</w:t>
        </w:r>
      </w:ins>
      <w:r>
        <w:t xml:space="preserve"> </w:t>
      </w:r>
      <w:ins w:id="254" w:author="Peter Cumpstone (DHCW - Clinical Informatics)" w:date="2021-12-09T21:14:00Z">
        <w:r w:rsidR="00E51E18">
          <w:t xml:space="preserve">which </w:t>
        </w:r>
      </w:ins>
      <w:del w:id="255" w:author="Peter Cumpstone (DHCW - Clinical Informatics)" w:date="2021-12-09T21:15:00Z">
        <w:r w:rsidDel="00E51E18">
          <w:delText>with</w:delText>
        </w:r>
      </w:del>
      <w:r>
        <w:t xml:space="preserve"> formally ends the development work and the management of the project board. An evaluation of the project initiation document will allow the project manager to evidence the final project meeting the initial requirements as mentioned previously. This is the final stage for assessing lessons learned, where elements which were successful or less successful are brought together for the board</w:t>
      </w:r>
      <w:ins w:id="256" w:author="Peter Cumpstone (DHCW - Clinical Informatics)" w:date="2021-12-09T21:15:00Z">
        <w:r w:rsidR="00E51E18">
          <w:t>’s consideration</w:t>
        </w:r>
      </w:ins>
      <w:r>
        <w:t>.</w:t>
      </w:r>
    </w:p>
    <w:p w14:paraId="29F9B913" w14:textId="318B0457" w:rsidR="00E6229C" w:rsidRDefault="00E6229C" w:rsidP="006729BD">
      <w:pPr>
        <w:jc w:val="both"/>
        <w:pPrChange w:id="257" w:author="Peter Cumpstone (DHCW - Clinical Informatics)" w:date="2021-12-09T21:48:00Z">
          <w:pPr/>
        </w:pPrChange>
      </w:pPr>
      <w:r>
        <w:t xml:space="preserve">There are many benefits to using Prince 2, it is a clearly defined and </w:t>
      </w:r>
      <w:ins w:id="258" w:author="Peter Cumpstone (DHCW - Clinical Informatics)" w:date="2021-12-09T21:15:00Z">
        <w:r w:rsidR="00E51E18">
          <w:t xml:space="preserve">a </w:t>
        </w:r>
      </w:ins>
      <w:r w:rsidR="004F13FB">
        <w:t>well-structured</w:t>
      </w:r>
      <w:r>
        <w:t xml:space="preserve"> project management methodology that has been used for many years and is particularly prevalent in the NHS in Wales. However, it is a very formal methodology and reliant on project boards and large amounts of funding and documentation. This can be considered a negative aspect of Prince 2 when it comes to the development of a National question bank for digital systems in Wales. </w:t>
      </w:r>
    </w:p>
    <w:p w14:paraId="6C3DDA8D" w14:textId="7F87CA95" w:rsidR="00E6229C" w:rsidRDefault="00E6229C" w:rsidP="006729BD">
      <w:pPr>
        <w:jc w:val="both"/>
        <w:pPrChange w:id="259" w:author="Peter Cumpstone (DHCW - Clinical Informatics)" w:date="2021-12-09T21:48:00Z">
          <w:pPr/>
        </w:pPrChange>
      </w:pPr>
      <w:r>
        <w:t>As a result of the particular requirements of the digital development being discussed Scrum project management became evidently a strong</w:t>
      </w:r>
      <w:ins w:id="260" w:author="Peter Cumpstone (DHCW - Clinical Informatics)" w:date="2021-12-09T21:16:00Z">
        <w:r w:rsidR="00E51E18">
          <w:t>er</w:t>
        </w:r>
      </w:ins>
      <w:r>
        <w:t xml:space="preserve"> contender for this project.</w:t>
      </w:r>
    </w:p>
    <w:p w14:paraId="1BF64C76" w14:textId="64706B90" w:rsidR="00E6229C" w:rsidRDefault="00E6229C" w:rsidP="006729BD">
      <w:pPr>
        <w:jc w:val="both"/>
        <w:pPrChange w:id="261" w:author="Peter Cumpstone (DHCW - Clinical Informatics)" w:date="2021-12-09T21:48:00Z">
          <w:pPr/>
        </w:pPrChange>
      </w:pPr>
      <w:r>
        <w:t>Scrum</w:t>
      </w:r>
      <w:r w:rsidR="002315E6">
        <w:t xml:space="preserve"> (Wrike, 2021)</w:t>
      </w:r>
      <w:r>
        <w:t xml:space="preserve"> is an Agile project management methodology involving a small team led by a scrum master. A scrum master is responsible for identifying obstacles and putting in solutions to remove these potential stumbling blocks. Working in short blocks of time called sprints, normally 2 weeks, </w:t>
      </w:r>
      <w:del w:id="262" w:author="Peter Cumpstone (DHCW - Clinical Informatics)" w:date="2021-12-09T21:17:00Z">
        <w:r w:rsidDel="00E51E18">
          <w:delText xml:space="preserve">and </w:delText>
        </w:r>
      </w:del>
      <w:r>
        <w:t>the team meet</w:t>
      </w:r>
      <w:del w:id="263" w:author="Peter Cumpstone (DHCW - Clinical Informatics)" w:date="2021-12-09T21:17:00Z">
        <w:r w:rsidDel="00E51E18">
          <w:delText>ing</w:delText>
        </w:r>
      </w:del>
      <w:r>
        <w:t xml:space="preserve"> daily to discuss work and any potential areas of concern with the scrum master. This methodology allows for rapid development and testing, especially within a small team. The digital solution suggested in this paper would be ideal for Scrum project management, as the technology is </w:t>
      </w:r>
      <w:r w:rsidR="002F458F">
        <w:t>available,</w:t>
      </w:r>
      <w:r>
        <w:t xml:space="preserve"> and the project only needs a small team in order to achieve the desired outcome. A rapid development and testing cycle could achieve the goal of a National question bank.</w:t>
      </w:r>
    </w:p>
    <w:p w14:paraId="52DFFA72" w14:textId="1F888FE7" w:rsidR="00E6229C" w:rsidRDefault="00E6229C" w:rsidP="006729BD">
      <w:pPr>
        <w:jc w:val="both"/>
        <w:pPrChange w:id="264" w:author="Peter Cumpstone (DHCW - Clinical Informatics)" w:date="2021-12-09T21:48:00Z">
          <w:pPr/>
        </w:pPrChange>
      </w:pPr>
      <w:r>
        <w:t xml:space="preserve">The process of Scrum is simple and effective for a project such as this. The final product is known, simple and well defined. This can be broken up into smaller areas from initiation to delivery and then assigned to the developers. Each of these smaller areas is developed over </w:t>
      </w:r>
      <w:ins w:id="265" w:author="Peter Cumpstone (DHCW - Clinical Informatics)" w:date="2021-12-09T21:18:00Z">
        <w:r w:rsidR="00E51E18">
          <w:t xml:space="preserve">a </w:t>
        </w:r>
      </w:ins>
      <w:del w:id="266" w:author="Peter Cumpstone (DHCW - Clinical Informatics)" w:date="2021-12-09T21:18:00Z">
        <w:r w:rsidDel="00E51E18">
          <w:delText>the</w:delText>
        </w:r>
      </w:del>
      <w:r>
        <w:t xml:space="preserve"> </w:t>
      </w:r>
      <w:r w:rsidR="00D5546A">
        <w:t>2-week</w:t>
      </w:r>
      <w:r>
        <w:t xml:space="preserve"> timeframe</w:t>
      </w:r>
      <w:del w:id="267" w:author="Peter Cumpstone (DHCW - Clinical Informatics)" w:date="2021-12-09T21:18:00Z">
        <w:r w:rsidDel="00E51E18">
          <w:delText>,</w:delText>
        </w:r>
      </w:del>
      <w:r>
        <w:t xml:space="preserve"> </w:t>
      </w:r>
      <w:ins w:id="268" w:author="Peter Cumpstone (DHCW - Clinical Informatics)" w:date="2021-12-09T21:18:00Z">
        <w:r w:rsidR="00E51E18">
          <w:t>(</w:t>
        </w:r>
      </w:ins>
      <w:r>
        <w:t>a sprint</w:t>
      </w:r>
      <w:ins w:id="269" w:author="Peter Cumpstone (DHCW - Clinical Informatics)" w:date="2021-12-09T21:18:00Z">
        <w:r w:rsidR="00E51E18">
          <w:t>)</w:t>
        </w:r>
      </w:ins>
      <w:r>
        <w:t xml:space="preserve">, and then brought back to the main group for review. It is possible that after each sprint, a product may be available for use, such as a website with pre-existing data standards present, for form developers to use immediately. Developers and stakeholders </w:t>
      </w:r>
      <w:ins w:id="270" w:author="Peter Cumpstone (DHCW - Clinical Informatics)" w:date="2021-12-09T21:18:00Z">
        <w:r w:rsidR="00E51E18">
          <w:t>shou</w:t>
        </w:r>
      </w:ins>
      <w:ins w:id="271" w:author="Peter Cumpstone (DHCW - Clinical Informatics)" w:date="2021-12-09T21:19:00Z">
        <w:r w:rsidR="00E51E18">
          <w:t xml:space="preserve">ld be </w:t>
        </w:r>
      </w:ins>
      <w:del w:id="272" w:author="Peter Cumpstone (DHCW - Clinical Informatics)" w:date="2021-12-09T21:18:00Z">
        <w:r w:rsidDel="00E51E18">
          <w:delText>are</w:delText>
        </w:r>
      </w:del>
      <w:r>
        <w:t xml:space="preserve"> present in these reviews and transparency is key to ensure each stakeholder is aware of the development and any areas of concern. During these sprint cycles, the developer team will hold daily </w:t>
      </w:r>
      <w:r w:rsidR="004F13FB">
        <w:t>15-minute</w:t>
      </w:r>
      <w:r>
        <w:t xml:space="preserve"> stand ups </w:t>
      </w:r>
      <w:ins w:id="273" w:author="Peter Cumpstone (DHCW - Clinical Informatics)" w:date="2021-12-09T21:19:00Z">
        <w:r w:rsidR="00E51E18">
          <w:t>which provides</w:t>
        </w:r>
      </w:ins>
      <w:del w:id="274" w:author="Peter Cumpstone (DHCW - Clinical Informatics)" w:date="2021-12-09T21:19:00Z">
        <w:r w:rsidDel="00E51E18">
          <w:delText>–</w:delText>
        </w:r>
      </w:del>
      <w:r>
        <w:t xml:space="preserve"> an opportunity to discuss yesterday and today. This small scale </w:t>
      </w:r>
      <w:ins w:id="275" w:author="Peter Cumpstone (DHCW - Clinical Informatics)" w:date="2021-12-09T21:19:00Z">
        <w:r w:rsidR="00E51E18">
          <w:t xml:space="preserve">but </w:t>
        </w:r>
      </w:ins>
      <w:del w:id="276" w:author="Peter Cumpstone (DHCW - Clinical Informatics)" w:date="2021-12-09T21:19:00Z">
        <w:r w:rsidDel="00E51E18">
          <w:delText>and</w:delText>
        </w:r>
      </w:del>
      <w:r>
        <w:t xml:space="preserve"> constant review </w:t>
      </w:r>
      <w:r w:rsidR="004F13FB">
        <w:t>allow</w:t>
      </w:r>
      <w:ins w:id="277" w:author="Peter Cumpstone (DHCW - Clinical Informatics)" w:date="2021-12-09T21:20:00Z">
        <w:r w:rsidR="00E51E18">
          <w:t>s</w:t>
        </w:r>
      </w:ins>
      <w:r>
        <w:t xml:space="preserve"> for any holdups to be identified quickly and resolved to reduce the potential for slippage in timescales.</w:t>
      </w:r>
    </w:p>
    <w:p w14:paraId="7597CE5D" w14:textId="6C96ABCC" w:rsidR="00E6229C" w:rsidRDefault="00E6229C" w:rsidP="006729BD">
      <w:pPr>
        <w:jc w:val="both"/>
        <w:pPrChange w:id="278" w:author="Peter Cumpstone (DHCW - Clinical Informatics)" w:date="2021-12-09T21:48:00Z">
          <w:pPr/>
        </w:pPrChange>
      </w:pPr>
      <w:r>
        <w:t>There are only three roles within Scrum</w:t>
      </w:r>
      <w:ins w:id="279" w:author="Peter Cumpstone (DHCW - Clinical Informatics)" w:date="2021-12-09T21:21:00Z">
        <w:r w:rsidR="00E51E18">
          <w:t xml:space="preserve">; the product owner, </w:t>
        </w:r>
      </w:ins>
      <w:ins w:id="280" w:author="Peter Cumpstone (DHCW - Clinical Informatics)" w:date="2021-12-09T21:22:00Z">
        <w:r w:rsidR="00E51E18">
          <w:t xml:space="preserve">the scrum manager and the development team. This small team </w:t>
        </w:r>
      </w:ins>
      <w:del w:id="281" w:author="Peter Cumpstone (DHCW - Clinical Informatics)" w:date="2021-12-09T21:21:00Z">
        <w:r w:rsidDel="00E51E18">
          <w:delText xml:space="preserve">, </w:delText>
        </w:r>
      </w:del>
      <w:del w:id="282" w:author="Peter Cumpstone (DHCW - Clinical Informatics)" w:date="2021-12-09T21:22:00Z">
        <w:r w:rsidDel="00E51E18">
          <w:delText>which</w:delText>
        </w:r>
      </w:del>
      <w:r>
        <w:t xml:space="preserve"> keeps the overheads of communication </w:t>
      </w:r>
      <w:ins w:id="283" w:author="Peter Cumpstone (DHCW - Clinical Informatics)" w:date="2021-12-09T21:20:00Z">
        <w:r w:rsidR="00E51E18">
          <w:t xml:space="preserve">low </w:t>
        </w:r>
      </w:ins>
      <w:r>
        <w:t xml:space="preserve">and </w:t>
      </w:r>
      <w:del w:id="284" w:author="Peter Cumpstone (DHCW - Clinical Informatics)" w:date="2021-12-09T21:21:00Z">
        <w:r w:rsidDel="00E51E18">
          <w:delText>decision making</w:delText>
        </w:r>
      </w:del>
      <w:ins w:id="285" w:author="Peter Cumpstone (DHCW - Clinical Informatics)" w:date="2021-12-09T21:21:00Z">
        <w:r w:rsidR="00E51E18">
          <w:t xml:space="preserve"> decision-making</w:t>
        </w:r>
      </w:ins>
      <w:r>
        <w:t xml:space="preserve"> </w:t>
      </w:r>
      <w:ins w:id="286" w:author="Peter Cumpstone (DHCW - Clinical Informatics)" w:date="2021-12-09T21:21:00Z">
        <w:r w:rsidR="00E51E18">
          <w:t xml:space="preserve">variants </w:t>
        </w:r>
      </w:ins>
      <w:r>
        <w:t xml:space="preserve">to a minimum. The product owner represents the customer and directs the developer team in which area will be targeted in the following sprint. This single source of management </w:t>
      </w:r>
      <w:ins w:id="287" w:author="Peter Cumpstone (DHCW - Clinical Informatics)" w:date="2021-12-09T21:23:00Z">
        <w:r w:rsidR="009C5BA3">
          <w:t xml:space="preserve">ensures the team </w:t>
        </w:r>
      </w:ins>
      <w:del w:id="288" w:author="Peter Cumpstone (DHCW - Clinical Informatics)" w:date="2021-12-09T21:23:00Z">
        <w:r w:rsidDel="009C5BA3">
          <w:delText>means teams</w:delText>
        </w:r>
      </w:del>
      <w:r>
        <w:t xml:space="preserve"> know</w:t>
      </w:r>
      <w:ins w:id="289" w:author="Peter Cumpstone (DHCW - Clinical Informatics)" w:date="2021-12-09T21:23:00Z">
        <w:r w:rsidR="009C5BA3">
          <w:t>s</w:t>
        </w:r>
      </w:ins>
      <w:r>
        <w:t xml:space="preserve"> the </w:t>
      </w:r>
      <w:ins w:id="290" w:author="Peter Cumpstone (DHCW - Clinical Informatics)" w:date="2021-12-09T21:23:00Z">
        <w:r w:rsidR="009C5BA3">
          <w:t xml:space="preserve">goals and objectives </w:t>
        </w:r>
      </w:ins>
      <w:del w:id="291" w:author="Peter Cumpstone (DHCW - Clinical Informatics)" w:date="2021-12-09T21:24:00Z">
        <w:r w:rsidDel="009C5BA3">
          <w:delText xml:space="preserve">plan and the goals </w:delText>
        </w:r>
      </w:del>
      <w:r>
        <w:t xml:space="preserve">and </w:t>
      </w:r>
      <w:ins w:id="292" w:author="Peter Cumpstone (DHCW - Clinical Informatics)" w:date="2021-12-09T21:24:00Z">
        <w:r w:rsidR="009C5BA3">
          <w:t xml:space="preserve">it helps them to </w:t>
        </w:r>
      </w:ins>
      <w:r>
        <w:t xml:space="preserve">remain focussed. A Scrum manager is the person responsible for allowing the developers to be self-sufficient. They protect and intercept potential issues and act as a resolving individual for the team. </w:t>
      </w:r>
      <w:r w:rsidR="004F13FB">
        <w:t>Finally,</w:t>
      </w:r>
      <w:r>
        <w:t xml:space="preserve"> </w:t>
      </w:r>
      <w:del w:id="293" w:author="Peter Cumpstone (DHCW - Clinical Informatics)" w:date="2021-12-09T21:25:00Z">
        <w:r w:rsidDel="009C5BA3">
          <w:delText>there are</w:delText>
        </w:r>
      </w:del>
      <w:r>
        <w:t xml:space="preserve"> the development team</w:t>
      </w:r>
      <w:ins w:id="294" w:author="Peter Cumpstone (DHCW - Clinical Informatics)" w:date="2021-12-09T21:25:00Z">
        <w:r w:rsidR="009C5BA3">
          <w:t>.</w:t>
        </w:r>
      </w:ins>
      <w:del w:id="295" w:author="Peter Cumpstone (DHCW - Clinical Informatics)" w:date="2021-12-09T21:25:00Z">
        <w:r w:rsidDel="009C5BA3">
          <w:delText>.</w:delText>
        </w:r>
      </w:del>
      <w:r>
        <w:t xml:space="preserve"> </w:t>
      </w:r>
      <w:del w:id="296" w:author="Peter Cumpstone (DHCW - Clinical Informatics)" w:date="2021-12-09T21:25:00Z">
        <w:r w:rsidDel="009C5BA3">
          <w:delText>T</w:delText>
        </w:r>
      </w:del>
      <w:ins w:id="297" w:author="Peter Cumpstone (DHCW - Clinical Informatics)" w:date="2021-12-09T21:25:00Z">
        <w:r w:rsidR="009C5BA3">
          <w:t>t</w:t>
        </w:r>
      </w:ins>
      <w:r>
        <w:t xml:space="preserve">hese are a group of individuals who have all the required skills to deliver the required product. They focus on the one aspect of the sprint and ensure it is developed, there is no split priorities. The developers are responsible for </w:t>
      </w:r>
      <w:r>
        <w:lastRenderedPageBreak/>
        <w:t>designing the sprints into manageable sizes so aspects of the projects can be delivered in the set time frame. This layered approach is ideal for the question bank project as it remains small scale with a clearly defined objective of being the single source of truth for questions to be used in clinical settings throughout the NHS in Wales.</w:t>
      </w:r>
    </w:p>
    <w:p w14:paraId="5BD4B5A7" w14:textId="0068504B" w:rsidR="00E6229C" w:rsidRDefault="00E6229C" w:rsidP="006729BD">
      <w:pPr>
        <w:jc w:val="both"/>
        <w:pPrChange w:id="298" w:author="Peter Cumpstone (DHCW - Clinical Informatics)" w:date="2021-12-09T21:48:00Z">
          <w:pPr/>
        </w:pPrChange>
      </w:pPr>
      <w:del w:id="299" w:author="Peter Cumpstone (DHCW - Clinical Informatics)" w:date="2021-12-09T21:27:00Z">
        <w:r w:rsidDel="009C5BA3">
          <w:delText xml:space="preserve">Another </w:delText>
        </w:r>
      </w:del>
      <w:ins w:id="300" w:author="Peter Cumpstone (DHCW - Clinical Informatics)" w:date="2021-12-09T21:27:00Z">
        <w:r w:rsidR="009C5BA3">
          <w:t>P</w:t>
        </w:r>
      </w:ins>
      <w:ins w:id="301" w:author="Peter Cumpstone (DHCW - Clinical Informatics)" w:date="2021-12-09T21:26:00Z">
        <w:r w:rsidR="009C5BA3">
          <w:t xml:space="preserve">ositive </w:t>
        </w:r>
      </w:ins>
      <w:ins w:id="302" w:author="Peter Cumpstone (DHCW - Clinical Informatics)" w:date="2021-12-09T21:27:00Z">
        <w:r w:rsidR="009C5BA3">
          <w:t>f</w:t>
        </w:r>
      </w:ins>
      <w:ins w:id="303" w:author="Peter Cumpstone (DHCW - Clinical Informatics)" w:date="2021-12-09T21:26:00Z">
        <w:r w:rsidR="009C5BA3">
          <w:t>eature</w:t>
        </w:r>
      </w:ins>
      <w:ins w:id="304" w:author="Peter Cumpstone (DHCW - Clinical Informatics)" w:date="2021-12-09T21:27:00Z">
        <w:r w:rsidR="009C5BA3">
          <w:t>s</w:t>
        </w:r>
      </w:ins>
      <w:ins w:id="305" w:author="Peter Cumpstone (DHCW - Clinical Informatics)" w:date="2021-12-09T21:26:00Z">
        <w:r w:rsidR="009C5BA3">
          <w:t xml:space="preserve"> of the </w:t>
        </w:r>
      </w:ins>
      <w:del w:id="306" w:author="Peter Cumpstone (DHCW - Clinical Informatics)" w:date="2021-12-09T21:27:00Z">
        <w:r w:rsidDel="009C5BA3">
          <w:delText>valuable aspect of</w:delText>
        </w:r>
      </w:del>
      <w:r>
        <w:t xml:space="preserve"> Scrum methodology </w:t>
      </w:r>
      <w:ins w:id="307" w:author="Peter Cumpstone (DHCW - Clinical Informatics)" w:date="2021-12-09T21:26:00Z">
        <w:r w:rsidR="009C5BA3">
          <w:t xml:space="preserve">are </w:t>
        </w:r>
      </w:ins>
      <w:del w:id="308" w:author="Peter Cumpstone (DHCW - Clinical Informatics)" w:date="2021-12-09T21:26:00Z">
        <w:r w:rsidDel="009C5BA3">
          <w:delText>is</w:delText>
        </w:r>
      </w:del>
      <w:r>
        <w:t xml:space="preserve"> the </w:t>
      </w:r>
      <w:ins w:id="309" w:author="Peter Cumpstone (DHCW - Clinical Informatics)" w:date="2021-12-09T21:28:00Z">
        <w:r w:rsidR="009C5BA3">
          <w:t xml:space="preserve">associated </w:t>
        </w:r>
      </w:ins>
      <w:r>
        <w:t>values</w:t>
      </w:r>
      <w:ins w:id="310" w:author="Peter Cumpstone (DHCW - Clinical Informatics)" w:date="2021-12-09T21:28:00Z">
        <w:r w:rsidR="009C5BA3">
          <w:t>.</w:t>
        </w:r>
      </w:ins>
      <w:del w:id="311" w:author="Peter Cumpstone (DHCW - Clinical Informatics)" w:date="2021-12-09T21:28:00Z">
        <w:r w:rsidDel="009C5BA3">
          <w:delText xml:space="preserve"> associated with it</w:delText>
        </w:r>
      </w:del>
      <w:r>
        <w:t xml:space="preserve">. There are </w:t>
      </w:r>
      <w:ins w:id="312" w:author="Peter Cumpstone (DHCW - Clinical Informatics)" w:date="2021-12-09T21:26:00Z">
        <w:r w:rsidR="009C5BA3">
          <w:t xml:space="preserve">five </w:t>
        </w:r>
      </w:ins>
      <w:del w:id="313" w:author="Peter Cumpstone (DHCW - Clinical Informatics)" w:date="2021-12-09T21:26:00Z">
        <w:r w:rsidDel="009C5BA3">
          <w:delText>fine</w:delText>
        </w:r>
      </w:del>
      <w:r>
        <w:t xml:space="preserve"> defined values:</w:t>
      </w:r>
    </w:p>
    <w:p w14:paraId="0A49A8DB" w14:textId="77777777" w:rsidR="00E6229C" w:rsidRDefault="00E6229C" w:rsidP="006729BD">
      <w:pPr>
        <w:pStyle w:val="ListParagraph"/>
        <w:numPr>
          <w:ilvl w:val="0"/>
          <w:numId w:val="6"/>
        </w:numPr>
        <w:jc w:val="both"/>
        <w:pPrChange w:id="314" w:author="Peter Cumpstone (DHCW - Clinical Informatics)" w:date="2021-12-09T21:48:00Z">
          <w:pPr>
            <w:pStyle w:val="ListParagraph"/>
            <w:numPr>
              <w:numId w:val="6"/>
            </w:numPr>
            <w:ind w:hanging="360"/>
          </w:pPr>
        </w:pPrChange>
      </w:pPr>
      <w:r>
        <w:t>Openness – for collaboration to work, each member must be open to their successes and failures.</w:t>
      </w:r>
    </w:p>
    <w:p w14:paraId="46DF7D39" w14:textId="0572F295" w:rsidR="00E6229C" w:rsidRDefault="00E6229C" w:rsidP="006729BD">
      <w:pPr>
        <w:pStyle w:val="ListParagraph"/>
        <w:numPr>
          <w:ilvl w:val="0"/>
          <w:numId w:val="6"/>
        </w:numPr>
        <w:jc w:val="both"/>
        <w:pPrChange w:id="315" w:author="Peter Cumpstone (DHCW - Clinical Informatics)" w:date="2021-12-09T21:48:00Z">
          <w:pPr>
            <w:pStyle w:val="ListParagraph"/>
            <w:numPr>
              <w:numId w:val="6"/>
            </w:numPr>
            <w:ind w:hanging="360"/>
          </w:pPr>
        </w:pPrChange>
      </w:pPr>
      <w:r>
        <w:t>Focus – Remaining focussed on the single priority of that sprint is vital. If scope creep</w:t>
      </w:r>
      <w:ins w:id="316" w:author="Peter Cumpstone (DHCW - Clinical Informatics)" w:date="2021-12-09T21:29:00Z">
        <w:r w:rsidR="009C5BA3">
          <w:t xml:space="preserve"> (I don’t understand this)</w:t>
        </w:r>
      </w:ins>
      <w:r>
        <w:t xml:space="preserve"> occurs, the product delivery schedule can be missed.</w:t>
      </w:r>
    </w:p>
    <w:p w14:paraId="06D3DF3C" w14:textId="77777777" w:rsidR="00E6229C" w:rsidRDefault="00E6229C" w:rsidP="006729BD">
      <w:pPr>
        <w:pStyle w:val="ListParagraph"/>
        <w:numPr>
          <w:ilvl w:val="0"/>
          <w:numId w:val="6"/>
        </w:numPr>
        <w:jc w:val="both"/>
        <w:pPrChange w:id="317" w:author="Peter Cumpstone (DHCW - Clinical Informatics)" w:date="2021-12-09T21:48:00Z">
          <w:pPr>
            <w:pStyle w:val="ListParagraph"/>
            <w:numPr>
              <w:numId w:val="6"/>
            </w:numPr>
            <w:ind w:hanging="360"/>
          </w:pPr>
        </w:pPrChange>
      </w:pPr>
      <w:r>
        <w:t>Courage – Teams must be brave in knowing what they can achieve in a certain sprint period in order to deliver a product efficiently.</w:t>
      </w:r>
    </w:p>
    <w:p w14:paraId="0927A704" w14:textId="6F1CCA90" w:rsidR="00E6229C" w:rsidRDefault="00E6229C" w:rsidP="006729BD">
      <w:pPr>
        <w:pStyle w:val="ListParagraph"/>
        <w:numPr>
          <w:ilvl w:val="0"/>
          <w:numId w:val="6"/>
        </w:numPr>
        <w:jc w:val="both"/>
        <w:pPrChange w:id="318" w:author="Peter Cumpstone (DHCW - Clinical Informatics)" w:date="2021-12-09T21:48:00Z">
          <w:pPr>
            <w:pStyle w:val="ListParagraph"/>
            <w:numPr>
              <w:numId w:val="6"/>
            </w:numPr>
            <w:ind w:hanging="360"/>
          </w:pPr>
        </w:pPrChange>
      </w:pPr>
      <w:r>
        <w:t>Commitment – Alongside the focus above, a team must be committed to the end goal and the work required in order to achieve it</w:t>
      </w:r>
      <w:del w:id="319" w:author="Peter Cumpstone (DHCW - Clinical Informatics)" w:date="2021-12-09T21:30:00Z">
        <w:r w:rsidDel="009C5BA3">
          <w:delText>.</w:delText>
        </w:r>
      </w:del>
    </w:p>
    <w:p w14:paraId="513EE9FE" w14:textId="22A384DB" w:rsidR="00E6229C" w:rsidRDefault="00E6229C" w:rsidP="006729BD">
      <w:pPr>
        <w:pStyle w:val="ListParagraph"/>
        <w:numPr>
          <w:ilvl w:val="0"/>
          <w:numId w:val="6"/>
        </w:numPr>
        <w:jc w:val="both"/>
        <w:pPrChange w:id="320" w:author="Peter Cumpstone (DHCW - Clinical Informatics)" w:date="2021-12-09T21:48:00Z">
          <w:pPr>
            <w:pStyle w:val="ListParagraph"/>
            <w:numPr>
              <w:numId w:val="6"/>
            </w:numPr>
            <w:ind w:hanging="360"/>
          </w:pPr>
        </w:pPrChange>
      </w:pPr>
      <w:r>
        <w:t>Respect – For collaboration to be successful each member of the team must be respectful of other</w:t>
      </w:r>
      <w:ins w:id="321" w:author="Peter Cumpstone (DHCW - Clinical Informatics)" w:date="2021-12-09T21:31:00Z">
        <w:r w:rsidR="009C5BA3">
          <w:t>,</w:t>
        </w:r>
      </w:ins>
      <w:del w:id="322" w:author="Peter Cumpstone (DHCW - Clinical Informatics)" w:date="2021-12-09T21:31:00Z">
        <w:r w:rsidDel="009C5BA3">
          <w:delText>’s</w:delText>
        </w:r>
      </w:del>
      <w:r>
        <w:t xml:space="preserve"> </w:t>
      </w:r>
      <w:ins w:id="323" w:author="Peter Cumpstone (DHCW - Clinical Informatics)" w:date="2021-12-09T21:31:00Z">
        <w:r w:rsidR="009C5BA3">
          <w:t xml:space="preserve">their </w:t>
        </w:r>
      </w:ins>
      <w:r>
        <w:t>roles and their abilities. The product owner has the overall say and should be listened to as they have the overall responsibility for the product deliver</w:t>
      </w:r>
      <w:ins w:id="324" w:author="Peter Cumpstone (DHCW - Clinical Informatics)" w:date="2021-12-09T21:31:00Z">
        <w:r w:rsidR="009C5BA3">
          <w:t>y</w:t>
        </w:r>
      </w:ins>
      <w:del w:id="325" w:author="Peter Cumpstone (DHCW - Clinical Informatics)" w:date="2021-12-09T21:31:00Z">
        <w:r w:rsidDel="009C5BA3">
          <w:delText>ed</w:delText>
        </w:r>
      </w:del>
      <w:r>
        <w:t>.</w:t>
      </w:r>
    </w:p>
    <w:p w14:paraId="75A38F2F" w14:textId="0FE4BBEA" w:rsidR="00E6229C" w:rsidRDefault="00E6229C" w:rsidP="006729BD">
      <w:pPr>
        <w:jc w:val="both"/>
        <w:pPrChange w:id="326" w:author="Peter Cumpstone (DHCW - Clinical Informatics)" w:date="2021-12-09T21:48:00Z">
          <w:pPr/>
        </w:pPrChange>
      </w:pPr>
      <w:r>
        <w:t>Th</w:t>
      </w:r>
      <w:ins w:id="327" w:author="Peter Cumpstone (DHCW - Clinical Informatics)" w:date="2021-12-09T21:31:00Z">
        <w:r w:rsidR="009C5BA3">
          <w:t>e</w:t>
        </w:r>
      </w:ins>
      <w:del w:id="328" w:author="Peter Cumpstone (DHCW - Clinical Informatics)" w:date="2021-12-09T21:31:00Z">
        <w:r w:rsidDel="009C5BA3">
          <w:delText>is</w:delText>
        </w:r>
      </w:del>
      <w:r>
        <w:t xml:space="preserve"> analysis of project management methodologies has highlighted the benefit </w:t>
      </w:r>
      <w:del w:id="329" w:author="Peter Cumpstone (DHCW - Clinical Informatics)" w:date="2021-12-09T21:32:00Z">
        <w:r w:rsidDel="009C5BA3">
          <w:delText>the</w:delText>
        </w:r>
      </w:del>
      <w:r>
        <w:t xml:space="preserve"> structured methods </w:t>
      </w:r>
      <w:del w:id="330" w:author="Peter Cumpstone (DHCW - Clinical Informatics)" w:date="2021-12-09T21:32:00Z">
        <w:r w:rsidDel="009C5BA3">
          <w:delText>to projects</w:delText>
        </w:r>
      </w:del>
      <w:r>
        <w:t xml:space="preserve"> can offer, but </w:t>
      </w:r>
      <w:ins w:id="331" w:author="Peter Cumpstone (DHCW - Clinical Informatics)" w:date="2021-12-09T21:32:00Z">
        <w:r w:rsidR="009C5BA3">
          <w:t xml:space="preserve">also </w:t>
        </w:r>
      </w:ins>
      <w:r>
        <w:t xml:space="preserve">that each project must be measured on </w:t>
      </w:r>
      <w:r w:rsidR="00D5546A">
        <w:t>its</w:t>
      </w:r>
      <w:r>
        <w:t xml:space="preserve"> own merits. There is no</w:t>
      </w:r>
      <w:del w:id="332" w:author="Peter Cumpstone (DHCW - Clinical Informatics)" w:date="2021-12-09T21:33:00Z">
        <w:r w:rsidDel="008F73DA">
          <w:delText>t a</w:delText>
        </w:r>
      </w:del>
      <w:r>
        <w:t xml:space="preserve"> </w:t>
      </w:r>
      <w:ins w:id="333" w:author="Peter Cumpstone (DHCW - Clinical Informatics)" w:date="2021-12-09T21:33:00Z">
        <w:r w:rsidR="008F73DA">
          <w:t>‘</w:t>
        </w:r>
      </w:ins>
      <w:r>
        <w:t>one size fits all</w:t>
      </w:r>
      <w:ins w:id="334" w:author="Peter Cumpstone (DHCW - Clinical Informatics)" w:date="2021-12-09T21:33:00Z">
        <w:r w:rsidR="008F73DA">
          <w:t>’</w:t>
        </w:r>
      </w:ins>
      <w:r>
        <w:t xml:space="preserve"> approach to projects </w:t>
      </w:r>
      <w:del w:id="335" w:author="Peter Cumpstone (DHCW - Clinical Informatics)" w:date="2021-12-09T21:33:00Z">
        <w:r w:rsidDel="008F73DA">
          <w:delText>and</w:delText>
        </w:r>
      </w:del>
      <w:r>
        <w:t xml:space="preserve"> </w:t>
      </w:r>
      <w:ins w:id="336" w:author="Peter Cumpstone (DHCW - Clinical Informatics)" w:date="2021-12-09T21:33:00Z">
        <w:r w:rsidR="008F73DA">
          <w:t xml:space="preserve">however </w:t>
        </w:r>
      </w:ins>
      <w:r>
        <w:t xml:space="preserve">Scrum </w:t>
      </w:r>
      <w:ins w:id="337" w:author="Peter Cumpstone (DHCW - Clinical Informatics)" w:date="2021-12-09T21:33:00Z">
        <w:r w:rsidR="008F73DA">
          <w:t xml:space="preserve">holds the </w:t>
        </w:r>
      </w:ins>
      <w:ins w:id="338" w:author="Peter Cumpstone (DHCW - Clinical Informatics)" w:date="2021-12-09T21:34:00Z">
        <w:r w:rsidR="008F73DA">
          <w:t xml:space="preserve">most benefits and </w:t>
        </w:r>
      </w:ins>
      <w:del w:id="339" w:author="Peter Cumpstone (DHCW - Clinical Informatics)" w:date="2021-12-09T21:34:00Z">
        <w:r w:rsidDel="008F73DA">
          <w:delText xml:space="preserve">is the </w:delText>
        </w:r>
      </w:del>
      <w:r>
        <w:t>most appropriate method for the development of a question bank for NHS Wales.</w:t>
      </w:r>
    </w:p>
    <w:p w14:paraId="3C69217E" w14:textId="77777777" w:rsidR="005836DA" w:rsidRPr="00B50701" w:rsidRDefault="005836DA" w:rsidP="006729BD">
      <w:pPr>
        <w:jc w:val="both"/>
        <w:rPr>
          <w:b/>
          <w:bCs/>
          <w:u w:val="single"/>
        </w:rPr>
        <w:pPrChange w:id="340" w:author="Peter Cumpstone (DHCW - Clinical Informatics)" w:date="2021-12-09T21:48:00Z">
          <w:pPr/>
        </w:pPrChange>
      </w:pPr>
      <w:r w:rsidRPr="00B50701">
        <w:rPr>
          <w:b/>
          <w:bCs/>
          <w:u w:val="single"/>
        </w:rPr>
        <w:t>Measures</w:t>
      </w:r>
    </w:p>
    <w:p w14:paraId="2836A522" w14:textId="17ECF708" w:rsidR="005836DA" w:rsidRDefault="005836DA" w:rsidP="006729BD">
      <w:pPr>
        <w:jc w:val="both"/>
        <w:pPrChange w:id="341" w:author="Peter Cumpstone (DHCW - Clinical Informatics)" w:date="2021-12-09T21:48:00Z">
          <w:pPr/>
        </w:pPrChange>
      </w:pPr>
      <w:r>
        <w:t xml:space="preserve">Before this digital solution is implemented a baseline assessment will </w:t>
      </w:r>
      <w:ins w:id="342" w:author="Peter Cumpstone (DHCW - Clinical Informatics)" w:date="2021-12-09T21:34:00Z">
        <w:r w:rsidR="008F73DA">
          <w:t xml:space="preserve">need to take place </w:t>
        </w:r>
      </w:ins>
      <w:del w:id="343" w:author="Peter Cumpstone (DHCW - Clinical Informatics)" w:date="2021-12-09T21:34:00Z">
        <w:r w:rsidDel="008F73DA">
          <w:delText>have taken place</w:delText>
        </w:r>
      </w:del>
      <w:r>
        <w:t xml:space="preserve"> in order to establish the current practice of all form developers in </w:t>
      </w:r>
      <w:ins w:id="344" w:author="Peter Cumpstone (DHCW - Clinical Informatics)" w:date="2021-12-09T21:35:00Z">
        <w:r w:rsidR="008F73DA">
          <w:t xml:space="preserve">every </w:t>
        </w:r>
      </w:ins>
      <w:del w:id="345" w:author="Peter Cumpstone (DHCW - Clinical Informatics)" w:date="2021-12-09T21:35:00Z">
        <w:r w:rsidDel="008F73DA">
          <w:delText>all</w:delText>
        </w:r>
      </w:del>
      <w:r>
        <w:t xml:space="preserve"> health board</w:t>
      </w:r>
      <w:del w:id="346" w:author="Peter Cumpstone (DHCW - Clinical Informatics)" w:date="2021-12-09T21:35:00Z">
        <w:r w:rsidDel="008F73DA">
          <w:delText>s</w:delText>
        </w:r>
      </w:del>
      <w:r>
        <w:t xml:space="preserve"> and for all the currently used digital platforms. Although this may seem like an intensive and challenging undertak</w:t>
      </w:r>
      <w:ins w:id="347" w:author="Peter Cumpstone (DHCW - Clinical Informatics)" w:date="2021-12-09T21:35:00Z">
        <w:r w:rsidR="008F73DA">
          <w:t>ing</w:t>
        </w:r>
      </w:ins>
      <w:del w:id="348" w:author="Peter Cumpstone (DHCW - Clinical Informatics)" w:date="2021-12-09T21:35:00Z">
        <w:r w:rsidDel="008F73DA">
          <w:delText>en</w:delText>
        </w:r>
      </w:del>
      <w:r>
        <w:t>, it will be vital in order to fully understand the benefits realisation</w:t>
      </w:r>
      <w:ins w:id="349" w:author="Peter Cumpstone (DHCW - Clinical Informatics)" w:date="2021-12-09T21:35:00Z">
        <w:r w:rsidR="008F73DA">
          <w:t>??</w:t>
        </w:r>
      </w:ins>
      <w:r>
        <w:t xml:space="preserve"> of the project. The baseline assessment will be in the form of a semi structured questionnaire which will </w:t>
      </w:r>
      <w:ins w:id="350" w:author="Peter Cumpstone (DHCW - Clinical Informatics)" w:date="2021-12-09T21:36:00Z">
        <w:r w:rsidR="008F73DA">
          <w:t xml:space="preserve">cover </w:t>
        </w:r>
      </w:ins>
      <w:del w:id="351" w:author="Peter Cumpstone (DHCW - Clinical Informatics)" w:date="2021-12-09T21:36:00Z">
        <w:r w:rsidDel="008F73DA">
          <w:delText>target</w:delText>
        </w:r>
      </w:del>
      <w:r>
        <w:t xml:space="preserve"> a range of questions such as, what is the current governance structure around the development of new forms</w:t>
      </w:r>
      <w:ins w:id="352" w:author="Peter Cumpstone (DHCW - Clinical Informatics)" w:date="2021-12-09T21:36:00Z">
        <w:r w:rsidR="008F73DA">
          <w:t>?</w:t>
        </w:r>
      </w:ins>
      <w:r>
        <w:t>, how many requests are received per month</w:t>
      </w:r>
      <w:ins w:id="353" w:author="Peter Cumpstone (DHCW - Clinical Informatics)" w:date="2021-12-09T21:36:00Z">
        <w:r w:rsidR="008F73DA">
          <w:t>?</w:t>
        </w:r>
      </w:ins>
      <w:r>
        <w:t>, how many hours are spent on development including undertaking clinical user engagement</w:t>
      </w:r>
      <w:ins w:id="354" w:author="Peter Cumpstone (DHCW - Clinical Informatics)" w:date="2021-12-09T21:36:00Z">
        <w:r w:rsidR="008F73DA">
          <w:t>?</w:t>
        </w:r>
      </w:ins>
      <w:r>
        <w:t xml:space="preserve"> etc. It </w:t>
      </w:r>
      <w:ins w:id="355" w:author="Peter Cumpstone (DHCW - Clinical Informatics)" w:date="2021-12-09T21:36:00Z">
        <w:r w:rsidR="008F73DA">
          <w:t xml:space="preserve">will </w:t>
        </w:r>
      </w:ins>
      <w:del w:id="356" w:author="Peter Cumpstone (DHCW - Clinical Informatics)" w:date="2021-12-09T21:37:00Z">
        <w:r w:rsidDel="008F73DA">
          <w:delText>would</w:delText>
        </w:r>
      </w:del>
      <w:r>
        <w:t xml:space="preserve"> be an opportunity to undertake a wide-ranging </w:t>
      </w:r>
      <w:ins w:id="357" w:author="Peter Cumpstone (DHCW - Clinical Informatics)" w:date="2021-12-09T21:37:00Z">
        <w:r w:rsidR="008F73DA">
          <w:t xml:space="preserve">assessment </w:t>
        </w:r>
      </w:ins>
      <w:del w:id="358" w:author="Peter Cumpstone (DHCW - Clinical Informatics)" w:date="2021-12-09T21:37:00Z">
        <w:r w:rsidDel="008F73DA">
          <w:delText>evaluation</w:delText>
        </w:r>
      </w:del>
      <w:r>
        <w:t xml:space="preserve"> into the unmanaged world of form development for NHS digital platforms in Wales.</w:t>
      </w:r>
    </w:p>
    <w:p w14:paraId="5369D255" w14:textId="377B89B3" w:rsidR="005836DA" w:rsidRDefault="005836DA" w:rsidP="006729BD">
      <w:pPr>
        <w:jc w:val="both"/>
        <w:pPrChange w:id="359" w:author="Peter Cumpstone (DHCW - Clinical Informatics)" w:date="2021-12-09T21:48:00Z">
          <w:pPr/>
        </w:pPrChange>
      </w:pPr>
      <w:r>
        <w:t>This baseline would act as a key measure post implementation</w:t>
      </w:r>
      <w:ins w:id="360" w:author="Peter Cumpstone (DHCW - Clinical Informatics)" w:date="2021-12-09T21:37:00Z">
        <w:r w:rsidR="008F73DA">
          <w:t>. Once</w:t>
        </w:r>
      </w:ins>
      <w:ins w:id="361" w:author="Peter Cumpstone (DHCW - Clinical Informatics)" w:date="2021-12-09T21:38:00Z">
        <w:r w:rsidR="008F73DA">
          <w:t xml:space="preserve"> the</w:t>
        </w:r>
      </w:ins>
      <w:r>
        <w:t xml:space="preserve"> </w:t>
      </w:r>
      <w:del w:id="362" w:author="Peter Cumpstone (DHCW - Clinical Informatics)" w:date="2021-12-09T21:38:00Z">
        <w:r w:rsidDel="008F73DA">
          <w:delText>as after the</w:delText>
        </w:r>
      </w:del>
      <w:r>
        <w:t xml:space="preserve"> site ha</w:t>
      </w:r>
      <w:ins w:id="363" w:author="Peter Cumpstone (DHCW - Clinical Informatics)" w:date="2021-12-09T21:38:00Z">
        <w:r w:rsidR="008F73DA">
          <w:t>s</w:t>
        </w:r>
      </w:ins>
      <w:del w:id="364" w:author="Peter Cumpstone (DHCW - Clinical Informatics)" w:date="2021-12-09T21:38:00Z">
        <w:r w:rsidDel="008F73DA">
          <w:delText>d</w:delText>
        </w:r>
      </w:del>
      <w:r>
        <w:t xml:space="preserve"> gone live and </w:t>
      </w:r>
      <w:del w:id="365" w:author="Peter Cumpstone (DHCW - Clinical Informatics)" w:date="2021-12-09T21:38:00Z">
        <w:r w:rsidDel="008F73DA">
          <w:delText>was</w:delText>
        </w:r>
      </w:del>
      <w:r>
        <w:t xml:space="preserve"> populated with all the current data standards and structured questions as agreed by WISB and other National groups responsible for data standards, a further questionnaire </w:t>
      </w:r>
      <w:ins w:id="366" w:author="Peter Cumpstone (DHCW - Clinical Informatics)" w:date="2021-12-09T21:38:00Z">
        <w:r w:rsidR="008F73DA">
          <w:t xml:space="preserve">will </w:t>
        </w:r>
      </w:ins>
      <w:del w:id="367" w:author="Peter Cumpstone (DHCW - Clinical Informatics)" w:date="2021-12-09T21:38:00Z">
        <w:r w:rsidDel="008F73DA">
          <w:delText>would</w:delText>
        </w:r>
      </w:del>
      <w:r>
        <w:t xml:space="preserve"> be shared to understand the impact of the centralised and Nationalised process of form development utilising the question bank.</w:t>
      </w:r>
    </w:p>
    <w:p w14:paraId="1DB6DD93" w14:textId="5191F010" w:rsidR="005836DA" w:rsidRDefault="005836DA" w:rsidP="006729BD">
      <w:pPr>
        <w:jc w:val="both"/>
        <w:pPrChange w:id="368" w:author="Peter Cumpstone (DHCW - Clinical Informatics)" w:date="2021-12-09T21:48:00Z">
          <w:pPr/>
        </w:pPrChange>
      </w:pPr>
      <w:r>
        <w:t xml:space="preserve">The measures to be reviewed </w:t>
      </w:r>
      <w:ins w:id="369" w:author="Peter Cumpstone (DHCW - Clinical Informatics)" w:date="2021-12-09T21:38:00Z">
        <w:r w:rsidR="008F73DA">
          <w:t xml:space="preserve">will </w:t>
        </w:r>
      </w:ins>
      <w:del w:id="370" w:author="Peter Cumpstone (DHCW - Clinical Informatics)" w:date="2021-12-09T21:38:00Z">
        <w:r w:rsidDel="008F73DA">
          <w:delText>would</w:delText>
        </w:r>
      </w:del>
      <w:r>
        <w:t xml:space="preserve"> be varied but concentrat</w:t>
      </w:r>
      <w:ins w:id="371" w:author="Peter Cumpstone (DHCW - Clinical Informatics)" w:date="2021-12-09T21:39:00Z">
        <w:r w:rsidR="008F73DA">
          <w:t xml:space="preserve">e </w:t>
        </w:r>
      </w:ins>
      <w:del w:id="372" w:author="Peter Cumpstone (DHCW - Clinical Informatics)" w:date="2021-12-09T21:39:00Z">
        <w:r w:rsidDel="008F73DA">
          <w:delText>ing</w:delText>
        </w:r>
      </w:del>
      <w:r>
        <w:t xml:space="preserve"> on a few of the most important </w:t>
      </w:r>
      <w:ins w:id="373" w:author="Peter Cumpstone (DHCW - Clinical Informatics)" w:date="2021-12-09T21:39:00Z">
        <w:r w:rsidR="008F73DA">
          <w:t xml:space="preserve">factors such as; </w:t>
        </w:r>
      </w:ins>
      <w:del w:id="374" w:author="Peter Cumpstone (DHCW - Clinical Informatics)" w:date="2021-12-09T21:39:00Z">
        <w:r w:rsidDel="008F73DA">
          <w:delText>would be</w:delText>
        </w:r>
      </w:del>
      <w:r>
        <w:t>, is a known governance structure in place and followed prior to the development of any new form</w:t>
      </w:r>
      <w:ins w:id="375" w:author="Peter Cumpstone (DHCW - Clinical Informatics)" w:date="2021-12-09T21:39:00Z">
        <w:r w:rsidR="008F73DA">
          <w:t>?</w:t>
        </w:r>
      </w:ins>
      <w:r>
        <w:t>, how many requests for new data standards are you receiving per month</w:t>
      </w:r>
      <w:ins w:id="376" w:author="Peter Cumpstone (DHCW - Clinical Informatics)" w:date="2021-12-09T21:39:00Z">
        <w:r w:rsidR="008F73DA">
          <w:t>?</w:t>
        </w:r>
      </w:ins>
      <w:r>
        <w:t>, how many hours are spent on developing new forms including clinical user engagement</w:t>
      </w:r>
      <w:ins w:id="377" w:author="Peter Cumpstone (DHCW - Clinical Informatics)" w:date="2021-12-09T21:39:00Z">
        <w:r w:rsidR="008F73DA">
          <w:t>?</w:t>
        </w:r>
      </w:ins>
      <w:del w:id="378" w:author="Peter Cumpstone (DHCW - Clinical Informatics)" w:date="2021-12-09T21:39:00Z">
        <w:r w:rsidDel="008F73DA">
          <w:delText>.</w:delText>
        </w:r>
      </w:del>
      <w:r>
        <w:t xml:space="preserve"> A statistical analysis of the pre and post questionnaires </w:t>
      </w:r>
      <w:ins w:id="379" w:author="Peter Cumpstone (DHCW - Clinical Informatics)" w:date="2021-12-09T21:40:00Z">
        <w:r w:rsidR="008F73DA">
          <w:t xml:space="preserve">will then </w:t>
        </w:r>
      </w:ins>
      <w:del w:id="380" w:author="Peter Cumpstone (DHCW - Clinical Informatics)" w:date="2021-12-09T21:40:00Z">
        <w:r w:rsidDel="008F73DA">
          <w:delText>wo</w:delText>
        </w:r>
      </w:del>
      <w:del w:id="381" w:author="Peter Cumpstone (DHCW - Clinical Informatics)" w:date="2021-12-09T21:39:00Z">
        <w:r w:rsidDel="008F73DA">
          <w:delText>uld</w:delText>
        </w:r>
      </w:del>
      <w:r>
        <w:t xml:space="preserve"> be undertaken in order to establish a quantifiable impact, whether positive or negative and then a post implementation evaluation paper </w:t>
      </w:r>
      <w:ins w:id="382" w:author="Peter Cumpstone (DHCW - Clinical Informatics)" w:date="2021-12-09T21:40:00Z">
        <w:r w:rsidR="008F73DA">
          <w:t xml:space="preserve">will </w:t>
        </w:r>
      </w:ins>
      <w:del w:id="383" w:author="Peter Cumpstone (DHCW - Clinical Informatics)" w:date="2021-12-09T21:40:00Z">
        <w:r w:rsidDel="008F73DA">
          <w:delText>would</w:delText>
        </w:r>
      </w:del>
      <w:r>
        <w:t xml:space="preserve"> be required to analyse the find</w:t>
      </w:r>
      <w:ins w:id="384" w:author="Peter Cumpstone (DHCW - Clinical Informatics)" w:date="2021-12-09T21:40:00Z">
        <w:r w:rsidR="008F73DA">
          <w:t>ing</w:t>
        </w:r>
      </w:ins>
      <w:r>
        <w:t xml:space="preserve">s further </w:t>
      </w:r>
      <w:ins w:id="385" w:author="Peter Cumpstone (DHCW - Clinical Informatics)" w:date="2021-12-09T21:40:00Z">
        <w:r w:rsidR="008F73DA">
          <w:t xml:space="preserve">to </w:t>
        </w:r>
      </w:ins>
      <w:del w:id="386" w:author="Peter Cumpstone (DHCW - Clinical Informatics)" w:date="2021-12-09T21:40:00Z">
        <w:r w:rsidDel="008F73DA">
          <w:delText>and</w:delText>
        </w:r>
      </w:del>
      <w:r>
        <w:t xml:space="preserve"> demonstrate where the </w:t>
      </w:r>
      <w:r>
        <w:lastRenderedPageBreak/>
        <w:t xml:space="preserve">benefits were found. If there </w:t>
      </w:r>
      <w:ins w:id="387" w:author="Peter Cumpstone (DHCW - Clinical Informatics)" w:date="2021-12-09T21:40:00Z">
        <w:r w:rsidR="008F73DA">
          <w:t xml:space="preserve">are </w:t>
        </w:r>
      </w:ins>
      <w:del w:id="388" w:author="Peter Cumpstone (DHCW - Clinical Informatics)" w:date="2021-12-09T21:40:00Z">
        <w:r w:rsidDel="008F73DA">
          <w:delText>were</w:delText>
        </w:r>
      </w:del>
      <w:r>
        <w:t xml:space="preserve"> any negative responses, then this evaluation </w:t>
      </w:r>
      <w:ins w:id="389" w:author="Peter Cumpstone (DHCW - Clinical Informatics)" w:date="2021-12-09T21:40:00Z">
        <w:r w:rsidR="008F73DA">
          <w:t xml:space="preserve">will </w:t>
        </w:r>
      </w:ins>
      <w:del w:id="390" w:author="Peter Cumpstone (DHCW - Clinical Informatics)" w:date="2021-12-09T21:40:00Z">
        <w:r w:rsidDel="008F73DA">
          <w:delText>would</w:delText>
        </w:r>
      </w:del>
      <w:r>
        <w:t xml:space="preserve"> be the place to further explore the reasons and issue a response in the form of training or communication to explain to a wider audience the method and the National benefits to be found in data standards and question banks.</w:t>
      </w:r>
    </w:p>
    <w:p w14:paraId="0B5F09F3" w14:textId="0E0B5D1E" w:rsidR="005836DA" w:rsidRDefault="005836DA" w:rsidP="006729BD">
      <w:pPr>
        <w:jc w:val="both"/>
        <w:pPrChange w:id="391" w:author="Peter Cumpstone (DHCW - Clinical Informatics)" w:date="2021-12-09T21:48:00Z">
          <w:pPr/>
        </w:pPrChange>
      </w:pPr>
      <w:r>
        <w:t>A large part of the benefits realisation</w:t>
      </w:r>
      <w:ins w:id="392" w:author="Peter Cumpstone (DHCW - Clinical Informatics)" w:date="2021-12-09T21:41:00Z">
        <w:r w:rsidR="008F73DA">
          <w:t>??</w:t>
        </w:r>
      </w:ins>
      <w:r>
        <w:t xml:space="preserve"> is to be found in the satisfaction of clinical users from the request to implementation process. We should be able to demonstrate a more rapid response to form development requests to use in live. This is to be the main benefit of the implementation of the National question bank for Wales.</w:t>
      </w:r>
    </w:p>
    <w:p w14:paraId="580D75EF" w14:textId="77777777" w:rsidR="005836DA" w:rsidRPr="00B50701" w:rsidRDefault="005836DA" w:rsidP="006729BD">
      <w:pPr>
        <w:jc w:val="both"/>
        <w:rPr>
          <w:b/>
          <w:bCs/>
          <w:u w:val="single"/>
        </w:rPr>
        <w:pPrChange w:id="393" w:author="Peter Cumpstone (DHCW - Clinical Informatics)" w:date="2021-12-09T21:48:00Z">
          <w:pPr/>
        </w:pPrChange>
      </w:pPr>
      <w:r w:rsidRPr="00B50701">
        <w:rPr>
          <w:b/>
          <w:bCs/>
          <w:u w:val="single"/>
        </w:rPr>
        <w:t>Improvement:</w:t>
      </w:r>
    </w:p>
    <w:p w14:paraId="177236AE" w14:textId="58100846" w:rsidR="005836DA" w:rsidRDefault="005836DA" w:rsidP="006729BD">
      <w:pPr>
        <w:jc w:val="both"/>
        <w:pPrChange w:id="394" w:author="Peter Cumpstone (DHCW - Clinical Informatics)" w:date="2021-12-09T21:48:00Z">
          <w:pPr/>
        </w:pPrChange>
      </w:pPr>
      <w:r>
        <w:t>Potential for rapid deployment</w:t>
      </w:r>
      <w:ins w:id="395" w:author="Peter Cumpstone (DHCW - Clinical Informatics)" w:date="2021-12-09T21:42:00Z">
        <w:r w:rsidR="008F73DA">
          <w:t xml:space="preserve"> (should this be development?)</w:t>
        </w:r>
      </w:ins>
      <w:r>
        <w:t xml:space="preserve"> of new specific datasets for research and new clinical requirements through a new well documented and defined governance.</w:t>
      </w:r>
    </w:p>
    <w:p w14:paraId="13A8776C" w14:textId="140AAA07" w:rsidR="005836DA" w:rsidRDefault="005836DA" w:rsidP="006729BD">
      <w:pPr>
        <w:jc w:val="both"/>
        <w:pPrChange w:id="396" w:author="Peter Cumpstone (DHCW - Clinical Informatics)" w:date="2021-12-09T21:48:00Z">
          <w:pPr/>
        </w:pPrChange>
      </w:pPr>
      <w:r>
        <w:t>There are several known benefits from the use of data standards and question banks as demonstrated in the paper by</w:t>
      </w:r>
      <w:r w:rsidR="002315E6">
        <w:t xml:space="preserve"> </w:t>
      </w:r>
      <w:r w:rsidR="002315E6" w:rsidRPr="00B5576A">
        <w:t>Hendel</w:t>
      </w:r>
      <w:r w:rsidR="002315E6">
        <w:t xml:space="preserve"> and</w:t>
      </w:r>
      <w:r w:rsidR="002315E6" w:rsidRPr="00B5576A">
        <w:t xml:space="preserve"> Bozkurt, et al. </w:t>
      </w:r>
      <w:r w:rsidR="002315E6">
        <w:t>(</w:t>
      </w:r>
      <w:r w:rsidR="002315E6" w:rsidRPr="00B5576A">
        <w:t>2013</w:t>
      </w:r>
      <w:r w:rsidR="002315E6">
        <w:t>)</w:t>
      </w:r>
      <w:r>
        <w:t xml:space="preserve"> who stated that common datasets are essential for all communication in medicine. By standardising both data set and the format of the question, forms can be developed rapidly and without time wasted on </w:t>
      </w:r>
      <w:ins w:id="397" w:author="Peter Cumpstone (DHCW - Clinical Informatics)" w:date="2021-12-09T21:42:00Z">
        <w:r w:rsidR="008F73DA">
          <w:t xml:space="preserve">duplicating </w:t>
        </w:r>
      </w:ins>
      <w:del w:id="398" w:author="Peter Cumpstone (DHCW - Clinical Informatics)" w:date="2021-12-09T21:42:00Z">
        <w:r w:rsidDel="008F73DA">
          <w:delText>repeating</w:delText>
        </w:r>
      </w:del>
      <w:r>
        <w:t xml:space="preserve"> clinical engagement which is a commonly reported issue in this area.</w:t>
      </w:r>
    </w:p>
    <w:p w14:paraId="40FA2547" w14:textId="7E4C7727" w:rsidR="005836DA" w:rsidRDefault="005836DA" w:rsidP="006729BD">
      <w:pPr>
        <w:jc w:val="both"/>
        <w:pPrChange w:id="399" w:author="Peter Cumpstone (DHCW - Clinical Informatics)" w:date="2021-12-09T21:48:00Z">
          <w:pPr/>
        </w:pPrChange>
      </w:pPr>
      <w:r>
        <w:t xml:space="preserve">The direct benefits of a question bank are a faster turnaround of request to implementation of live forms in any system utilised by clinicians. This is in turn reduces burden upon developers who are tasked with building the requirements for the form collected by business analysts for each requesting area, so there are cost savings to be found from the readily available information </w:t>
      </w:r>
      <w:del w:id="400" w:author="Peter Cumpstone (DHCW - Clinical Informatics)" w:date="2021-12-09T21:43:00Z">
        <w:r w:rsidDel="006729BD">
          <w:delText>for</w:delText>
        </w:r>
      </w:del>
      <w:r>
        <w:t xml:space="preserve"> within the digital system. This can then be returned into delivering patient care services on the frontline. Further to this point, the reduc</w:t>
      </w:r>
      <w:ins w:id="401" w:author="Peter Cumpstone (DHCW - Clinical Informatics)" w:date="2021-12-09T21:43:00Z">
        <w:r w:rsidR="006729BD">
          <w:t xml:space="preserve">tion </w:t>
        </w:r>
      </w:ins>
      <w:del w:id="402" w:author="Peter Cumpstone (DHCW - Clinical Informatics)" w:date="2021-12-09T21:43:00Z">
        <w:r w:rsidDel="006729BD">
          <w:delText>ing</w:delText>
        </w:r>
      </w:del>
      <w:r>
        <w:t xml:space="preserve"> of the requirement for clinical engagement in the development of data standards and questions will offer the indirect benefit of more time to deliver patient care and therefore improve patient outcomes as clinicians </w:t>
      </w:r>
      <w:ins w:id="403" w:author="Peter Cumpstone (DHCW - Clinical Informatics)" w:date="2021-12-09T21:44:00Z">
        <w:r w:rsidR="006729BD">
          <w:t xml:space="preserve">will </w:t>
        </w:r>
      </w:ins>
      <w:del w:id="404" w:author="Peter Cumpstone (DHCW - Clinical Informatics)" w:date="2021-12-09T21:44:00Z">
        <w:r w:rsidDel="006729BD">
          <w:delText>have to</w:delText>
        </w:r>
      </w:del>
      <w:r>
        <w:t xml:space="preserve"> spend less time in workshops developing standard questions that are unique to their system but not unique to other National systems.</w:t>
      </w:r>
    </w:p>
    <w:p w14:paraId="5774F3BA" w14:textId="32718982" w:rsidR="005836DA" w:rsidRDefault="005836DA" w:rsidP="006729BD">
      <w:pPr>
        <w:jc w:val="both"/>
        <w:pPrChange w:id="405" w:author="Peter Cumpstone (DHCW - Clinical Informatics)" w:date="2021-12-09T21:48:00Z">
          <w:pPr/>
        </w:pPrChange>
      </w:pPr>
      <w:r>
        <w:t>In the face of pandemics, such as Covid-19, datasets are being used widely in order to capture demand</w:t>
      </w:r>
      <w:ins w:id="406" w:author="Peter Cumpstone (DHCW - Clinical Informatics)" w:date="2021-12-09T21:44:00Z">
        <w:r w:rsidR="006729BD">
          <w:t>,</w:t>
        </w:r>
      </w:ins>
      <w:del w:id="407" w:author="Peter Cumpstone (DHCW - Clinical Informatics)" w:date="2021-12-09T21:44:00Z">
        <w:r w:rsidDel="006729BD">
          <w:delText xml:space="preserve"> and </w:delText>
        </w:r>
      </w:del>
      <w:r>
        <w:t xml:space="preserve">capacity and the impact the disease is having on both the population and on staff. This question bank of pre-agreed standards would allow for the rapid dissemination of forms for use in the collection of disease specific data </w:t>
      </w:r>
      <w:del w:id="408" w:author="Peter Cumpstone (DHCW - Clinical Informatics)" w:date="2021-12-09T21:45:00Z">
        <w:r w:rsidDel="006729BD">
          <w:delText>across</w:delText>
        </w:r>
      </w:del>
      <w:ins w:id="409" w:author="Peter Cumpstone (DHCW - Clinical Informatics)" w:date="2021-12-09T21:45:00Z">
        <w:r w:rsidR="006729BD">
          <w:t>throughout</w:t>
        </w:r>
      </w:ins>
      <w:r>
        <w:t xml:space="preserve"> </w:t>
      </w:r>
      <w:ins w:id="410" w:author="Peter Cumpstone (DHCW - Clinical Informatics)" w:date="2021-12-09T21:45:00Z">
        <w:r w:rsidR="006729BD">
          <w:t xml:space="preserve">Wales </w:t>
        </w:r>
      </w:ins>
      <w:del w:id="411" w:author="Peter Cumpstone (DHCW - Clinical Informatics)" w:date="2021-12-09T21:45:00Z">
        <w:r w:rsidDel="006729BD">
          <w:delText>the Country</w:delText>
        </w:r>
      </w:del>
      <w:r>
        <w:t xml:space="preserve"> and for all information to be viewed through the same lens as it would be standardised. This allows for decision makers in places of power to view data through visualisation programmes such as PowerBI that can allow interpretation of results in a detailed and meaningful way. This will only be possible via standardised data and questions </w:t>
      </w:r>
      <w:ins w:id="412" w:author="Peter Cumpstone (DHCW - Clinical Informatics)" w:date="2021-12-09T21:45:00Z">
        <w:r w:rsidR="006729BD">
          <w:t>because</w:t>
        </w:r>
      </w:ins>
      <w:ins w:id="413" w:author="Peter Cumpstone (DHCW - Clinical Informatics)" w:date="2021-12-09T21:46:00Z">
        <w:r w:rsidR="006729BD">
          <w:t xml:space="preserve"> </w:t>
        </w:r>
      </w:ins>
      <w:del w:id="414" w:author="Peter Cumpstone (DHCW - Clinical Informatics)" w:date="2021-12-09T21:45:00Z">
        <w:r w:rsidDel="006729BD">
          <w:delText>as</w:delText>
        </w:r>
      </w:del>
      <w:r>
        <w:t xml:space="preserve"> without </w:t>
      </w:r>
      <w:ins w:id="415" w:author="Peter Cumpstone (DHCW - Clinical Informatics)" w:date="2021-12-09T21:46:00Z">
        <w:r w:rsidR="006729BD">
          <w:t xml:space="preserve">a standard </w:t>
        </w:r>
      </w:ins>
      <w:del w:id="416" w:author="Peter Cumpstone (DHCW - Clinical Informatics)" w:date="2021-12-09T21:46:00Z">
        <w:r w:rsidDel="006729BD">
          <w:delText>the standard</w:delText>
        </w:r>
      </w:del>
      <w:r>
        <w:t>, questions can often be slightly different and not applicable to large</w:t>
      </w:r>
      <w:ins w:id="417" w:author="Peter Cumpstone (DHCW - Clinical Informatics)" w:date="2021-12-09T21:46:00Z">
        <w:r w:rsidR="006729BD">
          <w:t>r</w:t>
        </w:r>
      </w:ins>
      <w:r>
        <w:t xml:space="preserve"> scale data comparisons. </w:t>
      </w:r>
    </w:p>
    <w:p w14:paraId="3CB705BB" w14:textId="29EB3F4F" w:rsidR="005836DA" w:rsidRDefault="005836DA" w:rsidP="006729BD">
      <w:pPr>
        <w:jc w:val="both"/>
        <w:pPrChange w:id="418" w:author="Peter Cumpstone (DHCW - Clinical Informatics)" w:date="2021-12-09T21:48:00Z">
          <w:pPr/>
        </w:pPrChange>
      </w:pPr>
      <w:r>
        <w:t>The future benefits of a National question bank are worthy of note beyond what has been described in this section which would be immediate benefits. The possibility of research developments are more time consuming in terms of reaching fruition. The offer of a National question bank being completed and mapped against diagnosis and treatment and then analysed could offer benefits to several patient groups with certain conditions that may have been previously treated a certain way but through analysis of outcomes and patient reported outcome measures, new and improved methods of treating may be offered to Wales and the world, improving quality of life as measured by the EQ5D</w:t>
      </w:r>
      <w:r w:rsidR="002315E6">
        <w:t xml:space="preserve"> (Euroqol, 2021)</w:t>
      </w:r>
      <w:r>
        <w:t>.</w:t>
      </w:r>
    </w:p>
    <w:p w14:paraId="5463A4A2" w14:textId="74205DB9" w:rsidR="005836DA" w:rsidRPr="00631783" w:rsidRDefault="005836DA" w:rsidP="006729BD">
      <w:pPr>
        <w:jc w:val="both"/>
        <w:rPr>
          <w:b/>
          <w:bCs/>
          <w:u w:val="single"/>
        </w:rPr>
        <w:pPrChange w:id="419" w:author="Peter Cumpstone (DHCW - Clinical Informatics)" w:date="2021-12-09T21:48:00Z">
          <w:pPr/>
        </w:pPrChange>
      </w:pPr>
      <w:r>
        <w:lastRenderedPageBreak/>
        <w:t>There may be potential unintended consequences of the introduction of a National question bank such as limiting factor of free text, known to be vital in the clinical note to understand context and rationale, however, the governance structure when reviewing request must take this into consideration and not allow medicine to become a check box exercise and allow for freedom of expression amongst clinicians and the citizens they serve.</w:t>
      </w:r>
    </w:p>
    <w:p w14:paraId="18B87E97" w14:textId="44126852" w:rsidR="00236947" w:rsidRPr="00631783" w:rsidRDefault="00631783" w:rsidP="005836DA">
      <w:pPr>
        <w:rPr>
          <w:b/>
          <w:bCs/>
          <w:u w:val="single"/>
        </w:rPr>
      </w:pPr>
      <w:r w:rsidRPr="00631783">
        <w:rPr>
          <w:b/>
          <w:bCs/>
          <w:u w:val="single"/>
        </w:rPr>
        <w:t>References</w:t>
      </w:r>
      <w:ins w:id="420" w:author="Peter Cumpstone (DHCW - Clinical Informatics)" w:date="2021-12-09T21:49:00Z">
        <w:r w:rsidR="00CE3473">
          <w:rPr>
            <w:b/>
            <w:bCs/>
            <w:u w:val="single"/>
          </w:rPr>
          <w:t xml:space="preserve"> one to be added</w:t>
        </w:r>
      </w:ins>
    </w:p>
    <w:p w14:paraId="0402A544" w14:textId="400A1A75" w:rsidR="008A73CB" w:rsidRDefault="00236947" w:rsidP="008A73CB">
      <w:pPr>
        <w:pStyle w:val="NormalWeb"/>
        <w:rPr>
          <w:rFonts w:ascii="Calibri" w:hAnsi="Calibri" w:cs="Calibri"/>
          <w:sz w:val="22"/>
        </w:rPr>
      </w:pPr>
      <w:r>
        <w:fldChar w:fldCharType="begin"/>
      </w:r>
      <w:r w:rsidR="008A73CB">
        <w:instrText>ADDIN RW.BIB</w:instrText>
      </w:r>
      <w:r>
        <w:fldChar w:fldCharType="separate"/>
      </w:r>
      <w:r w:rsidR="008A73CB" w:rsidRPr="008A73CB">
        <w:rPr>
          <w:rFonts w:ascii="Calibri" w:hAnsi="Calibri" w:cs="Calibri"/>
          <w:sz w:val="22"/>
        </w:rPr>
        <w:t xml:space="preserve">BRULAND, P., MCGILCHRIST, M., ZAPLETAL, E., ACOSTA, D., PROEVE, J., ASKIN, S., GANSLANDT, T., DOODS, J. and DUGAS, M., 2016. Common data elements for secondary use of electronic health record data for clinical trial execution and serious adverse event reporting. </w:t>
      </w:r>
      <w:r w:rsidR="008A73CB" w:rsidRPr="008A73CB">
        <w:rPr>
          <w:rFonts w:ascii="Calibri" w:hAnsi="Calibri" w:cs="Calibri"/>
          <w:i/>
          <w:iCs/>
          <w:sz w:val="22"/>
        </w:rPr>
        <w:t xml:space="preserve">BMC medical research methodology; BMC Med Res Methodol, </w:t>
      </w:r>
      <w:r w:rsidR="008A73CB" w:rsidRPr="008A73CB">
        <w:rPr>
          <w:rFonts w:ascii="Calibri" w:hAnsi="Calibri" w:cs="Calibri"/>
          <w:b/>
          <w:bCs/>
          <w:sz w:val="22"/>
        </w:rPr>
        <w:t>16</w:t>
      </w:r>
      <w:r w:rsidR="008A73CB" w:rsidRPr="008A73CB">
        <w:rPr>
          <w:rFonts w:ascii="Calibri" w:hAnsi="Calibri" w:cs="Calibri"/>
          <w:sz w:val="22"/>
        </w:rPr>
        <w:t>(1), pp. 159.</w:t>
      </w:r>
    </w:p>
    <w:p w14:paraId="20C6C9BE" w14:textId="48CE1403" w:rsidR="00E77303" w:rsidRPr="00E77303" w:rsidRDefault="00E77303" w:rsidP="008A73CB">
      <w:pPr>
        <w:pStyle w:val="NormalWeb"/>
        <w:rPr>
          <w:rFonts w:ascii="Calibri" w:hAnsi="Calibri" w:cs="Calibri"/>
          <w:sz w:val="22"/>
        </w:rPr>
      </w:pPr>
      <w:r w:rsidRPr="00E77303">
        <w:rPr>
          <w:rFonts w:ascii="Calibri" w:hAnsi="Calibri" w:cs="Calibri"/>
          <w:sz w:val="22"/>
        </w:rPr>
        <w:t xml:space="preserve">CASP UK (2021) CASP Checklists. Available at </w:t>
      </w:r>
      <w:hyperlink r:id="rId7" w:history="1">
        <w:r w:rsidRPr="00E77303">
          <w:rPr>
            <w:rFonts w:ascii="Calibri" w:hAnsi="Calibri" w:cs="Calibri"/>
            <w:sz w:val="22"/>
          </w:rPr>
          <w:t>https://casp-uk.net</w:t>
        </w:r>
      </w:hyperlink>
      <w:r w:rsidRPr="00E77303">
        <w:rPr>
          <w:rFonts w:ascii="Calibri" w:hAnsi="Calibri" w:cs="Calibri"/>
          <w:sz w:val="22"/>
        </w:rPr>
        <w:t xml:space="preserve"> (Accessed: 30th November 2021)</w:t>
      </w:r>
    </w:p>
    <w:p w14:paraId="244BDBB6" w14:textId="77777777" w:rsidR="00E77303" w:rsidRDefault="00E77303" w:rsidP="00E77303">
      <w:r>
        <w:t xml:space="preserve">Euorqol.org (2021) EQ-5D Instruments. Available at </w:t>
      </w:r>
      <w:hyperlink r:id="rId8" w:history="1">
        <w:r w:rsidRPr="00623D64">
          <w:rPr>
            <w:rStyle w:val="Hyperlink"/>
          </w:rPr>
          <w:t>https://euroqol.org/</w:t>
        </w:r>
      </w:hyperlink>
      <w:r>
        <w:t xml:space="preserve"> (Accessed on 08 December 2021)</w:t>
      </w:r>
    </w:p>
    <w:p w14:paraId="2297F498" w14:textId="77777777" w:rsidR="00E77303" w:rsidRDefault="00E77303" w:rsidP="00E77303">
      <w:r w:rsidRPr="00182C26">
        <w:t>Ferguson, S. (2021) The most popular project management methodologies: A comparison</w:t>
      </w:r>
      <w:r>
        <w:t xml:space="preserve">. Available at: </w:t>
      </w:r>
      <w:hyperlink r:id="rId9" w:history="1">
        <w:r w:rsidRPr="00821399">
          <w:rPr>
            <w:rStyle w:val="Hyperlink"/>
          </w:rPr>
          <w:t>https://www.techradar.com/uk/news/the-most-popular-project-management-methodologies-a-comparison</w:t>
        </w:r>
      </w:hyperlink>
      <w:r>
        <w:t xml:space="preserve"> (Accessed: 30</w:t>
      </w:r>
      <w:r w:rsidRPr="00182C26">
        <w:rPr>
          <w:vertAlign w:val="superscript"/>
        </w:rPr>
        <w:t>th</w:t>
      </w:r>
      <w:r>
        <w:t xml:space="preserve"> November 2021)</w:t>
      </w:r>
    </w:p>
    <w:p w14:paraId="748ADBEB" w14:textId="77777777" w:rsidR="008A73CB" w:rsidRPr="008A73CB" w:rsidRDefault="008A73CB" w:rsidP="008A73CB">
      <w:pPr>
        <w:pStyle w:val="NormalWeb"/>
        <w:rPr>
          <w:rFonts w:ascii="Calibri" w:hAnsi="Calibri" w:cs="Calibri"/>
          <w:sz w:val="22"/>
        </w:rPr>
      </w:pPr>
      <w:r w:rsidRPr="008A73CB">
        <w:rPr>
          <w:rFonts w:ascii="Calibri" w:hAnsi="Calibri" w:cs="Calibri"/>
          <w:sz w:val="22"/>
        </w:rPr>
        <w:t xml:space="preserve">HENDEL, ROBERT C., MD, FACC, FAHA, BOZKURT, BIYKEM, MD, PHD, FACC, FAHA, FONAROW, GREGG C., MD, FACC, FAHA, JACOBS, JEFFREY P., MD, FACC, LICHTMAN, JUDITH H., PHD, MPH, SMITH, ERIC E., MD, MPH, FAHA, TCHENG, JAMES E., MD, FACC, WANG, TRACY Y., MD, MHS, FACC and WEINTRAUB, WILLIAM S., MD, MACC, FAHA, 2013. ACC/AHA 2013 Methodology for Developing Clinical Data Standards. </w:t>
      </w:r>
      <w:r w:rsidRPr="008A73CB">
        <w:rPr>
          <w:rFonts w:ascii="Calibri" w:hAnsi="Calibri" w:cs="Calibri"/>
          <w:i/>
          <w:iCs/>
          <w:sz w:val="22"/>
        </w:rPr>
        <w:t xml:space="preserve">Journal of the American College of Cardiology, </w:t>
      </w:r>
      <w:r w:rsidRPr="008A73CB">
        <w:rPr>
          <w:rFonts w:ascii="Calibri" w:hAnsi="Calibri" w:cs="Calibri"/>
          <w:b/>
          <w:bCs/>
          <w:sz w:val="22"/>
        </w:rPr>
        <w:t>63</w:t>
      </w:r>
      <w:r w:rsidRPr="008A73CB">
        <w:rPr>
          <w:rFonts w:ascii="Calibri" w:hAnsi="Calibri" w:cs="Calibri"/>
          <w:sz w:val="22"/>
        </w:rPr>
        <w:t>(21), pp. 2323-2334.</w:t>
      </w:r>
    </w:p>
    <w:p w14:paraId="0E23CBBF" w14:textId="234B19CA" w:rsidR="008A73CB" w:rsidRDefault="008A73CB" w:rsidP="008A73CB">
      <w:pPr>
        <w:pStyle w:val="NormalWeb"/>
        <w:rPr>
          <w:rFonts w:ascii="Calibri" w:hAnsi="Calibri" w:cs="Calibri"/>
          <w:sz w:val="22"/>
        </w:rPr>
      </w:pPr>
      <w:r w:rsidRPr="008A73CB">
        <w:rPr>
          <w:rFonts w:ascii="Calibri" w:hAnsi="Calibri" w:cs="Calibri"/>
          <w:sz w:val="22"/>
        </w:rPr>
        <w:t xml:space="preserve">KEEN, J., ABDULWAHID, M.A., KING, N., WRIGHT, J.M., RANDELL, R., GARDNER, P., WARING, J., LONGO, R., NIKOLOVA, S., SLOAN, C. and GREENHALGH, J., 2020. Effects of interorganisational information technology networks on patient safety: a realist synthesis. </w:t>
      </w:r>
      <w:r w:rsidRPr="008A73CB">
        <w:rPr>
          <w:rFonts w:ascii="Calibri" w:hAnsi="Calibri" w:cs="Calibri"/>
          <w:i/>
          <w:iCs/>
          <w:sz w:val="22"/>
        </w:rPr>
        <w:t xml:space="preserve">BMJ open, </w:t>
      </w:r>
      <w:r w:rsidRPr="008A73CB">
        <w:rPr>
          <w:rFonts w:ascii="Calibri" w:hAnsi="Calibri" w:cs="Calibri"/>
          <w:b/>
          <w:bCs/>
          <w:sz w:val="22"/>
        </w:rPr>
        <w:t>10</w:t>
      </w:r>
      <w:r w:rsidRPr="008A73CB">
        <w:rPr>
          <w:rFonts w:ascii="Calibri" w:hAnsi="Calibri" w:cs="Calibri"/>
          <w:sz w:val="22"/>
        </w:rPr>
        <w:t>(10), pp. e036608.</w:t>
      </w:r>
    </w:p>
    <w:p w14:paraId="2CBCF7CA" w14:textId="77777777" w:rsidR="00E77303" w:rsidRDefault="00E77303" w:rsidP="00E77303">
      <w:r>
        <w:t xml:space="preserve">Prince2.com (2021) Prince2 Processes. Available at </w:t>
      </w:r>
      <w:hyperlink r:id="rId10" w:history="1">
        <w:r w:rsidRPr="00623D64">
          <w:rPr>
            <w:rStyle w:val="Hyperlink"/>
          </w:rPr>
          <w:t>https://www.prince2.com/uk/prince2-processes</w:t>
        </w:r>
      </w:hyperlink>
      <w:r>
        <w:t xml:space="preserve"> (Accessed: 01 December 2021)</w:t>
      </w:r>
    </w:p>
    <w:p w14:paraId="06203927" w14:textId="77777777" w:rsidR="00E77303" w:rsidRPr="003B4D41" w:rsidRDefault="00E77303" w:rsidP="00E77303">
      <w:r w:rsidRPr="00182C26">
        <w:t>Project Management Institute (20</w:t>
      </w:r>
      <w:r>
        <w:t>17</w:t>
      </w:r>
      <w:r w:rsidRPr="00182C26">
        <w:t xml:space="preserve">). </w:t>
      </w:r>
      <w:r>
        <w:t>Success Rates Rise. Transforming the high cost of low performance</w:t>
      </w:r>
      <w:r w:rsidRPr="00182C26">
        <w:t>. </w:t>
      </w:r>
      <w:r w:rsidRPr="00182C26">
        <w:rPr>
          <w:i/>
          <w:iCs/>
        </w:rPr>
        <w:t>Pulse of the Profession®</w:t>
      </w:r>
      <w:r w:rsidRPr="00182C26">
        <w:t>.</w:t>
      </w:r>
      <w:r>
        <w:t xml:space="preserve"> Available at: </w:t>
      </w:r>
      <w:hyperlink r:id="rId11" w:history="1">
        <w:r>
          <w:rPr>
            <w:rStyle w:val="Hyperlink"/>
          </w:rPr>
          <w:t>Pulse of the Profession 2017 | PMI</w:t>
        </w:r>
      </w:hyperlink>
      <w:r>
        <w:t xml:space="preserve"> (Accessed: 28 November 2021)</w:t>
      </w:r>
    </w:p>
    <w:p w14:paraId="0E4C1E27" w14:textId="77777777" w:rsidR="008A73CB" w:rsidRPr="008A73CB" w:rsidRDefault="008A73CB" w:rsidP="008A73CB">
      <w:pPr>
        <w:pStyle w:val="NormalWeb"/>
        <w:rPr>
          <w:rFonts w:ascii="Calibri" w:hAnsi="Calibri" w:cs="Calibri"/>
          <w:sz w:val="22"/>
        </w:rPr>
      </w:pPr>
      <w:r w:rsidRPr="008A73CB">
        <w:rPr>
          <w:rFonts w:ascii="Calibri" w:hAnsi="Calibri" w:cs="Calibri"/>
          <w:sz w:val="22"/>
        </w:rPr>
        <w:t xml:space="preserve">WACHTER, R.M. and HOWELL, M.D., 2018. Resolving the Productivity Paradox of Health Information Technology: A Time for Optimism. </w:t>
      </w:r>
      <w:r w:rsidRPr="008A73CB">
        <w:rPr>
          <w:rFonts w:ascii="Calibri" w:hAnsi="Calibri" w:cs="Calibri"/>
          <w:i/>
          <w:iCs/>
          <w:sz w:val="22"/>
        </w:rPr>
        <w:t xml:space="preserve">JAMA : the journal of the American Medical Association, </w:t>
      </w:r>
      <w:r w:rsidRPr="008A73CB">
        <w:rPr>
          <w:rFonts w:ascii="Calibri" w:hAnsi="Calibri" w:cs="Calibri"/>
          <w:b/>
          <w:bCs/>
          <w:sz w:val="22"/>
        </w:rPr>
        <w:t>320</w:t>
      </w:r>
      <w:r w:rsidRPr="008A73CB">
        <w:rPr>
          <w:rFonts w:ascii="Calibri" w:hAnsi="Calibri" w:cs="Calibri"/>
          <w:sz w:val="22"/>
        </w:rPr>
        <w:t>(1), pp. 25-26.</w:t>
      </w:r>
    </w:p>
    <w:p w14:paraId="45CF3216" w14:textId="0D3895DC" w:rsidR="002315E6" w:rsidRDefault="008A73CB">
      <w:r w:rsidRPr="008A73CB">
        <w:rPr>
          <w:rFonts w:ascii="Calibri" w:eastAsia="Times New Roman" w:hAnsi="Calibri" w:cs="Calibri"/>
        </w:rPr>
        <w:t> </w:t>
      </w:r>
      <w:r w:rsidR="00236947">
        <w:fldChar w:fldCharType="end"/>
      </w:r>
      <w:r w:rsidR="002315E6">
        <w:t xml:space="preserve">Wrike.com (2021) Project Management Methodologies. Available at </w:t>
      </w:r>
      <w:hyperlink r:id="rId12" w:history="1">
        <w:r w:rsidR="002315E6" w:rsidRPr="00623D64">
          <w:rPr>
            <w:rStyle w:val="Hyperlink"/>
          </w:rPr>
          <w:t>https://www.wrike.com/project-management-guide/methodologies/</w:t>
        </w:r>
      </w:hyperlink>
      <w:r w:rsidR="002315E6">
        <w:t xml:space="preserve"> (Accessed: 01 December 2021)</w:t>
      </w:r>
    </w:p>
    <w:p w14:paraId="37CC0A1E" w14:textId="77777777" w:rsidR="002315E6" w:rsidRPr="00182C26" w:rsidRDefault="002315E6"/>
    <w:sectPr w:rsidR="002315E6" w:rsidRPr="00182C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9A1058"/>
    <w:multiLevelType w:val="hybridMultilevel"/>
    <w:tmpl w:val="7D84A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A6498"/>
    <w:multiLevelType w:val="hybridMultilevel"/>
    <w:tmpl w:val="AD9EF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B325C"/>
    <w:multiLevelType w:val="hybridMultilevel"/>
    <w:tmpl w:val="57F006A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A3840"/>
    <w:multiLevelType w:val="hybridMultilevel"/>
    <w:tmpl w:val="025CD722"/>
    <w:lvl w:ilvl="0" w:tplc="E99CC0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E97C77"/>
    <w:multiLevelType w:val="hybridMultilevel"/>
    <w:tmpl w:val="66006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C08C7"/>
    <w:multiLevelType w:val="hybridMultilevel"/>
    <w:tmpl w:val="E2404D4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4"/>
  </w:num>
  <w:num w:numId="2">
    <w:abstractNumId w:val="2"/>
  </w:num>
  <w:num w:numId="3">
    <w:abstractNumId w:val="5"/>
  </w:num>
  <w:num w:numId="4">
    <w:abstractNumId w:val="1"/>
  </w:num>
  <w:num w:numId="5">
    <w:abstractNumId w:val="3"/>
  </w:num>
  <w:num w:numId="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Peter Cumpstone (DHCW - Clinical Informatics)">
    <w15:presenceInfo w15:providerId="AD" w15:userId="S::Peter.Cumpstone@wales.nhs.uk::41cdee73-e380-4ca3-8a37-fd4bdeaf5f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6E5"/>
    <w:rsid w:val="000274CA"/>
    <w:rsid w:val="00035791"/>
    <w:rsid w:val="00070996"/>
    <w:rsid w:val="000816D2"/>
    <w:rsid w:val="000826F7"/>
    <w:rsid w:val="0008355D"/>
    <w:rsid w:val="000877F1"/>
    <w:rsid w:val="000C60D1"/>
    <w:rsid w:val="000C6D3C"/>
    <w:rsid w:val="001005CB"/>
    <w:rsid w:val="00131B8E"/>
    <w:rsid w:val="00152DFF"/>
    <w:rsid w:val="00182C26"/>
    <w:rsid w:val="001848BC"/>
    <w:rsid w:val="00190FEF"/>
    <w:rsid w:val="00204455"/>
    <w:rsid w:val="002315E6"/>
    <w:rsid w:val="00236947"/>
    <w:rsid w:val="00241197"/>
    <w:rsid w:val="002455E9"/>
    <w:rsid w:val="00245ADF"/>
    <w:rsid w:val="00250FC9"/>
    <w:rsid w:val="002E288E"/>
    <w:rsid w:val="002F195B"/>
    <w:rsid w:val="002F458F"/>
    <w:rsid w:val="0031403A"/>
    <w:rsid w:val="003559BA"/>
    <w:rsid w:val="00360029"/>
    <w:rsid w:val="00363963"/>
    <w:rsid w:val="00372955"/>
    <w:rsid w:val="00392B97"/>
    <w:rsid w:val="00395204"/>
    <w:rsid w:val="003B4D41"/>
    <w:rsid w:val="003D4208"/>
    <w:rsid w:val="003F06EA"/>
    <w:rsid w:val="00420B97"/>
    <w:rsid w:val="00425C58"/>
    <w:rsid w:val="00431DBB"/>
    <w:rsid w:val="00453D45"/>
    <w:rsid w:val="00463447"/>
    <w:rsid w:val="00470C02"/>
    <w:rsid w:val="004D4FC0"/>
    <w:rsid w:val="004F13FB"/>
    <w:rsid w:val="005506E1"/>
    <w:rsid w:val="0055307B"/>
    <w:rsid w:val="00574692"/>
    <w:rsid w:val="005836DA"/>
    <w:rsid w:val="005A4771"/>
    <w:rsid w:val="00600F0F"/>
    <w:rsid w:val="00631783"/>
    <w:rsid w:val="00645DF3"/>
    <w:rsid w:val="006469C5"/>
    <w:rsid w:val="00650892"/>
    <w:rsid w:val="006729BD"/>
    <w:rsid w:val="00677A27"/>
    <w:rsid w:val="006B0207"/>
    <w:rsid w:val="006C165A"/>
    <w:rsid w:val="00715A56"/>
    <w:rsid w:val="007359D7"/>
    <w:rsid w:val="007531D3"/>
    <w:rsid w:val="00772342"/>
    <w:rsid w:val="00774D26"/>
    <w:rsid w:val="00793151"/>
    <w:rsid w:val="007E333E"/>
    <w:rsid w:val="008028B7"/>
    <w:rsid w:val="00806BB8"/>
    <w:rsid w:val="0081125B"/>
    <w:rsid w:val="008223BE"/>
    <w:rsid w:val="00844D15"/>
    <w:rsid w:val="00847303"/>
    <w:rsid w:val="00863FC1"/>
    <w:rsid w:val="00875727"/>
    <w:rsid w:val="0088161D"/>
    <w:rsid w:val="008A73CB"/>
    <w:rsid w:val="008D7A60"/>
    <w:rsid w:val="008F73DA"/>
    <w:rsid w:val="009012AD"/>
    <w:rsid w:val="00901756"/>
    <w:rsid w:val="0091202D"/>
    <w:rsid w:val="00926737"/>
    <w:rsid w:val="009376E5"/>
    <w:rsid w:val="00946A4D"/>
    <w:rsid w:val="00956D4A"/>
    <w:rsid w:val="009740F5"/>
    <w:rsid w:val="009B04A5"/>
    <w:rsid w:val="009C5BA3"/>
    <w:rsid w:val="009D0C42"/>
    <w:rsid w:val="009D56C3"/>
    <w:rsid w:val="009F3DD0"/>
    <w:rsid w:val="00A06EB8"/>
    <w:rsid w:val="00A241D7"/>
    <w:rsid w:val="00A7560A"/>
    <w:rsid w:val="00A96883"/>
    <w:rsid w:val="00AA05D7"/>
    <w:rsid w:val="00AA39E4"/>
    <w:rsid w:val="00AB7C0E"/>
    <w:rsid w:val="00AC36AD"/>
    <w:rsid w:val="00AF42D6"/>
    <w:rsid w:val="00AF542A"/>
    <w:rsid w:val="00B23807"/>
    <w:rsid w:val="00B35C0E"/>
    <w:rsid w:val="00B50701"/>
    <w:rsid w:val="00B859BB"/>
    <w:rsid w:val="00BB27A1"/>
    <w:rsid w:val="00BE4AE0"/>
    <w:rsid w:val="00BE68A8"/>
    <w:rsid w:val="00BF3EC6"/>
    <w:rsid w:val="00C022F9"/>
    <w:rsid w:val="00C0307E"/>
    <w:rsid w:val="00C35410"/>
    <w:rsid w:val="00C46172"/>
    <w:rsid w:val="00C61FCD"/>
    <w:rsid w:val="00C75BB7"/>
    <w:rsid w:val="00C76E5B"/>
    <w:rsid w:val="00C84066"/>
    <w:rsid w:val="00CC242B"/>
    <w:rsid w:val="00CD651E"/>
    <w:rsid w:val="00CE3473"/>
    <w:rsid w:val="00CE4F55"/>
    <w:rsid w:val="00D2471A"/>
    <w:rsid w:val="00D5546A"/>
    <w:rsid w:val="00DA387E"/>
    <w:rsid w:val="00DA407A"/>
    <w:rsid w:val="00DB60E7"/>
    <w:rsid w:val="00E11A80"/>
    <w:rsid w:val="00E27705"/>
    <w:rsid w:val="00E479B0"/>
    <w:rsid w:val="00E51E18"/>
    <w:rsid w:val="00E6229C"/>
    <w:rsid w:val="00E77303"/>
    <w:rsid w:val="00E82990"/>
    <w:rsid w:val="00E95777"/>
    <w:rsid w:val="00ED20E4"/>
    <w:rsid w:val="00F16110"/>
    <w:rsid w:val="00F27107"/>
    <w:rsid w:val="00F71BF8"/>
    <w:rsid w:val="00F95759"/>
    <w:rsid w:val="00FA07F5"/>
    <w:rsid w:val="00FC63CC"/>
    <w:rsid w:val="00FD59FF"/>
    <w:rsid w:val="00FE3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411AE"/>
  <w15:chartTrackingRefBased/>
  <w15:docId w15:val="{37EB8399-ED8B-4FA2-AEE7-6A366F69F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195B"/>
    <w:pPr>
      <w:ind w:left="720"/>
      <w:contextualSpacing/>
    </w:pPr>
  </w:style>
  <w:style w:type="paragraph" w:styleId="NormalWeb">
    <w:name w:val="Normal (Web)"/>
    <w:basedOn w:val="Normal"/>
    <w:uiPriority w:val="99"/>
    <w:semiHidden/>
    <w:unhideWhenUsed/>
    <w:rsid w:val="0023694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Revision">
    <w:name w:val="Revision"/>
    <w:hidden/>
    <w:uiPriority w:val="99"/>
    <w:semiHidden/>
    <w:rsid w:val="008D7A60"/>
    <w:pPr>
      <w:spacing w:after="0" w:line="240" w:lineRule="auto"/>
    </w:pPr>
  </w:style>
  <w:style w:type="character" w:styleId="Hyperlink">
    <w:name w:val="Hyperlink"/>
    <w:basedOn w:val="DefaultParagraphFont"/>
    <w:uiPriority w:val="99"/>
    <w:unhideWhenUsed/>
    <w:rsid w:val="003B4D41"/>
    <w:rPr>
      <w:color w:val="0000FF"/>
      <w:u w:val="single"/>
    </w:rPr>
  </w:style>
  <w:style w:type="character" w:styleId="UnresolvedMention">
    <w:name w:val="Unresolved Mention"/>
    <w:basedOn w:val="DefaultParagraphFont"/>
    <w:uiPriority w:val="99"/>
    <w:semiHidden/>
    <w:unhideWhenUsed/>
    <w:rsid w:val="003B4D41"/>
    <w:rPr>
      <w:color w:val="605E5C"/>
      <w:shd w:val="clear" w:color="auto" w:fill="E1DFDD"/>
    </w:rPr>
  </w:style>
  <w:style w:type="character" w:styleId="Emphasis">
    <w:name w:val="Emphasis"/>
    <w:basedOn w:val="DefaultParagraphFont"/>
    <w:uiPriority w:val="20"/>
    <w:qFormat/>
    <w:rsid w:val="002455E9"/>
    <w:rPr>
      <w:i/>
      <w:iCs/>
    </w:rPr>
  </w:style>
  <w:style w:type="paragraph" w:styleId="Caption">
    <w:name w:val="caption"/>
    <w:basedOn w:val="Normal"/>
    <w:next w:val="Normal"/>
    <w:uiPriority w:val="35"/>
    <w:unhideWhenUsed/>
    <w:qFormat/>
    <w:rsid w:val="002315E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409500">
      <w:bodyDiv w:val="1"/>
      <w:marLeft w:val="0"/>
      <w:marRight w:val="0"/>
      <w:marTop w:val="0"/>
      <w:marBottom w:val="0"/>
      <w:divBdr>
        <w:top w:val="none" w:sz="0" w:space="0" w:color="auto"/>
        <w:left w:val="none" w:sz="0" w:space="0" w:color="auto"/>
        <w:bottom w:val="none" w:sz="0" w:space="0" w:color="auto"/>
        <w:right w:val="none" w:sz="0" w:space="0" w:color="auto"/>
      </w:divBdr>
    </w:div>
    <w:div w:id="311641318">
      <w:bodyDiv w:val="1"/>
      <w:marLeft w:val="0"/>
      <w:marRight w:val="0"/>
      <w:marTop w:val="0"/>
      <w:marBottom w:val="0"/>
      <w:divBdr>
        <w:top w:val="none" w:sz="0" w:space="0" w:color="auto"/>
        <w:left w:val="none" w:sz="0" w:space="0" w:color="auto"/>
        <w:bottom w:val="none" w:sz="0" w:space="0" w:color="auto"/>
        <w:right w:val="none" w:sz="0" w:space="0" w:color="auto"/>
      </w:divBdr>
    </w:div>
    <w:div w:id="412632926">
      <w:bodyDiv w:val="1"/>
      <w:marLeft w:val="0"/>
      <w:marRight w:val="0"/>
      <w:marTop w:val="0"/>
      <w:marBottom w:val="0"/>
      <w:divBdr>
        <w:top w:val="none" w:sz="0" w:space="0" w:color="auto"/>
        <w:left w:val="none" w:sz="0" w:space="0" w:color="auto"/>
        <w:bottom w:val="none" w:sz="0" w:space="0" w:color="auto"/>
        <w:right w:val="none" w:sz="0" w:space="0" w:color="auto"/>
      </w:divBdr>
    </w:div>
    <w:div w:id="837304582">
      <w:bodyDiv w:val="1"/>
      <w:marLeft w:val="0"/>
      <w:marRight w:val="0"/>
      <w:marTop w:val="0"/>
      <w:marBottom w:val="0"/>
      <w:divBdr>
        <w:top w:val="none" w:sz="0" w:space="0" w:color="auto"/>
        <w:left w:val="none" w:sz="0" w:space="0" w:color="auto"/>
        <w:bottom w:val="none" w:sz="0" w:space="0" w:color="auto"/>
        <w:right w:val="none" w:sz="0" w:space="0" w:color="auto"/>
      </w:divBdr>
    </w:div>
    <w:div w:id="1245338784">
      <w:bodyDiv w:val="1"/>
      <w:marLeft w:val="0"/>
      <w:marRight w:val="0"/>
      <w:marTop w:val="0"/>
      <w:marBottom w:val="0"/>
      <w:divBdr>
        <w:top w:val="none" w:sz="0" w:space="0" w:color="auto"/>
        <w:left w:val="none" w:sz="0" w:space="0" w:color="auto"/>
        <w:bottom w:val="none" w:sz="0" w:space="0" w:color="auto"/>
        <w:right w:val="none" w:sz="0" w:space="0" w:color="auto"/>
      </w:divBdr>
    </w:div>
    <w:div w:id="1360475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oqol.or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asp-uk.net" TargetMode="External"/><Relationship Id="rId12" Type="http://schemas.openxmlformats.org/officeDocument/2006/relationships/hyperlink" Target="https://www.wrike.com/project-management-guide/methodologi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mi.org/-/media/pmi/documents/public/pdf/learning/thought-leadership/pulse/pulse-of-the-profession-2017.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rince2.com/uk/prince2-processes" TargetMode="External"/><Relationship Id="rId4" Type="http://schemas.openxmlformats.org/officeDocument/2006/relationships/settings" Target="settings.xml"/><Relationship Id="rId9" Type="http://schemas.openxmlformats.org/officeDocument/2006/relationships/hyperlink" Target="https://www.techradar.com/uk/news/the-most-popular-project-management-methodologies-a-comparison"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70150-9E2A-442D-A5A5-5BE8822C8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9554</TotalTime>
  <Pages>11</Pages>
  <Words>5208</Words>
  <Characters>29689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Cumpstone (DHCW - Clinical Informatics)</dc:creator>
  <cp:keywords/>
  <dc:description/>
  <cp:lastModifiedBy>Peter Cumpstone (DHCW - Clinical Informatics)</cp:lastModifiedBy>
  <cp:revision>111</cp:revision>
  <dcterms:created xsi:type="dcterms:W3CDTF">2021-11-29T09:53:00Z</dcterms:created>
  <dcterms:modified xsi:type="dcterms:W3CDTF">2021-12-09T21:49:00Z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user:61a8d4d18f08054d7a5454b6</vt:lpwstr>
  </property>
  <property fmtid="{D5CDD505-2E9C-101B-9397-08002B2CF9AE}" pid="3" name="WnCSubscriberId">
    <vt:lpwstr>0</vt:lpwstr>
  </property>
  <property fmtid="{D5CDD505-2E9C-101B-9397-08002B2CF9AE}" pid="4" name="WnCOutputStyleId">
    <vt:lpwstr>rwuserstyle:61a93ecbbe0bea06b4b61715</vt:lpwstr>
  </property>
  <property fmtid="{D5CDD505-2E9C-101B-9397-08002B2CF9AE}" pid="5" name="RWProductId">
    <vt:lpwstr>Flow</vt:lpwstr>
  </property>
  <property fmtid="{D5CDD505-2E9C-101B-9397-08002B2CF9AE}" pid="6" name="RWProjectId">
    <vt:lpwstr>ap:61a8d4d18f08054d7a5454b7</vt:lpwstr>
  </property>
  <property fmtid="{D5CDD505-2E9C-101B-9397-08002B2CF9AE}" pid="7" name="WnC4Folder">
    <vt:lpwstr>Documents///Assignment 1</vt:lpwstr>
  </property>
</Properties>
</file>