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rPr>
          <w:rFonts w:ascii="Tahoma" w:hAnsi="Tahoma" w:cs="Tahoma"/>
          <w:b/>
          <w:u w:val="single"/>
        </w:rPr>
      </w:pPr>
    </w:p>
    <w:p w14:paraId="5E1B2845" w14:textId="77777777" w:rsidR="001B69C8" w:rsidRDefault="001B69C8" w:rsidP="00B945EA">
      <w:pPr>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617E27C3" w:rsidR="00B21F2E" w:rsidRPr="000C1912" w:rsidRDefault="00B21F2E">
            <w:pPr>
              <w:rPr>
                <w:rFonts w:cs="Arial"/>
                <w:b/>
                <w:szCs w:val="20"/>
              </w:rPr>
            </w:pPr>
            <w:r w:rsidRPr="000C1912">
              <w:rPr>
                <w:rFonts w:cs="Arial"/>
                <w:b/>
                <w:szCs w:val="20"/>
              </w:rPr>
              <w:t>Student</w:t>
            </w:r>
            <w:r w:rsidR="00037D69">
              <w:rPr>
                <w:rFonts w:cs="Arial"/>
                <w:b/>
                <w:szCs w:val="20"/>
              </w:rPr>
              <w:t xml:space="preserve"> </w:t>
            </w:r>
            <w:r w:rsidRPr="000C1912">
              <w:rPr>
                <w:rFonts w:cs="Arial"/>
                <w:b/>
                <w:szCs w:val="20"/>
              </w:rPr>
              <w:t>Name:</w:t>
            </w:r>
            <w:r w:rsidR="00037D69">
              <w:rPr>
                <w:rFonts w:cs="Arial"/>
                <w:b/>
                <w:szCs w:val="20"/>
              </w:rPr>
              <w:t xml:space="preserve"> Stefania        Damaschin</w:t>
            </w:r>
          </w:p>
          <w:p w14:paraId="498F0B10" w14:textId="77777777" w:rsidR="001B69C8" w:rsidRPr="000C1912" w:rsidRDefault="001B69C8">
            <w:pPr>
              <w:rPr>
                <w:rFonts w:cs="Arial"/>
                <w:b/>
                <w:szCs w:val="20"/>
              </w:rPr>
            </w:pPr>
          </w:p>
          <w:p w14:paraId="69E1F0CF" w14:textId="3384D7E3" w:rsidR="00B21F2E" w:rsidRPr="000C1912" w:rsidRDefault="001B69C8">
            <w:pPr>
              <w:rPr>
                <w:rFonts w:cs="Arial"/>
                <w:b/>
                <w:szCs w:val="20"/>
              </w:rPr>
            </w:pPr>
            <w:r w:rsidRPr="000C1912">
              <w:rPr>
                <w:rFonts w:cs="Arial"/>
                <w:b/>
                <w:szCs w:val="20"/>
              </w:rPr>
              <w:t>Student Number:</w:t>
            </w:r>
            <w:r w:rsidR="003478CE" w:rsidRPr="000C1912">
              <w:rPr>
                <w:rFonts w:cs="Arial"/>
                <w:b/>
                <w:szCs w:val="20"/>
              </w:rPr>
              <w:t xml:space="preserve"> </w:t>
            </w:r>
            <w:r w:rsidR="00037D69">
              <w:rPr>
                <w:rFonts w:cs="Arial"/>
                <w:b/>
                <w:szCs w:val="20"/>
              </w:rPr>
              <w:t>2130496</w:t>
            </w:r>
          </w:p>
          <w:p w14:paraId="1BE02E96" w14:textId="77777777" w:rsidR="00B21F2E" w:rsidRPr="000C1912" w:rsidRDefault="00B21F2E">
            <w:pPr>
              <w:rPr>
                <w:rFonts w:cs="Arial"/>
                <w:b/>
                <w:szCs w:val="20"/>
              </w:rPr>
            </w:pPr>
          </w:p>
        </w:tc>
        <w:tc>
          <w:tcPr>
            <w:tcW w:w="7195" w:type="dxa"/>
            <w:shd w:val="clear" w:color="auto" w:fill="8DB3E2" w:themeFill="text2" w:themeFillTint="66"/>
          </w:tcPr>
          <w:p w14:paraId="488BCD26" w14:textId="520797C9" w:rsidR="00B21F2E" w:rsidRPr="000C1912" w:rsidRDefault="001B69C8">
            <w:pPr>
              <w:rPr>
                <w:rFonts w:cs="Arial"/>
                <w:b/>
                <w:szCs w:val="20"/>
              </w:rPr>
            </w:pPr>
            <w:r w:rsidRPr="000C1912">
              <w:rPr>
                <w:rFonts w:cs="Arial"/>
                <w:b/>
                <w:szCs w:val="20"/>
              </w:rPr>
              <w:t>Module:</w:t>
            </w:r>
            <w:r w:rsidR="003478CE" w:rsidRPr="000C1912">
              <w:rPr>
                <w:rFonts w:cs="Arial"/>
                <w:b/>
                <w:szCs w:val="20"/>
              </w:rPr>
              <w:t xml:space="preserve"> </w:t>
            </w:r>
            <w:r w:rsidR="00037D69" w:rsidRPr="00037D69">
              <w:rPr>
                <w:rFonts w:cs="Arial"/>
                <w:b/>
                <w:szCs w:val="20"/>
              </w:rPr>
              <w:t>Hotel Placement - Food &amp; Beverage Operations (BMIH4002)</w:t>
            </w:r>
          </w:p>
          <w:p w14:paraId="2019D1B6" w14:textId="77777777" w:rsidR="00B21F2E" w:rsidRPr="000C1912" w:rsidRDefault="00B21F2E" w:rsidP="00B21F2E">
            <w:pPr>
              <w:rPr>
                <w:rFonts w:cs="Arial"/>
                <w:b/>
                <w:szCs w:val="20"/>
              </w:rPr>
            </w:pPr>
          </w:p>
          <w:p w14:paraId="450FE136" w14:textId="7ADA1479" w:rsidR="001B69C8" w:rsidRPr="000C1912" w:rsidRDefault="001B69C8" w:rsidP="00B21F2E">
            <w:pPr>
              <w:rPr>
                <w:rFonts w:cs="Arial"/>
                <w:b/>
                <w:szCs w:val="20"/>
              </w:rPr>
            </w:pPr>
            <w:r w:rsidRPr="000C1912">
              <w:rPr>
                <w:rFonts w:cs="Arial"/>
                <w:b/>
                <w:szCs w:val="20"/>
              </w:rPr>
              <w:t>Lecturer:</w:t>
            </w:r>
            <w:r w:rsidR="003478CE" w:rsidRPr="000C1912">
              <w:rPr>
                <w:rFonts w:cs="Arial"/>
                <w:b/>
                <w:szCs w:val="20"/>
              </w:rPr>
              <w:t xml:space="preserve"> </w:t>
            </w:r>
            <w:r w:rsidR="00037D69">
              <w:rPr>
                <w:rFonts w:cs="Arial"/>
                <w:b/>
                <w:szCs w:val="20"/>
              </w:rPr>
              <w:t>Tristan Hawkins</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0C1912">
        <w:tc>
          <w:tcPr>
            <w:tcW w:w="3983" w:type="dxa"/>
            <w:shd w:val="clear" w:color="auto" w:fill="FBD4B4" w:themeFill="accent6" w:themeFillTint="66"/>
            <w:vAlign w:val="center"/>
          </w:tcPr>
          <w:p w14:paraId="15299B24" w14:textId="73EC93E6" w:rsidR="00B21F2E" w:rsidRPr="000C1912" w:rsidRDefault="008F0D83" w:rsidP="000C1912">
            <w:pPr>
              <w:jc w:val="center"/>
              <w:rPr>
                <w:b/>
              </w:rPr>
            </w:pPr>
            <w:r w:rsidRPr="000C1912">
              <w:rPr>
                <w:b/>
              </w:rPr>
              <w:t>Topic of choice:</w:t>
            </w:r>
          </w:p>
        </w:tc>
        <w:tc>
          <w:tcPr>
            <w:tcW w:w="7199" w:type="dxa"/>
            <w:shd w:val="clear" w:color="auto" w:fill="FBD4B4" w:themeFill="accent6" w:themeFillTint="66"/>
            <w:vAlign w:val="center"/>
          </w:tcPr>
          <w:p w14:paraId="0F1FF37A" w14:textId="77777777" w:rsidR="00224F86" w:rsidRDefault="00224F86" w:rsidP="00224F86">
            <w:pPr>
              <w:pStyle w:val="NormalWeb"/>
              <w:ind w:left="720"/>
              <w:rPr>
                <w:rFonts w:ascii="ArialMT" w:hAnsi="ArialMT"/>
              </w:rPr>
            </w:pPr>
          </w:p>
          <w:p w14:paraId="23DE7AD5" w14:textId="291B15CC" w:rsidR="00224F86" w:rsidRPr="00224F86" w:rsidRDefault="00224F86" w:rsidP="00224F86">
            <w:pPr>
              <w:pStyle w:val="NormalWeb"/>
              <w:ind w:left="720"/>
              <w:rPr>
                <w:rFonts w:ascii="TimesNewRomanPSMT" w:hAnsi="TimesNewRomanPSMT"/>
                <w:b/>
              </w:rPr>
            </w:pPr>
            <w:r w:rsidRPr="00224F86">
              <w:rPr>
                <w:rFonts w:ascii="ArialMT" w:hAnsi="ArialMT"/>
                <w:b/>
              </w:rPr>
              <w:t xml:space="preserve">Restaurant Roles and Responsibilities </w:t>
            </w:r>
          </w:p>
          <w:p w14:paraId="5A58C08D" w14:textId="6F7EAE8F" w:rsidR="000C1912" w:rsidRPr="000C1912" w:rsidRDefault="000C1912" w:rsidP="000C1912">
            <w:pPr>
              <w:jc w:val="center"/>
              <w:rPr>
                <w:b/>
                <w:bCs/>
              </w:rPr>
            </w:pPr>
          </w:p>
        </w:tc>
      </w:tr>
      <w:tr w:rsidR="00B945EA" w:rsidRPr="003C3341" w14:paraId="60CC0225" w14:textId="77777777" w:rsidTr="7735FB43">
        <w:trPr>
          <w:trHeight w:val="2494"/>
        </w:trPr>
        <w:tc>
          <w:tcPr>
            <w:tcW w:w="11182" w:type="dxa"/>
            <w:gridSpan w:val="2"/>
          </w:tcPr>
          <w:p w14:paraId="282DE6AB" w14:textId="1EF560A5" w:rsidR="7735FB43" w:rsidRDefault="00A32186" w:rsidP="7735FB43">
            <w:pPr>
              <w:spacing w:after="160"/>
              <w:rPr>
                <w:rStyle w:val="hgkelc"/>
                <w:bCs/>
                <w:lang w:val="en"/>
              </w:rPr>
            </w:pPr>
            <w:r>
              <w:t xml:space="preserve">According to </w:t>
            </w:r>
            <w:proofErr w:type="spellStart"/>
            <w:r w:rsidRPr="00A32186">
              <w:rPr>
                <w:lang w:val="en-US" w:eastAsia="en-US"/>
              </w:rPr>
              <w:t>Asaithambi</w:t>
            </w:r>
            <w:proofErr w:type="spellEnd"/>
            <w:r w:rsidRPr="00A32186">
              <w:rPr>
                <w:lang w:val="en-US" w:eastAsia="en-US"/>
              </w:rPr>
              <w:t xml:space="preserve"> </w:t>
            </w:r>
            <w:r>
              <w:rPr>
                <w:lang w:val="en-US" w:eastAsia="en-US"/>
              </w:rPr>
              <w:t>(</w:t>
            </w:r>
            <w:r w:rsidRPr="00A32186">
              <w:rPr>
                <w:lang w:val="en-US" w:eastAsia="en-US"/>
              </w:rPr>
              <w:t>2019</w:t>
            </w:r>
            <w:r>
              <w:rPr>
                <w:lang w:val="en-US" w:eastAsia="en-US"/>
              </w:rPr>
              <w:t>), o</w:t>
            </w:r>
            <w:proofErr w:type="spellStart"/>
            <w:r w:rsidR="00D02DDE">
              <w:t>ne</w:t>
            </w:r>
            <w:proofErr w:type="spellEnd"/>
            <w:r w:rsidR="00D02DDE">
              <w:t xml:space="preserve"> of the crucial sectors of </w:t>
            </w:r>
            <w:r w:rsidR="00BD646D">
              <w:t xml:space="preserve">the </w:t>
            </w:r>
            <w:r w:rsidR="00D02DDE">
              <w:t xml:space="preserve">economy </w:t>
            </w:r>
            <w:r w:rsidR="009565AF">
              <w:t xml:space="preserve">in the United Kingdom </w:t>
            </w:r>
            <w:r w:rsidR="00D02DDE">
              <w:t xml:space="preserve">is Food and beverage </w:t>
            </w:r>
            <w:r w:rsidR="002B40B5">
              <w:t>industry</w:t>
            </w:r>
            <w:r w:rsidR="00D02DDE">
              <w:t xml:space="preserve"> which includes all the plants that </w:t>
            </w:r>
            <w:r w:rsidR="00BD646D">
              <w:t>transform</w:t>
            </w:r>
            <w:r w:rsidR="00D02DDE">
              <w:t xml:space="preserve"> raw agricultural materials into </w:t>
            </w:r>
            <w:r w:rsidR="002B40B5">
              <w:t>product</w:t>
            </w:r>
            <w:r w:rsidR="00D02DDE">
              <w:t>s for final or intermediate consumption by using human resources</w:t>
            </w:r>
            <w:r w:rsidR="00D02DDE" w:rsidRPr="00D02DDE">
              <w:t xml:space="preserve">, </w:t>
            </w:r>
            <w:r w:rsidR="00D02DDE" w:rsidRPr="00D02DDE">
              <w:rPr>
                <w:rStyle w:val="hgkelc"/>
                <w:bCs/>
                <w:lang w:val="en"/>
              </w:rPr>
              <w:t>energy, machinery, and scientific knowledge</w:t>
            </w:r>
            <w:r w:rsidR="00D02DDE" w:rsidRPr="00D02DDE">
              <w:rPr>
                <w:rStyle w:val="hgkelc"/>
                <w:lang w:val="en"/>
              </w:rPr>
              <w:t>.</w:t>
            </w:r>
            <w:r w:rsidR="00281526">
              <w:rPr>
                <w:rStyle w:val="hgkelc"/>
                <w:lang w:val="en"/>
              </w:rPr>
              <w:t xml:space="preserve"> </w:t>
            </w:r>
            <w:r w:rsidR="00681F98">
              <w:rPr>
                <w:rStyle w:val="hgkelc"/>
                <w:lang w:val="en"/>
              </w:rPr>
              <w:t xml:space="preserve">This industry has great significance as it interrelates with farm producers and other factors in the value chain of food </w:t>
            </w:r>
            <w:r w:rsidR="00681F98" w:rsidRPr="00681F98">
              <w:rPr>
                <w:rStyle w:val="hgkelc"/>
                <w:bCs/>
                <w:lang w:val="en"/>
              </w:rPr>
              <w:t xml:space="preserve">to </w:t>
            </w:r>
            <w:r w:rsidR="00681F98">
              <w:rPr>
                <w:rStyle w:val="hgkelc"/>
                <w:bCs/>
                <w:lang w:val="en"/>
              </w:rPr>
              <w:t xml:space="preserve">deliver </w:t>
            </w:r>
            <w:r w:rsidR="00681F98" w:rsidRPr="00681F98">
              <w:rPr>
                <w:rStyle w:val="hgkelc"/>
                <w:bCs/>
                <w:lang w:val="en"/>
              </w:rPr>
              <w:t xml:space="preserve">the product quality that </w:t>
            </w:r>
            <w:r w:rsidR="00681F98">
              <w:rPr>
                <w:rStyle w:val="hgkelc"/>
                <w:bCs/>
                <w:lang w:val="en"/>
              </w:rPr>
              <w:t>the demand of the consumers.</w:t>
            </w:r>
            <w:r w:rsidR="00144C27">
              <w:rPr>
                <w:rStyle w:val="hgkelc"/>
                <w:bCs/>
                <w:lang w:val="en"/>
              </w:rPr>
              <w:t xml:space="preserve"> A wide spectrum of </w:t>
            </w:r>
            <w:proofErr w:type="spellStart"/>
            <w:r w:rsidR="00144C27">
              <w:rPr>
                <w:rStyle w:val="hgkelc"/>
                <w:bCs/>
                <w:lang w:val="en"/>
              </w:rPr>
              <w:t>organisations</w:t>
            </w:r>
            <w:proofErr w:type="spellEnd"/>
            <w:r w:rsidR="00144C27">
              <w:rPr>
                <w:rStyle w:val="hgkelc"/>
                <w:bCs/>
                <w:lang w:val="en"/>
              </w:rPr>
              <w:t xml:space="preserve"> such as r</w:t>
            </w:r>
            <w:proofErr w:type="spellStart"/>
            <w:r w:rsidR="00144C27">
              <w:t>estaurants</w:t>
            </w:r>
            <w:proofErr w:type="spellEnd"/>
            <w:r w:rsidR="00144C27">
              <w:t>, food delivery services</w:t>
            </w:r>
            <w:r w:rsidR="00144C27">
              <w:rPr>
                <w:rStyle w:val="hgkelc"/>
                <w:bCs/>
                <w:lang w:val="en"/>
              </w:rPr>
              <w:t xml:space="preserve">, </w:t>
            </w:r>
            <w:r w:rsidR="00144C27">
              <w:t>catering companies, cafeterias</w:t>
            </w:r>
            <w:r w:rsidR="00BD646D">
              <w:t>,</w:t>
            </w:r>
            <w:r w:rsidR="00144C27">
              <w:rPr>
                <w:rStyle w:val="hgkelc"/>
                <w:bCs/>
                <w:lang w:val="en"/>
              </w:rPr>
              <w:t xml:space="preserve"> and so forth are included in the industry.</w:t>
            </w:r>
            <w:r w:rsidR="009565AF">
              <w:rPr>
                <w:rStyle w:val="hgkelc"/>
                <w:bCs/>
                <w:lang w:val="en"/>
              </w:rPr>
              <w:t xml:space="preserve"> Restaurant management refers to the actions such as overseeing daily activities and so forth that develop a powerful bottom line for long-term growth and it makes sure that a </w:t>
            </w:r>
            <w:r w:rsidR="009565AF" w:rsidRPr="009565AF">
              <w:rPr>
                <w:rStyle w:val="hgkelc"/>
                <w:bCs/>
                <w:lang w:val="en"/>
              </w:rPr>
              <w:t>restaurant operates in a smooth and efficient way</w:t>
            </w:r>
            <w:r>
              <w:rPr>
                <w:rStyle w:val="hgkelc"/>
                <w:bCs/>
                <w:lang w:val="en"/>
              </w:rPr>
              <w:t xml:space="preserve"> (</w:t>
            </w:r>
            <w:r w:rsidRPr="00A32186">
              <w:rPr>
                <w:lang w:val="en-US" w:eastAsia="en-US"/>
              </w:rPr>
              <w:t>Brewster,</w:t>
            </w:r>
            <w:r>
              <w:rPr>
                <w:lang w:val="en-US" w:eastAsia="en-US"/>
              </w:rPr>
              <w:t xml:space="preserve"> </w:t>
            </w:r>
            <w:r w:rsidRPr="00A32186">
              <w:rPr>
                <w:lang w:val="en-US" w:eastAsia="en-US"/>
              </w:rPr>
              <w:t>2020</w:t>
            </w:r>
            <w:r>
              <w:rPr>
                <w:lang w:val="en-US" w:eastAsia="en-US"/>
              </w:rPr>
              <w:t>)</w:t>
            </w:r>
            <w:r w:rsidR="009565AF" w:rsidRPr="009565AF">
              <w:rPr>
                <w:rStyle w:val="hgkelc"/>
                <w:bCs/>
                <w:lang w:val="en"/>
              </w:rPr>
              <w:t xml:space="preserve">. </w:t>
            </w:r>
            <w:r w:rsidR="00224F86">
              <w:rPr>
                <w:rStyle w:val="hgkelc"/>
                <w:bCs/>
                <w:lang w:val="en"/>
              </w:rPr>
              <w:t xml:space="preserve">Besides, restaurants have </w:t>
            </w:r>
            <w:r w:rsidR="003D2AA6">
              <w:rPr>
                <w:rStyle w:val="hgkelc"/>
                <w:bCs/>
                <w:lang w:val="en"/>
              </w:rPr>
              <w:t xml:space="preserve">to play </w:t>
            </w:r>
            <w:r w:rsidR="00224F86">
              <w:rPr>
                <w:rStyle w:val="hgkelc"/>
                <w:bCs/>
                <w:lang w:val="en"/>
              </w:rPr>
              <w:t>different kinds of roles and responsibilities.</w:t>
            </w:r>
          </w:p>
          <w:p w14:paraId="29450293" w14:textId="1F63623E" w:rsidR="7735FB43" w:rsidRDefault="00BD646D" w:rsidP="00224F86">
            <w:pPr>
              <w:spacing w:after="160"/>
            </w:pPr>
            <w:r>
              <w:t>The f</w:t>
            </w:r>
            <w:r w:rsidR="009565AF">
              <w:t xml:space="preserve">ood and beverage industry is one of the pivotal parts of </w:t>
            </w:r>
            <w:r>
              <w:t xml:space="preserve">the </w:t>
            </w:r>
            <w:r w:rsidR="009565AF">
              <w:t>economy that provides a lot of benefits to the organisation such as highly contribut</w:t>
            </w:r>
            <w:r>
              <w:t>ing</w:t>
            </w:r>
            <w:r w:rsidR="009565AF">
              <w:t xml:space="preserve"> to the economy, meet up the daily necess</w:t>
            </w:r>
            <w:r>
              <w:t>ities</w:t>
            </w:r>
            <w:r w:rsidR="009565AF">
              <w:t xml:space="preserve"> of individuals, generat</w:t>
            </w:r>
            <w:r>
              <w:t>ing</w:t>
            </w:r>
            <w:r w:rsidR="009565AF">
              <w:t xml:space="preserve"> employment, inspir</w:t>
            </w:r>
            <w:r>
              <w:t>ing</w:t>
            </w:r>
            <w:r w:rsidR="009565AF">
              <w:t xml:space="preserve"> businesses, promot</w:t>
            </w:r>
            <w:r>
              <w:t>ing</w:t>
            </w:r>
            <w:r w:rsidR="009565AF">
              <w:t xml:space="preserve"> diversification, innovat</w:t>
            </w:r>
            <w:r>
              <w:t>ing</w:t>
            </w:r>
            <w:r w:rsidR="009565AF">
              <w:t xml:space="preserve"> new concepts and so on</w:t>
            </w:r>
            <w:r w:rsidR="00A32186">
              <w:t xml:space="preserve"> (</w:t>
            </w:r>
            <w:r w:rsidR="00A32186" w:rsidRPr="00A32186">
              <w:rPr>
                <w:lang w:val="en-US" w:eastAsia="en-US"/>
              </w:rPr>
              <w:t>Chen, 2020</w:t>
            </w:r>
            <w:r w:rsidR="00A32186">
              <w:rPr>
                <w:lang w:val="en-US" w:eastAsia="en-US"/>
              </w:rPr>
              <w:t>)</w:t>
            </w:r>
            <w:r w:rsidR="009565AF">
              <w:t>.</w:t>
            </w:r>
            <w:r w:rsidR="00AD6E2B">
              <w:t xml:space="preserve"> </w:t>
            </w:r>
            <w:r w:rsidR="007E31BA">
              <w:t xml:space="preserve">Restaurants are one of the most vital portions of </w:t>
            </w:r>
            <w:r>
              <w:t xml:space="preserve">the </w:t>
            </w:r>
            <w:r w:rsidR="007E31BA">
              <w:t>Food and beverage industry. The main r</w:t>
            </w:r>
            <w:r w:rsidR="000D4D16">
              <w:t>ole</w:t>
            </w:r>
            <w:r w:rsidR="00786661">
              <w:t xml:space="preserve"> </w:t>
            </w:r>
            <w:r w:rsidR="007E31BA">
              <w:t>of</w:t>
            </w:r>
            <w:r w:rsidR="000D4D16">
              <w:t xml:space="preserve"> </w:t>
            </w:r>
            <w:r w:rsidR="007E31BA">
              <w:t>a restaurant is to offer quality foods and services where it is located.</w:t>
            </w:r>
            <w:r w:rsidR="00082D2D">
              <w:t xml:space="preserve"> Food and service are the two major factors of restaurants.</w:t>
            </w:r>
          </w:p>
          <w:p w14:paraId="355656EE" w14:textId="6493B805" w:rsidR="003D2AA6" w:rsidRDefault="000D4D16" w:rsidP="00224F86">
            <w:pPr>
              <w:spacing w:after="160"/>
            </w:pPr>
            <w:r>
              <w:t>A variety of responsibilities has to be conducted by a restaurant. Providing excellent customer service is the most crucial responsibility of a restaurant</w:t>
            </w:r>
            <w:r w:rsidR="00A32186">
              <w:t xml:space="preserve"> (</w:t>
            </w:r>
            <w:r w:rsidR="00A32186" w:rsidRPr="00A32186">
              <w:rPr>
                <w:lang w:val="en-US" w:eastAsia="en-US"/>
              </w:rPr>
              <w:t>English, 2019</w:t>
            </w:r>
            <w:r w:rsidR="00A32186">
              <w:rPr>
                <w:lang w:val="en-US" w:eastAsia="en-US"/>
              </w:rPr>
              <w:t>)</w:t>
            </w:r>
            <w:r>
              <w:t xml:space="preserve">. Apart from this, a restaurant has to organise table settings, greet customers properly and serve </w:t>
            </w:r>
            <w:r w:rsidR="00BD646D">
              <w:t xml:space="preserve">the </w:t>
            </w:r>
            <w:r>
              <w:t>menu, deliver food properly,</w:t>
            </w:r>
            <w:r w:rsidR="00B81325">
              <w:t xml:space="preserve"> m</w:t>
            </w:r>
            <w:r>
              <w:t xml:space="preserve">ake </w:t>
            </w:r>
            <w:r>
              <w:lastRenderedPageBreak/>
              <w:t>suggestions on the basis of customer preferences</w:t>
            </w:r>
            <w:r w:rsidR="00BD646D">
              <w:t>,</w:t>
            </w:r>
            <w:r w:rsidR="00B81325">
              <w:t xml:space="preserve"> and so on</w:t>
            </w:r>
            <w:r>
              <w:t>.</w:t>
            </w:r>
            <w:r w:rsidR="003D2911">
              <w:t xml:space="preserve"> These are the vital responsibilities of a restaurant toward customers. Apart from this, the organisations have to focus on making sure the training and development of staff in order to maintain the procedures of restaurants, maintain the quality and safety of the food, handl</w:t>
            </w:r>
            <w:r w:rsidR="00BD646D">
              <w:t>e</w:t>
            </w:r>
            <w:r w:rsidR="003D2911">
              <w:t xml:space="preserve"> complaints and keep consumers happy, and so on</w:t>
            </w:r>
            <w:r w:rsidR="00A32186">
              <w:t xml:space="preserve"> (</w:t>
            </w:r>
            <w:r w:rsidR="00A32186" w:rsidRPr="00A32186">
              <w:rPr>
                <w:rFonts w:cs="Arial"/>
                <w:lang w:val="en-US" w:eastAsia="en-US"/>
              </w:rPr>
              <w:t>Lin, 2019</w:t>
            </w:r>
            <w:r w:rsidR="00A32186">
              <w:rPr>
                <w:rFonts w:cs="Arial"/>
                <w:lang w:val="en-US" w:eastAsia="en-US"/>
              </w:rPr>
              <w:t>)</w:t>
            </w:r>
            <w:r w:rsidR="003D2911">
              <w:t>.</w:t>
            </w:r>
          </w:p>
          <w:p w14:paraId="6F5A415A" w14:textId="6F669F94" w:rsidR="00082D2D" w:rsidRDefault="00F74BAC" w:rsidP="00224F86">
            <w:pPr>
              <w:spacing w:after="160"/>
            </w:pPr>
            <w:r>
              <w:t>For maintaining the roles and responsibilities of a restaurant, some skills are required. The most vital skills are leadership skills, communication skills, problem-solving skills</w:t>
            </w:r>
            <w:r w:rsidR="00BD646D">
              <w:t>,</w:t>
            </w:r>
            <w:r>
              <w:t xml:space="preserve"> and conflict management ability.</w:t>
            </w:r>
            <w:r w:rsidR="00A664BE">
              <w:t xml:space="preserve"> In a restaurant, strong leadership skills have great significance as they aid</w:t>
            </w:r>
            <w:r w:rsidR="00A76C8D">
              <w:t xml:space="preserve"> </w:t>
            </w:r>
            <w:r w:rsidR="00A664BE">
              <w:t xml:space="preserve">in reducing high employee turnover which is the worst problem </w:t>
            </w:r>
            <w:r w:rsidR="00BD646D">
              <w:t>for</w:t>
            </w:r>
            <w:r w:rsidR="00A664BE">
              <w:t xml:space="preserve"> restaurants in the United Kingdom</w:t>
            </w:r>
            <w:r w:rsidR="00A32186">
              <w:t xml:space="preserve"> (</w:t>
            </w:r>
            <w:proofErr w:type="spellStart"/>
            <w:r w:rsidR="00A32186" w:rsidRPr="00A32186">
              <w:rPr>
                <w:lang w:val="en-US" w:eastAsia="en-US"/>
              </w:rPr>
              <w:t>Loerbroks</w:t>
            </w:r>
            <w:proofErr w:type="spellEnd"/>
            <w:r w:rsidR="00A32186" w:rsidRPr="00A32186">
              <w:rPr>
                <w:lang w:val="en-US" w:eastAsia="en-US"/>
              </w:rPr>
              <w:t>, 2019</w:t>
            </w:r>
            <w:r w:rsidR="00A32186">
              <w:rPr>
                <w:lang w:val="en-US" w:eastAsia="en-US"/>
              </w:rPr>
              <w:t>)</w:t>
            </w:r>
            <w:r w:rsidR="00A664BE">
              <w:t>.</w:t>
            </w:r>
            <w:r w:rsidR="00A76C8D">
              <w:t xml:space="preserve"> Communication skills help in providing excellent customer service to the customers and other maintaining other roles.</w:t>
            </w:r>
            <w:r w:rsidR="009F0AB8">
              <w:t xml:space="preserve"> Besides, problem-solving skills and conflict management abilit</w:t>
            </w:r>
            <w:r w:rsidR="00BD646D">
              <w:t>ies</w:t>
            </w:r>
            <w:r w:rsidR="009F0AB8">
              <w:t xml:space="preserve"> also aid to maintain the roles and responsibilities of restaurants</w:t>
            </w:r>
            <w:r w:rsidR="00F027A1">
              <w:t xml:space="preserve"> (</w:t>
            </w:r>
            <w:r w:rsidR="00F027A1" w:rsidRPr="00A32186">
              <w:rPr>
                <w:lang w:val="en-US" w:eastAsia="en-US"/>
              </w:rPr>
              <w:t>Long, 2018</w:t>
            </w:r>
            <w:r w:rsidR="00F027A1">
              <w:rPr>
                <w:lang w:val="en-US" w:eastAsia="en-US"/>
              </w:rPr>
              <w:t>)</w:t>
            </w:r>
            <w:r w:rsidR="009F0AB8">
              <w:t>.</w:t>
            </w:r>
          </w:p>
          <w:p w14:paraId="10B11E51" w14:textId="4ED348DE" w:rsidR="00375882" w:rsidRDefault="00DB4184" w:rsidP="00447AEC">
            <w:r>
              <w:t>Apart from this, operation management has great significance in maintaining the roles of responsibilities of restaurants</w:t>
            </w:r>
            <w:r w:rsidR="00AE42D5">
              <w:t xml:space="preserve"> as it compiles using resources </w:t>
            </w:r>
            <w:r w:rsidR="00AE42D5">
              <w:rPr>
                <w:rStyle w:val="hgkelc"/>
                <w:bCs/>
                <w:lang w:val="en"/>
              </w:rPr>
              <w:t>in a</w:t>
            </w:r>
            <w:r w:rsidR="007C11B0">
              <w:rPr>
                <w:rStyle w:val="hgkelc"/>
                <w:bCs/>
                <w:lang w:val="en"/>
              </w:rPr>
              <w:t>n</w:t>
            </w:r>
            <w:r w:rsidR="00AE42D5">
              <w:rPr>
                <w:rStyle w:val="hgkelc"/>
                <w:bCs/>
                <w:lang w:val="en"/>
              </w:rPr>
              <w:t xml:space="preserve"> efficient way in order</w:t>
            </w:r>
            <w:r w:rsidR="00AE42D5" w:rsidRPr="00AE42D5">
              <w:rPr>
                <w:rStyle w:val="hgkelc"/>
                <w:bCs/>
                <w:lang w:val="en"/>
              </w:rPr>
              <w:t xml:space="preserve"> to deliver</w:t>
            </w:r>
            <w:r w:rsidR="00AE42D5">
              <w:rPr>
                <w:rStyle w:val="hgkelc"/>
                <w:bCs/>
                <w:lang w:val="en"/>
              </w:rPr>
              <w:t xml:space="preserve"> </w:t>
            </w:r>
            <w:r w:rsidR="00AE42D5" w:rsidRPr="00AE42D5">
              <w:rPr>
                <w:rStyle w:val="hgkelc"/>
                <w:bCs/>
                <w:lang w:val="en"/>
              </w:rPr>
              <w:t xml:space="preserve">services to customers and </w:t>
            </w:r>
            <w:r w:rsidR="00AE42D5">
              <w:rPr>
                <w:rStyle w:val="hgkelc"/>
                <w:bCs/>
                <w:lang w:val="en"/>
              </w:rPr>
              <w:t>attain the business objectives.</w:t>
            </w:r>
            <w:r w:rsidR="007C11B0">
              <w:rPr>
                <w:rStyle w:val="hgkelc"/>
                <w:bCs/>
                <w:lang w:val="en"/>
              </w:rPr>
              <w:t xml:space="preserve"> The most significant functions of operation management are to plan, organi</w:t>
            </w:r>
            <w:r w:rsidR="00BD646D">
              <w:rPr>
                <w:rStyle w:val="hgkelc"/>
                <w:bCs/>
                <w:lang w:val="en"/>
              </w:rPr>
              <w:t>z</w:t>
            </w:r>
            <w:r w:rsidR="007C11B0">
              <w:rPr>
                <w:rStyle w:val="hgkelc"/>
                <w:bCs/>
                <w:lang w:val="en"/>
              </w:rPr>
              <w:t xml:space="preserve">e, and formulate </w:t>
            </w:r>
            <w:r w:rsidR="00BD646D">
              <w:rPr>
                <w:rStyle w:val="hgkelc"/>
                <w:bCs/>
                <w:lang w:val="en"/>
              </w:rPr>
              <w:t xml:space="preserve">a </w:t>
            </w:r>
            <w:r w:rsidR="007C11B0">
              <w:rPr>
                <w:rStyle w:val="hgkelc"/>
                <w:bCs/>
                <w:lang w:val="en"/>
              </w:rPr>
              <w:t xml:space="preserve">strategy </w:t>
            </w:r>
            <w:r w:rsidR="00943AE5">
              <w:rPr>
                <w:rStyle w:val="hgkelc"/>
                <w:bCs/>
                <w:lang w:val="en"/>
              </w:rPr>
              <w:t xml:space="preserve">for </w:t>
            </w:r>
            <w:r w:rsidR="007C11B0" w:rsidRPr="007C11B0">
              <w:rPr>
                <w:rStyle w:val="hgkelc"/>
                <w:bCs/>
                <w:lang w:val="en"/>
              </w:rPr>
              <w:t>daily operations and routine</w:t>
            </w:r>
            <w:r w:rsidR="007C11B0">
              <w:rPr>
                <w:rStyle w:val="hgkelc"/>
                <w:bCs/>
                <w:lang w:val="en"/>
              </w:rPr>
              <w:t>.</w:t>
            </w:r>
            <w:r w:rsidR="0034642C">
              <w:rPr>
                <w:rStyle w:val="hgkelc"/>
                <w:bCs/>
                <w:lang w:val="en"/>
              </w:rPr>
              <w:t xml:space="preserve"> Besides, these functions also help </w:t>
            </w:r>
            <w:r w:rsidR="0034642C">
              <w:t>restaurants in obtaining the</w:t>
            </w:r>
            <w:r w:rsidR="00BD646D">
              <w:t>ir</w:t>
            </w:r>
            <w:r w:rsidR="0034642C">
              <w:t xml:space="preserve"> goals</w:t>
            </w:r>
            <w:r w:rsidR="00F027A1">
              <w:t xml:space="preserve"> (</w:t>
            </w:r>
            <w:r w:rsidR="00F027A1" w:rsidRPr="00A32186">
              <w:rPr>
                <w:lang w:val="en-US" w:eastAsia="en-US"/>
              </w:rPr>
              <w:t>Pedroza-Tobias, 2021</w:t>
            </w:r>
            <w:r w:rsidR="00F027A1">
              <w:rPr>
                <w:lang w:val="en-US" w:eastAsia="en-US"/>
              </w:rPr>
              <w:t>)</w:t>
            </w:r>
            <w:r w:rsidR="0034642C">
              <w:t xml:space="preserve">. </w:t>
            </w:r>
          </w:p>
          <w:p w14:paraId="4C65A930" w14:textId="4689629F" w:rsidR="00786661" w:rsidRDefault="00786661" w:rsidP="00786661">
            <w:r>
              <w:t xml:space="preserve">The key element of the hospitality industry </w:t>
            </w:r>
            <w:r w:rsidR="00BE5EE6">
              <w:t>is service and good service is the major element of success in the hospitality industry.</w:t>
            </w:r>
            <w:r w:rsidR="0068737D">
              <w:t xml:space="preserve"> Restaurants are an important portion of the industry. </w:t>
            </w:r>
            <w:r w:rsidR="00FE4A73">
              <w:t>When a restaurant maintain</w:t>
            </w:r>
            <w:r w:rsidR="0068737D">
              <w:t>s</w:t>
            </w:r>
            <w:r w:rsidR="00FE4A73">
              <w:t xml:space="preserve"> its roles and responsibilities properly, it will able to provide good services to the customers</w:t>
            </w:r>
            <w:r w:rsidR="00593C59">
              <w:t xml:space="preserve"> </w:t>
            </w:r>
            <w:r w:rsidR="00567CDB">
              <w:t>as well as identify the entire success of the organisatio</w:t>
            </w:r>
            <w:r w:rsidR="00116446">
              <w:t>n as positive reviews are generated by happy customers and hence the revenue of the organisation enhances</w:t>
            </w:r>
            <w:r w:rsidR="00593C59">
              <w:t>.</w:t>
            </w:r>
          </w:p>
          <w:p w14:paraId="431DF746" w14:textId="52D02E7F" w:rsidR="00B96C18" w:rsidRDefault="00B96C18" w:rsidP="00786661">
            <w:r>
              <w:t>In a</w:t>
            </w:r>
            <w:r w:rsidR="00492B0A">
              <w:t>n</w:t>
            </w:r>
            <w:r>
              <w:t xml:space="preserve"> economy, it is considered that </w:t>
            </w:r>
            <w:r w:rsidR="00BD646D">
              <w:t xml:space="preserve">the </w:t>
            </w:r>
            <w:r>
              <w:t>food business is the most profitable business compared to other busines</w:t>
            </w:r>
            <w:r w:rsidR="00BD646D">
              <w:t>se</w:t>
            </w:r>
            <w:r>
              <w:t>s such as fashion business, retail business, electric equipment business and so on</w:t>
            </w:r>
            <w:r w:rsidR="00785A5E">
              <w:t xml:space="preserve"> as it</w:t>
            </w:r>
            <w:r w:rsidR="00BD646D">
              <w:t xml:space="preserve"> is</w:t>
            </w:r>
            <w:r w:rsidR="00785A5E">
              <w:t xml:space="preserve"> quite impossible to resist hunger</w:t>
            </w:r>
            <w:r w:rsidR="001B72DD">
              <w:t xml:space="preserve"> as it is a fundamental need of the people of the world</w:t>
            </w:r>
            <w:r w:rsidR="00F027A1">
              <w:t xml:space="preserve"> (</w:t>
            </w:r>
            <w:proofErr w:type="spellStart"/>
            <w:r w:rsidR="00F027A1" w:rsidRPr="00A32186">
              <w:rPr>
                <w:lang w:val="en-US" w:eastAsia="en-US"/>
              </w:rPr>
              <w:t>Vandenbrink</w:t>
            </w:r>
            <w:proofErr w:type="spellEnd"/>
            <w:r w:rsidR="00F027A1" w:rsidRPr="00A32186">
              <w:rPr>
                <w:lang w:val="en-US" w:eastAsia="en-US"/>
              </w:rPr>
              <w:t>, 2020</w:t>
            </w:r>
            <w:r w:rsidR="00F027A1">
              <w:rPr>
                <w:lang w:val="en-US" w:eastAsia="en-US"/>
              </w:rPr>
              <w:t>)</w:t>
            </w:r>
            <w:r w:rsidR="001B72DD">
              <w:t>. It becomes easier for restaurants to obtain success when they maintain their roles and responsibilities properly.</w:t>
            </w:r>
            <w:r w:rsidR="00372D22">
              <w:t xml:space="preserve"> </w:t>
            </w:r>
          </w:p>
          <w:p w14:paraId="0A20DFDF" w14:textId="1D4391E3" w:rsidR="001F40BF" w:rsidRDefault="001F40BF" w:rsidP="00786661">
            <w:r>
              <w:t xml:space="preserve">On the other hand, the </w:t>
            </w:r>
            <w:r w:rsidR="001602F0">
              <w:t>f</w:t>
            </w:r>
            <w:r>
              <w:t xml:space="preserve">ood and beverage industry makes a valuable contribution to the economy </w:t>
            </w:r>
            <w:r w:rsidR="007D6315">
              <w:t xml:space="preserve">as well as impacts the society </w:t>
            </w:r>
            <w:r>
              <w:t>of the United Kingdom</w:t>
            </w:r>
            <w:r w:rsidR="007D6315">
              <w:t>. The</w:t>
            </w:r>
            <w:r w:rsidR="004C7346">
              <w:t xml:space="preserve"> industry</w:t>
            </w:r>
            <w:r w:rsidR="007D6315">
              <w:t xml:space="preserve"> </w:t>
            </w:r>
            <w:r w:rsidR="004C7346">
              <w:t>circul</w:t>
            </w:r>
            <w:r w:rsidR="007D6315">
              <w:t>a</w:t>
            </w:r>
            <w:r w:rsidR="004C7346">
              <w:t>te</w:t>
            </w:r>
            <w:r w:rsidR="00BD646D">
              <w:t>s</w:t>
            </w:r>
            <w:r w:rsidR="007D6315">
              <w:t xml:space="preserve"> </w:t>
            </w:r>
            <w:r w:rsidR="00BD646D">
              <w:t xml:space="preserve">a </w:t>
            </w:r>
            <w:r w:rsidR="007D6315">
              <w:t xml:space="preserve">lot of money in the local economy as well as </w:t>
            </w:r>
            <w:r w:rsidR="00BD646D">
              <w:t xml:space="preserve">the </w:t>
            </w:r>
            <w:r w:rsidR="007D6315">
              <w:t>national economy</w:t>
            </w:r>
            <w:r w:rsidR="004C7346">
              <w:t xml:space="preserve"> and it generate</w:t>
            </w:r>
            <w:r w:rsidR="00BD646D">
              <w:t>s</w:t>
            </w:r>
            <w:r w:rsidR="004C7346">
              <w:t xml:space="preserve"> a variety of employ</w:t>
            </w:r>
            <w:r w:rsidR="00BD646D">
              <w:t>ment</w:t>
            </w:r>
            <w:r w:rsidR="004C7346">
              <w:t xml:space="preserve"> opportunities</w:t>
            </w:r>
            <w:r w:rsidR="00F027A1">
              <w:t xml:space="preserve"> (</w:t>
            </w:r>
            <w:r w:rsidR="00F027A1" w:rsidRPr="00F027A1">
              <w:rPr>
                <w:rFonts w:cs="Arial"/>
                <w:lang w:val="en-US" w:eastAsia="en-US"/>
              </w:rPr>
              <w:t>Zhang, 2021</w:t>
            </w:r>
            <w:r w:rsidR="00F027A1">
              <w:rPr>
                <w:rFonts w:cs="Arial"/>
                <w:lang w:val="en-US" w:eastAsia="en-US"/>
              </w:rPr>
              <w:t>)</w:t>
            </w:r>
            <w:r w:rsidR="004C7346">
              <w:t>.</w:t>
            </w:r>
          </w:p>
          <w:p w14:paraId="33DD2120" w14:textId="037B88AA" w:rsidR="001602F0" w:rsidRDefault="001602F0" w:rsidP="00786661">
            <w:r>
              <w:t xml:space="preserve">Restaurants are a crucial portion of </w:t>
            </w:r>
            <w:r w:rsidR="00BD646D">
              <w:t xml:space="preserve">the </w:t>
            </w:r>
            <w:r>
              <w:t>food and beverage industry and it has a wide range of roles and responsibilities such as providing excellent customer service, organi</w:t>
            </w:r>
            <w:r w:rsidR="00BD646D">
              <w:t>z</w:t>
            </w:r>
            <w:r>
              <w:t xml:space="preserve">ing table setting, training and </w:t>
            </w:r>
            <w:r>
              <w:lastRenderedPageBreak/>
              <w:t>develop</w:t>
            </w:r>
            <w:r w:rsidR="00BD646D">
              <w:t>ing</w:t>
            </w:r>
            <w:r>
              <w:t xml:space="preserve"> staff in order to maintain the procedures of restaurants, and so on. By ensuring excellent customer service, restaurants can easily attain success.</w:t>
            </w:r>
            <w:r w:rsidR="00FE45F6">
              <w:t xml:space="preserve"> Apart from this, </w:t>
            </w:r>
            <w:r w:rsidR="00BD646D">
              <w:t xml:space="preserve">the </w:t>
            </w:r>
            <w:r w:rsidR="00FE45F6">
              <w:t>food business is the most profitable business compared to other businesses in the world and puts a lot of money in</w:t>
            </w:r>
            <w:r w:rsidR="00BD646D">
              <w:t>to</w:t>
            </w:r>
            <w:r w:rsidR="00FE45F6">
              <w:t xml:space="preserve"> </w:t>
            </w:r>
            <w:r w:rsidR="002C5E89">
              <w:t xml:space="preserve">the local economy as well as </w:t>
            </w:r>
            <w:r w:rsidR="00BD646D">
              <w:t xml:space="preserve">the </w:t>
            </w:r>
            <w:r w:rsidR="002C5E89">
              <w:t>national economy.</w:t>
            </w:r>
          </w:p>
          <w:p w14:paraId="01AD0F65" w14:textId="707490D0" w:rsidR="00A32186" w:rsidRDefault="00A32186" w:rsidP="00786661"/>
          <w:p w14:paraId="42E45D0B" w14:textId="4DD254F9" w:rsidR="00A32186" w:rsidRDefault="00A32186" w:rsidP="00786661"/>
          <w:p w14:paraId="1912B677" w14:textId="7DEEBD2E" w:rsidR="00A32186" w:rsidRDefault="00A32186" w:rsidP="00786661"/>
          <w:p w14:paraId="4ADC98A1" w14:textId="0BD82957" w:rsidR="00A32186" w:rsidRDefault="00A32186" w:rsidP="00786661"/>
          <w:p w14:paraId="7EB6A1B4" w14:textId="3F6671F3" w:rsidR="00A32186" w:rsidRDefault="00A32186" w:rsidP="00786661"/>
          <w:p w14:paraId="582E3EFC" w14:textId="01331CDF" w:rsidR="00A32186" w:rsidRDefault="00A32186" w:rsidP="00786661"/>
          <w:p w14:paraId="20E749E4" w14:textId="640A701E" w:rsidR="00A32186" w:rsidRDefault="00A32186" w:rsidP="00786661"/>
          <w:p w14:paraId="7F7C0E64" w14:textId="5541129B" w:rsidR="00A32186" w:rsidRDefault="00A32186" w:rsidP="00786661"/>
          <w:p w14:paraId="3C739CF3" w14:textId="3A58EB8C" w:rsidR="00A32186" w:rsidRDefault="00A32186" w:rsidP="00786661"/>
          <w:p w14:paraId="3723CE45" w14:textId="093E91F7" w:rsidR="00375882" w:rsidRDefault="00375882" w:rsidP="00447AEC">
            <w:pPr>
              <w:rPr>
                <w:rFonts w:cs="Tahoma"/>
              </w:rPr>
            </w:pPr>
          </w:p>
          <w:p w14:paraId="40727477" w14:textId="01EADADE" w:rsidR="00A32186" w:rsidRDefault="00A32186" w:rsidP="00447AEC">
            <w:pPr>
              <w:rPr>
                <w:rFonts w:ascii="Tahoma" w:hAnsi="Tahoma" w:cs="Tahoma"/>
                <w:sz w:val="20"/>
                <w:szCs w:val="20"/>
              </w:rPr>
            </w:pPr>
          </w:p>
          <w:p w14:paraId="29DB1DC3" w14:textId="561194A3" w:rsidR="00A32186" w:rsidRDefault="00A32186" w:rsidP="00447AEC">
            <w:pPr>
              <w:rPr>
                <w:rFonts w:ascii="Tahoma" w:hAnsi="Tahoma" w:cs="Tahoma"/>
                <w:sz w:val="20"/>
                <w:szCs w:val="20"/>
              </w:rPr>
            </w:pPr>
          </w:p>
          <w:p w14:paraId="7B80170A" w14:textId="7C00D510" w:rsidR="00A32186" w:rsidRDefault="00A32186" w:rsidP="00447AEC">
            <w:pPr>
              <w:rPr>
                <w:rFonts w:ascii="Tahoma" w:hAnsi="Tahoma" w:cs="Tahoma"/>
                <w:sz w:val="20"/>
                <w:szCs w:val="20"/>
              </w:rPr>
            </w:pPr>
          </w:p>
          <w:p w14:paraId="46FABF86" w14:textId="1C924323" w:rsidR="00A32186" w:rsidRDefault="00A32186" w:rsidP="00447AEC">
            <w:pPr>
              <w:rPr>
                <w:rFonts w:ascii="Tahoma" w:hAnsi="Tahoma" w:cs="Tahoma"/>
                <w:sz w:val="20"/>
                <w:szCs w:val="20"/>
              </w:rPr>
            </w:pPr>
          </w:p>
          <w:p w14:paraId="322645D2" w14:textId="0151544C" w:rsidR="00A32186" w:rsidRDefault="00A32186" w:rsidP="00447AEC">
            <w:pPr>
              <w:rPr>
                <w:rFonts w:ascii="Tahoma" w:hAnsi="Tahoma" w:cs="Tahoma"/>
                <w:sz w:val="20"/>
                <w:szCs w:val="20"/>
              </w:rPr>
            </w:pPr>
          </w:p>
          <w:p w14:paraId="281B9445" w14:textId="77777777" w:rsidR="00A32186" w:rsidRDefault="00A32186" w:rsidP="00447AEC">
            <w:pPr>
              <w:rPr>
                <w:rFonts w:ascii="Tahoma" w:hAnsi="Tahoma" w:cs="Tahoma"/>
                <w:sz w:val="20"/>
                <w:szCs w:val="20"/>
              </w:rPr>
            </w:pPr>
          </w:p>
          <w:p w14:paraId="3B344F1E" w14:textId="4F66D5C5" w:rsidR="00375882" w:rsidRPr="003C3341" w:rsidRDefault="00375882" w:rsidP="00447AEC">
            <w:pPr>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7735FB43">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7735FB43">
        <w:trPr>
          <w:trHeight w:val="2494"/>
        </w:trPr>
        <w:tc>
          <w:tcPr>
            <w:tcW w:w="11182" w:type="dxa"/>
            <w:gridSpan w:val="2"/>
          </w:tcPr>
          <w:p w14:paraId="34131278" w14:textId="77777777" w:rsidR="00A32186" w:rsidRPr="00A32186" w:rsidRDefault="00A32186" w:rsidP="00A32186">
            <w:pPr>
              <w:rPr>
                <w:lang w:val="en-US" w:eastAsia="en-US"/>
              </w:rPr>
            </w:pPr>
            <w:proofErr w:type="spellStart"/>
            <w:r w:rsidRPr="00A32186">
              <w:rPr>
                <w:lang w:val="en-US" w:eastAsia="en-US"/>
              </w:rPr>
              <w:t>Asaithambi</w:t>
            </w:r>
            <w:proofErr w:type="spellEnd"/>
            <w:r w:rsidRPr="00A32186">
              <w:rPr>
                <w:lang w:val="en-US" w:eastAsia="en-US"/>
              </w:rPr>
              <w:t xml:space="preserve">, N., Singha, P., Dwivedi, M. and Singh, S.K., 2019. Hydrodynamic cavitation and its application in food and beverage industry: A review. </w:t>
            </w:r>
            <w:r w:rsidRPr="00A32186">
              <w:rPr>
                <w:i/>
                <w:iCs/>
                <w:lang w:val="en-US" w:eastAsia="en-US"/>
              </w:rPr>
              <w:t>Journal of Food Process Engineering</w:t>
            </w:r>
            <w:r w:rsidRPr="00A32186">
              <w:rPr>
                <w:lang w:val="en-US" w:eastAsia="en-US"/>
              </w:rPr>
              <w:t xml:space="preserve">, </w:t>
            </w:r>
            <w:r w:rsidRPr="00A32186">
              <w:rPr>
                <w:i/>
                <w:iCs/>
                <w:lang w:val="en-US" w:eastAsia="en-US"/>
              </w:rPr>
              <w:t>42</w:t>
            </w:r>
            <w:r w:rsidRPr="00A32186">
              <w:rPr>
                <w:lang w:val="en-US" w:eastAsia="en-US"/>
              </w:rPr>
              <w:t>(5), p.e13144.</w:t>
            </w:r>
          </w:p>
          <w:p w14:paraId="5AB85BD6" w14:textId="77777777" w:rsidR="00A32186" w:rsidRPr="00A32186" w:rsidRDefault="00A32186" w:rsidP="00A32186">
            <w:pPr>
              <w:rPr>
                <w:lang w:val="en-US" w:eastAsia="en-US"/>
              </w:rPr>
            </w:pPr>
            <w:r w:rsidRPr="00A32186">
              <w:rPr>
                <w:lang w:val="en-US" w:eastAsia="en-US"/>
              </w:rPr>
              <w:t xml:space="preserve">Brewster, Z.W. and Wang, L.I., 2020. Explicit expression of anti-black biases in the full-service restaurant industry: legal responsibilities and risks. </w:t>
            </w:r>
            <w:r w:rsidRPr="00A32186">
              <w:rPr>
                <w:i/>
                <w:iCs/>
                <w:lang w:val="en-US" w:eastAsia="en-US"/>
              </w:rPr>
              <w:t>International Journal of Hospitality Management</w:t>
            </w:r>
            <w:r w:rsidRPr="00A32186">
              <w:rPr>
                <w:lang w:val="en-US" w:eastAsia="en-US"/>
              </w:rPr>
              <w:t xml:space="preserve">, </w:t>
            </w:r>
            <w:r w:rsidRPr="00A32186">
              <w:rPr>
                <w:i/>
                <w:iCs/>
                <w:lang w:val="en-US" w:eastAsia="en-US"/>
              </w:rPr>
              <w:t>85</w:t>
            </w:r>
            <w:r w:rsidRPr="00A32186">
              <w:rPr>
                <w:lang w:val="en-US" w:eastAsia="en-US"/>
              </w:rPr>
              <w:t>, p.102435.</w:t>
            </w:r>
          </w:p>
          <w:p w14:paraId="6DA7FD34" w14:textId="77777777" w:rsidR="00A32186" w:rsidRPr="00A32186" w:rsidRDefault="00A32186" w:rsidP="00A32186">
            <w:pPr>
              <w:rPr>
                <w:lang w:val="en-US" w:eastAsia="en-US"/>
              </w:rPr>
            </w:pPr>
            <w:r w:rsidRPr="00A32186">
              <w:rPr>
                <w:lang w:val="en-US" w:eastAsia="en-US"/>
              </w:rPr>
              <w:t xml:space="preserve">Chen, X. and Voigt, T., 2020. Implementation of the Manufacturing Execution System in the food and beverage industry. </w:t>
            </w:r>
            <w:r w:rsidRPr="00A32186">
              <w:rPr>
                <w:i/>
                <w:iCs/>
                <w:lang w:val="en-US" w:eastAsia="en-US"/>
              </w:rPr>
              <w:t>Journal of Food Engineering</w:t>
            </w:r>
            <w:r w:rsidRPr="00A32186">
              <w:rPr>
                <w:lang w:val="en-US" w:eastAsia="en-US"/>
              </w:rPr>
              <w:t xml:space="preserve">, </w:t>
            </w:r>
            <w:r w:rsidRPr="00A32186">
              <w:rPr>
                <w:i/>
                <w:iCs/>
                <w:lang w:val="en-US" w:eastAsia="en-US"/>
              </w:rPr>
              <w:t>278</w:t>
            </w:r>
            <w:r w:rsidRPr="00A32186">
              <w:rPr>
                <w:lang w:val="en-US" w:eastAsia="en-US"/>
              </w:rPr>
              <w:t>, p.109932.</w:t>
            </w:r>
          </w:p>
          <w:p w14:paraId="60A99346" w14:textId="77777777" w:rsidR="00A32186" w:rsidRPr="00A32186" w:rsidRDefault="00A32186" w:rsidP="00A32186">
            <w:pPr>
              <w:rPr>
                <w:lang w:val="en-US" w:eastAsia="en-US"/>
              </w:rPr>
            </w:pPr>
            <w:r w:rsidRPr="00A32186">
              <w:rPr>
                <w:lang w:val="en-US" w:eastAsia="en-US"/>
              </w:rPr>
              <w:t xml:space="preserve">English, P. and Fleischman, D., 2019. Food for thought in restaurant reviews: lifestyle journalism or an extension of marketing in UK and Australian newspapers. </w:t>
            </w:r>
            <w:r w:rsidRPr="00A32186">
              <w:rPr>
                <w:i/>
                <w:iCs/>
                <w:lang w:val="en-US" w:eastAsia="en-US"/>
              </w:rPr>
              <w:t>Journalism Practice</w:t>
            </w:r>
            <w:r w:rsidRPr="00A32186">
              <w:rPr>
                <w:lang w:val="en-US" w:eastAsia="en-US"/>
              </w:rPr>
              <w:t xml:space="preserve">, </w:t>
            </w:r>
            <w:r w:rsidRPr="00A32186">
              <w:rPr>
                <w:i/>
                <w:iCs/>
                <w:lang w:val="en-US" w:eastAsia="en-US"/>
              </w:rPr>
              <w:t>13</w:t>
            </w:r>
            <w:r w:rsidRPr="00A32186">
              <w:rPr>
                <w:lang w:val="en-US" w:eastAsia="en-US"/>
              </w:rPr>
              <w:t>(1), pp.90-104.</w:t>
            </w:r>
          </w:p>
          <w:p w14:paraId="6483C71C" w14:textId="77777777" w:rsidR="00A32186" w:rsidRPr="00A32186" w:rsidRDefault="00A32186" w:rsidP="00A32186">
            <w:pPr>
              <w:rPr>
                <w:rFonts w:cs="Arial"/>
                <w:lang w:val="en-US" w:eastAsia="en-US"/>
              </w:rPr>
            </w:pPr>
            <w:r w:rsidRPr="00A32186">
              <w:rPr>
                <w:rFonts w:cs="Arial"/>
                <w:lang w:val="en-US" w:eastAsia="en-US"/>
              </w:rPr>
              <w:lastRenderedPageBreak/>
              <w:t xml:space="preserve">Lin, M.S. and Chung, Y.K., 2019. Understanding the impacts of corporate social responsibility and brand attributes on brand equity in the restaurant industry. </w:t>
            </w:r>
            <w:r w:rsidRPr="00A32186">
              <w:rPr>
                <w:rFonts w:cs="Arial"/>
                <w:i/>
                <w:iCs/>
                <w:lang w:val="en-US" w:eastAsia="en-US"/>
              </w:rPr>
              <w:t>Tourism Economics</w:t>
            </w:r>
            <w:r w:rsidRPr="00A32186">
              <w:rPr>
                <w:rFonts w:cs="Arial"/>
                <w:lang w:val="en-US" w:eastAsia="en-US"/>
              </w:rPr>
              <w:t xml:space="preserve">, </w:t>
            </w:r>
            <w:r w:rsidRPr="00A32186">
              <w:rPr>
                <w:rFonts w:cs="Arial"/>
                <w:i/>
                <w:iCs/>
                <w:lang w:val="en-US" w:eastAsia="en-US"/>
              </w:rPr>
              <w:t>25</w:t>
            </w:r>
            <w:r w:rsidRPr="00A32186">
              <w:rPr>
                <w:rFonts w:cs="Arial"/>
                <w:lang w:val="en-US" w:eastAsia="en-US"/>
              </w:rPr>
              <w:t>(4), pp.639-658.</w:t>
            </w:r>
          </w:p>
          <w:p w14:paraId="2E7A5F7B" w14:textId="77777777" w:rsidR="00A32186" w:rsidRPr="00A32186" w:rsidRDefault="00A32186" w:rsidP="00A32186">
            <w:pPr>
              <w:rPr>
                <w:lang w:val="en-US" w:eastAsia="en-US"/>
              </w:rPr>
            </w:pPr>
            <w:proofErr w:type="spellStart"/>
            <w:r w:rsidRPr="00A32186">
              <w:rPr>
                <w:lang w:val="en-US" w:eastAsia="en-US"/>
              </w:rPr>
              <w:t>Loerbroks</w:t>
            </w:r>
            <w:proofErr w:type="spellEnd"/>
            <w:r w:rsidRPr="00A32186">
              <w:rPr>
                <w:lang w:val="en-US" w:eastAsia="en-US"/>
              </w:rPr>
              <w:t xml:space="preserve">, A., </w:t>
            </w:r>
            <w:proofErr w:type="spellStart"/>
            <w:r w:rsidRPr="00A32186">
              <w:rPr>
                <w:lang w:val="en-US" w:eastAsia="en-US"/>
              </w:rPr>
              <w:t>Tolksdorf</w:t>
            </w:r>
            <w:proofErr w:type="spellEnd"/>
            <w:r w:rsidRPr="00A32186">
              <w:rPr>
                <w:lang w:val="en-US" w:eastAsia="en-US"/>
              </w:rPr>
              <w:t xml:space="preserve">, S.J., </w:t>
            </w:r>
            <w:proofErr w:type="spellStart"/>
            <w:r w:rsidRPr="00A32186">
              <w:rPr>
                <w:lang w:val="en-US" w:eastAsia="en-US"/>
              </w:rPr>
              <w:t>Wagenmann</w:t>
            </w:r>
            <w:proofErr w:type="spellEnd"/>
            <w:r w:rsidRPr="00A32186">
              <w:rPr>
                <w:lang w:val="en-US" w:eastAsia="en-US"/>
              </w:rPr>
              <w:t xml:space="preserve">, M. and Smith, H., 2019. Food allergy knowledge, attitudes and their determinants among restaurant staff: A cross-sectional study. </w:t>
            </w:r>
            <w:proofErr w:type="spellStart"/>
            <w:r w:rsidRPr="00A32186">
              <w:rPr>
                <w:i/>
                <w:iCs/>
                <w:lang w:val="en-US" w:eastAsia="en-US"/>
              </w:rPr>
              <w:t>PloS</w:t>
            </w:r>
            <w:proofErr w:type="spellEnd"/>
            <w:r w:rsidRPr="00A32186">
              <w:rPr>
                <w:i/>
                <w:iCs/>
                <w:lang w:val="en-US" w:eastAsia="en-US"/>
              </w:rPr>
              <w:t xml:space="preserve"> one</w:t>
            </w:r>
            <w:r w:rsidRPr="00A32186">
              <w:rPr>
                <w:lang w:val="en-US" w:eastAsia="en-US"/>
              </w:rPr>
              <w:t xml:space="preserve">, </w:t>
            </w:r>
            <w:r w:rsidRPr="00A32186">
              <w:rPr>
                <w:i/>
                <w:iCs/>
                <w:lang w:val="en-US" w:eastAsia="en-US"/>
              </w:rPr>
              <w:t>14</w:t>
            </w:r>
            <w:r w:rsidRPr="00A32186">
              <w:rPr>
                <w:lang w:val="en-US" w:eastAsia="en-US"/>
              </w:rPr>
              <w:t>(4), p.e0214625.</w:t>
            </w:r>
          </w:p>
          <w:p w14:paraId="27ADB126" w14:textId="77777777" w:rsidR="00A32186" w:rsidRPr="00A32186" w:rsidRDefault="00A32186" w:rsidP="00A32186">
            <w:pPr>
              <w:rPr>
                <w:lang w:val="en-US" w:eastAsia="en-US"/>
              </w:rPr>
            </w:pPr>
            <w:r w:rsidRPr="00A32186">
              <w:rPr>
                <w:lang w:val="en-US" w:eastAsia="en-US"/>
              </w:rPr>
              <w:t xml:space="preserve">Long, T.B., </w:t>
            </w:r>
            <w:proofErr w:type="spellStart"/>
            <w:r w:rsidRPr="00A32186">
              <w:rPr>
                <w:lang w:val="en-US" w:eastAsia="en-US"/>
              </w:rPr>
              <w:t>Looijen</w:t>
            </w:r>
            <w:proofErr w:type="spellEnd"/>
            <w:r w:rsidRPr="00A32186">
              <w:rPr>
                <w:lang w:val="en-US" w:eastAsia="en-US"/>
              </w:rPr>
              <w:t xml:space="preserve">, A. and Blok, V., 2018. Critical success factors for the transition to business models for sustainability in the food and beverage industry in the Netherlands. </w:t>
            </w:r>
            <w:r w:rsidRPr="00A32186">
              <w:rPr>
                <w:i/>
                <w:iCs/>
                <w:lang w:val="en-US" w:eastAsia="en-US"/>
              </w:rPr>
              <w:t>Journal of cleaner production</w:t>
            </w:r>
            <w:r w:rsidRPr="00A32186">
              <w:rPr>
                <w:lang w:val="en-US" w:eastAsia="en-US"/>
              </w:rPr>
              <w:t xml:space="preserve">, </w:t>
            </w:r>
            <w:r w:rsidRPr="00A32186">
              <w:rPr>
                <w:i/>
                <w:iCs/>
                <w:lang w:val="en-US" w:eastAsia="en-US"/>
              </w:rPr>
              <w:t>175</w:t>
            </w:r>
            <w:r w:rsidRPr="00A32186">
              <w:rPr>
                <w:lang w:val="en-US" w:eastAsia="en-US"/>
              </w:rPr>
              <w:t>, pp.82-95.</w:t>
            </w:r>
          </w:p>
          <w:p w14:paraId="4D71D2E0" w14:textId="77777777" w:rsidR="00A32186" w:rsidRPr="00A32186" w:rsidRDefault="00A32186" w:rsidP="00A32186">
            <w:pPr>
              <w:rPr>
                <w:lang w:val="en-US" w:eastAsia="en-US"/>
              </w:rPr>
            </w:pPr>
            <w:r w:rsidRPr="00A32186">
              <w:rPr>
                <w:lang w:val="en-US" w:eastAsia="en-US"/>
              </w:rPr>
              <w:t xml:space="preserve">Pedroza-Tobias, A., Crosbie, E., </w:t>
            </w:r>
            <w:proofErr w:type="spellStart"/>
            <w:r w:rsidRPr="00A32186">
              <w:rPr>
                <w:lang w:val="en-US" w:eastAsia="en-US"/>
              </w:rPr>
              <w:t>Mialon</w:t>
            </w:r>
            <w:proofErr w:type="spellEnd"/>
            <w:r w:rsidRPr="00A32186">
              <w:rPr>
                <w:lang w:val="en-US" w:eastAsia="en-US"/>
              </w:rPr>
              <w:t xml:space="preserve">, M., </w:t>
            </w:r>
            <w:proofErr w:type="spellStart"/>
            <w:r w:rsidRPr="00A32186">
              <w:rPr>
                <w:lang w:val="en-US" w:eastAsia="en-US"/>
              </w:rPr>
              <w:t>Carriedo</w:t>
            </w:r>
            <w:proofErr w:type="spellEnd"/>
            <w:r w:rsidRPr="00A32186">
              <w:rPr>
                <w:lang w:val="en-US" w:eastAsia="en-US"/>
              </w:rPr>
              <w:t xml:space="preserve">, A. and Schmidt, L.A., 2021. Food and beverage industry interference in science and policy: efforts to block soda tax implementation in Mexico and prevent international diffusion. </w:t>
            </w:r>
            <w:r w:rsidRPr="00A32186">
              <w:rPr>
                <w:i/>
                <w:iCs/>
                <w:lang w:val="en-US" w:eastAsia="en-US"/>
              </w:rPr>
              <w:t>BMJ global health</w:t>
            </w:r>
            <w:r w:rsidRPr="00A32186">
              <w:rPr>
                <w:lang w:val="en-US" w:eastAsia="en-US"/>
              </w:rPr>
              <w:t xml:space="preserve">, </w:t>
            </w:r>
            <w:r w:rsidRPr="00A32186">
              <w:rPr>
                <w:i/>
                <w:iCs/>
                <w:lang w:val="en-US" w:eastAsia="en-US"/>
              </w:rPr>
              <w:t>6</w:t>
            </w:r>
            <w:r w:rsidRPr="00A32186">
              <w:rPr>
                <w:lang w:val="en-US" w:eastAsia="en-US"/>
              </w:rPr>
              <w:t>(8), p.e005662.</w:t>
            </w:r>
          </w:p>
          <w:p w14:paraId="22B3AD93" w14:textId="77777777" w:rsidR="00A32186" w:rsidRPr="00A32186" w:rsidRDefault="00A32186" w:rsidP="00A32186">
            <w:pPr>
              <w:rPr>
                <w:lang w:val="en-US" w:eastAsia="en-US"/>
              </w:rPr>
            </w:pPr>
            <w:proofErr w:type="spellStart"/>
            <w:r w:rsidRPr="00A32186">
              <w:rPr>
                <w:lang w:val="en-US" w:eastAsia="en-US"/>
              </w:rPr>
              <w:t>Vandenbrink</w:t>
            </w:r>
            <w:proofErr w:type="spellEnd"/>
            <w:r w:rsidRPr="00A32186">
              <w:rPr>
                <w:lang w:val="en-US" w:eastAsia="en-US"/>
              </w:rPr>
              <w:t xml:space="preserve">, D., </w:t>
            </w:r>
            <w:proofErr w:type="spellStart"/>
            <w:r w:rsidRPr="00A32186">
              <w:rPr>
                <w:lang w:val="en-US" w:eastAsia="en-US"/>
              </w:rPr>
              <w:t>Pauzé</w:t>
            </w:r>
            <w:proofErr w:type="spellEnd"/>
            <w:r w:rsidRPr="00A32186">
              <w:rPr>
                <w:lang w:val="en-US" w:eastAsia="en-US"/>
              </w:rPr>
              <w:t xml:space="preserve">, E. and Potvin Kent, M., 2020. Strategies used by the Canadian food and beverage industry to influence food and nutrition policies. </w:t>
            </w:r>
            <w:r w:rsidRPr="00A32186">
              <w:rPr>
                <w:i/>
                <w:iCs/>
                <w:lang w:val="en-US" w:eastAsia="en-US"/>
              </w:rPr>
              <w:t>International Journal of Behavioral Nutrition and Physical Activity</w:t>
            </w:r>
            <w:r w:rsidRPr="00A32186">
              <w:rPr>
                <w:lang w:val="en-US" w:eastAsia="en-US"/>
              </w:rPr>
              <w:t xml:space="preserve">, </w:t>
            </w:r>
            <w:r w:rsidRPr="00A32186">
              <w:rPr>
                <w:i/>
                <w:iCs/>
                <w:lang w:val="en-US" w:eastAsia="en-US"/>
              </w:rPr>
              <w:t>17</w:t>
            </w:r>
            <w:r w:rsidRPr="00A32186">
              <w:rPr>
                <w:lang w:val="en-US" w:eastAsia="en-US"/>
              </w:rPr>
              <w:t>(1), pp.1-13.</w:t>
            </w:r>
          </w:p>
          <w:p w14:paraId="62169DD7" w14:textId="77777777" w:rsidR="00A32186" w:rsidRPr="00F027A1" w:rsidRDefault="00A32186" w:rsidP="00A32186">
            <w:pPr>
              <w:rPr>
                <w:rFonts w:cs="Arial"/>
                <w:lang w:val="en-US" w:eastAsia="en-US"/>
              </w:rPr>
            </w:pPr>
            <w:r w:rsidRPr="00F027A1">
              <w:rPr>
                <w:rFonts w:cs="Arial"/>
                <w:lang w:val="en-US" w:eastAsia="en-US"/>
              </w:rPr>
              <w:t xml:space="preserve">Zhang, X., Shao, X., </w:t>
            </w:r>
            <w:proofErr w:type="spellStart"/>
            <w:r w:rsidRPr="00F027A1">
              <w:rPr>
                <w:rFonts w:cs="Arial"/>
                <w:lang w:val="en-US" w:eastAsia="en-US"/>
              </w:rPr>
              <w:t>Jeong</w:t>
            </w:r>
            <w:proofErr w:type="spellEnd"/>
            <w:r w:rsidRPr="00F027A1">
              <w:rPr>
                <w:rFonts w:cs="Arial"/>
                <w:lang w:val="en-US" w:eastAsia="en-US"/>
              </w:rPr>
              <w:t xml:space="preserve">, E.L. and Jang, S.S., 2021. The effects of restaurant green demarketing on green skepticism and dining intentions: Investigating the roles of benefit associations and green reputation. </w:t>
            </w:r>
            <w:r w:rsidRPr="00F027A1">
              <w:rPr>
                <w:rFonts w:cs="Arial"/>
                <w:i/>
                <w:iCs/>
                <w:lang w:val="en-US" w:eastAsia="en-US"/>
              </w:rPr>
              <w:t>International Journal of Hospitality Management</w:t>
            </w:r>
            <w:r w:rsidRPr="00F027A1">
              <w:rPr>
                <w:rFonts w:cs="Arial"/>
                <w:lang w:val="en-US" w:eastAsia="en-US"/>
              </w:rPr>
              <w:t xml:space="preserve">, </w:t>
            </w:r>
            <w:r w:rsidRPr="00F027A1">
              <w:rPr>
                <w:rFonts w:cs="Arial"/>
                <w:i/>
                <w:iCs/>
                <w:lang w:val="en-US" w:eastAsia="en-US"/>
              </w:rPr>
              <w:t>97</w:t>
            </w:r>
            <w:r w:rsidRPr="00F027A1">
              <w:rPr>
                <w:rFonts w:cs="Arial"/>
                <w:lang w:val="en-US" w:eastAsia="en-US"/>
              </w:rPr>
              <w:t>, p.103007.</w:t>
            </w:r>
          </w:p>
          <w:p w14:paraId="18B23F36" w14:textId="77777777" w:rsidR="00A32186" w:rsidRPr="00F027A1" w:rsidRDefault="00A32186" w:rsidP="00A32186">
            <w:pPr>
              <w:rPr>
                <w:rFonts w:cs="Arial"/>
                <w:sz w:val="20"/>
                <w:szCs w:val="20"/>
              </w:rPr>
            </w:pPr>
          </w:p>
          <w:p w14:paraId="092FC8FF" w14:textId="77777777" w:rsidR="00A32186" w:rsidRPr="00F027A1" w:rsidRDefault="00A32186" w:rsidP="00A32186">
            <w:pPr>
              <w:rPr>
                <w:rFonts w:cs="Arial"/>
                <w:sz w:val="20"/>
                <w:szCs w:val="20"/>
              </w:rPr>
            </w:pPr>
          </w:p>
          <w:p w14:paraId="7BE2B521" w14:textId="73ACEF86" w:rsidR="00375882" w:rsidRPr="00F027A1" w:rsidRDefault="00375882" w:rsidP="000C1912">
            <w:pPr>
              <w:rPr>
                <w:rStyle w:val="Emphasis"/>
                <w:rFonts w:cs="Arial"/>
              </w:rPr>
            </w:pPr>
          </w:p>
          <w:p w14:paraId="4C6DEC4D" w14:textId="300F334B" w:rsidR="00375882" w:rsidRPr="00F027A1" w:rsidRDefault="00375882" w:rsidP="007F6692">
            <w:pPr>
              <w:rPr>
                <w:rFonts w:cs="Arial"/>
              </w:rPr>
            </w:pPr>
          </w:p>
          <w:p w14:paraId="522F9E9C" w14:textId="07E4A2C3" w:rsidR="00375882" w:rsidRDefault="00375882" w:rsidP="007F6692">
            <w:pPr>
              <w:rPr>
                <w:rFonts w:cs="Arial"/>
              </w:rPr>
            </w:pPr>
          </w:p>
          <w:p w14:paraId="6944CF61" w14:textId="0FD4B374" w:rsidR="00375882" w:rsidRDefault="00375882" w:rsidP="007F6692">
            <w:pPr>
              <w:rPr>
                <w:rFonts w:cs="Arial"/>
              </w:rPr>
            </w:pPr>
          </w:p>
          <w:p w14:paraId="6DF51C3D" w14:textId="6F494BB7" w:rsidR="00375882" w:rsidRDefault="00375882" w:rsidP="007F6692">
            <w:pPr>
              <w:rPr>
                <w:rFonts w:cs="Arial"/>
              </w:rPr>
            </w:pPr>
          </w:p>
          <w:p w14:paraId="69EA998C" w14:textId="6811899E" w:rsidR="00375882" w:rsidRDefault="00375882" w:rsidP="007F6692">
            <w:pPr>
              <w:rPr>
                <w:rFonts w:cs="Arial"/>
              </w:rPr>
            </w:pPr>
          </w:p>
          <w:p w14:paraId="03D9529C" w14:textId="4342E6D7" w:rsidR="00375882" w:rsidRDefault="00375882" w:rsidP="007F6692">
            <w:pPr>
              <w:rPr>
                <w:rFonts w:cs="Arial"/>
              </w:rPr>
            </w:pPr>
          </w:p>
          <w:p w14:paraId="789E9A79" w14:textId="77990206" w:rsidR="00375882" w:rsidRDefault="00375882" w:rsidP="007F6692">
            <w:pPr>
              <w:rPr>
                <w:rFonts w:cs="Arial"/>
              </w:rPr>
            </w:pPr>
          </w:p>
          <w:p w14:paraId="43EF99F0" w14:textId="59F16C78" w:rsidR="00375882" w:rsidRDefault="00375882" w:rsidP="007F6692">
            <w:pPr>
              <w:rPr>
                <w:rFonts w:cs="Arial"/>
              </w:rPr>
            </w:pPr>
          </w:p>
          <w:p w14:paraId="1DDB2118" w14:textId="7A9165F7" w:rsidR="00375882" w:rsidRDefault="00375882" w:rsidP="007F6692">
            <w:pPr>
              <w:rPr>
                <w:rFonts w:cs="Arial"/>
              </w:rPr>
            </w:pPr>
          </w:p>
          <w:p w14:paraId="3701A32D" w14:textId="54DDC54C" w:rsidR="00375882" w:rsidRDefault="00375882" w:rsidP="007F6692">
            <w:pPr>
              <w:rPr>
                <w:rFonts w:cs="Arial"/>
              </w:rPr>
            </w:pPr>
          </w:p>
          <w:p w14:paraId="5AE6C72E" w14:textId="62740FFE" w:rsidR="00375882" w:rsidRDefault="00375882" w:rsidP="007F6692">
            <w:pPr>
              <w:rPr>
                <w:rFonts w:cs="Arial"/>
              </w:rPr>
            </w:pPr>
          </w:p>
          <w:p w14:paraId="19966CC6" w14:textId="3AD7B82E" w:rsidR="00375882" w:rsidRDefault="00375882" w:rsidP="007F6692">
            <w:pPr>
              <w:rPr>
                <w:rFonts w:cs="Arial"/>
              </w:rPr>
            </w:pPr>
          </w:p>
          <w:p w14:paraId="00C184CC" w14:textId="1B102F8C" w:rsidR="00375882" w:rsidRDefault="00375882" w:rsidP="007F6692">
            <w:pPr>
              <w:rPr>
                <w:rFonts w:cs="Arial"/>
              </w:rPr>
            </w:pPr>
          </w:p>
          <w:p w14:paraId="56FCD27E" w14:textId="3C241FCD" w:rsidR="00375882" w:rsidRDefault="00375882" w:rsidP="007F6692">
            <w:pPr>
              <w:rPr>
                <w:rFonts w:cs="Arial"/>
              </w:rPr>
            </w:pPr>
          </w:p>
          <w:p w14:paraId="50E4CC8B" w14:textId="7487DEDD" w:rsidR="00375882" w:rsidRDefault="00375882" w:rsidP="007F6692">
            <w:pPr>
              <w:rPr>
                <w:rFonts w:cs="Arial"/>
              </w:rPr>
            </w:pPr>
          </w:p>
          <w:p w14:paraId="2E020AEF" w14:textId="77777777" w:rsidR="00375882" w:rsidRDefault="00375882" w:rsidP="007F6692">
            <w:pPr>
              <w:rPr>
                <w:rFonts w:cs="Arial"/>
              </w:rPr>
            </w:pPr>
          </w:p>
          <w:p w14:paraId="47FB6995" w14:textId="77777777" w:rsidR="00375882" w:rsidRPr="003C3341" w:rsidRDefault="00375882" w:rsidP="007F6692">
            <w:pPr>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4F5766" w14:textId="77777777" w:rsidR="00D931D9" w:rsidRDefault="00D931D9">
      <w:r>
        <w:separator/>
      </w:r>
    </w:p>
  </w:endnote>
  <w:endnote w:type="continuationSeparator" w:id="0">
    <w:p w14:paraId="42FDB0CB" w14:textId="77777777" w:rsidR="00D931D9" w:rsidRDefault="00D93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MT">
    <w:altName w:val="Arial"/>
    <w:panose1 w:val="00000000000000000000"/>
    <w:charset w:val="00"/>
    <w:family w:val="roman"/>
    <w:notTrueType/>
    <w:pitch w:val="default"/>
  </w:font>
  <w:font w:name="TimesNewRomanPSMT">
    <w:altName w:val="Times New Roman"/>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360C14" w14:textId="77777777" w:rsidR="00D931D9" w:rsidRDefault="00D931D9">
      <w:r>
        <w:separator/>
      </w:r>
    </w:p>
  </w:footnote>
  <w:footnote w:type="continuationSeparator" w:id="0">
    <w:p w14:paraId="5C5A60C0" w14:textId="77777777" w:rsidR="00D931D9" w:rsidRDefault="00D931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intelligence2.xml><?xml version="1.0" encoding="utf-8"?>
<int2:intelligence xmlns:int2="http://schemas.microsoft.com/office/intelligence/2020/intelligence" xmlns:oel="http://schemas.microsoft.com/office/2019/extlst">
  <int2:observations>
    <int2:bookmark int2:bookmarkName="_Int_xaPLyrlP" int2:invalidationBookmarkName="" int2:hashCode="zI2JFjfHryEssx" int2:id="JQiW6KNR"/>
    <int2:bookmark int2:bookmarkName="_Int_9ay01v32" int2:invalidationBookmarkName="" int2:hashCode="EHjL+i08zhkTVt" int2:id="uATBcZum"/>
    <int2:bookmark int2:bookmarkName="_Int_xaPLyrlP" int2:invalidationBookmarkName="" int2:hashCode="8HkFVvHg3UWjKN" int2:id="4WvVJr9S"/>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560"/>
        </w:tabs>
        <w:ind w:left="7560" w:hanging="360"/>
      </w:pPr>
      <w:rPr>
        <w:rFonts w:ascii="Symbol" w:hAnsi="Symbol" w:hint="default"/>
      </w:rPr>
    </w:lvl>
    <w:lvl w:ilvl="1" w:tplc="04090003" w:tentative="1">
      <w:start w:val="1"/>
      <w:numFmt w:val="bullet"/>
      <w:lvlText w:val="o"/>
      <w:lvlJc w:val="left"/>
      <w:pPr>
        <w:tabs>
          <w:tab w:val="num" w:pos="8280"/>
        </w:tabs>
        <w:ind w:left="8280" w:hanging="360"/>
      </w:pPr>
      <w:rPr>
        <w:rFonts w:ascii="Courier New" w:hAnsi="Courier New" w:cs="Courier New" w:hint="default"/>
      </w:rPr>
    </w:lvl>
    <w:lvl w:ilvl="2" w:tplc="04090005" w:tentative="1">
      <w:start w:val="1"/>
      <w:numFmt w:val="bullet"/>
      <w:lvlText w:val=""/>
      <w:lvlJc w:val="left"/>
      <w:pPr>
        <w:tabs>
          <w:tab w:val="num" w:pos="9000"/>
        </w:tabs>
        <w:ind w:left="9000" w:hanging="360"/>
      </w:pPr>
      <w:rPr>
        <w:rFonts w:ascii="Wingdings" w:hAnsi="Wingdings" w:hint="default"/>
      </w:rPr>
    </w:lvl>
    <w:lvl w:ilvl="3" w:tplc="04090001" w:tentative="1">
      <w:start w:val="1"/>
      <w:numFmt w:val="bullet"/>
      <w:lvlText w:val=""/>
      <w:lvlJc w:val="left"/>
      <w:pPr>
        <w:tabs>
          <w:tab w:val="num" w:pos="9720"/>
        </w:tabs>
        <w:ind w:left="9720" w:hanging="360"/>
      </w:pPr>
      <w:rPr>
        <w:rFonts w:ascii="Symbol" w:hAnsi="Symbol" w:hint="default"/>
      </w:rPr>
    </w:lvl>
    <w:lvl w:ilvl="4" w:tplc="04090003" w:tentative="1">
      <w:start w:val="1"/>
      <w:numFmt w:val="bullet"/>
      <w:lvlText w:val="o"/>
      <w:lvlJc w:val="left"/>
      <w:pPr>
        <w:tabs>
          <w:tab w:val="num" w:pos="10440"/>
        </w:tabs>
        <w:ind w:left="10440" w:hanging="360"/>
      </w:pPr>
      <w:rPr>
        <w:rFonts w:ascii="Courier New" w:hAnsi="Courier New" w:cs="Courier New" w:hint="default"/>
      </w:rPr>
    </w:lvl>
    <w:lvl w:ilvl="5" w:tplc="04090005" w:tentative="1">
      <w:start w:val="1"/>
      <w:numFmt w:val="bullet"/>
      <w:lvlText w:val=""/>
      <w:lvlJc w:val="left"/>
      <w:pPr>
        <w:tabs>
          <w:tab w:val="num" w:pos="11160"/>
        </w:tabs>
        <w:ind w:left="11160" w:hanging="360"/>
      </w:pPr>
      <w:rPr>
        <w:rFonts w:ascii="Wingdings" w:hAnsi="Wingdings" w:hint="default"/>
      </w:rPr>
    </w:lvl>
    <w:lvl w:ilvl="6" w:tplc="04090001" w:tentative="1">
      <w:start w:val="1"/>
      <w:numFmt w:val="bullet"/>
      <w:lvlText w:val=""/>
      <w:lvlJc w:val="left"/>
      <w:pPr>
        <w:tabs>
          <w:tab w:val="num" w:pos="11880"/>
        </w:tabs>
        <w:ind w:left="11880" w:hanging="360"/>
      </w:pPr>
      <w:rPr>
        <w:rFonts w:ascii="Symbol" w:hAnsi="Symbol" w:hint="default"/>
      </w:rPr>
    </w:lvl>
    <w:lvl w:ilvl="7" w:tplc="04090003" w:tentative="1">
      <w:start w:val="1"/>
      <w:numFmt w:val="bullet"/>
      <w:lvlText w:val="o"/>
      <w:lvlJc w:val="left"/>
      <w:pPr>
        <w:tabs>
          <w:tab w:val="num" w:pos="12600"/>
        </w:tabs>
        <w:ind w:left="12600" w:hanging="360"/>
      </w:pPr>
      <w:rPr>
        <w:rFonts w:ascii="Courier New" w:hAnsi="Courier New" w:cs="Courier New" w:hint="default"/>
      </w:rPr>
    </w:lvl>
    <w:lvl w:ilvl="8" w:tplc="04090005" w:tentative="1">
      <w:start w:val="1"/>
      <w:numFmt w:val="bullet"/>
      <w:lvlText w:val=""/>
      <w:lvlJc w:val="left"/>
      <w:pPr>
        <w:tabs>
          <w:tab w:val="num" w:pos="13320"/>
        </w:tabs>
        <w:ind w:left="13320" w:hanging="360"/>
      </w:pPr>
      <w:rPr>
        <w:rFonts w:ascii="Wingdings" w:hAnsi="Wingdings" w:hint="default"/>
      </w:rPr>
    </w:lvl>
  </w:abstractNum>
  <w:abstractNum w:abstractNumId="1" w15:restartNumberingAfterBreak="0">
    <w:nsid w:val="10FC5052"/>
    <w:multiLevelType w:val="hybridMultilevel"/>
    <w:tmpl w:val="64602D0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ED35C4"/>
    <w:multiLevelType w:val="hybridMultilevel"/>
    <w:tmpl w:val="B0D42A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0"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F8AAF1E"/>
    <w:multiLevelType w:val="hybridMultilevel"/>
    <w:tmpl w:val="C81C954A"/>
    <w:lvl w:ilvl="0" w:tplc="BEF07FA8">
      <w:start w:val="1"/>
      <w:numFmt w:val="decimal"/>
      <w:lvlText w:val="%1."/>
      <w:lvlJc w:val="left"/>
      <w:pPr>
        <w:ind w:left="720" w:hanging="360"/>
      </w:pPr>
    </w:lvl>
    <w:lvl w:ilvl="1" w:tplc="C0286420">
      <w:start w:val="1"/>
      <w:numFmt w:val="lowerLetter"/>
      <w:lvlText w:val="%2."/>
      <w:lvlJc w:val="left"/>
      <w:pPr>
        <w:ind w:left="1440" w:hanging="360"/>
      </w:pPr>
    </w:lvl>
    <w:lvl w:ilvl="2" w:tplc="7D0C9596">
      <w:start w:val="1"/>
      <w:numFmt w:val="lowerRoman"/>
      <w:lvlText w:val="%3."/>
      <w:lvlJc w:val="right"/>
      <w:pPr>
        <w:ind w:left="2160" w:hanging="180"/>
      </w:pPr>
    </w:lvl>
    <w:lvl w:ilvl="3" w:tplc="133EA678">
      <w:start w:val="1"/>
      <w:numFmt w:val="decimal"/>
      <w:lvlText w:val="%4."/>
      <w:lvlJc w:val="left"/>
      <w:pPr>
        <w:ind w:left="2880" w:hanging="360"/>
      </w:pPr>
    </w:lvl>
    <w:lvl w:ilvl="4" w:tplc="F57C1D38">
      <w:start w:val="1"/>
      <w:numFmt w:val="lowerLetter"/>
      <w:lvlText w:val="%5."/>
      <w:lvlJc w:val="left"/>
      <w:pPr>
        <w:ind w:left="3600" w:hanging="360"/>
      </w:pPr>
    </w:lvl>
    <w:lvl w:ilvl="5" w:tplc="50262DEC">
      <w:start w:val="1"/>
      <w:numFmt w:val="lowerRoman"/>
      <w:lvlText w:val="%6."/>
      <w:lvlJc w:val="right"/>
      <w:pPr>
        <w:ind w:left="4320" w:hanging="180"/>
      </w:pPr>
    </w:lvl>
    <w:lvl w:ilvl="6" w:tplc="13642040">
      <w:start w:val="1"/>
      <w:numFmt w:val="decimal"/>
      <w:lvlText w:val="%7."/>
      <w:lvlJc w:val="left"/>
      <w:pPr>
        <w:ind w:left="5040" w:hanging="360"/>
      </w:pPr>
    </w:lvl>
    <w:lvl w:ilvl="7" w:tplc="A0F0AFBE">
      <w:start w:val="1"/>
      <w:numFmt w:val="lowerLetter"/>
      <w:lvlText w:val="%8."/>
      <w:lvlJc w:val="left"/>
      <w:pPr>
        <w:ind w:left="5760" w:hanging="360"/>
      </w:pPr>
    </w:lvl>
    <w:lvl w:ilvl="8" w:tplc="AD984F52">
      <w:start w:val="1"/>
      <w:numFmt w:val="lowerRoman"/>
      <w:lvlText w:val="%9."/>
      <w:lvlJc w:val="right"/>
      <w:pPr>
        <w:ind w:left="6480" w:hanging="180"/>
      </w:pPr>
    </w:lvl>
  </w:abstractNum>
  <w:abstractNum w:abstractNumId="16"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961BA6"/>
    <w:multiLevelType w:val="multilevel"/>
    <w:tmpl w:val="CC324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660307634">
    <w:abstractNumId w:val="15"/>
  </w:num>
  <w:num w:numId="2" w16cid:durableId="93596565">
    <w:abstractNumId w:val="14"/>
  </w:num>
  <w:num w:numId="3" w16cid:durableId="858204214">
    <w:abstractNumId w:val="6"/>
  </w:num>
  <w:num w:numId="4" w16cid:durableId="2076657350">
    <w:abstractNumId w:val="31"/>
  </w:num>
  <w:num w:numId="5" w16cid:durableId="2115123785">
    <w:abstractNumId w:val="7"/>
  </w:num>
  <w:num w:numId="6" w16cid:durableId="1825857188">
    <w:abstractNumId w:val="27"/>
  </w:num>
  <w:num w:numId="7" w16cid:durableId="719284972">
    <w:abstractNumId w:val="8"/>
  </w:num>
  <w:num w:numId="8" w16cid:durableId="1850098868">
    <w:abstractNumId w:val="0"/>
  </w:num>
  <w:num w:numId="9" w16cid:durableId="716859355">
    <w:abstractNumId w:val="30"/>
  </w:num>
  <w:num w:numId="10" w16cid:durableId="1111631836">
    <w:abstractNumId w:val="18"/>
  </w:num>
  <w:num w:numId="11" w16cid:durableId="1144812112">
    <w:abstractNumId w:val="21"/>
  </w:num>
  <w:num w:numId="12" w16cid:durableId="1470977980">
    <w:abstractNumId w:val="5"/>
  </w:num>
  <w:num w:numId="13" w16cid:durableId="417293854">
    <w:abstractNumId w:val="16"/>
  </w:num>
  <w:num w:numId="14" w16cid:durableId="787041535">
    <w:abstractNumId w:val="3"/>
  </w:num>
  <w:num w:numId="15" w16cid:durableId="298804441">
    <w:abstractNumId w:val="11"/>
  </w:num>
  <w:num w:numId="16" w16cid:durableId="968126737">
    <w:abstractNumId w:val="20"/>
  </w:num>
  <w:num w:numId="17" w16cid:durableId="925453234">
    <w:abstractNumId w:val="22"/>
  </w:num>
  <w:num w:numId="18" w16cid:durableId="521289422">
    <w:abstractNumId w:val="2"/>
  </w:num>
  <w:num w:numId="19" w16cid:durableId="1759249647">
    <w:abstractNumId w:val="29"/>
  </w:num>
  <w:num w:numId="20" w16cid:durableId="24792042">
    <w:abstractNumId w:val="10"/>
  </w:num>
  <w:num w:numId="21" w16cid:durableId="1783913205">
    <w:abstractNumId w:val="23"/>
  </w:num>
  <w:num w:numId="22" w16cid:durableId="23409224">
    <w:abstractNumId w:val="13"/>
  </w:num>
  <w:num w:numId="23" w16cid:durableId="901210538">
    <w:abstractNumId w:val="19"/>
  </w:num>
  <w:num w:numId="24" w16cid:durableId="1806116500">
    <w:abstractNumId w:val="28"/>
  </w:num>
  <w:num w:numId="25" w16cid:durableId="267930880">
    <w:abstractNumId w:val="12"/>
  </w:num>
  <w:num w:numId="26" w16cid:durableId="1709793492">
    <w:abstractNumId w:val="26"/>
  </w:num>
  <w:num w:numId="27" w16cid:durableId="1119840848">
    <w:abstractNumId w:val="9"/>
  </w:num>
  <w:num w:numId="28" w16cid:durableId="995304202">
    <w:abstractNumId w:val="24"/>
  </w:num>
  <w:num w:numId="29" w16cid:durableId="1377008858">
    <w:abstractNumId w:val="17"/>
  </w:num>
  <w:num w:numId="30" w16cid:durableId="1364406838">
    <w:abstractNumId w:val="25"/>
  </w:num>
  <w:num w:numId="31" w16cid:durableId="877936671">
    <w:abstractNumId w:val="4"/>
  </w:num>
  <w:num w:numId="32" w16cid:durableId="7795728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AwNTAzMjQwNTYyNzNW0lEKTi0uzszPAykwrAUA4OncXiwAAAA="/>
  </w:docVars>
  <w:rsids>
    <w:rsidRoot w:val="00301AD0"/>
    <w:rsid w:val="000304DF"/>
    <w:rsid w:val="00037D69"/>
    <w:rsid w:val="00040CE8"/>
    <w:rsid w:val="00042F7A"/>
    <w:rsid w:val="0004729E"/>
    <w:rsid w:val="00076F40"/>
    <w:rsid w:val="00077E55"/>
    <w:rsid w:val="00082D2D"/>
    <w:rsid w:val="00085CFD"/>
    <w:rsid w:val="000A0C53"/>
    <w:rsid w:val="000B2F4F"/>
    <w:rsid w:val="000C1912"/>
    <w:rsid w:val="000D4D16"/>
    <w:rsid w:val="000F2E7C"/>
    <w:rsid w:val="00112CE0"/>
    <w:rsid w:val="00116446"/>
    <w:rsid w:val="00144C27"/>
    <w:rsid w:val="001602F0"/>
    <w:rsid w:val="00162FE2"/>
    <w:rsid w:val="001703BD"/>
    <w:rsid w:val="00170A87"/>
    <w:rsid w:val="00182AAF"/>
    <w:rsid w:val="0018449A"/>
    <w:rsid w:val="00197F4A"/>
    <w:rsid w:val="001A59E7"/>
    <w:rsid w:val="001B69C8"/>
    <w:rsid w:val="001B6DB4"/>
    <w:rsid w:val="001B72DD"/>
    <w:rsid w:val="001C5C4E"/>
    <w:rsid w:val="001D10B3"/>
    <w:rsid w:val="001D4719"/>
    <w:rsid w:val="001E720E"/>
    <w:rsid w:val="001F40BF"/>
    <w:rsid w:val="00202878"/>
    <w:rsid w:val="00222A78"/>
    <w:rsid w:val="00224F86"/>
    <w:rsid w:val="002314D4"/>
    <w:rsid w:val="002430D4"/>
    <w:rsid w:val="00244B89"/>
    <w:rsid w:val="00244F84"/>
    <w:rsid w:val="002659F5"/>
    <w:rsid w:val="00281526"/>
    <w:rsid w:val="00283BE2"/>
    <w:rsid w:val="00294842"/>
    <w:rsid w:val="002B40B5"/>
    <w:rsid w:val="002C5E89"/>
    <w:rsid w:val="002E127C"/>
    <w:rsid w:val="002F7DD0"/>
    <w:rsid w:val="00301AD0"/>
    <w:rsid w:val="003036C9"/>
    <w:rsid w:val="0032684A"/>
    <w:rsid w:val="00332099"/>
    <w:rsid w:val="00340C62"/>
    <w:rsid w:val="0034642C"/>
    <w:rsid w:val="003478CE"/>
    <w:rsid w:val="003605B1"/>
    <w:rsid w:val="003617CF"/>
    <w:rsid w:val="00364940"/>
    <w:rsid w:val="00365786"/>
    <w:rsid w:val="00366D9C"/>
    <w:rsid w:val="00372D22"/>
    <w:rsid w:val="00375882"/>
    <w:rsid w:val="00382DB9"/>
    <w:rsid w:val="00396412"/>
    <w:rsid w:val="003C3341"/>
    <w:rsid w:val="003C7C45"/>
    <w:rsid w:val="003D2911"/>
    <w:rsid w:val="003D2AA6"/>
    <w:rsid w:val="003D7928"/>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66320"/>
    <w:rsid w:val="00474A29"/>
    <w:rsid w:val="00486E62"/>
    <w:rsid w:val="00492B0A"/>
    <w:rsid w:val="004B113B"/>
    <w:rsid w:val="004C08E2"/>
    <w:rsid w:val="004C7346"/>
    <w:rsid w:val="004C7E23"/>
    <w:rsid w:val="005036DE"/>
    <w:rsid w:val="00517154"/>
    <w:rsid w:val="00522B05"/>
    <w:rsid w:val="00542C5B"/>
    <w:rsid w:val="00552EED"/>
    <w:rsid w:val="00561EEC"/>
    <w:rsid w:val="00566333"/>
    <w:rsid w:val="00567CDB"/>
    <w:rsid w:val="00576A42"/>
    <w:rsid w:val="00593C59"/>
    <w:rsid w:val="005C6352"/>
    <w:rsid w:val="005D0DDE"/>
    <w:rsid w:val="005D5D0B"/>
    <w:rsid w:val="0062012D"/>
    <w:rsid w:val="00643CB9"/>
    <w:rsid w:val="0066732A"/>
    <w:rsid w:val="00677D1F"/>
    <w:rsid w:val="00681F98"/>
    <w:rsid w:val="0068737D"/>
    <w:rsid w:val="00697481"/>
    <w:rsid w:val="006A4F97"/>
    <w:rsid w:val="006C4640"/>
    <w:rsid w:val="006F4FB6"/>
    <w:rsid w:val="006F501B"/>
    <w:rsid w:val="00702077"/>
    <w:rsid w:val="00725F0E"/>
    <w:rsid w:val="00734189"/>
    <w:rsid w:val="00735BB1"/>
    <w:rsid w:val="00744482"/>
    <w:rsid w:val="007451E8"/>
    <w:rsid w:val="00785A5E"/>
    <w:rsid w:val="0078654A"/>
    <w:rsid w:val="00786661"/>
    <w:rsid w:val="0079230B"/>
    <w:rsid w:val="00797115"/>
    <w:rsid w:val="007A5E44"/>
    <w:rsid w:val="007C11B0"/>
    <w:rsid w:val="007D18CA"/>
    <w:rsid w:val="007D6315"/>
    <w:rsid w:val="007E31BA"/>
    <w:rsid w:val="007E500C"/>
    <w:rsid w:val="007E7BB4"/>
    <w:rsid w:val="007F055A"/>
    <w:rsid w:val="007F418B"/>
    <w:rsid w:val="00814801"/>
    <w:rsid w:val="0082407E"/>
    <w:rsid w:val="00826699"/>
    <w:rsid w:val="00895843"/>
    <w:rsid w:val="008B4B9C"/>
    <w:rsid w:val="008B534C"/>
    <w:rsid w:val="008D1254"/>
    <w:rsid w:val="008E2A5A"/>
    <w:rsid w:val="008F0B0D"/>
    <w:rsid w:val="008F0D83"/>
    <w:rsid w:val="009061F1"/>
    <w:rsid w:val="00911C43"/>
    <w:rsid w:val="009139BF"/>
    <w:rsid w:val="00923E76"/>
    <w:rsid w:val="00943AE5"/>
    <w:rsid w:val="009448FE"/>
    <w:rsid w:val="00946B23"/>
    <w:rsid w:val="009565AF"/>
    <w:rsid w:val="00985CF1"/>
    <w:rsid w:val="009B1D87"/>
    <w:rsid w:val="009C438C"/>
    <w:rsid w:val="009C6CAE"/>
    <w:rsid w:val="009D0DDA"/>
    <w:rsid w:val="009F0AB8"/>
    <w:rsid w:val="00A02728"/>
    <w:rsid w:val="00A12C6E"/>
    <w:rsid w:val="00A138AA"/>
    <w:rsid w:val="00A14DA0"/>
    <w:rsid w:val="00A32186"/>
    <w:rsid w:val="00A43B8E"/>
    <w:rsid w:val="00A44FA9"/>
    <w:rsid w:val="00A45D42"/>
    <w:rsid w:val="00A551C6"/>
    <w:rsid w:val="00A5520C"/>
    <w:rsid w:val="00A656E2"/>
    <w:rsid w:val="00A65C1D"/>
    <w:rsid w:val="00A664BE"/>
    <w:rsid w:val="00A76C8D"/>
    <w:rsid w:val="00A77C7A"/>
    <w:rsid w:val="00A8432F"/>
    <w:rsid w:val="00A90107"/>
    <w:rsid w:val="00AA11D8"/>
    <w:rsid w:val="00AA1309"/>
    <w:rsid w:val="00AA1380"/>
    <w:rsid w:val="00AC67EF"/>
    <w:rsid w:val="00AD310F"/>
    <w:rsid w:val="00AD6E2B"/>
    <w:rsid w:val="00AE42D5"/>
    <w:rsid w:val="00AE467F"/>
    <w:rsid w:val="00AE799D"/>
    <w:rsid w:val="00B00678"/>
    <w:rsid w:val="00B03469"/>
    <w:rsid w:val="00B10EAB"/>
    <w:rsid w:val="00B11E4B"/>
    <w:rsid w:val="00B21F2E"/>
    <w:rsid w:val="00B266A5"/>
    <w:rsid w:val="00B44B68"/>
    <w:rsid w:val="00B60FDF"/>
    <w:rsid w:val="00B61256"/>
    <w:rsid w:val="00B73A1C"/>
    <w:rsid w:val="00B81325"/>
    <w:rsid w:val="00B945EA"/>
    <w:rsid w:val="00B949BC"/>
    <w:rsid w:val="00B96C18"/>
    <w:rsid w:val="00BA53CD"/>
    <w:rsid w:val="00BB5FB3"/>
    <w:rsid w:val="00BC238C"/>
    <w:rsid w:val="00BC4D17"/>
    <w:rsid w:val="00BC7F1B"/>
    <w:rsid w:val="00BD646D"/>
    <w:rsid w:val="00BE2584"/>
    <w:rsid w:val="00BE5EE6"/>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02DDE"/>
    <w:rsid w:val="00D1657F"/>
    <w:rsid w:val="00D80D6E"/>
    <w:rsid w:val="00D833FD"/>
    <w:rsid w:val="00D931D9"/>
    <w:rsid w:val="00D95816"/>
    <w:rsid w:val="00DA09FA"/>
    <w:rsid w:val="00DB4184"/>
    <w:rsid w:val="00DD00CB"/>
    <w:rsid w:val="00DE6434"/>
    <w:rsid w:val="00DF72DD"/>
    <w:rsid w:val="00E00580"/>
    <w:rsid w:val="00E26639"/>
    <w:rsid w:val="00E276A9"/>
    <w:rsid w:val="00E30C3C"/>
    <w:rsid w:val="00E42568"/>
    <w:rsid w:val="00E672A4"/>
    <w:rsid w:val="00EB1AD3"/>
    <w:rsid w:val="00EB4BAF"/>
    <w:rsid w:val="00EC294D"/>
    <w:rsid w:val="00ED52B6"/>
    <w:rsid w:val="00EF41E3"/>
    <w:rsid w:val="00F007E2"/>
    <w:rsid w:val="00F027A1"/>
    <w:rsid w:val="00F118EC"/>
    <w:rsid w:val="00F34E01"/>
    <w:rsid w:val="00F37A71"/>
    <w:rsid w:val="00F43CED"/>
    <w:rsid w:val="00F51904"/>
    <w:rsid w:val="00F537E9"/>
    <w:rsid w:val="00F720CF"/>
    <w:rsid w:val="00F74BAC"/>
    <w:rsid w:val="00FB2CA9"/>
    <w:rsid w:val="00FB3B29"/>
    <w:rsid w:val="00FC7773"/>
    <w:rsid w:val="00FD0ECE"/>
    <w:rsid w:val="00FE2B7D"/>
    <w:rsid w:val="00FE2C83"/>
    <w:rsid w:val="00FE45F6"/>
    <w:rsid w:val="00FE4A73"/>
    <w:rsid w:val="00FF2DCB"/>
    <w:rsid w:val="7735FB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C1912"/>
    <w:pPr>
      <w:spacing w:line="360" w:lineRule="auto"/>
      <w:jc w:val="both"/>
    </w:pPr>
    <w:rPr>
      <w:rFonts w:ascii="Arial" w:hAnsi="Arial"/>
      <w:sz w:val="24"/>
      <w:szCs w:val="24"/>
    </w:rPr>
  </w:style>
  <w:style w:type="paragraph" w:styleId="Heading1">
    <w:name w:val="heading 1"/>
    <w:basedOn w:val="Normal"/>
    <w:next w:val="Normal"/>
    <w:link w:val="Heading1Char"/>
    <w:qFormat/>
    <w:rsid w:val="00A32186"/>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styleId="Emphasis">
    <w:name w:val="Emphasis"/>
    <w:basedOn w:val="DefaultParagraphFont"/>
    <w:qFormat/>
    <w:rsid w:val="000C1912"/>
    <w:rPr>
      <w:i/>
      <w:iCs/>
    </w:rPr>
  </w:style>
  <w:style w:type="character" w:customStyle="1" w:styleId="hgkelc">
    <w:name w:val="hgkelc"/>
    <w:basedOn w:val="DefaultParagraphFont"/>
    <w:rsid w:val="00D02DDE"/>
  </w:style>
  <w:style w:type="character" w:customStyle="1" w:styleId="Heading1Char">
    <w:name w:val="Heading 1 Char"/>
    <w:basedOn w:val="DefaultParagraphFont"/>
    <w:link w:val="Heading1"/>
    <w:rsid w:val="00A32186"/>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876136">
      <w:bodyDiv w:val="1"/>
      <w:marLeft w:val="0"/>
      <w:marRight w:val="0"/>
      <w:marTop w:val="0"/>
      <w:marBottom w:val="0"/>
      <w:divBdr>
        <w:top w:val="none" w:sz="0" w:space="0" w:color="auto"/>
        <w:left w:val="none" w:sz="0" w:space="0" w:color="auto"/>
        <w:bottom w:val="none" w:sz="0" w:space="0" w:color="auto"/>
        <w:right w:val="none" w:sz="0" w:space="0" w:color="auto"/>
      </w:divBdr>
      <w:divsChild>
        <w:div w:id="1224757958">
          <w:marLeft w:val="0"/>
          <w:marRight w:val="0"/>
          <w:marTop w:val="0"/>
          <w:marBottom w:val="0"/>
          <w:divBdr>
            <w:top w:val="none" w:sz="0" w:space="0" w:color="auto"/>
            <w:left w:val="none" w:sz="0" w:space="0" w:color="auto"/>
            <w:bottom w:val="none" w:sz="0" w:space="0" w:color="auto"/>
            <w:right w:val="none" w:sz="0" w:space="0" w:color="auto"/>
          </w:divBdr>
        </w:div>
      </w:divsChild>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465972405">
      <w:bodyDiv w:val="1"/>
      <w:marLeft w:val="0"/>
      <w:marRight w:val="0"/>
      <w:marTop w:val="0"/>
      <w:marBottom w:val="0"/>
      <w:divBdr>
        <w:top w:val="none" w:sz="0" w:space="0" w:color="auto"/>
        <w:left w:val="none" w:sz="0" w:space="0" w:color="auto"/>
        <w:bottom w:val="none" w:sz="0" w:space="0" w:color="auto"/>
        <w:right w:val="none" w:sz="0" w:space="0" w:color="auto"/>
      </w:divBdr>
      <w:divsChild>
        <w:div w:id="936254019">
          <w:marLeft w:val="0"/>
          <w:marRight w:val="0"/>
          <w:marTop w:val="0"/>
          <w:marBottom w:val="0"/>
          <w:divBdr>
            <w:top w:val="none" w:sz="0" w:space="0" w:color="auto"/>
            <w:left w:val="none" w:sz="0" w:space="0" w:color="auto"/>
            <w:bottom w:val="none" w:sz="0" w:space="0" w:color="auto"/>
            <w:right w:val="none" w:sz="0" w:space="0" w:color="auto"/>
          </w:divBdr>
        </w:div>
      </w:divsChild>
    </w:div>
    <w:div w:id="472141367">
      <w:bodyDiv w:val="1"/>
      <w:marLeft w:val="0"/>
      <w:marRight w:val="0"/>
      <w:marTop w:val="0"/>
      <w:marBottom w:val="0"/>
      <w:divBdr>
        <w:top w:val="none" w:sz="0" w:space="0" w:color="auto"/>
        <w:left w:val="none" w:sz="0" w:space="0" w:color="auto"/>
        <w:bottom w:val="none" w:sz="0" w:space="0" w:color="auto"/>
        <w:right w:val="none" w:sz="0" w:space="0" w:color="auto"/>
      </w:divBdr>
      <w:divsChild>
        <w:div w:id="1419209146">
          <w:marLeft w:val="0"/>
          <w:marRight w:val="0"/>
          <w:marTop w:val="0"/>
          <w:marBottom w:val="0"/>
          <w:divBdr>
            <w:top w:val="none" w:sz="0" w:space="0" w:color="auto"/>
            <w:left w:val="none" w:sz="0" w:space="0" w:color="auto"/>
            <w:bottom w:val="none" w:sz="0" w:space="0" w:color="auto"/>
            <w:right w:val="none" w:sz="0" w:space="0" w:color="auto"/>
          </w:divBdr>
        </w:div>
      </w:divsChild>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588538481">
      <w:bodyDiv w:val="1"/>
      <w:marLeft w:val="0"/>
      <w:marRight w:val="0"/>
      <w:marTop w:val="0"/>
      <w:marBottom w:val="0"/>
      <w:divBdr>
        <w:top w:val="none" w:sz="0" w:space="0" w:color="auto"/>
        <w:left w:val="none" w:sz="0" w:space="0" w:color="auto"/>
        <w:bottom w:val="none" w:sz="0" w:space="0" w:color="auto"/>
        <w:right w:val="none" w:sz="0" w:space="0" w:color="auto"/>
      </w:divBdr>
      <w:divsChild>
        <w:div w:id="986015352">
          <w:marLeft w:val="0"/>
          <w:marRight w:val="0"/>
          <w:marTop w:val="0"/>
          <w:marBottom w:val="0"/>
          <w:divBdr>
            <w:top w:val="none" w:sz="0" w:space="0" w:color="auto"/>
            <w:left w:val="none" w:sz="0" w:space="0" w:color="auto"/>
            <w:bottom w:val="none" w:sz="0" w:space="0" w:color="auto"/>
            <w:right w:val="none" w:sz="0" w:space="0" w:color="auto"/>
          </w:divBdr>
        </w:div>
      </w:divsChild>
    </w:div>
    <w:div w:id="713315215">
      <w:bodyDiv w:val="1"/>
      <w:marLeft w:val="0"/>
      <w:marRight w:val="0"/>
      <w:marTop w:val="0"/>
      <w:marBottom w:val="0"/>
      <w:divBdr>
        <w:top w:val="none" w:sz="0" w:space="0" w:color="auto"/>
        <w:left w:val="none" w:sz="0" w:space="0" w:color="auto"/>
        <w:bottom w:val="none" w:sz="0" w:space="0" w:color="auto"/>
        <w:right w:val="none" w:sz="0" w:space="0" w:color="auto"/>
      </w:divBdr>
      <w:divsChild>
        <w:div w:id="55516577">
          <w:marLeft w:val="0"/>
          <w:marRight w:val="0"/>
          <w:marTop w:val="0"/>
          <w:marBottom w:val="0"/>
          <w:divBdr>
            <w:top w:val="none" w:sz="0" w:space="0" w:color="auto"/>
            <w:left w:val="none" w:sz="0" w:space="0" w:color="auto"/>
            <w:bottom w:val="none" w:sz="0" w:space="0" w:color="auto"/>
            <w:right w:val="none" w:sz="0" w:space="0" w:color="auto"/>
          </w:divBdr>
        </w:div>
      </w:divsChild>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117486178">
      <w:bodyDiv w:val="1"/>
      <w:marLeft w:val="0"/>
      <w:marRight w:val="0"/>
      <w:marTop w:val="0"/>
      <w:marBottom w:val="0"/>
      <w:divBdr>
        <w:top w:val="none" w:sz="0" w:space="0" w:color="auto"/>
        <w:left w:val="none" w:sz="0" w:space="0" w:color="auto"/>
        <w:bottom w:val="none" w:sz="0" w:space="0" w:color="auto"/>
        <w:right w:val="none" w:sz="0" w:space="0" w:color="auto"/>
      </w:divBdr>
      <w:divsChild>
        <w:div w:id="1380208334">
          <w:marLeft w:val="0"/>
          <w:marRight w:val="0"/>
          <w:marTop w:val="0"/>
          <w:marBottom w:val="0"/>
          <w:divBdr>
            <w:top w:val="none" w:sz="0" w:space="0" w:color="auto"/>
            <w:left w:val="none" w:sz="0" w:space="0" w:color="auto"/>
            <w:bottom w:val="none" w:sz="0" w:space="0" w:color="auto"/>
            <w:right w:val="none" w:sz="0" w:space="0" w:color="auto"/>
          </w:divBdr>
          <w:divsChild>
            <w:div w:id="1620061399">
              <w:marLeft w:val="0"/>
              <w:marRight w:val="0"/>
              <w:marTop w:val="0"/>
              <w:marBottom w:val="0"/>
              <w:divBdr>
                <w:top w:val="none" w:sz="0" w:space="0" w:color="auto"/>
                <w:left w:val="none" w:sz="0" w:space="0" w:color="auto"/>
                <w:bottom w:val="none" w:sz="0" w:space="0" w:color="auto"/>
                <w:right w:val="none" w:sz="0" w:space="0" w:color="auto"/>
              </w:divBdr>
              <w:divsChild>
                <w:div w:id="278876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233471571">
      <w:bodyDiv w:val="1"/>
      <w:marLeft w:val="0"/>
      <w:marRight w:val="0"/>
      <w:marTop w:val="0"/>
      <w:marBottom w:val="0"/>
      <w:divBdr>
        <w:top w:val="none" w:sz="0" w:space="0" w:color="auto"/>
        <w:left w:val="none" w:sz="0" w:space="0" w:color="auto"/>
        <w:bottom w:val="none" w:sz="0" w:space="0" w:color="auto"/>
        <w:right w:val="none" w:sz="0" w:space="0" w:color="auto"/>
      </w:divBdr>
      <w:divsChild>
        <w:div w:id="475954308">
          <w:marLeft w:val="0"/>
          <w:marRight w:val="0"/>
          <w:marTop w:val="0"/>
          <w:marBottom w:val="0"/>
          <w:divBdr>
            <w:top w:val="none" w:sz="0" w:space="0" w:color="auto"/>
            <w:left w:val="none" w:sz="0" w:space="0" w:color="auto"/>
            <w:bottom w:val="none" w:sz="0" w:space="0" w:color="auto"/>
            <w:right w:val="none" w:sz="0" w:space="0" w:color="auto"/>
          </w:divBdr>
          <w:divsChild>
            <w:div w:id="1193155683">
              <w:marLeft w:val="0"/>
              <w:marRight w:val="0"/>
              <w:marTop w:val="0"/>
              <w:marBottom w:val="0"/>
              <w:divBdr>
                <w:top w:val="none" w:sz="0" w:space="0" w:color="auto"/>
                <w:left w:val="none" w:sz="0" w:space="0" w:color="auto"/>
                <w:bottom w:val="none" w:sz="0" w:space="0" w:color="auto"/>
                <w:right w:val="none" w:sz="0" w:space="0" w:color="auto"/>
              </w:divBdr>
            </w:div>
          </w:divsChild>
        </w:div>
        <w:div w:id="258032014">
          <w:marLeft w:val="0"/>
          <w:marRight w:val="0"/>
          <w:marTop w:val="0"/>
          <w:marBottom w:val="0"/>
          <w:divBdr>
            <w:top w:val="none" w:sz="0" w:space="0" w:color="auto"/>
            <w:left w:val="none" w:sz="0" w:space="0" w:color="auto"/>
            <w:bottom w:val="none" w:sz="0" w:space="0" w:color="auto"/>
            <w:right w:val="none" w:sz="0" w:space="0" w:color="auto"/>
          </w:divBdr>
        </w:div>
        <w:div w:id="1843468189">
          <w:marLeft w:val="0"/>
          <w:marRight w:val="0"/>
          <w:marTop w:val="0"/>
          <w:marBottom w:val="0"/>
          <w:divBdr>
            <w:top w:val="none" w:sz="0" w:space="0" w:color="auto"/>
            <w:left w:val="none" w:sz="0" w:space="0" w:color="auto"/>
            <w:bottom w:val="none" w:sz="0" w:space="0" w:color="auto"/>
            <w:right w:val="none" w:sz="0" w:space="0" w:color="auto"/>
          </w:divBdr>
        </w:div>
        <w:div w:id="446506830">
          <w:marLeft w:val="0"/>
          <w:marRight w:val="0"/>
          <w:marTop w:val="0"/>
          <w:marBottom w:val="0"/>
          <w:divBdr>
            <w:top w:val="none" w:sz="0" w:space="0" w:color="auto"/>
            <w:left w:val="none" w:sz="0" w:space="0" w:color="auto"/>
            <w:bottom w:val="none" w:sz="0" w:space="0" w:color="auto"/>
            <w:right w:val="none" w:sz="0" w:space="0" w:color="auto"/>
          </w:divBdr>
        </w:div>
        <w:div w:id="679165610">
          <w:marLeft w:val="0"/>
          <w:marRight w:val="0"/>
          <w:marTop w:val="0"/>
          <w:marBottom w:val="0"/>
          <w:divBdr>
            <w:top w:val="none" w:sz="0" w:space="0" w:color="auto"/>
            <w:left w:val="none" w:sz="0" w:space="0" w:color="auto"/>
            <w:bottom w:val="none" w:sz="0" w:space="0" w:color="auto"/>
            <w:right w:val="none" w:sz="0" w:space="0" w:color="auto"/>
          </w:divBdr>
        </w:div>
        <w:div w:id="518742210">
          <w:marLeft w:val="0"/>
          <w:marRight w:val="0"/>
          <w:marTop w:val="0"/>
          <w:marBottom w:val="0"/>
          <w:divBdr>
            <w:top w:val="none" w:sz="0" w:space="0" w:color="auto"/>
            <w:left w:val="none" w:sz="0" w:space="0" w:color="auto"/>
            <w:bottom w:val="none" w:sz="0" w:space="0" w:color="auto"/>
            <w:right w:val="none" w:sz="0" w:space="0" w:color="auto"/>
          </w:divBdr>
        </w:div>
        <w:div w:id="1813592746">
          <w:marLeft w:val="0"/>
          <w:marRight w:val="0"/>
          <w:marTop w:val="0"/>
          <w:marBottom w:val="0"/>
          <w:divBdr>
            <w:top w:val="none" w:sz="0" w:space="0" w:color="auto"/>
            <w:left w:val="none" w:sz="0" w:space="0" w:color="auto"/>
            <w:bottom w:val="none" w:sz="0" w:space="0" w:color="auto"/>
            <w:right w:val="none" w:sz="0" w:space="0" w:color="auto"/>
          </w:divBdr>
          <w:divsChild>
            <w:div w:id="1464273400">
              <w:marLeft w:val="0"/>
              <w:marRight w:val="0"/>
              <w:marTop w:val="0"/>
              <w:marBottom w:val="0"/>
              <w:divBdr>
                <w:top w:val="none" w:sz="0" w:space="0" w:color="auto"/>
                <w:left w:val="none" w:sz="0" w:space="0" w:color="auto"/>
                <w:bottom w:val="none" w:sz="0" w:space="0" w:color="auto"/>
                <w:right w:val="none" w:sz="0" w:space="0" w:color="auto"/>
              </w:divBdr>
            </w:div>
          </w:divsChild>
        </w:div>
        <w:div w:id="779954584">
          <w:marLeft w:val="0"/>
          <w:marRight w:val="0"/>
          <w:marTop w:val="0"/>
          <w:marBottom w:val="0"/>
          <w:divBdr>
            <w:top w:val="none" w:sz="0" w:space="0" w:color="auto"/>
            <w:left w:val="none" w:sz="0" w:space="0" w:color="auto"/>
            <w:bottom w:val="none" w:sz="0" w:space="0" w:color="auto"/>
            <w:right w:val="none" w:sz="0" w:space="0" w:color="auto"/>
          </w:divBdr>
        </w:div>
        <w:div w:id="375856793">
          <w:marLeft w:val="0"/>
          <w:marRight w:val="0"/>
          <w:marTop w:val="0"/>
          <w:marBottom w:val="0"/>
          <w:divBdr>
            <w:top w:val="none" w:sz="0" w:space="0" w:color="auto"/>
            <w:left w:val="none" w:sz="0" w:space="0" w:color="auto"/>
            <w:bottom w:val="none" w:sz="0" w:space="0" w:color="auto"/>
            <w:right w:val="none" w:sz="0" w:space="0" w:color="auto"/>
          </w:divBdr>
        </w:div>
        <w:div w:id="377827362">
          <w:marLeft w:val="0"/>
          <w:marRight w:val="0"/>
          <w:marTop w:val="0"/>
          <w:marBottom w:val="0"/>
          <w:divBdr>
            <w:top w:val="none" w:sz="0" w:space="0" w:color="auto"/>
            <w:left w:val="none" w:sz="0" w:space="0" w:color="auto"/>
            <w:bottom w:val="none" w:sz="0" w:space="0" w:color="auto"/>
            <w:right w:val="none" w:sz="0" w:space="0" w:color="auto"/>
          </w:divBdr>
        </w:div>
        <w:div w:id="682364356">
          <w:marLeft w:val="0"/>
          <w:marRight w:val="0"/>
          <w:marTop w:val="0"/>
          <w:marBottom w:val="0"/>
          <w:divBdr>
            <w:top w:val="none" w:sz="0" w:space="0" w:color="auto"/>
            <w:left w:val="none" w:sz="0" w:space="0" w:color="auto"/>
            <w:bottom w:val="none" w:sz="0" w:space="0" w:color="auto"/>
            <w:right w:val="none" w:sz="0" w:space="0" w:color="auto"/>
          </w:divBdr>
        </w:div>
        <w:div w:id="603998483">
          <w:marLeft w:val="0"/>
          <w:marRight w:val="0"/>
          <w:marTop w:val="0"/>
          <w:marBottom w:val="0"/>
          <w:divBdr>
            <w:top w:val="none" w:sz="0" w:space="0" w:color="auto"/>
            <w:left w:val="none" w:sz="0" w:space="0" w:color="auto"/>
            <w:bottom w:val="none" w:sz="0" w:space="0" w:color="auto"/>
            <w:right w:val="none" w:sz="0" w:space="0" w:color="auto"/>
          </w:divBdr>
          <w:divsChild>
            <w:div w:id="788549301">
              <w:marLeft w:val="0"/>
              <w:marRight w:val="0"/>
              <w:marTop w:val="0"/>
              <w:marBottom w:val="0"/>
              <w:divBdr>
                <w:top w:val="none" w:sz="0" w:space="0" w:color="auto"/>
                <w:left w:val="none" w:sz="0" w:space="0" w:color="auto"/>
                <w:bottom w:val="none" w:sz="0" w:space="0" w:color="auto"/>
                <w:right w:val="none" w:sz="0" w:space="0" w:color="auto"/>
              </w:divBdr>
              <w:divsChild>
                <w:div w:id="1343972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331189">
          <w:marLeft w:val="0"/>
          <w:marRight w:val="0"/>
          <w:marTop w:val="0"/>
          <w:marBottom w:val="0"/>
          <w:divBdr>
            <w:top w:val="none" w:sz="0" w:space="0" w:color="auto"/>
            <w:left w:val="none" w:sz="0" w:space="0" w:color="auto"/>
            <w:bottom w:val="none" w:sz="0" w:space="0" w:color="auto"/>
            <w:right w:val="none" w:sz="0" w:space="0" w:color="auto"/>
          </w:divBdr>
          <w:divsChild>
            <w:div w:id="1411347846">
              <w:marLeft w:val="0"/>
              <w:marRight w:val="0"/>
              <w:marTop w:val="0"/>
              <w:marBottom w:val="0"/>
              <w:divBdr>
                <w:top w:val="none" w:sz="0" w:space="0" w:color="auto"/>
                <w:left w:val="none" w:sz="0" w:space="0" w:color="auto"/>
                <w:bottom w:val="none" w:sz="0" w:space="0" w:color="auto"/>
                <w:right w:val="none" w:sz="0" w:space="0" w:color="auto"/>
              </w:divBdr>
              <w:divsChild>
                <w:div w:id="282926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760483">
          <w:marLeft w:val="0"/>
          <w:marRight w:val="0"/>
          <w:marTop w:val="0"/>
          <w:marBottom w:val="0"/>
          <w:divBdr>
            <w:top w:val="none" w:sz="0" w:space="0" w:color="auto"/>
            <w:left w:val="none" w:sz="0" w:space="0" w:color="auto"/>
            <w:bottom w:val="none" w:sz="0" w:space="0" w:color="auto"/>
            <w:right w:val="none" w:sz="0" w:space="0" w:color="auto"/>
          </w:divBdr>
        </w:div>
        <w:div w:id="1614630745">
          <w:marLeft w:val="0"/>
          <w:marRight w:val="0"/>
          <w:marTop w:val="0"/>
          <w:marBottom w:val="0"/>
          <w:divBdr>
            <w:top w:val="none" w:sz="0" w:space="0" w:color="auto"/>
            <w:left w:val="none" w:sz="0" w:space="0" w:color="auto"/>
            <w:bottom w:val="none" w:sz="0" w:space="0" w:color="auto"/>
            <w:right w:val="none" w:sz="0" w:space="0" w:color="auto"/>
          </w:divBdr>
        </w:div>
        <w:div w:id="1597396450">
          <w:marLeft w:val="0"/>
          <w:marRight w:val="0"/>
          <w:marTop w:val="0"/>
          <w:marBottom w:val="0"/>
          <w:divBdr>
            <w:top w:val="none" w:sz="0" w:space="0" w:color="auto"/>
            <w:left w:val="none" w:sz="0" w:space="0" w:color="auto"/>
            <w:bottom w:val="none" w:sz="0" w:space="0" w:color="auto"/>
            <w:right w:val="none" w:sz="0" w:space="0" w:color="auto"/>
          </w:divBdr>
          <w:divsChild>
            <w:div w:id="136343325">
              <w:marLeft w:val="0"/>
              <w:marRight w:val="0"/>
              <w:marTop w:val="0"/>
              <w:marBottom w:val="0"/>
              <w:divBdr>
                <w:top w:val="none" w:sz="0" w:space="0" w:color="auto"/>
                <w:left w:val="none" w:sz="0" w:space="0" w:color="auto"/>
                <w:bottom w:val="none" w:sz="0" w:space="0" w:color="auto"/>
                <w:right w:val="none" w:sz="0" w:space="0" w:color="auto"/>
              </w:divBdr>
              <w:divsChild>
                <w:div w:id="948925532">
                  <w:marLeft w:val="0"/>
                  <w:marRight w:val="0"/>
                  <w:marTop w:val="0"/>
                  <w:marBottom w:val="0"/>
                  <w:divBdr>
                    <w:top w:val="none" w:sz="0" w:space="0" w:color="auto"/>
                    <w:left w:val="none" w:sz="0" w:space="0" w:color="auto"/>
                    <w:bottom w:val="none" w:sz="0" w:space="0" w:color="auto"/>
                    <w:right w:val="none" w:sz="0" w:space="0" w:color="auto"/>
                  </w:divBdr>
                  <w:divsChild>
                    <w:div w:id="2097701853">
                      <w:marLeft w:val="0"/>
                      <w:marRight w:val="0"/>
                      <w:marTop w:val="0"/>
                      <w:marBottom w:val="0"/>
                      <w:divBdr>
                        <w:top w:val="none" w:sz="0" w:space="0" w:color="auto"/>
                        <w:left w:val="none" w:sz="0" w:space="0" w:color="auto"/>
                        <w:bottom w:val="none" w:sz="0" w:space="0" w:color="auto"/>
                        <w:right w:val="none" w:sz="0" w:space="0" w:color="auto"/>
                      </w:divBdr>
                      <w:divsChild>
                        <w:div w:id="800347152">
                          <w:marLeft w:val="0"/>
                          <w:marRight w:val="0"/>
                          <w:marTop w:val="0"/>
                          <w:marBottom w:val="0"/>
                          <w:divBdr>
                            <w:top w:val="none" w:sz="0" w:space="0" w:color="auto"/>
                            <w:left w:val="none" w:sz="0" w:space="0" w:color="auto"/>
                            <w:bottom w:val="none" w:sz="0" w:space="0" w:color="auto"/>
                            <w:right w:val="none" w:sz="0" w:space="0" w:color="auto"/>
                          </w:divBdr>
                        </w:div>
                      </w:divsChild>
                    </w:div>
                    <w:div w:id="120928882">
                      <w:marLeft w:val="0"/>
                      <w:marRight w:val="0"/>
                      <w:marTop w:val="0"/>
                      <w:marBottom w:val="0"/>
                      <w:divBdr>
                        <w:top w:val="none" w:sz="0" w:space="0" w:color="auto"/>
                        <w:left w:val="none" w:sz="0" w:space="0" w:color="auto"/>
                        <w:bottom w:val="none" w:sz="0" w:space="0" w:color="auto"/>
                        <w:right w:val="none" w:sz="0" w:space="0" w:color="auto"/>
                      </w:divBdr>
                      <w:divsChild>
                        <w:div w:id="1651211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6189349">
          <w:marLeft w:val="0"/>
          <w:marRight w:val="0"/>
          <w:marTop w:val="0"/>
          <w:marBottom w:val="0"/>
          <w:divBdr>
            <w:top w:val="none" w:sz="0" w:space="0" w:color="auto"/>
            <w:left w:val="none" w:sz="0" w:space="0" w:color="auto"/>
            <w:bottom w:val="none" w:sz="0" w:space="0" w:color="auto"/>
            <w:right w:val="none" w:sz="0" w:space="0" w:color="auto"/>
          </w:divBdr>
        </w:div>
        <w:div w:id="650331789">
          <w:marLeft w:val="0"/>
          <w:marRight w:val="0"/>
          <w:marTop w:val="0"/>
          <w:marBottom w:val="0"/>
          <w:divBdr>
            <w:top w:val="none" w:sz="0" w:space="0" w:color="auto"/>
            <w:left w:val="none" w:sz="0" w:space="0" w:color="auto"/>
            <w:bottom w:val="none" w:sz="0" w:space="0" w:color="auto"/>
            <w:right w:val="none" w:sz="0" w:space="0" w:color="auto"/>
          </w:divBdr>
        </w:div>
        <w:div w:id="814760064">
          <w:marLeft w:val="0"/>
          <w:marRight w:val="0"/>
          <w:marTop w:val="0"/>
          <w:marBottom w:val="0"/>
          <w:divBdr>
            <w:top w:val="none" w:sz="0" w:space="0" w:color="auto"/>
            <w:left w:val="none" w:sz="0" w:space="0" w:color="auto"/>
            <w:bottom w:val="none" w:sz="0" w:space="0" w:color="auto"/>
            <w:right w:val="none" w:sz="0" w:space="0" w:color="auto"/>
          </w:divBdr>
        </w:div>
        <w:div w:id="92365941">
          <w:marLeft w:val="0"/>
          <w:marRight w:val="0"/>
          <w:marTop w:val="0"/>
          <w:marBottom w:val="0"/>
          <w:divBdr>
            <w:top w:val="none" w:sz="0" w:space="0" w:color="auto"/>
            <w:left w:val="none" w:sz="0" w:space="0" w:color="auto"/>
            <w:bottom w:val="none" w:sz="0" w:space="0" w:color="auto"/>
            <w:right w:val="none" w:sz="0" w:space="0" w:color="auto"/>
          </w:divBdr>
        </w:div>
        <w:div w:id="192884974">
          <w:marLeft w:val="0"/>
          <w:marRight w:val="0"/>
          <w:marTop w:val="0"/>
          <w:marBottom w:val="0"/>
          <w:divBdr>
            <w:top w:val="none" w:sz="0" w:space="0" w:color="auto"/>
            <w:left w:val="none" w:sz="0" w:space="0" w:color="auto"/>
            <w:bottom w:val="none" w:sz="0" w:space="0" w:color="auto"/>
            <w:right w:val="none" w:sz="0" w:space="0" w:color="auto"/>
          </w:divBdr>
        </w:div>
        <w:div w:id="813108655">
          <w:marLeft w:val="0"/>
          <w:marRight w:val="0"/>
          <w:marTop w:val="0"/>
          <w:marBottom w:val="0"/>
          <w:divBdr>
            <w:top w:val="none" w:sz="0" w:space="0" w:color="auto"/>
            <w:left w:val="none" w:sz="0" w:space="0" w:color="auto"/>
            <w:bottom w:val="none" w:sz="0" w:space="0" w:color="auto"/>
            <w:right w:val="none" w:sz="0" w:space="0" w:color="auto"/>
          </w:divBdr>
        </w:div>
        <w:div w:id="2009940570">
          <w:marLeft w:val="0"/>
          <w:marRight w:val="0"/>
          <w:marTop w:val="0"/>
          <w:marBottom w:val="0"/>
          <w:divBdr>
            <w:top w:val="none" w:sz="0" w:space="0" w:color="auto"/>
            <w:left w:val="none" w:sz="0" w:space="0" w:color="auto"/>
            <w:bottom w:val="none" w:sz="0" w:space="0" w:color="auto"/>
            <w:right w:val="none" w:sz="0" w:space="0" w:color="auto"/>
          </w:divBdr>
        </w:div>
        <w:div w:id="324672732">
          <w:marLeft w:val="0"/>
          <w:marRight w:val="0"/>
          <w:marTop w:val="0"/>
          <w:marBottom w:val="0"/>
          <w:divBdr>
            <w:top w:val="none" w:sz="0" w:space="0" w:color="auto"/>
            <w:left w:val="none" w:sz="0" w:space="0" w:color="auto"/>
            <w:bottom w:val="none" w:sz="0" w:space="0" w:color="auto"/>
            <w:right w:val="none" w:sz="0" w:space="0" w:color="auto"/>
          </w:divBdr>
        </w:div>
        <w:div w:id="1136289720">
          <w:marLeft w:val="0"/>
          <w:marRight w:val="0"/>
          <w:marTop w:val="0"/>
          <w:marBottom w:val="0"/>
          <w:divBdr>
            <w:top w:val="none" w:sz="0" w:space="0" w:color="auto"/>
            <w:left w:val="none" w:sz="0" w:space="0" w:color="auto"/>
            <w:bottom w:val="none" w:sz="0" w:space="0" w:color="auto"/>
            <w:right w:val="none" w:sz="0" w:space="0" w:color="auto"/>
          </w:divBdr>
        </w:div>
        <w:div w:id="470640003">
          <w:marLeft w:val="0"/>
          <w:marRight w:val="0"/>
          <w:marTop w:val="0"/>
          <w:marBottom w:val="0"/>
          <w:divBdr>
            <w:top w:val="none" w:sz="0" w:space="0" w:color="auto"/>
            <w:left w:val="none" w:sz="0" w:space="0" w:color="auto"/>
            <w:bottom w:val="none" w:sz="0" w:space="0" w:color="auto"/>
            <w:right w:val="none" w:sz="0" w:space="0" w:color="auto"/>
          </w:divBdr>
        </w:div>
        <w:div w:id="200868757">
          <w:marLeft w:val="0"/>
          <w:marRight w:val="0"/>
          <w:marTop w:val="0"/>
          <w:marBottom w:val="0"/>
          <w:divBdr>
            <w:top w:val="none" w:sz="0" w:space="0" w:color="auto"/>
            <w:left w:val="none" w:sz="0" w:space="0" w:color="auto"/>
            <w:bottom w:val="none" w:sz="0" w:space="0" w:color="auto"/>
            <w:right w:val="none" w:sz="0" w:space="0" w:color="auto"/>
          </w:divBdr>
        </w:div>
        <w:div w:id="2013752840">
          <w:marLeft w:val="0"/>
          <w:marRight w:val="0"/>
          <w:marTop w:val="0"/>
          <w:marBottom w:val="0"/>
          <w:divBdr>
            <w:top w:val="none" w:sz="0" w:space="0" w:color="auto"/>
            <w:left w:val="none" w:sz="0" w:space="0" w:color="auto"/>
            <w:bottom w:val="none" w:sz="0" w:space="0" w:color="auto"/>
            <w:right w:val="none" w:sz="0" w:space="0" w:color="auto"/>
          </w:divBdr>
        </w:div>
        <w:div w:id="1175263482">
          <w:marLeft w:val="0"/>
          <w:marRight w:val="0"/>
          <w:marTop w:val="0"/>
          <w:marBottom w:val="0"/>
          <w:divBdr>
            <w:top w:val="none" w:sz="0" w:space="0" w:color="auto"/>
            <w:left w:val="none" w:sz="0" w:space="0" w:color="auto"/>
            <w:bottom w:val="none" w:sz="0" w:space="0" w:color="auto"/>
            <w:right w:val="none" w:sz="0" w:space="0" w:color="auto"/>
          </w:divBdr>
        </w:div>
        <w:div w:id="1345981811">
          <w:marLeft w:val="0"/>
          <w:marRight w:val="0"/>
          <w:marTop w:val="0"/>
          <w:marBottom w:val="0"/>
          <w:divBdr>
            <w:top w:val="none" w:sz="0" w:space="0" w:color="auto"/>
            <w:left w:val="none" w:sz="0" w:space="0" w:color="auto"/>
            <w:bottom w:val="none" w:sz="0" w:space="0" w:color="auto"/>
            <w:right w:val="none" w:sz="0" w:space="0" w:color="auto"/>
          </w:divBdr>
        </w:div>
        <w:div w:id="1978099323">
          <w:marLeft w:val="0"/>
          <w:marRight w:val="0"/>
          <w:marTop w:val="0"/>
          <w:marBottom w:val="0"/>
          <w:divBdr>
            <w:top w:val="none" w:sz="0" w:space="0" w:color="auto"/>
            <w:left w:val="none" w:sz="0" w:space="0" w:color="auto"/>
            <w:bottom w:val="none" w:sz="0" w:space="0" w:color="auto"/>
            <w:right w:val="none" w:sz="0" w:space="0" w:color="auto"/>
          </w:divBdr>
        </w:div>
        <w:div w:id="344215282">
          <w:marLeft w:val="0"/>
          <w:marRight w:val="0"/>
          <w:marTop w:val="0"/>
          <w:marBottom w:val="0"/>
          <w:divBdr>
            <w:top w:val="none" w:sz="0" w:space="0" w:color="auto"/>
            <w:left w:val="none" w:sz="0" w:space="0" w:color="auto"/>
            <w:bottom w:val="none" w:sz="0" w:space="0" w:color="auto"/>
            <w:right w:val="none" w:sz="0" w:space="0" w:color="auto"/>
          </w:divBdr>
        </w:div>
      </w:divsChild>
    </w:div>
    <w:div w:id="1320307745">
      <w:bodyDiv w:val="1"/>
      <w:marLeft w:val="0"/>
      <w:marRight w:val="0"/>
      <w:marTop w:val="0"/>
      <w:marBottom w:val="0"/>
      <w:divBdr>
        <w:top w:val="none" w:sz="0" w:space="0" w:color="auto"/>
        <w:left w:val="none" w:sz="0" w:space="0" w:color="auto"/>
        <w:bottom w:val="none" w:sz="0" w:space="0" w:color="auto"/>
        <w:right w:val="none" w:sz="0" w:space="0" w:color="auto"/>
      </w:divBdr>
      <w:divsChild>
        <w:div w:id="381948321">
          <w:marLeft w:val="0"/>
          <w:marRight w:val="0"/>
          <w:marTop w:val="0"/>
          <w:marBottom w:val="0"/>
          <w:divBdr>
            <w:top w:val="none" w:sz="0" w:space="0" w:color="auto"/>
            <w:left w:val="none" w:sz="0" w:space="0" w:color="auto"/>
            <w:bottom w:val="none" w:sz="0" w:space="0" w:color="auto"/>
            <w:right w:val="none" w:sz="0" w:space="0" w:color="auto"/>
          </w:divBdr>
        </w:div>
      </w:divsChild>
    </w:div>
    <w:div w:id="1409768467">
      <w:bodyDiv w:val="1"/>
      <w:marLeft w:val="0"/>
      <w:marRight w:val="0"/>
      <w:marTop w:val="0"/>
      <w:marBottom w:val="0"/>
      <w:divBdr>
        <w:top w:val="none" w:sz="0" w:space="0" w:color="auto"/>
        <w:left w:val="none" w:sz="0" w:space="0" w:color="auto"/>
        <w:bottom w:val="none" w:sz="0" w:space="0" w:color="auto"/>
        <w:right w:val="none" w:sz="0" w:space="0" w:color="auto"/>
      </w:divBdr>
      <w:divsChild>
        <w:div w:id="1071271807">
          <w:marLeft w:val="0"/>
          <w:marRight w:val="0"/>
          <w:marTop w:val="0"/>
          <w:marBottom w:val="0"/>
          <w:divBdr>
            <w:top w:val="none" w:sz="0" w:space="0" w:color="auto"/>
            <w:left w:val="none" w:sz="0" w:space="0" w:color="auto"/>
            <w:bottom w:val="none" w:sz="0" w:space="0" w:color="auto"/>
            <w:right w:val="none" w:sz="0" w:space="0" w:color="auto"/>
          </w:divBdr>
        </w:div>
      </w:divsChild>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04592804">
      <w:bodyDiv w:val="1"/>
      <w:marLeft w:val="0"/>
      <w:marRight w:val="0"/>
      <w:marTop w:val="0"/>
      <w:marBottom w:val="0"/>
      <w:divBdr>
        <w:top w:val="none" w:sz="0" w:space="0" w:color="auto"/>
        <w:left w:val="none" w:sz="0" w:space="0" w:color="auto"/>
        <w:bottom w:val="none" w:sz="0" w:space="0" w:color="auto"/>
        <w:right w:val="none" w:sz="0" w:space="0" w:color="auto"/>
      </w:divBdr>
      <w:divsChild>
        <w:div w:id="1563178137">
          <w:marLeft w:val="0"/>
          <w:marRight w:val="0"/>
          <w:marTop w:val="0"/>
          <w:marBottom w:val="0"/>
          <w:divBdr>
            <w:top w:val="none" w:sz="0" w:space="0" w:color="auto"/>
            <w:left w:val="none" w:sz="0" w:space="0" w:color="auto"/>
            <w:bottom w:val="none" w:sz="0" w:space="0" w:color="auto"/>
            <w:right w:val="none" w:sz="0" w:space="0" w:color="auto"/>
          </w:divBdr>
        </w:div>
      </w:divsChild>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5562485">
      <w:bodyDiv w:val="1"/>
      <w:marLeft w:val="0"/>
      <w:marRight w:val="0"/>
      <w:marTop w:val="0"/>
      <w:marBottom w:val="0"/>
      <w:divBdr>
        <w:top w:val="none" w:sz="0" w:space="0" w:color="auto"/>
        <w:left w:val="none" w:sz="0" w:space="0" w:color="auto"/>
        <w:bottom w:val="none" w:sz="0" w:space="0" w:color="auto"/>
        <w:right w:val="none" w:sz="0" w:space="0" w:color="auto"/>
      </w:divBdr>
      <w:divsChild>
        <w:div w:id="439574404">
          <w:marLeft w:val="0"/>
          <w:marRight w:val="0"/>
          <w:marTop w:val="0"/>
          <w:marBottom w:val="0"/>
          <w:divBdr>
            <w:top w:val="none" w:sz="0" w:space="0" w:color="auto"/>
            <w:left w:val="none" w:sz="0" w:space="0" w:color="auto"/>
            <w:bottom w:val="none" w:sz="0" w:space="0" w:color="auto"/>
            <w:right w:val="none" w:sz="0" w:space="0" w:color="auto"/>
          </w:divBdr>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58885773">
      <w:bodyDiv w:val="1"/>
      <w:marLeft w:val="0"/>
      <w:marRight w:val="0"/>
      <w:marTop w:val="0"/>
      <w:marBottom w:val="0"/>
      <w:divBdr>
        <w:top w:val="none" w:sz="0" w:space="0" w:color="auto"/>
        <w:left w:val="none" w:sz="0" w:space="0" w:color="auto"/>
        <w:bottom w:val="none" w:sz="0" w:space="0" w:color="auto"/>
        <w:right w:val="none" w:sz="0" w:space="0" w:color="auto"/>
      </w:divBdr>
      <w:divsChild>
        <w:div w:id="809710612">
          <w:marLeft w:val="0"/>
          <w:marRight w:val="0"/>
          <w:marTop w:val="0"/>
          <w:marBottom w:val="0"/>
          <w:divBdr>
            <w:top w:val="none" w:sz="0" w:space="0" w:color="auto"/>
            <w:left w:val="none" w:sz="0" w:space="0" w:color="auto"/>
            <w:bottom w:val="none" w:sz="0" w:space="0" w:color="auto"/>
            <w:right w:val="none" w:sz="0" w:space="0" w:color="auto"/>
          </w:divBdr>
        </w:div>
      </w:divsChild>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microsoft.com/office/2020/10/relationships/intelligence" Target="intelligence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5A163E-F20A-4661-B38B-65E386F0F2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5</Pages>
  <Words>1148</Words>
  <Characters>6546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stefania damaschin</cp:lastModifiedBy>
  <cp:revision>48</cp:revision>
  <cp:lastPrinted>2020-09-28T20:53:00Z</cp:lastPrinted>
  <dcterms:created xsi:type="dcterms:W3CDTF">2022-01-12T15:50:00Z</dcterms:created>
  <dcterms:modified xsi:type="dcterms:W3CDTF">2022-10-24T20:02:00Z</dcterms:modified>
</cp:coreProperties>
</file>