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B5034" w14:textId="77777777" w:rsidR="0099115D" w:rsidRDefault="0099115D" w:rsidP="00513976">
      <w:pPr>
        <w:pStyle w:val="Heading1"/>
        <w:spacing w:line="360" w:lineRule="auto"/>
        <w:jc w:val="center"/>
        <w:rPr>
          <w:rFonts w:ascii="Arial" w:hAnsi="Arial" w:cs="Arial"/>
          <w:sz w:val="22"/>
          <w:szCs w:val="22"/>
          <w:shd w:val="clear" w:color="auto" w:fill="FFFFFF"/>
        </w:rPr>
      </w:pPr>
    </w:p>
    <w:p w14:paraId="5BB77C42" w14:textId="77777777" w:rsidR="00513976" w:rsidRPr="00513976" w:rsidRDefault="00513976" w:rsidP="00513976">
      <w:pPr>
        <w:pStyle w:val="Heading1"/>
        <w:spacing w:line="360" w:lineRule="auto"/>
        <w:jc w:val="center"/>
        <w:rPr>
          <w:rFonts w:ascii="Arial" w:hAnsi="Arial" w:cs="Arial"/>
          <w:b/>
          <w:bCs/>
          <w:color w:val="auto"/>
          <w:sz w:val="22"/>
          <w:szCs w:val="22"/>
          <w:shd w:val="clear" w:color="auto" w:fill="FFFFFF"/>
        </w:rPr>
      </w:pPr>
    </w:p>
    <w:p w14:paraId="45D6F39E" w14:textId="77777777" w:rsidR="00513976" w:rsidRPr="00513976" w:rsidRDefault="00513976" w:rsidP="00513976">
      <w:pPr>
        <w:pStyle w:val="Title"/>
        <w:spacing w:line="480" w:lineRule="auto"/>
        <w:jc w:val="center"/>
        <w:rPr>
          <w:b/>
          <w:bCs/>
          <w:shd w:val="clear" w:color="auto" w:fill="FFFFFF"/>
        </w:rPr>
      </w:pPr>
      <w:r w:rsidRPr="00513976">
        <w:rPr>
          <w:b/>
          <w:bCs/>
          <w:shd w:val="clear" w:color="auto" w:fill="FFFFFF"/>
        </w:rPr>
        <w:t>Programme:</w:t>
      </w:r>
      <w:r w:rsidRPr="00513976">
        <w:rPr>
          <w:b/>
          <w:bCs/>
          <w:shd w:val="clear" w:color="auto" w:fill="FFFFFF"/>
        </w:rPr>
        <w:tab/>
        <w:t>BSc Health and Social Care</w:t>
      </w:r>
    </w:p>
    <w:p w14:paraId="2926E16B" w14:textId="46259CA5" w:rsidR="00513976" w:rsidRPr="00513976" w:rsidRDefault="00513976" w:rsidP="00513976">
      <w:pPr>
        <w:pStyle w:val="Title"/>
        <w:spacing w:line="480" w:lineRule="auto"/>
        <w:jc w:val="center"/>
        <w:rPr>
          <w:b/>
          <w:bCs/>
          <w:shd w:val="clear" w:color="auto" w:fill="FFFFFF"/>
        </w:rPr>
      </w:pPr>
      <w:r w:rsidRPr="00513976">
        <w:rPr>
          <w:b/>
          <w:bCs/>
          <w:shd w:val="clear" w:color="auto" w:fill="FFFFFF"/>
        </w:rPr>
        <w:t>Module:</w:t>
      </w:r>
      <w:r w:rsidRPr="00513976">
        <w:rPr>
          <w:b/>
          <w:bCs/>
          <w:shd w:val="clear" w:color="auto" w:fill="FFFFFF"/>
        </w:rPr>
        <w:tab/>
        <w:t>Health, Wellbeing and Sustainable Development</w:t>
      </w:r>
    </w:p>
    <w:p w14:paraId="53A29FDC" w14:textId="77777777" w:rsidR="00513976" w:rsidRPr="00513976" w:rsidRDefault="00513976" w:rsidP="00513976">
      <w:pPr>
        <w:pStyle w:val="Title"/>
        <w:spacing w:line="480" w:lineRule="auto"/>
        <w:jc w:val="center"/>
        <w:rPr>
          <w:b/>
          <w:bCs/>
          <w:shd w:val="clear" w:color="auto" w:fill="FFFFFF"/>
        </w:rPr>
      </w:pPr>
      <w:r w:rsidRPr="00513976">
        <w:rPr>
          <w:b/>
          <w:bCs/>
          <w:shd w:val="clear" w:color="auto" w:fill="FFFFFF"/>
        </w:rPr>
        <w:t>Module code:</w:t>
      </w:r>
      <w:r w:rsidRPr="00513976">
        <w:rPr>
          <w:b/>
          <w:bCs/>
          <w:shd w:val="clear" w:color="auto" w:fill="FFFFFF"/>
        </w:rPr>
        <w:tab/>
        <w:t>BMHP6021_BIRM</w:t>
      </w:r>
    </w:p>
    <w:p w14:paraId="37E0E9D1" w14:textId="759DE9F7" w:rsidR="0099115D" w:rsidRPr="00513976" w:rsidRDefault="00513976" w:rsidP="00513976">
      <w:pPr>
        <w:pStyle w:val="Title"/>
        <w:spacing w:line="480" w:lineRule="auto"/>
        <w:jc w:val="center"/>
        <w:rPr>
          <w:b/>
          <w:bCs/>
          <w:shd w:val="clear" w:color="auto" w:fill="FFFFFF"/>
        </w:rPr>
      </w:pPr>
      <w:r w:rsidRPr="00513976">
        <w:rPr>
          <w:b/>
          <w:bCs/>
          <w:shd w:val="clear" w:color="auto" w:fill="FFFFFF"/>
        </w:rPr>
        <w:t>Lecturer:</w:t>
      </w:r>
      <w:r w:rsidRPr="00513976">
        <w:rPr>
          <w:b/>
          <w:bCs/>
          <w:shd w:val="clear" w:color="auto" w:fill="FFFFFF"/>
        </w:rPr>
        <w:tab/>
        <w:t>Jonathan Wyatt</w:t>
      </w:r>
    </w:p>
    <w:p w14:paraId="4756AD54" w14:textId="495E6337" w:rsidR="00513976" w:rsidRPr="00513976" w:rsidRDefault="00513976" w:rsidP="00513976">
      <w:pPr>
        <w:rPr>
          <w:rFonts w:ascii="Arial" w:hAnsi="Arial" w:cs="Arial"/>
          <w:sz w:val="52"/>
          <w:szCs w:val="52"/>
        </w:rPr>
      </w:pPr>
      <w:r w:rsidRPr="00513976">
        <w:rPr>
          <w:rFonts w:ascii="Arial" w:hAnsi="Arial" w:cs="Arial"/>
          <w:sz w:val="52"/>
          <w:szCs w:val="52"/>
        </w:rPr>
        <w:t xml:space="preserve">Student Name: Susan Ajmad </w:t>
      </w:r>
    </w:p>
    <w:p w14:paraId="3B30176D" w14:textId="1E1219BA" w:rsidR="00513976" w:rsidRPr="00513976" w:rsidRDefault="00513976" w:rsidP="00513976">
      <w:pPr>
        <w:rPr>
          <w:rFonts w:ascii="Arial" w:hAnsi="Arial" w:cs="Arial"/>
          <w:sz w:val="52"/>
          <w:szCs w:val="52"/>
        </w:rPr>
      </w:pPr>
      <w:r w:rsidRPr="00513976">
        <w:rPr>
          <w:rFonts w:ascii="Arial" w:hAnsi="Arial" w:cs="Arial"/>
          <w:sz w:val="52"/>
          <w:szCs w:val="52"/>
        </w:rPr>
        <w:t>Student ID Number: 2017032</w:t>
      </w:r>
    </w:p>
    <w:p w14:paraId="4881DFEA" w14:textId="77777777" w:rsidR="0099115D" w:rsidRDefault="0099115D" w:rsidP="008C2516">
      <w:pPr>
        <w:pStyle w:val="Heading1"/>
        <w:spacing w:line="360" w:lineRule="auto"/>
        <w:rPr>
          <w:rFonts w:ascii="Arial" w:hAnsi="Arial" w:cs="Arial"/>
          <w:sz w:val="22"/>
          <w:szCs w:val="22"/>
          <w:shd w:val="clear" w:color="auto" w:fill="FFFFFF"/>
        </w:rPr>
      </w:pPr>
    </w:p>
    <w:p w14:paraId="47993EC4" w14:textId="77777777" w:rsidR="0099115D" w:rsidRDefault="0099115D" w:rsidP="008C2516">
      <w:pPr>
        <w:pStyle w:val="Heading1"/>
        <w:spacing w:line="360" w:lineRule="auto"/>
        <w:rPr>
          <w:rFonts w:ascii="Arial" w:hAnsi="Arial" w:cs="Arial"/>
          <w:sz w:val="22"/>
          <w:szCs w:val="22"/>
          <w:shd w:val="clear" w:color="auto" w:fill="FFFFFF"/>
        </w:rPr>
      </w:pPr>
    </w:p>
    <w:p w14:paraId="580470E9" w14:textId="77777777" w:rsidR="0099115D" w:rsidRDefault="0099115D" w:rsidP="008C2516">
      <w:pPr>
        <w:pStyle w:val="Heading1"/>
        <w:spacing w:line="360" w:lineRule="auto"/>
        <w:rPr>
          <w:rFonts w:ascii="Arial" w:hAnsi="Arial" w:cs="Arial"/>
          <w:sz w:val="22"/>
          <w:szCs w:val="22"/>
          <w:shd w:val="clear" w:color="auto" w:fill="FFFFFF"/>
        </w:rPr>
      </w:pPr>
    </w:p>
    <w:p w14:paraId="0769ABF1" w14:textId="77777777" w:rsidR="0099115D" w:rsidRDefault="0099115D" w:rsidP="008C2516">
      <w:pPr>
        <w:pStyle w:val="Heading1"/>
        <w:spacing w:line="360" w:lineRule="auto"/>
        <w:rPr>
          <w:rFonts w:ascii="Arial" w:hAnsi="Arial" w:cs="Arial"/>
          <w:sz w:val="22"/>
          <w:szCs w:val="22"/>
          <w:shd w:val="clear" w:color="auto" w:fill="FFFFFF"/>
        </w:rPr>
      </w:pPr>
    </w:p>
    <w:p w14:paraId="2772F248" w14:textId="77777777" w:rsidR="0099115D" w:rsidRDefault="0099115D" w:rsidP="008C2516">
      <w:pPr>
        <w:pStyle w:val="Heading1"/>
        <w:spacing w:line="360" w:lineRule="auto"/>
        <w:rPr>
          <w:rFonts w:ascii="Arial" w:hAnsi="Arial" w:cs="Arial"/>
          <w:sz w:val="22"/>
          <w:szCs w:val="22"/>
          <w:shd w:val="clear" w:color="auto" w:fill="FFFFFF"/>
        </w:rPr>
      </w:pPr>
    </w:p>
    <w:p w14:paraId="57AECF46" w14:textId="77777777" w:rsidR="0099115D" w:rsidRDefault="0099115D" w:rsidP="008C2516">
      <w:pPr>
        <w:pStyle w:val="Heading1"/>
        <w:spacing w:line="360" w:lineRule="auto"/>
        <w:rPr>
          <w:rFonts w:ascii="Arial" w:hAnsi="Arial" w:cs="Arial"/>
          <w:sz w:val="22"/>
          <w:szCs w:val="22"/>
          <w:shd w:val="clear" w:color="auto" w:fill="FFFFFF"/>
        </w:rPr>
      </w:pPr>
    </w:p>
    <w:p w14:paraId="6104BACB" w14:textId="77777777" w:rsidR="00513976" w:rsidRDefault="00513976" w:rsidP="00513976"/>
    <w:p w14:paraId="59A51EAF" w14:textId="77777777" w:rsidR="00513976" w:rsidRPr="00513976" w:rsidRDefault="00513976" w:rsidP="00513976"/>
    <w:sdt>
      <w:sdtPr>
        <w:rPr>
          <w:rFonts w:asciiTheme="minorHAnsi" w:eastAsiaTheme="minorHAnsi" w:hAnsiTheme="minorHAnsi" w:cstheme="minorBidi"/>
          <w:color w:val="auto"/>
          <w:kern w:val="2"/>
          <w:sz w:val="22"/>
          <w:szCs w:val="22"/>
          <w:lang w:val="en-GB"/>
          <w14:ligatures w14:val="standardContextual"/>
        </w:rPr>
        <w:id w:val="-799531562"/>
        <w:docPartObj>
          <w:docPartGallery w:val="Table of Contents"/>
          <w:docPartUnique/>
        </w:docPartObj>
      </w:sdtPr>
      <w:sdtEndPr>
        <w:rPr>
          <w:rFonts w:ascii="Arial" w:hAnsi="Arial" w:cs="Arial"/>
          <w:b/>
          <w:bCs/>
          <w:noProof/>
        </w:rPr>
      </w:sdtEndPr>
      <w:sdtContent>
        <w:p w14:paraId="3CF94C6E" w14:textId="50A1080A" w:rsidR="0099115D" w:rsidRPr="00470913" w:rsidRDefault="0099115D" w:rsidP="00470913">
          <w:pPr>
            <w:pStyle w:val="TOCHeading"/>
            <w:spacing w:line="360" w:lineRule="auto"/>
            <w:jc w:val="center"/>
            <w:rPr>
              <w:rFonts w:ascii="Arial" w:hAnsi="Arial" w:cs="Arial"/>
              <w:b/>
              <w:bCs/>
              <w:sz w:val="22"/>
              <w:szCs w:val="22"/>
            </w:rPr>
          </w:pPr>
          <w:r w:rsidRPr="00470913">
            <w:rPr>
              <w:rFonts w:ascii="Arial" w:hAnsi="Arial" w:cs="Arial"/>
              <w:b/>
              <w:bCs/>
              <w:sz w:val="22"/>
              <w:szCs w:val="22"/>
            </w:rPr>
            <w:t>Contents</w:t>
          </w:r>
        </w:p>
        <w:p w14:paraId="1735A984" w14:textId="3E2AD162" w:rsidR="00387DFE" w:rsidRDefault="0099115D">
          <w:pPr>
            <w:pStyle w:val="TOC1"/>
            <w:rPr>
              <w:rFonts w:eastAsiaTheme="minorEastAsia"/>
              <w:noProof/>
              <w:lang w:eastAsia="en-GB"/>
            </w:rPr>
          </w:pPr>
          <w:r w:rsidRPr="00470913">
            <w:rPr>
              <w:rFonts w:ascii="Arial" w:hAnsi="Arial" w:cs="Arial"/>
            </w:rPr>
            <w:fldChar w:fldCharType="begin"/>
          </w:r>
          <w:r w:rsidRPr="00470913">
            <w:rPr>
              <w:rFonts w:ascii="Arial" w:hAnsi="Arial" w:cs="Arial"/>
            </w:rPr>
            <w:instrText xml:space="preserve"> TOC \o "1-3" \h \z \u </w:instrText>
          </w:r>
          <w:r w:rsidRPr="00470913">
            <w:rPr>
              <w:rFonts w:ascii="Arial" w:hAnsi="Arial" w:cs="Arial"/>
            </w:rPr>
            <w:fldChar w:fldCharType="separate"/>
          </w:r>
          <w:hyperlink w:anchor="_Toc140419662" w:history="1">
            <w:r w:rsidR="00387DFE" w:rsidRPr="003A0042">
              <w:rPr>
                <w:rStyle w:val="Hyperlink"/>
                <w:rFonts w:ascii="Arial" w:hAnsi="Arial" w:cs="Arial"/>
                <w:noProof/>
              </w:rPr>
              <w:t>Abstract:</w:t>
            </w:r>
            <w:r w:rsidR="00387DFE">
              <w:rPr>
                <w:noProof/>
                <w:webHidden/>
              </w:rPr>
              <w:tab/>
            </w:r>
            <w:r w:rsidR="00387DFE">
              <w:rPr>
                <w:noProof/>
                <w:webHidden/>
              </w:rPr>
              <w:fldChar w:fldCharType="begin"/>
            </w:r>
            <w:r w:rsidR="00387DFE">
              <w:rPr>
                <w:noProof/>
                <w:webHidden/>
              </w:rPr>
              <w:instrText xml:space="preserve"> PAGEREF _Toc140419662 \h </w:instrText>
            </w:r>
            <w:r w:rsidR="00387DFE">
              <w:rPr>
                <w:noProof/>
                <w:webHidden/>
              </w:rPr>
            </w:r>
            <w:r w:rsidR="00387DFE">
              <w:rPr>
                <w:noProof/>
                <w:webHidden/>
              </w:rPr>
              <w:fldChar w:fldCharType="separate"/>
            </w:r>
            <w:r w:rsidR="00387DFE">
              <w:rPr>
                <w:noProof/>
                <w:webHidden/>
              </w:rPr>
              <w:t>3</w:t>
            </w:r>
            <w:r w:rsidR="00387DFE">
              <w:rPr>
                <w:noProof/>
                <w:webHidden/>
              </w:rPr>
              <w:fldChar w:fldCharType="end"/>
            </w:r>
          </w:hyperlink>
        </w:p>
        <w:p w14:paraId="00B4FBDB" w14:textId="0A5525EF" w:rsidR="00387DFE" w:rsidRDefault="00387DFE">
          <w:pPr>
            <w:pStyle w:val="TOC1"/>
            <w:rPr>
              <w:rFonts w:eastAsiaTheme="minorEastAsia"/>
              <w:noProof/>
              <w:lang w:eastAsia="en-GB"/>
            </w:rPr>
          </w:pPr>
          <w:hyperlink w:anchor="_Toc140419663" w:history="1">
            <w:r w:rsidRPr="003A004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_Toc140419663 \h </w:instrText>
            </w:r>
            <w:r>
              <w:rPr>
                <w:noProof/>
                <w:webHidden/>
              </w:rPr>
            </w:r>
            <w:r>
              <w:rPr>
                <w:noProof/>
                <w:webHidden/>
              </w:rPr>
              <w:fldChar w:fldCharType="separate"/>
            </w:r>
            <w:r>
              <w:rPr>
                <w:noProof/>
                <w:webHidden/>
              </w:rPr>
              <w:t>4</w:t>
            </w:r>
            <w:r>
              <w:rPr>
                <w:noProof/>
                <w:webHidden/>
              </w:rPr>
              <w:fldChar w:fldCharType="end"/>
            </w:r>
          </w:hyperlink>
        </w:p>
        <w:p w14:paraId="3A2EBE4D" w14:textId="2F14FCF0" w:rsidR="00387DFE" w:rsidRDefault="00387DFE">
          <w:pPr>
            <w:pStyle w:val="TOC1"/>
            <w:rPr>
              <w:rFonts w:eastAsiaTheme="minorEastAsia"/>
              <w:noProof/>
              <w:lang w:eastAsia="en-GB"/>
            </w:rPr>
          </w:pPr>
          <w:hyperlink w:anchor="_Toc140419664" w:history="1">
            <w:r w:rsidRPr="003A0042">
              <w:rPr>
                <w:rStyle w:val="Hyperlink"/>
                <w:rFonts w:ascii="Arial" w:hAnsi="Arial" w:cs="Arial"/>
                <w:noProof/>
              </w:rPr>
              <w:t>What is wellbeing?</w:t>
            </w:r>
            <w:r>
              <w:rPr>
                <w:noProof/>
                <w:webHidden/>
              </w:rPr>
              <w:tab/>
            </w:r>
            <w:r>
              <w:rPr>
                <w:noProof/>
                <w:webHidden/>
              </w:rPr>
              <w:fldChar w:fldCharType="begin"/>
            </w:r>
            <w:r>
              <w:rPr>
                <w:noProof/>
                <w:webHidden/>
              </w:rPr>
              <w:instrText xml:space="preserve"> PAGEREF _Toc140419664 \h </w:instrText>
            </w:r>
            <w:r>
              <w:rPr>
                <w:noProof/>
                <w:webHidden/>
              </w:rPr>
            </w:r>
            <w:r>
              <w:rPr>
                <w:noProof/>
                <w:webHidden/>
              </w:rPr>
              <w:fldChar w:fldCharType="separate"/>
            </w:r>
            <w:r>
              <w:rPr>
                <w:noProof/>
                <w:webHidden/>
              </w:rPr>
              <w:t>4</w:t>
            </w:r>
            <w:r>
              <w:rPr>
                <w:noProof/>
                <w:webHidden/>
              </w:rPr>
              <w:fldChar w:fldCharType="end"/>
            </w:r>
          </w:hyperlink>
        </w:p>
        <w:p w14:paraId="2E475D3A" w14:textId="2C324148" w:rsidR="00387DFE" w:rsidRDefault="00387DFE">
          <w:pPr>
            <w:pStyle w:val="TOC1"/>
            <w:tabs>
              <w:tab w:val="left" w:pos="440"/>
            </w:tabs>
            <w:rPr>
              <w:rFonts w:eastAsiaTheme="minorEastAsia"/>
              <w:noProof/>
              <w:lang w:eastAsia="en-GB"/>
            </w:rPr>
          </w:pPr>
          <w:hyperlink w:anchor="_Toc140419665" w:history="1">
            <w:r w:rsidRPr="003A0042">
              <w:rPr>
                <w:rStyle w:val="Hyperlink"/>
                <w:rFonts w:ascii="Arial" w:hAnsi="Arial" w:cs="Arial"/>
                <w:noProof/>
              </w:rPr>
              <w:t>1.</w:t>
            </w:r>
            <w:r>
              <w:rPr>
                <w:rFonts w:eastAsiaTheme="minorEastAsia"/>
                <w:noProof/>
                <w:lang w:eastAsia="en-GB"/>
              </w:rPr>
              <w:tab/>
            </w:r>
            <w:r w:rsidRPr="003A0042">
              <w:rPr>
                <w:rStyle w:val="Hyperlink"/>
                <w:rFonts w:ascii="Arial" w:hAnsi="Arial" w:cs="Arial"/>
                <w:noProof/>
              </w:rPr>
              <w:t>Understanding Wellbeing: Its Definition and Components.</w:t>
            </w:r>
            <w:r>
              <w:rPr>
                <w:noProof/>
                <w:webHidden/>
              </w:rPr>
              <w:tab/>
            </w:r>
            <w:r>
              <w:rPr>
                <w:noProof/>
                <w:webHidden/>
              </w:rPr>
              <w:fldChar w:fldCharType="begin"/>
            </w:r>
            <w:r>
              <w:rPr>
                <w:noProof/>
                <w:webHidden/>
              </w:rPr>
              <w:instrText xml:space="preserve"> PAGEREF _Toc140419665 \h </w:instrText>
            </w:r>
            <w:r>
              <w:rPr>
                <w:noProof/>
                <w:webHidden/>
              </w:rPr>
            </w:r>
            <w:r>
              <w:rPr>
                <w:noProof/>
                <w:webHidden/>
              </w:rPr>
              <w:fldChar w:fldCharType="separate"/>
            </w:r>
            <w:r>
              <w:rPr>
                <w:noProof/>
                <w:webHidden/>
              </w:rPr>
              <w:t>4</w:t>
            </w:r>
            <w:r>
              <w:rPr>
                <w:noProof/>
                <w:webHidden/>
              </w:rPr>
              <w:fldChar w:fldCharType="end"/>
            </w:r>
          </w:hyperlink>
        </w:p>
        <w:p w14:paraId="02D0436E" w14:textId="2E608DA6" w:rsidR="00387DFE" w:rsidRDefault="00387DFE">
          <w:pPr>
            <w:pStyle w:val="TOC1"/>
            <w:tabs>
              <w:tab w:val="left" w:pos="440"/>
            </w:tabs>
            <w:rPr>
              <w:rFonts w:eastAsiaTheme="minorEastAsia"/>
              <w:noProof/>
              <w:lang w:eastAsia="en-GB"/>
            </w:rPr>
          </w:pPr>
          <w:hyperlink w:anchor="_Toc140419666" w:history="1">
            <w:r w:rsidRPr="003A0042">
              <w:rPr>
                <w:rStyle w:val="Hyperlink"/>
                <w:rFonts w:ascii="Arial" w:hAnsi="Arial" w:cs="Arial"/>
                <w:noProof/>
              </w:rPr>
              <w:t>2.</w:t>
            </w:r>
            <w:r>
              <w:rPr>
                <w:rFonts w:eastAsiaTheme="minorEastAsia"/>
                <w:noProof/>
                <w:lang w:eastAsia="en-GB"/>
              </w:rPr>
              <w:tab/>
            </w:r>
            <w:r w:rsidRPr="003A0042">
              <w:rPr>
                <w:rStyle w:val="Hyperlink"/>
                <w:rFonts w:ascii="Arial" w:hAnsi="Arial" w:cs="Arial"/>
                <w:noProof/>
              </w:rPr>
              <w:t>The Significance of Prioritizing Wellbeing in Today's World</w:t>
            </w:r>
            <w:r>
              <w:rPr>
                <w:noProof/>
                <w:webHidden/>
              </w:rPr>
              <w:tab/>
            </w:r>
            <w:r>
              <w:rPr>
                <w:noProof/>
                <w:webHidden/>
              </w:rPr>
              <w:fldChar w:fldCharType="begin"/>
            </w:r>
            <w:r>
              <w:rPr>
                <w:noProof/>
                <w:webHidden/>
              </w:rPr>
              <w:instrText xml:space="preserve"> PAGEREF _Toc140419666 \h </w:instrText>
            </w:r>
            <w:r>
              <w:rPr>
                <w:noProof/>
                <w:webHidden/>
              </w:rPr>
            </w:r>
            <w:r>
              <w:rPr>
                <w:noProof/>
                <w:webHidden/>
              </w:rPr>
              <w:fldChar w:fldCharType="separate"/>
            </w:r>
            <w:r>
              <w:rPr>
                <w:noProof/>
                <w:webHidden/>
              </w:rPr>
              <w:t>4</w:t>
            </w:r>
            <w:r>
              <w:rPr>
                <w:noProof/>
                <w:webHidden/>
              </w:rPr>
              <w:fldChar w:fldCharType="end"/>
            </w:r>
          </w:hyperlink>
        </w:p>
        <w:p w14:paraId="0AB77FC6" w14:textId="5E2FFCAE" w:rsidR="00387DFE" w:rsidRDefault="00387DFE">
          <w:pPr>
            <w:pStyle w:val="TOC1"/>
            <w:tabs>
              <w:tab w:val="left" w:pos="440"/>
            </w:tabs>
            <w:rPr>
              <w:rFonts w:eastAsiaTheme="minorEastAsia"/>
              <w:noProof/>
              <w:lang w:eastAsia="en-GB"/>
            </w:rPr>
          </w:pPr>
          <w:hyperlink w:anchor="_Toc140419667" w:history="1">
            <w:r w:rsidRPr="003A0042">
              <w:rPr>
                <w:rStyle w:val="Hyperlink"/>
                <w:rFonts w:ascii="Arial" w:hAnsi="Arial" w:cs="Arial"/>
                <w:noProof/>
              </w:rPr>
              <w:t>3.</w:t>
            </w:r>
            <w:r>
              <w:rPr>
                <w:rFonts w:eastAsiaTheme="minorEastAsia"/>
                <w:noProof/>
                <w:lang w:eastAsia="en-GB"/>
              </w:rPr>
              <w:tab/>
            </w:r>
            <w:r w:rsidRPr="003A0042">
              <w:rPr>
                <w:rStyle w:val="Hyperlink"/>
                <w:rFonts w:ascii="Arial" w:hAnsi="Arial" w:cs="Arial"/>
                <w:noProof/>
              </w:rPr>
              <w:t>The Relationship between Wellbeing and Productivity</w:t>
            </w:r>
            <w:r>
              <w:rPr>
                <w:noProof/>
                <w:webHidden/>
              </w:rPr>
              <w:tab/>
            </w:r>
            <w:r>
              <w:rPr>
                <w:noProof/>
                <w:webHidden/>
              </w:rPr>
              <w:fldChar w:fldCharType="begin"/>
            </w:r>
            <w:r>
              <w:rPr>
                <w:noProof/>
                <w:webHidden/>
              </w:rPr>
              <w:instrText xml:space="preserve"> PAGEREF _Toc140419667 \h </w:instrText>
            </w:r>
            <w:r>
              <w:rPr>
                <w:noProof/>
                <w:webHidden/>
              </w:rPr>
            </w:r>
            <w:r>
              <w:rPr>
                <w:noProof/>
                <w:webHidden/>
              </w:rPr>
              <w:fldChar w:fldCharType="separate"/>
            </w:r>
            <w:r>
              <w:rPr>
                <w:noProof/>
                <w:webHidden/>
              </w:rPr>
              <w:t>5</w:t>
            </w:r>
            <w:r>
              <w:rPr>
                <w:noProof/>
                <w:webHidden/>
              </w:rPr>
              <w:fldChar w:fldCharType="end"/>
            </w:r>
          </w:hyperlink>
        </w:p>
        <w:p w14:paraId="3CAD73DF" w14:textId="549E51CB" w:rsidR="00387DFE" w:rsidRDefault="00387DFE">
          <w:pPr>
            <w:pStyle w:val="TOC1"/>
            <w:tabs>
              <w:tab w:val="left" w:pos="440"/>
            </w:tabs>
            <w:rPr>
              <w:rFonts w:eastAsiaTheme="minorEastAsia"/>
              <w:noProof/>
              <w:lang w:eastAsia="en-GB"/>
            </w:rPr>
          </w:pPr>
          <w:hyperlink w:anchor="_Toc140419668" w:history="1">
            <w:r w:rsidRPr="003A0042">
              <w:rPr>
                <w:rStyle w:val="Hyperlink"/>
                <w:rFonts w:ascii="Arial" w:hAnsi="Arial" w:cs="Arial"/>
                <w:noProof/>
              </w:rPr>
              <w:t>4.</w:t>
            </w:r>
            <w:r>
              <w:rPr>
                <w:rFonts w:eastAsiaTheme="minorEastAsia"/>
                <w:noProof/>
                <w:lang w:eastAsia="en-GB"/>
              </w:rPr>
              <w:tab/>
            </w:r>
            <w:r w:rsidRPr="003A0042">
              <w:rPr>
                <w:rStyle w:val="Hyperlink"/>
                <w:rFonts w:ascii="Arial" w:hAnsi="Arial" w:cs="Arial"/>
                <w:noProof/>
              </w:rPr>
              <w:t>Practical Steps to Improve Your Wellbeing: Tips and Strategies</w:t>
            </w:r>
            <w:r>
              <w:rPr>
                <w:noProof/>
                <w:webHidden/>
              </w:rPr>
              <w:tab/>
            </w:r>
            <w:r>
              <w:rPr>
                <w:noProof/>
                <w:webHidden/>
              </w:rPr>
              <w:fldChar w:fldCharType="begin"/>
            </w:r>
            <w:r>
              <w:rPr>
                <w:noProof/>
                <w:webHidden/>
              </w:rPr>
              <w:instrText xml:space="preserve"> PAGEREF _Toc140419668 \h </w:instrText>
            </w:r>
            <w:r>
              <w:rPr>
                <w:noProof/>
                <w:webHidden/>
              </w:rPr>
            </w:r>
            <w:r>
              <w:rPr>
                <w:noProof/>
                <w:webHidden/>
              </w:rPr>
              <w:fldChar w:fldCharType="separate"/>
            </w:r>
            <w:r>
              <w:rPr>
                <w:noProof/>
                <w:webHidden/>
              </w:rPr>
              <w:t>5</w:t>
            </w:r>
            <w:r>
              <w:rPr>
                <w:noProof/>
                <w:webHidden/>
              </w:rPr>
              <w:fldChar w:fldCharType="end"/>
            </w:r>
          </w:hyperlink>
        </w:p>
        <w:p w14:paraId="65431189" w14:textId="5F82F815" w:rsidR="00387DFE" w:rsidRDefault="00387DFE">
          <w:pPr>
            <w:pStyle w:val="TOC1"/>
            <w:rPr>
              <w:rFonts w:eastAsiaTheme="minorEastAsia"/>
              <w:noProof/>
              <w:lang w:eastAsia="en-GB"/>
            </w:rPr>
          </w:pPr>
          <w:hyperlink w:anchor="_Toc140419669" w:history="1">
            <w:r w:rsidRPr="003A0042">
              <w:rPr>
                <w:rStyle w:val="Hyperlink"/>
                <w:rFonts w:ascii="Arial" w:hAnsi="Arial" w:cs="Arial"/>
                <w:noProof/>
              </w:rPr>
              <w:t>What is Sustainable Development? Why is it important?</w:t>
            </w:r>
            <w:r>
              <w:rPr>
                <w:noProof/>
                <w:webHidden/>
              </w:rPr>
              <w:tab/>
            </w:r>
            <w:r>
              <w:rPr>
                <w:noProof/>
                <w:webHidden/>
              </w:rPr>
              <w:fldChar w:fldCharType="begin"/>
            </w:r>
            <w:r>
              <w:rPr>
                <w:noProof/>
                <w:webHidden/>
              </w:rPr>
              <w:instrText xml:space="preserve"> PAGEREF _Toc140419669 \h </w:instrText>
            </w:r>
            <w:r>
              <w:rPr>
                <w:noProof/>
                <w:webHidden/>
              </w:rPr>
            </w:r>
            <w:r>
              <w:rPr>
                <w:noProof/>
                <w:webHidden/>
              </w:rPr>
              <w:fldChar w:fldCharType="separate"/>
            </w:r>
            <w:r>
              <w:rPr>
                <w:noProof/>
                <w:webHidden/>
              </w:rPr>
              <w:t>6</w:t>
            </w:r>
            <w:r>
              <w:rPr>
                <w:noProof/>
                <w:webHidden/>
              </w:rPr>
              <w:fldChar w:fldCharType="end"/>
            </w:r>
          </w:hyperlink>
        </w:p>
        <w:p w14:paraId="59049606" w14:textId="13F2682A" w:rsidR="00387DFE" w:rsidRDefault="00387DFE">
          <w:pPr>
            <w:pStyle w:val="TOC1"/>
            <w:rPr>
              <w:rFonts w:eastAsiaTheme="minorEastAsia"/>
              <w:noProof/>
              <w:lang w:eastAsia="en-GB"/>
            </w:rPr>
          </w:pPr>
          <w:hyperlink w:anchor="_Toc140419670" w:history="1">
            <w:r w:rsidRPr="003A0042">
              <w:rPr>
                <w:rStyle w:val="Hyperlink"/>
                <w:rFonts w:ascii="Arial" w:hAnsi="Arial" w:cs="Arial"/>
                <w:noProof/>
              </w:rPr>
              <w:t>What is health? Why is it important? Defining Health:</w:t>
            </w:r>
            <w:r>
              <w:rPr>
                <w:noProof/>
                <w:webHidden/>
              </w:rPr>
              <w:tab/>
            </w:r>
            <w:r>
              <w:rPr>
                <w:noProof/>
                <w:webHidden/>
              </w:rPr>
              <w:fldChar w:fldCharType="begin"/>
            </w:r>
            <w:r>
              <w:rPr>
                <w:noProof/>
                <w:webHidden/>
              </w:rPr>
              <w:instrText xml:space="preserve"> PAGEREF _Toc140419670 \h </w:instrText>
            </w:r>
            <w:r>
              <w:rPr>
                <w:noProof/>
                <w:webHidden/>
              </w:rPr>
            </w:r>
            <w:r>
              <w:rPr>
                <w:noProof/>
                <w:webHidden/>
              </w:rPr>
              <w:fldChar w:fldCharType="separate"/>
            </w:r>
            <w:r>
              <w:rPr>
                <w:noProof/>
                <w:webHidden/>
              </w:rPr>
              <w:t>7</w:t>
            </w:r>
            <w:r>
              <w:rPr>
                <w:noProof/>
                <w:webHidden/>
              </w:rPr>
              <w:fldChar w:fldCharType="end"/>
            </w:r>
          </w:hyperlink>
        </w:p>
        <w:p w14:paraId="1FFC5B8B" w14:textId="3D24ABC1" w:rsidR="00387DFE" w:rsidRDefault="00387DFE">
          <w:pPr>
            <w:pStyle w:val="TOC1"/>
            <w:rPr>
              <w:rFonts w:eastAsiaTheme="minorEastAsia"/>
              <w:noProof/>
              <w:lang w:eastAsia="en-GB"/>
            </w:rPr>
          </w:pPr>
          <w:hyperlink w:anchor="_Toc140419671" w:history="1">
            <w:r w:rsidRPr="003A0042">
              <w:rPr>
                <w:rStyle w:val="Hyperlink"/>
                <w:rFonts w:ascii="Arial" w:hAnsi="Arial" w:cs="Arial"/>
                <w:noProof/>
              </w:rPr>
              <w:t>What is an SDG? Why is SDG Important? What are Sustainable Development Goals (SDGs)?</w:t>
            </w:r>
            <w:r>
              <w:rPr>
                <w:noProof/>
                <w:webHidden/>
              </w:rPr>
              <w:tab/>
            </w:r>
            <w:r>
              <w:rPr>
                <w:noProof/>
                <w:webHidden/>
              </w:rPr>
              <w:fldChar w:fldCharType="begin"/>
            </w:r>
            <w:r>
              <w:rPr>
                <w:noProof/>
                <w:webHidden/>
              </w:rPr>
              <w:instrText xml:space="preserve"> PAGEREF _Toc140419671 \h </w:instrText>
            </w:r>
            <w:r>
              <w:rPr>
                <w:noProof/>
                <w:webHidden/>
              </w:rPr>
            </w:r>
            <w:r>
              <w:rPr>
                <w:noProof/>
                <w:webHidden/>
              </w:rPr>
              <w:fldChar w:fldCharType="separate"/>
            </w:r>
            <w:r>
              <w:rPr>
                <w:noProof/>
                <w:webHidden/>
              </w:rPr>
              <w:t>8</w:t>
            </w:r>
            <w:r>
              <w:rPr>
                <w:noProof/>
                <w:webHidden/>
              </w:rPr>
              <w:fldChar w:fldCharType="end"/>
            </w:r>
          </w:hyperlink>
        </w:p>
        <w:p w14:paraId="2F50A489" w14:textId="51A2D184" w:rsidR="00387DFE" w:rsidRDefault="00387DFE">
          <w:pPr>
            <w:pStyle w:val="TOC1"/>
            <w:rPr>
              <w:rFonts w:eastAsiaTheme="minorEastAsia"/>
              <w:noProof/>
              <w:lang w:eastAsia="en-GB"/>
            </w:rPr>
          </w:pPr>
          <w:hyperlink w:anchor="_Toc140419672" w:history="1">
            <w:r w:rsidRPr="003A0042">
              <w:rPr>
                <w:rStyle w:val="Hyperlink"/>
                <w:rFonts w:ascii="Arial" w:hAnsi="Arial" w:cs="Arial"/>
                <w:noProof/>
              </w:rPr>
              <w:t>Explain and Evaluate SDG 1 – No Poverty.</w:t>
            </w:r>
            <w:r>
              <w:rPr>
                <w:noProof/>
                <w:webHidden/>
              </w:rPr>
              <w:tab/>
            </w:r>
            <w:r>
              <w:rPr>
                <w:noProof/>
                <w:webHidden/>
              </w:rPr>
              <w:fldChar w:fldCharType="begin"/>
            </w:r>
            <w:r>
              <w:rPr>
                <w:noProof/>
                <w:webHidden/>
              </w:rPr>
              <w:instrText xml:space="preserve"> PAGEREF _Toc140419672 \h </w:instrText>
            </w:r>
            <w:r>
              <w:rPr>
                <w:noProof/>
                <w:webHidden/>
              </w:rPr>
            </w:r>
            <w:r>
              <w:rPr>
                <w:noProof/>
                <w:webHidden/>
              </w:rPr>
              <w:fldChar w:fldCharType="separate"/>
            </w:r>
            <w:r>
              <w:rPr>
                <w:noProof/>
                <w:webHidden/>
              </w:rPr>
              <w:t>9</w:t>
            </w:r>
            <w:r>
              <w:rPr>
                <w:noProof/>
                <w:webHidden/>
              </w:rPr>
              <w:fldChar w:fldCharType="end"/>
            </w:r>
          </w:hyperlink>
        </w:p>
        <w:p w14:paraId="43C4E8B9" w14:textId="12B63D9E" w:rsidR="00387DFE" w:rsidRDefault="00387DFE">
          <w:pPr>
            <w:pStyle w:val="TOC1"/>
            <w:rPr>
              <w:rFonts w:eastAsiaTheme="minorEastAsia"/>
              <w:noProof/>
              <w:lang w:eastAsia="en-GB"/>
            </w:rPr>
          </w:pPr>
          <w:hyperlink w:anchor="_Toc140419673" w:history="1">
            <w:r w:rsidRPr="003A0042">
              <w:rPr>
                <w:rStyle w:val="Hyperlink"/>
                <w:rFonts w:ascii="Arial" w:hAnsi="Arial" w:cs="Arial"/>
                <w:noProof/>
              </w:rPr>
              <w:t>The Impact of Poverty on Individuals and Society</w:t>
            </w:r>
            <w:r>
              <w:rPr>
                <w:noProof/>
                <w:webHidden/>
              </w:rPr>
              <w:tab/>
            </w:r>
            <w:r>
              <w:rPr>
                <w:noProof/>
                <w:webHidden/>
              </w:rPr>
              <w:fldChar w:fldCharType="begin"/>
            </w:r>
            <w:r>
              <w:rPr>
                <w:noProof/>
                <w:webHidden/>
              </w:rPr>
              <w:instrText xml:space="preserve"> PAGEREF _Toc140419673 \h </w:instrText>
            </w:r>
            <w:r>
              <w:rPr>
                <w:noProof/>
                <w:webHidden/>
              </w:rPr>
            </w:r>
            <w:r>
              <w:rPr>
                <w:noProof/>
                <w:webHidden/>
              </w:rPr>
              <w:fldChar w:fldCharType="separate"/>
            </w:r>
            <w:r>
              <w:rPr>
                <w:noProof/>
                <w:webHidden/>
              </w:rPr>
              <w:t>10</w:t>
            </w:r>
            <w:r>
              <w:rPr>
                <w:noProof/>
                <w:webHidden/>
              </w:rPr>
              <w:fldChar w:fldCharType="end"/>
            </w:r>
          </w:hyperlink>
        </w:p>
        <w:p w14:paraId="7420C996" w14:textId="612FB5F0" w:rsidR="00387DFE" w:rsidRDefault="00387DFE">
          <w:pPr>
            <w:pStyle w:val="TOC1"/>
            <w:rPr>
              <w:rFonts w:eastAsiaTheme="minorEastAsia"/>
              <w:noProof/>
              <w:lang w:eastAsia="en-GB"/>
            </w:rPr>
          </w:pPr>
          <w:hyperlink w:anchor="_Toc140419674" w:history="1">
            <w:r w:rsidRPr="003A0042">
              <w:rPr>
                <w:rStyle w:val="Hyperlink"/>
                <w:rFonts w:ascii="Arial" w:hAnsi="Arial" w:cs="Arial"/>
                <w:noProof/>
              </w:rPr>
              <w:t>The Importance of Implementing Strategies to End Poverty in the UK</w:t>
            </w:r>
            <w:r>
              <w:rPr>
                <w:noProof/>
                <w:webHidden/>
              </w:rPr>
              <w:tab/>
            </w:r>
            <w:r>
              <w:rPr>
                <w:noProof/>
                <w:webHidden/>
              </w:rPr>
              <w:fldChar w:fldCharType="begin"/>
            </w:r>
            <w:r>
              <w:rPr>
                <w:noProof/>
                <w:webHidden/>
              </w:rPr>
              <w:instrText xml:space="preserve"> PAGEREF _Toc140419674 \h </w:instrText>
            </w:r>
            <w:r>
              <w:rPr>
                <w:noProof/>
                <w:webHidden/>
              </w:rPr>
            </w:r>
            <w:r>
              <w:rPr>
                <w:noProof/>
                <w:webHidden/>
              </w:rPr>
              <w:fldChar w:fldCharType="separate"/>
            </w:r>
            <w:r>
              <w:rPr>
                <w:noProof/>
                <w:webHidden/>
              </w:rPr>
              <w:t>10</w:t>
            </w:r>
            <w:r>
              <w:rPr>
                <w:noProof/>
                <w:webHidden/>
              </w:rPr>
              <w:fldChar w:fldCharType="end"/>
            </w:r>
          </w:hyperlink>
        </w:p>
        <w:p w14:paraId="28E26B2A" w14:textId="71D19AC6" w:rsidR="00387DFE" w:rsidRDefault="00387DFE">
          <w:pPr>
            <w:pStyle w:val="TOC1"/>
            <w:rPr>
              <w:rFonts w:eastAsiaTheme="minorEastAsia"/>
              <w:noProof/>
              <w:lang w:eastAsia="en-GB"/>
            </w:rPr>
          </w:pPr>
          <w:hyperlink w:anchor="_Toc140419675" w:history="1">
            <w:r w:rsidRPr="003A0042">
              <w:rPr>
                <w:rStyle w:val="Hyperlink"/>
                <w:rFonts w:ascii="Arial" w:hAnsi="Arial" w:cs="Arial"/>
                <w:noProof/>
              </w:rPr>
              <w:t>The Way Forward for Implementing Effective Strategies to End Poverty in the UK</w:t>
            </w:r>
            <w:r>
              <w:rPr>
                <w:noProof/>
                <w:webHidden/>
              </w:rPr>
              <w:tab/>
            </w:r>
            <w:r>
              <w:rPr>
                <w:noProof/>
                <w:webHidden/>
              </w:rPr>
              <w:fldChar w:fldCharType="begin"/>
            </w:r>
            <w:r>
              <w:rPr>
                <w:noProof/>
                <w:webHidden/>
              </w:rPr>
              <w:instrText xml:space="preserve"> PAGEREF _Toc140419675 \h </w:instrText>
            </w:r>
            <w:r>
              <w:rPr>
                <w:noProof/>
                <w:webHidden/>
              </w:rPr>
            </w:r>
            <w:r>
              <w:rPr>
                <w:noProof/>
                <w:webHidden/>
              </w:rPr>
              <w:fldChar w:fldCharType="separate"/>
            </w:r>
            <w:r>
              <w:rPr>
                <w:noProof/>
                <w:webHidden/>
              </w:rPr>
              <w:t>11</w:t>
            </w:r>
            <w:r>
              <w:rPr>
                <w:noProof/>
                <w:webHidden/>
              </w:rPr>
              <w:fldChar w:fldCharType="end"/>
            </w:r>
          </w:hyperlink>
        </w:p>
        <w:p w14:paraId="113604D9" w14:textId="4A394AB9" w:rsidR="00387DFE" w:rsidRDefault="00387DFE">
          <w:pPr>
            <w:pStyle w:val="TOC1"/>
            <w:rPr>
              <w:rFonts w:eastAsiaTheme="minorEastAsia"/>
              <w:noProof/>
              <w:lang w:eastAsia="en-GB"/>
            </w:rPr>
          </w:pPr>
          <w:hyperlink w:anchor="_Toc140419676" w:history="1">
            <w:r w:rsidRPr="003A0042">
              <w:rPr>
                <w:rStyle w:val="Hyperlink"/>
                <w:rFonts w:ascii="Arial" w:hAnsi="Arial" w:cs="Arial"/>
                <w:noProof/>
              </w:rPr>
              <w:t>Understanding the UN Sustainable Development Goal on Quality Education</w:t>
            </w:r>
            <w:r>
              <w:rPr>
                <w:noProof/>
                <w:webHidden/>
              </w:rPr>
              <w:tab/>
            </w:r>
            <w:r>
              <w:rPr>
                <w:noProof/>
                <w:webHidden/>
              </w:rPr>
              <w:fldChar w:fldCharType="begin"/>
            </w:r>
            <w:r>
              <w:rPr>
                <w:noProof/>
                <w:webHidden/>
              </w:rPr>
              <w:instrText xml:space="preserve"> PAGEREF _Toc140419676 \h </w:instrText>
            </w:r>
            <w:r>
              <w:rPr>
                <w:noProof/>
                <w:webHidden/>
              </w:rPr>
            </w:r>
            <w:r>
              <w:rPr>
                <w:noProof/>
                <w:webHidden/>
              </w:rPr>
              <w:fldChar w:fldCharType="separate"/>
            </w:r>
            <w:r>
              <w:rPr>
                <w:noProof/>
                <w:webHidden/>
              </w:rPr>
              <w:t>11</w:t>
            </w:r>
            <w:r>
              <w:rPr>
                <w:noProof/>
                <w:webHidden/>
              </w:rPr>
              <w:fldChar w:fldCharType="end"/>
            </w:r>
          </w:hyperlink>
        </w:p>
        <w:p w14:paraId="6064C375" w14:textId="61C7B363" w:rsidR="00387DFE" w:rsidRDefault="00387DFE">
          <w:pPr>
            <w:pStyle w:val="TOC1"/>
            <w:rPr>
              <w:rFonts w:eastAsiaTheme="minorEastAsia"/>
              <w:noProof/>
              <w:lang w:eastAsia="en-GB"/>
            </w:rPr>
          </w:pPr>
          <w:hyperlink w:anchor="_Toc140419677" w:history="1">
            <w:r w:rsidRPr="003A0042">
              <w:rPr>
                <w:rStyle w:val="Hyperlink"/>
                <w:rFonts w:ascii="Arial" w:hAnsi="Arial" w:cs="Arial"/>
                <w:noProof/>
              </w:rPr>
              <w:t>UK Strategies/Programmes for Achieving Quality Education</w:t>
            </w:r>
            <w:r>
              <w:rPr>
                <w:noProof/>
                <w:webHidden/>
              </w:rPr>
              <w:tab/>
            </w:r>
            <w:r>
              <w:rPr>
                <w:noProof/>
                <w:webHidden/>
              </w:rPr>
              <w:fldChar w:fldCharType="begin"/>
            </w:r>
            <w:r>
              <w:rPr>
                <w:noProof/>
                <w:webHidden/>
              </w:rPr>
              <w:instrText xml:space="preserve"> PAGEREF _Toc140419677 \h </w:instrText>
            </w:r>
            <w:r>
              <w:rPr>
                <w:noProof/>
                <w:webHidden/>
              </w:rPr>
            </w:r>
            <w:r>
              <w:rPr>
                <w:noProof/>
                <w:webHidden/>
              </w:rPr>
              <w:fldChar w:fldCharType="separate"/>
            </w:r>
            <w:r>
              <w:rPr>
                <w:noProof/>
                <w:webHidden/>
              </w:rPr>
              <w:t>12</w:t>
            </w:r>
            <w:r>
              <w:rPr>
                <w:noProof/>
                <w:webHidden/>
              </w:rPr>
              <w:fldChar w:fldCharType="end"/>
            </w:r>
          </w:hyperlink>
        </w:p>
        <w:p w14:paraId="14AB5C6A" w14:textId="1C39CA0A" w:rsidR="00387DFE" w:rsidRDefault="00387DFE">
          <w:pPr>
            <w:pStyle w:val="TOC1"/>
            <w:rPr>
              <w:rFonts w:eastAsiaTheme="minorEastAsia"/>
              <w:noProof/>
              <w:lang w:eastAsia="en-GB"/>
            </w:rPr>
          </w:pPr>
          <w:hyperlink w:anchor="_Toc140419678" w:history="1">
            <w:r w:rsidRPr="003A0042">
              <w:rPr>
                <w:rStyle w:val="Hyperlink"/>
                <w:rFonts w:ascii="Arial" w:hAnsi="Arial" w:cs="Arial"/>
                <w:noProof/>
              </w:rPr>
              <w:t>Examining the Effectiveness of UK's Quality Education Initiatives</w:t>
            </w:r>
            <w:r>
              <w:rPr>
                <w:noProof/>
                <w:webHidden/>
              </w:rPr>
              <w:tab/>
            </w:r>
            <w:r>
              <w:rPr>
                <w:noProof/>
                <w:webHidden/>
              </w:rPr>
              <w:fldChar w:fldCharType="begin"/>
            </w:r>
            <w:r>
              <w:rPr>
                <w:noProof/>
                <w:webHidden/>
              </w:rPr>
              <w:instrText xml:space="preserve"> PAGEREF _Toc140419678 \h </w:instrText>
            </w:r>
            <w:r>
              <w:rPr>
                <w:noProof/>
                <w:webHidden/>
              </w:rPr>
            </w:r>
            <w:r>
              <w:rPr>
                <w:noProof/>
                <w:webHidden/>
              </w:rPr>
              <w:fldChar w:fldCharType="separate"/>
            </w:r>
            <w:r>
              <w:rPr>
                <w:noProof/>
                <w:webHidden/>
              </w:rPr>
              <w:t>12</w:t>
            </w:r>
            <w:r>
              <w:rPr>
                <w:noProof/>
                <w:webHidden/>
              </w:rPr>
              <w:fldChar w:fldCharType="end"/>
            </w:r>
          </w:hyperlink>
        </w:p>
        <w:p w14:paraId="0D04FA1F" w14:textId="36DC1415" w:rsidR="00387DFE" w:rsidRDefault="00387DFE">
          <w:pPr>
            <w:pStyle w:val="TOC1"/>
            <w:rPr>
              <w:rFonts w:eastAsiaTheme="minorEastAsia"/>
              <w:noProof/>
              <w:lang w:eastAsia="en-GB"/>
            </w:rPr>
          </w:pPr>
          <w:hyperlink w:anchor="_Toc140419679" w:history="1">
            <w:r w:rsidRPr="003A0042">
              <w:rPr>
                <w:rStyle w:val="Hyperlink"/>
                <w:rFonts w:ascii="Arial" w:hAnsi="Arial" w:cs="Arial"/>
                <w:noProof/>
              </w:rPr>
              <w:t>Assessing the Progress of UK Government in Implementing UN's Quality Education Goal</w:t>
            </w:r>
            <w:r>
              <w:rPr>
                <w:noProof/>
                <w:webHidden/>
              </w:rPr>
              <w:tab/>
            </w:r>
            <w:r>
              <w:rPr>
                <w:noProof/>
                <w:webHidden/>
              </w:rPr>
              <w:fldChar w:fldCharType="begin"/>
            </w:r>
            <w:r>
              <w:rPr>
                <w:noProof/>
                <w:webHidden/>
              </w:rPr>
              <w:instrText xml:space="preserve"> PAGEREF _Toc140419679 \h </w:instrText>
            </w:r>
            <w:r>
              <w:rPr>
                <w:noProof/>
                <w:webHidden/>
              </w:rPr>
            </w:r>
            <w:r>
              <w:rPr>
                <w:noProof/>
                <w:webHidden/>
              </w:rPr>
              <w:fldChar w:fldCharType="separate"/>
            </w:r>
            <w:r>
              <w:rPr>
                <w:noProof/>
                <w:webHidden/>
              </w:rPr>
              <w:t>13</w:t>
            </w:r>
            <w:r>
              <w:rPr>
                <w:noProof/>
                <w:webHidden/>
              </w:rPr>
              <w:fldChar w:fldCharType="end"/>
            </w:r>
          </w:hyperlink>
        </w:p>
        <w:p w14:paraId="12FC1FCD" w14:textId="73138103" w:rsidR="00387DFE" w:rsidRDefault="00387DFE">
          <w:pPr>
            <w:pStyle w:val="TOC1"/>
            <w:rPr>
              <w:rFonts w:eastAsiaTheme="minorEastAsia"/>
              <w:noProof/>
              <w:lang w:eastAsia="en-GB"/>
            </w:rPr>
          </w:pPr>
          <w:hyperlink w:anchor="_Toc140419680" w:history="1">
            <w:r w:rsidRPr="003A0042">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_Toc140419680 \h </w:instrText>
            </w:r>
            <w:r>
              <w:rPr>
                <w:noProof/>
                <w:webHidden/>
              </w:rPr>
            </w:r>
            <w:r>
              <w:rPr>
                <w:noProof/>
                <w:webHidden/>
              </w:rPr>
              <w:fldChar w:fldCharType="separate"/>
            </w:r>
            <w:r>
              <w:rPr>
                <w:noProof/>
                <w:webHidden/>
              </w:rPr>
              <w:t>13</w:t>
            </w:r>
            <w:r>
              <w:rPr>
                <w:noProof/>
                <w:webHidden/>
              </w:rPr>
              <w:fldChar w:fldCharType="end"/>
            </w:r>
          </w:hyperlink>
        </w:p>
        <w:p w14:paraId="6D5CB936" w14:textId="1C1EA82F" w:rsidR="00387DFE" w:rsidRDefault="00387DFE">
          <w:pPr>
            <w:pStyle w:val="TOC1"/>
            <w:rPr>
              <w:rFonts w:eastAsiaTheme="minorEastAsia"/>
              <w:noProof/>
              <w:lang w:eastAsia="en-GB"/>
            </w:rPr>
          </w:pPr>
          <w:hyperlink w:anchor="_Toc140419681" w:history="1">
            <w:r w:rsidRPr="003A0042">
              <w:rPr>
                <w:rStyle w:val="Hyperlink"/>
                <w:noProof/>
                <w:lang w:val="en-US"/>
              </w:rPr>
              <w:t>Reference list:</w:t>
            </w:r>
            <w:r>
              <w:rPr>
                <w:noProof/>
                <w:webHidden/>
              </w:rPr>
              <w:tab/>
            </w:r>
            <w:r>
              <w:rPr>
                <w:noProof/>
                <w:webHidden/>
              </w:rPr>
              <w:fldChar w:fldCharType="begin"/>
            </w:r>
            <w:r>
              <w:rPr>
                <w:noProof/>
                <w:webHidden/>
              </w:rPr>
              <w:instrText xml:space="preserve"> PAGEREF _Toc140419681 \h </w:instrText>
            </w:r>
            <w:r>
              <w:rPr>
                <w:noProof/>
                <w:webHidden/>
              </w:rPr>
            </w:r>
            <w:r>
              <w:rPr>
                <w:noProof/>
                <w:webHidden/>
              </w:rPr>
              <w:fldChar w:fldCharType="separate"/>
            </w:r>
            <w:r>
              <w:rPr>
                <w:noProof/>
                <w:webHidden/>
              </w:rPr>
              <w:t>14</w:t>
            </w:r>
            <w:r>
              <w:rPr>
                <w:noProof/>
                <w:webHidden/>
              </w:rPr>
              <w:fldChar w:fldCharType="end"/>
            </w:r>
          </w:hyperlink>
        </w:p>
        <w:p w14:paraId="42F5E690" w14:textId="193A403C" w:rsidR="0099115D" w:rsidRPr="00470913" w:rsidRDefault="0099115D" w:rsidP="00470913">
          <w:pPr>
            <w:spacing w:line="360" w:lineRule="auto"/>
            <w:rPr>
              <w:rFonts w:ascii="Arial" w:hAnsi="Arial" w:cs="Arial"/>
            </w:rPr>
          </w:pPr>
          <w:r w:rsidRPr="00470913">
            <w:rPr>
              <w:rFonts w:ascii="Arial" w:hAnsi="Arial" w:cs="Arial"/>
              <w:b/>
              <w:bCs/>
              <w:noProof/>
            </w:rPr>
            <w:fldChar w:fldCharType="end"/>
          </w:r>
        </w:p>
      </w:sdtContent>
    </w:sdt>
    <w:p w14:paraId="66EF77A9" w14:textId="77777777" w:rsidR="00796B91" w:rsidRPr="00470913" w:rsidRDefault="00796B91" w:rsidP="00470913">
      <w:pPr>
        <w:pStyle w:val="Heading1"/>
        <w:spacing w:line="360" w:lineRule="auto"/>
        <w:rPr>
          <w:rFonts w:ascii="Arial" w:hAnsi="Arial" w:cs="Arial"/>
          <w:sz w:val="22"/>
          <w:szCs w:val="22"/>
        </w:rPr>
      </w:pPr>
    </w:p>
    <w:p w14:paraId="4FB40CD5" w14:textId="77777777" w:rsidR="00747872" w:rsidRPr="00470913" w:rsidRDefault="00747872" w:rsidP="00470913">
      <w:pPr>
        <w:spacing w:line="360" w:lineRule="auto"/>
        <w:rPr>
          <w:rFonts w:ascii="Arial" w:hAnsi="Arial" w:cs="Arial"/>
        </w:rPr>
      </w:pPr>
    </w:p>
    <w:p w14:paraId="16851F5C" w14:textId="77777777" w:rsidR="00747872" w:rsidRPr="00470913" w:rsidRDefault="00747872" w:rsidP="00470913">
      <w:pPr>
        <w:spacing w:line="360" w:lineRule="auto"/>
        <w:rPr>
          <w:rFonts w:ascii="Arial" w:hAnsi="Arial" w:cs="Arial"/>
        </w:rPr>
      </w:pPr>
    </w:p>
    <w:p w14:paraId="4BB2BB1F" w14:textId="77777777" w:rsidR="00747872" w:rsidRPr="00470913" w:rsidRDefault="00747872" w:rsidP="00470913">
      <w:pPr>
        <w:spacing w:line="360" w:lineRule="auto"/>
        <w:rPr>
          <w:rFonts w:ascii="Arial" w:hAnsi="Arial" w:cs="Arial"/>
        </w:rPr>
      </w:pPr>
    </w:p>
    <w:p w14:paraId="583BDEC6" w14:textId="77777777" w:rsidR="00747872" w:rsidRPr="00470913" w:rsidRDefault="00747872" w:rsidP="00470913">
      <w:pPr>
        <w:spacing w:line="360" w:lineRule="auto"/>
        <w:rPr>
          <w:rFonts w:ascii="Arial" w:hAnsi="Arial" w:cs="Arial"/>
        </w:rPr>
      </w:pPr>
    </w:p>
    <w:p w14:paraId="5410668C" w14:textId="77777777" w:rsidR="00796B91" w:rsidRPr="00470913" w:rsidRDefault="00796B91" w:rsidP="00470913">
      <w:pPr>
        <w:pStyle w:val="Heading1"/>
        <w:spacing w:line="360" w:lineRule="auto"/>
        <w:rPr>
          <w:rFonts w:ascii="Arial" w:hAnsi="Arial" w:cs="Arial"/>
          <w:sz w:val="22"/>
          <w:szCs w:val="22"/>
        </w:rPr>
      </w:pPr>
      <w:bookmarkStart w:id="0" w:name="_Toc140419662"/>
      <w:r w:rsidRPr="00470913">
        <w:rPr>
          <w:rFonts w:ascii="Arial" w:hAnsi="Arial" w:cs="Arial"/>
          <w:sz w:val="22"/>
          <w:szCs w:val="22"/>
        </w:rPr>
        <w:t>Abstract:</w:t>
      </w:r>
      <w:bookmarkEnd w:id="0"/>
      <w:r w:rsidRPr="00470913">
        <w:rPr>
          <w:rFonts w:ascii="Arial" w:hAnsi="Arial" w:cs="Arial"/>
          <w:sz w:val="22"/>
          <w:szCs w:val="22"/>
        </w:rPr>
        <w:t xml:space="preserve"> </w:t>
      </w:r>
    </w:p>
    <w:p w14:paraId="6FE6DE33" w14:textId="77777777" w:rsidR="00747872" w:rsidRPr="00470913" w:rsidRDefault="00796B91" w:rsidP="00470913">
      <w:pPr>
        <w:spacing w:line="360" w:lineRule="auto"/>
        <w:jc w:val="both"/>
        <w:rPr>
          <w:rFonts w:ascii="Arial" w:hAnsi="Arial" w:cs="Arial"/>
        </w:rPr>
      </w:pPr>
      <w:r w:rsidRPr="00470913">
        <w:rPr>
          <w:rFonts w:ascii="Arial" w:hAnsi="Arial" w:cs="Arial"/>
        </w:rPr>
        <w:t xml:space="preserve">Sustainable development is progress that aims to satisfy current demands without jeopardising the ability of future generations to satisfy their own. Sustainable development is based on three main pillars: the community's shared social responsibility, the economy, and the environment. </w:t>
      </w:r>
    </w:p>
    <w:p w14:paraId="71087234" w14:textId="77777777" w:rsidR="00747872" w:rsidRPr="00470913" w:rsidRDefault="00796B91" w:rsidP="00470913">
      <w:pPr>
        <w:spacing w:line="360" w:lineRule="auto"/>
        <w:jc w:val="both"/>
        <w:rPr>
          <w:rFonts w:ascii="Arial" w:hAnsi="Arial" w:cs="Arial"/>
        </w:rPr>
      </w:pPr>
      <w:r w:rsidRPr="00470913">
        <w:rPr>
          <w:rFonts w:ascii="Arial" w:hAnsi="Arial" w:cs="Arial"/>
        </w:rPr>
        <w:t xml:space="preserve">To develop effective tactics to advance the environmental agenda, it is necessary to critically evaluate the idea of sustainability. Resources availability, policy implementation, human activities, and regional climate are a few of the factors that affect sustainable development. </w:t>
      </w:r>
      <w:proofErr w:type="gramStart"/>
      <w:r w:rsidRPr="00470913">
        <w:rPr>
          <w:rFonts w:ascii="Arial" w:hAnsi="Arial" w:cs="Arial"/>
        </w:rPr>
        <w:t>In order to</w:t>
      </w:r>
      <w:proofErr w:type="gramEnd"/>
      <w:r w:rsidRPr="00470913">
        <w:rPr>
          <w:rFonts w:ascii="Arial" w:hAnsi="Arial" w:cs="Arial"/>
        </w:rPr>
        <w:t xml:space="preserve"> achieve sustainable development on a global scale, the environment is essential. In addition to others, gender inequality, financial disparity, resource depletion, and illness prevention are all included in the idea of sustainability. Understanding how environmental variables contribute to attaining sustainable development is important. Development that may advance the global environmental agenda includes social life. Climate changes brought on by some variables have an impact on sustainable development. </w:t>
      </w:r>
    </w:p>
    <w:p w14:paraId="1074D817" w14:textId="77777777" w:rsidR="00747872" w:rsidRPr="00470913" w:rsidRDefault="00796B91" w:rsidP="00470913">
      <w:pPr>
        <w:spacing w:line="360" w:lineRule="auto"/>
        <w:jc w:val="both"/>
        <w:rPr>
          <w:rFonts w:ascii="Arial" w:hAnsi="Arial" w:cs="Arial"/>
        </w:rPr>
      </w:pPr>
      <w:r w:rsidRPr="00470913">
        <w:rPr>
          <w:rFonts w:ascii="Arial" w:hAnsi="Arial" w:cs="Arial"/>
        </w:rPr>
        <w:t xml:space="preserve">Global warming caused by an increase in greenhouse gases has contributed to climate change by raising the temperature of the atmosphere. The far-reaching climate change that we are currently seeing is a result of human activity. Among the activities that have a negative impact on the environment include mining, farming, cutting forests for habitation, and deforestation. Due to the difficulties involved, including insufficient resources, gender inequality, and corruption, sustainable development is not easily attainable. Understanding the idea of sustainability and strategies that can maintain an economy for a long enough time are crucial. Water catchment regions, biodiversity, and pollution reduction are the main focuses of a sustainable approach to environmental protection. </w:t>
      </w:r>
    </w:p>
    <w:p w14:paraId="0E32F5E7" w14:textId="5931910D" w:rsidR="00796B91" w:rsidRDefault="00796B91" w:rsidP="00470913">
      <w:pPr>
        <w:spacing w:line="360" w:lineRule="auto"/>
        <w:jc w:val="both"/>
        <w:rPr>
          <w:rFonts w:ascii="Arial" w:hAnsi="Arial" w:cs="Arial"/>
        </w:rPr>
      </w:pPr>
      <w:r w:rsidRPr="00470913">
        <w:rPr>
          <w:rFonts w:ascii="Arial" w:hAnsi="Arial" w:cs="Arial"/>
        </w:rPr>
        <w:t>The effort to ensure sustainability in development programmes affects developing countries the most. Leading the fight to protect the environment for sustainability are nations like the UK. Establishing a sustainable development plan is essential because future generations will need a comfortable environment. To achieve sustainable development in any given economy, a population's health is crucial. Keeping the populace healthy encourages economic growth for wealth (Middleton, 2013). Disastrous repercussions might result from disobeying the demand for sustainable development, especially for future generations. The paper looks at whether sustainable development is possible in the current environment</w:t>
      </w:r>
      <w:r w:rsidR="00747872" w:rsidRPr="00470913">
        <w:rPr>
          <w:rFonts w:ascii="Arial" w:hAnsi="Arial" w:cs="Arial"/>
        </w:rPr>
        <w:t>.</w:t>
      </w:r>
    </w:p>
    <w:p w14:paraId="7B362DC2" w14:textId="77777777" w:rsidR="00F93D15" w:rsidRPr="00470913" w:rsidRDefault="00F93D15" w:rsidP="00470913">
      <w:pPr>
        <w:spacing w:line="360" w:lineRule="auto"/>
        <w:jc w:val="both"/>
        <w:rPr>
          <w:rFonts w:ascii="Arial" w:hAnsi="Arial" w:cs="Arial"/>
        </w:rPr>
      </w:pPr>
    </w:p>
    <w:p w14:paraId="2CCD8166" w14:textId="2B70550E" w:rsidR="008C2516" w:rsidRPr="00470913" w:rsidRDefault="00013568" w:rsidP="00470913">
      <w:pPr>
        <w:pStyle w:val="Heading1"/>
        <w:spacing w:line="360" w:lineRule="auto"/>
        <w:rPr>
          <w:rFonts w:ascii="Arial" w:hAnsi="Arial" w:cs="Arial"/>
          <w:sz w:val="22"/>
          <w:szCs w:val="22"/>
        </w:rPr>
      </w:pPr>
      <w:bookmarkStart w:id="1" w:name="_Toc140419663"/>
      <w:r w:rsidRPr="00470913">
        <w:rPr>
          <w:rFonts w:ascii="Arial" w:hAnsi="Arial" w:cs="Arial"/>
          <w:sz w:val="22"/>
          <w:szCs w:val="22"/>
        </w:rPr>
        <w:lastRenderedPageBreak/>
        <w:t>Introduction</w:t>
      </w:r>
      <w:r w:rsidR="008C2516" w:rsidRPr="00470913">
        <w:rPr>
          <w:rFonts w:ascii="Arial" w:hAnsi="Arial" w:cs="Arial"/>
          <w:sz w:val="22"/>
          <w:szCs w:val="22"/>
        </w:rPr>
        <w:t>:</w:t>
      </w:r>
      <w:bookmarkEnd w:id="1"/>
      <w:r w:rsidR="008C2516" w:rsidRPr="00470913">
        <w:rPr>
          <w:rFonts w:ascii="Arial" w:hAnsi="Arial" w:cs="Arial"/>
          <w:sz w:val="22"/>
          <w:szCs w:val="22"/>
        </w:rPr>
        <w:t xml:space="preserve"> </w:t>
      </w:r>
    </w:p>
    <w:p w14:paraId="744E46FF" w14:textId="6D929523" w:rsidR="00163466" w:rsidRPr="00470913" w:rsidRDefault="00163466" w:rsidP="00470913">
      <w:pPr>
        <w:spacing w:line="360" w:lineRule="auto"/>
        <w:jc w:val="both"/>
        <w:rPr>
          <w:rFonts w:ascii="Arial" w:hAnsi="Arial" w:cs="Arial"/>
        </w:rPr>
      </w:pPr>
      <w:r w:rsidRPr="00470913">
        <w:rPr>
          <w:rFonts w:ascii="Arial" w:hAnsi="Arial" w:cs="Arial"/>
        </w:rPr>
        <w:t>Sustainable development aims to meet the needs of the present without compromising future generations' needs. It comprises three main pillars: environment, economy, and social obligations. Factors such as resources, policy implementation, human activities, and climate play a crucial role in achieving sustainable development. Climate change, gender inequality, wealth distribution, depletion of natural resources, and disease combating are also essential factors. However, achieving sustainable development is challenging due to technicalities like inadequate resources, gender inequalities, and corruption.</w:t>
      </w:r>
    </w:p>
    <w:p w14:paraId="2D9E8127" w14:textId="0B531993" w:rsidR="00A02378" w:rsidRPr="00470913" w:rsidRDefault="00163466" w:rsidP="00470913">
      <w:pPr>
        <w:spacing w:line="360" w:lineRule="auto"/>
        <w:jc w:val="both"/>
        <w:rPr>
          <w:rFonts w:ascii="Arial" w:hAnsi="Arial" w:cs="Arial"/>
        </w:rPr>
      </w:pPr>
      <w:r w:rsidRPr="00470913">
        <w:rPr>
          <w:rFonts w:ascii="Arial" w:hAnsi="Arial" w:cs="Arial"/>
        </w:rPr>
        <w:t>A sustainable environmental conservation strategy should protect water catchment areas, biodiversity, and reduce pollution. Developing countries, like the UK, are leading the fight to conserve the environment for sustainability. Ensuring good population health is crucial for economic development and prosperity. Ignoring the call for sustainable development may lead to dire consequences for future generations.</w:t>
      </w:r>
    </w:p>
    <w:p w14:paraId="02892E07" w14:textId="195920FC" w:rsidR="008C2516" w:rsidRPr="00470913" w:rsidRDefault="00747872" w:rsidP="00470913">
      <w:pPr>
        <w:pStyle w:val="Heading1"/>
        <w:spacing w:line="360" w:lineRule="auto"/>
        <w:rPr>
          <w:rFonts w:ascii="Arial" w:hAnsi="Arial" w:cs="Arial"/>
          <w:sz w:val="22"/>
          <w:szCs w:val="22"/>
        </w:rPr>
      </w:pPr>
      <w:bookmarkStart w:id="2" w:name="_Toc136723386"/>
      <w:bookmarkStart w:id="3" w:name="_Toc140419664"/>
      <w:r w:rsidRPr="00470913">
        <w:rPr>
          <w:rFonts w:ascii="Arial" w:hAnsi="Arial" w:cs="Arial"/>
          <w:sz w:val="22"/>
          <w:szCs w:val="22"/>
        </w:rPr>
        <w:t>W</w:t>
      </w:r>
      <w:r w:rsidR="008C2516" w:rsidRPr="00470913">
        <w:rPr>
          <w:rFonts w:ascii="Arial" w:hAnsi="Arial" w:cs="Arial"/>
          <w:sz w:val="22"/>
          <w:szCs w:val="22"/>
        </w:rPr>
        <w:t>hat is wellbeing?</w:t>
      </w:r>
      <w:bookmarkEnd w:id="2"/>
      <w:bookmarkEnd w:id="3"/>
      <w:r w:rsidR="008C2516" w:rsidRPr="00470913">
        <w:rPr>
          <w:rFonts w:ascii="Arial" w:hAnsi="Arial" w:cs="Arial"/>
          <w:sz w:val="22"/>
          <w:szCs w:val="22"/>
        </w:rPr>
        <w:t xml:space="preserve"> </w:t>
      </w:r>
    </w:p>
    <w:p w14:paraId="63B761A3" w14:textId="1A7691F7" w:rsidR="008C2516" w:rsidRPr="00470913" w:rsidRDefault="008C2516" w:rsidP="00470913">
      <w:pPr>
        <w:pStyle w:val="Heading1"/>
        <w:numPr>
          <w:ilvl w:val="0"/>
          <w:numId w:val="7"/>
        </w:numPr>
        <w:spacing w:line="360" w:lineRule="auto"/>
        <w:rPr>
          <w:rFonts w:ascii="Arial" w:hAnsi="Arial" w:cs="Arial"/>
          <w:sz w:val="22"/>
          <w:szCs w:val="22"/>
        </w:rPr>
      </w:pPr>
      <w:bookmarkStart w:id="4" w:name="_Toc136723387"/>
      <w:bookmarkStart w:id="5" w:name="_Toc140419665"/>
      <w:r w:rsidRPr="00470913">
        <w:rPr>
          <w:rFonts w:ascii="Arial" w:hAnsi="Arial" w:cs="Arial"/>
          <w:sz w:val="22"/>
          <w:szCs w:val="22"/>
        </w:rPr>
        <w:t>Understanding Wellbeing: Its Definition and Components.</w:t>
      </w:r>
      <w:bookmarkEnd w:id="4"/>
      <w:bookmarkEnd w:id="5"/>
    </w:p>
    <w:p w14:paraId="6ABC47D2" w14:textId="77777777" w:rsidR="00DF1AD2" w:rsidRPr="00470913" w:rsidRDefault="00DF1AD2" w:rsidP="00470913">
      <w:pPr>
        <w:spacing w:line="360" w:lineRule="auto"/>
        <w:rPr>
          <w:rFonts w:ascii="Arial" w:hAnsi="Arial" w:cs="Arial"/>
        </w:rPr>
      </w:pPr>
    </w:p>
    <w:p w14:paraId="26C99F75" w14:textId="0E08CE75" w:rsidR="008C2516" w:rsidRPr="00470913" w:rsidRDefault="008C2516" w:rsidP="00470913">
      <w:pPr>
        <w:spacing w:line="360" w:lineRule="auto"/>
        <w:jc w:val="both"/>
        <w:rPr>
          <w:rFonts w:ascii="Arial" w:hAnsi="Arial" w:cs="Arial"/>
        </w:rPr>
      </w:pPr>
      <w:r w:rsidRPr="00470913">
        <w:rPr>
          <w:rFonts w:ascii="Arial" w:hAnsi="Arial" w:cs="Arial"/>
        </w:rPr>
        <w:t xml:space="preserve"> Wellbeing is a critical concept that encompasses diverse aspects of human life. It is a multidimensional concept that goes beyond physical health and includes psychological, social, and environmental factors that determine overall human health and happiness (Davis,</w:t>
      </w:r>
      <w:r w:rsidR="008E4E1B" w:rsidRPr="00470913">
        <w:rPr>
          <w:rFonts w:ascii="Arial" w:hAnsi="Arial" w:cs="Arial"/>
        </w:rPr>
        <w:t xml:space="preserve"> </w:t>
      </w:r>
      <w:r w:rsidRPr="00470913">
        <w:rPr>
          <w:rFonts w:ascii="Arial" w:hAnsi="Arial" w:cs="Arial"/>
        </w:rPr>
        <w:t>2019</w:t>
      </w:r>
      <w:r w:rsidR="00086CE7" w:rsidRPr="00470913">
        <w:rPr>
          <w:rFonts w:ascii="Arial" w:hAnsi="Arial" w:cs="Arial"/>
        </w:rPr>
        <w:t>). The</w:t>
      </w:r>
      <w:r w:rsidRPr="00470913">
        <w:rPr>
          <w:rFonts w:ascii="Arial" w:hAnsi="Arial" w:cs="Arial"/>
        </w:rPr>
        <w:t xml:space="preserve"> World Health Organisation (2022) Defines wellbeing as a “state of complete physical, mental, and social well-being and not merely the absence of disease or infirmity”. Wellbeing components include the ability to cope with stress, meaningful social connections, positive relationships, financial stability, physical activity, and the ability to manage emotions. The definition of wellbeing varies, depending on cultural, social, and personal contexts. Nonetheless, the importance of wellbeing is universally recognized, as it contributes to individuals' quality of life, work productivity, and societal progress (Shu Chen Hou, 2023).</w:t>
      </w:r>
      <w:r w:rsidR="00747872" w:rsidRPr="00470913">
        <w:rPr>
          <w:rFonts w:ascii="Arial" w:hAnsi="Arial" w:cs="Arial"/>
        </w:rPr>
        <w:br/>
      </w:r>
    </w:p>
    <w:p w14:paraId="2C0B6693" w14:textId="43833435" w:rsidR="009D0D71" w:rsidRPr="00470913" w:rsidRDefault="009D0D71" w:rsidP="00470913">
      <w:pPr>
        <w:pStyle w:val="Heading1"/>
        <w:numPr>
          <w:ilvl w:val="0"/>
          <w:numId w:val="7"/>
        </w:numPr>
        <w:spacing w:line="360" w:lineRule="auto"/>
        <w:rPr>
          <w:rFonts w:ascii="Arial" w:hAnsi="Arial" w:cs="Arial"/>
          <w:sz w:val="22"/>
          <w:szCs w:val="22"/>
        </w:rPr>
      </w:pPr>
      <w:bookmarkStart w:id="6" w:name="_Toc136723388"/>
      <w:bookmarkStart w:id="7" w:name="_Toc140419666"/>
      <w:r w:rsidRPr="00470913">
        <w:rPr>
          <w:rFonts w:ascii="Arial" w:hAnsi="Arial" w:cs="Arial"/>
          <w:sz w:val="22"/>
          <w:szCs w:val="22"/>
        </w:rPr>
        <w:t>The Significance of Prioritizing Wellbeing in Today's World</w:t>
      </w:r>
      <w:bookmarkEnd w:id="6"/>
      <w:bookmarkEnd w:id="7"/>
    </w:p>
    <w:p w14:paraId="63F72561" w14:textId="77777777" w:rsidR="00747872" w:rsidRPr="00470913" w:rsidRDefault="00747872" w:rsidP="00470913">
      <w:pPr>
        <w:spacing w:line="360" w:lineRule="auto"/>
        <w:jc w:val="both"/>
        <w:rPr>
          <w:rFonts w:ascii="Arial" w:hAnsi="Arial" w:cs="Arial"/>
        </w:rPr>
      </w:pPr>
    </w:p>
    <w:p w14:paraId="4C6ADB16" w14:textId="27D9A762" w:rsidR="009D0D71" w:rsidRPr="00470913" w:rsidRDefault="009D0D71" w:rsidP="00470913">
      <w:pPr>
        <w:spacing w:line="360" w:lineRule="auto"/>
        <w:jc w:val="both"/>
        <w:rPr>
          <w:rFonts w:ascii="Arial" w:hAnsi="Arial" w:cs="Arial"/>
        </w:rPr>
      </w:pPr>
      <w:r w:rsidRPr="00470913">
        <w:rPr>
          <w:rFonts w:ascii="Arial" w:hAnsi="Arial" w:cs="Arial"/>
        </w:rPr>
        <w:t xml:space="preserve">One of the main reasons why prioritizing wellbeing in today's world is significant is because of its impact on individual productivity and overall quality of life (Business and Tech, 2022). Studies have shown that individuals who prioritize their physical, mental, and emotional wellbeing tend to be more focused, motivated, and productive in their personal and </w:t>
      </w:r>
      <w:r w:rsidRPr="00470913">
        <w:rPr>
          <w:rFonts w:ascii="Arial" w:hAnsi="Arial" w:cs="Arial"/>
        </w:rPr>
        <w:lastRenderedPageBreak/>
        <w:t xml:space="preserve">professional lives (provide citation here of studies).  Moreover, prioritizing wellbeing helps individuals cope better with stress, anxiety, and other mental health issues, which in turn helps to improve their overall quality of life (National Academies Press, 2014). </w:t>
      </w:r>
    </w:p>
    <w:p w14:paraId="3A63B1FC" w14:textId="77777777" w:rsidR="009D0D71" w:rsidRPr="00470913" w:rsidRDefault="009D0D71" w:rsidP="00470913">
      <w:pPr>
        <w:spacing w:line="360" w:lineRule="auto"/>
        <w:jc w:val="both"/>
        <w:rPr>
          <w:rFonts w:ascii="Arial" w:hAnsi="Arial" w:cs="Arial"/>
        </w:rPr>
      </w:pPr>
      <w:r w:rsidRPr="00470913">
        <w:rPr>
          <w:rFonts w:ascii="Arial" w:hAnsi="Arial" w:cs="Arial"/>
        </w:rPr>
        <w:t xml:space="preserve"> Given today's hectic and demanding world, where people are often struggling to find a balance between work, family, and personal obligations, taking steps to prioritize one's wellbeing can make a significant difference in achieving a happy and fulfilling life (Shu Chen Hou, 2023).</w:t>
      </w:r>
    </w:p>
    <w:p w14:paraId="550E4931" w14:textId="01DC2189" w:rsidR="00881066" w:rsidRPr="00470913" w:rsidRDefault="009D0D71" w:rsidP="00470913">
      <w:pPr>
        <w:pStyle w:val="Heading1"/>
        <w:numPr>
          <w:ilvl w:val="0"/>
          <w:numId w:val="7"/>
        </w:numPr>
        <w:spacing w:line="360" w:lineRule="auto"/>
        <w:rPr>
          <w:rFonts w:ascii="Arial" w:hAnsi="Arial" w:cs="Arial"/>
          <w:sz w:val="22"/>
          <w:szCs w:val="22"/>
        </w:rPr>
      </w:pPr>
      <w:bookmarkStart w:id="8" w:name="_Toc136723389"/>
      <w:bookmarkStart w:id="9" w:name="_Toc140419667"/>
      <w:r w:rsidRPr="00470913">
        <w:rPr>
          <w:rFonts w:ascii="Arial" w:hAnsi="Arial" w:cs="Arial"/>
          <w:sz w:val="22"/>
          <w:szCs w:val="22"/>
        </w:rPr>
        <w:t>The Relationship between Wellbeing and Productivity</w:t>
      </w:r>
      <w:bookmarkEnd w:id="8"/>
      <w:bookmarkEnd w:id="9"/>
      <w:r w:rsidRPr="00470913">
        <w:rPr>
          <w:rFonts w:ascii="Arial" w:hAnsi="Arial" w:cs="Arial"/>
          <w:sz w:val="22"/>
          <w:szCs w:val="22"/>
        </w:rPr>
        <w:t xml:space="preserve"> </w:t>
      </w:r>
      <w:r w:rsidR="00747872" w:rsidRPr="00470913">
        <w:rPr>
          <w:rFonts w:ascii="Arial" w:hAnsi="Arial" w:cs="Arial"/>
          <w:sz w:val="22"/>
          <w:szCs w:val="22"/>
        </w:rPr>
        <w:br/>
      </w:r>
    </w:p>
    <w:p w14:paraId="228A1F26" w14:textId="77777777" w:rsidR="00747872" w:rsidRPr="00470913" w:rsidRDefault="009D0D71" w:rsidP="00470913">
      <w:pPr>
        <w:spacing w:line="360" w:lineRule="auto"/>
        <w:jc w:val="both"/>
        <w:rPr>
          <w:rFonts w:ascii="Arial" w:hAnsi="Arial" w:cs="Arial"/>
        </w:rPr>
      </w:pPr>
      <w:r w:rsidRPr="00470913">
        <w:rPr>
          <w:rFonts w:ascii="Arial" w:hAnsi="Arial" w:cs="Arial"/>
        </w:rPr>
        <w:t xml:space="preserve">The relationship between wellbeing and productivity has been studied extensively. Research has consistently found a positive correlation between the two variables, with individuals who report higher levels of wellbeing also reporting higher productivity levels. This relationship can be explained by several factors, including the fact that individuals with higher levels of wellbeing are generally more motivated, have better problem-solving skills, and are more resilient in the face of adversity. </w:t>
      </w:r>
    </w:p>
    <w:p w14:paraId="4CB7F1F9" w14:textId="5D967CC8" w:rsidR="00B80B52" w:rsidRPr="00470913" w:rsidRDefault="009D0D71" w:rsidP="00470913">
      <w:pPr>
        <w:spacing w:line="360" w:lineRule="auto"/>
        <w:jc w:val="both"/>
        <w:rPr>
          <w:rFonts w:ascii="Arial" w:hAnsi="Arial" w:cs="Arial"/>
        </w:rPr>
      </w:pPr>
      <w:r w:rsidRPr="00470913">
        <w:rPr>
          <w:rFonts w:ascii="Arial" w:hAnsi="Arial" w:cs="Arial"/>
        </w:rPr>
        <w:t>Additionally, individuals who prioritize their wellbeing are also more likely to engage in behaviours that promote productivity, such as regular exercise, healthy eating, and good sleep habits. Therefore, it is important for individuals and organizations alike to prioritize wellbeing to achieve maximum productivity levels</w:t>
      </w:r>
      <w:r w:rsidR="00B80B52" w:rsidRPr="00470913">
        <w:rPr>
          <w:rFonts w:ascii="Arial" w:hAnsi="Arial" w:cs="Arial"/>
        </w:rPr>
        <w:t xml:space="preserve"> (</w:t>
      </w:r>
      <w:proofErr w:type="spellStart"/>
      <w:r w:rsidRPr="00470913">
        <w:rPr>
          <w:rFonts w:ascii="Arial" w:hAnsi="Arial" w:cs="Arial"/>
        </w:rPr>
        <w:t>Energym</w:t>
      </w:r>
      <w:proofErr w:type="spellEnd"/>
      <w:r w:rsidR="00B80B52" w:rsidRPr="00470913">
        <w:rPr>
          <w:rFonts w:ascii="Arial" w:hAnsi="Arial" w:cs="Arial"/>
        </w:rPr>
        <w:t xml:space="preserve">, </w:t>
      </w:r>
      <w:r w:rsidRPr="00470913">
        <w:rPr>
          <w:rFonts w:ascii="Arial" w:hAnsi="Arial" w:cs="Arial"/>
        </w:rPr>
        <w:t>2021).</w:t>
      </w:r>
    </w:p>
    <w:p w14:paraId="4E4B71CF" w14:textId="19C0A0C6" w:rsidR="00B80B52" w:rsidRPr="00470913" w:rsidRDefault="00B80B52" w:rsidP="00470913">
      <w:pPr>
        <w:pStyle w:val="Heading1"/>
        <w:numPr>
          <w:ilvl w:val="0"/>
          <w:numId w:val="7"/>
        </w:numPr>
        <w:spacing w:line="360" w:lineRule="auto"/>
        <w:rPr>
          <w:rFonts w:ascii="Arial" w:hAnsi="Arial" w:cs="Arial"/>
          <w:sz w:val="22"/>
          <w:szCs w:val="22"/>
        </w:rPr>
      </w:pPr>
      <w:bookmarkStart w:id="10" w:name="_Toc136723390"/>
      <w:bookmarkStart w:id="11" w:name="_Toc140419668"/>
      <w:r w:rsidRPr="00470913">
        <w:rPr>
          <w:rFonts w:ascii="Arial" w:hAnsi="Arial" w:cs="Arial"/>
          <w:sz w:val="22"/>
          <w:szCs w:val="22"/>
        </w:rPr>
        <w:t>Practical Steps to Improve Your Wellbeing: Tips and Strategies</w:t>
      </w:r>
      <w:bookmarkEnd w:id="10"/>
      <w:bookmarkEnd w:id="11"/>
      <w:r w:rsidRPr="00470913">
        <w:rPr>
          <w:rFonts w:ascii="Arial" w:hAnsi="Arial" w:cs="Arial"/>
          <w:sz w:val="22"/>
          <w:szCs w:val="22"/>
        </w:rPr>
        <w:t xml:space="preserve"> </w:t>
      </w:r>
    </w:p>
    <w:p w14:paraId="7BA8EC8F" w14:textId="77777777" w:rsidR="00881066" w:rsidRPr="00470913" w:rsidRDefault="00881066" w:rsidP="00470913">
      <w:pPr>
        <w:spacing w:line="360" w:lineRule="auto"/>
        <w:rPr>
          <w:rFonts w:ascii="Arial" w:hAnsi="Arial" w:cs="Arial"/>
        </w:rPr>
      </w:pPr>
    </w:p>
    <w:p w14:paraId="7F87E142" w14:textId="1AD9A1EE" w:rsidR="00747872" w:rsidRPr="00470913" w:rsidRDefault="004437E3" w:rsidP="00470913">
      <w:pPr>
        <w:spacing w:line="360" w:lineRule="auto"/>
        <w:jc w:val="both"/>
        <w:rPr>
          <w:rFonts w:ascii="Arial" w:hAnsi="Arial" w:cs="Arial"/>
        </w:rPr>
      </w:pPr>
      <w:r w:rsidRPr="00470913">
        <w:rPr>
          <w:rFonts w:ascii="Arial" w:hAnsi="Arial" w:cs="Arial"/>
        </w:rPr>
        <w:t>NHS</w:t>
      </w:r>
      <w:r w:rsidR="00747872" w:rsidRPr="00470913">
        <w:rPr>
          <w:rFonts w:ascii="Arial" w:hAnsi="Arial" w:cs="Arial"/>
        </w:rPr>
        <w:t>,</w:t>
      </w:r>
      <w:r w:rsidR="00DF0219" w:rsidRPr="00470913">
        <w:rPr>
          <w:rFonts w:ascii="Arial" w:hAnsi="Arial" w:cs="Arial"/>
        </w:rPr>
        <w:t xml:space="preserve"> </w:t>
      </w:r>
      <w:r w:rsidRPr="00470913">
        <w:rPr>
          <w:rFonts w:ascii="Arial" w:hAnsi="Arial" w:cs="Arial"/>
        </w:rPr>
        <w:t>(2021) say o</w:t>
      </w:r>
      <w:r w:rsidR="00B80B52" w:rsidRPr="00470913">
        <w:rPr>
          <w:rFonts w:ascii="Arial" w:hAnsi="Arial" w:cs="Arial"/>
        </w:rPr>
        <w:t xml:space="preserve">ne of the key factors of well-being is taking practical steps to improve it. There are various tips and strategies that one can adopt to lead a healthy and fulfilling life. Firstly, exercise is a great way to increase physical and mental well-being. Regular physical activity not only helps to reduce the risk of chronic diseases but also releases endorphins, which boost mood and improve mental health. </w:t>
      </w:r>
    </w:p>
    <w:p w14:paraId="46769553" w14:textId="74FF41B0" w:rsidR="00B80B52" w:rsidRPr="00470913" w:rsidRDefault="00B80B52" w:rsidP="00470913">
      <w:pPr>
        <w:spacing w:line="360" w:lineRule="auto"/>
        <w:jc w:val="both"/>
        <w:rPr>
          <w:rFonts w:ascii="Arial" w:hAnsi="Arial" w:cs="Arial"/>
        </w:rPr>
      </w:pPr>
      <w:r w:rsidRPr="00470913">
        <w:rPr>
          <w:rFonts w:ascii="Arial" w:hAnsi="Arial" w:cs="Arial"/>
        </w:rPr>
        <w:t xml:space="preserve">Secondly, a healthy diet is also essential for well-being. Eating a balanced and nutritious diet enhances physical, mental, and emotional health. Other strategies include the practice of mindfulness, meditation, good sleep hygiene, socializing and engaging in hobbies and activities that bring joy. By incorporating these practical steps into our daily routine, we can improve our overall well-being and lead a more satisfying and fulfilling life </w:t>
      </w:r>
      <w:r w:rsidR="00986E73" w:rsidRPr="00470913">
        <w:rPr>
          <w:rFonts w:ascii="Arial" w:hAnsi="Arial" w:cs="Arial"/>
        </w:rPr>
        <w:t>(Panel on Measuring Subjective Well-Being in a Policy-Relevant Framework, et al, 2013).</w:t>
      </w:r>
    </w:p>
    <w:p w14:paraId="18C28641" w14:textId="3F75A38D" w:rsidR="00085B4F" w:rsidRPr="00470913" w:rsidRDefault="00747872" w:rsidP="00470913">
      <w:pPr>
        <w:pStyle w:val="Heading1"/>
        <w:spacing w:line="360" w:lineRule="auto"/>
        <w:rPr>
          <w:rFonts w:ascii="Arial" w:hAnsi="Arial" w:cs="Arial"/>
          <w:sz w:val="22"/>
          <w:szCs w:val="22"/>
        </w:rPr>
      </w:pPr>
      <w:bookmarkStart w:id="12" w:name="_Toc136723391"/>
      <w:bookmarkStart w:id="13" w:name="_Toc140419669"/>
      <w:r w:rsidRPr="00470913">
        <w:rPr>
          <w:rFonts w:ascii="Arial" w:hAnsi="Arial" w:cs="Arial"/>
          <w:sz w:val="22"/>
          <w:szCs w:val="22"/>
        </w:rPr>
        <w:lastRenderedPageBreak/>
        <w:t>W</w:t>
      </w:r>
      <w:r w:rsidR="00085B4F" w:rsidRPr="00470913">
        <w:rPr>
          <w:rFonts w:ascii="Arial" w:hAnsi="Arial" w:cs="Arial"/>
          <w:sz w:val="22"/>
          <w:szCs w:val="22"/>
        </w:rPr>
        <w:t xml:space="preserve">hat is </w:t>
      </w:r>
      <w:r w:rsidRPr="00470913">
        <w:rPr>
          <w:rFonts w:ascii="Arial" w:hAnsi="Arial" w:cs="Arial"/>
          <w:sz w:val="22"/>
          <w:szCs w:val="22"/>
        </w:rPr>
        <w:t>S</w:t>
      </w:r>
      <w:r w:rsidR="00085B4F" w:rsidRPr="00470913">
        <w:rPr>
          <w:rFonts w:ascii="Arial" w:hAnsi="Arial" w:cs="Arial"/>
          <w:sz w:val="22"/>
          <w:szCs w:val="22"/>
        </w:rPr>
        <w:t xml:space="preserve">ustainable </w:t>
      </w:r>
      <w:r w:rsidRPr="00470913">
        <w:rPr>
          <w:rFonts w:ascii="Arial" w:hAnsi="Arial" w:cs="Arial"/>
          <w:sz w:val="22"/>
          <w:szCs w:val="22"/>
        </w:rPr>
        <w:t>D</w:t>
      </w:r>
      <w:r w:rsidR="00085B4F" w:rsidRPr="00470913">
        <w:rPr>
          <w:rFonts w:ascii="Arial" w:hAnsi="Arial" w:cs="Arial"/>
          <w:sz w:val="22"/>
          <w:szCs w:val="22"/>
        </w:rPr>
        <w:t xml:space="preserve">evelopment? </w:t>
      </w:r>
      <w:r w:rsidRPr="00470913">
        <w:rPr>
          <w:rFonts w:ascii="Arial" w:hAnsi="Arial" w:cs="Arial"/>
          <w:sz w:val="22"/>
          <w:szCs w:val="22"/>
        </w:rPr>
        <w:t>W</w:t>
      </w:r>
      <w:r w:rsidR="00085B4F" w:rsidRPr="00470913">
        <w:rPr>
          <w:rFonts w:ascii="Arial" w:hAnsi="Arial" w:cs="Arial"/>
          <w:sz w:val="22"/>
          <w:szCs w:val="22"/>
        </w:rPr>
        <w:t>hy is it important?</w:t>
      </w:r>
      <w:bookmarkEnd w:id="12"/>
      <w:bookmarkEnd w:id="13"/>
      <w:r w:rsidR="00085B4F" w:rsidRPr="00470913">
        <w:rPr>
          <w:rFonts w:ascii="Arial" w:hAnsi="Arial" w:cs="Arial"/>
          <w:sz w:val="22"/>
          <w:szCs w:val="22"/>
        </w:rPr>
        <w:t xml:space="preserve"> </w:t>
      </w:r>
    </w:p>
    <w:p w14:paraId="59DF5751" w14:textId="77777777" w:rsidR="00AD5558" w:rsidRPr="00470913" w:rsidRDefault="00AD5558" w:rsidP="00470913">
      <w:pPr>
        <w:spacing w:line="360" w:lineRule="auto"/>
        <w:rPr>
          <w:rFonts w:ascii="Arial" w:hAnsi="Arial" w:cs="Arial"/>
        </w:rPr>
      </w:pPr>
    </w:p>
    <w:p w14:paraId="7B375070" w14:textId="77777777" w:rsidR="00747872" w:rsidRPr="00470913" w:rsidRDefault="00085B4F" w:rsidP="00470913">
      <w:pPr>
        <w:spacing w:line="360" w:lineRule="auto"/>
        <w:jc w:val="both"/>
        <w:rPr>
          <w:rFonts w:ascii="Arial" w:hAnsi="Arial" w:cs="Arial"/>
        </w:rPr>
      </w:pPr>
      <w:r w:rsidRPr="00470913">
        <w:rPr>
          <w:rFonts w:ascii="Arial" w:hAnsi="Arial" w:cs="Arial"/>
        </w:rPr>
        <w:t xml:space="preserve">Understanding the Concept of Sustainable Development Sustainable development is a widely used term that refers to a mode of development that meets the needs of the present generation without compromising the ability of future generations to meet their own needs. This concept is based on three </w:t>
      </w:r>
      <w:r w:rsidR="00747872" w:rsidRPr="00470913">
        <w:rPr>
          <w:rFonts w:ascii="Arial" w:hAnsi="Arial" w:cs="Arial"/>
        </w:rPr>
        <w:t xml:space="preserve">central </w:t>
      </w:r>
      <w:r w:rsidRPr="00470913">
        <w:rPr>
          <w:rFonts w:ascii="Arial" w:hAnsi="Arial" w:cs="Arial"/>
        </w:rPr>
        <w:t xml:space="preserve">pillars: economic, social, and environmental sustainability. </w:t>
      </w:r>
    </w:p>
    <w:p w14:paraId="5997E77F" w14:textId="1FA0E9D5" w:rsidR="00986E73" w:rsidRPr="00470913" w:rsidRDefault="00085B4F" w:rsidP="00470913">
      <w:pPr>
        <w:spacing w:line="360" w:lineRule="auto"/>
        <w:jc w:val="both"/>
        <w:rPr>
          <w:rFonts w:ascii="Arial" w:hAnsi="Arial" w:cs="Arial"/>
        </w:rPr>
      </w:pPr>
      <w:r w:rsidRPr="00470913">
        <w:rPr>
          <w:rFonts w:ascii="Arial" w:hAnsi="Arial" w:cs="Arial"/>
        </w:rPr>
        <w:t>Economic sustainability focuses on the ability of a system to support economic growth, while social sustainability ensures that all members of a society have access to equal opportunities and resources. Environmental sustainability, on the other hand, emphasizes the preservation of earth's fragile ecosystems and natural resources. Sustainable development is crucial for mitigating poverty, reducing inequality, and promoting overall human wellbeing, while ensuring that the planet remains habitable for future generations. In this essay, we will explore in detail what sustainable development is, why it is important, and how it can be achieved (Concern Worldwide, 2021).</w:t>
      </w:r>
    </w:p>
    <w:p w14:paraId="7DED0F93" w14:textId="77777777" w:rsidR="00747872" w:rsidRPr="00470913" w:rsidRDefault="00EA6FE8" w:rsidP="00470913">
      <w:pPr>
        <w:spacing w:line="360" w:lineRule="auto"/>
        <w:jc w:val="both"/>
        <w:rPr>
          <w:rFonts w:ascii="Arial" w:hAnsi="Arial" w:cs="Arial"/>
        </w:rPr>
      </w:pPr>
      <w:r w:rsidRPr="00470913">
        <w:rPr>
          <w:rFonts w:ascii="Arial" w:hAnsi="Arial" w:cs="Arial"/>
        </w:rPr>
        <w:t xml:space="preserve">The Significance of Sustainable Development in Society Sustainable development is a critical aspect of society as it aims to meet the needs of the present without compromising the ability of future generations to meet their own needs. It focuses on three main pillars: economic, social, and environmental sustainability, which are interconnected. The environmental pillar advocates for the conservation and protection of natural resources and ecosystems, the social pillar emphasizes the enhancement of social well-being, and the economic pillar aims to create a stable and prosperous economy. </w:t>
      </w:r>
    </w:p>
    <w:p w14:paraId="2C5E4DC1" w14:textId="6AD8100F" w:rsidR="00B0089A" w:rsidRPr="00470913" w:rsidRDefault="00EA6FE8" w:rsidP="00470913">
      <w:pPr>
        <w:spacing w:line="360" w:lineRule="auto"/>
        <w:jc w:val="both"/>
        <w:rPr>
          <w:rFonts w:ascii="Arial" w:hAnsi="Arial" w:cs="Arial"/>
        </w:rPr>
      </w:pPr>
      <w:r w:rsidRPr="00470913">
        <w:rPr>
          <w:rFonts w:ascii="Arial" w:hAnsi="Arial" w:cs="Arial"/>
        </w:rPr>
        <w:t>Sustainable development is significant as it helps to address various global challenges, such as climate change, poverty, and inequality, and ensures that economic growth and social welfare are achieved in a manner that preserves the natural environment. Therefore, achieving sustainable development is crucial for creating a more equitable, resilient, and prosperous world for all</w:t>
      </w:r>
      <w:r w:rsidR="00ED03D8" w:rsidRPr="00470913">
        <w:rPr>
          <w:rFonts w:ascii="Arial" w:hAnsi="Arial" w:cs="Arial"/>
        </w:rPr>
        <w:t xml:space="preserve"> </w:t>
      </w:r>
      <w:r w:rsidR="00FF4E7B" w:rsidRPr="00470913">
        <w:rPr>
          <w:rFonts w:ascii="Arial" w:hAnsi="Arial" w:cs="Arial"/>
        </w:rPr>
        <w:t>(</w:t>
      </w:r>
      <w:r w:rsidRPr="00470913">
        <w:rPr>
          <w:rFonts w:ascii="Arial" w:hAnsi="Arial" w:cs="Arial"/>
        </w:rPr>
        <w:t>Emerald Built Environments</w:t>
      </w:r>
      <w:r w:rsidR="00FF4E7B" w:rsidRPr="00470913">
        <w:rPr>
          <w:rFonts w:ascii="Arial" w:hAnsi="Arial" w:cs="Arial"/>
        </w:rPr>
        <w:t>, no date</w:t>
      </w:r>
      <w:r w:rsidRPr="00470913">
        <w:rPr>
          <w:rFonts w:ascii="Arial" w:hAnsi="Arial" w:cs="Arial"/>
        </w:rPr>
        <w:t>).</w:t>
      </w:r>
      <w:r w:rsidR="00ED03D8" w:rsidRPr="00470913">
        <w:rPr>
          <w:rFonts w:ascii="Arial" w:hAnsi="Arial" w:cs="Arial"/>
        </w:rPr>
        <w:t xml:space="preserve"> </w:t>
      </w:r>
    </w:p>
    <w:p w14:paraId="4C1F3722" w14:textId="3290909E" w:rsidR="00F6429F" w:rsidRPr="00470913" w:rsidRDefault="00F6429F" w:rsidP="00470913">
      <w:pPr>
        <w:spacing w:line="360" w:lineRule="auto"/>
        <w:jc w:val="both"/>
        <w:rPr>
          <w:rFonts w:ascii="Arial" w:hAnsi="Arial" w:cs="Arial"/>
        </w:rPr>
      </w:pPr>
      <w:r w:rsidRPr="00470913">
        <w:rPr>
          <w:rFonts w:ascii="Arial" w:hAnsi="Arial" w:cs="Arial"/>
        </w:rPr>
        <w:t xml:space="preserve">The Environmental Benefits of Sustainable Development One of the most important aspects of sustainable development is the environmental benefits it provides. Sustainable development aims to reduce the impact of human activities on the natural environment by promoting practices that are environmentally friendly. For instance, sustainable development prioritizes the use of renewable energy sources such as wind, solar, and hydropower, which reduce greenhouse gas emissions and help to mitigate climate change. Additionally, it seeks to promote sustainable land use and biodiversity conservation, which prevent the destruction of natural habitats and the extinction of endangered species. Overall, the environmental </w:t>
      </w:r>
      <w:r w:rsidRPr="00470913">
        <w:rPr>
          <w:rFonts w:ascii="Arial" w:hAnsi="Arial" w:cs="Arial"/>
        </w:rPr>
        <w:lastRenderedPageBreak/>
        <w:t>benefits of sustainable development are crucial in ensuring that future generations inherit a healthy and liveable planet (Global Citizen, 2012).</w:t>
      </w:r>
    </w:p>
    <w:p w14:paraId="5375E7ED" w14:textId="7E34DB59" w:rsidR="00DA50E3" w:rsidRPr="00470913" w:rsidRDefault="003F4261" w:rsidP="00470913">
      <w:pPr>
        <w:spacing w:line="360" w:lineRule="auto"/>
        <w:jc w:val="both"/>
        <w:rPr>
          <w:rFonts w:ascii="Arial" w:hAnsi="Arial" w:cs="Arial"/>
        </w:rPr>
      </w:pPr>
      <w:r w:rsidRPr="00470913">
        <w:rPr>
          <w:rFonts w:ascii="Arial" w:hAnsi="Arial" w:cs="Arial"/>
        </w:rPr>
        <w:t>The Economic Benefits of Adopting Sustainable Development Practices</w:t>
      </w:r>
      <w:r w:rsidR="00747872" w:rsidRPr="00470913">
        <w:rPr>
          <w:rFonts w:ascii="Arial" w:hAnsi="Arial" w:cs="Arial"/>
        </w:rPr>
        <w:t>:</w:t>
      </w:r>
      <w:r w:rsidRPr="00470913">
        <w:rPr>
          <w:rFonts w:ascii="Arial" w:hAnsi="Arial" w:cs="Arial"/>
        </w:rPr>
        <w:t xml:space="preserve"> The adoption of sustainable development practices can provide economic benefits for businesses, governments, and individuals alike. Firstly, investing in sustainable development can reduce costs in the long run, as it promotes efficiency and waste reduction. It also helps businesses to meet regulatory requirements, avoid potential fines and risks associated with non-compliance</w:t>
      </w:r>
      <w:r w:rsidR="00DA18BF" w:rsidRPr="00470913">
        <w:rPr>
          <w:rFonts w:ascii="Arial" w:hAnsi="Arial" w:cs="Arial"/>
        </w:rPr>
        <w:t xml:space="preserve"> (</w:t>
      </w:r>
      <w:proofErr w:type="spellStart"/>
      <w:r w:rsidR="00DA18BF" w:rsidRPr="00470913">
        <w:rPr>
          <w:rFonts w:ascii="Arial" w:hAnsi="Arial" w:cs="Arial"/>
        </w:rPr>
        <w:t>H</w:t>
      </w:r>
      <w:r w:rsidR="00BE17D6" w:rsidRPr="00470913">
        <w:rPr>
          <w:rFonts w:ascii="Arial" w:hAnsi="Arial" w:cs="Arial"/>
        </w:rPr>
        <w:t>omz</w:t>
      </w:r>
      <w:proofErr w:type="spellEnd"/>
      <w:r w:rsidR="00BE17D6" w:rsidRPr="00470913">
        <w:rPr>
          <w:rFonts w:ascii="Arial" w:hAnsi="Arial" w:cs="Arial"/>
        </w:rPr>
        <w:t>, 2023)</w:t>
      </w:r>
      <w:r w:rsidR="00F93D15">
        <w:rPr>
          <w:rFonts w:ascii="Arial" w:hAnsi="Arial" w:cs="Arial"/>
        </w:rPr>
        <w:t>.</w:t>
      </w:r>
    </w:p>
    <w:p w14:paraId="73F51853" w14:textId="4CCFE130" w:rsidR="00D22974" w:rsidRPr="00470913" w:rsidRDefault="003F4261" w:rsidP="00470913">
      <w:pPr>
        <w:spacing w:line="360" w:lineRule="auto"/>
        <w:jc w:val="both"/>
        <w:rPr>
          <w:rFonts w:ascii="Arial" w:hAnsi="Arial" w:cs="Arial"/>
        </w:rPr>
      </w:pPr>
      <w:r w:rsidRPr="00470913">
        <w:rPr>
          <w:rFonts w:ascii="Arial" w:hAnsi="Arial" w:cs="Arial"/>
        </w:rPr>
        <w:t>Furthermore, sustainable development practices can attract new customers, investors, and employees who prioritize ethical and socially responsible practices. Governments can also benefit from sustainable development practices as it creates new job opportunities and promotes economic growth in the green economy. It also helps to reduce income inequality and poverty, as it emphasizes the importance of fostering social inclusion and community development. Overall, the adoption of sustainable development practices is not only socially and environmentally responsible but can also provide significant economic benefits</w:t>
      </w:r>
      <w:r w:rsidR="00676C61" w:rsidRPr="00470913">
        <w:rPr>
          <w:rFonts w:ascii="Arial" w:hAnsi="Arial" w:cs="Arial"/>
        </w:rPr>
        <w:t xml:space="preserve"> </w:t>
      </w:r>
      <w:r w:rsidRPr="00470913">
        <w:rPr>
          <w:rFonts w:ascii="Arial" w:hAnsi="Arial" w:cs="Arial"/>
        </w:rPr>
        <w:t>(</w:t>
      </w:r>
      <w:proofErr w:type="spellStart"/>
      <w:proofErr w:type="gramStart"/>
      <w:r w:rsidR="00D22974" w:rsidRPr="00470913">
        <w:rPr>
          <w:rFonts w:ascii="Arial" w:hAnsi="Arial" w:cs="Arial"/>
        </w:rPr>
        <w:t>Togo</w:t>
      </w:r>
      <w:r w:rsidRPr="00470913">
        <w:rPr>
          <w:rFonts w:ascii="Arial" w:hAnsi="Arial" w:cs="Arial"/>
        </w:rPr>
        <w:t>,M</w:t>
      </w:r>
      <w:proofErr w:type="spellEnd"/>
      <w:proofErr w:type="gramEnd"/>
      <w:r w:rsidR="00676C61" w:rsidRPr="00470913">
        <w:rPr>
          <w:rFonts w:ascii="Arial" w:hAnsi="Arial" w:cs="Arial"/>
        </w:rPr>
        <w:t>,</w:t>
      </w:r>
      <w:r w:rsidRPr="00470913">
        <w:rPr>
          <w:rFonts w:ascii="Arial" w:hAnsi="Arial" w:cs="Arial"/>
        </w:rPr>
        <w:t xml:space="preserve"> </w:t>
      </w:r>
      <w:r w:rsidR="00D22974" w:rsidRPr="00470913">
        <w:rPr>
          <w:rFonts w:ascii="Arial" w:hAnsi="Arial" w:cs="Arial"/>
        </w:rPr>
        <w:t>2021</w:t>
      </w:r>
      <w:r w:rsidRPr="00470913">
        <w:rPr>
          <w:rFonts w:ascii="Arial" w:hAnsi="Arial" w:cs="Arial"/>
        </w:rPr>
        <w:t>)</w:t>
      </w:r>
      <w:r w:rsidR="00F93D15">
        <w:rPr>
          <w:rFonts w:ascii="Arial" w:hAnsi="Arial" w:cs="Arial"/>
        </w:rPr>
        <w:t>.</w:t>
      </w:r>
    </w:p>
    <w:p w14:paraId="05A97C43" w14:textId="4414BE5F" w:rsidR="00747872" w:rsidRPr="00470913" w:rsidRDefault="00747872" w:rsidP="00470913">
      <w:pPr>
        <w:pStyle w:val="Heading1"/>
        <w:spacing w:line="360" w:lineRule="auto"/>
        <w:rPr>
          <w:rFonts w:ascii="Arial" w:hAnsi="Arial" w:cs="Arial"/>
          <w:color w:val="auto"/>
          <w:sz w:val="22"/>
          <w:szCs w:val="22"/>
        </w:rPr>
      </w:pPr>
      <w:bookmarkStart w:id="14" w:name="_Toc136723392"/>
      <w:bookmarkStart w:id="15" w:name="_Toc140419670"/>
      <w:r w:rsidRPr="00470913">
        <w:rPr>
          <w:rFonts w:ascii="Arial" w:hAnsi="Arial" w:cs="Arial"/>
          <w:sz w:val="22"/>
          <w:szCs w:val="22"/>
        </w:rPr>
        <w:t>W</w:t>
      </w:r>
      <w:r w:rsidR="00CC134D" w:rsidRPr="00470913">
        <w:rPr>
          <w:rFonts w:ascii="Arial" w:hAnsi="Arial" w:cs="Arial"/>
          <w:sz w:val="22"/>
          <w:szCs w:val="22"/>
        </w:rPr>
        <w:t xml:space="preserve">hat is health? </w:t>
      </w:r>
      <w:r w:rsidRPr="00470913">
        <w:rPr>
          <w:rFonts w:ascii="Arial" w:hAnsi="Arial" w:cs="Arial"/>
          <w:sz w:val="22"/>
          <w:szCs w:val="22"/>
        </w:rPr>
        <w:t>W</w:t>
      </w:r>
      <w:r w:rsidR="00CC134D" w:rsidRPr="00470913">
        <w:rPr>
          <w:rFonts w:ascii="Arial" w:hAnsi="Arial" w:cs="Arial"/>
          <w:sz w:val="22"/>
          <w:szCs w:val="22"/>
        </w:rPr>
        <w:t>hy is it important? Defining Health:</w:t>
      </w:r>
      <w:bookmarkEnd w:id="14"/>
      <w:bookmarkEnd w:id="15"/>
      <w:r w:rsidRPr="00470913">
        <w:rPr>
          <w:rFonts w:ascii="Arial" w:hAnsi="Arial" w:cs="Arial"/>
          <w:sz w:val="22"/>
          <w:szCs w:val="22"/>
        </w:rPr>
        <w:br/>
      </w:r>
    </w:p>
    <w:p w14:paraId="2E5E7FDF" w14:textId="77777777" w:rsidR="00747872" w:rsidRPr="00470913" w:rsidRDefault="00CC134D" w:rsidP="00470913">
      <w:pPr>
        <w:spacing w:line="360" w:lineRule="auto"/>
        <w:jc w:val="both"/>
        <w:rPr>
          <w:rFonts w:ascii="Arial" w:hAnsi="Arial" w:cs="Arial"/>
        </w:rPr>
      </w:pPr>
      <w:r w:rsidRPr="00470913">
        <w:rPr>
          <w:rFonts w:ascii="Arial" w:hAnsi="Arial" w:cs="Arial"/>
        </w:rPr>
        <w:t xml:space="preserve">The Key Elements of a Holistic View Defining health has been a topic of discussion for centuries. The World Health Organization </w:t>
      </w:r>
      <w:r w:rsidR="008D0893" w:rsidRPr="00470913">
        <w:rPr>
          <w:rFonts w:ascii="Arial" w:hAnsi="Arial" w:cs="Arial"/>
        </w:rPr>
        <w:t xml:space="preserve">(2023) </w:t>
      </w:r>
      <w:r w:rsidRPr="00470913">
        <w:rPr>
          <w:rFonts w:ascii="Arial" w:hAnsi="Arial" w:cs="Arial"/>
        </w:rPr>
        <w:t xml:space="preserve">defines health as "a state of complete physical, mental, and social well-being and not merely the absence of disease or infirmity." This definition highlights the holistic view of health, which includes physical, mental, and social aspects. In this view, health is not just the absence of disease or illness but a state of overall well-being. A holistic approach to health is essential because it considers all aspects of a person's life, including their environment, beliefs, and lifestyle choices. </w:t>
      </w:r>
    </w:p>
    <w:p w14:paraId="1CB96EC1" w14:textId="10DAA0FB" w:rsidR="00747872" w:rsidRPr="00470913" w:rsidRDefault="00CC134D" w:rsidP="00470913">
      <w:pPr>
        <w:spacing w:line="360" w:lineRule="auto"/>
        <w:jc w:val="both"/>
        <w:rPr>
          <w:rFonts w:ascii="Arial" w:hAnsi="Arial" w:cs="Arial"/>
        </w:rPr>
      </w:pPr>
      <w:r w:rsidRPr="00470913">
        <w:rPr>
          <w:rFonts w:ascii="Arial" w:hAnsi="Arial" w:cs="Arial"/>
        </w:rPr>
        <w:t>This approach acknowledges that good health requires a balance between the physical, mental, and social aspects of a person's life. Therefore, understanding the key elements of a holistic view of health is crucial for promoting and maintaining good health. One of the most important aspects of health is the mental and emotional well-being of an individual</w:t>
      </w:r>
      <w:r w:rsidR="006407D7" w:rsidRPr="00470913">
        <w:rPr>
          <w:rFonts w:ascii="Arial" w:hAnsi="Arial" w:cs="Arial"/>
        </w:rPr>
        <w:t xml:space="preserve"> (Felman, 2020)</w:t>
      </w:r>
      <w:r w:rsidRPr="00470913">
        <w:rPr>
          <w:rFonts w:ascii="Arial" w:hAnsi="Arial" w:cs="Arial"/>
        </w:rPr>
        <w:t xml:space="preserve">. Mental health refers to a person's ability to cope with stress and life's challenges, as well as their overall psychological state. </w:t>
      </w:r>
    </w:p>
    <w:p w14:paraId="32CA50F0" w14:textId="08AE568E" w:rsidR="00CC134D" w:rsidRPr="00470913" w:rsidRDefault="00CC134D" w:rsidP="00470913">
      <w:pPr>
        <w:spacing w:line="360" w:lineRule="auto"/>
        <w:jc w:val="both"/>
        <w:rPr>
          <w:rFonts w:ascii="Arial" w:hAnsi="Arial" w:cs="Arial"/>
        </w:rPr>
      </w:pPr>
      <w:r w:rsidRPr="00470913">
        <w:rPr>
          <w:rFonts w:ascii="Arial" w:hAnsi="Arial" w:cs="Arial"/>
        </w:rPr>
        <w:t xml:space="preserve">Good mental health can positively impact physical health and can lead to improved relationships, productivity, and overall quality of life. However, mental health issues – such as depression, anxiety, and substance abuse – are prevalent in our society, and can negatively </w:t>
      </w:r>
      <w:r w:rsidRPr="00470913">
        <w:rPr>
          <w:rFonts w:ascii="Arial" w:hAnsi="Arial" w:cs="Arial"/>
        </w:rPr>
        <w:lastRenderedPageBreak/>
        <w:t>impact an individual's health and well-being. Therefore, it is essential that mental health is given the same importance as physical health in our health care system, and that individuals have access to resources for maintaining and improving their mental health</w:t>
      </w:r>
      <w:r w:rsidR="008B5F69" w:rsidRPr="00470913">
        <w:rPr>
          <w:rFonts w:ascii="Arial" w:hAnsi="Arial" w:cs="Arial"/>
        </w:rPr>
        <w:t xml:space="preserve"> </w:t>
      </w:r>
      <w:r w:rsidR="006407D7" w:rsidRPr="00470913">
        <w:rPr>
          <w:rFonts w:ascii="Arial" w:hAnsi="Arial" w:cs="Arial"/>
        </w:rPr>
        <w:t>(</w:t>
      </w:r>
      <w:r w:rsidR="00747872" w:rsidRPr="00470913">
        <w:rPr>
          <w:rFonts w:ascii="Arial" w:hAnsi="Arial" w:cs="Arial"/>
        </w:rPr>
        <w:t>F</w:t>
      </w:r>
      <w:r w:rsidR="006577EA" w:rsidRPr="00470913">
        <w:rPr>
          <w:rFonts w:ascii="Arial" w:hAnsi="Arial" w:cs="Arial"/>
        </w:rPr>
        <w:t xml:space="preserve">aculty of </w:t>
      </w:r>
      <w:r w:rsidR="00747872" w:rsidRPr="00470913">
        <w:rPr>
          <w:rFonts w:ascii="Arial" w:hAnsi="Arial" w:cs="Arial"/>
        </w:rPr>
        <w:t>P</w:t>
      </w:r>
      <w:r w:rsidR="006577EA" w:rsidRPr="00470913">
        <w:rPr>
          <w:rFonts w:ascii="Arial" w:hAnsi="Arial" w:cs="Arial"/>
        </w:rPr>
        <w:t xml:space="preserve">ublic </w:t>
      </w:r>
      <w:r w:rsidR="00747872" w:rsidRPr="00470913">
        <w:rPr>
          <w:rFonts w:ascii="Arial" w:hAnsi="Arial" w:cs="Arial"/>
        </w:rPr>
        <w:t>h</w:t>
      </w:r>
      <w:r w:rsidR="006577EA" w:rsidRPr="00470913">
        <w:rPr>
          <w:rFonts w:ascii="Arial" w:hAnsi="Arial" w:cs="Arial"/>
        </w:rPr>
        <w:t>ealth</w:t>
      </w:r>
      <w:r w:rsidR="006407D7" w:rsidRPr="00470913">
        <w:rPr>
          <w:rFonts w:ascii="Arial" w:hAnsi="Arial" w:cs="Arial"/>
        </w:rPr>
        <w:t xml:space="preserve">, </w:t>
      </w:r>
      <w:r w:rsidR="006577EA" w:rsidRPr="00470913">
        <w:rPr>
          <w:rFonts w:ascii="Arial" w:hAnsi="Arial" w:cs="Arial"/>
        </w:rPr>
        <w:t>2010).</w:t>
      </w:r>
    </w:p>
    <w:p w14:paraId="2677AF23" w14:textId="0FDDB5C7" w:rsidR="002D556D" w:rsidRPr="00470913" w:rsidRDefault="00747872" w:rsidP="00470913">
      <w:pPr>
        <w:pStyle w:val="Heading1"/>
        <w:spacing w:line="360" w:lineRule="auto"/>
        <w:rPr>
          <w:rFonts w:ascii="Arial" w:hAnsi="Arial" w:cs="Arial"/>
          <w:sz w:val="22"/>
          <w:szCs w:val="22"/>
        </w:rPr>
      </w:pPr>
      <w:bookmarkStart w:id="16" w:name="_Toc136723393"/>
      <w:bookmarkStart w:id="17" w:name="_Toc140419671"/>
      <w:r w:rsidRPr="00470913">
        <w:rPr>
          <w:rFonts w:ascii="Arial" w:hAnsi="Arial" w:cs="Arial"/>
          <w:sz w:val="22"/>
          <w:szCs w:val="22"/>
        </w:rPr>
        <w:t>W</w:t>
      </w:r>
      <w:r w:rsidR="002D556D" w:rsidRPr="00470913">
        <w:rPr>
          <w:rFonts w:ascii="Arial" w:hAnsi="Arial" w:cs="Arial"/>
          <w:sz w:val="22"/>
          <w:szCs w:val="22"/>
        </w:rPr>
        <w:t xml:space="preserve">hat </w:t>
      </w:r>
      <w:r w:rsidRPr="00470913">
        <w:rPr>
          <w:rFonts w:ascii="Arial" w:hAnsi="Arial" w:cs="Arial"/>
          <w:sz w:val="22"/>
          <w:szCs w:val="22"/>
        </w:rPr>
        <w:t xml:space="preserve">is an </w:t>
      </w:r>
      <w:r w:rsidR="002D556D" w:rsidRPr="00470913">
        <w:rPr>
          <w:rFonts w:ascii="Arial" w:hAnsi="Arial" w:cs="Arial"/>
          <w:sz w:val="22"/>
          <w:szCs w:val="22"/>
        </w:rPr>
        <w:t>SDG? Why is SDG I</w:t>
      </w:r>
      <w:r w:rsidRPr="00470913">
        <w:rPr>
          <w:rFonts w:ascii="Arial" w:hAnsi="Arial" w:cs="Arial"/>
          <w:sz w:val="22"/>
          <w:szCs w:val="22"/>
        </w:rPr>
        <w:t>mportant</w:t>
      </w:r>
      <w:r w:rsidR="002D556D" w:rsidRPr="00470913">
        <w:rPr>
          <w:rFonts w:ascii="Arial" w:hAnsi="Arial" w:cs="Arial"/>
          <w:sz w:val="22"/>
          <w:szCs w:val="22"/>
        </w:rPr>
        <w:t>? What are Sustainable Development Goals (SDGs)?</w:t>
      </w:r>
      <w:bookmarkEnd w:id="16"/>
      <w:bookmarkEnd w:id="17"/>
      <w:r w:rsidR="002D556D" w:rsidRPr="00470913">
        <w:rPr>
          <w:rFonts w:ascii="Arial" w:hAnsi="Arial" w:cs="Arial"/>
          <w:sz w:val="22"/>
          <w:szCs w:val="22"/>
        </w:rPr>
        <w:t xml:space="preserve"> </w:t>
      </w:r>
    </w:p>
    <w:p w14:paraId="788D3F8B" w14:textId="77777777" w:rsidR="00747872" w:rsidRPr="00470913" w:rsidRDefault="00747872" w:rsidP="00470913">
      <w:pPr>
        <w:spacing w:line="360" w:lineRule="auto"/>
        <w:rPr>
          <w:rFonts w:ascii="Arial" w:hAnsi="Arial" w:cs="Arial"/>
        </w:rPr>
      </w:pPr>
    </w:p>
    <w:p w14:paraId="29878882" w14:textId="47934A11" w:rsidR="00C016F8" w:rsidRPr="00470913" w:rsidRDefault="002D556D" w:rsidP="00470913">
      <w:pPr>
        <w:spacing w:line="360" w:lineRule="auto"/>
        <w:jc w:val="both"/>
        <w:rPr>
          <w:rFonts w:ascii="Arial" w:hAnsi="Arial" w:cs="Arial"/>
        </w:rPr>
      </w:pPr>
      <w:r w:rsidRPr="00470913">
        <w:rPr>
          <w:rFonts w:ascii="Arial" w:hAnsi="Arial" w:cs="Arial"/>
        </w:rPr>
        <w:t>Sustainable Development Goals (SDGs), also known as the Global Goals, are a universal call to action to end poverty, protect the planet, and ensure that all people enjoy peace and prosperity</w:t>
      </w:r>
      <w:r w:rsidR="00167ADF" w:rsidRPr="00470913">
        <w:rPr>
          <w:rFonts w:ascii="Arial" w:hAnsi="Arial" w:cs="Arial"/>
        </w:rPr>
        <w:t xml:space="preserve"> (Concern Worldwide, 2021). </w:t>
      </w:r>
    </w:p>
    <w:p w14:paraId="4E69768E" w14:textId="4A257C10" w:rsidR="0079602D" w:rsidRPr="00470913" w:rsidRDefault="006258AE" w:rsidP="00470913">
      <w:pPr>
        <w:spacing w:line="360" w:lineRule="auto"/>
        <w:jc w:val="both"/>
        <w:rPr>
          <w:rFonts w:ascii="Arial" w:hAnsi="Arial" w:cs="Arial"/>
        </w:rPr>
      </w:pPr>
      <w:r w:rsidRPr="00470913">
        <w:rPr>
          <w:rFonts w:ascii="Arial" w:hAnsi="Arial" w:cs="Arial"/>
        </w:rPr>
        <w:t>T</w:t>
      </w:r>
      <w:r w:rsidR="002D556D" w:rsidRPr="00470913">
        <w:rPr>
          <w:rFonts w:ascii="Arial" w:hAnsi="Arial" w:cs="Arial"/>
        </w:rPr>
        <w:t>he SDGs were created in 2015 by the United Nations General Assembly as part of the 2030 Agenda for Sustainable Development</w:t>
      </w:r>
      <w:r w:rsidR="0079602D" w:rsidRPr="00470913">
        <w:rPr>
          <w:rFonts w:ascii="Arial" w:hAnsi="Arial" w:cs="Arial"/>
        </w:rPr>
        <w:t>.</w:t>
      </w:r>
      <w:r w:rsidR="002D556D" w:rsidRPr="00470913">
        <w:rPr>
          <w:rFonts w:ascii="Arial" w:hAnsi="Arial" w:cs="Arial"/>
        </w:rPr>
        <w:t xml:space="preserve"> The goals consist of 17 objectives and 169 targets that aim to address the world's most pressing social, economic, and environmental challenges</w:t>
      </w:r>
      <w:r w:rsidR="0079602D" w:rsidRPr="00470913">
        <w:rPr>
          <w:rFonts w:ascii="Arial" w:hAnsi="Arial" w:cs="Arial"/>
        </w:rPr>
        <w:t xml:space="preserve"> </w:t>
      </w:r>
      <w:r w:rsidR="00B45162" w:rsidRPr="00470913">
        <w:rPr>
          <w:rFonts w:ascii="Arial" w:hAnsi="Arial" w:cs="Arial"/>
        </w:rPr>
        <w:t>(United Nations Foundation, no date)</w:t>
      </w:r>
      <w:r w:rsidR="002D556D" w:rsidRPr="00470913">
        <w:rPr>
          <w:rFonts w:ascii="Arial" w:hAnsi="Arial" w:cs="Arial"/>
        </w:rPr>
        <w:t>. The SDGs strive to eliminate poverty and hunger, improve health and education, promote gender equality, and reduce inequality, ensure access to affordable, clean energy, and contribute to sustainable economic growth and responsible production and consumption. The goals are critical because they provide a roadmap for global development efforts, setting specific targets that can measure progress towards sustainable development. They are designed to create a world that is more fair, equitable, and sustainable for all people, now and in the future</w:t>
      </w:r>
      <w:r w:rsidR="006312CD" w:rsidRPr="00470913">
        <w:rPr>
          <w:rFonts w:ascii="Arial" w:hAnsi="Arial" w:cs="Arial"/>
        </w:rPr>
        <w:t xml:space="preserve"> (</w:t>
      </w:r>
      <w:r w:rsidR="0079602D" w:rsidRPr="00470913">
        <w:rPr>
          <w:rFonts w:ascii="Arial" w:hAnsi="Arial" w:cs="Arial"/>
        </w:rPr>
        <w:t>World Health Organization</w:t>
      </w:r>
      <w:r w:rsidR="006312CD" w:rsidRPr="00470913">
        <w:rPr>
          <w:rFonts w:ascii="Arial" w:hAnsi="Arial" w:cs="Arial"/>
        </w:rPr>
        <w:t xml:space="preserve">, </w:t>
      </w:r>
      <w:r w:rsidR="0079602D" w:rsidRPr="00470913">
        <w:rPr>
          <w:rFonts w:ascii="Arial" w:hAnsi="Arial" w:cs="Arial"/>
        </w:rPr>
        <w:t>2015).</w:t>
      </w:r>
    </w:p>
    <w:p w14:paraId="0D7E3BDA" w14:textId="0FDDDAC7" w:rsidR="000A0559" w:rsidRPr="00470913" w:rsidRDefault="000A0559" w:rsidP="00470913">
      <w:pPr>
        <w:spacing w:line="360" w:lineRule="auto"/>
        <w:jc w:val="both"/>
        <w:rPr>
          <w:rFonts w:ascii="Arial" w:hAnsi="Arial" w:cs="Arial"/>
        </w:rPr>
      </w:pPr>
      <w:r w:rsidRPr="00470913">
        <w:rPr>
          <w:rFonts w:ascii="Arial" w:hAnsi="Arial" w:cs="Arial"/>
        </w:rPr>
        <w:t>The Importance of SDGs for Global Development the United Nations Sustainable Development Goals (SDGs) were established in 2015 to serve as a blueprint for global sustainable development efforts. The SDGs are made up of 17 goals that focus on a range of issues such as poverty, education, clean water and sanitation, gender equality, climate change, and more. The achievement of these goals is critical for global development as they provide a comprehensive framework for addressing the most pressing economic, social, and environmental challenges facing the world today (United Nations, 2022).</w:t>
      </w:r>
    </w:p>
    <w:p w14:paraId="79B14994" w14:textId="48C828AA" w:rsidR="000A0559" w:rsidRPr="00470913" w:rsidRDefault="000A0559" w:rsidP="00470913">
      <w:pPr>
        <w:spacing w:line="360" w:lineRule="auto"/>
        <w:jc w:val="both"/>
        <w:rPr>
          <w:rFonts w:ascii="Arial" w:hAnsi="Arial" w:cs="Arial"/>
        </w:rPr>
      </w:pPr>
      <w:r w:rsidRPr="00470913">
        <w:rPr>
          <w:rFonts w:ascii="Arial" w:hAnsi="Arial" w:cs="Arial"/>
        </w:rPr>
        <w:t>The SDGs aim to leave no one behind, ensuring that the benefits of development are shared equitably and that the most vulnerable populations are prioritized. By articulating a set of universal goals and targets, the SDGs provide a common language for development actors to work together and measure progress. The SDGs are not only important for global development, but they are also critical for securing a sustainable future for our planet and all its inhabitants (Practical Action, no date).</w:t>
      </w:r>
    </w:p>
    <w:p w14:paraId="6A43D1CF" w14:textId="2253B38C" w:rsidR="000A0559" w:rsidRPr="00470913" w:rsidRDefault="000A0559" w:rsidP="00470913">
      <w:pPr>
        <w:spacing w:line="360" w:lineRule="auto"/>
        <w:jc w:val="both"/>
        <w:rPr>
          <w:rFonts w:ascii="Arial" w:hAnsi="Arial" w:cs="Arial"/>
        </w:rPr>
      </w:pPr>
      <w:r w:rsidRPr="00470913">
        <w:rPr>
          <w:rFonts w:ascii="Arial" w:hAnsi="Arial" w:cs="Arial"/>
        </w:rPr>
        <w:lastRenderedPageBreak/>
        <w:t>The Role of SDGs in Addressing Global Challenges The achievement of Sustainable Development Goals (SDGs) is crucial in addressing global challenges and achieving sustainable development. SDGs are a set of 17 goals adopted by the United Nations Member States in 2015 to end poverty, promote economic growth, protect the planet, and ensure peace and justice for all. These goals are interconnected and address the most pressing issues facing the world today, such as climate change, inequality, and civil unrest (World Health Organization, 2015).</w:t>
      </w:r>
    </w:p>
    <w:p w14:paraId="30502B8B" w14:textId="225EDA93" w:rsidR="000A0559" w:rsidRPr="00470913" w:rsidRDefault="000A0559" w:rsidP="00470913">
      <w:pPr>
        <w:spacing w:line="360" w:lineRule="auto"/>
        <w:jc w:val="both"/>
        <w:rPr>
          <w:rFonts w:ascii="Arial" w:hAnsi="Arial" w:cs="Arial"/>
        </w:rPr>
      </w:pPr>
      <w:r w:rsidRPr="00470913">
        <w:rPr>
          <w:rFonts w:ascii="Arial" w:hAnsi="Arial" w:cs="Arial"/>
        </w:rPr>
        <w:t>The SDGs provide a comprehensive framework that enables countries to address these challenges effectively while ensuring that no one is left behind. The role of SDGs in addressing global challenges is vital because they offer a practical roadmap for achieving sustainable development and creating a better world for present and future generations. By integrating the economic, environmental, and social dimensions of development, SDGs provide a clear agenda for pursuing sustainable development that addresses the root causes of global challenges</w:t>
      </w:r>
      <w:r w:rsidR="002E0EA8" w:rsidRPr="00470913">
        <w:rPr>
          <w:rFonts w:ascii="Arial" w:hAnsi="Arial" w:cs="Arial"/>
        </w:rPr>
        <w:t xml:space="preserve"> </w:t>
      </w:r>
      <w:r w:rsidRPr="00470913">
        <w:rPr>
          <w:rFonts w:ascii="Arial" w:hAnsi="Arial" w:cs="Arial"/>
        </w:rPr>
        <w:t>(World Health Organization, 2015).</w:t>
      </w:r>
    </w:p>
    <w:p w14:paraId="2976A4D9" w14:textId="7D99012E" w:rsidR="002E0EA8" w:rsidRPr="00470913" w:rsidRDefault="002E0EA8" w:rsidP="00470913">
      <w:pPr>
        <w:spacing w:line="360" w:lineRule="auto"/>
        <w:jc w:val="both"/>
        <w:rPr>
          <w:rFonts w:ascii="Arial" w:hAnsi="Arial" w:cs="Arial"/>
          <w:b/>
          <w:bCs/>
        </w:rPr>
      </w:pPr>
      <w:r w:rsidRPr="00470913">
        <w:rPr>
          <w:rFonts w:ascii="Arial" w:hAnsi="Arial" w:cs="Arial"/>
        </w:rPr>
        <w:t>Achieving SDGs for a Better Future In order to achieve the Sustainable Development Goals (SDGs), it is crucial for all sectors of society to work together towards creating a better future. The SDGs are not only essential to ending poverty, but also to promoting sustainable economic growth, protecting the environment, and improving health and education. Achieving the SDGs will require cooperation between governments, businesses, civil society organizations, and individuals, as well as a commitment to taking bold actions that will create positive change. This includes ensuring access to clean energy, promoting sustainable agriculture, investing in healthcare infrastructure, and reducing inequality. While achieving the SDGs will undoubtedly be a challenging and complex process, the potential benefits for humanity and the planet are immeasurable (World Health Organization, 2015).</w:t>
      </w:r>
    </w:p>
    <w:p w14:paraId="0EA345C5" w14:textId="77777777" w:rsidR="000A0559" w:rsidRPr="00470913" w:rsidRDefault="000A0559" w:rsidP="00470913">
      <w:pPr>
        <w:pStyle w:val="ListParagraph"/>
        <w:spacing w:line="360" w:lineRule="auto"/>
        <w:rPr>
          <w:rFonts w:ascii="Arial" w:hAnsi="Arial" w:cs="Arial"/>
        </w:rPr>
      </w:pPr>
    </w:p>
    <w:p w14:paraId="4DAA89B9" w14:textId="413BA0B9" w:rsidR="00D4287F" w:rsidRPr="00470913" w:rsidRDefault="00EC3C45" w:rsidP="00470913">
      <w:pPr>
        <w:pStyle w:val="Heading1"/>
        <w:spacing w:line="360" w:lineRule="auto"/>
        <w:rPr>
          <w:rFonts w:ascii="Arial" w:hAnsi="Arial" w:cs="Arial"/>
          <w:sz w:val="22"/>
          <w:szCs w:val="22"/>
        </w:rPr>
      </w:pPr>
      <w:bookmarkStart w:id="18" w:name="_Toc136723394"/>
      <w:bookmarkStart w:id="19" w:name="_Toc140419672"/>
      <w:r w:rsidRPr="00470913">
        <w:rPr>
          <w:rFonts w:ascii="Arial" w:hAnsi="Arial" w:cs="Arial"/>
          <w:sz w:val="22"/>
          <w:szCs w:val="22"/>
        </w:rPr>
        <w:t>E</w:t>
      </w:r>
      <w:r w:rsidR="00D4287F" w:rsidRPr="00470913">
        <w:rPr>
          <w:rFonts w:ascii="Arial" w:hAnsi="Arial" w:cs="Arial"/>
          <w:sz w:val="22"/>
          <w:szCs w:val="22"/>
        </w:rPr>
        <w:t xml:space="preserve">xplain and </w:t>
      </w:r>
      <w:r w:rsidRPr="00470913">
        <w:rPr>
          <w:rFonts w:ascii="Arial" w:hAnsi="Arial" w:cs="Arial"/>
          <w:sz w:val="22"/>
          <w:szCs w:val="22"/>
        </w:rPr>
        <w:t>E</w:t>
      </w:r>
      <w:r w:rsidR="00D4287F" w:rsidRPr="00470913">
        <w:rPr>
          <w:rFonts w:ascii="Arial" w:hAnsi="Arial" w:cs="Arial"/>
          <w:sz w:val="22"/>
          <w:szCs w:val="22"/>
        </w:rPr>
        <w:t xml:space="preserve">valuate </w:t>
      </w:r>
      <w:r w:rsidRPr="00470913">
        <w:rPr>
          <w:rFonts w:ascii="Arial" w:hAnsi="Arial" w:cs="Arial"/>
          <w:sz w:val="22"/>
          <w:szCs w:val="22"/>
        </w:rPr>
        <w:t>SDG 1 – No P</w:t>
      </w:r>
      <w:r w:rsidR="00D4287F" w:rsidRPr="00470913">
        <w:rPr>
          <w:rFonts w:ascii="Arial" w:hAnsi="Arial" w:cs="Arial"/>
          <w:sz w:val="22"/>
          <w:szCs w:val="22"/>
        </w:rPr>
        <w:t>overty.</w:t>
      </w:r>
      <w:bookmarkEnd w:id="18"/>
      <w:bookmarkEnd w:id="19"/>
      <w:r w:rsidR="00D4287F" w:rsidRPr="00470913">
        <w:rPr>
          <w:rFonts w:ascii="Arial" w:hAnsi="Arial" w:cs="Arial"/>
          <w:sz w:val="22"/>
          <w:szCs w:val="22"/>
        </w:rPr>
        <w:t xml:space="preserve"> </w:t>
      </w:r>
    </w:p>
    <w:p w14:paraId="22724CBC" w14:textId="77777777" w:rsidR="00D4287F" w:rsidRPr="00470913" w:rsidRDefault="00D4287F" w:rsidP="00470913">
      <w:pPr>
        <w:spacing w:line="360" w:lineRule="auto"/>
        <w:rPr>
          <w:rFonts w:ascii="Arial" w:hAnsi="Arial" w:cs="Arial"/>
        </w:rPr>
      </w:pPr>
    </w:p>
    <w:p w14:paraId="18E620E9" w14:textId="1E21A52E" w:rsidR="00D4287F" w:rsidRPr="00470913" w:rsidRDefault="00D4287F" w:rsidP="00470913">
      <w:pPr>
        <w:spacing w:line="360" w:lineRule="auto"/>
        <w:jc w:val="both"/>
        <w:rPr>
          <w:rFonts w:ascii="Arial" w:hAnsi="Arial" w:cs="Arial"/>
        </w:rPr>
      </w:pPr>
      <w:r w:rsidRPr="00470913">
        <w:rPr>
          <w:rFonts w:ascii="Arial" w:hAnsi="Arial" w:cs="Arial"/>
        </w:rPr>
        <w:t>Poverty is a complex and multi-layered phenomenon that has been debated extensively by scholars from across disciplines (Joseph Rowntree Foundation, 2015). Despite the various definitions and interpretations, poverty can be broadly understood as the lack of basic resources, including food, water, shelter, healthcare, and education, that are necessary for an individual to lead a decent life (Government of New Brunswick, 2010). Poverty can manifest in various forms, ranging from absolute deprivation to relative disadvantage within a particular Scio-economic context (Chen, 2022).</w:t>
      </w:r>
    </w:p>
    <w:p w14:paraId="210F921D" w14:textId="77777777" w:rsidR="00D4287F" w:rsidRPr="00470913" w:rsidRDefault="00D4287F" w:rsidP="00470913">
      <w:pPr>
        <w:pStyle w:val="Heading1"/>
        <w:spacing w:line="360" w:lineRule="auto"/>
        <w:rPr>
          <w:rFonts w:ascii="Arial" w:hAnsi="Arial" w:cs="Arial"/>
          <w:sz w:val="22"/>
          <w:szCs w:val="22"/>
        </w:rPr>
      </w:pPr>
      <w:bookmarkStart w:id="20" w:name="_Toc140419673"/>
      <w:r w:rsidRPr="00470913">
        <w:rPr>
          <w:rFonts w:ascii="Arial" w:hAnsi="Arial" w:cs="Arial"/>
          <w:sz w:val="22"/>
          <w:szCs w:val="22"/>
        </w:rPr>
        <w:lastRenderedPageBreak/>
        <w:t>The Impact of Poverty on Individuals and Society</w:t>
      </w:r>
      <w:bookmarkEnd w:id="20"/>
    </w:p>
    <w:p w14:paraId="2048A654" w14:textId="77777777" w:rsidR="00D4287F" w:rsidRPr="00470913" w:rsidRDefault="00D4287F" w:rsidP="00470913">
      <w:pPr>
        <w:spacing w:line="360" w:lineRule="auto"/>
        <w:rPr>
          <w:rFonts w:ascii="Arial" w:hAnsi="Arial" w:cs="Arial"/>
        </w:rPr>
      </w:pPr>
    </w:p>
    <w:p w14:paraId="6D65145C" w14:textId="51804B74" w:rsidR="00D4287F" w:rsidRPr="00470913" w:rsidRDefault="00D4287F" w:rsidP="00470913">
      <w:pPr>
        <w:spacing w:line="360" w:lineRule="auto"/>
        <w:jc w:val="both"/>
        <w:rPr>
          <w:rFonts w:ascii="Arial" w:hAnsi="Arial" w:cs="Arial"/>
        </w:rPr>
      </w:pPr>
      <w:r w:rsidRPr="00470913">
        <w:rPr>
          <w:rFonts w:ascii="Arial" w:hAnsi="Arial" w:cs="Arial"/>
        </w:rPr>
        <w:t>Poverty has a significant impact on both individuals and society. For individuals, poverty is associated with a higher risk of poor physical and mental health outcomes, lower academic achievement, and reduced access to social services and economic opportunities. A lack of resources and financial stability can also lead to psychological distress, strained relationships, and social isolation (</w:t>
      </w:r>
      <w:proofErr w:type="spellStart"/>
      <w:r w:rsidRPr="00470913">
        <w:rPr>
          <w:rFonts w:ascii="Arial" w:hAnsi="Arial" w:cs="Arial"/>
        </w:rPr>
        <w:t>Forgeard</w:t>
      </w:r>
      <w:proofErr w:type="spellEnd"/>
      <w:r w:rsidRPr="00470913">
        <w:rPr>
          <w:rFonts w:ascii="Arial" w:hAnsi="Arial" w:cs="Arial"/>
        </w:rPr>
        <w:t>, 2022).</w:t>
      </w:r>
    </w:p>
    <w:p w14:paraId="1DA4CE5D" w14:textId="15CADBEE" w:rsidR="00D4287F" w:rsidRPr="00470913" w:rsidRDefault="00D4287F" w:rsidP="00470913">
      <w:pPr>
        <w:spacing w:line="360" w:lineRule="auto"/>
        <w:jc w:val="both"/>
        <w:rPr>
          <w:rFonts w:ascii="Arial" w:hAnsi="Arial" w:cs="Arial"/>
        </w:rPr>
      </w:pPr>
      <w:r w:rsidRPr="00470913">
        <w:rPr>
          <w:rFonts w:ascii="Arial" w:hAnsi="Arial" w:cs="Arial"/>
        </w:rPr>
        <w:t>However, poverty is not just an individual issue but a societal problem. Persistent poverty undermines economic growth, reduces social capital, and increases social inequality. As a result, poverty exacerbates social problems such as crime, domestic violence, and community deterioration. Therefore, poverty is a multifaceted issue that requires a comprehensive approach to address its impact on individuals and society. (University of York, no date)</w:t>
      </w:r>
      <w:r w:rsidR="00C62DD5" w:rsidRPr="00470913">
        <w:rPr>
          <w:rFonts w:ascii="Arial" w:hAnsi="Arial" w:cs="Arial"/>
        </w:rPr>
        <w:t xml:space="preserve">. </w:t>
      </w:r>
    </w:p>
    <w:p w14:paraId="6F955EE0" w14:textId="77777777" w:rsidR="00C62DD5" w:rsidRPr="00470913" w:rsidRDefault="00C62DD5" w:rsidP="00470913">
      <w:pPr>
        <w:pStyle w:val="Heading1"/>
        <w:spacing w:line="360" w:lineRule="auto"/>
        <w:rPr>
          <w:rFonts w:ascii="Arial" w:hAnsi="Arial" w:cs="Arial"/>
          <w:sz w:val="22"/>
          <w:szCs w:val="22"/>
        </w:rPr>
      </w:pPr>
      <w:bookmarkStart w:id="21" w:name="_Toc136723395"/>
      <w:bookmarkStart w:id="22" w:name="_Toc140419674"/>
      <w:r w:rsidRPr="00470913">
        <w:rPr>
          <w:rFonts w:ascii="Arial" w:hAnsi="Arial" w:cs="Arial"/>
          <w:sz w:val="22"/>
          <w:szCs w:val="22"/>
        </w:rPr>
        <w:t>The Importance of Implementing Strategies to End Poverty in the UK</w:t>
      </w:r>
      <w:bookmarkEnd w:id="21"/>
      <w:bookmarkEnd w:id="22"/>
    </w:p>
    <w:p w14:paraId="3B66F2C9" w14:textId="77777777" w:rsidR="00AD5558" w:rsidRPr="00470913" w:rsidRDefault="00AD5558" w:rsidP="00470913">
      <w:pPr>
        <w:spacing w:line="360" w:lineRule="auto"/>
        <w:rPr>
          <w:rFonts w:ascii="Arial" w:hAnsi="Arial" w:cs="Arial"/>
        </w:rPr>
      </w:pPr>
    </w:p>
    <w:p w14:paraId="5065B721" w14:textId="2791A470" w:rsidR="00C62DD5" w:rsidRPr="00470913" w:rsidRDefault="00C62DD5" w:rsidP="00470913">
      <w:pPr>
        <w:spacing w:line="360" w:lineRule="auto"/>
        <w:jc w:val="both"/>
        <w:rPr>
          <w:rFonts w:ascii="Arial" w:hAnsi="Arial" w:cs="Arial"/>
        </w:rPr>
      </w:pPr>
      <w:r w:rsidRPr="00470913">
        <w:rPr>
          <w:rFonts w:ascii="Arial" w:hAnsi="Arial" w:cs="Arial"/>
        </w:rPr>
        <w:t>Poverty remains a significant challenge in the United Kingdom despite the country's relative affluence. The recent COVID-19 pandemic has intensified the crisis, compelling the government to adopt a series of policies to mitigate the deleterious effects of poverty. Given the severity of the problem, it is paramount to focus on implementing strategies that can bring an end to poverty across the country (UK Parliament</w:t>
      </w:r>
      <w:r w:rsidR="00062DBB" w:rsidRPr="00470913">
        <w:rPr>
          <w:rFonts w:ascii="Arial" w:hAnsi="Arial" w:cs="Arial"/>
        </w:rPr>
        <w:t xml:space="preserve">, </w:t>
      </w:r>
      <w:r w:rsidRPr="00470913">
        <w:rPr>
          <w:rFonts w:ascii="Arial" w:hAnsi="Arial" w:cs="Arial"/>
        </w:rPr>
        <w:t>2021). Reducing poverty is not only a moral imperative but also a strategic move that has far-reaching benefits for society, including increasing economic growth, improving public health, and strengthening democracy. Therefore, this essay will evaluate two programmes that aim to end poverty in the UK and scrutinize their impact and weaknesses</w:t>
      </w:r>
      <w:r w:rsidR="00EC3C45" w:rsidRPr="00470913">
        <w:rPr>
          <w:rFonts w:ascii="Arial" w:hAnsi="Arial" w:cs="Arial"/>
        </w:rPr>
        <w:t>.</w:t>
      </w:r>
      <w:r w:rsidRPr="00470913">
        <w:rPr>
          <w:rFonts w:ascii="Arial" w:hAnsi="Arial" w:cs="Arial"/>
        </w:rPr>
        <w:t xml:space="preserve"> </w:t>
      </w:r>
      <w:r w:rsidRPr="00470913">
        <w:rPr>
          <w:rFonts w:ascii="Arial" w:hAnsi="Arial" w:cs="Arial"/>
          <w:shd w:val="clear" w:color="auto" w:fill="FFFFFF"/>
        </w:rPr>
        <w:t>Around one in five of our population (20%) were in poverty in 2020- that's </w:t>
      </w:r>
      <w:r w:rsidRPr="00470913">
        <w:rPr>
          <w:rFonts w:ascii="Arial" w:hAnsi="Arial" w:cs="Arial"/>
        </w:rPr>
        <w:t>13.4 million people</w:t>
      </w:r>
      <w:r w:rsidRPr="00470913">
        <w:rPr>
          <w:rFonts w:ascii="Arial" w:hAnsi="Arial" w:cs="Arial"/>
          <w:shd w:val="clear" w:color="auto" w:fill="FFFFFF"/>
        </w:rPr>
        <w:t>. Of these: 7.9 million were working-age adults. 3.9 million were children (</w:t>
      </w:r>
      <w:r w:rsidRPr="00470913">
        <w:rPr>
          <w:rFonts w:ascii="Arial" w:hAnsi="Arial" w:cs="Arial"/>
        </w:rPr>
        <w:t>JRF, 2023).</w:t>
      </w:r>
    </w:p>
    <w:p w14:paraId="0D892087" w14:textId="5A64926B" w:rsidR="00C62DD5" w:rsidRPr="00470913" w:rsidRDefault="00C62DD5" w:rsidP="00470913">
      <w:pPr>
        <w:spacing w:line="360" w:lineRule="auto"/>
        <w:jc w:val="both"/>
        <w:rPr>
          <w:rFonts w:ascii="Arial" w:hAnsi="Arial" w:cs="Arial"/>
        </w:rPr>
      </w:pPr>
      <w:r w:rsidRPr="00470913">
        <w:rPr>
          <w:rFonts w:ascii="Arial" w:hAnsi="Arial" w:cs="Arial"/>
        </w:rPr>
        <w:t xml:space="preserve">Universal Credit: Pros and Cons as a UK Approach to Tackling Poverty Universal Credit is a new approach to providing financial assistance to those who are struggling financially in the United Kingdom. The program serves as a replacement for six other benefits, which includes Housing Benefit, Jobseeker's Allowance, and Working Tax Credits. This change was intended to simplify the application and administration process, as well as reduce the number of individuals who were receiving multiple benefits. One advantage of Universal Credit is that it is designed to be a more personalized approach to combating poverty, providing support to individuals who are working and are therefore ineligible for other forms of financial assistance. However, implementation issues have caused a delay in payments to recipients and in some </w:t>
      </w:r>
      <w:r w:rsidRPr="00470913">
        <w:rPr>
          <w:rFonts w:ascii="Arial" w:hAnsi="Arial" w:cs="Arial"/>
        </w:rPr>
        <w:lastRenderedPageBreak/>
        <w:t>cases resulted in financial hardships. The program also has a strict work requirement, which has been criticized as penalizing those with disabilities and single parents. Overall, Universal Credit has the potential to be a comprehensive and efficient solution to poverty, but it must address concerns and make improvements to be fully effective (</w:t>
      </w:r>
      <w:proofErr w:type="spellStart"/>
      <w:r w:rsidRPr="00470913">
        <w:rPr>
          <w:rFonts w:ascii="Arial" w:hAnsi="Arial" w:cs="Arial"/>
        </w:rPr>
        <w:t>MoneyMagpie</w:t>
      </w:r>
      <w:proofErr w:type="spellEnd"/>
      <w:r w:rsidRPr="00470913">
        <w:rPr>
          <w:rFonts w:ascii="Arial" w:hAnsi="Arial" w:cs="Arial"/>
        </w:rPr>
        <w:t>, 2023).</w:t>
      </w:r>
    </w:p>
    <w:p w14:paraId="7000F3C9" w14:textId="77777777" w:rsidR="00C62DD5" w:rsidRPr="00470913" w:rsidRDefault="00C62DD5" w:rsidP="00470913">
      <w:pPr>
        <w:pStyle w:val="Heading3"/>
        <w:spacing w:line="360" w:lineRule="auto"/>
        <w:rPr>
          <w:rFonts w:ascii="Arial" w:hAnsi="Arial" w:cs="Arial"/>
          <w:sz w:val="22"/>
          <w:szCs w:val="22"/>
        </w:rPr>
      </w:pPr>
    </w:p>
    <w:p w14:paraId="2490E22E" w14:textId="77777777" w:rsidR="00AE59F7" w:rsidRPr="00470913" w:rsidRDefault="00AE59F7" w:rsidP="00470913">
      <w:pPr>
        <w:pStyle w:val="Heading1"/>
        <w:spacing w:line="360" w:lineRule="auto"/>
        <w:rPr>
          <w:rFonts w:ascii="Arial" w:hAnsi="Arial" w:cs="Arial"/>
          <w:sz w:val="22"/>
          <w:szCs w:val="22"/>
        </w:rPr>
      </w:pPr>
      <w:bookmarkStart w:id="23" w:name="_Toc140419675"/>
      <w:r w:rsidRPr="00470913">
        <w:rPr>
          <w:rFonts w:ascii="Arial" w:hAnsi="Arial" w:cs="Arial"/>
          <w:sz w:val="22"/>
          <w:szCs w:val="22"/>
        </w:rPr>
        <w:t>The Way Forward for Implementing Effective Strategies to End Poverty in the UK</w:t>
      </w:r>
      <w:bookmarkEnd w:id="23"/>
    </w:p>
    <w:p w14:paraId="70BEC6D9" w14:textId="77777777" w:rsidR="00EC3C45" w:rsidRPr="00470913" w:rsidRDefault="00EC3C45" w:rsidP="00470913">
      <w:pPr>
        <w:spacing w:line="360" w:lineRule="auto"/>
        <w:rPr>
          <w:rFonts w:ascii="Arial" w:hAnsi="Arial" w:cs="Arial"/>
        </w:rPr>
      </w:pPr>
    </w:p>
    <w:p w14:paraId="541C144A" w14:textId="77777777" w:rsidR="00EC3C45" w:rsidRPr="00470913" w:rsidRDefault="00AE59F7" w:rsidP="00470913">
      <w:pPr>
        <w:spacing w:line="360" w:lineRule="auto"/>
        <w:jc w:val="both"/>
        <w:rPr>
          <w:rFonts w:ascii="Arial" w:hAnsi="Arial" w:cs="Arial"/>
        </w:rPr>
      </w:pPr>
      <w:r w:rsidRPr="00470913">
        <w:rPr>
          <w:rFonts w:ascii="Arial" w:hAnsi="Arial" w:cs="Arial"/>
        </w:rPr>
        <w:t>In conclusion, the UK government has taken significant strides towards ending poverty within its borders.</w:t>
      </w:r>
      <w:r w:rsidR="00EC3C45" w:rsidRPr="00470913">
        <w:rPr>
          <w:rFonts w:ascii="Arial" w:hAnsi="Arial" w:cs="Arial"/>
        </w:rPr>
        <w:t xml:space="preserve"> </w:t>
      </w:r>
      <w:r w:rsidRPr="00470913">
        <w:rPr>
          <w:rFonts w:ascii="Arial" w:hAnsi="Arial" w:cs="Arial"/>
        </w:rPr>
        <w:t>Despite this progress, significant challenges still exist. The government must adopt effective strategies</w:t>
      </w:r>
      <w:r w:rsidR="00EC3C45" w:rsidRPr="00470913">
        <w:rPr>
          <w:rFonts w:ascii="Arial" w:hAnsi="Arial" w:cs="Arial"/>
        </w:rPr>
        <w:t xml:space="preserve"> </w:t>
      </w:r>
      <w:r w:rsidRPr="00470913">
        <w:rPr>
          <w:rFonts w:ascii="Arial" w:hAnsi="Arial" w:cs="Arial"/>
        </w:rPr>
        <w:t>and programmes that provide a comprehensive approach to tackling the root causes of poverty. Efforts</w:t>
      </w:r>
      <w:r w:rsidR="00EC3C45" w:rsidRPr="00470913">
        <w:rPr>
          <w:rFonts w:ascii="Arial" w:hAnsi="Arial" w:cs="Arial"/>
        </w:rPr>
        <w:t xml:space="preserve"> </w:t>
      </w:r>
      <w:r w:rsidRPr="00470913">
        <w:rPr>
          <w:rFonts w:ascii="Arial" w:hAnsi="Arial" w:cs="Arial"/>
        </w:rPr>
        <w:t>to address poverty must consider the unique experiences of different groups of people, including the</w:t>
      </w:r>
      <w:r w:rsidR="00EC3C45" w:rsidRPr="00470913">
        <w:rPr>
          <w:rFonts w:ascii="Arial" w:hAnsi="Arial" w:cs="Arial"/>
        </w:rPr>
        <w:t xml:space="preserve"> </w:t>
      </w:r>
      <w:r w:rsidRPr="00470913">
        <w:rPr>
          <w:rFonts w:ascii="Arial" w:hAnsi="Arial" w:cs="Arial"/>
        </w:rPr>
        <w:t xml:space="preserve">disabled, the elderly, and those from minority ethnic backgrounds. </w:t>
      </w:r>
    </w:p>
    <w:p w14:paraId="436E99F2" w14:textId="54433B8A" w:rsidR="00586CDF" w:rsidRPr="00470913" w:rsidRDefault="00AE59F7" w:rsidP="00470913">
      <w:pPr>
        <w:spacing w:line="360" w:lineRule="auto"/>
        <w:jc w:val="both"/>
        <w:rPr>
          <w:rFonts w:ascii="Arial" w:hAnsi="Arial" w:cs="Arial"/>
        </w:rPr>
      </w:pPr>
      <w:r w:rsidRPr="00470913">
        <w:rPr>
          <w:rFonts w:ascii="Arial" w:hAnsi="Arial" w:cs="Arial"/>
        </w:rPr>
        <w:t>The government should also consider the role of the private sector, civil societies, and international organizations in providing resources and</w:t>
      </w:r>
      <w:r w:rsidR="00EC3C45" w:rsidRPr="00470913">
        <w:rPr>
          <w:rFonts w:ascii="Arial" w:hAnsi="Arial" w:cs="Arial"/>
        </w:rPr>
        <w:t xml:space="preserve"> </w:t>
      </w:r>
      <w:r w:rsidRPr="00470913">
        <w:rPr>
          <w:rFonts w:ascii="Arial" w:hAnsi="Arial" w:cs="Arial"/>
        </w:rPr>
        <w:t>support towards ending poverty. Moreover, the government must evaluate the impact of its policies and</w:t>
      </w:r>
      <w:r w:rsidR="00EC3C45" w:rsidRPr="00470913">
        <w:rPr>
          <w:rFonts w:ascii="Arial" w:hAnsi="Arial" w:cs="Arial"/>
        </w:rPr>
        <w:t xml:space="preserve"> </w:t>
      </w:r>
      <w:r w:rsidRPr="00470913">
        <w:rPr>
          <w:rFonts w:ascii="Arial" w:hAnsi="Arial" w:cs="Arial"/>
        </w:rPr>
        <w:t>programmes continuously to ensure that they are effective and meeting their objectives</w:t>
      </w:r>
      <w:r w:rsidR="00EC3C45" w:rsidRPr="00470913">
        <w:rPr>
          <w:rFonts w:ascii="Arial" w:hAnsi="Arial" w:cs="Arial"/>
        </w:rPr>
        <w:t xml:space="preserve">, </w:t>
      </w:r>
      <w:r w:rsidRPr="00470913">
        <w:rPr>
          <w:rFonts w:ascii="Arial" w:hAnsi="Arial" w:cs="Arial"/>
        </w:rPr>
        <w:t>there is a need for a collective effort to end poverty in the UK, and this can only be achieved through the adoption of evidence-based policies, partnerships, and alternative models that promote inclusivity and sustainability.</w:t>
      </w:r>
    </w:p>
    <w:p w14:paraId="3A6CE668" w14:textId="77777777" w:rsidR="00AD5558" w:rsidRPr="00470913" w:rsidRDefault="00586CDF" w:rsidP="00470913">
      <w:pPr>
        <w:pStyle w:val="Heading1"/>
        <w:spacing w:line="360" w:lineRule="auto"/>
        <w:rPr>
          <w:rFonts w:ascii="Arial" w:hAnsi="Arial" w:cs="Arial"/>
          <w:sz w:val="22"/>
          <w:szCs w:val="22"/>
        </w:rPr>
      </w:pPr>
      <w:bookmarkStart w:id="24" w:name="_Toc140419676"/>
      <w:r w:rsidRPr="00470913">
        <w:rPr>
          <w:rFonts w:ascii="Arial" w:hAnsi="Arial" w:cs="Arial"/>
          <w:sz w:val="22"/>
          <w:szCs w:val="22"/>
        </w:rPr>
        <w:t>Understanding the UN Sustainable Development Goal on Quality Education</w:t>
      </w:r>
      <w:bookmarkEnd w:id="24"/>
      <w:r w:rsidRPr="00470913">
        <w:rPr>
          <w:rFonts w:ascii="Arial" w:hAnsi="Arial" w:cs="Arial"/>
          <w:sz w:val="22"/>
          <w:szCs w:val="22"/>
        </w:rPr>
        <w:t xml:space="preserve"> </w:t>
      </w:r>
    </w:p>
    <w:p w14:paraId="42942B2E" w14:textId="77777777" w:rsidR="00EC3C45" w:rsidRPr="00470913" w:rsidRDefault="00EC3C45" w:rsidP="00470913">
      <w:pPr>
        <w:pStyle w:val="NormalWeb"/>
        <w:spacing w:before="0" w:beforeAutospacing="0" w:after="240" w:afterAutospacing="0" w:line="360" w:lineRule="auto"/>
        <w:rPr>
          <w:rFonts w:ascii="Arial" w:hAnsi="Arial" w:cs="Arial"/>
          <w:sz w:val="22"/>
          <w:szCs w:val="22"/>
        </w:rPr>
      </w:pPr>
    </w:p>
    <w:p w14:paraId="63CCA778" w14:textId="49494DAA" w:rsidR="00586CDF" w:rsidRPr="00470913" w:rsidRDefault="00586CDF" w:rsidP="00470913">
      <w:pPr>
        <w:pStyle w:val="NormalWeb"/>
        <w:spacing w:before="0" w:beforeAutospacing="0" w:after="240" w:afterAutospacing="0" w:line="360" w:lineRule="auto"/>
        <w:jc w:val="both"/>
        <w:rPr>
          <w:rFonts w:ascii="Arial" w:hAnsi="Arial" w:cs="Arial"/>
          <w:sz w:val="22"/>
          <w:szCs w:val="22"/>
        </w:rPr>
      </w:pPr>
      <w:r w:rsidRPr="00470913">
        <w:rPr>
          <w:rFonts w:ascii="Arial" w:hAnsi="Arial" w:cs="Arial"/>
          <w:sz w:val="22"/>
          <w:szCs w:val="22"/>
        </w:rPr>
        <w:t>The United Nations' Sustainable Development Goal on Quality Education aims to ensure inclusive and equitable education for all, regardless of socio-economic status, gender, ethnicity, or location. This goal recognizes the power of education to transform individuals and communities, and its importance in promoting sustainable development</w:t>
      </w:r>
      <w:r w:rsidR="008F493F" w:rsidRPr="00470913">
        <w:rPr>
          <w:rFonts w:ascii="Arial" w:hAnsi="Arial" w:cs="Arial"/>
          <w:sz w:val="22"/>
          <w:szCs w:val="22"/>
        </w:rPr>
        <w:t xml:space="preserve"> (McCowan, 2016).</w:t>
      </w:r>
      <w:r w:rsidR="003D030A" w:rsidRPr="00470913">
        <w:rPr>
          <w:rFonts w:ascii="Arial" w:hAnsi="Arial" w:cs="Arial"/>
          <w:sz w:val="22"/>
          <w:szCs w:val="22"/>
        </w:rPr>
        <w:t xml:space="preserve"> </w:t>
      </w:r>
      <w:r w:rsidRPr="00470913">
        <w:rPr>
          <w:rFonts w:ascii="Arial" w:hAnsi="Arial" w:cs="Arial"/>
          <w:sz w:val="22"/>
          <w:szCs w:val="22"/>
        </w:rPr>
        <w:t xml:space="preserve">To achieve this goal, the United Nations calls for increased investment in education infrastructure, teacher training, and access to quality education. Two strategies adopted by the United Kingdom to implement this goal are the Global Partnership for Education and the Education Cannot Wait initiative, which aim to improve access to education in developing countries affected by conflict and crises. While these strategies are commendable, they require sustained efforts and resources to achieve their intended outcomes. Additionally, it is crucial to ensure that these strategies do not reinforce existing power structures or perpetuate </w:t>
      </w:r>
      <w:r w:rsidRPr="00470913">
        <w:rPr>
          <w:rFonts w:ascii="Arial" w:hAnsi="Arial" w:cs="Arial"/>
          <w:sz w:val="22"/>
          <w:szCs w:val="22"/>
        </w:rPr>
        <w:lastRenderedPageBreak/>
        <w:t>inequalities, and that they are informed by the perspectives and experiences of affected communities.</w:t>
      </w:r>
      <w:r w:rsidR="004E4E1C" w:rsidRPr="00470913">
        <w:rPr>
          <w:rFonts w:ascii="Arial" w:hAnsi="Arial" w:cs="Arial"/>
          <w:sz w:val="22"/>
          <w:szCs w:val="22"/>
        </w:rPr>
        <w:t xml:space="preserve"> (Molina,</w:t>
      </w:r>
      <w:r w:rsidR="00086CE7" w:rsidRPr="00470913">
        <w:rPr>
          <w:rFonts w:ascii="Arial" w:hAnsi="Arial" w:cs="Arial"/>
          <w:sz w:val="22"/>
          <w:szCs w:val="22"/>
        </w:rPr>
        <w:t xml:space="preserve"> </w:t>
      </w:r>
      <w:r w:rsidR="00C40831" w:rsidRPr="00470913">
        <w:rPr>
          <w:rFonts w:ascii="Arial" w:hAnsi="Arial" w:cs="Arial"/>
          <w:sz w:val="22"/>
          <w:szCs w:val="22"/>
        </w:rPr>
        <w:t>et al</w:t>
      </w:r>
      <w:r w:rsidR="004E4E1C" w:rsidRPr="00470913">
        <w:rPr>
          <w:rFonts w:ascii="Arial" w:hAnsi="Arial" w:cs="Arial"/>
          <w:sz w:val="22"/>
          <w:szCs w:val="22"/>
        </w:rPr>
        <w:t xml:space="preserve">, 2023). </w:t>
      </w:r>
    </w:p>
    <w:p w14:paraId="3D41987C" w14:textId="77777777" w:rsidR="00586CDF" w:rsidRPr="00470913" w:rsidRDefault="00586CDF" w:rsidP="00470913">
      <w:pPr>
        <w:spacing w:line="360" w:lineRule="auto"/>
        <w:rPr>
          <w:rFonts w:ascii="Arial" w:hAnsi="Arial" w:cs="Arial"/>
        </w:rPr>
      </w:pPr>
    </w:p>
    <w:p w14:paraId="1883AA7C" w14:textId="2CCB0F96" w:rsidR="00586CDF" w:rsidRPr="00470913" w:rsidRDefault="00586CDF" w:rsidP="00470913">
      <w:pPr>
        <w:pStyle w:val="Heading1"/>
        <w:spacing w:line="360" w:lineRule="auto"/>
        <w:rPr>
          <w:rFonts w:ascii="Arial" w:hAnsi="Arial" w:cs="Arial"/>
          <w:sz w:val="22"/>
          <w:szCs w:val="22"/>
        </w:rPr>
      </w:pPr>
      <w:bookmarkStart w:id="25" w:name="_Toc140419677"/>
      <w:r w:rsidRPr="00470913">
        <w:rPr>
          <w:rFonts w:ascii="Arial" w:hAnsi="Arial" w:cs="Arial"/>
          <w:sz w:val="22"/>
          <w:szCs w:val="22"/>
        </w:rPr>
        <w:t>UK Strategies/Programmes for Achieving Quality Education</w:t>
      </w:r>
      <w:bookmarkEnd w:id="25"/>
    </w:p>
    <w:p w14:paraId="16F8D0BD" w14:textId="77777777" w:rsidR="00EC3C45" w:rsidRPr="00470913" w:rsidRDefault="00EC3C45" w:rsidP="00470913">
      <w:pPr>
        <w:spacing w:line="360" w:lineRule="auto"/>
        <w:rPr>
          <w:rFonts w:ascii="Arial" w:hAnsi="Arial" w:cs="Arial"/>
        </w:rPr>
      </w:pPr>
    </w:p>
    <w:p w14:paraId="1C8B2556" w14:textId="7A471D19" w:rsidR="001A13F7" w:rsidRPr="00470913" w:rsidRDefault="00586CDF" w:rsidP="00470913">
      <w:pPr>
        <w:pStyle w:val="NormalWeb"/>
        <w:spacing w:before="0" w:beforeAutospacing="0" w:after="240" w:afterAutospacing="0" w:line="360" w:lineRule="auto"/>
        <w:rPr>
          <w:rFonts w:ascii="Arial" w:hAnsi="Arial" w:cs="Arial"/>
          <w:sz w:val="22"/>
          <w:szCs w:val="22"/>
        </w:rPr>
      </w:pPr>
      <w:r w:rsidRPr="00470913">
        <w:rPr>
          <w:rFonts w:ascii="Arial" w:hAnsi="Arial" w:cs="Arial"/>
          <w:sz w:val="22"/>
          <w:szCs w:val="22"/>
        </w:rPr>
        <w:t xml:space="preserve">The United Kingdom has implemented various strategies and programmes aimed at achieving quality education. One such initiative is the Department for Education's National Curriculum, which sets out the content and standards for primary and secondary schools in England. The curriculum includes core subjects such as mathematics, English, and science, as well as foundation subjects like history and geography. The framework also outlines the key stages in a child's education journey and the expected outcomes for each stage. Another strategy is the implementation of free early education for children aged 2-4 years, providing them with access to high-quality early learning experiences that prepare them for success in later years. While these initiatives have been successful in improving education outcomes in the UK, critics argue that the National Curriculum is too prescriptive, limiting teachers' creativity, and that free early education may not be enough to address the attainment gap between disadvantaged and non-disadvantaged children </w:t>
      </w:r>
      <w:r w:rsidR="009618DC" w:rsidRPr="00470913">
        <w:rPr>
          <w:rFonts w:ascii="Arial" w:hAnsi="Arial" w:cs="Arial"/>
          <w:sz w:val="22"/>
          <w:szCs w:val="22"/>
        </w:rPr>
        <w:t>(</w:t>
      </w:r>
      <w:r w:rsidR="001A13F7" w:rsidRPr="00470913">
        <w:rPr>
          <w:rFonts w:ascii="Arial" w:hAnsi="Arial" w:cs="Arial"/>
          <w:sz w:val="22"/>
          <w:szCs w:val="22"/>
        </w:rPr>
        <w:t>Gov.UK</w:t>
      </w:r>
      <w:r w:rsidR="009618DC" w:rsidRPr="00470913">
        <w:rPr>
          <w:rFonts w:ascii="Arial" w:hAnsi="Arial" w:cs="Arial"/>
          <w:sz w:val="22"/>
          <w:szCs w:val="22"/>
        </w:rPr>
        <w:t xml:space="preserve">, </w:t>
      </w:r>
      <w:r w:rsidR="001A13F7" w:rsidRPr="00470913">
        <w:rPr>
          <w:rFonts w:ascii="Arial" w:hAnsi="Arial" w:cs="Arial"/>
          <w:sz w:val="22"/>
          <w:szCs w:val="22"/>
        </w:rPr>
        <w:t xml:space="preserve">2011). </w:t>
      </w:r>
    </w:p>
    <w:p w14:paraId="545D9320" w14:textId="320FB97A" w:rsidR="00902C0F" w:rsidRPr="00470913" w:rsidRDefault="00586CDF" w:rsidP="00377750">
      <w:pPr>
        <w:spacing w:line="360" w:lineRule="auto"/>
        <w:jc w:val="both"/>
        <w:rPr>
          <w:rFonts w:ascii="Arial" w:hAnsi="Arial" w:cs="Arial"/>
        </w:rPr>
      </w:pPr>
      <w:r w:rsidRPr="00470913">
        <w:rPr>
          <w:rFonts w:ascii="Arial" w:hAnsi="Arial" w:cs="Arial"/>
        </w:rPr>
        <w:t>Overall, these strategies and programmes have contributed to the goal of achieving quality education but require continued evaluation and refinement to ensure the best outcomes for all students</w:t>
      </w:r>
      <w:r w:rsidR="00902C0F" w:rsidRPr="00470913">
        <w:rPr>
          <w:rFonts w:ascii="Arial" w:hAnsi="Arial" w:cs="Arial"/>
        </w:rPr>
        <w:t xml:space="preserve"> (O’Donovan, 2017).</w:t>
      </w:r>
    </w:p>
    <w:p w14:paraId="26E1A981" w14:textId="74AFAAB3" w:rsidR="00EC3C45" w:rsidRPr="00470913" w:rsidRDefault="00586CDF" w:rsidP="00470913">
      <w:pPr>
        <w:pStyle w:val="Heading1"/>
        <w:spacing w:line="360" w:lineRule="auto"/>
        <w:rPr>
          <w:rFonts w:ascii="Arial" w:hAnsi="Arial" w:cs="Arial"/>
          <w:sz w:val="22"/>
          <w:szCs w:val="22"/>
        </w:rPr>
      </w:pPr>
      <w:bookmarkStart w:id="26" w:name="_Toc140419678"/>
      <w:r w:rsidRPr="00470913">
        <w:rPr>
          <w:rFonts w:ascii="Arial" w:hAnsi="Arial" w:cs="Arial"/>
          <w:sz w:val="22"/>
          <w:szCs w:val="22"/>
        </w:rPr>
        <w:t>Examining the Effectiveness of UK's Quality Education Initiatives</w:t>
      </w:r>
      <w:bookmarkEnd w:id="26"/>
      <w:r w:rsidRPr="00470913">
        <w:rPr>
          <w:rFonts w:ascii="Arial" w:hAnsi="Arial" w:cs="Arial"/>
          <w:sz w:val="22"/>
          <w:szCs w:val="22"/>
        </w:rPr>
        <w:t xml:space="preserve"> </w:t>
      </w:r>
    </w:p>
    <w:p w14:paraId="6FFD44BB" w14:textId="521DC59F" w:rsidR="00586CDF" w:rsidRPr="00470913" w:rsidRDefault="00586CDF" w:rsidP="00470913">
      <w:pPr>
        <w:pStyle w:val="NormalWeb"/>
        <w:spacing w:before="0" w:beforeAutospacing="0" w:after="240" w:afterAutospacing="0" w:line="360" w:lineRule="auto"/>
        <w:jc w:val="both"/>
        <w:rPr>
          <w:rFonts w:ascii="Arial" w:hAnsi="Arial" w:cs="Arial"/>
          <w:sz w:val="22"/>
          <w:szCs w:val="22"/>
        </w:rPr>
      </w:pPr>
      <w:r w:rsidRPr="00470913">
        <w:rPr>
          <w:rFonts w:ascii="Arial" w:hAnsi="Arial" w:cs="Arial"/>
          <w:sz w:val="22"/>
          <w:szCs w:val="22"/>
        </w:rPr>
        <w:t xml:space="preserve">The UK has implemented various strategies and initiatives to enhance the quality of education. One of the most significant programmes is the National Teaching Service, which aims to recruit the best teachers and deploy them in schools facing the most significant challenges, thereby raising the standard of education. Another initiative is the introduction of the Progress 8 measure, which assesses students' progress from the end of primary school to the end of secondary school, providing accountability to schools and ensuring that they maintain the quality of education. However, the effectiveness of these programmes is subject to debate. While the National Teaching Service may lead to the redistribution of teachers, it fails to address the underlying issues, such as inadequate funding for schools and socio-economic inequality. There are also concerns that the Progress 8 measure perpetuates a culture of exam-oriented teaching and does not promote holistic development. Overall, while the UK's </w:t>
      </w:r>
      <w:r w:rsidRPr="00470913">
        <w:rPr>
          <w:rFonts w:ascii="Arial" w:hAnsi="Arial" w:cs="Arial"/>
          <w:sz w:val="22"/>
          <w:szCs w:val="22"/>
        </w:rPr>
        <w:lastRenderedPageBreak/>
        <w:t>quality education initiatives have some positive aspects, they require further assessment to ensure long-term effectiveness</w:t>
      </w:r>
      <w:r w:rsidR="00F53C4A" w:rsidRPr="00470913">
        <w:rPr>
          <w:rFonts w:ascii="Arial" w:hAnsi="Arial" w:cs="Arial"/>
          <w:sz w:val="22"/>
          <w:szCs w:val="22"/>
        </w:rPr>
        <w:t xml:space="preserve"> (The Good Schools Guide, 2017). </w:t>
      </w:r>
    </w:p>
    <w:p w14:paraId="59C716AA" w14:textId="77777777" w:rsidR="00EC3C45" w:rsidRPr="00470913" w:rsidRDefault="00586CDF" w:rsidP="00470913">
      <w:pPr>
        <w:pStyle w:val="Heading1"/>
        <w:spacing w:line="360" w:lineRule="auto"/>
        <w:rPr>
          <w:rFonts w:ascii="Arial" w:hAnsi="Arial" w:cs="Arial"/>
          <w:sz w:val="22"/>
          <w:szCs w:val="22"/>
        </w:rPr>
      </w:pPr>
      <w:bookmarkStart w:id="27" w:name="_Toc140419679"/>
      <w:r w:rsidRPr="00470913">
        <w:rPr>
          <w:rFonts w:ascii="Arial" w:hAnsi="Arial" w:cs="Arial"/>
          <w:sz w:val="22"/>
          <w:szCs w:val="22"/>
        </w:rPr>
        <w:t>Assessing the Progress of UK Government in Implementing UN's Quality Education Goal</w:t>
      </w:r>
      <w:bookmarkEnd w:id="27"/>
      <w:r w:rsidRPr="00470913">
        <w:rPr>
          <w:rFonts w:ascii="Arial" w:hAnsi="Arial" w:cs="Arial"/>
          <w:sz w:val="22"/>
          <w:szCs w:val="22"/>
        </w:rPr>
        <w:t xml:space="preserve"> </w:t>
      </w:r>
    </w:p>
    <w:p w14:paraId="341CABC6" w14:textId="5B334ABD" w:rsidR="00586CDF" w:rsidRPr="00470913" w:rsidRDefault="00586CDF" w:rsidP="00470913">
      <w:pPr>
        <w:spacing w:line="360" w:lineRule="auto"/>
        <w:jc w:val="both"/>
        <w:rPr>
          <w:rFonts w:ascii="Arial" w:hAnsi="Arial" w:cs="Arial"/>
        </w:rPr>
      </w:pPr>
      <w:r w:rsidRPr="00470913">
        <w:rPr>
          <w:rFonts w:ascii="Arial" w:hAnsi="Arial" w:cs="Arial"/>
        </w:rPr>
        <w:t xml:space="preserve">When assessing the progress of the UK Government in implementing the UN's Quality Education Goal, it is important to consider both the goal itself and the strategies and programs put in place to achieve it. The Quality Education Goal, which seeks to ensure inclusive and equitable education for all, is a crucial component of the UN's Sustainable Development plan. The UK has implemented two key strategies toward this goal: the Department for International Development's Education Quality Improvement Programme and the Department for Education's International Scheme. While </w:t>
      </w:r>
      <w:proofErr w:type="gramStart"/>
      <w:r w:rsidRPr="00470913">
        <w:rPr>
          <w:rFonts w:ascii="Arial" w:hAnsi="Arial" w:cs="Arial"/>
        </w:rPr>
        <w:t>both of these</w:t>
      </w:r>
      <w:proofErr w:type="gramEnd"/>
      <w:r w:rsidRPr="00470913">
        <w:rPr>
          <w:rFonts w:ascii="Arial" w:hAnsi="Arial" w:cs="Arial"/>
        </w:rPr>
        <w:t xml:space="preserve"> programs have shown some progress in improving access to education and educational outcomes in targeted areas, it is important to critically review their effectiveness. For example, while the Education Quality Improvement Programme has shown promising results in improving teacher training and increasing </w:t>
      </w:r>
      <w:r w:rsidR="00BE586B" w:rsidRPr="00470913">
        <w:rPr>
          <w:rFonts w:ascii="Arial" w:hAnsi="Arial" w:cs="Arial"/>
        </w:rPr>
        <w:t>enrolment</w:t>
      </w:r>
      <w:r w:rsidRPr="00470913">
        <w:rPr>
          <w:rFonts w:ascii="Arial" w:hAnsi="Arial" w:cs="Arial"/>
        </w:rPr>
        <w:t xml:space="preserve"> rates, it has faced criticism for not addressing deeper issues of inequality and discrimination within education systems. Overall, while progress has been made in implementing the Quality Education Goal in the UK, there is still much work to be done </w:t>
      </w:r>
      <w:r w:rsidR="00BE586B" w:rsidRPr="00470913">
        <w:rPr>
          <w:rFonts w:ascii="Arial" w:hAnsi="Arial" w:cs="Arial"/>
        </w:rPr>
        <w:t>to</w:t>
      </w:r>
      <w:r w:rsidRPr="00470913">
        <w:rPr>
          <w:rFonts w:ascii="Arial" w:hAnsi="Arial" w:cs="Arial"/>
        </w:rPr>
        <w:t xml:space="preserve"> ensure that all children have access to quality education</w:t>
      </w:r>
      <w:r w:rsidR="00672BA9" w:rsidRPr="00470913">
        <w:rPr>
          <w:rFonts w:ascii="Arial" w:hAnsi="Arial" w:cs="Arial"/>
        </w:rPr>
        <w:t xml:space="preserve"> </w:t>
      </w:r>
      <w:r w:rsidR="00A86E06" w:rsidRPr="00470913">
        <w:rPr>
          <w:rFonts w:ascii="Arial" w:hAnsi="Arial" w:cs="Arial"/>
        </w:rPr>
        <w:t>(</w:t>
      </w:r>
      <w:r w:rsidR="00672BA9" w:rsidRPr="00470913">
        <w:rPr>
          <w:rFonts w:ascii="Arial" w:hAnsi="Arial" w:cs="Arial"/>
        </w:rPr>
        <w:t>Rieckmann and Marco, 2017)</w:t>
      </w:r>
      <w:r w:rsidR="00A86E06" w:rsidRPr="00470913">
        <w:rPr>
          <w:rFonts w:ascii="Arial" w:hAnsi="Arial" w:cs="Arial"/>
        </w:rPr>
        <w:t>.</w:t>
      </w:r>
    </w:p>
    <w:p w14:paraId="59CE39B0" w14:textId="68063048" w:rsidR="00A61AD4" w:rsidRPr="00470913" w:rsidRDefault="007C3874" w:rsidP="00470913">
      <w:pPr>
        <w:pStyle w:val="Heading1"/>
        <w:spacing w:line="360" w:lineRule="auto"/>
        <w:rPr>
          <w:rFonts w:ascii="Arial" w:hAnsi="Arial" w:cs="Arial"/>
          <w:sz w:val="22"/>
          <w:szCs w:val="22"/>
          <w:shd w:val="clear" w:color="auto" w:fill="FFFFFF"/>
        </w:rPr>
      </w:pPr>
      <w:bookmarkStart w:id="28" w:name="_Toc140419680"/>
      <w:r w:rsidRPr="00470913">
        <w:rPr>
          <w:rFonts w:ascii="Arial" w:hAnsi="Arial" w:cs="Arial"/>
          <w:sz w:val="22"/>
          <w:szCs w:val="22"/>
          <w:shd w:val="clear" w:color="auto" w:fill="FFFFFF"/>
        </w:rPr>
        <w:t>Conclusion</w:t>
      </w:r>
      <w:bookmarkEnd w:id="28"/>
      <w:r w:rsidRPr="00470913">
        <w:rPr>
          <w:rFonts w:ascii="Arial" w:hAnsi="Arial" w:cs="Arial"/>
          <w:sz w:val="22"/>
          <w:szCs w:val="22"/>
          <w:shd w:val="clear" w:color="auto" w:fill="FFFFFF"/>
        </w:rPr>
        <w:t xml:space="preserve"> </w:t>
      </w:r>
    </w:p>
    <w:p w14:paraId="0696E929" w14:textId="77777777" w:rsidR="00EC3C45" w:rsidRPr="00470913" w:rsidRDefault="00EC3C45" w:rsidP="00470913">
      <w:pPr>
        <w:spacing w:line="360" w:lineRule="auto"/>
        <w:rPr>
          <w:rFonts w:ascii="Arial" w:hAnsi="Arial" w:cs="Arial"/>
        </w:rPr>
      </w:pPr>
    </w:p>
    <w:p w14:paraId="66E01A67" w14:textId="50772A19" w:rsidR="0004293E" w:rsidRPr="00470913" w:rsidRDefault="00FC29A4" w:rsidP="00470913">
      <w:pPr>
        <w:spacing w:line="360" w:lineRule="auto"/>
        <w:jc w:val="both"/>
        <w:rPr>
          <w:rFonts w:ascii="Arial" w:hAnsi="Arial" w:cs="Arial"/>
        </w:rPr>
      </w:pPr>
      <w:r w:rsidRPr="00470913">
        <w:rPr>
          <w:rFonts w:ascii="Arial" w:hAnsi="Arial" w:cs="Arial"/>
        </w:rPr>
        <w:t>In conclusion, sustainable development refers to the idea of addressing present demands without sacrificing the ability of next generations to address their own needs. Among other things, the sustainable development goals include promoting peace, protecting the environment, ensuring sustainable agriculture, assuring food security, and reducing poverty. In every economy, achieving sustainable development is difficult since it needs commitment and careful planning. It is crucial to remember that sustainable development might not be possible anytime soon. The attainment of sustainable development has been threatened by issues such as poverty, insufficient funding for projects, natural disasters, human activity, conflicts of interest, lack of effort by local authorities, war and violence, social inequality, and corruption.</w:t>
      </w:r>
      <w:r w:rsidR="001A49D9" w:rsidRPr="00470913">
        <w:rPr>
          <w:rFonts w:ascii="Arial" w:hAnsi="Arial" w:cs="Arial"/>
        </w:rPr>
        <w:t xml:space="preserve"> On the other hand, pollution messes with the ecosystem that supports life. The biggest obstacle to sustained growth in </w:t>
      </w:r>
      <w:proofErr w:type="gramStart"/>
      <w:r w:rsidR="001A49D9" w:rsidRPr="00470913">
        <w:rPr>
          <w:rFonts w:ascii="Arial" w:hAnsi="Arial" w:cs="Arial"/>
        </w:rPr>
        <w:t>the majority of</w:t>
      </w:r>
      <w:proofErr w:type="gramEnd"/>
      <w:r w:rsidR="001A49D9" w:rsidRPr="00470913">
        <w:rPr>
          <w:rFonts w:ascii="Arial" w:hAnsi="Arial" w:cs="Arial"/>
        </w:rPr>
        <w:t xml:space="preserve"> emerging nations is corruption. The issues that are impeding the attainment of sustainable development on a global scale must be addressed immediately.</w:t>
      </w:r>
    </w:p>
    <w:p w14:paraId="09BA9B8B" w14:textId="77777777" w:rsidR="001C39A3" w:rsidRPr="00470913" w:rsidRDefault="001C39A3" w:rsidP="00470913">
      <w:pPr>
        <w:pStyle w:val="ListParagraph"/>
        <w:spacing w:line="360" w:lineRule="auto"/>
        <w:rPr>
          <w:rFonts w:ascii="Arial" w:hAnsi="Arial" w:cs="Arial"/>
        </w:rPr>
      </w:pPr>
    </w:p>
    <w:p w14:paraId="26C1974A" w14:textId="77777777" w:rsidR="00A86E06" w:rsidRPr="00470913" w:rsidRDefault="00A86E06" w:rsidP="00470913">
      <w:pPr>
        <w:pStyle w:val="ListParagraph"/>
        <w:spacing w:line="360" w:lineRule="auto"/>
        <w:rPr>
          <w:rFonts w:ascii="Arial" w:hAnsi="Arial" w:cs="Arial"/>
        </w:rPr>
      </w:pPr>
    </w:p>
    <w:p w14:paraId="04E69B32" w14:textId="6BD9647D" w:rsidR="00740059" w:rsidRPr="00470913" w:rsidRDefault="007D3464" w:rsidP="00377750">
      <w:pPr>
        <w:pStyle w:val="Heading1"/>
        <w:rPr>
          <w:lang w:val="en-US"/>
        </w:rPr>
      </w:pPr>
      <w:bookmarkStart w:id="29" w:name="_Toc140419681"/>
      <w:r w:rsidRPr="00470913">
        <w:rPr>
          <w:lang w:val="en-US"/>
        </w:rPr>
        <w:lastRenderedPageBreak/>
        <w:t>Reference list</w:t>
      </w:r>
      <w:r w:rsidR="00FB7B21" w:rsidRPr="00470913">
        <w:rPr>
          <w:lang w:val="en-US"/>
        </w:rPr>
        <w:t>:</w:t>
      </w:r>
      <w:bookmarkEnd w:id="29"/>
    </w:p>
    <w:p w14:paraId="01391B94" w14:textId="36BB4643"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Business and Tech. (2022). </w:t>
      </w:r>
      <w:r w:rsidRPr="00470913">
        <w:rPr>
          <w:rFonts w:ascii="Arial" w:hAnsi="Arial" w:cs="Arial"/>
          <w:i/>
          <w:iCs/>
          <w:kern w:val="0"/>
          <w:lang w:val="en-US"/>
        </w:rPr>
        <w:t>The Importance of Prioritizing Employee Well-Being and Psychological Safety</w:t>
      </w:r>
      <w:r w:rsidRPr="00470913">
        <w:rPr>
          <w:rFonts w:ascii="Arial" w:hAnsi="Arial" w:cs="Arial"/>
          <w:kern w:val="0"/>
          <w:lang w:val="en-US"/>
        </w:rPr>
        <w:t xml:space="preserve">. Available at: </w:t>
      </w:r>
      <w:hyperlink r:id="rId8" w:anchor=":~:text=It" w:history="1">
        <w:r w:rsidR="00740059" w:rsidRPr="00470913">
          <w:rPr>
            <w:rStyle w:val="Hyperlink"/>
            <w:rFonts w:ascii="Arial" w:hAnsi="Arial" w:cs="Arial"/>
            <w:kern w:val="0"/>
            <w:lang w:val="en-US"/>
          </w:rPr>
          <w:t>https://www.futureofbusinessandtech.com/employee-wellbeing/the-importance-of-prioritizing-employee-well-being-and-psychological-safety/#:~:text=It</w:t>
        </w:r>
      </w:hyperlink>
      <w:r w:rsidRPr="00470913">
        <w:rPr>
          <w:rFonts w:ascii="Arial" w:hAnsi="Arial" w:cs="Arial"/>
          <w:kern w:val="0"/>
          <w:lang w:val="en-US"/>
        </w:rPr>
        <w:t xml:space="preserve"> </w:t>
      </w:r>
      <w:r w:rsidR="00740059" w:rsidRPr="00470913">
        <w:rPr>
          <w:rFonts w:ascii="Arial" w:hAnsi="Arial" w:cs="Arial"/>
          <w:kern w:val="0"/>
          <w:lang w:val="en-US"/>
        </w:rPr>
        <w:t>(</w:t>
      </w:r>
      <w:r w:rsidRPr="00470913">
        <w:rPr>
          <w:rFonts w:ascii="Arial" w:hAnsi="Arial" w:cs="Arial"/>
          <w:kern w:val="0"/>
          <w:lang w:val="en-US"/>
        </w:rPr>
        <w:t>Accessed</w:t>
      </w:r>
      <w:r w:rsidR="00740059" w:rsidRPr="00470913">
        <w:rPr>
          <w:rFonts w:ascii="Arial" w:hAnsi="Arial" w:cs="Arial"/>
          <w:kern w:val="0"/>
          <w:lang w:val="en-US"/>
        </w:rPr>
        <w:t>:</w:t>
      </w:r>
      <w:r w:rsidRPr="00470913">
        <w:rPr>
          <w:rFonts w:ascii="Arial" w:hAnsi="Arial" w:cs="Arial"/>
          <w:kern w:val="0"/>
          <w:lang w:val="en-US"/>
        </w:rPr>
        <w:t xml:space="preserve"> 26 Jun</w:t>
      </w:r>
      <w:r w:rsidR="00740059" w:rsidRPr="00470913">
        <w:rPr>
          <w:rFonts w:ascii="Arial" w:hAnsi="Arial" w:cs="Arial"/>
          <w:kern w:val="0"/>
          <w:lang w:val="en-US"/>
        </w:rPr>
        <w:t>e</w:t>
      </w:r>
      <w:r w:rsidRPr="00470913">
        <w:rPr>
          <w:rFonts w:ascii="Arial" w:hAnsi="Arial" w:cs="Arial"/>
          <w:kern w:val="0"/>
          <w:lang w:val="en-US"/>
        </w:rPr>
        <w:t xml:space="preserve"> 2023</w:t>
      </w:r>
      <w:r w:rsidR="00740059" w:rsidRPr="00470913">
        <w:rPr>
          <w:rFonts w:ascii="Arial" w:hAnsi="Arial" w:cs="Arial"/>
          <w:kern w:val="0"/>
          <w:lang w:val="en-US"/>
        </w:rPr>
        <w:t>).</w:t>
      </w:r>
    </w:p>
    <w:p w14:paraId="4796757E" w14:textId="3BEE0ED1" w:rsidR="00740059"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Chen, J. (2022). </w:t>
      </w:r>
      <w:r w:rsidRPr="00470913">
        <w:rPr>
          <w:rFonts w:ascii="Arial" w:hAnsi="Arial" w:cs="Arial"/>
          <w:i/>
          <w:iCs/>
          <w:kern w:val="0"/>
          <w:lang w:val="en-US"/>
        </w:rPr>
        <w:t>What’s Poverty? Meaning, Causes, and How to Measure</w:t>
      </w:r>
      <w:r w:rsidRPr="00470913">
        <w:rPr>
          <w:rFonts w:ascii="Arial" w:hAnsi="Arial" w:cs="Arial"/>
          <w:kern w:val="0"/>
          <w:lang w:val="en-US"/>
        </w:rPr>
        <w:t xml:space="preserve">. Available at: </w:t>
      </w:r>
      <w:hyperlink r:id="rId9" w:history="1">
        <w:r w:rsidR="00740059" w:rsidRPr="00470913">
          <w:rPr>
            <w:rStyle w:val="Hyperlink"/>
            <w:rFonts w:ascii="Arial" w:hAnsi="Arial" w:cs="Arial"/>
            <w:kern w:val="0"/>
            <w:lang w:val="en-US"/>
          </w:rPr>
          <w:t>https://www.investopedia.com/terms/p/poverty.asp</w:t>
        </w:r>
      </w:hyperlink>
      <w:r w:rsidR="00740059" w:rsidRPr="00470913">
        <w:rPr>
          <w:rFonts w:ascii="Arial" w:hAnsi="Arial" w:cs="Arial"/>
          <w:kern w:val="0"/>
          <w:lang w:val="en-US"/>
        </w:rPr>
        <w:t xml:space="preserve"> (Accessed: 02 July 2023).</w:t>
      </w:r>
    </w:p>
    <w:p w14:paraId="662120E3" w14:textId="1545934B"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Concern Worldwide. (2021).</w:t>
      </w:r>
      <w:r w:rsidRPr="00470913">
        <w:rPr>
          <w:rFonts w:ascii="Arial" w:hAnsi="Arial" w:cs="Arial"/>
          <w:i/>
          <w:iCs/>
          <w:kern w:val="0"/>
          <w:lang w:val="en-US"/>
        </w:rPr>
        <w:t xml:space="preserve"> Explained: The Sustainable Development Goal</w:t>
      </w:r>
      <w:r w:rsidRPr="00470913">
        <w:rPr>
          <w:rFonts w:ascii="Arial" w:hAnsi="Arial" w:cs="Arial"/>
          <w:kern w:val="0"/>
          <w:lang w:val="en-US"/>
        </w:rPr>
        <w:t xml:space="preserve">s. Available at: </w:t>
      </w:r>
      <w:r w:rsidR="0050192F" w:rsidRPr="00470913">
        <w:rPr>
          <w:rFonts w:ascii="Arial" w:hAnsi="Arial" w:cs="Arial"/>
          <w:kern w:val="0"/>
          <w:lang w:val="en-US"/>
        </w:rPr>
        <w:t xml:space="preserve"> </w:t>
      </w:r>
      <w:hyperlink r:id="rId10" w:history="1">
        <w:r w:rsidR="0050192F" w:rsidRPr="00470913">
          <w:rPr>
            <w:rStyle w:val="Hyperlink"/>
            <w:rFonts w:ascii="Arial" w:hAnsi="Arial" w:cs="Arial"/>
            <w:kern w:val="0"/>
            <w:lang w:val="en-US"/>
          </w:rPr>
          <w:t>https://www.concern.org.uk/news/explained-sustainable-development-goals?gclid=CjwKCAjw4ZWkBhA4EiwAVJXwqZB7_Hn93zOAees6CCjKqYpmlewbLTmSaVTI1iNjU-mRfeGfmbeCAxoCFR4QAvD_BwE</w:t>
        </w:r>
      </w:hyperlink>
      <w:r w:rsidR="0050192F" w:rsidRPr="00470913">
        <w:rPr>
          <w:rFonts w:ascii="Arial" w:hAnsi="Arial" w:cs="Arial"/>
          <w:kern w:val="0"/>
          <w:lang w:val="en-US"/>
        </w:rPr>
        <w:t xml:space="preserve">  (</w:t>
      </w:r>
      <w:r w:rsidRPr="00470913">
        <w:rPr>
          <w:rFonts w:ascii="Arial" w:hAnsi="Arial" w:cs="Arial"/>
          <w:kern w:val="0"/>
          <w:lang w:val="en-US"/>
        </w:rPr>
        <w:t>Accessed</w:t>
      </w:r>
      <w:r w:rsidR="0050192F" w:rsidRPr="00470913">
        <w:rPr>
          <w:rFonts w:ascii="Arial" w:hAnsi="Arial" w:cs="Arial"/>
          <w:kern w:val="0"/>
          <w:lang w:val="en-US"/>
        </w:rPr>
        <w:t>:</w:t>
      </w:r>
      <w:r w:rsidRPr="00470913">
        <w:rPr>
          <w:rFonts w:ascii="Arial" w:hAnsi="Arial" w:cs="Arial"/>
          <w:kern w:val="0"/>
          <w:lang w:val="en-US"/>
        </w:rPr>
        <w:t xml:space="preserve"> 26 Jun</w:t>
      </w:r>
      <w:r w:rsidR="0050192F" w:rsidRPr="00470913">
        <w:rPr>
          <w:rFonts w:ascii="Arial" w:hAnsi="Arial" w:cs="Arial"/>
          <w:kern w:val="0"/>
          <w:lang w:val="en-US"/>
        </w:rPr>
        <w:t>e</w:t>
      </w:r>
      <w:r w:rsidRPr="00470913">
        <w:rPr>
          <w:rFonts w:ascii="Arial" w:hAnsi="Arial" w:cs="Arial"/>
          <w:kern w:val="0"/>
          <w:lang w:val="en-US"/>
        </w:rPr>
        <w:t xml:space="preserve"> 2023</w:t>
      </w:r>
      <w:r w:rsidR="0050192F" w:rsidRPr="00470913">
        <w:rPr>
          <w:rFonts w:ascii="Arial" w:hAnsi="Arial" w:cs="Arial"/>
          <w:kern w:val="0"/>
          <w:lang w:val="en-US"/>
        </w:rPr>
        <w:t>).</w:t>
      </w:r>
    </w:p>
    <w:p w14:paraId="55A334EE" w14:textId="57A82A4A" w:rsidR="0050192F"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Davis, T. (2019). </w:t>
      </w:r>
      <w:r w:rsidRPr="00470913">
        <w:rPr>
          <w:rFonts w:ascii="Arial" w:hAnsi="Arial" w:cs="Arial"/>
          <w:i/>
          <w:iCs/>
          <w:kern w:val="0"/>
          <w:lang w:val="en-US"/>
        </w:rPr>
        <w:t>What Is Well-Being? Definition, Types, and Well-Being Skills</w:t>
      </w:r>
      <w:r w:rsidRPr="00470913">
        <w:rPr>
          <w:rFonts w:ascii="Arial" w:hAnsi="Arial" w:cs="Arial"/>
          <w:kern w:val="0"/>
          <w:lang w:val="en-US"/>
        </w:rPr>
        <w:t xml:space="preserve">. Available at: </w:t>
      </w:r>
      <w:r w:rsidR="0050192F" w:rsidRPr="00470913">
        <w:rPr>
          <w:rFonts w:ascii="Arial" w:hAnsi="Arial" w:cs="Arial"/>
          <w:kern w:val="0"/>
          <w:lang w:val="en-US"/>
        </w:rPr>
        <w:t xml:space="preserve"> </w:t>
      </w:r>
      <w:hyperlink r:id="rId11" w:history="1">
        <w:r w:rsidR="0050192F" w:rsidRPr="00470913">
          <w:rPr>
            <w:rStyle w:val="Hyperlink"/>
            <w:rFonts w:ascii="Arial" w:hAnsi="Arial" w:cs="Arial"/>
            <w:kern w:val="0"/>
            <w:lang w:val="en-US"/>
          </w:rPr>
          <w:t>https://www.psychologytoday.com/gb/blog/click-here-happiness/201901/what-is-well-being-definition-types-and-well-being-skills</w:t>
        </w:r>
      </w:hyperlink>
      <w:r w:rsidR="0050192F" w:rsidRPr="00470913">
        <w:rPr>
          <w:rFonts w:ascii="Arial" w:hAnsi="Arial" w:cs="Arial"/>
          <w:kern w:val="0"/>
          <w:lang w:val="en-US"/>
        </w:rPr>
        <w:t xml:space="preserve"> (Accessed: 02 July 2023).</w:t>
      </w:r>
    </w:p>
    <w:p w14:paraId="7771388D" w14:textId="53A1E4CA"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Emerald Built Environments. (</w:t>
      </w:r>
      <w:r w:rsidR="0050192F" w:rsidRPr="00470913">
        <w:rPr>
          <w:rFonts w:ascii="Arial" w:hAnsi="Arial" w:cs="Arial"/>
          <w:kern w:val="0"/>
          <w:lang w:val="en-US"/>
        </w:rPr>
        <w:t>No date</w:t>
      </w:r>
      <w:r w:rsidRPr="00470913">
        <w:rPr>
          <w:rFonts w:ascii="Arial" w:hAnsi="Arial" w:cs="Arial"/>
          <w:kern w:val="0"/>
          <w:lang w:val="en-US"/>
        </w:rPr>
        <w:t xml:space="preserve">). </w:t>
      </w:r>
      <w:r w:rsidRPr="00470913">
        <w:rPr>
          <w:rFonts w:ascii="Arial" w:hAnsi="Arial" w:cs="Arial"/>
          <w:i/>
          <w:iCs/>
          <w:kern w:val="0"/>
          <w:lang w:val="en-US"/>
        </w:rPr>
        <w:t>What is Sustainable Development, and Why is it So Important?</w:t>
      </w:r>
      <w:r w:rsidRPr="00470913">
        <w:rPr>
          <w:rFonts w:ascii="Arial" w:hAnsi="Arial" w:cs="Arial"/>
          <w:kern w:val="0"/>
          <w:lang w:val="en-US"/>
        </w:rPr>
        <w:t xml:space="preserve"> Available at: </w:t>
      </w:r>
      <w:r w:rsidR="0050192F" w:rsidRPr="00470913">
        <w:rPr>
          <w:rFonts w:ascii="Arial" w:hAnsi="Arial" w:cs="Arial"/>
          <w:kern w:val="0"/>
          <w:lang w:val="en-US"/>
        </w:rPr>
        <w:t xml:space="preserve"> </w:t>
      </w:r>
      <w:hyperlink r:id="rId12" w:history="1">
        <w:r w:rsidR="0050192F" w:rsidRPr="00470913">
          <w:rPr>
            <w:rStyle w:val="Hyperlink"/>
            <w:rFonts w:ascii="Arial" w:hAnsi="Arial" w:cs="Arial"/>
            <w:kern w:val="0"/>
            <w:lang w:val="en-US"/>
          </w:rPr>
          <w:t>https://emeraldbe.com/sustainable-development-important/</w:t>
        </w:r>
      </w:hyperlink>
      <w:r w:rsidRPr="00470913">
        <w:rPr>
          <w:rFonts w:ascii="Arial" w:hAnsi="Arial" w:cs="Arial"/>
          <w:kern w:val="0"/>
          <w:lang w:val="en-US"/>
        </w:rPr>
        <w:t>.</w:t>
      </w:r>
      <w:r w:rsidR="0050192F" w:rsidRPr="00470913">
        <w:rPr>
          <w:rFonts w:ascii="Arial" w:hAnsi="Arial" w:cs="Arial"/>
          <w:kern w:val="0"/>
          <w:lang w:val="en-US"/>
        </w:rPr>
        <w:t xml:space="preserve"> (Accessed: 01 July 2023).</w:t>
      </w:r>
    </w:p>
    <w:p w14:paraId="3C70D183" w14:textId="04D306EF" w:rsidR="0050192F" w:rsidRPr="00470913" w:rsidRDefault="007D3464" w:rsidP="00470913">
      <w:pPr>
        <w:widowControl w:val="0"/>
        <w:autoSpaceDE w:val="0"/>
        <w:autoSpaceDN w:val="0"/>
        <w:adjustRightInd w:val="0"/>
        <w:spacing w:after="240" w:line="360" w:lineRule="auto"/>
        <w:rPr>
          <w:rFonts w:ascii="Arial" w:hAnsi="Arial" w:cs="Arial"/>
          <w:kern w:val="0"/>
          <w:lang w:val="en-US"/>
        </w:rPr>
      </w:pPr>
      <w:proofErr w:type="spellStart"/>
      <w:r w:rsidRPr="00470913">
        <w:rPr>
          <w:rFonts w:ascii="Arial" w:hAnsi="Arial" w:cs="Arial"/>
          <w:kern w:val="0"/>
          <w:lang w:val="en-US"/>
        </w:rPr>
        <w:t>Energym</w:t>
      </w:r>
      <w:proofErr w:type="spellEnd"/>
      <w:r w:rsidRPr="00470913">
        <w:rPr>
          <w:rFonts w:ascii="Arial" w:hAnsi="Arial" w:cs="Arial"/>
          <w:kern w:val="0"/>
          <w:lang w:val="en-US"/>
        </w:rPr>
        <w:t xml:space="preserve">. (2021). </w:t>
      </w:r>
      <w:r w:rsidRPr="00470913">
        <w:rPr>
          <w:rFonts w:ascii="Arial" w:hAnsi="Arial" w:cs="Arial"/>
          <w:i/>
          <w:iCs/>
          <w:kern w:val="0"/>
          <w:lang w:val="en-US"/>
        </w:rPr>
        <w:t>What’s the Link Between Wellbeing and Productivity?</w:t>
      </w:r>
      <w:r w:rsidRPr="00470913">
        <w:rPr>
          <w:rFonts w:ascii="Arial" w:hAnsi="Arial" w:cs="Arial"/>
          <w:kern w:val="0"/>
          <w:lang w:val="en-US"/>
        </w:rPr>
        <w:t xml:space="preserve">  Available at: </w:t>
      </w:r>
      <w:r w:rsidR="0050192F" w:rsidRPr="00470913">
        <w:rPr>
          <w:rFonts w:ascii="Arial" w:hAnsi="Arial" w:cs="Arial"/>
          <w:kern w:val="0"/>
          <w:lang w:val="en-US"/>
        </w:rPr>
        <w:t xml:space="preserve"> </w:t>
      </w:r>
      <w:hyperlink r:id="rId13" w:history="1">
        <w:r w:rsidR="0050192F" w:rsidRPr="00470913">
          <w:rPr>
            <w:rStyle w:val="Hyperlink"/>
            <w:rFonts w:ascii="Arial" w:hAnsi="Arial" w:cs="Arial"/>
            <w:kern w:val="0"/>
            <w:lang w:val="en-US"/>
          </w:rPr>
          <w:t>https://energym.io/blogs/news/whats-the-link-between-wellbeing-and-productivity</w:t>
        </w:r>
      </w:hyperlink>
      <w:r w:rsidR="0050192F" w:rsidRPr="00470913">
        <w:rPr>
          <w:rFonts w:ascii="Arial" w:hAnsi="Arial" w:cs="Arial"/>
          <w:kern w:val="0"/>
          <w:lang w:val="en-US"/>
        </w:rPr>
        <w:t xml:space="preserve"> (Accessed: 01 July 2023).</w:t>
      </w:r>
    </w:p>
    <w:p w14:paraId="1D9A490F" w14:textId="5786BD74" w:rsidR="00B511F6"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faculty of public health (2010). </w:t>
      </w:r>
      <w:r w:rsidRPr="00470913">
        <w:rPr>
          <w:rFonts w:ascii="Arial" w:hAnsi="Arial" w:cs="Arial"/>
          <w:i/>
          <w:iCs/>
          <w:kern w:val="0"/>
          <w:lang w:val="en-US"/>
        </w:rPr>
        <w:t>Section 3: Concepts of health and wellbeing</w:t>
      </w:r>
      <w:r w:rsidRPr="00470913">
        <w:rPr>
          <w:rFonts w:ascii="Arial" w:hAnsi="Arial" w:cs="Arial"/>
          <w:kern w:val="0"/>
          <w:lang w:val="en-US"/>
        </w:rPr>
        <w:t xml:space="preserve">. Available at: </w:t>
      </w:r>
      <w:r w:rsidR="00B511F6" w:rsidRPr="00470913">
        <w:rPr>
          <w:rFonts w:ascii="Arial" w:hAnsi="Arial" w:cs="Arial"/>
          <w:kern w:val="0"/>
          <w:lang w:val="en-US"/>
        </w:rPr>
        <w:t xml:space="preserve"> </w:t>
      </w:r>
      <w:hyperlink r:id="rId14" w:anchor=":~:text=1.-" w:history="1">
        <w:r w:rsidR="00B511F6" w:rsidRPr="00470913">
          <w:rPr>
            <w:rStyle w:val="Hyperlink"/>
            <w:rFonts w:ascii="Arial" w:hAnsi="Arial" w:cs="Arial"/>
            <w:kern w:val="0"/>
            <w:lang w:val="en-US"/>
          </w:rPr>
          <w:t>https://www.healthknowledge.org.uk/public-health-textbook/medical-sociology-policy-economics/4a-concepts-health-illness/section2/activity3#:~:text=1.-</w:t>
        </w:r>
      </w:hyperlink>
      <w:r w:rsidRPr="00470913">
        <w:rPr>
          <w:rFonts w:ascii="Arial" w:hAnsi="Arial" w:cs="Arial"/>
          <w:kern w:val="0"/>
          <w:lang w:val="en-US"/>
        </w:rPr>
        <w:t>.</w:t>
      </w:r>
      <w:r w:rsidR="00B511F6" w:rsidRPr="00470913">
        <w:rPr>
          <w:rFonts w:ascii="Arial" w:hAnsi="Arial" w:cs="Arial"/>
          <w:kern w:val="0"/>
          <w:lang w:val="en-US"/>
        </w:rPr>
        <w:t xml:space="preserve"> (Accessed: 03 July 2023).</w:t>
      </w:r>
    </w:p>
    <w:p w14:paraId="1D99B0B4" w14:textId="6BDF835F"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Felman, A. (2020). </w:t>
      </w:r>
      <w:r w:rsidRPr="00470913">
        <w:rPr>
          <w:rFonts w:ascii="Arial" w:hAnsi="Arial" w:cs="Arial"/>
          <w:i/>
          <w:iCs/>
          <w:kern w:val="0"/>
          <w:lang w:val="en-US"/>
        </w:rPr>
        <w:t xml:space="preserve">What is </w:t>
      </w:r>
      <w:r w:rsidR="00B511F6" w:rsidRPr="00470913">
        <w:rPr>
          <w:rFonts w:ascii="Arial" w:hAnsi="Arial" w:cs="Arial"/>
          <w:i/>
          <w:iCs/>
          <w:kern w:val="0"/>
          <w:lang w:val="en-US"/>
        </w:rPr>
        <w:t>health?</w:t>
      </w:r>
      <w:r w:rsidRPr="00470913">
        <w:rPr>
          <w:rFonts w:ascii="Arial" w:hAnsi="Arial" w:cs="Arial"/>
          <w:i/>
          <w:iCs/>
          <w:kern w:val="0"/>
          <w:lang w:val="en-US"/>
        </w:rPr>
        <w:t xml:space="preserve"> Defining and preserving good health</w:t>
      </w:r>
      <w:r w:rsidRPr="00470913">
        <w:rPr>
          <w:rFonts w:ascii="Arial" w:hAnsi="Arial" w:cs="Arial"/>
          <w:kern w:val="0"/>
          <w:lang w:val="en-US"/>
        </w:rPr>
        <w:t xml:space="preserve">. Available at: </w:t>
      </w:r>
      <w:r w:rsidR="00B511F6" w:rsidRPr="00470913">
        <w:rPr>
          <w:rFonts w:ascii="Arial" w:hAnsi="Arial" w:cs="Arial"/>
          <w:kern w:val="0"/>
          <w:lang w:val="en-US"/>
        </w:rPr>
        <w:t xml:space="preserve">  </w:t>
      </w:r>
      <w:hyperlink r:id="rId15" w:anchor="preserving-health" w:history="1">
        <w:r w:rsidR="00B511F6" w:rsidRPr="00470913">
          <w:rPr>
            <w:rStyle w:val="Hyperlink"/>
            <w:rFonts w:ascii="Arial" w:hAnsi="Arial" w:cs="Arial"/>
            <w:kern w:val="0"/>
            <w:lang w:val="en-US"/>
          </w:rPr>
          <w:t>https://www.medicalnewstoday.com/articles/150999#preserving-health</w:t>
        </w:r>
      </w:hyperlink>
      <w:r w:rsidR="00B511F6" w:rsidRPr="00470913">
        <w:rPr>
          <w:rFonts w:ascii="Arial" w:hAnsi="Arial" w:cs="Arial"/>
          <w:kern w:val="0"/>
          <w:lang w:val="en-US"/>
        </w:rPr>
        <w:t xml:space="preserve">. </w:t>
      </w:r>
    </w:p>
    <w:p w14:paraId="0B5348FC" w14:textId="78BFCF71" w:rsidR="00B511F6" w:rsidRPr="00470913" w:rsidRDefault="00B511F6"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(Accessed: 02 July 2023).</w:t>
      </w:r>
    </w:p>
    <w:p w14:paraId="46CD3CA1" w14:textId="71CDCFB2" w:rsidR="006E1A55" w:rsidRPr="00470913" w:rsidRDefault="007D3464" w:rsidP="00470913">
      <w:pPr>
        <w:widowControl w:val="0"/>
        <w:autoSpaceDE w:val="0"/>
        <w:autoSpaceDN w:val="0"/>
        <w:adjustRightInd w:val="0"/>
        <w:spacing w:after="240" w:line="360" w:lineRule="auto"/>
        <w:rPr>
          <w:rFonts w:ascii="Arial" w:hAnsi="Arial" w:cs="Arial"/>
          <w:kern w:val="0"/>
          <w:lang w:val="en-US"/>
        </w:rPr>
      </w:pPr>
      <w:proofErr w:type="spellStart"/>
      <w:r w:rsidRPr="00470913">
        <w:rPr>
          <w:rFonts w:ascii="Arial" w:hAnsi="Arial" w:cs="Arial"/>
          <w:kern w:val="0"/>
          <w:lang w:val="en-US"/>
        </w:rPr>
        <w:t>Forgeard</w:t>
      </w:r>
      <w:proofErr w:type="spellEnd"/>
      <w:r w:rsidRPr="00470913">
        <w:rPr>
          <w:rFonts w:ascii="Arial" w:hAnsi="Arial" w:cs="Arial"/>
          <w:kern w:val="0"/>
          <w:lang w:val="en-US"/>
        </w:rPr>
        <w:t xml:space="preserve">, V. (2022). </w:t>
      </w:r>
      <w:r w:rsidRPr="00470913">
        <w:rPr>
          <w:rFonts w:ascii="Arial" w:hAnsi="Arial" w:cs="Arial"/>
          <w:i/>
          <w:iCs/>
          <w:kern w:val="0"/>
          <w:lang w:val="en-US"/>
        </w:rPr>
        <w:t xml:space="preserve">The Social Impacts of Poverty (And What We Can Do) - </w:t>
      </w:r>
      <w:proofErr w:type="spellStart"/>
      <w:r w:rsidRPr="00470913">
        <w:rPr>
          <w:rFonts w:ascii="Arial" w:hAnsi="Arial" w:cs="Arial"/>
          <w:i/>
          <w:iCs/>
          <w:kern w:val="0"/>
          <w:lang w:val="en-US"/>
        </w:rPr>
        <w:t>brilliantio</w:t>
      </w:r>
      <w:proofErr w:type="spellEnd"/>
      <w:r w:rsidRPr="00470913">
        <w:rPr>
          <w:rFonts w:ascii="Arial" w:hAnsi="Arial" w:cs="Arial"/>
          <w:kern w:val="0"/>
          <w:lang w:val="en-US"/>
        </w:rPr>
        <w:t xml:space="preserve">. Available at: </w:t>
      </w:r>
      <w:r w:rsidR="006E1A55" w:rsidRPr="00470913">
        <w:rPr>
          <w:rFonts w:ascii="Arial" w:hAnsi="Arial" w:cs="Arial"/>
          <w:kern w:val="0"/>
          <w:lang w:val="en-US"/>
        </w:rPr>
        <w:t xml:space="preserve"> </w:t>
      </w:r>
      <w:hyperlink r:id="rId16" w:history="1">
        <w:r w:rsidR="006E1A55" w:rsidRPr="00470913">
          <w:rPr>
            <w:rStyle w:val="Hyperlink"/>
            <w:rFonts w:ascii="Arial" w:hAnsi="Arial" w:cs="Arial"/>
            <w:kern w:val="0"/>
            <w:lang w:val="en-US"/>
          </w:rPr>
          <w:t>https://brilliantio.com/what-are-the-social-impacts-of-poverty/</w:t>
        </w:r>
      </w:hyperlink>
      <w:r w:rsidR="006E1A55" w:rsidRPr="00470913">
        <w:rPr>
          <w:rFonts w:ascii="Arial" w:hAnsi="Arial" w:cs="Arial"/>
          <w:kern w:val="0"/>
          <w:lang w:val="en-US"/>
        </w:rPr>
        <w:t xml:space="preserve"> (Accessed: 02 July 2023).</w:t>
      </w:r>
    </w:p>
    <w:p w14:paraId="38436476" w14:textId="10A6EE72" w:rsidR="006E1A55"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lastRenderedPageBreak/>
        <w:t xml:space="preserve">Global Citizen. (2012). </w:t>
      </w:r>
      <w:r w:rsidRPr="00470913">
        <w:rPr>
          <w:rFonts w:ascii="Arial" w:hAnsi="Arial" w:cs="Arial"/>
          <w:i/>
          <w:iCs/>
          <w:kern w:val="0"/>
          <w:lang w:val="en-US"/>
        </w:rPr>
        <w:t>Introduction to the importance of environmental sustainability</w:t>
      </w:r>
      <w:r w:rsidRPr="00470913">
        <w:rPr>
          <w:rFonts w:ascii="Arial" w:hAnsi="Arial" w:cs="Arial"/>
          <w:kern w:val="0"/>
          <w:lang w:val="en-US"/>
        </w:rPr>
        <w:t>. Available at:</w:t>
      </w:r>
      <w:r w:rsidR="006E1A55" w:rsidRPr="00470913">
        <w:rPr>
          <w:rFonts w:ascii="Arial" w:hAnsi="Arial" w:cs="Arial"/>
          <w:kern w:val="0"/>
          <w:lang w:val="en-US"/>
        </w:rPr>
        <w:t xml:space="preserve"> </w:t>
      </w:r>
      <w:hyperlink r:id="rId17" w:history="1">
        <w:r w:rsidR="006E1A55" w:rsidRPr="00470913">
          <w:rPr>
            <w:rStyle w:val="Hyperlink"/>
            <w:rFonts w:ascii="Arial" w:hAnsi="Arial" w:cs="Arial"/>
            <w:kern w:val="0"/>
            <w:lang w:val="en-US"/>
          </w:rPr>
          <w:t>https://www.globalcitizen.org/en/content/introduction-to-the-importance-of-environmental-su/?gclid=CjwKCAjw4ZWkBhA4EiwAVJXwqV3O_d9rSfggbC5yDEbmDKxnSOQ2TT54bpHtgIB_l41ibS9vB77orxoCAA4QAvD_BwE</w:t>
        </w:r>
      </w:hyperlink>
    </w:p>
    <w:p w14:paraId="61DFF521" w14:textId="6F3F3330"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 </w:t>
      </w:r>
      <w:r w:rsidR="006E1A55" w:rsidRPr="00470913">
        <w:rPr>
          <w:rFonts w:ascii="Arial" w:hAnsi="Arial" w:cs="Arial"/>
          <w:kern w:val="0"/>
          <w:lang w:val="en-US"/>
        </w:rPr>
        <w:t>(</w:t>
      </w:r>
      <w:r w:rsidRPr="00470913">
        <w:rPr>
          <w:rFonts w:ascii="Arial" w:hAnsi="Arial" w:cs="Arial"/>
          <w:kern w:val="0"/>
          <w:lang w:val="en-US"/>
        </w:rPr>
        <w:t>Accessed</w:t>
      </w:r>
      <w:r w:rsidR="006E1A55" w:rsidRPr="00470913">
        <w:rPr>
          <w:rFonts w:ascii="Arial" w:hAnsi="Arial" w:cs="Arial"/>
          <w:kern w:val="0"/>
          <w:lang w:val="en-US"/>
        </w:rPr>
        <w:t>:</w:t>
      </w:r>
      <w:r w:rsidRPr="00470913">
        <w:rPr>
          <w:rFonts w:ascii="Arial" w:hAnsi="Arial" w:cs="Arial"/>
          <w:kern w:val="0"/>
          <w:lang w:val="en-US"/>
        </w:rPr>
        <w:t xml:space="preserve"> 26 Jun</w:t>
      </w:r>
      <w:r w:rsidR="006E1A55" w:rsidRPr="00470913">
        <w:rPr>
          <w:rFonts w:ascii="Arial" w:hAnsi="Arial" w:cs="Arial"/>
          <w:kern w:val="0"/>
          <w:lang w:val="en-US"/>
        </w:rPr>
        <w:t>e</w:t>
      </w:r>
      <w:r w:rsidRPr="00470913">
        <w:rPr>
          <w:rFonts w:ascii="Arial" w:hAnsi="Arial" w:cs="Arial"/>
          <w:kern w:val="0"/>
          <w:lang w:val="en-US"/>
        </w:rPr>
        <w:t xml:space="preserve"> 2023</w:t>
      </w:r>
      <w:r w:rsidR="006E1A55" w:rsidRPr="00470913">
        <w:rPr>
          <w:rFonts w:ascii="Arial" w:hAnsi="Arial" w:cs="Arial"/>
          <w:kern w:val="0"/>
          <w:lang w:val="en-US"/>
        </w:rPr>
        <w:t>)</w:t>
      </w:r>
      <w:r w:rsidRPr="00470913">
        <w:rPr>
          <w:rFonts w:ascii="Arial" w:hAnsi="Arial" w:cs="Arial"/>
          <w:kern w:val="0"/>
          <w:lang w:val="en-US"/>
        </w:rPr>
        <w:t>.</w:t>
      </w:r>
    </w:p>
    <w:p w14:paraId="121C2664" w14:textId="3B9DC2A3" w:rsidR="009618DC" w:rsidRPr="00470913" w:rsidRDefault="009618DC"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rPr>
        <w:t xml:space="preserve">Gov.UK (2011). </w:t>
      </w:r>
      <w:r w:rsidRPr="00470913">
        <w:rPr>
          <w:rFonts w:ascii="Arial" w:hAnsi="Arial" w:cs="Arial"/>
          <w:i/>
          <w:iCs/>
        </w:rPr>
        <w:t>The national curriculum.</w:t>
      </w:r>
      <w:r w:rsidRPr="00470913">
        <w:rPr>
          <w:rFonts w:ascii="Arial" w:hAnsi="Arial" w:cs="Arial"/>
        </w:rPr>
        <w:t xml:space="preserve"> Available at: </w:t>
      </w:r>
      <w:hyperlink r:id="rId18" w:history="1">
        <w:r w:rsidR="00EC182F" w:rsidRPr="00470913">
          <w:rPr>
            <w:rStyle w:val="Hyperlink"/>
            <w:rFonts w:ascii="Arial" w:hAnsi="Arial" w:cs="Arial"/>
          </w:rPr>
          <w:t>https://www.gov.uk/national-curriculum/key-stage-3-and-4</w:t>
        </w:r>
      </w:hyperlink>
      <w:r w:rsidRPr="00470913">
        <w:rPr>
          <w:rFonts w:ascii="Arial" w:hAnsi="Arial" w:cs="Arial"/>
        </w:rPr>
        <w:t>.</w:t>
      </w:r>
      <w:r w:rsidR="00EC182F" w:rsidRPr="00470913">
        <w:rPr>
          <w:rFonts w:ascii="Arial" w:hAnsi="Arial" w:cs="Arial"/>
        </w:rPr>
        <w:t xml:space="preserve"> </w:t>
      </w:r>
      <w:r w:rsidRPr="00470913">
        <w:rPr>
          <w:rFonts w:ascii="Arial" w:hAnsi="Arial" w:cs="Arial"/>
          <w:kern w:val="0"/>
          <w:lang w:val="en-US"/>
        </w:rPr>
        <w:t xml:space="preserve"> (Accessed: 16 J</w:t>
      </w:r>
      <w:r w:rsidR="00EC7762" w:rsidRPr="00470913">
        <w:rPr>
          <w:rFonts w:ascii="Arial" w:hAnsi="Arial" w:cs="Arial"/>
          <w:kern w:val="0"/>
          <w:lang w:val="en-US"/>
        </w:rPr>
        <w:t>uly</w:t>
      </w:r>
      <w:r w:rsidRPr="00470913">
        <w:rPr>
          <w:rFonts w:ascii="Arial" w:hAnsi="Arial" w:cs="Arial"/>
          <w:kern w:val="0"/>
          <w:lang w:val="en-US"/>
        </w:rPr>
        <w:t xml:space="preserve"> 2023).</w:t>
      </w:r>
    </w:p>
    <w:p w14:paraId="4511509F" w14:textId="10CC9590" w:rsidR="006E1A55"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Government of New Brunswick (2010). </w:t>
      </w:r>
      <w:r w:rsidRPr="00470913">
        <w:rPr>
          <w:rFonts w:ascii="Arial" w:hAnsi="Arial" w:cs="Arial"/>
          <w:i/>
          <w:iCs/>
          <w:kern w:val="0"/>
          <w:lang w:val="en-US"/>
        </w:rPr>
        <w:t>What is poverty? - Economic and Social Inclusion Corporation</w:t>
      </w:r>
      <w:r w:rsidRPr="00470913">
        <w:rPr>
          <w:rFonts w:ascii="Arial" w:hAnsi="Arial" w:cs="Arial"/>
          <w:kern w:val="0"/>
          <w:lang w:val="en-US"/>
        </w:rPr>
        <w:t xml:space="preserve">. Available at: </w:t>
      </w:r>
      <w:hyperlink r:id="rId19" w:anchor=":~:text=Poverty%20is%20about%20not%20having" w:history="1">
        <w:r w:rsidR="006E1A55" w:rsidRPr="00470913">
          <w:rPr>
            <w:rStyle w:val="Hyperlink"/>
            <w:rFonts w:ascii="Arial" w:hAnsi="Arial" w:cs="Arial"/>
            <w:kern w:val="0"/>
            <w:lang w:val="en-US"/>
          </w:rPr>
          <w:t>https://www2.gnb.ca/content/gnb/en/departments/esic/overview/content/what_is_poverty.html#:~:text=Poverty%20is%20about%20not%20having</w:t>
        </w:r>
      </w:hyperlink>
      <w:r w:rsidRPr="00470913">
        <w:rPr>
          <w:rFonts w:ascii="Arial" w:hAnsi="Arial" w:cs="Arial"/>
          <w:kern w:val="0"/>
          <w:lang w:val="en-US"/>
        </w:rPr>
        <w:t>.</w:t>
      </w:r>
      <w:r w:rsidR="006E1A55" w:rsidRPr="00470913">
        <w:rPr>
          <w:rFonts w:ascii="Arial" w:hAnsi="Arial" w:cs="Arial"/>
          <w:kern w:val="0"/>
          <w:lang w:val="en-US"/>
        </w:rPr>
        <w:t xml:space="preserve"> (Accessed: 02 July 2023).</w:t>
      </w:r>
    </w:p>
    <w:p w14:paraId="1258A3C1" w14:textId="2C9026E0" w:rsidR="00BE17D6" w:rsidRPr="00470913" w:rsidRDefault="00BE17D6" w:rsidP="00470913">
      <w:pPr>
        <w:pStyle w:val="NormalWeb"/>
        <w:spacing w:before="240" w:beforeAutospacing="0" w:after="240" w:afterAutospacing="0" w:line="360" w:lineRule="auto"/>
        <w:rPr>
          <w:rFonts w:ascii="Arial" w:hAnsi="Arial" w:cs="Arial"/>
          <w:sz w:val="22"/>
          <w:szCs w:val="22"/>
        </w:rPr>
      </w:pPr>
      <w:proofErr w:type="spellStart"/>
      <w:r w:rsidRPr="00470913">
        <w:rPr>
          <w:rFonts w:ascii="Arial" w:hAnsi="Arial" w:cs="Arial"/>
          <w:sz w:val="22"/>
          <w:szCs w:val="22"/>
        </w:rPr>
        <w:t>Homz</w:t>
      </w:r>
      <w:proofErr w:type="spellEnd"/>
      <w:r w:rsidRPr="00470913">
        <w:rPr>
          <w:rFonts w:ascii="Arial" w:hAnsi="Arial" w:cs="Arial"/>
          <w:sz w:val="22"/>
          <w:szCs w:val="22"/>
        </w:rPr>
        <w:t xml:space="preserve"> (2023). </w:t>
      </w:r>
      <w:r w:rsidRPr="00470913">
        <w:rPr>
          <w:rFonts w:ascii="Arial" w:hAnsi="Arial" w:cs="Arial"/>
          <w:i/>
          <w:iCs/>
          <w:sz w:val="22"/>
          <w:szCs w:val="22"/>
        </w:rPr>
        <w:t>What Are the Advantages and Disadvantages of Sustainable Development?</w:t>
      </w:r>
      <w:r w:rsidRPr="00470913">
        <w:rPr>
          <w:rFonts w:ascii="Arial" w:hAnsi="Arial" w:cs="Arial"/>
          <w:sz w:val="22"/>
          <w:szCs w:val="22"/>
        </w:rPr>
        <w:t xml:space="preserve">  Available at: </w:t>
      </w:r>
      <w:hyperlink r:id="rId20" w:history="1">
        <w:r w:rsidR="00EC0C91" w:rsidRPr="00470913">
          <w:rPr>
            <w:rStyle w:val="Hyperlink"/>
            <w:rFonts w:ascii="Arial" w:hAnsi="Arial" w:cs="Arial"/>
            <w:sz w:val="22"/>
            <w:szCs w:val="22"/>
          </w:rPr>
          <w:t>https://www.homzglobal.com/city-partnership/advantages-and-disadvantages-of-sustainable-development/#:~:text=Economic%20Benefits&amp;text=For%20instance%2C%20investments%20in%20renewable</w:t>
        </w:r>
      </w:hyperlink>
      <w:r w:rsidR="00EC0C91" w:rsidRPr="00470913">
        <w:rPr>
          <w:rFonts w:ascii="Arial" w:hAnsi="Arial" w:cs="Arial"/>
          <w:sz w:val="22"/>
          <w:szCs w:val="22"/>
        </w:rPr>
        <w:t xml:space="preserve">. </w:t>
      </w:r>
      <w:r w:rsidR="00470913" w:rsidRPr="00470913">
        <w:rPr>
          <w:rFonts w:ascii="Arial" w:hAnsi="Arial" w:cs="Arial"/>
          <w:sz w:val="22"/>
          <w:szCs w:val="22"/>
        </w:rPr>
        <w:t xml:space="preserve"> </w:t>
      </w:r>
      <w:r w:rsidRPr="00470913">
        <w:rPr>
          <w:rFonts w:ascii="Arial" w:hAnsi="Arial" w:cs="Arial"/>
          <w:sz w:val="22"/>
          <w:szCs w:val="22"/>
        </w:rPr>
        <w:t>(</w:t>
      </w:r>
      <w:r w:rsidRPr="00470913">
        <w:rPr>
          <w:rFonts w:ascii="Arial" w:hAnsi="Arial" w:cs="Arial"/>
          <w:sz w:val="22"/>
          <w:szCs w:val="22"/>
        </w:rPr>
        <w:t>Accessed 16 Jul</w:t>
      </w:r>
      <w:r w:rsidR="00EC0C91" w:rsidRPr="00470913">
        <w:rPr>
          <w:rFonts w:ascii="Arial" w:hAnsi="Arial" w:cs="Arial"/>
          <w:sz w:val="22"/>
          <w:szCs w:val="22"/>
        </w:rPr>
        <w:t>y</w:t>
      </w:r>
      <w:r w:rsidRPr="00470913">
        <w:rPr>
          <w:rFonts w:ascii="Arial" w:hAnsi="Arial" w:cs="Arial"/>
          <w:sz w:val="22"/>
          <w:szCs w:val="22"/>
        </w:rPr>
        <w:t xml:space="preserve"> 2023</w:t>
      </w:r>
      <w:r w:rsidR="00EC0C91" w:rsidRPr="00470913">
        <w:rPr>
          <w:rFonts w:ascii="Arial" w:hAnsi="Arial" w:cs="Arial"/>
          <w:sz w:val="22"/>
          <w:szCs w:val="22"/>
        </w:rPr>
        <w:t>)</w:t>
      </w:r>
      <w:r w:rsidRPr="00470913">
        <w:rPr>
          <w:rFonts w:ascii="Arial" w:hAnsi="Arial" w:cs="Arial"/>
          <w:sz w:val="22"/>
          <w:szCs w:val="22"/>
        </w:rPr>
        <w:t>.</w:t>
      </w:r>
    </w:p>
    <w:p w14:paraId="533B1469" w14:textId="77777777" w:rsidR="00BE17D6" w:rsidRPr="00470913" w:rsidRDefault="00BE17D6" w:rsidP="00470913">
      <w:pPr>
        <w:widowControl w:val="0"/>
        <w:autoSpaceDE w:val="0"/>
        <w:autoSpaceDN w:val="0"/>
        <w:adjustRightInd w:val="0"/>
        <w:spacing w:after="240" w:line="360" w:lineRule="auto"/>
        <w:rPr>
          <w:rFonts w:ascii="Arial" w:hAnsi="Arial" w:cs="Arial"/>
          <w:kern w:val="0"/>
          <w:lang w:val="en-US"/>
        </w:rPr>
      </w:pPr>
    </w:p>
    <w:p w14:paraId="3123C732" w14:textId="214D1DA8" w:rsidR="006E1A55"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Joseph Rowntree Foundation (2015). </w:t>
      </w:r>
      <w:r w:rsidRPr="00470913">
        <w:rPr>
          <w:rFonts w:ascii="Arial" w:hAnsi="Arial" w:cs="Arial"/>
          <w:i/>
          <w:iCs/>
          <w:kern w:val="0"/>
          <w:lang w:val="en-US"/>
        </w:rPr>
        <w:t xml:space="preserve">What is poverty? </w:t>
      </w:r>
      <w:r w:rsidRPr="00470913">
        <w:rPr>
          <w:rFonts w:ascii="Arial" w:hAnsi="Arial" w:cs="Arial"/>
          <w:kern w:val="0"/>
          <w:lang w:val="en-US"/>
        </w:rPr>
        <w:t xml:space="preserve">Available at: </w:t>
      </w:r>
      <w:r w:rsidR="006E1A55" w:rsidRPr="00470913">
        <w:rPr>
          <w:rFonts w:ascii="Arial" w:hAnsi="Arial" w:cs="Arial"/>
          <w:kern w:val="0"/>
          <w:lang w:val="en-US"/>
        </w:rPr>
        <w:t xml:space="preserve"> </w:t>
      </w:r>
      <w:hyperlink r:id="rId21" w:history="1">
        <w:r w:rsidR="006E1A55" w:rsidRPr="00470913">
          <w:rPr>
            <w:rStyle w:val="Hyperlink"/>
            <w:rFonts w:ascii="Arial" w:hAnsi="Arial" w:cs="Arial"/>
            <w:kern w:val="0"/>
            <w:lang w:val="en-US"/>
          </w:rPr>
          <w:t>https://www.jrf.org.uk/about-us/what-is-poverty</w:t>
        </w:r>
      </w:hyperlink>
      <w:r w:rsidR="006E1A55" w:rsidRPr="00470913">
        <w:rPr>
          <w:rFonts w:ascii="Arial" w:hAnsi="Arial" w:cs="Arial"/>
          <w:kern w:val="0"/>
          <w:lang w:val="en-US"/>
        </w:rPr>
        <w:t>. (Accessed: 02 July 2023).</w:t>
      </w:r>
    </w:p>
    <w:p w14:paraId="149F11A7" w14:textId="77777777" w:rsidR="00CD0CBD"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JRF (2023). </w:t>
      </w:r>
      <w:r w:rsidRPr="00470913">
        <w:rPr>
          <w:rFonts w:ascii="Arial" w:hAnsi="Arial" w:cs="Arial"/>
          <w:i/>
          <w:iCs/>
          <w:kern w:val="0"/>
          <w:lang w:val="en-US"/>
        </w:rPr>
        <w:t>UK Poverty 2023: The essential guide to understanding poverty in the UK</w:t>
      </w:r>
      <w:r w:rsidR="00CD0CBD" w:rsidRPr="00470913">
        <w:rPr>
          <w:rFonts w:ascii="Arial" w:hAnsi="Arial" w:cs="Arial"/>
          <w:i/>
          <w:iCs/>
          <w:kern w:val="0"/>
          <w:lang w:val="en-US"/>
        </w:rPr>
        <w:t>.</w:t>
      </w:r>
    </w:p>
    <w:p w14:paraId="395E5FB2" w14:textId="2D93B637" w:rsidR="00CD0CBD"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Available at:</w:t>
      </w:r>
      <w:r w:rsidR="00CD0CBD" w:rsidRPr="00470913">
        <w:rPr>
          <w:rFonts w:ascii="Arial" w:hAnsi="Arial" w:cs="Arial"/>
          <w:kern w:val="0"/>
          <w:lang w:val="en-US"/>
        </w:rPr>
        <w:t xml:space="preserve"> </w:t>
      </w:r>
      <w:hyperlink r:id="rId22" w:anchor=":~:text=Around%20one%20in%20five%20of" w:history="1">
        <w:r w:rsidR="00CD0CBD" w:rsidRPr="00470913">
          <w:rPr>
            <w:rStyle w:val="Hyperlink"/>
            <w:rFonts w:ascii="Arial" w:hAnsi="Arial" w:cs="Arial"/>
            <w:kern w:val="0"/>
            <w:lang w:val="en-US"/>
          </w:rPr>
          <w:t>https://www.jrf.org.uk/report/uk-poverty-2023#:~:text=Around%20one%20in%20five%20of</w:t>
        </w:r>
      </w:hyperlink>
      <w:r w:rsidR="00CD0CBD" w:rsidRPr="00470913">
        <w:rPr>
          <w:rFonts w:ascii="Arial" w:hAnsi="Arial" w:cs="Arial"/>
          <w:kern w:val="0"/>
          <w:lang w:val="en-US"/>
        </w:rPr>
        <w:t xml:space="preserve"> (Accessed: 04 July 2023).</w:t>
      </w:r>
    </w:p>
    <w:p w14:paraId="793AF555" w14:textId="1BBBD8AC" w:rsidR="007F4032" w:rsidRPr="00470913" w:rsidRDefault="00C44F3C"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Middleton, N. (2013). The global casino: an introduction to environmental </w:t>
      </w:r>
      <w:r w:rsidR="00EC182F" w:rsidRPr="00470913">
        <w:rPr>
          <w:rFonts w:ascii="Arial" w:hAnsi="Arial" w:cs="Arial"/>
          <w:kern w:val="0"/>
          <w:lang w:val="en-US"/>
        </w:rPr>
        <w:t>issues. Routledge</w:t>
      </w:r>
      <w:r w:rsidRPr="00470913">
        <w:rPr>
          <w:rFonts w:ascii="Arial" w:hAnsi="Arial" w:cs="Arial"/>
          <w:kern w:val="0"/>
          <w:lang w:val="en-US"/>
        </w:rPr>
        <w:t xml:space="preserve">. </w:t>
      </w:r>
    </w:p>
    <w:p w14:paraId="24CF906E" w14:textId="118ED497" w:rsidR="00C3332B"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McCowan, T. (2016). Universities and the post-2015 development agenda: an analytical framework.</w:t>
      </w:r>
      <w:r w:rsidR="00CD0CBD" w:rsidRPr="00470913">
        <w:rPr>
          <w:rFonts w:ascii="Arial" w:hAnsi="Arial" w:cs="Arial"/>
          <w:kern w:val="0"/>
          <w:lang w:val="en-US"/>
        </w:rPr>
        <w:t xml:space="preserve"> Available at: </w:t>
      </w:r>
      <w:hyperlink r:id="rId23" w:history="1">
        <w:r w:rsidR="00CD0CBD" w:rsidRPr="00470913">
          <w:rPr>
            <w:rStyle w:val="Hyperlink"/>
            <w:rFonts w:ascii="Arial" w:hAnsi="Arial" w:cs="Arial"/>
            <w:kern w:val="0"/>
            <w:lang w:val="en-US"/>
          </w:rPr>
          <w:t>https://doi.org/10.1007/s10734-016-0035-7</w:t>
        </w:r>
      </w:hyperlink>
      <w:r w:rsidRPr="00470913">
        <w:rPr>
          <w:rFonts w:ascii="Arial" w:hAnsi="Arial" w:cs="Arial"/>
          <w:kern w:val="0"/>
          <w:lang w:val="en-US"/>
        </w:rPr>
        <w:t>.</w:t>
      </w:r>
      <w:r w:rsidR="00CD0CBD" w:rsidRPr="00470913">
        <w:rPr>
          <w:rFonts w:ascii="Arial" w:hAnsi="Arial" w:cs="Arial"/>
          <w:kern w:val="0"/>
          <w:lang w:val="en-US"/>
        </w:rPr>
        <w:t xml:space="preserve"> (Accessed: 02 July 2023).</w:t>
      </w:r>
    </w:p>
    <w:p w14:paraId="139D84CE" w14:textId="77777777" w:rsidR="00C3332B" w:rsidRPr="00470913" w:rsidRDefault="00C3332B"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Molina, A, et al (2023). </w:t>
      </w:r>
      <w:r w:rsidRPr="00470913">
        <w:rPr>
          <w:rFonts w:ascii="Arial" w:hAnsi="Arial" w:cs="Arial"/>
          <w:i/>
          <w:iCs/>
          <w:kern w:val="0"/>
          <w:lang w:val="en-US"/>
        </w:rPr>
        <w:t>Integrating the United Nations sustainable development goals into higher education globally</w:t>
      </w:r>
      <w:r w:rsidRPr="00470913">
        <w:rPr>
          <w:rFonts w:ascii="Arial" w:hAnsi="Arial" w:cs="Arial"/>
          <w:kern w:val="0"/>
          <w:lang w:val="en-US"/>
        </w:rPr>
        <w:t xml:space="preserve">. Available at:  </w:t>
      </w:r>
      <w:hyperlink r:id="rId24" w:history="1">
        <w:r w:rsidRPr="00470913">
          <w:rPr>
            <w:rStyle w:val="Hyperlink"/>
            <w:rFonts w:ascii="Arial" w:hAnsi="Arial" w:cs="Arial"/>
            <w:kern w:val="0"/>
            <w:lang w:val="en-US"/>
          </w:rPr>
          <w:t>https://doi.org/10.1080/16549716.2023.2190649</w:t>
        </w:r>
      </w:hyperlink>
    </w:p>
    <w:p w14:paraId="5F4FCDF8" w14:textId="0D943139" w:rsidR="00C3332B" w:rsidRPr="00470913" w:rsidRDefault="00C3332B"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lastRenderedPageBreak/>
        <w:t>(</w:t>
      </w:r>
      <w:proofErr w:type="spellStart"/>
      <w:r w:rsidRPr="00470913">
        <w:rPr>
          <w:rFonts w:ascii="Arial" w:hAnsi="Arial" w:cs="Arial"/>
          <w:kern w:val="0"/>
          <w:lang w:val="en-US"/>
        </w:rPr>
        <w:t>Accessd</w:t>
      </w:r>
      <w:proofErr w:type="spellEnd"/>
      <w:r w:rsidRPr="00470913">
        <w:rPr>
          <w:rFonts w:ascii="Arial" w:hAnsi="Arial" w:cs="Arial"/>
          <w:kern w:val="0"/>
          <w:lang w:val="en-US"/>
        </w:rPr>
        <w:t>: 04 July 4, 2023)</w:t>
      </w:r>
    </w:p>
    <w:p w14:paraId="56B2F6E7" w14:textId="77777777" w:rsidR="00CD0CBD" w:rsidRPr="00470913" w:rsidRDefault="007D3464" w:rsidP="00470913">
      <w:pPr>
        <w:widowControl w:val="0"/>
        <w:autoSpaceDE w:val="0"/>
        <w:autoSpaceDN w:val="0"/>
        <w:adjustRightInd w:val="0"/>
        <w:spacing w:after="240" w:line="360" w:lineRule="auto"/>
        <w:rPr>
          <w:rFonts w:ascii="Arial" w:hAnsi="Arial" w:cs="Arial"/>
          <w:kern w:val="0"/>
          <w:lang w:val="en-US"/>
        </w:rPr>
      </w:pPr>
      <w:proofErr w:type="spellStart"/>
      <w:r w:rsidRPr="00470913">
        <w:rPr>
          <w:rFonts w:ascii="Arial" w:hAnsi="Arial" w:cs="Arial"/>
          <w:kern w:val="0"/>
          <w:lang w:val="en-US"/>
        </w:rPr>
        <w:t>MoneyMagpie</w:t>
      </w:r>
      <w:proofErr w:type="spellEnd"/>
      <w:r w:rsidRPr="00470913">
        <w:rPr>
          <w:rFonts w:ascii="Arial" w:hAnsi="Arial" w:cs="Arial"/>
          <w:kern w:val="0"/>
          <w:lang w:val="en-US"/>
        </w:rPr>
        <w:t xml:space="preserve">. (2023). </w:t>
      </w:r>
      <w:r w:rsidRPr="00470913">
        <w:rPr>
          <w:rFonts w:ascii="Arial" w:hAnsi="Arial" w:cs="Arial"/>
          <w:i/>
          <w:iCs/>
          <w:kern w:val="0"/>
          <w:lang w:val="en-US"/>
        </w:rPr>
        <w:t>What is Universal Credit. How will it affect you?</w:t>
      </w:r>
      <w:r w:rsidRPr="00470913">
        <w:rPr>
          <w:rFonts w:ascii="Arial" w:hAnsi="Arial" w:cs="Arial"/>
          <w:kern w:val="0"/>
          <w:lang w:val="en-US"/>
        </w:rPr>
        <w:t xml:space="preserve"> Available at: </w:t>
      </w:r>
      <w:r w:rsidR="00CD0CBD" w:rsidRPr="00470913">
        <w:rPr>
          <w:rFonts w:ascii="Arial" w:hAnsi="Arial" w:cs="Arial"/>
          <w:kern w:val="0"/>
          <w:lang w:val="en-US"/>
        </w:rPr>
        <w:t xml:space="preserve"> </w:t>
      </w:r>
    </w:p>
    <w:p w14:paraId="04ACD15E" w14:textId="28D420B4" w:rsidR="00CD0CBD" w:rsidRPr="00470913" w:rsidRDefault="00000000" w:rsidP="00470913">
      <w:pPr>
        <w:widowControl w:val="0"/>
        <w:autoSpaceDE w:val="0"/>
        <w:autoSpaceDN w:val="0"/>
        <w:adjustRightInd w:val="0"/>
        <w:spacing w:after="240" w:line="360" w:lineRule="auto"/>
        <w:rPr>
          <w:rFonts w:ascii="Arial" w:hAnsi="Arial" w:cs="Arial"/>
          <w:kern w:val="0"/>
          <w:lang w:val="en-US"/>
        </w:rPr>
      </w:pPr>
      <w:hyperlink r:id="rId25" w:history="1">
        <w:r w:rsidR="00CD0CBD" w:rsidRPr="00470913">
          <w:rPr>
            <w:rStyle w:val="Hyperlink"/>
            <w:rFonts w:ascii="Arial" w:hAnsi="Arial" w:cs="Arial"/>
            <w:kern w:val="0"/>
            <w:lang w:val="en-US"/>
          </w:rPr>
          <w:t>https://www.moneymagpie.com/manage-your-money/what-is-universal-credit-how-will-it-affect-you</w:t>
        </w:r>
      </w:hyperlink>
      <w:r w:rsidR="007D3464" w:rsidRPr="00470913">
        <w:rPr>
          <w:rFonts w:ascii="Arial" w:hAnsi="Arial" w:cs="Arial"/>
          <w:kern w:val="0"/>
          <w:lang w:val="en-US"/>
        </w:rPr>
        <w:t>.</w:t>
      </w:r>
      <w:r w:rsidR="00CD0CBD" w:rsidRPr="00470913">
        <w:rPr>
          <w:rFonts w:ascii="Arial" w:hAnsi="Arial" w:cs="Arial"/>
          <w:kern w:val="0"/>
          <w:lang w:val="en-US"/>
        </w:rPr>
        <w:t xml:space="preserve"> (Accessed: 01 July 2023).</w:t>
      </w:r>
    </w:p>
    <w:p w14:paraId="62DE3751" w14:textId="77777777" w:rsidR="00CD0CBD"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Neumark, D. and Wascher, W. (1997). </w:t>
      </w:r>
      <w:r w:rsidRPr="00470913">
        <w:rPr>
          <w:rFonts w:ascii="Arial" w:hAnsi="Arial" w:cs="Arial"/>
          <w:i/>
          <w:iCs/>
          <w:kern w:val="0"/>
          <w:lang w:val="en-US"/>
        </w:rPr>
        <w:t>Do minimum wages fight poverty?</w:t>
      </w:r>
      <w:r w:rsidRPr="00470913">
        <w:rPr>
          <w:rFonts w:ascii="Arial" w:hAnsi="Arial" w:cs="Arial"/>
          <w:kern w:val="0"/>
          <w:lang w:val="en-US"/>
        </w:rPr>
        <w:t xml:space="preserve">  Available at: </w:t>
      </w:r>
    </w:p>
    <w:p w14:paraId="177FFA74" w14:textId="2E20E55A" w:rsidR="00CD0CBD" w:rsidRPr="00470913" w:rsidRDefault="00000000" w:rsidP="00470913">
      <w:pPr>
        <w:widowControl w:val="0"/>
        <w:autoSpaceDE w:val="0"/>
        <w:autoSpaceDN w:val="0"/>
        <w:adjustRightInd w:val="0"/>
        <w:spacing w:after="240" w:line="360" w:lineRule="auto"/>
        <w:rPr>
          <w:rFonts w:ascii="Arial" w:hAnsi="Arial" w:cs="Arial"/>
          <w:kern w:val="0"/>
          <w:lang w:val="en-US"/>
        </w:rPr>
      </w:pPr>
      <w:hyperlink r:id="rId26" w:history="1">
        <w:r w:rsidR="00CD0CBD" w:rsidRPr="00470913">
          <w:rPr>
            <w:rStyle w:val="Hyperlink"/>
            <w:rFonts w:ascii="Arial" w:hAnsi="Arial" w:cs="Arial"/>
            <w:kern w:val="0"/>
            <w:lang w:val="en-US"/>
          </w:rPr>
          <w:t>https://core.ac.uk/download/pdf/6820184.pdf</w:t>
        </w:r>
      </w:hyperlink>
      <w:r w:rsidR="00CD0CBD" w:rsidRPr="00470913">
        <w:rPr>
          <w:rFonts w:ascii="Arial" w:hAnsi="Arial" w:cs="Arial"/>
          <w:kern w:val="0"/>
          <w:lang w:val="en-US"/>
        </w:rPr>
        <w:t xml:space="preserve"> </w:t>
      </w:r>
    </w:p>
    <w:p w14:paraId="6FF262A5" w14:textId="7B5853A1" w:rsidR="00CD0CBD" w:rsidRPr="00470913" w:rsidRDefault="00CD0CBD"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w:t>
      </w:r>
      <w:r w:rsidR="007D3464" w:rsidRPr="00470913">
        <w:rPr>
          <w:rFonts w:ascii="Arial" w:hAnsi="Arial" w:cs="Arial"/>
          <w:kern w:val="0"/>
          <w:lang w:val="en-US"/>
        </w:rPr>
        <w:t>Accessed</w:t>
      </w:r>
      <w:r w:rsidRPr="00470913">
        <w:rPr>
          <w:rFonts w:ascii="Arial" w:hAnsi="Arial" w:cs="Arial"/>
          <w:kern w:val="0"/>
          <w:lang w:val="en-US"/>
        </w:rPr>
        <w:t>:</w:t>
      </w:r>
      <w:r w:rsidR="007D3464" w:rsidRPr="00470913">
        <w:rPr>
          <w:rFonts w:ascii="Arial" w:hAnsi="Arial" w:cs="Arial"/>
          <w:kern w:val="0"/>
          <w:lang w:val="en-US"/>
        </w:rPr>
        <w:t xml:space="preserve"> 28 Jun</w:t>
      </w:r>
      <w:r w:rsidRPr="00470913">
        <w:rPr>
          <w:rFonts w:ascii="Arial" w:hAnsi="Arial" w:cs="Arial"/>
          <w:kern w:val="0"/>
          <w:lang w:val="en-US"/>
        </w:rPr>
        <w:t>e</w:t>
      </w:r>
      <w:r w:rsidR="007D3464" w:rsidRPr="00470913">
        <w:rPr>
          <w:rFonts w:ascii="Arial" w:hAnsi="Arial" w:cs="Arial"/>
          <w:kern w:val="0"/>
          <w:lang w:val="en-US"/>
        </w:rPr>
        <w:t xml:space="preserve"> 2023</w:t>
      </w:r>
      <w:r w:rsidRPr="00470913">
        <w:rPr>
          <w:rFonts w:ascii="Arial" w:hAnsi="Arial" w:cs="Arial"/>
          <w:kern w:val="0"/>
          <w:lang w:val="en-US"/>
        </w:rPr>
        <w:t>)</w:t>
      </w:r>
      <w:r w:rsidR="007D3464" w:rsidRPr="00470913">
        <w:rPr>
          <w:rFonts w:ascii="Arial" w:hAnsi="Arial" w:cs="Arial"/>
          <w:kern w:val="0"/>
          <w:lang w:val="en-US"/>
        </w:rPr>
        <w:t>.</w:t>
      </w:r>
    </w:p>
    <w:p w14:paraId="32F1E071" w14:textId="77777777" w:rsidR="00CD0CBD"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NHS (2021). </w:t>
      </w:r>
      <w:r w:rsidRPr="00470913">
        <w:rPr>
          <w:rFonts w:ascii="Arial" w:hAnsi="Arial" w:cs="Arial"/>
          <w:i/>
          <w:iCs/>
          <w:kern w:val="0"/>
          <w:lang w:val="en-US"/>
        </w:rPr>
        <w:t>Top tips to improve your mental wellbeing - Every Mind Matters</w:t>
      </w:r>
      <w:r w:rsidRPr="00470913">
        <w:rPr>
          <w:rFonts w:ascii="Arial" w:hAnsi="Arial" w:cs="Arial"/>
          <w:kern w:val="0"/>
          <w:lang w:val="en-US"/>
        </w:rPr>
        <w:t xml:space="preserve">. Available at: </w:t>
      </w:r>
    </w:p>
    <w:p w14:paraId="0B0B792A" w14:textId="7BB4D5BF" w:rsidR="00CD0CBD" w:rsidRPr="00470913" w:rsidRDefault="00000000" w:rsidP="00470913">
      <w:pPr>
        <w:widowControl w:val="0"/>
        <w:autoSpaceDE w:val="0"/>
        <w:autoSpaceDN w:val="0"/>
        <w:adjustRightInd w:val="0"/>
        <w:spacing w:after="240" w:line="360" w:lineRule="auto"/>
        <w:rPr>
          <w:rFonts w:ascii="Arial" w:hAnsi="Arial" w:cs="Arial"/>
          <w:kern w:val="0"/>
          <w:lang w:val="en-US"/>
        </w:rPr>
      </w:pPr>
      <w:hyperlink r:id="rId27" w:history="1">
        <w:r w:rsidR="00CD0CBD" w:rsidRPr="00470913">
          <w:rPr>
            <w:rStyle w:val="Hyperlink"/>
            <w:rFonts w:ascii="Arial" w:hAnsi="Arial" w:cs="Arial"/>
            <w:kern w:val="0"/>
            <w:lang w:val="en-US"/>
          </w:rPr>
          <w:t>https://www.nhs.uk/every-mind-matters/mental-wellbeing-tips/top-tips-to-improve-your-mental-wellbeing/</w:t>
        </w:r>
      </w:hyperlink>
      <w:r w:rsidR="00CD0CBD" w:rsidRPr="00470913">
        <w:rPr>
          <w:rFonts w:ascii="Arial" w:hAnsi="Arial" w:cs="Arial"/>
          <w:kern w:val="0"/>
          <w:lang w:val="en-US"/>
        </w:rPr>
        <w:t>. (Accessed: 02 July 2023).</w:t>
      </w:r>
    </w:p>
    <w:p w14:paraId="72321134" w14:textId="12078A96" w:rsidR="00CD0CBD"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O’Donovan, B. (2017). </w:t>
      </w:r>
      <w:r w:rsidRPr="00470913">
        <w:rPr>
          <w:rFonts w:ascii="Arial" w:hAnsi="Arial" w:cs="Arial"/>
          <w:i/>
          <w:iCs/>
          <w:kern w:val="0"/>
          <w:lang w:val="en-US"/>
        </w:rPr>
        <w:t>How student beliefs about knowledge and knowing influence their satisfaction with assessment and feedback</w:t>
      </w:r>
      <w:r w:rsidRPr="00470913">
        <w:rPr>
          <w:rFonts w:ascii="Arial" w:hAnsi="Arial" w:cs="Arial"/>
          <w:kern w:val="0"/>
          <w:lang w:val="en-US"/>
        </w:rPr>
        <w:t xml:space="preserve">. </w:t>
      </w:r>
      <w:r w:rsidR="00CD0CBD" w:rsidRPr="00470913">
        <w:rPr>
          <w:rFonts w:ascii="Arial" w:hAnsi="Arial" w:cs="Arial"/>
          <w:kern w:val="0"/>
          <w:lang w:val="en-US"/>
        </w:rPr>
        <w:t xml:space="preserve">Available at: </w:t>
      </w:r>
      <w:hyperlink r:id="rId28" w:history="1">
        <w:r w:rsidR="00CD0CBD" w:rsidRPr="00470913">
          <w:rPr>
            <w:rStyle w:val="Hyperlink"/>
            <w:rFonts w:ascii="Arial" w:hAnsi="Arial" w:cs="Arial"/>
            <w:kern w:val="0"/>
            <w:lang w:val="en-US"/>
          </w:rPr>
          <w:t>https://www.researchgate.net/publication/309270777_How_student_beliefs_about_knowledge_and_knowing_influence_their_satisfaction_with_assessment_and_feedback</w:t>
        </w:r>
      </w:hyperlink>
      <w:r w:rsidRPr="00470913">
        <w:rPr>
          <w:rFonts w:ascii="Arial" w:hAnsi="Arial" w:cs="Arial"/>
          <w:kern w:val="0"/>
          <w:lang w:val="en-US"/>
        </w:rPr>
        <w:t>.</w:t>
      </w:r>
      <w:r w:rsidR="00CD0CBD" w:rsidRPr="00470913">
        <w:rPr>
          <w:rFonts w:ascii="Arial" w:hAnsi="Arial" w:cs="Arial"/>
          <w:kern w:val="0"/>
          <w:lang w:val="en-US"/>
        </w:rPr>
        <w:t xml:space="preserve"> (Accessed: 02 July 2023).</w:t>
      </w:r>
    </w:p>
    <w:p w14:paraId="040727DA" w14:textId="77777777" w:rsidR="00D31B4A"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Panel on Measuring Subjective Well-Being in a Policy-Relevant Framework, Committee on National Statistics, Division on Behavioral and Social Sciences and Education and National Research Council </w:t>
      </w:r>
    </w:p>
    <w:p w14:paraId="11C44DEC" w14:textId="37D6D637" w:rsidR="00E57A75" w:rsidRPr="00470913" w:rsidRDefault="00000000" w:rsidP="00470913">
      <w:pPr>
        <w:widowControl w:val="0"/>
        <w:autoSpaceDE w:val="0"/>
        <w:autoSpaceDN w:val="0"/>
        <w:adjustRightInd w:val="0"/>
        <w:spacing w:after="240" w:line="360" w:lineRule="auto"/>
        <w:rPr>
          <w:rFonts w:ascii="Arial" w:hAnsi="Arial" w:cs="Arial"/>
          <w:kern w:val="0"/>
          <w:lang w:val="en-US"/>
        </w:rPr>
      </w:pPr>
      <w:hyperlink r:id="rId29" w:history="1">
        <w:r w:rsidR="00D31B4A" w:rsidRPr="00470913">
          <w:rPr>
            <w:rStyle w:val="Hyperlink"/>
            <w:rFonts w:ascii="Arial" w:hAnsi="Arial" w:cs="Arial"/>
            <w:color w:val="205493"/>
            <w:u w:val="none"/>
            <w:shd w:val="clear" w:color="auto" w:fill="FFFFFF"/>
          </w:rPr>
          <w:t>Mackie</w:t>
        </w:r>
      </w:hyperlink>
      <w:r w:rsidR="00D31B4A" w:rsidRPr="00470913">
        <w:rPr>
          <w:rFonts w:ascii="Arial" w:hAnsi="Arial" w:cs="Arial"/>
        </w:rPr>
        <w:t>, Ch</w:t>
      </w:r>
      <w:r w:rsidR="00D31B4A" w:rsidRPr="00470913">
        <w:rPr>
          <w:rFonts w:ascii="Arial" w:hAnsi="Arial" w:cs="Arial"/>
          <w:kern w:val="0"/>
          <w:lang w:val="en-US"/>
        </w:rPr>
        <w:t xml:space="preserve"> </w:t>
      </w:r>
      <w:r w:rsidR="007D3464" w:rsidRPr="00470913">
        <w:rPr>
          <w:rFonts w:ascii="Arial" w:hAnsi="Arial" w:cs="Arial"/>
          <w:kern w:val="0"/>
          <w:lang w:val="en-US"/>
        </w:rPr>
        <w:t xml:space="preserve">(2013). </w:t>
      </w:r>
      <w:r w:rsidR="007D3464" w:rsidRPr="00470913">
        <w:rPr>
          <w:rFonts w:ascii="Arial" w:hAnsi="Arial" w:cs="Arial"/>
          <w:i/>
          <w:iCs/>
          <w:kern w:val="0"/>
          <w:lang w:val="en-US"/>
        </w:rPr>
        <w:t>Subjective Well-Being: Measuring Happiness, Suffering, and Other Dimensions of Experience</w:t>
      </w:r>
      <w:r w:rsidR="007D3464" w:rsidRPr="00470913">
        <w:rPr>
          <w:rFonts w:ascii="Arial" w:hAnsi="Arial" w:cs="Arial"/>
          <w:kern w:val="0"/>
          <w:lang w:val="en-US"/>
        </w:rPr>
        <w:t xml:space="preserve">. Available at: </w:t>
      </w:r>
      <w:hyperlink r:id="rId30" w:history="1">
        <w:r w:rsidR="007D3464" w:rsidRPr="00470913">
          <w:rPr>
            <w:rFonts w:ascii="Arial" w:hAnsi="Arial" w:cs="Arial"/>
            <w:kern w:val="0"/>
            <w:lang w:val="en-US"/>
          </w:rPr>
          <w:t>https://pubmed.ncbi.nlm.nih.gov/24432436/</w:t>
        </w:r>
      </w:hyperlink>
      <w:r w:rsidR="007D3464" w:rsidRPr="00470913">
        <w:rPr>
          <w:rFonts w:ascii="Arial" w:hAnsi="Arial" w:cs="Arial"/>
          <w:kern w:val="0"/>
          <w:lang w:val="en-US"/>
        </w:rPr>
        <w:t>.</w:t>
      </w:r>
    </w:p>
    <w:p w14:paraId="6EDB82A9" w14:textId="41853C8B" w:rsidR="00E57A75"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Practical Action. (</w:t>
      </w:r>
      <w:r w:rsidR="00E57A75" w:rsidRPr="00470913">
        <w:rPr>
          <w:rFonts w:ascii="Arial" w:hAnsi="Arial" w:cs="Arial"/>
          <w:kern w:val="0"/>
          <w:lang w:val="en-US"/>
        </w:rPr>
        <w:t>No date</w:t>
      </w:r>
      <w:r w:rsidRPr="00470913">
        <w:rPr>
          <w:rFonts w:ascii="Arial" w:hAnsi="Arial" w:cs="Arial"/>
          <w:kern w:val="0"/>
          <w:lang w:val="en-US"/>
        </w:rPr>
        <w:t xml:space="preserve">). </w:t>
      </w:r>
      <w:r w:rsidRPr="00470913">
        <w:rPr>
          <w:rFonts w:ascii="Arial" w:hAnsi="Arial" w:cs="Arial"/>
          <w:i/>
          <w:iCs/>
          <w:kern w:val="0"/>
          <w:lang w:val="en-US"/>
        </w:rPr>
        <w:t>Sustainable Development Goals</w:t>
      </w:r>
      <w:r w:rsidRPr="00470913">
        <w:rPr>
          <w:rFonts w:ascii="Arial" w:hAnsi="Arial" w:cs="Arial"/>
          <w:kern w:val="0"/>
          <w:lang w:val="en-US"/>
        </w:rPr>
        <w:t xml:space="preserve">. Available at: </w:t>
      </w:r>
      <w:hyperlink r:id="rId31" w:history="1">
        <w:r w:rsidR="00E57A75" w:rsidRPr="00470913">
          <w:rPr>
            <w:rStyle w:val="Hyperlink"/>
            <w:rFonts w:ascii="Arial" w:hAnsi="Arial" w:cs="Arial"/>
            <w:kern w:val="0"/>
            <w:lang w:val="en-US"/>
          </w:rPr>
          <w:t>https://practicalaction.org/sustainable-development-goals/?gad=1&amp;gclid=CjwKCAjwyqWkBhBMEiwAp2yUFkk4m3xBlPu9LTSXvKT6MQEUQo9XyZw4lKO_oNKNtwVOoSH1laEB5hoC30cQAvD_BwE</w:t>
        </w:r>
      </w:hyperlink>
    </w:p>
    <w:p w14:paraId="3C17FFCC" w14:textId="42152DA7" w:rsidR="007D3464" w:rsidRPr="00470913" w:rsidRDefault="00960E18"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w:t>
      </w:r>
      <w:r w:rsidR="007D3464" w:rsidRPr="00470913">
        <w:rPr>
          <w:rFonts w:ascii="Arial" w:hAnsi="Arial" w:cs="Arial"/>
          <w:kern w:val="0"/>
          <w:lang w:val="en-US"/>
        </w:rPr>
        <w:t>Accessed</w:t>
      </w:r>
      <w:r w:rsidRPr="00470913">
        <w:rPr>
          <w:rFonts w:ascii="Arial" w:hAnsi="Arial" w:cs="Arial"/>
          <w:kern w:val="0"/>
          <w:lang w:val="en-US"/>
        </w:rPr>
        <w:t>:</w:t>
      </w:r>
      <w:r w:rsidR="007D3464" w:rsidRPr="00470913">
        <w:rPr>
          <w:rFonts w:ascii="Arial" w:hAnsi="Arial" w:cs="Arial"/>
          <w:kern w:val="0"/>
          <w:lang w:val="en-US"/>
        </w:rPr>
        <w:t xml:space="preserve"> 27 Jun</w:t>
      </w:r>
      <w:r w:rsidR="00E57A75" w:rsidRPr="00470913">
        <w:rPr>
          <w:rFonts w:ascii="Arial" w:hAnsi="Arial" w:cs="Arial"/>
          <w:kern w:val="0"/>
          <w:lang w:val="en-US"/>
        </w:rPr>
        <w:t>e</w:t>
      </w:r>
      <w:r w:rsidR="007D3464" w:rsidRPr="00470913">
        <w:rPr>
          <w:rFonts w:ascii="Arial" w:hAnsi="Arial" w:cs="Arial"/>
          <w:kern w:val="0"/>
          <w:lang w:val="en-US"/>
        </w:rPr>
        <w:t xml:space="preserve"> 2023</w:t>
      </w:r>
      <w:r w:rsidRPr="00470913">
        <w:rPr>
          <w:rFonts w:ascii="Arial" w:hAnsi="Arial" w:cs="Arial"/>
          <w:kern w:val="0"/>
          <w:lang w:val="en-US"/>
        </w:rPr>
        <w:t>)</w:t>
      </w:r>
      <w:r w:rsidR="007D3464" w:rsidRPr="00470913">
        <w:rPr>
          <w:rFonts w:ascii="Arial" w:hAnsi="Arial" w:cs="Arial"/>
          <w:kern w:val="0"/>
          <w:lang w:val="en-US"/>
        </w:rPr>
        <w:t>.</w:t>
      </w:r>
    </w:p>
    <w:p w14:paraId="48EE02DC" w14:textId="0E78554C" w:rsidR="0095591C" w:rsidRPr="00470913" w:rsidRDefault="0095591C" w:rsidP="00470913">
      <w:pPr>
        <w:spacing w:line="360" w:lineRule="auto"/>
        <w:rPr>
          <w:rFonts w:ascii="Arial" w:hAnsi="Arial" w:cs="Arial"/>
        </w:rPr>
      </w:pPr>
      <w:r w:rsidRPr="00470913">
        <w:rPr>
          <w:rFonts w:ascii="Arial" w:hAnsi="Arial" w:cs="Arial"/>
        </w:rPr>
        <w:t>Rieckmann and Marco. (2017) Education for Sustainable Development Goals.' learning objectives, UNESCO Publishing.</w:t>
      </w:r>
    </w:p>
    <w:p w14:paraId="7FBD19E2" w14:textId="4A03F943"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The Good Schools Guide (2017). </w:t>
      </w:r>
      <w:r w:rsidRPr="00470913">
        <w:rPr>
          <w:rFonts w:ascii="Arial" w:hAnsi="Arial" w:cs="Arial"/>
          <w:i/>
          <w:iCs/>
          <w:kern w:val="0"/>
          <w:lang w:val="en-US"/>
        </w:rPr>
        <w:t>Progress 8 and Attainment 8 what are they?</w:t>
      </w:r>
      <w:r w:rsidRPr="00470913">
        <w:rPr>
          <w:rFonts w:ascii="Arial" w:hAnsi="Arial" w:cs="Arial"/>
          <w:kern w:val="0"/>
          <w:lang w:val="en-US"/>
        </w:rPr>
        <w:t xml:space="preserve"> Available at: </w:t>
      </w:r>
      <w:r w:rsidR="00E57A75" w:rsidRPr="00470913">
        <w:rPr>
          <w:rFonts w:ascii="Arial" w:hAnsi="Arial" w:cs="Arial"/>
          <w:kern w:val="0"/>
          <w:lang w:val="en-US"/>
        </w:rPr>
        <w:t xml:space="preserve"> </w:t>
      </w:r>
      <w:hyperlink r:id="rId32" w:history="1">
        <w:r w:rsidR="00E57A75" w:rsidRPr="00470913">
          <w:rPr>
            <w:rStyle w:val="Hyperlink"/>
            <w:rFonts w:ascii="Arial" w:hAnsi="Arial" w:cs="Arial"/>
            <w:kern w:val="0"/>
            <w:lang w:val="en-US"/>
          </w:rPr>
          <w:t>https://www.goodschoolsguide.co.uk/curricula-and-exams/progress-8-attainment-8</w:t>
        </w:r>
      </w:hyperlink>
      <w:r w:rsidRPr="00470913">
        <w:rPr>
          <w:rFonts w:ascii="Arial" w:hAnsi="Arial" w:cs="Arial"/>
          <w:kern w:val="0"/>
          <w:lang w:val="en-US"/>
        </w:rPr>
        <w:t>.</w:t>
      </w:r>
    </w:p>
    <w:p w14:paraId="0D22D70E" w14:textId="035DA836" w:rsidR="00E57A75" w:rsidRPr="00470913" w:rsidRDefault="00E57A75"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(Accessed: 02 July 2023).</w:t>
      </w:r>
    </w:p>
    <w:p w14:paraId="1496FF12" w14:textId="341E8644"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Togo, M. (2021). </w:t>
      </w:r>
      <w:r w:rsidRPr="00470913">
        <w:rPr>
          <w:rFonts w:ascii="Arial" w:hAnsi="Arial" w:cs="Arial"/>
          <w:i/>
          <w:iCs/>
          <w:kern w:val="0"/>
          <w:lang w:val="en-US"/>
        </w:rPr>
        <w:t xml:space="preserve">Sustainable Development Goals for Society Vol. 1.’ Selected topics of global relevance, </w:t>
      </w:r>
      <w:proofErr w:type="spellStart"/>
      <w:r w:rsidRPr="00470913">
        <w:rPr>
          <w:rFonts w:ascii="Arial" w:hAnsi="Arial" w:cs="Arial"/>
          <w:i/>
          <w:iCs/>
          <w:kern w:val="0"/>
          <w:lang w:val="en-US"/>
        </w:rPr>
        <w:t>Godwell</w:t>
      </w:r>
      <w:proofErr w:type="spellEnd"/>
      <w:r w:rsidRPr="00470913">
        <w:rPr>
          <w:rFonts w:ascii="Arial" w:hAnsi="Arial" w:cs="Arial"/>
          <w:i/>
          <w:iCs/>
          <w:kern w:val="0"/>
          <w:lang w:val="en-US"/>
        </w:rPr>
        <w:t xml:space="preserve"> </w:t>
      </w:r>
      <w:proofErr w:type="spellStart"/>
      <w:r w:rsidRPr="00470913">
        <w:rPr>
          <w:rFonts w:ascii="Arial" w:hAnsi="Arial" w:cs="Arial"/>
          <w:i/>
          <w:iCs/>
          <w:kern w:val="0"/>
          <w:lang w:val="en-US"/>
        </w:rPr>
        <w:t>Nhamo</w:t>
      </w:r>
      <w:proofErr w:type="spellEnd"/>
      <w:r w:rsidRPr="00470913">
        <w:rPr>
          <w:rFonts w:ascii="Arial" w:hAnsi="Arial" w:cs="Arial"/>
          <w:i/>
          <w:iCs/>
          <w:kern w:val="0"/>
          <w:lang w:val="en-US"/>
        </w:rPr>
        <w:t>, Springer Nature,</w:t>
      </w:r>
    </w:p>
    <w:p w14:paraId="7FC414B3" w14:textId="5132814E"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UK Parliament (2021). </w:t>
      </w:r>
      <w:r w:rsidRPr="00470913">
        <w:rPr>
          <w:rFonts w:ascii="Arial" w:hAnsi="Arial" w:cs="Arial"/>
          <w:i/>
          <w:iCs/>
          <w:kern w:val="0"/>
          <w:lang w:val="en-US"/>
        </w:rPr>
        <w:t xml:space="preserve">Covid-19: impact on child poverty and on young people’s education, health and </w:t>
      </w:r>
      <w:proofErr w:type="spellStart"/>
      <w:r w:rsidRPr="00470913">
        <w:rPr>
          <w:rFonts w:ascii="Arial" w:hAnsi="Arial" w:cs="Arial"/>
          <w:i/>
          <w:iCs/>
          <w:kern w:val="0"/>
          <w:lang w:val="en-US"/>
        </w:rPr>
        <w:t>wellbeing</w:t>
      </w:r>
      <w:r w:rsidRPr="00470913">
        <w:rPr>
          <w:rFonts w:ascii="Arial" w:hAnsi="Arial" w:cs="Arial"/>
          <w:kern w:val="0"/>
          <w:lang w:val="en-US"/>
        </w:rPr>
        <w:t>.</w:t>
      </w:r>
      <w:r w:rsidR="001C39A3" w:rsidRPr="00470913">
        <w:rPr>
          <w:rFonts w:ascii="Arial" w:hAnsi="Arial" w:cs="Arial"/>
          <w:kern w:val="0"/>
          <w:lang w:val="en-US"/>
        </w:rPr>
        <w:t>Available</w:t>
      </w:r>
      <w:proofErr w:type="spellEnd"/>
      <w:r w:rsidR="001C39A3" w:rsidRPr="00470913">
        <w:rPr>
          <w:rFonts w:ascii="Arial" w:hAnsi="Arial" w:cs="Arial"/>
          <w:kern w:val="0"/>
          <w:lang w:val="en-US"/>
        </w:rPr>
        <w:t xml:space="preserve"> at: </w:t>
      </w:r>
      <w:r w:rsidRPr="00470913">
        <w:rPr>
          <w:rFonts w:ascii="Arial" w:hAnsi="Arial" w:cs="Arial"/>
          <w:kern w:val="0"/>
          <w:lang w:val="en-US"/>
        </w:rPr>
        <w:t xml:space="preserve"> </w:t>
      </w:r>
      <w:hyperlink r:id="rId33" w:anchor=":~:text=Even%20where%20individual%20financial%2Femployment,problems%20accessing%20other%20financial%20support%E2%80%9D" w:history="1">
        <w:r w:rsidR="001C39A3" w:rsidRPr="00470913">
          <w:rPr>
            <w:rStyle w:val="Hyperlink"/>
            <w:rFonts w:ascii="Arial" w:hAnsi="Arial" w:cs="Arial"/>
            <w:kern w:val="0"/>
            <w:lang w:val="en-US"/>
          </w:rPr>
          <w:t>https://lordslibrary.parliament.uk/covid-19-impact-on-child-poverty-and-on-young-peoples-education-health-and-wellbeing/#:~:text=Even%20where%20individual%20financial%2Femployment,problems%20accessing%20other%20financial%20support%E2%80%9D</w:t>
        </w:r>
      </w:hyperlink>
      <w:r w:rsidRPr="00470913">
        <w:rPr>
          <w:rFonts w:ascii="Arial" w:hAnsi="Arial" w:cs="Arial"/>
          <w:kern w:val="0"/>
          <w:lang w:val="en-US"/>
        </w:rPr>
        <w:t>.</w:t>
      </w:r>
      <w:r w:rsidR="001C39A3" w:rsidRPr="00470913">
        <w:rPr>
          <w:rFonts w:ascii="Arial" w:hAnsi="Arial" w:cs="Arial"/>
          <w:kern w:val="0"/>
          <w:lang w:val="en-US"/>
        </w:rPr>
        <w:t xml:space="preserve"> </w:t>
      </w:r>
    </w:p>
    <w:p w14:paraId="2BF62B7F" w14:textId="77EFBB6C" w:rsidR="001C39A3" w:rsidRPr="00470913" w:rsidRDefault="001C39A3"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(Accessed: 02 July 2023).</w:t>
      </w:r>
    </w:p>
    <w:p w14:paraId="205B1BF4" w14:textId="687A1EE1" w:rsidR="007D3464"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United Nations (2022). </w:t>
      </w:r>
      <w:proofErr w:type="gramStart"/>
      <w:r w:rsidRPr="00470913">
        <w:rPr>
          <w:rFonts w:ascii="Arial" w:hAnsi="Arial" w:cs="Arial"/>
          <w:i/>
          <w:iCs/>
          <w:kern w:val="0"/>
          <w:lang w:val="en-US"/>
        </w:rPr>
        <w:t>Take Action</w:t>
      </w:r>
      <w:proofErr w:type="gramEnd"/>
      <w:r w:rsidRPr="00470913">
        <w:rPr>
          <w:rFonts w:ascii="Arial" w:hAnsi="Arial" w:cs="Arial"/>
          <w:i/>
          <w:iCs/>
          <w:kern w:val="0"/>
          <w:lang w:val="en-US"/>
        </w:rPr>
        <w:t xml:space="preserve"> for the Sustainable Development Goals</w:t>
      </w:r>
      <w:r w:rsidRPr="00470913">
        <w:rPr>
          <w:rFonts w:ascii="Arial" w:hAnsi="Arial" w:cs="Arial"/>
          <w:kern w:val="0"/>
          <w:lang w:val="en-US"/>
        </w:rPr>
        <w:t xml:space="preserve">. Available at: </w:t>
      </w:r>
      <w:r w:rsidR="001C39A3" w:rsidRPr="00470913">
        <w:rPr>
          <w:rFonts w:ascii="Arial" w:hAnsi="Arial" w:cs="Arial"/>
          <w:kern w:val="0"/>
          <w:lang w:val="en-US"/>
        </w:rPr>
        <w:t xml:space="preserve"> </w:t>
      </w:r>
      <w:hyperlink r:id="rId34" w:anchor=":~:text=The%20Sustainable%20Development%20Goals%20are" w:history="1">
        <w:r w:rsidR="001C39A3" w:rsidRPr="00470913">
          <w:rPr>
            <w:rStyle w:val="Hyperlink"/>
            <w:rFonts w:ascii="Arial" w:hAnsi="Arial" w:cs="Arial"/>
            <w:kern w:val="0"/>
            <w:lang w:val="en-US"/>
          </w:rPr>
          <w:t>https://www.un.org/sustainabledevelopment/sustainable-development-goals/#:~:text=The%20Sustainable%20Development%20Goals%20are</w:t>
        </w:r>
      </w:hyperlink>
      <w:r w:rsidR="001C39A3" w:rsidRPr="00470913">
        <w:rPr>
          <w:rFonts w:ascii="Arial" w:hAnsi="Arial" w:cs="Arial"/>
          <w:kern w:val="0"/>
          <w:lang w:val="en-US"/>
        </w:rPr>
        <w:t>. (Accessed: 02 July 2023).</w:t>
      </w:r>
    </w:p>
    <w:p w14:paraId="527756E3" w14:textId="355046BB" w:rsidR="001C39A3"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United Nations Foundation (n</w:t>
      </w:r>
      <w:r w:rsidR="001C39A3" w:rsidRPr="00470913">
        <w:rPr>
          <w:rFonts w:ascii="Arial" w:hAnsi="Arial" w:cs="Arial"/>
          <w:kern w:val="0"/>
          <w:lang w:val="en-US"/>
        </w:rPr>
        <w:t>o date</w:t>
      </w:r>
      <w:r w:rsidRPr="00470913">
        <w:rPr>
          <w:rFonts w:ascii="Arial" w:hAnsi="Arial" w:cs="Arial"/>
          <w:kern w:val="0"/>
          <w:lang w:val="en-US"/>
        </w:rPr>
        <w:t xml:space="preserve">). </w:t>
      </w:r>
      <w:r w:rsidRPr="00470913">
        <w:rPr>
          <w:rFonts w:ascii="Arial" w:hAnsi="Arial" w:cs="Arial"/>
          <w:i/>
          <w:iCs/>
          <w:kern w:val="0"/>
          <w:lang w:val="en-US"/>
        </w:rPr>
        <w:t xml:space="preserve">Sustainable Development </w:t>
      </w:r>
      <w:proofErr w:type="spellStart"/>
      <w:r w:rsidRPr="00470913">
        <w:rPr>
          <w:rFonts w:ascii="Arial" w:hAnsi="Arial" w:cs="Arial"/>
          <w:i/>
          <w:iCs/>
          <w:kern w:val="0"/>
          <w:lang w:val="en-US"/>
        </w:rPr>
        <w:t>Goals</w:t>
      </w:r>
      <w:r w:rsidRPr="00470913">
        <w:rPr>
          <w:rFonts w:ascii="Arial" w:hAnsi="Arial" w:cs="Arial"/>
          <w:kern w:val="0"/>
          <w:lang w:val="en-US"/>
        </w:rPr>
        <w:t>.Available</w:t>
      </w:r>
      <w:proofErr w:type="spellEnd"/>
      <w:r w:rsidRPr="00470913">
        <w:rPr>
          <w:rFonts w:ascii="Arial" w:hAnsi="Arial" w:cs="Arial"/>
          <w:kern w:val="0"/>
          <w:lang w:val="en-US"/>
        </w:rPr>
        <w:t xml:space="preserve"> at: </w:t>
      </w:r>
      <w:r w:rsidR="001C39A3" w:rsidRPr="00470913">
        <w:rPr>
          <w:rFonts w:ascii="Arial" w:hAnsi="Arial" w:cs="Arial"/>
          <w:kern w:val="0"/>
          <w:lang w:val="en-US"/>
        </w:rPr>
        <w:t xml:space="preserve">  </w:t>
      </w:r>
      <w:hyperlink r:id="rId35" w:history="1">
        <w:r w:rsidR="001C39A3" w:rsidRPr="00470913">
          <w:rPr>
            <w:rStyle w:val="Hyperlink"/>
            <w:rFonts w:ascii="Arial" w:hAnsi="Arial" w:cs="Arial"/>
            <w:kern w:val="0"/>
            <w:lang w:val="en-US"/>
          </w:rPr>
          <w:t>https://unfoundation.org/what-we-do/issues/sustainable-development-goals/?gclid=CjwKCAjwyqWkBhBMEiwAp2yUFpnXbff-DBxZzgiARu53FzjYkKYHStDhbb5W7c-i4nP1a1RPnubkDBoCROkQAvD_BwE</w:t>
        </w:r>
      </w:hyperlink>
      <w:r w:rsidR="001C39A3" w:rsidRPr="00470913">
        <w:rPr>
          <w:rFonts w:ascii="Arial" w:hAnsi="Arial" w:cs="Arial"/>
          <w:kern w:val="0"/>
          <w:lang w:val="en-US"/>
        </w:rPr>
        <w:t xml:space="preserve"> </w:t>
      </w:r>
    </w:p>
    <w:p w14:paraId="624C1C1B" w14:textId="1535F7FD" w:rsidR="007D3464" w:rsidRPr="00470913" w:rsidRDefault="001C39A3"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w:t>
      </w:r>
      <w:r w:rsidR="007D3464" w:rsidRPr="00470913">
        <w:rPr>
          <w:rFonts w:ascii="Arial" w:hAnsi="Arial" w:cs="Arial"/>
          <w:kern w:val="0"/>
          <w:lang w:val="en-US"/>
        </w:rPr>
        <w:t>Accessed</w:t>
      </w:r>
      <w:r w:rsidRPr="00470913">
        <w:rPr>
          <w:rFonts w:ascii="Arial" w:hAnsi="Arial" w:cs="Arial"/>
          <w:kern w:val="0"/>
          <w:lang w:val="en-US"/>
        </w:rPr>
        <w:t xml:space="preserve">: </w:t>
      </w:r>
      <w:r w:rsidR="007D3464" w:rsidRPr="00470913">
        <w:rPr>
          <w:rFonts w:ascii="Arial" w:hAnsi="Arial" w:cs="Arial"/>
          <w:kern w:val="0"/>
          <w:lang w:val="en-US"/>
        </w:rPr>
        <w:t>27 Jun</w:t>
      </w:r>
      <w:r w:rsidRPr="00470913">
        <w:rPr>
          <w:rFonts w:ascii="Arial" w:hAnsi="Arial" w:cs="Arial"/>
          <w:kern w:val="0"/>
          <w:lang w:val="en-US"/>
        </w:rPr>
        <w:t xml:space="preserve">e </w:t>
      </w:r>
      <w:r w:rsidR="007D3464" w:rsidRPr="00470913">
        <w:rPr>
          <w:rFonts w:ascii="Arial" w:hAnsi="Arial" w:cs="Arial"/>
          <w:kern w:val="0"/>
          <w:lang w:val="en-US"/>
        </w:rPr>
        <w:t>2023</w:t>
      </w:r>
      <w:r w:rsidRPr="00470913">
        <w:rPr>
          <w:rFonts w:ascii="Arial" w:hAnsi="Arial" w:cs="Arial"/>
          <w:kern w:val="0"/>
          <w:lang w:val="en-US"/>
        </w:rPr>
        <w:t>).</w:t>
      </w:r>
    </w:p>
    <w:p w14:paraId="693133C6" w14:textId="56253840" w:rsidR="001C39A3"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University of York (</w:t>
      </w:r>
      <w:r w:rsidR="001C39A3" w:rsidRPr="00470913">
        <w:rPr>
          <w:rFonts w:ascii="Arial" w:hAnsi="Arial" w:cs="Arial"/>
          <w:kern w:val="0"/>
          <w:lang w:val="en-US"/>
        </w:rPr>
        <w:t>No date</w:t>
      </w:r>
      <w:r w:rsidRPr="00470913">
        <w:rPr>
          <w:rFonts w:ascii="Arial" w:hAnsi="Arial" w:cs="Arial"/>
          <w:kern w:val="0"/>
          <w:lang w:val="en-US"/>
        </w:rPr>
        <w:t xml:space="preserve">). </w:t>
      </w:r>
      <w:r w:rsidRPr="00470913">
        <w:rPr>
          <w:rFonts w:ascii="Arial" w:hAnsi="Arial" w:cs="Arial"/>
          <w:i/>
          <w:iCs/>
          <w:kern w:val="0"/>
          <w:lang w:val="en-US"/>
        </w:rPr>
        <w:t>Exposing the impact of social inequality</w:t>
      </w:r>
      <w:r w:rsidRPr="00470913">
        <w:rPr>
          <w:rFonts w:ascii="Arial" w:hAnsi="Arial" w:cs="Arial"/>
          <w:kern w:val="0"/>
          <w:lang w:val="en-US"/>
        </w:rPr>
        <w:t xml:space="preserve">. Available at: </w:t>
      </w:r>
      <w:r w:rsidR="001C39A3" w:rsidRPr="00470913">
        <w:rPr>
          <w:rFonts w:ascii="Arial" w:hAnsi="Arial" w:cs="Arial"/>
          <w:kern w:val="0"/>
          <w:lang w:val="en-US"/>
        </w:rPr>
        <w:t xml:space="preserve"> </w:t>
      </w:r>
      <w:hyperlink r:id="rId36" w:anchor=":~:text=Their%20research%20found%20that%20inequality" w:history="1">
        <w:r w:rsidR="001C39A3" w:rsidRPr="00470913">
          <w:rPr>
            <w:rStyle w:val="Hyperlink"/>
            <w:rFonts w:ascii="Arial" w:hAnsi="Arial" w:cs="Arial"/>
            <w:kern w:val="0"/>
            <w:lang w:val="en-US"/>
          </w:rPr>
          <w:t>https://www.york.ac.uk/research/impact/social-inequality/#:~:text=Their%20research%20found%20that%20inequality</w:t>
        </w:r>
      </w:hyperlink>
      <w:r w:rsidR="001C39A3" w:rsidRPr="00470913">
        <w:rPr>
          <w:rFonts w:ascii="Arial" w:hAnsi="Arial" w:cs="Arial"/>
          <w:kern w:val="0"/>
          <w:lang w:val="en-US"/>
        </w:rPr>
        <w:t>.  (Accessed: 03 July 2023).</w:t>
      </w:r>
    </w:p>
    <w:p w14:paraId="7703C48F" w14:textId="77B26309" w:rsidR="001C39A3"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World Health Organization (2015). </w:t>
      </w:r>
      <w:r w:rsidRPr="00470913">
        <w:rPr>
          <w:rFonts w:ascii="Arial" w:hAnsi="Arial" w:cs="Arial"/>
          <w:i/>
          <w:iCs/>
          <w:kern w:val="0"/>
          <w:lang w:val="en-US"/>
        </w:rPr>
        <w:t>Sustainable Development Goals</w:t>
      </w:r>
      <w:r w:rsidRPr="00470913">
        <w:rPr>
          <w:rFonts w:ascii="Arial" w:hAnsi="Arial" w:cs="Arial"/>
          <w:kern w:val="0"/>
          <w:lang w:val="en-US"/>
        </w:rPr>
        <w:t xml:space="preserve">. Available at: </w:t>
      </w:r>
      <w:r w:rsidR="001C39A3" w:rsidRPr="00470913">
        <w:rPr>
          <w:rFonts w:ascii="Arial" w:hAnsi="Arial" w:cs="Arial"/>
          <w:kern w:val="0"/>
          <w:lang w:val="en-US"/>
        </w:rPr>
        <w:t xml:space="preserve"> </w:t>
      </w:r>
      <w:hyperlink r:id="rId37" w:anchor=":~:text=The%20Sustainable%20Development%20Goals%20(SDGs" w:history="1">
        <w:r w:rsidR="001C39A3" w:rsidRPr="00470913">
          <w:rPr>
            <w:rStyle w:val="Hyperlink"/>
            <w:rFonts w:ascii="Arial" w:hAnsi="Arial" w:cs="Arial"/>
            <w:kern w:val="0"/>
            <w:lang w:val="en-US"/>
          </w:rPr>
          <w:t>https://www.who.int/europe/about-us/our-work/sustainable-development-goals#:~:text=The%20Sustainable%20Development%20Goals%20(SDGs</w:t>
        </w:r>
      </w:hyperlink>
      <w:r w:rsidRPr="00470913">
        <w:rPr>
          <w:rFonts w:ascii="Arial" w:hAnsi="Arial" w:cs="Arial"/>
          <w:kern w:val="0"/>
          <w:lang w:val="en-US"/>
        </w:rPr>
        <w:t>.</w:t>
      </w:r>
      <w:r w:rsidR="001C39A3" w:rsidRPr="00470913">
        <w:rPr>
          <w:rFonts w:ascii="Arial" w:hAnsi="Arial" w:cs="Arial"/>
          <w:kern w:val="0"/>
          <w:lang w:val="en-US"/>
        </w:rPr>
        <w:t xml:space="preserve"> (Accessed: 27 June 2023).</w:t>
      </w:r>
    </w:p>
    <w:p w14:paraId="6C553968" w14:textId="2ECCD302" w:rsidR="001C39A3"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t xml:space="preserve">World Health Organization (2022). </w:t>
      </w:r>
      <w:r w:rsidRPr="00470913">
        <w:rPr>
          <w:rFonts w:ascii="Arial" w:hAnsi="Arial" w:cs="Arial"/>
          <w:i/>
          <w:iCs/>
          <w:kern w:val="0"/>
          <w:lang w:val="en-US"/>
        </w:rPr>
        <w:t>Health and well-being</w:t>
      </w:r>
      <w:r w:rsidRPr="00470913">
        <w:rPr>
          <w:rFonts w:ascii="Arial" w:hAnsi="Arial" w:cs="Arial"/>
          <w:kern w:val="0"/>
          <w:lang w:val="en-US"/>
        </w:rPr>
        <w:t>.</w:t>
      </w:r>
      <w:r w:rsidR="001C39A3" w:rsidRPr="00470913">
        <w:rPr>
          <w:rFonts w:ascii="Arial" w:hAnsi="Arial" w:cs="Arial"/>
          <w:kern w:val="0"/>
          <w:lang w:val="en-US"/>
        </w:rPr>
        <w:t xml:space="preserve"> </w:t>
      </w:r>
      <w:r w:rsidRPr="00470913">
        <w:rPr>
          <w:rFonts w:ascii="Arial" w:hAnsi="Arial" w:cs="Arial"/>
          <w:kern w:val="0"/>
          <w:lang w:val="en-US"/>
        </w:rPr>
        <w:t xml:space="preserve">Available at: </w:t>
      </w:r>
      <w:r w:rsidR="001C39A3" w:rsidRPr="00470913">
        <w:rPr>
          <w:rFonts w:ascii="Arial" w:hAnsi="Arial" w:cs="Arial"/>
          <w:kern w:val="0"/>
          <w:lang w:val="en-US"/>
        </w:rPr>
        <w:t xml:space="preserve"> </w:t>
      </w:r>
      <w:hyperlink r:id="rId38" w:history="1">
        <w:r w:rsidR="001C39A3" w:rsidRPr="00470913">
          <w:rPr>
            <w:rStyle w:val="Hyperlink"/>
            <w:rFonts w:ascii="Arial" w:hAnsi="Arial" w:cs="Arial"/>
            <w:kern w:val="0"/>
            <w:lang w:val="en-US"/>
          </w:rPr>
          <w:t>https://www.who.int/data/gho/data/major-themes/health-and-well-being</w:t>
        </w:r>
      </w:hyperlink>
      <w:r w:rsidRPr="00470913">
        <w:rPr>
          <w:rFonts w:ascii="Arial" w:hAnsi="Arial" w:cs="Arial"/>
          <w:kern w:val="0"/>
          <w:lang w:val="en-US"/>
        </w:rPr>
        <w:t>.</w:t>
      </w:r>
      <w:r w:rsidR="001C39A3" w:rsidRPr="00470913">
        <w:rPr>
          <w:rFonts w:ascii="Arial" w:hAnsi="Arial" w:cs="Arial"/>
          <w:kern w:val="0"/>
          <w:lang w:val="en-US"/>
        </w:rPr>
        <w:t xml:space="preserve"> (Accessed: 25 June 2023).</w:t>
      </w:r>
    </w:p>
    <w:p w14:paraId="10886F75" w14:textId="4E22F7B9" w:rsidR="001C39A3" w:rsidRPr="00470913" w:rsidRDefault="007D3464" w:rsidP="00470913">
      <w:pPr>
        <w:widowControl w:val="0"/>
        <w:autoSpaceDE w:val="0"/>
        <w:autoSpaceDN w:val="0"/>
        <w:adjustRightInd w:val="0"/>
        <w:spacing w:after="240" w:line="360" w:lineRule="auto"/>
        <w:rPr>
          <w:rFonts w:ascii="Arial" w:hAnsi="Arial" w:cs="Arial"/>
          <w:kern w:val="0"/>
          <w:lang w:val="en-US"/>
        </w:rPr>
      </w:pPr>
      <w:r w:rsidRPr="00470913">
        <w:rPr>
          <w:rFonts w:ascii="Arial" w:hAnsi="Arial" w:cs="Arial"/>
          <w:kern w:val="0"/>
          <w:lang w:val="en-US"/>
        </w:rPr>
        <w:lastRenderedPageBreak/>
        <w:t xml:space="preserve">World Health Organization (2023). </w:t>
      </w:r>
      <w:r w:rsidRPr="00470913">
        <w:rPr>
          <w:rFonts w:ascii="Arial" w:hAnsi="Arial" w:cs="Arial"/>
          <w:i/>
          <w:iCs/>
          <w:kern w:val="0"/>
          <w:lang w:val="en-US"/>
        </w:rPr>
        <w:t>Constitution of the World Health Organization</w:t>
      </w:r>
      <w:r w:rsidRPr="00470913">
        <w:rPr>
          <w:rFonts w:ascii="Arial" w:hAnsi="Arial" w:cs="Arial"/>
          <w:kern w:val="0"/>
          <w:lang w:val="en-US"/>
        </w:rPr>
        <w:t xml:space="preserve">. Available at: </w:t>
      </w:r>
      <w:hyperlink r:id="rId39" w:history="1">
        <w:r w:rsidR="001C39A3" w:rsidRPr="00470913">
          <w:rPr>
            <w:rStyle w:val="Hyperlink"/>
            <w:rFonts w:ascii="Arial" w:hAnsi="Arial" w:cs="Arial"/>
            <w:kern w:val="0"/>
            <w:lang w:val="en-US"/>
          </w:rPr>
          <w:t>https://www.who.int/about/governance/constitution</w:t>
        </w:r>
      </w:hyperlink>
      <w:r w:rsidR="001C39A3" w:rsidRPr="00470913">
        <w:rPr>
          <w:rFonts w:ascii="Arial" w:hAnsi="Arial" w:cs="Arial"/>
          <w:kern w:val="0"/>
          <w:lang w:val="en-US"/>
        </w:rPr>
        <w:t>. (Accessed: 02 July 2023).</w:t>
      </w:r>
    </w:p>
    <w:p w14:paraId="5A45F078" w14:textId="5D288CF5" w:rsidR="007D3464" w:rsidRDefault="007D3464" w:rsidP="007D3464">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581D96AF" w14:textId="022AAD24" w:rsidR="001C39A3" w:rsidRDefault="001C39A3" w:rsidP="007D3464">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 </w:t>
      </w:r>
    </w:p>
    <w:p w14:paraId="29E57C72" w14:textId="77777777" w:rsidR="006F2713" w:rsidRPr="00061E44" w:rsidRDefault="006F2713" w:rsidP="00061E44">
      <w:pPr>
        <w:spacing w:line="360" w:lineRule="auto"/>
        <w:rPr>
          <w:rFonts w:ascii="Arial" w:hAnsi="Arial" w:cs="Arial"/>
          <w:sz w:val="24"/>
          <w:szCs w:val="24"/>
        </w:rPr>
      </w:pPr>
    </w:p>
    <w:p w14:paraId="0753B9B1" w14:textId="77777777" w:rsidR="00586CDF" w:rsidRPr="00041791" w:rsidRDefault="00586CDF" w:rsidP="00041791">
      <w:pPr>
        <w:spacing w:line="360" w:lineRule="auto"/>
        <w:rPr>
          <w:rFonts w:ascii="Arial" w:hAnsi="Arial" w:cs="Arial"/>
          <w:color w:val="FFC000"/>
        </w:rPr>
      </w:pPr>
    </w:p>
    <w:p w14:paraId="11ED3B10" w14:textId="77777777" w:rsidR="00AE59F7" w:rsidRPr="00041791" w:rsidRDefault="00AE59F7" w:rsidP="00041791">
      <w:pPr>
        <w:spacing w:line="360" w:lineRule="auto"/>
        <w:rPr>
          <w:rFonts w:ascii="Arial" w:hAnsi="Arial" w:cs="Arial"/>
          <w:color w:val="FFC000"/>
        </w:rPr>
      </w:pPr>
    </w:p>
    <w:p w14:paraId="54FF837E" w14:textId="77777777" w:rsidR="00AE59F7" w:rsidRPr="00041791" w:rsidRDefault="00AE59F7" w:rsidP="00041791">
      <w:pPr>
        <w:spacing w:line="360" w:lineRule="auto"/>
        <w:rPr>
          <w:rFonts w:ascii="Arial" w:hAnsi="Arial" w:cs="Arial"/>
          <w:color w:val="FFC000"/>
        </w:rPr>
      </w:pPr>
    </w:p>
    <w:p w14:paraId="696458D4" w14:textId="77777777" w:rsidR="00AE59F7" w:rsidRPr="00041791" w:rsidRDefault="00AE59F7" w:rsidP="00041791">
      <w:pPr>
        <w:spacing w:line="360" w:lineRule="auto"/>
        <w:rPr>
          <w:rFonts w:ascii="Arial" w:hAnsi="Arial" w:cs="Arial"/>
          <w:color w:val="2F5496" w:themeColor="accent1" w:themeShade="BF"/>
        </w:rPr>
      </w:pPr>
    </w:p>
    <w:p w14:paraId="6093CC40" w14:textId="77777777" w:rsidR="00D4287F" w:rsidRPr="00041791" w:rsidRDefault="00D4287F" w:rsidP="00041791">
      <w:pPr>
        <w:spacing w:line="360" w:lineRule="auto"/>
        <w:rPr>
          <w:rFonts w:ascii="Arial" w:hAnsi="Arial" w:cs="Arial"/>
          <w:color w:val="2F5496" w:themeColor="accent1" w:themeShade="BF"/>
        </w:rPr>
      </w:pPr>
    </w:p>
    <w:p w14:paraId="0FFF8D36" w14:textId="77777777" w:rsidR="000A0559" w:rsidRPr="00041791" w:rsidRDefault="000A0559" w:rsidP="00041791">
      <w:pPr>
        <w:pStyle w:val="NormalWeb"/>
        <w:spacing w:before="0" w:beforeAutospacing="0" w:after="240" w:afterAutospacing="0" w:line="360" w:lineRule="auto"/>
        <w:rPr>
          <w:rFonts w:ascii="Arial" w:hAnsi="Arial" w:cs="Arial"/>
          <w:sz w:val="22"/>
          <w:szCs w:val="22"/>
        </w:rPr>
      </w:pPr>
    </w:p>
    <w:p w14:paraId="59D8F734" w14:textId="77777777" w:rsidR="000A0559" w:rsidRPr="00041791" w:rsidRDefault="000A0559" w:rsidP="00041791">
      <w:pPr>
        <w:pStyle w:val="ListParagraph"/>
        <w:spacing w:line="360" w:lineRule="auto"/>
        <w:rPr>
          <w:rFonts w:ascii="Arial" w:hAnsi="Arial" w:cs="Arial"/>
          <w:color w:val="FFC000"/>
        </w:rPr>
      </w:pPr>
    </w:p>
    <w:p w14:paraId="1FA71F53" w14:textId="77777777" w:rsidR="000A0559" w:rsidRPr="00041791" w:rsidRDefault="000A0559" w:rsidP="00041791">
      <w:pPr>
        <w:spacing w:line="360" w:lineRule="auto"/>
        <w:rPr>
          <w:rFonts w:ascii="Arial" w:hAnsi="Arial" w:cs="Arial"/>
          <w:color w:val="FFC000"/>
        </w:rPr>
      </w:pPr>
    </w:p>
    <w:p w14:paraId="1E8CB549" w14:textId="18A8D148" w:rsidR="00B61A4C" w:rsidRPr="00041791" w:rsidRDefault="00B61A4C" w:rsidP="00041791">
      <w:pPr>
        <w:spacing w:line="360" w:lineRule="auto"/>
        <w:rPr>
          <w:rFonts w:ascii="Arial" w:hAnsi="Arial" w:cs="Arial"/>
        </w:rPr>
      </w:pPr>
    </w:p>
    <w:sectPr w:rsidR="00B61A4C" w:rsidRPr="00041791">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55E95" w14:textId="77777777" w:rsidR="000E2433" w:rsidRDefault="000E2433" w:rsidP="0099115D">
      <w:pPr>
        <w:spacing w:after="0" w:line="240" w:lineRule="auto"/>
      </w:pPr>
      <w:r>
        <w:separator/>
      </w:r>
    </w:p>
  </w:endnote>
  <w:endnote w:type="continuationSeparator" w:id="0">
    <w:p w14:paraId="653F0082" w14:textId="77777777" w:rsidR="000E2433" w:rsidRDefault="000E2433" w:rsidP="0099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086675"/>
      <w:docPartObj>
        <w:docPartGallery w:val="Page Numbers (Bottom of Page)"/>
        <w:docPartUnique/>
      </w:docPartObj>
    </w:sdtPr>
    <w:sdtEndPr>
      <w:rPr>
        <w:noProof/>
      </w:rPr>
    </w:sdtEndPr>
    <w:sdtContent>
      <w:p w14:paraId="35C4F157" w14:textId="3F923428" w:rsidR="0099115D" w:rsidRDefault="0099115D">
        <w:pPr>
          <w:pStyle w:val="Footer"/>
          <w:jc w:val="center"/>
        </w:pPr>
        <w:r>
          <w:rPr>
            <w:noProof/>
          </w:rPr>
          <mc:AlternateContent>
            <mc:Choice Requires="wps">
              <w:drawing>
                <wp:inline distT="0" distB="0" distL="0" distR="0" wp14:anchorId="366FA9A1" wp14:editId="7E3F0C43">
                  <wp:extent cx="5467350" cy="54610"/>
                  <wp:effectExtent l="9525" t="19050" r="9525" b="12065"/>
                  <wp:docPr id="658611727"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A0A2BA4"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5F6B6428" w14:textId="7B9288AC" w:rsidR="0099115D" w:rsidRDefault="00991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06E306" w14:textId="77777777" w:rsidR="0099115D" w:rsidRDefault="00991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63428" w14:textId="77777777" w:rsidR="000E2433" w:rsidRDefault="000E2433" w:rsidP="0099115D">
      <w:pPr>
        <w:spacing w:after="0" w:line="240" w:lineRule="auto"/>
      </w:pPr>
      <w:r>
        <w:separator/>
      </w:r>
    </w:p>
  </w:footnote>
  <w:footnote w:type="continuationSeparator" w:id="0">
    <w:p w14:paraId="232D88EA" w14:textId="77777777" w:rsidR="000E2433" w:rsidRDefault="000E2433" w:rsidP="00991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5698A22" w14:paraId="246C6860" w14:textId="77777777" w:rsidTr="65698A22">
      <w:trPr>
        <w:trHeight w:val="300"/>
      </w:trPr>
      <w:tc>
        <w:tcPr>
          <w:tcW w:w="3005" w:type="dxa"/>
        </w:tcPr>
        <w:p w14:paraId="2F946859" w14:textId="6F28DFC9" w:rsidR="65698A22" w:rsidRDefault="65698A22" w:rsidP="65698A22">
          <w:pPr>
            <w:pStyle w:val="Header"/>
            <w:ind w:left="-115"/>
          </w:pPr>
        </w:p>
      </w:tc>
      <w:tc>
        <w:tcPr>
          <w:tcW w:w="3005" w:type="dxa"/>
        </w:tcPr>
        <w:p w14:paraId="091B014A" w14:textId="3B8999E1" w:rsidR="65698A22" w:rsidRDefault="65698A22" w:rsidP="65698A22">
          <w:pPr>
            <w:pStyle w:val="Header"/>
            <w:jc w:val="center"/>
          </w:pPr>
        </w:p>
      </w:tc>
      <w:tc>
        <w:tcPr>
          <w:tcW w:w="3005" w:type="dxa"/>
        </w:tcPr>
        <w:p w14:paraId="5AF168EF" w14:textId="640BB150" w:rsidR="65698A22" w:rsidRDefault="65698A22" w:rsidP="65698A22">
          <w:pPr>
            <w:pStyle w:val="Header"/>
            <w:ind w:right="-115"/>
            <w:jc w:val="right"/>
          </w:pPr>
        </w:p>
      </w:tc>
    </w:tr>
  </w:tbl>
  <w:p w14:paraId="15831DA9" w14:textId="3974C414" w:rsidR="65698A22" w:rsidRDefault="65698A22" w:rsidP="65698A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0E0C"/>
    <w:multiLevelType w:val="hybridMultilevel"/>
    <w:tmpl w:val="D9AC4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5F6B"/>
    <w:multiLevelType w:val="hybridMultilevel"/>
    <w:tmpl w:val="D9AC46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3A5302"/>
    <w:multiLevelType w:val="hybridMultilevel"/>
    <w:tmpl w:val="E7C4C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0B4EE2"/>
    <w:multiLevelType w:val="hybridMultilevel"/>
    <w:tmpl w:val="D9AC46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4F97046"/>
    <w:multiLevelType w:val="hybridMultilevel"/>
    <w:tmpl w:val="ABF6776E"/>
    <w:lvl w:ilvl="0" w:tplc="3E0E1854">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301D6D"/>
    <w:multiLevelType w:val="hybridMultilevel"/>
    <w:tmpl w:val="D9AC46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194315"/>
    <w:multiLevelType w:val="hybridMultilevel"/>
    <w:tmpl w:val="3774D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0356082">
    <w:abstractNumId w:val="0"/>
  </w:num>
  <w:num w:numId="2" w16cid:durableId="166872980">
    <w:abstractNumId w:val="5"/>
  </w:num>
  <w:num w:numId="3" w16cid:durableId="1490903543">
    <w:abstractNumId w:val="1"/>
  </w:num>
  <w:num w:numId="4" w16cid:durableId="1782843119">
    <w:abstractNumId w:val="3"/>
  </w:num>
  <w:num w:numId="5" w16cid:durableId="269316553">
    <w:abstractNumId w:val="4"/>
  </w:num>
  <w:num w:numId="6" w16cid:durableId="844396305">
    <w:abstractNumId w:val="6"/>
  </w:num>
  <w:num w:numId="7" w16cid:durableId="1764296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16"/>
    <w:rsid w:val="00013568"/>
    <w:rsid w:val="000352B1"/>
    <w:rsid w:val="00041791"/>
    <w:rsid w:val="00042120"/>
    <w:rsid w:val="0004293E"/>
    <w:rsid w:val="00057FBA"/>
    <w:rsid w:val="00061397"/>
    <w:rsid w:val="00061E44"/>
    <w:rsid w:val="00062DBB"/>
    <w:rsid w:val="00085B4F"/>
    <w:rsid w:val="00086CE7"/>
    <w:rsid w:val="0009296D"/>
    <w:rsid w:val="000A0559"/>
    <w:rsid w:val="000C33F5"/>
    <w:rsid w:val="000E2433"/>
    <w:rsid w:val="000F5393"/>
    <w:rsid w:val="00150871"/>
    <w:rsid w:val="00163466"/>
    <w:rsid w:val="00167A68"/>
    <w:rsid w:val="00167ADF"/>
    <w:rsid w:val="001905D9"/>
    <w:rsid w:val="001A13F7"/>
    <w:rsid w:val="001A49D9"/>
    <w:rsid w:val="001C39A3"/>
    <w:rsid w:val="00297C45"/>
    <w:rsid w:val="002D556D"/>
    <w:rsid w:val="002E0EA8"/>
    <w:rsid w:val="00377750"/>
    <w:rsid w:val="00387DFE"/>
    <w:rsid w:val="003A745B"/>
    <w:rsid w:val="003D030A"/>
    <w:rsid w:val="003F4261"/>
    <w:rsid w:val="004068A1"/>
    <w:rsid w:val="004437E3"/>
    <w:rsid w:val="00470913"/>
    <w:rsid w:val="004E4E1C"/>
    <w:rsid w:val="004E6754"/>
    <w:rsid w:val="004F46E8"/>
    <w:rsid w:val="0050192F"/>
    <w:rsid w:val="005113C4"/>
    <w:rsid w:val="00513976"/>
    <w:rsid w:val="00586CDF"/>
    <w:rsid w:val="006258AE"/>
    <w:rsid w:val="006312CD"/>
    <w:rsid w:val="006407D7"/>
    <w:rsid w:val="006577EA"/>
    <w:rsid w:val="00672BA9"/>
    <w:rsid w:val="00674D04"/>
    <w:rsid w:val="00676C61"/>
    <w:rsid w:val="006E1A55"/>
    <w:rsid w:val="006F2713"/>
    <w:rsid w:val="00740059"/>
    <w:rsid w:val="00747872"/>
    <w:rsid w:val="00793D36"/>
    <w:rsid w:val="0079602D"/>
    <w:rsid w:val="00796B91"/>
    <w:rsid w:val="007C3874"/>
    <w:rsid w:val="007D3464"/>
    <w:rsid w:val="007F4032"/>
    <w:rsid w:val="007F54E2"/>
    <w:rsid w:val="00832E61"/>
    <w:rsid w:val="0083675A"/>
    <w:rsid w:val="008653EE"/>
    <w:rsid w:val="00881066"/>
    <w:rsid w:val="008B5F69"/>
    <w:rsid w:val="008C2516"/>
    <w:rsid w:val="008C2AF7"/>
    <w:rsid w:val="008D0893"/>
    <w:rsid w:val="008E4E1B"/>
    <w:rsid w:val="008F493F"/>
    <w:rsid w:val="008F5006"/>
    <w:rsid w:val="00902C0F"/>
    <w:rsid w:val="009428AA"/>
    <w:rsid w:val="009465C3"/>
    <w:rsid w:val="0095591C"/>
    <w:rsid w:val="00960E18"/>
    <w:rsid w:val="009618DC"/>
    <w:rsid w:val="00986E73"/>
    <w:rsid w:val="0099115D"/>
    <w:rsid w:val="009A094B"/>
    <w:rsid w:val="009A4402"/>
    <w:rsid w:val="009B1654"/>
    <w:rsid w:val="009B4691"/>
    <w:rsid w:val="009D0D71"/>
    <w:rsid w:val="009E5724"/>
    <w:rsid w:val="00A02378"/>
    <w:rsid w:val="00A5030F"/>
    <w:rsid w:val="00A57EF5"/>
    <w:rsid w:val="00A61AD4"/>
    <w:rsid w:val="00A86E06"/>
    <w:rsid w:val="00AD5558"/>
    <w:rsid w:val="00AE59F7"/>
    <w:rsid w:val="00B0089A"/>
    <w:rsid w:val="00B45162"/>
    <w:rsid w:val="00B511F6"/>
    <w:rsid w:val="00B54C84"/>
    <w:rsid w:val="00B61A4C"/>
    <w:rsid w:val="00B646CB"/>
    <w:rsid w:val="00B80B52"/>
    <w:rsid w:val="00BC0C07"/>
    <w:rsid w:val="00BE17D6"/>
    <w:rsid w:val="00BE586B"/>
    <w:rsid w:val="00C016F8"/>
    <w:rsid w:val="00C04224"/>
    <w:rsid w:val="00C3332B"/>
    <w:rsid w:val="00C40831"/>
    <w:rsid w:val="00C44F3C"/>
    <w:rsid w:val="00C62DD5"/>
    <w:rsid w:val="00CC134D"/>
    <w:rsid w:val="00CD0CBD"/>
    <w:rsid w:val="00CE186A"/>
    <w:rsid w:val="00CF23CB"/>
    <w:rsid w:val="00D0796B"/>
    <w:rsid w:val="00D22974"/>
    <w:rsid w:val="00D31B4A"/>
    <w:rsid w:val="00D41E24"/>
    <w:rsid w:val="00D4287F"/>
    <w:rsid w:val="00DA18BF"/>
    <w:rsid w:val="00DA50E3"/>
    <w:rsid w:val="00DA7826"/>
    <w:rsid w:val="00DD4CFD"/>
    <w:rsid w:val="00DF0219"/>
    <w:rsid w:val="00DF1AD2"/>
    <w:rsid w:val="00E224D7"/>
    <w:rsid w:val="00E57A75"/>
    <w:rsid w:val="00E66502"/>
    <w:rsid w:val="00E7450D"/>
    <w:rsid w:val="00EA6FE8"/>
    <w:rsid w:val="00EB09E1"/>
    <w:rsid w:val="00EC0C91"/>
    <w:rsid w:val="00EC182F"/>
    <w:rsid w:val="00EC1B74"/>
    <w:rsid w:val="00EC3C45"/>
    <w:rsid w:val="00EC7762"/>
    <w:rsid w:val="00ED03D8"/>
    <w:rsid w:val="00ED51CA"/>
    <w:rsid w:val="00ED72B3"/>
    <w:rsid w:val="00F23972"/>
    <w:rsid w:val="00F27FE3"/>
    <w:rsid w:val="00F53C4A"/>
    <w:rsid w:val="00F6429F"/>
    <w:rsid w:val="00F93D15"/>
    <w:rsid w:val="00FB7B21"/>
    <w:rsid w:val="00FC29A4"/>
    <w:rsid w:val="00FF4E7B"/>
    <w:rsid w:val="65698A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5053D"/>
  <w15:chartTrackingRefBased/>
  <w15:docId w15:val="{E7717649-1B2F-48A1-9B9E-C3850268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516"/>
  </w:style>
  <w:style w:type="paragraph" w:styleId="Heading1">
    <w:name w:val="heading 1"/>
    <w:basedOn w:val="Normal"/>
    <w:next w:val="Normal"/>
    <w:link w:val="Heading1Char"/>
    <w:uiPriority w:val="9"/>
    <w:qFormat/>
    <w:rsid w:val="008C25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3C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3C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51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8C251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F6429F"/>
    <w:pPr>
      <w:ind w:left="720"/>
      <w:contextualSpacing/>
    </w:pPr>
  </w:style>
  <w:style w:type="character" w:styleId="Hyperlink">
    <w:name w:val="Hyperlink"/>
    <w:basedOn w:val="DefaultParagraphFont"/>
    <w:uiPriority w:val="99"/>
    <w:unhideWhenUsed/>
    <w:rsid w:val="000A0559"/>
    <w:rPr>
      <w:color w:val="0563C1" w:themeColor="hyperlink"/>
      <w:u w:val="single"/>
    </w:rPr>
  </w:style>
  <w:style w:type="paragraph" w:styleId="TOCHeading">
    <w:name w:val="TOC Heading"/>
    <w:basedOn w:val="Heading1"/>
    <w:next w:val="Normal"/>
    <w:uiPriority w:val="39"/>
    <w:unhideWhenUsed/>
    <w:qFormat/>
    <w:rsid w:val="0099115D"/>
    <w:pPr>
      <w:outlineLvl w:val="9"/>
    </w:pPr>
    <w:rPr>
      <w:kern w:val="0"/>
      <w:lang w:val="en-US"/>
      <w14:ligatures w14:val="none"/>
    </w:rPr>
  </w:style>
  <w:style w:type="paragraph" w:styleId="TOC1">
    <w:name w:val="toc 1"/>
    <w:basedOn w:val="Normal"/>
    <w:next w:val="Normal"/>
    <w:autoRedefine/>
    <w:uiPriority w:val="39"/>
    <w:unhideWhenUsed/>
    <w:rsid w:val="00EC3C45"/>
    <w:pPr>
      <w:tabs>
        <w:tab w:val="right" w:leader="dot" w:pos="9016"/>
      </w:tabs>
      <w:spacing w:after="100" w:line="360" w:lineRule="auto"/>
    </w:pPr>
  </w:style>
  <w:style w:type="paragraph" w:styleId="Header">
    <w:name w:val="header"/>
    <w:basedOn w:val="Normal"/>
    <w:link w:val="HeaderChar"/>
    <w:uiPriority w:val="99"/>
    <w:unhideWhenUsed/>
    <w:rsid w:val="00991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15D"/>
  </w:style>
  <w:style w:type="paragraph" w:styleId="Footer">
    <w:name w:val="footer"/>
    <w:basedOn w:val="Normal"/>
    <w:link w:val="FooterChar"/>
    <w:uiPriority w:val="99"/>
    <w:unhideWhenUsed/>
    <w:rsid w:val="00991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15D"/>
  </w:style>
  <w:style w:type="paragraph" w:styleId="Title">
    <w:name w:val="Title"/>
    <w:basedOn w:val="Normal"/>
    <w:next w:val="Normal"/>
    <w:link w:val="TitleChar"/>
    <w:uiPriority w:val="10"/>
    <w:qFormat/>
    <w:rsid w:val="005139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976"/>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E224D7"/>
    <w:rPr>
      <w:color w:val="605E5C"/>
      <w:shd w:val="clear" w:color="auto" w:fill="E1DFDD"/>
    </w:rPr>
  </w:style>
  <w:style w:type="character" w:styleId="FollowedHyperlink">
    <w:name w:val="FollowedHyperlink"/>
    <w:basedOn w:val="DefaultParagraphFont"/>
    <w:uiPriority w:val="99"/>
    <w:semiHidden/>
    <w:unhideWhenUsed/>
    <w:rsid w:val="004F46E8"/>
    <w:rPr>
      <w:color w:val="954F72" w:themeColor="followedHyperlink"/>
      <w:u w:val="single"/>
    </w:rPr>
  </w:style>
  <w:style w:type="character" w:styleId="CommentReference">
    <w:name w:val="annotation reference"/>
    <w:basedOn w:val="DefaultParagraphFont"/>
    <w:uiPriority w:val="99"/>
    <w:semiHidden/>
    <w:unhideWhenUsed/>
    <w:rsid w:val="00747872"/>
    <w:rPr>
      <w:sz w:val="16"/>
      <w:szCs w:val="16"/>
    </w:rPr>
  </w:style>
  <w:style w:type="paragraph" w:styleId="CommentText">
    <w:name w:val="annotation text"/>
    <w:basedOn w:val="Normal"/>
    <w:link w:val="CommentTextChar"/>
    <w:uiPriority w:val="99"/>
    <w:unhideWhenUsed/>
    <w:rsid w:val="00747872"/>
    <w:pPr>
      <w:spacing w:line="240" w:lineRule="auto"/>
    </w:pPr>
    <w:rPr>
      <w:sz w:val="20"/>
      <w:szCs w:val="20"/>
    </w:rPr>
  </w:style>
  <w:style w:type="character" w:customStyle="1" w:styleId="CommentTextChar">
    <w:name w:val="Comment Text Char"/>
    <w:basedOn w:val="DefaultParagraphFont"/>
    <w:link w:val="CommentText"/>
    <w:uiPriority w:val="99"/>
    <w:rsid w:val="00747872"/>
    <w:rPr>
      <w:sz w:val="20"/>
      <w:szCs w:val="20"/>
    </w:rPr>
  </w:style>
  <w:style w:type="paragraph" w:styleId="CommentSubject">
    <w:name w:val="annotation subject"/>
    <w:basedOn w:val="CommentText"/>
    <w:next w:val="CommentText"/>
    <w:link w:val="CommentSubjectChar"/>
    <w:uiPriority w:val="99"/>
    <w:semiHidden/>
    <w:unhideWhenUsed/>
    <w:rsid w:val="00747872"/>
    <w:rPr>
      <w:b/>
      <w:bCs/>
    </w:rPr>
  </w:style>
  <w:style w:type="character" w:customStyle="1" w:styleId="CommentSubjectChar">
    <w:name w:val="Comment Subject Char"/>
    <w:basedOn w:val="CommentTextChar"/>
    <w:link w:val="CommentSubject"/>
    <w:uiPriority w:val="99"/>
    <w:semiHidden/>
    <w:rsid w:val="00747872"/>
    <w:rPr>
      <w:b/>
      <w:bCs/>
      <w:sz w:val="20"/>
      <w:szCs w:val="20"/>
    </w:rPr>
  </w:style>
  <w:style w:type="character" w:customStyle="1" w:styleId="Heading2Char">
    <w:name w:val="Heading 2 Char"/>
    <w:basedOn w:val="DefaultParagraphFont"/>
    <w:link w:val="Heading2"/>
    <w:uiPriority w:val="9"/>
    <w:rsid w:val="00EC3C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C3C4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23181">
      <w:bodyDiv w:val="1"/>
      <w:marLeft w:val="0"/>
      <w:marRight w:val="0"/>
      <w:marTop w:val="0"/>
      <w:marBottom w:val="0"/>
      <w:divBdr>
        <w:top w:val="none" w:sz="0" w:space="0" w:color="auto"/>
        <w:left w:val="none" w:sz="0" w:space="0" w:color="auto"/>
        <w:bottom w:val="none" w:sz="0" w:space="0" w:color="auto"/>
        <w:right w:val="none" w:sz="0" w:space="0" w:color="auto"/>
      </w:divBdr>
      <w:divsChild>
        <w:div w:id="1881896625">
          <w:marLeft w:val="0"/>
          <w:marRight w:val="0"/>
          <w:marTop w:val="0"/>
          <w:marBottom w:val="0"/>
          <w:divBdr>
            <w:top w:val="none" w:sz="0" w:space="0" w:color="auto"/>
            <w:left w:val="none" w:sz="0" w:space="0" w:color="auto"/>
            <w:bottom w:val="none" w:sz="0" w:space="0" w:color="auto"/>
            <w:right w:val="none" w:sz="0" w:space="0" w:color="auto"/>
          </w:divBdr>
        </w:div>
      </w:divsChild>
    </w:div>
    <w:div w:id="314333949">
      <w:bodyDiv w:val="1"/>
      <w:marLeft w:val="0"/>
      <w:marRight w:val="0"/>
      <w:marTop w:val="0"/>
      <w:marBottom w:val="0"/>
      <w:divBdr>
        <w:top w:val="none" w:sz="0" w:space="0" w:color="auto"/>
        <w:left w:val="none" w:sz="0" w:space="0" w:color="auto"/>
        <w:bottom w:val="none" w:sz="0" w:space="0" w:color="auto"/>
        <w:right w:val="none" w:sz="0" w:space="0" w:color="auto"/>
      </w:divBdr>
      <w:divsChild>
        <w:div w:id="1835024155">
          <w:marLeft w:val="0"/>
          <w:marRight w:val="0"/>
          <w:marTop w:val="0"/>
          <w:marBottom w:val="0"/>
          <w:divBdr>
            <w:top w:val="none" w:sz="0" w:space="0" w:color="auto"/>
            <w:left w:val="none" w:sz="0" w:space="0" w:color="auto"/>
            <w:bottom w:val="none" w:sz="0" w:space="0" w:color="auto"/>
            <w:right w:val="none" w:sz="0" w:space="0" w:color="auto"/>
          </w:divBdr>
        </w:div>
      </w:divsChild>
    </w:div>
    <w:div w:id="661280243">
      <w:bodyDiv w:val="1"/>
      <w:marLeft w:val="0"/>
      <w:marRight w:val="0"/>
      <w:marTop w:val="0"/>
      <w:marBottom w:val="0"/>
      <w:divBdr>
        <w:top w:val="none" w:sz="0" w:space="0" w:color="auto"/>
        <w:left w:val="none" w:sz="0" w:space="0" w:color="auto"/>
        <w:bottom w:val="none" w:sz="0" w:space="0" w:color="auto"/>
        <w:right w:val="none" w:sz="0" w:space="0" w:color="auto"/>
      </w:divBdr>
      <w:divsChild>
        <w:div w:id="1222447380">
          <w:marLeft w:val="0"/>
          <w:marRight w:val="0"/>
          <w:marTop w:val="0"/>
          <w:marBottom w:val="0"/>
          <w:divBdr>
            <w:top w:val="none" w:sz="0" w:space="0" w:color="auto"/>
            <w:left w:val="none" w:sz="0" w:space="0" w:color="auto"/>
            <w:bottom w:val="none" w:sz="0" w:space="0" w:color="auto"/>
            <w:right w:val="none" w:sz="0" w:space="0" w:color="auto"/>
          </w:divBdr>
        </w:div>
      </w:divsChild>
    </w:div>
    <w:div w:id="1416707003">
      <w:bodyDiv w:val="1"/>
      <w:marLeft w:val="0"/>
      <w:marRight w:val="0"/>
      <w:marTop w:val="0"/>
      <w:marBottom w:val="0"/>
      <w:divBdr>
        <w:top w:val="none" w:sz="0" w:space="0" w:color="auto"/>
        <w:left w:val="none" w:sz="0" w:space="0" w:color="auto"/>
        <w:bottom w:val="none" w:sz="0" w:space="0" w:color="auto"/>
        <w:right w:val="none" w:sz="0" w:space="0" w:color="auto"/>
      </w:divBdr>
      <w:divsChild>
        <w:div w:id="1702048780">
          <w:marLeft w:val="0"/>
          <w:marRight w:val="0"/>
          <w:marTop w:val="0"/>
          <w:marBottom w:val="0"/>
          <w:divBdr>
            <w:top w:val="none" w:sz="0" w:space="0" w:color="auto"/>
            <w:left w:val="none" w:sz="0" w:space="0" w:color="auto"/>
            <w:bottom w:val="none" w:sz="0" w:space="0" w:color="auto"/>
            <w:right w:val="none" w:sz="0" w:space="0" w:color="auto"/>
          </w:divBdr>
        </w:div>
      </w:divsChild>
    </w:div>
    <w:div w:id="1476601516">
      <w:bodyDiv w:val="1"/>
      <w:marLeft w:val="0"/>
      <w:marRight w:val="0"/>
      <w:marTop w:val="0"/>
      <w:marBottom w:val="0"/>
      <w:divBdr>
        <w:top w:val="none" w:sz="0" w:space="0" w:color="auto"/>
        <w:left w:val="none" w:sz="0" w:space="0" w:color="auto"/>
        <w:bottom w:val="none" w:sz="0" w:space="0" w:color="auto"/>
        <w:right w:val="none" w:sz="0" w:space="0" w:color="auto"/>
      </w:divBdr>
      <w:divsChild>
        <w:div w:id="1010836138">
          <w:marLeft w:val="0"/>
          <w:marRight w:val="0"/>
          <w:marTop w:val="0"/>
          <w:marBottom w:val="0"/>
          <w:divBdr>
            <w:top w:val="none" w:sz="0" w:space="0" w:color="auto"/>
            <w:left w:val="none" w:sz="0" w:space="0" w:color="auto"/>
            <w:bottom w:val="none" w:sz="0" w:space="0" w:color="auto"/>
            <w:right w:val="none" w:sz="0" w:space="0" w:color="auto"/>
          </w:divBdr>
        </w:div>
      </w:divsChild>
    </w:div>
    <w:div w:id="1513765023">
      <w:bodyDiv w:val="1"/>
      <w:marLeft w:val="0"/>
      <w:marRight w:val="0"/>
      <w:marTop w:val="0"/>
      <w:marBottom w:val="0"/>
      <w:divBdr>
        <w:top w:val="none" w:sz="0" w:space="0" w:color="auto"/>
        <w:left w:val="none" w:sz="0" w:space="0" w:color="auto"/>
        <w:bottom w:val="none" w:sz="0" w:space="0" w:color="auto"/>
        <w:right w:val="none" w:sz="0" w:space="0" w:color="auto"/>
      </w:divBdr>
    </w:div>
    <w:div w:id="1554656483">
      <w:bodyDiv w:val="1"/>
      <w:marLeft w:val="0"/>
      <w:marRight w:val="0"/>
      <w:marTop w:val="0"/>
      <w:marBottom w:val="0"/>
      <w:divBdr>
        <w:top w:val="none" w:sz="0" w:space="0" w:color="auto"/>
        <w:left w:val="none" w:sz="0" w:space="0" w:color="auto"/>
        <w:bottom w:val="none" w:sz="0" w:space="0" w:color="auto"/>
        <w:right w:val="none" w:sz="0" w:space="0" w:color="auto"/>
      </w:divBdr>
      <w:divsChild>
        <w:div w:id="1040787961">
          <w:marLeft w:val="0"/>
          <w:marRight w:val="0"/>
          <w:marTop w:val="0"/>
          <w:marBottom w:val="0"/>
          <w:divBdr>
            <w:top w:val="none" w:sz="0" w:space="0" w:color="auto"/>
            <w:left w:val="none" w:sz="0" w:space="0" w:color="auto"/>
            <w:bottom w:val="none" w:sz="0" w:space="0" w:color="auto"/>
            <w:right w:val="none" w:sz="0" w:space="0" w:color="auto"/>
          </w:divBdr>
        </w:div>
      </w:divsChild>
    </w:div>
    <w:div w:id="1703021220">
      <w:bodyDiv w:val="1"/>
      <w:marLeft w:val="0"/>
      <w:marRight w:val="0"/>
      <w:marTop w:val="0"/>
      <w:marBottom w:val="0"/>
      <w:divBdr>
        <w:top w:val="none" w:sz="0" w:space="0" w:color="auto"/>
        <w:left w:val="none" w:sz="0" w:space="0" w:color="auto"/>
        <w:bottom w:val="none" w:sz="0" w:space="0" w:color="auto"/>
        <w:right w:val="none" w:sz="0" w:space="0" w:color="auto"/>
      </w:divBdr>
    </w:div>
    <w:div w:id="2084642290">
      <w:bodyDiv w:val="1"/>
      <w:marLeft w:val="0"/>
      <w:marRight w:val="0"/>
      <w:marTop w:val="0"/>
      <w:marBottom w:val="0"/>
      <w:divBdr>
        <w:top w:val="none" w:sz="0" w:space="0" w:color="auto"/>
        <w:left w:val="none" w:sz="0" w:space="0" w:color="auto"/>
        <w:bottom w:val="none" w:sz="0" w:space="0" w:color="auto"/>
        <w:right w:val="none" w:sz="0" w:space="0" w:color="auto"/>
      </w:divBdr>
      <w:divsChild>
        <w:div w:id="678849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ergym.io/blogs/news/whats-the-link-between-wellbeing-and-productivity" TargetMode="External"/><Relationship Id="rId18" Type="http://schemas.openxmlformats.org/officeDocument/2006/relationships/hyperlink" Target="https://www.gov.uk/national-curriculum/key-stage-3-and-4" TargetMode="External"/><Relationship Id="rId26" Type="http://schemas.openxmlformats.org/officeDocument/2006/relationships/hyperlink" Target="https://core.ac.uk/download/pdf/6820184.pdf" TargetMode="External"/><Relationship Id="rId39" Type="http://schemas.openxmlformats.org/officeDocument/2006/relationships/hyperlink" Target="https://www.who.int/about/governance/constitution" TargetMode="External"/><Relationship Id="rId21" Type="http://schemas.openxmlformats.org/officeDocument/2006/relationships/hyperlink" Target="https://www.jrf.org.uk/about-us/what-is-poverty" TargetMode="External"/><Relationship Id="rId34" Type="http://schemas.openxmlformats.org/officeDocument/2006/relationships/hyperlink" Target="https://www.un.org/sustainabledevelopment/sustainable-development-goal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rilliantio.com/what-are-the-social-impacts-of-poverty/" TargetMode="External"/><Relationship Id="rId20" Type="http://schemas.openxmlformats.org/officeDocument/2006/relationships/hyperlink" Target="https://www.homzglobal.com/city-partnership/advantages-and-disadvantages-of-sustainable-development/#:~:text=Economic%20Benefits&amp;text=For%20instance%2C%20investments%20in%20renewable" TargetMode="External"/><Relationship Id="rId29" Type="http://schemas.openxmlformats.org/officeDocument/2006/relationships/hyperlink" Target="https://pubmed.ncbi.nlm.nih.gov/?term=Mackie+C%5BEditor%5D"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ychologytoday.com/gb/blog/click-here-happiness/201901/what-is-well-being-definition-types-and-well-being-skills" TargetMode="External"/><Relationship Id="rId24" Type="http://schemas.openxmlformats.org/officeDocument/2006/relationships/hyperlink" Target="https://doi.org/10.1080/16549716.2023.2190649" TargetMode="External"/><Relationship Id="rId32" Type="http://schemas.openxmlformats.org/officeDocument/2006/relationships/hyperlink" Target="https://www.goodschoolsguide.co.uk/curricula-and-exams/progress-8-attainment-8" TargetMode="External"/><Relationship Id="rId37" Type="http://schemas.openxmlformats.org/officeDocument/2006/relationships/hyperlink" Target="https://www.who.int/europe/about-us/our-work/sustainable-development-goals"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medicalnewstoday.com/articles/150999" TargetMode="External"/><Relationship Id="rId23" Type="http://schemas.openxmlformats.org/officeDocument/2006/relationships/hyperlink" Target="https://doi.org/10.1007/s10734-016-0035-7" TargetMode="External"/><Relationship Id="rId28" Type="http://schemas.openxmlformats.org/officeDocument/2006/relationships/hyperlink" Target="https://www.researchgate.net/publication/309270777_How_student_beliefs_about_knowledge_and_knowing_influence_their_satisfaction_with_assessment_and_feedback" TargetMode="External"/><Relationship Id="rId36" Type="http://schemas.openxmlformats.org/officeDocument/2006/relationships/hyperlink" Target="https://www.york.ac.uk/research/impact/social-inequality/" TargetMode="External"/><Relationship Id="rId10" Type="http://schemas.openxmlformats.org/officeDocument/2006/relationships/hyperlink" Target="https://www.concern.org.uk/news/explained-sustainable-development-goals?gclid=CjwKCAjw4ZWkBhA4EiwAVJXwqZB7_Hn93zOAees6CCjKqYpmlewbLTmSaVTI1iNjU-mRfeGfmbeCAxoCFR4QAvD_BwE" TargetMode="External"/><Relationship Id="rId19" Type="http://schemas.openxmlformats.org/officeDocument/2006/relationships/hyperlink" Target="https://www2.gnb.ca/content/gnb/en/departments/esic/overview/content/what_is_poverty.html" TargetMode="External"/><Relationship Id="rId31" Type="http://schemas.openxmlformats.org/officeDocument/2006/relationships/hyperlink" Target="https://practicalaction.org/sustainable-development-goals/?gad=1&amp;gclid=CjwKCAjwyqWkBhBMEiwAp2yUFkk4m3xBlPu9LTSXvKT6MQEUQo9XyZw4lKO_oNKNtwVOoSH1laEB5hoC30cQAvD_BwE" TargetMode="External"/><Relationship Id="rId4" Type="http://schemas.openxmlformats.org/officeDocument/2006/relationships/settings" Target="settings.xml"/><Relationship Id="rId9" Type="http://schemas.openxmlformats.org/officeDocument/2006/relationships/hyperlink" Target="https://www.investopedia.com/terms/p/poverty.asp" TargetMode="External"/><Relationship Id="rId14" Type="http://schemas.openxmlformats.org/officeDocument/2006/relationships/hyperlink" Target="https://www.healthknowledge.org.uk/public-health-textbook/medical-sociology-policy-economics/4a-concepts-health-illness/section2/activity3" TargetMode="External"/><Relationship Id="rId22" Type="http://schemas.openxmlformats.org/officeDocument/2006/relationships/hyperlink" Target="https://www.jrf.org.uk/report/uk-poverty-2023" TargetMode="External"/><Relationship Id="rId27" Type="http://schemas.openxmlformats.org/officeDocument/2006/relationships/hyperlink" Target="https://www.nhs.uk/every-mind-matters/mental-wellbeing-tips/top-tips-to-improve-your-mental-wellbeing/" TargetMode="External"/><Relationship Id="rId30" Type="http://schemas.openxmlformats.org/officeDocument/2006/relationships/hyperlink" Target="https://pubmed.ncbi.nlm.nih.gov/24432436/" TargetMode="External"/><Relationship Id="rId35" Type="http://schemas.openxmlformats.org/officeDocument/2006/relationships/hyperlink" Target="https://unfoundation.org/what-we-do/issues/sustainable-development-goals/?gclid=CjwKCAjwyqWkBhBMEiwAp2yUFpnXbff-DBxZzgiARu53FzjYkKYHStDhbb5W7c-i4nP1a1RPnubkDBoCROkQAvD_BwE" TargetMode="External"/><Relationship Id="rId43" Type="http://schemas.openxmlformats.org/officeDocument/2006/relationships/theme" Target="theme/theme1.xml"/><Relationship Id="rId8" Type="http://schemas.openxmlformats.org/officeDocument/2006/relationships/hyperlink" Target="https://www.futureofbusinessandtech.com/employee-wellbeing/the-importance-of-prioritizing-employee-well-being-and-psychological-safety/" TargetMode="External"/><Relationship Id="rId3" Type="http://schemas.openxmlformats.org/officeDocument/2006/relationships/styles" Target="styles.xml"/><Relationship Id="rId12" Type="http://schemas.openxmlformats.org/officeDocument/2006/relationships/hyperlink" Target="https://emeraldbe.com/sustainable-development-important/" TargetMode="External"/><Relationship Id="rId17" Type="http://schemas.openxmlformats.org/officeDocument/2006/relationships/hyperlink" Target="https://www.globalcitizen.org/en/content/introduction-to-the-importance-of-environmental-su/?gclid=CjwKCAjw4ZWkBhA4EiwAVJXwqV3O_d9rSfggbC5yDEbmDKxnSOQ2TT54bpHtgIB_l41ibS9vB77orxoCAA4QAvD_BwE" TargetMode="External"/><Relationship Id="rId25" Type="http://schemas.openxmlformats.org/officeDocument/2006/relationships/hyperlink" Target="https://www.moneymagpie.com/manage-your-money/what-is-universal-credit-how-will-it-affect-you" TargetMode="External"/><Relationship Id="rId33" Type="http://schemas.openxmlformats.org/officeDocument/2006/relationships/hyperlink" Target="https://lordslibrary.parliament.uk/covid-19-impact-on-child-poverty-and-on-young-peoples-education-health-and-wellbeing/" TargetMode="External"/><Relationship Id="rId38" Type="http://schemas.openxmlformats.org/officeDocument/2006/relationships/hyperlink" Target="https://www.who.int/data/gho/data/major-themes/health-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63618-CC88-4923-9BD8-AC7A8DB48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18</Pages>
  <Words>6393</Words>
  <Characters>36441</Characters>
  <Application>Microsoft Office Word</Application>
  <DocSecurity>0</DocSecurity>
  <Lines>303</Lines>
  <Paragraphs>85</Paragraphs>
  <ScaleCrop>false</ScaleCrop>
  <Company/>
  <LinksUpToDate>false</LinksUpToDate>
  <CharactersWithSpaces>42749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19</cp:revision>
  <dcterms:created xsi:type="dcterms:W3CDTF">2023-07-16T10:28:00Z</dcterms:created>
  <dcterms:modified xsi:type="dcterms:W3CDTF">2023-07-16T16:07:00Z</dcterms:modified>
</cp:coreProperties>
</file>