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B6627" w14:textId="50DDE598" w:rsidR="00AD33B4" w:rsidRDefault="00FE7E61">
      <w:pPr>
        <w:rPr>
          <w:b/>
        </w:rPr>
      </w:pPr>
      <w:r>
        <w:rPr>
          <w:b/>
        </w:rPr>
        <w:t xml:space="preserve">                                   </w:t>
      </w:r>
      <w:r w:rsidR="00E41B78">
        <w:rPr>
          <w:b/>
        </w:rPr>
        <w:t xml:space="preserve">                </w:t>
      </w:r>
      <w:r w:rsidR="00AD33B4">
        <w:rPr>
          <w:b/>
        </w:rPr>
        <w:t xml:space="preserve">Assessment 2  </w:t>
      </w:r>
    </w:p>
    <w:p w14:paraId="20336944" w14:textId="1A0FDA3E" w:rsidR="00AD33B4" w:rsidRDefault="00E41B78">
      <w:pPr>
        <w:rPr>
          <w:b/>
        </w:rPr>
      </w:pPr>
      <w:r>
        <w:rPr>
          <w:b/>
        </w:rPr>
        <w:t xml:space="preserve">                     </w:t>
      </w:r>
    </w:p>
    <w:p w14:paraId="26A05C07" w14:textId="235F21D1" w:rsidR="00AD33B4" w:rsidRPr="00AD33B4" w:rsidRDefault="00AD33B4">
      <w:pPr>
        <w:rPr>
          <w:b/>
        </w:rPr>
      </w:pPr>
      <w:r>
        <w:rPr>
          <w:b/>
        </w:rPr>
        <w:t xml:space="preserve">                                        </w:t>
      </w:r>
      <w:r w:rsidRPr="00AD33B4">
        <w:rPr>
          <w:b/>
        </w:rPr>
        <w:t xml:space="preserve">Student Name: </w:t>
      </w:r>
      <w:r w:rsidR="00E41B78">
        <w:rPr>
          <w:b/>
        </w:rPr>
        <w:t>Fatmata Sillah</w:t>
      </w:r>
      <w:r w:rsidRPr="00AD33B4">
        <w:rPr>
          <w:b/>
        </w:rPr>
        <w:t xml:space="preserve">                                                                                                                                                                                          </w:t>
      </w:r>
    </w:p>
    <w:p w14:paraId="55E1E7AB" w14:textId="77777777" w:rsidR="00AD33B4" w:rsidRDefault="00AD33B4">
      <w:pPr>
        <w:rPr>
          <w:b/>
        </w:rPr>
      </w:pPr>
    </w:p>
    <w:p w14:paraId="68526A58" w14:textId="2CE56232" w:rsidR="00AD33B4" w:rsidRDefault="00E41B78">
      <w:pPr>
        <w:rPr>
          <w:b/>
        </w:rPr>
      </w:pPr>
      <w:r>
        <w:rPr>
          <w:b/>
        </w:rPr>
        <w:t xml:space="preserve">                                               </w:t>
      </w:r>
      <w:r w:rsidR="00AD33B4">
        <w:rPr>
          <w:b/>
        </w:rPr>
        <w:t xml:space="preserve">Student ID: 2109661 </w:t>
      </w:r>
    </w:p>
    <w:p w14:paraId="2C2FC4DC" w14:textId="77777777" w:rsidR="00AD33B4" w:rsidRDefault="00AD33B4">
      <w:pPr>
        <w:rPr>
          <w:b/>
        </w:rPr>
      </w:pPr>
    </w:p>
    <w:p w14:paraId="47C78D82" w14:textId="256E1CCE" w:rsidR="00F44A35" w:rsidRDefault="00FE7E61">
      <w:pPr>
        <w:rPr>
          <w:b/>
        </w:rPr>
      </w:pPr>
      <w:r>
        <w:rPr>
          <w:b/>
        </w:rPr>
        <w:t xml:space="preserve">            Module Name: </w:t>
      </w:r>
      <w:r w:rsidR="00F44A35">
        <w:rPr>
          <w:b/>
        </w:rPr>
        <w:t>Problem Solving and Decision Making</w:t>
      </w:r>
    </w:p>
    <w:p w14:paraId="0C53CC54" w14:textId="77777777" w:rsidR="00AD33B4" w:rsidRDefault="00AD33B4">
      <w:pPr>
        <w:rPr>
          <w:b/>
        </w:rPr>
      </w:pPr>
    </w:p>
    <w:p w14:paraId="2CA1D57E" w14:textId="0268F60A" w:rsidR="00FE7E61" w:rsidRDefault="00FE7E61">
      <w:pPr>
        <w:rPr>
          <w:b/>
        </w:rPr>
      </w:pPr>
      <w:r>
        <w:rPr>
          <w:b/>
        </w:rPr>
        <w:t xml:space="preserve">                                                Module Code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
        </w:rPr>
        <w:t xml:space="preserve"> </w:t>
      </w:r>
      <w:r w:rsidR="00F44A35">
        <w:rPr>
          <w:b/>
        </w:rPr>
        <w:t>BMSW4004</w:t>
      </w:r>
      <w:r>
        <w:rPr>
          <w:b/>
        </w:rPr>
        <w:t xml:space="preserve"> </w:t>
      </w:r>
    </w:p>
    <w:p w14:paraId="0FB383A0" w14:textId="4B1647FF" w:rsidR="00FE7E61" w:rsidRDefault="00FE7E61">
      <w:pPr>
        <w:rPr>
          <w:b/>
        </w:rPr>
      </w:pPr>
      <w:r>
        <w:rPr>
          <w:b/>
        </w:rPr>
        <w:t xml:space="preserve">                                 </w:t>
      </w:r>
    </w:p>
    <w:p w14:paraId="0A2BC240" w14:textId="7D6ABE09" w:rsidR="003F56AF" w:rsidRPr="003F56AF" w:rsidRDefault="00F44A35">
      <w:pPr>
        <w:rPr>
          <w:b/>
        </w:rPr>
      </w:pPr>
      <w:r>
        <w:rPr>
          <w:b/>
        </w:rPr>
        <w:t xml:space="preserve"> </w:t>
      </w:r>
      <w:r w:rsidR="003F56AF" w:rsidRPr="003F56AF">
        <w:rPr>
          <w:b/>
        </w:rPr>
        <w:t xml:space="preserve">Introduction </w:t>
      </w:r>
    </w:p>
    <w:p w14:paraId="4BC7D2D0" w14:textId="77777777" w:rsidR="003F56AF" w:rsidRDefault="003F56AF">
      <w:r w:rsidRPr="003F56AF">
        <w:t>This report shows how to use well-known tools and methods for problem-solving to find and suggest solutions to a work-related problem, as well as how to evaluate possible solutions. A case study is used to make the various themes of the report more practical and easy to understand.</w:t>
      </w:r>
    </w:p>
    <w:p w14:paraId="4BEF4CEE" w14:textId="77777777" w:rsidR="003F56AF" w:rsidRDefault="003F56AF"/>
    <w:p w14:paraId="3667185C" w14:textId="7E92D3A1" w:rsidR="00724731" w:rsidRPr="003F56AF" w:rsidRDefault="00724731">
      <w:pPr>
        <w:rPr>
          <w:b/>
        </w:rPr>
      </w:pPr>
      <w:r w:rsidRPr="003F56AF">
        <w:rPr>
          <w:b/>
        </w:rPr>
        <w:t xml:space="preserve">• </w:t>
      </w:r>
      <w:r w:rsidR="00F44A35">
        <w:rPr>
          <w:b/>
        </w:rPr>
        <w:t>D</w:t>
      </w:r>
      <w:r w:rsidRPr="003F56AF">
        <w:rPr>
          <w:b/>
        </w:rPr>
        <w:t xml:space="preserve">efine a complex problem in the workplace including its scope and </w:t>
      </w:r>
      <w:proofErr w:type="gramStart"/>
      <w:r w:rsidRPr="003F56AF">
        <w:rPr>
          <w:b/>
        </w:rPr>
        <w:t>impact;</w:t>
      </w:r>
      <w:proofErr w:type="gramEnd"/>
    </w:p>
    <w:p w14:paraId="2C1E495B" w14:textId="77777777" w:rsidR="00CA1C37" w:rsidRPr="00CA1C37" w:rsidRDefault="00CA1C37">
      <w:pPr>
        <w:rPr>
          <w:b/>
        </w:rPr>
      </w:pPr>
      <w:r w:rsidRPr="00CA1C37">
        <w:rPr>
          <w:b/>
        </w:rPr>
        <w:t>What is complex problem?</w:t>
      </w:r>
    </w:p>
    <w:p w14:paraId="20F0E9EC" w14:textId="77777777" w:rsidR="00DE540B" w:rsidRDefault="00DE540B" w:rsidP="00DE540B">
      <w:r>
        <w:t>We face a broad variety of issues and difficulties in our work with families and communities that are difficult to recognize and label (Stuart, 2014). A "complex problem" is one that is too large for any one entity to tackle (Moore, 2011; Head, 2008). Problems can only be managed, not solved, and there is often disagreement over what is causing the problem and how to address it.</w:t>
      </w:r>
    </w:p>
    <w:p w14:paraId="554ACF9C" w14:textId="77777777" w:rsidR="00297279" w:rsidRDefault="00DE540B" w:rsidP="00DE540B">
      <w:r>
        <w:t>It's difficult to define a complicated problem since people have different perspectives about the issue's origins, nature, and extent (Stuart, 2014). Complex problems are infamous for being tough to resolve, and this isn't necessarily due to their technical difficulties.</w:t>
      </w:r>
    </w:p>
    <w:p w14:paraId="320B7B73" w14:textId="77777777" w:rsidR="00CA1C37" w:rsidRPr="00CA1C37" w:rsidRDefault="00CA1C37">
      <w:pPr>
        <w:rPr>
          <w:b/>
        </w:rPr>
      </w:pPr>
      <w:r w:rsidRPr="00CA1C37">
        <w:rPr>
          <w:b/>
        </w:rPr>
        <w:t xml:space="preserve">The case study </w:t>
      </w:r>
    </w:p>
    <w:p w14:paraId="7D8BB434" w14:textId="77777777" w:rsidR="00DE540B" w:rsidRDefault="00DE540B" w:rsidP="00CA1C37">
      <w:r w:rsidRPr="00DE540B">
        <w:t>A spring-loaded replacement spike for power rakes is made by White Manufacturing Company. Due to the tiny size of this item, it is packaged in individual little containers, which are then placed into a bigger carton (24 count) for delivery. This unit's packaging is done on the third level of a multi-story structure. The shipment cartons are put on semi-live skids and transported to the second level by elevator when the packing procedure is completed. Other materials are transported to different levels in the factory for processing using the same elevator. Packages are categorized according to trucking line on the second level. All packages are put on a semi-live skid and transported to the first level using the same elevator after sorting. The parcels are kept on the first level, awaiting shipping (pick up by the assigned truck line).</w:t>
      </w:r>
    </w:p>
    <w:p w14:paraId="738D2F64" w14:textId="77777777" w:rsidR="00DE540B" w:rsidRDefault="00DE540B" w:rsidP="00CA1C37"/>
    <w:p w14:paraId="0A5FFCF4" w14:textId="77777777" w:rsidR="00CA1C37" w:rsidRPr="00CA1C37" w:rsidRDefault="00CA1C37" w:rsidP="00CA1C37">
      <w:pPr>
        <w:rPr>
          <w:b/>
        </w:rPr>
      </w:pPr>
      <w:r w:rsidRPr="00CA1C37">
        <w:rPr>
          <w:b/>
        </w:rPr>
        <w:t>The Problem</w:t>
      </w:r>
      <w:r w:rsidR="00884389">
        <w:rPr>
          <w:b/>
        </w:rPr>
        <w:t xml:space="preserve"> and Causes</w:t>
      </w:r>
    </w:p>
    <w:p w14:paraId="1F77C63A" w14:textId="77777777" w:rsidR="00DE540B" w:rsidRDefault="00DE540B" w:rsidP="00DE540B">
      <w:r>
        <w:t xml:space="preserve">The manufacturing organization is experiencing issues with package transfer between </w:t>
      </w:r>
      <w:r w:rsidR="00884389">
        <w:t xml:space="preserve">floor </w:t>
      </w:r>
      <w:r>
        <w:t xml:space="preserve">levels. A number of fundamental elements have been found utilizing fish bone analysis to assist </w:t>
      </w:r>
      <w:r w:rsidR="00884389">
        <w:t>identify the causes of the problem at hand</w:t>
      </w:r>
      <w:r>
        <w:t>.</w:t>
      </w:r>
      <w:r w:rsidR="00884389">
        <w:t xml:space="preserve"> They are: </w:t>
      </w:r>
    </w:p>
    <w:p w14:paraId="50FC71A4" w14:textId="77777777" w:rsidR="00DE540B" w:rsidRDefault="00DE540B" w:rsidP="00DE540B">
      <w:r>
        <w:t>- The method: red-</w:t>
      </w:r>
      <w:proofErr w:type="spellStart"/>
      <w:r>
        <w:t>tapeism</w:t>
      </w:r>
      <w:proofErr w:type="spellEnd"/>
      <w:r>
        <w:t xml:space="preserve"> characterizes the conveyance of products to their ultimate destination. At different levels, there is a lengthy chain of processes for packaging, sorting, and storing items. Differentiating these operations wastes time and is irrelevant. This is because the commodities may be sorted alongside their packing, avoiding the nee</w:t>
      </w:r>
      <w:r w:rsidR="00884389">
        <w:t>d for a second-floor operation.</w:t>
      </w:r>
    </w:p>
    <w:p w14:paraId="7FA080DB" w14:textId="77777777" w:rsidR="00130099" w:rsidRDefault="00DE540B" w:rsidP="00DE540B">
      <w:r>
        <w:t>- The machine: The elevator is the most common mode of transportation. However, this service's elevator is a single-source elevator, which is concerning. Because the elevator is designed to convey other produced commodities, there is a natural reason for the packaging and other operations to take longer.</w:t>
      </w:r>
    </w:p>
    <w:p w14:paraId="4B7C616C" w14:textId="77777777" w:rsidR="00682099" w:rsidRDefault="00682099"/>
    <w:p w14:paraId="7DB23C7B" w14:textId="77777777" w:rsidR="00724731" w:rsidRPr="00682099" w:rsidRDefault="00724731">
      <w:pPr>
        <w:rPr>
          <w:b/>
        </w:rPr>
      </w:pPr>
      <w:r w:rsidRPr="00682099">
        <w:rPr>
          <w:b/>
        </w:rPr>
        <w:t>• propose a range of alternative solutions to the problem;</w:t>
      </w:r>
    </w:p>
    <w:p w14:paraId="39C72921" w14:textId="77777777" w:rsidR="0088639F" w:rsidRDefault="0088639F">
      <w:r>
        <w:t xml:space="preserve">Alternative solutions for Methodology problem </w:t>
      </w:r>
    </w:p>
    <w:p w14:paraId="2881A6F0" w14:textId="77777777" w:rsidR="0088639F" w:rsidRDefault="00682099" w:rsidP="0088639F">
      <w:pPr>
        <w:pStyle w:val="ListParagraph"/>
        <w:numPr>
          <w:ilvl w:val="0"/>
          <w:numId w:val="1"/>
        </w:numPr>
      </w:pPr>
      <w:r>
        <w:t xml:space="preserve">Alternative 1: </w:t>
      </w:r>
      <w:r w:rsidR="0088639F">
        <w:t>Create space for pack</w:t>
      </w:r>
      <w:r w:rsidR="00273BA1">
        <w:t>ag</w:t>
      </w:r>
      <w:r w:rsidR="0088639F">
        <w:t>ing and sorting to be done simul</w:t>
      </w:r>
      <w:r w:rsidR="001A3409">
        <w:t>taneously at the third floor.</w:t>
      </w:r>
    </w:p>
    <w:p w14:paraId="10EE17C3" w14:textId="77777777" w:rsidR="001A3409" w:rsidRDefault="00682099" w:rsidP="0088639F">
      <w:pPr>
        <w:pStyle w:val="ListParagraph"/>
        <w:numPr>
          <w:ilvl w:val="0"/>
          <w:numId w:val="1"/>
        </w:numPr>
      </w:pPr>
      <w:r>
        <w:t xml:space="preserve">Alternative 2: </w:t>
      </w:r>
      <w:r w:rsidR="001A3409">
        <w:t xml:space="preserve">Create space of all other processes after production to take place at the </w:t>
      </w:r>
      <w:r w:rsidR="003C2E2C">
        <w:t xml:space="preserve">ground </w:t>
      </w:r>
      <w:r w:rsidR="001A3409">
        <w:t>floor.</w:t>
      </w:r>
    </w:p>
    <w:p w14:paraId="19124DC3" w14:textId="77777777" w:rsidR="001A3409" w:rsidRDefault="001A3409" w:rsidP="001A3409">
      <w:r>
        <w:t>Alternative solutions for Machinery Problem</w:t>
      </w:r>
    </w:p>
    <w:p w14:paraId="6E3DF4F9" w14:textId="77777777" w:rsidR="0088639F" w:rsidRDefault="00682099" w:rsidP="0088639F">
      <w:pPr>
        <w:pStyle w:val="ListParagraph"/>
        <w:numPr>
          <w:ilvl w:val="0"/>
          <w:numId w:val="1"/>
        </w:numPr>
      </w:pPr>
      <w:r>
        <w:t xml:space="preserve">Alternative 1: </w:t>
      </w:r>
      <w:r w:rsidR="0088639F">
        <w:t xml:space="preserve">Increase the number of elevators available for use. </w:t>
      </w:r>
    </w:p>
    <w:p w14:paraId="59EBEB11" w14:textId="77777777" w:rsidR="0088639F" w:rsidRDefault="00682099" w:rsidP="0088639F">
      <w:pPr>
        <w:pStyle w:val="ListParagraph"/>
        <w:numPr>
          <w:ilvl w:val="0"/>
          <w:numId w:val="1"/>
        </w:numPr>
      </w:pPr>
      <w:r>
        <w:t xml:space="preserve">Alternative 2: </w:t>
      </w:r>
      <w:r w:rsidR="001A3409">
        <w:t xml:space="preserve">Schedule a time for transporting each manufactured unit or goods </w:t>
      </w:r>
    </w:p>
    <w:p w14:paraId="4AA5D9B2" w14:textId="77777777" w:rsidR="0088639F" w:rsidRDefault="0088639F"/>
    <w:p w14:paraId="579D586E" w14:textId="77777777" w:rsidR="00724731" w:rsidRPr="00682099" w:rsidRDefault="00724731">
      <w:pPr>
        <w:rPr>
          <w:b/>
        </w:rPr>
      </w:pPr>
      <w:r w:rsidRPr="00682099">
        <w:rPr>
          <w:b/>
        </w:rPr>
        <w:t xml:space="preserve"> • use a decision-making technique to evaluate a range of solutions to identify the most appropriate option;</w:t>
      </w:r>
    </w:p>
    <w:p w14:paraId="4A565AD6" w14:textId="77777777" w:rsidR="000005C2" w:rsidRDefault="009932D3">
      <w:r>
        <w:t>To elevate the ranges of solutions identified, the SWOT analysis technique.</w:t>
      </w:r>
      <w:r w:rsidR="00CE2CA8" w:rsidRPr="00CE2CA8">
        <w:t xml:space="preserve"> S.W.O.T. is an acronym that stands for Strengths, Weaknesses, Opportunities, and Threats. A SWOT analysis is an organized list of your business’s greatest strengths, weaknesses, opportunities, and threats</w:t>
      </w:r>
      <w:r w:rsidR="000005C2">
        <w:t xml:space="preserve"> (Kenton, 2021)</w:t>
      </w:r>
      <w:r w:rsidR="00CE2CA8" w:rsidRPr="00CE2CA8">
        <w:t>.</w:t>
      </w:r>
    </w:p>
    <w:p w14:paraId="6DE7ACA4" w14:textId="77777777" w:rsidR="001A3409" w:rsidRDefault="000005C2" w:rsidP="000005C2">
      <w:pPr>
        <w:pStyle w:val="ListParagraph"/>
        <w:numPr>
          <w:ilvl w:val="0"/>
          <w:numId w:val="1"/>
        </w:numPr>
      </w:pPr>
      <w:r w:rsidRPr="000005C2">
        <w:t>Create space for packing and sorting to be done simultaneously at the third floor.</w:t>
      </w:r>
    </w:p>
    <w:tbl>
      <w:tblPr>
        <w:tblStyle w:val="TableGrid"/>
        <w:tblW w:w="0" w:type="auto"/>
        <w:tblLook w:val="04A0" w:firstRow="1" w:lastRow="0" w:firstColumn="1" w:lastColumn="0" w:noHBand="0" w:noVBand="1"/>
      </w:tblPr>
      <w:tblGrid>
        <w:gridCol w:w="4675"/>
        <w:gridCol w:w="4675"/>
      </w:tblGrid>
      <w:tr w:rsidR="000005C2" w14:paraId="3D66F573" w14:textId="77777777" w:rsidTr="000005C2">
        <w:tc>
          <w:tcPr>
            <w:tcW w:w="4675" w:type="dxa"/>
          </w:tcPr>
          <w:p w14:paraId="6BD6F4CE" w14:textId="77777777" w:rsidR="000005C2" w:rsidRDefault="000005C2">
            <w:pPr>
              <w:rPr>
                <w:b/>
              </w:rPr>
            </w:pPr>
            <w:r w:rsidRPr="000005C2">
              <w:rPr>
                <w:b/>
              </w:rPr>
              <w:t xml:space="preserve">Strength </w:t>
            </w:r>
          </w:p>
          <w:p w14:paraId="307A6BF6" w14:textId="77777777" w:rsidR="000005C2" w:rsidRDefault="002B2FDD">
            <w:r>
              <w:t xml:space="preserve">This will reduce time wastage </w:t>
            </w:r>
          </w:p>
          <w:p w14:paraId="638C9036" w14:textId="77777777" w:rsidR="000005C2" w:rsidRDefault="000005C2"/>
          <w:p w14:paraId="22854B46" w14:textId="77777777" w:rsidR="000005C2" w:rsidRDefault="000005C2"/>
        </w:tc>
        <w:tc>
          <w:tcPr>
            <w:tcW w:w="4675" w:type="dxa"/>
          </w:tcPr>
          <w:p w14:paraId="6EA5863B" w14:textId="77777777" w:rsidR="000005C2" w:rsidRPr="00184641" w:rsidRDefault="000005C2" w:rsidP="002B2FDD">
            <w:pPr>
              <w:rPr>
                <w:b/>
              </w:rPr>
            </w:pPr>
            <w:r w:rsidRPr="00184641">
              <w:rPr>
                <w:b/>
              </w:rPr>
              <w:t>W</w:t>
            </w:r>
            <w:r w:rsidR="002B2FDD" w:rsidRPr="00184641">
              <w:rPr>
                <w:b/>
              </w:rPr>
              <w:t>eakness</w:t>
            </w:r>
          </w:p>
          <w:p w14:paraId="5F1B826A" w14:textId="77777777" w:rsidR="002B2FDD" w:rsidRDefault="00D63537" w:rsidP="00D63537">
            <w:r>
              <w:t xml:space="preserve">It still involves transportation between two floors which could waste time  </w:t>
            </w:r>
          </w:p>
        </w:tc>
      </w:tr>
      <w:tr w:rsidR="000005C2" w14:paraId="122BBEB5" w14:textId="77777777" w:rsidTr="006F6997">
        <w:trPr>
          <w:trHeight w:val="914"/>
        </w:trPr>
        <w:tc>
          <w:tcPr>
            <w:tcW w:w="4675" w:type="dxa"/>
          </w:tcPr>
          <w:p w14:paraId="31E3078F" w14:textId="77777777" w:rsidR="000005C2" w:rsidRPr="00D63537" w:rsidRDefault="000005C2">
            <w:r w:rsidRPr="000005C2">
              <w:rPr>
                <w:b/>
              </w:rPr>
              <w:lastRenderedPageBreak/>
              <w:t xml:space="preserve">Opportunities </w:t>
            </w:r>
          </w:p>
          <w:p w14:paraId="6DA5B710" w14:textId="77777777" w:rsidR="00D25AEE" w:rsidRPr="000005C2" w:rsidRDefault="00D63537" w:rsidP="006F6997">
            <w:pPr>
              <w:rPr>
                <w:b/>
              </w:rPr>
            </w:pPr>
            <w:r w:rsidRPr="00D63537">
              <w:t>It easier when appropriating storing si</w:t>
            </w:r>
            <w:r w:rsidR="006F6997">
              <w:t>nce they are already sorted out.</w:t>
            </w:r>
          </w:p>
        </w:tc>
        <w:tc>
          <w:tcPr>
            <w:tcW w:w="4675" w:type="dxa"/>
          </w:tcPr>
          <w:p w14:paraId="096CD0E9" w14:textId="77777777" w:rsidR="000005C2" w:rsidRPr="00184641" w:rsidRDefault="000005C2">
            <w:pPr>
              <w:rPr>
                <w:b/>
              </w:rPr>
            </w:pPr>
            <w:r w:rsidRPr="00184641">
              <w:rPr>
                <w:b/>
              </w:rPr>
              <w:t xml:space="preserve">Threat </w:t>
            </w:r>
          </w:p>
          <w:p w14:paraId="2E9723EE" w14:textId="77777777" w:rsidR="000005C2" w:rsidRDefault="00D63537">
            <w:r>
              <w:t>The product could get mixed up with other materials whiles transporting between floors</w:t>
            </w:r>
          </w:p>
          <w:p w14:paraId="774A3E85" w14:textId="77777777" w:rsidR="000005C2" w:rsidRDefault="000005C2"/>
          <w:p w14:paraId="764D6515" w14:textId="77777777" w:rsidR="000005C2" w:rsidRDefault="000005C2"/>
        </w:tc>
      </w:tr>
    </w:tbl>
    <w:p w14:paraId="333FE4C5" w14:textId="77777777" w:rsidR="001A3409" w:rsidRDefault="001A3409"/>
    <w:p w14:paraId="35382A31" w14:textId="77777777" w:rsidR="002B2FDD" w:rsidRDefault="002B2FDD" w:rsidP="002B2FDD">
      <w:pPr>
        <w:pStyle w:val="ListParagraph"/>
        <w:numPr>
          <w:ilvl w:val="0"/>
          <w:numId w:val="1"/>
        </w:numPr>
      </w:pPr>
      <w:r>
        <w:t xml:space="preserve">Create space of all other processes after production to take place at the </w:t>
      </w:r>
      <w:r w:rsidR="003C2E2C">
        <w:t xml:space="preserve">ground </w:t>
      </w:r>
      <w:r>
        <w:t>floor.</w:t>
      </w:r>
    </w:p>
    <w:tbl>
      <w:tblPr>
        <w:tblStyle w:val="TableGrid"/>
        <w:tblW w:w="0" w:type="auto"/>
        <w:tblLook w:val="04A0" w:firstRow="1" w:lastRow="0" w:firstColumn="1" w:lastColumn="0" w:noHBand="0" w:noVBand="1"/>
      </w:tblPr>
      <w:tblGrid>
        <w:gridCol w:w="4675"/>
        <w:gridCol w:w="4675"/>
      </w:tblGrid>
      <w:tr w:rsidR="002B2FDD" w14:paraId="5AE1678B" w14:textId="77777777" w:rsidTr="00DC6E91">
        <w:tc>
          <w:tcPr>
            <w:tcW w:w="4675" w:type="dxa"/>
          </w:tcPr>
          <w:p w14:paraId="46B75E5C" w14:textId="77777777" w:rsidR="002B2FDD" w:rsidRPr="000005C2" w:rsidRDefault="002B2FDD" w:rsidP="00DC6E91">
            <w:pPr>
              <w:rPr>
                <w:b/>
              </w:rPr>
            </w:pPr>
            <w:r w:rsidRPr="000005C2">
              <w:rPr>
                <w:b/>
              </w:rPr>
              <w:t xml:space="preserve">Strength </w:t>
            </w:r>
          </w:p>
          <w:p w14:paraId="03ABD0FC" w14:textId="77777777" w:rsidR="002B2FDD" w:rsidRDefault="00D63537" w:rsidP="00DC6E91">
            <w:r>
              <w:t>Eradicates the red-</w:t>
            </w:r>
            <w:proofErr w:type="spellStart"/>
            <w:r>
              <w:t>tapeism</w:t>
            </w:r>
            <w:proofErr w:type="spellEnd"/>
            <w:r>
              <w:t xml:space="preserve"> processes of getting the products to its storage unit </w:t>
            </w:r>
          </w:p>
          <w:p w14:paraId="717CF3B0" w14:textId="77777777" w:rsidR="002B2FDD" w:rsidRDefault="002B2FDD" w:rsidP="00DC6E91"/>
          <w:p w14:paraId="619DA437" w14:textId="77777777" w:rsidR="002B2FDD" w:rsidRDefault="002B2FDD" w:rsidP="00DC6E91"/>
        </w:tc>
        <w:tc>
          <w:tcPr>
            <w:tcW w:w="4675" w:type="dxa"/>
          </w:tcPr>
          <w:p w14:paraId="77B1C6CA" w14:textId="77777777" w:rsidR="002B2FDD" w:rsidRPr="000A4301" w:rsidRDefault="002B2FDD" w:rsidP="00DC6E91">
            <w:pPr>
              <w:rPr>
                <w:b/>
              </w:rPr>
            </w:pPr>
            <w:r w:rsidRPr="000A4301">
              <w:rPr>
                <w:b/>
              </w:rPr>
              <w:t>Weakness</w:t>
            </w:r>
          </w:p>
          <w:p w14:paraId="7A243A66" w14:textId="77777777" w:rsidR="002B2FDD" w:rsidRDefault="00D63537" w:rsidP="00DC6E91">
            <w:r>
              <w:t xml:space="preserve">Pressure on the elevator since all products need to be transported to the first floor after production </w:t>
            </w:r>
          </w:p>
        </w:tc>
      </w:tr>
      <w:tr w:rsidR="002B2FDD" w14:paraId="738D7DD5" w14:textId="77777777" w:rsidTr="00DC6E91">
        <w:tc>
          <w:tcPr>
            <w:tcW w:w="4675" w:type="dxa"/>
          </w:tcPr>
          <w:p w14:paraId="144E2F84" w14:textId="77777777" w:rsidR="002B2FDD" w:rsidRDefault="002B2FDD" w:rsidP="00DC6E91">
            <w:pPr>
              <w:rPr>
                <w:b/>
              </w:rPr>
            </w:pPr>
            <w:r w:rsidRPr="000005C2">
              <w:rPr>
                <w:b/>
              </w:rPr>
              <w:t xml:space="preserve">Opportunities </w:t>
            </w:r>
            <w:r w:rsidR="00F520F4">
              <w:rPr>
                <w:b/>
              </w:rPr>
              <w:t xml:space="preserve">  </w:t>
            </w:r>
          </w:p>
          <w:p w14:paraId="1681A3A3" w14:textId="77777777" w:rsidR="00F520F4" w:rsidRDefault="00F520F4" w:rsidP="00DC6E91">
            <w:r w:rsidRPr="00F520F4">
              <w:t>It reduces labor fatigue</w:t>
            </w:r>
          </w:p>
          <w:p w14:paraId="066F5F0A" w14:textId="77777777" w:rsidR="003C2E2C" w:rsidRDefault="003C2E2C" w:rsidP="00DC6E91"/>
          <w:p w14:paraId="799DA64C" w14:textId="77777777" w:rsidR="003C2E2C" w:rsidRPr="00F520F4" w:rsidRDefault="003C2E2C" w:rsidP="006F6997">
            <w:r>
              <w:t xml:space="preserve">Packaging and sorting of the </w:t>
            </w:r>
            <w:r w:rsidRPr="00640DD6">
              <w:t>spring-loaded replacement spike for power rakes</w:t>
            </w:r>
            <w:r>
              <w:t xml:space="preserve"> can be </w:t>
            </w:r>
            <w:r w:rsidR="006F6997">
              <w:t xml:space="preserve">done </w:t>
            </w:r>
            <w:r>
              <w:t xml:space="preserve">simultaneously </w:t>
            </w:r>
            <w:r w:rsidR="006F6997">
              <w:t>at the packaging room at the ground floor.</w:t>
            </w:r>
          </w:p>
        </w:tc>
        <w:tc>
          <w:tcPr>
            <w:tcW w:w="4675" w:type="dxa"/>
          </w:tcPr>
          <w:p w14:paraId="30019D22" w14:textId="77777777" w:rsidR="002B2FDD" w:rsidRPr="00F520F4" w:rsidRDefault="002B2FDD" w:rsidP="00DC6E91">
            <w:pPr>
              <w:rPr>
                <w:b/>
              </w:rPr>
            </w:pPr>
            <w:r w:rsidRPr="00F520F4">
              <w:rPr>
                <w:b/>
              </w:rPr>
              <w:t xml:space="preserve">Threat </w:t>
            </w:r>
          </w:p>
          <w:p w14:paraId="48F5EE01" w14:textId="77777777" w:rsidR="002B2FDD" w:rsidRDefault="000A4301" w:rsidP="00DC6E91">
            <w:r>
              <w:t>Unavailable of units/ rooms to undergo the various processes (packaging and sorting)</w:t>
            </w:r>
          </w:p>
          <w:p w14:paraId="1DB86F3D" w14:textId="77777777" w:rsidR="002B2FDD" w:rsidRDefault="002B2FDD" w:rsidP="00DC6E91"/>
          <w:p w14:paraId="47902697" w14:textId="77777777" w:rsidR="002B2FDD" w:rsidRDefault="002B2FDD" w:rsidP="00DC6E91"/>
          <w:p w14:paraId="002547E0" w14:textId="77777777" w:rsidR="002B2FDD" w:rsidRDefault="002B2FDD" w:rsidP="00DC6E91"/>
          <w:p w14:paraId="314307C2" w14:textId="77777777" w:rsidR="002B2FDD" w:rsidRDefault="002B2FDD" w:rsidP="00DC6E91"/>
        </w:tc>
      </w:tr>
    </w:tbl>
    <w:p w14:paraId="1621533C" w14:textId="77777777" w:rsidR="00682099" w:rsidRDefault="00682099"/>
    <w:p w14:paraId="1782EC35" w14:textId="77777777" w:rsidR="001A3409" w:rsidRDefault="00184641" w:rsidP="00682099">
      <w:pPr>
        <w:pStyle w:val="ListParagraph"/>
        <w:numPr>
          <w:ilvl w:val="0"/>
          <w:numId w:val="1"/>
        </w:numPr>
      </w:pPr>
      <w:r w:rsidRPr="00184641">
        <w:t>Increase the number of elevators available for use.</w:t>
      </w:r>
    </w:p>
    <w:tbl>
      <w:tblPr>
        <w:tblStyle w:val="TableGrid"/>
        <w:tblW w:w="0" w:type="auto"/>
        <w:tblLook w:val="04A0" w:firstRow="1" w:lastRow="0" w:firstColumn="1" w:lastColumn="0" w:noHBand="0" w:noVBand="1"/>
      </w:tblPr>
      <w:tblGrid>
        <w:gridCol w:w="4675"/>
        <w:gridCol w:w="4675"/>
      </w:tblGrid>
      <w:tr w:rsidR="00184641" w14:paraId="6DF99C95" w14:textId="77777777" w:rsidTr="00184641">
        <w:tc>
          <w:tcPr>
            <w:tcW w:w="4675" w:type="dxa"/>
          </w:tcPr>
          <w:p w14:paraId="14AC64B4" w14:textId="77777777" w:rsidR="00184641" w:rsidRPr="00A50EFA" w:rsidRDefault="00184641">
            <w:pPr>
              <w:rPr>
                <w:b/>
              </w:rPr>
            </w:pPr>
            <w:r w:rsidRPr="00A50EFA">
              <w:rPr>
                <w:b/>
              </w:rPr>
              <w:t xml:space="preserve">Strength </w:t>
            </w:r>
          </w:p>
          <w:p w14:paraId="34A010C1" w14:textId="77777777" w:rsidR="00184641" w:rsidRDefault="00184641">
            <w:r>
              <w:t xml:space="preserve">Faster mode of transportation </w:t>
            </w:r>
          </w:p>
        </w:tc>
        <w:tc>
          <w:tcPr>
            <w:tcW w:w="4675" w:type="dxa"/>
          </w:tcPr>
          <w:p w14:paraId="7BAF7AE6" w14:textId="77777777" w:rsidR="00184641" w:rsidRPr="00A50EFA" w:rsidRDefault="00184641">
            <w:pPr>
              <w:rPr>
                <w:b/>
              </w:rPr>
            </w:pPr>
            <w:r w:rsidRPr="00A50EFA">
              <w:rPr>
                <w:b/>
              </w:rPr>
              <w:t xml:space="preserve">Weakness </w:t>
            </w:r>
          </w:p>
          <w:p w14:paraId="160AD201" w14:textId="77777777" w:rsidR="00184641" w:rsidRDefault="00620EF1">
            <w:r>
              <w:t xml:space="preserve">Expensive to acquire </w:t>
            </w:r>
          </w:p>
          <w:p w14:paraId="38271B00" w14:textId="77777777" w:rsidR="00184641" w:rsidRDefault="00184641"/>
          <w:p w14:paraId="4F43900A" w14:textId="77777777" w:rsidR="00184641" w:rsidRDefault="00184641"/>
        </w:tc>
      </w:tr>
      <w:tr w:rsidR="00184641" w14:paraId="2A7BC25F" w14:textId="77777777" w:rsidTr="00184641">
        <w:tc>
          <w:tcPr>
            <w:tcW w:w="4675" w:type="dxa"/>
          </w:tcPr>
          <w:p w14:paraId="1BF8EEE0" w14:textId="77777777" w:rsidR="00184641" w:rsidRPr="00A50EFA" w:rsidRDefault="00184641">
            <w:pPr>
              <w:rPr>
                <w:b/>
              </w:rPr>
            </w:pPr>
            <w:r w:rsidRPr="00A50EFA">
              <w:rPr>
                <w:b/>
              </w:rPr>
              <w:t xml:space="preserve">Opportunities </w:t>
            </w:r>
          </w:p>
          <w:p w14:paraId="37F0CCD6" w14:textId="77777777" w:rsidR="00620EF1" w:rsidRDefault="00620EF1">
            <w:r>
              <w:t>Each elevator could be designated for transpor</w:t>
            </w:r>
            <w:r w:rsidR="00A50EFA">
              <w:t xml:space="preserve">ting different materials. </w:t>
            </w:r>
          </w:p>
          <w:p w14:paraId="2BEEEFD5" w14:textId="77777777" w:rsidR="00184641" w:rsidRDefault="00184641"/>
          <w:p w14:paraId="087379CD" w14:textId="77777777" w:rsidR="00184641" w:rsidRDefault="00184641"/>
        </w:tc>
        <w:tc>
          <w:tcPr>
            <w:tcW w:w="4675" w:type="dxa"/>
          </w:tcPr>
          <w:p w14:paraId="51146285" w14:textId="77777777" w:rsidR="00184641" w:rsidRDefault="00184641">
            <w:pPr>
              <w:rPr>
                <w:b/>
              </w:rPr>
            </w:pPr>
            <w:r w:rsidRPr="00A50EFA">
              <w:rPr>
                <w:b/>
              </w:rPr>
              <w:t xml:space="preserve">Threats </w:t>
            </w:r>
          </w:p>
          <w:p w14:paraId="1614793C" w14:textId="77777777" w:rsidR="00A50EFA" w:rsidRPr="00A50EFA" w:rsidRDefault="00A50EFA">
            <w:r w:rsidRPr="00A50EFA">
              <w:t xml:space="preserve">Might serve its purpose due to its utopian nature </w:t>
            </w:r>
          </w:p>
        </w:tc>
      </w:tr>
    </w:tbl>
    <w:p w14:paraId="68DC8C9A" w14:textId="77777777" w:rsidR="00184641" w:rsidRDefault="00184641"/>
    <w:p w14:paraId="700AE4D5" w14:textId="77777777" w:rsidR="00A50EFA" w:rsidRDefault="00A50EFA" w:rsidP="00A50EFA">
      <w:pPr>
        <w:pStyle w:val="ListParagraph"/>
        <w:numPr>
          <w:ilvl w:val="0"/>
          <w:numId w:val="1"/>
        </w:numPr>
      </w:pPr>
      <w:r>
        <w:t xml:space="preserve">Schedule a time for transporting each manufactured unit or goods </w:t>
      </w:r>
    </w:p>
    <w:tbl>
      <w:tblPr>
        <w:tblStyle w:val="TableGrid"/>
        <w:tblW w:w="0" w:type="auto"/>
        <w:tblLook w:val="04A0" w:firstRow="1" w:lastRow="0" w:firstColumn="1" w:lastColumn="0" w:noHBand="0" w:noVBand="1"/>
      </w:tblPr>
      <w:tblGrid>
        <w:gridCol w:w="4675"/>
        <w:gridCol w:w="4675"/>
      </w:tblGrid>
      <w:tr w:rsidR="00A50EFA" w14:paraId="7C712C34" w14:textId="77777777" w:rsidTr="00A50EFA">
        <w:tc>
          <w:tcPr>
            <w:tcW w:w="4675" w:type="dxa"/>
          </w:tcPr>
          <w:p w14:paraId="6CF9A701" w14:textId="77777777" w:rsidR="00A50EFA" w:rsidRPr="009F046F" w:rsidRDefault="00A50EFA">
            <w:pPr>
              <w:rPr>
                <w:b/>
              </w:rPr>
            </w:pPr>
            <w:r w:rsidRPr="009F046F">
              <w:rPr>
                <w:b/>
              </w:rPr>
              <w:t xml:space="preserve">Strength </w:t>
            </w:r>
          </w:p>
          <w:p w14:paraId="4088B34B" w14:textId="77777777" w:rsidR="002C4D90" w:rsidRDefault="009F046F">
            <w:r>
              <w:t xml:space="preserve">Its flexible to operate in this manner </w:t>
            </w:r>
          </w:p>
        </w:tc>
        <w:tc>
          <w:tcPr>
            <w:tcW w:w="4675" w:type="dxa"/>
          </w:tcPr>
          <w:p w14:paraId="57532DAB" w14:textId="77777777" w:rsidR="00A50EFA" w:rsidRPr="009F046F" w:rsidRDefault="00A50EFA">
            <w:pPr>
              <w:rPr>
                <w:b/>
              </w:rPr>
            </w:pPr>
            <w:r w:rsidRPr="009F046F">
              <w:rPr>
                <w:b/>
              </w:rPr>
              <w:t>Weakness</w:t>
            </w:r>
          </w:p>
          <w:p w14:paraId="2D0BE8C4" w14:textId="77777777" w:rsidR="009F046F" w:rsidRDefault="009F046F" w:rsidP="009F046F">
            <w:r>
              <w:t xml:space="preserve">Difficulty to determine what good is transported at what time </w:t>
            </w:r>
          </w:p>
          <w:p w14:paraId="3CED7368" w14:textId="77777777" w:rsidR="009F046F" w:rsidRDefault="009F046F" w:rsidP="009F046F"/>
        </w:tc>
      </w:tr>
      <w:tr w:rsidR="00A50EFA" w14:paraId="4C78180B" w14:textId="77777777" w:rsidTr="00A50EFA">
        <w:tc>
          <w:tcPr>
            <w:tcW w:w="4675" w:type="dxa"/>
          </w:tcPr>
          <w:p w14:paraId="1CB9B56A" w14:textId="77777777" w:rsidR="00A50EFA" w:rsidRPr="009F046F" w:rsidRDefault="009F046F">
            <w:pPr>
              <w:rPr>
                <w:b/>
              </w:rPr>
            </w:pPr>
            <w:r w:rsidRPr="009F046F">
              <w:rPr>
                <w:b/>
              </w:rPr>
              <w:t xml:space="preserve">Opportunities </w:t>
            </w:r>
          </w:p>
          <w:p w14:paraId="1B7153FD" w14:textId="77777777" w:rsidR="009F046F" w:rsidRDefault="009F046F">
            <w:r>
              <w:t xml:space="preserve">Saves cost as compared to the other alternative </w:t>
            </w:r>
          </w:p>
          <w:p w14:paraId="65AFD864" w14:textId="77777777" w:rsidR="009F046F" w:rsidRDefault="009F046F"/>
        </w:tc>
        <w:tc>
          <w:tcPr>
            <w:tcW w:w="4675" w:type="dxa"/>
          </w:tcPr>
          <w:p w14:paraId="260D591C" w14:textId="77777777" w:rsidR="00A50EFA" w:rsidRPr="009F046F" w:rsidRDefault="00A50EFA">
            <w:pPr>
              <w:rPr>
                <w:b/>
              </w:rPr>
            </w:pPr>
            <w:r w:rsidRPr="009F046F">
              <w:rPr>
                <w:b/>
              </w:rPr>
              <w:t>Threats</w:t>
            </w:r>
          </w:p>
          <w:p w14:paraId="69204669" w14:textId="77777777" w:rsidR="009F046F" w:rsidRDefault="009F046F" w:rsidP="009F046F">
            <w:r>
              <w:t xml:space="preserve">Too utopian hence impossible to happen in reality </w:t>
            </w:r>
          </w:p>
          <w:p w14:paraId="163A0FAD" w14:textId="77777777" w:rsidR="00A50EFA" w:rsidRDefault="00A50EFA"/>
        </w:tc>
      </w:tr>
    </w:tbl>
    <w:p w14:paraId="363F40AD" w14:textId="77777777" w:rsidR="000005C2" w:rsidRDefault="000005C2"/>
    <w:p w14:paraId="33A10F28" w14:textId="77777777" w:rsidR="000005C2" w:rsidRDefault="00DE540B">
      <w:r w:rsidRPr="00DE540B">
        <w:lastRenderedPageBreak/>
        <w:t>According to the SWOT analysis, the best solution to the issue of package transportation between floors is to provide a space for all other operations following manufacturing to take place on the first floor of the building.</w:t>
      </w:r>
    </w:p>
    <w:p w14:paraId="44CF30FF" w14:textId="77777777" w:rsidR="00ED4F3B" w:rsidRDefault="00ED4F3B"/>
    <w:p w14:paraId="5B977AB4" w14:textId="77777777" w:rsidR="00884389" w:rsidRDefault="00ED4F3B">
      <w:pPr>
        <w:rPr>
          <w:b/>
        </w:rPr>
      </w:pPr>
      <w:r w:rsidRPr="00ED4F3B">
        <w:rPr>
          <w:b/>
        </w:rPr>
        <w:t>• devise a strategy for</w:t>
      </w:r>
      <w:r w:rsidR="00884389">
        <w:rPr>
          <w:b/>
        </w:rPr>
        <w:t xml:space="preserve"> putting the answer into action</w:t>
      </w:r>
    </w:p>
    <w:p w14:paraId="5D4B43F3" w14:textId="77777777" w:rsidR="00DE540B" w:rsidRDefault="00DE540B">
      <w:r w:rsidRPr="00DE540B">
        <w:t>A strategy for implementation details the measures your team must take to achieve a shared aim or purpose (Team Asana, 2021). This plan integrates strategy, method, and action and will cover all aspects of the project, from scope to budget and beyond. In this instance, a number of stages will be outlined to create a strategy for implementing the solution to the issue at hand.</w:t>
      </w:r>
    </w:p>
    <w:p w14:paraId="2B7AA515" w14:textId="77777777" w:rsidR="00A0703D" w:rsidRDefault="00A0703D">
      <w:r>
        <w:t xml:space="preserve">Goal: the goal here is to </w:t>
      </w:r>
      <w:r w:rsidR="003C2E2C">
        <w:t xml:space="preserve">create space at the ground floor for all other processes after production (i.e. packaging, sorting and storing). In this sense, there is a need </w:t>
      </w:r>
      <w:r w:rsidR="006F6997">
        <w:t xml:space="preserve">to acquire a hall for the packaging operation and sorting to take </w:t>
      </w:r>
      <w:r w:rsidR="00D04C29">
        <w:t>place</w:t>
      </w:r>
      <w:r w:rsidR="006F6997">
        <w:t xml:space="preserve">. </w:t>
      </w:r>
    </w:p>
    <w:p w14:paraId="1B1BEE5F" w14:textId="77777777" w:rsidR="003C2E2C" w:rsidRDefault="00D04C29">
      <w:r w:rsidRPr="00D04C29">
        <w:t>Conduct research</w:t>
      </w:r>
      <w:r>
        <w:t xml:space="preserve">: using the </w:t>
      </w:r>
      <w:r w:rsidR="00BB79D5">
        <w:t xml:space="preserve">team </w:t>
      </w:r>
      <w:r>
        <w:t>collaboration</w:t>
      </w:r>
      <w:r w:rsidR="00BB79D5">
        <w:t xml:space="preserve"> tool, the project’s goal will be disseminated to the various stakeholder for consideration, feedback and comments.</w:t>
      </w:r>
      <w:r>
        <w:t xml:space="preserve"> </w:t>
      </w:r>
    </w:p>
    <w:p w14:paraId="199480E4" w14:textId="77777777" w:rsidR="00BB79D5" w:rsidRDefault="00BB79D5">
      <w:r w:rsidRPr="00BB79D5">
        <w:t>Map out risks</w:t>
      </w:r>
      <w:r>
        <w:t xml:space="preserve">: relocation of the packing, sorting and storing operation unit to the ground floor will slow down productivity in the short-run. This is due to the fact labor will be needed to clear out a spec at the newly demarcated space as well as for the transportation of the products to their new destination. </w:t>
      </w:r>
    </w:p>
    <w:p w14:paraId="71215E27" w14:textId="77777777" w:rsidR="00BC1ED8" w:rsidRDefault="00BB79D5">
      <w:r w:rsidRPr="00BB79D5">
        <w:t>Schedule milestones</w:t>
      </w:r>
      <w:r>
        <w:t xml:space="preserve">: </w:t>
      </w:r>
      <w:r w:rsidR="00726676">
        <w:t>there are various tasks to undertake to achieve the said goals. These are partitioning of hall facilities at ground floor for packaging and storing u</w:t>
      </w:r>
      <w:r w:rsidR="00BC1ED8">
        <w:t xml:space="preserve">nit (task 1), ensuring the </w:t>
      </w:r>
      <w:r w:rsidR="003755DD">
        <w:t>various</w:t>
      </w:r>
      <w:r w:rsidR="00BC1ED8">
        <w:t xml:space="preserve"> logistics are available at the various units (task 2) and</w:t>
      </w:r>
      <w:r w:rsidR="00726676">
        <w:t xml:space="preserve"> transporting produ</w:t>
      </w:r>
      <w:r w:rsidR="00BC1ED8">
        <w:t>cts from the various floors to their destination (task 3).</w:t>
      </w:r>
    </w:p>
    <w:p w14:paraId="2825E845" w14:textId="77777777" w:rsidR="00A0703D" w:rsidRPr="00A0703D" w:rsidRDefault="00BC1ED8">
      <w:r w:rsidRPr="00BC1ED8">
        <w:t>Assign responsibilities and tasks</w:t>
      </w:r>
      <w:r>
        <w:t>:  task 1 will be overseen the facility manager whereas</w:t>
      </w:r>
      <w:r w:rsidR="002C6576">
        <w:t xml:space="preserve"> head of operation unit will oversee both</w:t>
      </w:r>
      <w:r>
        <w:t xml:space="preserve"> task 2</w:t>
      </w:r>
      <w:r w:rsidR="002C6576">
        <w:t xml:space="preserve"> and 3. </w:t>
      </w:r>
      <w:r>
        <w:t xml:space="preserve"> </w:t>
      </w:r>
    </w:p>
    <w:p w14:paraId="514C5A55" w14:textId="77777777" w:rsidR="00273BA1" w:rsidRDefault="002C6576">
      <w:r w:rsidRPr="002C6576">
        <w:t>Allocate resources</w:t>
      </w:r>
      <w:r>
        <w:t>: the process of partitioning hall facilities and installing logistics is expected to last for a period of ten (10) days including weekends whereas</w:t>
      </w:r>
      <w:r w:rsidR="003755DD">
        <w:t xml:space="preserve"> transferring</w:t>
      </w:r>
      <w:r>
        <w:t xml:space="preserve"> of products </w:t>
      </w:r>
      <w:r w:rsidR="003755DD">
        <w:t xml:space="preserve">will be done within four (4) days. Despite the fact the 14 days is allocated to complete all tasks, a 2-day grace period is given to cover unforeseen delays in operations. </w:t>
      </w:r>
      <w:r w:rsidR="00A02ECA">
        <w:t>Overall, the project is expected to begin the 10</w:t>
      </w:r>
      <w:r w:rsidR="00A02ECA" w:rsidRPr="00A02ECA">
        <w:rPr>
          <w:vertAlign w:val="superscript"/>
        </w:rPr>
        <w:t>th</w:t>
      </w:r>
      <w:r w:rsidR="00A02ECA">
        <w:t xml:space="preserve"> of </w:t>
      </w:r>
      <w:proofErr w:type="gramStart"/>
      <w:r w:rsidR="00A02ECA">
        <w:t>June  2022</w:t>
      </w:r>
      <w:proofErr w:type="gramEnd"/>
      <w:r w:rsidR="00A02ECA">
        <w:t xml:space="preserve"> and end on 26</w:t>
      </w:r>
      <w:r w:rsidR="00A02ECA" w:rsidRPr="00A02ECA">
        <w:rPr>
          <w:vertAlign w:val="superscript"/>
        </w:rPr>
        <w:t>th</w:t>
      </w:r>
      <w:r w:rsidR="00A02ECA">
        <w:t xml:space="preserve"> June, 2022. </w:t>
      </w:r>
      <w:r w:rsidR="003755DD">
        <w:t xml:space="preserve">The project will hire the services of 8 internal human resources to complete the various tasks where each laborer will be given allowance of 100 pounds per a day. </w:t>
      </w:r>
    </w:p>
    <w:p w14:paraId="793262B7" w14:textId="77777777" w:rsidR="00273BA1" w:rsidRDefault="00273BA1"/>
    <w:p w14:paraId="1D01FFA4" w14:textId="77777777" w:rsidR="00724731" w:rsidRPr="00653142" w:rsidRDefault="00724731">
      <w:pPr>
        <w:rPr>
          <w:b/>
        </w:rPr>
      </w:pPr>
      <w:r w:rsidRPr="00653142">
        <w:rPr>
          <w:b/>
        </w:rPr>
        <w:t xml:space="preserve">• communicate the plan to stakeholders; </w:t>
      </w:r>
    </w:p>
    <w:p w14:paraId="70B9057A" w14:textId="77777777" w:rsidR="00653142" w:rsidRDefault="00DE540B">
      <w:r w:rsidRPr="00DE540B">
        <w:t>With the use of a communications strategy, you may successfully convey important information to the right audiences (</w:t>
      </w:r>
      <w:proofErr w:type="spellStart"/>
      <w:r w:rsidRPr="00DE540B">
        <w:t>Carmicheal</w:t>
      </w:r>
      <w:proofErr w:type="spellEnd"/>
      <w:r w:rsidRPr="00DE540B">
        <w:t>, no date). The strategy will identify the messages you need to promote, the audience you're trying to reach, and the channel you're using to distribute those messages. The following is a stakeholder communication plan for distributing the strategy to interested parties:</w:t>
      </w:r>
    </w:p>
    <w:tbl>
      <w:tblPr>
        <w:tblStyle w:val="TableGrid"/>
        <w:tblW w:w="10100" w:type="dxa"/>
        <w:tblInd w:w="-380" w:type="dxa"/>
        <w:tblLayout w:type="fixed"/>
        <w:tblLook w:val="04A0" w:firstRow="1" w:lastRow="0" w:firstColumn="1" w:lastColumn="0" w:noHBand="0" w:noVBand="1"/>
      </w:tblPr>
      <w:tblGrid>
        <w:gridCol w:w="1757"/>
        <w:gridCol w:w="1476"/>
        <w:gridCol w:w="1913"/>
        <w:gridCol w:w="1716"/>
        <w:gridCol w:w="1766"/>
        <w:gridCol w:w="1472"/>
      </w:tblGrid>
      <w:tr w:rsidR="004A70B5" w14:paraId="4AC1FFF9" w14:textId="77777777" w:rsidTr="00464209">
        <w:trPr>
          <w:trHeight w:val="562"/>
        </w:trPr>
        <w:tc>
          <w:tcPr>
            <w:tcW w:w="1757" w:type="dxa"/>
          </w:tcPr>
          <w:p w14:paraId="0513FD6E" w14:textId="77777777" w:rsidR="00630851" w:rsidRDefault="00630851">
            <w:pPr>
              <w:rPr>
                <w:b/>
              </w:rPr>
            </w:pPr>
            <w:r>
              <w:rPr>
                <w:b/>
              </w:rPr>
              <w:t xml:space="preserve"> </w:t>
            </w:r>
          </w:p>
          <w:p w14:paraId="6AEE0BD9" w14:textId="77777777" w:rsidR="004A70B5" w:rsidRPr="00BE3D67" w:rsidRDefault="00BE3D67">
            <w:pPr>
              <w:rPr>
                <w:b/>
              </w:rPr>
            </w:pPr>
            <w:r w:rsidRPr="00BE3D67">
              <w:rPr>
                <w:b/>
              </w:rPr>
              <w:t>STAKEHOLDER</w:t>
            </w:r>
          </w:p>
        </w:tc>
        <w:tc>
          <w:tcPr>
            <w:tcW w:w="1476" w:type="dxa"/>
          </w:tcPr>
          <w:p w14:paraId="49496816" w14:textId="77777777" w:rsidR="004A70B5" w:rsidRPr="00BE3D67" w:rsidRDefault="00BE3D67">
            <w:pPr>
              <w:rPr>
                <w:b/>
              </w:rPr>
            </w:pPr>
            <w:r w:rsidRPr="00BE3D67">
              <w:rPr>
                <w:b/>
              </w:rPr>
              <w:t>POWER/ INTEREST</w:t>
            </w:r>
          </w:p>
        </w:tc>
        <w:tc>
          <w:tcPr>
            <w:tcW w:w="1913" w:type="dxa"/>
          </w:tcPr>
          <w:p w14:paraId="202AEF55" w14:textId="77777777" w:rsidR="004A70B5" w:rsidRPr="00BE3D67" w:rsidRDefault="00BE3D67">
            <w:pPr>
              <w:rPr>
                <w:b/>
              </w:rPr>
            </w:pPr>
            <w:r w:rsidRPr="00BE3D67">
              <w:rPr>
                <w:b/>
              </w:rPr>
              <w:t>KEY INTEREST &amp; ISSUES</w:t>
            </w:r>
          </w:p>
        </w:tc>
        <w:tc>
          <w:tcPr>
            <w:tcW w:w="1716" w:type="dxa"/>
          </w:tcPr>
          <w:p w14:paraId="2A2C5377" w14:textId="77777777" w:rsidR="004A70B5" w:rsidRPr="00BE3D67" w:rsidRDefault="00BE3D67">
            <w:pPr>
              <w:rPr>
                <w:b/>
              </w:rPr>
            </w:pPr>
            <w:r w:rsidRPr="00BE3D67">
              <w:rPr>
                <w:b/>
              </w:rPr>
              <w:t xml:space="preserve">COMMUNICATION VEHICLE </w:t>
            </w:r>
          </w:p>
        </w:tc>
        <w:tc>
          <w:tcPr>
            <w:tcW w:w="1766" w:type="dxa"/>
          </w:tcPr>
          <w:p w14:paraId="018ACFEE" w14:textId="77777777" w:rsidR="004A70B5" w:rsidRPr="00BE3D67" w:rsidRDefault="00BE3D67">
            <w:pPr>
              <w:rPr>
                <w:b/>
              </w:rPr>
            </w:pPr>
            <w:r w:rsidRPr="00BE3D67">
              <w:rPr>
                <w:b/>
              </w:rPr>
              <w:t xml:space="preserve">FREQUENCY </w:t>
            </w:r>
          </w:p>
        </w:tc>
        <w:tc>
          <w:tcPr>
            <w:tcW w:w="1472" w:type="dxa"/>
          </w:tcPr>
          <w:p w14:paraId="45578CD1" w14:textId="77777777" w:rsidR="004A70B5" w:rsidRPr="00BE3D67" w:rsidRDefault="00BE3D67">
            <w:pPr>
              <w:rPr>
                <w:b/>
              </w:rPr>
            </w:pPr>
            <w:r w:rsidRPr="00BE3D67">
              <w:rPr>
                <w:b/>
              </w:rPr>
              <w:t>COMMENTS</w:t>
            </w:r>
          </w:p>
        </w:tc>
      </w:tr>
      <w:tr w:rsidR="004A70B5" w14:paraId="3348E41D" w14:textId="77777777" w:rsidTr="00464209">
        <w:trPr>
          <w:trHeight w:val="868"/>
        </w:trPr>
        <w:tc>
          <w:tcPr>
            <w:tcW w:w="1757" w:type="dxa"/>
          </w:tcPr>
          <w:p w14:paraId="0F85D4CB" w14:textId="77777777" w:rsidR="004A70B5" w:rsidRDefault="009362DA">
            <w:r>
              <w:lastRenderedPageBreak/>
              <w:t>Mr. Eric Aggrey</w:t>
            </w:r>
          </w:p>
        </w:tc>
        <w:tc>
          <w:tcPr>
            <w:tcW w:w="1476" w:type="dxa"/>
          </w:tcPr>
          <w:p w14:paraId="1C41215A" w14:textId="77777777" w:rsidR="004A70B5" w:rsidRDefault="009362DA">
            <w:r>
              <w:t>Project Manager</w:t>
            </w:r>
          </w:p>
        </w:tc>
        <w:tc>
          <w:tcPr>
            <w:tcW w:w="1913" w:type="dxa"/>
          </w:tcPr>
          <w:p w14:paraId="09A9369E" w14:textId="77777777" w:rsidR="004A70B5" w:rsidRDefault="00BE3D67" w:rsidP="00BE3D67">
            <w:r>
              <w:t>Feasibility and mode of project’s implementation</w:t>
            </w:r>
          </w:p>
        </w:tc>
        <w:tc>
          <w:tcPr>
            <w:tcW w:w="1716" w:type="dxa"/>
          </w:tcPr>
          <w:p w14:paraId="3BA0F25D" w14:textId="77777777" w:rsidR="004A70B5" w:rsidRDefault="009362DA">
            <w:r>
              <w:t xml:space="preserve">Meeting </w:t>
            </w:r>
            <w:r w:rsidR="00BE3D67">
              <w:t xml:space="preserve">/ Presentation </w:t>
            </w:r>
          </w:p>
        </w:tc>
        <w:tc>
          <w:tcPr>
            <w:tcW w:w="1766" w:type="dxa"/>
          </w:tcPr>
          <w:p w14:paraId="287E9EA5" w14:textId="77777777" w:rsidR="004A70B5" w:rsidRDefault="009362DA">
            <w:r>
              <w:t>Weekly</w:t>
            </w:r>
          </w:p>
        </w:tc>
        <w:tc>
          <w:tcPr>
            <w:tcW w:w="1472" w:type="dxa"/>
          </w:tcPr>
          <w:p w14:paraId="1C98F703" w14:textId="77777777" w:rsidR="004A70B5" w:rsidRDefault="00BE3D67">
            <w:r>
              <w:t xml:space="preserve">Final approval on budgets </w:t>
            </w:r>
          </w:p>
        </w:tc>
      </w:tr>
      <w:tr w:rsidR="004A70B5" w14:paraId="7461CE93" w14:textId="77777777" w:rsidTr="00464209">
        <w:trPr>
          <w:trHeight w:val="562"/>
        </w:trPr>
        <w:tc>
          <w:tcPr>
            <w:tcW w:w="1757" w:type="dxa"/>
          </w:tcPr>
          <w:p w14:paraId="0E6404F4" w14:textId="77777777" w:rsidR="004A70B5" w:rsidRDefault="009362DA">
            <w:proofErr w:type="spellStart"/>
            <w:r>
              <w:t>Ms</w:t>
            </w:r>
            <w:proofErr w:type="spellEnd"/>
            <w:r>
              <w:t xml:space="preserve"> </w:t>
            </w:r>
            <w:proofErr w:type="spellStart"/>
            <w:r>
              <w:t>Efua</w:t>
            </w:r>
            <w:proofErr w:type="spellEnd"/>
            <w:r>
              <w:t xml:space="preserve"> </w:t>
            </w:r>
            <w:proofErr w:type="spellStart"/>
            <w:r>
              <w:t>Kekeli</w:t>
            </w:r>
            <w:proofErr w:type="spellEnd"/>
          </w:p>
        </w:tc>
        <w:tc>
          <w:tcPr>
            <w:tcW w:w="1476" w:type="dxa"/>
          </w:tcPr>
          <w:p w14:paraId="2E1EC501" w14:textId="77777777" w:rsidR="004A70B5" w:rsidRDefault="009362DA">
            <w:r>
              <w:t xml:space="preserve">Facility manager </w:t>
            </w:r>
          </w:p>
        </w:tc>
        <w:tc>
          <w:tcPr>
            <w:tcW w:w="1913" w:type="dxa"/>
          </w:tcPr>
          <w:p w14:paraId="6D789253" w14:textId="77777777" w:rsidR="004A70B5" w:rsidRDefault="00BE3D67">
            <w:r>
              <w:t xml:space="preserve">Renovation at the ground floor </w:t>
            </w:r>
          </w:p>
        </w:tc>
        <w:tc>
          <w:tcPr>
            <w:tcW w:w="1716" w:type="dxa"/>
          </w:tcPr>
          <w:p w14:paraId="4592679F" w14:textId="77777777" w:rsidR="004A70B5" w:rsidRDefault="00BE3D67">
            <w:r>
              <w:t>Presentation / Report</w:t>
            </w:r>
          </w:p>
        </w:tc>
        <w:tc>
          <w:tcPr>
            <w:tcW w:w="1766" w:type="dxa"/>
          </w:tcPr>
          <w:p w14:paraId="1C9E2724" w14:textId="77777777" w:rsidR="004A70B5" w:rsidRDefault="009362DA">
            <w:r>
              <w:t>Twice in a week</w:t>
            </w:r>
          </w:p>
        </w:tc>
        <w:tc>
          <w:tcPr>
            <w:tcW w:w="1472" w:type="dxa"/>
          </w:tcPr>
          <w:p w14:paraId="7A504486" w14:textId="77777777" w:rsidR="004A70B5" w:rsidRDefault="004A70B5"/>
        </w:tc>
      </w:tr>
      <w:tr w:rsidR="004A70B5" w14:paraId="48AE5F91" w14:textId="77777777" w:rsidTr="00464209">
        <w:trPr>
          <w:trHeight w:val="852"/>
        </w:trPr>
        <w:tc>
          <w:tcPr>
            <w:tcW w:w="1757" w:type="dxa"/>
          </w:tcPr>
          <w:p w14:paraId="673ECE04" w14:textId="77777777" w:rsidR="004A70B5" w:rsidRDefault="009362DA">
            <w:r>
              <w:t xml:space="preserve">Mr. Kellin </w:t>
            </w:r>
            <w:proofErr w:type="spellStart"/>
            <w:r>
              <w:t>Hedgi</w:t>
            </w:r>
            <w:proofErr w:type="spellEnd"/>
            <w:r>
              <w:t xml:space="preserve"> </w:t>
            </w:r>
          </w:p>
        </w:tc>
        <w:tc>
          <w:tcPr>
            <w:tcW w:w="1476" w:type="dxa"/>
          </w:tcPr>
          <w:p w14:paraId="6F726FF4" w14:textId="77777777" w:rsidR="004A70B5" w:rsidRDefault="009362DA">
            <w:r>
              <w:t xml:space="preserve">Head of Operations </w:t>
            </w:r>
          </w:p>
        </w:tc>
        <w:tc>
          <w:tcPr>
            <w:tcW w:w="1913" w:type="dxa"/>
          </w:tcPr>
          <w:p w14:paraId="143DD130" w14:textId="77777777" w:rsidR="004A70B5" w:rsidRDefault="00BE3D67">
            <w:r>
              <w:t xml:space="preserve">Transportation of products to its  new destination </w:t>
            </w:r>
          </w:p>
        </w:tc>
        <w:tc>
          <w:tcPr>
            <w:tcW w:w="1716" w:type="dxa"/>
          </w:tcPr>
          <w:p w14:paraId="228EE77F" w14:textId="77777777" w:rsidR="004A70B5" w:rsidRDefault="00BE3D67">
            <w:r>
              <w:t>Presentation / Report</w:t>
            </w:r>
          </w:p>
        </w:tc>
        <w:tc>
          <w:tcPr>
            <w:tcW w:w="1766" w:type="dxa"/>
          </w:tcPr>
          <w:p w14:paraId="5F53AA6F" w14:textId="77777777" w:rsidR="004A70B5" w:rsidRDefault="009362DA">
            <w:r>
              <w:t>Twice in a week</w:t>
            </w:r>
          </w:p>
        </w:tc>
        <w:tc>
          <w:tcPr>
            <w:tcW w:w="1472" w:type="dxa"/>
          </w:tcPr>
          <w:p w14:paraId="27BE401D" w14:textId="77777777" w:rsidR="004A70B5" w:rsidRDefault="004A70B5"/>
        </w:tc>
      </w:tr>
    </w:tbl>
    <w:p w14:paraId="64951F01" w14:textId="77777777" w:rsidR="004A70B5" w:rsidRDefault="004A70B5" w:rsidP="004A70B5">
      <w:pPr>
        <w:jc w:val="right"/>
      </w:pPr>
    </w:p>
    <w:p w14:paraId="47D367B1" w14:textId="77777777" w:rsidR="00630851" w:rsidRDefault="00630851">
      <w:r>
        <w:t>.</w:t>
      </w:r>
    </w:p>
    <w:p w14:paraId="143DD495" w14:textId="77777777" w:rsidR="00EE37F1" w:rsidRPr="00EE37F1" w:rsidRDefault="00724731" w:rsidP="00EE37F1">
      <w:pPr>
        <w:rPr>
          <w:b/>
        </w:rPr>
      </w:pPr>
      <w:r w:rsidRPr="00884389">
        <w:rPr>
          <w:b/>
        </w:rPr>
        <w:t xml:space="preserve">• </w:t>
      </w:r>
      <w:r w:rsidR="00EE37F1" w:rsidRPr="00EE37F1">
        <w:rPr>
          <w:b/>
        </w:rPr>
        <w:t>To guarantee that the solution is implemented successfully, evaluate relevant monitoring and review mechanisms.</w:t>
      </w:r>
    </w:p>
    <w:p w14:paraId="23112575" w14:textId="77777777" w:rsidR="00EE37F1" w:rsidRPr="00EE37F1" w:rsidRDefault="00EE37F1" w:rsidP="00EE37F1">
      <w:r w:rsidRPr="00EE37F1">
        <w:t>Supervision, assessment, appraisal, and feedback are used in project monitoring and evaluation approaches to verify that a project meets its objectives and aims (Alana, 2021). Although there are other monitoring and review strategies (Owen, 2018), the SMART method will be used.</w:t>
      </w:r>
      <w:r>
        <w:t xml:space="preserve"> SMART is an acronym which simply means</w:t>
      </w:r>
      <w:r w:rsidRPr="00EE37F1">
        <w:t xml:space="preserve"> Specific</w:t>
      </w:r>
      <w:r>
        <w:t>,</w:t>
      </w:r>
      <w:r w:rsidRPr="00EE37F1">
        <w:t xml:space="preserve"> Measurable, </w:t>
      </w:r>
      <w:r>
        <w:t>Achievable</w:t>
      </w:r>
      <w:r w:rsidRPr="00EE37F1">
        <w:t xml:space="preserve">, </w:t>
      </w:r>
      <w:r>
        <w:t>R</w:t>
      </w:r>
      <w:r w:rsidRPr="00EE37F1">
        <w:t>elevant</w:t>
      </w:r>
      <w:r>
        <w:t xml:space="preserve"> and Timely</w:t>
      </w:r>
      <w:r w:rsidRPr="00EE37F1">
        <w:t>.</w:t>
      </w:r>
    </w:p>
    <w:p w14:paraId="63D6BE5C" w14:textId="77777777" w:rsidR="00EE37F1" w:rsidRPr="00EE37F1" w:rsidRDefault="00EE37F1" w:rsidP="00EE37F1"/>
    <w:p w14:paraId="4051CCDA" w14:textId="77777777" w:rsidR="00EE37F1" w:rsidRPr="00EE37F1" w:rsidRDefault="00EE37F1" w:rsidP="00EE37F1">
      <w:r w:rsidRPr="00EE37F1">
        <w:t>Specific: means that the objectives must not be confusing or imprecise. The project's purpose is to have a space established on the ground level between June 10th and June 26th for all other procedures following manufacturing. The objective statement explains what needs to be done, where it can be done, and when it needs to be done. This allows for a spec</w:t>
      </w:r>
      <w:r>
        <w:t>ified action to be carried out.</w:t>
      </w:r>
    </w:p>
    <w:p w14:paraId="1D2CA396" w14:textId="77777777" w:rsidR="00EE37F1" w:rsidRPr="00EE37F1" w:rsidRDefault="00EE37F1" w:rsidP="00EE37F1">
      <w:r w:rsidRPr="00EE37F1">
        <w:t>Measurable: the objective of this stage is to offer proof of progress toward the goal (Indeed Editorial Team, 2021). However, measuring the project's purpose is not always straightforward. This is because it simply states that hall facilities should be built on the ground level for particular activities, but it does not specify the amount of space or the number of hall spaces required. There is no way to measure the project's development sinc</w:t>
      </w:r>
      <w:r>
        <w:t>e there is no standard.</w:t>
      </w:r>
    </w:p>
    <w:p w14:paraId="548C638B" w14:textId="77777777" w:rsidR="00EE37F1" w:rsidRPr="00EE37F1" w:rsidRDefault="00EE37F1" w:rsidP="00EE37F1">
      <w:r w:rsidRPr="00EE37F1">
        <w:t xml:space="preserve">Achievable: Now is the time to give yourself a severe reality check since the goals you establish should be practical (Boogaard, 2021). The aim may be judged to be attainable after this assessment. This is owing to the fact that partitioning is included in the implementation plan. This could only mean that there are areas on the bottom level that need simply partitioning to obtain the desired result. As a result, </w:t>
      </w:r>
      <w:r>
        <w:t>the project goal is achievable.</w:t>
      </w:r>
    </w:p>
    <w:p w14:paraId="28D3B239" w14:textId="77777777" w:rsidR="00EE37F1" w:rsidRPr="00EE37F1" w:rsidRDefault="00EE37F1" w:rsidP="00EE37F1">
      <w:r w:rsidRPr="00EE37F1">
        <w:t>Relevant: Simply put, a successful performance target should be relevant to the organization's goals (Owen, 2018). The aim is broadly applicable to the company's package transportation difficulty across floors. There is a lengthy sequence of events that must occur in order for items to reach their ultimate destination (storage hall), producing delays and traffic inside the elevator, which must also convey other commodities. By achieving the project's aim, delays in the packing and delivery</w:t>
      </w:r>
      <w:r>
        <w:t xml:space="preserve"> procedures will be eliminated.</w:t>
      </w:r>
    </w:p>
    <w:p w14:paraId="5C690FAB" w14:textId="77777777" w:rsidR="00F31C96" w:rsidRPr="00EE37F1" w:rsidRDefault="00EE37F1" w:rsidP="00EE37F1">
      <w:r w:rsidRPr="00EE37F1">
        <w:t xml:space="preserve">Time-bound: Every objective must have a start and end date to emphasize the urgency with which it must be completed in order to address an issue (Boogaard, 2018). According to the project's </w:t>
      </w:r>
      <w:r w:rsidRPr="00EE37F1">
        <w:lastRenderedPageBreak/>
        <w:t>implementation plan, the project must begin on June 10th and terminate on June 26th, 2022. This demonstrates the need to put the aim into action in order to solve the issue.</w:t>
      </w:r>
    </w:p>
    <w:p w14:paraId="458B0097" w14:textId="77777777" w:rsidR="00EE37F1" w:rsidRDefault="00EE37F1">
      <w:pPr>
        <w:rPr>
          <w:b/>
        </w:rPr>
      </w:pPr>
    </w:p>
    <w:p w14:paraId="00A28929" w14:textId="77777777" w:rsidR="00A02ECA" w:rsidRPr="00A02ECA" w:rsidRDefault="00A02ECA">
      <w:pPr>
        <w:rPr>
          <w:b/>
        </w:rPr>
      </w:pPr>
      <w:r w:rsidRPr="00A02ECA">
        <w:rPr>
          <w:b/>
        </w:rPr>
        <w:t xml:space="preserve">Conclusion. </w:t>
      </w:r>
    </w:p>
    <w:p w14:paraId="7674975F" w14:textId="77777777" w:rsidR="00F31C96" w:rsidRDefault="00EE37F1" w:rsidP="00EE37F1">
      <w:r w:rsidRPr="00EE37F1">
        <w:t>The primary objective of this report was to show how to use well-known problem-solving tools and strategies to find and provide solutions to a work-related obstacle, as well as how to evaluate viable solutions. It is based on a case study from the lesson to make the presentation more understandable.</w:t>
      </w:r>
    </w:p>
    <w:p w14:paraId="71E02187" w14:textId="77777777" w:rsidR="00BA6939" w:rsidRDefault="00BA6939" w:rsidP="00EE37F1"/>
    <w:p w14:paraId="3E7333C0" w14:textId="77777777" w:rsidR="00BA6939" w:rsidRDefault="00BA6939" w:rsidP="00EE37F1"/>
    <w:p w14:paraId="64952264" w14:textId="77777777" w:rsidR="00BA6939" w:rsidRDefault="00BA6939" w:rsidP="00EE37F1"/>
    <w:p w14:paraId="485547C5" w14:textId="77777777" w:rsidR="00BA6939" w:rsidRDefault="00BA6939" w:rsidP="00EE37F1"/>
    <w:p w14:paraId="0AAF2A8F" w14:textId="77777777" w:rsidR="00BA6939" w:rsidRDefault="00BA6939" w:rsidP="00EE37F1"/>
    <w:p w14:paraId="7D006931" w14:textId="77777777" w:rsidR="00BA6939" w:rsidRDefault="00BA6939" w:rsidP="00EE37F1"/>
    <w:p w14:paraId="13D07450" w14:textId="77777777" w:rsidR="00BA6939" w:rsidRDefault="00BA6939" w:rsidP="00BA6939">
      <w:pPr>
        <w:rPr>
          <w:rFonts w:ascii="Georgia" w:eastAsia="Times New Roman" w:hAnsi="Georgia" w:cs="Times New Roman"/>
          <w:color w:val="333333"/>
          <w:sz w:val="24"/>
          <w:szCs w:val="24"/>
        </w:rPr>
      </w:pPr>
      <w:r>
        <w:t>REFERENCES</w:t>
      </w:r>
    </w:p>
    <w:p w14:paraId="3F0AF01D" w14:textId="77777777" w:rsidR="00BA6939" w:rsidRPr="0095792F" w:rsidRDefault="00BA6939" w:rsidP="00BA6939">
      <w:pPr>
        <w:rPr>
          <w:rFonts w:ascii="Georgia" w:eastAsia="Times New Roman" w:hAnsi="Georgia" w:cs="Times New Roman"/>
          <w:color w:val="333333"/>
          <w:sz w:val="24"/>
          <w:szCs w:val="24"/>
        </w:rPr>
      </w:pPr>
    </w:p>
    <w:p w14:paraId="21AA5437" w14:textId="77777777" w:rsidR="00BA6939" w:rsidRDefault="00BA6939" w:rsidP="00BA6939">
      <w:r>
        <w:t>Alana, G. (2021).</w:t>
      </w:r>
      <w:r w:rsidRPr="009A2FDE">
        <w:t xml:space="preserve"> Project Monitoring &amp; Evaluation Techniques</w:t>
      </w:r>
      <w:r>
        <w:t>. [online]. Available at</w:t>
      </w:r>
      <w:r w:rsidRPr="005C411E">
        <w:t xml:space="preserve"> </w:t>
      </w:r>
      <w:hyperlink r:id="rId5" w:history="1">
        <w:r w:rsidRPr="003C580C">
          <w:rPr>
            <w:rStyle w:val="Hyperlink"/>
          </w:rPr>
          <w:t>https://www.sapling.com/8419743/project-monitoring-evaluation-techniques</w:t>
        </w:r>
      </w:hyperlink>
      <w:r w:rsidRPr="00B50424">
        <w:t xml:space="preserve"> </w:t>
      </w:r>
      <w:r>
        <w:t>accessed on 9th May 2022.</w:t>
      </w:r>
    </w:p>
    <w:p w14:paraId="1E6D86FE" w14:textId="77777777" w:rsidR="00BA6939" w:rsidRDefault="00BA6939" w:rsidP="00BA6939">
      <w:r>
        <w:t xml:space="preserve">Boogaard, K. (2021). How to Write Smart goals. [online]. Available at </w:t>
      </w:r>
      <w:hyperlink r:id="rId6" w:history="1">
        <w:r w:rsidRPr="003C580C">
          <w:rPr>
            <w:rStyle w:val="Hyperlink"/>
          </w:rPr>
          <w:t>https://www.atlassian.com/blog/productivity/how-to-write-smart-goals</w:t>
        </w:r>
      </w:hyperlink>
      <w:r>
        <w:t xml:space="preserve"> accessed on 9th May 2022.</w:t>
      </w:r>
    </w:p>
    <w:p w14:paraId="6AE07CE9" w14:textId="77777777" w:rsidR="00BA6939" w:rsidRDefault="00BA6939" w:rsidP="00BA6939">
      <w:proofErr w:type="spellStart"/>
      <w:r>
        <w:t>Carmicheal</w:t>
      </w:r>
      <w:proofErr w:type="spellEnd"/>
      <w:r>
        <w:t xml:space="preserve">, K. (no date). How to Write an Effective Communications Plan [+ Template]. [online] Available at </w:t>
      </w:r>
      <w:hyperlink r:id="rId7" w:history="1">
        <w:r w:rsidRPr="003C580C">
          <w:rPr>
            <w:rStyle w:val="Hyperlink"/>
          </w:rPr>
          <w:t>https://blog.hubspot.com/marketing/communications-plan</w:t>
        </w:r>
      </w:hyperlink>
      <w:r>
        <w:t xml:space="preserve"> accessed on 9th May 2022.</w:t>
      </w:r>
    </w:p>
    <w:p w14:paraId="4124F127" w14:textId="77777777" w:rsidR="00BA6939" w:rsidRDefault="00BA6939" w:rsidP="00BA6939">
      <w:r w:rsidRPr="00FE3168">
        <w:t>Head, B. W. (2008). Wicked problems in public policy. Public Policy, 3(2), 101-118. Available from https://www.researchgate.net/publication/43502862_Wicked_Problems_in_Public_Policy accessed on 9th May 2022.</w:t>
      </w:r>
    </w:p>
    <w:p w14:paraId="41443E68" w14:textId="77777777" w:rsidR="00BA6939" w:rsidRDefault="00BA6939" w:rsidP="00BA6939">
      <w:r>
        <w:t>Indeed Editorial Team. (2021).</w:t>
      </w:r>
      <w:r w:rsidRPr="0016713E">
        <w:t xml:space="preserve"> </w:t>
      </w:r>
      <w:r>
        <w:t xml:space="preserve">SMART Goals: Definition and Examples. [Online]. Available at </w:t>
      </w:r>
      <w:hyperlink r:id="rId8" w:history="1">
        <w:r w:rsidRPr="003C580C">
          <w:rPr>
            <w:rStyle w:val="Hyperlink"/>
          </w:rPr>
          <w:t>https://www.indeed.com/career-advice/career-development/smart-goals</w:t>
        </w:r>
      </w:hyperlink>
      <w:r>
        <w:t xml:space="preserve"> Accessed on 10th May, 2022.</w:t>
      </w:r>
    </w:p>
    <w:p w14:paraId="721B026E" w14:textId="77777777" w:rsidR="00BA6939" w:rsidRDefault="00BA6939" w:rsidP="00BA6939">
      <w:r>
        <w:t>Kenton, W. (2021).</w:t>
      </w:r>
      <w:r w:rsidRPr="00503F30">
        <w:t xml:space="preserve"> Strength, Weakness, Opportunity, and Threat (SWOT) Analysis</w:t>
      </w:r>
      <w:r>
        <w:t xml:space="preserve">. [online] Available at </w:t>
      </w:r>
      <w:hyperlink r:id="rId9" w:history="1">
        <w:r w:rsidRPr="003C580C">
          <w:rPr>
            <w:rStyle w:val="Hyperlink"/>
          </w:rPr>
          <w:t>https://www.investopedia.com/terms/s/swot.asp</w:t>
        </w:r>
      </w:hyperlink>
      <w:r w:rsidRPr="00FE3168">
        <w:t xml:space="preserve"> </w:t>
      </w:r>
      <w:r>
        <w:t>accessed on 9th May 2022.</w:t>
      </w:r>
    </w:p>
    <w:p w14:paraId="11393052" w14:textId="77777777" w:rsidR="00BA6939" w:rsidRDefault="00BA6939" w:rsidP="00BA6939">
      <w:r w:rsidRPr="00FE3168">
        <w:t xml:space="preserve">Moore, T. (2011). Wicked problems, rotten outcomes and clumsy solutions: Children and families in a changing world. Paper presented at the </w:t>
      </w:r>
      <w:proofErr w:type="spellStart"/>
      <w:r w:rsidRPr="00FE3168">
        <w:t>NIFTey</w:t>
      </w:r>
      <w:proofErr w:type="spellEnd"/>
      <w:r w:rsidRPr="00FE3168">
        <w:t>/CCCH Conference, Sydney. [online] Available from http://www.rch.org.au/emplibrary/ccch/NIFTeY_CCCH_Conference_11_-_paper.pdf accessed on 9th May 2022.</w:t>
      </w:r>
    </w:p>
    <w:p w14:paraId="59FF8517" w14:textId="77777777" w:rsidR="00BA6939" w:rsidRDefault="00BA6939" w:rsidP="00BA6939">
      <w:r>
        <w:lastRenderedPageBreak/>
        <w:t xml:space="preserve">Stuart, G. (2014). What are Complex </w:t>
      </w:r>
      <w:proofErr w:type="gramStart"/>
      <w:r>
        <w:t>Problems?.</w:t>
      </w:r>
      <w:proofErr w:type="gramEnd"/>
      <w:r>
        <w:t xml:space="preserve">  Available at </w:t>
      </w:r>
      <w:hyperlink r:id="rId10" w:history="1">
        <w:r w:rsidRPr="003C580C">
          <w:rPr>
            <w:rStyle w:val="Hyperlink"/>
          </w:rPr>
          <w:t>https://sustainingcommunity.wordpress.com/2014/11/06/complex-problems/</w:t>
        </w:r>
      </w:hyperlink>
      <w:r>
        <w:t xml:space="preserve"> accessed on 9th May 2022.</w:t>
      </w:r>
    </w:p>
    <w:p w14:paraId="3AA1B240" w14:textId="77777777" w:rsidR="00BA6939" w:rsidRDefault="00BA6939" w:rsidP="00BA6939">
      <w:r>
        <w:t>Team Asana. (2021).</w:t>
      </w:r>
      <w:r w:rsidRPr="00D21301">
        <w:t xml:space="preserve"> What is an implementation plan? 6 steps to create one</w:t>
      </w:r>
      <w:r>
        <w:t>. [</w:t>
      </w:r>
      <w:proofErr w:type="gramStart"/>
      <w:r>
        <w:t>online]  Available</w:t>
      </w:r>
      <w:proofErr w:type="gramEnd"/>
      <w:r>
        <w:t xml:space="preserve"> at </w:t>
      </w:r>
      <w:hyperlink r:id="rId11" w:history="1">
        <w:r w:rsidRPr="003C580C">
          <w:rPr>
            <w:rStyle w:val="Hyperlink"/>
          </w:rPr>
          <w:t>https://asana.com/resources/implementation-plan</w:t>
        </w:r>
      </w:hyperlink>
      <w:r w:rsidRPr="00FE3168">
        <w:t xml:space="preserve"> </w:t>
      </w:r>
      <w:r>
        <w:t>accessed on 9th May 2022.</w:t>
      </w:r>
    </w:p>
    <w:p w14:paraId="6840147E" w14:textId="77777777" w:rsidR="00BA6939" w:rsidRDefault="00BA6939" w:rsidP="00BA6939">
      <w:r>
        <w:t>Owen, C. (2019). Describe which planning,</w:t>
      </w:r>
      <w:r w:rsidRPr="00724731">
        <w:t xml:space="preserve"> monitoring and review techniques</w:t>
      </w:r>
      <w:r>
        <w:t xml:space="preserve"> could be used to manage innovation and change. [Online]. Available at </w:t>
      </w:r>
      <w:r w:rsidRPr="009A2FDE">
        <w:t>https://www.skillsforleadership.co.uk/describe-which-planning-monitoring-and-review-techniques-could-be-used-to-manage-innovation-and-change/amp/</w:t>
      </w:r>
    </w:p>
    <w:p w14:paraId="7D5F1E68" w14:textId="77777777" w:rsidR="00BA6939" w:rsidRPr="005B2744" w:rsidRDefault="00BA6939" w:rsidP="00BA6939"/>
    <w:p w14:paraId="451E668E" w14:textId="77777777" w:rsidR="00BA6939" w:rsidRDefault="00BA6939" w:rsidP="00EE37F1"/>
    <w:sectPr w:rsidR="00BA693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BF0024"/>
    <w:multiLevelType w:val="hybridMultilevel"/>
    <w:tmpl w:val="EC028D8C"/>
    <w:lvl w:ilvl="0" w:tplc="350A455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6355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731"/>
    <w:rsid w:val="000005C2"/>
    <w:rsid w:val="00043EFA"/>
    <w:rsid w:val="000778B4"/>
    <w:rsid w:val="000A4301"/>
    <w:rsid w:val="000D0ED1"/>
    <w:rsid w:val="00130099"/>
    <w:rsid w:val="00184641"/>
    <w:rsid w:val="001A3409"/>
    <w:rsid w:val="00215A72"/>
    <w:rsid w:val="00273BA1"/>
    <w:rsid w:val="00297279"/>
    <w:rsid w:val="002B2FDD"/>
    <w:rsid w:val="002C4D90"/>
    <w:rsid w:val="002C6576"/>
    <w:rsid w:val="002F2600"/>
    <w:rsid w:val="003755DD"/>
    <w:rsid w:val="003C2E2C"/>
    <w:rsid w:val="003C5979"/>
    <w:rsid w:val="003F56AF"/>
    <w:rsid w:val="00464209"/>
    <w:rsid w:val="004A70B5"/>
    <w:rsid w:val="005C411E"/>
    <w:rsid w:val="005D4F9E"/>
    <w:rsid w:val="006134BA"/>
    <w:rsid w:val="00620EF1"/>
    <w:rsid w:val="00630851"/>
    <w:rsid w:val="00640DD6"/>
    <w:rsid w:val="00653142"/>
    <w:rsid w:val="00672044"/>
    <w:rsid w:val="00682099"/>
    <w:rsid w:val="006F6997"/>
    <w:rsid w:val="0071685F"/>
    <w:rsid w:val="00724731"/>
    <w:rsid w:val="00726676"/>
    <w:rsid w:val="0076641F"/>
    <w:rsid w:val="00851777"/>
    <w:rsid w:val="00884389"/>
    <w:rsid w:val="0088639F"/>
    <w:rsid w:val="008A0AE5"/>
    <w:rsid w:val="009362DA"/>
    <w:rsid w:val="00967DE3"/>
    <w:rsid w:val="009932D3"/>
    <w:rsid w:val="009A2FDE"/>
    <w:rsid w:val="009E4BD4"/>
    <w:rsid w:val="009F046F"/>
    <w:rsid w:val="00A02ECA"/>
    <w:rsid w:val="00A0703D"/>
    <w:rsid w:val="00A50EFA"/>
    <w:rsid w:val="00AD33B4"/>
    <w:rsid w:val="00B27ED5"/>
    <w:rsid w:val="00B41078"/>
    <w:rsid w:val="00BA6939"/>
    <w:rsid w:val="00BB79D5"/>
    <w:rsid w:val="00BC1ED8"/>
    <w:rsid w:val="00BE3D67"/>
    <w:rsid w:val="00C72209"/>
    <w:rsid w:val="00C952A7"/>
    <w:rsid w:val="00CA1C37"/>
    <w:rsid w:val="00CE2CA8"/>
    <w:rsid w:val="00D04C29"/>
    <w:rsid w:val="00D25AEE"/>
    <w:rsid w:val="00D63537"/>
    <w:rsid w:val="00DE540B"/>
    <w:rsid w:val="00E41B78"/>
    <w:rsid w:val="00E53808"/>
    <w:rsid w:val="00ED4F3B"/>
    <w:rsid w:val="00EE37F1"/>
    <w:rsid w:val="00F14573"/>
    <w:rsid w:val="00F31C96"/>
    <w:rsid w:val="00F44A35"/>
    <w:rsid w:val="00F520F4"/>
    <w:rsid w:val="00F565FC"/>
    <w:rsid w:val="00F64670"/>
    <w:rsid w:val="00F85548"/>
    <w:rsid w:val="00FA3F09"/>
    <w:rsid w:val="00FE7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984E0"/>
  <w15:chartTrackingRefBased/>
  <w15:docId w15:val="{52563B03-09FC-4C74-B34F-2BBD7C8E9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044"/>
    <w:pPr>
      <w:ind w:left="720"/>
      <w:contextualSpacing/>
    </w:pPr>
  </w:style>
  <w:style w:type="table" w:styleId="TableGrid">
    <w:name w:val="Table Grid"/>
    <w:basedOn w:val="TableNormal"/>
    <w:uiPriority w:val="39"/>
    <w:rsid w:val="000005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1C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687551">
      <w:bodyDiv w:val="1"/>
      <w:marLeft w:val="0"/>
      <w:marRight w:val="0"/>
      <w:marTop w:val="0"/>
      <w:marBottom w:val="0"/>
      <w:divBdr>
        <w:top w:val="none" w:sz="0" w:space="0" w:color="auto"/>
        <w:left w:val="none" w:sz="0" w:space="0" w:color="auto"/>
        <w:bottom w:val="none" w:sz="0" w:space="0" w:color="auto"/>
        <w:right w:val="none" w:sz="0" w:space="0" w:color="auto"/>
      </w:divBdr>
    </w:div>
    <w:div w:id="1299339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smart-goal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hubspot.com/marketing/communications-pla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tlassian.com/blog/productivity/how-to-write-smart-goals" TargetMode="External"/><Relationship Id="rId11" Type="http://schemas.openxmlformats.org/officeDocument/2006/relationships/hyperlink" Target="https://asana.com/resources/implementation-plan" TargetMode="External"/><Relationship Id="rId5" Type="http://schemas.openxmlformats.org/officeDocument/2006/relationships/hyperlink" Target="https://www.sapling.com/8419743/project-monitoring-evaluation-techniques" TargetMode="External"/><Relationship Id="rId10" Type="http://schemas.openxmlformats.org/officeDocument/2006/relationships/hyperlink" Target="https://sustainingcommunity.wordpress.com/2014/11/06/complex-problems/" TargetMode="External"/><Relationship Id="rId4" Type="http://schemas.openxmlformats.org/officeDocument/2006/relationships/webSettings" Target="webSettings.xml"/><Relationship Id="rId9" Type="http://schemas.openxmlformats.org/officeDocument/2006/relationships/hyperlink" Target="https://www.investopedia.com/terms/s/swo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Fatmata</cp:lastModifiedBy>
  <cp:revision>2</cp:revision>
  <dcterms:created xsi:type="dcterms:W3CDTF">2022-09-28T18:59:00Z</dcterms:created>
  <dcterms:modified xsi:type="dcterms:W3CDTF">2022-09-28T18:59:00Z</dcterms:modified>
</cp:coreProperties>
</file>