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33A16" w14:textId="65D6E780" w:rsidR="009754B8" w:rsidRDefault="009754B8">
      <w:r>
        <w:t xml:space="preserve">Serish Nadeem </w:t>
      </w:r>
    </w:p>
    <w:p w14:paraId="2FBA10B1" w14:textId="25A5DB39" w:rsidR="009754B8" w:rsidRDefault="009754B8">
      <w:r>
        <w:t>2432</w:t>
      </w:r>
      <w:r w:rsidR="00F05675">
        <w:t>943</w:t>
      </w:r>
    </w:p>
    <w:p w14:paraId="536F67A7" w14:textId="1712C4AD" w:rsidR="00901CC0" w:rsidRDefault="00901CC0">
      <w:r>
        <w:t>LCLM4004</w:t>
      </w:r>
    </w:p>
    <w:p w14:paraId="3C4A7935" w14:textId="77777777" w:rsidR="00F16EBD" w:rsidRDefault="00F16EBD"/>
    <w:p w14:paraId="342FBD42" w14:textId="77777777" w:rsidR="00901CC0" w:rsidRDefault="00901CC0"/>
    <w:p w14:paraId="0DC90E5E" w14:textId="77777777" w:rsidR="00901CC0" w:rsidRDefault="00901CC0"/>
    <w:p w14:paraId="23A55AC1" w14:textId="77777777" w:rsidR="00901CC0" w:rsidRDefault="00901CC0"/>
    <w:p w14:paraId="5F160906" w14:textId="77777777" w:rsidR="00901CC0" w:rsidRDefault="00901CC0"/>
    <w:p w14:paraId="1F334ED5" w14:textId="77777777" w:rsidR="00901CC0" w:rsidRDefault="00901CC0"/>
    <w:p w14:paraId="2F80DB85" w14:textId="77777777" w:rsidR="00901CC0" w:rsidRDefault="00901CC0"/>
    <w:p w14:paraId="4CE20F21" w14:textId="77777777" w:rsidR="004A532B" w:rsidRDefault="004A532B"/>
    <w:p w14:paraId="0A86A379" w14:textId="77777777" w:rsidR="004A532B" w:rsidRDefault="004A532B"/>
    <w:p w14:paraId="50382D48" w14:textId="77777777" w:rsidR="004A532B" w:rsidRDefault="004A532B"/>
    <w:p w14:paraId="7BC5C606" w14:textId="77777777" w:rsidR="004A532B" w:rsidRDefault="004A532B"/>
    <w:p w14:paraId="691078CD" w14:textId="77777777" w:rsidR="004A532B" w:rsidRDefault="004A532B"/>
    <w:p w14:paraId="215582C5" w14:textId="77777777" w:rsidR="004A532B" w:rsidRDefault="004A532B"/>
    <w:p w14:paraId="0B316511" w14:textId="77777777" w:rsidR="004A532B" w:rsidRDefault="004A532B"/>
    <w:p w14:paraId="4DC51AF6" w14:textId="77777777" w:rsidR="004A532B" w:rsidRDefault="004A532B"/>
    <w:p w14:paraId="59E25520" w14:textId="77777777" w:rsidR="004A532B" w:rsidRDefault="004A532B"/>
    <w:p w14:paraId="292D0A5B" w14:textId="77777777" w:rsidR="004A532B" w:rsidRDefault="004A532B"/>
    <w:p w14:paraId="6AECE6A2" w14:textId="77777777" w:rsidR="004A532B" w:rsidRDefault="004A532B"/>
    <w:p w14:paraId="70ADD164" w14:textId="77777777" w:rsidR="004A532B" w:rsidRDefault="004A532B"/>
    <w:p w14:paraId="522729DE" w14:textId="77777777" w:rsidR="004A532B" w:rsidRDefault="004A532B"/>
    <w:p w14:paraId="56556D31" w14:textId="77777777" w:rsidR="004A532B" w:rsidRDefault="004A532B"/>
    <w:p w14:paraId="1E2768EF" w14:textId="77777777" w:rsidR="004A532B" w:rsidRDefault="004A532B"/>
    <w:p w14:paraId="0E3F3E2C" w14:textId="77777777" w:rsidR="004A532B" w:rsidRDefault="004A532B"/>
    <w:p w14:paraId="6FB0990C" w14:textId="77777777" w:rsidR="004A532B" w:rsidRDefault="004A532B"/>
    <w:p w14:paraId="54E07333" w14:textId="77777777" w:rsidR="003A708E" w:rsidRDefault="008F206C" w:rsidP="003A708E">
      <w:r>
        <w:t xml:space="preserve">                                                                   </w:t>
      </w:r>
    </w:p>
    <w:p w14:paraId="6097B4E9" w14:textId="40C15B82" w:rsidR="00416154" w:rsidRPr="00513F62" w:rsidRDefault="00416154" w:rsidP="003A708E">
      <w:pPr>
        <w:rPr>
          <w:rFonts w:eastAsia="Times New Roman" w:cstheme="minorHAnsi"/>
          <w:b/>
          <w:bCs/>
          <w:kern w:val="0"/>
          <w:sz w:val="36"/>
          <w:szCs w:val="36"/>
          <w14:ligatures w14:val="none"/>
        </w:rPr>
      </w:pPr>
      <w:r w:rsidRPr="00513F62">
        <w:rPr>
          <w:rFonts w:eastAsia="Times New Roman" w:cstheme="minorHAnsi"/>
          <w:b/>
          <w:bCs/>
          <w:kern w:val="0"/>
          <w:sz w:val="36"/>
          <w:szCs w:val="36"/>
          <w14:ligatures w14:val="none"/>
        </w:rPr>
        <w:lastRenderedPageBreak/>
        <w:t>Contents Page</w:t>
      </w:r>
    </w:p>
    <w:p w14:paraId="5AD1BA86" w14:textId="77777777" w:rsidR="00416154" w:rsidRPr="00513F62" w:rsidRDefault="00416154" w:rsidP="00416154">
      <w:pPr>
        <w:spacing w:before="100" w:beforeAutospacing="1" w:after="100" w:afterAutospacing="1" w:line="240" w:lineRule="auto"/>
        <w:outlineLvl w:val="1"/>
        <w:rPr>
          <w:rFonts w:eastAsia="Times New Roman" w:cstheme="minorHAnsi"/>
          <w:b/>
          <w:bCs/>
          <w:kern w:val="0"/>
          <w:sz w:val="36"/>
          <w:szCs w:val="36"/>
          <w14:ligatures w14:val="none"/>
        </w:rPr>
      </w:pPr>
    </w:p>
    <w:p w14:paraId="370435AC" w14:textId="03307B48"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Introduction / Overview of Case Study </w:t>
      </w:r>
      <w:r w:rsidR="00513F62">
        <w:rPr>
          <w:rFonts w:cstheme="minorHAnsi"/>
          <w:kern w:val="0"/>
          <w14:ligatures w14:val="none"/>
        </w:rPr>
        <w:t xml:space="preserve"> ……………………….</w:t>
      </w:r>
      <w:r w:rsidRPr="00416154">
        <w:rPr>
          <w:rFonts w:cstheme="minorHAnsi"/>
          <w:kern w:val="0"/>
          <w14:ligatures w14:val="none"/>
        </w:rPr>
        <w:t xml:space="preserve"> 3</w:t>
      </w:r>
    </w:p>
    <w:p w14:paraId="378BD7F5" w14:textId="23A2C05B"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Proposed Solutions ……………………………………………………….. </w:t>
      </w:r>
      <w:r w:rsidR="00F6115D">
        <w:rPr>
          <w:rFonts w:cstheme="minorHAnsi"/>
          <w:kern w:val="0"/>
          <w14:ligatures w14:val="none"/>
        </w:rPr>
        <w:t>3</w:t>
      </w:r>
    </w:p>
    <w:p w14:paraId="0AE8AEFE" w14:textId="04A29E37" w:rsidR="00416154" w:rsidRPr="00416154" w:rsidRDefault="00416154" w:rsidP="00416154">
      <w:pPr>
        <w:spacing w:before="100" w:beforeAutospacing="1" w:after="100" w:afterAutospacing="1" w:line="240" w:lineRule="auto"/>
        <w:ind w:left="360"/>
        <w:rPr>
          <w:rFonts w:cstheme="minorHAnsi"/>
          <w:kern w:val="0"/>
          <w14:ligatures w14:val="none"/>
        </w:rPr>
      </w:pPr>
      <w:r w:rsidRPr="00416154">
        <w:rPr>
          <w:rFonts w:cstheme="minorHAnsi"/>
          <w:kern w:val="0"/>
          <w14:ligatures w14:val="none"/>
        </w:rPr>
        <w:t xml:space="preserve">   2.1 Solution A – Digital Transformation Strategy ……………….. </w:t>
      </w:r>
      <w:r w:rsidR="00F6115D">
        <w:rPr>
          <w:rFonts w:cstheme="minorHAnsi"/>
          <w:kern w:val="0"/>
          <w14:ligatures w14:val="none"/>
        </w:rPr>
        <w:t>3</w:t>
      </w:r>
    </w:p>
    <w:p w14:paraId="1B8E09B6" w14:textId="59753C76" w:rsidR="00416154" w:rsidRPr="00416154" w:rsidRDefault="00513F62" w:rsidP="00513F62">
      <w:pPr>
        <w:spacing w:before="100" w:beforeAutospacing="1" w:after="100" w:afterAutospacing="1" w:line="240" w:lineRule="auto"/>
        <w:rPr>
          <w:rFonts w:cstheme="minorHAnsi"/>
          <w:kern w:val="0"/>
          <w14:ligatures w14:val="none"/>
        </w:rPr>
      </w:pPr>
      <w:r>
        <w:rPr>
          <w:rFonts w:cstheme="minorHAnsi"/>
          <w:kern w:val="0"/>
          <w14:ligatures w14:val="none"/>
        </w:rPr>
        <w:t xml:space="preserve">       </w:t>
      </w:r>
      <w:r w:rsidR="00416154" w:rsidRPr="00416154">
        <w:rPr>
          <w:rFonts w:cstheme="minorHAnsi"/>
          <w:kern w:val="0"/>
          <w14:ligatures w14:val="none"/>
        </w:rPr>
        <w:t xml:space="preserve">   2.2 Solution B – In-Store Experience Enhancement …………… </w:t>
      </w:r>
      <w:r w:rsidR="00F6115D">
        <w:rPr>
          <w:rFonts w:cstheme="minorHAnsi"/>
          <w:kern w:val="0"/>
          <w14:ligatures w14:val="none"/>
        </w:rPr>
        <w:t>3</w:t>
      </w:r>
    </w:p>
    <w:p w14:paraId="331750E0" w14:textId="036EF178"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Evaluation and Justification of Preferred Solution …………….. </w:t>
      </w:r>
      <w:r w:rsidR="00405BED">
        <w:rPr>
          <w:rFonts w:cstheme="minorHAnsi"/>
          <w:kern w:val="0"/>
          <w14:ligatures w14:val="none"/>
        </w:rPr>
        <w:t>4</w:t>
      </w:r>
    </w:p>
    <w:p w14:paraId="20867F56" w14:textId="28915265"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Risk Analysis and Justification ……………………………………….. </w:t>
      </w:r>
      <w:r w:rsidR="004C5DD0">
        <w:rPr>
          <w:rFonts w:cstheme="minorHAnsi"/>
          <w:kern w:val="0"/>
          <w14:ligatures w14:val="none"/>
        </w:rPr>
        <w:t>4</w:t>
      </w:r>
    </w:p>
    <w:p w14:paraId="62CFD78A" w14:textId="677B774B"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Implementation Plan and Justification …………………………….. </w:t>
      </w:r>
      <w:r w:rsidR="007F5E7D">
        <w:rPr>
          <w:rFonts w:cstheme="minorHAnsi"/>
          <w:kern w:val="0"/>
          <w14:ligatures w14:val="none"/>
        </w:rPr>
        <w:t>4</w:t>
      </w:r>
    </w:p>
    <w:p w14:paraId="5A8CA60B" w14:textId="3A229C47"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KPI and SMART Objectives ……………………………………………. </w:t>
      </w:r>
      <w:r w:rsidR="007F5E7D">
        <w:rPr>
          <w:rFonts w:cstheme="minorHAnsi"/>
          <w:kern w:val="0"/>
          <w14:ligatures w14:val="none"/>
        </w:rPr>
        <w:t>5</w:t>
      </w:r>
    </w:p>
    <w:p w14:paraId="60CAD6D3" w14:textId="5CD21DA4"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Key Findings ………………………………………………………………….. </w:t>
      </w:r>
      <w:r w:rsidR="007F5E7D">
        <w:rPr>
          <w:rFonts w:cstheme="minorHAnsi"/>
          <w:kern w:val="0"/>
          <w14:ligatures w14:val="none"/>
        </w:rPr>
        <w:t>5</w:t>
      </w:r>
    </w:p>
    <w:p w14:paraId="60A04CE5" w14:textId="68F250D9" w:rsidR="00416154" w:rsidRPr="00416154" w:rsidRDefault="00416154" w:rsidP="00416154">
      <w:pPr>
        <w:numPr>
          <w:ilvl w:val="0"/>
          <w:numId w:val="2"/>
        </w:num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Reference List ………………………………………………………………. </w:t>
      </w:r>
      <w:r w:rsidR="00FB1249">
        <w:rPr>
          <w:rFonts w:cstheme="minorHAnsi"/>
          <w:kern w:val="0"/>
          <w14:ligatures w14:val="none"/>
        </w:rPr>
        <w:t>7</w:t>
      </w:r>
    </w:p>
    <w:p w14:paraId="00B2CAC8" w14:textId="77777777" w:rsidR="00416154" w:rsidRPr="00416154" w:rsidRDefault="00416154" w:rsidP="00416154">
      <w:pPr>
        <w:spacing w:before="100" w:beforeAutospacing="1" w:after="100" w:afterAutospacing="1" w:line="240" w:lineRule="auto"/>
        <w:rPr>
          <w:rFonts w:cstheme="minorHAnsi"/>
          <w:kern w:val="0"/>
          <w14:ligatures w14:val="none"/>
        </w:rPr>
      </w:pPr>
    </w:p>
    <w:p w14:paraId="661A091C" w14:textId="77777777" w:rsidR="00416154" w:rsidRPr="00513F62" w:rsidRDefault="00416154" w:rsidP="00416154">
      <w:pPr>
        <w:spacing w:before="100" w:beforeAutospacing="1" w:after="100" w:afterAutospacing="1" w:line="240" w:lineRule="auto"/>
        <w:rPr>
          <w:rFonts w:cstheme="minorHAnsi"/>
          <w:b/>
          <w:bCs/>
          <w:kern w:val="0"/>
          <w14:ligatures w14:val="none"/>
        </w:rPr>
      </w:pPr>
      <w:r w:rsidRPr="00513F62">
        <w:rPr>
          <w:rFonts w:cstheme="minorHAnsi"/>
          <w:b/>
          <w:bCs/>
          <w:kern w:val="0"/>
          <w14:ligatures w14:val="none"/>
        </w:rPr>
        <w:t>Appendices</w:t>
      </w:r>
    </w:p>
    <w:p w14:paraId="0FDC68B1" w14:textId="77777777" w:rsidR="00416154" w:rsidRPr="00416154" w:rsidRDefault="00416154" w:rsidP="00416154">
      <w:pPr>
        <w:spacing w:before="100" w:beforeAutospacing="1" w:after="100" w:afterAutospacing="1" w:line="240" w:lineRule="auto"/>
        <w:rPr>
          <w:rFonts w:cstheme="minorHAnsi"/>
          <w:kern w:val="0"/>
          <w14:ligatures w14:val="none"/>
        </w:rPr>
      </w:pPr>
    </w:p>
    <w:p w14:paraId="15A9145D" w14:textId="27D38A7D" w:rsidR="00416154" w:rsidRPr="00416154" w:rsidRDefault="00416154" w:rsidP="00416154">
      <w:p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Appendix 1 – PMI Analysis ……………………………………………………. </w:t>
      </w:r>
      <w:r w:rsidR="00FC11D6">
        <w:rPr>
          <w:rFonts w:cstheme="minorHAnsi"/>
          <w:kern w:val="0"/>
          <w14:ligatures w14:val="none"/>
        </w:rPr>
        <w:t>5</w:t>
      </w:r>
    </w:p>
    <w:p w14:paraId="127EE0E5" w14:textId="2E74C6BD" w:rsidR="00416154" w:rsidRPr="00416154" w:rsidRDefault="00416154" w:rsidP="00416154">
      <w:p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Appendix 2 – Risk Analysis Table ………………………………………….. </w:t>
      </w:r>
      <w:r w:rsidR="00CA26E8">
        <w:rPr>
          <w:rFonts w:cstheme="minorHAnsi"/>
          <w:kern w:val="0"/>
          <w14:ligatures w14:val="none"/>
        </w:rPr>
        <w:t>6</w:t>
      </w:r>
    </w:p>
    <w:p w14:paraId="28867202" w14:textId="50F9170D" w:rsidR="00416154" w:rsidRPr="00416154" w:rsidRDefault="00416154" w:rsidP="00416154">
      <w:p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Appendix 3 – Implementation Plan ……………………………………….. </w:t>
      </w:r>
      <w:r w:rsidR="00CA26E8">
        <w:rPr>
          <w:rFonts w:cstheme="minorHAnsi"/>
          <w:kern w:val="0"/>
          <w14:ligatures w14:val="none"/>
        </w:rPr>
        <w:t>6</w:t>
      </w:r>
    </w:p>
    <w:p w14:paraId="48D06EC6" w14:textId="7EF6381E" w:rsidR="00416154" w:rsidRPr="00416154" w:rsidRDefault="00416154" w:rsidP="00416154">
      <w:pPr>
        <w:spacing w:before="100" w:beforeAutospacing="1" w:after="100" w:afterAutospacing="1" w:line="240" w:lineRule="auto"/>
        <w:rPr>
          <w:rFonts w:cstheme="minorHAnsi"/>
          <w:kern w:val="0"/>
          <w14:ligatures w14:val="none"/>
        </w:rPr>
      </w:pPr>
      <w:r w:rsidRPr="00416154">
        <w:rPr>
          <w:rFonts w:cstheme="minorHAnsi"/>
          <w:kern w:val="0"/>
          <w14:ligatures w14:val="none"/>
        </w:rPr>
        <w:t xml:space="preserve">Appendix 4 – KPI and SMART Table …………………………………….. </w:t>
      </w:r>
      <w:r w:rsidR="00CA26E8">
        <w:rPr>
          <w:rFonts w:cstheme="minorHAnsi"/>
          <w:kern w:val="0"/>
          <w14:ligatures w14:val="none"/>
        </w:rPr>
        <w:t>7</w:t>
      </w:r>
    </w:p>
    <w:p w14:paraId="2AD74493" w14:textId="77777777" w:rsidR="004A532B" w:rsidRDefault="004A532B">
      <w:pPr>
        <w:rPr>
          <w:rFonts w:cstheme="minorHAnsi"/>
        </w:rPr>
      </w:pPr>
    </w:p>
    <w:p w14:paraId="01295F5F" w14:textId="77777777" w:rsidR="00513F62" w:rsidRDefault="00513F62">
      <w:pPr>
        <w:rPr>
          <w:rFonts w:cstheme="minorHAnsi"/>
        </w:rPr>
      </w:pPr>
    </w:p>
    <w:p w14:paraId="45F50989" w14:textId="77777777" w:rsidR="00513F62" w:rsidRDefault="00513F62">
      <w:pPr>
        <w:rPr>
          <w:rFonts w:cstheme="minorHAnsi"/>
        </w:rPr>
      </w:pPr>
    </w:p>
    <w:p w14:paraId="7792465B" w14:textId="77777777" w:rsidR="00513F62" w:rsidRDefault="00513F62">
      <w:pPr>
        <w:rPr>
          <w:rFonts w:cstheme="minorHAnsi"/>
        </w:rPr>
      </w:pPr>
    </w:p>
    <w:p w14:paraId="0012D963" w14:textId="77777777" w:rsidR="00513F62" w:rsidRDefault="00513F62">
      <w:pPr>
        <w:rPr>
          <w:rFonts w:cstheme="minorHAnsi"/>
        </w:rPr>
      </w:pPr>
    </w:p>
    <w:p w14:paraId="68C3DA40" w14:textId="77777777" w:rsidR="00513F62" w:rsidRDefault="00513F62">
      <w:pPr>
        <w:rPr>
          <w:rFonts w:cstheme="minorHAnsi"/>
        </w:rPr>
      </w:pPr>
    </w:p>
    <w:p w14:paraId="49F71586" w14:textId="77777777" w:rsidR="00513F62" w:rsidRDefault="00513F62">
      <w:pPr>
        <w:rPr>
          <w:rFonts w:cstheme="minorHAnsi"/>
        </w:rPr>
      </w:pPr>
    </w:p>
    <w:p w14:paraId="00FA3DDB" w14:textId="77777777" w:rsidR="00513F62" w:rsidRDefault="00513F62">
      <w:pPr>
        <w:rPr>
          <w:rFonts w:cstheme="minorHAnsi"/>
        </w:rPr>
      </w:pPr>
    </w:p>
    <w:p w14:paraId="42E9A02B" w14:textId="706C4626" w:rsidR="00513F62" w:rsidRDefault="008F206C">
      <w:pPr>
        <w:rPr>
          <w:rFonts w:cstheme="minorHAnsi"/>
        </w:rPr>
      </w:pPr>
      <w:r>
        <w:rPr>
          <w:rFonts w:cstheme="minorHAnsi"/>
        </w:rPr>
        <w:t xml:space="preserve">          </w:t>
      </w:r>
      <w:r w:rsidR="005524A2">
        <w:rPr>
          <w:rFonts w:cstheme="minorHAnsi"/>
        </w:rPr>
        <w:t xml:space="preserve">                                  </w:t>
      </w:r>
      <w:sdt>
        <w:sdtPr>
          <w:rPr>
            <w:rFonts w:ascii="Cambria Math" w:hAnsi="Cambria Math" w:cstheme="minorHAnsi"/>
            <w:i/>
          </w:rPr>
          <w:id w:val="-1049383169"/>
          <w:placeholder>
            <w:docPart w:val="DefaultPlaceholder_2098659789"/>
          </w:placeholder>
          <w:temporary/>
          <w:showingPlcHdr/>
          <w:equation/>
        </w:sdtPr>
        <w:sdtEndPr/>
        <w:sdtContent>
          <m:oMath>
            <m:r>
              <m:rPr>
                <m:sty m:val="p"/>
              </m:rPr>
              <w:rPr>
                <w:rStyle w:val="PlaceholderText"/>
                <w:rFonts w:ascii="Cambria Math" w:hAnsi="Cambria Math"/>
              </w:rPr>
              <m:t>Type equation here.</m:t>
            </m:r>
          </m:oMath>
        </w:sdtContent>
      </w:sdt>
    </w:p>
    <w:p w14:paraId="57E32A40" w14:textId="31ED66D5" w:rsidR="00F56F66" w:rsidRDefault="00F56F66" w:rsidP="007620C6">
      <w:pPr>
        <w:pStyle w:val="p1"/>
        <w:numPr>
          <w:ilvl w:val="0"/>
          <w:numId w:val="6"/>
        </w:numPr>
        <w:rPr>
          <w:rStyle w:val="s1"/>
          <w:rFonts w:asciiTheme="minorHAnsi" w:hAnsiTheme="minorHAnsi" w:cstheme="minorHAnsi"/>
        </w:rPr>
      </w:pPr>
      <w:r w:rsidRPr="00665EFB">
        <w:rPr>
          <w:rStyle w:val="s1"/>
          <w:rFonts w:asciiTheme="minorHAnsi" w:hAnsiTheme="minorHAnsi" w:cstheme="minorHAnsi"/>
          <w:b/>
          <w:bCs/>
        </w:rPr>
        <w:lastRenderedPageBreak/>
        <w:t>O</w:t>
      </w:r>
      <w:r w:rsidR="00665EFB" w:rsidRPr="00665EFB">
        <w:rPr>
          <w:rStyle w:val="s1"/>
          <w:rFonts w:asciiTheme="minorHAnsi" w:hAnsiTheme="minorHAnsi" w:cstheme="minorHAnsi"/>
          <w:b/>
          <w:bCs/>
        </w:rPr>
        <w:t xml:space="preserve">verview of </w:t>
      </w:r>
      <w:r w:rsidR="00935766">
        <w:rPr>
          <w:rStyle w:val="s1"/>
          <w:rFonts w:asciiTheme="minorHAnsi" w:hAnsiTheme="minorHAnsi" w:cstheme="minorHAnsi"/>
          <w:b/>
          <w:bCs/>
        </w:rPr>
        <w:t>C</w:t>
      </w:r>
      <w:r w:rsidR="00CA6154">
        <w:rPr>
          <w:rStyle w:val="s1"/>
          <w:rFonts w:asciiTheme="minorHAnsi" w:hAnsiTheme="minorHAnsi" w:cstheme="minorHAnsi"/>
          <w:b/>
          <w:bCs/>
        </w:rPr>
        <w:t>ase study:</w:t>
      </w:r>
    </w:p>
    <w:p w14:paraId="1D150F1C" w14:textId="686A7A4F" w:rsidR="008677FC" w:rsidRDefault="008677FC">
      <w:pPr>
        <w:pStyle w:val="p1"/>
        <w:rPr>
          <w:rStyle w:val="s1"/>
          <w:rFonts w:asciiTheme="minorHAnsi" w:hAnsiTheme="minorHAnsi" w:cstheme="minorHAnsi"/>
        </w:rPr>
      </w:pPr>
      <w:r w:rsidRPr="00F51698">
        <w:rPr>
          <w:rStyle w:val="s1"/>
          <w:rFonts w:asciiTheme="minorHAnsi" w:hAnsiTheme="minorHAnsi" w:cstheme="minorHAnsi"/>
        </w:rPr>
        <w:t>Green Haven Florists is a small independent flower shop based in Norwich that has recently been facing a drop in performance. Over the last year, the business has experienced a 30% fall in in-store sales, showing that there are clear issues affecting its success</w:t>
      </w:r>
      <w:r w:rsidR="00F51698">
        <w:rPr>
          <w:rStyle w:val="apple-converted-space"/>
          <w:rFonts w:asciiTheme="minorHAnsi" w:hAnsiTheme="minorHAnsi" w:cstheme="minorHAnsi"/>
        </w:rPr>
        <w:t>.</w:t>
      </w:r>
      <w:r w:rsidRPr="00F51698">
        <w:rPr>
          <w:rStyle w:val="s1"/>
          <w:rFonts w:asciiTheme="minorHAnsi" w:hAnsiTheme="minorHAnsi" w:cstheme="minorHAnsi"/>
        </w:rPr>
        <w:t xml:space="preserve"> The main problem is that the business has not adapted to changes in customer behaviour, especially the increasing demand for online shopping and delivery services. Competitors are using websites and social media more effectively, while Green Haven still relies on traditional methods. Along with rising costs and stronger competition, this has made it harder for the business to attract customers and stay competitive.</w:t>
      </w:r>
    </w:p>
    <w:p w14:paraId="6644218E" w14:textId="77777777" w:rsidR="00665EFB" w:rsidRDefault="00665EFB">
      <w:pPr>
        <w:pStyle w:val="p1"/>
        <w:rPr>
          <w:rStyle w:val="s1"/>
          <w:rFonts w:asciiTheme="minorHAnsi" w:hAnsiTheme="minorHAnsi" w:cstheme="minorHAnsi"/>
        </w:rPr>
      </w:pPr>
    </w:p>
    <w:p w14:paraId="20AF8550" w14:textId="20A68B1A" w:rsidR="008C5C2E" w:rsidRDefault="009208E6">
      <w:pPr>
        <w:pStyle w:val="p1"/>
        <w:rPr>
          <w:rStyle w:val="s1"/>
          <w:rFonts w:asciiTheme="minorHAnsi" w:hAnsiTheme="minorHAnsi" w:cstheme="minorHAnsi"/>
          <w:b/>
          <w:bCs/>
        </w:rPr>
      </w:pPr>
      <w:r>
        <w:rPr>
          <w:rStyle w:val="s1"/>
          <w:rFonts w:asciiTheme="minorHAnsi" w:hAnsiTheme="minorHAnsi" w:cstheme="minorHAnsi"/>
          <w:b/>
          <w:bCs/>
        </w:rPr>
        <w:t xml:space="preserve">2. </w:t>
      </w:r>
      <w:r w:rsidR="008C5C2E">
        <w:rPr>
          <w:rStyle w:val="s1"/>
          <w:rFonts w:asciiTheme="minorHAnsi" w:hAnsiTheme="minorHAnsi" w:cstheme="minorHAnsi"/>
          <w:b/>
          <w:bCs/>
        </w:rPr>
        <w:t>P</w:t>
      </w:r>
      <w:r w:rsidR="009D5995">
        <w:rPr>
          <w:rStyle w:val="s1"/>
          <w:rFonts w:asciiTheme="minorHAnsi" w:hAnsiTheme="minorHAnsi" w:cstheme="minorHAnsi"/>
          <w:b/>
          <w:bCs/>
        </w:rPr>
        <w:t xml:space="preserve">roposed </w:t>
      </w:r>
      <w:r w:rsidR="00805B7F">
        <w:rPr>
          <w:rStyle w:val="s1"/>
          <w:rFonts w:asciiTheme="minorHAnsi" w:hAnsiTheme="minorHAnsi" w:cstheme="minorHAnsi"/>
          <w:b/>
          <w:bCs/>
        </w:rPr>
        <w:t xml:space="preserve">Solutions </w:t>
      </w:r>
    </w:p>
    <w:p w14:paraId="0DDCE276" w14:textId="77777777" w:rsidR="00930A30" w:rsidRDefault="00930A30">
      <w:pPr>
        <w:pStyle w:val="p1"/>
        <w:rPr>
          <w:rStyle w:val="s1"/>
          <w:rFonts w:asciiTheme="minorHAnsi" w:hAnsiTheme="minorHAnsi" w:cstheme="minorHAnsi"/>
        </w:rPr>
      </w:pPr>
      <w:r w:rsidRPr="00930A30">
        <w:rPr>
          <w:rStyle w:val="s1"/>
          <w:rFonts w:asciiTheme="minorHAnsi" w:hAnsiTheme="minorHAnsi" w:cstheme="minorHAnsi"/>
        </w:rPr>
        <w:t>This section outlines two possible solutions that could help Green Haven Florists improve its performance and address the current problems it is facing.</w:t>
      </w:r>
    </w:p>
    <w:p w14:paraId="6E8B3414" w14:textId="77777777" w:rsidR="009208E6" w:rsidRPr="003C6EE9" w:rsidRDefault="009208E6">
      <w:pPr>
        <w:pStyle w:val="p1"/>
        <w:rPr>
          <w:rFonts w:asciiTheme="minorHAnsi" w:hAnsiTheme="minorHAnsi" w:cstheme="minorHAnsi"/>
          <w:b/>
          <w:bCs/>
        </w:rPr>
      </w:pPr>
      <w:r w:rsidRPr="003C6EE9">
        <w:rPr>
          <w:rStyle w:val="s1"/>
          <w:rFonts w:asciiTheme="minorHAnsi" w:hAnsiTheme="minorHAnsi" w:cstheme="minorHAnsi"/>
          <w:b/>
          <w:bCs/>
        </w:rPr>
        <w:t>2.1 Solution A – Digital Transformation Strategy</w:t>
      </w:r>
    </w:p>
    <w:p w14:paraId="158E182D" w14:textId="77777777" w:rsidR="000772BE" w:rsidRDefault="000772BE">
      <w:pPr>
        <w:pStyle w:val="p1"/>
        <w:rPr>
          <w:rStyle w:val="s1"/>
          <w:rFonts w:asciiTheme="minorHAnsi" w:hAnsiTheme="minorHAnsi" w:cstheme="minorHAnsi"/>
        </w:rPr>
      </w:pPr>
      <w:r w:rsidRPr="000772BE">
        <w:rPr>
          <w:rStyle w:val="s1"/>
          <w:rFonts w:asciiTheme="minorHAnsi" w:hAnsiTheme="minorHAnsi" w:cstheme="minorHAnsi"/>
        </w:rPr>
        <w:t>One possible solution is for Green Haven Florists to improve its online presence by developing a modern and easy-to-use website. This would include features such as online ordering, delivery options, and subscription services for regular customers. The business could also use social media platforms like Instagram to promote its products and attract new customers. This solution would help the business reach a wider audience and meet the growing demand for convenience. By improving its digital services, Green Haven would be able to compete more effectively with online retailers and increase both its online and overall sales.</w:t>
      </w:r>
    </w:p>
    <w:p w14:paraId="07787EC1" w14:textId="34A3655E" w:rsidR="00A34E69" w:rsidRPr="00A34E69" w:rsidRDefault="00A34E69">
      <w:pPr>
        <w:pStyle w:val="p1"/>
        <w:rPr>
          <w:rStyle w:val="s1"/>
          <w:rFonts w:asciiTheme="minorHAnsi" w:hAnsiTheme="minorHAnsi" w:cstheme="minorHAnsi"/>
          <w:b/>
          <w:bCs/>
        </w:rPr>
      </w:pPr>
      <w:r w:rsidRPr="00A34E69">
        <w:rPr>
          <w:rFonts w:asciiTheme="minorHAnsi" w:hAnsiTheme="minorHAnsi" w:cstheme="minorHAnsi"/>
          <w:b/>
          <w:bCs/>
        </w:rPr>
        <w:t> 2.2 Solution B – In-Store Experience Enhancement</w:t>
      </w:r>
    </w:p>
    <w:p w14:paraId="7D737B84" w14:textId="52B89E88" w:rsidR="00DC29A0" w:rsidRDefault="006D07E4" w:rsidP="00DC29A0">
      <w:pPr>
        <w:pStyle w:val="p1"/>
        <w:rPr>
          <w:rStyle w:val="s1"/>
          <w:rFonts w:asciiTheme="minorHAnsi" w:hAnsiTheme="minorHAnsi" w:cstheme="minorHAnsi"/>
        </w:rPr>
      </w:pPr>
      <w:r w:rsidRPr="006D07E4">
        <w:rPr>
          <w:rStyle w:val="s1"/>
          <w:rFonts w:asciiTheme="minorHAnsi" w:hAnsiTheme="minorHAnsi" w:cstheme="minorHAnsi"/>
        </w:rPr>
        <w:t>Another possible solution is to improve the in-store experience to attract more local customers. This could include offering flower arranging workshops, introducing a loyalty scheme, and working with nearby businesses for events such as weddings or special occasions. These ideas would help create a more personal and engaging experience for customers, encouraging them to visit more often. It would also help build stronger relationships and increase customer loyalty. However, while this solution may improve foot traffic, it does not fully deal with the growing importance of online shopping and digital marketing.</w:t>
      </w:r>
    </w:p>
    <w:p w14:paraId="04F251AB" w14:textId="77777777" w:rsidR="00DC29A0" w:rsidRDefault="00DC29A0" w:rsidP="00DC29A0">
      <w:pPr>
        <w:pStyle w:val="p1"/>
        <w:rPr>
          <w:rStyle w:val="s1"/>
          <w:rFonts w:asciiTheme="minorHAnsi" w:hAnsiTheme="minorHAnsi" w:cstheme="minorHAnsi"/>
        </w:rPr>
      </w:pPr>
    </w:p>
    <w:p w14:paraId="5F98BD71" w14:textId="77777777" w:rsidR="00DC29A0" w:rsidRDefault="00DC29A0" w:rsidP="00DC29A0">
      <w:pPr>
        <w:pStyle w:val="p1"/>
        <w:rPr>
          <w:rStyle w:val="s1"/>
          <w:rFonts w:asciiTheme="minorHAnsi" w:hAnsiTheme="minorHAnsi" w:cstheme="minorHAnsi"/>
        </w:rPr>
      </w:pPr>
    </w:p>
    <w:p w14:paraId="38EEE96E" w14:textId="77777777" w:rsidR="00DC29A0" w:rsidRDefault="00DC29A0" w:rsidP="00DC29A0">
      <w:pPr>
        <w:pStyle w:val="p1"/>
        <w:rPr>
          <w:rStyle w:val="s1"/>
          <w:rFonts w:asciiTheme="minorHAnsi" w:hAnsiTheme="minorHAnsi" w:cstheme="minorHAnsi"/>
        </w:rPr>
      </w:pPr>
    </w:p>
    <w:p w14:paraId="384B52CE" w14:textId="77777777" w:rsidR="00DC29A0" w:rsidRPr="00DC29A0" w:rsidRDefault="00DC29A0" w:rsidP="00DC29A0">
      <w:pPr>
        <w:pStyle w:val="p1"/>
        <w:rPr>
          <w:rStyle w:val="s1"/>
          <w:rFonts w:asciiTheme="minorHAnsi" w:hAnsiTheme="minorHAnsi" w:cstheme="minorHAnsi"/>
        </w:rPr>
      </w:pPr>
    </w:p>
    <w:p w14:paraId="35BEC06F" w14:textId="442F15A5" w:rsidR="00B96A90" w:rsidRPr="00F049C8" w:rsidRDefault="00B96A90" w:rsidP="00F049C8">
      <w:pPr>
        <w:spacing w:before="100" w:beforeAutospacing="1" w:after="100" w:afterAutospacing="1" w:line="240" w:lineRule="auto"/>
        <w:outlineLvl w:val="2"/>
        <w:rPr>
          <w:rFonts w:eastAsia="Times New Roman" w:cstheme="minorHAnsi"/>
          <w:b/>
          <w:bCs/>
          <w:kern w:val="0"/>
          <w14:ligatures w14:val="none"/>
        </w:rPr>
      </w:pPr>
      <w:r w:rsidRPr="009C7A41">
        <w:rPr>
          <w:rFonts w:eastAsia="Times New Roman" w:cstheme="minorHAnsi"/>
          <w:b/>
          <w:bCs/>
          <w:kern w:val="0"/>
          <w14:ligatures w14:val="none"/>
        </w:rPr>
        <w:lastRenderedPageBreak/>
        <w:t>3. Evaluation and Justification of Preferred Solution</w:t>
      </w:r>
    </w:p>
    <w:p w14:paraId="71E9423B" w14:textId="77777777" w:rsidR="00B96A90" w:rsidRPr="009C7A41" w:rsidRDefault="00B96A90" w:rsidP="00B96A90">
      <w:pPr>
        <w:spacing w:before="100" w:beforeAutospacing="1" w:after="100" w:afterAutospacing="1" w:line="240" w:lineRule="auto"/>
        <w:rPr>
          <w:rFonts w:cstheme="minorHAnsi"/>
          <w:kern w:val="0"/>
          <w14:ligatures w14:val="none"/>
        </w:rPr>
      </w:pPr>
      <w:r w:rsidRPr="009C7A41">
        <w:rPr>
          <w:rFonts w:cstheme="minorHAnsi"/>
          <w:kern w:val="0"/>
          <w14:ligatures w14:val="none"/>
        </w:rPr>
        <w:t>Based on the evaluation of both solutions, Solution A (Digital Transformation Strategy) is the most suitable option for Green Haven Florists. The criteria used to assess the solutions included cost, impact on sales, time to implement, and ability to compete in the market. Although Solution A may require a higher initial investment, it has a much greater potential to increase both online and overall sales. The weighting focused more on impact and competitiveness, as these are key to the business’s survival. Compared to Solution B, which mainly improves in-store experience, Solution A directly addresses the main problem and offers stronger long-term benefits.</w:t>
      </w:r>
    </w:p>
    <w:p w14:paraId="3F1791D9" w14:textId="77777777" w:rsidR="00CA45A6" w:rsidRDefault="00CA45A6">
      <w:pPr>
        <w:pStyle w:val="p1"/>
        <w:rPr>
          <w:rStyle w:val="s1"/>
          <w:rFonts w:asciiTheme="minorHAnsi" w:hAnsiTheme="minorHAnsi" w:cstheme="minorHAnsi"/>
        </w:rPr>
      </w:pPr>
    </w:p>
    <w:p w14:paraId="4611808B" w14:textId="15273097" w:rsidR="0075283B" w:rsidRPr="0075283B" w:rsidRDefault="0075283B" w:rsidP="0075283B">
      <w:pPr>
        <w:spacing w:before="100" w:beforeAutospacing="1" w:after="100" w:afterAutospacing="1" w:line="240" w:lineRule="auto"/>
        <w:outlineLvl w:val="2"/>
        <w:rPr>
          <w:rFonts w:eastAsia="Times New Roman" w:cstheme="minorHAnsi"/>
          <w:b/>
          <w:bCs/>
          <w:kern w:val="0"/>
          <w14:ligatures w14:val="none"/>
        </w:rPr>
      </w:pPr>
      <w:r w:rsidRPr="0075283B">
        <w:rPr>
          <w:rFonts w:eastAsia="Times New Roman" w:cstheme="minorHAnsi"/>
          <w:b/>
          <w:bCs/>
          <w:kern w:val="0"/>
          <w14:ligatures w14:val="none"/>
        </w:rPr>
        <w:t>4. Risk Analysis and Justification</w:t>
      </w:r>
    </w:p>
    <w:p w14:paraId="287D1BC1" w14:textId="77777777" w:rsidR="0075283B" w:rsidRDefault="0075283B" w:rsidP="0075283B">
      <w:pPr>
        <w:spacing w:before="100" w:beforeAutospacing="1" w:after="100" w:afterAutospacing="1" w:line="240" w:lineRule="auto"/>
        <w:rPr>
          <w:rFonts w:cstheme="minorHAnsi"/>
          <w:kern w:val="0"/>
          <w14:ligatures w14:val="none"/>
        </w:rPr>
      </w:pPr>
      <w:r w:rsidRPr="0075283B">
        <w:rPr>
          <w:rFonts w:cstheme="minorHAnsi"/>
          <w:kern w:val="0"/>
          <w14:ligatures w14:val="none"/>
        </w:rPr>
        <w:t>The chosen solution, digital transformation, involves several possible risks. One major risk is the high initial cost of developing a new website and introducing delivery services. There is also a risk that staff may lack the skills needed to manage digital systems effectively. In addition, technical issues such as website errors could affect customer experience. The criteria used focused on the likelihood of each risk and its potential impact on the business. These were prioritised to understand which risks are most serious. However, these risks can be reduced through staff training, hiring professionals, and careful planning. Overall, the solution is still reliable because the long-term benefits outweigh the risks.</w:t>
      </w:r>
    </w:p>
    <w:p w14:paraId="12B7FEBB" w14:textId="77777777" w:rsidR="0075283B" w:rsidRDefault="0075283B" w:rsidP="0075283B">
      <w:pPr>
        <w:spacing w:before="100" w:beforeAutospacing="1" w:after="100" w:afterAutospacing="1" w:line="240" w:lineRule="auto"/>
        <w:rPr>
          <w:rFonts w:cstheme="minorHAnsi"/>
          <w:kern w:val="0"/>
          <w14:ligatures w14:val="none"/>
        </w:rPr>
      </w:pPr>
    </w:p>
    <w:p w14:paraId="31C1D6DF" w14:textId="5614EE3D" w:rsidR="006343C9" w:rsidRPr="003C36CF" w:rsidRDefault="006343C9" w:rsidP="003C36CF">
      <w:pPr>
        <w:spacing w:before="100" w:beforeAutospacing="1" w:after="100" w:afterAutospacing="1" w:line="240" w:lineRule="auto"/>
        <w:outlineLvl w:val="1"/>
        <w:rPr>
          <w:rFonts w:eastAsia="Times New Roman" w:cstheme="minorHAnsi"/>
          <w:b/>
          <w:bCs/>
          <w:kern w:val="0"/>
          <w14:ligatures w14:val="none"/>
        </w:rPr>
      </w:pPr>
      <w:r w:rsidRPr="003C36CF">
        <w:rPr>
          <w:rFonts w:eastAsia="Times New Roman" w:cstheme="minorHAnsi"/>
          <w:b/>
          <w:bCs/>
          <w:kern w:val="0"/>
          <w14:ligatures w14:val="none"/>
        </w:rPr>
        <w:t>5. Implementation Plan and Justification</w:t>
      </w:r>
    </w:p>
    <w:p w14:paraId="745CF8A8" w14:textId="77777777" w:rsidR="006343C9" w:rsidRPr="003C36CF" w:rsidRDefault="006343C9" w:rsidP="006343C9">
      <w:pPr>
        <w:spacing w:before="100" w:beforeAutospacing="1" w:after="100" w:afterAutospacing="1" w:line="240" w:lineRule="auto"/>
        <w:rPr>
          <w:rFonts w:cstheme="minorHAnsi"/>
          <w:kern w:val="0"/>
          <w14:ligatures w14:val="none"/>
        </w:rPr>
      </w:pPr>
      <w:r w:rsidRPr="003C36CF">
        <w:rPr>
          <w:rFonts w:cstheme="minorHAnsi"/>
          <w:kern w:val="0"/>
          <w14:ligatures w14:val="none"/>
        </w:rPr>
        <w:t>The implementation plan for the digital transformation strategy follows a clear and logical order. The first step is to carry out market research to understand customer needs and competitor activity. This is followed by developing a new website with online ordering and delivery features. Once the website is ready, the business can introduce subscription services and test the system to ensure it works properly. Finally, a digital marketing campaign using social media will be launched to promote the new services. Responsibilities are divided based on skills, with external professionals handling technical tasks and staff managing daily operations. This structured approach ensures the plan is realistic and effective.</w:t>
      </w:r>
    </w:p>
    <w:p w14:paraId="10B0416E" w14:textId="77777777" w:rsidR="0075283B" w:rsidRPr="003C36CF" w:rsidRDefault="0075283B" w:rsidP="0075283B">
      <w:pPr>
        <w:spacing w:before="100" w:beforeAutospacing="1" w:after="100" w:afterAutospacing="1" w:line="240" w:lineRule="auto"/>
        <w:rPr>
          <w:rFonts w:cstheme="minorHAnsi"/>
          <w:kern w:val="0"/>
          <w14:ligatures w14:val="none"/>
        </w:rPr>
      </w:pPr>
    </w:p>
    <w:p w14:paraId="13E98250" w14:textId="77777777" w:rsidR="00842B44" w:rsidRPr="0075283B" w:rsidRDefault="00842B44">
      <w:pPr>
        <w:pStyle w:val="p1"/>
        <w:rPr>
          <w:rStyle w:val="s1"/>
          <w:rFonts w:asciiTheme="minorHAnsi" w:hAnsiTheme="minorHAnsi" w:cstheme="minorHAnsi"/>
        </w:rPr>
      </w:pPr>
    </w:p>
    <w:p w14:paraId="5396E901" w14:textId="77777777" w:rsidR="00CA45A6" w:rsidRDefault="00CA45A6">
      <w:pPr>
        <w:pStyle w:val="p1"/>
        <w:rPr>
          <w:rStyle w:val="s1"/>
          <w:rFonts w:asciiTheme="minorHAnsi" w:hAnsiTheme="minorHAnsi" w:cstheme="minorHAnsi"/>
        </w:rPr>
      </w:pPr>
    </w:p>
    <w:p w14:paraId="3E3B99FA" w14:textId="77777777" w:rsidR="00CA45A6" w:rsidRDefault="00CA45A6">
      <w:pPr>
        <w:pStyle w:val="p1"/>
        <w:rPr>
          <w:rStyle w:val="s1"/>
          <w:rFonts w:asciiTheme="minorHAnsi" w:hAnsiTheme="minorHAnsi" w:cstheme="minorHAnsi"/>
        </w:rPr>
      </w:pPr>
    </w:p>
    <w:p w14:paraId="79C80226" w14:textId="77777777" w:rsidR="00CA45A6" w:rsidRDefault="00CA45A6">
      <w:pPr>
        <w:pStyle w:val="p1"/>
        <w:rPr>
          <w:rStyle w:val="s1"/>
          <w:rFonts w:asciiTheme="minorHAnsi" w:hAnsiTheme="minorHAnsi" w:cstheme="minorHAnsi"/>
        </w:rPr>
      </w:pPr>
    </w:p>
    <w:p w14:paraId="7996FF33" w14:textId="77777777" w:rsidR="00CA45A6" w:rsidRPr="006D07E4" w:rsidRDefault="00CA45A6">
      <w:pPr>
        <w:pStyle w:val="p1"/>
        <w:rPr>
          <w:rFonts w:asciiTheme="minorHAnsi" w:hAnsiTheme="minorHAnsi" w:cstheme="minorHAnsi"/>
        </w:rPr>
      </w:pPr>
    </w:p>
    <w:p w14:paraId="2ECD7632" w14:textId="542BE660" w:rsidR="00964CDE" w:rsidRPr="007F5E7D" w:rsidRDefault="00964CDE" w:rsidP="00964CDE">
      <w:pPr>
        <w:spacing w:before="100" w:beforeAutospacing="1" w:after="100" w:afterAutospacing="1" w:line="240" w:lineRule="auto"/>
        <w:outlineLvl w:val="1"/>
        <w:rPr>
          <w:rFonts w:eastAsia="Times New Roman" w:cstheme="minorHAnsi"/>
          <w:b/>
          <w:bCs/>
          <w:kern w:val="0"/>
          <w14:ligatures w14:val="none"/>
        </w:rPr>
      </w:pPr>
      <w:r w:rsidRPr="007F5E7D">
        <w:rPr>
          <w:rFonts w:eastAsia="Times New Roman" w:cstheme="minorHAnsi"/>
          <w:b/>
          <w:bCs/>
          <w:kern w:val="0"/>
          <w14:ligatures w14:val="none"/>
        </w:rPr>
        <w:t>6. KPI and SMART Objectives</w:t>
      </w:r>
    </w:p>
    <w:p w14:paraId="4C5156CB" w14:textId="080C92AC" w:rsidR="007F5E7D" w:rsidRDefault="00964CDE" w:rsidP="00964CDE">
      <w:pPr>
        <w:spacing w:before="100" w:beforeAutospacing="1" w:after="100" w:afterAutospacing="1" w:line="240" w:lineRule="auto"/>
        <w:rPr>
          <w:rFonts w:cstheme="minorHAnsi"/>
          <w:kern w:val="0"/>
          <w14:ligatures w14:val="none"/>
        </w:rPr>
      </w:pPr>
      <w:r w:rsidRPr="00964CDE">
        <w:rPr>
          <w:rFonts w:cstheme="minorHAnsi"/>
          <w:kern w:val="0"/>
          <w14:ligatures w14:val="none"/>
        </w:rPr>
        <w:t>The main Key Performance Indicator (KPI) for this solution is an increase in online sales. This is important because it directly shows whether the digital strategy is successful. The SMART objectives include increasing online sales by 20% within six months, gaining 500 new online customers within three months, and improving website traffic by 30%. These objectives are specific, measurable, achievable, relevant, and time-bound. Progress can be tracked using website analytics and sales data. This allows the business to monitor performance and make improvements if needed, ensuring the solution stays effective over time.</w:t>
      </w:r>
    </w:p>
    <w:p w14:paraId="1B407683" w14:textId="77777777" w:rsidR="009A0172" w:rsidRPr="00964CDE" w:rsidRDefault="009A0172" w:rsidP="00964CDE">
      <w:pPr>
        <w:spacing w:before="100" w:beforeAutospacing="1" w:after="100" w:afterAutospacing="1" w:line="240" w:lineRule="auto"/>
        <w:rPr>
          <w:rFonts w:cstheme="minorHAnsi"/>
          <w:kern w:val="0"/>
          <w14:ligatures w14:val="none"/>
        </w:rPr>
      </w:pPr>
    </w:p>
    <w:p w14:paraId="25DE3A2A" w14:textId="2F538FD3" w:rsidR="001E4783" w:rsidRDefault="001E4783" w:rsidP="001E4783">
      <w:pPr>
        <w:spacing w:before="100" w:beforeAutospacing="1" w:after="100" w:afterAutospacing="1" w:line="240" w:lineRule="auto"/>
        <w:outlineLvl w:val="1"/>
        <w:rPr>
          <w:rFonts w:eastAsia="Times New Roman" w:cstheme="minorHAnsi"/>
          <w:b/>
          <w:bCs/>
          <w:kern w:val="0"/>
          <w14:ligatures w14:val="none"/>
        </w:rPr>
      </w:pPr>
      <w:r w:rsidRPr="001E4783">
        <w:rPr>
          <w:rFonts w:eastAsia="Times New Roman" w:cstheme="minorHAnsi"/>
          <w:b/>
          <w:bCs/>
          <w:kern w:val="0"/>
          <w14:ligatures w14:val="none"/>
        </w:rPr>
        <w:t>7. Key Findings</w:t>
      </w:r>
    </w:p>
    <w:p w14:paraId="77F1D84C" w14:textId="4036078E" w:rsidR="007A2ED1" w:rsidRPr="007A2ED1"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The main issue facing Green Haven is its lack of digital adaptation</w:t>
      </w:r>
    </w:p>
    <w:p w14:paraId="1403D85E" w14:textId="1126DC60" w:rsidR="007A2ED1" w:rsidRPr="007A2ED1"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Online competition has reduced both sales and customer traffic</w:t>
      </w:r>
    </w:p>
    <w:p w14:paraId="4C32E219" w14:textId="57F4D92A" w:rsidR="00BC6E68"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The digital transformation strategy is the most effective solution</w:t>
      </w:r>
    </w:p>
    <w:p w14:paraId="25B08C17" w14:textId="47C24D0F" w:rsidR="007A2ED1" w:rsidRPr="007A2ED1"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Risks can be managed with proper planning</w:t>
      </w:r>
    </w:p>
    <w:p w14:paraId="00FB073B" w14:textId="6F639AC1" w:rsidR="007A2ED1" w:rsidRPr="007A2ED1"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The implementation plan is realistic and achievable</w:t>
      </w:r>
    </w:p>
    <w:p w14:paraId="395110BD" w14:textId="46E796B4" w:rsidR="007A2ED1" w:rsidRPr="007A2ED1" w:rsidRDefault="007A2ED1" w:rsidP="006E3C9F">
      <w:pPr>
        <w:pStyle w:val="p1"/>
        <w:numPr>
          <w:ilvl w:val="0"/>
          <w:numId w:val="8"/>
        </w:numPr>
        <w:rPr>
          <w:rFonts w:asciiTheme="minorHAnsi" w:hAnsiTheme="minorHAnsi" w:cstheme="minorHAnsi"/>
        </w:rPr>
      </w:pPr>
      <w:r w:rsidRPr="007A2ED1">
        <w:rPr>
          <w:rStyle w:val="s1"/>
          <w:rFonts w:asciiTheme="minorHAnsi" w:hAnsiTheme="minorHAnsi" w:cstheme="minorHAnsi"/>
        </w:rPr>
        <w:t>KPIs and SMART objectives will help measure success</w:t>
      </w:r>
    </w:p>
    <w:p w14:paraId="02C64505" w14:textId="77777777" w:rsidR="001E4783" w:rsidRDefault="001E4783" w:rsidP="001E4783">
      <w:pPr>
        <w:spacing w:before="100" w:beforeAutospacing="1" w:after="100" w:afterAutospacing="1" w:line="240" w:lineRule="auto"/>
        <w:rPr>
          <w:rFonts w:cstheme="minorHAnsi"/>
          <w:kern w:val="0"/>
          <w14:ligatures w14:val="none"/>
        </w:rPr>
      </w:pPr>
    </w:p>
    <w:p w14:paraId="4B251DE4" w14:textId="77777777" w:rsidR="009A0172" w:rsidRDefault="009A0172" w:rsidP="001E4783">
      <w:pPr>
        <w:spacing w:before="100" w:beforeAutospacing="1" w:after="100" w:afterAutospacing="1" w:line="240" w:lineRule="auto"/>
        <w:rPr>
          <w:rFonts w:cstheme="minorHAnsi"/>
          <w:kern w:val="0"/>
          <w14:ligatures w14:val="none"/>
        </w:rPr>
      </w:pPr>
    </w:p>
    <w:p w14:paraId="42DA4FB2" w14:textId="69F89DD0" w:rsidR="00DA3D37" w:rsidRPr="009A0172" w:rsidRDefault="00DA3D37" w:rsidP="009A0172">
      <w:pPr>
        <w:spacing w:before="100" w:beforeAutospacing="1" w:after="100" w:afterAutospacing="1" w:line="240" w:lineRule="auto"/>
        <w:outlineLvl w:val="0"/>
        <w:rPr>
          <w:rFonts w:eastAsia="Times New Roman" w:cstheme="minorHAnsi"/>
          <w:b/>
          <w:bCs/>
          <w:kern w:val="36"/>
          <w14:ligatures w14:val="none"/>
        </w:rPr>
      </w:pPr>
      <w:r w:rsidRPr="00DA3D37">
        <w:rPr>
          <w:rFonts w:eastAsia="Times New Roman" w:cstheme="minorHAnsi"/>
          <w:b/>
          <w:bCs/>
          <w:kern w:val="36"/>
          <w14:ligatures w14:val="none"/>
        </w:rPr>
        <w:t>Appendix 1 – PMI Analysis</w:t>
      </w:r>
    </w:p>
    <w:p w14:paraId="77F55089" w14:textId="01CB1EF7" w:rsidR="00DA3D37" w:rsidRDefault="00DA3D37" w:rsidP="00DA3D37">
      <w:pPr>
        <w:spacing w:before="100" w:beforeAutospacing="1" w:after="100" w:afterAutospacing="1" w:line="240" w:lineRule="auto"/>
        <w:outlineLvl w:val="1"/>
        <w:rPr>
          <w:rFonts w:eastAsia="Times New Roman" w:cstheme="minorHAnsi"/>
          <w:b/>
          <w:bCs/>
          <w:kern w:val="0"/>
          <w14:ligatures w14:val="none"/>
        </w:rPr>
      </w:pPr>
      <w:r w:rsidRPr="00DA3D37">
        <w:rPr>
          <w:rFonts w:eastAsia="Times New Roman" w:cstheme="minorHAnsi"/>
          <w:b/>
          <w:bCs/>
          <w:kern w:val="0"/>
          <w14:ligatures w14:val="none"/>
        </w:rPr>
        <w:t>Solution A: Digital Transformation Strategy</w:t>
      </w:r>
    </w:p>
    <w:p w14:paraId="1C875096" w14:textId="77777777" w:rsidR="009A0172" w:rsidRDefault="009A0172" w:rsidP="00DA3D37">
      <w:pPr>
        <w:spacing w:before="100" w:beforeAutospacing="1" w:after="100" w:afterAutospacing="1" w:line="240" w:lineRule="auto"/>
        <w:outlineLvl w:val="1"/>
        <w:rPr>
          <w:rFonts w:eastAsia="Times New Roman" w:cstheme="minorHAnsi"/>
          <w:b/>
          <w:bCs/>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9"/>
        <w:gridCol w:w="2009"/>
        <w:gridCol w:w="3438"/>
      </w:tblGrid>
      <w:tr w:rsidR="00557DF1" w:rsidRPr="00557DF1" w14:paraId="71688774" w14:textId="77777777">
        <w:trPr>
          <w:tblHeader/>
          <w:tblCellSpacing w:w="15" w:type="dxa"/>
        </w:trPr>
        <w:tc>
          <w:tcPr>
            <w:tcW w:w="0" w:type="auto"/>
            <w:vAlign w:val="center"/>
            <w:hideMark/>
          </w:tcPr>
          <w:p w14:paraId="6B5A4EFC" w14:textId="77777777" w:rsidR="00557DF1" w:rsidRPr="00557DF1" w:rsidRDefault="00557DF1" w:rsidP="00557DF1">
            <w:pPr>
              <w:spacing w:before="100" w:beforeAutospacing="1" w:after="100" w:afterAutospacing="1" w:line="240" w:lineRule="auto"/>
              <w:jc w:val="center"/>
              <w:rPr>
                <w:rFonts w:cstheme="minorHAnsi"/>
                <w:b/>
                <w:bCs/>
                <w:kern w:val="0"/>
                <w14:ligatures w14:val="none"/>
              </w:rPr>
            </w:pPr>
            <w:r w:rsidRPr="00557DF1">
              <w:rPr>
                <w:rFonts w:cstheme="minorHAnsi"/>
                <w:b/>
                <w:bCs/>
                <w:kern w:val="0"/>
                <w14:ligatures w14:val="none"/>
              </w:rPr>
              <w:t>Plus</w:t>
            </w:r>
          </w:p>
        </w:tc>
        <w:tc>
          <w:tcPr>
            <w:tcW w:w="0" w:type="auto"/>
            <w:vAlign w:val="center"/>
            <w:hideMark/>
          </w:tcPr>
          <w:p w14:paraId="02950A05" w14:textId="77777777" w:rsidR="00557DF1" w:rsidRPr="00557DF1" w:rsidRDefault="00557DF1" w:rsidP="00557DF1">
            <w:pPr>
              <w:spacing w:before="100" w:beforeAutospacing="1" w:after="100" w:afterAutospacing="1" w:line="240" w:lineRule="auto"/>
              <w:jc w:val="center"/>
              <w:rPr>
                <w:rFonts w:cstheme="minorHAnsi"/>
                <w:b/>
                <w:bCs/>
                <w:kern w:val="0"/>
                <w14:ligatures w14:val="none"/>
              </w:rPr>
            </w:pPr>
            <w:r w:rsidRPr="00557DF1">
              <w:rPr>
                <w:rFonts w:cstheme="minorHAnsi"/>
                <w:b/>
                <w:bCs/>
                <w:kern w:val="0"/>
                <w14:ligatures w14:val="none"/>
              </w:rPr>
              <w:t>Minus</w:t>
            </w:r>
          </w:p>
        </w:tc>
        <w:tc>
          <w:tcPr>
            <w:tcW w:w="0" w:type="auto"/>
            <w:vAlign w:val="center"/>
            <w:hideMark/>
          </w:tcPr>
          <w:p w14:paraId="2AAE07A8" w14:textId="77777777" w:rsidR="00557DF1" w:rsidRPr="00557DF1" w:rsidRDefault="00557DF1" w:rsidP="00557DF1">
            <w:pPr>
              <w:spacing w:before="100" w:beforeAutospacing="1" w:after="100" w:afterAutospacing="1" w:line="240" w:lineRule="auto"/>
              <w:jc w:val="center"/>
              <w:rPr>
                <w:rFonts w:cstheme="minorHAnsi"/>
                <w:b/>
                <w:bCs/>
                <w:kern w:val="0"/>
                <w14:ligatures w14:val="none"/>
              </w:rPr>
            </w:pPr>
            <w:r w:rsidRPr="00557DF1">
              <w:rPr>
                <w:rFonts w:cstheme="minorHAnsi"/>
                <w:b/>
                <w:bCs/>
                <w:kern w:val="0"/>
                <w14:ligatures w14:val="none"/>
              </w:rPr>
              <w:t>Interesting</w:t>
            </w:r>
          </w:p>
        </w:tc>
      </w:tr>
      <w:tr w:rsidR="00557DF1" w:rsidRPr="00557DF1" w14:paraId="37F35CB7" w14:textId="77777777">
        <w:trPr>
          <w:tblCellSpacing w:w="15" w:type="dxa"/>
        </w:trPr>
        <w:tc>
          <w:tcPr>
            <w:tcW w:w="0" w:type="auto"/>
            <w:vAlign w:val="center"/>
            <w:hideMark/>
          </w:tcPr>
          <w:p w14:paraId="522172A9"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Increases online sales and reach</w:t>
            </w:r>
          </w:p>
        </w:tc>
        <w:tc>
          <w:tcPr>
            <w:tcW w:w="0" w:type="auto"/>
            <w:vAlign w:val="center"/>
            <w:hideMark/>
          </w:tcPr>
          <w:p w14:paraId="6838B175"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High initial cost</w:t>
            </w:r>
          </w:p>
        </w:tc>
        <w:tc>
          <w:tcPr>
            <w:tcW w:w="0" w:type="auto"/>
            <w:vAlign w:val="center"/>
            <w:hideMark/>
          </w:tcPr>
          <w:p w14:paraId="61FCBD34"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Opportunity to expand beyond local area</w:t>
            </w:r>
          </w:p>
        </w:tc>
      </w:tr>
      <w:tr w:rsidR="00557DF1" w:rsidRPr="00557DF1" w14:paraId="7CC54329" w14:textId="77777777">
        <w:trPr>
          <w:tblCellSpacing w:w="15" w:type="dxa"/>
        </w:trPr>
        <w:tc>
          <w:tcPr>
            <w:tcW w:w="0" w:type="auto"/>
            <w:vAlign w:val="center"/>
            <w:hideMark/>
          </w:tcPr>
          <w:p w14:paraId="0E38B6BE"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Improves competitiveness</w:t>
            </w:r>
          </w:p>
        </w:tc>
        <w:tc>
          <w:tcPr>
            <w:tcW w:w="0" w:type="auto"/>
            <w:vAlign w:val="center"/>
            <w:hideMark/>
          </w:tcPr>
          <w:p w14:paraId="30C75DD5"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Requires staff training</w:t>
            </w:r>
          </w:p>
        </w:tc>
        <w:tc>
          <w:tcPr>
            <w:tcW w:w="0" w:type="auto"/>
            <w:vAlign w:val="center"/>
            <w:hideMark/>
          </w:tcPr>
          <w:p w14:paraId="6B6780CE"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Long-term business growth</w:t>
            </w:r>
          </w:p>
        </w:tc>
      </w:tr>
      <w:tr w:rsidR="00557DF1" w:rsidRPr="00557DF1" w14:paraId="0CCDB0B1" w14:textId="77777777">
        <w:trPr>
          <w:tblCellSpacing w:w="15" w:type="dxa"/>
        </w:trPr>
        <w:tc>
          <w:tcPr>
            <w:tcW w:w="0" w:type="auto"/>
            <w:vAlign w:val="center"/>
            <w:hideMark/>
          </w:tcPr>
          <w:p w14:paraId="36AE847D"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Meets customer demand for convenience</w:t>
            </w:r>
          </w:p>
        </w:tc>
        <w:tc>
          <w:tcPr>
            <w:tcW w:w="0" w:type="auto"/>
            <w:vAlign w:val="center"/>
            <w:hideMark/>
          </w:tcPr>
          <w:p w14:paraId="601D8E58"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Time to implement</w:t>
            </w:r>
          </w:p>
        </w:tc>
        <w:tc>
          <w:tcPr>
            <w:tcW w:w="0" w:type="auto"/>
            <w:vAlign w:val="center"/>
            <w:hideMark/>
          </w:tcPr>
          <w:p w14:paraId="68EAA520"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Can attract younger customers</w:t>
            </w:r>
          </w:p>
        </w:tc>
      </w:tr>
      <w:tr w:rsidR="00557DF1" w:rsidRPr="00557DF1" w14:paraId="0DFC7A01" w14:textId="77777777">
        <w:trPr>
          <w:tblCellSpacing w:w="15" w:type="dxa"/>
        </w:trPr>
        <w:tc>
          <w:tcPr>
            <w:tcW w:w="0" w:type="auto"/>
            <w:vAlign w:val="center"/>
            <w:hideMark/>
          </w:tcPr>
          <w:p w14:paraId="4A0037A3"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Strengthens digital marketing</w:t>
            </w:r>
          </w:p>
        </w:tc>
        <w:tc>
          <w:tcPr>
            <w:tcW w:w="0" w:type="auto"/>
            <w:vAlign w:val="center"/>
            <w:hideMark/>
          </w:tcPr>
          <w:p w14:paraId="0563510B"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Risk of technical issues</w:t>
            </w:r>
          </w:p>
        </w:tc>
        <w:tc>
          <w:tcPr>
            <w:tcW w:w="0" w:type="auto"/>
            <w:vAlign w:val="center"/>
            <w:hideMark/>
          </w:tcPr>
          <w:p w14:paraId="4E28CAE4" w14:textId="77777777" w:rsidR="00557DF1" w:rsidRPr="00557DF1" w:rsidRDefault="00557DF1" w:rsidP="00557DF1">
            <w:pPr>
              <w:spacing w:before="100" w:beforeAutospacing="1" w:after="100" w:afterAutospacing="1" w:line="240" w:lineRule="auto"/>
              <w:rPr>
                <w:rFonts w:cstheme="minorHAnsi"/>
                <w:kern w:val="0"/>
                <w14:ligatures w14:val="none"/>
              </w:rPr>
            </w:pPr>
            <w:r w:rsidRPr="00557DF1">
              <w:rPr>
                <w:rFonts w:cstheme="minorHAnsi"/>
                <w:kern w:val="0"/>
                <w14:ligatures w14:val="none"/>
              </w:rPr>
              <w:t>Builds stronger brand presence</w:t>
            </w:r>
          </w:p>
        </w:tc>
      </w:tr>
    </w:tbl>
    <w:p w14:paraId="6B6F44B4" w14:textId="77777777" w:rsidR="00DA3D37" w:rsidRPr="00557DF1" w:rsidRDefault="00DA3D37" w:rsidP="00DA3D37">
      <w:pPr>
        <w:spacing w:before="100" w:beforeAutospacing="1" w:after="100" w:afterAutospacing="1" w:line="240" w:lineRule="auto"/>
        <w:outlineLvl w:val="1"/>
        <w:rPr>
          <w:rFonts w:eastAsia="Times New Roman" w:cstheme="minorHAnsi"/>
          <w:kern w:val="0"/>
          <w14:ligatures w14:val="none"/>
        </w:rPr>
      </w:pPr>
    </w:p>
    <w:p w14:paraId="1EAD1676" w14:textId="77777777" w:rsidR="004F57BF" w:rsidRPr="00DA3D37" w:rsidRDefault="004F57BF" w:rsidP="001E4783">
      <w:pPr>
        <w:spacing w:before="100" w:beforeAutospacing="1" w:after="100" w:afterAutospacing="1" w:line="240" w:lineRule="auto"/>
        <w:rPr>
          <w:rFonts w:cstheme="minorHAnsi"/>
          <w:b/>
          <w:bCs/>
          <w:kern w:val="0"/>
          <w14:ligatures w14:val="none"/>
        </w:rPr>
      </w:pPr>
    </w:p>
    <w:p w14:paraId="45828BB6" w14:textId="77777777" w:rsidR="004F57BF" w:rsidRPr="001E4783" w:rsidRDefault="004F57BF" w:rsidP="001E4783">
      <w:pPr>
        <w:spacing w:before="100" w:beforeAutospacing="1" w:after="100" w:afterAutospacing="1" w:line="240" w:lineRule="auto"/>
        <w:rPr>
          <w:rFonts w:cstheme="minorHAnsi"/>
          <w:kern w:val="0"/>
          <w14:ligatures w14:val="none"/>
        </w:rPr>
      </w:pPr>
    </w:p>
    <w:p w14:paraId="5E44DAEE" w14:textId="7FB97516" w:rsidR="00D84B53" w:rsidRDefault="00EF7D65" w:rsidP="00EF7D65">
      <w:pPr>
        <w:spacing w:before="100" w:beforeAutospacing="1" w:after="100" w:afterAutospacing="1" w:line="240" w:lineRule="auto"/>
        <w:outlineLvl w:val="0"/>
        <w:rPr>
          <w:rFonts w:eastAsia="Times New Roman" w:cstheme="minorHAnsi"/>
          <w:b/>
          <w:bCs/>
          <w:kern w:val="36"/>
          <w14:ligatures w14:val="none"/>
        </w:rPr>
      </w:pPr>
      <w:r w:rsidRPr="00FF74DB">
        <w:rPr>
          <w:rFonts w:eastAsia="Times New Roman" w:cstheme="minorHAnsi"/>
          <w:b/>
          <w:bCs/>
          <w:kern w:val="36"/>
          <w14:ligatures w14:val="none"/>
        </w:rPr>
        <w:t>Appendix 2 – Risk Analysis Table</w:t>
      </w:r>
    </w:p>
    <w:tbl>
      <w:tblPr>
        <w:tblW w:w="9126" w:type="dxa"/>
        <w:tblCellSpacing w:w="15" w:type="dxa"/>
        <w:tblCellMar>
          <w:top w:w="15" w:type="dxa"/>
          <w:left w:w="15" w:type="dxa"/>
          <w:bottom w:w="15" w:type="dxa"/>
          <w:right w:w="15" w:type="dxa"/>
        </w:tblCellMar>
        <w:tblLook w:val="04A0" w:firstRow="1" w:lastRow="0" w:firstColumn="1" w:lastColumn="0" w:noHBand="0" w:noVBand="1"/>
      </w:tblPr>
      <w:tblGrid>
        <w:gridCol w:w="2081"/>
        <w:gridCol w:w="1290"/>
        <w:gridCol w:w="951"/>
        <w:gridCol w:w="765"/>
        <w:gridCol w:w="1997"/>
        <w:gridCol w:w="2042"/>
      </w:tblGrid>
      <w:tr w:rsidR="00D84B53" w:rsidRPr="00D84B53" w14:paraId="4E5A568E" w14:textId="77777777" w:rsidTr="00D84B53">
        <w:trPr>
          <w:trHeight w:val="812"/>
          <w:tblHeader/>
          <w:tblCellSpacing w:w="15" w:type="dxa"/>
        </w:trPr>
        <w:tc>
          <w:tcPr>
            <w:tcW w:w="0" w:type="auto"/>
            <w:vAlign w:val="center"/>
            <w:hideMark/>
          </w:tcPr>
          <w:p w14:paraId="53C6835F" w14:textId="77777777" w:rsidR="00D84B53" w:rsidRPr="00D84B53" w:rsidRDefault="00D84B53" w:rsidP="00D84B53">
            <w:pPr>
              <w:spacing w:before="100" w:beforeAutospacing="1" w:after="100" w:afterAutospacing="1" w:line="240" w:lineRule="auto"/>
              <w:jc w:val="center"/>
              <w:rPr>
                <w:rFonts w:cstheme="minorHAnsi"/>
                <w:b/>
                <w:bCs/>
                <w:kern w:val="0"/>
                <w14:ligatures w14:val="none"/>
              </w:rPr>
            </w:pPr>
            <w:r w:rsidRPr="00D84B53">
              <w:rPr>
                <w:rFonts w:cstheme="minorHAnsi"/>
                <w:b/>
                <w:bCs/>
                <w:kern w:val="0"/>
                <w14:ligatures w14:val="none"/>
              </w:rPr>
              <w:t>Risk</w:t>
            </w:r>
          </w:p>
        </w:tc>
        <w:tc>
          <w:tcPr>
            <w:tcW w:w="0" w:type="auto"/>
            <w:vAlign w:val="center"/>
            <w:hideMark/>
          </w:tcPr>
          <w:p w14:paraId="01AABFF0" w14:textId="77777777" w:rsidR="00D84B53" w:rsidRPr="00D84B53" w:rsidRDefault="00D84B53" w:rsidP="00D84B53">
            <w:pPr>
              <w:spacing w:before="100" w:beforeAutospacing="1" w:after="100" w:afterAutospacing="1" w:line="240" w:lineRule="auto"/>
              <w:jc w:val="center"/>
              <w:rPr>
                <w:rFonts w:cstheme="minorHAnsi"/>
                <w:kern w:val="0"/>
                <w14:ligatures w14:val="none"/>
              </w:rPr>
            </w:pPr>
            <w:r w:rsidRPr="00D84B53">
              <w:rPr>
                <w:rFonts w:cstheme="minorHAnsi"/>
                <w:b/>
                <w:bCs/>
                <w:kern w:val="0"/>
                <w14:ligatures w14:val="none"/>
              </w:rPr>
              <w:t>Likelihood</w:t>
            </w:r>
            <w:r w:rsidRPr="00D84B53">
              <w:rPr>
                <w:rFonts w:cstheme="minorHAnsi"/>
                <w:kern w:val="0"/>
                <w14:ligatures w14:val="none"/>
              </w:rPr>
              <w:t xml:space="preserve"> (1–5)</w:t>
            </w:r>
          </w:p>
        </w:tc>
        <w:tc>
          <w:tcPr>
            <w:tcW w:w="0" w:type="auto"/>
            <w:vAlign w:val="center"/>
            <w:hideMark/>
          </w:tcPr>
          <w:p w14:paraId="0E92074C" w14:textId="77777777" w:rsidR="00D84B53" w:rsidRPr="00D84B53" w:rsidRDefault="00D84B53" w:rsidP="00D84B53">
            <w:pPr>
              <w:spacing w:before="100" w:beforeAutospacing="1" w:after="100" w:afterAutospacing="1" w:line="240" w:lineRule="auto"/>
              <w:jc w:val="center"/>
              <w:rPr>
                <w:rFonts w:cstheme="minorHAnsi"/>
                <w:kern w:val="0"/>
                <w14:ligatures w14:val="none"/>
              </w:rPr>
            </w:pPr>
            <w:r w:rsidRPr="00D84B53">
              <w:rPr>
                <w:rFonts w:cstheme="minorHAnsi"/>
                <w:b/>
                <w:bCs/>
                <w:kern w:val="0"/>
                <w14:ligatures w14:val="none"/>
              </w:rPr>
              <w:t>Impact</w:t>
            </w:r>
            <w:r w:rsidRPr="00D84B53">
              <w:rPr>
                <w:rFonts w:cstheme="minorHAnsi"/>
                <w:kern w:val="0"/>
                <w14:ligatures w14:val="none"/>
              </w:rPr>
              <w:t xml:space="preserve"> (1–5)</w:t>
            </w:r>
          </w:p>
        </w:tc>
        <w:tc>
          <w:tcPr>
            <w:tcW w:w="0" w:type="auto"/>
            <w:vAlign w:val="center"/>
            <w:hideMark/>
          </w:tcPr>
          <w:p w14:paraId="132EAF6E" w14:textId="77777777" w:rsidR="00D84B53" w:rsidRPr="00D84B53" w:rsidRDefault="00D84B53" w:rsidP="00D84B53">
            <w:pPr>
              <w:spacing w:before="100" w:beforeAutospacing="1" w:after="100" w:afterAutospacing="1" w:line="240" w:lineRule="auto"/>
              <w:jc w:val="center"/>
              <w:rPr>
                <w:rFonts w:cstheme="minorHAnsi"/>
                <w:kern w:val="0"/>
                <w14:ligatures w14:val="none"/>
              </w:rPr>
            </w:pPr>
            <w:r w:rsidRPr="00D84B53">
              <w:rPr>
                <w:rFonts w:cstheme="minorHAnsi"/>
                <w:b/>
                <w:bCs/>
                <w:kern w:val="0"/>
                <w14:ligatures w14:val="none"/>
              </w:rPr>
              <w:t>Risk</w:t>
            </w:r>
            <w:r w:rsidRPr="00D84B53">
              <w:rPr>
                <w:rFonts w:cstheme="minorHAnsi"/>
                <w:kern w:val="0"/>
                <w14:ligatures w14:val="none"/>
              </w:rPr>
              <w:t xml:space="preserve"> Score</w:t>
            </w:r>
          </w:p>
        </w:tc>
        <w:tc>
          <w:tcPr>
            <w:tcW w:w="0" w:type="auto"/>
            <w:vAlign w:val="center"/>
            <w:hideMark/>
          </w:tcPr>
          <w:p w14:paraId="010CB7A7" w14:textId="77777777" w:rsidR="00D84B53" w:rsidRPr="00D84B53" w:rsidRDefault="00D84B53" w:rsidP="00D84B53">
            <w:pPr>
              <w:spacing w:before="100" w:beforeAutospacing="1" w:after="100" w:afterAutospacing="1" w:line="240" w:lineRule="auto"/>
              <w:jc w:val="center"/>
              <w:rPr>
                <w:rFonts w:cstheme="minorHAnsi"/>
                <w:b/>
                <w:bCs/>
                <w:kern w:val="0"/>
                <w14:ligatures w14:val="none"/>
              </w:rPr>
            </w:pPr>
            <w:r w:rsidRPr="00D84B53">
              <w:rPr>
                <w:rFonts w:cstheme="minorHAnsi"/>
                <w:b/>
                <w:bCs/>
                <w:kern w:val="0"/>
                <w14:ligatures w14:val="none"/>
              </w:rPr>
              <w:t>Mitigation</w:t>
            </w:r>
          </w:p>
        </w:tc>
        <w:tc>
          <w:tcPr>
            <w:tcW w:w="0" w:type="auto"/>
            <w:vAlign w:val="center"/>
            <w:hideMark/>
          </w:tcPr>
          <w:p w14:paraId="5FEE26FB" w14:textId="77777777" w:rsidR="00D84B53" w:rsidRPr="00D84B53" w:rsidRDefault="00D84B53" w:rsidP="00D84B53">
            <w:pPr>
              <w:spacing w:before="100" w:beforeAutospacing="1" w:after="100" w:afterAutospacing="1" w:line="240" w:lineRule="auto"/>
              <w:jc w:val="center"/>
              <w:rPr>
                <w:rFonts w:cstheme="minorHAnsi"/>
                <w:b/>
                <w:bCs/>
                <w:kern w:val="0"/>
                <w14:ligatures w14:val="none"/>
              </w:rPr>
            </w:pPr>
            <w:r w:rsidRPr="00D84B53">
              <w:rPr>
                <w:rFonts w:cstheme="minorHAnsi"/>
                <w:b/>
                <w:bCs/>
                <w:kern w:val="0"/>
                <w14:ligatures w14:val="none"/>
              </w:rPr>
              <w:t>Contingency</w:t>
            </w:r>
          </w:p>
        </w:tc>
      </w:tr>
      <w:tr w:rsidR="00D84B53" w:rsidRPr="00D84B53" w14:paraId="38F252A1" w14:textId="77777777" w:rsidTr="00D84B53">
        <w:trPr>
          <w:trHeight w:val="812"/>
          <w:tblCellSpacing w:w="15" w:type="dxa"/>
        </w:trPr>
        <w:tc>
          <w:tcPr>
            <w:tcW w:w="0" w:type="auto"/>
            <w:vAlign w:val="center"/>
            <w:hideMark/>
          </w:tcPr>
          <w:p w14:paraId="7AB7760D"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High setup cost</w:t>
            </w:r>
          </w:p>
        </w:tc>
        <w:tc>
          <w:tcPr>
            <w:tcW w:w="0" w:type="auto"/>
            <w:vAlign w:val="center"/>
            <w:hideMark/>
          </w:tcPr>
          <w:p w14:paraId="6B38C336"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4</w:t>
            </w:r>
          </w:p>
        </w:tc>
        <w:tc>
          <w:tcPr>
            <w:tcW w:w="0" w:type="auto"/>
            <w:vAlign w:val="center"/>
            <w:hideMark/>
          </w:tcPr>
          <w:p w14:paraId="7BA5DD6F"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4</w:t>
            </w:r>
          </w:p>
        </w:tc>
        <w:tc>
          <w:tcPr>
            <w:tcW w:w="0" w:type="auto"/>
            <w:vAlign w:val="center"/>
            <w:hideMark/>
          </w:tcPr>
          <w:p w14:paraId="252CDE0B"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16</w:t>
            </w:r>
          </w:p>
        </w:tc>
        <w:tc>
          <w:tcPr>
            <w:tcW w:w="0" w:type="auto"/>
            <w:vAlign w:val="center"/>
            <w:hideMark/>
          </w:tcPr>
          <w:p w14:paraId="454F0312"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Set a clear budget, phased rollout</w:t>
            </w:r>
          </w:p>
        </w:tc>
        <w:tc>
          <w:tcPr>
            <w:tcW w:w="0" w:type="auto"/>
            <w:vAlign w:val="center"/>
            <w:hideMark/>
          </w:tcPr>
          <w:p w14:paraId="0335906D"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Reduce features if needed</w:t>
            </w:r>
          </w:p>
        </w:tc>
      </w:tr>
      <w:tr w:rsidR="00D84B53" w:rsidRPr="00D84B53" w14:paraId="7F2C7DDA" w14:textId="77777777" w:rsidTr="00D84B53">
        <w:trPr>
          <w:trHeight w:val="836"/>
          <w:tblCellSpacing w:w="15" w:type="dxa"/>
        </w:trPr>
        <w:tc>
          <w:tcPr>
            <w:tcW w:w="0" w:type="auto"/>
            <w:vAlign w:val="center"/>
            <w:hideMark/>
          </w:tcPr>
          <w:p w14:paraId="4358CAB3"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Lack of staff digital skills</w:t>
            </w:r>
          </w:p>
        </w:tc>
        <w:tc>
          <w:tcPr>
            <w:tcW w:w="0" w:type="auto"/>
            <w:vAlign w:val="center"/>
            <w:hideMark/>
          </w:tcPr>
          <w:p w14:paraId="40650833"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3</w:t>
            </w:r>
          </w:p>
        </w:tc>
        <w:tc>
          <w:tcPr>
            <w:tcW w:w="0" w:type="auto"/>
            <w:vAlign w:val="center"/>
            <w:hideMark/>
          </w:tcPr>
          <w:p w14:paraId="7EF857D4"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4</w:t>
            </w:r>
          </w:p>
        </w:tc>
        <w:tc>
          <w:tcPr>
            <w:tcW w:w="0" w:type="auto"/>
            <w:vAlign w:val="center"/>
            <w:hideMark/>
          </w:tcPr>
          <w:p w14:paraId="184E4EEA"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12</w:t>
            </w:r>
          </w:p>
        </w:tc>
        <w:tc>
          <w:tcPr>
            <w:tcW w:w="0" w:type="auto"/>
            <w:vAlign w:val="center"/>
            <w:hideMark/>
          </w:tcPr>
          <w:p w14:paraId="0F3613E5"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Provide staff training</w:t>
            </w:r>
          </w:p>
        </w:tc>
        <w:tc>
          <w:tcPr>
            <w:tcW w:w="0" w:type="auto"/>
            <w:vAlign w:val="center"/>
            <w:hideMark/>
          </w:tcPr>
          <w:p w14:paraId="28A5E41A"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Hire external support</w:t>
            </w:r>
          </w:p>
        </w:tc>
      </w:tr>
      <w:tr w:rsidR="00D84B53" w:rsidRPr="00D84B53" w14:paraId="04089964" w14:textId="77777777" w:rsidTr="00D84B53">
        <w:trPr>
          <w:trHeight w:val="812"/>
          <w:tblCellSpacing w:w="15" w:type="dxa"/>
        </w:trPr>
        <w:tc>
          <w:tcPr>
            <w:tcW w:w="0" w:type="auto"/>
            <w:vAlign w:val="center"/>
            <w:hideMark/>
          </w:tcPr>
          <w:p w14:paraId="68E50E2D"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Website/technical issues</w:t>
            </w:r>
          </w:p>
        </w:tc>
        <w:tc>
          <w:tcPr>
            <w:tcW w:w="0" w:type="auto"/>
            <w:vAlign w:val="center"/>
            <w:hideMark/>
          </w:tcPr>
          <w:p w14:paraId="365DC976"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3</w:t>
            </w:r>
          </w:p>
        </w:tc>
        <w:tc>
          <w:tcPr>
            <w:tcW w:w="0" w:type="auto"/>
            <w:vAlign w:val="center"/>
            <w:hideMark/>
          </w:tcPr>
          <w:p w14:paraId="47068A09"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5</w:t>
            </w:r>
          </w:p>
        </w:tc>
        <w:tc>
          <w:tcPr>
            <w:tcW w:w="0" w:type="auto"/>
            <w:vAlign w:val="center"/>
            <w:hideMark/>
          </w:tcPr>
          <w:p w14:paraId="60EA50C3"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15</w:t>
            </w:r>
          </w:p>
        </w:tc>
        <w:tc>
          <w:tcPr>
            <w:tcW w:w="0" w:type="auto"/>
            <w:vAlign w:val="center"/>
            <w:hideMark/>
          </w:tcPr>
          <w:p w14:paraId="18292C59"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Use professional developers</w:t>
            </w:r>
          </w:p>
        </w:tc>
        <w:tc>
          <w:tcPr>
            <w:tcW w:w="0" w:type="auto"/>
            <w:vAlign w:val="center"/>
            <w:hideMark/>
          </w:tcPr>
          <w:p w14:paraId="7E970E32" w14:textId="77777777" w:rsidR="00D84B53" w:rsidRPr="00D84B53" w:rsidRDefault="00D84B53" w:rsidP="00D84B53">
            <w:pPr>
              <w:spacing w:before="100" w:beforeAutospacing="1" w:after="100" w:afterAutospacing="1" w:line="240" w:lineRule="auto"/>
              <w:rPr>
                <w:rFonts w:cstheme="minorHAnsi"/>
                <w:kern w:val="0"/>
                <w14:ligatures w14:val="none"/>
              </w:rPr>
            </w:pPr>
            <w:r w:rsidRPr="00D84B53">
              <w:rPr>
                <w:rFonts w:cstheme="minorHAnsi"/>
                <w:kern w:val="0"/>
                <w14:ligatures w14:val="none"/>
              </w:rPr>
              <w:t>Fix issues quickly, backup systems</w:t>
            </w:r>
          </w:p>
        </w:tc>
      </w:tr>
    </w:tbl>
    <w:p w14:paraId="50DFB712" w14:textId="77777777" w:rsidR="00FF74DB" w:rsidRPr="00D84B53" w:rsidRDefault="00FF74DB" w:rsidP="00EF7D65">
      <w:pPr>
        <w:spacing w:before="100" w:beforeAutospacing="1" w:after="100" w:afterAutospacing="1" w:line="240" w:lineRule="auto"/>
        <w:outlineLvl w:val="0"/>
        <w:rPr>
          <w:rFonts w:eastAsia="Times New Roman" w:cstheme="minorHAnsi"/>
          <w:kern w:val="36"/>
          <w14:ligatures w14:val="none"/>
        </w:rPr>
      </w:pPr>
    </w:p>
    <w:p w14:paraId="43632AB3" w14:textId="77777777" w:rsidR="000772BE" w:rsidRPr="001E4783" w:rsidRDefault="000772BE">
      <w:pPr>
        <w:pStyle w:val="p1"/>
        <w:rPr>
          <w:rFonts w:asciiTheme="minorHAnsi" w:hAnsiTheme="minorHAnsi" w:cstheme="minorHAnsi"/>
        </w:rPr>
      </w:pPr>
    </w:p>
    <w:p w14:paraId="1F425E35" w14:textId="5625B5BA" w:rsidR="00113829" w:rsidRDefault="009102CC" w:rsidP="009102CC">
      <w:pPr>
        <w:spacing w:before="100" w:beforeAutospacing="1" w:after="100" w:afterAutospacing="1" w:line="240" w:lineRule="auto"/>
        <w:outlineLvl w:val="0"/>
        <w:rPr>
          <w:rFonts w:eastAsia="Times New Roman" w:cstheme="minorHAnsi"/>
          <w:b/>
          <w:bCs/>
          <w:kern w:val="36"/>
          <w14:ligatures w14:val="none"/>
        </w:rPr>
      </w:pPr>
      <w:r w:rsidRPr="009102CC">
        <w:rPr>
          <w:rFonts w:eastAsia="Times New Roman" w:cstheme="minorHAnsi"/>
          <w:b/>
          <w:bCs/>
          <w:kern w:val="36"/>
          <w14:ligatures w14:val="none"/>
        </w:rPr>
        <w:t>Appendix 3 – Implementation Plan</w:t>
      </w:r>
    </w:p>
    <w:p w14:paraId="75A1D702" w14:textId="77777777" w:rsidR="001A2034" w:rsidRPr="001A2034" w:rsidRDefault="001A2034">
      <w:pPr>
        <w:pStyle w:val="p1"/>
        <w:rPr>
          <w:rFonts w:asciiTheme="minorHAnsi" w:hAnsiTheme="minorHAnsi" w:cstheme="minorHAnsi"/>
        </w:rPr>
      </w:pPr>
      <w:r w:rsidRPr="001A2034">
        <w:rPr>
          <w:rStyle w:val="s1"/>
          <w:rFonts w:asciiTheme="minorHAnsi" w:hAnsiTheme="minorHAnsi" w:cstheme="minorHAnsi"/>
        </w:rPr>
        <w:t>Problem:</w:t>
      </w:r>
      <w:r w:rsidRPr="001A2034">
        <w:rPr>
          <w:rStyle w:val="s2"/>
          <w:rFonts w:asciiTheme="minorHAnsi" w:hAnsiTheme="minorHAnsi" w:cstheme="minorHAnsi"/>
        </w:rPr>
        <w:t xml:space="preserve"> Decline in sales due to weak digital presence</w:t>
      </w:r>
    </w:p>
    <w:p w14:paraId="5CC26AED" w14:textId="77777777" w:rsidR="001A2034" w:rsidRPr="001A2034" w:rsidRDefault="001A2034">
      <w:pPr>
        <w:pStyle w:val="p1"/>
        <w:rPr>
          <w:rFonts w:asciiTheme="minorHAnsi" w:hAnsiTheme="minorHAnsi" w:cstheme="minorHAnsi"/>
        </w:rPr>
      </w:pPr>
      <w:r w:rsidRPr="001A2034">
        <w:rPr>
          <w:rStyle w:val="s1"/>
          <w:rFonts w:asciiTheme="minorHAnsi" w:hAnsiTheme="minorHAnsi" w:cstheme="minorHAnsi"/>
        </w:rPr>
        <w:t>Solution:</w:t>
      </w:r>
      <w:r w:rsidRPr="001A2034">
        <w:rPr>
          <w:rStyle w:val="s2"/>
          <w:rFonts w:asciiTheme="minorHAnsi" w:hAnsiTheme="minorHAnsi" w:cstheme="minorHAnsi"/>
        </w:rPr>
        <w:t xml:space="preserve"> Digital Transformation Strategy</w:t>
      </w:r>
    </w:p>
    <w:p w14:paraId="006A0E91" w14:textId="77777777" w:rsidR="001A2034" w:rsidRDefault="001A2034" w:rsidP="009102CC">
      <w:pPr>
        <w:spacing w:before="100" w:beforeAutospacing="1" w:after="100" w:afterAutospacing="1" w:line="240" w:lineRule="auto"/>
        <w:outlineLvl w:val="0"/>
        <w:rPr>
          <w:rFonts w:eastAsia="Times New Roman" w:cstheme="minorHAnsi"/>
          <w:b/>
          <w:bCs/>
          <w:kern w:val="36"/>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0"/>
        <w:gridCol w:w="1161"/>
        <w:gridCol w:w="2080"/>
        <w:gridCol w:w="605"/>
      </w:tblGrid>
      <w:tr w:rsidR="004642B0" w:rsidRPr="00113829" w14:paraId="7B690B1D" w14:textId="77777777">
        <w:trPr>
          <w:tblHeader/>
          <w:tblCellSpacing w:w="15" w:type="dxa"/>
        </w:trPr>
        <w:tc>
          <w:tcPr>
            <w:tcW w:w="0" w:type="auto"/>
            <w:vAlign w:val="center"/>
            <w:hideMark/>
          </w:tcPr>
          <w:p w14:paraId="14BC953D" w14:textId="2DD2B8E9" w:rsidR="00782289" w:rsidRPr="00113829" w:rsidRDefault="004642B0" w:rsidP="00782289">
            <w:pPr>
              <w:spacing w:before="100" w:beforeAutospacing="1" w:after="100" w:afterAutospacing="1" w:line="240" w:lineRule="auto"/>
              <w:jc w:val="center"/>
              <w:rPr>
                <w:rFonts w:cstheme="minorHAnsi"/>
                <w:b/>
                <w:bCs/>
                <w:kern w:val="0"/>
                <w14:ligatures w14:val="none"/>
              </w:rPr>
            </w:pPr>
            <w:r w:rsidRPr="00113829">
              <w:rPr>
                <w:rFonts w:cstheme="minorHAnsi"/>
                <w:b/>
                <w:bCs/>
                <w:kern w:val="0"/>
                <w14:ligatures w14:val="none"/>
              </w:rPr>
              <w:t>Task (What)</w:t>
            </w:r>
          </w:p>
        </w:tc>
        <w:tc>
          <w:tcPr>
            <w:tcW w:w="0" w:type="auto"/>
            <w:vAlign w:val="center"/>
            <w:hideMark/>
          </w:tcPr>
          <w:p w14:paraId="21B5F15F" w14:textId="77777777" w:rsidR="004642B0" w:rsidRPr="00113829" w:rsidRDefault="004642B0" w:rsidP="004642B0">
            <w:pPr>
              <w:spacing w:before="100" w:beforeAutospacing="1" w:after="100" w:afterAutospacing="1" w:line="240" w:lineRule="auto"/>
              <w:jc w:val="center"/>
              <w:rPr>
                <w:rFonts w:cstheme="minorHAnsi"/>
                <w:b/>
                <w:bCs/>
                <w:kern w:val="0"/>
                <w14:ligatures w14:val="none"/>
              </w:rPr>
            </w:pPr>
            <w:r w:rsidRPr="00113829">
              <w:rPr>
                <w:rFonts w:cstheme="minorHAnsi"/>
                <w:b/>
                <w:bCs/>
                <w:kern w:val="0"/>
                <w14:ligatures w14:val="none"/>
              </w:rPr>
              <w:t>When</w:t>
            </w:r>
          </w:p>
        </w:tc>
        <w:tc>
          <w:tcPr>
            <w:tcW w:w="0" w:type="auto"/>
            <w:vAlign w:val="center"/>
            <w:hideMark/>
          </w:tcPr>
          <w:p w14:paraId="5BF9836E" w14:textId="77777777" w:rsidR="004642B0" w:rsidRPr="00113829" w:rsidRDefault="004642B0" w:rsidP="004642B0">
            <w:pPr>
              <w:spacing w:before="100" w:beforeAutospacing="1" w:after="100" w:afterAutospacing="1" w:line="240" w:lineRule="auto"/>
              <w:jc w:val="center"/>
              <w:rPr>
                <w:rFonts w:cstheme="minorHAnsi"/>
                <w:b/>
                <w:bCs/>
                <w:kern w:val="0"/>
                <w14:ligatures w14:val="none"/>
              </w:rPr>
            </w:pPr>
            <w:r w:rsidRPr="00113829">
              <w:rPr>
                <w:rFonts w:cstheme="minorHAnsi"/>
                <w:b/>
                <w:bCs/>
                <w:kern w:val="0"/>
                <w14:ligatures w14:val="none"/>
              </w:rPr>
              <w:t>Who</w:t>
            </w:r>
          </w:p>
        </w:tc>
        <w:tc>
          <w:tcPr>
            <w:tcW w:w="0" w:type="auto"/>
            <w:vAlign w:val="center"/>
            <w:hideMark/>
          </w:tcPr>
          <w:p w14:paraId="0E33FC77" w14:textId="77777777" w:rsidR="004642B0" w:rsidRPr="00113829" w:rsidRDefault="004642B0" w:rsidP="004642B0">
            <w:pPr>
              <w:spacing w:before="100" w:beforeAutospacing="1" w:after="100" w:afterAutospacing="1" w:line="240" w:lineRule="auto"/>
              <w:jc w:val="center"/>
              <w:rPr>
                <w:rFonts w:cstheme="minorHAnsi"/>
                <w:b/>
                <w:bCs/>
                <w:kern w:val="0"/>
                <w14:ligatures w14:val="none"/>
              </w:rPr>
            </w:pPr>
            <w:r w:rsidRPr="00113829">
              <w:rPr>
                <w:rFonts w:cstheme="minorHAnsi"/>
                <w:b/>
                <w:bCs/>
                <w:kern w:val="0"/>
                <w14:ligatures w14:val="none"/>
              </w:rPr>
              <w:t>Done</w:t>
            </w:r>
          </w:p>
        </w:tc>
      </w:tr>
      <w:tr w:rsidR="004642B0" w:rsidRPr="00113829" w14:paraId="1DBD988D" w14:textId="77777777">
        <w:trPr>
          <w:tblCellSpacing w:w="15" w:type="dxa"/>
        </w:trPr>
        <w:tc>
          <w:tcPr>
            <w:tcW w:w="0" w:type="auto"/>
            <w:vAlign w:val="center"/>
            <w:hideMark/>
          </w:tcPr>
          <w:p w14:paraId="07DC45FC"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Conduct market research</w:t>
            </w:r>
          </w:p>
        </w:tc>
        <w:tc>
          <w:tcPr>
            <w:tcW w:w="0" w:type="auto"/>
            <w:vAlign w:val="center"/>
            <w:hideMark/>
          </w:tcPr>
          <w:p w14:paraId="28757DFC"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Week 1–2</w:t>
            </w:r>
          </w:p>
        </w:tc>
        <w:tc>
          <w:tcPr>
            <w:tcW w:w="0" w:type="auto"/>
            <w:vAlign w:val="center"/>
            <w:hideMark/>
          </w:tcPr>
          <w:p w14:paraId="3E6EF12E"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Management</w:t>
            </w:r>
          </w:p>
        </w:tc>
        <w:tc>
          <w:tcPr>
            <w:tcW w:w="0" w:type="auto"/>
            <w:vAlign w:val="center"/>
            <w:hideMark/>
          </w:tcPr>
          <w:p w14:paraId="41275A3C"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ascii="Segoe UI Symbol" w:hAnsi="Segoe UI Symbol" w:cs="Segoe UI Symbol"/>
                <w:kern w:val="0"/>
                <w14:ligatures w14:val="none"/>
              </w:rPr>
              <w:t>☐</w:t>
            </w:r>
          </w:p>
        </w:tc>
      </w:tr>
      <w:tr w:rsidR="004642B0" w:rsidRPr="00113829" w14:paraId="4E30174A" w14:textId="77777777">
        <w:trPr>
          <w:tblCellSpacing w:w="15" w:type="dxa"/>
        </w:trPr>
        <w:tc>
          <w:tcPr>
            <w:tcW w:w="0" w:type="auto"/>
            <w:vAlign w:val="center"/>
            <w:hideMark/>
          </w:tcPr>
          <w:p w14:paraId="0D920A27"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Develop new website</w:t>
            </w:r>
          </w:p>
        </w:tc>
        <w:tc>
          <w:tcPr>
            <w:tcW w:w="0" w:type="auto"/>
            <w:vAlign w:val="center"/>
            <w:hideMark/>
          </w:tcPr>
          <w:p w14:paraId="369C4519"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Week 3–6</w:t>
            </w:r>
          </w:p>
        </w:tc>
        <w:tc>
          <w:tcPr>
            <w:tcW w:w="0" w:type="auto"/>
            <w:vAlign w:val="center"/>
            <w:hideMark/>
          </w:tcPr>
          <w:p w14:paraId="24139C23"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Web developer</w:t>
            </w:r>
          </w:p>
        </w:tc>
        <w:tc>
          <w:tcPr>
            <w:tcW w:w="0" w:type="auto"/>
            <w:vAlign w:val="center"/>
            <w:hideMark/>
          </w:tcPr>
          <w:p w14:paraId="1F59AC34"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ascii="Segoe UI Symbol" w:hAnsi="Segoe UI Symbol" w:cs="Segoe UI Symbol"/>
                <w:kern w:val="0"/>
                <w14:ligatures w14:val="none"/>
              </w:rPr>
              <w:t>☐</w:t>
            </w:r>
          </w:p>
        </w:tc>
      </w:tr>
      <w:tr w:rsidR="004642B0" w:rsidRPr="00113829" w14:paraId="2FB8A7EA" w14:textId="77777777">
        <w:trPr>
          <w:tblCellSpacing w:w="15" w:type="dxa"/>
        </w:trPr>
        <w:tc>
          <w:tcPr>
            <w:tcW w:w="0" w:type="auto"/>
            <w:vAlign w:val="center"/>
            <w:hideMark/>
          </w:tcPr>
          <w:p w14:paraId="25FA47E7" w14:textId="5DCA7175"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 xml:space="preserve">Introduce delivery </w:t>
            </w:r>
            <w:r w:rsidR="00B616DB">
              <w:rPr>
                <w:rFonts w:cstheme="minorHAnsi"/>
                <w:kern w:val="0"/>
                <w14:ligatures w14:val="none"/>
              </w:rPr>
              <w:t>and</w:t>
            </w:r>
            <w:r w:rsidRPr="00113829">
              <w:rPr>
                <w:rFonts w:cstheme="minorHAnsi"/>
                <w:kern w:val="0"/>
                <w14:ligatures w14:val="none"/>
              </w:rPr>
              <w:t xml:space="preserve"> subscription</w:t>
            </w:r>
            <w:r w:rsidR="003E255E">
              <w:rPr>
                <w:rFonts w:cstheme="minorHAnsi"/>
                <w:kern w:val="0"/>
                <w14:ligatures w14:val="none"/>
              </w:rPr>
              <w:t xml:space="preserve"> services </w:t>
            </w:r>
            <w:r w:rsidR="000E2F0B">
              <w:rPr>
                <w:rFonts w:cstheme="minorHAnsi"/>
                <w:kern w:val="0"/>
                <w14:ligatures w14:val="none"/>
              </w:rPr>
              <w:t xml:space="preserve">.       </w:t>
            </w:r>
          </w:p>
        </w:tc>
        <w:tc>
          <w:tcPr>
            <w:tcW w:w="0" w:type="auto"/>
            <w:vAlign w:val="center"/>
            <w:hideMark/>
          </w:tcPr>
          <w:p w14:paraId="0DA5307A"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Week 7–8</w:t>
            </w:r>
          </w:p>
        </w:tc>
        <w:tc>
          <w:tcPr>
            <w:tcW w:w="0" w:type="auto"/>
            <w:vAlign w:val="center"/>
            <w:hideMark/>
          </w:tcPr>
          <w:p w14:paraId="15417DB5"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Management &amp; staff</w:t>
            </w:r>
          </w:p>
        </w:tc>
        <w:tc>
          <w:tcPr>
            <w:tcW w:w="0" w:type="auto"/>
            <w:vAlign w:val="center"/>
            <w:hideMark/>
          </w:tcPr>
          <w:p w14:paraId="0C8043E0"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ascii="Segoe UI Symbol" w:hAnsi="Segoe UI Symbol" w:cs="Segoe UI Symbol"/>
                <w:kern w:val="0"/>
                <w14:ligatures w14:val="none"/>
              </w:rPr>
              <w:t>☐</w:t>
            </w:r>
          </w:p>
        </w:tc>
      </w:tr>
      <w:tr w:rsidR="004642B0" w:rsidRPr="00113829" w14:paraId="6E3749A1" w14:textId="77777777">
        <w:trPr>
          <w:tblCellSpacing w:w="15" w:type="dxa"/>
        </w:trPr>
        <w:tc>
          <w:tcPr>
            <w:tcW w:w="0" w:type="auto"/>
            <w:vAlign w:val="center"/>
            <w:hideMark/>
          </w:tcPr>
          <w:p w14:paraId="5A0E970B"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Launch digital marketing campaign</w:t>
            </w:r>
          </w:p>
        </w:tc>
        <w:tc>
          <w:tcPr>
            <w:tcW w:w="0" w:type="auto"/>
            <w:vAlign w:val="center"/>
            <w:hideMark/>
          </w:tcPr>
          <w:p w14:paraId="7CC5756E"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Week 9–10</w:t>
            </w:r>
          </w:p>
        </w:tc>
        <w:tc>
          <w:tcPr>
            <w:tcW w:w="0" w:type="auto"/>
            <w:vAlign w:val="center"/>
            <w:hideMark/>
          </w:tcPr>
          <w:p w14:paraId="3E370781"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cstheme="minorHAnsi"/>
                <w:kern w:val="0"/>
                <w14:ligatures w14:val="none"/>
              </w:rPr>
              <w:t>Marketing team</w:t>
            </w:r>
          </w:p>
        </w:tc>
        <w:tc>
          <w:tcPr>
            <w:tcW w:w="0" w:type="auto"/>
            <w:vAlign w:val="center"/>
            <w:hideMark/>
          </w:tcPr>
          <w:p w14:paraId="6027B428" w14:textId="77777777" w:rsidR="004642B0" w:rsidRPr="00113829" w:rsidRDefault="004642B0" w:rsidP="004642B0">
            <w:pPr>
              <w:spacing w:before="100" w:beforeAutospacing="1" w:after="100" w:afterAutospacing="1" w:line="240" w:lineRule="auto"/>
              <w:rPr>
                <w:rFonts w:cstheme="minorHAnsi"/>
                <w:kern w:val="0"/>
                <w14:ligatures w14:val="none"/>
              </w:rPr>
            </w:pPr>
            <w:r w:rsidRPr="00113829">
              <w:rPr>
                <w:rFonts w:ascii="Segoe UI Symbol" w:hAnsi="Segoe UI Symbol" w:cs="Segoe UI Symbol"/>
                <w:kern w:val="0"/>
                <w14:ligatures w14:val="none"/>
              </w:rPr>
              <w:t>☐</w:t>
            </w:r>
          </w:p>
        </w:tc>
      </w:tr>
    </w:tbl>
    <w:p w14:paraId="22611206" w14:textId="77777777" w:rsidR="0086668B" w:rsidRDefault="0086668B" w:rsidP="0067602D">
      <w:pPr>
        <w:spacing w:before="100" w:beforeAutospacing="1" w:after="100" w:afterAutospacing="1" w:line="240" w:lineRule="auto"/>
        <w:outlineLvl w:val="0"/>
        <w:rPr>
          <w:rFonts w:eastAsia="Times New Roman" w:cstheme="minorHAnsi"/>
          <w:b/>
          <w:bCs/>
          <w:kern w:val="36"/>
          <w14:ligatures w14:val="none"/>
        </w:rPr>
      </w:pPr>
    </w:p>
    <w:p w14:paraId="4D7A3D1E" w14:textId="77777777" w:rsidR="00BF413E" w:rsidRDefault="00BF413E" w:rsidP="0067602D">
      <w:pPr>
        <w:spacing w:before="100" w:beforeAutospacing="1" w:after="100" w:afterAutospacing="1" w:line="240" w:lineRule="auto"/>
        <w:outlineLvl w:val="0"/>
        <w:rPr>
          <w:rFonts w:eastAsia="Times New Roman" w:cstheme="minorHAnsi"/>
          <w:b/>
          <w:bCs/>
          <w:kern w:val="36"/>
          <w14:ligatures w14:val="none"/>
        </w:rPr>
      </w:pPr>
    </w:p>
    <w:p w14:paraId="1B40F90F" w14:textId="77777777" w:rsidR="00BF413E" w:rsidRDefault="00BF413E" w:rsidP="0067602D">
      <w:pPr>
        <w:spacing w:before="100" w:beforeAutospacing="1" w:after="100" w:afterAutospacing="1" w:line="240" w:lineRule="auto"/>
        <w:outlineLvl w:val="0"/>
        <w:rPr>
          <w:rFonts w:eastAsia="Times New Roman" w:cstheme="minorHAnsi"/>
          <w:b/>
          <w:bCs/>
          <w:kern w:val="36"/>
          <w14:ligatures w14:val="none"/>
        </w:rPr>
      </w:pPr>
    </w:p>
    <w:p w14:paraId="42A4EB45" w14:textId="77777777" w:rsidR="00D570A5" w:rsidRDefault="00D570A5" w:rsidP="0067602D">
      <w:pPr>
        <w:spacing w:before="100" w:beforeAutospacing="1" w:after="100" w:afterAutospacing="1" w:line="240" w:lineRule="auto"/>
        <w:outlineLvl w:val="0"/>
        <w:rPr>
          <w:rFonts w:eastAsia="Times New Roman" w:cstheme="minorHAnsi"/>
          <w:b/>
          <w:bCs/>
          <w:kern w:val="36"/>
          <w14:ligatures w14:val="none"/>
        </w:rPr>
      </w:pPr>
    </w:p>
    <w:p w14:paraId="4FBA11CE" w14:textId="77777777" w:rsidR="00D570A5" w:rsidRDefault="00D570A5" w:rsidP="0067602D">
      <w:pPr>
        <w:spacing w:before="100" w:beforeAutospacing="1" w:after="100" w:afterAutospacing="1" w:line="240" w:lineRule="auto"/>
        <w:outlineLvl w:val="0"/>
        <w:rPr>
          <w:rFonts w:eastAsia="Times New Roman" w:cstheme="minorHAnsi"/>
          <w:b/>
          <w:bCs/>
          <w:kern w:val="36"/>
          <w14:ligatures w14:val="none"/>
        </w:rPr>
      </w:pPr>
    </w:p>
    <w:p w14:paraId="4D097945" w14:textId="77777777" w:rsidR="00BF413E" w:rsidRDefault="00BF413E" w:rsidP="0067602D">
      <w:pPr>
        <w:spacing w:before="100" w:beforeAutospacing="1" w:after="100" w:afterAutospacing="1" w:line="240" w:lineRule="auto"/>
        <w:outlineLvl w:val="0"/>
        <w:rPr>
          <w:rFonts w:eastAsia="Times New Roman" w:cstheme="minorHAnsi"/>
          <w:b/>
          <w:bCs/>
          <w:kern w:val="36"/>
          <w14:ligatures w14:val="none"/>
        </w:rPr>
      </w:pPr>
    </w:p>
    <w:p w14:paraId="614BA3D2" w14:textId="71A9C0E6" w:rsidR="0067602D" w:rsidRDefault="0067602D" w:rsidP="0067602D">
      <w:pPr>
        <w:spacing w:before="100" w:beforeAutospacing="1" w:after="100" w:afterAutospacing="1" w:line="240" w:lineRule="auto"/>
        <w:outlineLvl w:val="0"/>
        <w:rPr>
          <w:rFonts w:eastAsia="Times New Roman" w:cstheme="minorHAnsi"/>
          <w:b/>
          <w:bCs/>
          <w:kern w:val="36"/>
          <w14:ligatures w14:val="none"/>
        </w:rPr>
      </w:pPr>
      <w:r w:rsidRPr="0067602D">
        <w:rPr>
          <w:rFonts w:eastAsia="Times New Roman" w:cstheme="minorHAnsi"/>
          <w:b/>
          <w:bCs/>
          <w:kern w:val="36"/>
          <w14:ligatures w14:val="none"/>
        </w:rPr>
        <w:lastRenderedPageBreak/>
        <w:t>Appendix 4 – KPI and SMART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6"/>
        <w:gridCol w:w="1939"/>
        <w:gridCol w:w="2068"/>
        <w:gridCol w:w="1911"/>
        <w:gridCol w:w="1312"/>
      </w:tblGrid>
      <w:tr w:rsidR="00523AE7" w:rsidRPr="00523AE7" w14:paraId="150547A0" w14:textId="77777777">
        <w:trPr>
          <w:tblHeader/>
          <w:tblCellSpacing w:w="15" w:type="dxa"/>
        </w:trPr>
        <w:tc>
          <w:tcPr>
            <w:tcW w:w="0" w:type="auto"/>
            <w:vAlign w:val="center"/>
            <w:hideMark/>
          </w:tcPr>
          <w:p w14:paraId="0F8F19C2" w14:textId="77777777" w:rsidR="00523AE7" w:rsidRPr="00523AE7" w:rsidRDefault="00523AE7" w:rsidP="00523AE7">
            <w:pPr>
              <w:spacing w:before="100" w:beforeAutospacing="1" w:after="100" w:afterAutospacing="1" w:line="240" w:lineRule="auto"/>
              <w:jc w:val="center"/>
              <w:rPr>
                <w:rFonts w:ascii="Times New Roman" w:hAnsi="Times New Roman" w:cs="Times New Roman"/>
                <w:b/>
                <w:bCs/>
                <w:kern w:val="0"/>
                <w14:ligatures w14:val="none"/>
              </w:rPr>
            </w:pPr>
            <w:r w:rsidRPr="00523AE7">
              <w:rPr>
                <w:rFonts w:ascii="Times New Roman" w:hAnsi="Times New Roman" w:cs="Times New Roman"/>
                <w:b/>
                <w:bCs/>
                <w:kern w:val="0"/>
                <w14:ligatures w14:val="none"/>
              </w:rPr>
              <w:t>Specific</w:t>
            </w:r>
          </w:p>
        </w:tc>
        <w:tc>
          <w:tcPr>
            <w:tcW w:w="0" w:type="auto"/>
            <w:vAlign w:val="center"/>
            <w:hideMark/>
          </w:tcPr>
          <w:p w14:paraId="7FDBD1F5" w14:textId="77777777" w:rsidR="00523AE7" w:rsidRPr="00523AE7" w:rsidRDefault="00523AE7" w:rsidP="00523AE7">
            <w:pPr>
              <w:spacing w:before="100" w:beforeAutospacing="1" w:after="100" w:afterAutospacing="1" w:line="240" w:lineRule="auto"/>
              <w:jc w:val="center"/>
              <w:rPr>
                <w:rFonts w:ascii="Times New Roman" w:hAnsi="Times New Roman" w:cs="Times New Roman"/>
                <w:b/>
                <w:bCs/>
                <w:kern w:val="0"/>
                <w14:ligatures w14:val="none"/>
              </w:rPr>
            </w:pPr>
            <w:r w:rsidRPr="00523AE7">
              <w:rPr>
                <w:rFonts w:ascii="Times New Roman" w:hAnsi="Times New Roman" w:cs="Times New Roman"/>
                <w:b/>
                <w:bCs/>
                <w:kern w:val="0"/>
                <w14:ligatures w14:val="none"/>
              </w:rPr>
              <w:t>Measurable</w:t>
            </w:r>
          </w:p>
        </w:tc>
        <w:tc>
          <w:tcPr>
            <w:tcW w:w="0" w:type="auto"/>
            <w:vAlign w:val="center"/>
            <w:hideMark/>
          </w:tcPr>
          <w:p w14:paraId="2F12A3D5" w14:textId="77777777" w:rsidR="00523AE7" w:rsidRPr="00523AE7" w:rsidRDefault="00523AE7" w:rsidP="00523AE7">
            <w:pPr>
              <w:spacing w:before="100" w:beforeAutospacing="1" w:after="100" w:afterAutospacing="1" w:line="240" w:lineRule="auto"/>
              <w:jc w:val="center"/>
              <w:rPr>
                <w:rFonts w:ascii="Times New Roman" w:hAnsi="Times New Roman" w:cs="Times New Roman"/>
                <w:b/>
                <w:bCs/>
                <w:kern w:val="0"/>
                <w14:ligatures w14:val="none"/>
              </w:rPr>
            </w:pPr>
            <w:r w:rsidRPr="00523AE7">
              <w:rPr>
                <w:rFonts w:ascii="Times New Roman" w:hAnsi="Times New Roman" w:cs="Times New Roman"/>
                <w:b/>
                <w:bCs/>
                <w:kern w:val="0"/>
                <w14:ligatures w14:val="none"/>
              </w:rPr>
              <w:t>Attainable</w:t>
            </w:r>
          </w:p>
        </w:tc>
        <w:tc>
          <w:tcPr>
            <w:tcW w:w="0" w:type="auto"/>
            <w:vAlign w:val="center"/>
            <w:hideMark/>
          </w:tcPr>
          <w:p w14:paraId="7923F792" w14:textId="77777777" w:rsidR="00523AE7" w:rsidRPr="00523AE7" w:rsidRDefault="00523AE7" w:rsidP="00523AE7">
            <w:pPr>
              <w:spacing w:before="100" w:beforeAutospacing="1" w:after="100" w:afterAutospacing="1" w:line="240" w:lineRule="auto"/>
              <w:jc w:val="center"/>
              <w:rPr>
                <w:rFonts w:ascii="Times New Roman" w:hAnsi="Times New Roman" w:cs="Times New Roman"/>
                <w:b/>
                <w:bCs/>
                <w:kern w:val="0"/>
                <w14:ligatures w14:val="none"/>
              </w:rPr>
            </w:pPr>
            <w:r w:rsidRPr="00523AE7">
              <w:rPr>
                <w:rFonts w:ascii="Times New Roman" w:hAnsi="Times New Roman" w:cs="Times New Roman"/>
                <w:b/>
                <w:bCs/>
                <w:kern w:val="0"/>
                <w14:ligatures w14:val="none"/>
              </w:rPr>
              <w:t>Relevant</w:t>
            </w:r>
          </w:p>
        </w:tc>
        <w:tc>
          <w:tcPr>
            <w:tcW w:w="0" w:type="auto"/>
            <w:vAlign w:val="center"/>
            <w:hideMark/>
          </w:tcPr>
          <w:p w14:paraId="73DD8A08" w14:textId="77777777" w:rsidR="00523AE7" w:rsidRPr="00523AE7" w:rsidRDefault="00523AE7" w:rsidP="00523AE7">
            <w:pPr>
              <w:spacing w:before="100" w:beforeAutospacing="1" w:after="100" w:afterAutospacing="1" w:line="240" w:lineRule="auto"/>
              <w:jc w:val="center"/>
              <w:rPr>
                <w:rFonts w:ascii="Times New Roman" w:hAnsi="Times New Roman" w:cs="Times New Roman"/>
                <w:b/>
                <w:bCs/>
                <w:kern w:val="0"/>
                <w14:ligatures w14:val="none"/>
              </w:rPr>
            </w:pPr>
            <w:r w:rsidRPr="00523AE7">
              <w:rPr>
                <w:rFonts w:ascii="Times New Roman" w:hAnsi="Times New Roman" w:cs="Times New Roman"/>
                <w:b/>
                <w:bCs/>
                <w:kern w:val="0"/>
                <w14:ligatures w14:val="none"/>
              </w:rPr>
              <w:t>Time-Bound</w:t>
            </w:r>
          </w:p>
        </w:tc>
      </w:tr>
      <w:tr w:rsidR="00523AE7" w:rsidRPr="00523AE7" w14:paraId="53DA3F15" w14:textId="77777777">
        <w:trPr>
          <w:tblCellSpacing w:w="15" w:type="dxa"/>
        </w:trPr>
        <w:tc>
          <w:tcPr>
            <w:tcW w:w="0" w:type="auto"/>
            <w:vAlign w:val="center"/>
            <w:hideMark/>
          </w:tcPr>
          <w:p w14:paraId="06997C33"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Increase online sales</w:t>
            </w:r>
          </w:p>
        </w:tc>
        <w:tc>
          <w:tcPr>
            <w:tcW w:w="0" w:type="auto"/>
            <w:vAlign w:val="center"/>
            <w:hideMark/>
          </w:tcPr>
          <w:p w14:paraId="493E7769"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20% increase in revenue</w:t>
            </w:r>
          </w:p>
        </w:tc>
        <w:tc>
          <w:tcPr>
            <w:tcW w:w="0" w:type="auto"/>
            <w:vAlign w:val="center"/>
            <w:hideMark/>
          </w:tcPr>
          <w:p w14:paraId="7C77CA89"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Based on improved website</w:t>
            </w:r>
          </w:p>
        </w:tc>
        <w:tc>
          <w:tcPr>
            <w:tcW w:w="0" w:type="auto"/>
            <w:vAlign w:val="center"/>
            <w:hideMark/>
          </w:tcPr>
          <w:p w14:paraId="1AA1F058"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Addresses main problem</w:t>
            </w:r>
          </w:p>
        </w:tc>
        <w:tc>
          <w:tcPr>
            <w:tcW w:w="0" w:type="auto"/>
            <w:vAlign w:val="center"/>
            <w:hideMark/>
          </w:tcPr>
          <w:p w14:paraId="518E1C23"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Within 6 months</w:t>
            </w:r>
          </w:p>
        </w:tc>
      </w:tr>
      <w:tr w:rsidR="00523AE7" w:rsidRPr="00523AE7" w14:paraId="60B24ED6" w14:textId="77777777">
        <w:trPr>
          <w:tblCellSpacing w:w="15" w:type="dxa"/>
        </w:trPr>
        <w:tc>
          <w:tcPr>
            <w:tcW w:w="0" w:type="auto"/>
            <w:vAlign w:val="center"/>
            <w:hideMark/>
          </w:tcPr>
          <w:p w14:paraId="76B2F6B2"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Gain new customers</w:t>
            </w:r>
          </w:p>
        </w:tc>
        <w:tc>
          <w:tcPr>
            <w:tcW w:w="0" w:type="auto"/>
            <w:vAlign w:val="center"/>
            <w:hideMark/>
          </w:tcPr>
          <w:p w14:paraId="4AAF0459"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500 new customers</w:t>
            </w:r>
          </w:p>
        </w:tc>
        <w:tc>
          <w:tcPr>
            <w:tcW w:w="0" w:type="auto"/>
            <w:vAlign w:val="center"/>
            <w:hideMark/>
          </w:tcPr>
          <w:p w14:paraId="3746A393"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Achievable with marketing</w:t>
            </w:r>
          </w:p>
        </w:tc>
        <w:tc>
          <w:tcPr>
            <w:tcW w:w="0" w:type="auto"/>
            <w:vAlign w:val="center"/>
            <w:hideMark/>
          </w:tcPr>
          <w:p w14:paraId="2BFDFEB1"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Supports business growth</w:t>
            </w:r>
          </w:p>
        </w:tc>
        <w:tc>
          <w:tcPr>
            <w:tcW w:w="0" w:type="auto"/>
            <w:vAlign w:val="center"/>
            <w:hideMark/>
          </w:tcPr>
          <w:p w14:paraId="4A20A04C"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Within 3 months</w:t>
            </w:r>
          </w:p>
        </w:tc>
      </w:tr>
      <w:tr w:rsidR="00523AE7" w:rsidRPr="00523AE7" w14:paraId="791C3A6E" w14:textId="77777777">
        <w:trPr>
          <w:tblCellSpacing w:w="15" w:type="dxa"/>
        </w:trPr>
        <w:tc>
          <w:tcPr>
            <w:tcW w:w="0" w:type="auto"/>
            <w:vAlign w:val="center"/>
            <w:hideMark/>
          </w:tcPr>
          <w:p w14:paraId="33874FAB"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Improve website traffic</w:t>
            </w:r>
          </w:p>
        </w:tc>
        <w:tc>
          <w:tcPr>
            <w:tcW w:w="0" w:type="auto"/>
            <w:vAlign w:val="center"/>
            <w:hideMark/>
          </w:tcPr>
          <w:p w14:paraId="69082A7C"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30% increase</w:t>
            </w:r>
          </w:p>
        </w:tc>
        <w:tc>
          <w:tcPr>
            <w:tcW w:w="0" w:type="auto"/>
            <w:vAlign w:val="center"/>
            <w:hideMark/>
          </w:tcPr>
          <w:p w14:paraId="7952CF4E"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Using social media</w:t>
            </w:r>
          </w:p>
        </w:tc>
        <w:tc>
          <w:tcPr>
            <w:tcW w:w="0" w:type="auto"/>
            <w:vAlign w:val="center"/>
            <w:hideMark/>
          </w:tcPr>
          <w:p w14:paraId="78E7D1A1"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Improves visibility</w:t>
            </w:r>
          </w:p>
        </w:tc>
        <w:tc>
          <w:tcPr>
            <w:tcW w:w="0" w:type="auto"/>
            <w:vAlign w:val="center"/>
            <w:hideMark/>
          </w:tcPr>
          <w:p w14:paraId="7061F5B6" w14:textId="77777777" w:rsidR="00523AE7" w:rsidRPr="00523AE7" w:rsidRDefault="00523AE7" w:rsidP="00523AE7">
            <w:pPr>
              <w:spacing w:before="100" w:beforeAutospacing="1" w:after="100" w:afterAutospacing="1" w:line="240" w:lineRule="auto"/>
              <w:rPr>
                <w:rFonts w:ascii="Times New Roman" w:hAnsi="Times New Roman" w:cs="Times New Roman"/>
                <w:kern w:val="0"/>
                <w14:ligatures w14:val="none"/>
              </w:rPr>
            </w:pPr>
            <w:r w:rsidRPr="00523AE7">
              <w:rPr>
                <w:rFonts w:ascii="Times New Roman" w:hAnsi="Times New Roman" w:cs="Times New Roman"/>
                <w:kern w:val="0"/>
                <w14:ligatures w14:val="none"/>
              </w:rPr>
              <w:t>Within 4 months</w:t>
            </w:r>
          </w:p>
        </w:tc>
      </w:tr>
    </w:tbl>
    <w:p w14:paraId="62792993" w14:textId="77777777" w:rsidR="00FD166F" w:rsidRDefault="00FD166F" w:rsidP="0067602D">
      <w:pPr>
        <w:spacing w:before="100" w:beforeAutospacing="1" w:after="100" w:afterAutospacing="1" w:line="240" w:lineRule="auto"/>
        <w:outlineLvl w:val="0"/>
        <w:rPr>
          <w:rFonts w:eastAsia="Times New Roman" w:cstheme="minorHAnsi"/>
          <w:b/>
          <w:bCs/>
          <w:kern w:val="36"/>
          <w14:ligatures w14:val="none"/>
        </w:rPr>
      </w:pPr>
    </w:p>
    <w:p w14:paraId="48296141" w14:textId="77777777" w:rsidR="00665AE5" w:rsidRPr="0067602D" w:rsidRDefault="00665AE5" w:rsidP="0067602D">
      <w:pPr>
        <w:spacing w:before="100" w:beforeAutospacing="1" w:after="100" w:afterAutospacing="1" w:line="240" w:lineRule="auto"/>
        <w:outlineLvl w:val="0"/>
        <w:rPr>
          <w:rFonts w:eastAsia="Times New Roman" w:cstheme="minorHAnsi"/>
          <w:b/>
          <w:bCs/>
          <w:kern w:val="36"/>
          <w14:ligatures w14:val="none"/>
        </w:rPr>
      </w:pPr>
    </w:p>
    <w:p w14:paraId="027224B4" w14:textId="77777777" w:rsidR="008400D4" w:rsidRPr="00782289" w:rsidRDefault="008400D4" w:rsidP="008400D4">
      <w:pPr>
        <w:spacing w:before="100" w:beforeAutospacing="1" w:after="100" w:afterAutospacing="1" w:line="240" w:lineRule="auto"/>
        <w:outlineLvl w:val="1"/>
        <w:rPr>
          <w:rFonts w:eastAsia="Times New Roman" w:cstheme="minorHAnsi"/>
          <w:b/>
          <w:bCs/>
          <w:kern w:val="0"/>
          <w:sz w:val="36"/>
          <w:szCs w:val="36"/>
          <w14:ligatures w14:val="none"/>
        </w:rPr>
      </w:pPr>
      <w:r w:rsidRPr="00782289">
        <w:rPr>
          <w:rFonts w:eastAsia="Times New Roman" w:cstheme="minorHAnsi"/>
          <w:b/>
          <w:bCs/>
          <w:kern w:val="0"/>
          <w:sz w:val="36"/>
          <w:szCs w:val="36"/>
          <w14:ligatures w14:val="none"/>
        </w:rPr>
        <w:t>Reference List</w:t>
      </w:r>
    </w:p>
    <w:p w14:paraId="6FF6AE0F" w14:textId="77777777" w:rsidR="008400D4" w:rsidRPr="00782289" w:rsidRDefault="008400D4" w:rsidP="008400D4">
      <w:pPr>
        <w:spacing w:before="100" w:beforeAutospacing="1" w:after="100" w:afterAutospacing="1" w:line="240" w:lineRule="auto"/>
        <w:rPr>
          <w:rFonts w:cstheme="minorHAnsi"/>
          <w:kern w:val="0"/>
          <w14:ligatures w14:val="none"/>
        </w:rPr>
      </w:pPr>
    </w:p>
    <w:p w14:paraId="658056C8" w14:textId="77777777" w:rsidR="008400D4" w:rsidRPr="00782289" w:rsidRDefault="008400D4" w:rsidP="008400D4">
      <w:pPr>
        <w:spacing w:before="100" w:beforeAutospacing="1" w:after="100" w:afterAutospacing="1" w:line="240" w:lineRule="auto"/>
        <w:rPr>
          <w:rFonts w:cstheme="minorHAnsi"/>
          <w:kern w:val="0"/>
          <w14:ligatures w14:val="none"/>
        </w:rPr>
      </w:pPr>
      <w:proofErr w:type="spellStart"/>
      <w:r w:rsidRPr="00782289">
        <w:rPr>
          <w:rFonts w:cstheme="minorHAnsi"/>
          <w:kern w:val="0"/>
          <w14:ligatures w14:val="none"/>
        </w:rPr>
        <w:t>Chaffey</w:t>
      </w:r>
      <w:proofErr w:type="spellEnd"/>
      <w:r w:rsidRPr="00782289">
        <w:rPr>
          <w:rFonts w:cstheme="minorHAnsi"/>
          <w:kern w:val="0"/>
          <w14:ligatures w14:val="none"/>
        </w:rPr>
        <w:t xml:space="preserve">, D. and Ellis-Chadwick, F. (2019) Digital Marketing: Strategy, Implementation and Practice. 7th </w:t>
      </w:r>
      <w:proofErr w:type="spellStart"/>
      <w:r w:rsidRPr="00782289">
        <w:rPr>
          <w:rFonts w:cstheme="minorHAnsi"/>
          <w:kern w:val="0"/>
          <w14:ligatures w14:val="none"/>
        </w:rPr>
        <w:t>edn</w:t>
      </w:r>
      <w:proofErr w:type="spellEnd"/>
      <w:r w:rsidRPr="00782289">
        <w:rPr>
          <w:rFonts w:cstheme="minorHAnsi"/>
          <w:kern w:val="0"/>
          <w14:ligatures w14:val="none"/>
        </w:rPr>
        <w:t>. Harlow: Pearson.</w:t>
      </w:r>
    </w:p>
    <w:p w14:paraId="078E25A1" w14:textId="77777777" w:rsidR="008400D4" w:rsidRPr="00782289" w:rsidRDefault="008400D4" w:rsidP="008400D4">
      <w:pPr>
        <w:spacing w:before="100" w:beforeAutospacing="1" w:after="100" w:afterAutospacing="1" w:line="240" w:lineRule="auto"/>
        <w:rPr>
          <w:rFonts w:cstheme="minorHAnsi"/>
          <w:kern w:val="0"/>
          <w14:ligatures w14:val="none"/>
        </w:rPr>
      </w:pPr>
    </w:p>
    <w:p w14:paraId="73464556" w14:textId="77777777" w:rsidR="008400D4" w:rsidRPr="00782289" w:rsidRDefault="008400D4" w:rsidP="008400D4">
      <w:pPr>
        <w:spacing w:before="100" w:beforeAutospacing="1" w:after="100" w:afterAutospacing="1" w:line="240" w:lineRule="auto"/>
        <w:rPr>
          <w:rFonts w:cstheme="minorHAnsi"/>
          <w:kern w:val="0"/>
          <w14:ligatures w14:val="none"/>
        </w:rPr>
      </w:pPr>
      <w:proofErr w:type="spellStart"/>
      <w:r w:rsidRPr="00782289">
        <w:rPr>
          <w:rFonts w:cstheme="minorHAnsi"/>
          <w:kern w:val="0"/>
          <w14:ligatures w14:val="none"/>
        </w:rPr>
        <w:t>Kotler</w:t>
      </w:r>
      <w:proofErr w:type="spellEnd"/>
      <w:r w:rsidRPr="00782289">
        <w:rPr>
          <w:rFonts w:cstheme="minorHAnsi"/>
          <w:kern w:val="0"/>
          <w14:ligatures w14:val="none"/>
        </w:rPr>
        <w:t xml:space="preserve">, P., Keller, K.L. and </w:t>
      </w:r>
      <w:proofErr w:type="spellStart"/>
      <w:r w:rsidRPr="00782289">
        <w:rPr>
          <w:rFonts w:cstheme="minorHAnsi"/>
          <w:kern w:val="0"/>
          <w14:ligatures w14:val="none"/>
        </w:rPr>
        <w:t>Chernev</w:t>
      </w:r>
      <w:proofErr w:type="spellEnd"/>
      <w:r w:rsidRPr="00782289">
        <w:rPr>
          <w:rFonts w:cstheme="minorHAnsi"/>
          <w:kern w:val="0"/>
          <w14:ligatures w14:val="none"/>
        </w:rPr>
        <w:t xml:space="preserve">, A. (2022) Marketing Management. 16th </w:t>
      </w:r>
      <w:proofErr w:type="spellStart"/>
      <w:r w:rsidRPr="00782289">
        <w:rPr>
          <w:rFonts w:cstheme="minorHAnsi"/>
          <w:kern w:val="0"/>
          <w14:ligatures w14:val="none"/>
        </w:rPr>
        <w:t>edn</w:t>
      </w:r>
      <w:proofErr w:type="spellEnd"/>
      <w:r w:rsidRPr="00782289">
        <w:rPr>
          <w:rFonts w:cstheme="minorHAnsi"/>
          <w:kern w:val="0"/>
          <w14:ligatures w14:val="none"/>
        </w:rPr>
        <w:t>. Harlow: Pearson.</w:t>
      </w:r>
    </w:p>
    <w:p w14:paraId="69DEE8C1" w14:textId="77777777" w:rsidR="008400D4" w:rsidRPr="00782289" w:rsidRDefault="008400D4" w:rsidP="008400D4">
      <w:pPr>
        <w:spacing w:before="100" w:beforeAutospacing="1" w:after="100" w:afterAutospacing="1" w:line="240" w:lineRule="auto"/>
        <w:rPr>
          <w:rFonts w:cstheme="minorHAnsi"/>
          <w:kern w:val="0"/>
          <w14:ligatures w14:val="none"/>
        </w:rPr>
      </w:pPr>
    </w:p>
    <w:p w14:paraId="27941F56" w14:textId="77777777" w:rsidR="008400D4" w:rsidRPr="00782289" w:rsidRDefault="008400D4" w:rsidP="008400D4">
      <w:pPr>
        <w:spacing w:before="100" w:beforeAutospacing="1" w:after="100" w:afterAutospacing="1" w:line="240" w:lineRule="auto"/>
        <w:rPr>
          <w:rFonts w:cstheme="minorHAnsi"/>
          <w:kern w:val="0"/>
          <w14:ligatures w14:val="none"/>
        </w:rPr>
      </w:pPr>
      <w:proofErr w:type="spellStart"/>
      <w:r w:rsidRPr="00782289">
        <w:rPr>
          <w:rFonts w:cstheme="minorHAnsi"/>
          <w:kern w:val="0"/>
          <w14:ligatures w14:val="none"/>
        </w:rPr>
        <w:t>Laudon</w:t>
      </w:r>
      <w:proofErr w:type="spellEnd"/>
      <w:r w:rsidRPr="00782289">
        <w:rPr>
          <w:rFonts w:cstheme="minorHAnsi"/>
          <w:kern w:val="0"/>
          <w14:ligatures w14:val="none"/>
        </w:rPr>
        <w:t xml:space="preserve">, K.C. and </w:t>
      </w:r>
      <w:proofErr w:type="spellStart"/>
      <w:r w:rsidRPr="00782289">
        <w:rPr>
          <w:rFonts w:cstheme="minorHAnsi"/>
          <w:kern w:val="0"/>
          <w14:ligatures w14:val="none"/>
        </w:rPr>
        <w:t>Traver</w:t>
      </w:r>
      <w:proofErr w:type="spellEnd"/>
      <w:r w:rsidRPr="00782289">
        <w:rPr>
          <w:rFonts w:cstheme="minorHAnsi"/>
          <w:kern w:val="0"/>
          <w14:ligatures w14:val="none"/>
        </w:rPr>
        <w:t xml:space="preserve">, C.G. (2021) E-commerce: Business, Technology, Society. 16th </w:t>
      </w:r>
      <w:proofErr w:type="spellStart"/>
      <w:r w:rsidRPr="00782289">
        <w:rPr>
          <w:rFonts w:cstheme="minorHAnsi"/>
          <w:kern w:val="0"/>
          <w14:ligatures w14:val="none"/>
        </w:rPr>
        <w:t>edn</w:t>
      </w:r>
      <w:proofErr w:type="spellEnd"/>
      <w:r w:rsidRPr="00782289">
        <w:rPr>
          <w:rFonts w:cstheme="minorHAnsi"/>
          <w:kern w:val="0"/>
          <w14:ligatures w14:val="none"/>
        </w:rPr>
        <w:t>. Harlow: Pearson.</w:t>
      </w:r>
    </w:p>
    <w:p w14:paraId="7882FD4E" w14:textId="77777777" w:rsidR="008400D4" w:rsidRPr="00782289" w:rsidRDefault="008400D4" w:rsidP="008400D4">
      <w:pPr>
        <w:spacing w:before="100" w:beforeAutospacing="1" w:after="100" w:afterAutospacing="1" w:line="240" w:lineRule="auto"/>
        <w:rPr>
          <w:rFonts w:cstheme="minorHAnsi"/>
          <w:kern w:val="0"/>
          <w14:ligatures w14:val="none"/>
        </w:rPr>
      </w:pPr>
    </w:p>
    <w:p w14:paraId="543C9C16" w14:textId="77777777" w:rsidR="008400D4" w:rsidRPr="00782289" w:rsidRDefault="008400D4" w:rsidP="008400D4">
      <w:pPr>
        <w:spacing w:before="100" w:beforeAutospacing="1" w:after="100" w:afterAutospacing="1" w:line="240" w:lineRule="auto"/>
        <w:rPr>
          <w:rFonts w:cstheme="minorHAnsi"/>
          <w:kern w:val="0"/>
          <w14:ligatures w14:val="none"/>
        </w:rPr>
      </w:pPr>
      <w:r w:rsidRPr="00782289">
        <w:rPr>
          <w:rFonts w:cstheme="minorHAnsi"/>
          <w:kern w:val="0"/>
          <w14:ligatures w14:val="none"/>
        </w:rPr>
        <w:t>Porter, M.E. (2008) ‘The five competitive forces that shape strategy’, Harvard Business Review, 86(1), pp. 78–93.</w:t>
      </w:r>
    </w:p>
    <w:p w14:paraId="343CD07C" w14:textId="77777777" w:rsidR="008400D4" w:rsidRPr="00782289" w:rsidRDefault="008400D4" w:rsidP="008400D4">
      <w:pPr>
        <w:spacing w:before="100" w:beforeAutospacing="1" w:after="100" w:afterAutospacing="1" w:line="240" w:lineRule="auto"/>
        <w:rPr>
          <w:rFonts w:cstheme="minorHAnsi"/>
          <w:kern w:val="0"/>
          <w14:ligatures w14:val="none"/>
        </w:rPr>
      </w:pPr>
    </w:p>
    <w:p w14:paraId="1C16EC62" w14:textId="77777777" w:rsidR="008400D4" w:rsidRPr="00782289" w:rsidRDefault="008400D4" w:rsidP="008400D4">
      <w:pPr>
        <w:spacing w:before="100" w:beforeAutospacing="1" w:after="100" w:afterAutospacing="1" w:line="240" w:lineRule="auto"/>
        <w:rPr>
          <w:rFonts w:cstheme="minorHAnsi"/>
          <w:kern w:val="0"/>
          <w14:ligatures w14:val="none"/>
        </w:rPr>
      </w:pPr>
      <w:proofErr w:type="spellStart"/>
      <w:r w:rsidRPr="00782289">
        <w:rPr>
          <w:rFonts w:cstheme="minorHAnsi"/>
          <w:kern w:val="0"/>
          <w14:ligatures w14:val="none"/>
        </w:rPr>
        <w:t>Tuten</w:t>
      </w:r>
      <w:proofErr w:type="spellEnd"/>
      <w:r w:rsidRPr="00782289">
        <w:rPr>
          <w:rFonts w:cstheme="minorHAnsi"/>
          <w:kern w:val="0"/>
          <w14:ligatures w14:val="none"/>
        </w:rPr>
        <w:t xml:space="preserve">, T.L. and Solomon, M.R. (2020) Social Media Marketing. 3rd </w:t>
      </w:r>
      <w:proofErr w:type="spellStart"/>
      <w:r w:rsidRPr="00782289">
        <w:rPr>
          <w:rFonts w:cstheme="minorHAnsi"/>
          <w:kern w:val="0"/>
          <w14:ligatures w14:val="none"/>
        </w:rPr>
        <w:t>edn</w:t>
      </w:r>
      <w:proofErr w:type="spellEnd"/>
      <w:r w:rsidRPr="00782289">
        <w:rPr>
          <w:rFonts w:cstheme="minorHAnsi"/>
          <w:kern w:val="0"/>
          <w14:ligatures w14:val="none"/>
        </w:rPr>
        <w:t>. London: Sage.</w:t>
      </w:r>
    </w:p>
    <w:p w14:paraId="22AB2B42" w14:textId="77777777" w:rsidR="009102CC" w:rsidRPr="00782289" w:rsidRDefault="009102CC" w:rsidP="009102CC">
      <w:pPr>
        <w:spacing w:before="100" w:beforeAutospacing="1" w:after="100" w:afterAutospacing="1" w:line="240" w:lineRule="auto"/>
        <w:outlineLvl w:val="0"/>
        <w:rPr>
          <w:rFonts w:eastAsia="Times New Roman" w:cstheme="minorHAnsi"/>
          <w:kern w:val="36"/>
          <w14:ligatures w14:val="none"/>
        </w:rPr>
      </w:pPr>
    </w:p>
    <w:p w14:paraId="38856F20" w14:textId="77777777" w:rsidR="006D07E4" w:rsidRPr="001E4783" w:rsidRDefault="006D07E4">
      <w:pPr>
        <w:pStyle w:val="p1"/>
        <w:rPr>
          <w:rFonts w:asciiTheme="minorHAnsi" w:hAnsiTheme="minorHAnsi" w:cstheme="minorHAnsi"/>
        </w:rPr>
      </w:pPr>
    </w:p>
    <w:p w14:paraId="43976095" w14:textId="77777777" w:rsidR="006D07E4" w:rsidRDefault="006D07E4">
      <w:pPr>
        <w:pStyle w:val="p1"/>
        <w:rPr>
          <w:rFonts w:asciiTheme="minorHAnsi" w:hAnsiTheme="minorHAnsi" w:cstheme="minorHAnsi"/>
        </w:rPr>
      </w:pPr>
    </w:p>
    <w:p w14:paraId="259ADB29" w14:textId="77777777" w:rsidR="006D07E4" w:rsidRDefault="006D07E4">
      <w:pPr>
        <w:pStyle w:val="p1"/>
        <w:rPr>
          <w:rFonts w:asciiTheme="minorHAnsi" w:hAnsiTheme="minorHAnsi" w:cstheme="minorHAnsi"/>
        </w:rPr>
      </w:pPr>
    </w:p>
    <w:p w14:paraId="006A4999" w14:textId="77777777" w:rsidR="006D07E4" w:rsidRDefault="006D07E4">
      <w:pPr>
        <w:pStyle w:val="p1"/>
        <w:rPr>
          <w:rFonts w:asciiTheme="minorHAnsi" w:hAnsiTheme="minorHAnsi" w:cstheme="minorHAnsi"/>
        </w:rPr>
      </w:pPr>
    </w:p>
    <w:p w14:paraId="001FC314" w14:textId="77777777" w:rsidR="006D07E4" w:rsidRDefault="006D07E4">
      <w:pPr>
        <w:pStyle w:val="p1"/>
        <w:rPr>
          <w:rFonts w:asciiTheme="minorHAnsi" w:hAnsiTheme="minorHAnsi" w:cstheme="minorHAnsi"/>
        </w:rPr>
      </w:pPr>
    </w:p>
    <w:p w14:paraId="4E0ED5AC" w14:textId="77777777" w:rsidR="006D07E4" w:rsidRPr="000772BE" w:rsidRDefault="006D07E4">
      <w:pPr>
        <w:pStyle w:val="p1"/>
        <w:rPr>
          <w:rFonts w:asciiTheme="minorHAnsi" w:hAnsiTheme="minorHAnsi" w:cstheme="minorHAnsi"/>
        </w:rPr>
      </w:pPr>
    </w:p>
    <w:p w14:paraId="715F40E6" w14:textId="77777777" w:rsidR="009208E6" w:rsidRPr="00930A30" w:rsidRDefault="009208E6">
      <w:pPr>
        <w:pStyle w:val="p1"/>
        <w:rPr>
          <w:rFonts w:asciiTheme="minorHAnsi" w:hAnsiTheme="minorHAnsi" w:cstheme="minorHAnsi"/>
        </w:rPr>
      </w:pPr>
    </w:p>
    <w:p w14:paraId="7AAA991C" w14:textId="77777777" w:rsidR="00805B7F" w:rsidRPr="00930A30" w:rsidRDefault="00805B7F">
      <w:pPr>
        <w:pStyle w:val="p1"/>
        <w:rPr>
          <w:rStyle w:val="s1"/>
          <w:rFonts w:asciiTheme="minorHAnsi" w:hAnsiTheme="minorHAnsi" w:cstheme="minorHAnsi"/>
        </w:rPr>
      </w:pPr>
    </w:p>
    <w:p w14:paraId="3FE7BA63" w14:textId="77777777" w:rsidR="00665EFB" w:rsidRPr="00930A30" w:rsidRDefault="00665EFB">
      <w:pPr>
        <w:pStyle w:val="p1"/>
        <w:rPr>
          <w:rFonts w:asciiTheme="minorHAnsi" w:hAnsiTheme="minorHAnsi" w:cstheme="minorHAnsi"/>
        </w:rPr>
      </w:pPr>
    </w:p>
    <w:p w14:paraId="30C4C72E" w14:textId="77777777" w:rsidR="00513F62" w:rsidRDefault="00513F62">
      <w:pPr>
        <w:rPr>
          <w:rFonts w:cstheme="minorHAnsi"/>
        </w:rPr>
      </w:pPr>
    </w:p>
    <w:p w14:paraId="681B8CD8" w14:textId="77777777" w:rsidR="00513F62" w:rsidRDefault="00513F62">
      <w:pPr>
        <w:rPr>
          <w:rFonts w:cstheme="minorHAnsi"/>
        </w:rPr>
      </w:pPr>
    </w:p>
    <w:p w14:paraId="1BD64795" w14:textId="77777777" w:rsidR="00E70DD2" w:rsidRDefault="00E70DD2">
      <w:pPr>
        <w:rPr>
          <w:rFonts w:cstheme="minorHAnsi"/>
        </w:rPr>
      </w:pPr>
    </w:p>
    <w:p w14:paraId="32A6FDED" w14:textId="77777777" w:rsidR="00E70DD2" w:rsidRPr="00416154" w:rsidRDefault="00E70DD2">
      <w:pPr>
        <w:rPr>
          <w:rFonts w:cstheme="minorHAnsi"/>
        </w:rPr>
      </w:pPr>
    </w:p>
    <w:sectPr w:rsidR="00E70DD2" w:rsidRPr="0041615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3089D" w14:textId="77777777" w:rsidR="005524A2" w:rsidRDefault="005524A2" w:rsidP="005524A2">
      <w:pPr>
        <w:spacing w:after="0" w:line="240" w:lineRule="auto"/>
      </w:pPr>
      <w:r>
        <w:separator/>
      </w:r>
    </w:p>
  </w:endnote>
  <w:endnote w:type="continuationSeparator" w:id="0">
    <w:p w14:paraId="228457B3" w14:textId="77777777" w:rsidR="005524A2" w:rsidRDefault="005524A2" w:rsidP="00552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4758932"/>
      <w:docPartObj>
        <w:docPartGallery w:val="Page Numbers (Bottom of Page)"/>
        <w:docPartUnique/>
      </w:docPartObj>
    </w:sdtPr>
    <w:sdtEndPr>
      <w:rPr>
        <w:rStyle w:val="PageNumber"/>
      </w:rPr>
    </w:sdtEndPr>
    <w:sdtContent>
      <w:p w14:paraId="60549FC7" w14:textId="103E0B5E" w:rsidR="005524A2" w:rsidRDefault="005524A2" w:rsidP="003C6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310F8A" w14:textId="77777777" w:rsidR="005524A2" w:rsidRDefault="005524A2" w:rsidP="005524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4516995"/>
      <w:docPartObj>
        <w:docPartGallery w:val="Page Numbers (Bottom of Page)"/>
        <w:docPartUnique/>
      </w:docPartObj>
    </w:sdtPr>
    <w:sdtEndPr>
      <w:rPr>
        <w:rStyle w:val="PageNumber"/>
      </w:rPr>
    </w:sdtEndPr>
    <w:sdtContent>
      <w:p w14:paraId="150AC527" w14:textId="49D5A824" w:rsidR="005524A2" w:rsidRDefault="005524A2" w:rsidP="003C6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C5EDDE" w14:textId="77777777" w:rsidR="005524A2" w:rsidRDefault="005524A2" w:rsidP="005524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099CF" w14:textId="77777777" w:rsidR="005524A2" w:rsidRDefault="005524A2" w:rsidP="005524A2">
      <w:pPr>
        <w:spacing w:after="0" w:line="240" w:lineRule="auto"/>
      </w:pPr>
      <w:r>
        <w:separator/>
      </w:r>
    </w:p>
  </w:footnote>
  <w:footnote w:type="continuationSeparator" w:id="0">
    <w:p w14:paraId="628E1D8B" w14:textId="77777777" w:rsidR="005524A2" w:rsidRDefault="005524A2" w:rsidP="00552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7C5C"/>
    <w:multiLevelType w:val="hybridMultilevel"/>
    <w:tmpl w:val="4FE69E54"/>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 w15:restartNumberingAfterBreak="0">
    <w:nsid w:val="0EA348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E7C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A56F46"/>
    <w:multiLevelType w:val="hybridMultilevel"/>
    <w:tmpl w:val="3E48D212"/>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F3ED1"/>
    <w:multiLevelType w:val="hybridMultilevel"/>
    <w:tmpl w:val="4AAAB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23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944568"/>
    <w:multiLevelType w:val="hybridMultilevel"/>
    <w:tmpl w:val="F134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C6354F"/>
    <w:multiLevelType w:val="hybridMultilevel"/>
    <w:tmpl w:val="A6A80DF8"/>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725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34083">
    <w:abstractNumId w:val="5"/>
  </w:num>
  <w:num w:numId="2" w16cid:durableId="93552133">
    <w:abstractNumId w:val="1"/>
  </w:num>
  <w:num w:numId="3" w16cid:durableId="1892033460">
    <w:abstractNumId w:val="8"/>
  </w:num>
  <w:num w:numId="4" w16cid:durableId="1786927344">
    <w:abstractNumId w:val="2"/>
  </w:num>
  <w:num w:numId="5" w16cid:durableId="299043564">
    <w:abstractNumId w:val="3"/>
  </w:num>
  <w:num w:numId="6" w16cid:durableId="1450322174">
    <w:abstractNumId w:val="7"/>
  </w:num>
  <w:num w:numId="7" w16cid:durableId="1832137871">
    <w:abstractNumId w:val="0"/>
  </w:num>
  <w:num w:numId="8" w16cid:durableId="902174994">
    <w:abstractNumId w:val="6"/>
  </w:num>
  <w:num w:numId="9" w16cid:durableId="6401562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B8"/>
    <w:rsid w:val="00052DB9"/>
    <w:rsid w:val="000772BE"/>
    <w:rsid w:val="000E2F0B"/>
    <w:rsid w:val="00113829"/>
    <w:rsid w:val="00152DCA"/>
    <w:rsid w:val="001A2034"/>
    <w:rsid w:val="001E4783"/>
    <w:rsid w:val="003540BB"/>
    <w:rsid w:val="003A708E"/>
    <w:rsid w:val="003C36CF"/>
    <w:rsid w:val="003C6EE9"/>
    <w:rsid w:val="003E255E"/>
    <w:rsid w:val="00405BED"/>
    <w:rsid w:val="00416154"/>
    <w:rsid w:val="004642B0"/>
    <w:rsid w:val="004A532B"/>
    <w:rsid w:val="004C5DD0"/>
    <w:rsid w:val="004F57BF"/>
    <w:rsid w:val="004F7606"/>
    <w:rsid w:val="00513F62"/>
    <w:rsid w:val="00523AE7"/>
    <w:rsid w:val="005524A2"/>
    <w:rsid w:val="00557DF1"/>
    <w:rsid w:val="0058136E"/>
    <w:rsid w:val="005D346F"/>
    <w:rsid w:val="006343C9"/>
    <w:rsid w:val="00665AE5"/>
    <w:rsid w:val="00665EFB"/>
    <w:rsid w:val="0067602D"/>
    <w:rsid w:val="006D07E4"/>
    <w:rsid w:val="006E3C9F"/>
    <w:rsid w:val="0075283B"/>
    <w:rsid w:val="007620C6"/>
    <w:rsid w:val="00782289"/>
    <w:rsid w:val="007A2ED1"/>
    <w:rsid w:val="007D2BE0"/>
    <w:rsid w:val="007F5E7D"/>
    <w:rsid w:val="007F7364"/>
    <w:rsid w:val="00805B7F"/>
    <w:rsid w:val="008400D4"/>
    <w:rsid w:val="00842B44"/>
    <w:rsid w:val="0086668B"/>
    <w:rsid w:val="008677FC"/>
    <w:rsid w:val="008C5C2E"/>
    <w:rsid w:val="008F206C"/>
    <w:rsid w:val="00901CC0"/>
    <w:rsid w:val="009049B7"/>
    <w:rsid w:val="009102CC"/>
    <w:rsid w:val="009208E6"/>
    <w:rsid w:val="00930A30"/>
    <w:rsid w:val="00935766"/>
    <w:rsid w:val="00962E77"/>
    <w:rsid w:val="00964CDE"/>
    <w:rsid w:val="009754B8"/>
    <w:rsid w:val="009A0172"/>
    <w:rsid w:val="009C7A41"/>
    <w:rsid w:val="009D5995"/>
    <w:rsid w:val="00A14012"/>
    <w:rsid w:val="00A34E69"/>
    <w:rsid w:val="00B44221"/>
    <w:rsid w:val="00B616DB"/>
    <w:rsid w:val="00B96A90"/>
    <w:rsid w:val="00BC6E68"/>
    <w:rsid w:val="00BF413E"/>
    <w:rsid w:val="00CA26E8"/>
    <w:rsid w:val="00CA45A6"/>
    <w:rsid w:val="00CA6154"/>
    <w:rsid w:val="00D570A5"/>
    <w:rsid w:val="00D84B53"/>
    <w:rsid w:val="00DA3D37"/>
    <w:rsid w:val="00DC29A0"/>
    <w:rsid w:val="00E70DD2"/>
    <w:rsid w:val="00EF7D65"/>
    <w:rsid w:val="00F049C8"/>
    <w:rsid w:val="00F05675"/>
    <w:rsid w:val="00F16EBD"/>
    <w:rsid w:val="00F51698"/>
    <w:rsid w:val="00F56F66"/>
    <w:rsid w:val="00F6115D"/>
    <w:rsid w:val="00FB1249"/>
    <w:rsid w:val="00FC11D6"/>
    <w:rsid w:val="00FD166F"/>
    <w:rsid w:val="00FF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5F6A71"/>
  <w15:chartTrackingRefBased/>
  <w15:docId w15:val="{F3D3AD87-6633-FA49-B04E-EC9F2D18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4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54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754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54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54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5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4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754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754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54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54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5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4B8"/>
    <w:rPr>
      <w:rFonts w:eastAsiaTheme="majorEastAsia" w:cstheme="majorBidi"/>
      <w:color w:val="272727" w:themeColor="text1" w:themeTint="D8"/>
    </w:rPr>
  </w:style>
  <w:style w:type="paragraph" w:styleId="Title">
    <w:name w:val="Title"/>
    <w:basedOn w:val="Normal"/>
    <w:next w:val="Normal"/>
    <w:link w:val="TitleChar"/>
    <w:uiPriority w:val="10"/>
    <w:qFormat/>
    <w:rsid w:val="00975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4B8"/>
    <w:pPr>
      <w:spacing w:before="160"/>
      <w:jc w:val="center"/>
    </w:pPr>
    <w:rPr>
      <w:i/>
      <w:iCs/>
      <w:color w:val="404040" w:themeColor="text1" w:themeTint="BF"/>
    </w:rPr>
  </w:style>
  <w:style w:type="character" w:customStyle="1" w:styleId="QuoteChar">
    <w:name w:val="Quote Char"/>
    <w:basedOn w:val="DefaultParagraphFont"/>
    <w:link w:val="Quote"/>
    <w:uiPriority w:val="29"/>
    <w:rsid w:val="009754B8"/>
    <w:rPr>
      <w:i/>
      <w:iCs/>
      <w:color w:val="404040" w:themeColor="text1" w:themeTint="BF"/>
    </w:rPr>
  </w:style>
  <w:style w:type="paragraph" w:styleId="ListParagraph">
    <w:name w:val="List Paragraph"/>
    <w:basedOn w:val="Normal"/>
    <w:uiPriority w:val="34"/>
    <w:qFormat/>
    <w:rsid w:val="009754B8"/>
    <w:pPr>
      <w:ind w:left="720"/>
      <w:contextualSpacing/>
    </w:pPr>
  </w:style>
  <w:style w:type="character" w:styleId="IntenseEmphasis">
    <w:name w:val="Intense Emphasis"/>
    <w:basedOn w:val="DefaultParagraphFont"/>
    <w:uiPriority w:val="21"/>
    <w:qFormat/>
    <w:rsid w:val="009754B8"/>
    <w:rPr>
      <w:i/>
      <w:iCs/>
      <w:color w:val="2F5496" w:themeColor="accent1" w:themeShade="BF"/>
    </w:rPr>
  </w:style>
  <w:style w:type="paragraph" w:styleId="IntenseQuote">
    <w:name w:val="Intense Quote"/>
    <w:basedOn w:val="Normal"/>
    <w:next w:val="Normal"/>
    <w:link w:val="IntenseQuoteChar"/>
    <w:uiPriority w:val="30"/>
    <w:qFormat/>
    <w:rsid w:val="009754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54B8"/>
    <w:rPr>
      <w:i/>
      <w:iCs/>
      <w:color w:val="2F5496" w:themeColor="accent1" w:themeShade="BF"/>
    </w:rPr>
  </w:style>
  <w:style w:type="character" w:styleId="IntenseReference">
    <w:name w:val="Intense Reference"/>
    <w:basedOn w:val="DefaultParagraphFont"/>
    <w:uiPriority w:val="32"/>
    <w:qFormat/>
    <w:rsid w:val="009754B8"/>
    <w:rPr>
      <w:b/>
      <w:bCs/>
      <w:smallCaps/>
      <w:color w:val="2F5496" w:themeColor="accent1" w:themeShade="BF"/>
      <w:spacing w:val="5"/>
    </w:rPr>
  </w:style>
  <w:style w:type="paragraph" w:customStyle="1" w:styleId="p1">
    <w:name w:val="p1"/>
    <w:basedOn w:val="Normal"/>
    <w:rsid w:val="00F16EB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16EBD"/>
  </w:style>
  <w:style w:type="character" w:customStyle="1" w:styleId="s2">
    <w:name w:val="s2"/>
    <w:basedOn w:val="DefaultParagraphFont"/>
    <w:rsid w:val="00416154"/>
  </w:style>
  <w:style w:type="paragraph" w:customStyle="1" w:styleId="p2">
    <w:name w:val="p2"/>
    <w:basedOn w:val="Normal"/>
    <w:rsid w:val="00416154"/>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41615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16154"/>
  </w:style>
  <w:style w:type="character" w:customStyle="1" w:styleId="apple-converted-space">
    <w:name w:val="apple-converted-space"/>
    <w:basedOn w:val="DefaultParagraphFont"/>
    <w:rsid w:val="008677FC"/>
  </w:style>
  <w:style w:type="character" w:styleId="PlaceholderText">
    <w:name w:val="Placeholder Text"/>
    <w:basedOn w:val="DefaultParagraphFont"/>
    <w:uiPriority w:val="99"/>
    <w:semiHidden/>
    <w:rsid w:val="005524A2"/>
    <w:rPr>
      <w:color w:val="666666"/>
    </w:rPr>
  </w:style>
  <w:style w:type="paragraph" w:styleId="Header">
    <w:name w:val="header"/>
    <w:basedOn w:val="Normal"/>
    <w:link w:val="HeaderChar"/>
    <w:uiPriority w:val="99"/>
    <w:unhideWhenUsed/>
    <w:rsid w:val="00552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4A2"/>
  </w:style>
  <w:style w:type="paragraph" w:styleId="Footer">
    <w:name w:val="footer"/>
    <w:basedOn w:val="Normal"/>
    <w:link w:val="FooterChar"/>
    <w:uiPriority w:val="99"/>
    <w:unhideWhenUsed/>
    <w:rsid w:val="00552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4A2"/>
  </w:style>
  <w:style w:type="character" w:styleId="PageNumber">
    <w:name w:val="page number"/>
    <w:basedOn w:val="DefaultParagraphFont"/>
    <w:uiPriority w:val="99"/>
    <w:semiHidden/>
    <w:unhideWhenUsed/>
    <w:rsid w:val="00552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098659789"/>
        <w:category>
          <w:name w:val="General"/>
          <w:gallery w:val="placeholder"/>
        </w:category>
        <w:types>
          <w:type w:val="bbPlcHdr"/>
        </w:types>
        <w:behaviors>
          <w:behavior w:val="content"/>
        </w:behaviors>
        <w:guid w:val="{B883DF9D-5482-0049-B93E-20B7D2805007}"/>
      </w:docPartPr>
      <w:docPartBody>
        <w:p w:rsidR="00A64EC0" w:rsidRDefault="00A64EC0">
          <w:r w:rsidRPr="003C6B77">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C0"/>
    <w:rsid w:val="00A14012"/>
    <w:rsid w:val="00A64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EC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1290</Words>
  <Characters>7353</Characters>
  <Application>Microsoft Office Word</Application>
  <DocSecurity>0</DocSecurity>
  <Lines>61</Lines>
  <Paragraphs>17</Paragraphs>
  <ScaleCrop>false</ScaleCrop>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Serish Nadeem (2432943)</dc:creator>
  <cp:keywords/>
  <dc:description/>
  <cp:lastModifiedBy>Serish Nadeem (2432943)</cp:lastModifiedBy>
  <cp:revision>2</cp:revision>
  <dcterms:created xsi:type="dcterms:W3CDTF">2026-03-19T00:45:00Z</dcterms:created>
  <dcterms:modified xsi:type="dcterms:W3CDTF">2026-03-19T00:45:00Z</dcterms:modified>
</cp:coreProperties>
</file>