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7480" w:rsidRDefault="00BF7480" w:rsidP="002168A5">
      <w:pPr>
        <w:jc w:val="center"/>
        <w:rPr>
          <w:rFonts w:ascii="Times New Roman" w:hAnsi="Times New Roman" w:cs="Times New Roman"/>
          <w:sz w:val="28"/>
          <w:szCs w:val="24"/>
          <w:u w:val="single"/>
        </w:rPr>
      </w:pPr>
    </w:p>
    <w:p w:rsidR="00BF7480" w:rsidRPr="007A2699" w:rsidRDefault="00BF7480" w:rsidP="00BF7480">
      <w:pPr>
        <w:pStyle w:val="Title"/>
      </w:pPr>
      <w:r w:rsidRPr="007A2699">
        <w:t>School of Sport, Health &amp; Outdoor Education</w:t>
      </w:r>
    </w:p>
    <w:p w:rsidR="00BF7480" w:rsidRPr="00DB29C9" w:rsidRDefault="00BF7480" w:rsidP="00BF7480">
      <w:pPr>
        <w:rPr>
          <w:b/>
          <w:bCs/>
          <w:sz w:val="16"/>
          <w:szCs w:val="16"/>
        </w:rPr>
      </w:pPr>
    </w:p>
    <w:p w:rsidR="00BF7480" w:rsidRPr="007A2699" w:rsidRDefault="00BF7480" w:rsidP="00BF7480">
      <w:pPr>
        <w:pStyle w:val="Subtitle"/>
      </w:pPr>
      <w:r>
        <w:t>Assessment Feedback Sheet</w:t>
      </w:r>
    </w:p>
    <w:p w:rsidR="00BF7480" w:rsidRPr="00DB29C9" w:rsidRDefault="00BF7480" w:rsidP="00BF7480">
      <w:pPr>
        <w:pStyle w:val="Subtitle"/>
        <w:rPr>
          <w:sz w:val="16"/>
          <w:szCs w:val="16"/>
        </w:rPr>
      </w:pPr>
    </w:p>
    <w:p w:rsidR="00BF7480" w:rsidRPr="00952485" w:rsidRDefault="00BF7480" w:rsidP="00BF7480">
      <w:pPr>
        <w:pStyle w:val="Subtitle"/>
        <w:jc w:val="both"/>
        <w:rPr>
          <w:b/>
          <w:bCs/>
          <w:u w:val="none"/>
        </w:rPr>
      </w:pPr>
      <w:r w:rsidRPr="00952485">
        <w:rPr>
          <w:b/>
          <w:bCs/>
          <w:sz w:val="24"/>
          <w:szCs w:val="24"/>
          <w:u w:val="none"/>
        </w:rPr>
        <w:tab/>
        <w:t xml:space="preserve">            </w:t>
      </w:r>
      <w:r>
        <w:rPr>
          <w:b/>
          <w:bCs/>
          <w:sz w:val="24"/>
          <w:szCs w:val="24"/>
          <w:u w:val="none"/>
        </w:rPr>
        <w:t xml:space="preserve">    Student No./Name: 1400155/Henry Frost</w:t>
      </w:r>
    </w:p>
    <w:p w:rsidR="00BF7480" w:rsidRPr="00952485" w:rsidRDefault="00BF7480" w:rsidP="00BF7480">
      <w:pPr>
        <w:pStyle w:val="Subtitle"/>
        <w:jc w:val="left"/>
        <w:rPr>
          <w:b/>
          <w:bCs/>
          <w:sz w:val="24"/>
          <w:szCs w:val="24"/>
          <w:u w:val="none"/>
        </w:rPr>
      </w:pPr>
      <w:r w:rsidRPr="00952485">
        <w:rPr>
          <w:b/>
          <w:bCs/>
          <w:sz w:val="24"/>
          <w:szCs w:val="24"/>
          <w:u w:val="none"/>
        </w:rPr>
        <w:t xml:space="preserve">                                               </w:t>
      </w:r>
      <w:r>
        <w:rPr>
          <w:b/>
          <w:bCs/>
          <w:sz w:val="24"/>
          <w:szCs w:val="24"/>
          <w:u w:val="none"/>
        </w:rPr>
        <w:t>Module: Landscape and Sustainable Recreation.</w:t>
      </w:r>
      <w:r>
        <w:rPr>
          <w:b/>
          <w:bCs/>
          <w:sz w:val="24"/>
          <w:szCs w:val="24"/>
          <w:u w:val="none"/>
        </w:rPr>
        <w:tab/>
      </w:r>
    </w:p>
    <w:p w:rsidR="00BF7480" w:rsidRDefault="00BF7480" w:rsidP="00BF748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SHSS6082</w:t>
      </w:r>
    </w:p>
    <w:p w:rsidR="00BF7480" w:rsidRDefault="00BF7480" w:rsidP="00BF7480">
      <w:pPr>
        <w:pStyle w:val="Subtitle"/>
        <w:jc w:val="left"/>
        <w:rPr>
          <w:b/>
          <w:bCs/>
          <w:sz w:val="24"/>
          <w:szCs w:val="24"/>
          <w:u w:val="none"/>
        </w:rPr>
      </w:pPr>
    </w:p>
    <w:p w:rsidR="00BF7480" w:rsidRPr="00DB29C9" w:rsidRDefault="00BF7480" w:rsidP="00BF748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BF7480" w:rsidRPr="00313008" w:rsidTr="00A9498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BF7480" w:rsidRPr="00313008" w:rsidRDefault="00BF7480" w:rsidP="00A9498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BF7480" w:rsidRPr="00313008" w:rsidTr="00A9498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BF7480" w:rsidRPr="004150A6" w:rsidRDefault="00BF7480" w:rsidP="00A9498A">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BF7480" w:rsidRPr="00313008" w:rsidRDefault="00FF3543" w:rsidP="00FF3543">
            <w:pPr>
              <w:pStyle w:val="Subtitle"/>
              <w:jc w:val="left"/>
              <w:rPr>
                <w:b/>
                <w:bCs/>
                <w:sz w:val="24"/>
                <w:szCs w:val="24"/>
                <w:u w:val="none"/>
              </w:rPr>
            </w:pPr>
            <w:r>
              <w:rPr>
                <w:b/>
                <w:bCs/>
                <w:sz w:val="24"/>
                <w:szCs w:val="24"/>
                <w:u w:val="none"/>
              </w:rPr>
              <w:t>Different uses of the three locations.</w:t>
            </w:r>
          </w:p>
        </w:tc>
      </w:tr>
      <w:tr w:rsidR="00BF7480" w:rsidRPr="00313008" w:rsidTr="00A9498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BF7480" w:rsidRPr="004150A6" w:rsidRDefault="00BF7480" w:rsidP="00A9498A">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BF7480" w:rsidRPr="00313008" w:rsidRDefault="00FF3543" w:rsidP="00FF3543">
            <w:pPr>
              <w:pStyle w:val="Subtitle"/>
              <w:jc w:val="left"/>
              <w:rPr>
                <w:b/>
                <w:bCs/>
                <w:sz w:val="24"/>
                <w:szCs w:val="24"/>
                <w:u w:val="none"/>
              </w:rPr>
            </w:pPr>
            <w:r>
              <w:rPr>
                <w:b/>
                <w:bCs/>
                <w:sz w:val="24"/>
                <w:szCs w:val="24"/>
                <w:u w:val="none"/>
              </w:rPr>
              <w:t xml:space="preserve">More in depth look to consider internal and external factors. </w:t>
            </w:r>
          </w:p>
        </w:tc>
      </w:tr>
      <w:tr w:rsidR="00BF7480" w:rsidRPr="00313008" w:rsidTr="00A9498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BF7480" w:rsidRPr="004150A6" w:rsidRDefault="00BF7480" w:rsidP="00A9498A">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BF7480" w:rsidRPr="00313008" w:rsidRDefault="00FF3543" w:rsidP="00FF3543">
            <w:pPr>
              <w:pStyle w:val="Subtitle"/>
              <w:jc w:val="left"/>
              <w:rPr>
                <w:b/>
                <w:bCs/>
                <w:sz w:val="24"/>
                <w:szCs w:val="24"/>
                <w:u w:val="none"/>
              </w:rPr>
            </w:pPr>
            <w:r>
              <w:rPr>
                <w:b/>
                <w:bCs/>
                <w:sz w:val="24"/>
                <w:szCs w:val="24"/>
                <w:u w:val="none"/>
              </w:rPr>
              <w:t>Visiting different locations to look at their use.</w:t>
            </w:r>
          </w:p>
        </w:tc>
      </w:tr>
      <w:tr w:rsidR="00BF7480" w:rsidRPr="00313008" w:rsidTr="00A9498A">
        <w:trPr>
          <w:cantSplit/>
        </w:trPr>
        <w:tc>
          <w:tcPr>
            <w:tcW w:w="2305" w:type="dxa"/>
            <w:vMerge w:val="restart"/>
            <w:tcBorders>
              <w:top w:val="single" w:sz="4" w:space="0" w:color="auto"/>
              <w:left w:val="thinThickLargeGap" w:sz="24" w:space="0" w:color="auto"/>
              <w:bottom w:val="single" w:sz="6" w:space="0" w:color="auto"/>
            </w:tcBorders>
          </w:tcPr>
          <w:p w:rsidR="00BF7480" w:rsidRPr="00313008" w:rsidRDefault="00BF7480" w:rsidP="00A9498A">
            <w:pPr>
              <w:pStyle w:val="Subtitle"/>
              <w:jc w:val="left"/>
              <w:rPr>
                <w:b/>
                <w:bCs/>
                <w:sz w:val="24"/>
                <w:szCs w:val="24"/>
                <w:u w:val="none"/>
              </w:rPr>
            </w:pPr>
          </w:p>
          <w:p w:rsidR="00BF7480" w:rsidRPr="009574BA" w:rsidRDefault="00BF7480" w:rsidP="00A9498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BF7480" w:rsidRPr="00313008" w:rsidRDefault="00BF7480" w:rsidP="00A9498A">
            <w:pPr>
              <w:ind w:left="113" w:right="113"/>
              <w:rPr>
                <w:sz w:val="16"/>
                <w:szCs w:val="16"/>
              </w:rPr>
            </w:pPr>
            <w:r w:rsidRPr="00313008">
              <w:rPr>
                <w:sz w:val="16"/>
                <w:szCs w:val="16"/>
              </w:rPr>
              <w:t>Learning</w:t>
            </w:r>
          </w:p>
          <w:p w:rsidR="00BF7480" w:rsidRPr="00313008" w:rsidRDefault="00BF7480" w:rsidP="00A9498A">
            <w:pPr>
              <w:ind w:left="113" w:right="113"/>
              <w:rPr>
                <w:sz w:val="16"/>
                <w:szCs w:val="16"/>
              </w:rPr>
            </w:pPr>
            <w:r w:rsidRPr="00313008">
              <w:rPr>
                <w:sz w:val="16"/>
                <w:szCs w:val="16"/>
              </w:rPr>
              <w:t>Outcomes</w:t>
            </w:r>
          </w:p>
          <w:p w:rsidR="00BF7480" w:rsidRPr="00313008" w:rsidRDefault="00BF7480" w:rsidP="00A9498A">
            <w:pPr>
              <w:ind w:left="113" w:right="113"/>
              <w:rPr>
                <w:sz w:val="16"/>
                <w:szCs w:val="16"/>
              </w:rPr>
            </w:pPr>
          </w:p>
          <w:p w:rsidR="00BF7480" w:rsidRPr="00313008" w:rsidRDefault="00BF7480" w:rsidP="00A9498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BF7480" w:rsidRPr="00313008" w:rsidRDefault="00BF7480" w:rsidP="00A9498A">
            <w:pPr>
              <w:pStyle w:val="Subtitle"/>
              <w:rPr>
                <w:b/>
                <w:bCs/>
                <w:sz w:val="24"/>
                <w:szCs w:val="24"/>
                <w:u w:val="none"/>
              </w:rPr>
            </w:pPr>
            <w:r w:rsidRPr="00313008">
              <w:rPr>
                <w:b/>
                <w:bCs/>
                <w:sz w:val="24"/>
                <w:szCs w:val="24"/>
                <w:u w:val="none"/>
              </w:rPr>
              <w:t>GRADE</w:t>
            </w:r>
          </w:p>
        </w:tc>
      </w:tr>
      <w:tr w:rsidR="00BF7480" w:rsidRPr="00313008" w:rsidTr="00A9498A">
        <w:trPr>
          <w:cantSplit/>
        </w:trPr>
        <w:tc>
          <w:tcPr>
            <w:tcW w:w="2305" w:type="dxa"/>
            <w:vMerge/>
            <w:tcBorders>
              <w:top w:val="single" w:sz="6" w:space="0" w:color="auto"/>
              <w:left w:val="thinThickLargeGap" w:sz="24" w:space="0" w:color="auto"/>
              <w:bottom w:val="single" w:sz="6" w:space="0" w:color="auto"/>
            </w:tcBorders>
          </w:tcPr>
          <w:p w:rsidR="00BF7480" w:rsidRPr="00313008" w:rsidRDefault="00BF7480" w:rsidP="00A9498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BF7480" w:rsidRPr="00313008" w:rsidRDefault="00BF7480" w:rsidP="00A9498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BF7480" w:rsidRPr="003E3041" w:rsidRDefault="00BF7480" w:rsidP="00A9498A">
            <w:pPr>
              <w:pStyle w:val="Subtitle"/>
              <w:rPr>
                <w:b/>
                <w:bCs/>
                <w:sz w:val="16"/>
                <w:szCs w:val="16"/>
                <w:u w:val="none"/>
              </w:rPr>
            </w:pPr>
            <w:r>
              <w:rPr>
                <w:b/>
                <w:bCs/>
                <w:sz w:val="16"/>
                <w:szCs w:val="16"/>
                <w:u w:val="none"/>
              </w:rPr>
              <w:t>Poor</w:t>
            </w:r>
          </w:p>
          <w:p w:rsidR="00BF7480" w:rsidRPr="003E3041" w:rsidRDefault="00BF7480" w:rsidP="00A9498A">
            <w:pPr>
              <w:pStyle w:val="Subtitle"/>
              <w:rPr>
                <w:b/>
                <w:bCs/>
                <w:sz w:val="16"/>
                <w:szCs w:val="16"/>
                <w:u w:val="none"/>
              </w:rPr>
            </w:pPr>
            <w:r>
              <w:rPr>
                <w:b/>
                <w:bCs/>
                <w:sz w:val="16"/>
                <w:szCs w:val="16"/>
                <w:u w:val="none"/>
              </w:rPr>
              <w:t>&lt; 2</w:t>
            </w:r>
            <w:r w:rsidRPr="003E3041">
              <w:rPr>
                <w:b/>
                <w:bCs/>
                <w:sz w:val="16"/>
                <w:szCs w:val="16"/>
                <w:u w:val="none"/>
              </w:rPr>
              <w:t>0%</w:t>
            </w:r>
          </w:p>
          <w:p w:rsidR="00BF7480" w:rsidRPr="003E3041" w:rsidRDefault="00BF7480" w:rsidP="00A9498A">
            <w:pPr>
              <w:pStyle w:val="Subtitle"/>
              <w:rPr>
                <w:sz w:val="16"/>
                <w:szCs w:val="16"/>
                <w:u w:val="none"/>
              </w:rPr>
            </w:pPr>
          </w:p>
        </w:tc>
        <w:tc>
          <w:tcPr>
            <w:tcW w:w="923" w:type="dxa"/>
            <w:tcBorders>
              <w:top w:val="single" w:sz="6" w:space="0" w:color="auto"/>
              <w:left w:val="single" w:sz="6" w:space="0" w:color="auto"/>
              <w:right w:val="single" w:sz="6" w:space="0" w:color="auto"/>
            </w:tcBorders>
          </w:tcPr>
          <w:p w:rsidR="00BF7480" w:rsidRDefault="00BF7480" w:rsidP="00A9498A">
            <w:pPr>
              <w:pStyle w:val="Subtitle"/>
              <w:rPr>
                <w:b/>
                <w:sz w:val="16"/>
                <w:szCs w:val="16"/>
                <w:u w:val="none"/>
              </w:rPr>
            </w:pPr>
            <w:r>
              <w:rPr>
                <w:b/>
                <w:sz w:val="16"/>
                <w:szCs w:val="16"/>
                <w:u w:val="none"/>
              </w:rPr>
              <w:t>Weak</w:t>
            </w:r>
          </w:p>
          <w:p w:rsidR="00BF7480" w:rsidRPr="003E3041" w:rsidRDefault="00BF7480" w:rsidP="00A9498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BF7480" w:rsidRPr="003E3041" w:rsidRDefault="00BF7480" w:rsidP="00A9498A">
            <w:pPr>
              <w:pStyle w:val="Subtitle"/>
              <w:rPr>
                <w:b/>
                <w:bCs/>
                <w:sz w:val="16"/>
                <w:szCs w:val="16"/>
                <w:u w:val="none"/>
              </w:rPr>
            </w:pPr>
            <w:r>
              <w:rPr>
                <w:b/>
                <w:bCs/>
                <w:sz w:val="16"/>
                <w:szCs w:val="16"/>
                <w:u w:val="none"/>
              </w:rPr>
              <w:t>Unsatisfactory</w:t>
            </w:r>
          </w:p>
          <w:p w:rsidR="00BF7480" w:rsidRPr="003E3041" w:rsidRDefault="00BF7480" w:rsidP="00A9498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BF7480" w:rsidRPr="003E3041" w:rsidRDefault="00BF7480" w:rsidP="00A9498A">
            <w:pPr>
              <w:pStyle w:val="Subtitle"/>
              <w:rPr>
                <w:b/>
                <w:bCs/>
                <w:sz w:val="16"/>
                <w:szCs w:val="16"/>
                <w:u w:val="none"/>
              </w:rPr>
            </w:pPr>
            <w:r w:rsidRPr="003E3041">
              <w:rPr>
                <w:b/>
                <w:bCs/>
                <w:sz w:val="16"/>
                <w:szCs w:val="16"/>
                <w:u w:val="none"/>
              </w:rPr>
              <w:t>Satisfactory</w:t>
            </w:r>
          </w:p>
          <w:p w:rsidR="00BF7480" w:rsidRPr="003E3041" w:rsidRDefault="00BF7480" w:rsidP="00A9498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BF7480" w:rsidRPr="003E3041" w:rsidRDefault="00BF7480" w:rsidP="00A9498A">
            <w:pPr>
              <w:pStyle w:val="Subtitle"/>
              <w:rPr>
                <w:b/>
                <w:bCs/>
                <w:sz w:val="16"/>
                <w:szCs w:val="16"/>
                <w:u w:val="none"/>
              </w:rPr>
            </w:pPr>
            <w:r w:rsidRPr="003E3041">
              <w:rPr>
                <w:b/>
                <w:bCs/>
                <w:sz w:val="16"/>
                <w:szCs w:val="16"/>
                <w:u w:val="none"/>
              </w:rPr>
              <w:t>Good</w:t>
            </w:r>
          </w:p>
          <w:p w:rsidR="00BF7480" w:rsidRPr="003E3041" w:rsidRDefault="00BF7480" w:rsidP="00A9498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BF7480" w:rsidRPr="003E3041" w:rsidRDefault="00BF7480" w:rsidP="00A9498A">
            <w:pPr>
              <w:pStyle w:val="Subtitle"/>
              <w:rPr>
                <w:b/>
                <w:bCs/>
                <w:sz w:val="16"/>
                <w:szCs w:val="16"/>
                <w:u w:val="none"/>
              </w:rPr>
            </w:pPr>
            <w:r w:rsidRPr="003E3041">
              <w:rPr>
                <w:b/>
                <w:bCs/>
                <w:sz w:val="16"/>
                <w:szCs w:val="16"/>
                <w:u w:val="none"/>
              </w:rPr>
              <w:t>Very Good</w:t>
            </w:r>
          </w:p>
          <w:p w:rsidR="00BF7480" w:rsidRPr="003E3041" w:rsidRDefault="00BF7480" w:rsidP="00A9498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BF7480" w:rsidRPr="003E3041" w:rsidRDefault="00BF7480" w:rsidP="00A9498A">
            <w:pPr>
              <w:pStyle w:val="Subtitle"/>
              <w:rPr>
                <w:b/>
                <w:bCs/>
                <w:sz w:val="16"/>
                <w:szCs w:val="16"/>
                <w:u w:val="none"/>
              </w:rPr>
            </w:pPr>
            <w:r w:rsidRPr="003E3041">
              <w:rPr>
                <w:b/>
                <w:bCs/>
                <w:sz w:val="16"/>
                <w:szCs w:val="16"/>
                <w:u w:val="none"/>
              </w:rPr>
              <w:t>Excellent</w:t>
            </w:r>
          </w:p>
          <w:p w:rsidR="00BF7480" w:rsidRPr="003E3041" w:rsidRDefault="00BF7480" w:rsidP="00A9498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BF7480" w:rsidRDefault="00BF7480" w:rsidP="00A9498A">
            <w:pPr>
              <w:pStyle w:val="Subtitle"/>
              <w:rPr>
                <w:b/>
                <w:bCs/>
                <w:sz w:val="16"/>
                <w:szCs w:val="16"/>
                <w:u w:val="none"/>
              </w:rPr>
            </w:pPr>
            <w:r>
              <w:rPr>
                <w:b/>
                <w:bCs/>
                <w:sz w:val="16"/>
                <w:szCs w:val="16"/>
                <w:u w:val="none"/>
              </w:rPr>
              <w:t>Exceptional</w:t>
            </w:r>
          </w:p>
          <w:p w:rsidR="00BF7480" w:rsidRPr="003E3041" w:rsidRDefault="00BF7480" w:rsidP="00A9498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BF7480" w:rsidRPr="00313008" w:rsidRDefault="00BF7480" w:rsidP="00A9498A">
            <w:pPr>
              <w:pStyle w:val="Subtitle"/>
              <w:jc w:val="left"/>
              <w:rPr>
                <w:b/>
                <w:bCs/>
                <w:sz w:val="18"/>
                <w:szCs w:val="18"/>
                <w:u w:val="none"/>
              </w:rPr>
            </w:pPr>
          </w:p>
          <w:p w:rsidR="00BF7480" w:rsidRPr="00313008" w:rsidRDefault="00BF7480" w:rsidP="00A9498A">
            <w:pPr>
              <w:pStyle w:val="Subtitle"/>
              <w:jc w:val="left"/>
              <w:rPr>
                <w:b/>
                <w:bCs/>
                <w:sz w:val="18"/>
                <w:szCs w:val="18"/>
                <w:u w:val="none"/>
              </w:rPr>
            </w:pPr>
            <w:r w:rsidRPr="00313008">
              <w:rPr>
                <w:b/>
                <w:bCs/>
                <w:sz w:val="18"/>
                <w:szCs w:val="18"/>
                <w:u w:val="none"/>
              </w:rPr>
              <w:t xml:space="preserve">  %</w:t>
            </w:r>
          </w:p>
        </w:tc>
      </w:tr>
      <w:tr w:rsidR="00BF7480" w:rsidRPr="00313008" w:rsidTr="00A9498A">
        <w:tc>
          <w:tcPr>
            <w:tcW w:w="2305" w:type="dxa"/>
            <w:tcBorders>
              <w:top w:val="single" w:sz="6" w:space="0" w:color="auto"/>
              <w:left w:val="thinThickLargeGap" w:sz="24" w:space="0" w:color="auto"/>
              <w:bottom w:val="single" w:sz="6" w:space="0" w:color="auto"/>
            </w:tcBorders>
          </w:tcPr>
          <w:p w:rsidR="00BF7480" w:rsidRPr="009B5330" w:rsidRDefault="00BF7480" w:rsidP="00A9498A">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rsidR="00BF7480" w:rsidRPr="00313008" w:rsidRDefault="00BF7480" w:rsidP="00A9498A">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2" w:type="dxa"/>
            <w:gridSpan w:val="2"/>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F7480" w:rsidRPr="002E0D8B" w:rsidRDefault="00BF7480" w:rsidP="00A9498A">
            <w:pPr>
              <w:pStyle w:val="Subtitle"/>
              <w:jc w:val="right"/>
              <w:rPr>
                <w:sz w:val="24"/>
                <w:szCs w:val="24"/>
                <w:u w:val="none"/>
              </w:rPr>
            </w:pPr>
          </w:p>
        </w:tc>
        <w:tc>
          <w:tcPr>
            <w:tcW w:w="922" w:type="dxa"/>
            <w:gridSpan w:val="2"/>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F7480" w:rsidRPr="00313008" w:rsidRDefault="00BF7480" w:rsidP="00A9498A">
            <w:pPr>
              <w:pStyle w:val="Subtitle"/>
              <w:jc w:val="left"/>
              <w:rPr>
                <w:b/>
                <w:bCs/>
                <w:sz w:val="18"/>
                <w:szCs w:val="18"/>
                <w:u w:val="none"/>
              </w:rPr>
            </w:pPr>
            <w:r>
              <w:rPr>
                <w:b/>
                <w:bCs/>
                <w:sz w:val="18"/>
                <w:szCs w:val="18"/>
                <w:u w:val="none"/>
              </w:rPr>
              <w:t>2</w:t>
            </w:r>
            <w:r w:rsidRPr="00313008">
              <w:rPr>
                <w:b/>
                <w:bCs/>
                <w:sz w:val="18"/>
                <w:szCs w:val="18"/>
                <w:u w:val="none"/>
              </w:rPr>
              <w:t>0%</w:t>
            </w:r>
          </w:p>
        </w:tc>
      </w:tr>
      <w:tr w:rsidR="00BF7480" w:rsidRPr="00313008" w:rsidTr="00A9498A">
        <w:tc>
          <w:tcPr>
            <w:tcW w:w="2305" w:type="dxa"/>
            <w:tcBorders>
              <w:top w:val="single" w:sz="6" w:space="0" w:color="auto"/>
              <w:left w:val="thinThickLargeGap" w:sz="24" w:space="0" w:color="auto"/>
              <w:bottom w:val="single" w:sz="6" w:space="0" w:color="auto"/>
            </w:tcBorders>
          </w:tcPr>
          <w:p w:rsidR="00BF7480" w:rsidRPr="009B5330" w:rsidRDefault="00BF7480" w:rsidP="00A9498A">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rsidR="00BF7480" w:rsidRPr="00313008" w:rsidRDefault="00BF7480" w:rsidP="00A9498A">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2" w:type="dxa"/>
            <w:gridSpan w:val="2"/>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F7480" w:rsidRDefault="00BF7480" w:rsidP="00A9498A"/>
        </w:tc>
        <w:tc>
          <w:tcPr>
            <w:tcW w:w="922" w:type="dxa"/>
            <w:gridSpan w:val="2"/>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F7480" w:rsidRPr="00313008" w:rsidRDefault="00BF7480" w:rsidP="00A9498A">
            <w:pPr>
              <w:pStyle w:val="Subtitle"/>
              <w:jc w:val="left"/>
              <w:rPr>
                <w:b/>
                <w:bCs/>
                <w:sz w:val="18"/>
                <w:szCs w:val="18"/>
                <w:u w:val="none"/>
              </w:rPr>
            </w:pPr>
            <w:r>
              <w:rPr>
                <w:b/>
                <w:bCs/>
                <w:sz w:val="18"/>
                <w:szCs w:val="18"/>
                <w:u w:val="none"/>
              </w:rPr>
              <w:t>20</w:t>
            </w:r>
            <w:r w:rsidRPr="00313008">
              <w:rPr>
                <w:b/>
                <w:bCs/>
                <w:sz w:val="18"/>
                <w:szCs w:val="18"/>
                <w:u w:val="none"/>
              </w:rPr>
              <w:t>%</w:t>
            </w:r>
          </w:p>
        </w:tc>
      </w:tr>
      <w:tr w:rsidR="00BF7480" w:rsidRPr="00313008" w:rsidTr="00A9498A">
        <w:tc>
          <w:tcPr>
            <w:tcW w:w="2305" w:type="dxa"/>
            <w:tcBorders>
              <w:top w:val="single" w:sz="6" w:space="0" w:color="auto"/>
              <w:left w:val="thinThickLargeGap" w:sz="24" w:space="0" w:color="auto"/>
              <w:bottom w:val="single" w:sz="6" w:space="0" w:color="auto"/>
            </w:tcBorders>
          </w:tcPr>
          <w:p w:rsidR="00BF7480" w:rsidRPr="009B5330" w:rsidRDefault="00BF7480" w:rsidP="00A9498A">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rsidR="00BF7480" w:rsidRPr="00313008" w:rsidRDefault="00BF7480" w:rsidP="00A9498A">
            <w:pPr>
              <w:pStyle w:val="Subtitle"/>
              <w:rPr>
                <w:b/>
                <w:bCs/>
                <w:sz w:val="18"/>
                <w:szCs w:val="18"/>
                <w:u w:val="none"/>
              </w:rPr>
            </w:pPr>
          </w:p>
          <w:p w:rsidR="00BF7480" w:rsidRPr="00313008" w:rsidRDefault="00BF7480" w:rsidP="00A9498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2" w:type="dxa"/>
            <w:gridSpan w:val="2"/>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F7480" w:rsidRPr="00313008" w:rsidRDefault="00BF7480" w:rsidP="00A9498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right w:val="single" w:sz="6" w:space="0" w:color="auto"/>
            </w:tcBorders>
          </w:tcPr>
          <w:p w:rsidR="00BF7480" w:rsidRPr="00313008" w:rsidRDefault="00BF7480" w:rsidP="00A9498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F7480" w:rsidRPr="00313008" w:rsidRDefault="00BF7480" w:rsidP="00A9498A">
            <w:pPr>
              <w:pStyle w:val="Subtitle"/>
              <w:jc w:val="left"/>
              <w:rPr>
                <w:b/>
                <w:bCs/>
                <w:sz w:val="18"/>
                <w:szCs w:val="18"/>
                <w:u w:val="none"/>
              </w:rPr>
            </w:pPr>
            <w:r>
              <w:rPr>
                <w:b/>
                <w:bCs/>
                <w:sz w:val="18"/>
                <w:szCs w:val="18"/>
                <w:u w:val="none"/>
              </w:rPr>
              <w:t>4</w:t>
            </w:r>
            <w:r w:rsidRPr="00313008">
              <w:rPr>
                <w:b/>
                <w:bCs/>
                <w:sz w:val="18"/>
                <w:szCs w:val="18"/>
                <w:u w:val="none"/>
              </w:rPr>
              <w:t>0%</w:t>
            </w:r>
          </w:p>
        </w:tc>
      </w:tr>
      <w:tr w:rsidR="00BF7480" w:rsidRPr="00313008" w:rsidTr="00A9498A">
        <w:tc>
          <w:tcPr>
            <w:tcW w:w="2305" w:type="dxa"/>
            <w:tcBorders>
              <w:top w:val="single" w:sz="6" w:space="0" w:color="auto"/>
              <w:left w:val="thinThickLargeGap" w:sz="24" w:space="0" w:color="auto"/>
              <w:bottom w:val="single" w:sz="4" w:space="0" w:color="auto"/>
            </w:tcBorders>
          </w:tcPr>
          <w:p w:rsidR="00BF7480" w:rsidRPr="009B5330" w:rsidRDefault="00BF7480" w:rsidP="00A9498A">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rsidR="00BF7480" w:rsidRPr="00313008" w:rsidRDefault="00BF7480" w:rsidP="00A9498A">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BF7480" w:rsidRPr="00313008" w:rsidRDefault="00BF7480" w:rsidP="00A9498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BF7480" w:rsidRPr="00313008" w:rsidRDefault="00BF7480" w:rsidP="00A9498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BF7480" w:rsidRPr="00313008" w:rsidRDefault="00BF7480" w:rsidP="00A9498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BF7480" w:rsidRPr="00313008" w:rsidRDefault="00BF7480" w:rsidP="00A9498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BF7480" w:rsidRPr="00313008" w:rsidRDefault="00BF7480" w:rsidP="00A9498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BF7480" w:rsidRPr="00313008" w:rsidRDefault="00BF7480" w:rsidP="00A9498A">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BF7480" w:rsidRPr="00313008" w:rsidRDefault="00BF7480" w:rsidP="00A9498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BF7480" w:rsidRPr="00313008" w:rsidRDefault="00BF7480" w:rsidP="00A9498A">
            <w:pPr>
              <w:pStyle w:val="Subtitle"/>
              <w:jc w:val="left"/>
              <w:rPr>
                <w:b/>
                <w:bCs/>
                <w:sz w:val="18"/>
                <w:szCs w:val="18"/>
                <w:u w:val="none"/>
              </w:rPr>
            </w:pPr>
            <w:r>
              <w:rPr>
                <w:b/>
                <w:bCs/>
                <w:sz w:val="18"/>
                <w:szCs w:val="18"/>
                <w:u w:val="none"/>
              </w:rPr>
              <w:t>20%</w:t>
            </w:r>
          </w:p>
        </w:tc>
      </w:tr>
      <w:tr w:rsidR="00BF7480" w:rsidRPr="00313008" w:rsidTr="00A9498A">
        <w:trPr>
          <w:cantSplit/>
          <w:trHeight w:val="282"/>
        </w:trPr>
        <w:tc>
          <w:tcPr>
            <w:tcW w:w="10225" w:type="dxa"/>
            <w:gridSpan w:val="13"/>
            <w:tcBorders>
              <w:left w:val="thinThickLargeGap" w:sz="24" w:space="0" w:color="auto"/>
              <w:right w:val="single" w:sz="4" w:space="0" w:color="auto"/>
            </w:tcBorders>
          </w:tcPr>
          <w:p w:rsidR="00BF7480" w:rsidRPr="009A081E" w:rsidRDefault="00BF7480" w:rsidP="00A9498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BF7480" w:rsidRPr="00313008" w:rsidRDefault="00BF7480" w:rsidP="00A9498A">
            <w:pPr>
              <w:pStyle w:val="Subtitle"/>
              <w:jc w:val="left"/>
              <w:rPr>
                <w:b/>
                <w:bCs/>
                <w:sz w:val="24"/>
                <w:szCs w:val="24"/>
                <w:u w:val="none"/>
              </w:rPr>
            </w:pPr>
          </w:p>
        </w:tc>
      </w:tr>
      <w:tr w:rsidR="00BF7480" w:rsidRPr="00313008" w:rsidTr="00A9498A">
        <w:trPr>
          <w:cantSplit/>
          <w:trHeight w:val="4341"/>
        </w:trPr>
        <w:tc>
          <w:tcPr>
            <w:tcW w:w="10945" w:type="dxa"/>
            <w:gridSpan w:val="14"/>
            <w:tcBorders>
              <w:left w:val="thinThickLargeGap" w:sz="24" w:space="0" w:color="auto"/>
              <w:right w:val="thinThickLargeGap" w:sz="24" w:space="0" w:color="auto"/>
            </w:tcBorders>
          </w:tcPr>
          <w:p w:rsidR="00BF7480" w:rsidRPr="00313008" w:rsidRDefault="00BF7480" w:rsidP="00A9498A">
            <w:pPr>
              <w:pStyle w:val="Subtitle"/>
              <w:jc w:val="left"/>
              <w:rPr>
                <w:b/>
                <w:bCs/>
                <w:sz w:val="24"/>
                <w:szCs w:val="24"/>
                <w:u w:val="none"/>
              </w:rPr>
            </w:pPr>
            <w:r w:rsidRPr="00313008">
              <w:rPr>
                <w:b/>
                <w:bCs/>
                <w:sz w:val="24"/>
                <w:szCs w:val="24"/>
                <w:u w:val="none"/>
              </w:rPr>
              <w:lastRenderedPageBreak/>
              <w:t>TUTOR COMMENTS:</w:t>
            </w: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Default="00BF7480" w:rsidP="00A9498A">
            <w:pPr>
              <w:pStyle w:val="Subtitle"/>
              <w:ind w:left="937" w:right="1152"/>
              <w:jc w:val="both"/>
              <w:rPr>
                <w:b/>
                <w:bCs/>
                <w:sz w:val="24"/>
                <w:szCs w:val="24"/>
                <w:u w:val="none"/>
              </w:rPr>
            </w:pPr>
          </w:p>
          <w:p w:rsidR="00BF7480" w:rsidRPr="00313008" w:rsidRDefault="00BF7480" w:rsidP="00A9498A">
            <w:pPr>
              <w:pStyle w:val="Subtitle"/>
              <w:ind w:left="937" w:right="1152"/>
              <w:jc w:val="both"/>
              <w:rPr>
                <w:b/>
                <w:bCs/>
                <w:sz w:val="24"/>
                <w:szCs w:val="24"/>
                <w:u w:val="none"/>
              </w:rPr>
            </w:pPr>
          </w:p>
        </w:tc>
      </w:tr>
      <w:tr w:rsidR="00BF7480" w:rsidRPr="00313008" w:rsidTr="00A9498A">
        <w:trPr>
          <w:cantSplit/>
          <w:trHeight w:val="365"/>
        </w:trPr>
        <w:tc>
          <w:tcPr>
            <w:tcW w:w="2661" w:type="dxa"/>
            <w:gridSpan w:val="2"/>
            <w:tcBorders>
              <w:left w:val="thinThickLargeGap" w:sz="24" w:space="0" w:color="auto"/>
              <w:bottom w:val="thickThinLargeGap" w:sz="24" w:space="0" w:color="auto"/>
            </w:tcBorders>
          </w:tcPr>
          <w:p w:rsidR="00BF7480" w:rsidRPr="00313008" w:rsidRDefault="00BF7480" w:rsidP="00A9498A">
            <w:pPr>
              <w:pStyle w:val="Subtitle"/>
              <w:jc w:val="left"/>
              <w:rPr>
                <w:b/>
                <w:bCs/>
                <w:sz w:val="18"/>
                <w:szCs w:val="18"/>
                <w:u w:val="none"/>
              </w:rPr>
            </w:pPr>
            <w:r w:rsidRPr="00313008">
              <w:rPr>
                <w:b/>
                <w:bCs/>
                <w:sz w:val="18"/>
                <w:szCs w:val="18"/>
                <w:u w:val="none"/>
              </w:rPr>
              <w:t xml:space="preserve"> Submission date: </w:t>
            </w:r>
          </w:p>
          <w:p w:rsidR="00BF7480" w:rsidRPr="00313008" w:rsidRDefault="00BF7480" w:rsidP="00A9498A">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rsidR="00BF7480" w:rsidRPr="00313008" w:rsidRDefault="00BF7480" w:rsidP="00A9498A">
            <w:pPr>
              <w:pStyle w:val="Subtitle"/>
              <w:jc w:val="left"/>
              <w:rPr>
                <w:b/>
                <w:bCs/>
                <w:sz w:val="18"/>
                <w:szCs w:val="18"/>
                <w:u w:val="none"/>
              </w:rPr>
            </w:pPr>
            <w:r>
              <w:rPr>
                <w:b/>
                <w:bCs/>
                <w:sz w:val="18"/>
                <w:szCs w:val="18"/>
                <w:u w:val="none"/>
              </w:rPr>
              <w:t>Return date:</w:t>
            </w:r>
          </w:p>
          <w:p w:rsidR="00BF7480" w:rsidRPr="00313008" w:rsidRDefault="00BF7480" w:rsidP="00A9498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BF7480" w:rsidRPr="00313008" w:rsidRDefault="00BF7480" w:rsidP="00A9498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BF7480" w:rsidRPr="00313008" w:rsidRDefault="00BF7480" w:rsidP="00A9498A">
            <w:pPr>
              <w:pStyle w:val="Subtitle"/>
              <w:jc w:val="left"/>
              <w:rPr>
                <w:b/>
                <w:bCs/>
                <w:sz w:val="18"/>
                <w:szCs w:val="18"/>
                <w:u w:val="none"/>
              </w:rPr>
            </w:pPr>
            <w:r w:rsidRPr="00313008">
              <w:rPr>
                <w:b/>
                <w:bCs/>
                <w:sz w:val="18"/>
                <w:szCs w:val="18"/>
                <w:u w:val="none"/>
              </w:rPr>
              <w:t xml:space="preserve">Mark: </w:t>
            </w:r>
          </w:p>
        </w:tc>
      </w:tr>
    </w:tbl>
    <w:p w:rsidR="00BF7480" w:rsidRDefault="00BF7480" w:rsidP="00BF7480">
      <w:pPr>
        <w:rPr>
          <w:rFonts w:ascii="Times New Roman" w:hAnsi="Times New Roman" w:cs="Times New Roman"/>
          <w:sz w:val="28"/>
          <w:szCs w:val="24"/>
          <w:u w:val="single"/>
        </w:rPr>
      </w:pPr>
    </w:p>
    <w:p w:rsidR="00BF7480" w:rsidRDefault="00BF7480" w:rsidP="00BF7480">
      <w:pPr>
        <w:rPr>
          <w:rFonts w:ascii="Times New Roman" w:hAnsi="Times New Roman" w:cs="Times New Roman"/>
          <w:sz w:val="28"/>
          <w:szCs w:val="24"/>
          <w:u w:val="single"/>
        </w:rPr>
      </w:pPr>
    </w:p>
    <w:p w:rsidR="00654461" w:rsidRPr="00BF7480" w:rsidRDefault="005C1E10" w:rsidP="00D1732A">
      <w:pPr>
        <w:spacing w:line="360" w:lineRule="auto"/>
        <w:jc w:val="center"/>
        <w:rPr>
          <w:rFonts w:ascii="Times New Roman" w:hAnsi="Times New Roman" w:cs="Times New Roman"/>
          <w:sz w:val="28"/>
          <w:szCs w:val="24"/>
          <w:u w:val="single"/>
        </w:rPr>
      </w:pPr>
      <w:r>
        <w:rPr>
          <w:rFonts w:ascii="Times New Roman" w:hAnsi="Times New Roman" w:cs="Times New Roman"/>
          <w:sz w:val="28"/>
          <w:szCs w:val="24"/>
          <w:u w:val="single"/>
        </w:rPr>
        <w:t>Uses of landscape</w:t>
      </w:r>
      <w:r w:rsidR="00410157" w:rsidRPr="00BF7480">
        <w:rPr>
          <w:rFonts w:ascii="Times New Roman" w:hAnsi="Times New Roman" w:cs="Times New Roman"/>
          <w:sz w:val="28"/>
          <w:szCs w:val="24"/>
          <w:u w:val="single"/>
        </w:rPr>
        <w:t xml:space="preserve"> at three different locations</w:t>
      </w:r>
      <w:r>
        <w:rPr>
          <w:rFonts w:ascii="Times New Roman" w:hAnsi="Times New Roman" w:cs="Times New Roman"/>
          <w:sz w:val="28"/>
          <w:szCs w:val="24"/>
          <w:u w:val="single"/>
        </w:rPr>
        <w:t>.</w:t>
      </w:r>
    </w:p>
    <w:p w:rsidR="007F0189" w:rsidRPr="00BF7480" w:rsidRDefault="007F0189" w:rsidP="00D1732A">
      <w:pPr>
        <w:spacing w:line="360" w:lineRule="auto"/>
        <w:jc w:val="center"/>
        <w:rPr>
          <w:rFonts w:ascii="Times New Roman" w:hAnsi="Times New Roman" w:cs="Times New Roman"/>
          <w:sz w:val="24"/>
          <w:szCs w:val="24"/>
          <w:u w:val="single"/>
        </w:rPr>
      </w:pPr>
    </w:p>
    <w:p w:rsidR="00410157" w:rsidRPr="00BF7480" w:rsidRDefault="006B1267"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To</w:t>
      </w:r>
      <w:r w:rsidR="00385775" w:rsidRPr="00BF7480">
        <w:rPr>
          <w:rFonts w:ascii="Times New Roman" w:hAnsi="Times New Roman" w:cs="Times New Roman"/>
          <w:sz w:val="24"/>
          <w:szCs w:val="24"/>
        </w:rPr>
        <w:t xml:space="preserve"> understand what landscape means to an individual, two visits were made to two very different locations around the South of Wales. These trips were aimed at improving the knowledge of what landscape was and how place can influence the person. With each trip, a reflective account was taken to help better understand what the landscape can mean to different individuals. In addition, below in appendix </w:t>
      </w:r>
      <w:r w:rsidR="00C96F0D" w:rsidRPr="00BF7480">
        <w:rPr>
          <w:rFonts w:ascii="Times New Roman" w:hAnsi="Times New Roman" w:cs="Times New Roman"/>
          <w:sz w:val="24"/>
          <w:szCs w:val="24"/>
        </w:rPr>
        <w:t>3</w:t>
      </w:r>
      <w:r w:rsidR="00385775" w:rsidRPr="00BF7480">
        <w:rPr>
          <w:rFonts w:ascii="Times New Roman" w:hAnsi="Times New Roman" w:cs="Times New Roman"/>
          <w:sz w:val="24"/>
          <w:szCs w:val="24"/>
        </w:rPr>
        <w:t xml:space="preserve">, there is </w:t>
      </w:r>
      <w:r w:rsidR="00617C8B" w:rsidRPr="00BF7480">
        <w:rPr>
          <w:rFonts w:ascii="Times New Roman" w:hAnsi="Times New Roman" w:cs="Times New Roman"/>
          <w:sz w:val="24"/>
          <w:szCs w:val="24"/>
        </w:rPr>
        <w:t>another</w:t>
      </w:r>
      <w:r w:rsidR="00385775" w:rsidRPr="00BF7480">
        <w:rPr>
          <w:rFonts w:ascii="Times New Roman" w:hAnsi="Times New Roman" w:cs="Times New Roman"/>
          <w:sz w:val="24"/>
          <w:szCs w:val="24"/>
        </w:rPr>
        <w:t xml:space="preserve"> reflective account taken</w:t>
      </w:r>
      <w:r w:rsidR="00617C8B" w:rsidRPr="00BF7480">
        <w:rPr>
          <w:rFonts w:ascii="Times New Roman" w:hAnsi="Times New Roman" w:cs="Times New Roman"/>
          <w:sz w:val="24"/>
          <w:szCs w:val="24"/>
        </w:rPr>
        <w:t xml:space="preserve"> at a separate location to help add breadth to this discussion around landscape and place. Furthermore, to help add context to this discussion</w:t>
      </w:r>
      <w:r w:rsidR="00FF3543">
        <w:rPr>
          <w:rFonts w:ascii="Times New Roman" w:hAnsi="Times New Roman" w:cs="Times New Roman"/>
          <w:sz w:val="24"/>
          <w:szCs w:val="24"/>
        </w:rPr>
        <w:t>,</w:t>
      </w:r>
      <w:r w:rsidR="00617C8B" w:rsidRPr="00BF7480">
        <w:rPr>
          <w:rFonts w:ascii="Times New Roman" w:hAnsi="Times New Roman" w:cs="Times New Roman"/>
          <w:sz w:val="24"/>
          <w:szCs w:val="24"/>
        </w:rPr>
        <w:t xml:space="preserve"> maps and pictures of the locations have been supplied to help add more </w:t>
      </w:r>
      <w:r w:rsidR="00BB3CA5" w:rsidRPr="00BF7480">
        <w:rPr>
          <w:rFonts w:ascii="Times New Roman" w:hAnsi="Times New Roman" w:cs="Times New Roman"/>
          <w:sz w:val="24"/>
          <w:szCs w:val="24"/>
        </w:rPr>
        <w:t>information</w:t>
      </w:r>
      <w:r w:rsidR="00617C8B" w:rsidRPr="00BF7480">
        <w:rPr>
          <w:rFonts w:ascii="Times New Roman" w:hAnsi="Times New Roman" w:cs="Times New Roman"/>
          <w:sz w:val="24"/>
          <w:szCs w:val="24"/>
        </w:rPr>
        <w:t xml:space="preserve"> to this discussion to help best understand what is being stated. </w:t>
      </w:r>
    </w:p>
    <w:p w:rsidR="00967958" w:rsidRPr="00BF7480" w:rsidRDefault="00967958" w:rsidP="00D1732A">
      <w:pPr>
        <w:spacing w:line="360" w:lineRule="auto"/>
        <w:rPr>
          <w:rFonts w:ascii="Times New Roman" w:hAnsi="Times New Roman" w:cs="Times New Roman"/>
          <w:sz w:val="24"/>
          <w:szCs w:val="24"/>
        </w:rPr>
      </w:pPr>
    </w:p>
    <w:p w:rsidR="00967958" w:rsidRPr="00BF7480" w:rsidRDefault="00967958" w:rsidP="00D1732A">
      <w:pPr>
        <w:spacing w:line="360" w:lineRule="auto"/>
        <w:rPr>
          <w:rFonts w:ascii="Times New Roman" w:hAnsi="Times New Roman" w:cs="Times New Roman"/>
          <w:b/>
          <w:sz w:val="28"/>
          <w:szCs w:val="24"/>
        </w:rPr>
      </w:pPr>
      <w:r w:rsidRPr="00BF7480">
        <w:rPr>
          <w:rFonts w:ascii="Times New Roman" w:hAnsi="Times New Roman" w:cs="Times New Roman"/>
          <w:b/>
          <w:sz w:val="28"/>
          <w:szCs w:val="24"/>
        </w:rPr>
        <w:t>Gower.</w:t>
      </w:r>
    </w:p>
    <w:p w:rsidR="00967958" w:rsidRPr="00BF7480" w:rsidRDefault="00967958" w:rsidP="00D1732A">
      <w:pPr>
        <w:spacing w:line="360" w:lineRule="auto"/>
        <w:rPr>
          <w:rFonts w:ascii="Times New Roman" w:hAnsi="Times New Roman" w:cs="Times New Roman"/>
          <w:b/>
          <w:sz w:val="24"/>
          <w:szCs w:val="24"/>
        </w:rPr>
      </w:pPr>
    </w:p>
    <w:p w:rsidR="00114389" w:rsidRDefault="00B3286A"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The first visit which was undertaken was to Pennard castle and Three cliffs bay</w:t>
      </w:r>
      <w:r w:rsidR="00503A79" w:rsidRPr="00BF7480">
        <w:rPr>
          <w:rFonts w:ascii="Times New Roman" w:hAnsi="Times New Roman" w:cs="Times New Roman"/>
          <w:sz w:val="24"/>
          <w:szCs w:val="24"/>
        </w:rPr>
        <w:t xml:space="preserve"> (Appendix 1, 4 and 7)</w:t>
      </w:r>
      <w:r w:rsidRPr="00BF7480">
        <w:rPr>
          <w:rFonts w:ascii="Times New Roman" w:hAnsi="Times New Roman" w:cs="Times New Roman"/>
          <w:sz w:val="24"/>
          <w:szCs w:val="24"/>
        </w:rPr>
        <w:t xml:space="preserve"> on the Gower in South Wales. This trip was led by Dryad Bush</w:t>
      </w:r>
      <w:r w:rsidR="002C537C" w:rsidRPr="00BF7480">
        <w:rPr>
          <w:rFonts w:ascii="Times New Roman" w:hAnsi="Times New Roman" w:cs="Times New Roman"/>
          <w:sz w:val="24"/>
          <w:szCs w:val="24"/>
        </w:rPr>
        <w:t xml:space="preserve">craft, a local company that specialises in bushcraft skills and wilderness activities. The aim of this trip was </w:t>
      </w:r>
      <w:r w:rsidR="002C537C" w:rsidRPr="00BF7480">
        <w:rPr>
          <w:rFonts w:ascii="Times New Roman" w:hAnsi="Times New Roman" w:cs="Times New Roman"/>
          <w:sz w:val="24"/>
          <w:szCs w:val="24"/>
        </w:rPr>
        <w:lastRenderedPageBreak/>
        <w:t xml:space="preserve">to venture towards the Three cliffs bay and then up to Pennard castle looking at the local flora as well as </w:t>
      </w:r>
      <w:r w:rsidR="006B1267" w:rsidRPr="00BF7480">
        <w:rPr>
          <w:rFonts w:ascii="Times New Roman" w:hAnsi="Times New Roman" w:cs="Times New Roman"/>
          <w:sz w:val="24"/>
          <w:szCs w:val="24"/>
        </w:rPr>
        <w:t>considering</w:t>
      </w:r>
      <w:r w:rsidR="002C537C" w:rsidRPr="00BF7480">
        <w:rPr>
          <w:rFonts w:ascii="Times New Roman" w:hAnsi="Times New Roman" w:cs="Times New Roman"/>
          <w:sz w:val="24"/>
          <w:szCs w:val="24"/>
        </w:rPr>
        <w:t xml:space="preserve"> the historical background and local history of Pennard castle.</w:t>
      </w:r>
      <w:r w:rsidR="00BF7480">
        <w:rPr>
          <w:rFonts w:ascii="Times New Roman" w:hAnsi="Times New Roman" w:cs="Times New Roman"/>
          <w:sz w:val="24"/>
          <w:szCs w:val="24"/>
        </w:rPr>
        <w:t xml:space="preserve"> </w:t>
      </w:r>
      <w:r w:rsidR="00095794" w:rsidRPr="00BF7480">
        <w:rPr>
          <w:rFonts w:ascii="Times New Roman" w:hAnsi="Times New Roman" w:cs="Times New Roman"/>
          <w:sz w:val="24"/>
          <w:szCs w:val="24"/>
        </w:rPr>
        <w:t xml:space="preserve">The landscape which was found </w:t>
      </w:r>
      <w:r w:rsidR="00A523F3" w:rsidRPr="00BF7480">
        <w:rPr>
          <w:rFonts w:ascii="Times New Roman" w:hAnsi="Times New Roman" w:cs="Times New Roman"/>
          <w:sz w:val="24"/>
          <w:szCs w:val="24"/>
        </w:rPr>
        <w:t>at Pennard Castle and the Three Cliffs Bay is very typical of what you find on the Gower peninsular and the surrounding South Wales coast line. The beginning of the walk was largely dominated by woodland and gently rolling hills slowly giving way to the flood plain of the river Pennard Pill. Further down the flood plain the Castle comes into the view and then once</w:t>
      </w:r>
      <w:r w:rsidR="00BB3CA5" w:rsidRPr="00BF7480">
        <w:rPr>
          <w:rFonts w:ascii="Times New Roman" w:hAnsi="Times New Roman" w:cs="Times New Roman"/>
          <w:sz w:val="24"/>
          <w:szCs w:val="24"/>
        </w:rPr>
        <w:t xml:space="preserve"> the </w:t>
      </w:r>
      <w:r w:rsidR="00A523F3" w:rsidRPr="00BF7480">
        <w:rPr>
          <w:rFonts w:ascii="Times New Roman" w:hAnsi="Times New Roman" w:cs="Times New Roman"/>
          <w:sz w:val="24"/>
          <w:szCs w:val="24"/>
        </w:rPr>
        <w:t xml:space="preserve">last few meanders of the river </w:t>
      </w:r>
      <w:r w:rsidR="00BB3CA5" w:rsidRPr="00BF7480">
        <w:rPr>
          <w:rFonts w:ascii="Times New Roman" w:hAnsi="Times New Roman" w:cs="Times New Roman"/>
          <w:sz w:val="24"/>
          <w:szCs w:val="24"/>
        </w:rPr>
        <w:t xml:space="preserve">end </w:t>
      </w:r>
      <w:r w:rsidR="00A523F3" w:rsidRPr="00BF7480">
        <w:rPr>
          <w:rFonts w:ascii="Times New Roman" w:hAnsi="Times New Roman" w:cs="Times New Roman"/>
          <w:sz w:val="24"/>
          <w:szCs w:val="24"/>
        </w:rPr>
        <w:t>you see the Three cliffs bay. Once at the castle you get a better view point of the surrounding landscape (Appendix 4) and the surrounding farm land and woods.</w:t>
      </w:r>
      <w:r w:rsidR="00E0320F" w:rsidRPr="00BF7480">
        <w:rPr>
          <w:rFonts w:ascii="Times New Roman" w:hAnsi="Times New Roman" w:cs="Times New Roman"/>
          <w:sz w:val="24"/>
          <w:szCs w:val="24"/>
        </w:rPr>
        <w:t xml:space="preserve"> As seen in Appendix </w:t>
      </w:r>
      <w:r w:rsidR="00BB3CA5" w:rsidRPr="00BF7480">
        <w:rPr>
          <w:rFonts w:ascii="Times New Roman" w:hAnsi="Times New Roman" w:cs="Times New Roman"/>
          <w:sz w:val="24"/>
          <w:szCs w:val="24"/>
        </w:rPr>
        <w:t>4</w:t>
      </w:r>
      <w:r w:rsidR="002430A5">
        <w:rPr>
          <w:rFonts w:ascii="Times New Roman" w:hAnsi="Times New Roman" w:cs="Times New Roman"/>
          <w:sz w:val="24"/>
          <w:szCs w:val="24"/>
        </w:rPr>
        <w:t>c</w:t>
      </w:r>
      <w:r w:rsidR="00E0320F" w:rsidRPr="00BF7480">
        <w:rPr>
          <w:rFonts w:ascii="Times New Roman" w:hAnsi="Times New Roman" w:cs="Times New Roman"/>
          <w:sz w:val="24"/>
          <w:szCs w:val="24"/>
        </w:rPr>
        <w:t xml:space="preserve">, the area around Pennard Castle and the Three cliffs bay is rich with flora, </w:t>
      </w:r>
      <w:r w:rsidR="006B1267" w:rsidRPr="00BF7480">
        <w:rPr>
          <w:rFonts w:ascii="Times New Roman" w:hAnsi="Times New Roman" w:cs="Times New Roman"/>
          <w:sz w:val="24"/>
          <w:szCs w:val="24"/>
        </w:rPr>
        <w:t>fauna,</w:t>
      </w:r>
      <w:r w:rsidR="00E0320F" w:rsidRPr="00BF7480">
        <w:rPr>
          <w:rFonts w:ascii="Times New Roman" w:hAnsi="Times New Roman" w:cs="Times New Roman"/>
          <w:sz w:val="24"/>
          <w:szCs w:val="24"/>
        </w:rPr>
        <w:t xml:space="preserve"> and beautiful landscape. </w:t>
      </w:r>
      <w:r w:rsidR="00B078C4" w:rsidRPr="00BF7480">
        <w:rPr>
          <w:rFonts w:ascii="Times New Roman" w:hAnsi="Times New Roman" w:cs="Times New Roman"/>
          <w:sz w:val="24"/>
          <w:szCs w:val="24"/>
        </w:rPr>
        <w:t>However, beyond the castle is a substantial sand dune system which has a link to why the castle was led into disrepair and why very little is still visible today (Appendix 4</w:t>
      </w:r>
      <w:r w:rsidR="002430A5">
        <w:rPr>
          <w:rFonts w:ascii="Times New Roman" w:hAnsi="Times New Roman" w:cs="Times New Roman"/>
          <w:sz w:val="24"/>
          <w:szCs w:val="24"/>
        </w:rPr>
        <w:t>b</w:t>
      </w:r>
      <w:r w:rsidR="00B078C4" w:rsidRPr="00BF7480">
        <w:rPr>
          <w:rFonts w:ascii="Times New Roman" w:hAnsi="Times New Roman" w:cs="Times New Roman"/>
          <w:sz w:val="24"/>
          <w:szCs w:val="24"/>
        </w:rPr>
        <w:t xml:space="preserve">). This sand dune system is what links the castle to Three Cliffs Bay, aptly named due to the three prominent cliffs. </w:t>
      </w:r>
      <w:r w:rsidR="007A0208" w:rsidRPr="00BF7480">
        <w:rPr>
          <w:rFonts w:ascii="Times New Roman" w:hAnsi="Times New Roman" w:cs="Times New Roman"/>
          <w:sz w:val="24"/>
          <w:szCs w:val="24"/>
        </w:rPr>
        <w:t>The area which was explored around Three Cliffs and Pennard Castle has a very secluded feel more so than at Dinefwr Park (Appendix 2) and The Nevis Range (Appendix 3</w:t>
      </w:r>
      <w:r w:rsidR="00503A79" w:rsidRPr="00BF7480">
        <w:rPr>
          <w:rFonts w:ascii="Times New Roman" w:hAnsi="Times New Roman" w:cs="Times New Roman"/>
          <w:sz w:val="24"/>
          <w:szCs w:val="24"/>
        </w:rPr>
        <w:t>, 6 and 9</w:t>
      </w:r>
      <w:r w:rsidR="007A0208" w:rsidRPr="00BF7480">
        <w:rPr>
          <w:rFonts w:ascii="Times New Roman" w:hAnsi="Times New Roman" w:cs="Times New Roman"/>
          <w:sz w:val="24"/>
          <w:szCs w:val="24"/>
        </w:rPr>
        <w:t xml:space="preserve">). The walk started with a slight descent down into the Pennard Pill flood plain and from there you started to feel very detached from the surrounding world and made it feel very isolated and as if you were in another </w:t>
      </w:r>
      <w:proofErr w:type="gramStart"/>
      <w:r w:rsidR="007A0208" w:rsidRPr="00BF7480">
        <w:rPr>
          <w:rFonts w:ascii="Times New Roman" w:hAnsi="Times New Roman" w:cs="Times New Roman"/>
          <w:sz w:val="24"/>
          <w:szCs w:val="24"/>
        </w:rPr>
        <w:t>period of time</w:t>
      </w:r>
      <w:proofErr w:type="gramEnd"/>
      <w:r w:rsidR="007A0208" w:rsidRPr="00BF7480">
        <w:rPr>
          <w:rFonts w:ascii="Times New Roman" w:hAnsi="Times New Roman" w:cs="Times New Roman"/>
          <w:sz w:val="24"/>
          <w:szCs w:val="24"/>
        </w:rPr>
        <w:t>.</w:t>
      </w:r>
      <w:r w:rsidR="0086690C" w:rsidRPr="00BF7480">
        <w:rPr>
          <w:rFonts w:ascii="Times New Roman" w:hAnsi="Times New Roman" w:cs="Times New Roman"/>
          <w:sz w:val="24"/>
          <w:szCs w:val="24"/>
        </w:rPr>
        <w:t xml:space="preserve"> </w:t>
      </w:r>
      <w:r w:rsidR="0086690C" w:rsidRPr="00BF7480">
        <w:rPr>
          <w:rFonts w:ascii="Times New Roman" w:hAnsi="Times New Roman" w:cs="Times New Roman"/>
          <w:i/>
          <w:sz w:val="24"/>
          <w:szCs w:val="24"/>
        </w:rPr>
        <w:t xml:space="preserve">“Geography </w:t>
      </w:r>
      <w:proofErr w:type="gramStart"/>
      <w:r w:rsidR="0086690C" w:rsidRPr="00BF7480">
        <w:rPr>
          <w:rFonts w:ascii="Times New Roman" w:hAnsi="Times New Roman" w:cs="Times New Roman"/>
          <w:i/>
          <w:sz w:val="24"/>
          <w:szCs w:val="24"/>
        </w:rPr>
        <w:t>is a reflection of</w:t>
      </w:r>
      <w:proofErr w:type="gramEnd"/>
      <w:r w:rsidR="0086690C" w:rsidRPr="00BF7480">
        <w:rPr>
          <w:rFonts w:ascii="Times New Roman" w:hAnsi="Times New Roman" w:cs="Times New Roman"/>
          <w:i/>
          <w:sz w:val="24"/>
          <w:szCs w:val="24"/>
        </w:rPr>
        <w:t xml:space="preserve"> people’s curiosity about the </w:t>
      </w:r>
      <w:r w:rsidR="00D71E32" w:rsidRPr="00BF7480">
        <w:rPr>
          <w:rFonts w:ascii="Times New Roman" w:hAnsi="Times New Roman" w:cs="Times New Roman"/>
          <w:i/>
          <w:sz w:val="24"/>
          <w:szCs w:val="24"/>
        </w:rPr>
        <w:t xml:space="preserve">differences between parts of the Earth’s surface.” </w:t>
      </w:r>
      <w:r w:rsidR="00D71E32" w:rsidRPr="00BF7480">
        <w:rPr>
          <w:rFonts w:ascii="Times New Roman" w:hAnsi="Times New Roman" w:cs="Times New Roman"/>
          <w:sz w:val="24"/>
          <w:szCs w:val="24"/>
        </w:rPr>
        <w:t>(2008, p.16). This has helped to form the feeling of being disconnected from the surround</w:t>
      </w:r>
      <w:r w:rsidR="00F404F6" w:rsidRPr="00BF7480">
        <w:rPr>
          <w:rFonts w:ascii="Times New Roman" w:hAnsi="Times New Roman" w:cs="Times New Roman"/>
          <w:sz w:val="24"/>
          <w:szCs w:val="24"/>
        </w:rPr>
        <w:t xml:space="preserve">ing </w:t>
      </w:r>
      <w:r w:rsidR="00034669" w:rsidRPr="00BF7480">
        <w:rPr>
          <w:rFonts w:ascii="Times New Roman" w:hAnsi="Times New Roman" w:cs="Times New Roman"/>
          <w:sz w:val="24"/>
          <w:szCs w:val="24"/>
        </w:rPr>
        <w:t>area</w:t>
      </w:r>
      <w:r w:rsidR="00D71E32" w:rsidRPr="00BF7480">
        <w:rPr>
          <w:rFonts w:ascii="Times New Roman" w:hAnsi="Times New Roman" w:cs="Times New Roman"/>
          <w:sz w:val="24"/>
          <w:szCs w:val="24"/>
        </w:rPr>
        <w:t xml:space="preserve">. Being disconnected from the area around the place visited meant that it helped one to forget where they were </w:t>
      </w:r>
      <w:r w:rsidR="006B1267" w:rsidRPr="00BF7480">
        <w:rPr>
          <w:rFonts w:ascii="Times New Roman" w:hAnsi="Times New Roman" w:cs="Times New Roman"/>
          <w:sz w:val="24"/>
          <w:szCs w:val="24"/>
        </w:rPr>
        <w:t>and</w:t>
      </w:r>
      <w:r w:rsidR="00D71E32" w:rsidRPr="00BF7480">
        <w:rPr>
          <w:rFonts w:ascii="Times New Roman" w:hAnsi="Times New Roman" w:cs="Times New Roman"/>
          <w:sz w:val="24"/>
          <w:szCs w:val="24"/>
        </w:rPr>
        <w:t xml:space="preserve"> focus on the here and now and thus focus more on the surrounding landscape and topography helping to give the sense of isolation. By being isolated it also helped to focus on what was important to the here and now especially when it came to </w:t>
      </w:r>
      <w:proofErr w:type="gramStart"/>
      <w:r w:rsidR="00D71E32" w:rsidRPr="00BF7480">
        <w:rPr>
          <w:rFonts w:ascii="Times New Roman" w:hAnsi="Times New Roman" w:cs="Times New Roman"/>
          <w:sz w:val="24"/>
          <w:szCs w:val="24"/>
        </w:rPr>
        <w:t>learning</w:t>
      </w:r>
      <w:proofErr w:type="gramEnd"/>
      <w:r w:rsidR="00D71E32" w:rsidRPr="00BF7480">
        <w:rPr>
          <w:rFonts w:ascii="Times New Roman" w:hAnsi="Times New Roman" w:cs="Times New Roman"/>
          <w:sz w:val="24"/>
          <w:szCs w:val="24"/>
        </w:rPr>
        <w:t xml:space="preserve"> about the local fauna and flora, as well as the historical landscape of Pennard Castle. </w:t>
      </w:r>
    </w:p>
    <w:p w:rsidR="00BF7480" w:rsidRPr="00BF7480" w:rsidRDefault="00BF7480" w:rsidP="00D1732A">
      <w:pPr>
        <w:spacing w:line="360" w:lineRule="auto"/>
        <w:rPr>
          <w:rFonts w:ascii="Times New Roman" w:hAnsi="Times New Roman" w:cs="Times New Roman"/>
          <w:sz w:val="24"/>
          <w:szCs w:val="24"/>
        </w:rPr>
      </w:pPr>
    </w:p>
    <w:p w:rsidR="00114389" w:rsidRDefault="00267294"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 xml:space="preserve">Furthermore, </w:t>
      </w:r>
      <w:r w:rsidRPr="00BF7480">
        <w:rPr>
          <w:rFonts w:ascii="Times New Roman" w:hAnsi="Times New Roman" w:cs="Times New Roman"/>
          <w:i/>
          <w:sz w:val="24"/>
          <w:szCs w:val="24"/>
        </w:rPr>
        <w:t xml:space="preserve">“Place attachment can be developed through both (1) direct experiences with place, especially long-term, frequent, and positive experiences and (2) </w:t>
      </w:r>
      <w:r w:rsidR="00723961" w:rsidRPr="00BF7480">
        <w:rPr>
          <w:rFonts w:ascii="Times New Roman" w:hAnsi="Times New Roman" w:cs="Times New Roman"/>
          <w:i/>
          <w:sz w:val="24"/>
          <w:szCs w:val="24"/>
        </w:rPr>
        <w:t xml:space="preserve">learning about place from indirect sources rather than direct contact.” </w:t>
      </w:r>
      <w:r w:rsidR="00723961" w:rsidRPr="00BF7480">
        <w:rPr>
          <w:rFonts w:ascii="Times New Roman" w:hAnsi="Times New Roman" w:cs="Times New Roman"/>
          <w:sz w:val="24"/>
          <w:szCs w:val="24"/>
        </w:rPr>
        <w:t xml:space="preserve">(Kudryavtsev et al, 2012). Meaning that it will be appropriate to </w:t>
      </w:r>
      <w:r w:rsidR="00746D00" w:rsidRPr="00BF7480">
        <w:rPr>
          <w:rFonts w:ascii="Times New Roman" w:hAnsi="Times New Roman" w:cs="Times New Roman"/>
          <w:sz w:val="24"/>
          <w:szCs w:val="24"/>
        </w:rPr>
        <w:t>consider</w:t>
      </w:r>
      <w:r w:rsidR="00723961" w:rsidRPr="00BF7480">
        <w:rPr>
          <w:rFonts w:ascii="Times New Roman" w:hAnsi="Times New Roman" w:cs="Times New Roman"/>
          <w:sz w:val="24"/>
          <w:szCs w:val="24"/>
        </w:rPr>
        <w:t xml:space="preserve"> the external factors that helped to form an attachment to the place in question and how it has helped to influence both the perception, interpretation and the use of the land surrounding</w:t>
      </w:r>
      <w:r w:rsidR="00034669" w:rsidRPr="00BF7480">
        <w:rPr>
          <w:rFonts w:ascii="Times New Roman" w:hAnsi="Times New Roman" w:cs="Times New Roman"/>
          <w:sz w:val="24"/>
          <w:szCs w:val="24"/>
        </w:rPr>
        <w:t xml:space="preserve"> of the Gower</w:t>
      </w:r>
      <w:r w:rsidR="00723961" w:rsidRPr="00BF7480">
        <w:rPr>
          <w:rFonts w:ascii="Times New Roman" w:hAnsi="Times New Roman" w:cs="Times New Roman"/>
          <w:sz w:val="24"/>
          <w:szCs w:val="24"/>
        </w:rPr>
        <w:t>. Firstly, looking at the external factors of the fieldwork visit</w:t>
      </w:r>
      <w:r w:rsidR="00034669" w:rsidRPr="00BF7480">
        <w:rPr>
          <w:rFonts w:ascii="Times New Roman" w:hAnsi="Times New Roman" w:cs="Times New Roman"/>
          <w:sz w:val="24"/>
          <w:szCs w:val="24"/>
        </w:rPr>
        <w:t xml:space="preserve"> (appendix 1)</w:t>
      </w:r>
      <w:r w:rsidR="00723961" w:rsidRPr="00BF7480">
        <w:rPr>
          <w:rFonts w:ascii="Times New Roman" w:hAnsi="Times New Roman" w:cs="Times New Roman"/>
          <w:sz w:val="24"/>
          <w:szCs w:val="24"/>
        </w:rPr>
        <w:t xml:space="preserve">. An important external factor that helped to influence the </w:t>
      </w:r>
      <w:r w:rsidR="00723961" w:rsidRPr="00BF7480">
        <w:rPr>
          <w:rFonts w:ascii="Times New Roman" w:hAnsi="Times New Roman" w:cs="Times New Roman"/>
          <w:sz w:val="24"/>
          <w:szCs w:val="24"/>
        </w:rPr>
        <w:lastRenderedPageBreak/>
        <w:t xml:space="preserve">perception of the landscape was the stories that were told </w:t>
      </w:r>
      <w:r w:rsidR="00C639E0" w:rsidRPr="00BF7480">
        <w:rPr>
          <w:rFonts w:ascii="Times New Roman" w:hAnsi="Times New Roman" w:cs="Times New Roman"/>
          <w:sz w:val="24"/>
          <w:szCs w:val="24"/>
        </w:rPr>
        <w:t xml:space="preserve">about how the castle became </w:t>
      </w:r>
      <w:r w:rsidR="00034669" w:rsidRPr="00BF7480">
        <w:rPr>
          <w:rFonts w:ascii="Times New Roman" w:hAnsi="Times New Roman" w:cs="Times New Roman"/>
          <w:sz w:val="24"/>
          <w:szCs w:val="24"/>
        </w:rPr>
        <w:t>a ruin</w:t>
      </w:r>
      <w:r w:rsidR="00C639E0" w:rsidRPr="00BF7480">
        <w:rPr>
          <w:rFonts w:ascii="Times New Roman" w:hAnsi="Times New Roman" w:cs="Times New Roman"/>
          <w:sz w:val="24"/>
          <w:szCs w:val="24"/>
        </w:rPr>
        <w:t xml:space="preserve">. This story helped to put a fun and interesting spin onto the castle itself, helping to give a traditional folklore feel to it and helping to cement it more into the landscape. </w:t>
      </w:r>
      <w:r w:rsidR="00327EBB" w:rsidRPr="00BF7480">
        <w:rPr>
          <w:rFonts w:ascii="Times New Roman" w:hAnsi="Times New Roman" w:cs="Times New Roman"/>
          <w:i/>
          <w:sz w:val="24"/>
          <w:szCs w:val="24"/>
        </w:rPr>
        <w:t xml:space="preserve">“Demonstrates how different stories of the same setting can emphasise different aspects of history, that in turn may lead to quite dissimilar representations of the place and what occurred.” </w:t>
      </w:r>
      <w:r w:rsidR="00327EBB" w:rsidRPr="00BF7480">
        <w:rPr>
          <w:rFonts w:ascii="Times New Roman" w:hAnsi="Times New Roman" w:cs="Times New Roman"/>
          <w:sz w:val="24"/>
          <w:szCs w:val="24"/>
        </w:rPr>
        <w:t>(Stewart, 2008). In addition,</w:t>
      </w:r>
      <w:r w:rsidR="005C64DB" w:rsidRPr="00BF7480">
        <w:rPr>
          <w:rFonts w:ascii="Times New Roman" w:hAnsi="Times New Roman" w:cs="Times New Roman"/>
          <w:sz w:val="24"/>
          <w:szCs w:val="24"/>
        </w:rPr>
        <w:t xml:space="preserve"> </w:t>
      </w:r>
      <w:r w:rsidR="00105AC2" w:rsidRPr="00BF7480">
        <w:rPr>
          <w:rFonts w:ascii="Times New Roman" w:hAnsi="Times New Roman" w:cs="Times New Roman"/>
          <w:sz w:val="24"/>
          <w:szCs w:val="24"/>
        </w:rPr>
        <w:t>t</w:t>
      </w:r>
      <w:r w:rsidR="005C64DB" w:rsidRPr="00BF7480">
        <w:rPr>
          <w:rFonts w:ascii="Times New Roman" w:hAnsi="Times New Roman" w:cs="Times New Roman"/>
          <w:sz w:val="24"/>
          <w:szCs w:val="24"/>
        </w:rPr>
        <w:t xml:space="preserve">he story about the demise of the castle was an important external factor helping to influence the interpretation of the area, it helped to show that the location of the castle had originally made it an important defensive and trade location near to the sea helping to give it a sense of importance. </w:t>
      </w:r>
      <w:r w:rsidR="00076D26" w:rsidRPr="00BF7480">
        <w:rPr>
          <w:rFonts w:ascii="Times New Roman" w:hAnsi="Times New Roman" w:cs="Times New Roman"/>
          <w:sz w:val="24"/>
          <w:szCs w:val="24"/>
        </w:rPr>
        <w:t xml:space="preserve">Additionally, an important external factor </w:t>
      </w:r>
      <w:r w:rsidR="00301EE9" w:rsidRPr="00BF7480">
        <w:rPr>
          <w:rFonts w:ascii="Times New Roman" w:hAnsi="Times New Roman" w:cs="Times New Roman"/>
          <w:sz w:val="24"/>
          <w:szCs w:val="24"/>
        </w:rPr>
        <w:t xml:space="preserve">that influenced the </w:t>
      </w:r>
      <w:r w:rsidR="00076D26" w:rsidRPr="00BF7480">
        <w:rPr>
          <w:rFonts w:ascii="Times New Roman" w:hAnsi="Times New Roman" w:cs="Times New Roman"/>
          <w:sz w:val="24"/>
          <w:szCs w:val="24"/>
        </w:rPr>
        <w:t>use of the Three Cliffs Bay</w:t>
      </w:r>
      <w:r w:rsidR="00301EE9" w:rsidRPr="00BF7480">
        <w:rPr>
          <w:rFonts w:ascii="Times New Roman" w:hAnsi="Times New Roman" w:cs="Times New Roman"/>
          <w:sz w:val="24"/>
          <w:szCs w:val="24"/>
        </w:rPr>
        <w:t xml:space="preserve"> was it extreme nature.</w:t>
      </w:r>
      <w:r w:rsidR="00076D26" w:rsidRPr="00BF7480">
        <w:rPr>
          <w:rFonts w:ascii="Times New Roman" w:hAnsi="Times New Roman" w:cs="Times New Roman"/>
          <w:sz w:val="24"/>
          <w:szCs w:val="24"/>
        </w:rPr>
        <w:t xml:space="preserve"> </w:t>
      </w:r>
      <w:r w:rsidR="00301EE9" w:rsidRPr="00BF7480">
        <w:rPr>
          <w:rFonts w:ascii="Times New Roman" w:hAnsi="Times New Roman" w:cs="Times New Roman"/>
          <w:sz w:val="24"/>
          <w:szCs w:val="24"/>
        </w:rPr>
        <w:t>A</w:t>
      </w:r>
      <w:r w:rsidR="00076D26" w:rsidRPr="00BF7480">
        <w:rPr>
          <w:rFonts w:ascii="Times New Roman" w:hAnsi="Times New Roman" w:cs="Times New Roman"/>
          <w:sz w:val="24"/>
          <w:szCs w:val="24"/>
        </w:rPr>
        <w:t xml:space="preserve">lthough the rest of the area surrounding </w:t>
      </w:r>
      <w:r w:rsidR="00301EE9" w:rsidRPr="00BF7480">
        <w:rPr>
          <w:rFonts w:ascii="Times New Roman" w:hAnsi="Times New Roman" w:cs="Times New Roman"/>
          <w:sz w:val="24"/>
          <w:szCs w:val="24"/>
        </w:rPr>
        <w:t xml:space="preserve">is </w:t>
      </w:r>
      <w:proofErr w:type="gramStart"/>
      <w:r w:rsidR="00301EE9" w:rsidRPr="00BF7480">
        <w:rPr>
          <w:rFonts w:ascii="Times New Roman" w:hAnsi="Times New Roman" w:cs="Times New Roman"/>
          <w:sz w:val="24"/>
          <w:szCs w:val="24"/>
        </w:rPr>
        <w:t>fairly</w:t>
      </w:r>
      <w:r w:rsidR="00076D26" w:rsidRPr="00BF7480">
        <w:rPr>
          <w:rFonts w:ascii="Times New Roman" w:hAnsi="Times New Roman" w:cs="Times New Roman"/>
          <w:sz w:val="24"/>
          <w:szCs w:val="24"/>
        </w:rPr>
        <w:t xml:space="preserve"> </w:t>
      </w:r>
      <w:r w:rsidR="00FB0478" w:rsidRPr="00BF7480">
        <w:rPr>
          <w:rFonts w:ascii="Times New Roman" w:hAnsi="Times New Roman" w:cs="Times New Roman"/>
          <w:sz w:val="24"/>
          <w:szCs w:val="24"/>
        </w:rPr>
        <w:t>mundane</w:t>
      </w:r>
      <w:proofErr w:type="gramEnd"/>
      <w:r w:rsidR="00076D26" w:rsidRPr="00BF7480">
        <w:rPr>
          <w:rFonts w:ascii="Times New Roman" w:hAnsi="Times New Roman" w:cs="Times New Roman"/>
          <w:sz w:val="24"/>
          <w:szCs w:val="24"/>
        </w:rPr>
        <w:t>, the Three Cliffs themselves are very popular climbing and abseiling locations (Appendix 4</w:t>
      </w:r>
      <w:r w:rsidR="002430A5">
        <w:rPr>
          <w:rFonts w:ascii="Times New Roman" w:hAnsi="Times New Roman" w:cs="Times New Roman"/>
          <w:sz w:val="24"/>
          <w:szCs w:val="24"/>
        </w:rPr>
        <w:t>a</w:t>
      </w:r>
      <w:r w:rsidR="00076D26" w:rsidRPr="00BF7480">
        <w:rPr>
          <w:rFonts w:ascii="Times New Roman" w:hAnsi="Times New Roman" w:cs="Times New Roman"/>
          <w:sz w:val="24"/>
          <w:szCs w:val="24"/>
        </w:rPr>
        <w:t xml:space="preserve">). This external factor will mean that anyone visiting the area will be largely drawn to that area given </w:t>
      </w:r>
      <w:r w:rsidR="00301EE9" w:rsidRPr="00BF7480">
        <w:rPr>
          <w:rFonts w:ascii="Times New Roman" w:hAnsi="Times New Roman" w:cs="Times New Roman"/>
          <w:sz w:val="24"/>
          <w:szCs w:val="24"/>
        </w:rPr>
        <w:t>because of the use</w:t>
      </w:r>
      <w:r w:rsidR="00076D26" w:rsidRPr="00BF7480">
        <w:rPr>
          <w:rFonts w:ascii="Times New Roman" w:hAnsi="Times New Roman" w:cs="Times New Roman"/>
          <w:sz w:val="24"/>
          <w:szCs w:val="24"/>
        </w:rPr>
        <w:t>.</w:t>
      </w:r>
      <w:r w:rsidR="00812A7C" w:rsidRPr="00BF7480">
        <w:rPr>
          <w:rFonts w:ascii="Times New Roman" w:hAnsi="Times New Roman" w:cs="Times New Roman"/>
          <w:sz w:val="24"/>
          <w:szCs w:val="24"/>
        </w:rPr>
        <w:t xml:space="preserve"> </w:t>
      </w:r>
      <w:r w:rsidR="00FB0478" w:rsidRPr="00BF7480">
        <w:rPr>
          <w:rFonts w:ascii="Times New Roman" w:hAnsi="Times New Roman" w:cs="Times New Roman"/>
          <w:sz w:val="24"/>
          <w:szCs w:val="24"/>
        </w:rPr>
        <w:t>Moreover, adding on to th</w:t>
      </w:r>
      <w:r w:rsidR="00301EE9" w:rsidRPr="00BF7480">
        <w:rPr>
          <w:rFonts w:ascii="Times New Roman" w:hAnsi="Times New Roman" w:cs="Times New Roman"/>
          <w:sz w:val="24"/>
          <w:szCs w:val="24"/>
        </w:rPr>
        <w:t>e</w:t>
      </w:r>
      <w:r w:rsidR="00FB0478" w:rsidRPr="00BF7480">
        <w:rPr>
          <w:rFonts w:ascii="Times New Roman" w:hAnsi="Times New Roman" w:cs="Times New Roman"/>
          <w:sz w:val="24"/>
          <w:szCs w:val="24"/>
        </w:rPr>
        <w:t xml:space="preserve"> external factor</w:t>
      </w:r>
      <w:r w:rsidR="00301EE9" w:rsidRPr="00BF7480">
        <w:rPr>
          <w:rFonts w:ascii="Times New Roman" w:hAnsi="Times New Roman" w:cs="Times New Roman"/>
          <w:sz w:val="24"/>
          <w:szCs w:val="24"/>
        </w:rPr>
        <w:t>s</w:t>
      </w:r>
      <w:r w:rsidR="00FB0478" w:rsidRPr="00BF7480">
        <w:rPr>
          <w:rFonts w:ascii="Times New Roman" w:hAnsi="Times New Roman" w:cs="Times New Roman"/>
          <w:sz w:val="24"/>
          <w:szCs w:val="24"/>
        </w:rPr>
        <w:t xml:space="preserve">, it will also be important to consider what where important internal factors experienced during the field trip. Also considered to be place meaning, </w:t>
      </w:r>
      <w:r w:rsidR="00FB0478" w:rsidRPr="00BF7480">
        <w:rPr>
          <w:rFonts w:ascii="Times New Roman" w:hAnsi="Times New Roman" w:cs="Times New Roman"/>
          <w:i/>
          <w:sz w:val="24"/>
          <w:szCs w:val="24"/>
        </w:rPr>
        <w:t xml:space="preserve">“Place meaning refers to the symbolic meanings that people ascribe to settings.” </w:t>
      </w:r>
      <w:r w:rsidR="00FB0478" w:rsidRPr="00BF7480">
        <w:rPr>
          <w:rFonts w:ascii="Times New Roman" w:hAnsi="Times New Roman" w:cs="Times New Roman"/>
          <w:sz w:val="24"/>
          <w:szCs w:val="24"/>
        </w:rPr>
        <w:t xml:space="preserve">(Kudryavtsev, 2012). </w:t>
      </w:r>
      <w:r w:rsidR="00F32794" w:rsidRPr="00BF7480">
        <w:rPr>
          <w:rFonts w:ascii="Times New Roman" w:hAnsi="Times New Roman" w:cs="Times New Roman"/>
          <w:sz w:val="24"/>
          <w:szCs w:val="24"/>
        </w:rPr>
        <w:t xml:space="preserve">An important internal factor which effected the perceptions of the day was the muddy conditions during the early stages, this intern meant more time was spent making sure no one slipped then really taking in what lay around and listening to any information given by the guide, meaning that initially the day started off badly. In addition, internal factors also played a role over the interpretation of the day. </w:t>
      </w:r>
      <w:r w:rsidR="00990E88" w:rsidRPr="00BF7480">
        <w:rPr>
          <w:rFonts w:ascii="Times New Roman" w:hAnsi="Times New Roman" w:cs="Times New Roman"/>
          <w:sz w:val="24"/>
          <w:szCs w:val="24"/>
        </w:rPr>
        <w:t xml:space="preserve">Having listen to the stories about Pennard Castle and its eventual demise due to the local fairy folk, the area now </w:t>
      </w:r>
      <w:r w:rsidR="00746D00" w:rsidRPr="00BF7480">
        <w:rPr>
          <w:rFonts w:ascii="Times New Roman" w:hAnsi="Times New Roman" w:cs="Times New Roman"/>
          <w:sz w:val="24"/>
          <w:szCs w:val="24"/>
        </w:rPr>
        <w:t>be</w:t>
      </w:r>
      <w:r w:rsidR="00301EE9" w:rsidRPr="00BF7480">
        <w:rPr>
          <w:rFonts w:ascii="Times New Roman" w:hAnsi="Times New Roman" w:cs="Times New Roman"/>
          <w:sz w:val="24"/>
          <w:szCs w:val="24"/>
        </w:rPr>
        <w:t xml:space="preserve"> used </w:t>
      </w:r>
      <w:r w:rsidR="00990E88" w:rsidRPr="00BF7480">
        <w:rPr>
          <w:rFonts w:ascii="Times New Roman" w:hAnsi="Times New Roman" w:cs="Times New Roman"/>
          <w:sz w:val="24"/>
          <w:szCs w:val="24"/>
        </w:rPr>
        <w:t xml:space="preserve">to tell stories and that the journey around from beginning to the end is </w:t>
      </w:r>
      <w:r w:rsidR="00746D00" w:rsidRPr="00BF7480">
        <w:rPr>
          <w:rFonts w:ascii="Times New Roman" w:hAnsi="Times New Roman" w:cs="Times New Roman"/>
          <w:sz w:val="24"/>
          <w:szCs w:val="24"/>
        </w:rPr>
        <w:t>the</w:t>
      </w:r>
      <w:r w:rsidR="00990E88" w:rsidRPr="00BF7480">
        <w:rPr>
          <w:rFonts w:ascii="Times New Roman" w:hAnsi="Times New Roman" w:cs="Times New Roman"/>
          <w:sz w:val="24"/>
          <w:szCs w:val="24"/>
        </w:rPr>
        <w:t xml:space="preserve"> beginning and end of the stories </w:t>
      </w:r>
      <w:r w:rsidR="00301EE9" w:rsidRPr="00BF7480">
        <w:rPr>
          <w:rFonts w:ascii="Times New Roman" w:hAnsi="Times New Roman" w:cs="Times New Roman"/>
          <w:sz w:val="24"/>
          <w:szCs w:val="24"/>
        </w:rPr>
        <w:t>of the past</w:t>
      </w:r>
      <w:r w:rsidR="00990E88" w:rsidRPr="00BF7480">
        <w:rPr>
          <w:rFonts w:ascii="Times New Roman" w:hAnsi="Times New Roman" w:cs="Times New Roman"/>
          <w:sz w:val="24"/>
          <w:szCs w:val="24"/>
        </w:rPr>
        <w:t xml:space="preserve">. </w:t>
      </w:r>
      <w:r w:rsidR="007F0189" w:rsidRPr="00BF7480">
        <w:rPr>
          <w:rFonts w:ascii="Times New Roman" w:hAnsi="Times New Roman" w:cs="Times New Roman"/>
          <w:sz w:val="24"/>
          <w:szCs w:val="24"/>
        </w:rPr>
        <w:t>Also,</w:t>
      </w:r>
      <w:r w:rsidR="00301EE9" w:rsidRPr="00BF7480">
        <w:rPr>
          <w:rFonts w:ascii="Times New Roman" w:hAnsi="Times New Roman" w:cs="Times New Roman"/>
          <w:sz w:val="24"/>
          <w:szCs w:val="24"/>
        </w:rPr>
        <w:t xml:space="preserve"> to be </w:t>
      </w:r>
      <w:r w:rsidR="00746D00" w:rsidRPr="00BF7480">
        <w:rPr>
          <w:rFonts w:ascii="Times New Roman" w:hAnsi="Times New Roman" w:cs="Times New Roman"/>
          <w:sz w:val="24"/>
          <w:szCs w:val="24"/>
        </w:rPr>
        <w:t>considered</w:t>
      </w:r>
      <w:r w:rsidR="007333E1" w:rsidRPr="00BF7480">
        <w:rPr>
          <w:rFonts w:ascii="Times New Roman" w:hAnsi="Times New Roman" w:cs="Times New Roman"/>
          <w:sz w:val="24"/>
          <w:szCs w:val="24"/>
        </w:rPr>
        <w:t xml:space="preserve"> is the internal factors on use of the landscape, it was noted that at the beginning of the day the use of the land seemed </w:t>
      </w:r>
      <w:r w:rsidR="00746D00" w:rsidRPr="00BF7480">
        <w:rPr>
          <w:rFonts w:ascii="Times New Roman" w:hAnsi="Times New Roman" w:cs="Times New Roman"/>
          <w:sz w:val="24"/>
          <w:szCs w:val="24"/>
        </w:rPr>
        <w:t>minimal</w:t>
      </w:r>
      <w:r w:rsidR="007333E1" w:rsidRPr="00BF7480">
        <w:rPr>
          <w:rFonts w:ascii="Times New Roman" w:hAnsi="Times New Roman" w:cs="Times New Roman"/>
          <w:sz w:val="24"/>
          <w:szCs w:val="24"/>
        </w:rPr>
        <w:t xml:space="preserve"> however, at the end of the day it was found that the use of the land seemed vast from a golf course or climbing and even to story-telling. Making it a go to place to explore and immerse oneself in history and folklore.</w:t>
      </w:r>
    </w:p>
    <w:p w:rsidR="00BF7480" w:rsidRPr="00BF7480" w:rsidRDefault="00BF7480" w:rsidP="00D1732A">
      <w:pPr>
        <w:spacing w:line="360" w:lineRule="auto"/>
        <w:rPr>
          <w:rFonts w:ascii="Times New Roman" w:hAnsi="Times New Roman" w:cs="Times New Roman"/>
          <w:sz w:val="24"/>
          <w:szCs w:val="24"/>
        </w:rPr>
      </w:pPr>
    </w:p>
    <w:p w:rsidR="00410157" w:rsidRPr="00BF7480" w:rsidRDefault="000A2430"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Relating th</w:t>
      </w:r>
      <w:r w:rsidR="001304E1" w:rsidRPr="00BF7480">
        <w:rPr>
          <w:rFonts w:ascii="Times New Roman" w:hAnsi="Times New Roman" w:cs="Times New Roman"/>
          <w:sz w:val="24"/>
          <w:szCs w:val="24"/>
        </w:rPr>
        <w:t>is</w:t>
      </w:r>
      <w:r w:rsidRPr="00BF7480">
        <w:rPr>
          <w:rFonts w:ascii="Times New Roman" w:hAnsi="Times New Roman" w:cs="Times New Roman"/>
          <w:sz w:val="24"/>
          <w:szCs w:val="24"/>
        </w:rPr>
        <w:t xml:space="preserve"> field trip to current and relevant academic sources, it has been noted that what was experienced throughout the day with the stories and the knowledge of local fauna and flora</w:t>
      </w:r>
      <w:r w:rsidR="008B5FD0" w:rsidRPr="00BF7480">
        <w:rPr>
          <w:rFonts w:ascii="Times New Roman" w:hAnsi="Times New Roman" w:cs="Times New Roman"/>
          <w:sz w:val="24"/>
          <w:szCs w:val="24"/>
        </w:rPr>
        <w:t>, i</w:t>
      </w:r>
      <w:r w:rsidR="001304E1" w:rsidRPr="00BF7480">
        <w:rPr>
          <w:rFonts w:ascii="Times New Roman" w:hAnsi="Times New Roman" w:cs="Times New Roman"/>
          <w:sz w:val="24"/>
          <w:szCs w:val="24"/>
        </w:rPr>
        <w:t>s it</w:t>
      </w:r>
      <w:r w:rsidR="00CA0A0A" w:rsidRPr="00BF7480">
        <w:rPr>
          <w:rFonts w:ascii="Times New Roman" w:hAnsi="Times New Roman" w:cs="Times New Roman"/>
          <w:sz w:val="24"/>
          <w:szCs w:val="24"/>
        </w:rPr>
        <w:t xml:space="preserve"> helping to highlight the importance of the relationship between landscape, recreation and helping to promote its sustainable use. Firstly, what is important to cons</w:t>
      </w:r>
      <w:r w:rsidR="00EA2931" w:rsidRPr="00BF7480">
        <w:rPr>
          <w:rFonts w:ascii="Times New Roman" w:hAnsi="Times New Roman" w:cs="Times New Roman"/>
          <w:sz w:val="24"/>
          <w:szCs w:val="24"/>
        </w:rPr>
        <w:t xml:space="preserve">ider is the landscape that surrounds Pennard Castle and the Three Cliffs Bay, this landscape has </w:t>
      </w:r>
      <w:r w:rsidR="00EA2931" w:rsidRPr="00BF7480">
        <w:rPr>
          <w:rFonts w:ascii="Times New Roman" w:hAnsi="Times New Roman" w:cs="Times New Roman"/>
          <w:sz w:val="24"/>
          <w:szCs w:val="24"/>
        </w:rPr>
        <w:lastRenderedPageBreak/>
        <w:t xml:space="preserve">been built up predominantly by </w:t>
      </w:r>
      <w:r w:rsidR="00506CFE" w:rsidRPr="00BF7480">
        <w:rPr>
          <w:rFonts w:ascii="Times New Roman" w:hAnsi="Times New Roman" w:cs="Times New Roman"/>
          <w:sz w:val="24"/>
          <w:szCs w:val="24"/>
        </w:rPr>
        <w:t>storytelling</w:t>
      </w:r>
      <w:r w:rsidR="00EA2931" w:rsidRPr="00BF7480">
        <w:rPr>
          <w:rFonts w:ascii="Times New Roman" w:hAnsi="Times New Roman" w:cs="Times New Roman"/>
          <w:sz w:val="24"/>
          <w:szCs w:val="24"/>
        </w:rPr>
        <w:t xml:space="preserve">, </w:t>
      </w:r>
      <w:r w:rsidR="00EA2931" w:rsidRPr="00BF7480">
        <w:rPr>
          <w:rFonts w:ascii="Times New Roman" w:hAnsi="Times New Roman" w:cs="Times New Roman"/>
          <w:i/>
          <w:sz w:val="24"/>
          <w:szCs w:val="24"/>
        </w:rPr>
        <w:t xml:space="preserve">“The areas of cultural and environmental history have much to offer outdoor environmental education </w:t>
      </w:r>
      <w:proofErr w:type="gramStart"/>
      <w:r w:rsidR="00EA2931" w:rsidRPr="00BF7480">
        <w:rPr>
          <w:rFonts w:ascii="Times New Roman" w:hAnsi="Times New Roman" w:cs="Times New Roman"/>
          <w:i/>
          <w:sz w:val="24"/>
          <w:szCs w:val="24"/>
        </w:rPr>
        <w:t>in regard to</w:t>
      </w:r>
      <w:proofErr w:type="gramEnd"/>
      <w:r w:rsidR="00EA2931" w:rsidRPr="00BF7480">
        <w:rPr>
          <w:rFonts w:ascii="Times New Roman" w:hAnsi="Times New Roman" w:cs="Times New Roman"/>
          <w:i/>
          <w:sz w:val="24"/>
          <w:szCs w:val="24"/>
        </w:rPr>
        <w:t xml:space="preserve"> learning how to ‘read’ the landscape for stories of past activities that have shaped a place.” </w:t>
      </w:r>
      <w:r w:rsidR="00EA2931" w:rsidRPr="00BF7480">
        <w:rPr>
          <w:rFonts w:ascii="Times New Roman" w:hAnsi="Times New Roman" w:cs="Times New Roman"/>
          <w:sz w:val="24"/>
          <w:szCs w:val="24"/>
        </w:rPr>
        <w:t xml:space="preserve">(Stewart, 2008). </w:t>
      </w:r>
      <w:r w:rsidR="00C17DB3" w:rsidRPr="00BF7480">
        <w:rPr>
          <w:rFonts w:ascii="Times New Roman" w:hAnsi="Times New Roman" w:cs="Times New Roman"/>
          <w:sz w:val="24"/>
          <w:szCs w:val="24"/>
        </w:rPr>
        <w:t>This helps to formulate the relationship between landscape and recreation. Stories of past events have clearly shown to influence landscape and as in the case of Pennard Castle</w:t>
      </w:r>
      <w:r w:rsidR="00506CFE" w:rsidRPr="00BF7480">
        <w:rPr>
          <w:rFonts w:ascii="Times New Roman" w:hAnsi="Times New Roman" w:cs="Times New Roman"/>
          <w:sz w:val="24"/>
          <w:szCs w:val="24"/>
        </w:rPr>
        <w:t>, were</w:t>
      </w:r>
      <w:r w:rsidR="00C17DB3" w:rsidRPr="00BF7480">
        <w:rPr>
          <w:rFonts w:ascii="Times New Roman" w:hAnsi="Times New Roman" w:cs="Times New Roman"/>
          <w:sz w:val="24"/>
          <w:szCs w:val="24"/>
        </w:rPr>
        <w:t xml:space="preserve"> there is the story of the local Fairy Folk causing the downfall of the castle. Subsequently</w:t>
      </w:r>
      <w:r w:rsidR="00506CFE" w:rsidRPr="00BF7480">
        <w:rPr>
          <w:rFonts w:ascii="Times New Roman" w:hAnsi="Times New Roman" w:cs="Times New Roman"/>
          <w:sz w:val="24"/>
          <w:szCs w:val="24"/>
        </w:rPr>
        <w:t>,</w:t>
      </w:r>
      <w:r w:rsidR="00C17DB3" w:rsidRPr="00BF7480">
        <w:rPr>
          <w:rFonts w:ascii="Times New Roman" w:hAnsi="Times New Roman" w:cs="Times New Roman"/>
          <w:sz w:val="24"/>
          <w:szCs w:val="24"/>
        </w:rPr>
        <w:t xml:space="preserve"> the sto</w:t>
      </w:r>
      <w:r w:rsidR="00506CFE" w:rsidRPr="00BF7480">
        <w:rPr>
          <w:rFonts w:ascii="Times New Roman" w:hAnsi="Times New Roman" w:cs="Times New Roman"/>
          <w:sz w:val="24"/>
          <w:szCs w:val="24"/>
        </w:rPr>
        <w:t xml:space="preserve">ry can be used to </w:t>
      </w:r>
      <w:r w:rsidR="00C17DB3" w:rsidRPr="00BF7480">
        <w:rPr>
          <w:rFonts w:ascii="Times New Roman" w:hAnsi="Times New Roman" w:cs="Times New Roman"/>
          <w:sz w:val="24"/>
          <w:szCs w:val="24"/>
        </w:rPr>
        <w:t>attract walkers and nearby climbers to come and see if they are able to find the fairy folk</w:t>
      </w:r>
      <w:r w:rsidR="00506CFE" w:rsidRPr="00BF7480">
        <w:rPr>
          <w:rFonts w:ascii="Times New Roman" w:hAnsi="Times New Roman" w:cs="Times New Roman"/>
          <w:sz w:val="24"/>
          <w:szCs w:val="24"/>
        </w:rPr>
        <w:t>, m</w:t>
      </w:r>
      <w:r w:rsidR="00C17DB3" w:rsidRPr="00BF7480">
        <w:rPr>
          <w:rFonts w:ascii="Times New Roman" w:hAnsi="Times New Roman" w:cs="Times New Roman"/>
          <w:sz w:val="24"/>
          <w:szCs w:val="24"/>
        </w:rPr>
        <w:t xml:space="preserve">aking use of both the stories and the local sporting attractions to help draw individuals in. Secondly, recreation has an interesting link to both landscape and how it can be used sustainably, further adding depth to Stewarts (2008) point, Van der </w:t>
      </w:r>
      <w:r w:rsidR="0002308B" w:rsidRPr="00BF7480">
        <w:rPr>
          <w:rFonts w:ascii="Times New Roman" w:hAnsi="Times New Roman" w:cs="Times New Roman"/>
          <w:sz w:val="24"/>
          <w:szCs w:val="24"/>
        </w:rPr>
        <w:t>Zee</w:t>
      </w:r>
      <w:r w:rsidR="00C17DB3" w:rsidRPr="00BF7480">
        <w:rPr>
          <w:rFonts w:ascii="Times New Roman" w:hAnsi="Times New Roman" w:cs="Times New Roman"/>
          <w:sz w:val="24"/>
          <w:szCs w:val="24"/>
        </w:rPr>
        <w:t xml:space="preserve"> ha</w:t>
      </w:r>
      <w:r w:rsidR="0002308B" w:rsidRPr="00BF7480">
        <w:rPr>
          <w:rFonts w:ascii="Times New Roman" w:hAnsi="Times New Roman" w:cs="Times New Roman"/>
          <w:sz w:val="24"/>
          <w:szCs w:val="24"/>
        </w:rPr>
        <w:t>s</w:t>
      </w:r>
      <w:r w:rsidR="00C17DB3" w:rsidRPr="00BF7480">
        <w:rPr>
          <w:rFonts w:ascii="Times New Roman" w:hAnsi="Times New Roman" w:cs="Times New Roman"/>
          <w:sz w:val="24"/>
          <w:szCs w:val="24"/>
        </w:rPr>
        <w:t xml:space="preserve"> stated that, </w:t>
      </w:r>
      <w:r w:rsidR="00C17DB3" w:rsidRPr="00BF7480">
        <w:rPr>
          <w:rFonts w:ascii="Times New Roman" w:hAnsi="Times New Roman" w:cs="Times New Roman"/>
          <w:i/>
          <w:sz w:val="24"/>
          <w:szCs w:val="24"/>
        </w:rPr>
        <w:t xml:space="preserve">“Like every human </w:t>
      </w:r>
      <w:r w:rsidR="0002308B" w:rsidRPr="00BF7480">
        <w:rPr>
          <w:rFonts w:ascii="Times New Roman" w:hAnsi="Times New Roman" w:cs="Times New Roman"/>
          <w:i/>
          <w:sz w:val="24"/>
          <w:szCs w:val="24"/>
        </w:rPr>
        <w:t xml:space="preserve">activity outdoor recreation influences the natural environment and can be destructive as an industry.” </w:t>
      </w:r>
      <w:r w:rsidR="0002308B" w:rsidRPr="00BF7480">
        <w:rPr>
          <w:rFonts w:ascii="Times New Roman" w:hAnsi="Times New Roman" w:cs="Times New Roman"/>
          <w:sz w:val="24"/>
          <w:szCs w:val="24"/>
        </w:rPr>
        <w:t>(1990). As seen in appendix 4</w:t>
      </w:r>
      <w:r w:rsidR="002430A5">
        <w:rPr>
          <w:rFonts w:ascii="Times New Roman" w:hAnsi="Times New Roman" w:cs="Times New Roman"/>
          <w:sz w:val="24"/>
          <w:szCs w:val="24"/>
        </w:rPr>
        <w:t>c</w:t>
      </w:r>
      <w:r w:rsidR="0002308B" w:rsidRPr="00BF7480">
        <w:rPr>
          <w:rFonts w:ascii="Times New Roman" w:hAnsi="Times New Roman" w:cs="Times New Roman"/>
          <w:sz w:val="24"/>
          <w:szCs w:val="24"/>
        </w:rPr>
        <w:t>, the wildlife around the castle is incredibly</w:t>
      </w:r>
      <w:r w:rsidR="00DE7EFB" w:rsidRPr="00BF7480">
        <w:rPr>
          <w:rFonts w:ascii="Times New Roman" w:hAnsi="Times New Roman" w:cs="Times New Roman"/>
          <w:sz w:val="24"/>
          <w:szCs w:val="24"/>
        </w:rPr>
        <w:t xml:space="preserve"> pristine </w:t>
      </w:r>
      <w:r w:rsidR="0002308B" w:rsidRPr="00BF7480">
        <w:rPr>
          <w:rFonts w:ascii="Times New Roman" w:hAnsi="Times New Roman" w:cs="Times New Roman"/>
          <w:sz w:val="24"/>
          <w:szCs w:val="24"/>
        </w:rPr>
        <w:t>with many edible wild vegetation available on sight to pick during the correct seasons.</w:t>
      </w:r>
      <w:r w:rsidR="00DE7EFB" w:rsidRPr="00BF7480">
        <w:rPr>
          <w:rFonts w:ascii="Times New Roman" w:hAnsi="Times New Roman" w:cs="Times New Roman"/>
          <w:sz w:val="24"/>
          <w:szCs w:val="24"/>
        </w:rPr>
        <w:t xml:space="preserve"> Consequently, </w:t>
      </w:r>
      <w:bookmarkStart w:id="0" w:name="_Hlk504386823"/>
      <w:r w:rsidR="00DE7EFB" w:rsidRPr="00BF7480">
        <w:rPr>
          <w:rFonts w:ascii="Times New Roman" w:hAnsi="Times New Roman" w:cs="Times New Roman"/>
          <w:sz w:val="24"/>
          <w:szCs w:val="24"/>
        </w:rPr>
        <w:t>with a potential increase in people wishing to visit the area</w:t>
      </w:r>
      <w:r w:rsidR="00506CFE" w:rsidRPr="00BF7480">
        <w:rPr>
          <w:rFonts w:ascii="Times New Roman" w:hAnsi="Times New Roman" w:cs="Times New Roman"/>
          <w:sz w:val="24"/>
          <w:szCs w:val="24"/>
        </w:rPr>
        <w:t>,</w:t>
      </w:r>
      <w:r w:rsidR="00DE7EFB" w:rsidRPr="00BF7480">
        <w:rPr>
          <w:rFonts w:ascii="Times New Roman" w:hAnsi="Times New Roman" w:cs="Times New Roman"/>
          <w:sz w:val="24"/>
          <w:szCs w:val="24"/>
        </w:rPr>
        <w:t xml:space="preserve"> </w:t>
      </w:r>
      <w:r w:rsidR="0042384A" w:rsidRPr="00BF7480">
        <w:rPr>
          <w:rFonts w:ascii="Times New Roman" w:hAnsi="Times New Roman" w:cs="Times New Roman"/>
          <w:sz w:val="24"/>
          <w:szCs w:val="24"/>
        </w:rPr>
        <w:t xml:space="preserve">you will begin to see the fine line between keeping the area natural to it become heavily eroded due to visitor numbers and vegetation being removed. It can easily be argued that closing the area off to large groups could provide an answer, a notable example is the Ogof Ffynnon Du National Nature Reserve in the Brecon Beacons. </w:t>
      </w:r>
      <w:r w:rsidR="00DF2E7C" w:rsidRPr="00BF7480">
        <w:rPr>
          <w:rFonts w:ascii="Times New Roman" w:hAnsi="Times New Roman" w:cs="Times New Roman"/>
          <w:sz w:val="24"/>
          <w:szCs w:val="24"/>
        </w:rPr>
        <w:t xml:space="preserve">This area rich with flora which clings to the Limestone pavement is fenced off to visitors in an attempted to preserve the area unique to the Swansea Valley. Although it maybe an effective measure here, enforcing such rule over Pennard Castle and the Three Cliffs maybe a touch on the extreme side, it must be said it is important to take precautions now </w:t>
      </w:r>
      <w:r w:rsidR="00506CFE" w:rsidRPr="00BF7480">
        <w:rPr>
          <w:rFonts w:ascii="Times New Roman" w:hAnsi="Times New Roman" w:cs="Times New Roman"/>
          <w:sz w:val="24"/>
          <w:szCs w:val="24"/>
        </w:rPr>
        <w:t>to</w:t>
      </w:r>
      <w:r w:rsidR="00DF2E7C" w:rsidRPr="00BF7480">
        <w:rPr>
          <w:rFonts w:ascii="Times New Roman" w:hAnsi="Times New Roman" w:cs="Times New Roman"/>
          <w:sz w:val="24"/>
          <w:szCs w:val="24"/>
        </w:rPr>
        <w:t xml:space="preserve"> minimise the effect. </w:t>
      </w:r>
      <w:r w:rsidR="004C2E48" w:rsidRPr="00BF7480">
        <w:rPr>
          <w:rFonts w:ascii="Times New Roman" w:hAnsi="Times New Roman" w:cs="Times New Roman"/>
          <w:sz w:val="24"/>
          <w:szCs w:val="24"/>
        </w:rPr>
        <w:t xml:space="preserve">One important area to help minimise the effects of human interference is the Domestication on the land, </w:t>
      </w:r>
      <w:r w:rsidR="004C2E48" w:rsidRPr="00BF7480">
        <w:rPr>
          <w:rFonts w:ascii="Times New Roman" w:hAnsi="Times New Roman" w:cs="Times New Roman"/>
          <w:i/>
          <w:sz w:val="24"/>
          <w:szCs w:val="24"/>
        </w:rPr>
        <w:t xml:space="preserve">“Domesticated nature in its simplest form means nature exploited and controlled.” </w:t>
      </w:r>
      <w:r w:rsidR="004C2E48" w:rsidRPr="00BF7480">
        <w:rPr>
          <w:rFonts w:ascii="Times New Roman" w:hAnsi="Times New Roman" w:cs="Times New Roman"/>
          <w:sz w:val="24"/>
          <w:szCs w:val="24"/>
        </w:rPr>
        <w:t>(Kareiva et al, 2007). In essences</w:t>
      </w:r>
      <w:r w:rsidR="00506CFE" w:rsidRPr="00BF7480">
        <w:rPr>
          <w:rFonts w:ascii="Times New Roman" w:hAnsi="Times New Roman" w:cs="Times New Roman"/>
          <w:sz w:val="24"/>
          <w:szCs w:val="24"/>
        </w:rPr>
        <w:t>,</w:t>
      </w:r>
      <w:r w:rsidR="004C2E48" w:rsidRPr="00BF7480">
        <w:rPr>
          <w:rFonts w:ascii="Times New Roman" w:hAnsi="Times New Roman" w:cs="Times New Roman"/>
          <w:sz w:val="24"/>
          <w:szCs w:val="24"/>
        </w:rPr>
        <w:t xml:space="preserve"> what will be important here is to allow nature to take </w:t>
      </w:r>
      <w:r w:rsidR="00506CFE" w:rsidRPr="00BF7480">
        <w:rPr>
          <w:rFonts w:ascii="Times New Roman" w:hAnsi="Times New Roman" w:cs="Times New Roman"/>
          <w:sz w:val="24"/>
          <w:szCs w:val="24"/>
        </w:rPr>
        <w:t>its</w:t>
      </w:r>
      <w:r w:rsidR="004C2E48" w:rsidRPr="00BF7480">
        <w:rPr>
          <w:rFonts w:ascii="Times New Roman" w:hAnsi="Times New Roman" w:cs="Times New Roman"/>
          <w:sz w:val="24"/>
          <w:szCs w:val="24"/>
        </w:rPr>
        <w:t xml:space="preserve"> course and not attempt to destroy parts which we feel do not help ourselves and merely just embrace the presences of the new foothold nature can take. If the Pennard Pill changes course, then it should be </w:t>
      </w:r>
      <w:r w:rsidR="00506CFE" w:rsidRPr="00BF7480">
        <w:rPr>
          <w:rFonts w:ascii="Times New Roman" w:hAnsi="Times New Roman" w:cs="Times New Roman"/>
          <w:sz w:val="24"/>
          <w:szCs w:val="24"/>
        </w:rPr>
        <w:t>left,</w:t>
      </w:r>
      <w:r w:rsidR="004C2E48" w:rsidRPr="00BF7480">
        <w:rPr>
          <w:rFonts w:ascii="Times New Roman" w:hAnsi="Times New Roman" w:cs="Times New Roman"/>
          <w:sz w:val="24"/>
          <w:szCs w:val="24"/>
        </w:rPr>
        <w:t xml:space="preserve"> and no further alterations should ever be made, although alterations were initially made during the castle construction it should be embraced as the new norm and left to naturally reform itself. This is the most important aspects of preservation for the Pennard Castle and Three Cliffs as it helps to persevere the magical landscape which many find themselves in. </w:t>
      </w:r>
    </w:p>
    <w:p w:rsidR="00DE7EFB" w:rsidRPr="00BF7480" w:rsidRDefault="00DE7EFB" w:rsidP="00D1732A">
      <w:pPr>
        <w:spacing w:line="360" w:lineRule="auto"/>
        <w:rPr>
          <w:rFonts w:ascii="Times New Roman" w:hAnsi="Times New Roman" w:cs="Times New Roman"/>
          <w:sz w:val="24"/>
          <w:szCs w:val="24"/>
        </w:rPr>
      </w:pPr>
    </w:p>
    <w:p w:rsidR="00410157" w:rsidRPr="00BF7480" w:rsidRDefault="00410157" w:rsidP="00D1732A">
      <w:pPr>
        <w:spacing w:line="360" w:lineRule="auto"/>
        <w:rPr>
          <w:rFonts w:ascii="Times New Roman" w:hAnsi="Times New Roman" w:cs="Times New Roman"/>
          <w:b/>
          <w:sz w:val="28"/>
          <w:szCs w:val="24"/>
        </w:rPr>
      </w:pPr>
      <w:r w:rsidRPr="00BF7480">
        <w:rPr>
          <w:rFonts w:ascii="Times New Roman" w:hAnsi="Times New Roman" w:cs="Times New Roman"/>
          <w:b/>
          <w:sz w:val="28"/>
          <w:szCs w:val="24"/>
        </w:rPr>
        <w:lastRenderedPageBreak/>
        <w:t>Dinefwr park</w:t>
      </w:r>
      <w:r w:rsidR="00967958" w:rsidRPr="00BF7480">
        <w:rPr>
          <w:rFonts w:ascii="Times New Roman" w:hAnsi="Times New Roman" w:cs="Times New Roman"/>
          <w:b/>
          <w:sz w:val="28"/>
          <w:szCs w:val="24"/>
        </w:rPr>
        <w:t>.</w:t>
      </w:r>
    </w:p>
    <w:p w:rsidR="00967958" w:rsidRPr="00BF7480" w:rsidRDefault="00967958" w:rsidP="00D1732A">
      <w:pPr>
        <w:spacing w:line="360" w:lineRule="auto"/>
        <w:rPr>
          <w:rFonts w:ascii="Times New Roman" w:hAnsi="Times New Roman" w:cs="Times New Roman"/>
          <w:b/>
          <w:sz w:val="24"/>
          <w:szCs w:val="24"/>
        </w:rPr>
      </w:pPr>
    </w:p>
    <w:bookmarkEnd w:id="0"/>
    <w:p w:rsidR="00114389" w:rsidRDefault="005B6B63"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The next field trip undertaken was to the Dinefwr Country park (Appendix 2</w:t>
      </w:r>
      <w:r w:rsidR="00503A79" w:rsidRPr="00BF7480">
        <w:rPr>
          <w:rFonts w:ascii="Times New Roman" w:hAnsi="Times New Roman" w:cs="Times New Roman"/>
          <w:sz w:val="24"/>
          <w:szCs w:val="24"/>
        </w:rPr>
        <w:t>, 5 and 8</w:t>
      </w:r>
      <w:r w:rsidRPr="00BF7480">
        <w:rPr>
          <w:rFonts w:ascii="Times New Roman" w:hAnsi="Times New Roman" w:cs="Times New Roman"/>
          <w:sz w:val="24"/>
          <w:szCs w:val="24"/>
        </w:rPr>
        <w:t xml:space="preserve">) located outside of </w:t>
      </w:r>
      <w:r w:rsidR="007F0189" w:rsidRPr="00BF7480">
        <w:rPr>
          <w:rFonts w:ascii="Times New Roman" w:hAnsi="Times New Roman" w:cs="Times New Roman"/>
          <w:sz w:val="24"/>
          <w:szCs w:val="24"/>
        </w:rPr>
        <w:t>Llandeilo</w:t>
      </w:r>
      <w:r w:rsidRPr="00BF7480">
        <w:rPr>
          <w:rFonts w:ascii="Times New Roman" w:hAnsi="Times New Roman" w:cs="Times New Roman"/>
          <w:sz w:val="24"/>
          <w:szCs w:val="24"/>
        </w:rPr>
        <w:t xml:space="preserve">. This is a very stark contrast between the first location (Appendix 1) and very different to the other chosen location at the Nevis Range outside Fort William (Appendix 3). </w:t>
      </w:r>
      <w:r w:rsidR="00D409FF" w:rsidRPr="00BF7480">
        <w:rPr>
          <w:rFonts w:ascii="Times New Roman" w:hAnsi="Times New Roman" w:cs="Times New Roman"/>
          <w:sz w:val="24"/>
          <w:szCs w:val="24"/>
        </w:rPr>
        <w:t>The Country Park itself is located outside of the Brecon Beacons meaning the terrain features</w:t>
      </w:r>
      <w:r w:rsidR="007F0189" w:rsidRPr="00BF7480">
        <w:rPr>
          <w:rFonts w:ascii="Times New Roman" w:hAnsi="Times New Roman" w:cs="Times New Roman"/>
          <w:sz w:val="24"/>
          <w:szCs w:val="24"/>
        </w:rPr>
        <w:t xml:space="preserve"> are </w:t>
      </w:r>
      <w:r w:rsidR="00D409FF" w:rsidRPr="00BF7480">
        <w:rPr>
          <w:rFonts w:ascii="Times New Roman" w:hAnsi="Times New Roman" w:cs="Times New Roman"/>
          <w:sz w:val="24"/>
          <w:szCs w:val="24"/>
        </w:rPr>
        <w:t xml:space="preserve">gentle rolling hills with very little in terms of notable features like the Three Cliffs or any sand dune system. However, as </w:t>
      </w:r>
      <w:r w:rsidR="00746D00" w:rsidRPr="00BF7480">
        <w:rPr>
          <w:rFonts w:ascii="Times New Roman" w:hAnsi="Times New Roman" w:cs="Times New Roman"/>
          <w:sz w:val="24"/>
          <w:szCs w:val="24"/>
        </w:rPr>
        <w:t>like</w:t>
      </w:r>
      <w:r w:rsidR="00D409FF" w:rsidRPr="00BF7480">
        <w:rPr>
          <w:rFonts w:ascii="Times New Roman" w:hAnsi="Times New Roman" w:cs="Times New Roman"/>
          <w:sz w:val="24"/>
          <w:szCs w:val="24"/>
        </w:rPr>
        <w:t xml:space="preserve"> the trip to the Gower it features a castle on the grounds. Although, were built at separate times, it is clear to see that they formed an impressive shadow over the surrounding land helping to upholds its significance over the indigenous population. There is a common theme however which emerges from the three locations in the sense that they use the surrounding land to gain a significant advantage whether it be tactical in defence or making use out of the substantial rise in topography which is seen at the Nevis Range, which is located on the slopes of Aonach Mor next door to Ben Nevis. Going back to the two original locations, what was noted also was the differences which are experienced at both locations in terms of sustainability issue as well as how to encourage people to use it.</w:t>
      </w:r>
    </w:p>
    <w:p w:rsidR="00BF7480" w:rsidRPr="00BF7480" w:rsidRDefault="00BF7480" w:rsidP="00D1732A">
      <w:pPr>
        <w:spacing w:line="360" w:lineRule="auto"/>
        <w:rPr>
          <w:rFonts w:ascii="Times New Roman" w:hAnsi="Times New Roman" w:cs="Times New Roman"/>
          <w:sz w:val="24"/>
          <w:szCs w:val="24"/>
        </w:rPr>
      </w:pPr>
    </w:p>
    <w:p w:rsidR="0050194A" w:rsidRDefault="00CC59DA"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 xml:space="preserve">Throughout the day at Dinefwr park, it was noted that a large proportion of the influences which effect perception, interpretation and use of landscape were largely external. </w:t>
      </w:r>
      <w:r w:rsidR="00396796" w:rsidRPr="00BF7480">
        <w:rPr>
          <w:rFonts w:ascii="Times New Roman" w:hAnsi="Times New Roman" w:cs="Times New Roman"/>
          <w:sz w:val="24"/>
          <w:szCs w:val="24"/>
        </w:rPr>
        <w:t>However, it will</w:t>
      </w:r>
      <w:r w:rsidR="00D86DC0" w:rsidRPr="00BF7480">
        <w:rPr>
          <w:rFonts w:ascii="Times New Roman" w:hAnsi="Times New Roman" w:cs="Times New Roman"/>
          <w:sz w:val="24"/>
          <w:szCs w:val="24"/>
        </w:rPr>
        <w:t xml:space="preserve"> also</w:t>
      </w:r>
      <w:r w:rsidR="00396796" w:rsidRPr="00BF7480">
        <w:rPr>
          <w:rFonts w:ascii="Times New Roman" w:hAnsi="Times New Roman" w:cs="Times New Roman"/>
          <w:sz w:val="24"/>
          <w:szCs w:val="24"/>
        </w:rPr>
        <w:t xml:space="preserve"> be important to note the internal factors effecting the three prior stated areas</w:t>
      </w:r>
      <w:r w:rsidR="003518EF" w:rsidRPr="00BF7480">
        <w:rPr>
          <w:rFonts w:ascii="Times New Roman" w:hAnsi="Times New Roman" w:cs="Times New Roman"/>
          <w:sz w:val="24"/>
          <w:szCs w:val="24"/>
        </w:rPr>
        <w:t>. As seen in Appendix 5</w:t>
      </w:r>
      <w:r w:rsidR="002430A5">
        <w:rPr>
          <w:rFonts w:ascii="Times New Roman" w:hAnsi="Times New Roman" w:cs="Times New Roman"/>
          <w:sz w:val="24"/>
          <w:szCs w:val="24"/>
        </w:rPr>
        <w:t>b,</w:t>
      </w:r>
      <w:r w:rsidR="003518EF" w:rsidRPr="00BF7480">
        <w:rPr>
          <w:rFonts w:ascii="Times New Roman" w:hAnsi="Times New Roman" w:cs="Times New Roman"/>
          <w:sz w:val="24"/>
          <w:szCs w:val="24"/>
        </w:rPr>
        <w:t xml:space="preserve"> there is a picture of </w:t>
      </w:r>
      <w:r w:rsidR="00D9522D" w:rsidRPr="00BF7480">
        <w:rPr>
          <w:rFonts w:ascii="Times New Roman" w:hAnsi="Times New Roman" w:cs="Times New Roman"/>
          <w:sz w:val="24"/>
          <w:szCs w:val="24"/>
        </w:rPr>
        <w:t xml:space="preserve">the mill pond located along a ‘Capability’ Brown walk (National Trust, 2018). On a calm day the lake produces a near perfect reflection on the woodland surrounding it. Reflection is an important internal effect towards adding positive effects </w:t>
      </w:r>
      <w:r w:rsidR="00D86DC0" w:rsidRPr="00BF7480">
        <w:rPr>
          <w:rFonts w:ascii="Times New Roman" w:hAnsi="Times New Roman" w:cs="Times New Roman"/>
          <w:sz w:val="24"/>
          <w:szCs w:val="24"/>
        </w:rPr>
        <w:t>towards</w:t>
      </w:r>
      <w:r w:rsidR="00D9522D" w:rsidRPr="00BF7480">
        <w:rPr>
          <w:rFonts w:ascii="Times New Roman" w:hAnsi="Times New Roman" w:cs="Times New Roman"/>
          <w:sz w:val="24"/>
          <w:szCs w:val="24"/>
        </w:rPr>
        <w:t xml:space="preserve"> perception, interpretation</w:t>
      </w:r>
      <w:r w:rsidR="00A8259C" w:rsidRPr="00BF7480">
        <w:rPr>
          <w:rFonts w:ascii="Times New Roman" w:hAnsi="Times New Roman" w:cs="Times New Roman"/>
          <w:sz w:val="24"/>
          <w:szCs w:val="24"/>
        </w:rPr>
        <w:t>,</w:t>
      </w:r>
      <w:r w:rsidR="00D9522D" w:rsidRPr="00BF7480">
        <w:rPr>
          <w:rFonts w:ascii="Times New Roman" w:hAnsi="Times New Roman" w:cs="Times New Roman"/>
          <w:sz w:val="24"/>
          <w:szCs w:val="24"/>
        </w:rPr>
        <w:t xml:space="preserve"> and the landscape use. </w:t>
      </w:r>
      <w:r w:rsidR="00B134A9" w:rsidRPr="00BF7480">
        <w:rPr>
          <w:rFonts w:ascii="Times New Roman" w:hAnsi="Times New Roman" w:cs="Times New Roman"/>
          <w:i/>
          <w:sz w:val="24"/>
          <w:szCs w:val="24"/>
        </w:rPr>
        <w:t xml:space="preserve">“Reflective practice, therefore, is also an attractive idea for environmental educators as it provides a process for achieving key goals of environmental education, namely, the development of critical thinking skills and a commitment to action.” </w:t>
      </w:r>
      <w:r w:rsidR="00B134A9" w:rsidRPr="00BF7480">
        <w:rPr>
          <w:rFonts w:ascii="Times New Roman" w:hAnsi="Times New Roman" w:cs="Times New Roman"/>
          <w:sz w:val="24"/>
          <w:szCs w:val="24"/>
        </w:rPr>
        <w:t xml:space="preserve">(Ferreira et al, 2013). The mill pond itself </w:t>
      </w:r>
      <w:proofErr w:type="gramStart"/>
      <w:r w:rsidR="00B134A9" w:rsidRPr="00BF7480">
        <w:rPr>
          <w:rFonts w:ascii="Times New Roman" w:hAnsi="Times New Roman" w:cs="Times New Roman"/>
          <w:sz w:val="24"/>
          <w:szCs w:val="24"/>
        </w:rPr>
        <w:t>can be seen as</w:t>
      </w:r>
      <w:proofErr w:type="gramEnd"/>
      <w:r w:rsidR="00B134A9" w:rsidRPr="00BF7480">
        <w:rPr>
          <w:rFonts w:ascii="Times New Roman" w:hAnsi="Times New Roman" w:cs="Times New Roman"/>
          <w:sz w:val="24"/>
          <w:szCs w:val="24"/>
        </w:rPr>
        <w:t xml:space="preserve"> a key to promoting reflection to aid perception, interpretation and the use of landscape. Th</w:t>
      </w:r>
      <w:r w:rsidR="00D86DC0" w:rsidRPr="00BF7480">
        <w:rPr>
          <w:rFonts w:ascii="Times New Roman" w:hAnsi="Times New Roman" w:cs="Times New Roman"/>
          <w:sz w:val="24"/>
          <w:szCs w:val="24"/>
        </w:rPr>
        <w:t xml:space="preserve">e role which </w:t>
      </w:r>
      <w:r w:rsidR="00B134A9" w:rsidRPr="00BF7480">
        <w:rPr>
          <w:rFonts w:ascii="Times New Roman" w:hAnsi="Times New Roman" w:cs="Times New Roman"/>
          <w:sz w:val="24"/>
          <w:szCs w:val="24"/>
        </w:rPr>
        <w:t xml:space="preserve">reflection played was </w:t>
      </w:r>
      <w:r w:rsidR="00D86DC0" w:rsidRPr="00BF7480">
        <w:rPr>
          <w:rFonts w:ascii="Times New Roman" w:hAnsi="Times New Roman" w:cs="Times New Roman"/>
          <w:sz w:val="24"/>
          <w:szCs w:val="24"/>
        </w:rPr>
        <w:t xml:space="preserve">to help </w:t>
      </w:r>
      <w:r w:rsidR="00A8259C" w:rsidRPr="00BF7480">
        <w:rPr>
          <w:rFonts w:ascii="Times New Roman" w:hAnsi="Times New Roman" w:cs="Times New Roman"/>
          <w:sz w:val="24"/>
          <w:szCs w:val="24"/>
        </w:rPr>
        <w:t>consider</w:t>
      </w:r>
      <w:r w:rsidR="00B134A9" w:rsidRPr="00BF7480">
        <w:rPr>
          <w:rFonts w:ascii="Times New Roman" w:hAnsi="Times New Roman" w:cs="Times New Roman"/>
          <w:sz w:val="24"/>
          <w:szCs w:val="24"/>
        </w:rPr>
        <w:t xml:space="preserve"> the external factors that influence the respective titles in this paragraph. </w:t>
      </w:r>
      <w:r w:rsidR="001C7417" w:rsidRPr="00BF7480">
        <w:rPr>
          <w:rFonts w:ascii="Times New Roman" w:hAnsi="Times New Roman" w:cs="Times New Roman"/>
          <w:sz w:val="24"/>
          <w:szCs w:val="24"/>
        </w:rPr>
        <w:t xml:space="preserve">Currently, the popularity of Dinefwr is causing some destruction to </w:t>
      </w:r>
      <w:r w:rsidR="00D86DC0" w:rsidRPr="00BF7480">
        <w:rPr>
          <w:rFonts w:ascii="Times New Roman" w:hAnsi="Times New Roman" w:cs="Times New Roman"/>
          <w:sz w:val="24"/>
          <w:szCs w:val="24"/>
        </w:rPr>
        <w:t>its</w:t>
      </w:r>
      <w:r w:rsidR="001C7417" w:rsidRPr="00BF7480">
        <w:rPr>
          <w:rFonts w:ascii="Times New Roman" w:hAnsi="Times New Roman" w:cs="Times New Roman"/>
          <w:sz w:val="24"/>
          <w:szCs w:val="24"/>
        </w:rPr>
        <w:t xml:space="preserve"> current infrastructure. Not long</w:t>
      </w:r>
      <w:r w:rsidR="00D86DC0" w:rsidRPr="00BF7480">
        <w:rPr>
          <w:rFonts w:ascii="Times New Roman" w:hAnsi="Times New Roman" w:cs="Times New Roman"/>
          <w:sz w:val="24"/>
          <w:szCs w:val="24"/>
        </w:rPr>
        <w:t xml:space="preserve"> before</w:t>
      </w:r>
      <w:r w:rsidR="001C7417" w:rsidRPr="00BF7480">
        <w:rPr>
          <w:rFonts w:ascii="Times New Roman" w:hAnsi="Times New Roman" w:cs="Times New Roman"/>
          <w:sz w:val="24"/>
          <w:szCs w:val="24"/>
        </w:rPr>
        <w:t xml:space="preserve"> the visit, it had hosted a</w:t>
      </w:r>
      <w:r w:rsidR="00845F14" w:rsidRPr="00BF7480">
        <w:rPr>
          <w:rFonts w:ascii="Times New Roman" w:hAnsi="Times New Roman" w:cs="Times New Roman"/>
          <w:sz w:val="24"/>
          <w:szCs w:val="24"/>
        </w:rPr>
        <w:t>n</w:t>
      </w:r>
      <w:r w:rsidR="001C7417" w:rsidRPr="00BF7480">
        <w:rPr>
          <w:rFonts w:ascii="Times New Roman" w:hAnsi="Times New Roman" w:cs="Times New Roman"/>
          <w:sz w:val="24"/>
          <w:szCs w:val="24"/>
        </w:rPr>
        <w:t xml:space="preserve"> Autumn </w:t>
      </w:r>
      <w:r w:rsidR="001C7417" w:rsidRPr="00BF7480">
        <w:rPr>
          <w:rFonts w:ascii="Times New Roman" w:hAnsi="Times New Roman" w:cs="Times New Roman"/>
          <w:sz w:val="24"/>
          <w:szCs w:val="24"/>
        </w:rPr>
        <w:lastRenderedPageBreak/>
        <w:t xml:space="preserve">market where of up to 6000 people attend over the weekend. Due to a </w:t>
      </w:r>
      <w:r w:rsidR="002168A5" w:rsidRPr="00BF7480">
        <w:rPr>
          <w:rFonts w:ascii="Times New Roman" w:hAnsi="Times New Roman" w:cs="Times New Roman"/>
          <w:sz w:val="24"/>
          <w:szCs w:val="24"/>
        </w:rPr>
        <w:t xml:space="preserve">wrong </w:t>
      </w:r>
      <w:r w:rsidR="001C7417" w:rsidRPr="00BF7480">
        <w:rPr>
          <w:rFonts w:ascii="Times New Roman" w:hAnsi="Times New Roman" w:cs="Times New Roman"/>
          <w:sz w:val="24"/>
          <w:szCs w:val="24"/>
        </w:rPr>
        <w:t xml:space="preserve">information being passed a large coach was used to shuttle people </w:t>
      </w:r>
      <w:r w:rsidR="00D86DC0" w:rsidRPr="00BF7480">
        <w:rPr>
          <w:rFonts w:ascii="Times New Roman" w:hAnsi="Times New Roman" w:cs="Times New Roman"/>
          <w:sz w:val="24"/>
          <w:szCs w:val="24"/>
        </w:rPr>
        <w:t>to and from the park, du</w:t>
      </w:r>
      <w:r w:rsidR="001C7417" w:rsidRPr="00BF7480">
        <w:rPr>
          <w:rFonts w:ascii="Times New Roman" w:hAnsi="Times New Roman" w:cs="Times New Roman"/>
          <w:sz w:val="24"/>
          <w:szCs w:val="24"/>
        </w:rPr>
        <w:t>e to its size</w:t>
      </w:r>
      <w:r w:rsidR="00D86DC0" w:rsidRPr="00BF7480">
        <w:rPr>
          <w:rFonts w:ascii="Times New Roman" w:hAnsi="Times New Roman" w:cs="Times New Roman"/>
          <w:sz w:val="24"/>
          <w:szCs w:val="24"/>
        </w:rPr>
        <w:t>, it</w:t>
      </w:r>
      <w:r w:rsidR="001C7417" w:rsidRPr="00BF7480">
        <w:rPr>
          <w:rFonts w:ascii="Times New Roman" w:hAnsi="Times New Roman" w:cs="Times New Roman"/>
          <w:sz w:val="24"/>
          <w:szCs w:val="24"/>
        </w:rPr>
        <w:t xml:space="preserve"> caused havoc in the carpark and eventually destroyed the grass banks and</w:t>
      </w:r>
      <w:r w:rsidR="00D86DC0" w:rsidRPr="00BF7480">
        <w:rPr>
          <w:rFonts w:ascii="Times New Roman" w:hAnsi="Times New Roman" w:cs="Times New Roman"/>
          <w:sz w:val="24"/>
          <w:szCs w:val="24"/>
        </w:rPr>
        <w:t xml:space="preserve"> certain</w:t>
      </w:r>
      <w:r w:rsidR="001C7417" w:rsidRPr="00BF7480">
        <w:rPr>
          <w:rFonts w:ascii="Times New Roman" w:hAnsi="Times New Roman" w:cs="Times New Roman"/>
          <w:sz w:val="24"/>
          <w:szCs w:val="24"/>
        </w:rPr>
        <w:t xml:space="preserve"> speed bumps as well. </w:t>
      </w:r>
      <w:r w:rsidR="001C7417" w:rsidRPr="00BF7480">
        <w:rPr>
          <w:rFonts w:ascii="Times New Roman" w:hAnsi="Times New Roman" w:cs="Times New Roman"/>
          <w:i/>
          <w:sz w:val="24"/>
          <w:szCs w:val="24"/>
        </w:rPr>
        <w:t xml:space="preserve">“The influence of the human </w:t>
      </w:r>
      <w:r w:rsidR="00781EAF" w:rsidRPr="00BF7480">
        <w:rPr>
          <w:rFonts w:ascii="Times New Roman" w:hAnsi="Times New Roman" w:cs="Times New Roman"/>
          <w:i/>
          <w:sz w:val="24"/>
          <w:szCs w:val="24"/>
        </w:rPr>
        <w:t>species</w:t>
      </w:r>
      <w:r w:rsidR="001C7417" w:rsidRPr="00BF7480">
        <w:rPr>
          <w:rFonts w:ascii="Times New Roman" w:hAnsi="Times New Roman" w:cs="Times New Roman"/>
          <w:i/>
          <w:sz w:val="24"/>
          <w:szCs w:val="24"/>
        </w:rPr>
        <w:t xml:space="preserve"> on the global ecosystem </w:t>
      </w:r>
      <w:r w:rsidR="00781EAF" w:rsidRPr="00BF7480">
        <w:rPr>
          <w:rFonts w:ascii="Times New Roman" w:hAnsi="Times New Roman" w:cs="Times New Roman"/>
          <w:i/>
          <w:sz w:val="24"/>
          <w:szCs w:val="24"/>
        </w:rPr>
        <w:t xml:space="preserve">has considerably in the past century.” </w:t>
      </w:r>
      <w:r w:rsidR="00781EAF" w:rsidRPr="00BF7480">
        <w:rPr>
          <w:rFonts w:ascii="Times New Roman" w:hAnsi="Times New Roman" w:cs="Times New Roman"/>
          <w:sz w:val="24"/>
          <w:szCs w:val="24"/>
        </w:rPr>
        <w:t xml:space="preserve">(Langeweg et al, 2000). This is an important </w:t>
      </w:r>
      <w:r w:rsidR="00D86DC0" w:rsidRPr="00BF7480">
        <w:rPr>
          <w:rFonts w:ascii="Times New Roman" w:hAnsi="Times New Roman" w:cs="Times New Roman"/>
          <w:sz w:val="24"/>
          <w:szCs w:val="24"/>
        </w:rPr>
        <w:t>area of consideration</w:t>
      </w:r>
      <w:r w:rsidR="00781EAF" w:rsidRPr="00BF7480">
        <w:rPr>
          <w:rFonts w:ascii="Times New Roman" w:hAnsi="Times New Roman" w:cs="Times New Roman"/>
          <w:sz w:val="24"/>
          <w:szCs w:val="24"/>
        </w:rPr>
        <w:t xml:space="preserve"> towards the up keep of Dinefwr. Perceptions may change on the place if visitors are told maybe a car park is shut due to its over use, meaning people may interpret </w:t>
      </w:r>
      <w:r w:rsidR="00D86DC0" w:rsidRPr="00BF7480">
        <w:rPr>
          <w:rFonts w:ascii="Times New Roman" w:hAnsi="Times New Roman" w:cs="Times New Roman"/>
          <w:sz w:val="24"/>
          <w:szCs w:val="24"/>
        </w:rPr>
        <w:t xml:space="preserve">that </w:t>
      </w:r>
      <w:r w:rsidR="00781EAF" w:rsidRPr="00BF7480">
        <w:rPr>
          <w:rFonts w:ascii="Times New Roman" w:hAnsi="Times New Roman" w:cs="Times New Roman"/>
          <w:sz w:val="24"/>
          <w:szCs w:val="24"/>
        </w:rPr>
        <w:t>as a</w:t>
      </w:r>
      <w:r w:rsidR="00D86DC0" w:rsidRPr="00BF7480">
        <w:rPr>
          <w:rFonts w:ascii="Times New Roman" w:hAnsi="Times New Roman" w:cs="Times New Roman"/>
          <w:sz w:val="24"/>
          <w:szCs w:val="24"/>
        </w:rPr>
        <w:t xml:space="preserve"> sort of</w:t>
      </w:r>
      <w:r w:rsidR="00781EAF" w:rsidRPr="00BF7480">
        <w:rPr>
          <w:rFonts w:ascii="Times New Roman" w:hAnsi="Times New Roman" w:cs="Times New Roman"/>
          <w:sz w:val="24"/>
          <w:szCs w:val="24"/>
        </w:rPr>
        <w:t xml:space="preserve"> mild threat that they cannot park there</w:t>
      </w:r>
      <w:r w:rsidR="00D86DC0" w:rsidRPr="00BF7480">
        <w:rPr>
          <w:rFonts w:ascii="Times New Roman" w:hAnsi="Times New Roman" w:cs="Times New Roman"/>
          <w:sz w:val="24"/>
          <w:szCs w:val="24"/>
        </w:rPr>
        <w:t xml:space="preserve"> and</w:t>
      </w:r>
      <w:r w:rsidR="00781EAF" w:rsidRPr="00BF7480">
        <w:rPr>
          <w:rFonts w:ascii="Times New Roman" w:hAnsi="Times New Roman" w:cs="Times New Roman"/>
          <w:sz w:val="24"/>
          <w:szCs w:val="24"/>
        </w:rPr>
        <w:t xml:space="preserve"> see its use as being diminished and potentially reducing funding to the park due to low numbers of visitors. </w:t>
      </w:r>
    </w:p>
    <w:p w:rsidR="00BF7480" w:rsidRPr="00BF7480" w:rsidRDefault="00BF7480" w:rsidP="00D1732A">
      <w:pPr>
        <w:spacing w:line="360" w:lineRule="auto"/>
        <w:rPr>
          <w:rFonts w:ascii="Times New Roman" w:hAnsi="Times New Roman" w:cs="Times New Roman"/>
          <w:sz w:val="24"/>
          <w:szCs w:val="24"/>
        </w:rPr>
      </w:pPr>
    </w:p>
    <w:p w:rsidR="00114389" w:rsidRPr="00BF7480" w:rsidRDefault="00521826"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It was clear to see at Dinefwr Park that the relationship between landscape and recreation was in some ways fragile. As stated prior by Langeweg et al (200), we as a species have incredibl</w:t>
      </w:r>
      <w:r w:rsidR="00E141A8" w:rsidRPr="00BF7480">
        <w:rPr>
          <w:rFonts w:ascii="Times New Roman" w:hAnsi="Times New Roman" w:cs="Times New Roman"/>
          <w:sz w:val="24"/>
          <w:szCs w:val="24"/>
        </w:rPr>
        <w:t>e</w:t>
      </w:r>
      <w:r w:rsidRPr="00BF7480">
        <w:rPr>
          <w:rFonts w:ascii="Times New Roman" w:hAnsi="Times New Roman" w:cs="Times New Roman"/>
          <w:sz w:val="24"/>
          <w:szCs w:val="24"/>
        </w:rPr>
        <w:t xml:space="preserve"> influence over the ecosystem with incredible ability to change it for our good. This is </w:t>
      </w:r>
      <w:proofErr w:type="gramStart"/>
      <w:r w:rsidR="00E141A8" w:rsidRPr="00BF7480">
        <w:rPr>
          <w:rFonts w:ascii="Times New Roman" w:hAnsi="Times New Roman" w:cs="Times New Roman"/>
          <w:sz w:val="24"/>
          <w:szCs w:val="24"/>
        </w:rPr>
        <w:t>similar to</w:t>
      </w:r>
      <w:proofErr w:type="gramEnd"/>
      <w:r w:rsidRPr="00BF7480">
        <w:rPr>
          <w:rFonts w:ascii="Times New Roman" w:hAnsi="Times New Roman" w:cs="Times New Roman"/>
          <w:sz w:val="24"/>
          <w:szCs w:val="24"/>
        </w:rPr>
        <w:t xml:space="preserve"> what is being experienced</w:t>
      </w:r>
      <w:r w:rsidR="00E141A8" w:rsidRPr="00BF7480">
        <w:rPr>
          <w:rFonts w:ascii="Times New Roman" w:hAnsi="Times New Roman" w:cs="Times New Roman"/>
          <w:sz w:val="24"/>
          <w:szCs w:val="24"/>
        </w:rPr>
        <w:t xml:space="preserve"> </w:t>
      </w:r>
      <w:r w:rsidRPr="00BF7480">
        <w:rPr>
          <w:rFonts w:ascii="Times New Roman" w:hAnsi="Times New Roman" w:cs="Times New Roman"/>
          <w:sz w:val="24"/>
          <w:szCs w:val="24"/>
        </w:rPr>
        <w:t xml:space="preserve">at </w:t>
      </w:r>
      <w:r w:rsidR="00845F14" w:rsidRPr="00BF7480">
        <w:rPr>
          <w:rFonts w:ascii="Times New Roman" w:hAnsi="Times New Roman" w:cs="Times New Roman"/>
          <w:sz w:val="24"/>
          <w:szCs w:val="24"/>
        </w:rPr>
        <w:t>Dinefwr</w:t>
      </w:r>
      <w:r w:rsidRPr="00BF7480">
        <w:rPr>
          <w:rFonts w:ascii="Times New Roman" w:hAnsi="Times New Roman" w:cs="Times New Roman"/>
          <w:sz w:val="24"/>
          <w:szCs w:val="24"/>
        </w:rPr>
        <w:t xml:space="preserve">. </w:t>
      </w:r>
      <w:r w:rsidR="001226B9" w:rsidRPr="00BF7480">
        <w:rPr>
          <w:rFonts w:ascii="Times New Roman" w:hAnsi="Times New Roman" w:cs="Times New Roman"/>
          <w:i/>
          <w:sz w:val="24"/>
          <w:szCs w:val="24"/>
        </w:rPr>
        <w:t xml:space="preserve">“It is important to know and understand what is happening </w:t>
      </w:r>
      <w:r w:rsidR="00845F14" w:rsidRPr="00BF7480">
        <w:rPr>
          <w:rFonts w:ascii="Times New Roman" w:hAnsi="Times New Roman" w:cs="Times New Roman"/>
          <w:i/>
          <w:sz w:val="24"/>
          <w:szCs w:val="24"/>
        </w:rPr>
        <w:t xml:space="preserve">in the world, how other people live and work and how we are all interconnected.” </w:t>
      </w:r>
      <w:r w:rsidR="00845F14" w:rsidRPr="00BF7480">
        <w:rPr>
          <w:rFonts w:ascii="Times New Roman" w:hAnsi="Times New Roman" w:cs="Times New Roman"/>
          <w:sz w:val="24"/>
          <w:szCs w:val="24"/>
        </w:rPr>
        <w:t>(Cooper, 2007). In real world scenarios</w:t>
      </w:r>
      <w:r w:rsidR="00E141A8" w:rsidRPr="00BF7480">
        <w:rPr>
          <w:rFonts w:ascii="Times New Roman" w:hAnsi="Times New Roman" w:cs="Times New Roman"/>
          <w:sz w:val="24"/>
          <w:szCs w:val="24"/>
        </w:rPr>
        <w:t>,</w:t>
      </w:r>
      <w:r w:rsidR="00845F14" w:rsidRPr="00BF7480">
        <w:rPr>
          <w:rFonts w:ascii="Times New Roman" w:hAnsi="Times New Roman" w:cs="Times New Roman"/>
          <w:sz w:val="24"/>
          <w:szCs w:val="24"/>
        </w:rPr>
        <w:t xml:space="preserve"> it is very hard to </w:t>
      </w:r>
      <w:r w:rsidR="00E141A8" w:rsidRPr="00BF7480">
        <w:rPr>
          <w:rFonts w:ascii="Times New Roman" w:hAnsi="Times New Roman" w:cs="Times New Roman"/>
          <w:sz w:val="24"/>
          <w:szCs w:val="24"/>
        </w:rPr>
        <w:t>draw</w:t>
      </w:r>
      <w:r w:rsidR="00845F14" w:rsidRPr="00BF7480">
        <w:rPr>
          <w:rFonts w:ascii="Times New Roman" w:hAnsi="Times New Roman" w:cs="Times New Roman"/>
          <w:sz w:val="24"/>
          <w:szCs w:val="24"/>
        </w:rPr>
        <w:t xml:space="preserve"> the line between people becoming more concerned with the landscape, but also encourag</w:t>
      </w:r>
      <w:r w:rsidR="00E141A8" w:rsidRPr="00BF7480">
        <w:rPr>
          <w:rFonts w:ascii="Times New Roman" w:hAnsi="Times New Roman" w:cs="Times New Roman"/>
          <w:sz w:val="24"/>
          <w:szCs w:val="24"/>
        </w:rPr>
        <w:t>ing</w:t>
      </w:r>
      <w:r w:rsidR="00845F14" w:rsidRPr="00BF7480">
        <w:rPr>
          <w:rFonts w:ascii="Times New Roman" w:hAnsi="Times New Roman" w:cs="Times New Roman"/>
          <w:sz w:val="24"/>
          <w:szCs w:val="24"/>
        </w:rPr>
        <w:t xml:space="preserve"> people in for them to understand</w:t>
      </w:r>
      <w:r w:rsidR="00E141A8" w:rsidRPr="00BF7480">
        <w:rPr>
          <w:rFonts w:ascii="Times New Roman" w:hAnsi="Times New Roman" w:cs="Times New Roman"/>
          <w:sz w:val="24"/>
          <w:szCs w:val="24"/>
        </w:rPr>
        <w:t xml:space="preserve"> the issues surrounding the ecosystem</w:t>
      </w:r>
      <w:r w:rsidR="00845F14" w:rsidRPr="00BF7480">
        <w:rPr>
          <w:rFonts w:ascii="Times New Roman" w:hAnsi="Times New Roman" w:cs="Times New Roman"/>
          <w:sz w:val="24"/>
          <w:szCs w:val="24"/>
        </w:rPr>
        <w:t xml:space="preserve">, which itself has stresses and strains on the landscape through recreation. Additionally, </w:t>
      </w:r>
      <w:r w:rsidR="00845F14" w:rsidRPr="00BF7480">
        <w:rPr>
          <w:rFonts w:ascii="Times New Roman" w:hAnsi="Times New Roman" w:cs="Times New Roman"/>
          <w:i/>
          <w:sz w:val="24"/>
          <w:szCs w:val="24"/>
        </w:rPr>
        <w:t xml:space="preserve">“Outdoor Learning is also connected with questions of sustainable development and citizenship.” </w:t>
      </w:r>
      <w:r w:rsidR="00845F14" w:rsidRPr="00BF7480">
        <w:rPr>
          <w:rFonts w:ascii="Times New Roman" w:hAnsi="Times New Roman" w:cs="Times New Roman"/>
          <w:sz w:val="24"/>
          <w:szCs w:val="24"/>
        </w:rPr>
        <w:t>(</w:t>
      </w:r>
      <w:r w:rsidR="000B73FD" w:rsidRPr="00BF7480">
        <w:rPr>
          <w:rFonts w:ascii="Times New Roman" w:hAnsi="Times New Roman" w:cs="Times New Roman"/>
          <w:sz w:val="24"/>
          <w:szCs w:val="24"/>
        </w:rPr>
        <w:t>Field Studies Council</w:t>
      </w:r>
      <w:r w:rsidR="00845F14" w:rsidRPr="00BF7480">
        <w:rPr>
          <w:rFonts w:ascii="Times New Roman" w:hAnsi="Times New Roman" w:cs="Times New Roman"/>
          <w:sz w:val="24"/>
          <w:szCs w:val="24"/>
        </w:rPr>
        <w:t xml:space="preserve">, 2004). </w:t>
      </w:r>
      <w:r w:rsidR="00C435BD" w:rsidRPr="00BF7480">
        <w:rPr>
          <w:rFonts w:ascii="Times New Roman" w:hAnsi="Times New Roman" w:cs="Times New Roman"/>
          <w:sz w:val="24"/>
          <w:szCs w:val="24"/>
        </w:rPr>
        <w:t>This helps to further add to the conundrum of getting people to see the effect we have on the landscape but having to do it through recreation which causes damage. Dinefwr park as a vast variety of means of achieving outdoor learning, as seen in appendix 5</w:t>
      </w:r>
      <w:r w:rsidR="002430A5">
        <w:rPr>
          <w:rFonts w:ascii="Times New Roman" w:hAnsi="Times New Roman" w:cs="Times New Roman"/>
          <w:sz w:val="24"/>
          <w:szCs w:val="24"/>
        </w:rPr>
        <w:t xml:space="preserve">a </w:t>
      </w:r>
      <w:r w:rsidR="00C435BD" w:rsidRPr="00BF7480">
        <w:rPr>
          <w:rFonts w:ascii="Times New Roman" w:hAnsi="Times New Roman" w:cs="Times New Roman"/>
          <w:sz w:val="24"/>
          <w:szCs w:val="24"/>
        </w:rPr>
        <w:t>they have a raised boardwalk section which goes from the old ab</w:t>
      </w:r>
      <w:r w:rsidR="009B0DED" w:rsidRPr="00BF7480">
        <w:rPr>
          <w:rFonts w:ascii="Times New Roman" w:hAnsi="Times New Roman" w:cs="Times New Roman"/>
          <w:sz w:val="24"/>
          <w:szCs w:val="24"/>
        </w:rPr>
        <w:t>attoir</w:t>
      </w:r>
      <w:r w:rsidR="00C435BD" w:rsidRPr="00BF7480">
        <w:rPr>
          <w:rFonts w:ascii="Times New Roman" w:hAnsi="Times New Roman" w:cs="Times New Roman"/>
          <w:sz w:val="24"/>
          <w:szCs w:val="24"/>
        </w:rPr>
        <w:t xml:space="preserve"> and through the deer park. </w:t>
      </w:r>
      <w:r w:rsidR="0007383F" w:rsidRPr="00BF7480">
        <w:rPr>
          <w:rFonts w:ascii="Times New Roman" w:hAnsi="Times New Roman" w:cs="Times New Roman"/>
          <w:sz w:val="24"/>
          <w:szCs w:val="24"/>
        </w:rPr>
        <w:t>The walk takes visitors through ancient woodland and the old remnants of silting pools for the mill pond</w:t>
      </w:r>
      <w:r w:rsidR="00D331C3" w:rsidRPr="00BF7480">
        <w:rPr>
          <w:rFonts w:ascii="Times New Roman" w:hAnsi="Times New Roman" w:cs="Times New Roman"/>
          <w:sz w:val="24"/>
          <w:szCs w:val="24"/>
        </w:rPr>
        <w:t>. The aim of the National trust ranger for Dinefwr is to reinstate the silting pools to help</w:t>
      </w:r>
      <w:r w:rsidR="00E141A8" w:rsidRPr="00BF7480">
        <w:rPr>
          <w:rFonts w:ascii="Times New Roman" w:hAnsi="Times New Roman" w:cs="Times New Roman"/>
          <w:sz w:val="24"/>
          <w:szCs w:val="24"/>
        </w:rPr>
        <w:t xml:space="preserve"> desilt </w:t>
      </w:r>
      <w:r w:rsidR="00D331C3" w:rsidRPr="00BF7480">
        <w:rPr>
          <w:rFonts w:ascii="Times New Roman" w:hAnsi="Times New Roman" w:cs="Times New Roman"/>
          <w:sz w:val="24"/>
          <w:szCs w:val="24"/>
        </w:rPr>
        <w:t xml:space="preserve">the mill pond to encourage more wildlife, but it stuck as large machinery will have to be used to rebuild some of the sluice gates, however, even though the short-term outcome is less desired, the benefits will only be seen with time. This is important as it </w:t>
      </w:r>
      <w:r w:rsidR="00E141A8" w:rsidRPr="00BF7480">
        <w:rPr>
          <w:rFonts w:ascii="Times New Roman" w:hAnsi="Times New Roman" w:cs="Times New Roman"/>
          <w:sz w:val="24"/>
          <w:szCs w:val="24"/>
        </w:rPr>
        <w:t>helps to positively impact upon</w:t>
      </w:r>
      <w:r w:rsidR="00D331C3" w:rsidRPr="00BF7480">
        <w:rPr>
          <w:rFonts w:ascii="Times New Roman" w:hAnsi="Times New Roman" w:cs="Times New Roman"/>
          <w:sz w:val="24"/>
          <w:szCs w:val="24"/>
        </w:rPr>
        <w:t xml:space="preserve"> Rewilding Britain, </w:t>
      </w:r>
      <w:r w:rsidR="00D331C3" w:rsidRPr="00BF7480">
        <w:rPr>
          <w:rFonts w:ascii="Times New Roman" w:hAnsi="Times New Roman" w:cs="Times New Roman"/>
          <w:i/>
          <w:sz w:val="24"/>
          <w:szCs w:val="24"/>
        </w:rPr>
        <w:t xml:space="preserve">“Rewilding is the </w:t>
      </w:r>
      <w:proofErr w:type="gramStart"/>
      <w:r w:rsidR="00D331C3" w:rsidRPr="00BF7480">
        <w:rPr>
          <w:rFonts w:ascii="Times New Roman" w:hAnsi="Times New Roman" w:cs="Times New Roman"/>
          <w:i/>
          <w:sz w:val="24"/>
          <w:szCs w:val="24"/>
        </w:rPr>
        <w:t>large scale</w:t>
      </w:r>
      <w:proofErr w:type="gramEnd"/>
      <w:r w:rsidR="00D331C3" w:rsidRPr="00BF7480">
        <w:rPr>
          <w:rFonts w:ascii="Times New Roman" w:hAnsi="Times New Roman" w:cs="Times New Roman"/>
          <w:i/>
          <w:sz w:val="24"/>
          <w:szCs w:val="24"/>
        </w:rPr>
        <w:t xml:space="preserve"> restoration of ecosystems where nature can take care of itself.” </w:t>
      </w:r>
      <w:r w:rsidR="00D331C3" w:rsidRPr="00BF7480">
        <w:rPr>
          <w:rFonts w:ascii="Times New Roman" w:hAnsi="Times New Roman" w:cs="Times New Roman"/>
          <w:sz w:val="24"/>
          <w:szCs w:val="24"/>
        </w:rPr>
        <w:t xml:space="preserve">(Rewilding Britain, 2018). </w:t>
      </w:r>
      <w:r w:rsidR="00A8259C" w:rsidRPr="00BF7480">
        <w:rPr>
          <w:rFonts w:ascii="Times New Roman" w:hAnsi="Times New Roman" w:cs="Times New Roman"/>
          <w:sz w:val="24"/>
          <w:szCs w:val="24"/>
        </w:rPr>
        <w:t>Although, there seem to be many short</w:t>
      </w:r>
      <w:r w:rsidR="00E141A8" w:rsidRPr="00BF7480">
        <w:rPr>
          <w:rFonts w:ascii="Times New Roman" w:hAnsi="Times New Roman" w:cs="Times New Roman"/>
          <w:sz w:val="24"/>
          <w:szCs w:val="24"/>
        </w:rPr>
        <w:t>-</w:t>
      </w:r>
      <w:r w:rsidR="00A8259C" w:rsidRPr="00BF7480">
        <w:rPr>
          <w:rFonts w:ascii="Times New Roman" w:hAnsi="Times New Roman" w:cs="Times New Roman"/>
          <w:sz w:val="24"/>
          <w:szCs w:val="24"/>
        </w:rPr>
        <w:t>term issues, especially the cost</w:t>
      </w:r>
      <w:r w:rsidR="00DA4C8B" w:rsidRPr="00BF7480">
        <w:rPr>
          <w:rFonts w:ascii="Times New Roman" w:hAnsi="Times New Roman" w:cs="Times New Roman"/>
          <w:sz w:val="24"/>
          <w:szCs w:val="24"/>
        </w:rPr>
        <w:t xml:space="preserve">, it is important to see the benefit to </w:t>
      </w:r>
      <w:r w:rsidR="00BF7480" w:rsidRPr="00BF7480">
        <w:rPr>
          <w:rFonts w:ascii="Times New Roman" w:hAnsi="Times New Roman" w:cs="Times New Roman"/>
          <w:sz w:val="24"/>
          <w:szCs w:val="24"/>
        </w:rPr>
        <w:t>visitor’s</w:t>
      </w:r>
      <w:r w:rsidR="00DA4C8B" w:rsidRPr="00BF7480">
        <w:rPr>
          <w:rFonts w:ascii="Times New Roman" w:hAnsi="Times New Roman" w:cs="Times New Roman"/>
          <w:sz w:val="24"/>
          <w:szCs w:val="24"/>
        </w:rPr>
        <w:t xml:space="preserve"> knowledge and flora and fauna.</w:t>
      </w:r>
    </w:p>
    <w:p w:rsidR="00410157" w:rsidRPr="00BF7480" w:rsidRDefault="00410157" w:rsidP="00D1732A">
      <w:pPr>
        <w:spacing w:line="360" w:lineRule="auto"/>
        <w:rPr>
          <w:rFonts w:ascii="Times New Roman" w:hAnsi="Times New Roman" w:cs="Times New Roman"/>
          <w:sz w:val="24"/>
          <w:szCs w:val="24"/>
          <w:u w:val="single"/>
        </w:rPr>
      </w:pPr>
    </w:p>
    <w:p w:rsidR="00095794" w:rsidRDefault="00A8259C" w:rsidP="00D1732A">
      <w:pPr>
        <w:spacing w:line="360" w:lineRule="auto"/>
        <w:rPr>
          <w:rFonts w:ascii="Times New Roman" w:hAnsi="Times New Roman" w:cs="Times New Roman"/>
          <w:sz w:val="24"/>
          <w:szCs w:val="24"/>
        </w:rPr>
      </w:pPr>
      <w:r w:rsidRPr="00BF7480">
        <w:rPr>
          <w:rFonts w:ascii="Times New Roman" w:hAnsi="Times New Roman" w:cs="Times New Roman"/>
          <w:sz w:val="24"/>
          <w:szCs w:val="24"/>
        </w:rPr>
        <w:t>Having analysed and looked at the issues and positives that surround the field trip locations it is clear to see that landscape plays a big part in how the land can be used</w:t>
      </w:r>
      <w:r w:rsidR="00E141A8" w:rsidRPr="00BF7480">
        <w:rPr>
          <w:rFonts w:ascii="Times New Roman" w:hAnsi="Times New Roman" w:cs="Times New Roman"/>
          <w:sz w:val="24"/>
          <w:szCs w:val="24"/>
        </w:rPr>
        <w:t>, but also,</w:t>
      </w:r>
      <w:r w:rsidRPr="00BF7480">
        <w:rPr>
          <w:rFonts w:ascii="Times New Roman" w:hAnsi="Times New Roman" w:cs="Times New Roman"/>
          <w:sz w:val="24"/>
          <w:szCs w:val="24"/>
        </w:rPr>
        <w:t xml:space="preserve"> has a very large influence over how it can be used sustainably for others in years to come. Although a few issues were highlighted such as the short-term increased use and destructed of areas, it was clear to see the many positives that were seen surrounding its use and interesting stories that surround them to encourage and educate people on the past and the future. </w:t>
      </w:r>
    </w:p>
    <w:p w:rsidR="00BF7480" w:rsidRDefault="00BF7480" w:rsidP="00D1732A">
      <w:pPr>
        <w:spacing w:line="360" w:lineRule="auto"/>
        <w:rPr>
          <w:rFonts w:ascii="Times New Roman" w:hAnsi="Times New Roman" w:cs="Times New Roman"/>
          <w:sz w:val="24"/>
          <w:szCs w:val="24"/>
        </w:rPr>
      </w:pPr>
    </w:p>
    <w:p w:rsidR="00BF7480" w:rsidRPr="00BF7480" w:rsidRDefault="00BF7480" w:rsidP="00D1732A">
      <w:pPr>
        <w:spacing w:line="360" w:lineRule="auto"/>
        <w:rPr>
          <w:rFonts w:ascii="Times New Roman" w:hAnsi="Times New Roman" w:cs="Times New Roman"/>
          <w:sz w:val="24"/>
          <w:szCs w:val="24"/>
        </w:rPr>
      </w:pPr>
      <w:r>
        <w:rPr>
          <w:rFonts w:ascii="Times New Roman" w:hAnsi="Times New Roman" w:cs="Times New Roman"/>
          <w:sz w:val="24"/>
          <w:szCs w:val="24"/>
        </w:rPr>
        <w:t>Word Count: 2674</w:t>
      </w: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095794" w:rsidRPr="00BF7480" w:rsidRDefault="00095794" w:rsidP="00410157">
      <w:pPr>
        <w:rPr>
          <w:rFonts w:ascii="Times New Roman" w:hAnsi="Times New Roman" w:cs="Times New Roman"/>
          <w:sz w:val="24"/>
          <w:szCs w:val="24"/>
          <w:u w:val="single"/>
        </w:rPr>
      </w:pPr>
    </w:p>
    <w:p w:rsidR="002168A5" w:rsidRDefault="002168A5" w:rsidP="00410157">
      <w:pPr>
        <w:rPr>
          <w:rFonts w:ascii="Times New Roman" w:hAnsi="Times New Roman" w:cs="Times New Roman"/>
          <w:sz w:val="24"/>
          <w:szCs w:val="24"/>
          <w:u w:val="single"/>
        </w:rPr>
      </w:pPr>
    </w:p>
    <w:p w:rsidR="00BF7480" w:rsidRDefault="00BF7480"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Default="00D1732A" w:rsidP="00410157">
      <w:pPr>
        <w:rPr>
          <w:rFonts w:ascii="Times New Roman" w:hAnsi="Times New Roman" w:cs="Times New Roman"/>
          <w:sz w:val="24"/>
          <w:szCs w:val="24"/>
          <w:u w:val="single"/>
        </w:rPr>
      </w:pPr>
    </w:p>
    <w:p w:rsidR="00D1732A" w:rsidRPr="00BF7480" w:rsidRDefault="00D1732A" w:rsidP="00410157">
      <w:pPr>
        <w:rPr>
          <w:rFonts w:ascii="Times New Roman" w:hAnsi="Times New Roman" w:cs="Times New Roman"/>
          <w:sz w:val="24"/>
          <w:szCs w:val="24"/>
          <w:u w:val="single"/>
        </w:rPr>
      </w:pPr>
    </w:p>
    <w:p w:rsidR="00C4315E" w:rsidRPr="00BF7480" w:rsidRDefault="00C4315E" w:rsidP="00D1732A">
      <w:pPr>
        <w:spacing w:line="360" w:lineRule="auto"/>
        <w:rPr>
          <w:rFonts w:ascii="Times New Roman" w:hAnsi="Times New Roman" w:cs="Times New Roman"/>
          <w:sz w:val="28"/>
          <w:szCs w:val="24"/>
          <w:u w:val="single"/>
        </w:rPr>
      </w:pPr>
      <w:r w:rsidRPr="00BF7480">
        <w:rPr>
          <w:rFonts w:ascii="Times New Roman" w:hAnsi="Times New Roman" w:cs="Times New Roman"/>
          <w:sz w:val="28"/>
          <w:szCs w:val="24"/>
          <w:u w:val="single"/>
        </w:rPr>
        <w:lastRenderedPageBreak/>
        <w:t>References:</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Cooper, G. (2007) ‘Going Global in the Outdoors – how outdoors leaders can encourage education for a fair and sustainable world’, </w:t>
      </w:r>
      <w:r w:rsidRPr="00BF7480">
        <w:rPr>
          <w:rFonts w:ascii="Times New Roman" w:hAnsi="Times New Roman" w:cs="Times New Roman"/>
          <w:i/>
          <w:sz w:val="24"/>
          <w:szCs w:val="24"/>
        </w:rPr>
        <w:t xml:space="preserve">Horizons, </w:t>
      </w:r>
      <w:r w:rsidRPr="00BF7480">
        <w:rPr>
          <w:rFonts w:ascii="Times New Roman" w:hAnsi="Times New Roman" w:cs="Times New Roman"/>
          <w:sz w:val="24"/>
          <w:szCs w:val="24"/>
        </w:rPr>
        <w:t xml:space="preserve">(40), pp. 4-7. </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Cresswell, T. (2008) </w:t>
      </w:r>
      <w:r w:rsidRPr="00BF7480">
        <w:rPr>
          <w:rFonts w:ascii="Times New Roman" w:hAnsi="Times New Roman" w:cs="Times New Roman"/>
          <w:i/>
          <w:sz w:val="24"/>
          <w:szCs w:val="24"/>
        </w:rPr>
        <w:t xml:space="preserve">Place: a short introduction. </w:t>
      </w:r>
      <w:r w:rsidRPr="00BF7480">
        <w:rPr>
          <w:rFonts w:ascii="Times New Roman" w:hAnsi="Times New Roman" w:cs="Times New Roman"/>
          <w:sz w:val="24"/>
          <w:szCs w:val="24"/>
        </w:rPr>
        <w:t xml:space="preserve">Oxford: Blackwell. </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Ferreira, J., </w:t>
      </w:r>
      <w:proofErr w:type="spellStart"/>
      <w:r w:rsidRPr="00BF7480">
        <w:rPr>
          <w:rFonts w:ascii="Times New Roman" w:hAnsi="Times New Roman" w:cs="Times New Roman"/>
          <w:sz w:val="24"/>
          <w:szCs w:val="24"/>
        </w:rPr>
        <w:t>Keliher</w:t>
      </w:r>
      <w:proofErr w:type="spellEnd"/>
      <w:r w:rsidRPr="00BF7480">
        <w:rPr>
          <w:rFonts w:ascii="Times New Roman" w:hAnsi="Times New Roman" w:cs="Times New Roman"/>
          <w:sz w:val="24"/>
          <w:szCs w:val="24"/>
        </w:rPr>
        <w:t xml:space="preserve">, V., </w:t>
      </w:r>
      <w:proofErr w:type="spellStart"/>
      <w:r w:rsidRPr="00BF7480">
        <w:rPr>
          <w:rFonts w:ascii="Times New Roman" w:hAnsi="Times New Roman" w:cs="Times New Roman"/>
          <w:sz w:val="24"/>
          <w:szCs w:val="24"/>
        </w:rPr>
        <w:t>Blomfield</w:t>
      </w:r>
      <w:proofErr w:type="spellEnd"/>
      <w:r w:rsidRPr="00BF7480">
        <w:rPr>
          <w:rFonts w:ascii="Times New Roman" w:hAnsi="Times New Roman" w:cs="Times New Roman"/>
          <w:sz w:val="24"/>
          <w:szCs w:val="24"/>
        </w:rPr>
        <w:t xml:space="preserve">, J. (2013) ‘Becoming a reflective environmental educator: Students’ insight on the benefits of reflective practice’, </w:t>
      </w:r>
      <w:r w:rsidRPr="00BF7480">
        <w:rPr>
          <w:rFonts w:ascii="Times New Roman" w:hAnsi="Times New Roman" w:cs="Times New Roman"/>
          <w:i/>
          <w:sz w:val="24"/>
          <w:szCs w:val="24"/>
        </w:rPr>
        <w:t xml:space="preserve">Griffith University, </w:t>
      </w:r>
      <w:r w:rsidRPr="00BF7480">
        <w:rPr>
          <w:rFonts w:ascii="Times New Roman" w:hAnsi="Times New Roman" w:cs="Times New Roman"/>
          <w:sz w:val="24"/>
          <w:szCs w:val="24"/>
        </w:rPr>
        <w:t xml:space="preserve">14(3), pp. 368-380. </w:t>
      </w:r>
      <w:proofErr w:type="spellStart"/>
      <w:r w:rsidRPr="00BF7480">
        <w:rPr>
          <w:rFonts w:ascii="Times New Roman" w:hAnsi="Times New Roman" w:cs="Times New Roman"/>
          <w:sz w:val="24"/>
          <w:szCs w:val="24"/>
        </w:rPr>
        <w:t>doi</w:t>
      </w:r>
      <w:proofErr w:type="spellEnd"/>
      <w:r w:rsidRPr="00BF7480">
        <w:rPr>
          <w:rFonts w:ascii="Times New Roman" w:hAnsi="Times New Roman" w:cs="Times New Roman"/>
          <w:sz w:val="24"/>
          <w:szCs w:val="24"/>
        </w:rPr>
        <w:t>: 10.1080/14623943.2013.767233.</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Field Studies Council (2004) </w:t>
      </w:r>
      <w:r w:rsidRPr="00BF7480">
        <w:rPr>
          <w:rFonts w:ascii="Times New Roman" w:hAnsi="Times New Roman" w:cs="Times New Roman"/>
          <w:i/>
          <w:sz w:val="24"/>
          <w:szCs w:val="24"/>
        </w:rPr>
        <w:t xml:space="preserve">A Review of Research on Outdoor Learning, </w:t>
      </w:r>
      <w:r w:rsidRPr="00BF7480">
        <w:rPr>
          <w:rFonts w:ascii="Times New Roman" w:hAnsi="Times New Roman" w:cs="Times New Roman"/>
          <w:sz w:val="24"/>
          <w:szCs w:val="24"/>
        </w:rPr>
        <w:t xml:space="preserve">Available at: </w:t>
      </w:r>
      <w:hyperlink r:id="rId8" w:history="1">
        <w:r w:rsidRPr="00BF7480">
          <w:rPr>
            <w:rStyle w:val="Hyperlink"/>
            <w:rFonts w:ascii="Times New Roman" w:hAnsi="Times New Roman" w:cs="Times New Roman"/>
            <w:sz w:val="24"/>
            <w:szCs w:val="24"/>
          </w:rPr>
          <w:t>https://www.field-studies-council.org/media/268859/2004_a_review_of_research_on_outdoor_learning.pdf</w:t>
        </w:r>
      </w:hyperlink>
      <w:r w:rsidRPr="00BF7480">
        <w:rPr>
          <w:rFonts w:ascii="Times New Roman" w:hAnsi="Times New Roman" w:cs="Times New Roman"/>
          <w:sz w:val="24"/>
          <w:szCs w:val="24"/>
        </w:rPr>
        <w:t xml:space="preserve"> (Accessed: 25 January 2018).</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Kareiva, P., Watts S., </w:t>
      </w:r>
      <w:proofErr w:type="spellStart"/>
      <w:r w:rsidRPr="00BF7480">
        <w:rPr>
          <w:rFonts w:ascii="Times New Roman" w:hAnsi="Times New Roman" w:cs="Times New Roman"/>
          <w:sz w:val="24"/>
          <w:szCs w:val="24"/>
        </w:rPr>
        <w:t>Mcdonald</w:t>
      </w:r>
      <w:proofErr w:type="spellEnd"/>
      <w:r w:rsidRPr="00BF7480">
        <w:rPr>
          <w:rFonts w:ascii="Times New Roman" w:hAnsi="Times New Roman" w:cs="Times New Roman"/>
          <w:sz w:val="24"/>
          <w:szCs w:val="24"/>
        </w:rPr>
        <w:t xml:space="preserve">, R., Boucher, T. (2007) ‘Domesticated Nature: Shaping Landscapes and ecosystem for Human Welfare’, </w:t>
      </w:r>
      <w:r w:rsidRPr="00BF7480">
        <w:rPr>
          <w:rFonts w:ascii="Times New Roman" w:hAnsi="Times New Roman" w:cs="Times New Roman"/>
          <w:i/>
          <w:sz w:val="24"/>
          <w:szCs w:val="24"/>
        </w:rPr>
        <w:t xml:space="preserve">American Association for the Advancement of Science, </w:t>
      </w:r>
      <w:r w:rsidRPr="00BF7480">
        <w:rPr>
          <w:rFonts w:ascii="Times New Roman" w:hAnsi="Times New Roman" w:cs="Times New Roman"/>
          <w:sz w:val="24"/>
          <w:szCs w:val="24"/>
        </w:rPr>
        <w:t xml:space="preserve">(316), pp. 1866-1869. </w:t>
      </w:r>
      <w:proofErr w:type="spellStart"/>
      <w:r w:rsidRPr="00BF7480">
        <w:rPr>
          <w:rFonts w:ascii="Times New Roman" w:hAnsi="Times New Roman" w:cs="Times New Roman"/>
          <w:sz w:val="24"/>
          <w:szCs w:val="24"/>
        </w:rPr>
        <w:t>doi</w:t>
      </w:r>
      <w:proofErr w:type="spellEnd"/>
      <w:r w:rsidRPr="00BF7480">
        <w:rPr>
          <w:rFonts w:ascii="Times New Roman" w:hAnsi="Times New Roman" w:cs="Times New Roman"/>
          <w:sz w:val="24"/>
          <w:szCs w:val="24"/>
        </w:rPr>
        <w:t>: 10.1126/science.1140170.</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Kudryavtsev, A., Stedman, R., Krasny, M. (2012) ‘Sense of place in environmental education’, </w:t>
      </w:r>
      <w:r w:rsidRPr="00BF7480">
        <w:rPr>
          <w:rFonts w:ascii="Times New Roman" w:hAnsi="Times New Roman" w:cs="Times New Roman"/>
          <w:i/>
          <w:sz w:val="24"/>
          <w:szCs w:val="24"/>
        </w:rPr>
        <w:t xml:space="preserve">Environmental Education Research, </w:t>
      </w:r>
      <w:r w:rsidRPr="00BF7480">
        <w:rPr>
          <w:rFonts w:ascii="Times New Roman" w:hAnsi="Times New Roman" w:cs="Times New Roman"/>
          <w:sz w:val="24"/>
          <w:szCs w:val="24"/>
        </w:rPr>
        <w:t xml:space="preserve">18(2), pp. 229-250. </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Langeweg, F., </w:t>
      </w:r>
      <w:proofErr w:type="spellStart"/>
      <w:r w:rsidRPr="00BF7480">
        <w:rPr>
          <w:rFonts w:ascii="Times New Roman" w:hAnsi="Times New Roman" w:cs="Times New Roman"/>
          <w:sz w:val="24"/>
          <w:szCs w:val="24"/>
        </w:rPr>
        <w:t>Hilderink</w:t>
      </w:r>
      <w:proofErr w:type="spellEnd"/>
      <w:r w:rsidRPr="00BF7480">
        <w:rPr>
          <w:rFonts w:ascii="Times New Roman" w:hAnsi="Times New Roman" w:cs="Times New Roman"/>
          <w:sz w:val="24"/>
          <w:szCs w:val="24"/>
        </w:rPr>
        <w:t xml:space="preserve">, H., Maas, R. (2000) ‘Urbanisation, Industrialisation and Sustainable Development’, </w:t>
      </w:r>
      <w:r w:rsidRPr="00BF7480">
        <w:rPr>
          <w:rFonts w:ascii="Times New Roman" w:hAnsi="Times New Roman" w:cs="Times New Roman"/>
          <w:i/>
          <w:sz w:val="24"/>
          <w:szCs w:val="24"/>
        </w:rPr>
        <w:t xml:space="preserve">National Institute of Public Health and the Environment, </w:t>
      </w:r>
      <w:r w:rsidRPr="00BF7480">
        <w:rPr>
          <w:rFonts w:ascii="Times New Roman" w:hAnsi="Times New Roman" w:cs="Times New Roman"/>
          <w:sz w:val="24"/>
          <w:szCs w:val="24"/>
        </w:rPr>
        <w:t>(27), pp. 2-23.</w:t>
      </w:r>
    </w:p>
    <w:p w:rsidR="00C4315E" w:rsidRPr="00BF7480" w:rsidRDefault="00C4315E" w:rsidP="00D1732A">
      <w:pPr>
        <w:pStyle w:val="ListParagraph"/>
        <w:numPr>
          <w:ilvl w:val="0"/>
          <w:numId w:val="10"/>
        </w:numPr>
        <w:spacing w:line="360" w:lineRule="auto"/>
        <w:ind w:left="567" w:hanging="622"/>
        <w:rPr>
          <w:rFonts w:ascii="Times New Roman" w:hAnsi="Times New Roman" w:cs="Times New Roman"/>
          <w:sz w:val="24"/>
          <w:szCs w:val="24"/>
          <w:u w:val="single"/>
        </w:rPr>
      </w:pPr>
      <w:r w:rsidRPr="00BF7480">
        <w:rPr>
          <w:rFonts w:ascii="Times New Roman" w:hAnsi="Times New Roman" w:cs="Times New Roman"/>
          <w:sz w:val="24"/>
          <w:szCs w:val="24"/>
        </w:rPr>
        <w:t xml:space="preserve">National Trust (2018) </w:t>
      </w:r>
      <w:r w:rsidRPr="00BF7480">
        <w:rPr>
          <w:rFonts w:ascii="Times New Roman" w:hAnsi="Times New Roman" w:cs="Times New Roman"/>
          <w:i/>
          <w:sz w:val="24"/>
          <w:szCs w:val="24"/>
        </w:rPr>
        <w:t xml:space="preserve">‘Capability’ Brown walk, </w:t>
      </w:r>
      <w:r w:rsidRPr="00BF7480">
        <w:rPr>
          <w:rFonts w:ascii="Times New Roman" w:hAnsi="Times New Roman" w:cs="Times New Roman"/>
          <w:sz w:val="24"/>
          <w:szCs w:val="24"/>
        </w:rPr>
        <w:t xml:space="preserve">Available at: </w:t>
      </w:r>
      <w:hyperlink r:id="rId9" w:history="1">
        <w:r w:rsidRPr="00BF7480">
          <w:rPr>
            <w:rStyle w:val="Hyperlink"/>
            <w:rFonts w:ascii="Times New Roman" w:hAnsi="Times New Roman" w:cs="Times New Roman"/>
            <w:sz w:val="24"/>
            <w:szCs w:val="24"/>
          </w:rPr>
          <w:t>https://www.nationaltrust.org.uk/dinefwr/trails/capability-brown-walk-carmarthenshire</w:t>
        </w:r>
      </w:hyperlink>
      <w:r w:rsidRPr="00BF7480">
        <w:rPr>
          <w:rFonts w:ascii="Times New Roman" w:hAnsi="Times New Roman" w:cs="Times New Roman"/>
          <w:sz w:val="24"/>
          <w:szCs w:val="24"/>
        </w:rPr>
        <w:t xml:space="preserve"> (Accessed: 25 January 2018).</w:t>
      </w:r>
    </w:p>
    <w:p w:rsidR="00C4315E" w:rsidRPr="00BF7480" w:rsidRDefault="00C4315E" w:rsidP="00D1732A">
      <w:pPr>
        <w:pStyle w:val="ListParagraph"/>
        <w:numPr>
          <w:ilvl w:val="0"/>
          <w:numId w:val="10"/>
        </w:numPr>
        <w:spacing w:line="360" w:lineRule="auto"/>
        <w:ind w:left="567" w:hanging="567"/>
        <w:rPr>
          <w:rFonts w:ascii="Times New Roman" w:hAnsi="Times New Roman" w:cs="Times New Roman"/>
          <w:sz w:val="24"/>
          <w:szCs w:val="24"/>
          <w:u w:val="single"/>
        </w:rPr>
      </w:pPr>
      <w:r w:rsidRPr="00BF7480">
        <w:rPr>
          <w:rFonts w:ascii="Times New Roman" w:hAnsi="Times New Roman" w:cs="Times New Roman"/>
          <w:sz w:val="24"/>
          <w:szCs w:val="24"/>
        </w:rPr>
        <w:t xml:space="preserve">Rewilding Britain (2018) </w:t>
      </w:r>
      <w:r w:rsidRPr="00BF7480">
        <w:rPr>
          <w:rFonts w:ascii="Times New Roman" w:hAnsi="Times New Roman" w:cs="Times New Roman"/>
          <w:i/>
          <w:sz w:val="24"/>
          <w:szCs w:val="24"/>
        </w:rPr>
        <w:t xml:space="preserve">Rewilding, </w:t>
      </w:r>
      <w:r w:rsidRPr="00BF7480">
        <w:rPr>
          <w:rFonts w:ascii="Times New Roman" w:hAnsi="Times New Roman" w:cs="Times New Roman"/>
          <w:sz w:val="24"/>
          <w:szCs w:val="24"/>
        </w:rPr>
        <w:t xml:space="preserve">Available at: </w:t>
      </w:r>
      <w:hyperlink r:id="rId10" w:history="1">
        <w:r w:rsidRPr="00BF7480">
          <w:rPr>
            <w:rStyle w:val="Hyperlink"/>
            <w:rFonts w:ascii="Times New Roman" w:hAnsi="Times New Roman" w:cs="Times New Roman"/>
            <w:sz w:val="24"/>
            <w:szCs w:val="24"/>
          </w:rPr>
          <w:t>http://www.rewildingbritain.org.uk/rewilding/</w:t>
        </w:r>
      </w:hyperlink>
      <w:r w:rsidRPr="00BF7480">
        <w:rPr>
          <w:rFonts w:ascii="Times New Roman" w:hAnsi="Times New Roman" w:cs="Times New Roman"/>
          <w:sz w:val="24"/>
          <w:szCs w:val="24"/>
        </w:rPr>
        <w:t xml:space="preserve"> (Accessed: 25 January 2018).  </w:t>
      </w:r>
    </w:p>
    <w:p w:rsidR="00C4315E" w:rsidRPr="00BF7480"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Stewart, A. (2008) ‘Whose place, whose history? Outdoor environmental education pedagogy as ‘reading’ the landscape’, </w:t>
      </w:r>
      <w:r w:rsidRPr="00BF7480">
        <w:rPr>
          <w:rFonts w:ascii="Times New Roman" w:hAnsi="Times New Roman" w:cs="Times New Roman"/>
          <w:i/>
          <w:sz w:val="24"/>
          <w:szCs w:val="24"/>
        </w:rPr>
        <w:t xml:space="preserve">Journal of Adventure Education and Outdoor Learning, </w:t>
      </w:r>
      <w:r w:rsidRPr="00BF7480">
        <w:rPr>
          <w:rFonts w:ascii="Times New Roman" w:hAnsi="Times New Roman" w:cs="Times New Roman"/>
          <w:sz w:val="24"/>
          <w:szCs w:val="24"/>
        </w:rPr>
        <w:t xml:space="preserve">8(2), pp. 79-98. </w:t>
      </w:r>
      <w:proofErr w:type="spellStart"/>
      <w:r w:rsidRPr="00BF7480">
        <w:rPr>
          <w:rFonts w:ascii="Times New Roman" w:hAnsi="Times New Roman" w:cs="Times New Roman"/>
          <w:sz w:val="24"/>
          <w:szCs w:val="24"/>
        </w:rPr>
        <w:t>doi</w:t>
      </w:r>
      <w:proofErr w:type="spellEnd"/>
      <w:r w:rsidRPr="00BF7480">
        <w:rPr>
          <w:rFonts w:ascii="Times New Roman" w:hAnsi="Times New Roman" w:cs="Times New Roman"/>
          <w:sz w:val="24"/>
          <w:szCs w:val="24"/>
        </w:rPr>
        <w:t>: 10.1080/14729670801906125.</w:t>
      </w:r>
    </w:p>
    <w:p w:rsidR="00BF7480" w:rsidRPr="00D1732A" w:rsidRDefault="00C4315E" w:rsidP="00D1732A">
      <w:pPr>
        <w:pStyle w:val="ListParagraph"/>
        <w:numPr>
          <w:ilvl w:val="0"/>
          <w:numId w:val="10"/>
        </w:numPr>
        <w:spacing w:line="360" w:lineRule="auto"/>
        <w:ind w:left="567" w:hanging="623"/>
        <w:rPr>
          <w:rFonts w:ascii="Times New Roman" w:hAnsi="Times New Roman" w:cs="Times New Roman"/>
          <w:sz w:val="24"/>
          <w:szCs w:val="24"/>
          <w:u w:val="single"/>
        </w:rPr>
      </w:pPr>
      <w:r w:rsidRPr="00BF7480">
        <w:rPr>
          <w:rFonts w:ascii="Times New Roman" w:hAnsi="Times New Roman" w:cs="Times New Roman"/>
          <w:sz w:val="24"/>
          <w:szCs w:val="24"/>
        </w:rPr>
        <w:t xml:space="preserve">Van de Zee, D. (1990) ‘The complex relationship between landscape and recreation’, </w:t>
      </w:r>
      <w:r w:rsidRPr="00BF7480">
        <w:rPr>
          <w:rFonts w:ascii="Times New Roman" w:hAnsi="Times New Roman" w:cs="Times New Roman"/>
          <w:i/>
          <w:sz w:val="24"/>
          <w:szCs w:val="24"/>
        </w:rPr>
        <w:t xml:space="preserve">Landscape Ecology, </w:t>
      </w:r>
      <w:r w:rsidRPr="00BF7480">
        <w:rPr>
          <w:rFonts w:ascii="Times New Roman" w:hAnsi="Times New Roman" w:cs="Times New Roman"/>
          <w:sz w:val="24"/>
          <w:szCs w:val="24"/>
        </w:rPr>
        <w:t>4(4), pp. 225-236</w:t>
      </w:r>
      <w:r w:rsidR="00BF7480" w:rsidRPr="00BF7480">
        <w:rPr>
          <w:rFonts w:ascii="Times New Roman" w:hAnsi="Times New Roman" w:cs="Times New Roman"/>
          <w:sz w:val="24"/>
          <w:szCs w:val="24"/>
        </w:rPr>
        <w:t>.</w:t>
      </w:r>
    </w:p>
    <w:p w:rsidR="00D1732A" w:rsidRDefault="00D1732A" w:rsidP="00D1732A">
      <w:pPr>
        <w:spacing w:line="360" w:lineRule="auto"/>
        <w:rPr>
          <w:rFonts w:ascii="Times New Roman" w:hAnsi="Times New Roman" w:cs="Times New Roman"/>
          <w:sz w:val="24"/>
          <w:szCs w:val="24"/>
          <w:u w:val="single"/>
        </w:rPr>
      </w:pPr>
    </w:p>
    <w:p w:rsidR="00D1732A" w:rsidRDefault="00D1732A" w:rsidP="00D1732A">
      <w:pPr>
        <w:spacing w:line="360" w:lineRule="auto"/>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lastRenderedPageBreak/>
        <w:t>Appendices:</w:t>
      </w: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1 – Gower:</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Landscape Character:</w:t>
      </w:r>
    </w:p>
    <w:p w:rsidR="00D1732A" w:rsidRPr="00D1732A" w:rsidRDefault="00D1732A" w:rsidP="00D1732A">
      <w:pPr>
        <w:numPr>
          <w:ilvl w:val="0"/>
          <w:numId w:val="1"/>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Gentle rolling hills.</w:t>
      </w:r>
    </w:p>
    <w:p w:rsidR="00D1732A" w:rsidRPr="00D1732A" w:rsidRDefault="00D1732A" w:rsidP="00D1732A">
      <w:pPr>
        <w:numPr>
          <w:ilvl w:val="0"/>
          <w:numId w:val="1"/>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Give way to an open flood plain leading to the Three Cliffs bay.</w:t>
      </w:r>
    </w:p>
    <w:p w:rsidR="001D6D28" w:rsidRPr="00D1732A" w:rsidRDefault="00D1732A" w:rsidP="00D1732A">
      <w:pPr>
        <w:numPr>
          <w:ilvl w:val="0"/>
          <w:numId w:val="1"/>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Sand dunes help to link Pennard Castle to The Three Cliffs.</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Landscape Quality:</w:t>
      </w:r>
    </w:p>
    <w:p w:rsidR="00D1732A" w:rsidRPr="00D1732A" w:rsidRDefault="00D1732A" w:rsidP="00D1732A">
      <w:pPr>
        <w:numPr>
          <w:ilvl w:val="0"/>
          <w:numId w:val="2"/>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The valley for the Pennard Pill is very isolated from the surrounding landscape. Giving it a very secluded feel.</w:t>
      </w:r>
    </w:p>
    <w:p w:rsidR="00D1732A" w:rsidRPr="00D1732A" w:rsidRDefault="00D1732A" w:rsidP="00D1732A">
      <w:pPr>
        <w:numPr>
          <w:ilvl w:val="0"/>
          <w:numId w:val="2"/>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Rich with edible flora.</w:t>
      </w:r>
    </w:p>
    <w:p w:rsidR="001D6D28" w:rsidRPr="00D1732A" w:rsidRDefault="00D1732A" w:rsidP="00D1732A">
      <w:pPr>
        <w:numPr>
          <w:ilvl w:val="0"/>
          <w:numId w:val="2"/>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Deep link to old folklore.</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Designations:</w:t>
      </w:r>
    </w:p>
    <w:p w:rsidR="001D6D28" w:rsidRPr="00D1732A" w:rsidRDefault="00D1732A" w:rsidP="00D1732A">
      <w:pPr>
        <w:numPr>
          <w:ilvl w:val="0"/>
          <w:numId w:val="3"/>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SSSI, AONB, SAMS (Scheduled Ancient monument).</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Use:</w:t>
      </w:r>
    </w:p>
    <w:p w:rsidR="001D6D28" w:rsidRPr="00D1732A" w:rsidRDefault="00D1732A" w:rsidP="00D1732A">
      <w:pPr>
        <w:numPr>
          <w:ilvl w:val="0"/>
          <w:numId w:val="3"/>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Climbing, Walking, Golf, natural studies.</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Access:</w:t>
      </w:r>
    </w:p>
    <w:p w:rsidR="001D6D28" w:rsidRPr="00D1732A" w:rsidRDefault="00D1732A" w:rsidP="00D1732A">
      <w:pPr>
        <w:numPr>
          <w:ilvl w:val="0"/>
          <w:numId w:val="3"/>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A4118 provided the main access to the Gower Heritage Centre, then is a 20-minute walk to the castle.</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Future Potential:</w:t>
      </w:r>
    </w:p>
    <w:p w:rsidR="00D1732A" w:rsidRPr="00D1732A" w:rsidRDefault="00D1732A" w:rsidP="00D1732A">
      <w:pPr>
        <w:numPr>
          <w:ilvl w:val="0"/>
          <w:numId w:val="3"/>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The area is used extensively to teach people how to wild forage and looking after yourself in the field. The sand dunes have no longer mobile but rising sea levels and subsequent erosion may limit use of the three cliffs for climbing and hamper operations for the gold course.</w:t>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2 – Dinefwr:</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Landscape Character:</w:t>
      </w:r>
    </w:p>
    <w:p w:rsidR="00D1732A" w:rsidRPr="00D1732A" w:rsidRDefault="00D1732A" w:rsidP="00D1732A">
      <w:pPr>
        <w:numPr>
          <w:ilvl w:val="0"/>
          <w:numId w:val="3"/>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Gentle rolling hills with little prominent features.</w:t>
      </w:r>
    </w:p>
    <w:p w:rsidR="001D6D28" w:rsidRPr="00D1732A" w:rsidRDefault="00D1732A" w:rsidP="00D1732A">
      <w:pPr>
        <w:numPr>
          <w:ilvl w:val="0"/>
          <w:numId w:val="3"/>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At the bottom of the grounds in a large flood plain.</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Landscape Quality:</w:t>
      </w:r>
    </w:p>
    <w:p w:rsidR="00D1732A" w:rsidRPr="00D1732A" w:rsidRDefault="00D1732A" w:rsidP="00D1732A">
      <w:pPr>
        <w:numPr>
          <w:ilvl w:val="0"/>
          <w:numId w:val="4"/>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Although largely influenced by humans, the park features ancient woodland and some of the oldest tree in the United Kingdom.</w:t>
      </w:r>
    </w:p>
    <w:p w:rsidR="001D6D28" w:rsidRPr="00D1732A" w:rsidRDefault="00D1732A" w:rsidP="00D1732A">
      <w:pPr>
        <w:numPr>
          <w:ilvl w:val="0"/>
          <w:numId w:val="4"/>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 xml:space="preserve">Keeps resident deer as well as a mill pond which would supply hydro-electricity to the house. </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Designations:</w:t>
      </w:r>
    </w:p>
    <w:p w:rsidR="001D6D28" w:rsidRPr="00D1732A" w:rsidRDefault="00D1732A" w:rsidP="00D1732A">
      <w:pPr>
        <w:numPr>
          <w:ilvl w:val="0"/>
          <w:numId w:val="5"/>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SSSI.</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Use:</w:t>
      </w:r>
    </w:p>
    <w:p w:rsidR="001D6D28" w:rsidRPr="00D1732A" w:rsidRDefault="00D1732A" w:rsidP="00D1732A">
      <w:pPr>
        <w:numPr>
          <w:ilvl w:val="0"/>
          <w:numId w:val="5"/>
        </w:numPr>
        <w:spacing w:after="0" w:line="276" w:lineRule="auto"/>
        <w:contextualSpacing/>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lang w:eastAsia="en-GB"/>
        </w:rPr>
        <w:t>Walking, natural education, heritage centre.</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Access:</w:t>
      </w:r>
    </w:p>
    <w:p w:rsidR="001D6D28" w:rsidRPr="00D1732A" w:rsidRDefault="00D1732A" w:rsidP="00D1732A">
      <w:pPr>
        <w:numPr>
          <w:ilvl w:val="0"/>
          <w:numId w:val="5"/>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 xml:space="preserve">Easy access from Carmarthen by A40 and very local to Llandeilo. </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Future Potential:</w:t>
      </w:r>
    </w:p>
    <w:p w:rsidR="001D6D28" w:rsidRPr="00D1732A" w:rsidRDefault="00D1732A" w:rsidP="00D1732A">
      <w:pPr>
        <w:numPr>
          <w:ilvl w:val="0"/>
          <w:numId w:val="5"/>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lastRenderedPageBreak/>
        <w:t xml:space="preserve">The site is currently </w:t>
      </w:r>
      <w:proofErr w:type="gramStart"/>
      <w:r w:rsidRPr="00D1732A">
        <w:rPr>
          <w:rFonts w:ascii="Times New Roman" w:eastAsia="Times New Roman" w:hAnsi="Times New Roman" w:cs="Times New Roman"/>
          <w:sz w:val="24"/>
          <w:szCs w:val="24"/>
          <w:lang w:eastAsia="en-GB"/>
        </w:rPr>
        <w:t>looking into</w:t>
      </w:r>
      <w:proofErr w:type="gramEnd"/>
      <w:r w:rsidRPr="00D1732A">
        <w:rPr>
          <w:rFonts w:ascii="Times New Roman" w:eastAsia="Times New Roman" w:hAnsi="Times New Roman" w:cs="Times New Roman"/>
          <w:sz w:val="24"/>
          <w:szCs w:val="24"/>
          <w:lang w:eastAsia="en-GB"/>
        </w:rPr>
        <w:t xml:space="preserve"> recreating some of the original past features of the house such as the silting pools and also improving car parking. </w:t>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3 – Nevis Range:</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Landscape Character:</w:t>
      </w:r>
    </w:p>
    <w:p w:rsidR="00D1732A" w:rsidRPr="00D1732A" w:rsidRDefault="00D1732A" w:rsidP="00D1732A">
      <w:pPr>
        <w:numPr>
          <w:ilvl w:val="0"/>
          <w:numId w:val="6"/>
        </w:numPr>
        <w:spacing w:after="0" w:line="276" w:lineRule="auto"/>
        <w:contextualSpacing/>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lang w:eastAsia="en-GB"/>
        </w:rPr>
        <w:t>Large landscape features such as Aonach Mor and Ben Nevis.</w:t>
      </w:r>
    </w:p>
    <w:p w:rsidR="00D1732A" w:rsidRPr="00D1732A" w:rsidRDefault="00D1732A" w:rsidP="00D1732A">
      <w:pPr>
        <w:numPr>
          <w:ilvl w:val="0"/>
          <w:numId w:val="6"/>
        </w:numPr>
        <w:spacing w:after="0" w:line="276" w:lineRule="auto"/>
        <w:contextualSpacing/>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lang w:eastAsia="en-GB"/>
        </w:rPr>
        <w:t>Glen Nevis splits the Hills.</w:t>
      </w:r>
    </w:p>
    <w:p w:rsidR="00D1732A" w:rsidRPr="00D1732A" w:rsidRDefault="00D1732A" w:rsidP="00D1732A">
      <w:pPr>
        <w:numPr>
          <w:ilvl w:val="0"/>
          <w:numId w:val="6"/>
        </w:numPr>
        <w:spacing w:after="0" w:line="276" w:lineRule="auto"/>
        <w:contextualSpacing/>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lang w:eastAsia="en-GB"/>
        </w:rPr>
        <w:t>Landscape as a very ancient feel to it.</w:t>
      </w:r>
    </w:p>
    <w:p w:rsidR="001D6D28" w:rsidRPr="00D1732A" w:rsidRDefault="00D1732A" w:rsidP="00D1732A">
      <w:pPr>
        <w:numPr>
          <w:ilvl w:val="0"/>
          <w:numId w:val="6"/>
        </w:numPr>
        <w:spacing w:after="0" w:line="276" w:lineRule="auto"/>
        <w:contextualSpacing/>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lang w:eastAsia="en-GB"/>
        </w:rPr>
        <w:t>In winter, snow will cover most of the surrounding hills down to between 650m (Nevis Range ski centre).</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Landscape Quality:</w:t>
      </w:r>
    </w:p>
    <w:p w:rsidR="00D1732A" w:rsidRPr="00D1732A" w:rsidRDefault="00D1732A" w:rsidP="00D1732A">
      <w:pPr>
        <w:numPr>
          <w:ilvl w:val="0"/>
          <w:numId w:val="7"/>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 xml:space="preserve">Landscape has stayed untouched for </w:t>
      </w:r>
      <w:proofErr w:type="gramStart"/>
      <w:r w:rsidRPr="00D1732A">
        <w:rPr>
          <w:rFonts w:ascii="Times New Roman" w:eastAsia="Times New Roman" w:hAnsi="Times New Roman" w:cs="Times New Roman"/>
          <w:sz w:val="24"/>
          <w:szCs w:val="24"/>
          <w:lang w:eastAsia="en-GB"/>
        </w:rPr>
        <w:t>a number of</w:t>
      </w:r>
      <w:proofErr w:type="gramEnd"/>
      <w:r w:rsidRPr="00D1732A">
        <w:rPr>
          <w:rFonts w:ascii="Times New Roman" w:eastAsia="Times New Roman" w:hAnsi="Times New Roman" w:cs="Times New Roman"/>
          <w:sz w:val="24"/>
          <w:szCs w:val="24"/>
          <w:lang w:eastAsia="en-GB"/>
        </w:rPr>
        <w:t xml:space="preserve"> years.</w:t>
      </w:r>
    </w:p>
    <w:p w:rsidR="00D1732A" w:rsidRPr="00D1732A" w:rsidRDefault="00D1732A" w:rsidP="00D1732A">
      <w:pPr>
        <w:numPr>
          <w:ilvl w:val="0"/>
          <w:numId w:val="7"/>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 xml:space="preserve">Little in terms of variety of landscape, predominantly large </w:t>
      </w:r>
      <w:proofErr w:type="gramStart"/>
      <w:r w:rsidRPr="00D1732A">
        <w:rPr>
          <w:rFonts w:ascii="Times New Roman" w:eastAsia="Times New Roman" w:hAnsi="Times New Roman" w:cs="Times New Roman"/>
          <w:sz w:val="24"/>
          <w:szCs w:val="24"/>
          <w:lang w:eastAsia="en-GB"/>
        </w:rPr>
        <w:t>mountains</w:t>
      </w:r>
      <w:proofErr w:type="gramEnd"/>
      <w:r w:rsidRPr="00D1732A">
        <w:rPr>
          <w:rFonts w:ascii="Times New Roman" w:eastAsia="Times New Roman" w:hAnsi="Times New Roman" w:cs="Times New Roman"/>
          <w:sz w:val="24"/>
          <w:szCs w:val="24"/>
          <w:lang w:eastAsia="en-GB"/>
        </w:rPr>
        <w:t xml:space="preserve"> and U-shaped valleys.</w:t>
      </w:r>
    </w:p>
    <w:p w:rsidR="001D6D28" w:rsidRPr="00D1732A" w:rsidRDefault="00D1732A" w:rsidP="00D1732A">
      <w:pPr>
        <w:numPr>
          <w:ilvl w:val="0"/>
          <w:numId w:val="7"/>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 xml:space="preserve">Home to </w:t>
      </w:r>
      <w:proofErr w:type="gramStart"/>
      <w:r w:rsidRPr="00D1732A">
        <w:rPr>
          <w:rFonts w:ascii="Times New Roman" w:eastAsia="Times New Roman" w:hAnsi="Times New Roman" w:cs="Times New Roman"/>
          <w:sz w:val="24"/>
          <w:szCs w:val="24"/>
          <w:lang w:eastAsia="en-GB"/>
        </w:rPr>
        <w:t>a number of</w:t>
      </w:r>
      <w:proofErr w:type="gramEnd"/>
      <w:r w:rsidRPr="00D1732A">
        <w:rPr>
          <w:rFonts w:ascii="Times New Roman" w:eastAsia="Times New Roman" w:hAnsi="Times New Roman" w:cs="Times New Roman"/>
          <w:sz w:val="24"/>
          <w:szCs w:val="24"/>
          <w:lang w:eastAsia="en-GB"/>
        </w:rPr>
        <w:t xml:space="preserve"> unique species of fauna such as red deer and Golden Eagles.</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Designations:</w:t>
      </w:r>
    </w:p>
    <w:p w:rsidR="00D1732A" w:rsidRPr="00D1732A" w:rsidRDefault="00D1732A" w:rsidP="00D1732A">
      <w:pPr>
        <w:numPr>
          <w:ilvl w:val="0"/>
          <w:numId w:val="8"/>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Grampian Mountain Range.</w:t>
      </w:r>
    </w:p>
    <w:p w:rsidR="001D6D28" w:rsidRPr="00D1732A" w:rsidRDefault="00D1732A" w:rsidP="00D1732A">
      <w:pPr>
        <w:numPr>
          <w:ilvl w:val="0"/>
          <w:numId w:val="8"/>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Holds a SSSI and SAC</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Use:</w:t>
      </w:r>
    </w:p>
    <w:p w:rsidR="001D6D28" w:rsidRPr="00D1732A" w:rsidRDefault="00D1732A" w:rsidP="00D1732A">
      <w:pPr>
        <w:numPr>
          <w:ilvl w:val="0"/>
          <w:numId w:val="9"/>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Skiing and snowboarding, mountain biking, hill walking, climbing.</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Access:</w:t>
      </w:r>
    </w:p>
    <w:p w:rsidR="001D6D28" w:rsidRPr="00D1732A" w:rsidRDefault="00D1732A" w:rsidP="00D1732A">
      <w:pPr>
        <w:numPr>
          <w:ilvl w:val="0"/>
          <w:numId w:val="9"/>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Local town of Fort William as a railway stain as well as the main road coming north from Glasgow the A82.</w:t>
      </w:r>
    </w:p>
    <w:p w:rsidR="00D1732A" w:rsidRPr="00D1732A" w:rsidRDefault="00D1732A" w:rsidP="00D1732A">
      <w:pPr>
        <w:spacing w:after="0" w:line="276" w:lineRule="auto"/>
        <w:rPr>
          <w:rFonts w:ascii="Times New Roman" w:eastAsia="Times New Roman" w:hAnsi="Times New Roman" w:cs="Times New Roman"/>
          <w:sz w:val="24"/>
          <w:szCs w:val="24"/>
          <w:u w:val="single"/>
          <w:lang w:eastAsia="en-GB"/>
        </w:rPr>
      </w:pPr>
      <w:r w:rsidRPr="00D1732A">
        <w:rPr>
          <w:rFonts w:ascii="Times New Roman" w:eastAsia="Times New Roman" w:hAnsi="Times New Roman" w:cs="Times New Roman"/>
          <w:sz w:val="24"/>
          <w:szCs w:val="24"/>
          <w:u w:val="single"/>
          <w:lang w:eastAsia="en-GB"/>
        </w:rPr>
        <w:t>Future Potential:</w:t>
      </w:r>
    </w:p>
    <w:p w:rsidR="00D1732A" w:rsidRPr="00D1732A" w:rsidRDefault="00D1732A" w:rsidP="00D1732A">
      <w:pPr>
        <w:numPr>
          <w:ilvl w:val="0"/>
          <w:numId w:val="9"/>
        </w:numPr>
        <w:spacing w:after="0" w:line="276" w:lineRule="auto"/>
        <w:contextualSpacing/>
        <w:rPr>
          <w:rFonts w:ascii="Times New Roman" w:eastAsia="Times New Roman" w:hAnsi="Times New Roman" w:cs="Times New Roman"/>
          <w:sz w:val="24"/>
          <w:szCs w:val="24"/>
          <w:lang w:eastAsia="en-GB"/>
        </w:rPr>
      </w:pPr>
      <w:r w:rsidRPr="00D1732A">
        <w:rPr>
          <w:rFonts w:ascii="Times New Roman" w:eastAsia="Times New Roman" w:hAnsi="Times New Roman" w:cs="Times New Roman"/>
          <w:sz w:val="24"/>
          <w:szCs w:val="24"/>
          <w:lang w:eastAsia="en-GB"/>
        </w:rPr>
        <w:t xml:space="preserve">Snow coverage </w:t>
      </w:r>
      <w:proofErr w:type="spellStart"/>
      <w:r w:rsidRPr="00D1732A">
        <w:rPr>
          <w:rFonts w:ascii="Times New Roman" w:eastAsia="Times New Roman" w:hAnsi="Times New Roman" w:cs="Times New Roman"/>
          <w:sz w:val="24"/>
          <w:szCs w:val="24"/>
          <w:lang w:eastAsia="en-GB"/>
        </w:rPr>
        <w:t>as</w:t>
      </w:r>
      <w:proofErr w:type="spellEnd"/>
      <w:r w:rsidRPr="00D1732A">
        <w:rPr>
          <w:rFonts w:ascii="Times New Roman" w:eastAsia="Times New Roman" w:hAnsi="Times New Roman" w:cs="Times New Roman"/>
          <w:sz w:val="24"/>
          <w:szCs w:val="24"/>
          <w:lang w:eastAsia="en-GB"/>
        </w:rPr>
        <w:t xml:space="preserve"> been an issue largely due to global warming. Snow thaws frequently leading to closures and limited ski runs. Mountain biking as continued to flourish and has hosted the UCI mountain biking world cup since 2002 </w:t>
      </w:r>
      <w:proofErr w:type="gramStart"/>
      <w:r w:rsidRPr="00D1732A">
        <w:rPr>
          <w:rFonts w:ascii="Times New Roman" w:eastAsia="Times New Roman" w:hAnsi="Times New Roman" w:cs="Times New Roman"/>
          <w:sz w:val="24"/>
          <w:szCs w:val="24"/>
          <w:lang w:eastAsia="en-GB"/>
        </w:rPr>
        <w:t>and also</w:t>
      </w:r>
      <w:proofErr w:type="gramEnd"/>
      <w:r w:rsidRPr="00D1732A">
        <w:rPr>
          <w:rFonts w:ascii="Times New Roman" w:eastAsia="Times New Roman" w:hAnsi="Times New Roman" w:cs="Times New Roman"/>
          <w:sz w:val="24"/>
          <w:szCs w:val="24"/>
          <w:lang w:eastAsia="en-GB"/>
        </w:rPr>
        <w:t xml:space="preserve"> hosted the mountain biking World championship in 2007.</w:t>
      </w:r>
    </w:p>
    <w:p w:rsidR="00D1732A" w:rsidRPr="00D1732A" w:rsidRDefault="00D1732A" w:rsidP="00D1732A">
      <w:pPr>
        <w:rPr>
          <w:rFonts w:ascii="Times New Roman" w:hAnsi="Times New Roman" w:cs="Times New Roman"/>
          <w:sz w:val="24"/>
          <w:szCs w:val="24"/>
          <w:u w:val="single"/>
        </w:rPr>
      </w:pPr>
      <w:r w:rsidRPr="00D1732A">
        <w:rPr>
          <w:rFonts w:ascii="Times New Roman" w:eastAsia="Times New Roman" w:hAnsi="Times New Roman" w:cs="Times New Roman"/>
          <w:sz w:val="24"/>
          <w:szCs w:val="24"/>
          <w:lang w:eastAsia="en-GB"/>
        </w:rPr>
        <w:t>Cable car offers easy access to Aonach Mor most of the year except for between October and early December for maintenance</w:t>
      </w: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4:</w:t>
      </w: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4a:</w:t>
      </w: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59264" behindDoc="0" locked="0" layoutInCell="1" allowOverlap="1" wp14:anchorId="49BEC9DC" wp14:editId="3752C7ED">
            <wp:simplePos x="0" y="0"/>
            <wp:positionH relativeFrom="margin">
              <wp:align>left</wp:align>
            </wp:positionH>
            <wp:positionV relativeFrom="paragraph">
              <wp:posOffset>8255</wp:posOffset>
            </wp:positionV>
            <wp:extent cx="3992880" cy="2246334"/>
            <wp:effectExtent l="0" t="0" r="762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2880" cy="224633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lastRenderedPageBreak/>
        <w:t>Appendix 4b:</w:t>
      </w: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60288" behindDoc="0" locked="0" layoutInCell="1" allowOverlap="1" wp14:anchorId="7DCCA21D" wp14:editId="2E743CA1">
            <wp:simplePos x="0" y="0"/>
            <wp:positionH relativeFrom="margin">
              <wp:align>left</wp:align>
            </wp:positionH>
            <wp:positionV relativeFrom="paragraph">
              <wp:posOffset>69215</wp:posOffset>
            </wp:positionV>
            <wp:extent cx="3962400" cy="222918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62400" cy="22291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4c:</w:t>
      </w: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61312" behindDoc="0" locked="0" layoutInCell="1" allowOverlap="1" wp14:anchorId="3C46BD56" wp14:editId="00DA65B6">
            <wp:simplePos x="0" y="0"/>
            <wp:positionH relativeFrom="margin">
              <wp:align>left</wp:align>
            </wp:positionH>
            <wp:positionV relativeFrom="paragraph">
              <wp:posOffset>25400</wp:posOffset>
            </wp:positionV>
            <wp:extent cx="2918460" cy="389127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7410" cy="3916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lastRenderedPageBreak/>
        <w:t>Appendix 5:</w:t>
      </w: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5a:</w:t>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62336" behindDoc="0" locked="0" layoutInCell="1" allowOverlap="1" wp14:anchorId="557CA5F2" wp14:editId="29F722E9">
            <wp:simplePos x="0" y="0"/>
            <wp:positionH relativeFrom="margin">
              <wp:align>left</wp:align>
            </wp:positionH>
            <wp:positionV relativeFrom="paragraph">
              <wp:posOffset>159386</wp:posOffset>
            </wp:positionV>
            <wp:extent cx="4679996" cy="2632894"/>
            <wp:effectExtent l="0" t="5080" r="127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679996" cy="263289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5b:</w:t>
      </w: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63360" behindDoc="0" locked="0" layoutInCell="1" allowOverlap="1" wp14:anchorId="09031C77" wp14:editId="5767B036">
            <wp:simplePos x="0" y="0"/>
            <wp:positionH relativeFrom="margin">
              <wp:align>left</wp:align>
            </wp:positionH>
            <wp:positionV relativeFrom="paragraph">
              <wp:posOffset>9525</wp:posOffset>
            </wp:positionV>
            <wp:extent cx="4351020" cy="244738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6748" cy="2450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noProof/>
        </w:rPr>
        <w:lastRenderedPageBreak/>
        <w:drawing>
          <wp:anchor distT="0" distB="0" distL="114300" distR="114300" simplePos="0" relativeHeight="251664384" behindDoc="0" locked="0" layoutInCell="1" allowOverlap="1" wp14:anchorId="3FDFDD30" wp14:editId="0A353E8D">
            <wp:simplePos x="0" y="0"/>
            <wp:positionH relativeFrom="margin">
              <wp:align>left</wp:align>
            </wp:positionH>
            <wp:positionV relativeFrom="paragraph">
              <wp:posOffset>289560</wp:posOffset>
            </wp:positionV>
            <wp:extent cx="4091940" cy="2302063"/>
            <wp:effectExtent l="0" t="0" r="381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91940" cy="2302063"/>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732A">
        <w:rPr>
          <w:rFonts w:ascii="Times New Roman" w:hAnsi="Times New Roman" w:cs="Times New Roman"/>
          <w:sz w:val="24"/>
          <w:szCs w:val="24"/>
          <w:u w:val="single"/>
        </w:rPr>
        <w:t>Appendix 5c:</w:t>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t>Appendix 6:</w:t>
      </w: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65408" behindDoc="0" locked="0" layoutInCell="1" allowOverlap="1" wp14:anchorId="37AD5EF8" wp14:editId="11212F55">
            <wp:simplePos x="0" y="0"/>
            <wp:positionH relativeFrom="margin">
              <wp:align>left</wp:align>
            </wp:positionH>
            <wp:positionV relativeFrom="paragraph">
              <wp:posOffset>292100</wp:posOffset>
            </wp:positionV>
            <wp:extent cx="4107180" cy="2310637"/>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07180" cy="23106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732A">
        <w:rPr>
          <w:rFonts w:ascii="Times New Roman" w:hAnsi="Times New Roman" w:cs="Times New Roman"/>
          <w:sz w:val="24"/>
          <w:szCs w:val="24"/>
          <w:u w:val="single"/>
        </w:rPr>
        <w:t>Appendix 6a:</w:t>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noProof/>
        </w:rPr>
        <w:drawing>
          <wp:anchor distT="0" distB="0" distL="114300" distR="114300" simplePos="0" relativeHeight="251666432" behindDoc="0" locked="0" layoutInCell="1" allowOverlap="1" wp14:anchorId="41217E2F" wp14:editId="3CF2B4A8">
            <wp:simplePos x="0" y="0"/>
            <wp:positionH relativeFrom="margin">
              <wp:align>left</wp:align>
            </wp:positionH>
            <wp:positionV relativeFrom="paragraph">
              <wp:posOffset>257810</wp:posOffset>
            </wp:positionV>
            <wp:extent cx="4076933" cy="229362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82841" cy="22969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732A">
        <w:rPr>
          <w:rFonts w:ascii="Times New Roman" w:hAnsi="Times New Roman" w:cs="Times New Roman"/>
          <w:sz w:val="24"/>
          <w:szCs w:val="24"/>
          <w:u w:val="single"/>
        </w:rPr>
        <w:t>Appendix 6b:</w:t>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lastRenderedPageBreak/>
        <w:t>Appendix 7:</w:t>
      </w:r>
    </w:p>
    <w:p w:rsidR="00D1732A" w:rsidRPr="00D1732A" w:rsidRDefault="00441AF3" w:rsidP="00D1732A">
      <w:pPr>
        <w:rPr>
          <w:rFonts w:ascii="Times New Roman" w:hAnsi="Times New Roman" w:cs="Times New Roman"/>
          <w:sz w:val="24"/>
          <w:szCs w:val="24"/>
          <w:u w:val="single"/>
        </w:rPr>
      </w:pPr>
      <w:r w:rsidRPr="00D1732A">
        <w:rPr>
          <w:rFonts w:ascii="Times New Roman" w:hAnsi="Times New Roman" w:cs="Times New Roman"/>
          <w:noProof/>
          <w:sz w:val="24"/>
          <w:szCs w:val="24"/>
          <w:u w:val="single"/>
        </w:rPr>
        <w:drawing>
          <wp:anchor distT="0" distB="0" distL="114300" distR="114300" simplePos="0" relativeHeight="251667456" behindDoc="0" locked="0" layoutInCell="1" allowOverlap="1" wp14:anchorId="460953DE" wp14:editId="6EE34662">
            <wp:simplePos x="0" y="0"/>
            <wp:positionH relativeFrom="margin">
              <wp:align>left</wp:align>
            </wp:positionH>
            <wp:positionV relativeFrom="paragraph">
              <wp:posOffset>229870</wp:posOffset>
            </wp:positionV>
            <wp:extent cx="6121324" cy="54864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1324" cy="548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lastRenderedPageBreak/>
        <w:t xml:space="preserve">Appendix 8: </w:t>
      </w:r>
    </w:p>
    <w:p w:rsidR="00D1732A" w:rsidRPr="00D1732A" w:rsidRDefault="00441AF3" w:rsidP="00D1732A">
      <w:pPr>
        <w:rPr>
          <w:rFonts w:ascii="Times New Roman" w:hAnsi="Times New Roman" w:cs="Times New Roman"/>
          <w:sz w:val="24"/>
          <w:szCs w:val="24"/>
          <w:u w:val="single"/>
        </w:rPr>
      </w:pPr>
      <w:r>
        <w:rPr>
          <w:rFonts w:ascii="Times New Roman" w:hAnsi="Times New Roman" w:cs="Times New Roman"/>
          <w:noProof/>
          <w:sz w:val="24"/>
          <w:szCs w:val="24"/>
          <w:u w:val="single"/>
        </w:rPr>
        <w:drawing>
          <wp:anchor distT="0" distB="0" distL="114300" distR="114300" simplePos="0" relativeHeight="251670528" behindDoc="0" locked="0" layoutInCell="1" allowOverlap="1">
            <wp:simplePos x="0" y="0"/>
            <wp:positionH relativeFrom="margin">
              <wp:align>left</wp:align>
            </wp:positionH>
            <wp:positionV relativeFrom="paragraph">
              <wp:posOffset>19050</wp:posOffset>
            </wp:positionV>
            <wp:extent cx="6126480" cy="6089650"/>
            <wp:effectExtent l="0" t="0" r="762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6480" cy="608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p>
    <w:p w:rsidR="00D1732A" w:rsidRPr="00D1732A" w:rsidRDefault="00D1732A" w:rsidP="00D1732A">
      <w:pPr>
        <w:rPr>
          <w:rFonts w:ascii="Times New Roman" w:hAnsi="Times New Roman" w:cs="Times New Roman"/>
          <w:sz w:val="24"/>
          <w:szCs w:val="24"/>
          <w:u w:val="single"/>
        </w:rPr>
      </w:pPr>
      <w:r w:rsidRPr="00D1732A">
        <w:rPr>
          <w:rFonts w:ascii="Times New Roman" w:hAnsi="Times New Roman" w:cs="Times New Roman"/>
          <w:sz w:val="24"/>
          <w:szCs w:val="24"/>
          <w:u w:val="single"/>
        </w:rPr>
        <w:lastRenderedPageBreak/>
        <w:t>Appendix 9:</w:t>
      </w:r>
    </w:p>
    <w:p w:rsidR="00D1732A" w:rsidRPr="00D1732A" w:rsidRDefault="00441AF3" w:rsidP="00D1732A">
      <w:bookmarkStart w:id="1" w:name="_GoBack"/>
      <w:r w:rsidRPr="00D1732A">
        <w:rPr>
          <w:rFonts w:ascii="Times New Roman" w:hAnsi="Times New Roman" w:cs="Times New Roman"/>
          <w:noProof/>
          <w:sz w:val="24"/>
          <w:szCs w:val="24"/>
        </w:rPr>
        <w:drawing>
          <wp:anchor distT="0" distB="0" distL="114300" distR="114300" simplePos="0" relativeHeight="251669504" behindDoc="0" locked="0" layoutInCell="1" allowOverlap="1" wp14:anchorId="5887C137" wp14:editId="6B0C40F5">
            <wp:simplePos x="0" y="0"/>
            <wp:positionH relativeFrom="margin">
              <wp:align>left</wp:align>
            </wp:positionH>
            <wp:positionV relativeFrom="paragraph">
              <wp:posOffset>125730</wp:posOffset>
            </wp:positionV>
            <wp:extent cx="6081238" cy="56769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81238" cy="56769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p>
    <w:p w:rsidR="00D1732A" w:rsidRPr="00D1732A" w:rsidRDefault="00D1732A" w:rsidP="00D1732A">
      <w:pPr>
        <w:spacing w:line="360" w:lineRule="auto"/>
        <w:rPr>
          <w:rFonts w:ascii="Times New Roman" w:hAnsi="Times New Roman" w:cs="Times New Roman"/>
          <w:sz w:val="24"/>
          <w:szCs w:val="24"/>
          <w:u w:val="single"/>
        </w:rPr>
      </w:pPr>
    </w:p>
    <w:p w:rsidR="00BF7480" w:rsidRPr="00BF7480" w:rsidRDefault="00BF7480" w:rsidP="00BF7480">
      <w:pPr>
        <w:ind w:left="-56"/>
        <w:rPr>
          <w:rFonts w:ascii="Times New Roman" w:hAnsi="Times New Roman" w:cs="Times New Roman"/>
          <w:sz w:val="24"/>
          <w:szCs w:val="24"/>
          <w:u w:val="single"/>
        </w:rPr>
      </w:pPr>
    </w:p>
    <w:sectPr w:rsidR="00BF7480" w:rsidRPr="00BF748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45E7" w:rsidRDefault="00D445E7" w:rsidP="002430A5">
      <w:pPr>
        <w:spacing w:after="0" w:line="240" w:lineRule="auto"/>
      </w:pPr>
      <w:r>
        <w:separator/>
      </w:r>
    </w:p>
  </w:endnote>
  <w:endnote w:type="continuationSeparator" w:id="0">
    <w:p w:rsidR="00D445E7" w:rsidRDefault="00D445E7" w:rsidP="00243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562776"/>
      <w:docPartObj>
        <w:docPartGallery w:val="Page Numbers (Bottom of Page)"/>
        <w:docPartUnique/>
      </w:docPartObj>
    </w:sdtPr>
    <w:sdtEndPr>
      <w:rPr>
        <w:noProof/>
      </w:rPr>
    </w:sdtEndPr>
    <w:sdtContent>
      <w:p w:rsidR="002430A5" w:rsidRDefault="002430A5">
        <w:pPr>
          <w:pStyle w:val="Footer"/>
        </w:pPr>
        <w:r>
          <w:fldChar w:fldCharType="begin"/>
        </w:r>
        <w:r>
          <w:instrText xml:space="preserve"> PAGE   \* MERGEFORMAT </w:instrText>
        </w:r>
        <w:r>
          <w:fldChar w:fldCharType="separate"/>
        </w:r>
        <w:r w:rsidR="00441AF3">
          <w:rPr>
            <w:noProof/>
          </w:rPr>
          <w:t>3</w:t>
        </w:r>
        <w:r>
          <w:rPr>
            <w:noProof/>
          </w:rPr>
          <w:fldChar w:fldCharType="end"/>
        </w:r>
      </w:p>
    </w:sdtContent>
  </w:sdt>
  <w:p w:rsidR="002430A5" w:rsidRDefault="00243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45E7" w:rsidRDefault="00D445E7" w:rsidP="002430A5">
      <w:pPr>
        <w:spacing w:after="0" w:line="240" w:lineRule="auto"/>
      </w:pPr>
      <w:r>
        <w:separator/>
      </w:r>
    </w:p>
  </w:footnote>
  <w:footnote w:type="continuationSeparator" w:id="0">
    <w:p w:rsidR="00D445E7" w:rsidRDefault="00D445E7" w:rsidP="00243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61AEE"/>
    <w:multiLevelType w:val="hybridMultilevel"/>
    <w:tmpl w:val="AAC84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25E75"/>
    <w:multiLevelType w:val="hybridMultilevel"/>
    <w:tmpl w:val="E4845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B531D"/>
    <w:multiLevelType w:val="hybridMultilevel"/>
    <w:tmpl w:val="DE0AE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E303D"/>
    <w:multiLevelType w:val="hybridMultilevel"/>
    <w:tmpl w:val="C7CEC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97DC1"/>
    <w:multiLevelType w:val="hybridMultilevel"/>
    <w:tmpl w:val="D6F63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6C724B"/>
    <w:multiLevelType w:val="hybridMultilevel"/>
    <w:tmpl w:val="CA723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E2070F"/>
    <w:multiLevelType w:val="hybridMultilevel"/>
    <w:tmpl w:val="B68EE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06215C"/>
    <w:multiLevelType w:val="hybridMultilevel"/>
    <w:tmpl w:val="11D8E74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7A44B62"/>
    <w:multiLevelType w:val="hybridMultilevel"/>
    <w:tmpl w:val="4E8A8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A4505"/>
    <w:multiLevelType w:val="hybridMultilevel"/>
    <w:tmpl w:val="45F4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9"/>
  </w:num>
  <w:num w:numId="7">
    <w:abstractNumId w:val="8"/>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157"/>
    <w:rsid w:val="0002308B"/>
    <w:rsid w:val="00034669"/>
    <w:rsid w:val="00044E9D"/>
    <w:rsid w:val="000465A2"/>
    <w:rsid w:val="0007383F"/>
    <w:rsid w:val="00076D26"/>
    <w:rsid w:val="00095794"/>
    <w:rsid w:val="000A2430"/>
    <w:rsid w:val="000B16EC"/>
    <w:rsid w:val="000B73FD"/>
    <w:rsid w:val="00105AC2"/>
    <w:rsid w:val="00114389"/>
    <w:rsid w:val="001226B9"/>
    <w:rsid w:val="001304E1"/>
    <w:rsid w:val="001648EA"/>
    <w:rsid w:val="001C7417"/>
    <w:rsid w:val="001D6D28"/>
    <w:rsid w:val="00207527"/>
    <w:rsid w:val="002168A5"/>
    <w:rsid w:val="002430A5"/>
    <w:rsid w:val="00267294"/>
    <w:rsid w:val="002C537C"/>
    <w:rsid w:val="00301EE9"/>
    <w:rsid w:val="00327EBB"/>
    <w:rsid w:val="003518EF"/>
    <w:rsid w:val="00385775"/>
    <w:rsid w:val="00396796"/>
    <w:rsid w:val="003C7BCA"/>
    <w:rsid w:val="00410157"/>
    <w:rsid w:val="0042384A"/>
    <w:rsid w:val="00441AF3"/>
    <w:rsid w:val="004C2E48"/>
    <w:rsid w:val="0050194A"/>
    <w:rsid w:val="00503A79"/>
    <w:rsid w:val="00506CFE"/>
    <w:rsid w:val="00521826"/>
    <w:rsid w:val="005325B7"/>
    <w:rsid w:val="005923A1"/>
    <w:rsid w:val="005B6B63"/>
    <w:rsid w:val="005C1E10"/>
    <w:rsid w:val="005C64DB"/>
    <w:rsid w:val="006003D8"/>
    <w:rsid w:val="00617C8B"/>
    <w:rsid w:val="00621B94"/>
    <w:rsid w:val="00654461"/>
    <w:rsid w:val="006B1267"/>
    <w:rsid w:val="00723961"/>
    <w:rsid w:val="007333E1"/>
    <w:rsid w:val="00746D00"/>
    <w:rsid w:val="00766C02"/>
    <w:rsid w:val="00781EAF"/>
    <w:rsid w:val="007A0208"/>
    <w:rsid w:val="007F0189"/>
    <w:rsid w:val="00812A7C"/>
    <w:rsid w:val="00824FE5"/>
    <w:rsid w:val="00845F14"/>
    <w:rsid w:val="0086690C"/>
    <w:rsid w:val="008B5FD0"/>
    <w:rsid w:val="008D279C"/>
    <w:rsid w:val="00967958"/>
    <w:rsid w:val="00990E88"/>
    <w:rsid w:val="00993A85"/>
    <w:rsid w:val="009B0DED"/>
    <w:rsid w:val="009C02C4"/>
    <w:rsid w:val="00A523F3"/>
    <w:rsid w:val="00A8259C"/>
    <w:rsid w:val="00B078C4"/>
    <w:rsid w:val="00B134A9"/>
    <w:rsid w:val="00B3286A"/>
    <w:rsid w:val="00BB3CA5"/>
    <w:rsid w:val="00BF1FF9"/>
    <w:rsid w:val="00BF7480"/>
    <w:rsid w:val="00C17DB3"/>
    <w:rsid w:val="00C27DF0"/>
    <w:rsid w:val="00C36A44"/>
    <w:rsid w:val="00C4315E"/>
    <w:rsid w:val="00C435BD"/>
    <w:rsid w:val="00C639E0"/>
    <w:rsid w:val="00C96F0D"/>
    <w:rsid w:val="00CA0A0A"/>
    <w:rsid w:val="00CC59DA"/>
    <w:rsid w:val="00D1732A"/>
    <w:rsid w:val="00D331C3"/>
    <w:rsid w:val="00D409FF"/>
    <w:rsid w:val="00D445E7"/>
    <w:rsid w:val="00D71E32"/>
    <w:rsid w:val="00D86DC0"/>
    <w:rsid w:val="00D9522D"/>
    <w:rsid w:val="00DA4C8B"/>
    <w:rsid w:val="00DE7EFB"/>
    <w:rsid w:val="00DF2E7C"/>
    <w:rsid w:val="00E0320F"/>
    <w:rsid w:val="00E141A8"/>
    <w:rsid w:val="00E45BBA"/>
    <w:rsid w:val="00E57BDF"/>
    <w:rsid w:val="00EA2931"/>
    <w:rsid w:val="00EF5266"/>
    <w:rsid w:val="00F32794"/>
    <w:rsid w:val="00F404F6"/>
    <w:rsid w:val="00F6411D"/>
    <w:rsid w:val="00FB0478"/>
    <w:rsid w:val="00FF3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CC7266-9C40-4A16-B02E-4A96D2A3A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8A5"/>
    <w:pPr>
      <w:ind w:left="720"/>
      <w:contextualSpacing/>
    </w:pPr>
  </w:style>
  <w:style w:type="character" w:styleId="Hyperlink">
    <w:name w:val="Hyperlink"/>
    <w:basedOn w:val="DefaultParagraphFont"/>
    <w:uiPriority w:val="99"/>
    <w:unhideWhenUsed/>
    <w:rsid w:val="003C7BCA"/>
    <w:rPr>
      <w:color w:val="0563C1" w:themeColor="hyperlink"/>
      <w:u w:val="single"/>
    </w:rPr>
  </w:style>
  <w:style w:type="character" w:styleId="UnresolvedMention">
    <w:name w:val="Unresolved Mention"/>
    <w:basedOn w:val="DefaultParagraphFont"/>
    <w:uiPriority w:val="99"/>
    <w:semiHidden/>
    <w:unhideWhenUsed/>
    <w:rsid w:val="003C7BCA"/>
    <w:rPr>
      <w:color w:val="808080"/>
      <w:shd w:val="clear" w:color="auto" w:fill="E6E6E6"/>
    </w:rPr>
  </w:style>
  <w:style w:type="paragraph" w:styleId="Title">
    <w:name w:val="Title"/>
    <w:basedOn w:val="Normal"/>
    <w:link w:val="TitleChar"/>
    <w:uiPriority w:val="10"/>
    <w:qFormat/>
    <w:rsid w:val="00BF748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F748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BF748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F7480"/>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243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0A5"/>
  </w:style>
  <w:style w:type="paragraph" w:styleId="Footer">
    <w:name w:val="footer"/>
    <w:basedOn w:val="Normal"/>
    <w:link w:val="FooterChar"/>
    <w:uiPriority w:val="99"/>
    <w:unhideWhenUsed/>
    <w:rsid w:val="00243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eld-studies-council.org/media/268859/2004_a_review_of_research_on_outdoor_learning.pdf"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www.rewildingbritain.org.uk/rewilding/"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nationaltrust.org.uk/dinefwr/trails/capability-brown-walk-carmarthenshir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9F5E7-6F42-4A20-A4DE-B0E416D3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7505</TotalTime>
  <Pages>17</Pages>
  <Words>3451</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18</cp:revision>
  <dcterms:created xsi:type="dcterms:W3CDTF">2018-01-21T13:59:00Z</dcterms:created>
  <dcterms:modified xsi:type="dcterms:W3CDTF">2018-01-27T19:03:00Z</dcterms:modified>
</cp:coreProperties>
</file>