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F06" w:rsidRDefault="00112B66" w:rsidP="00E70592">
      <w:pPr>
        <w:pStyle w:val="Heading1"/>
      </w:pPr>
      <w:r>
        <w:t>Introducing additive manufacture to the production of Castell Keys</w:t>
      </w:r>
      <w:bookmarkStart w:id="0" w:name="_GoBack"/>
      <w:bookmarkEnd w:id="0"/>
    </w:p>
    <w:p w:rsidR="00E70592" w:rsidRDefault="00E70592" w:rsidP="00E70592">
      <w:pPr>
        <w:pStyle w:val="Heading1"/>
      </w:pPr>
      <w:bookmarkStart w:id="1" w:name="_Toc31982445"/>
      <w:r>
        <w:t>Introduction</w:t>
      </w:r>
      <w:bookmarkEnd w:id="1"/>
    </w:p>
    <w:p w:rsidR="00E70592" w:rsidRDefault="00BD5F06">
      <w:pPr>
        <w:rPr>
          <w:sz w:val="24"/>
        </w:rPr>
      </w:pPr>
      <w:r>
        <w:rPr>
          <w:sz w:val="24"/>
        </w:rPr>
        <w:t xml:space="preserve">The component I have chosen to look at using additive </w:t>
      </w:r>
      <w:r w:rsidR="00E70592">
        <w:rPr>
          <w:sz w:val="24"/>
        </w:rPr>
        <w:t>manufacture to produce is castell</w:t>
      </w:r>
      <w:r>
        <w:rPr>
          <w:sz w:val="24"/>
        </w:rPr>
        <w:t xml:space="preserve"> keys. Something I use very frequently in the work place</w:t>
      </w:r>
      <w:r w:rsidR="00E70592">
        <w:rPr>
          <w:sz w:val="24"/>
        </w:rPr>
        <w:t xml:space="preserve"> typically used to isolate machinery so the operator or technicians can access the machinery. ‘</w:t>
      </w:r>
      <w:r w:rsidR="00E70592" w:rsidRPr="00E70592">
        <w:rPr>
          <w:sz w:val="24"/>
        </w:rPr>
        <w:t xml:space="preserve">Trapped key interlocking ensures that a process is followed and cannot be circumvented or short cut. The transfer of a key ensures that wherever personnel find themselves, in either starting or shutting down operations, they can be assured that they are safe. </w:t>
      </w:r>
      <w:sdt>
        <w:sdtPr>
          <w:rPr>
            <w:sz w:val="24"/>
          </w:rPr>
          <w:id w:val="1188255415"/>
          <w:citation/>
        </w:sdtPr>
        <w:sdtEndPr/>
        <w:sdtContent>
          <w:r w:rsidR="00E70592">
            <w:rPr>
              <w:sz w:val="24"/>
            </w:rPr>
            <w:fldChar w:fldCharType="begin"/>
          </w:r>
          <w:r w:rsidR="00E70592">
            <w:rPr>
              <w:sz w:val="24"/>
            </w:rPr>
            <w:instrText xml:space="preserve"> CITATION Cas20 \l 2057 </w:instrText>
          </w:r>
          <w:r w:rsidR="00E70592">
            <w:rPr>
              <w:sz w:val="24"/>
            </w:rPr>
            <w:fldChar w:fldCharType="separate"/>
          </w:r>
          <w:r w:rsidR="00BF1A03" w:rsidRPr="00BF1A03">
            <w:rPr>
              <w:noProof/>
              <w:sz w:val="24"/>
            </w:rPr>
            <w:t>[1]</w:t>
          </w:r>
          <w:r w:rsidR="00E70592">
            <w:rPr>
              <w:sz w:val="24"/>
            </w:rPr>
            <w:fldChar w:fldCharType="end"/>
          </w:r>
        </w:sdtContent>
      </w:sdt>
      <w:r w:rsidR="00E70592">
        <w:rPr>
          <w:sz w:val="24"/>
        </w:rPr>
        <w:t>’</w:t>
      </w:r>
      <w:r w:rsidR="00C6658E">
        <w:rPr>
          <w:sz w:val="24"/>
        </w:rPr>
        <w:t>. E</w:t>
      </w:r>
      <w:r w:rsidR="00D847CB">
        <w:rPr>
          <w:sz w:val="24"/>
        </w:rPr>
        <w:t>ssentially</w:t>
      </w:r>
      <w:r w:rsidR="00C6658E">
        <w:rPr>
          <w:sz w:val="24"/>
        </w:rPr>
        <w:t xml:space="preserve"> the castell keys are put in place as an easy way to isolate machinery and forcing the user to follow a set order of steps to ensure safe access. These castell keys however are typically sand casted which can mean they are very brittle and due to them being so frequently used have a high risk of breaking and deeming a machine unusable until they are replaced.</w:t>
      </w:r>
    </w:p>
    <w:sdt>
      <w:sdtPr>
        <w:rPr>
          <w:rFonts w:asciiTheme="minorHAnsi" w:eastAsiaTheme="minorHAnsi" w:hAnsiTheme="minorHAnsi" w:cstheme="minorBidi"/>
          <w:b w:val="0"/>
          <w:bCs w:val="0"/>
          <w:color w:val="auto"/>
          <w:sz w:val="22"/>
          <w:szCs w:val="22"/>
          <w:lang w:val="en-GB" w:eastAsia="en-US"/>
        </w:rPr>
        <w:id w:val="-1123072932"/>
        <w:docPartObj>
          <w:docPartGallery w:val="Table of Contents"/>
          <w:docPartUnique/>
        </w:docPartObj>
      </w:sdtPr>
      <w:sdtEndPr>
        <w:rPr>
          <w:noProof/>
        </w:rPr>
      </w:sdtEndPr>
      <w:sdtContent>
        <w:p w:rsidR="00866019" w:rsidRDefault="00866019">
          <w:pPr>
            <w:pStyle w:val="TOCHeading"/>
          </w:pPr>
          <w:r>
            <w:t>Contents</w:t>
          </w:r>
        </w:p>
        <w:p w:rsidR="00BF1A03" w:rsidRDefault="0086601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1982445" w:history="1">
            <w:r w:rsidR="00BF1A03" w:rsidRPr="00BE4427">
              <w:rPr>
                <w:rStyle w:val="Hyperlink"/>
                <w:noProof/>
              </w:rPr>
              <w:t>Introduction</w:t>
            </w:r>
            <w:r w:rsidR="00BF1A03">
              <w:rPr>
                <w:noProof/>
                <w:webHidden/>
              </w:rPr>
              <w:tab/>
            </w:r>
            <w:r w:rsidR="00BF1A03">
              <w:rPr>
                <w:noProof/>
                <w:webHidden/>
              </w:rPr>
              <w:fldChar w:fldCharType="begin"/>
            </w:r>
            <w:r w:rsidR="00BF1A03">
              <w:rPr>
                <w:noProof/>
                <w:webHidden/>
              </w:rPr>
              <w:instrText xml:space="preserve"> PAGEREF _Toc31982445 \h </w:instrText>
            </w:r>
            <w:r w:rsidR="00BF1A03">
              <w:rPr>
                <w:noProof/>
                <w:webHidden/>
              </w:rPr>
            </w:r>
            <w:r w:rsidR="00BF1A03">
              <w:rPr>
                <w:noProof/>
                <w:webHidden/>
              </w:rPr>
              <w:fldChar w:fldCharType="separate"/>
            </w:r>
            <w:r w:rsidR="00BF1A03">
              <w:rPr>
                <w:noProof/>
                <w:webHidden/>
              </w:rPr>
              <w:t>1</w:t>
            </w:r>
            <w:r w:rsidR="00BF1A03">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46" w:history="1">
            <w:r w:rsidRPr="00BE4427">
              <w:rPr>
                <w:rStyle w:val="Hyperlink"/>
                <w:noProof/>
              </w:rPr>
              <w:t>Traditional and Additive Manufacture</w:t>
            </w:r>
            <w:r>
              <w:rPr>
                <w:noProof/>
                <w:webHidden/>
              </w:rPr>
              <w:tab/>
            </w:r>
            <w:r>
              <w:rPr>
                <w:noProof/>
                <w:webHidden/>
              </w:rPr>
              <w:fldChar w:fldCharType="begin"/>
            </w:r>
            <w:r>
              <w:rPr>
                <w:noProof/>
                <w:webHidden/>
              </w:rPr>
              <w:instrText xml:space="preserve"> PAGEREF _Toc31982446 \h </w:instrText>
            </w:r>
            <w:r>
              <w:rPr>
                <w:noProof/>
                <w:webHidden/>
              </w:rPr>
            </w:r>
            <w:r>
              <w:rPr>
                <w:noProof/>
                <w:webHidden/>
              </w:rPr>
              <w:fldChar w:fldCharType="separate"/>
            </w:r>
            <w:r>
              <w:rPr>
                <w:noProof/>
                <w:webHidden/>
              </w:rPr>
              <w:t>2</w:t>
            </w:r>
            <w:r>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48" w:history="1">
            <w:r w:rsidRPr="00BE4427">
              <w:rPr>
                <w:rStyle w:val="Hyperlink"/>
                <w:rFonts w:cstheme="minorHAnsi"/>
                <w:noProof/>
                <w:shd w:val="clear" w:color="auto" w:fill="FFFFFF"/>
              </w:rPr>
              <w:t>Current Sandcasting Method of Manufacturing Castell keys</w:t>
            </w:r>
            <w:r>
              <w:rPr>
                <w:noProof/>
                <w:webHidden/>
              </w:rPr>
              <w:tab/>
            </w:r>
            <w:r>
              <w:rPr>
                <w:noProof/>
                <w:webHidden/>
              </w:rPr>
              <w:fldChar w:fldCharType="begin"/>
            </w:r>
            <w:r>
              <w:rPr>
                <w:noProof/>
                <w:webHidden/>
              </w:rPr>
              <w:instrText xml:space="preserve"> PAGEREF _Toc31982448 \h </w:instrText>
            </w:r>
            <w:r>
              <w:rPr>
                <w:noProof/>
                <w:webHidden/>
              </w:rPr>
            </w:r>
            <w:r>
              <w:rPr>
                <w:noProof/>
                <w:webHidden/>
              </w:rPr>
              <w:fldChar w:fldCharType="separate"/>
            </w:r>
            <w:r>
              <w:rPr>
                <w:noProof/>
                <w:webHidden/>
              </w:rPr>
              <w:t>2</w:t>
            </w:r>
            <w:r>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49" w:history="1">
            <w:r w:rsidRPr="00BE4427">
              <w:rPr>
                <w:rStyle w:val="Hyperlink"/>
                <w:noProof/>
              </w:rPr>
              <w:t>Issues with using sand for creating castell keys</w:t>
            </w:r>
            <w:r>
              <w:rPr>
                <w:noProof/>
                <w:webHidden/>
              </w:rPr>
              <w:tab/>
            </w:r>
            <w:r>
              <w:rPr>
                <w:noProof/>
                <w:webHidden/>
              </w:rPr>
              <w:fldChar w:fldCharType="begin"/>
            </w:r>
            <w:r>
              <w:rPr>
                <w:noProof/>
                <w:webHidden/>
              </w:rPr>
              <w:instrText xml:space="preserve"> PAGEREF _Toc31982449 \h </w:instrText>
            </w:r>
            <w:r>
              <w:rPr>
                <w:noProof/>
                <w:webHidden/>
              </w:rPr>
            </w:r>
            <w:r>
              <w:rPr>
                <w:noProof/>
                <w:webHidden/>
              </w:rPr>
              <w:fldChar w:fldCharType="separate"/>
            </w:r>
            <w:r>
              <w:rPr>
                <w:noProof/>
                <w:webHidden/>
              </w:rPr>
              <w:t>3</w:t>
            </w:r>
            <w:r>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50" w:history="1">
            <w:r w:rsidRPr="00BE4427">
              <w:rPr>
                <w:rStyle w:val="Hyperlink"/>
                <w:rFonts w:cstheme="minorHAnsi"/>
                <w:noProof/>
                <w:shd w:val="clear" w:color="auto" w:fill="FFFFFF"/>
              </w:rPr>
              <w:t>Looking at 3D printing as an additive manufacture option</w:t>
            </w:r>
            <w:r>
              <w:rPr>
                <w:noProof/>
                <w:webHidden/>
              </w:rPr>
              <w:tab/>
            </w:r>
            <w:r>
              <w:rPr>
                <w:noProof/>
                <w:webHidden/>
              </w:rPr>
              <w:fldChar w:fldCharType="begin"/>
            </w:r>
            <w:r>
              <w:rPr>
                <w:noProof/>
                <w:webHidden/>
              </w:rPr>
              <w:instrText xml:space="preserve"> PAGEREF _Toc31982450 \h </w:instrText>
            </w:r>
            <w:r>
              <w:rPr>
                <w:noProof/>
                <w:webHidden/>
              </w:rPr>
            </w:r>
            <w:r>
              <w:rPr>
                <w:noProof/>
                <w:webHidden/>
              </w:rPr>
              <w:fldChar w:fldCharType="separate"/>
            </w:r>
            <w:r>
              <w:rPr>
                <w:noProof/>
                <w:webHidden/>
              </w:rPr>
              <w:t>4</w:t>
            </w:r>
            <w:r>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51" w:history="1">
            <w:r w:rsidRPr="00BE4427">
              <w:rPr>
                <w:rStyle w:val="Hyperlink"/>
                <w:rFonts w:cstheme="minorHAnsi"/>
                <w:noProof/>
                <w:shd w:val="clear" w:color="auto" w:fill="FFFFFF"/>
              </w:rPr>
              <w:t>Conclusion</w:t>
            </w:r>
            <w:r>
              <w:rPr>
                <w:noProof/>
                <w:webHidden/>
              </w:rPr>
              <w:tab/>
            </w:r>
            <w:r>
              <w:rPr>
                <w:noProof/>
                <w:webHidden/>
              </w:rPr>
              <w:fldChar w:fldCharType="begin"/>
            </w:r>
            <w:r>
              <w:rPr>
                <w:noProof/>
                <w:webHidden/>
              </w:rPr>
              <w:instrText xml:space="preserve"> PAGEREF _Toc31982451 \h </w:instrText>
            </w:r>
            <w:r>
              <w:rPr>
                <w:noProof/>
                <w:webHidden/>
              </w:rPr>
            </w:r>
            <w:r>
              <w:rPr>
                <w:noProof/>
                <w:webHidden/>
              </w:rPr>
              <w:fldChar w:fldCharType="separate"/>
            </w:r>
            <w:r>
              <w:rPr>
                <w:noProof/>
                <w:webHidden/>
              </w:rPr>
              <w:t>5</w:t>
            </w:r>
            <w:r>
              <w:rPr>
                <w:noProof/>
                <w:webHidden/>
              </w:rPr>
              <w:fldChar w:fldCharType="end"/>
            </w:r>
          </w:hyperlink>
        </w:p>
        <w:p w:rsidR="00BF1A03" w:rsidRDefault="00BF1A03">
          <w:pPr>
            <w:pStyle w:val="TOC1"/>
            <w:tabs>
              <w:tab w:val="right" w:leader="dot" w:pos="9016"/>
            </w:tabs>
            <w:rPr>
              <w:rFonts w:eastAsiaTheme="minorEastAsia"/>
              <w:noProof/>
              <w:lang w:eastAsia="en-GB"/>
            </w:rPr>
          </w:pPr>
          <w:hyperlink w:anchor="_Toc31982452" w:history="1">
            <w:r w:rsidRPr="00BE4427">
              <w:rPr>
                <w:rStyle w:val="Hyperlink"/>
                <w:noProof/>
              </w:rPr>
              <w:t>Bibliography</w:t>
            </w:r>
            <w:r>
              <w:rPr>
                <w:noProof/>
                <w:webHidden/>
              </w:rPr>
              <w:tab/>
            </w:r>
            <w:r>
              <w:rPr>
                <w:noProof/>
                <w:webHidden/>
              </w:rPr>
              <w:fldChar w:fldCharType="begin"/>
            </w:r>
            <w:r>
              <w:rPr>
                <w:noProof/>
                <w:webHidden/>
              </w:rPr>
              <w:instrText xml:space="preserve"> PAGEREF _Toc31982452 \h </w:instrText>
            </w:r>
            <w:r>
              <w:rPr>
                <w:noProof/>
                <w:webHidden/>
              </w:rPr>
            </w:r>
            <w:r>
              <w:rPr>
                <w:noProof/>
                <w:webHidden/>
              </w:rPr>
              <w:fldChar w:fldCharType="separate"/>
            </w:r>
            <w:r>
              <w:rPr>
                <w:noProof/>
                <w:webHidden/>
              </w:rPr>
              <w:t>6</w:t>
            </w:r>
            <w:r>
              <w:rPr>
                <w:noProof/>
                <w:webHidden/>
              </w:rPr>
              <w:fldChar w:fldCharType="end"/>
            </w:r>
          </w:hyperlink>
        </w:p>
        <w:p w:rsidR="00866019" w:rsidRDefault="00866019">
          <w:r>
            <w:rPr>
              <w:b/>
              <w:bCs/>
              <w:noProof/>
            </w:rPr>
            <w:fldChar w:fldCharType="end"/>
          </w:r>
        </w:p>
      </w:sdtContent>
    </w:sdt>
    <w:p w:rsidR="00725466" w:rsidRPr="00725466" w:rsidRDefault="00C6658E" w:rsidP="00725466">
      <w:pPr>
        <w:pStyle w:val="Heading1"/>
        <w:rPr>
          <w:sz w:val="24"/>
        </w:rPr>
      </w:pPr>
      <w:bookmarkStart w:id="2" w:name="_Toc31982446"/>
      <w:r>
        <w:rPr>
          <w:sz w:val="24"/>
        </w:rPr>
        <w:lastRenderedPageBreak/>
        <w:t>Traditional and Additive Manufacture</w:t>
      </w:r>
      <w:bookmarkEnd w:id="2"/>
    </w:p>
    <w:p w:rsidR="00C6658E" w:rsidRPr="00280B8B" w:rsidRDefault="00725466" w:rsidP="00C54F6C">
      <w:pPr>
        <w:pStyle w:val="Heading1"/>
        <w:rPr>
          <w:rFonts w:asciiTheme="minorHAnsi" w:hAnsiTheme="minorHAnsi" w:cstheme="minorHAnsi"/>
          <w:b w:val="0"/>
          <w:color w:val="000000" w:themeColor="text1"/>
          <w:sz w:val="24"/>
          <w:shd w:val="clear" w:color="auto" w:fill="FFFFFF"/>
        </w:rPr>
      </w:pPr>
      <w:bookmarkStart w:id="3" w:name="_Toc31041123"/>
      <w:bookmarkStart w:id="4" w:name="_Toc31982447"/>
      <w:r>
        <w:rPr>
          <w:rFonts w:asciiTheme="minorHAnsi" w:hAnsiTheme="minorHAnsi" w:cstheme="minorHAnsi"/>
          <w:b w:val="0"/>
          <w:color w:val="000000" w:themeColor="text1"/>
          <w:sz w:val="24"/>
          <w:szCs w:val="24"/>
          <w:shd w:val="clear" w:color="auto" w:fill="FFFFFF"/>
        </w:rPr>
        <w:t>T</w:t>
      </w:r>
      <w:r w:rsidRPr="00280B8B">
        <w:rPr>
          <w:rFonts w:asciiTheme="minorHAnsi" w:hAnsiTheme="minorHAnsi" w:cstheme="minorHAnsi"/>
          <w:b w:val="0"/>
          <w:color w:val="000000" w:themeColor="text1"/>
          <w:sz w:val="24"/>
          <w:szCs w:val="24"/>
          <w:shd w:val="clear" w:color="auto" w:fill="FFFFFF"/>
        </w:rPr>
        <w:t>raditionally when manufacturing a product a company would look to over produce a product and keep it in reserve in case of a sudden spike in demand so that they can quickly adapt to the new demand.</w:t>
      </w:r>
      <w:r w:rsidRPr="00280B8B">
        <w:rPr>
          <w:rFonts w:asciiTheme="minorHAnsi" w:hAnsiTheme="minorHAnsi" w:cstheme="minorHAnsi"/>
          <w:b w:val="0"/>
          <w:color w:val="000000" w:themeColor="text1"/>
          <w:sz w:val="24"/>
        </w:rPr>
        <w:t xml:space="preserve"> </w:t>
      </w:r>
      <w:r>
        <w:rPr>
          <w:rFonts w:asciiTheme="minorHAnsi" w:hAnsiTheme="minorHAnsi" w:cstheme="minorHAnsi"/>
          <w:b w:val="0"/>
          <w:color w:val="000000" w:themeColor="text1"/>
          <w:sz w:val="24"/>
        </w:rPr>
        <w:t xml:space="preserve"> </w:t>
      </w:r>
      <w:r w:rsidR="00130BCD" w:rsidRPr="00280B8B">
        <w:rPr>
          <w:rFonts w:asciiTheme="minorHAnsi" w:hAnsiTheme="minorHAnsi" w:cstheme="minorHAnsi"/>
          <w:b w:val="0"/>
          <w:color w:val="000000" w:themeColor="text1"/>
          <w:sz w:val="24"/>
        </w:rPr>
        <w:t>‘</w:t>
      </w:r>
      <w:r w:rsidR="00C6658E" w:rsidRPr="00280B8B">
        <w:rPr>
          <w:rFonts w:asciiTheme="minorHAnsi" w:hAnsiTheme="minorHAnsi" w:cstheme="minorHAnsi"/>
          <w:b w:val="0"/>
          <w:color w:val="000000" w:themeColor="text1"/>
          <w:sz w:val="24"/>
          <w:szCs w:val="24"/>
          <w:shd w:val="clear" w:color="auto" w:fill="FFFFFF"/>
        </w:rPr>
        <w:t>Traditional manufacturing refers to manufacturing principles focused on producing a certain set number of products each period and holding a reserve in case of unexpected demand or shortages</w:t>
      </w:r>
      <w:r w:rsidR="00130BCD" w:rsidRPr="00280B8B">
        <w:rPr>
          <w:rFonts w:asciiTheme="minorHAnsi" w:hAnsiTheme="minorHAnsi" w:cstheme="minorHAnsi"/>
          <w:b w:val="0"/>
          <w:color w:val="000000" w:themeColor="text1"/>
          <w:sz w:val="24"/>
          <w:szCs w:val="24"/>
          <w:shd w:val="clear" w:color="auto" w:fill="FFFFFF"/>
        </w:rPr>
        <w:t xml:space="preserve"> </w:t>
      </w:r>
      <w:sdt>
        <w:sdtPr>
          <w:rPr>
            <w:rFonts w:asciiTheme="minorHAnsi" w:hAnsiTheme="minorHAnsi" w:cstheme="minorHAnsi"/>
            <w:b w:val="0"/>
            <w:color w:val="000000" w:themeColor="text1"/>
            <w:sz w:val="24"/>
            <w:szCs w:val="24"/>
            <w:shd w:val="clear" w:color="auto" w:fill="FFFFFF"/>
          </w:rPr>
          <w:id w:val="-1643103335"/>
          <w:citation/>
        </w:sdtPr>
        <w:sdtEndPr/>
        <w:sdtContent>
          <w:r w:rsidR="00130BCD" w:rsidRPr="00280B8B">
            <w:rPr>
              <w:rFonts w:asciiTheme="minorHAnsi" w:hAnsiTheme="minorHAnsi" w:cstheme="minorHAnsi"/>
              <w:b w:val="0"/>
              <w:color w:val="000000" w:themeColor="text1"/>
              <w:sz w:val="24"/>
              <w:szCs w:val="24"/>
              <w:shd w:val="clear" w:color="auto" w:fill="FFFFFF"/>
            </w:rPr>
            <w:fldChar w:fldCharType="begin"/>
          </w:r>
          <w:r w:rsidR="00130BCD" w:rsidRPr="00280B8B">
            <w:rPr>
              <w:rFonts w:asciiTheme="minorHAnsi" w:hAnsiTheme="minorHAnsi" w:cstheme="minorHAnsi"/>
              <w:b w:val="0"/>
              <w:color w:val="000000" w:themeColor="text1"/>
              <w:sz w:val="24"/>
              <w:szCs w:val="24"/>
              <w:shd w:val="clear" w:color="auto" w:fill="FFFFFF"/>
            </w:rPr>
            <w:instrText xml:space="preserve"> CITATION Tyl20 \l 2057 </w:instrText>
          </w:r>
          <w:r w:rsidR="00130BCD" w:rsidRPr="00280B8B">
            <w:rPr>
              <w:rFonts w:asciiTheme="minorHAnsi" w:hAnsiTheme="minorHAnsi" w:cstheme="minorHAnsi"/>
              <w:b w:val="0"/>
              <w:color w:val="000000" w:themeColor="text1"/>
              <w:sz w:val="24"/>
              <w:szCs w:val="24"/>
              <w:shd w:val="clear" w:color="auto" w:fill="FFFFFF"/>
            </w:rPr>
            <w:fldChar w:fldCharType="separate"/>
          </w:r>
          <w:r w:rsidR="00BF1A03" w:rsidRPr="00BF1A03">
            <w:rPr>
              <w:rFonts w:asciiTheme="minorHAnsi" w:hAnsiTheme="minorHAnsi" w:cstheme="minorHAnsi"/>
              <w:noProof/>
              <w:color w:val="000000" w:themeColor="text1"/>
              <w:sz w:val="24"/>
              <w:szCs w:val="24"/>
              <w:shd w:val="clear" w:color="auto" w:fill="FFFFFF"/>
            </w:rPr>
            <w:t>[2]</w:t>
          </w:r>
          <w:r w:rsidR="00130BCD" w:rsidRPr="00280B8B">
            <w:rPr>
              <w:rFonts w:asciiTheme="minorHAnsi" w:hAnsiTheme="minorHAnsi" w:cstheme="minorHAnsi"/>
              <w:b w:val="0"/>
              <w:color w:val="000000" w:themeColor="text1"/>
              <w:sz w:val="24"/>
              <w:szCs w:val="24"/>
              <w:shd w:val="clear" w:color="auto" w:fill="FFFFFF"/>
            </w:rPr>
            <w:fldChar w:fldCharType="end"/>
          </w:r>
        </w:sdtContent>
      </w:sdt>
      <w:r>
        <w:rPr>
          <w:rFonts w:asciiTheme="minorHAnsi" w:hAnsiTheme="minorHAnsi" w:cstheme="minorHAnsi"/>
          <w:b w:val="0"/>
          <w:color w:val="000000" w:themeColor="text1"/>
          <w:sz w:val="24"/>
          <w:szCs w:val="24"/>
          <w:shd w:val="clear" w:color="auto" w:fill="FFFFFF"/>
        </w:rPr>
        <w:t>.’</w:t>
      </w:r>
      <w:r w:rsidR="00130BCD" w:rsidRPr="00280B8B">
        <w:rPr>
          <w:rFonts w:asciiTheme="minorHAnsi" w:hAnsiTheme="minorHAnsi" w:cstheme="minorHAnsi"/>
          <w:b w:val="0"/>
          <w:color w:val="000000" w:themeColor="text1"/>
          <w:sz w:val="24"/>
          <w:szCs w:val="24"/>
          <w:shd w:val="clear" w:color="auto" w:fill="FFFFFF"/>
        </w:rPr>
        <w:t xml:space="preserve"> traditionally when manufacturing a product a company would look to over produce a product and keep it in reserve in case of a sudden spike in demand so that they can quickly adapt to the new demand. The problem with holding stock is that if the demand isn’t there for the product it can be hard to turn the asset into liquid. This can apply to castell keys because due to the fact they are brittle they will often overproduce and hold a stock in the event one is to break. ‘</w:t>
      </w:r>
      <w:r w:rsidR="00130BCD" w:rsidRPr="00280B8B">
        <w:rPr>
          <w:rFonts w:asciiTheme="minorHAnsi" w:hAnsiTheme="minorHAnsi" w:cstheme="minorHAnsi"/>
          <w:b w:val="0"/>
          <w:color w:val="000000" w:themeColor="text1"/>
          <w:spacing w:val="2"/>
          <w:sz w:val="24"/>
          <w:szCs w:val="24"/>
          <w:shd w:val="clear" w:color="auto" w:fill="FFFFFF"/>
        </w:rPr>
        <w:t>Traditional manufacturing methods, by contrast, are subtractive in nature. Subtractive manufacturing involves removing parts of a block of material in order to create the desired shape.</w:t>
      </w:r>
      <w:r w:rsidR="00130BCD" w:rsidRPr="00280B8B">
        <w:rPr>
          <w:rFonts w:asciiTheme="minorHAnsi" w:hAnsiTheme="minorHAnsi" w:cstheme="minorHAnsi"/>
          <w:b w:val="0"/>
          <w:color w:val="000000" w:themeColor="text1"/>
          <w:sz w:val="24"/>
          <w:szCs w:val="24"/>
          <w:shd w:val="clear" w:color="auto" w:fill="FFFFFF"/>
        </w:rPr>
        <w:t xml:space="preserve"> </w:t>
      </w:r>
      <w:sdt>
        <w:sdtPr>
          <w:rPr>
            <w:rFonts w:asciiTheme="minorHAnsi" w:hAnsiTheme="minorHAnsi" w:cstheme="minorHAnsi"/>
            <w:b w:val="0"/>
            <w:color w:val="000000" w:themeColor="text1"/>
            <w:sz w:val="24"/>
            <w:szCs w:val="24"/>
            <w:shd w:val="clear" w:color="auto" w:fill="FFFFFF"/>
          </w:rPr>
          <w:id w:val="977260347"/>
          <w:citation/>
        </w:sdtPr>
        <w:sdtEndPr/>
        <w:sdtContent>
          <w:r w:rsidR="00130BCD" w:rsidRPr="00280B8B">
            <w:rPr>
              <w:rFonts w:asciiTheme="minorHAnsi" w:hAnsiTheme="minorHAnsi" w:cstheme="minorHAnsi"/>
              <w:b w:val="0"/>
              <w:color w:val="000000" w:themeColor="text1"/>
              <w:sz w:val="24"/>
              <w:szCs w:val="24"/>
              <w:shd w:val="clear" w:color="auto" w:fill="FFFFFF"/>
            </w:rPr>
            <w:fldChar w:fldCharType="begin"/>
          </w:r>
          <w:r w:rsidR="00130BCD" w:rsidRPr="00280B8B">
            <w:rPr>
              <w:rFonts w:asciiTheme="minorHAnsi" w:hAnsiTheme="minorHAnsi" w:cstheme="minorHAnsi"/>
              <w:b w:val="0"/>
              <w:color w:val="000000" w:themeColor="text1"/>
              <w:sz w:val="24"/>
              <w:szCs w:val="24"/>
              <w:shd w:val="clear" w:color="auto" w:fill="FFFFFF"/>
            </w:rPr>
            <w:instrText xml:space="preserve"> CITATION War \l 2057 </w:instrText>
          </w:r>
          <w:r w:rsidR="00130BCD" w:rsidRPr="00280B8B">
            <w:rPr>
              <w:rFonts w:asciiTheme="minorHAnsi" w:hAnsiTheme="minorHAnsi" w:cstheme="minorHAnsi"/>
              <w:b w:val="0"/>
              <w:color w:val="000000" w:themeColor="text1"/>
              <w:sz w:val="24"/>
              <w:szCs w:val="24"/>
              <w:shd w:val="clear" w:color="auto" w:fill="FFFFFF"/>
            </w:rPr>
            <w:fldChar w:fldCharType="separate"/>
          </w:r>
          <w:r w:rsidR="00BF1A03" w:rsidRPr="00BF1A03">
            <w:rPr>
              <w:rFonts w:asciiTheme="minorHAnsi" w:hAnsiTheme="minorHAnsi" w:cstheme="minorHAnsi"/>
              <w:noProof/>
              <w:color w:val="000000" w:themeColor="text1"/>
              <w:sz w:val="24"/>
              <w:szCs w:val="24"/>
              <w:shd w:val="clear" w:color="auto" w:fill="FFFFFF"/>
            </w:rPr>
            <w:t>[3]</w:t>
          </w:r>
          <w:r w:rsidR="00130BCD" w:rsidRPr="00280B8B">
            <w:rPr>
              <w:rFonts w:asciiTheme="minorHAnsi" w:hAnsiTheme="minorHAnsi" w:cstheme="minorHAnsi"/>
              <w:b w:val="0"/>
              <w:color w:val="000000" w:themeColor="text1"/>
              <w:sz w:val="24"/>
              <w:szCs w:val="24"/>
              <w:shd w:val="clear" w:color="auto" w:fill="FFFFFF"/>
            </w:rPr>
            <w:fldChar w:fldCharType="end"/>
          </w:r>
        </w:sdtContent>
      </w:sdt>
      <w:r w:rsidR="003D0EB8" w:rsidRPr="00280B8B">
        <w:rPr>
          <w:rFonts w:asciiTheme="minorHAnsi" w:hAnsiTheme="minorHAnsi" w:cstheme="minorHAnsi"/>
          <w:b w:val="0"/>
          <w:color w:val="000000" w:themeColor="text1"/>
          <w:sz w:val="24"/>
          <w:szCs w:val="24"/>
          <w:shd w:val="clear" w:color="auto" w:fill="FFFFFF"/>
        </w:rPr>
        <w:t xml:space="preserve">’. This again applies to the castell keys as after they are cast they will need to be worked down to the specific shape and to interlock with the barrel which will only accept a specific key. </w:t>
      </w:r>
      <w:r w:rsidR="009631A0" w:rsidRPr="00280B8B">
        <w:rPr>
          <w:rFonts w:asciiTheme="minorHAnsi" w:hAnsiTheme="minorHAnsi" w:cstheme="minorHAnsi"/>
          <w:b w:val="0"/>
          <w:color w:val="000000" w:themeColor="text1"/>
          <w:sz w:val="24"/>
          <w:szCs w:val="24"/>
          <w:shd w:val="clear" w:color="auto" w:fill="FFFFFF"/>
        </w:rPr>
        <w:br/>
        <w:t xml:space="preserve">On the other end of the scale we have additive manufacture. ‘Additive manufacturing is the process of creating an object by building it one layer at a time. </w:t>
      </w:r>
      <w:sdt>
        <w:sdtPr>
          <w:rPr>
            <w:rFonts w:asciiTheme="minorHAnsi" w:hAnsiTheme="minorHAnsi" w:cstheme="minorHAnsi"/>
            <w:b w:val="0"/>
            <w:color w:val="000000" w:themeColor="text1"/>
            <w:sz w:val="24"/>
            <w:szCs w:val="24"/>
            <w:shd w:val="clear" w:color="auto" w:fill="FFFFFF"/>
          </w:rPr>
          <w:id w:val="-1047993043"/>
          <w:citation/>
        </w:sdtPr>
        <w:sdtEndPr/>
        <w:sdtContent>
          <w:r w:rsidR="009631A0" w:rsidRPr="00280B8B">
            <w:rPr>
              <w:rFonts w:asciiTheme="minorHAnsi" w:hAnsiTheme="minorHAnsi" w:cstheme="minorHAnsi"/>
              <w:b w:val="0"/>
              <w:color w:val="000000" w:themeColor="text1"/>
              <w:sz w:val="24"/>
              <w:szCs w:val="24"/>
              <w:shd w:val="clear" w:color="auto" w:fill="FFFFFF"/>
            </w:rPr>
            <w:fldChar w:fldCharType="begin"/>
          </w:r>
          <w:r w:rsidR="009631A0" w:rsidRPr="00280B8B">
            <w:rPr>
              <w:rFonts w:asciiTheme="minorHAnsi" w:hAnsiTheme="minorHAnsi" w:cstheme="minorHAnsi"/>
              <w:b w:val="0"/>
              <w:color w:val="000000" w:themeColor="text1"/>
              <w:sz w:val="24"/>
              <w:szCs w:val="24"/>
              <w:shd w:val="clear" w:color="auto" w:fill="FFFFFF"/>
            </w:rPr>
            <w:instrText xml:space="preserve"> CITATION Reb17 \l 2057 </w:instrText>
          </w:r>
          <w:r w:rsidR="009631A0" w:rsidRPr="00280B8B">
            <w:rPr>
              <w:rFonts w:asciiTheme="minorHAnsi" w:hAnsiTheme="minorHAnsi" w:cstheme="minorHAnsi"/>
              <w:b w:val="0"/>
              <w:color w:val="000000" w:themeColor="text1"/>
              <w:sz w:val="24"/>
              <w:szCs w:val="24"/>
              <w:shd w:val="clear" w:color="auto" w:fill="FFFFFF"/>
            </w:rPr>
            <w:fldChar w:fldCharType="separate"/>
          </w:r>
          <w:r w:rsidR="00BF1A03" w:rsidRPr="00BF1A03">
            <w:rPr>
              <w:rFonts w:asciiTheme="minorHAnsi" w:hAnsiTheme="minorHAnsi" w:cstheme="minorHAnsi"/>
              <w:noProof/>
              <w:color w:val="000000" w:themeColor="text1"/>
              <w:sz w:val="24"/>
              <w:szCs w:val="24"/>
              <w:shd w:val="clear" w:color="auto" w:fill="FFFFFF"/>
            </w:rPr>
            <w:t>[4]</w:t>
          </w:r>
          <w:r w:rsidR="009631A0" w:rsidRPr="00280B8B">
            <w:rPr>
              <w:rFonts w:asciiTheme="minorHAnsi" w:hAnsiTheme="minorHAnsi" w:cstheme="minorHAnsi"/>
              <w:b w:val="0"/>
              <w:color w:val="000000" w:themeColor="text1"/>
              <w:sz w:val="24"/>
              <w:szCs w:val="24"/>
              <w:shd w:val="clear" w:color="auto" w:fill="FFFFFF"/>
            </w:rPr>
            <w:fldChar w:fldCharType="end"/>
          </w:r>
        </w:sdtContent>
      </w:sdt>
      <w:r w:rsidR="009631A0" w:rsidRPr="00280B8B">
        <w:rPr>
          <w:rFonts w:asciiTheme="minorHAnsi" w:hAnsiTheme="minorHAnsi" w:cstheme="minorHAnsi"/>
          <w:b w:val="0"/>
          <w:color w:val="000000" w:themeColor="text1"/>
          <w:sz w:val="24"/>
          <w:szCs w:val="24"/>
          <w:shd w:val="clear" w:color="auto" w:fill="FFFFFF"/>
        </w:rPr>
        <w:t xml:space="preserve">’. This basically means that there is far less waste when producing through these methods as u typical only deposit the amount of material you actually need on each given layer, meaning less removal of excess material at the end of the manufacturing process. </w:t>
      </w:r>
      <w:r w:rsidR="00800E08" w:rsidRPr="00280B8B">
        <w:rPr>
          <w:rFonts w:asciiTheme="minorHAnsi" w:hAnsiTheme="minorHAnsi" w:cstheme="minorHAnsi"/>
          <w:b w:val="0"/>
          <w:color w:val="000000" w:themeColor="text1"/>
          <w:sz w:val="24"/>
          <w:szCs w:val="24"/>
          <w:shd w:val="clear" w:color="auto" w:fill="FFFFFF"/>
        </w:rPr>
        <w:t xml:space="preserve">Another benefit of additive manufacture is the strength that is added to the material due to the way it is made. This allows the material to be far less brittle which is a massive issue with the </w:t>
      </w:r>
      <w:r w:rsidR="00800E08" w:rsidRPr="00280B8B">
        <w:rPr>
          <w:rFonts w:asciiTheme="minorHAnsi" w:hAnsiTheme="minorHAnsi" w:cstheme="minorHAnsi"/>
          <w:b w:val="0"/>
          <w:color w:val="000000" w:themeColor="text1"/>
          <w:sz w:val="24"/>
          <w:shd w:val="clear" w:color="auto" w:fill="FFFFFF"/>
        </w:rPr>
        <w:t>current state of the castell keys. This being because of the sand casting method and the harsh work environment it is not a rare occurrence for the castell keys to break and the machine to be unusable until the key is replaced.</w:t>
      </w:r>
      <w:bookmarkEnd w:id="3"/>
      <w:bookmarkEnd w:id="4"/>
    </w:p>
    <w:p w:rsidR="00866019" w:rsidRDefault="00866019" w:rsidP="00866019">
      <w:pPr>
        <w:pStyle w:val="Heading1"/>
        <w:rPr>
          <w:rFonts w:cstheme="minorHAnsi"/>
          <w:color w:val="1F497D" w:themeColor="text2"/>
          <w:sz w:val="24"/>
          <w:shd w:val="clear" w:color="auto" w:fill="FFFFFF"/>
        </w:rPr>
      </w:pPr>
      <w:bookmarkStart w:id="5" w:name="_Toc31982448"/>
      <w:r w:rsidRPr="00866019">
        <w:rPr>
          <w:rFonts w:cstheme="minorHAnsi"/>
          <w:color w:val="1F497D" w:themeColor="text2"/>
          <w:sz w:val="24"/>
          <w:shd w:val="clear" w:color="auto" w:fill="FFFFFF"/>
        </w:rPr>
        <w:t>Current Sandcasting Method of Manufacturing Castell keys</w:t>
      </w:r>
      <w:bookmarkEnd w:id="5"/>
    </w:p>
    <w:p w:rsidR="00C54F6C" w:rsidRDefault="00C60A36">
      <w:pPr>
        <w:rPr>
          <w:sz w:val="24"/>
        </w:rPr>
      </w:pPr>
      <w:r>
        <w:rPr>
          <w:sz w:val="24"/>
        </w:rPr>
        <w:br/>
      </w:r>
      <w:r w:rsidR="00C54F6C">
        <w:rPr>
          <w:sz w:val="24"/>
        </w:rPr>
        <w:t>Metal casting is a process of creating moulds and then pouring molten metal into the moulds before leaving them to solidify. Once solidify you then have a casting from the mould you created. ‘</w:t>
      </w:r>
      <w:r w:rsidR="00C54F6C" w:rsidRPr="00C54F6C">
        <w:rPr>
          <w:sz w:val="24"/>
        </w:rPr>
        <w:t>In sand casting, sand is used to define the cavity inside a mo</w:t>
      </w:r>
      <w:r w:rsidR="00C54F6C">
        <w:rPr>
          <w:sz w:val="24"/>
        </w:rPr>
        <w:t>u</w:t>
      </w:r>
      <w:r w:rsidR="00C54F6C" w:rsidRPr="00C54F6C">
        <w:rPr>
          <w:sz w:val="24"/>
        </w:rPr>
        <w:t>ld. In addition, sand is used to make any cores that are contained in the mo</w:t>
      </w:r>
      <w:r w:rsidR="00C54F6C">
        <w:rPr>
          <w:sz w:val="24"/>
        </w:rPr>
        <w:t>u</w:t>
      </w:r>
      <w:r w:rsidR="00C54F6C" w:rsidRPr="00C54F6C">
        <w:rPr>
          <w:sz w:val="24"/>
        </w:rPr>
        <w:t>ld. The molten metal solidifies in the cavity between the interior of the mo</w:t>
      </w:r>
      <w:r w:rsidR="00C54F6C">
        <w:rPr>
          <w:sz w:val="24"/>
        </w:rPr>
        <w:t>uld and the exterior of the core</w:t>
      </w:r>
      <w:sdt>
        <w:sdtPr>
          <w:rPr>
            <w:sz w:val="24"/>
          </w:rPr>
          <w:id w:val="-1198085172"/>
          <w:citation/>
        </w:sdtPr>
        <w:sdtEndPr/>
        <w:sdtContent>
          <w:r w:rsidR="00C54F6C">
            <w:rPr>
              <w:sz w:val="24"/>
            </w:rPr>
            <w:fldChar w:fldCharType="begin"/>
          </w:r>
          <w:r w:rsidR="00C54F6C">
            <w:rPr>
              <w:sz w:val="24"/>
            </w:rPr>
            <w:instrText xml:space="preserve"> CITATION Met18 \l 2057 </w:instrText>
          </w:r>
          <w:r w:rsidR="00C54F6C">
            <w:rPr>
              <w:sz w:val="24"/>
            </w:rPr>
            <w:fldChar w:fldCharType="separate"/>
          </w:r>
          <w:r w:rsidR="00BF1A03">
            <w:rPr>
              <w:noProof/>
              <w:sz w:val="24"/>
            </w:rPr>
            <w:t xml:space="preserve"> </w:t>
          </w:r>
          <w:r w:rsidR="00BF1A03" w:rsidRPr="00BF1A03">
            <w:rPr>
              <w:noProof/>
              <w:sz w:val="24"/>
            </w:rPr>
            <w:t>[5]</w:t>
          </w:r>
          <w:r w:rsidR="00C54F6C">
            <w:rPr>
              <w:sz w:val="24"/>
            </w:rPr>
            <w:fldChar w:fldCharType="end"/>
          </w:r>
        </w:sdtContent>
      </w:sdt>
      <w:r w:rsidR="00C54F6C">
        <w:rPr>
          <w:sz w:val="24"/>
        </w:rPr>
        <w:t>’. The first step into sand casting is creating a pattern this is used to create the shape needed on the exterior of the casting before the mould is filled. If the casing needs to be hollow then a core will be used to allow for the hollowing out of the cast</w:t>
      </w:r>
      <w:r w:rsidR="00432B3F">
        <w:rPr>
          <w:sz w:val="24"/>
        </w:rPr>
        <w:t xml:space="preserve">, in creation of the castell keys there would be a core to allow for the hollowing of the actually key section of the castell key. To sand cast you will then need to produce a core usually made up of sand like mixture compounded with water and adhesives before being backed and forming a core this </w:t>
      </w:r>
      <w:r w:rsidR="00432B3F">
        <w:rPr>
          <w:sz w:val="24"/>
        </w:rPr>
        <w:lastRenderedPageBreak/>
        <w:t>will then sit inside the mould during the casting process. You will likely need a unique core for each castell key to ensure it resembles the barrel it will be turning. This would mean constantly having to change cores when casting different keys.</w:t>
      </w:r>
      <w:r w:rsidR="00280B8B">
        <w:rPr>
          <w:sz w:val="24"/>
        </w:rPr>
        <w:t xml:space="preserve"> Then the mould needs to be created. ‘</w:t>
      </w:r>
      <w:r w:rsidR="00280B8B" w:rsidRPr="00280B8B">
        <w:rPr>
          <w:sz w:val="24"/>
        </w:rPr>
        <w:t>Moulding is the multi-step process in which moulds are created. In horizontal casting, the mould is contained in a two piece frame, called a flask. The upper portion of the flask is called a cope and the lower portion is a drag. First, moulding sand is packed into a flask around the pattern. After the pattern is removed, gating and runner arrangements are positioned in the drag half of the mould cavity and the sprue is placed the cope portion. Gating systems are necessary for the molten metal to flow into the mould cavity. Cores are also placed in the drag portion of the mould if they are needed. To finish the mould, the cope (top) section is placed on the drag (bottom) section, and the mould</w:t>
      </w:r>
      <w:r w:rsidR="00280B8B">
        <w:rPr>
          <w:sz w:val="24"/>
        </w:rPr>
        <w:t xml:space="preserve"> is closed and clamped together </w:t>
      </w:r>
      <w:sdt>
        <w:sdtPr>
          <w:rPr>
            <w:sz w:val="24"/>
          </w:rPr>
          <w:id w:val="-2074117415"/>
          <w:citation/>
        </w:sdtPr>
        <w:sdtEndPr/>
        <w:sdtContent>
          <w:r w:rsidR="00280B8B">
            <w:rPr>
              <w:sz w:val="24"/>
            </w:rPr>
            <w:fldChar w:fldCharType="begin"/>
          </w:r>
          <w:r w:rsidR="00280B8B">
            <w:rPr>
              <w:sz w:val="24"/>
            </w:rPr>
            <w:instrText xml:space="preserve"> CITATION Met18 \l 2057 </w:instrText>
          </w:r>
          <w:r w:rsidR="00280B8B">
            <w:rPr>
              <w:sz w:val="24"/>
            </w:rPr>
            <w:fldChar w:fldCharType="separate"/>
          </w:r>
          <w:r w:rsidR="00BF1A03" w:rsidRPr="00BF1A03">
            <w:rPr>
              <w:noProof/>
              <w:sz w:val="24"/>
            </w:rPr>
            <w:t>[5]</w:t>
          </w:r>
          <w:r w:rsidR="00280B8B">
            <w:rPr>
              <w:sz w:val="24"/>
            </w:rPr>
            <w:fldChar w:fldCharType="end"/>
          </w:r>
        </w:sdtContent>
      </w:sdt>
      <w:r w:rsidR="00280B8B">
        <w:rPr>
          <w:sz w:val="24"/>
        </w:rPr>
        <w:t>.’ When creating a mould for a castell key the likely hood is that the mould can be kept consistent and it would just be the core that would need to be altered. This would save on the waste of constantly getting rid of moulds. After this point once the mould and core is ready to be filled with molten metal in this case it would be stainless steel for the castell key. The metal is poured into the cast and left to set before being removed. At this point called the cleaning this would be the removal of all gating systems from the casting removing any excess material before then giving the product a final finish.</w:t>
      </w:r>
    </w:p>
    <w:p w:rsidR="00C6658E" w:rsidRDefault="00C60A36" w:rsidP="00BC3BB7">
      <w:pPr>
        <w:pStyle w:val="Heading1"/>
        <w:rPr>
          <w:sz w:val="24"/>
        </w:rPr>
      </w:pPr>
      <w:bookmarkStart w:id="6" w:name="_Toc31982449"/>
      <w:r>
        <w:rPr>
          <w:sz w:val="24"/>
        </w:rPr>
        <w:t>Issues with using sand</w:t>
      </w:r>
      <w:r w:rsidR="00BC3BB7">
        <w:rPr>
          <w:sz w:val="24"/>
        </w:rPr>
        <w:t xml:space="preserve"> for creating castell keys</w:t>
      </w:r>
      <w:bookmarkEnd w:id="6"/>
    </w:p>
    <w:p w:rsidR="00C6658E" w:rsidRDefault="00C6658E">
      <w:pPr>
        <w:rPr>
          <w:sz w:val="24"/>
        </w:rPr>
      </w:pPr>
    </w:p>
    <w:p w:rsidR="00395641" w:rsidRDefault="00395641">
      <w:pPr>
        <w:rPr>
          <w:rFonts w:cstheme="minorHAnsi"/>
          <w:color w:val="191913"/>
          <w:sz w:val="24"/>
          <w:shd w:val="clear" w:color="auto" w:fill="FFFFFF"/>
        </w:rPr>
      </w:pPr>
      <w:r>
        <w:rPr>
          <w:sz w:val="24"/>
        </w:rPr>
        <w:t>One of the key issues with using sand casting is the lack of strength in the final product. ‘</w:t>
      </w:r>
      <w:r w:rsidRPr="00395641">
        <w:rPr>
          <w:rStyle w:val="Strong"/>
          <w:rFonts w:cstheme="minorHAnsi"/>
          <w:color w:val="222222"/>
          <w:sz w:val="24"/>
          <w:szCs w:val="24"/>
        </w:rPr>
        <w:t>Low strength – </w:t>
      </w:r>
      <w:r w:rsidRPr="00395641">
        <w:rPr>
          <w:rFonts w:cstheme="minorHAnsi"/>
          <w:color w:val="222222"/>
          <w:sz w:val="24"/>
          <w:szCs w:val="24"/>
          <w:shd w:val="clear" w:color="auto" w:fill="FFFFFF"/>
        </w:rPr>
        <w:t>Low material strength due to high porosity compared to a machined part</w:t>
      </w:r>
      <w:r>
        <w:rPr>
          <w:rFonts w:cstheme="minorHAnsi"/>
          <w:color w:val="222222"/>
          <w:sz w:val="24"/>
          <w:szCs w:val="24"/>
          <w:shd w:val="clear" w:color="auto" w:fill="FFFFFF"/>
        </w:rPr>
        <w:t xml:space="preserve"> </w:t>
      </w:r>
      <w:sdt>
        <w:sdtPr>
          <w:rPr>
            <w:rFonts w:cstheme="minorHAnsi"/>
            <w:color w:val="222222"/>
            <w:sz w:val="24"/>
            <w:szCs w:val="24"/>
            <w:shd w:val="clear" w:color="auto" w:fill="FFFFFF"/>
          </w:rPr>
          <w:id w:val="-278807126"/>
          <w:citation/>
        </w:sdtPr>
        <w:sdtEndPr/>
        <w:sdtContent>
          <w:r>
            <w:rPr>
              <w:rFonts w:cstheme="minorHAnsi"/>
              <w:color w:val="222222"/>
              <w:sz w:val="24"/>
              <w:szCs w:val="24"/>
              <w:shd w:val="clear" w:color="auto" w:fill="FFFFFF"/>
            </w:rPr>
            <w:fldChar w:fldCharType="begin"/>
          </w:r>
          <w:r>
            <w:rPr>
              <w:rFonts w:cstheme="minorHAnsi"/>
              <w:color w:val="222222"/>
              <w:sz w:val="24"/>
              <w:szCs w:val="24"/>
              <w:shd w:val="clear" w:color="auto" w:fill="FFFFFF"/>
            </w:rPr>
            <w:instrText xml:space="preserve"> CITATION Eng17 \l 2057 </w:instrText>
          </w:r>
          <w:r>
            <w:rPr>
              <w:rFonts w:cstheme="minorHAnsi"/>
              <w:color w:val="222222"/>
              <w:sz w:val="24"/>
              <w:szCs w:val="24"/>
              <w:shd w:val="clear" w:color="auto" w:fill="FFFFFF"/>
            </w:rPr>
            <w:fldChar w:fldCharType="separate"/>
          </w:r>
          <w:r w:rsidR="00BF1A03" w:rsidRPr="00BF1A03">
            <w:rPr>
              <w:rFonts w:cstheme="minorHAnsi"/>
              <w:noProof/>
              <w:color w:val="222222"/>
              <w:sz w:val="24"/>
              <w:szCs w:val="24"/>
              <w:shd w:val="clear" w:color="auto" w:fill="FFFFFF"/>
            </w:rPr>
            <w:t>[6]</w:t>
          </w:r>
          <w:r>
            <w:rPr>
              <w:rFonts w:cstheme="minorHAnsi"/>
              <w:color w:val="222222"/>
              <w:sz w:val="24"/>
              <w:szCs w:val="24"/>
              <w:shd w:val="clear" w:color="auto" w:fill="FFFFFF"/>
            </w:rPr>
            <w:fldChar w:fldCharType="end"/>
          </w:r>
        </w:sdtContent>
      </w:sdt>
      <w:r>
        <w:rPr>
          <w:rFonts w:cstheme="minorHAnsi"/>
          <w:color w:val="222222"/>
          <w:sz w:val="24"/>
          <w:szCs w:val="24"/>
          <w:shd w:val="clear" w:color="auto" w:fill="FFFFFF"/>
        </w:rPr>
        <w:t>.’ This is a major floor because it means that the key can be very easily broken or damaged.  If the key were to break we would not be able to de-isolate the machine deeming it unusable until a new key were to be cast. This wouldn’t be such a massive issue if the environment they were used in wasn’t heavy industry where things have a tendency to be knocked and damaged. Another issue with sand casting is low dimensional accuracy. ‘</w:t>
      </w:r>
      <w:r w:rsidRPr="00395641">
        <w:rPr>
          <w:rFonts w:cstheme="minorHAnsi"/>
          <w:color w:val="191913"/>
          <w:sz w:val="24"/>
          <w:shd w:val="clear" w:color="auto" w:fill="FFFFFF"/>
        </w:rPr>
        <w:t>No-bake moulding can deliver better dimensional accuracy and repeatability than green sand moulding, but this process will, on average, provide less precision than other common casting processes</w:t>
      </w:r>
      <w:r>
        <w:rPr>
          <w:rFonts w:cstheme="minorHAnsi"/>
          <w:color w:val="191913"/>
          <w:sz w:val="24"/>
          <w:shd w:val="clear" w:color="auto" w:fill="FFFFFF"/>
        </w:rPr>
        <w:t xml:space="preserve"> </w:t>
      </w:r>
      <w:sdt>
        <w:sdtPr>
          <w:rPr>
            <w:rFonts w:cstheme="minorHAnsi"/>
            <w:color w:val="191913"/>
            <w:sz w:val="24"/>
            <w:shd w:val="clear" w:color="auto" w:fill="FFFFFF"/>
          </w:rPr>
          <w:id w:val="1444804295"/>
          <w:citation/>
        </w:sdtPr>
        <w:sdtEndPr/>
        <w:sdtContent>
          <w:r>
            <w:rPr>
              <w:rFonts w:cstheme="minorHAnsi"/>
              <w:color w:val="191913"/>
              <w:sz w:val="24"/>
              <w:shd w:val="clear" w:color="auto" w:fill="FFFFFF"/>
            </w:rPr>
            <w:fldChar w:fldCharType="begin"/>
          </w:r>
          <w:r>
            <w:rPr>
              <w:rFonts w:cstheme="minorHAnsi"/>
              <w:color w:val="191913"/>
              <w:sz w:val="24"/>
              <w:shd w:val="clear" w:color="auto" w:fill="FFFFFF"/>
            </w:rPr>
            <w:instrText xml:space="preserve"> CITATION Dav18 \l 2057 </w:instrText>
          </w:r>
          <w:r>
            <w:rPr>
              <w:rFonts w:cstheme="minorHAnsi"/>
              <w:color w:val="191913"/>
              <w:sz w:val="24"/>
              <w:shd w:val="clear" w:color="auto" w:fill="FFFFFF"/>
            </w:rPr>
            <w:fldChar w:fldCharType="separate"/>
          </w:r>
          <w:r w:rsidR="00BF1A03" w:rsidRPr="00BF1A03">
            <w:rPr>
              <w:rFonts w:cstheme="minorHAnsi"/>
              <w:noProof/>
              <w:color w:val="191913"/>
              <w:sz w:val="24"/>
              <w:shd w:val="clear" w:color="auto" w:fill="FFFFFF"/>
            </w:rPr>
            <w:t>[7]</w:t>
          </w:r>
          <w:r>
            <w:rPr>
              <w:rFonts w:cstheme="minorHAnsi"/>
              <w:color w:val="191913"/>
              <w:sz w:val="24"/>
              <w:shd w:val="clear" w:color="auto" w:fill="FFFFFF"/>
            </w:rPr>
            <w:fldChar w:fldCharType="end"/>
          </w:r>
        </w:sdtContent>
      </w:sdt>
      <w:r w:rsidR="00725466">
        <w:rPr>
          <w:rFonts w:cstheme="minorHAnsi"/>
          <w:color w:val="191913"/>
          <w:sz w:val="24"/>
          <w:shd w:val="clear" w:color="auto" w:fill="FFFFFF"/>
        </w:rPr>
        <w:t>.’ This again can be an issue because in the event we do need a replacement key there is a chance that the dimensions could be slightly out deeming it useless. It could also mean that the manufacturer may have to make several copies wasting time and materials. In addition to this sand casting regularly results in a poor surface finish, this means that the product then needs to be further worked after being cast driving up cost and increasing the chance of damage due to the material being very brittle.</w:t>
      </w:r>
    </w:p>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p>
    <w:p w:rsidR="00725466" w:rsidRPr="00725466" w:rsidRDefault="00B54143" w:rsidP="00725466">
      <w:pPr>
        <w:pStyle w:val="Heading1"/>
        <w:rPr>
          <w:rFonts w:cstheme="minorHAnsi"/>
          <w:color w:val="1F497D" w:themeColor="text2"/>
          <w:sz w:val="24"/>
          <w:shd w:val="clear" w:color="auto" w:fill="FFFFFF"/>
        </w:rPr>
      </w:pPr>
      <w:r>
        <w:rPr>
          <w:rFonts w:cstheme="minorHAnsi"/>
          <w:color w:val="1F497D" w:themeColor="text2"/>
          <w:sz w:val="24"/>
          <w:shd w:val="clear" w:color="auto" w:fill="FFFFFF"/>
        </w:rPr>
        <w:lastRenderedPageBreak/>
        <w:t xml:space="preserve"> </w:t>
      </w:r>
      <w:bookmarkStart w:id="7" w:name="_Toc31982450"/>
      <w:r w:rsidR="00A81872">
        <w:rPr>
          <w:rFonts w:cstheme="minorHAnsi"/>
          <w:color w:val="1F497D" w:themeColor="text2"/>
          <w:sz w:val="24"/>
          <w:shd w:val="clear" w:color="auto" w:fill="FFFFFF"/>
        </w:rPr>
        <w:t>Looking at</w:t>
      </w:r>
      <w:r w:rsidR="00725466" w:rsidRPr="00725466">
        <w:rPr>
          <w:rFonts w:cstheme="minorHAnsi"/>
          <w:color w:val="1F497D" w:themeColor="text2"/>
          <w:sz w:val="24"/>
          <w:shd w:val="clear" w:color="auto" w:fill="FFFFFF"/>
        </w:rPr>
        <w:t xml:space="preserve"> 3D </w:t>
      </w:r>
      <w:r w:rsidR="00F35396" w:rsidRPr="00725466">
        <w:rPr>
          <w:rFonts w:cstheme="minorHAnsi"/>
          <w:color w:val="1F497D" w:themeColor="text2"/>
          <w:sz w:val="24"/>
          <w:shd w:val="clear" w:color="auto" w:fill="FFFFFF"/>
        </w:rPr>
        <w:t>printing</w:t>
      </w:r>
      <w:r w:rsidR="00A81872">
        <w:rPr>
          <w:rFonts w:cstheme="minorHAnsi"/>
          <w:color w:val="1F497D" w:themeColor="text2"/>
          <w:sz w:val="24"/>
          <w:shd w:val="clear" w:color="auto" w:fill="FFFFFF"/>
        </w:rPr>
        <w:t xml:space="preserve"> as an additive manufacture option</w:t>
      </w:r>
      <w:bookmarkEnd w:id="7"/>
    </w:p>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r>
        <w:rPr>
          <w:rFonts w:cstheme="minorHAnsi"/>
          <w:color w:val="191913"/>
          <w:sz w:val="24"/>
          <w:shd w:val="clear" w:color="auto" w:fill="FFFFFF"/>
        </w:rPr>
        <w:t>3D printing i</w:t>
      </w:r>
      <w:r w:rsidR="007B7970">
        <w:rPr>
          <w:rFonts w:cstheme="minorHAnsi"/>
          <w:color w:val="191913"/>
          <w:sz w:val="24"/>
          <w:shd w:val="clear" w:color="auto" w:fill="FFFFFF"/>
        </w:rPr>
        <w:t>s</w:t>
      </w:r>
      <w:r>
        <w:rPr>
          <w:rFonts w:cstheme="minorHAnsi"/>
          <w:color w:val="191913"/>
          <w:sz w:val="24"/>
          <w:shd w:val="clear" w:color="auto" w:fill="FFFFFF"/>
        </w:rPr>
        <w:t xml:space="preserve"> </w:t>
      </w:r>
      <w:r w:rsidR="007B7970">
        <w:rPr>
          <w:rFonts w:cstheme="minorHAnsi"/>
          <w:color w:val="191913"/>
          <w:sz w:val="24"/>
          <w:shd w:val="clear" w:color="auto" w:fill="FFFFFF"/>
        </w:rPr>
        <w:t>an additive</w:t>
      </w:r>
      <w:r>
        <w:rPr>
          <w:rFonts w:cstheme="minorHAnsi"/>
          <w:color w:val="191913"/>
          <w:sz w:val="24"/>
          <w:shd w:val="clear" w:color="auto" w:fill="FFFFFF"/>
        </w:rPr>
        <w:t xml:space="preserve"> manufacturing process of making 3D solid objects from a created d</w:t>
      </w:r>
      <w:r w:rsidR="007B7970">
        <w:rPr>
          <w:rFonts w:cstheme="minorHAnsi"/>
          <w:color w:val="191913"/>
          <w:sz w:val="24"/>
          <w:shd w:val="clear" w:color="auto" w:fill="FFFFFF"/>
        </w:rPr>
        <w:t xml:space="preserve">igital file. Essentially a 3D printer is able to look at a schematic for a given object and deposit material in a cross-sectional area of an object and build it up layer by layer to create the given object. </w:t>
      </w:r>
    </w:p>
    <w:p w:rsidR="00B54143" w:rsidRDefault="00B54143">
      <w:pPr>
        <w:rPr>
          <w:rFonts w:cstheme="minorHAnsi"/>
          <w:color w:val="11161C"/>
          <w:sz w:val="24"/>
          <w:szCs w:val="27"/>
          <w:shd w:val="clear" w:color="auto" w:fill="F8F9FB"/>
        </w:rPr>
      </w:pPr>
      <w:r>
        <w:rPr>
          <w:rFonts w:cstheme="minorHAnsi"/>
          <w:color w:val="191913"/>
          <w:sz w:val="24"/>
          <w:shd w:val="clear" w:color="auto" w:fill="FFFFFF"/>
        </w:rPr>
        <w:t xml:space="preserve">3D printing is now a very easily accessible tool which is a massive benefit because this also makes them far more affordable than when they first came out. This meaning that it is a plausible investment to replace sand casting methods, where as previously it would have been far </w:t>
      </w:r>
      <w:r w:rsidR="00A81872">
        <w:rPr>
          <w:rFonts w:cstheme="minorHAnsi"/>
          <w:color w:val="191913"/>
          <w:sz w:val="24"/>
          <w:shd w:val="clear" w:color="auto" w:fill="FFFFFF"/>
        </w:rPr>
        <w:t>too</w:t>
      </w:r>
      <w:r>
        <w:rPr>
          <w:rFonts w:cstheme="minorHAnsi"/>
          <w:color w:val="191913"/>
          <w:sz w:val="24"/>
          <w:shd w:val="clear" w:color="auto" w:fill="FFFFFF"/>
        </w:rPr>
        <w:t xml:space="preserve"> expensive and option.</w:t>
      </w:r>
      <w:r w:rsidR="00A81872">
        <w:rPr>
          <w:rFonts w:cstheme="minorHAnsi"/>
          <w:color w:val="191913"/>
          <w:sz w:val="24"/>
          <w:shd w:val="clear" w:color="auto" w:fill="FFFFFF"/>
        </w:rPr>
        <w:t xml:space="preserve"> In addition to this another benefit </w:t>
      </w:r>
      <w:r w:rsidR="00F35396">
        <w:rPr>
          <w:rFonts w:cstheme="minorHAnsi"/>
          <w:color w:val="191913"/>
          <w:sz w:val="24"/>
          <w:shd w:val="clear" w:color="auto" w:fill="FFFFFF"/>
        </w:rPr>
        <w:t>of using 3D printing is an high quality output, ‘</w:t>
      </w:r>
      <w:r w:rsidR="00F35396" w:rsidRPr="00F35396">
        <w:rPr>
          <w:rFonts w:cstheme="minorHAnsi"/>
          <w:color w:val="11161C"/>
          <w:sz w:val="24"/>
          <w:szCs w:val="27"/>
          <w:shd w:val="clear" w:color="auto" w:fill="F8F9FB"/>
        </w:rPr>
        <w:t>3D printing allows the step-by-step assembly of the object, which guarantees enhanced designs and eventually better quality objects</w:t>
      </w:r>
      <w:r w:rsidR="00F35396">
        <w:rPr>
          <w:rFonts w:cstheme="minorHAnsi"/>
          <w:color w:val="11161C"/>
          <w:sz w:val="24"/>
          <w:szCs w:val="27"/>
          <w:shd w:val="clear" w:color="auto" w:fill="F8F9FB"/>
        </w:rPr>
        <w:t xml:space="preserve"> </w:t>
      </w:r>
      <w:sdt>
        <w:sdtPr>
          <w:rPr>
            <w:rFonts w:cstheme="minorHAnsi"/>
            <w:color w:val="11161C"/>
            <w:sz w:val="24"/>
            <w:szCs w:val="27"/>
            <w:shd w:val="clear" w:color="auto" w:fill="F8F9FB"/>
          </w:rPr>
          <w:id w:val="1353608918"/>
          <w:citation/>
        </w:sdtPr>
        <w:sdtEndPr/>
        <w:sdtContent>
          <w:r w:rsidR="00F35396">
            <w:rPr>
              <w:rFonts w:cstheme="minorHAnsi"/>
              <w:color w:val="11161C"/>
              <w:sz w:val="24"/>
              <w:szCs w:val="27"/>
              <w:shd w:val="clear" w:color="auto" w:fill="F8F9FB"/>
            </w:rPr>
            <w:fldChar w:fldCharType="begin"/>
          </w:r>
          <w:r w:rsidR="00F35396">
            <w:rPr>
              <w:rFonts w:cstheme="minorHAnsi"/>
              <w:color w:val="11161C"/>
              <w:sz w:val="24"/>
              <w:szCs w:val="27"/>
              <w:shd w:val="clear" w:color="auto" w:fill="F8F9FB"/>
            </w:rPr>
            <w:instrText xml:space="preserve"> CITATION Ama18 \l 2057 </w:instrText>
          </w:r>
          <w:r w:rsidR="00F35396">
            <w:rPr>
              <w:rFonts w:cstheme="minorHAnsi"/>
              <w:color w:val="11161C"/>
              <w:sz w:val="24"/>
              <w:szCs w:val="27"/>
              <w:shd w:val="clear" w:color="auto" w:fill="F8F9FB"/>
            </w:rPr>
            <w:fldChar w:fldCharType="separate"/>
          </w:r>
          <w:r w:rsidR="00BF1A03" w:rsidRPr="00BF1A03">
            <w:rPr>
              <w:rFonts w:cstheme="minorHAnsi"/>
              <w:noProof/>
              <w:color w:val="11161C"/>
              <w:sz w:val="24"/>
              <w:szCs w:val="27"/>
              <w:shd w:val="clear" w:color="auto" w:fill="F8F9FB"/>
            </w:rPr>
            <w:t>[8]</w:t>
          </w:r>
          <w:r w:rsidR="00F35396">
            <w:rPr>
              <w:rFonts w:cstheme="minorHAnsi"/>
              <w:color w:val="11161C"/>
              <w:sz w:val="24"/>
              <w:szCs w:val="27"/>
              <w:shd w:val="clear" w:color="auto" w:fill="F8F9FB"/>
            </w:rPr>
            <w:fldChar w:fldCharType="end"/>
          </w:r>
        </w:sdtContent>
      </w:sdt>
      <w:r w:rsidR="00F35396">
        <w:rPr>
          <w:rFonts w:cstheme="minorHAnsi"/>
          <w:color w:val="11161C"/>
          <w:sz w:val="24"/>
          <w:szCs w:val="27"/>
          <w:shd w:val="clear" w:color="auto" w:fill="F8F9FB"/>
        </w:rPr>
        <w:t>.’</w:t>
      </w:r>
      <w:r w:rsidR="00C60A36">
        <w:rPr>
          <w:rFonts w:cstheme="minorHAnsi"/>
          <w:color w:val="11161C"/>
          <w:sz w:val="24"/>
          <w:szCs w:val="27"/>
          <w:shd w:val="clear" w:color="auto" w:fill="F8F9FB"/>
        </w:rPr>
        <w:t xml:space="preserve"> </w:t>
      </w:r>
      <w:r w:rsidR="002D3C09">
        <w:rPr>
          <w:rFonts w:cstheme="minorHAnsi"/>
          <w:color w:val="11161C"/>
          <w:sz w:val="24"/>
          <w:szCs w:val="27"/>
          <w:shd w:val="clear" w:color="auto" w:fill="F8F9FB"/>
        </w:rPr>
        <w:t xml:space="preserve"> This is a massive benefit to using 3D because it means that there will be less extra processing needed after it has been printed compared to being cast as well as the fact that there will be a dramatically lower chance of the key having to be re-printed due to higher dimensional accuracy when compared to sand casting.</w:t>
      </w:r>
    </w:p>
    <w:p w:rsidR="00C60A36" w:rsidRDefault="00C60A36">
      <w:pPr>
        <w:rPr>
          <w:rFonts w:cstheme="minorHAnsi"/>
          <w:color w:val="11161C"/>
          <w:sz w:val="24"/>
          <w:szCs w:val="27"/>
          <w:shd w:val="clear" w:color="auto" w:fill="F8F9FB"/>
        </w:rPr>
      </w:pPr>
      <w:r>
        <w:rPr>
          <w:rFonts w:cstheme="minorHAnsi"/>
          <w:color w:val="11161C"/>
          <w:sz w:val="24"/>
          <w:szCs w:val="27"/>
          <w:shd w:val="clear" w:color="auto" w:fill="F8F9FB"/>
        </w:rPr>
        <w:t>Another benefit of sand casting is the cost over the long term. Labour is always a big driver of cost and by switching from a method such as sand casting to 3D printing it will allow for a great reduction in labour cost saving the business a lot of money over the long haul. Hand in hand with this comes a vast decrease in risk of danger to human health. With sand casting dealing with hot materials runs a big risk for major burns and injury. While on the other hand 3D printing is often done remotely with minimal hands on interference from the operator greatly reducing the chances of injury occurring.</w:t>
      </w:r>
    </w:p>
    <w:p w:rsidR="00BF1A03" w:rsidRDefault="00C60A36" w:rsidP="00BF1A03">
      <w:pPr>
        <w:rPr>
          <w:rFonts w:cstheme="minorHAnsi"/>
          <w:color w:val="1F497D" w:themeColor="text2"/>
          <w:sz w:val="24"/>
          <w:shd w:val="clear" w:color="auto" w:fill="FFFFFF"/>
        </w:rPr>
      </w:pPr>
      <w:r>
        <w:rPr>
          <w:rFonts w:cstheme="minorHAnsi"/>
          <w:color w:val="11161C"/>
          <w:sz w:val="24"/>
          <w:szCs w:val="27"/>
          <w:shd w:val="clear" w:color="auto" w:fill="F8F9FB"/>
        </w:rPr>
        <w:t xml:space="preserve">However there are draw backs to 3D printing, such as the fact that the initial cost of making the change over will be very expensive which may inherently price some businesses out of the market. Another issue to 3D printing is the presence of counter fitting, if a rival company were to get hold of the blueprint for a particular castell key they would be able to manufacture the key to the exact same specifications and potentially cut into the profit margins of the </w:t>
      </w:r>
      <w:r w:rsidR="00BF1A03">
        <w:rPr>
          <w:rFonts w:cstheme="minorHAnsi"/>
          <w:color w:val="11161C"/>
          <w:sz w:val="24"/>
          <w:szCs w:val="27"/>
          <w:shd w:val="clear" w:color="auto" w:fill="F8F9FB"/>
        </w:rPr>
        <w:t>original creator of the product. Not suitable for mass production, a drawback of 3D printing is that when it comes to high production volumes it is often trumped by things such as injection moulding, there for if a company were to look at mass production 3D printing would likely not be the best method of production.</w:t>
      </w:r>
      <w:bookmarkStart w:id="8" w:name="_Toc31982451"/>
      <w:r w:rsidR="00BF1A03">
        <w:rPr>
          <w:rFonts w:cstheme="minorHAnsi"/>
          <w:color w:val="1F497D" w:themeColor="text2"/>
          <w:sz w:val="24"/>
          <w:shd w:val="clear" w:color="auto" w:fill="FFFFFF"/>
        </w:rPr>
        <w:br/>
      </w:r>
    </w:p>
    <w:p w:rsidR="00BF1A03" w:rsidRDefault="00BF1A03" w:rsidP="00BF1A03">
      <w:pPr>
        <w:rPr>
          <w:rFonts w:cstheme="minorHAnsi"/>
          <w:color w:val="1F497D" w:themeColor="text2"/>
          <w:sz w:val="24"/>
          <w:shd w:val="clear" w:color="auto" w:fill="FFFFFF"/>
        </w:rPr>
      </w:pPr>
    </w:p>
    <w:p w:rsidR="00BF1A03" w:rsidRDefault="00BF1A03" w:rsidP="00BF1A03">
      <w:pPr>
        <w:rPr>
          <w:rFonts w:cstheme="minorHAnsi"/>
          <w:color w:val="1F497D" w:themeColor="text2"/>
          <w:sz w:val="24"/>
          <w:shd w:val="clear" w:color="auto" w:fill="FFFFFF"/>
        </w:rPr>
      </w:pPr>
    </w:p>
    <w:p w:rsidR="00BF1A03" w:rsidRDefault="00BF1A03" w:rsidP="00BF1A03">
      <w:pPr>
        <w:rPr>
          <w:rFonts w:cstheme="minorHAnsi"/>
          <w:color w:val="1F497D" w:themeColor="text2"/>
          <w:sz w:val="24"/>
          <w:shd w:val="clear" w:color="auto" w:fill="FFFFFF"/>
        </w:rPr>
      </w:pPr>
    </w:p>
    <w:p w:rsidR="00C60A36" w:rsidRDefault="00C60A36" w:rsidP="00BF1A03">
      <w:pPr>
        <w:rPr>
          <w:rFonts w:asciiTheme="majorHAnsi" w:hAnsiTheme="majorHAnsi" w:cstheme="minorHAnsi"/>
          <w:b/>
          <w:color w:val="1F497D" w:themeColor="text2"/>
          <w:sz w:val="28"/>
          <w:shd w:val="clear" w:color="auto" w:fill="FFFFFF"/>
        </w:rPr>
      </w:pPr>
      <w:r w:rsidRPr="00BF1A03">
        <w:rPr>
          <w:rFonts w:asciiTheme="majorHAnsi" w:hAnsiTheme="majorHAnsi" w:cstheme="minorHAnsi"/>
          <w:b/>
          <w:color w:val="1F497D" w:themeColor="text2"/>
          <w:sz w:val="28"/>
          <w:shd w:val="clear" w:color="auto" w:fill="FFFFFF"/>
        </w:rPr>
        <w:lastRenderedPageBreak/>
        <w:t>Conclusion</w:t>
      </w:r>
      <w:bookmarkEnd w:id="8"/>
    </w:p>
    <w:p w:rsidR="00BF1A03" w:rsidRDefault="00BF1A03" w:rsidP="00BF1A03">
      <w:pPr>
        <w:rPr>
          <w:rFonts w:cstheme="minorHAnsi"/>
          <w:sz w:val="24"/>
          <w:shd w:val="clear" w:color="auto" w:fill="FFFFFF"/>
        </w:rPr>
      </w:pPr>
      <w:r>
        <w:rPr>
          <w:rFonts w:cstheme="minorHAnsi"/>
          <w:sz w:val="24"/>
          <w:shd w:val="clear" w:color="auto" w:fill="FFFFFF"/>
        </w:rPr>
        <w:t xml:space="preserve">The main issue with castell keys as of current is the fact that they are very brittle and in a heavy manufacturing company such as TATA Steel, this is a huge design floor. The nature of the industry calls for tough and durable components and if a castell key were to break which they have been known to do it can cause a machine to be unusable for days until a new key is manufactured. This over the course of </w:t>
      </w:r>
      <w:r w:rsidR="005B0D0F">
        <w:rPr>
          <w:rFonts w:cstheme="minorHAnsi"/>
          <w:sz w:val="24"/>
          <w:shd w:val="clear" w:color="auto" w:fill="FFFFFF"/>
        </w:rPr>
        <w:t>many years can result in a net loss of thousands to a business like TATA that concentrates on mass production.</w:t>
      </w:r>
    </w:p>
    <w:p w:rsidR="005B0D0F" w:rsidRPr="00BF1A03" w:rsidRDefault="005B0D0F" w:rsidP="00BF1A03">
      <w:pPr>
        <w:rPr>
          <w:rFonts w:cstheme="minorHAnsi"/>
          <w:sz w:val="24"/>
          <w:shd w:val="clear" w:color="auto" w:fill="FFFFFF"/>
        </w:rPr>
      </w:pPr>
      <w:r>
        <w:rPr>
          <w:rFonts w:cstheme="minorHAnsi"/>
          <w:sz w:val="24"/>
          <w:shd w:val="clear" w:color="auto" w:fill="FFFFFF"/>
        </w:rPr>
        <w:t xml:space="preserve">Even though the current process of sandcasting works fine the turnaround time for a key replacement is two slow and if the cores were to get damaged then it could increase the production and delivery time further. This is why I have decided the best decision going forward would be to change to a 3D manufacturing process; although the start-up cost would be higher in the long run the reduction in labour costs and less waste material would result in good long term savings for the business.  Not only this but by swapping it means the keys will become far more durable meaning that a key would be less likely to break meaning that the machinery reliant on castell keys to function would likely have a better average output over a given year. Finally there is scope to massively reduce the turnaround time for a broken or lost castell key from a few days to just hours. There is potential for a 3D printer to be located on every site that requires castell keys to function, this would then allow the business to print castell keys remotely 24/7 which is perfect for a business such as TATA that works consistently through the holiday periods of other businesses. In addition some in-house training could be given to the senior ops of each area in the event a 3D printed castell keys needs some minor </w:t>
      </w:r>
      <w:r w:rsidR="00112B66">
        <w:rPr>
          <w:rFonts w:cstheme="minorHAnsi"/>
          <w:sz w:val="24"/>
          <w:shd w:val="clear" w:color="auto" w:fill="FFFFFF"/>
        </w:rPr>
        <w:t xml:space="preserve">post processing. </w:t>
      </w:r>
      <w:r>
        <w:rPr>
          <w:rFonts w:cstheme="minorHAnsi"/>
          <w:sz w:val="24"/>
          <w:shd w:val="clear" w:color="auto" w:fill="FFFFFF"/>
        </w:rPr>
        <w:t>This rapid increase in turnaround time for production of castell</w:t>
      </w:r>
      <w:r w:rsidR="00112B66">
        <w:rPr>
          <w:rFonts w:cstheme="minorHAnsi"/>
          <w:sz w:val="24"/>
          <w:shd w:val="clear" w:color="auto" w:fill="FFFFFF"/>
        </w:rPr>
        <w:t xml:space="preserve"> keys would likely save a business like TATA thousands of pounds over the long run due to much lower rates of loss of production due to lost or damaged castell keys.</w:t>
      </w:r>
    </w:p>
    <w:p w:rsidR="00BF1A03" w:rsidRPr="00BF1A03" w:rsidRDefault="00BF1A03" w:rsidP="00BF1A03">
      <w:pPr>
        <w:rPr>
          <w:rFonts w:cstheme="minorHAnsi"/>
          <w:color w:val="11161C"/>
          <w:sz w:val="24"/>
          <w:szCs w:val="27"/>
          <w:shd w:val="clear" w:color="auto" w:fill="F8F9FB"/>
        </w:rPr>
      </w:pPr>
    </w:p>
    <w:p w:rsidR="00C60A36" w:rsidRPr="00C60A36" w:rsidRDefault="00C60A36" w:rsidP="00C60A36"/>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p>
    <w:p w:rsidR="00725466" w:rsidRDefault="00725466">
      <w:pPr>
        <w:rPr>
          <w:rFonts w:cstheme="minorHAnsi"/>
          <w:color w:val="191913"/>
          <w:sz w:val="24"/>
          <w:shd w:val="clear" w:color="auto" w:fill="FFFFFF"/>
        </w:rPr>
      </w:pPr>
    </w:p>
    <w:p w:rsidR="00725466" w:rsidRDefault="00725466">
      <w:pPr>
        <w:rPr>
          <w:sz w:val="24"/>
        </w:rPr>
      </w:pPr>
    </w:p>
    <w:bookmarkStart w:id="9" w:name="_Toc31982452" w:displacedByCustomXml="next"/>
    <w:sdt>
      <w:sdtPr>
        <w:rPr>
          <w:rFonts w:asciiTheme="minorHAnsi" w:eastAsiaTheme="minorHAnsi" w:hAnsiTheme="minorHAnsi" w:cstheme="minorBidi"/>
          <w:b w:val="0"/>
          <w:bCs w:val="0"/>
          <w:color w:val="auto"/>
          <w:sz w:val="22"/>
          <w:szCs w:val="22"/>
        </w:rPr>
        <w:id w:val="1027833699"/>
        <w:docPartObj>
          <w:docPartGallery w:val="Bibliographies"/>
          <w:docPartUnique/>
        </w:docPartObj>
      </w:sdtPr>
      <w:sdtEndPr/>
      <w:sdtContent>
        <w:p w:rsidR="00A938CD" w:rsidRDefault="00A938CD" w:rsidP="00A938CD">
          <w:pPr>
            <w:pStyle w:val="Heading1"/>
          </w:pPr>
          <w:r>
            <w:t>Bibliography</w:t>
          </w:r>
          <w:bookmarkEnd w:id="9"/>
        </w:p>
        <w:sdt>
          <w:sdtPr>
            <w:id w:val="111145805"/>
            <w:bibliography/>
          </w:sdtPr>
          <w:sdtEndPr/>
          <w:sdtContent>
            <w:p w:rsidR="00BF1A03" w:rsidRDefault="00A938CD" w:rsidP="00A938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[1] </w:t>
                    </w:r>
                  </w:p>
                </w:tc>
                <w:tc>
                  <w:tcPr>
                    <w:tcW w:w="0" w:type="auto"/>
                    <w:hideMark/>
                  </w:tcPr>
                  <w:p w:rsidR="00BF1A03" w:rsidRDefault="00BF1A03">
                    <w:pPr>
                      <w:pStyle w:val="Bibliography"/>
                      <w:rPr>
                        <w:rFonts w:eastAsiaTheme="minorEastAsia"/>
                        <w:noProof/>
                      </w:rPr>
                    </w:pPr>
                    <w:r>
                      <w:rPr>
                        <w:noProof/>
                      </w:rPr>
                      <w:t>Castell, “Trapped Key Interlocks Catalogue,” [Online]. Available: http://www.castell.com/en/castell/downloads/csi_product_catalogue.pdf. [Accessed 26 01 2020].</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[2] </w:t>
                    </w:r>
                  </w:p>
                </w:tc>
                <w:tc>
                  <w:tcPr>
                    <w:tcW w:w="0" w:type="auto"/>
                    <w:hideMark/>
                  </w:tcPr>
                  <w:p w:rsidR="00BF1A03" w:rsidRDefault="00BF1A03">
                    <w:pPr>
                      <w:pStyle w:val="Bibliography"/>
                      <w:rPr>
                        <w:rFonts w:eastAsiaTheme="minorEastAsia"/>
                        <w:noProof/>
                      </w:rPr>
                    </w:pPr>
                    <w:r>
                      <w:rPr>
                        <w:noProof/>
                      </w:rPr>
                      <w:t>T. Lacoma, “Accounting Differences With Lean vs. Traditional Manufacturing,” Chron, [Online]. Available: https://smallbusiness.chron.com/accounting-differences-lean-vs-traditional-manufacturing-24496.html. [Accessed 25 01 2020].</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[3] </w:t>
                    </w:r>
                  </w:p>
                </w:tc>
                <w:tc>
                  <w:tcPr>
                    <w:tcW w:w="0" w:type="auto"/>
                    <w:hideMark/>
                  </w:tcPr>
                  <w:p w:rsidR="00BF1A03" w:rsidRDefault="00BF1A03">
                    <w:pPr>
                      <w:pStyle w:val="Bibliography"/>
                      <w:rPr>
                        <w:rFonts w:eastAsiaTheme="minorEastAsia"/>
                        <w:noProof/>
                      </w:rPr>
                    </w:pPr>
                    <w:r>
                      <w:rPr>
                        <w:noProof/>
                      </w:rPr>
                      <w:t>B. Warburg, “Additive Manufacturing vs. Traditional Manufacturing,” Animal Ventures.</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[4] </w:t>
                    </w:r>
                  </w:p>
                </w:tc>
                <w:tc>
                  <w:tcPr>
                    <w:tcW w:w="0" w:type="auto"/>
                    <w:hideMark/>
                  </w:tcPr>
                  <w:p w:rsidR="00BF1A03" w:rsidRDefault="00BF1A03">
                    <w:pPr>
                      <w:pStyle w:val="Bibliography"/>
                      <w:rPr>
                        <w:rFonts w:eastAsiaTheme="minorEastAsia"/>
                        <w:noProof/>
                      </w:rPr>
                    </w:pPr>
                    <w:r>
                      <w:rPr>
                        <w:noProof/>
                      </w:rPr>
                      <w:t>R. Linke, “Additive manufacturing, explained,” MIT Management, 7 12 2017. [Online]. Available: https://mitsloan.mit.edu/ideas-made-to-matter/additive-manufacturing-explained.</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[5] </w:t>
                    </w:r>
                  </w:p>
                </w:tc>
                <w:tc>
                  <w:tcPr>
                    <w:tcW w:w="0" w:type="auto"/>
                    <w:hideMark/>
                  </w:tcPr>
                  <w:p w:rsidR="00BF1A03" w:rsidRDefault="00BF1A03">
                    <w:pPr>
                      <w:pStyle w:val="Bibliography"/>
                      <w:rPr>
                        <w:rFonts w:eastAsiaTheme="minorEastAsia"/>
                        <w:noProof/>
                      </w:rPr>
                    </w:pPr>
                    <w:r>
                      <w:rPr>
                        <w:noProof/>
                      </w:rPr>
                      <w:t>M. Technologies, “Sand Casting Explained,” 2018. [Online]. Available: http://www.metal-technologies.com/docs/default-source/education/sandcasting.pdf?sfvrsn=fd11cd02_2.</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[6] </w:t>
                    </w:r>
                  </w:p>
                </w:tc>
                <w:tc>
                  <w:tcPr>
                    <w:tcW w:w="0" w:type="auto"/>
                    <w:hideMark/>
                  </w:tcPr>
                  <w:p w:rsidR="00BF1A03" w:rsidRDefault="00BF1A03">
                    <w:pPr>
                      <w:pStyle w:val="Bibliography"/>
                      <w:rPr>
                        <w:rFonts w:eastAsiaTheme="minorEastAsia"/>
                        <w:noProof/>
                      </w:rPr>
                    </w:pPr>
                    <w:r>
                      <w:rPr>
                        <w:noProof/>
                      </w:rPr>
                      <w:t>Engineering prodcut design, “Pros &amp; Cons of Sand Casting,” Pros &amp; Cons of Sand Casting, 02 12 2017. [Online]. Available: https://engineeringproductdesign.com/advantages-disadvantages-sand-casting/.</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[7] </w:t>
                    </w:r>
                  </w:p>
                </w:tc>
                <w:tc>
                  <w:tcPr>
                    <w:tcW w:w="0" w:type="auto"/>
                    <w:hideMark/>
                  </w:tcPr>
                  <w:p w:rsidR="00BF1A03" w:rsidRDefault="00BF1A03">
                    <w:pPr>
                      <w:pStyle w:val="Bibliography"/>
                      <w:rPr>
                        <w:rFonts w:eastAsiaTheme="minorEastAsia"/>
                        <w:noProof/>
                      </w:rPr>
                    </w:pPr>
                    <w:r>
                      <w:rPr>
                        <w:noProof/>
                      </w:rPr>
                      <w:t>D. Olsen, “Sand Casting Process: Advantages and Limitations,” MetalTek International, 17 7 2018. [Online]. [Accessed https://marketing.metaltek.com/smart-blog/sand_casting_process_advantages_and_limitations].</w:t>
                    </w:r>
                  </w:p>
                </w:tc>
              </w:tr>
              <w:tr w:rsidR="00BF1A03">
                <w:trPr>
                  <w:divId w:val="1113087232"/>
                  <w:tblCellSpacing w:w="15" w:type="dxa"/>
                </w:trPr>
                <w:tc>
                  <w:tcPr>
                    <w:tcW w:w="50" w:type="pct"/>
                    <w:hideMark/>
                  </w:tcPr>
                  <w:p w:rsidR="00BF1A03" w:rsidRDefault="00BF1A03">
                    <w:pPr>
                      <w:pStyle w:val="Bibliography"/>
                      <w:rPr>
                        <w:rFonts w:eastAsiaTheme="minorEastAsia"/>
                        <w:noProof/>
                      </w:rPr>
                    </w:pPr>
                    <w:r>
                      <w:rPr>
                        <w:noProof/>
                      </w:rPr>
                      <w:t xml:space="preserve">[8] </w:t>
                    </w:r>
                  </w:p>
                </w:tc>
                <w:tc>
                  <w:tcPr>
                    <w:tcW w:w="0" w:type="auto"/>
                    <w:hideMark/>
                  </w:tcPr>
                  <w:p w:rsidR="00BF1A03" w:rsidRDefault="00BF1A03">
                    <w:pPr>
                      <w:pStyle w:val="Bibliography"/>
                      <w:rPr>
                        <w:rFonts w:eastAsiaTheme="minorEastAsia"/>
                        <w:noProof/>
                      </w:rPr>
                    </w:pPr>
                    <w:r>
                      <w:rPr>
                        <w:noProof/>
                      </w:rPr>
                      <w:t>A. Pearson, “10 Advantages of 3D Printing,” 3D Insider, 22 01 2018. [Online]. Available: https://3dinsider.com/3d-printing-advantages/.</w:t>
                    </w:r>
                  </w:p>
                </w:tc>
              </w:tr>
            </w:tbl>
            <w:p w:rsidR="00BF1A03" w:rsidRDefault="00BF1A03">
              <w:pPr>
                <w:divId w:val="1113087232"/>
                <w:rPr>
                  <w:rFonts w:eastAsia="Times New Roman"/>
                  <w:noProof/>
                </w:rPr>
              </w:pPr>
            </w:p>
            <w:p w:rsidR="00A938CD" w:rsidRDefault="00A938CD" w:rsidP="00A938CD">
              <w:r>
                <w:rPr>
                  <w:b/>
                  <w:bCs/>
                  <w:noProof/>
                </w:rPr>
                <w:fldChar w:fldCharType="end"/>
              </w:r>
            </w:p>
          </w:sdtContent>
        </w:sdt>
      </w:sdtContent>
    </w:sdt>
    <w:p w:rsidR="00C6658E" w:rsidRDefault="00C6658E">
      <w:pPr>
        <w:rPr>
          <w:sz w:val="24"/>
        </w:rPr>
      </w:pPr>
    </w:p>
    <w:p w:rsidR="00C6658E" w:rsidRDefault="00C6658E">
      <w:pPr>
        <w:rPr>
          <w:sz w:val="24"/>
        </w:rPr>
      </w:pPr>
    </w:p>
    <w:p w:rsidR="00C6658E" w:rsidRDefault="00C6658E">
      <w:pPr>
        <w:rPr>
          <w:sz w:val="24"/>
        </w:rPr>
      </w:pPr>
    </w:p>
    <w:p w:rsidR="00C6658E" w:rsidRDefault="00C6658E">
      <w:pPr>
        <w:rPr>
          <w:sz w:val="24"/>
        </w:rPr>
      </w:pPr>
    </w:p>
    <w:p w:rsidR="00C6658E" w:rsidRDefault="00C6658E">
      <w:pPr>
        <w:rPr>
          <w:sz w:val="24"/>
        </w:rPr>
      </w:pPr>
    </w:p>
    <w:p w:rsidR="00C6658E" w:rsidRDefault="00C6658E">
      <w:pPr>
        <w:rPr>
          <w:sz w:val="24"/>
        </w:rPr>
      </w:pPr>
    </w:p>
    <w:p w:rsidR="00C6658E" w:rsidRDefault="00C6658E">
      <w:pPr>
        <w:rPr>
          <w:sz w:val="24"/>
        </w:rPr>
      </w:pPr>
    </w:p>
    <w:p w:rsidR="00112B66" w:rsidRPr="00BD5F06" w:rsidRDefault="00112B66">
      <w:pPr>
        <w:rPr>
          <w:sz w:val="24"/>
        </w:rPr>
      </w:pPr>
    </w:p>
    <w:sectPr w:rsidR="00112B66" w:rsidRPr="00BD5F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F06"/>
    <w:rsid w:val="000F284E"/>
    <w:rsid w:val="00112B66"/>
    <w:rsid w:val="00130BCD"/>
    <w:rsid w:val="00280B8B"/>
    <w:rsid w:val="002D3C09"/>
    <w:rsid w:val="00395641"/>
    <w:rsid w:val="003D0EB8"/>
    <w:rsid w:val="00432B3F"/>
    <w:rsid w:val="005B0D0F"/>
    <w:rsid w:val="00725466"/>
    <w:rsid w:val="007B7970"/>
    <w:rsid w:val="007D2535"/>
    <w:rsid w:val="00800E08"/>
    <w:rsid w:val="00866019"/>
    <w:rsid w:val="009631A0"/>
    <w:rsid w:val="00A81872"/>
    <w:rsid w:val="00A938CD"/>
    <w:rsid w:val="00B54143"/>
    <w:rsid w:val="00BC3BB7"/>
    <w:rsid w:val="00BD5F06"/>
    <w:rsid w:val="00BF1A03"/>
    <w:rsid w:val="00C54F6C"/>
    <w:rsid w:val="00C60A36"/>
    <w:rsid w:val="00C6658E"/>
    <w:rsid w:val="00D847CB"/>
    <w:rsid w:val="00E70592"/>
    <w:rsid w:val="00F3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05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5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70592"/>
    <w:pPr>
      <w:outlineLvl w:val="9"/>
    </w:pPr>
    <w:rPr>
      <w:lang w:val="en-US" w:eastAsia="ja-JP"/>
    </w:rPr>
  </w:style>
  <w:style w:type="paragraph" w:styleId="BalloonText">
    <w:name w:val="Balloon Text"/>
    <w:basedOn w:val="Normal"/>
    <w:link w:val="BalloonTextChar"/>
    <w:uiPriority w:val="99"/>
    <w:semiHidden/>
    <w:unhideWhenUsed/>
    <w:rsid w:val="00E70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592"/>
    <w:rPr>
      <w:rFonts w:ascii="Tahoma" w:hAnsi="Tahoma" w:cs="Tahoma"/>
      <w:sz w:val="16"/>
      <w:szCs w:val="16"/>
    </w:rPr>
  </w:style>
  <w:style w:type="paragraph" w:styleId="TOC1">
    <w:name w:val="toc 1"/>
    <w:basedOn w:val="Normal"/>
    <w:next w:val="Normal"/>
    <w:autoRedefine/>
    <w:uiPriority w:val="39"/>
    <w:unhideWhenUsed/>
    <w:rsid w:val="00E70592"/>
    <w:pPr>
      <w:spacing w:after="100"/>
    </w:pPr>
  </w:style>
  <w:style w:type="character" w:styleId="Hyperlink">
    <w:name w:val="Hyperlink"/>
    <w:basedOn w:val="DefaultParagraphFont"/>
    <w:uiPriority w:val="99"/>
    <w:unhideWhenUsed/>
    <w:rsid w:val="00E70592"/>
    <w:rPr>
      <w:color w:val="0000FF" w:themeColor="hyperlink"/>
      <w:u w:val="single"/>
    </w:rPr>
  </w:style>
  <w:style w:type="paragraph" w:styleId="Bibliography">
    <w:name w:val="Bibliography"/>
    <w:basedOn w:val="Normal"/>
    <w:next w:val="Normal"/>
    <w:uiPriority w:val="37"/>
    <w:unhideWhenUsed/>
    <w:rsid w:val="00E70592"/>
  </w:style>
  <w:style w:type="character" w:styleId="Strong">
    <w:name w:val="Strong"/>
    <w:basedOn w:val="DefaultParagraphFont"/>
    <w:uiPriority w:val="22"/>
    <w:qFormat/>
    <w:rsid w:val="0039564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05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5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70592"/>
    <w:pPr>
      <w:outlineLvl w:val="9"/>
    </w:pPr>
    <w:rPr>
      <w:lang w:val="en-US" w:eastAsia="ja-JP"/>
    </w:rPr>
  </w:style>
  <w:style w:type="paragraph" w:styleId="BalloonText">
    <w:name w:val="Balloon Text"/>
    <w:basedOn w:val="Normal"/>
    <w:link w:val="BalloonTextChar"/>
    <w:uiPriority w:val="99"/>
    <w:semiHidden/>
    <w:unhideWhenUsed/>
    <w:rsid w:val="00E70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0592"/>
    <w:rPr>
      <w:rFonts w:ascii="Tahoma" w:hAnsi="Tahoma" w:cs="Tahoma"/>
      <w:sz w:val="16"/>
      <w:szCs w:val="16"/>
    </w:rPr>
  </w:style>
  <w:style w:type="paragraph" w:styleId="TOC1">
    <w:name w:val="toc 1"/>
    <w:basedOn w:val="Normal"/>
    <w:next w:val="Normal"/>
    <w:autoRedefine/>
    <w:uiPriority w:val="39"/>
    <w:unhideWhenUsed/>
    <w:rsid w:val="00E70592"/>
    <w:pPr>
      <w:spacing w:after="100"/>
    </w:pPr>
  </w:style>
  <w:style w:type="character" w:styleId="Hyperlink">
    <w:name w:val="Hyperlink"/>
    <w:basedOn w:val="DefaultParagraphFont"/>
    <w:uiPriority w:val="99"/>
    <w:unhideWhenUsed/>
    <w:rsid w:val="00E70592"/>
    <w:rPr>
      <w:color w:val="0000FF" w:themeColor="hyperlink"/>
      <w:u w:val="single"/>
    </w:rPr>
  </w:style>
  <w:style w:type="paragraph" w:styleId="Bibliography">
    <w:name w:val="Bibliography"/>
    <w:basedOn w:val="Normal"/>
    <w:next w:val="Normal"/>
    <w:uiPriority w:val="37"/>
    <w:unhideWhenUsed/>
    <w:rsid w:val="00E70592"/>
  </w:style>
  <w:style w:type="character" w:styleId="Strong">
    <w:name w:val="Strong"/>
    <w:basedOn w:val="DefaultParagraphFont"/>
    <w:uiPriority w:val="22"/>
    <w:qFormat/>
    <w:rsid w:val="003956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Cas20</b:Tag>
    <b:SourceType>DocumentFromInternetSite</b:SourceType>
    <b:Guid>{A121A726-6C25-4F19-9849-F1EEBFEC7CEE}</b:Guid>
    <b:Title>Trapped Key Interlocks Catalogue</b:Title>
    <b:YearAccessed>2020</b:YearAccessed>
    <b:MonthAccessed>01</b:MonthAccessed>
    <b:DayAccessed>26</b:DayAccessed>
    <b:URL>http://www.castell.com/en/castell/downloads/csi_product_catalogue.pdf</b:URL>
    <b:Author>
      <b:Author>
        <b:NameList>
          <b:Person>
            <b:Last>Castell</b:Last>
          </b:Person>
        </b:NameList>
      </b:Author>
    </b:Author>
    <b:Publisher>Castell</b:Publisher>
    <b:RefOrder>1</b:RefOrder>
  </b:Source>
  <b:Source>
    <b:Tag>Tyl20</b:Tag>
    <b:SourceType>InternetSite</b:SourceType>
    <b:Guid>{A9EFEA6F-2A1B-4140-897A-E4E177546EFE}</b:Guid>
    <b:Author>
      <b:Author>
        <b:NameList>
          <b:Person>
            <b:Last>Lacoma</b:Last>
            <b:First>Tyler</b:First>
          </b:Person>
        </b:NameList>
      </b:Author>
    </b:Author>
    <b:Title>Accounting Differences With Lean vs. Traditional Manufacturing</b:Title>
    <b:ProductionCompany>Chron</b:ProductionCompany>
    <b:YearAccessed>2020</b:YearAccessed>
    <b:MonthAccessed>01</b:MonthAccessed>
    <b:DayAccessed>25</b:DayAccessed>
    <b:URL>https://smallbusiness.chron.com/accounting-differences-lean-vs-traditional-manufacturing-24496.html</b:URL>
    <b:RefOrder>2</b:RefOrder>
  </b:Source>
  <b:Source>
    <b:Tag>War</b:Tag>
    <b:SourceType>ElectronicSource</b:SourceType>
    <b:Guid>{2E57A1E7-7F2A-40B9-9D2F-E05DEA88AF50}</b:Guid>
    <b:Author>
      <b:Author>
        <b:NameList>
          <b:Person>
            <b:Last>Warburg</b:Last>
            <b:First>Bettina</b:First>
          </b:Person>
        </b:NameList>
      </b:Author>
    </b:Author>
    <b:Title>Additive Manufacturing vs. Traditional Manufacturing</b:Title>
    <b:JournalName>Animal Ventures</b:JournalName>
    <b:Publisher>Animal Ventures</b:Publisher>
    <b:RefOrder>3</b:RefOrder>
  </b:Source>
  <b:Source>
    <b:Tag>Reb17</b:Tag>
    <b:SourceType>InternetSite</b:SourceType>
    <b:Guid>{64AD1464-BF10-442F-8E01-759FBFB1E871}</b:Guid>
    <b:Title>Additive manufacturing, explained</b:Title>
    <b:Year>2017</b:Year>
    <b:Author>
      <b:Author>
        <b:NameList>
          <b:Person>
            <b:Last>Linke</b:Last>
            <b:First>Rebecca</b:First>
          </b:Person>
        </b:NameList>
      </b:Author>
    </b:Author>
    <b:ProductionCompany>MIT Management</b:ProductionCompany>
    <b:Month>12</b:Month>
    <b:Day>7</b:Day>
    <b:URL>https://mitsloan.mit.edu/ideas-made-to-matter/additive-manufacturing-explained</b:URL>
    <b:RefOrder>4</b:RefOrder>
  </b:Source>
  <b:Source>
    <b:Tag>Met18</b:Tag>
    <b:SourceType>DocumentFromInternetSite</b:SourceType>
    <b:Guid>{7D002894-10C3-446A-B1EE-B3CB7622DEE7}</b:Guid>
    <b:Title>Sand Casting Explained</b:Title>
    <b:Year>2018</b:Year>
    <b:URL>http://www.metal-technologies.com/docs/default-source/education/sandcasting.pdf?sfvrsn=fd11cd02_2</b:URL>
    <b:Author>
      <b:Author>
        <b:NameList>
          <b:Person>
            <b:Last>Technologies</b:Last>
            <b:First>Metal</b:First>
          </b:Person>
        </b:NameList>
      </b:Author>
    </b:Author>
    <b:RefOrder>5</b:RefOrder>
  </b:Source>
  <b:Source>
    <b:Tag>Eng17</b:Tag>
    <b:SourceType>InternetSite</b:SourceType>
    <b:Guid>{7229306A-BE28-456A-8858-7CF453A350E0}</b:Guid>
    <b:Author>
      <b:Author>
        <b:Corporate>Engineering prodcut design</b:Corporate>
      </b:Author>
    </b:Author>
    <b:Title>Pros &amp; Cons of Sand Casting</b:Title>
    <b:ProductionCompany>Pros &amp; Cons of Sand Casting</b:ProductionCompany>
    <b:Year>2017</b:Year>
    <b:Month>12</b:Month>
    <b:Day>02</b:Day>
    <b:URL>https://engineeringproductdesign.com/advantages-disadvantages-sand-casting/</b:URL>
    <b:RefOrder>6</b:RefOrder>
  </b:Source>
  <b:Source>
    <b:Tag>Dav18</b:Tag>
    <b:SourceType>InternetSite</b:SourceType>
    <b:Guid>{45B93DC1-656C-4CA7-AB22-F0B02F2A5A58}</b:Guid>
    <b:Author>
      <b:Author>
        <b:NameList>
          <b:Person>
            <b:Last>Olsen</b:Last>
            <b:First>Dave</b:First>
          </b:Person>
        </b:NameList>
      </b:Author>
    </b:Author>
    <b:Title>Sand Casting Process: Advantages and Limitations</b:Title>
    <b:ProductionCompany>MetalTek International</b:ProductionCompany>
    <b:Year>2018</b:Year>
    <b:Month>7</b:Month>
    <b:Day>17</b:Day>
    <b:YearAccessed>https://marketing.metaltek.com/smart-blog/sand_casting_process_advantages_and_limitations</b:YearAccessed>
    <b:RefOrder>7</b:RefOrder>
  </b:Source>
  <b:Source>
    <b:Tag>Ama18</b:Tag>
    <b:SourceType>InternetSite</b:SourceType>
    <b:Guid>{8BA0A375-77B7-48A8-A414-8483CE402594}</b:Guid>
    <b:Author>
      <b:Author>
        <b:NameList>
          <b:Person>
            <b:Last>Pearson</b:Last>
            <b:First>Amada</b:First>
          </b:Person>
        </b:NameList>
      </b:Author>
    </b:Author>
    <b:Title>10 Advantages of 3D Printing</b:Title>
    <b:ProductionCompany>3D Insider</b:ProductionCompany>
    <b:Year>2018</b:Year>
    <b:Month>01</b:Month>
    <b:Day>22</b:Day>
    <b:URL>https://3dinsider.com/3d-printing-advantages/</b:URL>
    <b:RefOrder>8</b:RefOrder>
  </b:Source>
</b:Sources>
</file>

<file path=customXml/itemProps1.xml><?xml version="1.0" encoding="utf-8"?>
<ds:datastoreItem xmlns:ds="http://schemas.openxmlformats.org/officeDocument/2006/customXml" ds:itemID="{8C1CFE30-8C1D-4FF6-959F-AE8A03755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2132</Words>
  <Characters>12154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Miller</dc:creator>
  <cp:lastModifiedBy>Benjamin Miller</cp:lastModifiedBy>
  <cp:revision>2</cp:revision>
  <dcterms:created xsi:type="dcterms:W3CDTF">2020-02-07T16:00:00Z</dcterms:created>
  <dcterms:modified xsi:type="dcterms:W3CDTF">2020-02-07T16:00:00Z</dcterms:modified>
</cp:coreProperties>
</file>