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BE0EE9" w:rsidRPr="003F337F" w:rsidRDefault="00BE0EE9">
      <w:pPr>
        <w:rPr>
          <w:rFonts w:ascii="Arial" w:hAnsi="Arial" w:cs="Arial"/>
        </w:rPr>
      </w:pPr>
    </w:p>
    <w:tbl>
      <w:tblPr>
        <w:tblStyle w:val="GridTable1Light-Accent5"/>
        <w:tblpPr w:leftFromText="180" w:rightFromText="180" w:vertAnchor="page" w:horzAnchor="margin" w:tblpY="2151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BE0EE9" w:rsidRPr="003F337F" w:rsidTr="00BB3747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:rsidR="00BE0EE9" w:rsidRPr="003F337F" w:rsidRDefault="00BE0EE9" w:rsidP="00BE0EE9">
            <w:pPr>
              <w:spacing w:line="480" w:lineRule="auto"/>
              <w:rPr>
                <w:b w:val="0"/>
                <w:bCs w:val="0"/>
                <w:sz w:val="32"/>
                <w:szCs w:val="24"/>
              </w:rPr>
            </w:pPr>
            <w:r w:rsidRPr="003F337F">
              <w:rPr>
                <w:sz w:val="32"/>
                <w:szCs w:val="24"/>
              </w:rPr>
              <w:t>Student Name</w:t>
            </w:r>
          </w:p>
        </w:tc>
        <w:tc>
          <w:tcPr>
            <w:tcW w:w="4508" w:type="dxa"/>
          </w:tcPr>
          <w:p w:rsidR="00BE0EE9" w:rsidRPr="003F337F" w:rsidRDefault="009814E8" w:rsidP="00BE0EE9">
            <w:pPr>
              <w:spacing w:line="480" w:lineRule="auto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 w:val="0"/>
                <w:bCs w:val="0"/>
                <w:sz w:val="32"/>
                <w:szCs w:val="24"/>
              </w:rPr>
            </w:pPr>
            <w:r>
              <w:rPr>
                <w:sz w:val="32"/>
                <w:szCs w:val="24"/>
              </w:rPr>
              <w:t>Stacilee Hamilton</w:t>
            </w:r>
          </w:p>
        </w:tc>
      </w:tr>
      <w:tr w:rsidR="00BE0EE9" w:rsidRPr="003F337F" w:rsidTr="00BB3747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:rsidR="00BE0EE9" w:rsidRPr="003F337F" w:rsidRDefault="00BE0EE9" w:rsidP="00BE0EE9">
            <w:pPr>
              <w:spacing w:line="480" w:lineRule="auto"/>
              <w:rPr>
                <w:b w:val="0"/>
                <w:bCs w:val="0"/>
                <w:sz w:val="32"/>
                <w:szCs w:val="24"/>
              </w:rPr>
            </w:pPr>
            <w:r w:rsidRPr="003F337F">
              <w:rPr>
                <w:sz w:val="32"/>
                <w:szCs w:val="24"/>
              </w:rPr>
              <w:t>Student ID</w:t>
            </w:r>
          </w:p>
        </w:tc>
        <w:tc>
          <w:tcPr>
            <w:tcW w:w="4508" w:type="dxa"/>
          </w:tcPr>
          <w:p w:rsidR="00BE0EE9" w:rsidRPr="003F337F" w:rsidRDefault="00BE0EE9" w:rsidP="00BE0EE9">
            <w:pPr>
              <w:spacing w:line="48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Cs/>
                <w:sz w:val="32"/>
                <w:szCs w:val="24"/>
              </w:rPr>
            </w:pPr>
            <w:r w:rsidRPr="003F337F">
              <w:rPr>
                <w:b/>
                <w:bCs/>
                <w:sz w:val="32"/>
                <w:szCs w:val="24"/>
              </w:rPr>
              <w:t>2436469</w:t>
            </w:r>
          </w:p>
        </w:tc>
      </w:tr>
      <w:tr w:rsidR="00BE0EE9" w:rsidRPr="003F337F" w:rsidTr="00BB3747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:rsidR="00BE0EE9" w:rsidRPr="003F337F" w:rsidRDefault="00BE0EE9" w:rsidP="00BE0EE9">
            <w:pPr>
              <w:spacing w:line="480" w:lineRule="auto"/>
              <w:rPr>
                <w:b w:val="0"/>
                <w:bCs w:val="0"/>
                <w:sz w:val="32"/>
                <w:szCs w:val="24"/>
              </w:rPr>
            </w:pPr>
            <w:r w:rsidRPr="003F337F">
              <w:rPr>
                <w:sz w:val="32"/>
                <w:szCs w:val="24"/>
              </w:rPr>
              <w:t>Module Name</w:t>
            </w:r>
          </w:p>
        </w:tc>
        <w:tc>
          <w:tcPr>
            <w:tcW w:w="4508" w:type="dxa"/>
          </w:tcPr>
          <w:p w:rsidR="00BE0EE9" w:rsidRPr="003F337F" w:rsidRDefault="00BE0EE9" w:rsidP="00BE0EE9">
            <w:pPr>
              <w:spacing w:line="48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Cs/>
                <w:sz w:val="32"/>
                <w:szCs w:val="24"/>
              </w:rPr>
            </w:pPr>
            <w:r w:rsidRPr="003F337F">
              <w:rPr>
                <w:b/>
                <w:bCs/>
                <w:sz w:val="32"/>
                <w:szCs w:val="24"/>
              </w:rPr>
              <w:t>Protecting and Supporting Families in Health and Care</w:t>
            </w:r>
          </w:p>
        </w:tc>
      </w:tr>
      <w:tr w:rsidR="00BE0EE9" w:rsidRPr="003F337F" w:rsidTr="00BB3747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:rsidR="00BE0EE9" w:rsidRPr="003F337F" w:rsidRDefault="00BE0EE9" w:rsidP="00BE0EE9">
            <w:pPr>
              <w:spacing w:line="480" w:lineRule="auto"/>
              <w:rPr>
                <w:b w:val="0"/>
                <w:bCs w:val="0"/>
                <w:sz w:val="32"/>
                <w:szCs w:val="24"/>
              </w:rPr>
            </w:pPr>
            <w:r w:rsidRPr="003F337F">
              <w:rPr>
                <w:sz w:val="32"/>
                <w:szCs w:val="24"/>
              </w:rPr>
              <w:t>Module Code</w:t>
            </w:r>
          </w:p>
        </w:tc>
        <w:tc>
          <w:tcPr>
            <w:tcW w:w="4508" w:type="dxa"/>
          </w:tcPr>
          <w:p w:rsidR="00BE0EE9" w:rsidRPr="003F337F" w:rsidRDefault="00BE0EE9" w:rsidP="00BE0EE9">
            <w:pPr>
              <w:spacing w:line="48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Cs/>
                <w:sz w:val="32"/>
                <w:szCs w:val="24"/>
              </w:rPr>
            </w:pPr>
            <w:r w:rsidRPr="003F337F">
              <w:rPr>
                <w:b/>
                <w:bCs/>
                <w:sz w:val="32"/>
                <w:szCs w:val="24"/>
              </w:rPr>
              <w:t>BMHP5021</w:t>
            </w:r>
          </w:p>
        </w:tc>
      </w:tr>
      <w:tr w:rsidR="00BE0EE9" w:rsidRPr="003F337F" w:rsidTr="00BB3747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:rsidR="00BE0EE9" w:rsidRPr="003F337F" w:rsidRDefault="00BE0EE9" w:rsidP="00BE0EE9">
            <w:pPr>
              <w:spacing w:line="480" w:lineRule="auto"/>
              <w:rPr>
                <w:b w:val="0"/>
                <w:bCs w:val="0"/>
                <w:sz w:val="32"/>
                <w:szCs w:val="24"/>
              </w:rPr>
            </w:pPr>
            <w:r w:rsidRPr="003F337F">
              <w:rPr>
                <w:sz w:val="32"/>
                <w:szCs w:val="24"/>
              </w:rPr>
              <w:t>Assignment Title</w:t>
            </w:r>
          </w:p>
        </w:tc>
        <w:tc>
          <w:tcPr>
            <w:tcW w:w="4508" w:type="dxa"/>
          </w:tcPr>
          <w:p w:rsidR="00BE0EE9" w:rsidRPr="003F337F" w:rsidRDefault="00BE0EE9" w:rsidP="00BE0EE9">
            <w:pPr>
              <w:spacing w:line="48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Cs/>
                <w:sz w:val="32"/>
                <w:szCs w:val="24"/>
              </w:rPr>
            </w:pPr>
            <w:r w:rsidRPr="003F337F">
              <w:rPr>
                <w:b/>
                <w:bCs/>
                <w:sz w:val="32"/>
                <w:szCs w:val="24"/>
              </w:rPr>
              <w:t>Component 1: References</w:t>
            </w:r>
          </w:p>
        </w:tc>
      </w:tr>
      <w:tr w:rsidR="00BE0EE9" w:rsidRPr="003F337F" w:rsidTr="00BB3747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:rsidR="00BE0EE9" w:rsidRPr="003F337F" w:rsidRDefault="00BE0EE9" w:rsidP="00BE0EE9">
            <w:pPr>
              <w:spacing w:line="480" w:lineRule="auto"/>
              <w:rPr>
                <w:b w:val="0"/>
                <w:bCs w:val="0"/>
                <w:sz w:val="32"/>
                <w:szCs w:val="24"/>
              </w:rPr>
            </w:pPr>
            <w:r w:rsidRPr="003F337F">
              <w:rPr>
                <w:sz w:val="32"/>
                <w:szCs w:val="24"/>
              </w:rPr>
              <w:t>Submission Date</w:t>
            </w:r>
          </w:p>
        </w:tc>
        <w:tc>
          <w:tcPr>
            <w:tcW w:w="4508" w:type="dxa"/>
          </w:tcPr>
          <w:p w:rsidR="00BE0EE9" w:rsidRPr="003F337F" w:rsidRDefault="00BE0EE9" w:rsidP="00BE0EE9">
            <w:pPr>
              <w:spacing w:line="48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Cs/>
                <w:sz w:val="32"/>
                <w:szCs w:val="24"/>
              </w:rPr>
            </w:pPr>
            <w:r w:rsidRPr="003F337F">
              <w:rPr>
                <w:b/>
                <w:bCs/>
                <w:sz w:val="32"/>
                <w:szCs w:val="24"/>
              </w:rPr>
              <w:t>18 Oct 2026</w:t>
            </w:r>
          </w:p>
        </w:tc>
      </w:tr>
    </w:tbl>
    <w:p w:rsidR="00BE0EE9" w:rsidRPr="003F337F" w:rsidRDefault="00BE0EE9">
      <w:pPr>
        <w:rPr>
          <w:rFonts w:ascii="Arial" w:hAnsi="Arial" w:cs="Arial"/>
        </w:rPr>
      </w:pPr>
    </w:p>
    <w:p w:rsidR="00BE0EE9" w:rsidRPr="003F337F" w:rsidRDefault="00BE0EE9">
      <w:pPr>
        <w:rPr>
          <w:rFonts w:ascii="Arial" w:hAnsi="Arial" w:cs="Arial"/>
        </w:rPr>
      </w:pPr>
    </w:p>
    <w:p w:rsidR="00BE0EE9" w:rsidRPr="003F337F" w:rsidRDefault="00BE0EE9">
      <w:pPr>
        <w:rPr>
          <w:rFonts w:ascii="Arial" w:hAnsi="Arial" w:cs="Arial"/>
        </w:rPr>
      </w:pPr>
    </w:p>
    <w:p w:rsidR="00BE0EE9" w:rsidRPr="003F337F" w:rsidRDefault="00BE0EE9">
      <w:pPr>
        <w:rPr>
          <w:rFonts w:ascii="Arial" w:hAnsi="Arial" w:cs="Arial"/>
        </w:rPr>
      </w:pPr>
    </w:p>
    <w:p w:rsidR="00BE0EE9" w:rsidRPr="003F337F" w:rsidRDefault="00BE0EE9">
      <w:pPr>
        <w:rPr>
          <w:rFonts w:ascii="Arial" w:hAnsi="Arial" w:cs="Arial"/>
        </w:rPr>
      </w:pPr>
    </w:p>
    <w:p w:rsidR="00BE0EE9" w:rsidRPr="003F337F" w:rsidRDefault="00BE0EE9">
      <w:pPr>
        <w:rPr>
          <w:rFonts w:ascii="Arial" w:hAnsi="Arial" w:cs="Arial"/>
        </w:rPr>
      </w:pPr>
    </w:p>
    <w:p w:rsidR="00BE0EE9" w:rsidRPr="003F337F" w:rsidRDefault="00BE0EE9" w:rsidP="00BE0EE9">
      <w:pPr>
        <w:rPr>
          <w:rFonts w:ascii="Arial" w:hAnsi="Arial" w:cs="Arial"/>
        </w:rPr>
      </w:pPr>
    </w:p>
    <w:p w:rsidR="009814E8" w:rsidRDefault="009814E8">
      <w:pPr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br w:type="page"/>
      </w:r>
    </w:p>
    <w:p w:rsidR="00472092" w:rsidRPr="003F337F" w:rsidRDefault="00CD1A3D" w:rsidP="00472092">
      <w:pPr>
        <w:spacing w:before="100" w:beforeAutospacing="1" w:after="100" w:afterAutospacing="1" w:line="240" w:lineRule="auto"/>
        <w:outlineLvl w:val="0"/>
        <w:rPr>
          <w:rFonts w:ascii="Arial" w:eastAsia="Times New Roman" w:hAnsi="Arial" w:cs="Arial"/>
          <w:b/>
          <w:bCs/>
          <w:kern w:val="36"/>
          <w:sz w:val="48"/>
          <w:szCs w:val="48"/>
          <w:lang w:eastAsia="en-GB"/>
        </w:rPr>
      </w:pPr>
      <w:r w:rsidRPr="003F337F">
        <w:rPr>
          <w:rFonts w:ascii="Arial" w:eastAsia="Times New Roman" w:hAnsi="Arial" w:cs="Arial"/>
          <w:b/>
          <w:bCs/>
          <w:kern w:val="36"/>
          <w:sz w:val="48"/>
          <w:szCs w:val="48"/>
          <w:lang w:eastAsia="en-GB"/>
        </w:rPr>
        <w:lastRenderedPageBreak/>
        <w:t>Reference L</w:t>
      </w:r>
      <w:r w:rsidR="00472092" w:rsidRPr="003F337F">
        <w:rPr>
          <w:rFonts w:ascii="Arial" w:eastAsia="Times New Roman" w:hAnsi="Arial" w:cs="Arial"/>
          <w:b/>
          <w:bCs/>
          <w:kern w:val="36"/>
          <w:sz w:val="48"/>
          <w:szCs w:val="48"/>
          <w:lang w:eastAsia="en-GB"/>
        </w:rPr>
        <w:t xml:space="preserve">ist </w:t>
      </w:r>
    </w:p>
    <w:p w:rsidR="00472092" w:rsidRPr="0065781F" w:rsidRDefault="00472092" w:rsidP="00CD1A3D">
      <w:pPr>
        <w:numPr>
          <w:ilvl w:val="0"/>
          <w:numId w:val="11"/>
        </w:num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65781F">
        <w:rPr>
          <w:rFonts w:ascii="Arial" w:eastAsia="Times New Roman" w:hAnsi="Arial" w:cs="Arial"/>
          <w:bCs/>
          <w:sz w:val="24"/>
          <w:szCs w:val="24"/>
          <w:lang w:eastAsia="en-GB"/>
        </w:rPr>
        <w:t>Doherty, J. (2023).</w:t>
      </w:r>
      <w:r w:rsidRPr="0065781F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Pr="0065781F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Child A – Bradford Child Safeguarding Practice Review.</w:t>
      </w:r>
      <w:r w:rsidRPr="0065781F">
        <w:rPr>
          <w:rFonts w:ascii="Arial" w:eastAsia="Times New Roman" w:hAnsi="Arial" w:cs="Arial"/>
          <w:sz w:val="24"/>
          <w:szCs w:val="24"/>
          <w:lang w:eastAsia="en-GB"/>
        </w:rPr>
        <w:t xml:space="preserve"> The Bradford Partnership.</w:t>
      </w:r>
    </w:p>
    <w:p w:rsidR="00472092" w:rsidRPr="0065781F" w:rsidRDefault="00055F90" w:rsidP="00055F90">
      <w:pPr>
        <w:numPr>
          <w:ilvl w:val="0"/>
          <w:numId w:val="11"/>
        </w:num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bCs/>
          <w:sz w:val="24"/>
          <w:szCs w:val="24"/>
          <w:lang w:eastAsia="en-GB"/>
        </w:rPr>
        <w:t>Department for Education (2026)</w:t>
      </w:r>
      <w:r w:rsidR="00472092" w:rsidRPr="0065781F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472092" w:rsidRPr="0065781F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Working together to safeguard children 2026: Summary of changes.</w:t>
      </w:r>
      <w:r w:rsidR="00472092" w:rsidRPr="0065781F">
        <w:rPr>
          <w:rFonts w:ascii="Arial" w:eastAsia="Times New Roman" w:hAnsi="Arial" w:cs="Arial"/>
          <w:sz w:val="24"/>
          <w:szCs w:val="24"/>
          <w:lang w:eastAsia="en-GB"/>
        </w:rPr>
        <w:t xml:space="preserve"> GOV.UK.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 Available at: </w:t>
      </w:r>
      <w:hyperlink r:id="rId7" w:history="1">
        <w:r w:rsidRPr="004D35EE">
          <w:rPr>
            <w:rStyle w:val="Hyperlink"/>
            <w:rFonts w:ascii="Arial" w:eastAsia="Times New Roman" w:hAnsi="Arial" w:cs="Arial"/>
            <w:sz w:val="24"/>
            <w:szCs w:val="24"/>
            <w:lang w:eastAsia="en-GB"/>
          </w:rPr>
          <w:t>https://www.gov.uk/government/publications/working-together-to-safeguard-children--2/working-together-to-safeguard-children-2026-summary-of-changes</w:t>
        </w:r>
      </w:hyperlink>
      <w:r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Pr="003453ED">
        <w:rPr>
          <w:rFonts w:ascii="Arial" w:eastAsia="Times New Roman" w:hAnsi="Arial" w:cs="Arial"/>
          <w:sz w:val="24"/>
          <w:szCs w:val="24"/>
          <w:lang w:eastAsia="en-GB"/>
        </w:rPr>
        <w:t>(Accessed: 27 September 2026).</w:t>
      </w:r>
    </w:p>
    <w:p w:rsidR="00472092" w:rsidRPr="0065781F" w:rsidRDefault="00472092" w:rsidP="00736CFA">
      <w:pPr>
        <w:numPr>
          <w:ilvl w:val="0"/>
          <w:numId w:val="11"/>
        </w:num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736CFA">
        <w:rPr>
          <w:rFonts w:ascii="Arial" w:eastAsia="Times New Roman" w:hAnsi="Arial" w:cs="Arial"/>
          <w:bCs/>
          <w:i/>
          <w:sz w:val="24"/>
          <w:szCs w:val="24"/>
          <w:lang w:eastAsia="en-GB"/>
        </w:rPr>
        <w:t>Children Act 1989</w:t>
      </w:r>
      <w:r w:rsidR="00736CFA" w:rsidRPr="00736CFA">
        <w:rPr>
          <w:rFonts w:ascii="Arial" w:eastAsia="Times New Roman" w:hAnsi="Arial" w:cs="Arial"/>
          <w:i/>
          <w:sz w:val="24"/>
          <w:szCs w:val="24"/>
          <w:lang w:eastAsia="en-GB"/>
        </w:rPr>
        <w:t>, s.41</w:t>
      </w:r>
      <w:r w:rsidRPr="00736CFA">
        <w:rPr>
          <w:rFonts w:ascii="Arial" w:eastAsia="Times New Roman" w:hAnsi="Arial" w:cs="Arial"/>
          <w:i/>
          <w:sz w:val="24"/>
          <w:szCs w:val="24"/>
          <w:lang w:eastAsia="en-GB"/>
        </w:rPr>
        <w:t xml:space="preserve">. </w:t>
      </w:r>
      <w:r w:rsidRPr="00736CFA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Provision of services for children in need, their families and others.</w:t>
      </w:r>
      <w:r w:rsidRPr="0065781F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736CFA">
        <w:rPr>
          <w:rFonts w:ascii="Arial" w:eastAsia="Times New Roman" w:hAnsi="Arial" w:cs="Arial"/>
          <w:sz w:val="24"/>
          <w:szCs w:val="24"/>
          <w:lang w:eastAsia="en-GB"/>
        </w:rPr>
        <w:t xml:space="preserve">Available at: </w:t>
      </w:r>
      <w:hyperlink r:id="rId8" w:history="1">
        <w:r w:rsidR="00736CFA" w:rsidRPr="004D35EE">
          <w:rPr>
            <w:rStyle w:val="Hyperlink"/>
            <w:rFonts w:ascii="Arial" w:eastAsia="Times New Roman" w:hAnsi="Arial" w:cs="Arial"/>
            <w:sz w:val="24"/>
            <w:szCs w:val="24"/>
            <w:lang w:eastAsia="en-GB"/>
          </w:rPr>
          <w:t>https://www.legislation.gov.uk/ukpga/1989/41/section/17</w:t>
        </w:r>
      </w:hyperlink>
      <w:r w:rsidR="00736CFA">
        <w:rPr>
          <w:rFonts w:ascii="Arial" w:eastAsia="Times New Roman" w:hAnsi="Arial" w:cs="Arial"/>
          <w:sz w:val="24"/>
          <w:szCs w:val="24"/>
          <w:lang w:eastAsia="en-GB"/>
        </w:rPr>
        <w:t xml:space="preserve"> (Accessed: 29 September 2026).</w:t>
      </w:r>
    </w:p>
    <w:p w:rsidR="00472092" w:rsidRPr="0065781F" w:rsidRDefault="00472092" w:rsidP="004276DF">
      <w:pPr>
        <w:numPr>
          <w:ilvl w:val="0"/>
          <w:numId w:val="11"/>
        </w:num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4276DF">
        <w:rPr>
          <w:rFonts w:ascii="Arial" w:eastAsia="Times New Roman" w:hAnsi="Arial" w:cs="Arial"/>
          <w:bCs/>
          <w:i/>
          <w:sz w:val="24"/>
          <w:szCs w:val="24"/>
          <w:lang w:eastAsia="en-GB"/>
        </w:rPr>
        <w:t>Children Act 1989</w:t>
      </w:r>
      <w:r w:rsidRPr="004276DF">
        <w:rPr>
          <w:rFonts w:ascii="Arial" w:eastAsia="Times New Roman" w:hAnsi="Arial" w:cs="Arial"/>
          <w:i/>
          <w:sz w:val="24"/>
          <w:szCs w:val="24"/>
          <w:lang w:eastAsia="en-GB"/>
        </w:rPr>
        <w:t xml:space="preserve">, s.47. </w:t>
      </w:r>
      <w:r w:rsidRPr="004276DF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Local authority's duty to investigate.</w:t>
      </w:r>
      <w:r w:rsidRPr="0065781F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4276DF">
        <w:rPr>
          <w:rFonts w:ascii="Arial" w:eastAsia="Times New Roman" w:hAnsi="Arial" w:cs="Arial"/>
          <w:sz w:val="24"/>
          <w:szCs w:val="24"/>
          <w:lang w:eastAsia="en-GB"/>
        </w:rPr>
        <w:t xml:space="preserve">Available at: </w:t>
      </w:r>
      <w:hyperlink r:id="rId9" w:history="1">
        <w:r w:rsidR="004276DF" w:rsidRPr="004D35EE">
          <w:rPr>
            <w:rStyle w:val="Hyperlink"/>
            <w:rFonts w:ascii="Arial" w:eastAsia="Times New Roman" w:hAnsi="Arial" w:cs="Arial"/>
            <w:sz w:val="24"/>
            <w:szCs w:val="24"/>
            <w:lang w:eastAsia="en-GB"/>
          </w:rPr>
          <w:t>https://www.legislation.gov.uk/ukpga/1989/41/section/47/enacted?view=plain</w:t>
        </w:r>
      </w:hyperlink>
      <w:r w:rsidR="004276DF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4276DF">
        <w:rPr>
          <w:rFonts w:ascii="Arial" w:eastAsia="Times New Roman" w:hAnsi="Arial" w:cs="Arial"/>
          <w:sz w:val="24"/>
          <w:szCs w:val="24"/>
          <w:lang w:eastAsia="en-GB"/>
        </w:rPr>
        <w:t>(Accessed: 29 September 2026).</w:t>
      </w:r>
      <w:r w:rsidR="004276DF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</w:p>
    <w:p w:rsidR="00472092" w:rsidRPr="0065781F" w:rsidRDefault="00472092" w:rsidP="003431A5">
      <w:pPr>
        <w:numPr>
          <w:ilvl w:val="0"/>
          <w:numId w:val="11"/>
        </w:num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3431A5">
        <w:rPr>
          <w:rFonts w:ascii="Arial" w:eastAsia="Times New Roman" w:hAnsi="Arial" w:cs="Arial"/>
          <w:bCs/>
          <w:i/>
          <w:sz w:val="24"/>
          <w:szCs w:val="24"/>
          <w:lang w:eastAsia="en-GB"/>
        </w:rPr>
        <w:t>Children Act 2004</w:t>
      </w:r>
      <w:r w:rsidRPr="003431A5">
        <w:rPr>
          <w:rFonts w:ascii="Arial" w:eastAsia="Times New Roman" w:hAnsi="Arial" w:cs="Arial"/>
          <w:i/>
          <w:sz w:val="24"/>
          <w:szCs w:val="24"/>
          <w:lang w:eastAsia="en-GB"/>
        </w:rPr>
        <w:t xml:space="preserve">, s.10–11. </w:t>
      </w:r>
      <w:r w:rsidRPr="003431A5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Co-operation to improve wellbeing and arrangements to safeguard and promote welfare.</w:t>
      </w:r>
      <w:r w:rsidRPr="0065781F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3431A5">
        <w:rPr>
          <w:rFonts w:ascii="Arial" w:eastAsia="Times New Roman" w:hAnsi="Arial" w:cs="Arial"/>
          <w:sz w:val="24"/>
          <w:szCs w:val="24"/>
          <w:lang w:eastAsia="en-GB"/>
        </w:rPr>
        <w:t xml:space="preserve">Available at: </w:t>
      </w:r>
      <w:hyperlink r:id="rId10" w:history="1">
        <w:r w:rsidR="003431A5" w:rsidRPr="004D35EE">
          <w:rPr>
            <w:rStyle w:val="Hyperlink"/>
            <w:rFonts w:ascii="Arial" w:eastAsia="Times New Roman" w:hAnsi="Arial" w:cs="Arial"/>
            <w:sz w:val="24"/>
            <w:szCs w:val="24"/>
            <w:lang w:eastAsia="en-GB"/>
          </w:rPr>
          <w:t>https://www.legislation.gov.uk/ukpga/2004/31/section/10</w:t>
        </w:r>
      </w:hyperlink>
      <w:r w:rsidR="003431A5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3431A5">
        <w:rPr>
          <w:rFonts w:ascii="Arial" w:eastAsia="Times New Roman" w:hAnsi="Arial" w:cs="Arial"/>
          <w:sz w:val="24"/>
          <w:szCs w:val="24"/>
          <w:lang w:eastAsia="en-GB"/>
        </w:rPr>
        <w:t xml:space="preserve">(Accessed: </w:t>
      </w:r>
      <w:r w:rsidR="003431A5">
        <w:rPr>
          <w:rFonts w:ascii="Arial" w:eastAsia="Times New Roman" w:hAnsi="Arial" w:cs="Arial"/>
          <w:sz w:val="24"/>
          <w:szCs w:val="24"/>
          <w:lang w:eastAsia="en-GB"/>
        </w:rPr>
        <w:t>30</w:t>
      </w:r>
      <w:r w:rsidR="003431A5">
        <w:rPr>
          <w:rFonts w:ascii="Arial" w:eastAsia="Times New Roman" w:hAnsi="Arial" w:cs="Arial"/>
          <w:sz w:val="24"/>
          <w:szCs w:val="24"/>
          <w:lang w:eastAsia="en-GB"/>
        </w:rPr>
        <w:t xml:space="preserve"> September 2026). </w:t>
      </w:r>
    </w:p>
    <w:p w:rsidR="00472092" w:rsidRPr="0065781F" w:rsidRDefault="00472092" w:rsidP="00B12027">
      <w:pPr>
        <w:numPr>
          <w:ilvl w:val="0"/>
          <w:numId w:val="11"/>
        </w:num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65781F">
        <w:rPr>
          <w:rFonts w:ascii="Arial" w:eastAsia="Times New Roman" w:hAnsi="Arial" w:cs="Arial"/>
          <w:bCs/>
          <w:sz w:val="24"/>
          <w:szCs w:val="24"/>
          <w:lang w:eastAsia="en-GB"/>
        </w:rPr>
        <w:t>Department for Education (2026).</w:t>
      </w:r>
      <w:r w:rsidRPr="0065781F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Pr="0065781F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Children's Social Care National Framework: Statutory Guidance.</w:t>
      </w:r>
      <w:r w:rsidRPr="0065781F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B12027">
        <w:rPr>
          <w:rFonts w:ascii="Arial" w:eastAsia="Times New Roman" w:hAnsi="Arial" w:cs="Arial"/>
          <w:sz w:val="24"/>
          <w:szCs w:val="24"/>
          <w:lang w:eastAsia="en-GB"/>
        </w:rPr>
        <w:t xml:space="preserve">Available at: </w:t>
      </w:r>
      <w:hyperlink r:id="rId11" w:history="1">
        <w:r w:rsidR="00B12027" w:rsidRPr="004D35EE">
          <w:rPr>
            <w:rStyle w:val="Hyperlink"/>
            <w:rFonts w:ascii="Arial" w:eastAsia="Times New Roman" w:hAnsi="Arial" w:cs="Arial"/>
            <w:sz w:val="24"/>
            <w:szCs w:val="24"/>
            <w:lang w:eastAsia="en-GB"/>
          </w:rPr>
          <w:t>https://assets.publishing.service.gov.uk/media/69b3f02cfdbfc4d58fc8cf22/childrens-social-care-national-framework.pdf</w:t>
        </w:r>
      </w:hyperlink>
      <w:r w:rsidR="00B12027">
        <w:rPr>
          <w:rFonts w:ascii="Arial" w:eastAsia="Times New Roman" w:hAnsi="Arial" w:cs="Arial"/>
          <w:sz w:val="24"/>
          <w:szCs w:val="24"/>
          <w:lang w:eastAsia="en-GB"/>
        </w:rPr>
        <w:t xml:space="preserve"> (Accessed: 30 September 2026).</w:t>
      </w:r>
    </w:p>
    <w:p w:rsidR="00472092" w:rsidRPr="0065781F" w:rsidRDefault="00472092" w:rsidP="00DC032F">
      <w:pPr>
        <w:numPr>
          <w:ilvl w:val="0"/>
          <w:numId w:val="11"/>
        </w:num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65781F">
        <w:rPr>
          <w:rFonts w:ascii="Arial" w:eastAsia="Times New Roman" w:hAnsi="Arial" w:cs="Arial"/>
          <w:bCs/>
          <w:sz w:val="24"/>
          <w:szCs w:val="24"/>
          <w:lang w:eastAsia="en-GB"/>
        </w:rPr>
        <w:t>Department for Education (2026).</w:t>
      </w:r>
      <w:r w:rsidRPr="0065781F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Pr="0065781F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Information sharing to safeguard children and young people: Statutory guidance.</w:t>
      </w:r>
      <w:r w:rsidR="00830357">
        <w:rPr>
          <w:rFonts w:ascii="Arial" w:eastAsia="Times New Roman" w:hAnsi="Arial" w:cs="Arial"/>
          <w:i/>
          <w:iCs/>
          <w:sz w:val="24"/>
          <w:szCs w:val="24"/>
          <w:lang w:eastAsia="en-GB"/>
        </w:rPr>
        <w:t xml:space="preserve"> </w:t>
      </w:r>
      <w:r w:rsidR="00830357" w:rsidRPr="0065781F">
        <w:rPr>
          <w:rFonts w:ascii="Arial" w:eastAsia="Times New Roman" w:hAnsi="Arial" w:cs="Arial"/>
          <w:sz w:val="24"/>
          <w:szCs w:val="24"/>
          <w:lang w:eastAsia="en-GB"/>
        </w:rPr>
        <w:t>GOV.UK</w:t>
      </w:r>
      <w:r w:rsidR="00830357">
        <w:rPr>
          <w:rFonts w:ascii="Arial" w:eastAsia="Times New Roman" w:hAnsi="Arial" w:cs="Arial"/>
          <w:sz w:val="24"/>
          <w:szCs w:val="24"/>
          <w:lang w:eastAsia="en-GB"/>
        </w:rPr>
        <w:t>.</w:t>
      </w:r>
      <w:r w:rsidR="00DC032F">
        <w:rPr>
          <w:rFonts w:ascii="Arial" w:eastAsia="Times New Roman" w:hAnsi="Arial" w:cs="Arial"/>
          <w:sz w:val="24"/>
          <w:szCs w:val="24"/>
          <w:lang w:eastAsia="en-GB"/>
        </w:rPr>
        <w:t xml:space="preserve"> Available at: </w:t>
      </w:r>
      <w:hyperlink r:id="rId12" w:history="1">
        <w:r w:rsidR="00DC032F" w:rsidRPr="004D35EE">
          <w:rPr>
            <w:rStyle w:val="Hyperlink"/>
            <w:rFonts w:ascii="Arial" w:eastAsia="Times New Roman" w:hAnsi="Arial" w:cs="Arial"/>
            <w:sz w:val="24"/>
            <w:szCs w:val="24"/>
            <w:lang w:eastAsia="en-GB"/>
          </w:rPr>
          <w:t>https://www.gov.uk/government/publications/information-sharing-to-safeguard-children-and-young-people</w:t>
        </w:r>
      </w:hyperlink>
      <w:r w:rsidR="00DC032F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DC032F">
        <w:rPr>
          <w:rFonts w:ascii="Arial" w:eastAsia="Times New Roman" w:hAnsi="Arial" w:cs="Arial"/>
          <w:sz w:val="24"/>
          <w:szCs w:val="24"/>
          <w:lang w:eastAsia="en-GB"/>
        </w:rPr>
        <w:t>(Accessed: 30 September 2026).</w:t>
      </w:r>
    </w:p>
    <w:p w:rsidR="00472092" w:rsidRPr="0065781F" w:rsidRDefault="00472092" w:rsidP="003334F2">
      <w:pPr>
        <w:numPr>
          <w:ilvl w:val="0"/>
          <w:numId w:val="11"/>
        </w:num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65781F">
        <w:rPr>
          <w:rFonts w:ascii="Arial" w:eastAsia="Times New Roman" w:hAnsi="Arial" w:cs="Arial"/>
          <w:bCs/>
          <w:sz w:val="24"/>
          <w:szCs w:val="24"/>
          <w:lang w:eastAsia="en-GB"/>
        </w:rPr>
        <w:t>Home Office (2023).</w:t>
      </w:r>
      <w:r w:rsidRPr="0065781F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Pr="0065781F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Domestic Abuse: Statutory Guidance.</w:t>
      </w:r>
      <w:r w:rsidR="003334F2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830357" w:rsidRPr="0065781F">
        <w:rPr>
          <w:rFonts w:ascii="Arial" w:eastAsia="Times New Roman" w:hAnsi="Arial" w:cs="Arial"/>
          <w:sz w:val="24"/>
          <w:szCs w:val="24"/>
          <w:lang w:eastAsia="en-GB"/>
        </w:rPr>
        <w:t>GOV.UK</w:t>
      </w:r>
      <w:r w:rsidR="00830357">
        <w:rPr>
          <w:rFonts w:ascii="Arial" w:eastAsia="Times New Roman" w:hAnsi="Arial" w:cs="Arial"/>
          <w:sz w:val="24"/>
          <w:szCs w:val="24"/>
          <w:lang w:eastAsia="en-GB"/>
        </w:rPr>
        <w:t xml:space="preserve">. </w:t>
      </w:r>
      <w:r w:rsidR="003334F2">
        <w:rPr>
          <w:rFonts w:ascii="Arial" w:eastAsia="Times New Roman" w:hAnsi="Arial" w:cs="Arial"/>
          <w:sz w:val="24"/>
          <w:szCs w:val="24"/>
          <w:lang w:eastAsia="en-GB"/>
        </w:rPr>
        <w:t xml:space="preserve">Available at: </w:t>
      </w:r>
      <w:hyperlink r:id="rId13" w:history="1">
        <w:r w:rsidR="003334F2" w:rsidRPr="004D35EE">
          <w:rPr>
            <w:rStyle w:val="Hyperlink"/>
            <w:rFonts w:ascii="Arial" w:eastAsia="Times New Roman" w:hAnsi="Arial" w:cs="Arial"/>
            <w:sz w:val="24"/>
            <w:szCs w:val="24"/>
            <w:lang w:eastAsia="en-GB"/>
          </w:rPr>
          <w:t>https://www.gov.uk/government/publications/domestic-abuse-act-2021/domestic-abuse-statutory-guidance-accessible-version</w:t>
        </w:r>
      </w:hyperlink>
      <w:r w:rsidR="003334F2">
        <w:rPr>
          <w:rFonts w:ascii="Arial" w:eastAsia="Times New Roman" w:hAnsi="Arial" w:cs="Arial"/>
          <w:sz w:val="24"/>
          <w:szCs w:val="24"/>
          <w:lang w:eastAsia="en-GB"/>
        </w:rPr>
        <w:t xml:space="preserve"> (Accessed: 29</w:t>
      </w:r>
      <w:r w:rsidR="003334F2">
        <w:rPr>
          <w:rFonts w:ascii="Arial" w:eastAsia="Times New Roman" w:hAnsi="Arial" w:cs="Arial"/>
          <w:sz w:val="24"/>
          <w:szCs w:val="24"/>
          <w:lang w:eastAsia="en-GB"/>
        </w:rPr>
        <w:t xml:space="preserve"> September 2026).</w:t>
      </w:r>
    </w:p>
    <w:p w:rsidR="00472092" w:rsidRDefault="00472092" w:rsidP="00830357">
      <w:pPr>
        <w:numPr>
          <w:ilvl w:val="0"/>
          <w:numId w:val="11"/>
        </w:num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65781F">
        <w:rPr>
          <w:rFonts w:ascii="Arial" w:eastAsia="Times New Roman" w:hAnsi="Arial" w:cs="Arial"/>
          <w:bCs/>
          <w:sz w:val="24"/>
          <w:szCs w:val="24"/>
          <w:lang w:eastAsia="en-GB"/>
        </w:rPr>
        <w:lastRenderedPageBreak/>
        <w:t>Department for Education (2026).</w:t>
      </w:r>
      <w:r w:rsidRPr="0065781F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Pr="0065781F">
        <w:rPr>
          <w:rFonts w:ascii="Arial" w:eastAsia="Times New Roman" w:hAnsi="Arial" w:cs="Arial"/>
          <w:i/>
          <w:iCs/>
          <w:sz w:val="24"/>
          <w:szCs w:val="24"/>
          <w:lang w:eastAsia="en-GB"/>
        </w:rPr>
        <w:t xml:space="preserve">Working together to safeguard children 2026: </w:t>
      </w:r>
      <w:r w:rsidR="00830357" w:rsidRPr="00830357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Statutory guidance on multi-agency working to help, support and protect children.</w:t>
      </w:r>
      <w:r w:rsidRPr="0065781F">
        <w:rPr>
          <w:rFonts w:ascii="Arial" w:eastAsia="Times New Roman" w:hAnsi="Arial" w:cs="Arial"/>
          <w:sz w:val="24"/>
          <w:szCs w:val="24"/>
          <w:lang w:eastAsia="en-GB"/>
        </w:rPr>
        <w:t xml:space="preserve"> GOV.UK.</w:t>
      </w:r>
      <w:r w:rsidR="00830357">
        <w:rPr>
          <w:rFonts w:ascii="Arial" w:eastAsia="Times New Roman" w:hAnsi="Arial" w:cs="Arial"/>
          <w:sz w:val="24"/>
          <w:szCs w:val="24"/>
          <w:lang w:eastAsia="en-GB"/>
        </w:rPr>
        <w:t xml:space="preserve"> Available at: </w:t>
      </w:r>
      <w:hyperlink r:id="rId14" w:history="1">
        <w:r w:rsidR="00830357" w:rsidRPr="004D35EE">
          <w:rPr>
            <w:rStyle w:val="Hyperlink"/>
            <w:rFonts w:ascii="Arial" w:eastAsia="Times New Roman" w:hAnsi="Arial" w:cs="Arial"/>
            <w:sz w:val="24"/>
            <w:szCs w:val="24"/>
            <w:lang w:eastAsia="en-GB"/>
          </w:rPr>
          <w:t>https://www.gov.uk/government/publications/working-together-to-safeguard-children--2</w:t>
        </w:r>
      </w:hyperlink>
      <w:r w:rsidR="0083035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</w:p>
    <w:p w:rsidR="00720F34" w:rsidRPr="003453ED" w:rsidRDefault="00720F34" w:rsidP="00720F34">
      <w:pPr>
        <w:numPr>
          <w:ilvl w:val="0"/>
          <w:numId w:val="11"/>
        </w:num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3453ED">
        <w:rPr>
          <w:rFonts w:ascii="Arial" w:eastAsia="Times New Roman" w:hAnsi="Arial" w:cs="Arial"/>
          <w:bCs/>
          <w:sz w:val="24"/>
          <w:szCs w:val="24"/>
          <w:lang w:eastAsia="en-GB"/>
        </w:rPr>
        <w:t>UK Government (2026)</w:t>
      </w:r>
      <w:r w:rsidRPr="003453ED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Pr="003453ED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Working together to safeguard children 2026. A guide to multi-agency working to help, protect and promote the welfare of children</w:t>
      </w:r>
      <w:r w:rsidRPr="003453ED">
        <w:rPr>
          <w:rFonts w:ascii="Arial" w:eastAsia="Times New Roman" w:hAnsi="Arial" w:cs="Arial"/>
          <w:sz w:val="24"/>
          <w:szCs w:val="24"/>
          <w:lang w:eastAsia="en-GB"/>
        </w:rPr>
        <w:t xml:space="preserve">. Available at: </w:t>
      </w:r>
      <w:hyperlink r:id="rId15" w:history="1">
        <w:r w:rsidRPr="004D35EE">
          <w:rPr>
            <w:rStyle w:val="Hyperlink"/>
            <w:rFonts w:ascii="Arial" w:eastAsia="Times New Roman" w:hAnsi="Arial" w:cs="Arial"/>
            <w:sz w:val="24"/>
            <w:szCs w:val="24"/>
            <w:lang w:eastAsia="en-GB"/>
          </w:rPr>
          <w:t>https://assets.publishing.service.gov.uk/media/69fb1c28d0e316a40f269a5b/Working_together_to_safeguard_children_2026_a_guide_to_multi_agency_working.pdf</w:t>
        </w:r>
      </w:hyperlink>
      <w:r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Pr="003453ED">
        <w:rPr>
          <w:rFonts w:ascii="Arial" w:eastAsia="Times New Roman" w:hAnsi="Arial" w:cs="Arial"/>
          <w:sz w:val="24"/>
          <w:szCs w:val="24"/>
          <w:lang w:eastAsia="en-GB"/>
        </w:rPr>
        <w:t xml:space="preserve"> (Accessed: 27 September 2026).</w:t>
      </w:r>
    </w:p>
    <w:p w:rsidR="00720F34" w:rsidRPr="0065781F" w:rsidRDefault="00720F34" w:rsidP="00720F34">
      <w:pPr>
        <w:spacing w:before="100" w:beforeAutospacing="1" w:after="100" w:afterAutospacing="1" w:line="360" w:lineRule="auto"/>
        <w:ind w:left="360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</w:p>
    <w:p w:rsidR="00472092" w:rsidRPr="003F337F" w:rsidRDefault="00472092">
      <w:pPr>
        <w:rPr>
          <w:rFonts w:ascii="Arial" w:hAnsi="Arial" w:cs="Arial"/>
        </w:rPr>
      </w:pPr>
      <w:bookmarkStart w:id="0" w:name="_GoBack"/>
      <w:bookmarkEnd w:id="0"/>
    </w:p>
    <w:sectPr w:rsidR="00472092" w:rsidRPr="003F337F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CD6AF8" w:rsidRDefault="00CD6AF8" w:rsidP="00BE0EE9">
      <w:pPr>
        <w:spacing w:after="0" w:line="240" w:lineRule="auto"/>
      </w:pPr>
      <w:r>
        <w:separator/>
      </w:r>
    </w:p>
  </w:endnote>
  <w:endnote w:type="continuationSeparator" w:id="0">
    <w:p w:rsidR="00CD6AF8" w:rsidRDefault="00CD6AF8" w:rsidP="00BE0EE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CD6AF8" w:rsidRDefault="00CD6AF8" w:rsidP="00BE0EE9">
      <w:pPr>
        <w:spacing w:after="0" w:line="240" w:lineRule="auto"/>
      </w:pPr>
      <w:r>
        <w:separator/>
      </w:r>
    </w:p>
  </w:footnote>
  <w:footnote w:type="continuationSeparator" w:id="0">
    <w:p w:rsidR="00CD6AF8" w:rsidRDefault="00CD6AF8" w:rsidP="00BE0EE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79C18EC"/>
    <w:multiLevelType w:val="multilevel"/>
    <w:tmpl w:val="B2BC6C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9954760"/>
    <w:multiLevelType w:val="multilevel"/>
    <w:tmpl w:val="D916C7D0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entative="1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</w:lvl>
    <w:lvl w:ilvl="2" w:tentative="1">
      <w:start w:val="1"/>
      <w:numFmt w:val="decimal"/>
      <w:lvlText w:val="%3."/>
      <w:lvlJc w:val="left"/>
      <w:pPr>
        <w:tabs>
          <w:tab w:val="num" w:pos="1800"/>
        </w:tabs>
        <w:ind w:left="1800" w:hanging="360"/>
      </w:pPr>
    </w:lvl>
    <w:lvl w:ilvl="3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entative="1">
      <w:start w:val="1"/>
      <w:numFmt w:val="decimal"/>
      <w:lvlText w:val="%5."/>
      <w:lvlJc w:val="left"/>
      <w:pPr>
        <w:tabs>
          <w:tab w:val="num" w:pos="3240"/>
        </w:tabs>
        <w:ind w:left="3240" w:hanging="360"/>
      </w:pPr>
    </w:lvl>
    <w:lvl w:ilvl="5" w:tentative="1">
      <w:start w:val="1"/>
      <w:numFmt w:val="decimal"/>
      <w:lvlText w:val="%6."/>
      <w:lvlJc w:val="left"/>
      <w:pPr>
        <w:tabs>
          <w:tab w:val="num" w:pos="3960"/>
        </w:tabs>
        <w:ind w:left="3960" w:hanging="360"/>
      </w:pPr>
    </w:lvl>
    <w:lvl w:ilvl="6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entative="1">
      <w:start w:val="1"/>
      <w:numFmt w:val="decimal"/>
      <w:lvlText w:val="%8."/>
      <w:lvlJc w:val="left"/>
      <w:pPr>
        <w:tabs>
          <w:tab w:val="num" w:pos="5400"/>
        </w:tabs>
        <w:ind w:left="5400" w:hanging="360"/>
      </w:pPr>
    </w:lvl>
    <w:lvl w:ilvl="8" w:tentative="1">
      <w:start w:val="1"/>
      <w:numFmt w:val="decimal"/>
      <w:lvlText w:val="%9."/>
      <w:lvlJc w:val="left"/>
      <w:pPr>
        <w:tabs>
          <w:tab w:val="num" w:pos="6120"/>
        </w:tabs>
        <w:ind w:left="6120" w:hanging="360"/>
      </w:pPr>
    </w:lvl>
  </w:abstractNum>
  <w:abstractNum w:abstractNumId="2" w15:restartNumberingAfterBreak="0">
    <w:nsid w:val="11B4508D"/>
    <w:multiLevelType w:val="hybridMultilevel"/>
    <w:tmpl w:val="E04C6AC6"/>
    <w:lvl w:ilvl="0" w:tplc="04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164A57E4"/>
    <w:multiLevelType w:val="multilevel"/>
    <w:tmpl w:val="12E8B0F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2BA041F3"/>
    <w:multiLevelType w:val="multilevel"/>
    <w:tmpl w:val="751C1C2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2FC7153F"/>
    <w:multiLevelType w:val="multilevel"/>
    <w:tmpl w:val="7DA6AFE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3DBA53A2"/>
    <w:multiLevelType w:val="multilevel"/>
    <w:tmpl w:val="82FA28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50621419"/>
    <w:multiLevelType w:val="multilevel"/>
    <w:tmpl w:val="5278355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5258524C"/>
    <w:multiLevelType w:val="multilevel"/>
    <w:tmpl w:val="CFEC1E5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5D7405C4"/>
    <w:multiLevelType w:val="multilevel"/>
    <w:tmpl w:val="A456E53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65AD64BD"/>
    <w:multiLevelType w:val="multilevel"/>
    <w:tmpl w:val="D122AFF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1" w15:restartNumberingAfterBreak="0">
    <w:nsid w:val="78442A88"/>
    <w:multiLevelType w:val="multilevel"/>
    <w:tmpl w:val="A9BAE7B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6"/>
  </w:num>
  <w:num w:numId="2">
    <w:abstractNumId w:val="5"/>
  </w:num>
  <w:num w:numId="3">
    <w:abstractNumId w:val="0"/>
  </w:num>
  <w:num w:numId="4">
    <w:abstractNumId w:val="7"/>
  </w:num>
  <w:num w:numId="5">
    <w:abstractNumId w:val="11"/>
  </w:num>
  <w:num w:numId="6">
    <w:abstractNumId w:val="9"/>
  </w:num>
  <w:num w:numId="7">
    <w:abstractNumId w:val="8"/>
  </w:num>
  <w:num w:numId="8">
    <w:abstractNumId w:val="10"/>
  </w:num>
  <w:num w:numId="9">
    <w:abstractNumId w:val="4"/>
  </w:num>
  <w:num w:numId="10">
    <w:abstractNumId w:val="3"/>
  </w:num>
  <w:num w:numId="11">
    <w:abstractNumId w:val="1"/>
  </w:num>
  <w:num w:numId="12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5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B2473"/>
    <w:rsid w:val="000105B9"/>
    <w:rsid w:val="000110C2"/>
    <w:rsid w:val="00055F90"/>
    <w:rsid w:val="000934B0"/>
    <w:rsid w:val="000B6B08"/>
    <w:rsid w:val="000D5C90"/>
    <w:rsid w:val="001303D0"/>
    <w:rsid w:val="00162C0D"/>
    <w:rsid w:val="001B451D"/>
    <w:rsid w:val="001D4C2A"/>
    <w:rsid w:val="001F0C91"/>
    <w:rsid w:val="00212ED1"/>
    <w:rsid w:val="00220BE2"/>
    <w:rsid w:val="0024543B"/>
    <w:rsid w:val="002B6F38"/>
    <w:rsid w:val="002E179D"/>
    <w:rsid w:val="002E4D75"/>
    <w:rsid w:val="002F1E03"/>
    <w:rsid w:val="003334F2"/>
    <w:rsid w:val="003431A5"/>
    <w:rsid w:val="003453ED"/>
    <w:rsid w:val="00365393"/>
    <w:rsid w:val="0036601E"/>
    <w:rsid w:val="00376544"/>
    <w:rsid w:val="00393EE9"/>
    <w:rsid w:val="00394580"/>
    <w:rsid w:val="003A32CD"/>
    <w:rsid w:val="003B6B38"/>
    <w:rsid w:val="003F337F"/>
    <w:rsid w:val="004267CD"/>
    <w:rsid w:val="004276DF"/>
    <w:rsid w:val="00445C73"/>
    <w:rsid w:val="00472092"/>
    <w:rsid w:val="00485022"/>
    <w:rsid w:val="004B5958"/>
    <w:rsid w:val="004D3E2D"/>
    <w:rsid w:val="005118F4"/>
    <w:rsid w:val="005167DB"/>
    <w:rsid w:val="0052145F"/>
    <w:rsid w:val="0053046F"/>
    <w:rsid w:val="00532AD7"/>
    <w:rsid w:val="00546036"/>
    <w:rsid w:val="00594C91"/>
    <w:rsid w:val="00597B46"/>
    <w:rsid w:val="005A7BA9"/>
    <w:rsid w:val="005D37A6"/>
    <w:rsid w:val="005D7893"/>
    <w:rsid w:val="005E0787"/>
    <w:rsid w:val="005F6159"/>
    <w:rsid w:val="00615C2C"/>
    <w:rsid w:val="0065781F"/>
    <w:rsid w:val="006748D7"/>
    <w:rsid w:val="006A27F0"/>
    <w:rsid w:val="006D7FDE"/>
    <w:rsid w:val="006E7F1B"/>
    <w:rsid w:val="00720F34"/>
    <w:rsid w:val="007353E8"/>
    <w:rsid w:val="00736CFA"/>
    <w:rsid w:val="00796433"/>
    <w:rsid w:val="007B122A"/>
    <w:rsid w:val="007C6436"/>
    <w:rsid w:val="007E7632"/>
    <w:rsid w:val="007F6179"/>
    <w:rsid w:val="00815812"/>
    <w:rsid w:val="00830357"/>
    <w:rsid w:val="008619F1"/>
    <w:rsid w:val="00867C61"/>
    <w:rsid w:val="008711F6"/>
    <w:rsid w:val="00880F43"/>
    <w:rsid w:val="0088438A"/>
    <w:rsid w:val="008F2BAD"/>
    <w:rsid w:val="00923A9D"/>
    <w:rsid w:val="009327FF"/>
    <w:rsid w:val="0094313C"/>
    <w:rsid w:val="00963D00"/>
    <w:rsid w:val="009814E8"/>
    <w:rsid w:val="00995FB4"/>
    <w:rsid w:val="009A098D"/>
    <w:rsid w:val="009A4808"/>
    <w:rsid w:val="009B294B"/>
    <w:rsid w:val="009B663E"/>
    <w:rsid w:val="009E0425"/>
    <w:rsid w:val="009F17FE"/>
    <w:rsid w:val="009F1CD2"/>
    <w:rsid w:val="009F4BB5"/>
    <w:rsid w:val="00A02514"/>
    <w:rsid w:val="00A078A4"/>
    <w:rsid w:val="00A14DD2"/>
    <w:rsid w:val="00A17387"/>
    <w:rsid w:val="00A20178"/>
    <w:rsid w:val="00A428B2"/>
    <w:rsid w:val="00A54526"/>
    <w:rsid w:val="00A57334"/>
    <w:rsid w:val="00AB634B"/>
    <w:rsid w:val="00B00E34"/>
    <w:rsid w:val="00B064B6"/>
    <w:rsid w:val="00B12027"/>
    <w:rsid w:val="00B522D1"/>
    <w:rsid w:val="00BB3747"/>
    <w:rsid w:val="00BB5E55"/>
    <w:rsid w:val="00BC2990"/>
    <w:rsid w:val="00BE0EE9"/>
    <w:rsid w:val="00C44F6E"/>
    <w:rsid w:val="00C535EF"/>
    <w:rsid w:val="00C6106A"/>
    <w:rsid w:val="00C613C9"/>
    <w:rsid w:val="00C76912"/>
    <w:rsid w:val="00C91074"/>
    <w:rsid w:val="00CC18F0"/>
    <w:rsid w:val="00CD1A3D"/>
    <w:rsid w:val="00CD446F"/>
    <w:rsid w:val="00CD6AF8"/>
    <w:rsid w:val="00D1062B"/>
    <w:rsid w:val="00D4380A"/>
    <w:rsid w:val="00D60F9E"/>
    <w:rsid w:val="00D61072"/>
    <w:rsid w:val="00D66F27"/>
    <w:rsid w:val="00D81416"/>
    <w:rsid w:val="00DA72C0"/>
    <w:rsid w:val="00DB2473"/>
    <w:rsid w:val="00DB3168"/>
    <w:rsid w:val="00DC032F"/>
    <w:rsid w:val="00DC4D40"/>
    <w:rsid w:val="00DD0B13"/>
    <w:rsid w:val="00DD6914"/>
    <w:rsid w:val="00DF20E9"/>
    <w:rsid w:val="00E30B09"/>
    <w:rsid w:val="00E40876"/>
    <w:rsid w:val="00E700A0"/>
    <w:rsid w:val="00E97691"/>
    <w:rsid w:val="00EA7AF8"/>
    <w:rsid w:val="00EF1071"/>
    <w:rsid w:val="00F1597C"/>
    <w:rsid w:val="00F30F02"/>
    <w:rsid w:val="00F3143C"/>
    <w:rsid w:val="00F77374"/>
    <w:rsid w:val="00F77B29"/>
    <w:rsid w:val="00FA02AE"/>
    <w:rsid w:val="00FA4281"/>
    <w:rsid w:val="00FA66D3"/>
    <w:rsid w:val="00FF1C8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D13303"/>
  <w15:chartTrackingRefBased/>
  <w15:docId w15:val="{F2242877-E56A-4E52-803F-96ACC8550BB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lang w:val="en-GB"/>
    </w:rPr>
  </w:style>
  <w:style w:type="paragraph" w:styleId="Heading1">
    <w:name w:val="heading 1"/>
    <w:basedOn w:val="Normal"/>
    <w:link w:val="Heading1Char"/>
    <w:uiPriority w:val="9"/>
    <w:qFormat/>
    <w:rsid w:val="00472092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ing2">
    <w:name w:val="heading 2"/>
    <w:basedOn w:val="Normal"/>
    <w:link w:val="Heading2Char"/>
    <w:uiPriority w:val="9"/>
    <w:qFormat/>
    <w:rsid w:val="00472092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link w:val="Heading3Char"/>
    <w:uiPriority w:val="9"/>
    <w:qFormat/>
    <w:rsid w:val="00472092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72092"/>
    <w:rPr>
      <w:rFonts w:ascii="Times New Roman" w:eastAsia="Times New Roman" w:hAnsi="Times New Roman" w:cs="Times New Roman"/>
      <w:b/>
      <w:bCs/>
      <w:kern w:val="36"/>
      <w:sz w:val="48"/>
      <w:szCs w:val="48"/>
      <w:lang w:val="en-GB"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472092"/>
    <w:rPr>
      <w:rFonts w:ascii="Times New Roman" w:eastAsia="Times New Roman" w:hAnsi="Times New Roman" w:cs="Times New Roman"/>
      <w:b/>
      <w:bCs/>
      <w:sz w:val="36"/>
      <w:szCs w:val="36"/>
      <w:lang w:val="en-GB" w:eastAsia="en-GB"/>
    </w:rPr>
  </w:style>
  <w:style w:type="character" w:customStyle="1" w:styleId="Heading3Char">
    <w:name w:val="Heading 3 Char"/>
    <w:basedOn w:val="DefaultParagraphFont"/>
    <w:link w:val="Heading3"/>
    <w:uiPriority w:val="9"/>
    <w:rsid w:val="00472092"/>
    <w:rPr>
      <w:rFonts w:ascii="Times New Roman" w:eastAsia="Times New Roman" w:hAnsi="Times New Roman" w:cs="Times New Roman"/>
      <w:b/>
      <w:bCs/>
      <w:sz w:val="27"/>
      <w:szCs w:val="27"/>
      <w:lang w:val="en-GB" w:eastAsia="en-GB"/>
    </w:rPr>
  </w:style>
  <w:style w:type="paragraph" w:customStyle="1" w:styleId="isselectedend">
    <w:name w:val="isselectedend"/>
    <w:basedOn w:val="Normal"/>
    <w:rsid w:val="0047209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472092"/>
    <w:rPr>
      <w:b/>
      <w:bCs/>
    </w:rPr>
  </w:style>
  <w:style w:type="character" w:styleId="Emphasis">
    <w:name w:val="Emphasis"/>
    <w:basedOn w:val="DefaultParagraphFont"/>
    <w:uiPriority w:val="20"/>
    <w:qFormat/>
    <w:rsid w:val="00472092"/>
    <w:rPr>
      <w:i/>
      <w:iCs/>
    </w:rPr>
  </w:style>
  <w:style w:type="table" w:styleId="GridTable4-Accent5">
    <w:name w:val="Grid Table 4 Accent 5"/>
    <w:basedOn w:val="TableNormal"/>
    <w:uiPriority w:val="49"/>
    <w:rsid w:val="002E4D75"/>
    <w:pPr>
      <w:spacing w:after="0" w:line="240" w:lineRule="auto"/>
    </w:pPr>
    <w:rPr>
      <w:rFonts w:ascii="Arial" w:eastAsia="Arial" w:hAnsi="Arial" w:cs="Arial"/>
    </w:rPr>
    <w:tblPr>
      <w:tblStyleRowBandSize w:val="1"/>
      <w:tblStyleColBandSize w:val="1"/>
      <w:tblBorders>
        <w:top w:val="single" w:sz="4" w:space="0" w:color="8EAADB" w:themeColor="accent5" w:themeTint="99"/>
        <w:left w:val="single" w:sz="4" w:space="0" w:color="8EAADB" w:themeColor="accent5" w:themeTint="99"/>
        <w:bottom w:val="single" w:sz="4" w:space="0" w:color="8EAADB" w:themeColor="accent5" w:themeTint="99"/>
        <w:right w:val="single" w:sz="4" w:space="0" w:color="8EAADB" w:themeColor="accent5" w:themeTint="99"/>
        <w:insideH w:val="single" w:sz="4" w:space="0" w:color="8EAADB" w:themeColor="accent5" w:themeTint="99"/>
        <w:insideV w:val="single" w:sz="4" w:space="0" w:color="8EAADB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472C4" w:themeColor="accent5"/>
          <w:left w:val="single" w:sz="4" w:space="0" w:color="4472C4" w:themeColor="accent5"/>
          <w:bottom w:val="single" w:sz="4" w:space="0" w:color="4472C4" w:themeColor="accent5"/>
          <w:right w:val="single" w:sz="4" w:space="0" w:color="4472C4" w:themeColor="accent5"/>
          <w:insideH w:val="nil"/>
          <w:insideV w:val="nil"/>
        </w:tcBorders>
        <w:shd w:val="clear" w:color="auto" w:fill="4472C4" w:themeFill="accent5"/>
      </w:tcPr>
    </w:tblStylePr>
    <w:tblStylePr w:type="lastRow">
      <w:rPr>
        <w:b/>
        <w:bCs/>
      </w:rPr>
      <w:tblPr/>
      <w:tcPr>
        <w:tcBorders>
          <w:top w:val="double" w:sz="4" w:space="0" w:color="4472C4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5" w:themeFillTint="33"/>
      </w:tcPr>
    </w:tblStylePr>
    <w:tblStylePr w:type="band1Horz">
      <w:tblPr/>
      <w:tcPr>
        <w:shd w:val="clear" w:color="auto" w:fill="D9E2F3" w:themeFill="accent5" w:themeFillTint="33"/>
      </w:tcPr>
    </w:tblStylePr>
  </w:style>
  <w:style w:type="paragraph" w:styleId="ListParagraph">
    <w:name w:val="List Paragraph"/>
    <w:basedOn w:val="Normal"/>
    <w:uiPriority w:val="34"/>
    <w:qFormat/>
    <w:rsid w:val="009E0425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BE0EE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E0EE9"/>
    <w:rPr>
      <w:lang w:val="en-GB"/>
    </w:rPr>
  </w:style>
  <w:style w:type="paragraph" w:styleId="Footer">
    <w:name w:val="footer"/>
    <w:basedOn w:val="Normal"/>
    <w:link w:val="FooterChar"/>
    <w:uiPriority w:val="99"/>
    <w:unhideWhenUsed/>
    <w:rsid w:val="00BE0EE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E0EE9"/>
    <w:rPr>
      <w:lang w:val="en-GB"/>
    </w:rPr>
  </w:style>
  <w:style w:type="paragraph" w:styleId="NormalWeb">
    <w:name w:val="Normal (Web)"/>
    <w:basedOn w:val="Normal"/>
    <w:uiPriority w:val="99"/>
    <w:semiHidden/>
    <w:unhideWhenUsed/>
    <w:rsid w:val="009814E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table" w:styleId="GridTable1Light-Accent5">
    <w:name w:val="Grid Table 1 Light Accent 5"/>
    <w:basedOn w:val="TableNormal"/>
    <w:uiPriority w:val="46"/>
    <w:rsid w:val="00BB3747"/>
    <w:pPr>
      <w:spacing w:after="0" w:line="240" w:lineRule="auto"/>
    </w:pPr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character" w:styleId="Hyperlink">
    <w:name w:val="Hyperlink"/>
    <w:basedOn w:val="DefaultParagraphFont"/>
    <w:uiPriority w:val="99"/>
    <w:unhideWhenUsed/>
    <w:rsid w:val="00DA72C0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211916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16946645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1523316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9726585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1052953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3635946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7320928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3206753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6241382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031284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4689034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4160101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5538754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6365744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2275368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8066509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7247817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7530956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3351892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5942596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451462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1709644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4138175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0005651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3108962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033654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2819581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9275615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2980190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3425111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5275976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0765562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1096285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9601109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1041659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1739210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2633025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2606753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9737977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1492650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2157395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7752643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6924181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3888302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1021750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0363919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2198640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7907625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0063211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7779584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6290224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6196940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3634814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9169342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5937879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04700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812012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67474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55979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77448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04945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72058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10763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36595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56092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62653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27835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13599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53422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34001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67135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93014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10018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95820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50450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96773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41342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106832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5178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88046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68972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37611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9381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57261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3602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37113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07144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7325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67071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18477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29816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01204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24735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82000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31251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0005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legislation.gov.uk/ukpga/1989/41/section/17" TargetMode="External"/><Relationship Id="rId13" Type="http://schemas.openxmlformats.org/officeDocument/2006/relationships/hyperlink" Target="https://www.gov.uk/government/publications/domestic-abuse-act-2021/domestic-abuse-statutory-guidance-accessible-version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gov.uk/government/publications/working-together-to-safeguard-children--2/working-together-to-safeguard-children-2026-summary-of-changes" TargetMode="External"/><Relationship Id="rId12" Type="http://schemas.openxmlformats.org/officeDocument/2006/relationships/hyperlink" Target="https://www.gov.uk/government/publications/information-sharing-to-safeguard-children-and-young-people" TargetMode="Externa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assets.publishing.service.gov.uk/media/69b3f02cfdbfc4d58fc8cf22/childrens-social-care-national-framework.pdf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assets.publishing.service.gov.uk/media/69fb1c28d0e316a40f269a5b/Working_together_to_safeguard_children_2026_a_guide_to_multi_agency_working.pdf" TargetMode="External"/><Relationship Id="rId10" Type="http://schemas.openxmlformats.org/officeDocument/2006/relationships/hyperlink" Target="https://www.legislation.gov.uk/ukpga/2004/31/section/10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legislation.gov.uk/ukpga/1989/41/section/47/enacted?view=plain" TargetMode="External"/><Relationship Id="rId14" Type="http://schemas.openxmlformats.org/officeDocument/2006/relationships/hyperlink" Target="https://www.gov.uk/government/publications/working-together-to-safeguard-children--2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706</TotalTime>
  <Pages>3</Pages>
  <Words>546</Words>
  <Characters>3118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Stacilee</dc:creator>
  <cp:keywords/>
  <dc:description/>
  <cp:lastModifiedBy>dell</cp:lastModifiedBy>
  <cp:revision>119</cp:revision>
  <dcterms:created xsi:type="dcterms:W3CDTF">2026-09-20T19:33:00Z</dcterms:created>
  <dcterms:modified xsi:type="dcterms:W3CDTF">2026-10-18T12:44:00Z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6e339532-b0d1-4662-8e42-78dba020d55d</vt:lpwstr>
  </property>
</Properties>
</file>