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8070246"/>
        <w:docPartObj>
          <w:docPartGallery w:val="Cover Pages"/>
          <w:docPartUnique/>
        </w:docPartObj>
      </w:sdtPr>
      <w:sdtEndPr>
        <w:rPr>
          <w:color w:val="4472C4" w:themeColor="accent1"/>
        </w:rPr>
      </w:sdtEndPr>
      <w:sdtContent>
        <w:p w14:paraId="65F9CD38" w14:textId="0C0FF199" w:rsidR="00965524" w:rsidRDefault="00965524">
          <w:pPr>
            <w:pStyle w:val="NoSpacing"/>
          </w:pPr>
          <w:r>
            <w:rPr>
              <w:noProof/>
            </w:rPr>
            <mc:AlternateContent>
              <mc:Choice Requires="wpg">
                <w:drawing>
                  <wp:anchor distT="0" distB="0" distL="114300" distR="114300" simplePos="0" relativeHeight="251659264" behindDoc="1" locked="0" layoutInCell="1" allowOverlap="1" wp14:anchorId="3B42D35B" wp14:editId="0DB3271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0" name="Group 1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1" name="Rectangle 1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13T00:00:00Z">
                                      <w:dateFormat w:val="M/d/yyyy"/>
                                      <w:lid w:val="en-US"/>
                                      <w:storeMappedDataAs w:val="dateTime"/>
                                      <w:calendar w:val="gregorian"/>
                                    </w:date>
                                  </w:sdtPr>
                                  <w:sdtEndPr/>
                                  <w:sdtContent>
                                    <w:p w14:paraId="31FE74FB" w14:textId="5171272D" w:rsidR="00965524" w:rsidRDefault="00965524">
                                      <w:pPr>
                                        <w:pStyle w:val="NoSpacing"/>
                                        <w:jc w:val="right"/>
                                        <w:rPr>
                                          <w:color w:val="FFFFFF" w:themeColor="background1"/>
                                          <w:sz w:val="28"/>
                                          <w:szCs w:val="28"/>
                                        </w:rPr>
                                      </w:pPr>
                                      <w:r>
                                        <w:rPr>
                                          <w:color w:val="FFFFFF" w:themeColor="background1"/>
                                          <w:sz w:val="28"/>
                                          <w:szCs w:val="28"/>
                                        </w:rPr>
                                        <w:t>1/13/2023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3" name="Group 13"/>
                            <wpg:cNvGrpSpPr/>
                            <wpg:grpSpPr>
                              <a:xfrm>
                                <a:off x="76200" y="4210050"/>
                                <a:ext cx="2057400" cy="4910328"/>
                                <a:chOff x="80645" y="4211812"/>
                                <a:chExt cx="1306273" cy="3121026"/>
                              </a:xfrm>
                            </wpg:grpSpPr>
                            <wpg:grpSp>
                              <wpg:cNvPr id="14" name="Group 14"/>
                              <wpg:cNvGrpSpPr>
                                <a:grpSpLocks noChangeAspect="1"/>
                              </wpg:cNvGrpSpPr>
                              <wpg:grpSpPr>
                                <a:xfrm>
                                  <a:off x="141062" y="4211812"/>
                                  <a:ext cx="1047750" cy="3121026"/>
                                  <a:chOff x="141062" y="4211812"/>
                                  <a:chExt cx="1047750" cy="3121026"/>
                                </a:xfrm>
                              </wpg:grpSpPr>
                              <wps:wsp>
                                <wps:cNvPr id="1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7" name="Group 27"/>
                              <wpg:cNvGrpSpPr>
                                <a:grpSpLocks noChangeAspect="1"/>
                              </wpg:cNvGrpSpPr>
                              <wpg:grpSpPr>
                                <a:xfrm>
                                  <a:off x="80645" y="4826972"/>
                                  <a:ext cx="1306273" cy="2505863"/>
                                  <a:chOff x="80645" y="4649964"/>
                                  <a:chExt cx="874712" cy="1677988"/>
                                </a:xfrm>
                              </wpg:grpSpPr>
                              <wps:wsp>
                                <wps:cNvPr id="2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B42D35B" id="Group 1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HjFUCQAAGk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">
                    <v:rect id="Rectangle 1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13T00:00:00Z">
                                <w:dateFormat w:val="M/d/yyyy"/>
                                <w:lid w:val="en-US"/>
                                <w:storeMappedDataAs w:val="dateTime"/>
                                <w:calendar w:val="gregorian"/>
                              </w:date>
                            </w:sdtPr>
                            <w:sdtEndPr/>
                            <w:sdtContent>
                              <w:p w14:paraId="31FE74FB" w14:textId="5171272D" w:rsidR="00965524" w:rsidRDefault="00965524">
                                <w:pPr>
                                  <w:pStyle w:val="NoSpacing"/>
                                  <w:jc w:val="right"/>
                                  <w:rPr>
                                    <w:color w:val="FFFFFF" w:themeColor="background1"/>
                                    <w:sz w:val="28"/>
                                    <w:szCs w:val="28"/>
                                  </w:rPr>
                                </w:pPr>
                                <w:r>
                                  <w:rPr>
                                    <w:color w:val="FFFFFF" w:themeColor="background1"/>
                                    <w:sz w:val="28"/>
                                    <w:szCs w:val="28"/>
                                  </w:rPr>
                                  <w:t>1/13/2023</w:t>
                                </w:r>
                              </w:p>
                            </w:sdtContent>
                          </w:sdt>
                        </w:txbxContent>
                      </v:textbox>
                    </v:shape>
                    <v:group id="Group 13"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group id="Group 1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6TDvwAAANsAAAAPAAAAZHJzL2Rvd25yZXYueG1sRE/LqsIw&#10;EN1f8B/CCG4umip4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BKO6TD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K5rxAAAANsAAAAPAAAAZHJzL2Rvd25yZXYueG1sRI9BawIx&#10;FITvhf6H8ITeNKtQ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PxArmv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jctxQAAANsAAAAPAAAAZHJzL2Rvd25yZXYueG1sRI9La8Mw&#10;EITvgf4HsYXeErku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DUfjct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xWjxQAAANsAAAAPAAAAZHJzL2Rvd25yZXYueG1sRI9BawIx&#10;FITvQv9DeEIvRbO2YH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BL1xWj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WygwgAAANsAAAAPAAAAZHJzL2Rvd25yZXYueG1sRI9PawIx&#10;FMTvgt8hPMFbzdqC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CpHWyg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PD6wQAAANsAAAAPAAAAZHJzL2Rvd25yZXYueG1sRE/Pa8Iw&#10;FL4P/B/CE7zNVIW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Jp08Pr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4209B9B" w14:textId="5AB44522" w:rsidR="00965524" w:rsidRDefault="00965524">
          <w:pPr>
            <w:rPr>
              <w:rFonts w:eastAsiaTheme="minorEastAsia"/>
              <w:color w:val="4472C4" w:themeColor="accent1"/>
              <w:lang w:val="en-US"/>
            </w:rPr>
          </w:pPr>
          <w:r>
            <w:rPr>
              <w:noProof/>
            </w:rPr>
            <mc:AlternateContent>
              <mc:Choice Requires="wps">
                <w:drawing>
                  <wp:anchor distT="0" distB="0" distL="114300" distR="114300" simplePos="0" relativeHeight="251660288" behindDoc="0" locked="0" layoutInCell="1" allowOverlap="1" wp14:anchorId="2CF09AAB" wp14:editId="182970A2">
                    <wp:simplePos x="0" y="0"/>
                    <wp:positionH relativeFrom="page">
                      <wp:posOffset>4648199</wp:posOffset>
                    </wp:positionH>
                    <wp:positionV relativeFrom="page">
                      <wp:posOffset>9407236</wp:posOffset>
                    </wp:positionV>
                    <wp:extent cx="1926821" cy="365760"/>
                    <wp:effectExtent l="0" t="0" r="0" b="3810"/>
                    <wp:wrapNone/>
                    <wp:docPr id="39" name="Text Box 39"/>
                    <wp:cNvGraphicFramePr/>
                    <a:graphic xmlns:a="http://schemas.openxmlformats.org/drawingml/2006/main">
                      <a:graphicData uri="http://schemas.microsoft.com/office/word/2010/wordprocessingShape">
                        <wps:wsp>
                          <wps:cNvSpPr txBox="1"/>
                          <wps:spPr>
                            <a:xfrm>
                              <a:off x="0" y="0"/>
                              <a:ext cx="1926821"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DA9BB3" w14:textId="52AD73CE" w:rsidR="00965524" w:rsidRDefault="004E526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909FE">
                                      <w:rPr>
                                        <w:color w:val="4472C4" w:themeColor="accent1"/>
                                        <w:sz w:val="26"/>
                                        <w:szCs w:val="26"/>
                                      </w:rPr>
                                      <w:t>David Porumboiu</w:t>
                                    </w:r>
                                  </w:sdtContent>
                                </w:sdt>
                              </w:p>
                              <w:p w14:paraId="2293E5B1" w14:textId="3C173581" w:rsidR="00965524" w:rsidRPr="00965524" w:rsidRDefault="004E5261">
                                <w:pPr>
                                  <w:pStyle w:val="NoSpacing"/>
                                  <w:rPr>
                                    <w:b/>
                                    <w:bCs/>
                                    <w:color w:val="595959" w:themeColor="text1" w:themeTint="A6"/>
                                    <w:sz w:val="20"/>
                                    <w:szCs w:val="20"/>
                                  </w:rPr>
                                </w:pPr>
                                <w:sdt>
                                  <w:sdtPr>
                                    <w:rPr>
                                      <w:b/>
                                      <w:bCs/>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909FE">
                                      <w:rPr>
                                        <w:b/>
                                        <w:bCs/>
                                      </w:rPr>
                                      <w:t>Lecturer: Anupam Mazumdar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2CF09AAB" id="_x0000_t202" coordsize="21600,21600" o:spt="202" path="m,l,21600r21600,l21600,xe">
                    <v:stroke joinstyle="miter"/>
                    <v:path gradientshapeok="t" o:connecttype="rect"/>
                  </v:shapetype>
                  <v:shape id="Text Box 39" o:spid="_x0000_s1055" type="#_x0000_t202" style="position:absolute;margin-left:366pt;margin-top:740.75pt;width:151.7pt;height:28.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" filled="f" stroked="f" strokeweight=".5pt">
                    <v:textbox style="mso-fit-shape-to-text:t" inset="0,0,0,0">
                      <w:txbxContent>
                        <w:p w14:paraId="09DA9BB3" w14:textId="52AD73CE" w:rsidR="00965524" w:rsidRDefault="004E526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909FE">
                                <w:rPr>
                                  <w:color w:val="4472C4" w:themeColor="accent1"/>
                                  <w:sz w:val="26"/>
                                  <w:szCs w:val="26"/>
                                </w:rPr>
                                <w:t>David Porumboiu</w:t>
                              </w:r>
                            </w:sdtContent>
                          </w:sdt>
                        </w:p>
                        <w:p w14:paraId="2293E5B1" w14:textId="3C173581" w:rsidR="00965524" w:rsidRPr="00965524" w:rsidRDefault="004E5261">
                          <w:pPr>
                            <w:pStyle w:val="NoSpacing"/>
                            <w:rPr>
                              <w:b/>
                              <w:bCs/>
                              <w:color w:val="595959" w:themeColor="text1" w:themeTint="A6"/>
                              <w:sz w:val="20"/>
                              <w:szCs w:val="20"/>
                            </w:rPr>
                          </w:pPr>
                          <w:sdt>
                            <w:sdtPr>
                              <w:rPr>
                                <w:b/>
                                <w:bCs/>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909FE">
                                <w:rPr>
                                  <w:b/>
                                  <w:bCs/>
                                </w:rPr>
                                <w:t>Lecturer: Anupam Mazumdar</w:t>
                              </w:r>
                            </w:sdtContent>
                          </w:sdt>
                        </w:p>
                      </w:txbxContent>
                    </v:textbox>
                    <w10:wrap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7B1C17CF" wp14:editId="58B5FC57">
                    <wp:simplePos x="0" y="0"/>
                    <wp:positionH relativeFrom="page">
                      <wp:posOffset>2930236</wp:posOffset>
                    </wp:positionH>
                    <wp:positionV relativeFrom="page">
                      <wp:posOffset>1704109</wp:posOffset>
                    </wp:positionV>
                    <wp:extent cx="4260100" cy="1316182"/>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4260100" cy="13161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2FC48A" w14:textId="5624A217" w:rsidR="00965524" w:rsidRPr="00965524" w:rsidRDefault="004E5261">
                                <w:pPr>
                                  <w:pStyle w:val="NoSpacing"/>
                                  <w:rPr>
                                    <w:rFonts w:ascii="Bell MT" w:eastAsiaTheme="majorEastAsia" w:hAnsi="Bell MT" w:cstheme="majorBidi"/>
                                    <w:b/>
                                    <w:bCs/>
                                    <w:color w:val="262626" w:themeColor="text1" w:themeTint="D9"/>
                                    <w:sz w:val="220"/>
                                    <w:szCs w:val="44"/>
                                  </w:rPr>
                                </w:pPr>
                                <w:sdt>
                                  <w:sdtPr>
                                    <w:rPr>
                                      <w:rFonts w:ascii="Bell MT" w:hAnsi="Bell MT"/>
                                      <w:b/>
                                      <w:bCs/>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5524" w:rsidRPr="00965524">
                                      <w:rPr>
                                        <w:rFonts w:ascii="Bell MT" w:hAnsi="Bell MT"/>
                                        <w:b/>
                                        <w:bCs/>
                                        <w:sz w:val="44"/>
                                        <w:szCs w:val="44"/>
                                      </w:rPr>
                                      <w:t xml:space="preserve">Data Analysis &amp; </w:t>
                                    </w:r>
                                    <w:proofErr w:type="spellStart"/>
                                    <w:r w:rsidR="00965524" w:rsidRPr="00965524">
                                      <w:rPr>
                                        <w:rFonts w:ascii="Bell MT" w:hAnsi="Bell MT"/>
                                        <w:b/>
                                        <w:bCs/>
                                        <w:sz w:val="44"/>
                                        <w:szCs w:val="44"/>
                                      </w:rPr>
                                      <w:t>Visualisation</w:t>
                                    </w:r>
                                    <w:proofErr w:type="spellEnd"/>
                                  </w:sdtContent>
                                </w:sdt>
                              </w:p>
                              <w:p w14:paraId="4F93DAEB" w14:textId="5D7FAE28" w:rsidR="00965524" w:rsidRPr="00965524" w:rsidRDefault="004E5261">
                                <w:pPr>
                                  <w:spacing w:before="120"/>
                                  <w:rPr>
                                    <w:b/>
                                    <w:bCs/>
                                    <w:color w:val="404040" w:themeColor="text1" w:themeTint="BF"/>
                                    <w:sz w:val="48"/>
                                    <w:szCs w:val="48"/>
                                  </w:rPr>
                                </w:pPr>
                                <w:sdt>
                                  <w:sdtPr>
                                    <w:rPr>
                                      <w:b/>
                                      <w:bCs/>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65524" w:rsidRPr="00965524">
                                      <w:rPr>
                                        <w:b/>
                                        <w:bCs/>
                                        <w:sz w:val="32"/>
                                        <w:szCs w:val="32"/>
                                      </w:rPr>
                                      <w:t>LCBB5000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B1C17CF" id="Text Box 1" o:spid="_x0000_s1056" type="#_x0000_t202" style="position:absolute;margin-left:230.75pt;margin-top:134.2pt;width:335.45pt;height:103.6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" filled="f" stroked="f" strokeweight=".5pt">
                    <v:textbox inset="0,0,0,0">
                      <w:txbxContent>
                        <w:p w14:paraId="7C2FC48A" w14:textId="5624A217" w:rsidR="00965524" w:rsidRPr="00965524" w:rsidRDefault="004E5261">
                          <w:pPr>
                            <w:pStyle w:val="NoSpacing"/>
                            <w:rPr>
                              <w:rFonts w:ascii="Bell MT" w:eastAsiaTheme="majorEastAsia" w:hAnsi="Bell MT" w:cstheme="majorBidi"/>
                              <w:b/>
                              <w:bCs/>
                              <w:color w:val="262626" w:themeColor="text1" w:themeTint="D9"/>
                              <w:sz w:val="220"/>
                              <w:szCs w:val="44"/>
                            </w:rPr>
                          </w:pPr>
                          <w:sdt>
                            <w:sdtPr>
                              <w:rPr>
                                <w:rFonts w:ascii="Bell MT" w:hAnsi="Bell MT"/>
                                <w:b/>
                                <w:bCs/>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5524" w:rsidRPr="00965524">
                                <w:rPr>
                                  <w:rFonts w:ascii="Bell MT" w:hAnsi="Bell MT"/>
                                  <w:b/>
                                  <w:bCs/>
                                  <w:sz w:val="44"/>
                                  <w:szCs w:val="44"/>
                                </w:rPr>
                                <w:t xml:space="preserve">Data Analysis &amp; </w:t>
                              </w:r>
                              <w:proofErr w:type="spellStart"/>
                              <w:r w:rsidR="00965524" w:rsidRPr="00965524">
                                <w:rPr>
                                  <w:rFonts w:ascii="Bell MT" w:hAnsi="Bell MT"/>
                                  <w:b/>
                                  <w:bCs/>
                                  <w:sz w:val="44"/>
                                  <w:szCs w:val="44"/>
                                </w:rPr>
                                <w:t>Visualisation</w:t>
                              </w:r>
                              <w:proofErr w:type="spellEnd"/>
                            </w:sdtContent>
                          </w:sdt>
                        </w:p>
                        <w:p w14:paraId="4F93DAEB" w14:textId="5D7FAE28" w:rsidR="00965524" w:rsidRPr="00965524" w:rsidRDefault="004E5261">
                          <w:pPr>
                            <w:spacing w:before="120"/>
                            <w:rPr>
                              <w:b/>
                              <w:bCs/>
                              <w:color w:val="404040" w:themeColor="text1" w:themeTint="BF"/>
                              <w:sz w:val="48"/>
                              <w:szCs w:val="48"/>
                            </w:rPr>
                          </w:pPr>
                          <w:sdt>
                            <w:sdtPr>
                              <w:rPr>
                                <w:b/>
                                <w:bCs/>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65524" w:rsidRPr="00965524">
                                <w:rPr>
                                  <w:b/>
                                  <w:bCs/>
                                  <w:sz w:val="32"/>
                                  <w:szCs w:val="32"/>
                                </w:rPr>
                                <w:t>LCBB5000</w:t>
                              </w:r>
                            </w:sdtContent>
                          </w:sdt>
                        </w:p>
                      </w:txbxContent>
                    </v:textbox>
                    <w10:wrap anchorx="page" anchory="page"/>
                  </v:shape>
                </w:pict>
              </mc:Fallback>
            </mc:AlternateContent>
          </w:r>
          <w:r>
            <w:rPr>
              <w:rFonts w:eastAsiaTheme="minorEastAsia"/>
              <w:color w:val="4472C4" w:themeColor="accent1"/>
              <w:lang w:val="en-US"/>
            </w:rPr>
            <w:br w:type="page"/>
          </w:r>
        </w:p>
      </w:sdtContent>
    </w:sdt>
    <w:p w14:paraId="409FD6C5" w14:textId="614C3881" w:rsidR="005D5C2E" w:rsidRDefault="005D5C2E" w:rsidP="00012CA9">
      <w:pPr>
        <w:jc w:val="both"/>
        <w:rPr>
          <w:rFonts w:ascii="Bell MT" w:hAnsi="Bell MT" w:cstheme="majorHAnsi"/>
          <w:b/>
          <w:bCs/>
          <w:sz w:val="24"/>
          <w:szCs w:val="24"/>
        </w:rPr>
      </w:pPr>
      <w:r>
        <w:rPr>
          <w:rFonts w:ascii="Bell MT" w:hAnsi="Bell MT" w:cstheme="majorHAnsi"/>
          <w:b/>
          <w:bCs/>
          <w:sz w:val="24"/>
          <w:szCs w:val="24"/>
        </w:rPr>
        <w:lastRenderedPageBreak/>
        <w:t xml:space="preserve">Part 1 </w:t>
      </w:r>
    </w:p>
    <w:p w14:paraId="201BBFC7" w14:textId="1A260BCF" w:rsidR="00E10F53" w:rsidRPr="00012CA9" w:rsidRDefault="00E10F53" w:rsidP="00012CA9">
      <w:pPr>
        <w:jc w:val="both"/>
        <w:rPr>
          <w:rFonts w:ascii="Bell MT" w:hAnsi="Bell MT" w:cstheme="majorHAnsi"/>
          <w:b/>
          <w:bCs/>
          <w:sz w:val="24"/>
          <w:szCs w:val="24"/>
        </w:rPr>
      </w:pPr>
      <w:r w:rsidRPr="00012CA9">
        <w:rPr>
          <w:rFonts w:ascii="Bell MT" w:hAnsi="Bell MT" w:cstheme="majorHAnsi"/>
          <w:b/>
          <w:bCs/>
          <w:sz w:val="24"/>
          <w:szCs w:val="24"/>
        </w:rPr>
        <w:t>The value of data continues to increase over time, which gives several companies whose operations are dependent on data a considerable competitive advantage in their particular marketplaces. The use of data analytics as a helpful tool has been made by organizations in order for them to attain enormous success. Because of this, it was possible to obtain a greater amount of data. Data analysts are the individuals responsible for managing the analytical work that lies behind data analytics in order to ensure that the maximum number of outcomes are achieved in the most time and effort-effective way. For this reason, Microsoft Excel is a powerful tool that can be used to handle data in a number of different ways, including the construction of flexible data aggregation, the depiction of data visually, the calculation of margins, and other common ratios, etc. This article demonstrates the relevance of excel in data analytics, covering its applications, the advantages that they provide to organizations, and how it may be used.</w:t>
      </w:r>
    </w:p>
    <w:p w14:paraId="7EB601C0" w14:textId="22AB886F" w:rsidR="00E10F53" w:rsidRPr="00012CA9" w:rsidRDefault="00E10F53" w:rsidP="00012CA9">
      <w:pPr>
        <w:jc w:val="both"/>
        <w:rPr>
          <w:rFonts w:ascii="Bell MT" w:hAnsi="Bell MT" w:cstheme="majorHAnsi"/>
          <w:b/>
          <w:bCs/>
          <w:sz w:val="24"/>
          <w:szCs w:val="24"/>
        </w:rPr>
      </w:pPr>
      <w:r w:rsidRPr="00012CA9">
        <w:rPr>
          <w:rFonts w:ascii="Bell MT" w:hAnsi="Bell MT" w:cstheme="majorHAnsi"/>
          <w:b/>
          <w:bCs/>
          <w:sz w:val="24"/>
          <w:szCs w:val="24"/>
        </w:rPr>
        <w:t>Spreadsheets are the fundamental building block of Microsoft Excel, a program or piece of software developed by Microsoft that enables users to organize and examine a broad range of data and activities via the use of formulas. Spreadsheets are the basis of Microsoft Excel. It has been said that Excel is the most used program for data analytics, and it is utilized in a wide range of sectors, including finance, marketing, predictive analytics, and so on. Excel's distinctive skills include both the analysis of data and the execution of complex calculations. Excel is a spreadsheet program developed by Microsoft. Excel has been used because of its user-friendly features for storing and retrieving data, as well as its capacity to show information in a way that is both streamlined and secure. Unstructured data should be organized in a good Excel spreadsheet in such a way that it is understandable, as this will make it much easier to draw relevant conclusions from the data. This can be accomplished by organizing the data in such a way that it is organized in such a way that it is understandable.</w:t>
      </w:r>
    </w:p>
    <w:p w14:paraId="445A1DC1" w14:textId="07F11ED3" w:rsidR="00E10F53" w:rsidRPr="00012CA9" w:rsidRDefault="00E10F53" w:rsidP="00012CA9">
      <w:pPr>
        <w:jc w:val="both"/>
        <w:rPr>
          <w:rFonts w:ascii="Bell MT" w:hAnsi="Bell MT" w:cstheme="majorHAnsi"/>
          <w:b/>
          <w:bCs/>
          <w:sz w:val="24"/>
          <w:szCs w:val="24"/>
        </w:rPr>
      </w:pPr>
      <w:proofErr w:type="spellStart"/>
      <w:r w:rsidRPr="00012CA9">
        <w:rPr>
          <w:rFonts w:ascii="Bell MT" w:hAnsi="Bell MT" w:cstheme="majorHAnsi"/>
          <w:b/>
          <w:bCs/>
          <w:sz w:val="24"/>
          <w:szCs w:val="24"/>
        </w:rPr>
        <w:t>Analyzing</w:t>
      </w:r>
      <w:proofErr w:type="spellEnd"/>
      <w:r w:rsidRPr="00012CA9">
        <w:rPr>
          <w:rFonts w:ascii="Bell MT" w:hAnsi="Bell MT" w:cstheme="majorHAnsi"/>
          <w:b/>
          <w:bCs/>
          <w:sz w:val="24"/>
          <w:szCs w:val="24"/>
        </w:rPr>
        <w:t xml:space="preserve"> raw data is an important part of the area of data analytics, which is a subfield of computer science. The goal of this subfield is to draw conclusions based on the information that has been acquired. A company has the potential to increase its level of productivity, enhance its level of profitability, or make decisions that are more strategically sound if it employs data analytics. These three outcomes are all possible. The manufacturing of goods, the evaluation of the efficacy of advertising campaigns, the personalization of content, and the development of content strategies are all possible for companies when they make use of data analysis. The approach serves the objective of minimizing the risks that are connected with the process of decision-making by offering crucial insights and facts, which are often displayed in the form of charts, images, tables, and graphs. This is accomplished in order to </w:t>
      </w:r>
      <w:proofErr w:type="spellStart"/>
      <w:r w:rsidRPr="00012CA9">
        <w:rPr>
          <w:rFonts w:ascii="Bell MT" w:hAnsi="Bell MT" w:cstheme="majorHAnsi"/>
          <w:b/>
          <w:bCs/>
          <w:sz w:val="24"/>
          <w:szCs w:val="24"/>
        </w:rPr>
        <w:t>fulfill</w:t>
      </w:r>
      <w:proofErr w:type="spellEnd"/>
      <w:r w:rsidRPr="00012CA9">
        <w:rPr>
          <w:rFonts w:ascii="Bell MT" w:hAnsi="Bell MT" w:cstheme="majorHAnsi"/>
          <w:b/>
          <w:bCs/>
          <w:sz w:val="24"/>
          <w:szCs w:val="24"/>
        </w:rPr>
        <w:t xml:space="preserve"> the purpose of the method. Excel is widely used in the field of data analytics as a result of the fact that it makes it possible to generate such insights.</w:t>
      </w:r>
    </w:p>
    <w:p w14:paraId="011C1FF2" w14:textId="4D0C4051" w:rsidR="00E10F53" w:rsidRPr="00012CA9" w:rsidRDefault="009D5C20" w:rsidP="00012CA9">
      <w:pPr>
        <w:jc w:val="both"/>
        <w:rPr>
          <w:rFonts w:ascii="Bell MT" w:hAnsi="Bell MT" w:cstheme="majorHAnsi"/>
          <w:b/>
          <w:bCs/>
          <w:sz w:val="24"/>
          <w:szCs w:val="24"/>
        </w:rPr>
      </w:pPr>
      <w:r w:rsidRPr="00012CA9">
        <w:rPr>
          <w:rFonts w:ascii="Bell MT" w:hAnsi="Bell MT" w:cstheme="majorHAnsi"/>
          <w:b/>
          <w:bCs/>
          <w:sz w:val="24"/>
          <w:szCs w:val="24"/>
        </w:rPr>
        <w:t xml:space="preserve">After elaborating on the numerous ways in which Excel has made our working lives easier, it is important to point out that the program itself is a powerful instrument, and its applications extend far beyond the realm of mathematics alone. This should be done before moving on to discuss the myriad of other ways in which Excel has made our working lives simpler. In addition to its powers in accounting and calculation, it </w:t>
      </w:r>
      <w:r w:rsidRPr="00012CA9">
        <w:rPr>
          <w:rFonts w:ascii="Bell MT" w:hAnsi="Bell MT" w:cstheme="majorHAnsi"/>
          <w:b/>
          <w:bCs/>
          <w:sz w:val="24"/>
          <w:szCs w:val="24"/>
        </w:rPr>
        <w:lastRenderedPageBreak/>
        <w:t xml:space="preserve">also provides assistance in the processes of planning and organizing. Excel is a helpful tool that can be used for the planning of calendars as well as other types of schedules. Even </w:t>
      </w:r>
      <w:proofErr w:type="spellStart"/>
      <w:r w:rsidRPr="00012CA9">
        <w:rPr>
          <w:rFonts w:ascii="Bell MT" w:hAnsi="Bell MT" w:cstheme="majorHAnsi"/>
          <w:b/>
          <w:bCs/>
          <w:sz w:val="24"/>
          <w:szCs w:val="24"/>
        </w:rPr>
        <w:t>mockups</w:t>
      </w:r>
      <w:proofErr w:type="spellEnd"/>
      <w:r w:rsidRPr="00012CA9">
        <w:rPr>
          <w:rFonts w:ascii="Bell MT" w:hAnsi="Bell MT" w:cstheme="majorHAnsi"/>
          <w:b/>
          <w:bCs/>
          <w:sz w:val="24"/>
          <w:szCs w:val="24"/>
        </w:rPr>
        <w:t xml:space="preserve"> and prototypes of different design concepts might benefit from using it. To-do lists, goal planning, checklists, and the generation of time records are all things that can be done in Excel, and they are all things that may be utilized to help kick one's efficiency into high gear. Utilizing pre-made Excel templates is another fantastic method for generating email lists, customer relationship management systems, and forms in Excel, which is another great option.</w:t>
      </w:r>
    </w:p>
    <w:p w14:paraId="6A0C3C23" w14:textId="726C0D50" w:rsidR="009D5C20" w:rsidRPr="00012CA9" w:rsidRDefault="009D5C20" w:rsidP="00012CA9">
      <w:pPr>
        <w:jc w:val="both"/>
        <w:rPr>
          <w:rFonts w:ascii="Bell MT" w:hAnsi="Bell MT" w:cstheme="majorHAnsi"/>
          <w:b/>
          <w:bCs/>
          <w:sz w:val="24"/>
          <w:szCs w:val="24"/>
        </w:rPr>
      </w:pPr>
    </w:p>
    <w:p w14:paraId="3647A6E8" w14:textId="14200258" w:rsidR="009D5C20" w:rsidRPr="00012CA9" w:rsidRDefault="009D5C20" w:rsidP="00012CA9">
      <w:pPr>
        <w:jc w:val="both"/>
        <w:rPr>
          <w:rFonts w:ascii="Bell MT" w:hAnsi="Bell MT" w:cstheme="majorHAnsi"/>
          <w:b/>
          <w:bCs/>
          <w:sz w:val="24"/>
          <w:szCs w:val="24"/>
        </w:rPr>
      </w:pPr>
      <w:r w:rsidRPr="00012CA9">
        <w:rPr>
          <w:rFonts w:ascii="Bell MT" w:hAnsi="Bell MT" w:cstheme="majorHAnsi"/>
          <w:b/>
          <w:bCs/>
          <w:sz w:val="24"/>
          <w:szCs w:val="24"/>
        </w:rPr>
        <w:t xml:space="preserve">Excel's significance in the business world cannot be minimized in any manner, and there is no way to do so. A person who is capable of using Excel effectively has the opportunity to set themselves apart from the other participants in the market. If you want to maintain accurate financial records, you need to have a fundamental grasp of the primary features that Excel offers. This is not precisely an area of advanced study. When it comes to the requirements for a particular job, this qualification falls somewhere in the </w:t>
      </w:r>
      <w:proofErr w:type="spellStart"/>
      <w:r w:rsidRPr="00012CA9">
        <w:rPr>
          <w:rFonts w:ascii="Bell MT" w:hAnsi="Bell MT" w:cstheme="majorHAnsi"/>
          <w:b/>
          <w:bCs/>
          <w:sz w:val="24"/>
          <w:szCs w:val="24"/>
        </w:rPr>
        <w:t>center</w:t>
      </w:r>
      <w:proofErr w:type="spellEnd"/>
      <w:r w:rsidRPr="00012CA9">
        <w:rPr>
          <w:rFonts w:ascii="Bell MT" w:hAnsi="Bell MT" w:cstheme="majorHAnsi"/>
          <w:b/>
          <w:bCs/>
          <w:sz w:val="24"/>
          <w:szCs w:val="24"/>
        </w:rPr>
        <w:t xml:space="preserve"> of the pack. If you are able to build effective charts, on the other hand, you will be able to make the visual part of your company reports more attractive and provide credibility to the marketing materials that you design. If you know how to use it properly, conditional formatting in spreadsheets may give you an edge over your </w:t>
      </w:r>
      <w:proofErr w:type="spellStart"/>
      <w:r w:rsidRPr="00012CA9">
        <w:rPr>
          <w:rFonts w:ascii="Bell MT" w:hAnsi="Bell MT" w:cstheme="majorHAnsi"/>
          <w:b/>
          <w:bCs/>
          <w:sz w:val="24"/>
          <w:szCs w:val="24"/>
        </w:rPr>
        <w:t>coworkers</w:t>
      </w:r>
      <w:proofErr w:type="spellEnd"/>
      <w:r w:rsidRPr="00012CA9">
        <w:rPr>
          <w:rFonts w:ascii="Bell MT" w:hAnsi="Bell MT" w:cstheme="majorHAnsi"/>
          <w:b/>
          <w:bCs/>
          <w:sz w:val="24"/>
          <w:szCs w:val="24"/>
        </w:rPr>
        <w:t xml:space="preserve"> by highlighting essential information, enabling you to compare statistics, and pointing out instances of duplicate data. When making important decisions or projections relating to a company's finances, it is beneficial to have the underlying patterns of any data clearly shown and explained.</w:t>
      </w:r>
    </w:p>
    <w:p w14:paraId="7D82EF5F" w14:textId="23260839" w:rsidR="0029227A" w:rsidRPr="00012CA9" w:rsidRDefault="0029227A" w:rsidP="00012CA9">
      <w:pPr>
        <w:jc w:val="both"/>
        <w:rPr>
          <w:rFonts w:ascii="Bell MT" w:hAnsi="Bell MT" w:cstheme="majorHAnsi"/>
          <w:b/>
          <w:bCs/>
          <w:sz w:val="24"/>
          <w:szCs w:val="24"/>
        </w:rPr>
      </w:pPr>
      <w:r w:rsidRPr="00012CA9">
        <w:rPr>
          <w:rFonts w:ascii="Bell MT" w:hAnsi="Bell MT" w:cstheme="majorHAnsi"/>
          <w:b/>
          <w:bCs/>
          <w:sz w:val="24"/>
          <w:szCs w:val="24"/>
        </w:rPr>
        <w:t>Using the LOOKUP function, you can find a value in a range that contains only one column or one row, and then you can use that value to find a value that is located in the same place in another range that contains only one column or one row. Either the vector or the array format may be used when working with the lookup function. The LOOKUP function accepts the lookup value, the lookup vector, and the result vector as its arguments. The lookup value is the most important of these three inputs. The lookup value parameter, which is the first argument, indicates the value that is going to be searched for in the lookup.</w:t>
      </w:r>
    </w:p>
    <w:p w14:paraId="0E3EA006" w14:textId="15306AEE" w:rsidR="00E10F53" w:rsidRPr="00012CA9" w:rsidRDefault="0029227A" w:rsidP="00012CA9">
      <w:pPr>
        <w:jc w:val="both"/>
        <w:rPr>
          <w:rFonts w:ascii="Bell MT" w:hAnsi="Bell MT" w:cstheme="majorHAnsi"/>
          <w:b/>
          <w:bCs/>
          <w:sz w:val="24"/>
          <w:szCs w:val="24"/>
        </w:rPr>
      </w:pPr>
      <w:r w:rsidRPr="00012CA9">
        <w:rPr>
          <w:rFonts w:ascii="Bell MT" w:hAnsi="Bell MT" w:cstheme="majorHAnsi"/>
          <w:b/>
          <w:bCs/>
          <w:sz w:val="24"/>
          <w:szCs w:val="24"/>
        </w:rPr>
        <w:t xml:space="preserve"> The lookup vector option is the second choice, and it allows the user to choose a location to search that has either one row or one column. The LOOKUP function makes the assumption that the lookup vector is ordered with the keys ascending when it does its work. The third choice, which is called a result vector, allows the user to choose a range of results that includes either one row or one column. It is not necessary to provide the Result vector parameter. The LOOKUP function examines the lookup vector for a match when the result vector is given, and it provides the value in the result vector that corresponds to the match that it finds. If no match is found, the function exits with an error. If the result vector is not provided, LOOKUP will return the value of the match that was found in the lookup vector. If the result vector is specified, LOOKUP will return an error.</w:t>
      </w:r>
    </w:p>
    <w:p w14:paraId="187C2D25" w14:textId="37493337" w:rsidR="00E10F53" w:rsidRPr="00012CA9" w:rsidRDefault="00E10F53" w:rsidP="00012CA9">
      <w:pPr>
        <w:jc w:val="both"/>
        <w:rPr>
          <w:rFonts w:ascii="Bell MT" w:hAnsi="Bell MT" w:cstheme="majorHAnsi"/>
          <w:b/>
          <w:bCs/>
          <w:sz w:val="24"/>
          <w:szCs w:val="24"/>
        </w:rPr>
      </w:pPr>
      <w:r w:rsidRPr="00012CA9">
        <w:rPr>
          <w:rFonts w:ascii="Bell MT" w:hAnsi="Bell MT" w:cstheme="majorHAnsi"/>
          <w:b/>
          <w:bCs/>
          <w:sz w:val="24"/>
          <w:szCs w:val="24"/>
        </w:rPr>
        <w:t xml:space="preserve">The pivot tables in Excel are one of the most useful features for </w:t>
      </w:r>
      <w:proofErr w:type="spellStart"/>
      <w:r w:rsidRPr="00012CA9">
        <w:rPr>
          <w:rFonts w:ascii="Bell MT" w:hAnsi="Bell MT" w:cstheme="majorHAnsi"/>
          <w:b/>
          <w:bCs/>
          <w:sz w:val="24"/>
          <w:szCs w:val="24"/>
        </w:rPr>
        <w:t>analyzing</w:t>
      </w:r>
      <w:proofErr w:type="spellEnd"/>
      <w:r w:rsidRPr="00012CA9">
        <w:rPr>
          <w:rFonts w:ascii="Bell MT" w:hAnsi="Bell MT" w:cstheme="majorHAnsi"/>
          <w:b/>
          <w:bCs/>
          <w:sz w:val="24"/>
          <w:szCs w:val="24"/>
        </w:rPr>
        <w:t xml:space="preserve"> data. Pivot tables, also known as cross-tabulation, are used to summarise information in a way that </w:t>
      </w:r>
      <w:r w:rsidRPr="00012CA9">
        <w:rPr>
          <w:rFonts w:ascii="Bell MT" w:hAnsi="Bell MT" w:cstheme="majorHAnsi"/>
          <w:b/>
          <w:bCs/>
          <w:sz w:val="24"/>
          <w:szCs w:val="24"/>
        </w:rPr>
        <w:lastRenderedPageBreak/>
        <w:t xml:space="preserve">allows the user to focus on certain elements of the data that they are interested in learning more about. This is accomplished by allowing the user to concentrate on certain parts of the data. </w:t>
      </w:r>
    </w:p>
    <w:p w14:paraId="56D0BDE0" w14:textId="5153D76C" w:rsidR="00E10F53" w:rsidRPr="00012CA9" w:rsidRDefault="00E10F53" w:rsidP="00012CA9">
      <w:pPr>
        <w:jc w:val="both"/>
        <w:rPr>
          <w:rFonts w:ascii="Bell MT" w:hAnsi="Bell MT" w:cstheme="majorHAnsi"/>
          <w:b/>
          <w:bCs/>
          <w:sz w:val="24"/>
          <w:szCs w:val="24"/>
        </w:rPr>
      </w:pPr>
      <w:r w:rsidRPr="00012CA9">
        <w:rPr>
          <w:rFonts w:ascii="Bell MT" w:hAnsi="Bell MT" w:cstheme="majorHAnsi"/>
          <w:b/>
          <w:bCs/>
          <w:sz w:val="24"/>
          <w:szCs w:val="24"/>
        </w:rPr>
        <w:t>You may quickly rearrange fields in a pivot table by dragging and dropping them into a different order, eliminating the need to type in calculations. In other words, you'll be able to get more done in less time. Because of its versatility and flexibility, the capacity to combine information makes it simpler to identify patterns that one would not have recognized otherwise.</w:t>
      </w:r>
    </w:p>
    <w:p w14:paraId="05353769" w14:textId="2234C653" w:rsidR="00657D5E" w:rsidRDefault="00E10F53" w:rsidP="00012CA9">
      <w:pPr>
        <w:jc w:val="both"/>
        <w:rPr>
          <w:rFonts w:ascii="Bell MT" w:hAnsi="Bell MT" w:cstheme="majorHAnsi"/>
          <w:b/>
          <w:bCs/>
          <w:sz w:val="24"/>
          <w:szCs w:val="24"/>
        </w:rPr>
      </w:pPr>
      <w:r w:rsidRPr="00012CA9">
        <w:rPr>
          <w:rFonts w:ascii="Bell MT" w:hAnsi="Bell MT" w:cstheme="majorHAnsi"/>
          <w:b/>
          <w:bCs/>
          <w:sz w:val="24"/>
          <w:szCs w:val="24"/>
        </w:rPr>
        <w:t>When building a pivot table, it's important to know what you want to gain from the process. You may be interested in seeing the growth or decline of my sales over time, as shown above. Determining which data to include in your research is much less of a challenge when you have a specific question in mind.</w:t>
      </w:r>
    </w:p>
    <w:p w14:paraId="5DA93571" w14:textId="4983A51A" w:rsidR="005D5C2E" w:rsidRDefault="004E5261" w:rsidP="00012CA9">
      <w:pPr>
        <w:jc w:val="both"/>
        <w:rPr>
          <w:rFonts w:ascii="Bell MT" w:hAnsi="Bell MT" w:cstheme="majorHAnsi"/>
          <w:b/>
          <w:bCs/>
          <w:sz w:val="24"/>
          <w:szCs w:val="24"/>
        </w:rPr>
      </w:pPr>
      <w:r>
        <w:rPr>
          <w:rFonts w:ascii="Bell MT" w:hAnsi="Bell MT" w:cstheme="majorHAnsi"/>
          <w:b/>
          <w:bCs/>
          <w:noProof/>
          <w:sz w:val="24"/>
          <w:szCs w:val="24"/>
        </w:rPr>
        <w:drawing>
          <wp:inline distT="0" distB="0" distL="0" distR="0" wp14:anchorId="2E892187" wp14:editId="2FB4E360">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61BE5F" w14:textId="5ADA9EA2" w:rsidR="004E5261" w:rsidRDefault="004E5261" w:rsidP="00012CA9">
      <w:pPr>
        <w:jc w:val="both"/>
        <w:rPr>
          <w:rFonts w:ascii="Bell MT" w:hAnsi="Bell MT" w:cstheme="majorHAnsi"/>
          <w:b/>
          <w:bCs/>
          <w:sz w:val="24"/>
          <w:szCs w:val="24"/>
        </w:rPr>
      </w:pPr>
      <w:r>
        <w:rPr>
          <w:rFonts w:ascii="Bell MT" w:hAnsi="Bell MT" w:cstheme="majorHAnsi"/>
          <w:b/>
          <w:bCs/>
          <w:noProof/>
          <w:sz w:val="24"/>
          <w:szCs w:val="24"/>
        </w:rPr>
        <w:lastRenderedPageBreak/>
        <w:drawing>
          <wp:inline distT="0" distB="0" distL="0" distR="0" wp14:anchorId="10049B39" wp14:editId="64FDFF4E">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2FF905" w14:textId="1964BB4B" w:rsidR="005D5C2E" w:rsidRDefault="005D5C2E" w:rsidP="00012CA9">
      <w:pPr>
        <w:jc w:val="both"/>
        <w:rPr>
          <w:rFonts w:ascii="Bell MT" w:hAnsi="Bell MT" w:cstheme="majorHAnsi"/>
          <w:b/>
          <w:bCs/>
          <w:sz w:val="24"/>
          <w:szCs w:val="24"/>
        </w:rPr>
      </w:pPr>
      <w:r>
        <w:rPr>
          <w:rFonts w:ascii="Bell MT" w:hAnsi="Bell MT" w:cstheme="majorHAnsi"/>
          <w:b/>
          <w:bCs/>
          <w:sz w:val="24"/>
          <w:szCs w:val="24"/>
        </w:rPr>
        <w:t xml:space="preserve">Part 2 </w:t>
      </w:r>
    </w:p>
    <w:p w14:paraId="602F0921" w14:textId="1F714093" w:rsidR="000806E4" w:rsidRDefault="000806E4" w:rsidP="000806E4">
      <w:pPr>
        <w:spacing w:line="480" w:lineRule="auto"/>
        <w:jc w:val="both"/>
        <w:rPr>
          <w:rFonts w:ascii="Bell MT" w:hAnsi="Bell MT" w:cstheme="majorHAnsi"/>
          <w:b/>
          <w:bCs/>
          <w:sz w:val="24"/>
          <w:szCs w:val="24"/>
        </w:rPr>
      </w:pPr>
      <w:r>
        <w:rPr>
          <w:rFonts w:ascii="Bell MT" w:hAnsi="Bell MT" w:cstheme="majorHAnsi"/>
          <w:b/>
          <w:bCs/>
          <w:sz w:val="24"/>
          <w:szCs w:val="24"/>
        </w:rPr>
        <w:t>2.1 – How many students like vanilla flavour ice-cream?</w:t>
      </w:r>
    </w:p>
    <w:p w14:paraId="069E5BB9" w14:textId="4AC6C231" w:rsidR="000806E4" w:rsidRDefault="000806E4" w:rsidP="000806E4">
      <w:pPr>
        <w:spacing w:line="480" w:lineRule="auto"/>
        <w:jc w:val="both"/>
        <w:rPr>
          <w:rFonts w:ascii="Bell MT" w:hAnsi="Bell MT" w:cstheme="majorHAnsi"/>
          <w:b/>
          <w:bCs/>
          <w:sz w:val="24"/>
          <w:szCs w:val="24"/>
        </w:rPr>
      </w:pPr>
      <w:r>
        <w:rPr>
          <w:rFonts w:ascii="Bell MT" w:hAnsi="Bell MT" w:cstheme="majorHAnsi"/>
          <w:b/>
          <w:bCs/>
          <w:noProof/>
          <w:sz w:val="24"/>
          <w:szCs w:val="24"/>
        </w:rPr>
        <w:drawing>
          <wp:inline distT="0" distB="0" distL="0" distR="0" wp14:anchorId="709829B6" wp14:editId="0C87A4B7">
            <wp:extent cx="2263336" cy="1234547"/>
            <wp:effectExtent l="0" t="0"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2263336" cy="1234547"/>
                    </a:xfrm>
                    <a:prstGeom prst="rect">
                      <a:avLst/>
                    </a:prstGeom>
                  </pic:spPr>
                </pic:pic>
              </a:graphicData>
            </a:graphic>
          </wp:inline>
        </w:drawing>
      </w:r>
    </w:p>
    <w:p w14:paraId="4614B71B" w14:textId="44E4230B" w:rsidR="000806E4" w:rsidRDefault="000806E4" w:rsidP="000806E4">
      <w:pPr>
        <w:spacing w:line="480" w:lineRule="auto"/>
        <w:jc w:val="both"/>
        <w:rPr>
          <w:rFonts w:ascii="Bell MT" w:hAnsi="Bell MT" w:cstheme="majorHAnsi"/>
          <w:b/>
          <w:bCs/>
          <w:sz w:val="24"/>
          <w:szCs w:val="24"/>
        </w:rPr>
      </w:pPr>
      <w:r>
        <w:rPr>
          <w:rFonts w:ascii="Bell MT" w:hAnsi="Bell MT" w:cstheme="majorHAnsi"/>
          <w:b/>
          <w:bCs/>
          <w:noProof/>
          <w:sz w:val="24"/>
          <w:szCs w:val="24"/>
        </w:rPr>
        <w:drawing>
          <wp:inline distT="0" distB="0" distL="0" distR="0" wp14:anchorId="7F214884" wp14:editId="096C2D61">
            <wp:extent cx="4854361" cy="2004234"/>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4854361" cy="2004234"/>
                    </a:xfrm>
                    <a:prstGeom prst="rect">
                      <a:avLst/>
                    </a:prstGeom>
                  </pic:spPr>
                </pic:pic>
              </a:graphicData>
            </a:graphic>
          </wp:inline>
        </w:drawing>
      </w:r>
    </w:p>
    <w:p w14:paraId="446E3378" w14:textId="77777777" w:rsidR="000806E4" w:rsidRDefault="000806E4" w:rsidP="000806E4">
      <w:pPr>
        <w:spacing w:line="480" w:lineRule="auto"/>
        <w:jc w:val="both"/>
        <w:rPr>
          <w:rFonts w:ascii="Bell MT" w:hAnsi="Bell MT" w:cstheme="majorHAnsi"/>
          <w:b/>
          <w:bCs/>
          <w:sz w:val="24"/>
          <w:szCs w:val="24"/>
        </w:rPr>
      </w:pPr>
    </w:p>
    <w:p w14:paraId="2B4CE94F" w14:textId="77777777" w:rsidR="000806E4" w:rsidRDefault="000806E4" w:rsidP="000806E4">
      <w:pPr>
        <w:spacing w:line="480" w:lineRule="auto"/>
        <w:jc w:val="both"/>
        <w:rPr>
          <w:rFonts w:ascii="Bell MT" w:hAnsi="Bell MT" w:cstheme="majorHAnsi"/>
          <w:b/>
          <w:bCs/>
          <w:sz w:val="24"/>
          <w:szCs w:val="24"/>
        </w:rPr>
      </w:pPr>
    </w:p>
    <w:p w14:paraId="3A09332B" w14:textId="77777777" w:rsidR="000806E4" w:rsidRDefault="000806E4" w:rsidP="000806E4">
      <w:pPr>
        <w:spacing w:line="480" w:lineRule="auto"/>
        <w:jc w:val="both"/>
        <w:rPr>
          <w:rFonts w:ascii="Bell MT" w:hAnsi="Bell MT" w:cstheme="majorHAnsi"/>
          <w:b/>
          <w:bCs/>
          <w:sz w:val="24"/>
          <w:szCs w:val="24"/>
        </w:rPr>
      </w:pPr>
    </w:p>
    <w:p w14:paraId="2AB2F9FD" w14:textId="38873A81" w:rsidR="000806E4" w:rsidRDefault="000806E4" w:rsidP="000806E4">
      <w:pPr>
        <w:spacing w:line="480" w:lineRule="auto"/>
        <w:jc w:val="both"/>
        <w:rPr>
          <w:rFonts w:ascii="Bell MT" w:hAnsi="Bell MT" w:cstheme="majorHAnsi"/>
          <w:b/>
          <w:bCs/>
          <w:sz w:val="24"/>
          <w:szCs w:val="24"/>
        </w:rPr>
      </w:pPr>
      <w:r>
        <w:rPr>
          <w:rFonts w:ascii="Bell MT" w:hAnsi="Bell MT" w:cstheme="majorHAnsi"/>
          <w:b/>
          <w:bCs/>
          <w:sz w:val="24"/>
          <w:szCs w:val="24"/>
        </w:rPr>
        <w:t>2.2 -How many students are male and female?</w:t>
      </w:r>
    </w:p>
    <w:p w14:paraId="36DC33F7" w14:textId="4DA3FF91" w:rsidR="000806E4" w:rsidRDefault="00DD0137" w:rsidP="000806E4">
      <w:pPr>
        <w:spacing w:line="480" w:lineRule="auto"/>
        <w:jc w:val="both"/>
        <w:rPr>
          <w:rFonts w:ascii="Bell MT" w:hAnsi="Bell MT" w:cstheme="majorHAnsi"/>
          <w:b/>
          <w:bCs/>
          <w:sz w:val="24"/>
          <w:szCs w:val="24"/>
        </w:rPr>
      </w:pPr>
      <w:r>
        <w:rPr>
          <w:rFonts w:ascii="Bell MT" w:hAnsi="Bell MT" w:cstheme="majorHAnsi"/>
          <w:b/>
          <w:bCs/>
          <w:noProof/>
          <w:sz w:val="24"/>
          <w:szCs w:val="24"/>
        </w:rPr>
        <w:drawing>
          <wp:inline distT="0" distB="0" distL="0" distR="0" wp14:anchorId="2790333F" wp14:editId="6540DEE4">
            <wp:extent cx="2248095" cy="967824"/>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2248095" cy="967824"/>
                    </a:xfrm>
                    <a:prstGeom prst="rect">
                      <a:avLst/>
                    </a:prstGeom>
                  </pic:spPr>
                </pic:pic>
              </a:graphicData>
            </a:graphic>
          </wp:inline>
        </w:drawing>
      </w:r>
    </w:p>
    <w:p w14:paraId="37C47A23" w14:textId="04B3B875" w:rsidR="000806E4" w:rsidRDefault="000806E4" w:rsidP="000806E4">
      <w:pPr>
        <w:spacing w:line="480" w:lineRule="auto"/>
        <w:jc w:val="both"/>
        <w:rPr>
          <w:rFonts w:ascii="Bell MT" w:hAnsi="Bell MT" w:cstheme="majorHAnsi"/>
          <w:b/>
          <w:bCs/>
          <w:sz w:val="24"/>
          <w:szCs w:val="24"/>
        </w:rPr>
      </w:pPr>
      <w:r>
        <w:rPr>
          <w:rFonts w:ascii="Bell MT" w:hAnsi="Bell MT" w:cstheme="majorHAnsi"/>
          <w:b/>
          <w:bCs/>
          <w:noProof/>
          <w:sz w:val="24"/>
          <w:szCs w:val="24"/>
        </w:rPr>
        <w:drawing>
          <wp:inline distT="0" distB="0" distL="0" distR="0" wp14:anchorId="195E56D0" wp14:editId="3723A041">
            <wp:extent cx="4785775" cy="171464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4785775" cy="1714649"/>
                    </a:xfrm>
                    <a:prstGeom prst="rect">
                      <a:avLst/>
                    </a:prstGeom>
                  </pic:spPr>
                </pic:pic>
              </a:graphicData>
            </a:graphic>
          </wp:inline>
        </w:drawing>
      </w:r>
    </w:p>
    <w:p w14:paraId="7DB81BFE" w14:textId="32807E12" w:rsidR="00DD0137" w:rsidRDefault="00DD0137" w:rsidP="000806E4">
      <w:pPr>
        <w:spacing w:line="480" w:lineRule="auto"/>
        <w:jc w:val="both"/>
        <w:rPr>
          <w:rFonts w:ascii="Bell MT" w:hAnsi="Bell MT" w:cstheme="majorHAnsi"/>
          <w:b/>
          <w:bCs/>
          <w:sz w:val="24"/>
          <w:szCs w:val="24"/>
        </w:rPr>
      </w:pPr>
      <w:r>
        <w:rPr>
          <w:rFonts w:ascii="Bell MT" w:hAnsi="Bell MT" w:cstheme="majorHAnsi"/>
          <w:b/>
          <w:bCs/>
          <w:sz w:val="24"/>
          <w:szCs w:val="24"/>
        </w:rPr>
        <w:t xml:space="preserve">2.3 – What are the mean and median of participants who like chocolate and strawberry flavour ice-cream? </w:t>
      </w:r>
    </w:p>
    <w:p w14:paraId="06714D83" w14:textId="042CF65D" w:rsidR="00DD0137" w:rsidRDefault="00DD0137" w:rsidP="000806E4">
      <w:pPr>
        <w:spacing w:line="480" w:lineRule="auto"/>
        <w:jc w:val="both"/>
        <w:rPr>
          <w:rFonts w:ascii="Bell MT" w:hAnsi="Bell MT" w:cstheme="majorHAnsi"/>
          <w:b/>
          <w:bCs/>
          <w:sz w:val="24"/>
          <w:szCs w:val="24"/>
        </w:rPr>
      </w:pPr>
      <w:r>
        <w:rPr>
          <w:rFonts w:ascii="Bell MT" w:hAnsi="Bell MT" w:cstheme="majorHAnsi"/>
          <w:b/>
          <w:bCs/>
          <w:noProof/>
          <w:sz w:val="24"/>
          <w:szCs w:val="24"/>
        </w:rPr>
        <w:drawing>
          <wp:inline distT="0" distB="0" distL="0" distR="0" wp14:anchorId="1A524251" wp14:editId="37F319AE">
            <wp:extent cx="2072820" cy="1729890"/>
            <wp:effectExtent l="0" t="0"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2072820" cy="1729890"/>
                    </a:xfrm>
                    <a:prstGeom prst="rect">
                      <a:avLst/>
                    </a:prstGeom>
                  </pic:spPr>
                </pic:pic>
              </a:graphicData>
            </a:graphic>
          </wp:inline>
        </w:drawing>
      </w:r>
    </w:p>
    <w:p w14:paraId="4BF41292" w14:textId="5EDE8E39" w:rsidR="00DD0137" w:rsidRDefault="00DD0137" w:rsidP="000806E4">
      <w:pPr>
        <w:spacing w:line="480" w:lineRule="auto"/>
        <w:jc w:val="both"/>
        <w:rPr>
          <w:rFonts w:ascii="Bell MT" w:hAnsi="Bell MT" w:cstheme="majorHAnsi"/>
          <w:b/>
          <w:bCs/>
          <w:sz w:val="24"/>
          <w:szCs w:val="24"/>
        </w:rPr>
      </w:pPr>
      <w:r>
        <w:rPr>
          <w:rFonts w:ascii="Bell MT" w:hAnsi="Bell MT" w:cstheme="majorHAnsi"/>
          <w:b/>
          <w:bCs/>
          <w:noProof/>
          <w:sz w:val="24"/>
          <w:szCs w:val="24"/>
        </w:rPr>
        <w:drawing>
          <wp:inline distT="0" distB="0" distL="0" distR="0" wp14:anchorId="1B02F8C0" wp14:editId="3412C581">
            <wp:extent cx="4587240" cy="1870364"/>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4597248" cy="1874445"/>
                    </a:xfrm>
                    <a:prstGeom prst="rect">
                      <a:avLst/>
                    </a:prstGeom>
                  </pic:spPr>
                </pic:pic>
              </a:graphicData>
            </a:graphic>
          </wp:inline>
        </w:drawing>
      </w:r>
    </w:p>
    <w:p w14:paraId="2FE8425F" w14:textId="77777777" w:rsidR="00DD0137" w:rsidRDefault="00DD0137" w:rsidP="000806E4">
      <w:pPr>
        <w:spacing w:line="480" w:lineRule="auto"/>
        <w:jc w:val="both"/>
        <w:rPr>
          <w:rFonts w:ascii="Bell MT" w:hAnsi="Bell MT" w:cstheme="majorHAnsi"/>
          <w:b/>
          <w:bCs/>
          <w:sz w:val="24"/>
          <w:szCs w:val="24"/>
        </w:rPr>
      </w:pPr>
    </w:p>
    <w:p w14:paraId="014ECA92" w14:textId="2AB09444" w:rsidR="006864D3" w:rsidRDefault="00DD0137" w:rsidP="00E22F32">
      <w:pPr>
        <w:spacing w:after="0" w:line="276" w:lineRule="auto"/>
        <w:jc w:val="both"/>
        <w:rPr>
          <w:rFonts w:ascii="Bell MT" w:hAnsi="Bell MT"/>
          <w:b/>
          <w:bCs/>
        </w:rPr>
      </w:pPr>
      <w:r>
        <w:rPr>
          <w:rFonts w:ascii="Bell MT" w:hAnsi="Bell MT" w:cstheme="majorHAnsi"/>
          <w:b/>
          <w:bCs/>
          <w:sz w:val="24"/>
          <w:szCs w:val="24"/>
        </w:rPr>
        <w:t>2.5 –</w:t>
      </w:r>
      <w:r w:rsidRPr="00E22F32">
        <w:rPr>
          <w:rFonts w:ascii="Bell MT" w:hAnsi="Bell MT" w:cstheme="majorHAnsi"/>
          <w:b/>
          <w:bCs/>
          <w:sz w:val="24"/>
          <w:szCs w:val="24"/>
        </w:rPr>
        <w:t xml:space="preserve"> </w:t>
      </w:r>
      <w:r w:rsidR="00E22F32" w:rsidRPr="00E22F32">
        <w:rPr>
          <w:rFonts w:ascii="Bell MT" w:hAnsi="Bell MT"/>
          <w:b/>
          <w:bCs/>
          <w:sz w:val="24"/>
          <w:szCs w:val="24"/>
        </w:rPr>
        <w:t>Explain the most common data mining and text mining methods that can be used in business with real-world examples.</w:t>
      </w:r>
    </w:p>
    <w:p w14:paraId="4109ACF8" w14:textId="77777777" w:rsidR="00E22F32" w:rsidRDefault="00E22F32" w:rsidP="00E22F32">
      <w:pPr>
        <w:spacing w:after="0" w:line="276" w:lineRule="auto"/>
        <w:jc w:val="both"/>
        <w:rPr>
          <w:rFonts w:ascii="Bell MT" w:hAnsi="Bell MT" w:cstheme="majorHAnsi"/>
          <w:b/>
          <w:bCs/>
          <w:sz w:val="24"/>
          <w:szCs w:val="24"/>
        </w:rPr>
      </w:pPr>
    </w:p>
    <w:p w14:paraId="2D5AE797" w14:textId="69CD4378" w:rsidR="00DD0137" w:rsidRPr="00DD0137" w:rsidRDefault="00DD0137" w:rsidP="006864D3">
      <w:pPr>
        <w:spacing w:line="276" w:lineRule="auto"/>
        <w:jc w:val="both"/>
        <w:rPr>
          <w:rFonts w:ascii="Bell MT" w:hAnsi="Bell MT" w:cstheme="majorHAnsi"/>
          <w:b/>
          <w:bCs/>
          <w:sz w:val="24"/>
          <w:szCs w:val="24"/>
        </w:rPr>
      </w:pPr>
      <w:r w:rsidRPr="00DD0137">
        <w:rPr>
          <w:rFonts w:ascii="Bell MT" w:hAnsi="Bell MT" w:cstheme="majorHAnsi"/>
          <w:b/>
          <w:bCs/>
          <w:sz w:val="24"/>
          <w:szCs w:val="24"/>
        </w:rPr>
        <w:t xml:space="preserve">The first step in the process of data mining is the submission of a specific input of data to the data mining tools. This is the beginning of the process. These tools do statistical analysis and use a variety of algorithmic approaches in order to provide reports and trends. These tools make it possible to conduct an analysis of the results, which prepares the path for the findings to be comprehended and, eventually, adopted inside an </w:t>
      </w:r>
      <w:r>
        <w:rPr>
          <w:rFonts w:ascii="Bell MT" w:hAnsi="Bell MT" w:cstheme="majorHAnsi"/>
          <w:b/>
          <w:bCs/>
          <w:sz w:val="24"/>
          <w:szCs w:val="24"/>
        </w:rPr>
        <w:t>organization</w:t>
      </w:r>
      <w:r w:rsidRPr="00DD0137">
        <w:rPr>
          <w:rFonts w:ascii="Bell MT" w:hAnsi="Bell MT" w:cstheme="majorHAnsi"/>
          <w:b/>
          <w:bCs/>
          <w:sz w:val="24"/>
          <w:szCs w:val="24"/>
        </w:rPr>
        <w:t xml:space="preserve"> as a foundation for the purposes of making changes and improvements.</w:t>
      </w:r>
    </w:p>
    <w:p w14:paraId="4909AF62" w14:textId="15ACF253" w:rsidR="00DD0137" w:rsidRDefault="00DD0137" w:rsidP="006864D3">
      <w:pPr>
        <w:spacing w:line="276" w:lineRule="auto"/>
        <w:jc w:val="both"/>
        <w:rPr>
          <w:rFonts w:ascii="Bell MT" w:hAnsi="Bell MT" w:cstheme="majorHAnsi"/>
          <w:b/>
          <w:bCs/>
          <w:sz w:val="24"/>
          <w:szCs w:val="24"/>
        </w:rPr>
      </w:pPr>
      <w:r w:rsidRPr="00DD0137">
        <w:rPr>
          <w:rFonts w:ascii="Bell MT" w:hAnsi="Bell MT" w:cstheme="majorHAnsi"/>
          <w:b/>
          <w:bCs/>
          <w:sz w:val="24"/>
          <w:szCs w:val="24"/>
        </w:rPr>
        <w:t xml:space="preserve">Data mining is </w:t>
      </w:r>
      <w:r>
        <w:rPr>
          <w:rFonts w:ascii="Bell MT" w:hAnsi="Bell MT" w:cstheme="majorHAnsi"/>
          <w:b/>
          <w:bCs/>
          <w:sz w:val="24"/>
          <w:szCs w:val="24"/>
        </w:rPr>
        <w:t>utilized</w:t>
      </w:r>
      <w:r w:rsidRPr="00DD0137">
        <w:rPr>
          <w:rFonts w:ascii="Bell MT" w:hAnsi="Bell MT" w:cstheme="majorHAnsi"/>
          <w:b/>
          <w:bCs/>
          <w:sz w:val="24"/>
          <w:szCs w:val="24"/>
        </w:rPr>
        <w:t xml:space="preserve"> extensively in a broad range of contexts, including the development of diagnostic tools used in hospitals, the process of cross-selling products via online marketplaces, and the creation of marketing strategies used by companies, amongst a great many other applications.</w:t>
      </w:r>
    </w:p>
    <w:p w14:paraId="63F5BD51" w14:textId="77777777" w:rsidR="006864D3" w:rsidRPr="006864D3" w:rsidRDefault="006864D3" w:rsidP="006864D3">
      <w:pPr>
        <w:pStyle w:val="ListParagraph"/>
        <w:numPr>
          <w:ilvl w:val="0"/>
          <w:numId w:val="1"/>
        </w:numPr>
        <w:spacing w:line="276" w:lineRule="auto"/>
        <w:jc w:val="both"/>
        <w:rPr>
          <w:rFonts w:ascii="Bell MT" w:hAnsi="Bell MT" w:cstheme="majorHAnsi"/>
          <w:b/>
          <w:bCs/>
          <w:sz w:val="24"/>
          <w:szCs w:val="24"/>
        </w:rPr>
      </w:pPr>
      <w:r w:rsidRPr="006864D3">
        <w:rPr>
          <w:rFonts w:ascii="Bell MT" w:hAnsi="Bell MT" w:cstheme="majorHAnsi"/>
          <w:b/>
          <w:bCs/>
          <w:sz w:val="24"/>
          <w:szCs w:val="24"/>
        </w:rPr>
        <w:t>Network Operators and Service Providers for Mobile Devices</w:t>
      </w:r>
    </w:p>
    <w:p w14:paraId="656CAFB4" w14:textId="5C53441B" w:rsidR="006864D3" w:rsidRPr="006864D3" w:rsidRDefault="006864D3" w:rsidP="006864D3">
      <w:pPr>
        <w:spacing w:line="276" w:lineRule="auto"/>
        <w:jc w:val="both"/>
        <w:rPr>
          <w:rFonts w:ascii="Bell MT" w:hAnsi="Bell MT" w:cstheme="majorHAnsi"/>
          <w:b/>
          <w:bCs/>
          <w:sz w:val="24"/>
          <w:szCs w:val="24"/>
        </w:rPr>
      </w:pPr>
      <w:r w:rsidRPr="006864D3">
        <w:rPr>
          <w:rFonts w:ascii="Bell MT" w:hAnsi="Bell MT" w:cstheme="majorHAnsi"/>
          <w:b/>
          <w:bCs/>
          <w:sz w:val="24"/>
          <w:szCs w:val="24"/>
        </w:rPr>
        <w:t xml:space="preserve">Mobile service providers mine customer data in order to enhance their marketing tactics </w:t>
      </w:r>
      <w:r>
        <w:rPr>
          <w:rFonts w:ascii="Bell MT" w:hAnsi="Bell MT" w:cstheme="majorHAnsi"/>
          <w:b/>
          <w:bCs/>
          <w:sz w:val="24"/>
          <w:szCs w:val="24"/>
        </w:rPr>
        <w:t>and</w:t>
      </w:r>
      <w:r w:rsidRPr="006864D3">
        <w:rPr>
          <w:rFonts w:ascii="Bell MT" w:hAnsi="Bell MT" w:cstheme="majorHAnsi"/>
          <w:b/>
          <w:bCs/>
          <w:sz w:val="24"/>
          <w:szCs w:val="24"/>
        </w:rPr>
        <w:t xml:space="preserve"> discourage customers from transferring to competing carriers. In addition, data mining is used by these companies in order to retain existing customers.</w:t>
      </w:r>
    </w:p>
    <w:p w14:paraId="75E2DD38" w14:textId="58F1906D" w:rsidR="00DD0137" w:rsidRDefault="006864D3" w:rsidP="006864D3">
      <w:pPr>
        <w:spacing w:line="276" w:lineRule="auto"/>
        <w:jc w:val="both"/>
        <w:rPr>
          <w:rFonts w:ascii="Bell MT" w:hAnsi="Bell MT" w:cstheme="majorHAnsi"/>
          <w:b/>
          <w:bCs/>
          <w:sz w:val="24"/>
          <w:szCs w:val="24"/>
        </w:rPr>
      </w:pPr>
      <w:r>
        <w:rPr>
          <w:rFonts w:ascii="Bell MT" w:hAnsi="Bell MT" w:cstheme="majorHAnsi"/>
          <w:b/>
          <w:bCs/>
          <w:sz w:val="24"/>
          <w:szCs w:val="24"/>
        </w:rPr>
        <w:t xml:space="preserve">By </w:t>
      </w:r>
      <w:proofErr w:type="spellStart"/>
      <w:r w:rsidR="00E22F32">
        <w:rPr>
          <w:rFonts w:ascii="Bell MT" w:hAnsi="Bell MT" w:cstheme="majorHAnsi"/>
          <w:b/>
          <w:bCs/>
          <w:sz w:val="24"/>
          <w:szCs w:val="24"/>
        </w:rPr>
        <w:t>analyzing</w:t>
      </w:r>
      <w:proofErr w:type="spellEnd"/>
      <w:r>
        <w:rPr>
          <w:rFonts w:ascii="Bell MT" w:hAnsi="Bell MT" w:cstheme="majorHAnsi"/>
          <w:b/>
          <w:bCs/>
          <w:sz w:val="24"/>
          <w:szCs w:val="24"/>
        </w:rPr>
        <w:t xml:space="preserve"> </w:t>
      </w:r>
      <w:r w:rsidRPr="006864D3">
        <w:rPr>
          <w:rFonts w:ascii="Bell MT" w:hAnsi="Bell MT" w:cstheme="majorHAnsi"/>
          <w:b/>
          <w:bCs/>
          <w:sz w:val="24"/>
          <w:szCs w:val="24"/>
        </w:rPr>
        <w:t>enormous volumes of data like billing information, email, text messages, online data transfers, and customer service contacts, data mining systems are able to anticipate "churn." Customers who are contemplating making a change in their Internet service provider are then given this information. A probability score is computed as a result of these observations.</w:t>
      </w:r>
      <w:r>
        <w:rPr>
          <w:rFonts w:ascii="Bell MT" w:hAnsi="Bell MT" w:cstheme="majorHAnsi"/>
          <w:b/>
          <w:bCs/>
          <w:sz w:val="24"/>
          <w:szCs w:val="24"/>
        </w:rPr>
        <w:t xml:space="preserve"> </w:t>
      </w:r>
      <w:r w:rsidRPr="006864D3">
        <w:rPr>
          <w:rFonts w:ascii="Bell MT" w:hAnsi="Bell MT" w:cstheme="majorHAnsi"/>
          <w:b/>
          <w:bCs/>
          <w:sz w:val="24"/>
          <w:szCs w:val="24"/>
        </w:rPr>
        <w:t xml:space="preserve">When this happens, mobile service providers are in a position to make bargains and incentives accessible to customers who have a larger possibility of terminating their contracts. These customers may benefit from these offers. Significant service providers, such as </w:t>
      </w:r>
      <w:r>
        <w:rPr>
          <w:rFonts w:ascii="Bell MT" w:hAnsi="Bell MT" w:cstheme="majorHAnsi"/>
          <w:b/>
          <w:bCs/>
          <w:sz w:val="24"/>
          <w:szCs w:val="24"/>
        </w:rPr>
        <w:t xml:space="preserve">the </w:t>
      </w:r>
      <w:r w:rsidRPr="006864D3">
        <w:rPr>
          <w:rFonts w:ascii="Bell MT" w:hAnsi="Bell MT" w:cstheme="majorHAnsi"/>
          <w:b/>
          <w:bCs/>
          <w:sz w:val="24"/>
          <w:szCs w:val="24"/>
        </w:rPr>
        <w:t>internet, phone, gas, and other service providers, often make use of this form of mining.</w:t>
      </w:r>
    </w:p>
    <w:p w14:paraId="753753F1" w14:textId="5B6C28E1" w:rsidR="00E22F32" w:rsidRDefault="00E22F32" w:rsidP="006864D3">
      <w:pPr>
        <w:spacing w:line="276" w:lineRule="auto"/>
        <w:jc w:val="both"/>
        <w:rPr>
          <w:rFonts w:ascii="Bell MT" w:hAnsi="Bell MT"/>
          <w:b/>
          <w:bCs/>
          <w:sz w:val="24"/>
          <w:szCs w:val="24"/>
        </w:rPr>
      </w:pPr>
      <w:r>
        <w:rPr>
          <w:rFonts w:ascii="Bell MT" w:hAnsi="Bell MT" w:cstheme="majorHAnsi"/>
          <w:b/>
          <w:bCs/>
          <w:sz w:val="24"/>
          <w:szCs w:val="24"/>
        </w:rPr>
        <w:t>2.6 -</w:t>
      </w:r>
      <w:r w:rsidRPr="00E22F32">
        <w:rPr>
          <w:rFonts w:ascii="Bell MT" w:hAnsi="Bell MT"/>
          <w:b/>
          <w:bCs/>
          <w:sz w:val="24"/>
          <w:szCs w:val="24"/>
        </w:rPr>
        <w:t>Discuss the advantages and disadvantages of using SPSS and Excel using relevant practical examples and present your discussions in a table.</w:t>
      </w:r>
    </w:p>
    <w:p w14:paraId="5F692A0F" w14:textId="6AFF5BA9" w:rsidR="00E22F32" w:rsidRDefault="00E22F32" w:rsidP="006864D3">
      <w:pPr>
        <w:spacing w:line="276" w:lineRule="auto"/>
        <w:jc w:val="both"/>
        <w:rPr>
          <w:rFonts w:ascii="Bell MT" w:hAnsi="Bell MT" w:cstheme="majorHAnsi"/>
          <w:b/>
          <w:bCs/>
          <w:sz w:val="28"/>
          <w:szCs w:val="28"/>
        </w:rPr>
      </w:pPr>
      <w:r>
        <w:rPr>
          <w:rFonts w:ascii="Bell MT" w:hAnsi="Bell MT" w:cstheme="majorHAnsi"/>
          <w:b/>
          <w:bCs/>
          <w:sz w:val="28"/>
          <w:szCs w:val="28"/>
        </w:rPr>
        <w:t xml:space="preserve">    </w:t>
      </w:r>
    </w:p>
    <w:p w14:paraId="616C4573" w14:textId="11B12BB7" w:rsidR="00E22F32" w:rsidRDefault="00E22F32" w:rsidP="006864D3">
      <w:pPr>
        <w:spacing w:line="276" w:lineRule="auto"/>
        <w:jc w:val="both"/>
        <w:rPr>
          <w:rFonts w:ascii="Bell MT" w:hAnsi="Bell MT" w:cstheme="majorHAnsi"/>
          <w:b/>
          <w:bCs/>
          <w:sz w:val="28"/>
          <w:szCs w:val="28"/>
        </w:rPr>
      </w:pPr>
    </w:p>
    <w:p w14:paraId="54E6C446" w14:textId="3404A57F" w:rsidR="00E22F32" w:rsidRDefault="00E22F32" w:rsidP="006864D3">
      <w:pPr>
        <w:spacing w:line="276" w:lineRule="auto"/>
        <w:jc w:val="both"/>
        <w:rPr>
          <w:rFonts w:ascii="Bell MT" w:hAnsi="Bell MT" w:cstheme="majorHAnsi"/>
          <w:b/>
          <w:bCs/>
          <w:sz w:val="28"/>
          <w:szCs w:val="28"/>
        </w:rPr>
      </w:pPr>
    </w:p>
    <w:p w14:paraId="314DBA7A" w14:textId="0DF79CC9" w:rsidR="00E22F32" w:rsidRDefault="00E22F32" w:rsidP="006864D3">
      <w:pPr>
        <w:spacing w:line="276" w:lineRule="auto"/>
        <w:jc w:val="both"/>
        <w:rPr>
          <w:rFonts w:ascii="Bell MT" w:hAnsi="Bell MT" w:cstheme="majorHAnsi"/>
          <w:b/>
          <w:bCs/>
          <w:sz w:val="28"/>
          <w:szCs w:val="28"/>
        </w:rPr>
      </w:pPr>
    </w:p>
    <w:p w14:paraId="6F4682EA" w14:textId="7F19382D" w:rsidR="00E22F32" w:rsidRDefault="00E22F32" w:rsidP="006864D3">
      <w:pPr>
        <w:spacing w:line="276" w:lineRule="auto"/>
        <w:jc w:val="both"/>
        <w:rPr>
          <w:rFonts w:ascii="Bell MT" w:hAnsi="Bell MT" w:cstheme="majorHAnsi"/>
          <w:b/>
          <w:bCs/>
          <w:sz w:val="28"/>
          <w:szCs w:val="28"/>
        </w:rPr>
      </w:pPr>
    </w:p>
    <w:p w14:paraId="058D0937" w14:textId="0EA747FE" w:rsidR="00E22F32" w:rsidRDefault="00E22F32" w:rsidP="006864D3">
      <w:pPr>
        <w:spacing w:line="276" w:lineRule="auto"/>
        <w:jc w:val="both"/>
        <w:rPr>
          <w:rFonts w:ascii="Bell MT" w:hAnsi="Bell MT" w:cstheme="majorHAnsi"/>
          <w:b/>
          <w:bCs/>
          <w:sz w:val="28"/>
          <w:szCs w:val="28"/>
        </w:rPr>
      </w:pPr>
    </w:p>
    <w:p w14:paraId="428199EA" w14:textId="52483693" w:rsidR="00E22F32" w:rsidRDefault="00E22F32" w:rsidP="006864D3">
      <w:pPr>
        <w:spacing w:line="276" w:lineRule="auto"/>
        <w:jc w:val="both"/>
        <w:rPr>
          <w:rFonts w:ascii="Bell MT" w:hAnsi="Bell MT" w:cstheme="majorHAnsi"/>
          <w:b/>
          <w:bCs/>
          <w:sz w:val="28"/>
          <w:szCs w:val="28"/>
        </w:rPr>
      </w:pPr>
    </w:p>
    <w:p w14:paraId="37628131" w14:textId="5902FBD5" w:rsidR="00E22F32" w:rsidRDefault="00E22F32" w:rsidP="006864D3">
      <w:pPr>
        <w:spacing w:line="276" w:lineRule="auto"/>
        <w:jc w:val="both"/>
        <w:rPr>
          <w:rFonts w:ascii="Bell MT" w:hAnsi="Bell MT" w:cstheme="majorHAnsi"/>
          <w:b/>
          <w:bCs/>
          <w:sz w:val="28"/>
          <w:szCs w:val="28"/>
        </w:rPr>
      </w:pPr>
    </w:p>
    <w:p w14:paraId="23A28F93" w14:textId="2D83DA8E" w:rsidR="00E22F32" w:rsidRPr="00C25D1A" w:rsidRDefault="00E22F32" w:rsidP="006864D3">
      <w:pPr>
        <w:spacing w:line="276" w:lineRule="auto"/>
        <w:jc w:val="both"/>
        <w:rPr>
          <w:rFonts w:ascii="Bell MT" w:hAnsi="Bell MT" w:cstheme="majorHAnsi"/>
          <w:b/>
          <w:bCs/>
        </w:rPr>
      </w:pPr>
      <w:r w:rsidRPr="00C25D1A">
        <w:rPr>
          <w:rFonts w:ascii="Bell MT" w:hAnsi="Bell MT" w:cstheme="majorHAnsi"/>
          <w:b/>
          <w:bCs/>
        </w:rPr>
        <w:t xml:space="preserve">                           SPSS                                                   EXCEL</w:t>
      </w:r>
    </w:p>
    <w:p w14:paraId="002858F6" w14:textId="1899926B" w:rsidR="00E22F32" w:rsidRPr="00C25D1A" w:rsidRDefault="00E22F32" w:rsidP="006864D3">
      <w:pPr>
        <w:spacing w:line="276" w:lineRule="auto"/>
        <w:jc w:val="both"/>
        <w:rPr>
          <w:rFonts w:ascii="Bell MT" w:hAnsi="Bell MT" w:cstheme="majorHAnsi"/>
          <w:b/>
          <w:bCs/>
          <w:sz w:val="18"/>
          <w:szCs w:val="18"/>
        </w:rPr>
      </w:pPr>
      <w:r w:rsidRPr="00C25D1A">
        <w:rPr>
          <w:rFonts w:ascii="Bell MT" w:hAnsi="Bell MT" w:cstheme="majorHAnsi"/>
          <w:b/>
          <w:bCs/>
          <w:sz w:val="18"/>
          <w:szCs w:val="18"/>
        </w:rPr>
        <w:t xml:space="preserve">         Advantages                     Disadvantages                  Advantages                    Disadvantages           </w:t>
      </w:r>
    </w:p>
    <w:tbl>
      <w:tblPr>
        <w:tblStyle w:val="TableGrid"/>
        <w:tblW w:w="9752" w:type="dxa"/>
        <w:tblLook w:val="04A0" w:firstRow="1" w:lastRow="0" w:firstColumn="1" w:lastColumn="0" w:noHBand="0" w:noVBand="1"/>
      </w:tblPr>
      <w:tblGrid>
        <w:gridCol w:w="2438"/>
        <w:gridCol w:w="2438"/>
        <w:gridCol w:w="2438"/>
        <w:gridCol w:w="2438"/>
      </w:tblGrid>
      <w:tr w:rsidR="00E22F32" w:rsidRPr="00C25D1A" w14:paraId="7B3FEF06" w14:textId="77777777" w:rsidTr="00E22F32">
        <w:trPr>
          <w:trHeight w:val="1920"/>
        </w:trPr>
        <w:tc>
          <w:tcPr>
            <w:tcW w:w="2438" w:type="dxa"/>
          </w:tcPr>
          <w:p w14:paraId="248F9367" w14:textId="0938EEC9" w:rsidR="00E22F32" w:rsidRPr="00C25D1A" w:rsidRDefault="00737FA3"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Each estimation's data is contained in a single column, making the spreadsheet rather intuitive.</w:t>
            </w:r>
          </w:p>
        </w:tc>
        <w:tc>
          <w:tcPr>
            <w:tcW w:w="2438" w:type="dxa"/>
          </w:tcPr>
          <w:p w14:paraId="3316937C" w14:textId="4DF110E1" w:rsidR="00E22F32" w:rsidRPr="00C25D1A" w:rsidRDefault="00737FA3" w:rsidP="006864D3">
            <w:pPr>
              <w:spacing w:line="276" w:lineRule="auto"/>
              <w:jc w:val="both"/>
              <w:rPr>
                <w:rFonts w:ascii="Bell MT" w:hAnsi="Bell MT" w:cstheme="majorHAnsi"/>
                <w:b/>
                <w:bCs/>
                <w:sz w:val="18"/>
                <w:szCs w:val="18"/>
              </w:rPr>
            </w:pPr>
            <w:r w:rsidRPr="00C25D1A">
              <w:rPr>
                <w:rFonts w:ascii="Bell MT" w:hAnsi="Bell MT" w:cstheme="majorHAnsi"/>
                <w:b/>
                <w:bCs/>
                <w:sz w:val="18"/>
                <w:szCs w:val="18"/>
              </w:rPr>
              <w:t>It is prohibitively expensive and needs permission, so you cannot just buy and possess it.</w:t>
            </w:r>
          </w:p>
        </w:tc>
        <w:tc>
          <w:tcPr>
            <w:tcW w:w="2438" w:type="dxa"/>
          </w:tcPr>
          <w:p w14:paraId="0424D750" w14:textId="419BF363" w:rsidR="00E22F32" w:rsidRPr="00C25D1A" w:rsidRDefault="007B45CB"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You may password-protect your Excel file so that no one else can access its contents. This program has superior security compared to other applications.</w:t>
            </w:r>
          </w:p>
        </w:tc>
        <w:tc>
          <w:tcPr>
            <w:tcW w:w="2438" w:type="dxa"/>
          </w:tcPr>
          <w:p w14:paraId="1464D4AF" w14:textId="38DA4DDD" w:rsidR="00E22F32" w:rsidRPr="00C25D1A" w:rsidRDefault="007B45CB"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As you may know, Excel has macros. As a result of macros, anybody may introduce a virus into an Excel file, which will then infect your machine.</w:t>
            </w:r>
          </w:p>
        </w:tc>
      </w:tr>
      <w:tr w:rsidR="00E22F32" w:rsidRPr="00C25D1A" w14:paraId="70ECEBC4" w14:textId="77777777" w:rsidTr="00E22F32">
        <w:trPr>
          <w:trHeight w:val="1853"/>
        </w:trPr>
        <w:tc>
          <w:tcPr>
            <w:tcW w:w="2438" w:type="dxa"/>
          </w:tcPr>
          <w:p w14:paraId="5EC1B4E2" w14:textId="3CE54605" w:rsidR="00E22F32" w:rsidRPr="00C25D1A" w:rsidRDefault="00737FA3"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When information is coordinated as a data collection, like Excel, understudies may input information from many sources.</w:t>
            </w:r>
          </w:p>
        </w:tc>
        <w:tc>
          <w:tcPr>
            <w:tcW w:w="2438" w:type="dxa"/>
          </w:tcPr>
          <w:p w14:paraId="48453E1C" w14:textId="6CB101CA" w:rsidR="00E22F32" w:rsidRPr="00C25D1A" w:rsidRDefault="00737FA3"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The chart highlights are not as straightforward as those in Microsoft Excel.</w:t>
            </w:r>
          </w:p>
        </w:tc>
        <w:tc>
          <w:tcPr>
            <w:tcW w:w="2438" w:type="dxa"/>
          </w:tcPr>
          <w:p w14:paraId="236C8341" w14:textId="7F9A949F" w:rsidR="00E22F32" w:rsidRPr="00C25D1A" w:rsidRDefault="007B45CB"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This app is compatible with Android, iOS, Windows, and Mac. This program also has an online version that you may use to interact with other users.</w:t>
            </w:r>
          </w:p>
        </w:tc>
        <w:tc>
          <w:tcPr>
            <w:tcW w:w="2438" w:type="dxa"/>
          </w:tcPr>
          <w:p w14:paraId="14F4083E" w14:textId="227C3DED" w:rsidR="00E22F32" w:rsidRPr="00C25D1A" w:rsidRDefault="007B45CB"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If you use an incorrect formula, your data will become inaccurate. Also, finding faults in this programme is challenging. This programme may keep millions of data, making it difficult to discover problems.</w:t>
            </w:r>
          </w:p>
        </w:tc>
      </w:tr>
      <w:tr w:rsidR="00E22F32" w:rsidRPr="00C25D1A" w14:paraId="7FA35300" w14:textId="77777777" w:rsidTr="00E22F32">
        <w:trPr>
          <w:trHeight w:val="1920"/>
        </w:trPr>
        <w:tc>
          <w:tcPr>
            <w:tcW w:w="2438" w:type="dxa"/>
          </w:tcPr>
          <w:p w14:paraId="4C1DB5B7" w14:textId="63A73A47" w:rsidR="00E22F32" w:rsidRPr="00C25D1A" w:rsidRDefault="007B45CB"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SPSS offers high-quality graphs and charts that may be of tremendous use in statistical data analysis. The presentation and visual quality of graphs inside SPSS have been enhanced.</w:t>
            </w:r>
          </w:p>
        </w:tc>
        <w:tc>
          <w:tcPr>
            <w:tcW w:w="2438" w:type="dxa"/>
          </w:tcPr>
          <w:p w14:paraId="2AD0FC88" w14:textId="649CD866" w:rsidR="00E22F32" w:rsidRPr="00C25D1A" w:rsidRDefault="00737FA3"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Numerous beneficial strategies are not included in the main package but are available as expensive add-ons.</w:t>
            </w:r>
          </w:p>
        </w:tc>
        <w:tc>
          <w:tcPr>
            <w:tcW w:w="2438" w:type="dxa"/>
          </w:tcPr>
          <w:p w14:paraId="2E74B916" w14:textId="1D04C0A2" w:rsidR="00E22F32" w:rsidRPr="00C25D1A" w:rsidRDefault="007B45CB"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This program offers several template options. You may use various templates for Tables and graphs, for instance.</w:t>
            </w:r>
          </w:p>
        </w:tc>
        <w:tc>
          <w:tcPr>
            <w:tcW w:w="2438" w:type="dxa"/>
          </w:tcPr>
          <w:p w14:paraId="4EED4600" w14:textId="065DFDF4" w:rsidR="00E22F32" w:rsidRPr="00C25D1A" w:rsidRDefault="00C25D1A"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While almost anybody can pick up Excel and begin populating tables, maximizing its capabilities requires considerable skill. Until they have good knowledge, those unfamiliar with Excel syntax may also find inputting computations and using other functions irritating.</w:t>
            </w:r>
          </w:p>
        </w:tc>
      </w:tr>
      <w:tr w:rsidR="00E22F32" w:rsidRPr="00C25D1A" w14:paraId="023A9C50" w14:textId="77777777" w:rsidTr="00E22F32">
        <w:trPr>
          <w:trHeight w:val="1853"/>
        </w:trPr>
        <w:tc>
          <w:tcPr>
            <w:tcW w:w="2438" w:type="dxa"/>
          </w:tcPr>
          <w:p w14:paraId="37B42182" w14:textId="268E3658" w:rsidR="00E22F32" w:rsidRPr="00C25D1A" w:rsidRDefault="007B45CB"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SPSS provides a simpler technique for creating tables and generating reports for the data. It has built-in routines for widely used report creation functions.</w:t>
            </w:r>
          </w:p>
        </w:tc>
        <w:tc>
          <w:tcPr>
            <w:tcW w:w="2438" w:type="dxa"/>
          </w:tcPr>
          <w:p w14:paraId="14765178" w14:textId="77777777" w:rsidR="00E22F32" w:rsidRPr="00C25D1A" w:rsidRDefault="00E22F32" w:rsidP="006864D3">
            <w:pPr>
              <w:spacing w:line="276" w:lineRule="auto"/>
              <w:jc w:val="both"/>
              <w:rPr>
                <w:rFonts w:ascii="Bell MT" w:hAnsi="Bell MT" w:cstheme="majorHAnsi"/>
                <w:b/>
                <w:bCs/>
                <w:sz w:val="20"/>
                <w:szCs w:val="20"/>
              </w:rPr>
            </w:pPr>
          </w:p>
        </w:tc>
        <w:tc>
          <w:tcPr>
            <w:tcW w:w="2438" w:type="dxa"/>
          </w:tcPr>
          <w:p w14:paraId="1A2028E3" w14:textId="76266624" w:rsidR="00E22F32" w:rsidRPr="00C25D1A" w:rsidRDefault="007B45CB"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Multiple spreadsheets may be saved in a single Excel file. Every spreadsheet allows for the creation of financial and inventory data reports.</w:t>
            </w:r>
          </w:p>
        </w:tc>
        <w:tc>
          <w:tcPr>
            <w:tcW w:w="2438" w:type="dxa"/>
          </w:tcPr>
          <w:p w14:paraId="5ECD3A18" w14:textId="2D621FC9" w:rsidR="00E22F32" w:rsidRPr="00C25D1A" w:rsidRDefault="00C25D1A" w:rsidP="006864D3">
            <w:pPr>
              <w:spacing w:line="276" w:lineRule="auto"/>
              <w:jc w:val="both"/>
              <w:rPr>
                <w:rFonts w:ascii="Bell MT" w:hAnsi="Bell MT" w:cstheme="majorHAnsi"/>
                <w:b/>
                <w:bCs/>
                <w:sz w:val="20"/>
                <w:szCs w:val="20"/>
              </w:rPr>
            </w:pPr>
            <w:r w:rsidRPr="00C25D1A">
              <w:rPr>
                <w:rFonts w:ascii="Bell MT" w:hAnsi="Bell MT" w:cstheme="majorHAnsi"/>
                <w:b/>
                <w:bCs/>
                <w:sz w:val="20"/>
                <w:szCs w:val="20"/>
              </w:rPr>
              <w:t>Compiling all the many versions of a spreadsheet into one master copy is difficult enough, but then managers must create useful reports based on the data. Excel reporting is not for the faint of heart, as anybody who has attempted it knows. And the more the complexity of your data, the more difficult reporting gets.</w:t>
            </w:r>
          </w:p>
        </w:tc>
      </w:tr>
    </w:tbl>
    <w:p w14:paraId="275A33E6" w14:textId="286A39B0" w:rsidR="00E22F32" w:rsidRDefault="00E22F32" w:rsidP="006864D3">
      <w:pPr>
        <w:spacing w:line="276" w:lineRule="auto"/>
        <w:jc w:val="both"/>
        <w:rPr>
          <w:rFonts w:ascii="Bell MT" w:hAnsi="Bell MT" w:cstheme="majorHAnsi"/>
          <w:b/>
          <w:bCs/>
          <w:sz w:val="24"/>
          <w:szCs w:val="24"/>
        </w:rPr>
      </w:pPr>
    </w:p>
    <w:p w14:paraId="0E33DC59" w14:textId="7698F9C7" w:rsidR="00C25D1A" w:rsidRDefault="00C25D1A" w:rsidP="006864D3">
      <w:pPr>
        <w:spacing w:line="276" w:lineRule="auto"/>
        <w:jc w:val="both"/>
        <w:rPr>
          <w:rFonts w:ascii="Bell MT" w:hAnsi="Bell MT" w:cstheme="majorHAnsi"/>
          <w:b/>
          <w:bCs/>
          <w:sz w:val="24"/>
          <w:szCs w:val="24"/>
        </w:rPr>
      </w:pPr>
    </w:p>
    <w:p w14:paraId="65B33104" w14:textId="266C4BAF" w:rsidR="00C25D1A" w:rsidRDefault="00C25D1A" w:rsidP="006864D3">
      <w:pPr>
        <w:spacing w:line="276" w:lineRule="auto"/>
        <w:jc w:val="both"/>
        <w:rPr>
          <w:rFonts w:ascii="Bell MT" w:hAnsi="Bell MT" w:cstheme="majorHAnsi"/>
          <w:b/>
          <w:bCs/>
          <w:sz w:val="24"/>
          <w:szCs w:val="24"/>
        </w:rPr>
      </w:pPr>
    </w:p>
    <w:sdt>
      <w:sdtPr>
        <w:rPr>
          <w:rFonts w:asciiTheme="minorHAnsi" w:eastAsiaTheme="minorHAnsi" w:hAnsiTheme="minorHAnsi" w:cstheme="minorBidi"/>
          <w:color w:val="auto"/>
          <w:sz w:val="44"/>
          <w:szCs w:val="44"/>
          <w:lang w:val="en-GB"/>
        </w:rPr>
        <w:id w:val="-2143872485"/>
        <w:docPartObj>
          <w:docPartGallery w:val="Bibliographies"/>
          <w:docPartUnique/>
        </w:docPartObj>
      </w:sdtPr>
      <w:sdtEndPr>
        <w:rPr>
          <w:sz w:val="22"/>
          <w:szCs w:val="22"/>
        </w:rPr>
      </w:sdtEndPr>
      <w:sdtContent>
        <w:p w14:paraId="422DDF90" w14:textId="6E4DF77A" w:rsidR="005A3C95" w:rsidRPr="005A3C95" w:rsidRDefault="005A3C95">
          <w:pPr>
            <w:pStyle w:val="Heading1"/>
            <w:rPr>
              <w:sz w:val="44"/>
              <w:szCs w:val="44"/>
            </w:rPr>
          </w:pPr>
          <w:r w:rsidRPr="005A3C95">
            <w:rPr>
              <w:sz w:val="44"/>
              <w:szCs w:val="44"/>
            </w:rPr>
            <w:t>References</w:t>
          </w:r>
        </w:p>
        <w:sdt>
          <w:sdtPr>
            <w:rPr>
              <w:sz w:val="32"/>
              <w:szCs w:val="32"/>
            </w:rPr>
            <w:id w:val="-573587230"/>
            <w:bibliography/>
          </w:sdtPr>
          <w:sdtEndPr>
            <w:rPr>
              <w:sz w:val="22"/>
              <w:szCs w:val="22"/>
            </w:rPr>
          </w:sdtEndPr>
          <w:sdtContent>
            <w:p w14:paraId="3D3E19D2" w14:textId="77777777" w:rsidR="005A3C95" w:rsidRPr="005A3C95" w:rsidRDefault="005A3C95" w:rsidP="005A3C95">
              <w:pPr>
                <w:pStyle w:val="Bibliography"/>
                <w:rPr>
                  <w:noProof/>
                  <w:sz w:val="36"/>
                  <w:szCs w:val="36"/>
                  <w:lang w:val="en-US"/>
                </w:rPr>
              </w:pPr>
              <w:r w:rsidRPr="005A3C95">
                <w:rPr>
                  <w:sz w:val="32"/>
                  <w:szCs w:val="32"/>
                </w:rPr>
                <w:fldChar w:fldCharType="begin"/>
              </w:r>
              <w:r w:rsidRPr="005A3C95">
                <w:rPr>
                  <w:sz w:val="32"/>
                  <w:szCs w:val="32"/>
                </w:rPr>
                <w:instrText xml:space="preserve"> BIBLIOGRAPHY </w:instrText>
              </w:r>
              <w:r w:rsidRPr="005A3C95">
                <w:rPr>
                  <w:sz w:val="32"/>
                  <w:szCs w:val="32"/>
                </w:rPr>
                <w:fldChar w:fldCharType="separate"/>
              </w:r>
              <w:r w:rsidRPr="005A3C95">
                <w:rPr>
                  <w:noProof/>
                  <w:sz w:val="32"/>
                  <w:szCs w:val="32"/>
                  <w:lang w:val="en-US"/>
                </w:rPr>
                <w:t xml:space="preserve">HILLIER, W., 2022. </w:t>
              </w:r>
              <w:r w:rsidRPr="005A3C95">
                <w:rPr>
                  <w:i/>
                  <w:iCs/>
                  <w:noProof/>
                  <w:sz w:val="32"/>
                  <w:szCs w:val="32"/>
                  <w:lang w:val="en-US"/>
                </w:rPr>
                <w:t xml:space="preserve">careerfoundry. </w:t>
              </w:r>
              <w:r w:rsidRPr="005A3C95">
                <w:rPr>
                  <w:noProof/>
                  <w:sz w:val="32"/>
                  <w:szCs w:val="32"/>
                  <w:lang w:val="en-US"/>
                </w:rPr>
                <w:t xml:space="preserve">[Online] </w:t>
              </w:r>
              <w:r w:rsidRPr="005A3C95">
                <w:rPr>
                  <w:noProof/>
                  <w:sz w:val="32"/>
                  <w:szCs w:val="32"/>
                  <w:lang w:val="en-US"/>
                </w:rPr>
                <w:br/>
                <w:t xml:space="preserve">Available at: </w:t>
              </w:r>
              <w:r w:rsidRPr="005A3C95">
                <w:rPr>
                  <w:noProof/>
                  <w:sz w:val="32"/>
                  <w:szCs w:val="32"/>
                  <w:u w:val="single"/>
                  <w:lang w:val="en-US"/>
                </w:rPr>
                <w:t>https://careerfoundry.com/en/blog/data-analytics/the-data-analysis-process-step-by-step/</w:t>
              </w:r>
              <w:r w:rsidRPr="005A3C95">
                <w:rPr>
                  <w:noProof/>
                  <w:sz w:val="32"/>
                  <w:szCs w:val="32"/>
                  <w:lang w:val="en-US"/>
                </w:rPr>
                <w:br/>
                <w:t>[Accessed 09 01 2023].</w:t>
              </w:r>
            </w:p>
            <w:p w14:paraId="1271560C" w14:textId="77777777" w:rsidR="005A3C95" w:rsidRPr="005A3C95" w:rsidRDefault="005A3C95" w:rsidP="005A3C95">
              <w:pPr>
                <w:pStyle w:val="Bibliography"/>
                <w:rPr>
                  <w:noProof/>
                  <w:sz w:val="32"/>
                  <w:szCs w:val="32"/>
                  <w:lang w:val="en-US"/>
                </w:rPr>
              </w:pPr>
              <w:r w:rsidRPr="005A3C95">
                <w:rPr>
                  <w:noProof/>
                  <w:sz w:val="32"/>
                  <w:szCs w:val="32"/>
                  <w:lang w:val="en-US"/>
                </w:rPr>
                <w:t xml:space="preserve">Lawton, G., 2022. </w:t>
              </w:r>
              <w:r w:rsidRPr="005A3C95">
                <w:rPr>
                  <w:i/>
                  <w:iCs/>
                  <w:noProof/>
                  <w:sz w:val="32"/>
                  <w:szCs w:val="32"/>
                  <w:lang w:val="en-US"/>
                </w:rPr>
                <w:t xml:space="preserve">techtarget. </w:t>
              </w:r>
              <w:r w:rsidRPr="005A3C95">
                <w:rPr>
                  <w:noProof/>
                  <w:sz w:val="32"/>
                  <w:szCs w:val="32"/>
                  <w:lang w:val="en-US"/>
                </w:rPr>
                <w:t xml:space="preserve">[Online] </w:t>
              </w:r>
              <w:r w:rsidRPr="005A3C95">
                <w:rPr>
                  <w:noProof/>
                  <w:sz w:val="32"/>
                  <w:szCs w:val="32"/>
                  <w:lang w:val="en-US"/>
                </w:rPr>
                <w:br/>
                <w:t xml:space="preserve">Available at: </w:t>
              </w:r>
              <w:r w:rsidRPr="005A3C95">
                <w:rPr>
                  <w:noProof/>
                  <w:sz w:val="32"/>
                  <w:szCs w:val="32"/>
                  <w:u w:val="single"/>
                  <w:lang w:val="en-US"/>
                </w:rPr>
                <w:t>https://www.techtarget.com/searchbusinessanalytics/tip/How-to-evaluate-and-select-data-visualization-tools</w:t>
              </w:r>
              <w:r w:rsidRPr="005A3C95">
                <w:rPr>
                  <w:noProof/>
                  <w:sz w:val="32"/>
                  <w:szCs w:val="32"/>
                  <w:lang w:val="en-US"/>
                </w:rPr>
                <w:br/>
                <w:t>[Accessed 08 01 2023].</w:t>
              </w:r>
            </w:p>
            <w:p w14:paraId="20FED79D" w14:textId="77777777" w:rsidR="005A3C95" w:rsidRPr="005A3C95" w:rsidRDefault="005A3C95" w:rsidP="005A3C95">
              <w:pPr>
                <w:pStyle w:val="Bibliography"/>
                <w:rPr>
                  <w:noProof/>
                  <w:sz w:val="32"/>
                  <w:szCs w:val="32"/>
                  <w:lang w:val="en-US"/>
                </w:rPr>
              </w:pPr>
              <w:r w:rsidRPr="005A3C95">
                <w:rPr>
                  <w:noProof/>
                  <w:sz w:val="32"/>
                  <w:szCs w:val="32"/>
                  <w:lang w:val="en-US"/>
                </w:rPr>
                <w:t xml:space="preserve">Miller, K., 2021. </w:t>
              </w:r>
              <w:r w:rsidRPr="005A3C95">
                <w:rPr>
                  <w:i/>
                  <w:iCs/>
                  <w:noProof/>
                  <w:sz w:val="32"/>
                  <w:szCs w:val="32"/>
                  <w:lang w:val="en-US"/>
                </w:rPr>
                <w:t xml:space="preserve">Harvard Business School Online. </w:t>
              </w:r>
              <w:r w:rsidRPr="005A3C95">
                <w:rPr>
                  <w:noProof/>
                  <w:sz w:val="32"/>
                  <w:szCs w:val="32"/>
                  <w:lang w:val="en-US"/>
                </w:rPr>
                <w:t xml:space="preserve">[Online] </w:t>
              </w:r>
              <w:r w:rsidRPr="005A3C95">
                <w:rPr>
                  <w:noProof/>
                  <w:sz w:val="32"/>
                  <w:szCs w:val="32"/>
                  <w:lang w:val="en-US"/>
                </w:rPr>
                <w:br/>
                <w:t xml:space="preserve">Available at: </w:t>
              </w:r>
              <w:r w:rsidRPr="005A3C95">
                <w:rPr>
                  <w:noProof/>
                  <w:sz w:val="32"/>
                  <w:szCs w:val="32"/>
                  <w:u w:val="single"/>
                  <w:lang w:val="en-US"/>
                </w:rPr>
                <w:t>https://online.hbs.edu/blog/post/data-visualizations-in-excel</w:t>
              </w:r>
              <w:r w:rsidRPr="005A3C95">
                <w:rPr>
                  <w:noProof/>
                  <w:sz w:val="32"/>
                  <w:szCs w:val="32"/>
                  <w:lang w:val="en-US"/>
                </w:rPr>
                <w:br/>
                <w:t>[Accessed 09 01 2023].</w:t>
              </w:r>
            </w:p>
            <w:p w14:paraId="6BA25FEC" w14:textId="77777777" w:rsidR="005A3C95" w:rsidRPr="005A3C95" w:rsidRDefault="005A3C95" w:rsidP="005A3C95">
              <w:pPr>
                <w:pStyle w:val="Bibliography"/>
                <w:rPr>
                  <w:noProof/>
                  <w:sz w:val="32"/>
                  <w:szCs w:val="32"/>
                  <w:lang w:val="en-US"/>
                </w:rPr>
              </w:pPr>
              <w:r w:rsidRPr="005A3C95">
                <w:rPr>
                  <w:noProof/>
                  <w:sz w:val="32"/>
                  <w:szCs w:val="32"/>
                  <w:lang w:val="en-US"/>
                </w:rPr>
                <w:t xml:space="preserve">Muth, L. C., 2019. </w:t>
              </w:r>
              <w:r w:rsidRPr="005A3C95">
                <w:rPr>
                  <w:i/>
                  <w:iCs/>
                  <w:noProof/>
                  <w:sz w:val="32"/>
                  <w:szCs w:val="32"/>
                  <w:lang w:val="en-US"/>
                </w:rPr>
                <w:t xml:space="preserve">datawrapper. </w:t>
              </w:r>
              <w:r w:rsidRPr="005A3C95">
                <w:rPr>
                  <w:noProof/>
                  <w:sz w:val="32"/>
                  <w:szCs w:val="32"/>
                  <w:lang w:val="en-US"/>
                </w:rPr>
                <w:t xml:space="preserve">[Online] </w:t>
              </w:r>
              <w:r w:rsidRPr="005A3C95">
                <w:rPr>
                  <w:noProof/>
                  <w:sz w:val="32"/>
                  <w:szCs w:val="32"/>
                  <w:lang w:val="en-US"/>
                </w:rPr>
                <w:br/>
                <w:t xml:space="preserve">Available at: </w:t>
              </w:r>
              <w:r w:rsidRPr="005A3C95">
                <w:rPr>
                  <w:noProof/>
                  <w:sz w:val="32"/>
                  <w:szCs w:val="32"/>
                  <w:u w:val="single"/>
                  <w:lang w:val="en-US"/>
                </w:rPr>
                <w:t>https://blog.datawrapper.de/prepare-and-clean-up-data-for-data-visualization/</w:t>
              </w:r>
              <w:r w:rsidRPr="005A3C95">
                <w:rPr>
                  <w:noProof/>
                  <w:sz w:val="32"/>
                  <w:szCs w:val="32"/>
                  <w:lang w:val="en-US"/>
                </w:rPr>
                <w:br/>
                <w:t>[Accessed 07 01 2023].</w:t>
              </w:r>
            </w:p>
            <w:p w14:paraId="4F46E249" w14:textId="77777777" w:rsidR="005A3C95" w:rsidRPr="005A3C95" w:rsidRDefault="005A3C95" w:rsidP="005A3C95">
              <w:pPr>
                <w:pStyle w:val="Bibliography"/>
                <w:rPr>
                  <w:noProof/>
                  <w:sz w:val="32"/>
                  <w:szCs w:val="32"/>
                  <w:lang w:val="en-US"/>
                </w:rPr>
              </w:pPr>
              <w:r w:rsidRPr="005A3C95">
                <w:rPr>
                  <w:noProof/>
                  <w:sz w:val="32"/>
                  <w:szCs w:val="32"/>
                  <w:lang w:val="en-US"/>
                </w:rPr>
                <w:t xml:space="preserve">Sharma, N., 2018. </w:t>
              </w:r>
              <w:r w:rsidRPr="005A3C95">
                <w:rPr>
                  <w:i/>
                  <w:iCs/>
                  <w:noProof/>
                  <w:sz w:val="32"/>
                  <w:szCs w:val="32"/>
                  <w:lang w:val="en-US"/>
                </w:rPr>
                <w:t xml:space="preserve">heartbeat. </w:t>
              </w:r>
              <w:r w:rsidRPr="005A3C95">
                <w:rPr>
                  <w:noProof/>
                  <w:sz w:val="32"/>
                  <w:szCs w:val="32"/>
                  <w:lang w:val="en-US"/>
                </w:rPr>
                <w:t xml:space="preserve">[Online] </w:t>
              </w:r>
              <w:r w:rsidRPr="005A3C95">
                <w:rPr>
                  <w:noProof/>
                  <w:sz w:val="32"/>
                  <w:szCs w:val="32"/>
                  <w:lang w:val="en-US"/>
                </w:rPr>
                <w:br/>
                <w:t xml:space="preserve">Available at: </w:t>
              </w:r>
              <w:r w:rsidRPr="005A3C95">
                <w:rPr>
                  <w:noProof/>
                  <w:sz w:val="32"/>
                  <w:szCs w:val="32"/>
                  <w:u w:val="single"/>
                  <w:lang w:val="en-US"/>
                </w:rPr>
                <w:t>https://heartbeat.comet.ml/data-preprocessing-and-visualization-implications-for-your-machine-learning-model-8dfbaaa51423</w:t>
              </w:r>
              <w:r w:rsidRPr="005A3C95">
                <w:rPr>
                  <w:noProof/>
                  <w:sz w:val="32"/>
                  <w:szCs w:val="32"/>
                  <w:lang w:val="en-US"/>
                </w:rPr>
                <w:br/>
                <w:t>[Accessed 07 01 2023].</w:t>
              </w:r>
            </w:p>
            <w:p w14:paraId="74E67964" w14:textId="11BF2DD5" w:rsidR="005A3C95" w:rsidRDefault="005A3C95" w:rsidP="005A3C95">
              <w:r w:rsidRPr="005A3C95">
                <w:rPr>
                  <w:b/>
                  <w:bCs/>
                  <w:noProof/>
                  <w:sz w:val="32"/>
                  <w:szCs w:val="32"/>
                </w:rPr>
                <w:fldChar w:fldCharType="end"/>
              </w:r>
            </w:p>
          </w:sdtContent>
        </w:sdt>
      </w:sdtContent>
    </w:sdt>
    <w:p w14:paraId="23A03B43" w14:textId="77777777" w:rsidR="00C25D1A" w:rsidRPr="00012CA9" w:rsidRDefault="00C25D1A" w:rsidP="006864D3">
      <w:pPr>
        <w:spacing w:line="276" w:lineRule="auto"/>
        <w:jc w:val="both"/>
        <w:rPr>
          <w:rFonts w:ascii="Bell MT" w:hAnsi="Bell MT" w:cstheme="majorHAnsi"/>
          <w:b/>
          <w:bCs/>
          <w:sz w:val="24"/>
          <w:szCs w:val="24"/>
        </w:rPr>
      </w:pPr>
    </w:p>
    <w:sectPr w:rsidR="00C25D1A" w:rsidRPr="00012CA9" w:rsidSect="009655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ll MT">
    <w:panose1 w:val="02020503060305020303"/>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977597"/>
    <w:multiLevelType w:val="hybridMultilevel"/>
    <w:tmpl w:val="00225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7431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D4A"/>
    <w:rsid w:val="00012CA9"/>
    <w:rsid w:val="000806E4"/>
    <w:rsid w:val="000D0D4A"/>
    <w:rsid w:val="0029227A"/>
    <w:rsid w:val="004E5261"/>
    <w:rsid w:val="005A3C95"/>
    <w:rsid w:val="005D5C2E"/>
    <w:rsid w:val="00657D5E"/>
    <w:rsid w:val="006864D3"/>
    <w:rsid w:val="00737FA3"/>
    <w:rsid w:val="007B45CB"/>
    <w:rsid w:val="00965524"/>
    <w:rsid w:val="009D5C20"/>
    <w:rsid w:val="00C25D1A"/>
    <w:rsid w:val="00DD0137"/>
    <w:rsid w:val="00E10F53"/>
    <w:rsid w:val="00E22F32"/>
    <w:rsid w:val="00E90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585B3"/>
  <w15:chartTrackingRefBased/>
  <w15:docId w15:val="{C8BAAB29-DA3E-4542-B02E-5D78803E0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C9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64D3"/>
    <w:pPr>
      <w:ind w:left="720"/>
      <w:contextualSpacing/>
    </w:pPr>
  </w:style>
  <w:style w:type="table" w:styleId="TableGrid">
    <w:name w:val="Table Grid"/>
    <w:basedOn w:val="TableNormal"/>
    <w:uiPriority w:val="39"/>
    <w:rsid w:val="00E22F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A3C9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A3C95"/>
  </w:style>
  <w:style w:type="paragraph" w:styleId="NoSpacing">
    <w:name w:val="No Spacing"/>
    <w:link w:val="NoSpacingChar"/>
    <w:uiPriority w:val="1"/>
    <w:qFormat/>
    <w:rsid w:val="009655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552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062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Nat18</b:Tag>
    <b:SourceType>InternetSite</b:SourceType>
    <b:Guid>{7316242C-CF0B-4B5A-914B-4B4459474742}</b:Guid>
    <b:Title>heartbeat</b:Title>
    <b:Year>2018</b:Year>
    <b:YearAccessed>2023</b:YearAccessed>
    <b:MonthAccessed>01</b:MonthAccessed>
    <b:DayAccessed>07</b:DayAccessed>
    <b:URL>https://heartbeat.comet.ml/data-preprocessing-and-visualization-implications-for-your-machine-learning-model-8dfbaaa51423</b:URL>
    <b:Author>
      <b:Author>
        <b:NameList>
          <b:Person>
            <b:Last>Sharma</b:Last>
            <b:First>Natasha</b:First>
          </b:Person>
        </b:NameList>
      </b:Author>
    </b:Author>
    <b:RefOrder>1</b:RefOrder>
  </b:Source>
  <b:Source>
    <b:Tag>Geo22</b:Tag>
    <b:SourceType>InternetSite</b:SourceType>
    <b:Guid>{CED1C136-19F8-48D1-AF43-ED33245E8850}</b:Guid>
    <b:Author>
      <b:Author>
        <b:NameList>
          <b:Person>
            <b:Last>Lawton</b:Last>
            <b:First>George</b:First>
          </b:Person>
        </b:NameList>
      </b:Author>
    </b:Author>
    <b:Title>techtarget</b:Title>
    <b:Year>2022</b:Year>
    <b:YearAccessed>2023</b:YearAccessed>
    <b:MonthAccessed>01</b:MonthAccessed>
    <b:DayAccessed>08</b:DayAccessed>
    <b:URL>https://www.techtarget.com/searchbusinessanalytics/tip/How-to-evaluate-and-select-data-visualization-tools</b:URL>
    <b:RefOrder>2</b:RefOrder>
  </b:Source>
  <b:Source>
    <b:Tag>Lis19</b:Tag>
    <b:SourceType>InternetSite</b:SourceType>
    <b:Guid>{23FC0B00-C293-409A-8645-4D0758D22961}</b:Guid>
    <b:Author>
      <b:Author>
        <b:NameList>
          <b:Person>
            <b:Last>Muth</b:Last>
            <b:First>Lisa</b:First>
            <b:Middle>Charlotte</b:Middle>
          </b:Person>
        </b:NameList>
      </b:Author>
    </b:Author>
    <b:Title>datawrapper</b:Title>
    <b:Year>2019</b:Year>
    <b:YearAccessed>2023</b:YearAccessed>
    <b:MonthAccessed>01</b:MonthAccessed>
    <b:DayAccessed>07</b:DayAccessed>
    <b:URL>https://blog.datawrapper.de/prepare-and-clean-up-data-for-data-visualization/</b:URL>
    <b:RefOrder>3</b:RefOrder>
  </b:Source>
  <b:Source>
    <b:Tag>Kel21</b:Tag>
    <b:SourceType>InternetSite</b:SourceType>
    <b:Guid>{BB8DD1EA-6F14-4BCB-AE00-C7F662557EC0}</b:Guid>
    <b:Author>
      <b:Author>
        <b:NameList>
          <b:Person>
            <b:Last>Miller</b:Last>
            <b:First>Kelsey</b:First>
          </b:Person>
        </b:NameList>
      </b:Author>
    </b:Author>
    <b:Title>Harvard Business School Online</b:Title>
    <b:Year>2021</b:Year>
    <b:YearAccessed>2023</b:YearAccessed>
    <b:MonthAccessed>01</b:MonthAccessed>
    <b:DayAccessed>09</b:DayAccessed>
    <b:URL>https://online.hbs.edu/blog/post/data-visualizations-in-excel</b:URL>
    <b:RefOrder>4</b:RefOrder>
  </b:Source>
  <b:Source>
    <b:Tag>WIL22</b:Tag>
    <b:SourceType>InternetSite</b:SourceType>
    <b:Guid>{A4458ABA-D515-4A73-BC13-0B22CCDC2450}</b:Guid>
    <b:Author>
      <b:Author>
        <b:NameList>
          <b:Person>
            <b:Last>HILLIER</b:Last>
            <b:First>WILL</b:First>
          </b:Person>
        </b:NameList>
      </b:Author>
    </b:Author>
    <b:Title>careerfoundry</b:Title>
    <b:Year>2022</b:Year>
    <b:YearAccessed>2023</b:YearAccessed>
    <b:MonthAccessed>01</b:MonthAccessed>
    <b:DayAccessed>09</b:DayAccessed>
    <b:URL>https://careerfoundry.com/en/blog/data-analytics/the-data-analysis-process-step-by-step/</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8A9839-7D33-49F4-86D4-5AE2C9D4F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2068</Words>
  <Characters>11794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Lecturer: Anupam Mazumdar</Company>
  <LinksUpToDate>false</LinksUpToDate>
  <CharactersWithSpaces>13835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&amp; Visualisation</dc:title>
  <dc:subject>LCBB5000</dc:subject>
  <dc:creator>David Porumboiu</dc:creator>
  <cp:keywords/>
  <dc:description/>
  <cp:lastModifiedBy>David Porumboiu</cp:lastModifiedBy>
  <cp:revision>1</cp:revision>
  <dcterms:created xsi:type="dcterms:W3CDTF">2023-01-13T21:54:00Z</dcterms:created>
  <dcterms:modified xsi:type="dcterms:W3CDTF">2023-01-13T22:11:00Z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dab7c7f7-36bc-40a8-a4e2-c510e315894a</vt:lpwstr>
  </property>
</Properties>
</file>