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CC657" w14:textId="4ED33EB0" w:rsidR="00CB1AD4" w:rsidRDefault="00CB1AD4">
      <w:pPr>
        <w:rPr>
          <w:rFonts w:ascii="Arial" w:hAnsi="Arial" w:cs="Arial"/>
        </w:rPr>
      </w:pPr>
      <w:r w:rsidRPr="00CB1AD4">
        <w:rPr>
          <w:rFonts w:ascii="Arial" w:hAnsi="Arial" w:cs="Arial"/>
        </w:rPr>
        <w:t>Aniko Batki</w:t>
      </w:r>
      <w:r w:rsidR="00DC16F1">
        <w:rPr>
          <w:rFonts w:ascii="Arial" w:hAnsi="Arial" w:cs="Arial"/>
        </w:rPr>
        <w:t xml:space="preserve"> (2313036) University of Wales Trinity Saint David</w:t>
      </w:r>
    </w:p>
    <w:p w14:paraId="3CBACC1E" w14:textId="56CDF1F8" w:rsidR="00031B25" w:rsidRDefault="004A7E74">
      <w:pPr>
        <w:rPr>
          <w:rFonts w:ascii="Arial" w:hAnsi="Arial" w:cs="Arial"/>
        </w:rPr>
      </w:pPr>
      <w:r>
        <w:rPr>
          <w:rFonts w:ascii="Arial" w:hAnsi="Arial" w:cs="Arial"/>
        </w:rPr>
        <w:t>Team</w:t>
      </w:r>
      <w:r w:rsidR="00031B25">
        <w:rPr>
          <w:rFonts w:ascii="Arial" w:hAnsi="Arial" w:cs="Arial"/>
        </w:rPr>
        <w:t>: Bay Brighteners</w:t>
      </w:r>
    </w:p>
    <w:p w14:paraId="6BF6C0C7" w14:textId="58DEC0C2" w:rsidR="004A7E74" w:rsidRDefault="004A7E74">
      <w:pPr>
        <w:rPr>
          <w:rFonts w:ascii="Arial" w:hAnsi="Arial" w:cs="Arial"/>
        </w:rPr>
      </w:pPr>
      <w:r>
        <w:rPr>
          <w:rFonts w:ascii="Arial" w:hAnsi="Arial" w:cs="Arial"/>
        </w:rPr>
        <w:t>Project: Litter Picking Swansea Bay</w:t>
      </w:r>
    </w:p>
    <w:p w14:paraId="37411D10" w14:textId="77777777" w:rsidR="00DC16F1" w:rsidRPr="00CB1AD4" w:rsidRDefault="00DC16F1">
      <w:pPr>
        <w:rPr>
          <w:rFonts w:ascii="Arial" w:hAnsi="Arial" w:cs="Arial"/>
        </w:rPr>
      </w:pPr>
    </w:p>
    <w:p w14:paraId="4497E198" w14:textId="0D96B5C6" w:rsidR="00C31D9F" w:rsidRDefault="004A7E74" w:rsidP="00C31D9F">
      <w:pPr>
        <w:spacing w:after="240" w:line="360" w:lineRule="auto"/>
        <w:rPr>
          <w:rFonts w:ascii="Arial" w:hAnsi="Arial" w:cs="Arial"/>
          <w:b/>
          <w:bCs/>
          <w:sz w:val="28"/>
          <w:szCs w:val="28"/>
        </w:rPr>
      </w:pPr>
      <w:r>
        <w:rPr>
          <w:rFonts w:ascii="Arial" w:hAnsi="Arial" w:cs="Arial"/>
          <w:noProof/>
        </w:rPr>
        <w:drawing>
          <wp:anchor distT="0" distB="0" distL="114300" distR="114300" simplePos="0" relativeHeight="251658240" behindDoc="1" locked="0" layoutInCell="1" allowOverlap="1" wp14:anchorId="0E1F38DF" wp14:editId="7495B275">
            <wp:simplePos x="0" y="0"/>
            <wp:positionH relativeFrom="margin">
              <wp:align>left</wp:align>
            </wp:positionH>
            <wp:positionV relativeFrom="paragraph">
              <wp:posOffset>457200</wp:posOffset>
            </wp:positionV>
            <wp:extent cx="2933700" cy="2200275"/>
            <wp:effectExtent l="0" t="0" r="0" b="9525"/>
            <wp:wrapTight wrapText="bothSides">
              <wp:wrapPolygon edited="0">
                <wp:start x="0" y="0"/>
                <wp:lineTo x="0" y="21506"/>
                <wp:lineTo x="21460" y="21506"/>
                <wp:lineTo x="21460" y="0"/>
                <wp:lineTo x="0" y="0"/>
              </wp:wrapPolygon>
            </wp:wrapTight>
            <wp:docPr id="1371868790" name="Picture 1" descr="A sandy beach with building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68790" name="Picture 1" descr="A sandy beach with buildings in the background&#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933700" cy="2200275"/>
                    </a:xfrm>
                    <a:prstGeom prst="rect">
                      <a:avLst/>
                    </a:prstGeom>
                  </pic:spPr>
                </pic:pic>
              </a:graphicData>
            </a:graphic>
            <wp14:sizeRelH relativeFrom="margin">
              <wp14:pctWidth>0</wp14:pctWidth>
            </wp14:sizeRelH>
            <wp14:sizeRelV relativeFrom="margin">
              <wp14:pctHeight>0</wp14:pctHeight>
            </wp14:sizeRelV>
          </wp:anchor>
        </w:drawing>
      </w:r>
      <w:r w:rsidR="00CB1AD4" w:rsidRPr="00C31D9F">
        <w:rPr>
          <w:rFonts w:ascii="Arial" w:hAnsi="Arial" w:cs="Arial"/>
          <w:b/>
          <w:bCs/>
          <w:sz w:val="28"/>
          <w:szCs w:val="28"/>
        </w:rPr>
        <w:t>Blog 1</w:t>
      </w:r>
      <w:r w:rsidR="00031B25" w:rsidRPr="00C31D9F">
        <w:rPr>
          <w:rFonts w:ascii="Arial" w:hAnsi="Arial" w:cs="Arial"/>
          <w:b/>
          <w:bCs/>
          <w:sz w:val="28"/>
          <w:szCs w:val="28"/>
        </w:rPr>
        <w:t xml:space="preserve"> Let’s shine up Swansea – one piece </w:t>
      </w:r>
      <w:r w:rsidR="00B017D5">
        <w:rPr>
          <w:rFonts w:ascii="Arial" w:hAnsi="Arial" w:cs="Arial"/>
          <w:b/>
          <w:bCs/>
          <w:sz w:val="28"/>
          <w:szCs w:val="28"/>
        </w:rPr>
        <w:t xml:space="preserve">at </w:t>
      </w:r>
      <w:r w:rsidR="00031B25" w:rsidRPr="00C31D9F">
        <w:rPr>
          <w:rFonts w:ascii="Arial" w:hAnsi="Arial" w:cs="Arial"/>
          <w:b/>
          <w:bCs/>
          <w:sz w:val="28"/>
          <w:szCs w:val="28"/>
        </w:rPr>
        <w:t>a time!</w:t>
      </w:r>
    </w:p>
    <w:p w14:paraId="5C5ECD0D" w14:textId="4130F0E7" w:rsidR="00CB1AD4" w:rsidRDefault="00854C3B" w:rsidP="00C31D9F">
      <w:pPr>
        <w:spacing w:after="240" w:line="360" w:lineRule="auto"/>
        <w:jc w:val="both"/>
        <w:rPr>
          <w:rFonts w:ascii="Arial" w:hAnsi="Arial" w:cs="Arial"/>
        </w:rPr>
      </w:pPr>
      <w:r>
        <w:rPr>
          <w:rFonts w:ascii="Arial" w:hAnsi="Arial" w:cs="Arial"/>
        </w:rPr>
        <w:t>Swansea Bay Beach, located in South Wales, is a huge open space</w:t>
      </w:r>
      <w:r w:rsidR="00F1480A">
        <w:rPr>
          <w:rFonts w:ascii="Arial" w:hAnsi="Arial" w:cs="Arial"/>
        </w:rPr>
        <w:t xml:space="preserve"> with a coastline</w:t>
      </w:r>
      <w:r>
        <w:rPr>
          <w:rFonts w:ascii="Arial" w:hAnsi="Arial" w:cs="Arial"/>
        </w:rPr>
        <w:t xml:space="preserve"> </w:t>
      </w:r>
      <w:r w:rsidR="00F1480A">
        <w:rPr>
          <w:rFonts w:ascii="Arial" w:hAnsi="Arial" w:cs="Arial"/>
        </w:rPr>
        <w:t>about</w:t>
      </w:r>
      <w:r>
        <w:rPr>
          <w:rFonts w:ascii="Arial" w:hAnsi="Arial" w:cs="Arial"/>
        </w:rPr>
        <w:t xml:space="preserve"> 5 miles </w:t>
      </w:r>
      <w:r w:rsidR="000A4385">
        <w:rPr>
          <w:rFonts w:ascii="Arial" w:hAnsi="Arial" w:cs="Arial"/>
        </w:rPr>
        <w:t xml:space="preserve">bordered by a popular promenade and home for well-known attractions, festivals and events such as the </w:t>
      </w:r>
      <w:r w:rsidR="00C548C4">
        <w:rPr>
          <w:rFonts w:ascii="Arial" w:hAnsi="Arial" w:cs="Arial"/>
        </w:rPr>
        <w:t>Wales</w:t>
      </w:r>
      <w:r w:rsidR="000A4385">
        <w:rPr>
          <w:rFonts w:ascii="Arial" w:hAnsi="Arial" w:cs="Arial"/>
        </w:rPr>
        <w:t xml:space="preserve"> Air</w:t>
      </w:r>
      <w:r w:rsidR="00C548C4">
        <w:rPr>
          <w:rFonts w:ascii="Arial" w:hAnsi="Arial" w:cs="Arial"/>
        </w:rPr>
        <w:t>s</w:t>
      </w:r>
      <w:r w:rsidR="000A4385">
        <w:rPr>
          <w:rFonts w:ascii="Arial" w:hAnsi="Arial" w:cs="Arial"/>
        </w:rPr>
        <w:t>how, Ironman 70.3 Swansea</w:t>
      </w:r>
      <w:r w:rsidR="00C548C4">
        <w:rPr>
          <w:rFonts w:ascii="Arial" w:hAnsi="Arial" w:cs="Arial"/>
        </w:rPr>
        <w:t xml:space="preserve"> or Tunes on the Bay mentioning only the most famous ones</w:t>
      </w:r>
      <w:r w:rsidR="00FB45DF">
        <w:rPr>
          <w:rFonts w:ascii="Arial" w:hAnsi="Arial" w:cs="Arial"/>
        </w:rPr>
        <w:t xml:space="preserve"> (Visit Swansea Bay, 2025)</w:t>
      </w:r>
      <w:r w:rsidR="00C548C4">
        <w:rPr>
          <w:rFonts w:ascii="Arial" w:hAnsi="Arial" w:cs="Arial"/>
        </w:rPr>
        <w:t xml:space="preserve">. </w:t>
      </w:r>
    </w:p>
    <w:p w14:paraId="6AB0AF89" w14:textId="7CDDC142" w:rsidR="00940DA6" w:rsidRDefault="0015482F" w:rsidP="00C31D9F">
      <w:pPr>
        <w:spacing w:after="240" w:line="360" w:lineRule="auto"/>
        <w:jc w:val="both"/>
        <w:rPr>
          <w:rFonts w:ascii="Arial" w:hAnsi="Arial" w:cs="Arial"/>
        </w:rPr>
      </w:pPr>
      <w:r>
        <w:rPr>
          <w:rFonts w:ascii="Arial" w:hAnsi="Arial" w:cs="Arial"/>
        </w:rPr>
        <w:t>Unfortunately, there is also lots of litter thrown everywhere on this beautiful beach including both the seashore and the promenade which poses a danger to the environment</w:t>
      </w:r>
      <w:r w:rsidR="00E21324">
        <w:rPr>
          <w:rFonts w:ascii="Arial" w:hAnsi="Arial" w:cs="Arial"/>
        </w:rPr>
        <w:t xml:space="preserve"> as well as</w:t>
      </w:r>
      <w:r w:rsidR="00124259">
        <w:rPr>
          <w:rFonts w:ascii="Arial" w:hAnsi="Arial" w:cs="Arial"/>
        </w:rPr>
        <w:t xml:space="preserve"> </w:t>
      </w:r>
      <w:r w:rsidR="00CD7238">
        <w:rPr>
          <w:rFonts w:ascii="Arial" w:hAnsi="Arial" w:cs="Arial"/>
        </w:rPr>
        <w:t xml:space="preserve">to </w:t>
      </w:r>
      <w:r w:rsidR="00454854">
        <w:rPr>
          <w:rFonts w:ascii="Arial" w:hAnsi="Arial" w:cs="Arial"/>
        </w:rPr>
        <w:t xml:space="preserve">children, families and </w:t>
      </w:r>
      <w:r w:rsidR="00CD7238">
        <w:rPr>
          <w:rFonts w:ascii="Arial" w:hAnsi="Arial" w:cs="Arial"/>
        </w:rPr>
        <w:t>a</w:t>
      </w:r>
      <w:r w:rsidR="00454854">
        <w:rPr>
          <w:rFonts w:ascii="Arial" w:hAnsi="Arial" w:cs="Arial"/>
        </w:rPr>
        <w:t xml:space="preserve">ll </w:t>
      </w:r>
      <w:r w:rsidR="00940DA6">
        <w:rPr>
          <w:rFonts w:ascii="Arial" w:hAnsi="Arial" w:cs="Arial"/>
        </w:rPr>
        <w:t xml:space="preserve">the </w:t>
      </w:r>
      <w:r w:rsidR="00454854">
        <w:rPr>
          <w:rFonts w:ascii="Arial" w:hAnsi="Arial" w:cs="Arial"/>
        </w:rPr>
        <w:t>people</w:t>
      </w:r>
      <w:r w:rsidR="00CD7238">
        <w:rPr>
          <w:rFonts w:ascii="Arial" w:hAnsi="Arial" w:cs="Arial"/>
        </w:rPr>
        <w:t xml:space="preserve"> who</w:t>
      </w:r>
      <w:r w:rsidR="00940DA6">
        <w:rPr>
          <w:rFonts w:ascii="Arial" w:hAnsi="Arial" w:cs="Arial"/>
        </w:rPr>
        <w:t xml:space="preserve"> are</w:t>
      </w:r>
      <w:r w:rsidR="00E21324">
        <w:rPr>
          <w:rFonts w:ascii="Arial" w:hAnsi="Arial" w:cs="Arial"/>
        </w:rPr>
        <w:t xml:space="preserve"> </w:t>
      </w:r>
      <w:r w:rsidR="00124259">
        <w:rPr>
          <w:rFonts w:ascii="Arial" w:hAnsi="Arial" w:cs="Arial"/>
        </w:rPr>
        <w:t xml:space="preserve">doing </w:t>
      </w:r>
      <w:r w:rsidR="00C81817">
        <w:rPr>
          <w:rFonts w:ascii="Arial" w:hAnsi="Arial" w:cs="Arial"/>
        </w:rPr>
        <w:t xml:space="preserve">any </w:t>
      </w:r>
      <w:r w:rsidR="00124259">
        <w:rPr>
          <w:rFonts w:ascii="Arial" w:hAnsi="Arial" w:cs="Arial"/>
        </w:rPr>
        <w:t xml:space="preserve">activities </w:t>
      </w:r>
      <w:r w:rsidR="00E21324">
        <w:rPr>
          <w:rFonts w:ascii="Arial" w:hAnsi="Arial" w:cs="Arial"/>
        </w:rPr>
        <w:t>in the sand</w:t>
      </w:r>
      <w:r w:rsidR="00454854">
        <w:rPr>
          <w:rFonts w:ascii="Arial" w:hAnsi="Arial" w:cs="Arial"/>
        </w:rPr>
        <w:t>y beach.</w:t>
      </w:r>
      <w:r w:rsidR="0043267E">
        <w:rPr>
          <w:rFonts w:ascii="Arial" w:hAnsi="Arial" w:cs="Arial"/>
        </w:rPr>
        <w:t xml:space="preserve"> </w:t>
      </w:r>
    </w:p>
    <w:p w14:paraId="552E0C38" w14:textId="533EF207" w:rsidR="0015482F" w:rsidRDefault="005D28C7" w:rsidP="00C31D9F">
      <w:pPr>
        <w:spacing w:after="240" w:line="360" w:lineRule="auto"/>
        <w:jc w:val="both"/>
        <w:rPr>
          <w:rFonts w:ascii="Arial" w:hAnsi="Arial" w:cs="Arial"/>
        </w:rPr>
      </w:pPr>
      <w:r w:rsidRPr="005D28C7">
        <w:rPr>
          <w:rFonts w:ascii="Arial" w:hAnsi="Arial" w:cs="Arial"/>
          <w:noProof/>
        </w:rPr>
        <w:drawing>
          <wp:anchor distT="0" distB="0" distL="114300" distR="114300" simplePos="0" relativeHeight="251659264" behindDoc="1" locked="0" layoutInCell="1" allowOverlap="1" wp14:anchorId="63D3FCB9" wp14:editId="475DED40">
            <wp:simplePos x="0" y="0"/>
            <wp:positionH relativeFrom="margin">
              <wp:align>right</wp:align>
            </wp:positionH>
            <wp:positionV relativeFrom="paragraph">
              <wp:posOffset>10795</wp:posOffset>
            </wp:positionV>
            <wp:extent cx="3009265" cy="1584960"/>
            <wp:effectExtent l="0" t="0" r="635" b="0"/>
            <wp:wrapSquare wrapText="bothSides"/>
            <wp:docPr id="1553465008" name="Content Placeholder 7" descr="A logo with a bird and a beach&#10;&#10;AI-generated content may be incorrect.">
              <a:extLst xmlns:a="http://schemas.openxmlformats.org/drawingml/2006/main">
                <a:ext uri="{FF2B5EF4-FFF2-40B4-BE49-F238E27FC236}">
                  <a16:creationId xmlns:a16="http://schemas.microsoft.com/office/drawing/2014/main" id="{C9E3D7C5-4C59-0138-F421-6D6F4F94223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logo with a bird and a beach&#10;&#10;AI-generated content may be incorrect.">
                      <a:extLst>
                        <a:ext uri="{FF2B5EF4-FFF2-40B4-BE49-F238E27FC236}">
                          <a16:creationId xmlns:a16="http://schemas.microsoft.com/office/drawing/2014/main" id="{C9E3D7C5-4C59-0138-F421-6D6F4F942234}"/>
                        </a:ext>
                      </a:extLst>
                    </pic:cNvPr>
                    <pic:cNvPicPr>
                      <a:picLocks noGrp="1" noChangeAspect="1"/>
                    </pic:cNvPicPr>
                  </pic:nvPicPr>
                  <pic:blipFill>
                    <a:blip r:embed="rId5"/>
                    <a:srcRect t="8425" r="-2" b="10713"/>
                    <a:stretch/>
                  </pic:blipFill>
                  <pic:spPr>
                    <a:xfrm>
                      <a:off x="0" y="0"/>
                      <a:ext cx="3009265" cy="1584960"/>
                    </a:xfrm>
                    <a:prstGeom prst="rect">
                      <a:avLst/>
                    </a:prstGeom>
                  </pic:spPr>
                </pic:pic>
              </a:graphicData>
            </a:graphic>
            <wp14:sizeRelH relativeFrom="margin">
              <wp14:pctWidth>0</wp14:pctWidth>
            </wp14:sizeRelH>
            <wp14:sizeRelV relativeFrom="margin">
              <wp14:pctHeight>0</wp14:pctHeight>
            </wp14:sizeRelV>
          </wp:anchor>
        </w:drawing>
      </w:r>
      <w:r w:rsidR="0043267E">
        <w:rPr>
          <w:rFonts w:ascii="Arial" w:hAnsi="Arial" w:cs="Arial"/>
        </w:rPr>
        <w:t>Therefore, a few teammates</w:t>
      </w:r>
      <w:r w:rsidR="00940DA6">
        <w:rPr>
          <w:rFonts w:ascii="Arial" w:hAnsi="Arial" w:cs="Arial"/>
        </w:rPr>
        <w:t>,</w:t>
      </w:r>
      <w:r w:rsidR="0043267E">
        <w:rPr>
          <w:rFonts w:ascii="Arial" w:hAnsi="Arial" w:cs="Arial"/>
        </w:rPr>
        <w:t xml:space="preserve"> </w:t>
      </w:r>
      <w:r w:rsidR="00940DA6">
        <w:rPr>
          <w:rFonts w:ascii="Arial" w:hAnsi="Arial" w:cs="Arial"/>
        </w:rPr>
        <w:t xml:space="preserve">called Bay Brighteners, </w:t>
      </w:r>
      <w:r w:rsidR="00F13C87">
        <w:rPr>
          <w:rFonts w:ascii="Arial" w:hAnsi="Arial" w:cs="Arial"/>
        </w:rPr>
        <w:t xml:space="preserve">have </w:t>
      </w:r>
      <w:r w:rsidR="0043267E">
        <w:rPr>
          <w:rFonts w:ascii="Arial" w:hAnsi="Arial" w:cs="Arial"/>
        </w:rPr>
        <w:t xml:space="preserve">decided to organise a litter picking </w:t>
      </w:r>
      <w:r w:rsidR="00940DA6">
        <w:rPr>
          <w:rFonts w:ascii="Arial" w:hAnsi="Arial" w:cs="Arial"/>
        </w:rPr>
        <w:t>event</w:t>
      </w:r>
      <w:r w:rsidR="0043267E">
        <w:rPr>
          <w:rFonts w:ascii="Arial" w:hAnsi="Arial" w:cs="Arial"/>
        </w:rPr>
        <w:t xml:space="preserve"> in Swansea Bay Beach to raise awareness </w:t>
      </w:r>
      <w:r w:rsidR="00940DA6">
        <w:rPr>
          <w:rFonts w:ascii="Arial" w:hAnsi="Arial" w:cs="Arial"/>
        </w:rPr>
        <w:t xml:space="preserve">of the harmful effects of environmental pollution. </w:t>
      </w:r>
      <w:r w:rsidR="00BF551E">
        <w:rPr>
          <w:rFonts w:ascii="Arial" w:hAnsi="Arial" w:cs="Arial"/>
        </w:rPr>
        <w:t xml:space="preserve">The team </w:t>
      </w:r>
      <w:r w:rsidR="00792512">
        <w:rPr>
          <w:rFonts w:ascii="Arial" w:hAnsi="Arial" w:cs="Arial"/>
        </w:rPr>
        <w:t>carried out</w:t>
      </w:r>
      <w:r w:rsidR="00BF551E">
        <w:rPr>
          <w:rFonts w:ascii="Arial" w:hAnsi="Arial" w:cs="Arial"/>
        </w:rPr>
        <w:t xml:space="preserve"> the project professionally </w:t>
      </w:r>
      <w:r w:rsidR="0025150E">
        <w:rPr>
          <w:rFonts w:ascii="Arial" w:hAnsi="Arial" w:cs="Arial"/>
        </w:rPr>
        <w:t xml:space="preserve">building it up from </w:t>
      </w:r>
      <w:r w:rsidR="003455A3">
        <w:rPr>
          <w:rFonts w:ascii="Arial" w:hAnsi="Arial" w:cs="Arial"/>
        </w:rPr>
        <w:t xml:space="preserve">careful </w:t>
      </w:r>
      <w:r w:rsidR="0025150E">
        <w:rPr>
          <w:rFonts w:ascii="Arial" w:hAnsi="Arial" w:cs="Arial"/>
        </w:rPr>
        <w:t xml:space="preserve">planning </w:t>
      </w:r>
      <w:r w:rsidR="00792512">
        <w:rPr>
          <w:rFonts w:ascii="Arial" w:hAnsi="Arial" w:cs="Arial"/>
        </w:rPr>
        <w:t xml:space="preserve">through </w:t>
      </w:r>
      <w:r w:rsidR="003455A3">
        <w:rPr>
          <w:rFonts w:ascii="Arial" w:hAnsi="Arial" w:cs="Arial"/>
        </w:rPr>
        <w:t xml:space="preserve">profound </w:t>
      </w:r>
      <w:r w:rsidR="00792512">
        <w:rPr>
          <w:rFonts w:ascii="Arial" w:hAnsi="Arial" w:cs="Arial"/>
        </w:rPr>
        <w:t>monitoring</w:t>
      </w:r>
      <w:r>
        <w:rPr>
          <w:rFonts w:ascii="Arial" w:hAnsi="Arial" w:cs="Arial"/>
        </w:rPr>
        <w:t xml:space="preserve"> and control</w:t>
      </w:r>
      <w:r w:rsidR="00792512">
        <w:rPr>
          <w:rFonts w:ascii="Arial" w:hAnsi="Arial" w:cs="Arial"/>
        </w:rPr>
        <w:t xml:space="preserve"> to </w:t>
      </w:r>
      <w:r w:rsidR="009A2F5F">
        <w:rPr>
          <w:rFonts w:ascii="Arial" w:hAnsi="Arial" w:cs="Arial"/>
        </w:rPr>
        <w:t xml:space="preserve">an efficient </w:t>
      </w:r>
      <w:r w:rsidR="00792512">
        <w:rPr>
          <w:rFonts w:ascii="Arial" w:hAnsi="Arial" w:cs="Arial"/>
        </w:rPr>
        <w:t>implementation reaching a great success</w:t>
      </w:r>
      <w:r>
        <w:rPr>
          <w:rFonts w:ascii="Arial" w:hAnsi="Arial" w:cs="Arial"/>
        </w:rPr>
        <w:t xml:space="preserve">. </w:t>
      </w:r>
      <w:r w:rsidR="000F6F38">
        <w:rPr>
          <w:rFonts w:ascii="Arial" w:hAnsi="Arial" w:cs="Arial"/>
        </w:rPr>
        <w:t xml:space="preserve">Suitable tools were provided by Swansea City Council; a detailed risk assessment was conducted </w:t>
      </w:r>
      <w:r w:rsidR="009A2F5F">
        <w:rPr>
          <w:rFonts w:ascii="Arial" w:hAnsi="Arial" w:cs="Arial"/>
        </w:rPr>
        <w:t xml:space="preserve">well in advance </w:t>
      </w:r>
      <w:r w:rsidR="000F6F38">
        <w:rPr>
          <w:rFonts w:ascii="Arial" w:hAnsi="Arial" w:cs="Arial"/>
        </w:rPr>
        <w:t>and</w:t>
      </w:r>
      <w:r w:rsidR="004C03EE">
        <w:rPr>
          <w:rFonts w:ascii="Arial" w:hAnsi="Arial" w:cs="Arial"/>
        </w:rPr>
        <w:t xml:space="preserve"> project tasks</w:t>
      </w:r>
      <w:r w:rsidR="000F6F38">
        <w:rPr>
          <w:rFonts w:ascii="Arial" w:hAnsi="Arial" w:cs="Arial"/>
        </w:rPr>
        <w:t xml:space="preserve"> were assigned </w:t>
      </w:r>
      <w:r w:rsidR="00AD71BC">
        <w:rPr>
          <w:rFonts w:ascii="Arial" w:hAnsi="Arial" w:cs="Arial"/>
        </w:rPr>
        <w:t>satisfactorily</w:t>
      </w:r>
      <w:r w:rsidR="004C03EE">
        <w:rPr>
          <w:rFonts w:ascii="Arial" w:hAnsi="Arial" w:cs="Arial"/>
        </w:rPr>
        <w:t xml:space="preserve"> to members’ personalities </w:t>
      </w:r>
      <w:r w:rsidR="009A2F5F">
        <w:rPr>
          <w:rFonts w:ascii="Arial" w:hAnsi="Arial" w:cs="Arial"/>
        </w:rPr>
        <w:t xml:space="preserve">and capabilities </w:t>
      </w:r>
      <w:r w:rsidR="004C03EE">
        <w:rPr>
          <w:rFonts w:ascii="Arial" w:hAnsi="Arial" w:cs="Arial"/>
        </w:rPr>
        <w:t xml:space="preserve">even applying Belbin Team Roles (Belbin, </w:t>
      </w:r>
      <w:r w:rsidR="005B1435">
        <w:rPr>
          <w:rFonts w:ascii="Arial" w:hAnsi="Arial" w:cs="Arial"/>
        </w:rPr>
        <w:t>2010).</w:t>
      </w:r>
    </w:p>
    <w:p w14:paraId="06C8F6CE" w14:textId="6C160377" w:rsidR="00CD492B" w:rsidRPr="00996006" w:rsidRDefault="003455A3" w:rsidP="00C31D9F">
      <w:pPr>
        <w:spacing w:after="240" w:line="360" w:lineRule="auto"/>
        <w:jc w:val="both"/>
        <w:rPr>
          <w:rFonts w:ascii="Arial" w:hAnsi="Arial" w:cs="Arial"/>
          <w:b/>
          <w:bCs/>
          <w:sz w:val="28"/>
          <w:szCs w:val="28"/>
        </w:rPr>
      </w:pPr>
      <w:r w:rsidRPr="00C31D9F">
        <w:rPr>
          <w:rFonts w:ascii="Arial" w:hAnsi="Arial" w:cs="Arial"/>
          <w:b/>
          <w:bCs/>
          <w:sz w:val="28"/>
          <w:szCs w:val="28"/>
        </w:rPr>
        <w:lastRenderedPageBreak/>
        <w:t xml:space="preserve">Blog </w:t>
      </w:r>
      <w:r>
        <w:rPr>
          <w:rFonts w:ascii="Arial" w:hAnsi="Arial" w:cs="Arial"/>
          <w:b/>
          <w:bCs/>
          <w:sz w:val="28"/>
          <w:szCs w:val="28"/>
        </w:rPr>
        <w:t xml:space="preserve">2 </w:t>
      </w:r>
      <w:r w:rsidR="00996006">
        <w:rPr>
          <w:rFonts w:ascii="Arial" w:hAnsi="Arial" w:cs="Arial"/>
          <w:b/>
          <w:bCs/>
          <w:sz w:val="28"/>
          <w:szCs w:val="28"/>
        </w:rPr>
        <w:t xml:space="preserve">Why is </w:t>
      </w:r>
      <w:r w:rsidR="005B664F">
        <w:rPr>
          <w:rFonts w:ascii="Arial" w:hAnsi="Arial" w:cs="Arial"/>
          <w:b/>
          <w:bCs/>
          <w:sz w:val="28"/>
          <w:szCs w:val="28"/>
        </w:rPr>
        <w:t>Agi</w:t>
      </w:r>
      <w:r w:rsidR="00996006">
        <w:rPr>
          <w:rFonts w:ascii="Arial" w:hAnsi="Arial" w:cs="Arial"/>
          <w:b/>
          <w:bCs/>
          <w:sz w:val="28"/>
          <w:szCs w:val="28"/>
        </w:rPr>
        <w:t>l</w:t>
      </w:r>
      <w:r w:rsidR="005B664F">
        <w:rPr>
          <w:rFonts w:ascii="Arial" w:hAnsi="Arial" w:cs="Arial"/>
          <w:b/>
          <w:bCs/>
          <w:sz w:val="28"/>
          <w:szCs w:val="28"/>
        </w:rPr>
        <w:t>e</w:t>
      </w:r>
      <w:r w:rsidR="00BA03DE">
        <w:rPr>
          <w:rFonts w:ascii="Arial" w:hAnsi="Arial" w:cs="Arial"/>
          <w:b/>
          <w:bCs/>
          <w:sz w:val="28"/>
          <w:szCs w:val="28"/>
        </w:rPr>
        <w:t xml:space="preserve"> </w:t>
      </w:r>
      <w:r w:rsidR="00996006">
        <w:rPr>
          <w:rFonts w:ascii="Arial" w:hAnsi="Arial" w:cs="Arial"/>
          <w:b/>
          <w:bCs/>
          <w:sz w:val="28"/>
          <w:szCs w:val="28"/>
        </w:rPr>
        <w:t>so popular and widespread</w:t>
      </w:r>
      <w:r w:rsidR="00BA03DE">
        <w:rPr>
          <w:rFonts w:ascii="Arial" w:hAnsi="Arial" w:cs="Arial"/>
          <w:b/>
          <w:bCs/>
          <w:sz w:val="28"/>
          <w:szCs w:val="28"/>
        </w:rPr>
        <w:t xml:space="preserve"> in project management</w:t>
      </w:r>
      <w:r w:rsidR="005B664F">
        <w:rPr>
          <w:rFonts w:ascii="Arial" w:hAnsi="Arial" w:cs="Arial"/>
          <w:b/>
          <w:bCs/>
          <w:sz w:val="28"/>
          <w:szCs w:val="28"/>
        </w:rPr>
        <w:t>?</w:t>
      </w:r>
    </w:p>
    <w:p w14:paraId="55B3AAFE" w14:textId="5108AD99" w:rsidR="00CD492B" w:rsidRDefault="005F7E08" w:rsidP="00C31D9F">
      <w:pPr>
        <w:spacing w:after="240" w:line="360" w:lineRule="auto"/>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54F8B553" wp14:editId="2E164E92">
            <wp:simplePos x="0" y="0"/>
            <wp:positionH relativeFrom="margin">
              <wp:align>right</wp:align>
            </wp:positionH>
            <wp:positionV relativeFrom="paragraph">
              <wp:posOffset>5715</wp:posOffset>
            </wp:positionV>
            <wp:extent cx="3009265" cy="2257425"/>
            <wp:effectExtent l="0" t="0" r="635" b="9525"/>
            <wp:wrapSquare wrapText="bothSides"/>
            <wp:docPr id="1490318639" name="Picture 6" descr="A computer and papers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318639" name="Picture 6" descr="A computer and papers on a desk&#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09265" cy="2257425"/>
                    </a:xfrm>
                    <a:prstGeom prst="rect">
                      <a:avLst/>
                    </a:prstGeom>
                  </pic:spPr>
                </pic:pic>
              </a:graphicData>
            </a:graphic>
            <wp14:sizeRelH relativeFrom="margin">
              <wp14:pctWidth>0</wp14:pctWidth>
            </wp14:sizeRelH>
            <wp14:sizeRelV relativeFrom="margin">
              <wp14:pctHeight>0</wp14:pctHeight>
            </wp14:sizeRelV>
          </wp:anchor>
        </w:drawing>
      </w:r>
      <w:r w:rsidR="00BA03DE">
        <w:rPr>
          <w:rFonts w:ascii="Arial" w:hAnsi="Arial" w:cs="Arial"/>
        </w:rPr>
        <w:t xml:space="preserve">How to make our project successful? There are quite a few project management tools in use </w:t>
      </w:r>
      <w:r w:rsidR="00726615">
        <w:rPr>
          <w:rFonts w:ascii="Arial" w:hAnsi="Arial" w:cs="Arial"/>
        </w:rPr>
        <w:t xml:space="preserve">at organisations </w:t>
      </w:r>
      <w:r w:rsidR="00BA03DE">
        <w:rPr>
          <w:rFonts w:ascii="Arial" w:hAnsi="Arial" w:cs="Arial"/>
        </w:rPr>
        <w:t>but how we know which works best for our project</w:t>
      </w:r>
      <w:r w:rsidR="00CA58CF">
        <w:rPr>
          <w:rFonts w:ascii="Arial" w:hAnsi="Arial" w:cs="Arial"/>
        </w:rPr>
        <w:t xml:space="preserve"> to minimise risks and costs and improve communication</w:t>
      </w:r>
      <w:r w:rsidR="00BA03DE">
        <w:rPr>
          <w:rFonts w:ascii="Arial" w:hAnsi="Arial" w:cs="Arial"/>
        </w:rPr>
        <w:t xml:space="preserve">. We can </w:t>
      </w:r>
      <w:r w:rsidR="00996006">
        <w:rPr>
          <w:rFonts w:ascii="Arial" w:hAnsi="Arial" w:cs="Arial"/>
        </w:rPr>
        <w:t>choose</w:t>
      </w:r>
      <w:r w:rsidR="00BA03DE">
        <w:rPr>
          <w:rFonts w:ascii="Arial" w:hAnsi="Arial" w:cs="Arial"/>
        </w:rPr>
        <w:t xml:space="preserve"> from </w:t>
      </w:r>
      <w:r w:rsidR="00726615">
        <w:rPr>
          <w:rFonts w:ascii="Arial" w:hAnsi="Arial" w:cs="Arial"/>
        </w:rPr>
        <w:t xml:space="preserve">several </w:t>
      </w:r>
      <w:r w:rsidR="00BA03DE">
        <w:rPr>
          <w:rFonts w:ascii="Arial" w:hAnsi="Arial" w:cs="Arial"/>
        </w:rPr>
        <w:t>methods</w:t>
      </w:r>
      <w:r w:rsidR="00996006">
        <w:rPr>
          <w:rFonts w:ascii="Arial" w:hAnsi="Arial" w:cs="Arial"/>
        </w:rPr>
        <w:t xml:space="preserve"> to follow </w:t>
      </w:r>
      <w:r w:rsidR="00BA03DE">
        <w:rPr>
          <w:rFonts w:ascii="Arial" w:hAnsi="Arial" w:cs="Arial"/>
        </w:rPr>
        <w:t xml:space="preserve">like </w:t>
      </w:r>
      <w:r w:rsidR="00E77593">
        <w:rPr>
          <w:rFonts w:ascii="Arial" w:hAnsi="Arial" w:cs="Arial"/>
        </w:rPr>
        <w:t>A</w:t>
      </w:r>
      <w:r w:rsidR="00BA03DE">
        <w:rPr>
          <w:rFonts w:ascii="Arial" w:hAnsi="Arial" w:cs="Arial"/>
        </w:rPr>
        <w:t>gile</w:t>
      </w:r>
      <w:r w:rsidR="00E77593">
        <w:rPr>
          <w:rFonts w:ascii="Arial" w:hAnsi="Arial" w:cs="Arial"/>
        </w:rPr>
        <w:t>- or Waterfall-based techniques</w:t>
      </w:r>
      <w:r w:rsidR="00BA03DE">
        <w:rPr>
          <w:rFonts w:ascii="Arial" w:hAnsi="Arial" w:cs="Arial"/>
        </w:rPr>
        <w:t xml:space="preserve"> </w:t>
      </w:r>
      <w:r w:rsidR="00E77593">
        <w:rPr>
          <w:rFonts w:ascii="Arial" w:hAnsi="Arial" w:cs="Arial"/>
        </w:rPr>
        <w:t xml:space="preserve">including </w:t>
      </w:r>
      <w:r w:rsidR="00BA03DE">
        <w:rPr>
          <w:rFonts w:ascii="Arial" w:hAnsi="Arial" w:cs="Arial"/>
        </w:rPr>
        <w:t>PRINCE2, Kanban, Lean or PMBOK</w:t>
      </w:r>
      <w:r w:rsidR="00C946C3">
        <w:rPr>
          <w:rFonts w:ascii="Arial" w:hAnsi="Arial" w:cs="Arial"/>
        </w:rPr>
        <w:t xml:space="preserve"> (Marques et al., 2023)</w:t>
      </w:r>
      <w:r w:rsidR="00BA03DE">
        <w:rPr>
          <w:rFonts w:ascii="Arial" w:hAnsi="Arial" w:cs="Arial"/>
        </w:rPr>
        <w:t xml:space="preserve">. </w:t>
      </w:r>
    </w:p>
    <w:p w14:paraId="6AB8BB34" w14:textId="1154B840" w:rsidR="00CF3E15" w:rsidRDefault="00CF3E15" w:rsidP="00C31D9F">
      <w:pPr>
        <w:spacing w:after="240" w:line="360" w:lineRule="auto"/>
        <w:jc w:val="both"/>
        <w:rPr>
          <w:rFonts w:ascii="Arial" w:hAnsi="Arial" w:cs="Arial"/>
        </w:rPr>
      </w:pPr>
      <w:r>
        <w:rPr>
          <w:rFonts w:ascii="Arial" w:hAnsi="Arial" w:cs="Arial"/>
        </w:rPr>
        <w:t>The Agile approach is flexible</w:t>
      </w:r>
      <w:r w:rsidR="00E86563">
        <w:rPr>
          <w:rFonts w:ascii="Arial" w:hAnsi="Arial" w:cs="Arial"/>
        </w:rPr>
        <w:t>, responsive</w:t>
      </w:r>
      <w:r>
        <w:rPr>
          <w:rFonts w:ascii="Arial" w:hAnsi="Arial" w:cs="Arial"/>
        </w:rPr>
        <w:t xml:space="preserve"> </w:t>
      </w:r>
      <w:r w:rsidR="00C3634D">
        <w:rPr>
          <w:rFonts w:ascii="Arial" w:hAnsi="Arial" w:cs="Arial"/>
        </w:rPr>
        <w:t xml:space="preserve">and collaborative </w:t>
      </w:r>
      <w:r>
        <w:rPr>
          <w:rFonts w:ascii="Arial" w:hAnsi="Arial" w:cs="Arial"/>
        </w:rPr>
        <w:t>compared to the traditional, linear methodologies</w:t>
      </w:r>
      <w:r w:rsidR="00C3634D">
        <w:rPr>
          <w:rFonts w:ascii="Arial" w:hAnsi="Arial" w:cs="Arial"/>
        </w:rPr>
        <w:t>.</w:t>
      </w:r>
      <w:r>
        <w:rPr>
          <w:rFonts w:ascii="Arial" w:hAnsi="Arial" w:cs="Arial"/>
        </w:rPr>
        <w:t xml:space="preserve"> </w:t>
      </w:r>
      <w:r w:rsidR="002368E6">
        <w:rPr>
          <w:rFonts w:ascii="Arial" w:hAnsi="Arial" w:cs="Arial"/>
        </w:rPr>
        <w:t>Using Agile, t</w:t>
      </w:r>
      <w:r w:rsidR="00C3634D">
        <w:rPr>
          <w:rFonts w:ascii="Arial" w:hAnsi="Arial" w:cs="Arial"/>
        </w:rPr>
        <w:t>h</w:t>
      </w:r>
      <w:r>
        <w:rPr>
          <w:rFonts w:ascii="Arial" w:hAnsi="Arial" w:cs="Arial"/>
        </w:rPr>
        <w:t>e project</w:t>
      </w:r>
      <w:r w:rsidR="00965951">
        <w:rPr>
          <w:rFonts w:ascii="Arial" w:hAnsi="Arial" w:cs="Arial"/>
        </w:rPr>
        <w:t xml:space="preserve"> lifecycle</w:t>
      </w:r>
      <w:r>
        <w:rPr>
          <w:rFonts w:ascii="Arial" w:hAnsi="Arial" w:cs="Arial"/>
        </w:rPr>
        <w:t xml:space="preserve"> is </w:t>
      </w:r>
      <w:r w:rsidR="00C3634D">
        <w:rPr>
          <w:rFonts w:ascii="Arial" w:hAnsi="Arial" w:cs="Arial"/>
        </w:rPr>
        <w:t>broken down into small etaps where close teamwork</w:t>
      </w:r>
      <w:r w:rsidR="008C1F51">
        <w:rPr>
          <w:rFonts w:ascii="Arial" w:hAnsi="Arial" w:cs="Arial"/>
        </w:rPr>
        <w:t xml:space="preserve"> and efficient communication</w:t>
      </w:r>
      <w:r w:rsidR="00C3634D">
        <w:rPr>
          <w:rFonts w:ascii="Arial" w:hAnsi="Arial" w:cs="Arial"/>
        </w:rPr>
        <w:t xml:space="preserve"> </w:t>
      </w:r>
      <w:r w:rsidR="008C1F51">
        <w:rPr>
          <w:rFonts w:ascii="Arial" w:hAnsi="Arial" w:cs="Arial"/>
        </w:rPr>
        <w:t>are</w:t>
      </w:r>
      <w:r w:rsidR="00C3634D">
        <w:rPr>
          <w:rFonts w:ascii="Arial" w:hAnsi="Arial" w:cs="Arial"/>
        </w:rPr>
        <w:t xml:space="preserve"> of paramount importance</w:t>
      </w:r>
      <w:r w:rsidR="00965951">
        <w:rPr>
          <w:rFonts w:ascii="Arial" w:hAnsi="Arial" w:cs="Arial"/>
        </w:rPr>
        <w:t xml:space="preserve"> providing quick results and chance for </w:t>
      </w:r>
      <w:r w:rsidR="00E86563">
        <w:rPr>
          <w:rFonts w:ascii="Arial" w:hAnsi="Arial" w:cs="Arial"/>
        </w:rPr>
        <w:t>amendment</w:t>
      </w:r>
      <w:r w:rsidR="00965951">
        <w:rPr>
          <w:rFonts w:ascii="Arial" w:hAnsi="Arial" w:cs="Arial"/>
        </w:rPr>
        <w:t xml:space="preserve"> based on regular feedback (Webb, 2025).</w:t>
      </w:r>
    </w:p>
    <w:p w14:paraId="5E96359B" w14:textId="38B18632" w:rsidR="000B6779" w:rsidRDefault="007752FB" w:rsidP="00C31D9F">
      <w:pPr>
        <w:spacing w:after="240" w:line="360" w:lineRule="auto"/>
        <w:jc w:val="both"/>
        <w:rPr>
          <w:rFonts w:ascii="Arial" w:hAnsi="Arial" w:cs="Arial"/>
        </w:rPr>
      </w:pPr>
      <w:r>
        <w:rPr>
          <w:rFonts w:ascii="Arial" w:hAnsi="Arial" w:cs="Arial"/>
          <w:noProof/>
        </w:rPr>
        <w:drawing>
          <wp:anchor distT="0" distB="0" distL="114300" distR="114300" simplePos="0" relativeHeight="251663360" behindDoc="1" locked="0" layoutInCell="1" allowOverlap="1" wp14:anchorId="634A6E13" wp14:editId="33903DEF">
            <wp:simplePos x="0" y="0"/>
            <wp:positionH relativeFrom="margin">
              <wp:align>left</wp:align>
            </wp:positionH>
            <wp:positionV relativeFrom="paragraph">
              <wp:posOffset>6350</wp:posOffset>
            </wp:positionV>
            <wp:extent cx="2686050" cy="3581400"/>
            <wp:effectExtent l="0" t="0" r="0" b="0"/>
            <wp:wrapSquare wrapText="bothSides"/>
            <wp:docPr id="30079616" name="Picture 7" descr="A group of people in reflective vests holding red 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9616" name="Picture 7" descr="A group of people in reflective vests holding red bag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6050" cy="3581400"/>
                    </a:xfrm>
                    <a:prstGeom prst="rect">
                      <a:avLst/>
                    </a:prstGeom>
                  </pic:spPr>
                </pic:pic>
              </a:graphicData>
            </a:graphic>
            <wp14:sizeRelH relativeFrom="margin">
              <wp14:pctWidth>0</wp14:pctWidth>
            </wp14:sizeRelH>
            <wp14:sizeRelV relativeFrom="margin">
              <wp14:pctHeight>0</wp14:pctHeight>
            </wp14:sizeRelV>
          </wp:anchor>
        </w:drawing>
      </w:r>
      <w:r w:rsidR="000B6779">
        <w:rPr>
          <w:rFonts w:ascii="Arial" w:hAnsi="Arial" w:cs="Arial"/>
        </w:rPr>
        <w:t>The Bay Brighteners Team</w:t>
      </w:r>
      <w:r w:rsidR="00BE1905">
        <w:rPr>
          <w:rFonts w:ascii="Arial" w:hAnsi="Arial" w:cs="Arial"/>
        </w:rPr>
        <w:t>, University of Wales Trinity Saint David,</w:t>
      </w:r>
      <w:r w:rsidR="000B6779">
        <w:rPr>
          <w:rFonts w:ascii="Arial" w:hAnsi="Arial" w:cs="Arial"/>
        </w:rPr>
        <w:t xml:space="preserve"> has implemented </w:t>
      </w:r>
      <w:r w:rsidR="00BE1905">
        <w:rPr>
          <w:rFonts w:ascii="Arial" w:hAnsi="Arial" w:cs="Arial"/>
        </w:rPr>
        <w:t xml:space="preserve">a </w:t>
      </w:r>
      <w:r w:rsidR="000B6779">
        <w:rPr>
          <w:rFonts w:ascii="Arial" w:hAnsi="Arial" w:cs="Arial"/>
        </w:rPr>
        <w:t xml:space="preserve">litter picking project </w:t>
      </w:r>
      <w:r w:rsidR="00BE1905">
        <w:rPr>
          <w:rFonts w:ascii="Arial" w:hAnsi="Arial" w:cs="Arial"/>
        </w:rPr>
        <w:t xml:space="preserve">in Swansea Bay Beach </w:t>
      </w:r>
      <w:r w:rsidR="000B6779">
        <w:rPr>
          <w:rFonts w:ascii="Arial" w:hAnsi="Arial" w:cs="Arial"/>
        </w:rPr>
        <w:t xml:space="preserve">applying the Agile methodology. Team members met weekly discussing all the phases of the project and tasks being done. </w:t>
      </w:r>
      <w:r w:rsidR="00BE1905">
        <w:rPr>
          <w:rFonts w:ascii="Arial" w:hAnsi="Arial" w:cs="Arial"/>
        </w:rPr>
        <w:t xml:space="preserve">Our mission has been up to date throughout the project lifecycle and delivered successfully thanks to regular meetings, effective </w:t>
      </w:r>
      <w:r w:rsidR="002368E6">
        <w:rPr>
          <w:rFonts w:ascii="Arial" w:hAnsi="Arial" w:cs="Arial"/>
        </w:rPr>
        <w:t xml:space="preserve">in person and online </w:t>
      </w:r>
      <w:r w:rsidR="00BE1905">
        <w:rPr>
          <w:rFonts w:ascii="Arial" w:hAnsi="Arial" w:cs="Arial"/>
        </w:rPr>
        <w:t xml:space="preserve">communication, </w:t>
      </w:r>
      <w:r w:rsidR="00431758">
        <w:rPr>
          <w:rFonts w:ascii="Arial" w:hAnsi="Arial" w:cs="Arial"/>
        </w:rPr>
        <w:t xml:space="preserve">well assigned team roles, </w:t>
      </w:r>
      <w:r w:rsidR="00117EF0">
        <w:rPr>
          <w:rFonts w:ascii="Arial" w:hAnsi="Arial" w:cs="Arial"/>
        </w:rPr>
        <w:t xml:space="preserve">valuable feedback and </w:t>
      </w:r>
      <w:r w:rsidR="00BE1905">
        <w:rPr>
          <w:rFonts w:ascii="Arial" w:hAnsi="Arial" w:cs="Arial"/>
        </w:rPr>
        <w:t xml:space="preserve">making sensible </w:t>
      </w:r>
      <w:r w:rsidR="000B6779">
        <w:rPr>
          <w:rFonts w:ascii="Arial" w:hAnsi="Arial" w:cs="Arial"/>
        </w:rPr>
        <w:t>chang</w:t>
      </w:r>
      <w:r w:rsidR="00BE1905">
        <w:rPr>
          <w:rFonts w:ascii="Arial" w:hAnsi="Arial" w:cs="Arial"/>
        </w:rPr>
        <w:t xml:space="preserve">es when </w:t>
      </w:r>
      <w:r w:rsidR="00117EF0">
        <w:rPr>
          <w:rFonts w:ascii="Arial" w:hAnsi="Arial" w:cs="Arial"/>
        </w:rPr>
        <w:t>it was needed.</w:t>
      </w:r>
    </w:p>
    <w:p w14:paraId="5D9B1B2B" w14:textId="77777777" w:rsidR="007A6D5D" w:rsidRDefault="007A6D5D" w:rsidP="00C31D9F">
      <w:pPr>
        <w:spacing w:after="240" w:line="360" w:lineRule="auto"/>
        <w:jc w:val="both"/>
        <w:rPr>
          <w:rFonts w:ascii="Arial" w:hAnsi="Arial" w:cs="Arial"/>
        </w:rPr>
      </w:pPr>
    </w:p>
    <w:p w14:paraId="699C1862" w14:textId="211438E7" w:rsidR="00F228A6" w:rsidRDefault="00F228A6" w:rsidP="00F228A6">
      <w:pPr>
        <w:spacing w:after="240" w:line="360" w:lineRule="auto"/>
        <w:jc w:val="both"/>
        <w:rPr>
          <w:rFonts w:ascii="Arial" w:hAnsi="Arial" w:cs="Arial"/>
        </w:rPr>
      </w:pPr>
      <w:r w:rsidRPr="00C31D9F">
        <w:rPr>
          <w:rFonts w:ascii="Arial" w:hAnsi="Arial" w:cs="Arial"/>
          <w:b/>
          <w:bCs/>
          <w:sz w:val="28"/>
          <w:szCs w:val="28"/>
        </w:rPr>
        <w:lastRenderedPageBreak/>
        <w:t xml:space="preserve">Blog </w:t>
      </w:r>
      <w:r>
        <w:rPr>
          <w:rFonts w:ascii="Arial" w:hAnsi="Arial" w:cs="Arial"/>
          <w:b/>
          <w:bCs/>
          <w:sz w:val="28"/>
          <w:szCs w:val="28"/>
        </w:rPr>
        <w:t xml:space="preserve">3 </w:t>
      </w:r>
      <w:r w:rsidR="00E256EE">
        <w:rPr>
          <w:rFonts w:ascii="Arial" w:hAnsi="Arial" w:cs="Arial"/>
          <w:b/>
          <w:bCs/>
          <w:sz w:val="28"/>
          <w:szCs w:val="28"/>
        </w:rPr>
        <w:t>Look out for danger on the beach</w:t>
      </w:r>
    </w:p>
    <w:p w14:paraId="06CAA7FC" w14:textId="6A9471A7" w:rsidR="00D30E79" w:rsidRDefault="00E256EE" w:rsidP="00C31D9F">
      <w:pPr>
        <w:spacing w:after="240" w:line="360" w:lineRule="auto"/>
        <w:jc w:val="both"/>
        <w:rPr>
          <w:rFonts w:ascii="Arial" w:hAnsi="Arial" w:cs="Arial"/>
        </w:rPr>
      </w:pPr>
      <w:r>
        <w:rPr>
          <w:rFonts w:ascii="Arial" w:hAnsi="Arial" w:cs="Arial"/>
        </w:rPr>
        <w:t xml:space="preserve">You could think that spending time on the beach is nothing but fun, joy and happiness, building sandcastles with your kids, swimming in the sea, sunbathing or reading a nice book chilling out. </w:t>
      </w:r>
    </w:p>
    <w:p w14:paraId="62A6A8B0" w14:textId="1FD7C9FD" w:rsidR="00F228A6" w:rsidRDefault="009540AC" w:rsidP="00C31D9F">
      <w:pPr>
        <w:spacing w:after="240" w:line="360" w:lineRule="auto"/>
        <w:jc w:val="both"/>
        <w:rPr>
          <w:rFonts w:ascii="Arial" w:hAnsi="Arial" w:cs="Arial"/>
        </w:rPr>
      </w:pPr>
      <w:r>
        <w:rPr>
          <w:rFonts w:ascii="Arial" w:hAnsi="Arial" w:cs="Arial"/>
          <w:noProof/>
        </w:rPr>
        <w:drawing>
          <wp:anchor distT="0" distB="0" distL="114300" distR="114300" simplePos="0" relativeHeight="251660288" behindDoc="1" locked="0" layoutInCell="1" allowOverlap="1" wp14:anchorId="2FB6A3CB" wp14:editId="6C41FD5C">
            <wp:simplePos x="0" y="0"/>
            <wp:positionH relativeFrom="margin">
              <wp:align>left</wp:align>
            </wp:positionH>
            <wp:positionV relativeFrom="paragraph">
              <wp:posOffset>57150</wp:posOffset>
            </wp:positionV>
            <wp:extent cx="2521585" cy="3362325"/>
            <wp:effectExtent l="0" t="0" r="0" b="0"/>
            <wp:wrapSquare wrapText="bothSides"/>
            <wp:docPr id="1755880801" name="Picture 1" descr="A fish on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80801" name="Picture 1" descr="A fish on a beach&#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7614" cy="3370153"/>
                    </a:xfrm>
                    <a:prstGeom prst="rect">
                      <a:avLst/>
                    </a:prstGeom>
                  </pic:spPr>
                </pic:pic>
              </a:graphicData>
            </a:graphic>
            <wp14:sizeRelH relativeFrom="margin">
              <wp14:pctWidth>0</wp14:pctWidth>
            </wp14:sizeRelH>
            <wp14:sizeRelV relativeFrom="margin">
              <wp14:pctHeight>0</wp14:pctHeight>
            </wp14:sizeRelV>
          </wp:anchor>
        </w:drawing>
      </w:r>
      <w:r w:rsidR="00343EBC">
        <w:rPr>
          <w:rFonts w:ascii="Arial" w:hAnsi="Arial" w:cs="Arial"/>
        </w:rPr>
        <w:t>However, the joy of the beach has hidden dangers too which we better look out for. The sandy beach can conceal broken glass, sharp bottle caps, animal faeces and carcasses or used syringes, and much more.</w:t>
      </w:r>
    </w:p>
    <w:p w14:paraId="6A255D9E" w14:textId="513782FA" w:rsidR="00343EBC" w:rsidRDefault="00343EBC" w:rsidP="00C31D9F">
      <w:pPr>
        <w:spacing w:after="240" w:line="360" w:lineRule="auto"/>
        <w:jc w:val="both"/>
        <w:rPr>
          <w:rFonts w:ascii="Arial" w:hAnsi="Arial" w:cs="Arial"/>
        </w:rPr>
      </w:pPr>
      <w:r>
        <w:rPr>
          <w:rFonts w:ascii="Arial" w:hAnsi="Arial" w:cs="Arial"/>
        </w:rPr>
        <w:t>Therefore, it is very important to assess and be aware of all the possible risks before going out to the beach either just for having fun or doing some activities, sports or God forbid litter picking.</w:t>
      </w:r>
    </w:p>
    <w:p w14:paraId="3482A88C" w14:textId="35F6738D" w:rsidR="00343EBC" w:rsidRDefault="00343EBC" w:rsidP="00C31D9F">
      <w:pPr>
        <w:spacing w:after="240" w:line="360" w:lineRule="auto"/>
        <w:jc w:val="both"/>
        <w:rPr>
          <w:rFonts w:ascii="Arial" w:hAnsi="Arial" w:cs="Arial"/>
        </w:rPr>
      </w:pPr>
      <w:r>
        <w:rPr>
          <w:rFonts w:ascii="Arial" w:hAnsi="Arial" w:cs="Arial"/>
        </w:rPr>
        <w:t xml:space="preserve">My team, the Bay Brighteners, executed a litter picking project and had carried out a thorough risk assessment according to the recommendations of </w:t>
      </w:r>
      <w:r w:rsidR="00D30E79">
        <w:rPr>
          <w:rFonts w:ascii="Arial" w:hAnsi="Arial" w:cs="Arial"/>
        </w:rPr>
        <w:t>Keep Wales Tidy (2025) well before the event to ensure everyone’s safety.</w:t>
      </w:r>
    </w:p>
    <w:p w14:paraId="46AB02A1" w14:textId="3DF81F59" w:rsidR="00D30E79" w:rsidRDefault="005826E6" w:rsidP="00C31D9F">
      <w:pPr>
        <w:spacing w:after="240"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3EDEED64" wp14:editId="0CC7E8FE">
            <wp:simplePos x="0" y="0"/>
            <wp:positionH relativeFrom="margin">
              <wp:posOffset>2781300</wp:posOffset>
            </wp:positionH>
            <wp:positionV relativeFrom="paragraph">
              <wp:posOffset>92075</wp:posOffset>
            </wp:positionV>
            <wp:extent cx="2947035" cy="2209800"/>
            <wp:effectExtent l="0" t="0" r="5715" b="0"/>
            <wp:wrapSquare wrapText="bothSides"/>
            <wp:docPr id="554300949" name="Picture 4" descr="A group of people standing in the s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00949" name="Picture 4" descr="A group of people standing in the san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7035" cy="2209800"/>
                    </a:xfrm>
                    <a:prstGeom prst="rect">
                      <a:avLst/>
                    </a:prstGeom>
                  </pic:spPr>
                </pic:pic>
              </a:graphicData>
            </a:graphic>
            <wp14:sizeRelH relativeFrom="margin">
              <wp14:pctWidth>0</wp14:pctWidth>
            </wp14:sizeRelH>
            <wp14:sizeRelV relativeFrom="margin">
              <wp14:pctHeight>0</wp14:pctHeight>
            </wp14:sizeRelV>
          </wp:anchor>
        </w:drawing>
      </w:r>
      <w:r w:rsidR="00D30E79">
        <w:rPr>
          <w:rFonts w:ascii="Arial" w:hAnsi="Arial" w:cs="Arial"/>
        </w:rPr>
        <w:t xml:space="preserve">A professional Risk Assessment </w:t>
      </w:r>
      <w:r w:rsidR="00414FA7">
        <w:rPr>
          <w:rFonts w:ascii="Arial" w:hAnsi="Arial" w:cs="Arial"/>
        </w:rPr>
        <w:t xml:space="preserve">tailored to beach litter picking </w:t>
      </w:r>
      <w:r w:rsidR="002368E6">
        <w:rPr>
          <w:rFonts w:ascii="Arial" w:hAnsi="Arial" w:cs="Arial"/>
        </w:rPr>
        <w:t>(Keep Wales Tidy</w:t>
      </w:r>
      <w:r w:rsidR="004E5CCF">
        <w:rPr>
          <w:rFonts w:ascii="Arial" w:hAnsi="Arial" w:cs="Arial"/>
        </w:rPr>
        <w:t>,</w:t>
      </w:r>
      <w:r w:rsidR="002368E6">
        <w:rPr>
          <w:rFonts w:ascii="Arial" w:hAnsi="Arial" w:cs="Arial"/>
        </w:rPr>
        <w:t xml:space="preserve"> 2025)</w:t>
      </w:r>
      <w:r w:rsidR="004E5CCF">
        <w:rPr>
          <w:rFonts w:ascii="Arial" w:hAnsi="Arial" w:cs="Arial"/>
        </w:rPr>
        <w:t xml:space="preserve"> </w:t>
      </w:r>
      <w:r w:rsidR="00D30E79">
        <w:rPr>
          <w:rFonts w:ascii="Arial" w:hAnsi="Arial" w:cs="Arial"/>
        </w:rPr>
        <w:t>helps to reveal possible dangers, their likelihood and severity, and also provides strategies to eliminate them such as wearing protective gloves</w:t>
      </w:r>
      <w:r w:rsidR="00414FA7">
        <w:rPr>
          <w:rFonts w:ascii="Arial" w:hAnsi="Arial" w:cs="Arial"/>
        </w:rPr>
        <w:t>, sensible footwear</w:t>
      </w:r>
      <w:r w:rsidR="00D30E79">
        <w:rPr>
          <w:rFonts w:ascii="Arial" w:hAnsi="Arial" w:cs="Arial"/>
        </w:rPr>
        <w:t xml:space="preserve"> and high visibility vests at all times,</w:t>
      </w:r>
      <w:r w:rsidR="00414FA7">
        <w:rPr>
          <w:rFonts w:ascii="Arial" w:hAnsi="Arial" w:cs="Arial"/>
        </w:rPr>
        <w:t xml:space="preserve"> using litter pickers,</w:t>
      </w:r>
      <w:r w:rsidR="00D30E79">
        <w:rPr>
          <w:rFonts w:ascii="Arial" w:hAnsi="Arial" w:cs="Arial"/>
        </w:rPr>
        <w:t xml:space="preserve"> not to pick up sharp </w:t>
      </w:r>
      <w:r w:rsidR="00414FA7">
        <w:rPr>
          <w:rFonts w:ascii="Arial" w:hAnsi="Arial" w:cs="Arial"/>
        </w:rPr>
        <w:t xml:space="preserve">or heavy items, having a First Aid Kit at hand, being aware of tide times and weather conditions and never working alone but </w:t>
      </w:r>
      <w:r w:rsidR="004E5CCF">
        <w:rPr>
          <w:rFonts w:ascii="Arial" w:hAnsi="Arial" w:cs="Arial"/>
        </w:rPr>
        <w:t xml:space="preserve">at least </w:t>
      </w:r>
      <w:r w:rsidR="00414FA7">
        <w:rPr>
          <w:rFonts w:ascii="Arial" w:hAnsi="Arial" w:cs="Arial"/>
        </w:rPr>
        <w:t>in pairs to recognise and avoid potential hazards in time.</w:t>
      </w:r>
    </w:p>
    <w:p w14:paraId="25151AB0" w14:textId="77777777" w:rsidR="00F228A6" w:rsidRDefault="00F228A6" w:rsidP="00C31D9F">
      <w:pPr>
        <w:spacing w:after="240" w:line="360" w:lineRule="auto"/>
        <w:jc w:val="both"/>
        <w:rPr>
          <w:rFonts w:ascii="Arial" w:hAnsi="Arial" w:cs="Arial"/>
        </w:rPr>
      </w:pPr>
    </w:p>
    <w:p w14:paraId="19A82B91" w14:textId="379C3A4C" w:rsidR="005F7C85" w:rsidRDefault="00603A6B" w:rsidP="00C31D9F">
      <w:pPr>
        <w:spacing w:after="240" w:line="360" w:lineRule="auto"/>
        <w:jc w:val="both"/>
        <w:rPr>
          <w:rFonts w:ascii="Arial" w:hAnsi="Arial" w:cs="Arial"/>
        </w:rPr>
      </w:pPr>
      <w:r w:rsidRPr="00C31D9F">
        <w:rPr>
          <w:rFonts w:ascii="Arial" w:hAnsi="Arial" w:cs="Arial"/>
          <w:b/>
          <w:bCs/>
          <w:sz w:val="28"/>
          <w:szCs w:val="28"/>
        </w:rPr>
        <w:lastRenderedPageBreak/>
        <w:t xml:space="preserve">Blog </w:t>
      </w:r>
      <w:r>
        <w:rPr>
          <w:rFonts w:ascii="Arial" w:hAnsi="Arial" w:cs="Arial"/>
          <w:b/>
          <w:bCs/>
          <w:sz w:val="28"/>
          <w:szCs w:val="28"/>
        </w:rPr>
        <w:t>4</w:t>
      </w:r>
      <w:r w:rsidR="003B5B03">
        <w:rPr>
          <w:rFonts w:ascii="Arial" w:hAnsi="Arial" w:cs="Arial"/>
          <w:b/>
          <w:bCs/>
          <w:sz w:val="28"/>
          <w:szCs w:val="28"/>
        </w:rPr>
        <w:t xml:space="preserve"> </w:t>
      </w:r>
      <w:r w:rsidR="00DD145F">
        <w:rPr>
          <w:rFonts w:ascii="Arial" w:hAnsi="Arial" w:cs="Arial"/>
          <w:b/>
          <w:bCs/>
          <w:sz w:val="28"/>
          <w:szCs w:val="28"/>
        </w:rPr>
        <w:t>Takeaway</w:t>
      </w:r>
      <w:r w:rsidR="00810D34">
        <w:rPr>
          <w:rFonts w:ascii="Arial" w:hAnsi="Arial" w:cs="Arial"/>
          <w:b/>
          <w:bCs/>
          <w:sz w:val="28"/>
          <w:szCs w:val="28"/>
        </w:rPr>
        <w:t xml:space="preserve"> – Gibbs Reflective Cycle</w:t>
      </w:r>
    </w:p>
    <w:p w14:paraId="77A560D3" w14:textId="062A9818" w:rsidR="005F7C85" w:rsidRDefault="00DD145F" w:rsidP="00C31D9F">
      <w:pPr>
        <w:spacing w:after="240" w:line="360" w:lineRule="auto"/>
        <w:jc w:val="both"/>
        <w:rPr>
          <w:rFonts w:ascii="Arial" w:hAnsi="Arial" w:cs="Arial"/>
        </w:rPr>
      </w:pPr>
      <w:r>
        <w:rPr>
          <w:rFonts w:ascii="Arial" w:hAnsi="Arial" w:cs="Arial"/>
        </w:rPr>
        <w:t>Gibbs Reflective Cycle (1988) summari</w:t>
      </w:r>
      <w:r w:rsidR="00E856CE">
        <w:rPr>
          <w:rFonts w:ascii="Arial" w:hAnsi="Arial" w:cs="Arial"/>
        </w:rPr>
        <w:t>s</w:t>
      </w:r>
      <w:r>
        <w:rPr>
          <w:rFonts w:ascii="Arial" w:hAnsi="Arial" w:cs="Arial"/>
        </w:rPr>
        <w:t xml:space="preserve">es the message of a process based on a situation, feelings </w:t>
      </w:r>
      <w:r w:rsidR="00CA25A0">
        <w:rPr>
          <w:rFonts w:ascii="Arial" w:hAnsi="Arial" w:cs="Arial"/>
        </w:rPr>
        <w:t xml:space="preserve">and </w:t>
      </w:r>
      <w:r w:rsidR="00CA25A0">
        <w:rPr>
          <w:rFonts w:ascii="Arial" w:hAnsi="Arial" w:cs="Arial"/>
        </w:rPr>
        <w:t>evaluation</w:t>
      </w:r>
      <w:r w:rsidR="00CA25A0">
        <w:rPr>
          <w:rFonts w:ascii="Arial" w:hAnsi="Arial" w:cs="Arial"/>
        </w:rPr>
        <w:t xml:space="preserve"> </w:t>
      </w:r>
      <w:r>
        <w:rPr>
          <w:rFonts w:ascii="Arial" w:hAnsi="Arial" w:cs="Arial"/>
        </w:rPr>
        <w:t>about the happenings</w:t>
      </w:r>
      <w:r>
        <w:rPr>
          <w:rFonts w:ascii="Arial" w:hAnsi="Arial" w:cs="Arial"/>
        </w:rPr>
        <w:t>, analysis and conclusion of the lessons learned, then creating an action plan for the next time.</w:t>
      </w:r>
    </w:p>
    <w:p w14:paraId="0E641328" w14:textId="079FF017" w:rsidR="00CA25A0" w:rsidRDefault="00CA25A0" w:rsidP="00C31D9F">
      <w:pPr>
        <w:spacing w:after="240" w:line="360" w:lineRule="auto"/>
        <w:jc w:val="both"/>
        <w:rPr>
          <w:rFonts w:ascii="Arial" w:hAnsi="Arial" w:cs="Arial"/>
        </w:rPr>
      </w:pPr>
      <w:r>
        <w:rPr>
          <w:rFonts w:ascii="Arial" w:hAnsi="Arial" w:cs="Arial"/>
        </w:rPr>
        <w:t xml:space="preserve">In the Swansea Bay Beach litter picking project, there was no formal leader who </w:t>
      </w:r>
      <w:r w:rsidR="009974C5">
        <w:rPr>
          <w:rFonts w:ascii="Arial" w:hAnsi="Arial" w:cs="Arial"/>
        </w:rPr>
        <w:t xml:space="preserve">assigned </w:t>
      </w:r>
      <w:r w:rsidR="00DC289E">
        <w:rPr>
          <w:rFonts w:ascii="Arial" w:hAnsi="Arial" w:cs="Arial"/>
        </w:rPr>
        <w:t xml:space="preserve">specific </w:t>
      </w:r>
      <w:r w:rsidR="009974C5">
        <w:rPr>
          <w:rFonts w:ascii="Arial" w:hAnsi="Arial" w:cs="Arial"/>
        </w:rPr>
        <w:t xml:space="preserve">roles to the team members. </w:t>
      </w:r>
      <w:r w:rsidR="00DC289E">
        <w:rPr>
          <w:rFonts w:ascii="Arial" w:hAnsi="Arial" w:cs="Arial"/>
        </w:rPr>
        <w:t xml:space="preserve">Tasks were picked up individually or for strong suggestion. </w:t>
      </w:r>
      <w:r w:rsidR="009974C5">
        <w:rPr>
          <w:rFonts w:ascii="Arial" w:hAnsi="Arial" w:cs="Arial"/>
        </w:rPr>
        <w:t xml:space="preserve">Hierarchy was determined by </w:t>
      </w:r>
      <w:r w:rsidR="00DC289E">
        <w:rPr>
          <w:rFonts w:ascii="Arial" w:hAnsi="Arial" w:cs="Arial"/>
        </w:rPr>
        <w:t>powerful</w:t>
      </w:r>
      <w:r w:rsidR="009974C5">
        <w:rPr>
          <w:rFonts w:ascii="Arial" w:hAnsi="Arial" w:cs="Arial"/>
        </w:rPr>
        <w:t xml:space="preserve"> personalities which did not necessarily </w:t>
      </w:r>
      <w:r w:rsidR="00DC289E">
        <w:rPr>
          <w:rFonts w:ascii="Arial" w:hAnsi="Arial" w:cs="Arial"/>
        </w:rPr>
        <w:t>always represent the interest of the project</w:t>
      </w:r>
      <w:r w:rsidR="009974C5">
        <w:rPr>
          <w:rFonts w:ascii="Arial" w:hAnsi="Arial" w:cs="Arial"/>
        </w:rPr>
        <w:t>.</w:t>
      </w:r>
    </w:p>
    <w:p w14:paraId="77EC6B4C" w14:textId="6B93CFEF" w:rsidR="00DC289E" w:rsidRDefault="002D1F6F" w:rsidP="00C31D9F">
      <w:pPr>
        <w:spacing w:after="240" w:line="360" w:lineRule="auto"/>
        <w:jc w:val="both"/>
        <w:rPr>
          <w:rFonts w:ascii="Arial" w:hAnsi="Arial" w:cs="Arial"/>
        </w:rPr>
      </w:pPr>
      <w:r>
        <w:rPr>
          <w:rFonts w:ascii="Arial" w:hAnsi="Arial" w:cs="Arial"/>
        </w:rPr>
        <w:t>According to Belbin</w:t>
      </w:r>
      <w:r w:rsidR="00237F66">
        <w:rPr>
          <w:rFonts w:ascii="Arial" w:hAnsi="Arial" w:cs="Arial"/>
        </w:rPr>
        <w:t>’s</w:t>
      </w:r>
      <w:r w:rsidR="00AD71BC">
        <w:rPr>
          <w:rFonts w:ascii="Arial" w:hAnsi="Arial" w:cs="Arial"/>
        </w:rPr>
        <w:t xml:space="preserve"> </w:t>
      </w:r>
      <w:r w:rsidR="00AD71BC">
        <w:rPr>
          <w:rFonts w:ascii="Arial" w:hAnsi="Arial" w:cs="Arial"/>
        </w:rPr>
        <w:t>Team Roles (Belbin, 2010)</w:t>
      </w:r>
      <w:r w:rsidR="00AD71BC">
        <w:rPr>
          <w:rFonts w:ascii="Arial" w:hAnsi="Arial" w:cs="Arial"/>
        </w:rPr>
        <w:t xml:space="preserve"> my </w:t>
      </w:r>
      <w:r w:rsidR="00237F66">
        <w:rPr>
          <w:rFonts w:ascii="Arial" w:hAnsi="Arial" w:cs="Arial"/>
        </w:rPr>
        <w:t>specific way to contribute to a teamwork is behaving as a thinking-oriented Specialist</w:t>
      </w:r>
      <w:r w:rsidR="00FE2E65">
        <w:rPr>
          <w:rFonts w:ascii="Arial" w:hAnsi="Arial" w:cs="Arial"/>
        </w:rPr>
        <w:t xml:space="preserve"> which I find a real and working concept based on my previous experiences</w:t>
      </w:r>
      <w:r w:rsidR="00237F66">
        <w:rPr>
          <w:rFonts w:ascii="Arial" w:hAnsi="Arial" w:cs="Arial"/>
        </w:rPr>
        <w:t xml:space="preserve">. Unfortunately, the team was not interested in my opinion and advises </w:t>
      </w:r>
      <w:r w:rsidR="00FE2E65">
        <w:rPr>
          <w:rFonts w:ascii="Arial" w:hAnsi="Arial" w:cs="Arial"/>
        </w:rPr>
        <w:t>in many areas so, after feeling bad about it I have decided to step back and let them d</w:t>
      </w:r>
      <w:r w:rsidR="00884FCA">
        <w:rPr>
          <w:rFonts w:ascii="Arial" w:hAnsi="Arial" w:cs="Arial"/>
        </w:rPr>
        <w:t>ecide on</w:t>
      </w:r>
      <w:r w:rsidR="00FE2E65">
        <w:rPr>
          <w:rFonts w:ascii="Arial" w:hAnsi="Arial" w:cs="Arial"/>
        </w:rPr>
        <w:t xml:space="preserve"> the project</w:t>
      </w:r>
      <w:r w:rsidR="00884FCA">
        <w:rPr>
          <w:rFonts w:ascii="Arial" w:hAnsi="Arial" w:cs="Arial"/>
        </w:rPr>
        <w:t xml:space="preserve"> details and challenging parts</w:t>
      </w:r>
      <w:r w:rsidR="00FE2E65">
        <w:rPr>
          <w:rFonts w:ascii="Arial" w:hAnsi="Arial" w:cs="Arial"/>
        </w:rPr>
        <w:t xml:space="preserve">. </w:t>
      </w:r>
    </w:p>
    <w:p w14:paraId="75FE744A" w14:textId="05CB465C" w:rsidR="00FE2E65" w:rsidRDefault="00165259" w:rsidP="00C31D9F">
      <w:pPr>
        <w:spacing w:after="240" w:line="360" w:lineRule="auto"/>
        <w:jc w:val="both"/>
        <w:rPr>
          <w:rFonts w:ascii="Arial" w:hAnsi="Arial" w:cs="Arial"/>
        </w:rPr>
      </w:pPr>
      <w:r>
        <w:rPr>
          <w:rFonts w:ascii="Arial" w:hAnsi="Arial" w:cs="Arial"/>
          <w:noProof/>
        </w:rPr>
        <w:drawing>
          <wp:anchor distT="0" distB="0" distL="114300" distR="114300" simplePos="0" relativeHeight="251665408" behindDoc="1" locked="0" layoutInCell="1" allowOverlap="1" wp14:anchorId="07B6DBB9" wp14:editId="181208BF">
            <wp:simplePos x="0" y="0"/>
            <wp:positionH relativeFrom="margin">
              <wp:align>right</wp:align>
            </wp:positionH>
            <wp:positionV relativeFrom="paragraph">
              <wp:posOffset>53340</wp:posOffset>
            </wp:positionV>
            <wp:extent cx="2352675" cy="3136900"/>
            <wp:effectExtent l="0" t="0" r="9525" b="6350"/>
            <wp:wrapSquare wrapText="bothSides"/>
            <wp:docPr id="1520943766" name="Picture 2" descr="A selfie of a person in a white hat and a group of people in yellow v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43766" name="Picture 2" descr="A selfie of a person in a white hat and a group of people in yellow vest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2675" cy="3136900"/>
                    </a:xfrm>
                    <a:prstGeom prst="rect">
                      <a:avLst/>
                    </a:prstGeom>
                  </pic:spPr>
                </pic:pic>
              </a:graphicData>
            </a:graphic>
            <wp14:sizeRelH relativeFrom="margin">
              <wp14:pctWidth>0</wp14:pctWidth>
            </wp14:sizeRelH>
            <wp14:sizeRelV relativeFrom="margin">
              <wp14:pctHeight>0</wp14:pctHeight>
            </wp14:sizeRelV>
          </wp:anchor>
        </w:drawing>
      </w:r>
      <w:r w:rsidR="00884FCA">
        <w:rPr>
          <w:rFonts w:ascii="Arial" w:hAnsi="Arial" w:cs="Arial"/>
        </w:rPr>
        <w:t>Fortunately</w:t>
      </w:r>
      <w:r w:rsidR="00FF6241">
        <w:rPr>
          <w:rFonts w:ascii="Arial" w:hAnsi="Arial" w:cs="Arial"/>
        </w:rPr>
        <w:t>, the project</w:t>
      </w:r>
      <w:r w:rsidR="00884FCA">
        <w:rPr>
          <w:rFonts w:ascii="Arial" w:hAnsi="Arial" w:cs="Arial"/>
        </w:rPr>
        <w:t xml:space="preserve"> has been implemented successfully including most tasks and on schedule. One little piece of work was missing at the end of the event to get formal feedback from stakeholders, especially from Swansea City Council. </w:t>
      </w:r>
    </w:p>
    <w:p w14:paraId="2CF29059" w14:textId="11318307" w:rsidR="00C76402" w:rsidRDefault="008550CD" w:rsidP="00C31D9F">
      <w:pPr>
        <w:spacing w:after="240" w:line="360" w:lineRule="auto"/>
        <w:jc w:val="both"/>
        <w:rPr>
          <w:rFonts w:ascii="Arial" w:hAnsi="Arial" w:cs="Arial"/>
        </w:rPr>
      </w:pPr>
      <w:r>
        <w:rPr>
          <w:rFonts w:ascii="Arial" w:hAnsi="Arial" w:cs="Arial"/>
        </w:rPr>
        <w:t>Difficulties</w:t>
      </w:r>
      <w:r w:rsidR="00884FCA">
        <w:rPr>
          <w:rFonts w:ascii="Arial" w:hAnsi="Arial" w:cs="Arial"/>
        </w:rPr>
        <w:t xml:space="preserve"> ar</w:t>
      </w:r>
      <w:r>
        <w:rPr>
          <w:rFonts w:ascii="Arial" w:hAnsi="Arial" w:cs="Arial"/>
        </w:rPr>
        <w:t xml:space="preserve">ose because the team was built up of firm personalities with same attributes, new people were joined after team roles were already assigned which made it challenging to re-assign tasks and time frame was </w:t>
      </w:r>
      <w:r w:rsidR="00C76402">
        <w:rPr>
          <w:rFonts w:ascii="Arial" w:hAnsi="Arial" w:cs="Arial"/>
        </w:rPr>
        <w:t xml:space="preserve">also </w:t>
      </w:r>
      <w:r>
        <w:rPr>
          <w:rFonts w:ascii="Arial" w:hAnsi="Arial" w:cs="Arial"/>
        </w:rPr>
        <w:t>limited for the project.</w:t>
      </w:r>
    </w:p>
    <w:p w14:paraId="624FCB07" w14:textId="3AA5CD8C" w:rsidR="0031262C" w:rsidRDefault="0031262C" w:rsidP="00C31D9F">
      <w:pPr>
        <w:spacing w:after="240" w:line="360" w:lineRule="auto"/>
        <w:jc w:val="both"/>
        <w:rPr>
          <w:rFonts w:ascii="Arial" w:hAnsi="Arial" w:cs="Arial"/>
        </w:rPr>
      </w:pPr>
      <w:r>
        <w:rPr>
          <w:rFonts w:ascii="Arial" w:hAnsi="Arial" w:cs="Arial"/>
        </w:rPr>
        <w:t>Next time, team members should strictly follow their specific roles, not complete someone else’s task but focus on their own responsibilities so all pieces of work will be fulfilled.</w:t>
      </w:r>
    </w:p>
    <w:p w14:paraId="591E4368" w14:textId="77777777" w:rsidR="00810D34" w:rsidRDefault="00810D34" w:rsidP="00C31D9F">
      <w:pPr>
        <w:spacing w:after="240" w:line="360" w:lineRule="auto"/>
        <w:jc w:val="both"/>
        <w:rPr>
          <w:rFonts w:ascii="Arial" w:hAnsi="Arial" w:cs="Arial"/>
        </w:rPr>
      </w:pPr>
    </w:p>
    <w:p w14:paraId="7A5D713B" w14:textId="77777777" w:rsidR="00810D34" w:rsidRDefault="00810D34" w:rsidP="00C31D9F">
      <w:pPr>
        <w:spacing w:after="240" w:line="360" w:lineRule="auto"/>
        <w:jc w:val="both"/>
        <w:rPr>
          <w:rFonts w:ascii="Arial" w:hAnsi="Arial" w:cs="Arial"/>
        </w:rPr>
      </w:pPr>
    </w:p>
    <w:p w14:paraId="0FBA881A" w14:textId="77777777" w:rsidR="00810D34" w:rsidRDefault="00810D34" w:rsidP="00C31D9F">
      <w:pPr>
        <w:spacing w:after="240" w:line="360" w:lineRule="auto"/>
        <w:jc w:val="both"/>
        <w:rPr>
          <w:rFonts w:ascii="Arial" w:hAnsi="Arial" w:cs="Arial"/>
        </w:rPr>
      </w:pPr>
    </w:p>
    <w:p w14:paraId="02673917" w14:textId="77777777" w:rsidR="00810D34" w:rsidRDefault="00810D34" w:rsidP="00C31D9F">
      <w:pPr>
        <w:spacing w:after="240" w:line="360" w:lineRule="auto"/>
        <w:jc w:val="both"/>
        <w:rPr>
          <w:rFonts w:ascii="Arial" w:hAnsi="Arial" w:cs="Arial"/>
        </w:rPr>
      </w:pPr>
    </w:p>
    <w:p w14:paraId="29490EC4" w14:textId="25771413" w:rsidR="003B5B03" w:rsidRDefault="00B51945" w:rsidP="003B5B03">
      <w:pPr>
        <w:spacing w:after="240" w:line="360" w:lineRule="auto"/>
        <w:jc w:val="both"/>
        <w:rPr>
          <w:rFonts w:ascii="Arial" w:hAnsi="Arial" w:cs="Arial"/>
        </w:rPr>
      </w:pPr>
      <w:r>
        <w:rPr>
          <w:rFonts w:ascii="Arial" w:hAnsi="Arial" w:cs="Arial"/>
          <w:noProof/>
        </w:rPr>
        <w:drawing>
          <wp:anchor distT="0" distB="0" distL="114300" distR="114300" simplePos="0" relativeHeight="251664384" behindDoc="1" locked="0" layoutInCell="1" allowOverlap="1" wp14:anchorId="6614D397" wp14:editId="2FB10732">
            <wp:simplePos x="0" y="0"/>
            <wp:positionH relativeFrom="margin">
              <wp:posOffset>0</wp:posOffset>
            </wp:positionH>
            <wp:positionV relativeFrom="paragraph">
              <wp:posOffset>459105</wp:posOffset>
            </wp:positionV>
            <wp:extent cx="2371725" cy="4343400"/>
            <wp:effectExtent l="0" t="0" r="9525" b="0"/>
            <wp:wrapSquare wrapText="bothSides"/>
            <wp:docPr id="1681166882"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66882" name="Picture 1" descr="A screen shot of a grap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1725" cy="4343400"/>
                    </a:xfrm>
                    <a:prstGeom prst="rect">
                      <a:avLst/>
                    </a:prstGeom>
                  </pic:spPr>
                </pic:pic>
              </a:graphicData>
            </a:graphic>
            <wp14:sizeRelH relativeFrom="margin">
              <wp14:pctWidth>0</wp14:pctWidth>
            </wp14:sizeRelH>
            <wp14:sizeRelV relativeFrom="margin">
              <wp14:pctHeight>0</wp14:pctHeight>
            </wp14:sizeRelV>
          </wp:anchor>
        </w:drawing>
      </w:r>
      <w:r w:rsidR="003B5B03" w:rsidRPr="00C31D9F">
        <w:rPr>
          <w:rFonts w:ascii="Arial" w:hAnsi="Arial" w:cs="Arial"/>
          <w:b/>
          <w:bCs/>
          <w:sz w:val="28"/>
          <w:szCs w:val="28"/>
        </w:rPr>
        <w:t xml:space="preserve">Blog </w:t>
      </w:r>
      <w:r w:rsidR="003B5B03">
        <w:rPr>
          <w:rFonts w:ascii="Arial" w:hAnsi="Arial" w:cs="Arial"/>
          <w:b/>
          <w:bCs/>
          <w:sz w:val="28"/>
          <w:szCs w:val="28"/>
        </w:rPr>
        <w:t>5</w:t>
      </w:r>
      <w:r w:rsidR="00A23D3E">
        <w:rPr>
          <w:rFonts w:ascii="Arial" w:hAnsi="Arial" w:cs="Arial"/>
          <w:b/>
          <w:bCs/>
          <w:sz w:val="28"/>
          <w:szCs w:val="28"/>
        </w:rPr>
        <w:t xml:space="preserve"> </w:t>
      </w:r>
      <w:r>
        <w:rPr>
          <w:rFonts w:ascii="Arial" w:hAnsi="Arial" w:cs="Arial"/>
          <w:b/>
          <w:bCs/>
          <w:sz w:val="28"/>
          <w:szCs w:val="28"/>
        </w:rPr>
        <w:t>Self reflexion</w:t>
      </w:r>
      <w:r w:rsidR="00A40656">
        <w:rPr>
          <w:rFonts w:ascii="Arial" w:hAnsi="Arial" w:cs="Arial"/>
          <w:b/>
          <w:bCs/>
          <w:sz w:val="28"/>
          <w:szCs w:val="28"/>
        </w:rPr>
        <w:t xml:space="preserve"> – there is room for improvement</w:t>
      </w:r>
    </w:p>
    <w:p w14:paraId="27FC4D05" w14:textId="042E3FDB" w:rsidR="00D44691" w:rsidRDefault="00932417" w:rsidP="00C31D9F">
      <w:pPr>
        <w:spacing w:after="240" w:line="360" w:lineRule="auto"/>
        <w:jc w:val="both"/>
        <w:rPr>
          <w:rFonts w:ascii="Arial" w:hAnsi="Arial" w:cs="Arial"/>
        </w:rPr>
      </w:pPr>
      <w:r>
        <w:rPr>
          <w:rFonts w:ascii="Arial" w:hAnsi="Arial" w:cs="Arial"/>
        </w:rPr>
        <w:t xml:space="preserve">According to the </w:t>
      </w:r>
      <w:r>
        <w:rPr>
          <w:rFonts w:ascii="Arial" w:hAnsi="Arial" w:cs="Arial"/>
        </w:rPr>
        <w:t>Association for Project Management</w:t>
      </w:r>
      <w:r>
        <w:rPr>
          <w:rFonts w:ascii="Arial" w:hAnsi="Arial" w:cs="Arial"/>
        </w:rPr>
        <w:t xml:space="preserve"> Competence Framework </w:t>
      </w:r>
      <w:r>
        <w:rPr>
          <w:rFonts w:ascii="Arial" w:hAnsi="Arial" w:cs="Arial"/>
        </w:rPr>
        <w:t>(</w:t>
      </w:r>
      <w:r>
        <w:rPr>
          <w:rFonts w:ascii="Arial" w:hAnsi="Arial" w:cs="Arial"/>
        </w:rPr>
        <w:t>AP</w:t>
      </w:r>
      <w:r w:rsidR="006F6BFE">
        <w:rPr>
          <w:rFonts w:ascii="Arial" w:hAnsi="Arial" w:cs="Arial"/>
        </w:rPr>
        <w:t>M</w:t>
      </w:r>
      <w:r>
        <w:rPr>
          <w:rFonts w:ascii="Arial" w:hAnsi="Arial" w:cs="Arial"/>
        </w:rPr>
        <w:t>, 2025)</w:t>
      </w:r>
      <w:r w:rsidR="00960D70">
        <w:rPr>
          <w:rFonts w:ascii="Arial" w:hAnsi="Arial" w:cs="Arial"/>
        </w:rPr>
        <w:t>,</w:t>
      </w:r>
      <w:r>
        <w:rPr>
          <w:rFonts w:ascii="Arial" w:hAnsi="Arial" w:cs="Arial"/>
        </w:rPr>
        <w:t xml:space="preserve"> </w:t>
      </w:r>
      <w:r w:rsidR="00B51945">
        <w:rPr>
          <w:rFonts w:ascii="Arial" w:hAnsi="Arial" w:cs="Arial"/>
        </w:rPr>
        <w:t xml:space="preserve">there are </w:t>
      </w:r>
      <w:r>
        <w:rPr>
          <w:rFonts w:ascii="Arial" w:hAnsi="Arial" w:cs="Arial"/>
        </w:rPr>
        <w:t xml:space="preserve">29 skills </w:t>
      </w:r>
      <w:r w:rsidR="00B51945">
        <w:rPr>
          <w:rFonts w:ascii="Arial" w:hAnsi="Arial" w:cs="Arial"/>
        </w:rPr>
        <w:t xml:space="preserve">that </w:t>
      </w:r>
      <w:r>
        <w:rPr>
          <w:rFonts w:ascii="Arial" w:hAnsi="Arial" w:cs="Arial"/>
        </w:rPr>
        <w:t xml:space="preserve">are </w:t>
      </w:r>
      <w:r w:rsidR="00960D70">
        <w:rPr>
          <w:rFonts w:ascii="Arial" w:hAnsi="Arial" w:cs="Arial"/>
        </w:rPr>
        <w:t>beneficial to achieve for being a successful project management specialist</w:t>
      </w:r>
      <w:r w:rsidR="008428EC">
        <w:rPr>
          <w:rFonts w:ascii="Arial" w:hAnsi="Arial" w:cs="Arial"/>
        </w:rPr>
        <w:t xml:space="preserve">. </w:t>
      </w:r>
      <w:r w:rsidR="00146146">
        <w:rPr>
          <w:rFonts w:ascii="Arial" w:hAnsi="Arial" w:cs="Arial"/>
        </w:rPr>
        <w:t>I</w:t>
      </w:r>
      <w:r w:rsidR="00146146">
        <w:rPr>
          <w:rFonts w:ascii="Arial" w:hAnsi="Arial" w:cs="Arial"/>
        </w:rPr>
        <w:t>n my CPD records</w:t>
      </w:r>
      <w:r w:rsidR="00146146">
        <w:rPr>
          <w:rFonts w:ascii="Arial" w:hAnsi="Arial" w:cs="Arial"/>
        </w:rPr>
        <w:t>,</w:t>
      </w:r>
      <w:r w:rsidR="00146146">
        <w:rPr>
          <w:rFonts w:ascii="Arial" w:hAnsi="Arial" w:cs="Arial"/>
        </w:rPr>
        <w:t xml:space="preserve"> </w:t>
      </w:r>
      <w:r w:rsidR="00146146">
        <w:rPr>
          <w:rFonts w:ascii="Arial" w:hAnsi="Arial" w:cs="Arial"/>
        </w:rPr>
        <w:t>t</w:t>
      </w:r>
      <w:r w:rsidR="00D44691">
        <w:rPr>
          <w:rFonts w:ascii="Arial" w:hAnsi="Arial" w:cs="Arial"/>
        </w:rPr>
        <w:t>he self-assessment result</w:t>
      </w:r>
      <w:r w:rsidR="00146146">
        <w:rPr>
          <w:rFonts w:ascii="Arial" w:hAnsi="Arial" w:cs="Arial"/>
        </w:rPr>
        <w:t>s</w:t>
      </w:r>
      <w:r w:rsidR="00D44691">
        <w:rPr>
          <w:rFonts w:ascii="Arial" w:hAnsi="Arial" w:cs="Arial"/>
        </w:rPr>
        <w:t xml:space="preserve"> show that</w:t>
      </w:r>
      <w:r w:rsidR="00960D70">
        <w:rPr>
          <w:rFonts w:ascii="Arial" w:hAnsi="Arial" w:cs="Arial"/>
        </w:rPr>
        <w:t xml:space="preserve"> </w:t>
      </w:r>
      <w:r w:rsidR="00684805">
        <w:rPr>
          <w:rFonts w:ascii="Arial" w:hAnsi="Arial" w:cs="Arial"/>
        </w:rPr>
        <w:t>I am aware of the need to develop</w:t>
      </w:r>
      <w:r w:rsidR="00684805">
        <w:rPr>
          <w:rFonts w:ascii="Arial" w:hAnsi="Arial" w:cs="Arial"/>
        </w:rPr>
        <w:t xml:space="preserve"> </w:t>
      </w:r>
      <w:r w:rsidR="00960D70">
        <w:rPr>
          <w:rFonts w:ascii="Arial" w:hAnsi="Arial" w:cs="Arial"/>
        </w:rPr>
        <w:t xml:space="preserve">most </w:t>
      </w:r>
      <w:r w:rsidR="00684805">
        <w:rPr>
          <w:rFonts w:ascii="Arial" w:hAnsi="Arial" w:cs="Arial"/>
        </w:rPr>
        <w:t xml:space="preserve">project management </w:t>
      </w:r>
      <w:r w:rsidR="00684805">
        <w:rPr>
          <w:rFonts w:ascii="Arial" w:hAnsi="Arial" w:cs="Arial"/>
        </w:rPr>
        <w:t xml:space="preserve">related </w:t>
      </w:r>
      <w:r w:rsidR="00960D70">
        <w:rPr>
          <w:rFonts w:ascii="Arial" w:hAnsi="Arial" w:cs="Arial"/>
        </w:rPr>
        <w:t>competences</w:t>
      </w:r>
      <w:r w:rsidR="00684805">
        <w:rPr>
          <w:rFonts w:ascii="Arial" w:hAnsi="Arial" w:cs="Arial"/>
        </w:rPr>
        <w:t xml:space="preserve">. </w:t>
      </w:r>
      <w:r w:rsidR="00146146">
        <w:rPr>
          <w:rFonts w:ascii="Arial" w:hAnsi="Arial" w:cs="Arial"/>
        </w:rPr>
        <w:t xml:space="preserve">I have only 2 competences, Reviews and </w:t>
      </w:r>
      <w:r w:rsidR="007875E8">
        <w:rPr>
          <w:rFonts w:ascii="Arial" w:hAnsi="Arial" w:cs="Arial"/>
        </w:rPr>
        <w:t>Resource management</w:t>
      </w:r>
      <w:r w:rsidR="004F7F74">
        <w:rPr>
          <w:rFonts w:ascii="Arial" w:hAnsi="Arial" w:cs="Arial"/>
        </w:rPr>
        <w:t>,</w:t>
      </w:r>
      <w:r w:rsidR="007875E8">
        <w:rPr>
          <w:rFonts w:ascii="Arial" w:hAnsi="Arial" w:cs="Arial"/>
        </w:rPr>
        <w:t xml:space="preserve"> I have practised already which means there is a lot of room for improvement</w:t>
      </w:r>
      <w:r w:rsidR="004F7F74">
        <w:rPr>
          <w:rFonts w:ascii="Arial" w:hAnsi="Arial" w:cs="Arial"/>
        </w:rPr>
        <w:t xml:space="preserve"> in </w:t>
      </w:r>
      <w:r w:rsidR="00A40656">
        <w:rPr>
          <w:rFonts w:ascii="Arial" w:hAnsi="Arial" w:cs="Arial"/>
        </w:rPr>
        <w:t>effective project coordinating</w:t>
      </w:r>
      <w:r w:rsidR="007875E8">
        <w:rPr>
          <w:rFonts w:ascii="Arial" w:hAnsi="Arial" w:cs="Arial"/>
        </w:rPr>
        <w:t>.</w:t>
      </w:r>
    </w:p>
    <w:p w14:paraId="75735DDA" w14:textId="77777777" w:rsidR="00AF0EB7" w:rsidRDefault="004F7F74" w:rsidP="00C31D9F">
      <w:pPr>
        <w:spacing w:after="240" w:line="360" w:lineRule="auto"/>
        <w:jc w:val="both"/>
        <w:rPr>
          <w:rFonts w:ascii="Arial" w:hAnsi="Arial" w:cs="Arial"/>
        </w:rPr>
      </w:pPr>
      <w:r>
        <w:rPr>
          <w:rFonts w:ascii="Arial" w:hAnsi="Arial" w:cs="Arial"/>
        </w:rPr>
        <w:t xml:space="preserve">In regards with </w:t>
      </w:r>
      <w:r w:rsidR="00A40656">
        <w:rPr>
          <w:rFonts w:ascii="Arial" w:hAnsi="Arial" w:cs="Arial"/>
        </w:rPr>
        <w:t>the Swansea Bay</w:t>
      </w:r>
      <w:r>
        <w:rPr>
          <w:rFonts w:ascii="Arial" w:hAnsi="Arial" w:cs="Arial"/>
        </w:rPr>
        <w:t xml:space="preserve"> </w:t>
      </w:r>
      <w:r w:rsidR="00A40656">
        <w:rPr>
          <w:rFonts w:ascii="Arial" w:hAnsi="Arial" w:cs="Arial"/>
        </w:rPr>
        <w:t>B</w:t>
      </w:r>
      <w:r>
        <w:rPr>
          <w:rFonts w:ascii="Arial" w:hAnsi="Arial" w:cs="Arial"/>
        </w:rPr>
        <w:t xml:space="preserve">each litter picking </w:t>
      </w:r>
      <w:r w:rsidR="00A40656">
        <w:rPr>
          <w:rFonts w:ascii="Arial" w:hAnsi="Arial" w:cs="Arial"/>
        </w:rPr>
        <w:t>event</w:t>
      </w:r>
      <w:r>
        <w:rPr>
          <w:rFonts w:ascii="Arial" w:hAnsi="Arial" w:cs="Arial"/>
        </w:rPr>
        <w:t>,</w:t>
      </w:r>
      <w:r w:rsidR="00A40656">
        <w:rPr>
          <w:rFonts w:ascii="Arial" w:hAnsi="Arial" w:cs="Arial"/>
        </w:rPr>
        <w:t xml:space="preserve"> all the phases of the project cycle went very well</w:t>
      </w:r>
      <w:r w:rsidR="006F6BFE">
        <w:rPr>
          <w:rFonts w:ascii="Arial" w:hAnsi="Arial" w:cs="Arial"/>
        </w:rPr>
        <w:t xml:space="preserve"> from initiation to closure. I especially enjoyed the implementation part of it where team members and volunteers carried out litter picking on the promenade and beach</w:t>
      </w:r>
      <w:r w:rsidR="00ED3CB5">
        <w:rPr>
          <w:rFonts w:ascii="Arial" w:hAnsi="Arial" w:cs="Arial"/>
        </w:rPr>
        <w:t xml:space="preserve"> which was also a great team building activity and made people to get know each other better.</w:t>
      </w:r>
      <w:r w:rsidR="00690A9B">
        <w:rPr>
          <w:rFonts w:ascii="Arial" w:hAnsi="Arial" w:cs="Arial"/>
        </w:rPr>
        <w:t xml:space="preserve"> </w:t>
      </w:r>
    </w:p>
    <w:p w14:paraId="70A3F911" w14:textId="59B60AF3" w:rsidR="004F7F74" w:rsidRPr="004F7F74" w:rsidRDefault="00AF0EB7" w:rsidP="00C31D9F">
      <w:pPr>
        <w:spacing w:after="240" w:line="360" w:lineRule="auto"/>
        <w:jc w:val="both"/>
        <w:rPr>
          <w:rFonts w:ascii="Arial" w:hAnsi="Arial" w:cs="Arial"/>
        </w:rPr>
      </w:pPr>
      <w:r>
        <w:rPr>
          <w:rFonts w:ascii="Arial" w:hAnsi="Arial" w:cs="Arial"/>
        </w:rPr>
        <w:t>On the other hand</w:t>
      </w:r>
      <w:r w:rsidR="00690A9B">
        <w:rPr>
          <w:rFonts w:ascii="Arial" w:hAnsi="Arial" w:cs="Arial"/>
        </w:rPr>
        <w:t xml:space="preserve">, completion of individual tasks was </w:t>
      </w:r>
      <w:r w:rsidR="00825D25">
        <w:rPr>
          <w:rFonts w:ascii="Arial" w:hAnsi="Arial" w:cs="Arial"/>
        </w:rPr>
        <w:t>a bit messed up as most team members have s</w:t>
      </w:r>
      <w:r w:rsidR="00885258">
        <w:rPr>
          <w:rFonts w:ascii="Arial" w:hAnsi="Arial" w:cs="Arial"/>
        </w:rPr>
        <w:t xml:space="preserve">trong </w:t>
      </w:r>
      <w:r>
        <w:rPr>
          <w:rFonts w:ascii="Arial" w:hAnsi="Arial" w:cs="Arial"/>
        </w:rPr>
        <w:t xml:space="preserve">thinking- and </w:t>
      </w:r>
      <w:r w:rsidR="00885258">
        <w:rPr>
          <w:rFonts w:ascii="Arial" w:hAnsi="Arial" w:cs="Arial"/>
        </w:rPr>
        <w:t>action-driven</w:t>
      </w:r>
      <w:r w:rsidR="00825D25">
        <w:rPr>
          <w:rFonts w:ascii="Arial" w:hAnsi="Arial" w:cs="Arial"/>
        </w:rPr>
        <w:t xml:space="preserve"> skills</w:t>
      </w:r>
      <w:r w:rsidR="00885258">
        <w:rPr>
          <w:rFonts w:ascii="Arial" w:hAnsi="Arial" w:cs="Arial"/>
        </w:rPr>
        <w:t xml:space="preserve">. Therefore, </w:t>
      </w:r>
      <w:r>
        <w:rPr>
          <w:rFonts w:ascii="Arial" w:hAnsi="Arial" w:cs="Arial"/>
        </w:rPr>
        <w:t xml:space="preserve">several </w:t>
      </w:r>
      <w:r w:rsidR="00885258">
        <w:rPr>
          <w:rFonts w:ascii="Arial" w:hAnsi="Arial" w:cs="Arial"/>
        </w:rPr>
        <w:t xml:space="preserve">meetings ended up </w:t>
      </w:r>
      <w:r w:rsidR="00885258">
        <w:rPr>
          <w:rFonts w:ascii="Arial" w:hAnsi="Arial" w:cs="Arial"/>
        </w:rPr>
        <w:t>at some point</w:t>
      </w:r>
      <w:r w:rsidR="00885258">
        <w:rPr>
          <w:rFonts w:ascii="Arial" w:hAnsi="Arial" w:cs="Arial"/>
        </w:rPr>
        <w:t xml:space="preserve"> with ‘everyone knows it better than the </w:t>
      </w:r>
      <w:proofErr w:type="gramStart"/>
      <w:r w:rsidR="00885258">
        <w:rPr>
          <w:rFonts w:ascii="Arial" w:hAnsi="Arial" w:cs="Arial"/>
        </w:rPr>
        <w:t>others’</w:t>
      </w:r>
      <w:proofErr w:type="gramEnd"/>
      <w:r w:rsidR="00885258">
        <w:rPr>
          <w:rFonts w:ascii="Arial" w:hAnsi="Arial" w:cs="Arial"/>
        </w:rPr>
        <w:t>.</w:t>
      </w:r>
      <w:r>
        <w:rPr>
          <w:rFonts w:ascii="Arial" w:hAnsi="Arial" w:cs="Arial"/>
        </w:rPr>
        <w:t xml:space="preserve"> </w:t>
      </w:r>
      <w:r w:rsidR="00165259">
        <w:rPr>
          <w:rFonts w:ascii="Arial" w:hAnsi="Arial" w:cs="Arial"/>
        </w:rPr>
        <w:t>For an upcoming project, more attention and respect will be needed to follow team roles.</w:t>
      </w:r>
    </w:p>
    <w:p w14:paraId="2870458C" w14:textId="77777777" w:rsidR="00D44691" w:rsidRDefault="00D44691" w:rsidP="00C31D9F">
      <w:pPr>
        <w:spacing w:after="240" w:line="360" w:lineRule="auto"/>
        <w:jc w:val="both"/>
        <w:rPr>
          <w:rFonts w:ascii="Arial" w:hAnsi="Arial" w:cs="Arial"/>
        </w:rPr>
      </w:pPr>
    </w:p>
    <w:p w14:paraId="13AEA9BC" w14:textId="77777777" w:rsidR="004D77E0" w:rsidRDefault="004D77E0" w:rsidP="00C31D9F">
      <w:pPr>
        <w:spacing w:after="240" w:line="360" w:lineRule="auto"/>
        <w:jc w:val="both"/>
        <w:rPr>
          <w:rFonts w:ascii="Arial" w:hAnsi="Arial" w:cs="Arial"/>
        </w:rPr>
      </w:pPr>
    </w:p>
    <w:p w14:paraId="5018239F" w14:textId="0F92F431" w:rsidR="00CD492B" w:rsidRPr="00E77593" w:rsidRDefault="00CD492B" w:rsidP="00C31D9F">
      <w:pPr>
        <w:spacing w:after="240" w:line="360" w:lineRule="auto"/>
        <w:jc w:val="both"/>
        <w:rPr>
          <w:rFonts w:ascii="Arial" w:hAnsi="Arial" w:cs="Arial"/>
        </w:rPr>
      </w:pPr>
      <w:r w:rsidRPr="00E77593">
        <w:rPr>
          <w:rFonts w:ascii="Arial" w:hAnsi="Arial" w:cs="Arial"/>
        </w:rPr>
        <w:lastRenderedPageBreak/>
        <w:t>Reference list</w:t>
      </w:r>
    </w:p>
    <w:p w14:paraId="01C261B6" w14:textId="47C42D34" w:rsidR="00D44691" w:rsidRDefault="00D44691" w:rsidP="00D346B4">
      <w:pPr>
        <w:spacing w:after="120" w:line="360" w:lineRule="auto"/>
        <w:jc w:val="both"/>
        <w:rPr>
          <w:rFonts w:ascii="Arial" w:eastAsia="Arial" w:hAnsi="Arial" w:cs="Arial"/>
          <w:lang w:val="en-US"/>
        </w:rPr>
      </w:pPr>
      <w:r>
        <w:rPr>
          <w:rFonts w:ascii="Arial" w:eastAsia="Arial" w:hAnsi="Arial" w:cs="Arial"/>
          <w:lang w:val="en-US"/>
        </w:rPr>
        <w:t>Association for Project Management (2025)</w:t>
      </w:r>
      <w:r w:rsidR="008428EC">
        <w:rPr>
          <w:rFonts w:ascii="Arial" w:eastAsia="Arial" w:hAnsi="Arial" w:cs="Arial"/>
          <w:lang w:val="en-US"/>
        </w:rPr>
        <w:t xml:space="preserve"> ‘What is the </w:t>
      </w:r>
      <w:r w:rsidR="008428EC">
        <w:rPr>
          <w:rFonts w:ascii="Arial" w:eastAsia="Arial" w:hAnsi="Arial" w:cs="Arial"/>
          <w:lang w:val="en-US"/>
        </w:rPr>
        <w:t>APM</w:t>
      </w:r>
      <w:r w:rsidR="008428EC">
        <w:rPr>
          <w:rFonts w:ascii="Arial" w:eastAsia="Arial" w:hAnsi="Arial" w:cs="Arial"/>
          <w:lang w:val="en-US"/>
        </w:rPr>
        <w:t xml:space="preserve"> Competence Framework’, Available at: </w:t>
      </w:r>
      <w:hyperlink r:id="rId12" w:history="1">
        <w:r w:rsidR="008428EC" w:rsidRPr="00B571EC">
          <w:rPr>
            <w:rStyle w:val="Hyperlink"/>
            <w:rFonts w:ascii="Arial" w:eastAsia="Arial" w:hAnsi="Arial" w:cs="Arial"/>
            <w:lang w:val="en-US"/>
          </w:rPr>
          <w:t>https://www.apm.org.uk/resources/find-a-resource/competence-framework/</w:t>
        </w:r>
      </w:hyperlink>
      <w:r w:rsidR="008428EC">
        <w:rPr>
          <w:rFonts w:ascii="Arial" w:eastAsia="Arial" w:hAnsi="Arial" w:cs="Arial"/>
          <w:lang w:val="en-US"/>
        </w:rPr>
        <w:t>, [Accessed: 12 June 2025].</w:t>
      </w:r>
    </w:p>
    <w:p w14:paraId="709345D3" w14:textId="2108089A" w:rsidR="005B1435" w:rsidRDefault="005B1435" w:rsidP="00D346B4">
      <w:pPr>
        <w:spacing w:after="120" w:line="360" w:lineRule="auto"/>
        <w:jc w:val="both"/>
      </w:pPr>
      <w:r w:rsidRPr="00603A6B">
        <w:rPr>
          <w:rFonts w:ascii="Arial" w:eastAsia="Arial" w:hAnsi="Arial" w:cs="Arial"/>
          <w:lang w:val="en-US"/>
        </w:rPr>
        <w:t>Belbin, R.M. (</w:t>
      </w:r>
      <w:r w:rsidR="003F10F4" w:rsidRPr="00603A6B">
        <w:rPr>
          <w:rFonts w:ascii="Arial" w:eastAsia="Arial" w:hAnsi="Arial" w:cs="Arial"/>
          <w:lang w:val="en-US"/>
        </w:rPr>
        <w:t xml:space="preserve">2010) </w:t>
      </w:r>
      <w:r w:rsidR="003F10F4">
        <w:rPr>
          <w:rFonts w:ascii="Arial" w:eastAsia="Arial" w:hAnsi="Arial" w:cs="Arial"/>
          <w:lang w:val="en-US"/>
        </w:rPr>
        <w:t>‘</w:t>
      </w:r>
      <w:r w:rsidRPr="00603A6B">
        <w:rPr>
          <w:rFonts w:ascii="Arial" w:eastAsia="Arial" w:hAnsi="Arial" w:cs="Arial"/>
          <w:i/>
          <w:iCs/>
          <w:lang w:val="en-US"/>
        </w:rPr>
        <w:t>Team Roles at Work</w:t>
      </w:r>
      <w:r w:rsidR="00E77593" w:rsidRPr="00603A6B">
        <w:rPr>
          <w:rFonts w:ascii="Arial" w:eastAsia="Arial" w:hAnsi="Arial" w:cs="Arial"/>
          <w:i/>
          <w:iCs/>
          <w:lang w:val="en-US"/>
        </w:rPr>
        <w:t>’,</w:t>
      </w:r>
      <w:r w:rsidRPr="00603A6B">
        <w:rPr>
          <w:rFonts w:ascii="Arial" w:eastAsia="Arial" w:hAnsi="Arial" w:cs="Arial"/>
          <w:lang w:val="en-US"/>
        </w:rPr>
        <w:t xml:space="preserve"> (2nd ed.). Routledge. </w:t>
      </w:r>
      <w:hyperlink r:id="rId13">
        <w:r w:rsidRPr="00E77593">
          <w:rPr>
            <w:rStyle w:val="Hyperlink"/>
            <w:rFonts w:ascii="Arial" w:hAnsi="Arial" w:cs="Arial"/>
            <w:lang w:val="en-US"/>
          </w:rPr>
          <w:t>https://doi.org/10.4324/9780080963242</w:t>
        </w:r>
      </w:hyperlink>
      <w:r w:rsidR="00E856CE">
        <w:t>.</w:t>
      </w:r>
    </w:p>
    <w:p w14:paraId="1DF8FB98" w14:textId="1F8D909A" w:rsidR="00E856CE" w:rsidRPr="00E77593" w:rsidRDefault="00E856CE" w:rsidP="00D346B4">
      <w:pPr>
        <w:spacing w:after="120" w:line="360" w:lineRule="auto"/>
        <w:jc w:val="both"/>
        <w:rPr>
          <w:rFonts w:ascii="Arial" w:hAnsi="Arial" w:cs="Arial"/>
        </w:rPr>
      </w:pPr>
      <w:r w:rsidRPr="00E856CE">
        <w:rPr>
          <w:rFonts w:ascii="Arial" w:hAnsi="Arial" w:cs="Arial"/>
        </w:rPr>
        <w:t xml:space="preserve">Gibbs, G. (1988) </w:t>
      </w:r>
      <w:r>
        <w:rPr>
          <w:rFonts w:ascii="Arial" w:hAnsi="Arial" w:cs="Arial"/>
        </w:rPr>
        <w:t>‘</w:t>
      </w:r>
      <w:r w:rsidRPr="00E856CE">
        <w:rPr>
          <w:rFonts w:ascii="Arial" w:hAnsi="Arial" w:cs="Arial"/>
          <w:i/>
          <w:iCs/>
        </w:rPr>
        <w:t>Learning by doing: A guide to teaching and learning methods</w:t>
      </w:r>
      <w:r>
        <w:rPr>
          <w:rFonts w:ascii="Arial" w:hAnsi="Arial" w:cs="Arial"/>
          <w:i/>
          <w:iCs/>
        </w:rPr>
        <w:t>’,</w:t>
      </w:r>
      <w:r w:rsidRPr="00E856CE">
        <w:rPr>
          <w:rFonts w:ascii="Arial" w:hAnsi="Arial" w:cs="Arial"/>
        </w:rPr>
        <w:t xml:space="preserve"> Oxford: Oxford Further Education Unit.</w:t>
      </w:r>
    </w:p>
    <w:p w14:paraId="57DC4106" w14:textId="23C0EE95" w:rsidR="001110F6" w:rsidRPr="00E77593" w:rsidRDefault="001110F6" w:rsidP="00D346B4">
      <w:pPr>
        <w:spacing w:after="120" w:line="360" w:lineRule="auto"/>
        <w:jc w:val="both"/>
        <w:rPr>
          <w:rFonts w:ascii="Arial" w:hAnsi="Arial" w:cs="Arial"/>
        </w:rPr>
      </w:pPr>
      <w:r w:rsidRPr="00E77593">
        <w:rPr>
          <w:rFonts w:ascii="Arial" w:hAnsi="Arial" w:cs="Arial"/>
        </w:rPr>
        <w:t xml:space="preserve">Keep Wales Tidy (2025) ‘Generic Litter Picking Risk Assessment.docx – Keep Wales Tidy’, Available at: </w:t>
      </w:r>
      <w:hyperlink r:id="rId14" w:history="1">
        <w:r w:rsidRPr="00E77593">
          <w:rPr>
            <w:rStyle w:val="Hyperlink"/>
            <w:rFonts w:ascii="Arial" w:hAnsi="Arial" w:cs="Arial"/>
          </w:rPr>
          <w:t>https://keepwalestidy.cymru/</w:t>
        </w:r>
      </w:hyperlink>
      <w:r w:rsidR="00E77593">
        <w:rPr>
          <w:rFonts w:ascii="Arial" w:hAnsi="Arial" w:cs="Arial"/>
        </w:rPr>
        <w:t>,</w:t>
      </w:r>
      <w:r w:rsidRPr="00E77593">
        <w:rPr>
          <w:rFonts w:ascii="Arial" w:hAnsi="Arial" w:cs="Arial"/>
        </w:rPr>
        <w:t xml:space="preserve"> [Accessed: 23 May 2025].</w:t>
      </w:r>
    </w:p>
    <w:p w14:paraId="0D8D60DE" w14:textId="17B48F98" w:rsidR="00E77593" w:rsidRPr="00E77593" w:rsidRDefault="00E77593" w:rsidP="00D346B4">
      <w:pPr>
        <w:spacing w:after="120" w:line="360" w:lineRule="auto"/>
        <w:jc w:val="both"/>
        <w:rPr>
          <w:rFonts w:ascii="Arial" w:hAnsi="Arial" w:cs="Arial"/>
        </w:rPr>
      </w:pPr>
      <w:r w:rsidRPr="00E77593">
        <w:rPr>
          <w:rFonts w:ascii="Arial" w:hAnsi="Arial" w:cs="Arial"/>
        </w:rPr>
        <w:t xml:space="preserve">Marques, J.A.L., Morais, J.J.B.D.R., Alves, J., Gonçalves, M. (2023) </w:t>
      </w:r>
      <w:r>
        <w:rPr>
          <w:rFonts w:ascii="Arial" w:hAnsi="Arial" w:cs="Arial"/>
        </w:rPr>
        <w:t>‘</w:t>
      </w:r>
      <w:r w:rsidRPr="00E77593">
        <w:rPr>
          <w:rFonts w:ascii="Arial" w:hAnsi="Arial" w:cs="Arial"/>
        </w:rPr>
        <w:t>Effectiveness analysis of waterfall and agile project management methodologies–a case study from Macau's construction industry</w:t>
      </w:r>
      <w:r>
        <w:rPr>
          <w:rFonts w:ascii="Arial" w:hAnsi="Arial" w:cs="Arial"/>
        </w:rPr>
        <w:t>’,</w:t>
      </w:r>
      <w:r w:rsidRPr="00E77593">
        <w:rPr>
          <w:rFonts w:ascii="Arial" w:hAnsi="Arial" w:cs="Arial"/>
        </w:rPr>
        <w:t> </w:t>
      </w:r>
      <w:proofErr w:type="spellStart"/>
      <w:r w:rsidRPr="00E77593">
        <w:rPr>
          <w:rFonts w:ascii="Arial" w:hAnsi="Arial" w:cs="Arial"/>
          <w:i/>
          <w:iCs/>
        </w:rPr>
        <w:t>Revista</w:t>
      </w:r>
      <w:proofErr w:type="spellEnd"/>
      <w:r w:rsidRPr="00E77593">
        <w:rPr>
          <w:rFonts w:ascii="Arial" w:hAnsi="Arial" w:cs="Arial"/>
          <w:i/>
          <w:iCs/>
        </w:rPr>
        <w:t xml:space="preserve"> </w:t>
      </w:r>
      <w:proofErr w:type="spellStart"/>
      <w:r w:rsidRPr="00E77593">
        <w:rPr>
          <w:rFonts w:ascii="Arial" w:hAnsi="Arial" w:cs="Arial"/>
          <w:i/>
          <w:iCs/>
        </w:rPr>
        <w:t>gestão</w:t>
      </w:r>
      <w:proofErr w:type="spellEnd"/>
      <w:r w:rsidRPr="00E77593">
        <w:rPr>
          <w:rFonts w:ascii="Arial" w:hAnsi="Arial" w:cs="Arial"/>
          <w:i/>
          <w:iCs/>
        </w:rPr>
        <w:t xml:space="preserve"> </w:t>
      </w:r>
      <w:proofErr w:type="spellStart"/>
      <w:r w:rsidRPr="00E77593">
        <w:rPr>
          <w:rFonts w:ascii="Arial" w:hAnsi="Arial" w:cs="Arial"/>
          <w:i/>
          <w:iCs/>
        </w:rPr>
        <w:t>em</w:t>
      </w:r>
      <w:proofErr w:type="spellEnd"/>
      <w:r w:rsidRPr="00E77593">
        <w:rPr>
          <w:rFonts w:ascii="Arial" w:hAnsi="Arial" w:cs="Arial"/>
          <w:i/>
          <w:iCs/>
        </w:rPr>
        <w:t xml:space="preserve"> </w:t>
      </w:r>
      <w:proofErr w:type="spellStart"/>
      <w:r w:rsidRPr="00E77593">
        <w:rPr>
          <w:rFonts w:ascii="Arial" w:hAnsi="Arial" w:cs="Arial"/>
          <w:i/>
          <w:iCs/>
        </w:rPr>
        <w:t>análise</w:t>
      </w:r>
      <w:proofErr w:type="spellEnd"/>
      <w:r w:rsidRPr="00E77593">
        <w:rPr>
          <w:rFonts w:ascii="Arial" w:hAnsi="Arial" w:cs="Arial"/>
        </w:rPr>
        <w:t>, </w:t>
      </w:r>
      <w:r w:rsidRPr="00E77593">
        <w:rPr>
          <w:rFonts w:ascii="Arial" w:hAnsi="Arial" w:cs="Arial"/>
          <w:i/>
          <w:iCs/>
        </w:rPr>
        <w:t>12</w:t>
      </w:r>
      <w:r w:rsidRPr="00E77593">
        <w:rPr>
          <w:rFonts w:ascii="Arial" w:hAnsi="Arial" w:cs="Arial"/>
        </w:rPr>
        <w:t>(1), pp.23-38.</w:t>
      </w:r>
    </w:p>
    <w:p w14:paraId="2DD42256" w14:textId="647CD33E" w:rsidR="00CD492B" w:rsidRDefault="00CD492B" w:rsidP="00D346B4">
      <w:pPr>
        <w:spacing w:after="120" w:line="360" w:lineRule="auto"/>
        <w:jc w:val="both"/>
        <w:rPr>
          <w:rFonts w:ascii="Arial" w:hAnsi="Arial" w:cs="Arial"/>
        </w:rPr>
      </w:pPr>
      <w:r w:rsidRPr="00E77593">
        <w:rPr>
          <w:rFonts w:ascii="Arial" w:hAnsi="Arial" w:cs="Arial"/>
        </w:rPr>
        <w:t xml:space="preserve">Visit Swansea Bay (2025) ‘Make Swansea Bay Your Happy Place’, Available at: </w:t>
      </w:r>
      <w:hyperlink r:id="rId15" w:history="1">
        <w:r w:rsidRPr="00E77593">
          <w:rPr>
            <w:rStyle w:val="Hyperlink"/>
            <w:rFonts w:ascii="Arial" w:hAnsi="Arial" w:cs="Arial"/>
          </w:rPr>
          <w:t>https://www.visitswanseabay.com/</w:t>
        </w:r>
      </w:hyperlink>
      <w:r w:rsidR="00E77593">
        <w:rPr>
          <w:rFonts w:ascii="Arial" w:hAnsi="Arial" w:cs="Arial"/>
        </w:rPr>
        <w:t>,</w:t>
      </w:r>
      <w:r w:rsidRPr="00E77593">
        <w:rPr>
          <w:rFonts w:ascii="Arial" w:hAnsi="Arial" w:cs="Arial"/>
        </w:rPr>
        <w:t xml:space="preserve"> </w:t>
      </w:r>
      <w:r w:rsidR="00E77593">
        <w:rPr>
          <w:rFonts w:ascii="Arial" w:hAnsi="Arial" w:cs="Arial"/>
        </w:rPr>
        <w:t>[</w:t>
      </w:r>
      <w:r w:rsidRPr="00E77593">
        <w:rPr>
          <w:rFonts w:ascii="Arial" w:hAnsi="Arial" w:cs="Arial"/>
        </w:rPr>
        <w:t>Accessed: 7 July 2025</w:t>
      </w:r>
      <w:r w:rsidR="00E77593">
        <w:rPr>
          <w:rFonts w:ascii="Arial" w:hAnsi="Arial" w:cs="Arial"/>
        </w:rPr>
        <w:t>]</w:t>
      </w:r>
      <w:r w:rsidRPr="00E77593">
        <w:rPr>
          <w:rFonts w:ascii="Arial" w:hAnsi="Arial" w:cs="Arial"/>
        </w:rPr>
        <w:t>.</w:t>
      </w:r>
    </w:p>
    <w:p w14:paraId="09A8A281" w14:textId="35C15596" w:rsidR="00D346B4" w:rsidRPr="00E77593" w:rsidRDefault="00D346B4" w:rsidP="00D346B4">
      <w:pPr>
        <w:spacing w:after="120" w:line="360" w:lineRule="auto"/>
        <w:jc w:val="both"/>
        <w:rPr>
          <w:rFonts w:ascii="Arial" w:hAnsi="Arial" w:cs="Arial"/>
          <w:b/>
          <w:bCs/>
          <w:sz w:val="28"/>
          <w:szCs w:val="28"/>
        </w:rPr>
      </w:pPr>
      <w:r>
        <w:rPr>
          <w:rFonts w:ascii="Arial" w:hAnsi="Arial" w:cs="Arial"/>
        </w:rPr>
        <w:t>Webb, T. (2025) ‘</w:t>
      </w:r>
      <w:r w:rsidR="007A6D5D">
        <w:rPr>
          <w:rFonts w:ascii="Arial" w:hAnsi="Arial" w:cs="Arial"/>
        </w:rPr>
        <w:t xml:space="preserve">Agile Vs. Waterfall: Which Project Management Methodology Is Best For You?’, Available at: </w:t>
      </w:r>
      <w:hyperlink r:id="rId16" w:history="1">
        <w:r w:rsidR="007A6D5D" w:rsidRPr="00850C43">
          <w:rPr>
            <w:rStyle w:val="Hyperlink"/>
            <w:rFonts w:ascii="Arial" w:hAnsi="Arial" w:cs="Arial"/>
          </w:rPr>
          <w:t>https://www.forbes.com/advisor/business/agile-vs-waterfall-methodology/</w:t>
        </w:r>
      </w:hyperlink>
      <w:r w:rsidR="007A6D5D">
        <w:rPr>
          <w:rFonts w:ascii="Arial" w:hAnsi="Arial" w:cs="Arial"/>
        </w:rPr>
        <w:t>, [Accessed: 16 July 2025].</w:t>
      </w:r>
    </w:p>
    <w:sectPr w:rsidR="00D346B4" w:rsidRPr="00E775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AD4"/>
    <w:rsid w:val="00031B25"/>
    <w:rsid w:val="000A4385"/>
    <w:rsid w:val="000B6779"/>
    <w:rsid w:val="000F6F38"/>
    <w:rsid w:val="001110F6"/>
    <w:rsid w:val="00117EF0"/>
    <w:rsid w:val="00124259"/>
    <w:rsid w:val="00146146"/>
    <w:rsid w:val="0015482F"/>
    <w:rsid w:val="00165259"/>
    <w:rsid w:val="002368E6"/>
    <w:rsid w:val="00237F66"/>
    <w:rsid w:val="0025150E"/>
    <w:rsid w:val="00266574"/>
    <w:rsid w:val="002B668F"/>
    <w:rsid w:val="002D1F6F"/>
    <w:rsid w:val="002D5ECE"/>
    <w:rsid w:val="0031262C"/>
    <w:rsid w:val="00322F3B"/>
    <w:rsid w:val="00343EBC"/>
    <w:rsid w:val="003455A3"/>
    <w:rsid w:val="00352D25"/>
    <w:rsid w:val="003B5B03"/>
    <w:rsid w:val="003F10F4"/>
    <w:rsid w:val="00414FA7"/>
    <w:rsid w:val="00415544"/>
    <w:rsid w:val="00431758"/>
    <w:rsid w:val="0043267E"/>
    <w:rsid w:val="00454854"/>
    <w:rsid w:val="0048649A"/>
    <w:rsid w:val="004A7E74"/>
    <w:rsid w:val="004C03EE"/>
    <w:rsid w:val="004D77E0"/>
    <w:rsid w:val="004E5CCF"/>
    <w:rsid w:val="004F7F74"/>
    <w:rsid w:val="005826E6"/>
    <w:rsid w:val="005B1435"/>
    <w:rsid w:val="005B664F"/>
    <w:rsid w:val="005D28C7"/>
    <w:rsid w:val="005F7C85"/>
    <w:rsid w:val="005F7E08"/>
    <w:rsid w:val="00603A6B"/>
    <w:rsid w:val="00684805"/>
    <w:rsid w:val="00690A9B"/>
    <w:rsid w:val="006F6BFE"/>
    <w:rsid w:val="00720EA6"/>
    <w:rsid w:val="00726615"/>
    <w:rsid w:val="007752FB"/>
    <w:rsid w:val="007875E8"/>
    <w:rsid w:val="00792512"/>
    <w:rsid w:val="007A6D5D"/>
    <w:rsid w:val="00810D34"/>
    <w:rsid w:val="00825D25"/>
    <w:rsid w:val="008428EC"/>
    <w:rsid w:val="00854C3B"/>
    <w:rsid w:val="008550CD"/>
    <w:rsid w:val="00874AEF"/>
    <w:rsid w:val="00884FCA"/>
    <w:rsid w:val="00885258"/>
    <w:rsid w:val="00886977"/>
    <w:rsid w:val="008C1F51"/>
    <w:rsid w:val="009214DA"/>
    <w:rsid w:val="00932417"/>
    <w:rsid w:val="00940DA6"/>
    <w:rsid w:val="009540AC"/>
    <w:rsid w:val="00960D70"/>
    <w:rsid w:val="00965951"/>
    <w:rsid w:val="00996006"/>
    <w:rsid w:val="009974C5"/>
    <w:rsid w:val="009A2F5F"/>
    <w:rsid w:val="00A200D6"/>
    <w:rsid w:val="00A23D3E"/>
    <w:rsid w:val="00A40656"/>
    <w:rsid w:val="00AD71BC"/>
    <w:rsid w:val="00AF0EB7"/>
    <w:rsid w:val="00B017D5"/>
    <w:rsid w:val="00B3400D"/>
    <w:rsid w:val="00B51945"/>
    <w:rsid w:val="00B70291"/>
    <w:rsid w:val="00BA03DE"/>
    <w:rsid w:val="00BE1905"/>
    <w:rsid w:val="00BF551E"/>
    <w:rsid w:val="00C14A21"/>
    <w:rsid w:val="00C31D9F"/>
    <w:rsid w:val="00C3634D"/>
    <w:rsid w:val="00C548C4"/>
    <w:rsid w:val="00C73EB1"/>
    <w:rsid w:val="00C76402"/>
    <w:rsid w:val="00C81817"/>
    <w:rsid w:val="00C946C3"/>
    <w:rsid w:val="00CA25A0"/>
    <w:rsid w:val="00CA58CF"/>
    <w:rsid w:val="00CB1AD4"/>
    <w:rsid w:val="00CD492B"/>
    <w:rsid w:val="00CD7238"/>
    <w:rsid w:val="00CF3E15"/>
    <w:rsid w:val="00D0247D"/>
    <w:rsid w:val="00D30E79"/>
    <w:rsid w:val="00D346B4"/>
    <w:rsid w:val="00D44691"/>
    <w:rsid w:val="00DC16F1"/>
    <w:rsid w:val="00DC289E"/>
    <w:rsid w:val="00DD145F"/>
    <w:rsid w:val="00E21324"/>
    <w:rsid w:val="00E256EE"/>
    <w:rsid w:val="00E77593"/>
    <w:rsid w:val="00E856CE"/>
    <w:rsid w:val="00E86563"/>
    <w:rsid w:val="00ED3CB5"/>
    <w:rsid w:val="00F13C87"/>
    <w:rsid w:val="00F1480A"/>
    <w:rsid w:val="00F228A6"/>
    <w:rsid w:val="00F4098B"/>
    <w:rsid w:val="00FB45DF"/>
    <w:rsid w:val="00FE2E65"/>
    <w:rsid w:val="00FF6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71F24"/>
  <w15:chartTrackingRefBased/>
  <w15:docId w15:val="{384BDF96-8256-4123-97D3-1F21161B8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AD4"/>
    <w:rPr>
      <w:rFonts w:eastAsiaTheme="majorEastAsia" w:cstheme="majorBidi"/>
      <w:color w:val="272727" w:themeColor="text1" w:themeTint="D8"/>
    </w:rPr>
  </w:style>
  <w:style w:type="paragraph" w:styleId="Title">
    <w:name w:val="Title"/>
    <w:basedOn w:val="Normal"/>
    <w:next w:val="Normal"/>
    <w:link w:val="TitleChar"/>
    <w:uiPriority w:val="10"/>
    <w:qFormat/>
    <w:rsid w:val="00CB1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AD4"/>
    <w:pPr>
      <w:spacing w:before="160"/>
      <w:jc w:val="center"/>
    </w:pPr>
    <w:rPr>
      <w:i/>
      <w:iCs/>
      <w:color w:val="404040" w:themeColor="text1" w:themeTint="BF"/>
    </w:rPr>
  </w:style>
  <w:style w:type="character" w:customStyle="1" w:styleId="QuoteChar">
    <w:name w:val="Quote Char"/>
    <w:basedOn w:val="DefaultParagraphFont"/>
    <w:link w:val="Quote"/>
    <w:uiPriority w:val="29"/>
    <w:rsid w:val="00CB1AD4"/>
    <w:rPr>
      <w:i/>
      <w:iCs/>
      <w:color w:val="404040" w:themeColor="text1" w:themeTint="BF"/>
    </w:rPr>
  </w:style>
  <w:style w:type="paragraph" w:styleId="ListParagraph">
    <w:name w:val="List Paragraph"/>
    <w:basedOn w:val="Normal"/>
    <w:uiPriority w:val="34"/>
    <w:qFormat/>
    <w:rsid w:val="00CB1AD4"/>
    <w:pPr>
      <w:ind w:left="720"/>
      <w:contextualSpacing/>
    </w:pPr>
  </w:style>
  <w:style w:type="character" w:styleId="IntenseEmphasis">
    <w:name w:val="Intense Emphasis"/>
    <w:basedOn w:val="DefaultParagraphFont"/>
    <w:uiPriority w:val="21"/>
    <w:qFormat/>
    <w:rsid w:val="00CB1AD4"/>
    <w:rPr>
      <w:i/>
      <w:iCs/>
      <w:color w:val="0F4761" w:themeColor="accent1" w:themeShade="BF"/>
    </w:rPr>
  </w:style>
  <w:style w:type="paragraph" w:styleId="IntenseQuote">
    <w:name w:val="Intense Quote"/>
    <w:basedOn w:val="Normal"/>
    <w:next w:val="Normal"/>
    <w:link w:val="IntenseQuoteChar"/>
    <w:uiPriority w:val="30"/>
    <w:qFormat/>
    <w:rsid w:val="00CB1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AD4"/>
    <w:rPr>
      <w:i/>
      <w:iCs/>
      <w:color w:val="0F4761" w:themeColor="accent1" w:themeShade="BF"/>
    </w:rPr>
  </w:style>
  <w:style w:type="character" w:styleId="IntenseReference">
    <w:name w:val="Intense Reference"/>
    <w:basedOn w:val="DefaultParagraphFont"/>
    <w:uiPriority w:val="32"/>
    <w:qFormat/>
    <w:rsid w:val="00CB1AD4"/>
    <w:rPr>
      <w:b/>
      <w:bCs/>
      <w:smallCaps/>
      <w:color w:val="0F4761" w:themeColor="accent1" w:themeShade="BF"/>
      <w:spacing w:val="5"/>
    </w:rPr>
  </w:style>
  <w:style w:type="character" w:styleId="Hyperlink">
    <w:name w:val="Hyperlink"/>
    <w:basedOn w:val="DefaultParagraphFont"/>
    <w:uiPriority w:val="99"/>
    <w:unhideWhenUsed/>
    <w:rsid w:val="00CD492B"/>
    <w:rPr>
      <w:color w:val="467886" w:themeColor="hyperlink"/>
      <w:u w:val="single"/>
    </w:rPr>
  </w:style>
  <w:style w:type="character" w:styleId="UnresolvedMention">
    <w:name w:val="Unresolved Mention"/>
    <w:basedOn w:val="DefaultParagraphFont"/>
    <w:uiPriority w:val="99"/>
    <w:semiHidden/>
    <w:unhideWhenUsed/>
    <w:rsid w:val="00CD492B"/>
    <w:rPr>
      <w:color w:val="605E5C"/>
      <w:shd w:val="clear" w:color="auto" w:fill="E1DFDD"/>
    </w:rPr>
  </w:style>
  <w:style w:type="paragraph" w:styleId="NormalWeb">
    <w:name w:val="Normal (Web)"/>
    <w:basedOn w:val="Normal"/>
    <w:uiPriority w:val="99"/>
    <w:semiHidden/>
    <w:unhideWhenUsed/>
    <w:rsid w:val="001110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65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doi.org/10.4324/978008096324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apm.org.uk/resources/find-a-resource/competence-framewor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orbes.com/advisor/business/agile-vs-waterfall-methodology/"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png"/><Relationship Id="rId15" Type="http://schemas.openxmlformats.org/officeDocument/2006/relationships/hyperlink" Target="https://www.visitswanseabay.com/" TargetMode="External"/><Relationship Id="rId10" Type="http://schemas.openxmlformats.org/officeDocument/2006/relationships/image" Target="media/image7.jp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keepwalestidy.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1550</TotalTime>
  <Pages>6</Pages>
  <Words>1267</Words>
  <Characters>7227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Batki (2313036)</dc:creator>
  <cp:keywords/>
  <dc:description/>
  <cp:lastModifiedBy>Aniko Batki (2313036)</cp:lastModifiedBy>
  <cp:revision>53</cp:revision>
  <dcterms:created xsi:type="dcterms:W3CDTF">2025-07-08T08:50:00Z</dcterms:created>
  <dcterms:modified xsi:type="dcterms:W3CDTF">2025-07-23T21:28:00Z</dcterms:modified>
</cp:coreProperties>
</file>