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B180A" w:rsidP="5B0968B3" w:rsidRDefault="00EB180A" w14:paraId="5E5F6C10" w14:textId="77777777" w14:noSpellErr="1">
      <w:pPr>
        <w:spacing w:line="480" w:lineRule="auto"/>
        <w:rPr>
          <w:rFonts w:ascii="" w:hAnsi="" w:cs="" w:asciiTheme="majorBidi" w:hAnsiTheme="majorBidi" w:cstheme="majorBidi"/>
          <w:b w:val="1"/>
          <w:bCs w:val="1"/>
          <w:sz w:val="36"/>
          <w:szCs w:val="36"/>
          <w:lang w:val="en-GB"/>
        </w:rPr>
      </w:pPr>
      <w:bookmarkStart w:name="_Toc117177816" w:id="0"/>
    </w:p>
    <w:p w:rsidR="00EB180A" w:rsidP="5B0968B3" w:rsidRDefault="00EB180A" w14:paraId="0DC17F07" w14:textId="77777777" w14:noSpellErr="1">
      <w:pPr>
        <w:spacing w:line="480" w:lineRule="auto"/>
        <w:jc w:val="center"/>
        <w:rPr>
          <w:rFonts w:ascii="" w:hAnsi="" w:cs="" w:asciiTheme="majorBidi" w:hAnsiTheme="majorBidi" w:cstheme="majorBidi"/>
          <w:b w:val="1"/>
          <w:bCs w:val="1"/>
          <w:sz w:val="36"/>
          <w:szCs w:val="36"/>
          <w:lang w:val="en-GB"/>
        </w:rPr>
      </w:pPr>
    </w:p>
    <w:p w:rsidR="00EB180A" w:rsidP="5B0968B3" w:rsidRDefault="00EB180A" w14:paraId="5332E185" w14:textId="77777777" w14:noSpellErr="1">
      <w:pPr>
        <w:spacing w:line="480" w:lineRule="auto"/>
        <w:jc w:val="center"/>
        <w:rPr>
          <w:rFonts w:ascii="" w:hAnsi="" w:cs="" w:asciiTheme="majorBidi" w:hAnsiTheme="majorBidi" w:cstheme="majorBidi"/>
          <w:b w:val="1"/>
          <w:bCs w:val="1"/>
          <w:sz w:val="36"/>
          <w:szCs w:val="36"/>
          <w:lang w:val="en-GB"/>
        </w:rPr>
      </w:pPr>
    </w:p>
    <w:p w:rsidR="00EB180A" w:rsidP="5B0968B3" w:rsidRDefault="00EB180A" w14:paraId="4EB04EA4" w14:noSpellErr="1" w14:textId="79000746">
      <w:pPr>
        <w:pStyle w:val="Normal"/>
        <w:spacing w:line="480" w:lineRule="auto"/>
        <w:rPr>
          <w:rFonts w:ascii="" w:hAnsi="" w:cs="" w:asciiTheme="majorBidi" w:hAnsiTheme="majorBidi" w:cstheme="majorBidi"/>
          <w:b w:val="1"/>
          <w:bCs w:val="1"/>
          <w:sz w:val="36"/>
          <w:szCs w:val="36"/>
          <w:shd w:val="clear" w:color="auto" w:fill="FFFFFF"/>
          <w:lang w:val="en-GB"/>
        </w:rPr>
      </w:pPr>
    </w:p>
    <w:p w:rsidR="00EB180A" w:rsidP="5B0968B3" w:rsidRDefault="00EB180A" w14:paraId="79F09E43" w14:textId="099C38A6">
      <w:pPr>
        <w:spacing w:line="480" w:lineRule="auto"/>
        <w:jc w:val="center"/>
        <w:rPr>
          <w:rFonts w:ascii="" w:hAnsi="" w:cs="" w:asciiTheme="majorBidi" w:hAnsiTheme="majorBidi" w:cstheme="majorBidi"/>
          <w:b w:val="1"/>
          <w:bCs w:val="1"/>
          <w:sz w:val="36"/>
          <w:szCs w:val="36"/>
          <w:lang w:val="en-GB"/>
        </w:rPr>
      </w:pPr>
      <w:r w:rsidRPr="5B0968B3" w:rsidR="00EB180A">
        <w:rPr>
          <w:rFonts w:ascii="" w:hAnsi="" w:cs="" w:asciiTheme="majorBidi" w:hAnsiTheme="majorBidi" w:cstheme="majorBidi"/>
          <w:b w:val="1"/>
          <w:bCs w:val="1"/>
          <w:sz w:val="36"/>
          <w:szCs w:val="36"/>
          <w:shd w:val="clear" w:color="auto" w:fill="FFFFFF"/>
          <w:lang w:val="en-GB"/>
        </w:rPr>
        <w:t xml:space="preserve"> </w:t>
      </w:r>
      <w:r w:rsidRPr="5B0968B3" w:rsidR="3565CF92">
        <w:rPr>
          <w:rFonts w:ascii="" w:hAnsi="" w:cs="" w:asciiTheme="majorBidi" w:hAnsiTheme="majorBidi" w:cstheme="majorBidi"/>
          <w:b w:val="1"/>
          <w:bCs w:val="1"/>
          <w:sz w:val="36"/>
          <w:szCs w:val="36"/>
          <w:shd w:val="clear" w:color="auto" w:fill="FFFFFF"/>
          <w:lang w:val="en-GB"/>
        </w:rPr>
        <w:t xml:space="preserve">Student Name :</w:t>
      </w:r>
      <w:r w:rsidRPr="5B0968B3" w:rsidR="054318E0">
        <w:rPr>
          <w:rFonts w:ascii="" w:hAnsi="" w:cs="" w:asciiTheme="majorBidi" w:hAnsiTheme="majorBidi" w:cstheme="majorBidi"/>
          <w:b w:val="1"/>
          <w:bCs w:val="1"/>
          <w:sz w:val="36"/>
          <w:szCs w:val="36"/>
          <w:shd w:val="clear" w:color="auto" w:fill="FFFFFF"/>
          <w:lang w:val="en-GB"/>
        </w:rPr>
        <w:t xml:space="preserve">Anoshia</w:t>
      </w:r>
      <w:r w:rsidRPr="5B0968B3" w:rsidR="054318E0">
        <w:rPr>
          <w:rFonts w:ascii="" w:hAnsi="" w:cs="" w:asciiTheme="majorBidi" w:hAnsiTheme="majorBidi" w:cstheme="majorBidi"/>
          <w:b w:val="1"/>
          <w:bCs w:val="1"/>
          <w:sz w:val="36"/>
          <w:szCs w:val="36"/>
          <w:shd w:val="clear" w:color="auto" w:fill="FFFFFF"/>
          <w:lang w:val="en-GB"/>
        </w:rPr>
        <w:t xml:space="preserve"> Zaheer</w:t>
      </w:r>
    </w:p>
    <w:p w:rsidR="00EB180A" w:rsidP="5B0968B3" w:rsidRDefault="00EB180A" w14:paraId="3103B103" w14:textId="09219654">
      <w:pPr>
        <w:pStyle w:val="Normal"/>
        <w:spacing w:line="480" w:lineRule="auto"/>
        <w:jc w:val="center"/>
        <w:rPr>
          <w:rFonts w:ascii="" w:hAnsi="" w:cs="" w:asciiTheme="majorBidi" w:hAnsiTheme="majorBidi" w:cstheme="majorBidi"/>
          <w:b w:val="1"/>
          <w:bCs w:val="1"/>
          <w:sz w:val="36"/>
          <w:szCs w:val="36"/>
          <w:lang w:val="en-GB"/>
        </w:rPr>
      </w:pPr>
      <w:r w:rsidRPr="5B0968B3" w:rsidR="5AFB3FFA">
        <w:rPr>
          <w:rFonts w:ascii="" w:hAnsi="" w:cs="" w:asciiTheme="majorBidi" w:hAnsiTheme="majorBidi" w:cstheme="majorBidi"/>
          <w:b w:val="1"/>
          <w:bCs w:val="1"/>
          <w:sz w:val="36"/>
          <w:szCs w:val="36"/>
          <w:lang w:val="en-GB"/>
        </w:rPr>
        <w:t>Student Number:2128010</w:t>
      </w:r>
    </w:p>
    <w:p w:rsidR="00EB180A" w:rsidP="5B0968B3" w:rsidRDefault="00EB180A" w14:paraId="67D3F047" w14:textId="07C32426">
      <w:pPr>
        <w:pStyle w:val="Normal"/>
        <w:spacing w:line="480" w:lineRule="auto"/>
        <w:jc w:val="center"/>
        <w:rPr>
          <w:rFonts w:ascii="" w:hAnsi="" w:cs="" w:asciiTheme="majorBidi" w:hAnsiTheme="majorBidi" w:cstheme="majorBidi"/>
          <w:b w:val="1"/>
          <w:bCs w:val="1"/>
          <w:sz w:val="36"/>
          <w:szCs w:val="36"/>
          <w:lang w:val="en-GB"/>
        </w:rPr>
      </w:pPr>
      <w:r w:rsidRPr="5B0968B3" w:rsidR="5AFB3FFA">
        <w:rPr>
          <w:rFonts w:ascii="" w:hAnsi="" w:cs="" w:asciiTheme="majorBidi" w:hAnsiTheme="majorBidi" w:cstheme="majorBidi"/>
          <w:b w:val="1"/>
          <w:bCs w:val="1"/>
          <w:sz w:val="36"/>
          <w:szCs w:val="36"/>
          <w:lang w:val="en-GB"/>
        </w:rPr>
        <w:t xml:space="preserve">Module </w:t>
      </w:r>
      <w:r w:rsidRPr="5B0968B3" w:rsidR="0E7B0C0B">
        <w:rPr>
          <w:rFonts w:ascii="" w:hAnsi="" w:cs="" w:asciiTheme="majorBidi" w:hAnsiTheme="majorBidi" w:cstheme="majorBidi"/>
          <w:b w:val="1"/>
          <w:bCs w:val="1"/>
          <w:sz w:val="36"/>
          <w:szCs w:val="36"/>
          <w:lang w:val="en-GB"/>
        </w:rPr>
        <w:t>Code: LCHS</w:t>
      </w:r>
      <w:r w:rsidRPr="5B0968B3" w:rsidR="0E7B0C0B">
        <w:rPr>
          <w:rFonts w:ascii="" w:hAnsi="" w:cs="" w:asciiTheme="majorBidi" w:hAnsiTheme="majorBidi" w:cstheme="majorBidi"/>
          <w:b w:val="1"/>
          <w:bCs w:val="1"/>
          <w:sz w:val="36"/>
          <w:szCs w:val="36"/>
          <w:lang w:val="en-GB"/>
        </w:rPr>
        <w:t>4004_BIRM</w:t>
      </w:r>
    </w:p>
    <w:p w:rsidR="00EB180A" w:rsidP="5B0968B3" w:rsidRDefault="00EB180A" w14:paraId="0BBEFCC7" w14:textId="3B95F8BA">
      <w:pPr>
        <w:pStyle w:val="Normal"/>
        <w:spacing w:line="480" w:lineRule="auto"/>
        <w:jc w:val="center"/>
        <w:rPr>
          <w:rFonts w:ascii="" w:hAnsi="" w:cs="" w:asciiTheme="majorBidi" w:hAnsiTheme="majorBidi" w:cstheme="majorBidi"/>
          <w:b w:val="1"/>
          <w:bCs w:val="1"/>
          <w:sz w:val="36"/>
          <w:szCs w:val="36"/>
          <w:lang w:val="en-GB"/>
        </w:rPr>
      </w:pPr>
      <w:r w:rsidRPr="5B0968B3" w:rsidR="0E7B0C0B">
        <w:rPr>
          <w:rFonts w:ascii="" w:hAnsi="" w:cs="" w:asciiTheme="majorBidi" w:hAnsiTheme="majorBidi" w:cstheme="majorBidi"/>
          <w:b w:val="1"/>
          <w:bCs w:val="1"/>
          <w:sz w:val="36"/>
          <w:szCs w:val="36"/>
          <w:lang w:val="en-GB"/>
        </w:rPr>
        <w:t xml:space="preserve">Module </w:t>
      </w:r>
      <w:r w:rsidRPr="5B0968B3" w:rsidR="0E7B0C0B">
        <w:rPr>
          <w:rFonts w:ascii="" w:hAnsi="" w:cs="" w:asciiTheme="majorBidi" w:hAnsiTheme="majorBidi" w:cstheme="majorBidi"/>
          <w:b w:val="1"/>
          <w:bCs w:val="1"/>
          <w:sz w:val="36"/>
          <w:szCs w:val="36"/>
          <w:lang w:val="en-GB"/>
        </w:rPr>
        <w:t>Name: Public</w:t>
      </w:r>
      <w:r w:rsidRPr="5B0968B3" w:rsidR="0E7B0C0B">
        <w:rPr>
          <w:rFonts w:ascii="" w:hAnsi="" w:cs="" w:asciiTheme="majorBidi" w:hAnsiTheme="majorBidi" w:cstheme="majorBidi"/>
          <w:b w:val="1"/>
          <w:bCs w:val="1"/>
          <w:sz w:val="36"/>
          <w:szCs w:val="36"/>
          <w:lang w:val="en-GB"/>
        </w:rPr>
        <w:t xml:space="preserve"> Health</w:t>
      </w:r>
    </w:p>
    <w:p w:rsidR="00EB180A" w:rsidP="5B0968B3" w:rsidRDefault="00EB180A" w14:paraId="2FF83143" w14:textId="711A3351">
      <w:pPr>
        <w:pStyle w:val="Normal"/>
        <w:spacing w:line="480" w:lineRule="auto"/>
        <w:jc w:val="center"/>
        <w:rPr>
          <w:rFonts w:ascii="" w:hAnsi="" w:cs="" w:asciiTheme="majorBidi" w:hAnsiTheme="majorBidi" w:cstheme="majorBidi"/>
          <w:b w:val="1"/>
          <w:bCs w:val="1"/>
          <w:sz w:val="36"/>
          <w:szCs w:val="36"/>
          <w:lang w:val="en-GB"/>
        </w:rPr>
      </w:pPr>
      <w:r w:rsidRPr="5B0968B3" w:rsidR="0E7B0C0B">
        <w:rPr>
          <w:rFonts w:ascii="" w:hAnsi="" w:cs="" w:asciiTheme="majorBidi" w:hAnsiTheme="majorBidi" w:cstheme="majorBidi"/>
          <w:b w:val="1"/>
          <w:bCs w:val="1"/>
          <w:sz w:val="36"/>
          <w:szCs w:val="36"/>
          <w:lang w:val="en-GB"/>
        </w:rPr>
        <w:t xml:space="preserve">Lecturer Name: Dr Aishat </w:t>
      </w:r>
      <w:proofErr w:type="spellStart"/>
      <w:r w:rsidRPr="5B0968B3" w:rsidR="0E7B0C0B">
        <w:rPr>
          <w:rFonts w:ascii="" w:hAnsi="" w:cs="" w:asciiTheme="majorBidi" w:hAnsiTheme="majorBidi" w:cstheme="majorBidi"/>
          <w:b w:val="1"/>
          <w:bCs w:val="1"/>
          <w:sz w:val="36"/>
          <w:szCs w:val="36"/>
          <w:lang w:val="en-GB"/>
        </w:rPr>
        <w:t>Bak</w:t>
      </w:r>
      <w:r w:rsidRPr="5B0968B3" w:rsidR="1D7A3C4E">
        <w:rPr>
          <w:rFonts w:ascii="" w:hAnsi="" w:cs="" w:asciiTheme="majorBidi" w:hAnsiTheme="majorBidi" w:cstheme="majorBidi"/>
          <w:b w:val="1"/>
          <w:bCs w:val="1"/>
          <w:sz w:val="36"/>
          <w:szCs w:val="36"/>
          <w:lang w:val="en-GB"/>
        </w:rPr>
        <w:t>re</w:t>
      </w:r>
      <w:proofErr w:type="spellEnd"/>
    </w:p>
    <w:p w:rsidR="5B0968B3" w:rsidP="5B0968B3" w:rsidRDefault="5B0968B3" w14:paraId="1D6E0DE7" w14:textId="75D08D89">
      <w:pPr>
        <w:pStyle w:val="Normal"/>
        <w:spacing w:line="480" w:lineRule="auto"/>
        <w:jc w:val="center"/>
        <w:rPr>
          <w:rFonts w:ascii="" w:hAnsi="" w:cs="" w:asciiTheme="majorBidi" w:hAnsiTheme="majorBidi" w:cstheme="majorBidi"/>
          <w:b w:val="1"/>
          <w:bCs w:val="1"/>
          <w:sz w:val="32"/>
          <w:szCs w:val="32"/>
          <w:lang w:val="en-GB"/>
        </w:rPr>
      </w:pPr>
    </w:p>
    <w:p w:rsidR="00EB180A" w:rsidP="00EB180A" w:rsidRDefault="00EB180A" w14:paraId="34A957BB" w14:textId="77777777">
      <w:pPr>
        <w:spacing w:line="480" w:lineRule="auto"/>
        <w:jc w:val="center"/>
        <w:rPr>
          <w:rFonts w:asciiTheme="majorBidi" w:hAnsiTheme="majorBidi" w:cstheme="majorBidi"/>
          <w:b/>
          <w:bCs/>
          <w:szCs w:val="24"/>
          <w:lang w:val="en-GB"/>
        </w:rPr>
      </w:pPr>
    </w:p>
    <w:p w:rsidR="00EB180A" w:rsidP="00EB180A" w:rsidRDefault="00EB180A" w14:paraId="5F976232" w14:textId="77777777">
      <w:pPr>
        <w:spacing w:line="480" w:lineRule="auto"/>
        <w:jc w:val="center"/>
        <w:rPr>
          <w:rFonts w:asciiTheme="majorBidi" w:hAnsiTheme="majorBidi" w:cstheme="majorBidi"/>
          <w:b/>
          <w:bCs/>
          <w:szCs w:val="24"/>
          <w:lang w:val="en-GB"/>
        </w:rPr>
      </w:pPr>
    </w:p>
    <w:p w:rsidR="00EB180A" w:rsidP="00EB180A" w:rsidRDefault="00EB180A" w14:paraId="4D9EFA05" w14:textId="77777777">
      <w:pPr>
        <w:spacing w:line="480" w:lineRule="auto"/>
        <w:jc w:val="center"/>
        <w:rPr>
          <w:rFonts w:asciiTheme="majorBidi" w:hAnsiTheme="majorBidi" w:cstheme="majorBidi"/>
          <w:b/>
          <w:bCs/>
          <w:szCs w:val="24"/>
          <w:lang w:val="en-GB"/>
        </w:rPr>
      </w:pPr>
    </w:p>
    <w:p w:rsidR="00EB180A" w:rsidP="00EB180A" w:rsidRDefault="00EB180A" w14:paraId="66EA7432" w14:textId="77777777">
      <w:pPr>
        <w:pStyle w:val="NormalWeb"/>
        <w:shd w:val="clear" w:color="auto" w:fill="FFFFFF"/>
        <w:spacing w:before="0" w:beforeAutospacing="0" w:after="150" w:afterAutospacing="0" w:line="480" w:lineRule="auto"/>
        <w:jc w:val="both"/>
        <w:rPr>
          <w:rFonts w:asciiTheme="majorBidi" w:hAnsiTheme="majorBidi" w:cstheme="majorBidi"/>
          <w:b/>
          <w:bCs/>
          <w:bdr w:val="none" w:color="auto" w:sz="0" w:space="0" w:frame="1"/>
          <w:lang w:val="en-GB"/>
        </w:rPr>
      </w:pPr>
    </w:p>
    <w:p w:rsidR="00EB180A" w:rsidP="00EB180A" w:rsidRDefault="00EB180A" w14:paraId="4B788EF6" w14:textId="77777777">
      <w:pPr>
        <w:rPr>
          <w:lang w:val="en-GB"/>
        </w:rPr>
      </w:pPr>
    </w:p>
    <w:p w:rsidR="00EB180A" w:rsidP="00EB180A" w:rsidRDefault="00EB180A" w14:paraId="6B114350" w14:textId="77777777">
      <w:pPr>
        <w:rPr>
          <w:lang w:val="en-GB"/>
        </w:rPr>
      </w:pPr>
    </w:p>
    <w:p w:rsidR="00EB180A" w:rsidP="00EB180A" w:rsidRDefault="00EB180A" w14:paraId="10504D00" w14:textId="77777777" w14:noSpellErr="1">
      <w:pPr>
        <w:spacing w:line="480" w:lineRule="auto"/>
        <w:jc w:val="both"/>
        <w:rPr>
          <w:rFonts w:ascii="Times New Roman" w:hAnsi="Times New Roman" w:cs="Times New Roman"/>
          <w:b w:val="1"/>
          <w:bCs w:val="1"/>
          <w:sz w:val="24"/>
          <w:szCs w:val="24"/>
          <w:lang w:val="en-GB"/>
        </w:rPr>
      </w:pPr>
    </w:p>
    <w:p w:rsidR="5B0968B3" w:rsidP="5B0968B3" w:rsidRDefault="5B0968B3" w14:paraId="48EEC011" w14:textId="1AB5CBC2">
      <w:pPr>
        <w:pStyle w:val="Normal"/>
        <w:spacing w:line="480" w:lineRule="auto"/>
        <w:jc w:val="both"/>
        <w:rPr>
          <w:rFonts w:ascii="Times New Roman" w:hAnsi="Times New Roman" w:cs="Times New Roman"/>
          <w:b w:val="1"/>
          <w:bCs w:val="1"/>
          <w:sz w:val="24"/>
          <w:szCs w:val="24"/>
          <w:lang w:val="en-GB"/>
        </w:rPr>
      </w:pPr>
    </w:p>
    <w:p w:rsidR="5B0968B3" w:rsidP="5B0968B3" w:rsidRDefault="5B0968B3" w14:paraId="21F0B222" w14:textId="33AD7C1C">
      <w:pPr>
        <w:pStyle w:val="Normal"/>
        <w:spacing w:line="480" w:lineRule="auto"/>
        <w:jc w:val="both"/>
        <w:rPr>
          <w:rFonts w:ascii="Times New Roman" w:hAnsi="Times New Roman" w:cs="Times New Roman"/>
          <w:b w:val="1"/>
          <w:bCs w:val="1"/>
          <w:sz w:val="24"/>
          <w:szCs w:val="24"/>
          <w:lang w:val="en-GB"/>
        </w:rPr>
      </w:pPr>
    </w:p>
    <w:p w:rsidR="5B0968B3" w:rsidP="5B0968B3" w:rsidRDefault="5B0968B3" w14:paraId="03ACB0C2" w14:textId="5C8FEBC3">
      <w:pPr>
        <w:pStyle w:val="Normal"/>
        <w:spacing w:line="480" w:lineRule="auto"/>
        <w:jc w:val="both"/>
        <w:rPr>
          <w:rFonts w:ascii="Times New Roman" w:hAnsi="Times New Roman" w:cs="Times New Roman"/>
          <w:b w:val="1"/>
          <w:bCs w:val="1"/>
          <w:sz w:val="24"/>
          <w:szCs w:val="24"/>
          <w:lang w:val="en-GB"/>
        </w:rPr>
      </w:pPr>
    </w:p>
    <w:p w:rsidR="5B0968B3" w:rsidP="5B0968B3" w:rsidRDefault="5B0968B3" w14:paraId="36F50A2E" w14:textId="4DA861D1">
      <w:pPr>
        <w:pStyle w:val="Normal"/>
        <w:spacing w:line="480" w:lineRule="auto"/>
        <w:jc w:val="both"/>
        <w:rPr>
          <w:rFonts w:ascii="Times New Roman" w:hAnsi="Times New Roman" w:cs="Times New Roman"/>
          <w:b w:val="1"/>
          <w:bCs w:val="1"/>
          <w:sz w:val="24"/>
          <w:szCs w:val="24"/>
          <w:lang w:val="en-GB"/>
        </w:rPr>
      </w:pPr>
    </w:p>
    <w:sdt>
      <w:sdtPr>
        <w:rPr>
          <w:rFonts w:asciiTheme="minorHAnsi" w:hAnsiTheme="minorHAnsi" w:cstheme="minorBidi"/>
          <w:b w:val="0"/>
          <w:bCs w:val="0"/>
          <w:sz w:val="28"/>
          <w:szCs w:val="28"/>
          <w:lang w:val="en-US"/>
        </w:rPr>
        <w:id w:val="1415284921"/>
        <w:docPartObj>
          <w:docPartGallery w:val="Table of Contents"/>
          <w:docPartUnique/>
        </w:docPartObj>
      </w:sdtPr>
      <w:sdtEndPr>
        <w:rPr>
          <w:rFonts w:ascii="Times New Roman" w:hAnsi="Times New Roman" w:cs="Times New Roman"/>
          <w:noProof/>
          <w:sz w:val="24"/>
          <w:szCs w:val="24"/>
        </w:rPr>
      </w:sdtEndPr>
      <w:sdtContent>
        <w:p w:rsidRPr="00EB180A" w:rsidR="00EB180A" w:rsidP="00EB180A" w:rsidRDefault="00EB180A" w14:paraId="5649F3E2" w14:textId="7DADAFC4">
          <w:pPr>
            <w:pStyle w:val="TOCHeading"/>
            <w:numPr>
              <w:ilvl w:val="0"/>
              <w:numId w:val="0"/>
            </w:numPr>
            <w:ind w:left="720"/>
            <w:jc w:val="center"/>
            <w:rPr>
              <w:sz w:val="28"/>
              <w:szCs w:val="28"/>
            </w:rPr>
          </w:pPr>
          <w:r w:rsidRPr="00EB180A">
            <w:rPr>
              <w:sz w:val="28"/>
              <w:szCs w:val="28"/>
            </w:rPr>
            <w:t>Contents</w:t>
          </w:r>
        </w:p>
        <w:p w:rsidRPr="00482B6E" w:rsidR="00EB180A" w:rsidP="00482B6E" w:rsidRDefault="00EB180A" w14:paraId="5630570D" w14:textId="03E86D3B">
          <w:pPr>
            <w:pStyle w:val="TOC1"/>
            <w:tabs>
              <w:tab w:val="left" w:pos="440"/>
              <w:tab w:val="right" w:leader="dot" w:pos="9350"/>
            </w:tabs>
            <w:spacing w:line="480" w:lineRule="auto"/>
            <w:rPr>
              <w:rFonts w:ascii="Times New Roman" w:hAnsi="Times New Roman" w:cs="Times New Roman" w:eastAsiaTheme="minorEastAsia"/>
              <w:noProof/>
              <w:sz w:val="24"/>
              <w:szCs w:val="24"/>
            </w:rPr>
          </w:pPr>
          <w:r w:rsidRPr="00482B6E">
            <w:rPr>
              <w:rFonts w:ascii="Times New Roman" w:hAnsi="Times New Roman" w:cs="Times New Roman"/>
              <w:sz w:val="24"/>
              <w:szCs w:val="24"/>
            </w:rPr>
            <w:fldChar w:fldCharType="begin"/>
          </w:r>
          <w:r w:rsidRPr="00482B6E">
            <w:rPr>
              <w:rFonts w:ascii="Times New Roman" w:hAnsi="Times New Roman" w:cs="Times New Roman"/>
              <w:sz w:val="24"/>
              <w:szCs w:val="24"/>
            </w:rPr>
            <w:instrText xml:space="preserve"> TOC \o "1-3" \h \z \u </w:instrText>
          </w:r>
          <w:r w:rsidRPr="00482B6E">
            <w:rPr>
              <w:rFonts w:ascii="Times New Roman" w:hAnsi="Times New Roman" w:cs="Times New Roman"/>
              <w:sz w:val="24"/>
              <w:szCs w:val="24"/>
            </w:rPr>
            <w:fldChar w:fldCharType="separate"/>
          </w:r>
          <w:hyperlink w:history="1" w:anchor="_Toc117815685">
            <w:r w:rsidRPr="00482B6E">
              <w:rPr>
                <w:rStyle w:val="Hyperlink"/>
                <w:rFonts w:ascii="Times New Roman" w:hAnsi="Times New Roman" w:cs="Times New Roman"/>
                <w:noProof/>
                <w:sz w:val="24"/>
                <w:szCs w:val="24"/>
              </w:rPr>
              <w:t>1.</w:t>
            </w:r>
            <w:r w:rsidRPr="00482B6E">
              <w:rPr>
                <w:rFonts w:ascii="Times New Roman" w:hAnsi="Times New Roman" w:cs="Times New Roman" w:eastAsiaTheme="minorEastAsia"/>
                <w:noProof/>
                <w:sz w:val="24"/>
                <w:szCs w:val="24"/>
              </w:rPr>
              <w:tab/>
            </w:r>
            <w:r w:rsidRPr="00482B6E">
              <w:rPr>
                <w:rStyle w:val="Hyperlink"/>
                <w:rFonts w:ascii="Times New Roman" w:hAnsi="Times New Roman" w:cs="Times New Roman"/>
                <w:noProof/>
                <w:sz w:val="24"/>
                <w:szCs w:val="24"/>
              </w:rPr>
              <w:t>Introduction</w:t>
            </w:r>
            <w:r w:rsidRPr="00482B6E">
              <w:rPr>
                <w:rFonts w:ascii="Times New Roman" w:hAnsi="Times New Roman" w:cs="Times New Roman"/>
                <w:noProof/>
                <w:webHidden/>
                <w:sz w:val="24"/>
                <w:szCs w:val="24"/>
              </w:rPr>
              <w:tab/>
            </w:r>
            <w:r w:rsidRPr="00482B6E">
              <w:rPr>
                <w:rFonts w:ascii="Times New Roman" w:hAnsi="Times New Roman" w:cs="Times New Roman"/>
                <w:noProof/>
                <w:webHidden/>
                <w:sz w:val="24"/>
                <w:szCs w:val="24"/>
              </w:rPr>
              <w:fldChar w:fldCharType="begin"/>
            </w:r>
            <w:r w:rsidRPr="00482B6E">
              <w:rPr>
                <w:rFonts w:ascii="Times New Roman" w:hAnsi="Times New Roman" w:cs="Times New Roman"/>
                <w:noProof/>
                <w:webHidden/>
                <w:sz w:val="24"/>
                <w:szCs w:val="24"/>
              </w:rPr>
              <w:instrText xml:space="preserve"> PAGEREF _Toc117815685 \h </w:instrText>
            </w:r>
            <w:r w:rsidRPr="00482B6E">
              <w:rPr>
                <w:rFonts w:ascii="Times New Roman" w:hAnsi="Times New Roman" w:cs="Times New Roman"/>
                <w:noProof/>
                <w:webHidden/>
                <w:sz w:val="24"/>
                <w:szCs w:val="24"/>
              </w:rPr>
            </w:r>
            <w:r w:rsidRPr="00482B6E">
              <w:rPr>
                <w:rFonts w:ascii="Times New Roman" w:hAnsi="Times New Roman" w:cs="Times New Roman"/>
                <w:noProof/>
                <w:webHidden/>
                <w:sz w:val="24"/>
                <w:szCs w:val="24"/>
              </w:rPr>
              <w:fldChar w:fldCharType="separate"/>
            </w:r>
            <w:r w:rsidR="0083058A">
              <w:rPr>
                <w:rFonts w:ascii="Times New Roman" w:hAnsi="Times New Roman" w:cs="Times New Roman"/>
                <w:noProof/>
                <w:webHidden/>
                <w:sz w:val="24"/>
                <w:szCs w:val="24"/>
              </w:rPr>
              <w:t>3</w:t>
            </w:r>
            <w:r w:rsidRPr="00482B6E">
              <w:rPr>
                <w:rFonts w:ascii="Times New Roman" w:hAnsi="Times New Roman" w:cs="Times New Roman"/>
                <w:noProof/>
                <w:webHidden/>
                <w:sz w:val="24"/>
                <w:szCs w:val="24"/>
              </w:rPr>
              <w:fldChar w:fldCharType="end"/>
            </w:r>
          </w:hyperlink>
        </w:p>
        <w:p w:rsidRPr="00482B6E" w:rsidR="00EB180A" w:rsidP="00482B6E" w:rsidRDefault="00FD4C26" w14:paraId="17886039" w14:textId="7B4B1FAA">
          <w:pPr>
            <w:pStyle w:val="TOC1"/>
            <w:tabs>
              <w:tab w:val="left" w:pos="440"/>
              <w:tab w:val="right" w:leader="dot" w:pos="9350"/>
            </w:tabs>
            <w:spacing w:line="480" w:lineRule="auto"/>
            <w:rPr>
              <w:rFonts w:ascii="Times New Roman" w:hAnsi="Times New Roman" w:cs="Times New Roman" w:eastAsiaTheme="minorEastAsia"/>
              <w:noProof/>
              <w:sz w:val="24"/>
              <w:szCs w:val="24"/>
            </w:rPr>
          </w:pPr>
          <w:hyperlink w:history="1" w:anchor="_Toc117815686">
            <w:r w:rsidRPr="00482B6E" w:rsidR="00EB180A">
              <w:rPr>
                <w:rStyle w:val="Hyperlink"/>
                <w:rFonts w:ascii="Times New Roman" w:hAnsi="Times New Roman" w:cs="Times New Roman"/>
                <w:noProof/>
                <w:sz w:val="24"/>
                <w:szCs w:val="24"/>
              </w:rPr>
              <w:t>2.</w:t>
            </w:r>
            <w:r w:rsidRPr="00482B6E" w:rsidR="00EB180A">
              <w:rPr>
                <w:rFonts w:ascii="Times New Roman" w:hAnsi="Times New Roman" w:cs="Times New Roman" w:eastAsiaTheme="minorEastAsia"/>
                <w:noProof/>
                <w:sz w:val="24"/>
                <w:szCs w:val="24"/>
              </w:rPr>
              <w:tab/>
            </w:r>
            <w:r w:rsidRPr="00482B6E" w:rsidR="00EB180A">
              <w:rPr>
                <w:rStyle w:val="Hyperlink"/>
                <w:rFonts w:ascii="Times New Roman" w:hAnsi="Times New Roman" w:cs="Times New Roman"/>
                <w:noProof/>
                <w:sz w:val="24"/>
                <w:szCs w:val="24"/>
              </w:rPr>
              <w:t>Strategies to measure chickenpox outbreak in the UK</w:t>
            </w:r>
            <w:r w:rsidRPr="00482B6E" w:rsidR="00EB180A">
              <w:rPr>
                <w:rFonts w:ascii="Times New Roman" w:hAnsi="Times New Roman" w:cs="Times New Roman"/>
                <w:noProof/>
                <w:webHidden/>
                <w:sz w:val="24"/>
                <w:szCs w:val="24"/>
              </w:rPr>
              <w:tab/>
            </w:r>
            <w:r w:rsidRPr="00482B6E" w:rsidR="00EB180A">
              <w:rPr>
                <w:rFonts w:ascii="Times New Roman" w:hAnsi="Times New Roman" w:cs="Times New Roman"/>
                <w:noProof/>
                <w:webHidden/>
                <w:sz w:val="24"/>
                <w:szCs w:val="24"/>
              </w:rPr>
              <w:fldChar w:fldCharType="begin"/>
            </w:r>
            <w:r w:rsidRPr="00482B6E" w:rsidR="00EB180A">
              <w:rPr>
                <w:rFonts w:ascii="Times New Roman" w:hAnsi="Times New Roman" w:cs="Times New Roman"/>
                <w:noProof/>
                <w:webHidden/>
                <w:sz w:val="24"/>
                <w:szCs w:val="24"/>
              </w:rPr>
              <w:instrText xml:space="preserve"> PAGEREF _Toc117815686 \h </w:instrText>
            </w:r>
            <w:r w:rsidRPr="00482B6E" w:rsidR="00EB180A">
              <w:rPr>
                <w:rFonts w:ascii="Times New Roman" w:hAnsi="Times New Roman" w:cs="Times New Roman"/>
                <w:noProof/>
                <w:webHidden/>
                <w:sz w:val="24"/>
                <w:szCs w:val="24"/>
              </w:rPr>
            </w:r>
            <w:r w:rsidRPr="00482B6E" w:rsidR="00EB180A">
              <w:rPr>
                <w:rFonts w:ascii="Times New Roman" w:hAnsi="Times New Roman" w:cs="Times New Roman"/>
                <w:noProof/>
                <w:webHidden/>
                <w:sz w:val="24"/>
                <w:szCs w:val="24"/>
              </w:rPr>
              <w:fldChar w:fldCharType="separate"/>
            </w:r>
            <w:r w:rsidR="0083058A">
              <w:rPr>
                <w:rFonts w:ascii="Times New Roman" w:hAnsi="Times New Roman" w:cs="Times New Roman"/>
                <w:noProof/>
                <w:webHidden/>
                <w:sz w:val="24"/>
                <w:szCs w:val="24"/>
              </w:rPr>
              <w:t>3</w:t>
            </w:r>
            <w:r w:rsidRPr="00482B6E" w:rsidR="00EB180A">
              <w:rPr>
                <w:rFonts w:ascii="Times New Roman" w:hAnsi="Times New Roman" w:cs="Times New Roman"/>
                <w:noProof/>
                <w:webHidden/>
                <w:sz w:val="24"/>
                <w:szCs w:val="24"/>
              </w:rPr>
              <w:fldChar w:fldCharType="end"/>
            </w:r>
          </w:hyperlink>
        </w:p>
        <w:p w:rsidRPr="00482B6E" w:rsidR="00EB180A" w:rsidP="00482B6E" w:rsidRDefault="00FD4C26" w14:paraId="65E01DA8" w14:textId="330FCF2E">
          <w:pPr>
            <w:pStyle w:val="TOC1"/>
            <w:tabs>
              <w:tab w:val="left" w:pos="440"/>
              <w:tab w:val="right" w:leader="dot" w:pos="9350"/>
            </w:tabs>
            <w:spacing w:line="480" w:lineRule="auto"/>
            <w:rPr>
              <w:rFonts w:ascii="Times New Roman" w:hAnsi="Times New Roman" w:cs="Times New Roman" w:eastAsiaTheme="minorEastAsia"/>
              <w:noProof/>
              <w:sz w:val="24"/>
              <w:szCs w:val="24"/>
            </w:rPr>
          </w:pPr>
          <w:hyperlink w:history="1" w:anchor="_Toc117815687">
            <w:r w:rsidRPr="00482B6E" w:rsidR="00EB180A">
              <w:rPr>
                <w:rStyle w:val="Hyperlink"/>
                <w:rFonts w:ascii="Times New Roman" w:hAnsi="Times New Roman" w:cs="Times New Roman"/>
                <w:noProof/>
                <w:sz w:val="24"/>
                <w:szCs w:val="24"/>
              </w:rPr>
              <w:t>3.</w:t>
            </w:r>
            <w:r w:rsidRPr="00482B6E" w:rsidR="00EB180A">
              <w:rPr>
                <w:rFonts w:ascii="Times New Roman" w:hAnsi="Times New Roman" w:cs="Times New Roman" w:eastAsiaTheme="minorEastAsia"/>
                <w:noProof/>
                <w:sz w:val="24"/>
                <w:szCs w:val="24"/>
              </w:rPr>
              <w:tab/>
            </w:r>
            <w:r w:rsidRPr="00482B6E" w:rsidR="00EB180A">
              <w:rPr>
                <w:rStyle w:val="Hyperlink"/>
                <w:rFonts w:ascii="Times New Roman" w:hAnsi="Times New Roman" w:cs="Times New Roman"/>
                <w:noProof/>
                <w:sz w:val="24"/>
                <w:szCs w:val="24"/>
              </w:rPr>
              <w:t>Strategies to monitor chickenpox outbreak in the UK</w:t>
            </w:r>
            <w:r w:rsidRPr="00482B6E" w:rsidR="00EB180A">
              <w:rPr>
                <w:rFonts w:ascii="Times New Roman" w:hAnsi="Times New Roman" w:cs="Times New Roman"/>
                <w:noProof/>
                <w:webHidden/>
                <w:sz w:val="24"/>
                <w:szCs w:val="24"/>
              </w:rPr>
              <w:tab/>
            </w:r>
            <w:r w:rsidRPr="00482B6E" w:rsidR="00EB180A">
              <w:rPr>
                <w:rFonts w:ascii="Times New Roman" w:hAnsi="Times New Roman" w:cs="Times New Roman"/>
                <w:noProof/>
                <w:webHidden/>
                <w:sz w:val="24"/>
                <w:szCs w:val="24"/>
              </w:rPr>
              <w:fldChar w:fldCharType="begin"/>
            </w:r>
            <w:r w:rsidRPr="00482B6E" w:rsidR="00EB180A">
              <w:rPr>
                <w:rFonts w:ascii="Times New Roman" w:hAnsi="Times New Roman" w:cs="Times New Roman"/>
                <w:noProof/>
                <w:webHidden/>
                <w:sz w:val="24"/>
                <w:szCs w:val="24"/>
              </w:rPr>
              <w:instrText xml:space="preserve"> PAGEREF _Toc117815687 \h </w:instrText>
            </w:r>
            <w:r w:rsidRPr="00482B6E" w:rsidR="00EB180A">
              <w:rPr>
                <w:rFonts w:ascii="Times New Roman" w:hAnsi="Times New Roman" w:cs="Times New Roman"/>
                <w:noProof/>
                <w:webHidden/>
                <w:sz w:val="24"/>
                <w:szCs w:val="24"/>
              </w:rPr>
            </w:r>
            <w:r w:rsidRPr="00482B6E" w:rsidR="00EB180A">
              <w:rPr>
                <w:rFonts w:ascii="Times New Roman" w:hAnsi="Times New Roman" w:cs="Times New Roman"/>
                <w:noProof/>
                <w:webHidden/>
                <w:sz w:val="24"/>
                <w:szCs w:val="24"/>
              </w:rPr>
              <w:fldChar w:fldCharType="separate"/>
            </w:r>
            <w:r w:rsidR="0083058A">
              <w:rPr>
                <w:rFonts w:ascii="Times New Roman" w:hAnsi="Times New Roman" w:cs="Times New Roman"/>
                <w:noProof/>
                <w:webHidden/>
                <w:sz w:val="24"/>
                <w:szCs w:val="24"/>
              </w:rPr>
              <w:t>4</w:t>
            </w:r>
            <w:r w:rsidRPr="00482B6E" w:rsidR="00EB180A">
              <w:rPr>
                <w:rFonts w:ascii="Times New Roman" w:hAnsi="Times New Roman" w:cs="Times New Roman"/>
                <w:noProof/>
                <w:webHidden/>
                <w:sz w:val="24"/>
                <w:szCs w:val="24"/>
              </w:rPr>
              <w:fldChar w:fldCharType="end"/>
            </w:r>
          </w:hyperlink>
        </w:p>
        <w:p w:rsidRPr="00482B6E" w:rsidR="00EB180A" w:rsidP="00482B6E" w:rsidRDefault="00FD4C26" w14:paraId="61DEA3A6" w14:textId="163B6203">
          <w:pPr>
            <w:pStyle w:val="TOC1"/>
            <w:tabs>
              <w:tab w:val="left" w:pos="440"/>
              <w:tab w:val="right" w:leader="dot" w:pos="9350"/>
            </w:tabs>
            <w:spacing w:line="480" w:lineRule="auto"/>
            <w:rPr>
              <w:rFonts w:ascii="Times New Roman" w:hAnsi="Times New Roman" w:cs="Times New Roman" w:eastAsiaTheme="minorEastAsia"/>
              <w:noProof/>
              <w:sz w:val="24"/>
              <w:szCs w:val="24"/>
            </w:rPr>
          </w:pPr>
          <w:hyperlink w:history="1" w:anchor="_Toc117815688">
            <w:r w:rsidRPr="00482B6E" w:rsidR="00EB180A">
              <w:rPr>
                <w:rStyle w:val="Hyperlink"/>
                <w:rFonts w:ascii="Times New Roman" w:hAnsi="Times New Roman" w:cs="Times New Roman"/>
                <w:noProof/>
                <w:sz w:val="24"/>
                <w:szCs w:val="24"/>
              </w:rPr>
              <w:t>4.</w:t>
            </w:r>
            <w:r w:rsidRPr="00482B6E" w:rsidR="00EB180A">
              <w:rPr>
                <w:rFonts w:ascii="Times New Roman" w:hAnsi="Times New Roman" w:cs="Times New Roman" w:eastAsiaTheme="minorEastAsia"/>
                <w:noProof/>
                <w:sz w:val="24"/>
                <w:szCs w:val="24"/>
              </w:rPr>
              <w:tab/>
            </w:r>
            <w:r w:rsidRPr="00482B6E" w:rsidR="00EB180A">
              <w:rPr>
                <w:rStyle w:val="Hyperlink"/>
                <w:rFonts w:ascii="Times New Roman" w:hAnsi="Times New Roman" w:cs="Times New Roman"/>
                <w:noProof/>
                <w:sz w:val="24"/>
                <w:szCs w:val="24"/>
              </w:rPr>
              <w:t>Strategies to control chickenpox outbreak in the UK</w:t>
            </w:r>
            <w:r w:rsidRPr="00482B6E" w:rsidR="00EB180A">
              <w:rPr>
                <w:rFonts w:ascii="Times New Roman" w:hAnsi="Times New Roman" w:cs="Times New Roman"/>
                <w:noProof/>
                <w:webHidden/>
                <w:sz w:val="24"/>
                <w:szCs w:val="24"/>
              </w:rPr>
              <w:tab/>
            </w:r>
            <w:r w:rsidRPr="00482B6E" w:rsidR="00EB180A">
              <w:rPr>
                <w:rFonts w:ascii="Times New Roman" w:hAnsi="Times New Roman" w:cs="Times New Roman"/>
                <w:noProof/>
                <w:webHidden/>
                <w:sz w:val="24"/>
                <w:szCs w:val="24"/>
              </w:rPr>
              <w:fldChar w:fldCharType="begin"/>
            </w:r>
            <w:r w:rsidRPr="00482B6E" w:rsidR="00EB180A">
              <w:rPr>
                <w:rFonts w:ascii="Times New Roman" w:hAnsi="Times New Roman" w:cs="Times New Roman"/>
                <w:noProof/>
                <w:webHidden/>
                <w:sz w:val="24"/>
                <w:szCs w:val="24"/>
              </w:rPr>
              <w:instrText xml:space="preserve"> PAGEREF _Toc117815688 \h </w:instrText>
            </w:r>
            <w:r w:rsidRPr="00482B6E" w:rsidR="00EB180A">
              <w:rPr>
                <w:rFonts w:ascii="Times New Roman" w:hAnsi="Times New Roman" w:cs="Times New Roman"/>
                <w:noProof/>
                <w:webHidden/>
                <w:sz w:val="24"/>
                <w:szCs w:val="24"/>
              </w:rPr>
            </w:r>
            <w:r w:rsidRPr="00482B6E" w:rsidR="00EB180A">
              <w:rPr>
                <w:rFonts w:ascii="Times New Roman" w:hAnsi="Times New Roman" w:cs="Times New Roman"/>
                <w:noProof/>
                <w:webHidden/>
                <w:sz w:val="24"/>
                <w:szCs w:val="24"/>
              </w:rPr>
              <w:fldChar w:fldCharType="separate"/>
            </w:r>
            <w:r w:rsidR="0083058A">
              <w:rPr>
                <w:rFonts w:ascii="Times New Roman" w:hAnsi="Times New Roman" w:cs="Times New Roman"/>
                <w:noProof/>
                <w:webHidden/>
                <w:sz w:val="24"/>
                <w:szCs w:val="24"/>
              </w:rPr>
              <w:t>5</w:t>
            </w:r>
            <w:r w:rsidRPr="00482B6E" w:rsidR="00EB180A">
              <w:rPr>
                <w:rFonts w:ascii="Times New Roman" w:hAnsi="Times New Roman" w:cs="Times New Roman"/>
                <w:noProof/>
                <w:webHidden/>
                <w:sz w:val="24"/>
                <w:szCs w:val="24"/>
              </w:rPr>
              <w:fldChar w:fldCharType="end"/>
            </w:r>
          </w:hyperlink>
        </w:p>
        <w:p w:rsidRPr="00482B6E" w:rsidR="00EB180A" w:rsidP="00482B6E" w:rsidRDefault="00FD4C26" w14:paraId="35390D8B" w14:textId="4BEDD2DB">
          <w:pPr>
            <w:pStyle w:val="TOC1"/>
            <w:tabs>
              <w:tab w:val="left" w:pos="440"/>
              <w:tab w:val="right" w:leader="dot" w:pos="9350"/>
            </w:tabs>
            <w:spacing w:line="480" w:lineRule="auto"/>
            <w:rPr>
              <w:rFonts w:ascii="Times New Roman" w:hAnsi="Times New Roman" w:cs="Times New Roman" w:eastAsiaTheme="minorEastAsia"/>
              <w:noProof/>
              <w:sz w:val="24"/>
              <w:szCs w:val="24"/>
            </w:rPr>
          </w:pPr>
          <w:hyperlink w:history="1" w:anchor="_Toc117815689">
            <w:r w:rsidRPr="00482B6E" w:rsidR="00EB180A">
              <w:rPr>
                <w:rStyle w:val="Hyperlink"/>
                <w:rFonts w:ascii="Times New Roman" w:hAnsi="Times New Roman" w:cs="Times New Roman"/>
                <w:noProof/>
                <w:sz w:val="24"/>
                <w:szCs w:val="24"/>
              </w:rPr>
              <w:t>5.</w:t>
            </w:r>
            <w:r w:rsidRPr="00482B6E" w:rsidR="00EB180A">
              <w:rPr>
                <w:rFonts w:ascii="Times New Roman" w:hAnsi="Times New Roman" w:cs="Times New Roman" w:eastAsiaTheme="minorEastAsia"/>
                <w:noProof/>
                <w:sz w:val="24"/>
                <w:szCs w:val="24"/>
              </w:rPr>
              <w:tab/>
            </w:r>
            <w:r w:rsidRPr="00482B6E" w:rsidR="00EB180A">
              <w:rPr>
                <w:rStyle w:val="Hyperlink"/>
                <w:rFonts w:ascii="Times New Roman" w:hAnsi="Times New Roman" w:cs="Times New Roman"/>
                <w:noProof/>
                <w:sz w:val="24"/>
                <w:szCs w:val="24"/>
              </w:rPr>
              <w:t>Conclusion</w:t>
            </w:r>
            <w:r w:rsidRPr="00482B6E" w:rsidR="00EB180A">
              <w:rPr>
                <w:rFonts w:ascii="Times New Roman" w:hAnsi="Times New Roman" w:cs="Times New Roman"/>
                <w:noProof/>
                <w:webHidden/>
                <w:sz w:val="24"/>
                <w:szCs w:val="24"/>
              </w:rPr>
              <w:tab/>
            </w:r>
            <w:r w:rsidRPr="00482B6E" w:rsidR="00EB180A">
              <w:rPr>
                <w:rFonts w:ascii="Times New Roman" w:hAnsi="Times New Roman" w:cs="Times New Roman"/>
                <w:noProof/>
                <w:webHidden/>
                <w:sz w:val="24"/>
                <w:szCs w:val="24"/>
              </w:rPr>
              <w:fldChar w:fldCharType="begin"/>
            </w:r>
            <w:r w:rsidRPr="00482B6E" w:rsidR="00EB180A">
              <w:rPr>
                <w:rFonts w:ascii="Times New Roman" w:hAnsi="Times New Roman" w:cs="Times New Roman"/>
                <w:noProof/>
                <w:webHidden/>
                <w:sz w:val="24"/>
                <w:szCs w:val="24"/>
              </w:rPr>
              <w:instrText xml:space="preserve"> PAGEREF _Toc117815689 \h </w:instrText>
            </w:r>
            <w:r w:rsidRPr="00482B6E" w:rsidR="00EB180A">
              <w:rPr>
                <w:rFonts w:ascii="Times New Roman" w:hAnsi="Times New Roman" w:cs="Times New Roman"/>
                <w:noProof/>
                <w:webHidden/>
                <w:sz w:val="24"/>
                <w:szCs w:val="24"/>
              </w:rPr>
            </w:r>
            <w:r w:rsidRPr="00482B6E" w:rsidR="00EB180A">
              <w:rPr>
                <w:rFonts w:ascii="Times New Roman" w:hAnsi="Times New Roman" w:cs="Times New Roman"/>
                <w:noProof/>
                <w:webHidden/>
                <w:sz w:val="24"/>
                <w:szCs w:val="24"/>
              </w:rPr>
              <w:fldChar w:fldCharType="separate"/>
            </w:r>
            <w:r w:rsidR="0083058A">
              <w:rPr>
                <w:rFonts w:ascii="Times New Roman" w:hAnsi="Times New Roman" w:cs="Times New Roman"/>
                <w:noProof/>
                <w:webHidden/>
                <w:sz w:val="24"/>
                <w:szCs w:val="24"/>
              </w:rPr>
              <w:t>6</w:t>
            </w:r>
            <w:r w:rsidRPr="00482B6E" w:rsidR="00EB180A">
              <w:rPr>
                <w:rFonts w:ascii="Times New Roman" w:hAnsi="Times New Roman" w:cs="Times New Roman"/>
                <w:noProof/>
                <w:webHidden/>
                <w:sz w:val="24"/>
                <w:szCs w:val="24"/>
              </w:rPr>
              <w:fldChar w:fldCharType="end"/>
            </w:r>
          </w:hyperlink>
        </w:p>
        <w:p w:rsidRPr="00482B6E" w:rsidR="00EB180A" w:rsidP="00482B6E" w:rsidRDefault="00FD4C26" w14:paraId="68C95919" w14:textId="16D53F42">
          <w:pPr>
            <w:pStyle w:val="TOC1"/>
            <w:tabs>
              <w:tab w:val="left" w:pos="440"/>
              <w:tab w:val="right" w:leader="dot" w:pos="9350"/>
            </w:tabs>
            <w:spacing w:line="480" w:lineRule="auto"/>
            <w:rPr>
              <w:rFonts w:ascii="Times New Roman" w:hAnsi="Times New Roman" w:cs="Times New Roman" w:eastAsiaTheme="minorEastAsia"/>
              <w:noProof/>
              <w:sz w:val="24"/>
              <w:szCs w:val="24"/>
            </w:rPr>
          </w:pPr>
          <w:hyperlink w:history="1" w:anchor="_Toc117815690">
            <w:r w:rsidRPr="00482B6E" w:rsidR="00EB180A">
              <w:rPr>
                <w:rStyle w:val="Hyperlink"/>
                <w:rFonts w:ascii="Times New Roman" w:hAnsi="Times New Roman" w:cs="Times New Roman"/>
                <w:noProof/>
                <w:sz w:val="24"/>
                <w:szCs w:val="24"/>
              </w:rPr>
              <w:t>6.</w:t>
            </w:r>
            <w:r w:rsidRPr="00482B6E" w:rsidR="00EB180A">
              <w:rPr>
                <w:rFonts w:ascii="Times New Roman" w:hAnsi="Times New Roman" w:cs="Times New Roman" w:eastAsiaTheme="minorEastAsia"/>
                <w:noProof/>
                <w:sz w:val="24"/>
                <w:szCs w:val="24"/>
              </w:rPr>
              <w:tab/>
            </w:r>
            <w:r w:rsidRPr="00482B6E" w:rsidR="00EB180A">
              <w:rPr>
                <w:rStyle w:val="Hyperlink"/>
                <w:rFonts w:ascii="Times New Roman" w:hAnsi="Times New Roman" w:cs="Times New Roman"/>
                <w:noProof/>
                <w:sz w:val="24"/>
                <w:szCs w:val="24"/>
              </w:rPr>
              <w:t>References</w:t>
            </w:r>
            <w:r w:rsidRPr="00482B6E" w:rsidR="00EB180A">
              <w:rPr>
                <w:rFonts w:ascii="Times New Roman" w:hAnsi="Times New Roman" w:cs="Times New Roman"/>
                <w:noProof/>
                <w:webHidden/>
                <w:sz w:val="24"/>
                <w:szCs w:val="24"/>
              </w:rPr>
              <w:tab/>
            </w:r>
            <w:r w:rsidRPr="00482B6E" w:rsidR="00EB180A">
              <w:rPr>
                <w:rFonts w:ascii="Times New Roman" w:hAnsi="Times New Roman" w:cs="Times New Roman"/>
                <w:noProof/>
                <w:webHidden/>
                <w:sz w:val="24"/>
                <w:szCs w:val="24"/>
              </w:rPr>
              <w:fldChar w:fldCharType="begin"/>
            </w:r>
            <w:r w:rsidRPr="00482B6E" w:rsidR="00EB180A">
              <w:rPr>
                <w:rFonts w:ascii="Times New Roman" w:hAnsi="Times New Roman" w:cs="Times New Roman"/>
                <w:noProof/>
                <w:webHidden/>
                <w:sz w:val="24"/>
                <w:szCs w:val="24"/>
              </w:rPr>
              <w:instrText xml:space="preserve"> PAGEREF _Toc117815690 \h </w:instrText>
            </w:r>
            <w:r w:rsidRPr="00482B6E" w:rsidR="00EB180A">
              <w:rPr>
                <w:rFonts w:ascii="Times New Roman" w:hAnsi="Times New Roman" w:cs="Times New Roman"/>
                <w:noProof/>
                <w:webHidden/>
                <w:sz w:val="24"/>
                <w:szCs w:val="24"/>
              </w:rPr>
            </w:r>
            <w:r w:rsidRPr="00482B6E" w:rsidR="00EB180A">
              <w:rPr>
                <w:rFonts w:ascii="Times New Roman" w:hAnsi="Times New Roman" w:cs="Times New Roman"/>
                <w:noProof/>
                <w:webHidden/>
                <w:sz w:val="24"/>
                <w:szCs w:val="24"/>
              </w:rPr>
              <w:fldChar w:fldCharType="separate"/>
            </w:r>
            <w:r w:rsidR="0083058A">
              <w:rPr>
                <w:rFonts w:ascii="Times New Roman" w:hAnsi="Times New Roman" w:cs="Times New Roman"/>
                <w:noProof/>
                <w:webHidden/>
                <w:sz w:val="24"/>
                <w:szCs w:val="24"/>
              </w:rPr>
              <w:t>7</w:t>
            </w:r>
            <w:r w:rsidRPr="00482B6E" w:rsidR="00EB180A">
              <w:rPr>
                <w:rFonts w:ascii="Times New Roman" w:hAnsi="Times New Roman" w:cs="Times New Roman"/>
                <w:noProof/>
                <w:webHidden/>
                <w:sz w:val="24"/>
                <w:szCs w:val="24"/>
              </w:rPr>
              <w:fldChar w:fldCharType="end"/>
            </w:r>
          </w:hyperlink>
        </w:p>
        <w:p w:rsidRPr="00482B6E" w:rsidR="00EB180A" w:rsidP="00482B6E" w:rsidRDefault="00EB180A" w14:paraId="6E1E084E" w14:textId="0F6BF87D">
          <w:pPr>
            <w:spacing w:line="480" w:lineRule="auto"/>
            <w:rPr>
              <w:rFonts w:ascii="Times New Roman" w:hAnsi="Times New Roman" w:cs="Times New Roman"/>
              <w:sz w:val="24"/>
              <w:szCs w:val="24"/>
            </w:rPr>
          </w:pPr>
          <w:r w:rsidRPr="00482B6E">
            <w:rPr>
              <w:rFonts w:ascii="Times New Roman" w:hAnsi="Times New Roman" w:cs="Times New Roman"/>
              <w:b/>
              <w:bCs/>
              <w:noProof/>
              <w:sz w:val="24"/>
              <w:szCs w:val="24"/>
            </w:rPr>
            <w:fldChar w:fldCharType="end"/>
          </w:r>
        </w:p>
      </w:sdtContent>
    </w:sdt>
    <w:p w:rsidRPr="00482B6E" w:rsidR="00EB180A" w:rsidP="00482B6E" w:rsidRDefault="00EB180A" w14:paraId="5C95154F" w14:textId="4185ACB1">
      <w:pPr>
        <w:spacing w:line="480" w:lineRule="auto"/>
        <w:rPr>
          <w:rFonts w:ascii="Times New Roman" w:hAnsi="Times New Roman" w:cs="Times New Roman"/>
          <w:sz w:val="24"/>
          <w:szCs w:val="24"/>
        </w:rPr>
      </w:pPr>
    </w:p>
    <w:p w:rsidRPr="00482B6E" w:rsidR="003820CB" w:rsidP="00482B6E" w:rsidRDefault="003820CB" w14:paraId="403ECA28" w14:textId="65D178C9">
      <w:pPr>
        <w:spacing w:line="480" w:lineRule="auto"/>
        <w:rPr>
          <w:rFonts w:ascii="Times New Roman" w:hAnsi="Times New Roman" w:cs="Times New Roman"/>
          <w:sz w:val="24"/>
          <w:szCs w:val="24"/>
        </w:rPr>
      </w:pPr>
    </w:p>
    <w:p w:rsidRPr="00482B6E" w:rsidR="003820CB" w:rsidP="00482B6E" w:rsidRDefault="003820CB" w14:paraId="3013A2B1" w14:textId="4CBE1E2C">
      <w:pPr>
        <w:spacing w:line="480" w:lineRule="auto"/>
        <w:rPr>
          <w:rFonts w:ascii="Times New Roman" w:hAnsi="Times New Roman" w:cs="Times New Roman"/>
          <w:sz w:val="24"/>
          <w:szCs w:val="24"/>
        </w:rPr>
      </w:pPr>
    </w:p>
    <w:p w:rsidRPr="00482B6E" w:rsidR="003820CB" w:rsidP="00482B6E" w:rsidRDefault="003820CB" w14:paraId="34984C96" w14:textId="47630361">
      <w:pPr>
        <w:spacing w:line="480" w:lineRule="auto"/>
        <w:rPr>
          <w:rFonts w:ascii="Times New Roman" w:hAnsi="Times New Roman" w:cs="Times New Roman"/>
          <w:sz w:val="24"/>
          <w:szCs w:val="24"/>
        </w:rPr>
      </w:pPr>
    </w:p>
    <w:p w:rsidRPr="00482B6E" w:rsidR="003820CB" w:rsidP="00482B6E" w:rsidRDefault="003820CB" w14:paraId="3C8574AF" w14:textId="1B69D856">
      <w:pPr>
        <w:spacing w:line="480" w:lineRule="auto"/>
        <w:rPr>
          <w:rFonts w:ascii="Times New Roman" w:hAnsi="Times New Roman" w:cs="Times New Roman"/>
          <w:sz w:val="24"/>
          <w:szCs w:val="24"/>
        </w:rPr>
      </w:pPr>
    </w:p>
    <w:p w:rsidRPr="00482B6E" w:rsidR="003820CB" w:rsidP="00482B6E" w:rsidRDefault="003820CB" w14:paraId="469D08F3" w14:textId="05DF958E">
      <w:pPr>
        <w:spacing w:line="480" w:lineRule="auto"/>
        <w:rPr>
          <w:rFonts w:ascii="Times New Roman" w:hAnsi="Times New Roman" w:cs="Times New Roman"/>
          <w:sz w:val="24"/>
          <w:szCs w:val="24"/>
        </w:rPr>
      </w:pPr>
    </w:p>
    <w:p w:rsidRPr="00482B6E" w:rsidR="003820CB" w:rsidP="00482B6E" w:rsidRDefault="003820CB" w14:paraId="6D792C65" w14:textId="710BA96B">
      <w:pPr>
        <w:spacing w:line="480" w:lineRule="auto"/>
        <w:rPr>
          <w:rFonts w:ascii="Times New Roman" w:hAnsi="Times New Roman" w:cs="Times New Roman"/>
          <w:sz w:val="24"/>
          <w:szCs w:val="24"/>
        </w:rPr>
      </w:pPr>
    </w:p>
    <w:p w:rsidRPr="00482B6E" w:rsidR="003820CB" w:rsidP="00482B6E" w:rsidRDefault="003820CB" w14:paraId="676F677A" w14:textId="3BBEA833">
      <w:pPr>
        <w:spacing w:line="480" w:lineRule="auto"/>
        <w:rPr>
          <w:rFonts w:ascii="Times New Roman" w:hAnsi="Times New Roman" w:cs="Times New Roman"/>
          <w:sz w:val="24"/>
          <w:szCs w:val="24"/>
        </w:rPr>
      </w:pPr>
    </w:p>
    <w:p w:rsidRPr="00482B6E" w:rsidR="003820CB" w:rsidP="00482B6E" w:rsidRDefault="003820CB" w14:paraId="1C476D6B" w14:textId="17223A0F">
      <w:pPr>
        <w:spacing w:line="480" w:lineRule="auto"/>
        <w:rPr>
          <w:rFonts w:ascii="Times New Roman" w:hAnsi="Times New Roman" w:cs="Times New Roman"/>
          <w:sz w:val="24"/>
          <w:szCs w:val="24"/>
        </w:rPr>
      </w:pPr>
    </w:p>
    <w:p w:rsidRPr="00482B6E" w:rsidR="003820CB" w:rsidP="00482B6E" w:rsidRDefault="003820CB" w14:paraId="1719FDE2" w14:textId="4C9FBEF3">
      <w:pPr>
        <w:spacing w:line="480" w:lineRule="auto"/>
        <w:rPr>
          <w:rFonts w:ascii="Times New Roman" w:hAnsi="Times New Roman" w:cs="Times New Roman"/>
          <w:sz w:val="24"/>
          <w:szCs w:val="24"/>
        </w:rPr>
      </w:pPr>
    </w:p>
    <w:p w:rsidRPr="00482B6E" w:rsidR="003820CB" w:rsidP="00482B6E" w:rsidRDefault="003820CB" w14:paraId="5481A38D" w14:textId="77777777">
      <w:pPr>
        <w:spacing w:line="480" w:lineRule="auto"/>
        <w:rPr>
          <w:rFonts w:ascii="Times New Roman" w:hAnsi="Times New Roman" w:cs="Times New Roman"/>
          <w:sz w:val="24"/>
          <w:szCs w:val="24"/>
        </w:rPr>
      </w:pPr>
    </w:p>
    <w:p w:rsidRPr="00482B6E" w:rsidR="002459AE" w:rsidP="5B0968B3" w:rsidRDefault="003169BF" w14:paraId="59130968" w14:textId="19AA48D3" w14:noSpellErr="1">
      <w:pPr>
        <w:pStyle w:val="Heading1"/>
        <w:numPr>
          <w:numId w:val="0"/>
        </w:numPr>
        <w:ind w:left="0"/>
        <w:rPr>
          <w:sz w:val="32"/>
          <w:szCs w:val="32"/>
        </w:rPr>
      </w:pPr>
      <w:bookmarkStart w:name="_Toc117815685" w:id="1"/>
      <w:r w:rsidRPr="5B0968B3" w:rsidR="003169BF">
        <w:rPr>
          <w:sz w:val="32"/>
          <w:szCs w:val="32"/>
        </w:rPr>
        <w:t>Introduction</w:t>
      </w:r>
      <w:bookmarkEnd w:id="0"/>
      <w:bookmarkEnd w:id="1"/>
    </w:p>
    <w:p w:rsidRPr="00482B6E" w:rsidR="00B55D5A" w:rsidP="5B0968B3" w:rsidRDefault="004B09BB" w14:paraId="759D9D45" w14:textId="2D8CAF8C">
      <w:pPr>
        <w:spacing w:line="360" w:lineRule="auto"/>
        <w:jc w:val="both"/>
        <w:rPr>
          <w:rFonts w:ascii="Arial" w:hAnsi="Arial" w:eastAsia="Arial" w:cs="Arial"/>
          <w:sz w:val="22"/>
          <w:szCs w:val="22"/>
          <w:lang w:val="en-GB"/>
        </w:rPr>
      </w:pPr>
      <w:r w:rsidRPr="5B0968B3" w:rsidR="004B09BB">
        <w:rPr>
          <w:rFonts w:ascii="Arial" w:hAnsi="Arial" w:eastAsia="Arial" w:cs="Arial"/>
          <w:sz w:val="22"/>
          <w:szCs w:val="22"/>
          <w:lang w:val="en-GB"/>
        </w:rPr>
        <w:t xml:space="preserve">Diseases </w:t>
      </w:r>
      <w:r w:rsidRPr="5B0968B3" w:rsidR="00FF1ECF">
        <w:rPr>
          <w:rFonts w:ascii="Arial" w:hAnsi="Arial" w:eastAsia="Arial" w:cs="Arial"/>
          <w:sz w:val="22"/>
          <w:szCs w:val="22"/>
          <w:lang w:val="en-GB"/>
        </w:rPr>
        <w:t xml:space="preserve">caused by dangerous and harmful </w:t>
      </w:r>
      <w:r w:rsidRPr="5B0968B3" w:rsidR="00C61F0E">
        <w:rPr>
          <w:rFonts w:ascii="Arial" w:hAnsi="Arial" w:eastAsia="Arial" w:cs="Arial"/>
          <w:sz w:val="22"/>
          <w:szCs w:val="22"/>
          <w:lang w:val="en-GB"/>
        </w:rPr>
        <w:t>bodily pathogens that can be passed from one person to an</w:t>
      </w:r>
      <w:r w:rsidRPr="5B0968B3" w:rsidR="004B09BB">
        <w:rPr>
          <w:rFonts w:ascii="Arial" w:hAnsi="Arial" w:eastAsia="Arial" w:cs="Arial"/>
          <w:sz w:val="22"/>
          <w:szCs w:val="22"/>
          <w:lang w:val="en-GB"/>
        </w:rPr>
        <w:t xml:space="preserve">other are </w:t>
      </w:r>
      <w:r w:rsidRPr="5B0968B3" w:rsidR="004B09BB">
        <w:rPr>
          <w:rFonts w:ascii="Arial" w:hAnsi="Arial" w:eastAsia="Arial" w:cs="Arial"/>
          <w:sz w:val="22"/>
          <w:szCs w:val="22"/>
          <w:lang w:val="en-GB"/>
        </w:rPr>
        <w:t>generally known</w:t>
      </w:r>
      <w:r w:rsidRPr="5B0968B3" w:rsidR="004B09BB">
        <w:rPr>
          <w:rFonts w:ascii="Arial" w:hAnsi="Arial" w:eastAsia="Arial" w:cs="Arial"/>
          <w:sz w:val="22"/>
          <w:szCs w:val="22"/>
          <w:lang w:val="en-GB"/>
        </w:rPr>
        <w:t xml:space="preserve"> as infectious diseases. Some of the most common pathogens that are included in this are viruses, parasites, fungi, bacteria etc</w:t>
      </w:r>
      <w:r w:rsidRPr="5B0968B3" w:rsidR="006843DB">
        <w:rPr>
          <w:rFonts w:ascii="Arial" w:hAnsi="Arial" w:eastAsia="Arial" w:cs="Arial"/>
          <w:sz w:val="22"/>
          <w:szCs w:val="22"/>
          <w:lang w:val="en-GB"/>
        </w:rPr>
        <w:t xml:space="preserve"> (</w:t>
      </w:r>
      <w:r w:rsidRPr="5B0968B3" w:rsidR="006843DB">
        <w:rPr>
          <w:rFonts w:ascii="Arial" w:hAnsi="Arial" w:eastAsia="Arial" w:cs="Arial"/>
          <w:color w:val="222222"/>
          <w:sz w:val="22"/>
          <w:szCs w:val="22"/>
          <w:shd w:val="clear" w:color="auto" w:fill="FFFFFF"/>
        </w:rPr>
        <w:t>Rohr et al., 2019)</w:t>
      </w:r>
      <w:r w:rsidRPr="5B0968B3" w:rsidR="004B09BB">
        <w:rPr>
          <w:rFonts w:ascii="Arial" w:hAnsi="Arial" w:eastAsia="Arial" w:cs="Arial"/>
          <w:sz w:val="22"/>
          <w:szCs w:val="22"/>
          <w:lang w:val="en-GB"/>
        </w:rPr>
        <w:t>. Depending on the type of infectious disease</w:t>
      </w:r>
      <w:r w:rsidRPr="5B0968B3" w:rsidR="00FF1ECF">
        <w:rPr>
          <w:rFonts w:ascii="Arial" w:hAnsi="Arial" w:eastAsia="Arial" w:cs="Arial"/>
          <w:sz w:val="22"/>
          <w:szCs w:val="22"/>
          <w:lang w:val="en-GB"/>
        </w:rPr>
        <w:t>,</w:t>
      </w:r>
      <w:r w:rsidRPr="5B0968B3" w:rsidR="004B09BB">
        <w:rPr>
          <w:rFonts w:ascii="Arial" w:hAnsi="Arial" w:eastAsia="Arial" w:cs="Arial"/>
          <w:sz w:val="22"/>
          <w:szCs w:val="22"/>
          <w:lang w:val="en-GB"/>
        </w:rPr>
        <w:t xml:space="preserve"> they can be passed through water, food, bug bites, cough droplets etc. Developing and developed countries have devised some strategies and plan to measure, </w:t>
      </w:r>
      <w:r w:rsidRPr="5B0968B3" w:rsidR="004B09BB">
        <w:rPr>
          <w:rFonts w:ascii="Arial" w:hAnsi="Arial" w:eastAsia="Arial" w:cs="Arial"/>
          <w:sz w:val="22"/>
          <w:szCs w:val="22"/>
          <w:lang w:val="en-GB"/>
        </w:rPr>
        <w:t xml:space="preserve">monitor</w:t>
      </w:r>
      <w:r w:rsidRPr="5B0968B3" w:rsidR="004B09BB">
        <w:rPr>
          <w:rFonts w:ascii="Arial" w:hAnsi="Arial" w:eastAsia="Arial" w:cs="Arial"/>
          <w:sz w:val="22"/>
          <w:szCs w:val="22"/>
          <w:lang w:val="en-GB"/>
        </w:rPr>
        <w:t xml:space="preserve"> and control these diseases to avoid an outbreak in the country. </w:t>
      </w:r>
      <w:r w:rsidRPr="5B0968B3" w:rsidR="00807767">
        <w:rPr>
          <w:rFonts w:ascii="Arial" w:hAnsi="Arial" w:eastAsia="Arial" w:cs="Arial"/>
          <w:sz w:val="22"/>
          <w:szCs w:val="22"/>
          <w:lang w:val="en-GB"/>
        </w:rPr>
        <w:t>Chickenpox is caused by a virus which is known as varicella virus, and the symptoms of the disease can occur within a few days of a person getting infected</w:t>
      </w:r>
      <w:r w:rsidRPr="5B0968B3" w:rsidR="00606D29">
        <w:rPr>
          <w:rFonts w:ascii="Arial" w:hAnsi="Arial" w:eastAsia="Arial" w:cs="Arial"/>
          <w:sz w:val="22"/>
          <w:szCs w:val="22"/>
          <w:lang w:val="en-GB"/>
        </w:rPr>
        <w:t xml:space="preserve"> (</w:t>
      </w:r>
      <w:r w:rsidRPr="5B0968B3" w:rsidR="00606D29">
        <w:rPr>
          <w:rFonts w:ascii="Arial" w:hAnsi="Arial" w:eastAsia="Arial" w:cs="Arial"/>
          <w:sz w:val="22"/>
          <w:szCs w:val="22"/>
        </w:rPr>
        <w:t>CDC, 2022)</w:t>
      </w:r>
      <w:r w:rsidRPr="5B0968B3" w:rsidR="00807767">
        <w:rPr>
          <w:rFonts w:ascii="Arial" w:hAnsi="Arial" w:eastAsia="Arial" w:cs="Arial"/>
          <w:sz w:val="22"/>
          <w:szCs w:val="22"/>
          <w:lang w:val="en-GB"/>
        </w:rPr>
        <w:t>. In the United Kingdom, chickenpox disease is mostly found in children, but it is not necessary to only affect children as people of all ages could potentially be affected by it</w:t>
      </w:r>
      <w:r w:rsidRPr="5B0968B3" w:rsidR="006A443B">
        <w:rPr>
          <w:rFonts w:ascii="Arial" w:hAnsi="Arial" w:eastAsia="Arial" w:cs="Arial"/>
          <w:sz w:val="22"/>
          <w:szCs w:val="22"/>
          <w:lang w:val="en-GB"/>
        </w:rPr>
        <w:t xml:space="preserve"> (</w:t>
      </w:r>
      <w:r w:rsidRPr="5B0968B3" w:rsidR="006A443B">
        <w:rPr>
          <w:rFonts w:ascii="Arial" w:hAnsi="Arial" w:eastAsia="Arial" w:cs="Arial"/>
          <w:color w:val="222222"/>
          <w:sz w:val="22"/>
          <w:szCs w:val="22"/>
          <w:shd w:val="clear" w:color="auto" w:fill="FFFFFF"/>
        </w:rPr>
        <w:t>Presti</w:t>
      </w:r>
      <w:r w:rsidRPr="5B0968B3" w:rsidR="006A443B">
        <w:rPr>
          <w:rFonts w:ascii="Arial" w:hAnsi="Arial" w:eastAsia="Arial" w:cs="Arial"/>
          <w:color w:val="222222"/>
          <w:sz w:val="22"/>
          <w:szCs w:val="22"/>
          <w:shd w:val="clear" w:color="auto" w:fill="FFFFFF"/>
        </w:rPr>
        <w:t xml:space="preserve"> et al., 2019)</w:t>
      </w:r>
      <w:r w:rsidRPr="5B0968B3" w:rsidR="00807767">
        <w:rPr>
          <w:rFonts w:ascii="Arial" w:hAnsi="Arial" w:eastAsia="Arial" w:cs="Arial"/>
          <w:sz w:val="22"/>
          <w:szCs w:val="22"/>
          <w:lang w:val="en-GB"/>
        </w:rPr>
        <w:t xml:space="preserve">. </w:t>
      </w:r>
      <w:r w:rsidRPr="5B0968B3" w:rsidR="004B09BB">
        <w:rPr>
          <w:rFonts w:ascii="Arial" w:hAnsi="Arial" w:eastAsia="Arial" w:cs="Arial"/>
          <w:sz w:val="22"/>
          <w:szCs w:val="22"/>
          <w:lang w:val="en-GB"/>
        </w:rPr>
        <w:t xml:space="preserve">This assignment will cover the strategies used by </w:t>
      </w:r>
      <w:r w:rsidRPr="5B0968B3" w:rsidR="00FF1ECF">
        <w:rPr>
          <w:rFonts w:ascii="Arial" w:hAnsi="Arial" w:eastAsia="Arial" w:cs="Arial"/>
          <w:sz w:val="22"/>
          <w:szCs w:val="22"/>
          <w:lang w:val="en-GB"/>
        </w:rPr>
        <w:t xml:space="preserve">the </w:t>
      </w:r>
      <w:r w:rsidRPr="5B0968B3" w:rsidR="004B09BB">
        <w:rPr>
          <w:rFonts w:ascii="Arial" w:hAnsi="Arial" w:eastAsia="Arial" w:cs="Arial"/>
          <w:sz w:val="22"/>
          <w:szCs w:val="22"/>
          <w:lang w:val="en-GB"/>
        </w:rPr>
        <w:t>United Kingdom to avoid an outbreak of Chicken Pox in the country.</w:t>
      </w:r>
    </w:p>
    <w:p w:rsidRPr="00482B6E" w:rsidR="003169BF" w:rsidP="5B0968B3" w:rsidRDefault="002E1063" w14:paraId="76DF53C1" w14:textId="4A5D812F" w14:noSpellErr="1">
      <w:pPr>
        <w:pStyle w:val="Heading1"/>
        <w:numPr>
          <w:numId w:val="0"/>
        </w:numPr>
        <w:spacing w:line="360" w:lineRule="auto"/>
        <w:ind w:left="0"/>
        <w:rPr>
          <w:rFonts w:ascii="Arial" w:hAnsi="Arial" w:eastAsia="Arial" w:cs="Arial"/>
          <w:sz w:val="32"/>
          <w:szCs w:val="32"/>
        </w:rPr>
      </w:pPr>
      <w:bookmarkStart w:name="_Toc117177817" w:id="2"/>
      <w:bookmarkStart w:name="_Toc117815686" w:id="3"/>
      <w:r w:rsidRPr="5B0968B3" w:rsidR="002E1063">
        <w:rPr>
          <w:rFonts w:ascii="Arial" w:hAnsi="Arial" w:eastAsia="Arial" w:cs="Arial"/>
          <w:sz w:val="32"/>
          <w:szCs w:val="32"/>
        </w:rPr>
        <w:t>Strategies to m</w:t>
      </w:r>
      <w:r w:rsidRPr="5B0968B3" w:rsidR="003169BF">
        <w:rPr>
          <w:rFonts w:ascii="Arial" w:hAnsi="Arial" w:eastAsia="Arial" w:cs="Arial"/>
          <w:sz w:val="32"/>
          <w:szCs w:val="32"/>
        </w:rPr>
        <w:t>easure</w:t>
      </w:r>
      <w:r w:rsidRPr="5B0968B3" w:rsidR="002E1063">
        <w:rPr>
          <w:rFonts w:ascii="Arial" w:hAnsi="Arial" w:eastAsia="Arial" w:cs="Arial"/>
          <w:sz w:val="32"/>
          <w:szCs w:val="32"/>
        </w:rPr>
        <w:t xml:space="preserve"> </w:t>
      </w:r>
      <w:r w:rsidRPr="5B0968B3" w:rsidR="00B87FBF">
        <w:rPr>
          <w:rFonts w:ascii="Arial" w:hAnsi="Arial" w:eastAsia="Arial" w:cs="Arial"/>
          <w:sz w:val="32"/>
          <w:szCs w:val="32"/>
        </w:rPr>
        <w:t>chickenpox</w:t>
      </w:r>
      <w:r w:rsidRPr="5B0968B3" w:rsidR="002E1063">
        <w:rPr>
          <w:rFonts w:ascii="Arial" w:hAnsi="Arial" w:eastAsia="Arial" w:cs="Arial"/>
          <w:sz w:val="32"/>
          <w:szCs w:val="32"/>
        </w:rPr>
        <w:t xml:space="preserve"> outbreak in </w:t>
      </w:r>
      <w:r w:rsidRPr="5B0968B3" w:rsidR="00FF1ECF">
        <w:rPr>
          <w:rFonts w:ascii="Arial" w:hAnsi="Arial" w:eastAsia="Arial" w:cs="Arial"/>
          <w:sz w:val="32"/>
          <w:szCs w:val="32"/>
        </w:rPr>
        <w:t xml:space="preserve">the </w:t>
      </w:r>
      <w:r w:rsidRPr="5B0968B3" w:rsidR="002E1063">
        <w:rPr>
          <w:rFonts w:ascii="Arial" w:hAnsi="Arial" w:eastAsia="Arial" w:cs="Arial"/>
          <w:sz w:val="32"/>
          <w:szCs w:val="32"/>
        </w:rPr>
        <w:t>UK</w:t>
      </w:r>
      <w:bookmarkEnd w:id="2"/>
      <w:bookmarkEnd w:id="3"/>
    </w:p>
    <w:p w:rsidRPr="00482B6E" w:rsidR="0020589D" w:rsidP="5B0968B3" w:rsidRDefault="00845707" w14:paraId="478F3C06" w14:textId="095696F9" w14:noSpellErr="1">
      <w:pPr>
        <w:spacing w:line="360" w:lineRule="auto"/>
        <w:jc w:val="both"/>
        <w:rPr>
          <w:rFonts w:ascii="Arial" w:hAnsi="Arial" w:eastAsia="Arial" w:cs="Arial"/>
          <w:sz w:val="22"/>
          <w:szCs w:val="22"/>
          <w:lang w:val="en-GB"/>
        </w:rPr>
      </w:pPr>
      <w:r w:rsidRPr="5B0968B3" w:rsidR="00845707">
        <w:rPr>
          <w:rFonts w:ascii="Arial" w:hAnsi="Arial" w:eastAsia="Arial" w:cs="Arial"/>
          <w:sz w:val="22"/>
          <w:szCs w:val="22"/>
          <w:lang w:val="en-GB"/>
        </w:rPr>
        <w:t>According to NHS</w:t>
      </w:r>
      <w:r w:rsidRPr="5B0968B3" w:rsidR="00606D29">
        <w:rPr>
          <w:rFonts w:ascii="Arial" w:hAnsi="Arial" w:eastAsia="Arial" w:cs="Arial"/>
          <w:sz w:val="22"/>
          <w:szCs w:val="22"/>
          <w:lang w:val="en-GB"/>
        </w:rPr>
        <w:t xml:space="preserve"> (2022)</w:t>
      </w:r>
      <w:r w:rsidRPr="5B0968B3" w:rsidR="00845707">
        <w:rPr>
          <w:rFonts w:ascii="Arial" w:hAnsi="Arial" w:eastAsia="Arial" w:cs="Arial"/>
          <w:sz w:val="22"/>
          <w:szCs w:val="22"/>
          <w:lang w:val="en-GB"/>
        </w:rPr>
        <w:t xml:space="preserve">, they have developed </w:t>
      </w:r>
      <w:r w:rsidRPr="5B0968B3" w:rsidR="00845707">
        <w:rPr>
          <w:rFonts w:ascii="Arial" w:hAnsi="Arial" w:eastAsia="Arial" w:cs="Arial"/>
          <w:sz w:val="22"/>
          <w:szCs w:val="22"/>
          <w:lang w:val="en-GB"/>
        </w:rPr>
        <w:t xml:space="preserve">different stages</w:t>
      </w:r>
      <w:r w:rsidRPr="5B0968B3" w:rsidR="00845707">
        <w:rPr>
          <w:rFonts w:ascii="Arial" w:hAnsi="Arial" w:eastAsia="Arial" w:cs="Arial"/>
          <w:sz w:val="22"/>
          <w:szCs w:val="22"/>
          <w:lang w:val="en-GB"/>
        </w:rPr>
        <w:t xml:space="preserve"> of the symptoms of </w:t>
      </w:r>
      <w:r w:rsidRPr="5B0968B3" w:rsidR="00CA18C9">
        <w:rPr>
          <w:rFonts w:ascii="Arial" w:hAnsi="Arial" w:eastAsia="Arial" w:cs="Arial"/>
          <w:sz w:val="22"/>
          <w:szCs w:val="22"/>
          <w:lang w:val="en-GB"/>
        </w:rPr>
        <w:t>chickenpox</w:t>
      </w:r>
      <w:r w:rsidRPr="5B0968B3" w:rsidR="00845707">
        <w:rPr>
          <w:rFonts w:ascii="Arial" w:hAnsi="Arial" w:eastAsia="Arial" w:cs="Arial"/>
          <w:sz w:val="22"/>
          <w:szCs w:val="22"/>
          <w:lang w:val="en-GB"/>
        </w:rPr>
        <w:t xml:space="preserve"> to measure the </w:t>
      </w:r>
      <w:r w:rsidRPr="5B0968B3" w:rsidR="00CA18C9">
        <w:rPr>
          <w:rFonts w:ascii="Arial" w:hAnsi="Arial" w:eastAsia="Arial" w:cs="Arial"/>
          <w:sz w:val="22"/>
          <w:szCs w:val="22"/>
          <w:lang w:val="en-GB"/>
        </w:rPr>
        <w:t>disease</w:t>
      </w:r>
      <w:r w:rsidRPr="5B0968B3" w:rsidR="00845707">
        <w:rPr>
          <w:rFonts w:ascii="Arial" w:hAnsi="Arial" w:eastAsia="Arial" w:cs="Arial"/>
          <w:sz w:val="22"/>
          <w:szCs w:val="22"/>
          <w:lang w:val="en-GB"/>
        </w:rPr>
        <w:t xml:space="preserve"> in case of an outbreak.</w:t>
      </w:r>
      <w:r w:rsidRPr="5B0968B3" w:rsidR="00CA18C9">
        <w:rPr>
          <w:rFonts w:ascii="Arial" w:hAnsi="Arial" w:eastAsia="Arial" w:cs="Arial"/>
          <w:sz w:val="22"/>
          <w:szCs w:val="22"/>
          <w:lang w:val="en-GB"/>
        </w:rPr>
        <w:t xml:space="preserve"> </w:t>
      </w:r>
      <w:r w:rsidRPr="5B0968B3" w:rsidR="00807767">
        <w:rPr>
          <w:rFonts w:ascii="Arial" w:hAnsi="Arial" w:eastAsia="Arial" w:cs="Arial"/>
          <w:sz w:val="22"/>
          <w:szCs w:val="22"/>
          <w:lang w:val="en-GB"/>
        </w:rPr>
        <w:t xml:space="preserve">Chickenpox is measures by the morbidity and mortality of chickenpox in United Kingdom. The morbidity of chickenpox is divided into three stages. </w:t>
      </w:r>
      <w:r w:rsidRPr="5B0968B3" w:rsidR="00F560F2">
        <w:rPr>
          <w:rFonts w:ascii="Arial" w:hAnsi="Arial" w:eastAsia="Arial" w:cs="Arial"/>
          <w:sz w:val="22"/>
          <w:szCs w:val="22"/>
          <w:lang w:val="en-GB"/>
        </w:rPr>
        <w:t>Stage 1 of the symptoms of chickenpox is the appearance of small spots on the skin. They could appear anywhere on the body</w:t>
      </w:r>
      <w:r w:rsidRPr="5B0968B3" w:rsidR="00FF1ECF">
        <w:rPr>
          <w:rFonts w:ascii="Arial" w:hAnsi="Arial" w:eastAsia="Arial" w:cs="Arial"/>
          <w:sz w:val="22"/>
          <w:szCs w:val="22"/>
          <w:lang w:val="en-GB"/>
        </w:rPr>
        <w:t>,</w:t>
      </w:r>
      <w:r w:rsidRPr="5B0968B3" w:rsidR="00F560F2">
        <w:rPr>
          <w:rFonts w:ascii="Arial" w:hAnsi="Arial" w:eastAsia="Arial" w:cs="Arial"/>
          <w:sz w:val="22"/>
          <w:szCs w:val="22"/>
          <w:lang w:val="en-GB"/>
        </w:rPr>
        <w:t xml:space="preserve"> even around the genitals and in the mouth</w:t>
      </w:r>
      <w:r w:rsidRPr="5B0968B3" w:rsidR="00FF1ECF">
        <w:rPr>
          <w:rFonts w:ascii="Arial" w:hAnsi="Arial" w:eastAsia="Arial" w:cs="Arial"/>
          <w:sz w:val="22"/>
          <w:szCs w:val="22"/>
          <w:lang w:val="en-GB"/>
        </w:rPr>
        <w:t>,</w:t>
      </w:r>
      <w:r w:rsidRPr="5B0968B3" w:rsidR="00F560F2">
        <w:rPr>
          <w:rFonts w:ascii="Arial" w:hAnsi="Arial" w:eastAsia="Arial" w:cs="Arial"/>
          <w:sz w:val="22"/>
          <w:szCs w:val="22"/>
          <w:lang w:val="en-GB"/>
        </w:rPr>
        <w:t xml:space="preserve"> which could be most painful. They could spread around the skin</w:t>
      </w:r>
      <w:r w:rsidRPr="5B0968B3" w:rsidR="00FF1ECF">
        <w:rPr>
          <w:rFonts w:ascii="Arial" w:hAnsi="Arial" w:eastAsia="Arial" w:cs="Arial"/>
          <w:sz w:val="22"/>
          <w:szCs w:val="22"/>
          <w:lang w:val="en-GB"/>
        </w:rPr>
        <w:t>,</w:t>
      </w:r>
      <w:r w:rsidRPr="5B0968B3" w:rsidR="00F560F2">
        <w:rPr>
          <w:rFonts w:ascii="Arial" w:hAnsi="Arial" w:eastAsia="Arial" w:cs="Arial"/>
          <w:sz w:val="22"/>
          <w:szCs w:val="22"/>
          <w:lang w:val="en-GB"/>
        </w:rPr>
        <w:t xml:space="preserve"> having </w:t>
      </w:r>
      <w:r w:rsidRPr="5B0968B3" w:rsidR="00FF1ECF">
        <w:rPr>
          <w:rFonts w:ascii="Arial" w:hAnsi="Arial" w:eastAsia="Arial" w:cs="Arial"/>
          <w:sz w:val="22"/>
          <w:szCs w:val="22"/>
          <w:lang w:val="en-GB"/>
        </w:rPr>
        <w:t xml:space="preserve">the </w:t>
      </w:r>
      <w:r w:rsidRPr="5B0968B3" w:rsidR="00F560F2">
        <w:rPr>
          <w:rFonts w:ascii="Arial" w:hAnsi="Arial" w:eastAsia="Arial" w:cs="Arial"/>
          <w:sz w:val="22"/>
          <w:szCs w:val="22"/>
          <w:lang w:val="en-GB"/>
        </w:rPr>
        <w:t xml:space="preserve">same colour or </w:t>
      </w:r>
      <w:r w:rsidRPr="5B0968B3" w:rsidR="00F560F2">
        <w:rPr>
          <w:rFonts w:ascii="Arial" w:hAnsi="Arial" w:eastAsia="Arial" w:cs="Arial"/>
          <w:sz w:val="22"/>
          <w:szCs w:val="22"/>
          <w:lang w:val="en-GB"/>
        </w:rPr>
        <w:t>different colours</w:t>
      </w:r>
      <w:r w:rsidRPr="5B0968B3" w:rsidR="00F560F2">
        <w:rPr>
          <w:rFonts w:ascii="Arial" w:hAnsi="Arial" w:eastAsia="Arial" w:cs="Arial"/>
          <w:sz w:val="22"/>
          <w:szCs w:val="22"/>
          <w:lang w:val="en-GB"/>
        </w:rPr>
        <w:t xml:space="preserve"> such as pink, </w:t>
      </w:r>
      <w:r w:rsidRPr="5B0968B3" w:rsidR="00F560F2">
        <w:rPr>
          <w:rFonts w:ascii="Arial" w:hAnsi="Arial" w:eastAsia="Arial" w:cs="Arial"/>
          <w:sz w:val="22"/>
          <w:szCs w:val="22"/>
          <w:lang w:val="en-GB"/>
        </w:rPr>
        <w:t>red</w:t>
      </w:r>
      <w:r w:rsidRPr="5B0968B3" w:rsidR="00F560F2">
        <w:rPr>
          <w:rFonts w:ascii="Arial" w:hAnsi="Arial" w:eastAsia="Arial" w:cs="Arial"/>
          <w:sz w:val="22"/>
          <w:szCs w:val="22"/>
          <w:lang w:val="en-GB"/>
        </w:rPr>
        <w:t xml:space="preserve"> and darker colour</w:t>
      </w:r>
      <w:r w:rsidRPr="5B0968B3" w:rsidR="00FF1ECF">
        <w:rPr>
          <w:rFonts w:ascii="Arial" w:hAnsi="Arial" w:eastAsia="Arial" w:cs="Arial"/>
          <w:sz w:val="22"/>
          <w:szCs w:val="22"/>
          <w:lang w:val="en-GB"/>
        </w:rPr>
        <w:t>s</w:t>
      </w:r>
      <w:r w:rsidRPr="5B0968B3" w:rsidR="00F560F2">
        <w:rPr>
          <w:rFonts w:ascii="Arial" w:hAnsi="Arial" w:eastAsia="Arial" w:cs="Arial"/>
          <w:sz w:val="22"/>
          <w:szCs w:val="22"/>
          <w:lang w:val="en-GB"/>
        </w:rPr>
        <w:t>.</w:t>
      </w:r>
      <w:r w:rsidRPr="5B0968B3" w:rsidR="00CC09B0">
        <w:rPr>
          <w:rFonts w:ascii="Arial" w:hAnsi="Arial" w:eastAsia="Arial" w:cs="Arial"/>
          <w:sz w:val="22"/>
          <w:szCs w:val="22"/>
          <w:lang w:val="en-GB"/>
        </w:rPr>
        <w:t xml:space="preserve"> Stage 2 of the symptoms include spots that turn into the form of blisters in the people. The blisters are full of fluid and can burst </w:t>
      </w:r>
      <w:r w:rsidRPr="5B0968B3" w:rsidR="00FF1ECF">
        <w:rPr>
          <w:rFonts w:ascii="Arial" w:hAnsi="Arial" w:eastAsia="Arial" w:cs="Arial"/>
          <w:sz w:val="22"/>
          <w:szCs w:val="22"/>
          <w:lang w:val="en-GB"/>
        </w:rPr>
        <w:t>o</w:t>
      </w:r>
      <w:r w:rsidRPr="5B0968B3" w:rsidR="00CC09B0">
        <w:rPr>
          <w:rFonts w:ascii="Arial" w:hAnsi="Arial" w:eastAsia="Arial" w:cs="Arial"/>
          <w:sz w:val="22"/>
          <w:szCs w:val="22"/>
          <w:lang w:val="en-GB"/>
        </w:rPr>
        <w:t>n their own or can be popped by the patient while itching and scratching</w:t>
      </w:r>
      <w:r w:rsidRPr="5B0968B3" w:rsidR="00D72B4F">
        <w:rPr>
          <w:rFonts w:ascii="Arial" w:hAnsi="Arial" w:eastAsia="Arial" w:cs="Arial"/>
          <w:sz w:val="22"/>
          <w:szCs w:val="22"/>
          <w:lang w:val="en-GB"/>
        </w:rPr>
        <w:t xml:space="preserve"> (</w:t>
      </w:r>
      <w:r w:rsidRPr="5B0968B3" w:rsidR="00D72B4F">
        <w:rPr>
          <w:rFonts w:ascii="Arial" w:hAnsi="Arial" w:eastAsia="Arial" w:cs="Arial"/>
          <w:sz w:val="22"/>
          <w:szCs w:val="22"/>
        </w:rPr>
        <w:t>Gov.uk, 2022)</w:t>
      </w:r>
      <w:r w:rsidRPr="5B0968B3" w:rsidR="00CC09B0">
        <w:rPr>
          <w:rFonts w:ascii="Arial" w:hAnsi="Arial" w:eastAsia="Arial" w:cs="Arial"/>
          <w:sz w:val="22"/>
          <w:szCs w:val="22"/>
          <w:lang w:val="en-GB"/>
        </w:rPr>
        <w:t xml:space="preserve">. Stage 3 of the symptoms </w:t>
      </w:r>
      <w:r w:rsidRPr="5B0968B3" w:rsidR="00FF1ECF">
        <w:rPr>
          <w:rFonts w:ascii="Arial" w:hAnsi="Arial" w:eastAsia="Arial" w:cs="Arial"/>
          <w:sz w:val="22"/>
          <w:szCs w:val="22"/>
          <w:lang w:val="en-GB"/>
        </w:rPr>
        <w:t>is</w:t>
      </w:r>
      <w:r w:rsidRPr="5B0968B3" w:rsidR="00CC09B0">
        <w:rPr>
          <w:rFonts w:ascii="Arial" w:hAnsi="Arial" w:eastAsia="Arial" w:cs="Arial"/>
          <w:sz w:val="22"/>
          <w:szCs w:val="22"/>
          <w:lang w:val="en-GB"/>
        </w:rPr>
        <w:t xml:space="preserve"> the forming of scabs from the blisters. These scabs could take </w:t>
      </w:r>
      <w:r w:rsidRPr="5B0968B3" w:rsidR="00FF1ECF">
        <w:rPr>
          <w:rFonts w:ascii="Arial" w:hAnsi="Arial" w:eastAsia="Arial" w:cs="Arial"/>
          <w:sz w:val="22"/>
          <w:szCs w:val="22"/>
          <w:lang w:val="en-GB"/>
        </w:rPr>
        <w:t xml:space="preserve">the </w:t>
      </w:r>
      <w:r w:rsidRPr="5B0968B3" w:rsidR="00CC09B0">
        <w:rPr>
          <w:rFonts w:ascii="Arial" w:hAnsi="Arial" w:eastAsia="Arial" w:cs="Arial"/>
          <w:sz w:val="22"/>
          <w:szCs w:val="22"/>
          <w:lang w:val="en-GB"/>
        </w:rPr>
        <w:t xml:space="preserve">form of flakes or can become soft while leaking fluid from them. </w:t>
      </w:r>
      <w:r w:rsidRPr="5B0968B3" w:rsidR="00FF1ECF">
        <w:rPr>
          <w:rFonts w:ascii="Arial" w:hAnsi="Arial" w:eastAsia="Arial" w:cs="Arial"/>
          <w:sz w:val="22"/>
          <w:szCs w:val="22"/>
          <w:lang w:val="en-GB"/>
        </w:rPr>
        <w:t xml:space="preserve">Other chickenpox symptoms include </w:t>
      </w:r>
      <w:r w:rsidRPr="5B0968B3" w:rsidR="00FF1ECF">
        <w:rPr>
          <w:rFonts w:ascii="Arial" w:hAnsi="Arial" w:eastAsia="Arial" w:cs="Arial"/>
          <w:sz w:val="22"/>
          <w:szCs w:val="22"/>
          <w:lang w:val="en-GB"/>
        </w:rPr>
        <w:t>high temperature</w:t>
      </w:r>
      <w:r w:rsidRPr="5B0968B3" w:rsidR="00FF1ECF">
        <w:rPr>
          <w:rFonts w:ascii="Arial" w:hAnsi="Arial" w:eastAsia="Arial" w:cs="Arial"/>
          <w:sz w:val="22"/>
          <w:szCs w:val="22"/>
          <w:lang w:val="en-GB"/>
        </w:rPr>
        <w:t>, loss of appetite, pain,</w:t>
      </w:r>
      <w:r w:rsidRPr="5B0968B3" w:rsidR="00CC09B0">
        <w:rPr>
          <w:rFonts w:ascii="Arial" w:hAnsi="Arial" w:eastAsia="Arial" w:cs="Arial"/>
          <w:sz w:val="22"/>
          <w:szCs w:val="22"/>
          <w:lang w:val="en-GB"/>
        </w:rPr>
        <w:t xml:space="preserve"> etc. According to NHS</w:t>
      </w:r>
      <w:r w:rsidRPr="5B0968B3" w:rsidR="00FF1ECF">
        <w:rPr>
          <w:rFonts w:ascii="Arial" w:hAnsi="Arial" w:eastAsia="Arial" w:cs="Arial"/>
          <w:sz w:val="22"/>
          <w:szCs w:val="22"/>
          <w:lang w:val="en-GB"/>
        </w:rPr>
        <w:t>,</w:t>
      </w:r>
      <w:r w:rsidRPr="5B0968B3" w:rsidR="00CC09B0">
        <w:rPr>
          <w:rFonts w:ascii="Arial" w:hAnsi="Arial" w:eastAsia="Arial" w:cs="Arial"/>
          <w:sz w:val="22"/>
          <w:szCs w:val="22"/>
          <w:lang w:val="en-GB"/>
        </w:rPr>
        <w:t xml:space="preserve"> if these symptoms appear</w:t>
      </w:r>
      <w:r w:rsidRPr="5B0968B3" w:rsidR="00FF1ECF">
        <w:rPr>
          <w:rFonts w:ascii="Arial" w:hAnsi="Arial" w:eastAsia="Arial" w:cs="Arial"/>
          <w:sz w:val="22"/>
          <w:szCs w:val="22"/>
          <w:lang w:val="en-GB"/>
        </w:rPr>
        <w:t>,</w:t>
      </w:r>
      <w:r w:rsidRPr="5B0968B3" w:rsidR="00CC09B0">
        <w:rPr>
          <w:rFonts w:ascii="Arial" w:hAnsi="Arial" w:eastAsia="Arial" w:cs="Arial"/>
          <w:sz w:val="22"/>
          <w:szCs w:val="22"/>
          <w:lang w:val="en-GB"/>
        </w:rPr>
        <w:t xml:space="preserve"> the</w:t>
      </w:r>
      <w:r w:rsidRPr="5B0968B3" w:rsidR="00FF1ECF">
        <w:rPr>
          <w:rFonts w:ascii="Arial" w:hAnsi="Arial" w:eastAsia="Arial" w:cs="Arial"/>
          <w:sz w:val="22"/>
          <w:szCs w:val="22"/>
          <w:lang w:val="en-GB"/>
        </w:rPr>
        <w:t xml:space="preserve"> patient should go to the general physician after telling them that the child might have chickenpox to</w:t>
      </w:r>
      <w:r w:rsidRPr="5B0968B3" w:rsidR="00CC09B0">
        <w:rPr>
          <w:rFonts w:ascii="Arial" w:hAnsi="Arial" w:eastAsia="Arial" w:cs="Arial"/>
          <w:sz w:val="22"/>
          <w:szCs w:val="22"/>
          <w:lang w:val="en-GB"/>
        </w:rPr>
        <w:t xml:space="preserve"> take protective measures. </w:t>
      </w:r>
      <w:r w:rsidRPr="5B0968B3" w:rsidR="00D3090C">
        <w:rPr>
          <w:rFonts w:ascii="Arial" w:hAnsi="Arial" w:eastAsia="Arial" w:cs="Arial"/>
          <w:sz w:val="22"/>
          <w:szCs w:val="22"/>
          <w:lang w:val="en-GB"/>
        </w:rPr>
        <w:t>Moreover,</w:t>
      </w:r>
      <w:r w:rsidRPr="5B0968B3" w:rsidR="00CC09B0">
        <w:rPr>
          <w:rFonts w:ascii="Arial" w:hAnsi="Arial" w:eastAsia="Arial" w:cs="Arial"/>
          <w:sz w:val="22"/>
          <w:szCs w:val="22"/>
          <w:lang w:val="en-GB"/>
        </w:rPr>
        <w:t xml:space="preserve"> they also </w:t>
      </w:r>
      <w:r w:rsidRPr="5B0968B3" w:rsidR="00CC09B0">
        <w:rPr>
          <w:rFonts w:ascii="Arial" w:hAnsi="Arial" w:eastAsia="Arial" w:cs="Arial"/>
          <w:sz w:val="22"/>
          <w:szCs w:val="22"/>
          <w:lang w:val="en-GB"/>
        </w:rPr>
        <w:t xml:space="preserve">advise parents to</w:t>
      </w:r>
      <w:r w:rsidRPr="5B0968B3" w:rsidR="00CC09B0">
        <w:rPr>
          <w:rFonts w:ascii="Arial" w:hAnsi="Arial" w:eastAsia="Arial" w:cs="Arial"/>
          <w:sz w:val="22"/>
          <w:szCs w:val="22"/>
          <w:lang w:val="en-GB"/>
        </w:rPr>
        <w:t xml:space="preserve"> have children miss school so that </w:t>
      </w:r>
      <w:r w:rsidRPr="5B0968B3" w:rsidR="00FF1ECF">
        <w:rPr>
          <w:rFonts w:ascii="Arial" w:hAnsi="Arial" w:eastAsia="Arial" w:cs="Arial"/>
          <w:sz w:val="22"/>
          <w:szCs w:val="22"/>
          <w:lang w:val="en-GB"/>
        </w:rPr>
        <w:t xml:space="preserve">the </w:t>
      </w:r>
      <w:r w:rsidRPr="5B0968B3" w:rsidR="00CC09B0">
        <w:rPr>
          <w:rFonts w:ascii="Arial" w:hAnsi="Arial" w:eastAsia="Arial" w:cs="Arial"/>
          <w:sz w:val="22"/>
          <w:szCs w:val="22"/>
          <w:lang w:val="en-GB"/>
        </w:rPr>
        <w:t>disease does not spread.</w:t>
      </w:r>
      <w:r w:rsidRPr="5B0968B3" w:rsidR="00807767">
        <w:rPr>
          <w:rFonts w:ascii="Arial" w:hAnsi="Arial" w:eastAsia="Arial" w:cs="Arial"/>
          <w:sz w:val="22"/>
          <w:szCs w:val="22"/>
          <w:lang w:val="en-GB"/>
        </w:rPr>
        <w:t xml:space="preserve"> Mortality by chickenpox is reduced to a significant amount and according to a study by vaccine knowledge project UK faces death of </w:t>
      </w:r>
      <w:r w:rsidRPr="5B0968B3" w:rsidR="00807767">
        <w:rPr>
          <w:rFonts w:ascii="Arial" w:hAnsi="Arial" w:eastAsia="Arial" w:cs="Arial"/>
          <w:sz w:val="22"/>
          <w:szCs w:val="22"/>
          <w:lang w:val="en-GB"/>
        </w:rPr>
        <w:t xml:space="preserve">nearly 20</w:t>
      </w:r>
      <w:r w:rsidRPr="5B0968B3" w:rsidR="00807767">
        <w:rPr>
          <w:rFonts w:ascii="Arial" w:hAnsi="Arial" w:eastAsia="Arial" w:cs="Arial"/>
          <w:sz w:val="22"/>
          <w:szCs w:val="22"/>
          <w:lang w:val="en-GB"/>
        </w:rPr>
        <w:t xml:space="preserve"> people each year</w:t>
      </w:r>
      <w:r w:rsidRPr="5B0968B3" w:rsidR="00740B32">
        <w:rPr>
          <w:rFonts w:ascii="Arial" w:hAnsi="Arial" w:eastAsia="Arial" w:cs="Arial"/>
          <w:sz w:val="22"/>
          <w:szCs w:val="22"/>
          <w:lang w:val="en-GB"/>
        </w:rPr>
        <w:t xml:space="preserve"> (</w:t>
      </w:r>
      <w:r w:rsidRPr="5B0968B3" w:rsidR="00740B32">
        <w:rPr>
          <w:rFonts w:ascii="Arial" w:hAnsi="Arial" w:eastAsia="Arial" w:cs="Arial"/>
          <w:color w:val="222222"/>
          <w:sz w:val="22"/>
          <w:szCs w:val="22"/>
          <w:shd w:val="clear" w:color="auto" w:fill="FFFFFF"/>
        </w:rPr>
        <w:t>Vaccine Knowledge Project, 2018)</w:t>
      </w:r>
      <w:r w:rsidRPr="5B0968B3" w:rsidR="00807767">
        <w:rPr>
          <w:rFonts w:ascii="Arial" w:hAnsi="Arial" w:eastAsia="Arial" w:cs="Arial"/>
          <w:sz w:val="22"/>
          <w:szCs w:val="22"/>
          <w:lang w:val="en-GB"/>
        </w:rPr>
        <w:t>.</w:t>
      </w:r>
    </w:p>
    <w:p w:rsidRPr="00482B6E" w:rsidR="002E1063" w:rsidP="5B0968B3" w:rsidRDefault="002E1063" w14:paraId="0D8978E0" w14:textId="02227217" w14:noSpellErr="1">
      <w:pPr>
        <w:pStyle w:val="Heading1"/>
        <w:numPr>
          <w:numId w:val="0"/>
        </w:numPr>
        <w:spacing w:line="360" w:lineRule="auto"/>
        <w:ind w:left="0"/>
        <w:rPr>
          <w:rFonts w:ascii="Arial" w:hAnsi="Arial" w:eastAsia="Arial" w:cs="Arial"/>
          <w:sz w:val="32"/>
          <w:szCs w:val="32"/>
        </w:rPr>
      </w:pPr>
      <w:bookmarkStart w:name="_Toc117177818" w:id="4"/>
      <w:bookmarkStart w:name="_Toc117815687" w:id="5"/>
      <w:r w:rsidRPr="5B0968B3" w:rsidR="002E1063">
        <w:rPr>
          <w:rFonts w:ascii="Arial" w:hAnsi="Arial" w:eastAsia="Arial" w:cs="Arial"/>
          <w:sz w:val="32"/>
          <w:szCs w:val="32"/>
        </w:rPr>
        <w:t xml:space="preserve">Strategies to </w:t>
      </w:r>
      <w:r w:rsidRPr="5B0968B3" w:rsidR="002E1063">
        <w:rPr>
          <w:rFonts w:ascii="Arial" w:hAnsi="Arial" w:eastAsia="Arial" w:cs="Arial"/>
          <w:sz w:val="32"/>
          <w:szCs w:val="32"/>
        </w:rPr>
        <w:t>monitor</w:t>
      </w:r>
      <w:r w:rsidRPr="5B0968B3" w:rsidR="002E1063">
        <w:rPr>
          <w:rFonts w:ascii="Arial" w:hAnsi="Arial" w:eastAsia="Arial" w:cs="Arial"/>
          <w:sz w:val="32"/>
          <w:szCs w:val="32"/>
        </w:rPr>
        <w:t xml:space="preserve"> </w:t>
      </w:r>
      <w:r w:rsidRPr="5B0968B3" w:rsidR="00B87FBF">
        <w:rPr>
          <w:rFonts w:ascii="Arial" w:hAnsi="Arial" w:eastAsia="Arial" w:cs="Arial"/>
          <w:sz w:val="32"/>
          <w:szCs w:val="32"/>
        </w:rPr>
        <w:t>chickenpox</w:t>
      </w:r>
      <w:r w:rsidRPr="5B0968B3" w:rsidR="002E1063">
        <w:rPr>
          <w:rFonts w:ascii="Arial" w:hAnsi="Arial" w:eastAsia="Arial" w:cs="Arial"/>
          <w:sz w:val="32"/>
          <w:szCs w:val="32"/>
        </w:rPr>
        <w:t xml:space="preserve"> outbreak in </w:t>
      </w:r>
      <w:r w:rsidRPr="5B0968B3" w:rsidR="00FF1ECF">
        <w:rPr>
          <w:rFonts w:ascii="Arial" w:hAnsi="Arial" w:eastAsia="Arial" w:cs="Arial"/>
          <w:sz w:val="32"/>
          <w:szCs w:val="32"/>
        </w:rPr>
        <w:t xml:space="preserve">the </w:t>
      </w:r>
      <w:r w:rsidRPr="5B0968B3" w:rsidR="002E1063">
        <w:rPr>
          <w:rFonts w:ascii="Arial" w:hAnsi="Arial" w:eastAsia="Arial" w:cs="Arial"/>
          <w:sz w:val="32"/>
          <w:szCs w:val="32"/>
        </w:rPr>
        <w:t>UK</w:t>
      </w:r>
      <w:bookmarkEnd w:id="4"/>
      <w:bookmarkEnd w:id="5"/>
    </w:p>
    <w:p w:rsidRPr="00482B6E" w:rsidR="00E8029B" w:rsidP="5B0968B3" w:rsidRDefault="00776A23" w14:paraId="3AD00966" w14:textId="2BD0002A" w14:noSpellErr="1">
      <w:pPr>
        <w:spacing w:line="360" w:lineRule="auto"/>
        <w:jc w:val="both"/>
        <w:rPr>
          <w:rFonts w:ascii="Arial" w:hAnsi="Arial" w:eastAsia="Arial" w:cs="Arial"/>
          <w:sz w:val="22"/>
          <w:szCs w:val="22"/>
          <w:lang w:val="en-GB"/>
        </w:rPr>
      </w:pPr>
      <w:r w:rsidRPr="5B0968B3" w:rsidR="00776A23">
        <w:rPr>
          <w:rFonts w:ascii="Arial" w:hAnsi="Arial" w:eastAsia="Arial" w:cs="Arial"/>
          <w:sz w:val="22"/>
          <w:szCs w:val="22"/>
          <w:lang w:val="en-GB"/>
        </w:rPr>
        <w:t xml:space="preserve">Chickenpox is not considered as much of a threat as an outbreak disease in England and Wales as it was once considered in the past. Because of the </w:t>
      </w:r>
      <w:r w:rsidRPr="5B0968B3" w:rsidR="009704FA">
        <w:rPr>
          <w:rFonts w:ascii="Arial" w:hAnsi="Arial" w:eastAsia="Arial" w:cs="Arial"/>
          <w:sz w:val="22"/>
          <w:szCs w:val="22"/>
          <w:lang w:val="en-GB"/>
        </w:rPr>
        <w:t>vaccination and other medications</w:t>
      </w:r>
      <w:r w:rsidRPr="5B0968B3" w:rsidR="00FF1ECF">
        <w:rPr>
          <w:rFonts w:ascii="Arial" w:hAnsi="Arial" w:eastAsia="Arial" w:cs="Arial"/>
          <w:sz w:val="22"/>
          <w:szCs w:val="22"/>
          <w:lang w:val="en-GB"/>
        </w:rPr>
        <w:t>,</w:t>
      </w:r>
      <w:r w:rsidRPr="5B0968B3" w:rsidR="009704FA">
        <w:rPr>
          <w:rFonts w:ascii="Arial" w:hAnsi="Arial" w:eastAsia="Arial" w:cs="Arial"/>
          <w:sz w:val="22"/>
          <w:szCs w:val="22"/>
          <w:lang w:val="en-GB"/>
        </w:rPr>
        <w:t xml:space="preserve"> chickenpox has been removed from the notifiable diseases in England and Wales</w:t>
      </w:r>
      <w:r w:rsidRPr="5B0968B3" w:rsidR="00FF1ECF">
        <w:rPr>
          <w:rFonts w:ascii="Arial" w:hAnsi="Arial" w:eastAsia="Arial" w:cs="Arial"/>
          <w:sz w:val="22"/>
          <w:szCs w:val="22"/>
          <w:lang w:val="en-GB"/>
        </w:rPr>
        <w:t>,</w:t>
      </w:r>
      <w:r w:rsidRPr="5B0968B3" w:rsidR="009704FA">
        <w:rPr>
          <w:rFonts w:ascii="Arial" w:hAnsi="Arial" w:eastAsia="Arial" w:cs="Arial"/>
          <w:sz w:val="22"/>
          <w:szCs w:val="22"/>
          <w:lang w:val="en-GB"/>
        </w:rPr>
        <w:t xml:space="preserve"> while data is available related to the cases </w:t>
      </w:r>
      <w:r w:rsidRPr="5B0968B3" w:rsidR="00FF1ECF">
        <w:rPr>
          <w:rFonts w:ascii="Arial" w:hAnsi="Arial" w:eastAsia="Arial" w:cs="Arial"/>
          <w:sz w:val="22"/>
          <w:szCs w:val="22"/>
          <w:lang w:val="en-GB"/>
        </w:rPr>
        <w:t>in</w:t>
      </w:r>
      <w:r w:rsidRPr="5B0968B3" w:rsidR="009704FA">
        <w:rPr>
          <w:rFonts w:ascii="Arial" w:hAnsi="Arial" w:eastAsia="Arial" w:cs="Arial"/>
          <w:sz w:val="22"/>
          <w:szCs w:val="22"/>
          <w:lang w:val="en-GB"/>
        </w:rPr>
        <w:t xml:space="preserve"> </w:t>
      </w:r>
      <w:r w:rsidRPr="5B0968B3" w:rsidR="00FF1ECF">
        <w:rPr>
          <w:rFonts w:ascii="Arial" w:hAnsi="Arial" w:eastAsia="Arial" w:cs="Arial"/>
          <w:sz w:val="22"/>
          <w:szCs w:val="22"/>
          <w:lang w:val="en-GB"/>
        </w:rPr>
        <w:t xml:space="preserve">the </w:t>
      </w:r>
      <w:r w:rsidRPr="5B0968B3" w:rsidR="009704FA">
        <w:rPr>
          <w:rFonts w:ascii="Arial" w:hAnsi="Arial" w:eastAsia="Arial" w:cs="Arial"/>
          <w:sz w:val="22"/>
          <w:szCs w:val="22"/>
          <w:lang w:val="en-GB"/>
        </w:rPr>
        <w:t>United Kingdom because of the efforts of “</w:t>
      </w:r>
      <w:r w:rsidRPr="5B0968B3" w:rsidR="00FF1ECF">
        <w:rPr>
          <w:rFonts w:ascii="Arial" w:hAnsi="Arial" w:eastAsia="Arial" w:cs="Arial"/>
          <w:sz w:val="22"/>
          <w:szCs w:val="22"/>
          <w:lang w:val="en-GB"/>
        </w:rPr>
        <w:t xml:space="preserve">The </w:t>
      </w:r>
      <w:r w:rsidRPr="5B0968B3" w:rsidR="009704FA">
        <w:rPr>
          <w:rFonts w:ascii="Arial" w:hAnsi="Arial" w:eastAsia="Arial" w:cs="Arial"/>
          <w:sz w:val="22"/>
          <w:szCs w:val="22"/>
          <w:lang w:val="en-GB"/>
        </w:rPr>
        <w:t>Royal College of General Practitioners Research and Surveillance Centre.”</w:t>
      </w:r>
      <w:r w:rsidRPr="5B0968B3" w:rsidR="005E5637">
        <w:rPr>
          <w:rFonts w:ascii="Arial" w:hAnsi="Arial" w:eastAsia="Arial" w:cs="Arial"/>
          <w:sz w:val="22"/>
          <w:szCs w:val="22"/>
          <w:lang w:val="en-GB"/>
        </w:rPr>
        <w:t xml:space="preserve"> </w:t>
      </w:r>
      <w:r w:rsidRPr="5B0968B3" w:rsidR="005E5637">
        <w:rPr>
          <w:rFonts w:ascii="Arial" w:hAnsi="Arial" w:eastAsia="Arial" w:cs="Arial"/>
          <w:sz w:val="22"/>
          <w:szCs w:val="22"/>
          <w:lang w:val="en-GB"/>
        </w:rPr>
        <w:t>In order to</w:t>
      </w:r>
      <w:r w:rsidRPr="5B0968B3" w:rsidR="005E5637">
        <w:rPr>
          <w:rFonts w:ascii="Arial" w:hAnsi="Arial" w:eastAsia="Arial" w:cs="Arial"/>
          <w:sz w:val="22"/>
          <w:szCs w:val="22"/>
          <w:lang w:val="en-GB"/>
        </w:rPr>
        <w:t xml:space="preserve"> </w:t>
      </w:r>
      <w:r w:rsidRPr="5B0968B3" w:rsidR="005E5637">
        <w:rPr>
          <w:rFonts w:ascii="Arial" w:hAnsi="Arial" w:eastAsia="Arial" w:cs="Arial"/>
          <w:sz w:val="22"/>
          <w:szCs w:val="22"/>
          <w:lang w:val="en-GB"/>
        </w:rPr>
        <w:t>monitor</w:t>
      </w:r>
      <w:r w:rsidRPr="5B0968B3" w:rsidR="005E5637">
        <w:rPr>
          <w:rFonts w:ascii="Arial" w:hAnsi="Arial" w:eastAsia="Arial" w:cs="Arial"/>
          <w:sz w:val="22"/>
          <w:szCs w:val="22"/>
          <w:lang w:val="en-GB"/>
        </w:rPr>
        <w:t xml:space="preserve"> the disease in the United Kingdom</w:t>
      </w:r>
      <w:r w:rsidRPr="5B0968B3" w:rsidR="00FF1ECF">
        <w:rPr>
          <w:rFonts w:ascii="Arial" w:hAnsi="Arial" w:eastAsia="Arial" w:cs="Arial"/>
          <w:sz w:val="22"/>
          <w:szCs w:val="22"/>
          <w:lang w:val="en-GB"/>
        </w:rPr>
        <w:t>,</w:t>
      </w:r>
      <w:r w:rsidRPr="5B0968B3" w:rsidR="005E5637">
        <w:rPr>
          <w:rFonts w:ascii="Arial" w:hAnsi="Arial" w:eastAsia="Arial" w:cs="Arial"/>
          <w:sz w:val="22"/>
          <w:szCs w:val="22"/>
          <w:lang w:val="en-GB"/>
        </w:rPr>
        <w:t xml:space="preserve"> they have defined a specific incubation period in which the mode of transmission can be most effective</w:t>
      </w:r>
      <w:r w:rsidRPr="5B0968B3" w:rsidR="00D72B4F">
        <w:rPr>
          <w:rFonts w:ascii="Arial" w:hAnsi="Arial" w:eastAsia="Arial" w:cs="Arial"/>
          <w:sz w:val="22"/>
          <w:szCs w:val="22"/>
          <w:lang w:val="en-GB"/>
        </w:rPr>
        <w:t xml:space="preserve"> (</w:t>
      </w:r>
      <w:r w:rsidRPr="5B0968B3" w:rsidR="00D72B4F">
        <w:rPr>
          <w:rFonts w:ascii="Arial" w:hAnsi="Arial" w:eastAsia="Arial" w:cs="Arial"/>
          <w:sz w:val="22"/>
          <w:szCs w:val="22"/>
        </w:rPr>
        <w:t>NHS inform, 2021)</w:t>
      </w:r>
      <w:r w:rsidRPr="5B0968B3" w:rsidR="005E5637">
        <w:rPr>
          <w:rFonts w:ascii="Arial" w:hAnsi="Arial" w:eastAsia="Arial" w:cs="Arial"/>
          <w:sz w:val="22"/>
          <w:szCs w:val="22"/>
          <w:lang w:val="en-GB"/>
        </w:rPr>
        <w:t>. It was necessary to define this period because monitoring could become so difficult because of the transmi</w:t>
      </w:r>
      <w:r w:rsidRPr="5B0968B3" w:rsidR="00FF1ECF">
        <w:rPr>
          <w:rFonts w:ascii="Arial" w:hAnsi="Arial" w:eastAsia="Arial" w:cs="Arial"/>
          <w:sz w:val="22"/>
          <w:szCs w:val="22"/>
          <w:lang w:val="en-GB"/>
        </w:rPr>
        <w:t>ssion</w:t>
      </w:r>
      <w:r w:rsidRPr="5B0968B3" w:rsidR="005E5637">
        <w:rPr>
          <w:rFonts w:ascii="Arial" w:hAnsi="Arial" w:eastAsia="Arial" w:cs="Arial"/>
          <w:sz w:val="22"/>
          <w:szCs w:val="22"/>
          <w:lang w:val="en-GB"/>
        </w:rPr>
        <w:t xml:space="preserve"> of </w:t>
      </w:r>
      <w:r w:rsidRPr="5B0968B3" w:rsidR="00FF1ECF">
        <w:rPr>
          <w:rFonts w:ascii="Arial" w:hAnsi="Arial" w:eastAsia="Arial" w:cs="Arial"/>
          <w:sz w:val="22"/>
          <w:szCs w:val="22"/>
          <w:lang w:val="en-GB"/>
        </w:rPr>
        <w:t xml:space="preserve">the </w:t>
      </w:r>
      <w:r w:rsidRPr="5B0968B3" w:rsidR="005E5637">
        <w:rPr>
          <w:rFonts w:ascii="Arial" w:hAnsi="Arial" w:eastAsia="Arial" w:cs="Arial"/>
          <w:sz w:val="22"/>
          <w:szCs w:val="22"/>
          <w:lang w:val="en-GB"/>
        </w:rPr>
        <w:t xml:space="preserve">virus. The incubation period </w:t>
      </w:r>
      <w:r w:rsidRPr="5B0968B3" w:rsidR="00FF1ECF">
        <w:rPr>
          <w:rFonts w:ascii="Arial" w:hAnsi="Arial" w:eastAsia="Arial" w:cs="Arial"/>
          <w:sz w:val="22"/>
          <w:szCs w:val="22"/>
          <w:lang w:val="en-GB"/>
        </w:rPr>
        <w:t>for</w:t>
      </w:r>
      <w:r w:rsidRPr="5B0968B3" w:rsidR="005E5637">
        <w:rPr>
          <w:rFonts w:ascii="Arial" w:hAnsi="Arial" w:eastAsia="Arial" w:cs="Arial"/>
          <w:sz w:val="22"/>
          <w:szCs w:val="22"/>
          <w:lang w:val="en-GB"/>
        </w:rPr>
        <w:t xml:space="preserve"> the appearance of the symptoms of </w:t>
      </w:r>
      <w:r w:rsidRPr="5B0968B3" w:rsidR="00FF1ECF">
        <w:rPr>
          <w:rFonts w:ascii="Arial" w:hAnsi="Arial" w:eastAsia="Arial" w:cs="Arial"/>
          <w:sz w:val="22"/>
          <w:szCs w:val="22"/>
          <w:lang w:val="en-GB"/>
        </w:rPr>
        <w:t xml:space="preserve">the </w:t>
      </w:r>
      <w:r w:rsidRPr="5B0968B3" w:rsidR="005E5637">
        <w:rPr>
          <w:rFonts w:ascii="Arial" w:hAnsi="Arial" w:eastAsia="Arial" w:cs="Arial"/>
          <w:sz w:val="22"/>
          <w:szCs w:val="22"/>
          <w:lang w:val="en-GB"/>
        </w:rPr>
        <w:t xml:space="preserve">virus is almost </w:t>
      </w:r>
      <w:r w:rsidRPr="5B0968B3" w:rsidR="00606D29">
        <w:rPr>
          <w:rFonts w:ascii="Arial" w:hAnsi="Arial" w:eastAsia="Arial" w:cs="Arial"/>
          <w:sz w:val="22"/>
          <w:szCs w:val="22"/>
          <w:lang w:val="en-GB"/>
        </w:rPr>
        <w:t>10</w:t>
      </w:r>
      <w:r w:rsidRPr="5B0968B3" w:rsidR="005E5637">
        <w:rPr>
          <w:rFonts w:ascii="Arial" w:hAnsi="Arial" w:eastAsia="Arial" w:cs="Arial"/>
          <w:sz w:val="22"/>
          <w:szCs w:val="22"/>
          <w:lang w:val="en-GB"/>
        </w:rPr>
        <w:t xml:space="preserve"> to 21 days</w:t>
      </w:r>
      <w:r w:rsidRPr="5B0968B3" w:rsidR="00606D29">
        <w:rPr>
          <w:rFonts w:ascii="Arial" w:hAnsi="Arial" w:eastAsia="Arial" w:cs="Arial"/>
          <w:sz w:val="22"/>
          <w:szCs w:val="22"/>
          <w:lang w:val="en-GB"/>
        </w:rPr>
        <w:t xml:space="preserve"> (</w:t>
      </w:r>
      <w:r w:rsidRPr="5B0968B3" w:rsidR="00606D29">
        <w:rPr>
          <w:rFonts w:ascii="Arial" w:hAnsi="Arial" w:eastAsia="Arial" w:cs="Arial"/>
          <w:sz w:val="22"/>
          <w:szCs w:val="22"/>
        </w:rPr>
        <w:t>CDC, 2022)</w:t>
      </w:r>
      <w:r w:rsidRPr="5B0968B3" w:rsidR="005E5637">
        <w:rPr>
          <w:rFonts w:ascii="Arial" w:hAnsi="Arial" w:eastAsia="Arial" w:cs="Arial"/>
          <w:sz w:val="22"/>
          <w:szCs w:val="22"/>
          <w:lang w:val="en-GB"/>
        </w:rPr>
        <w:t xml:space="preserve">. </w:t>
      </w:r>
      <w:r w:rsidRPr="5B0968B3" w:rsidR="005E5637">
        <w:rPr>
          <w:rFonts w:ascii="Arial" w:hAnsi="Arial" w:eastAsia="Arial" w:cs="Arial"/>
          <w:sz w:val="22"/>
          <w:szCs w:val="22"/>
          <w:lang w:val="en-GB"/>
        </w:rPr>
        <w:t>In order to</w:t>
      </w:r>
      <w:r w:rsidRPr="5B0968B3" w:rsidR="005E5637">
        <w:rPr>
          <w:rFonts w:ascii="Arial" w:hAnsi="Arial" w:eastAsia="Arial" w:cs="Arial"/>
          <w:sz w:val="22"/>
          <w:szCs w:val="22"/>
          <w:lang w:val="en-GB"/>
        </w:rPr>
        <w:t xml:space="preserve"> make monitoring the spread of chickenpox more effective</w:t>
      </w:r>
      <w:r w:rsidRPr="5B0968B3" w:rsidR="00FF1ECF">
        <w:rPr>
          <w:rFonts w:ascii="Arial" w:hAnsi="Arial" w:eastAsia="Arial" w:cs="Arial"/>
          <w:sz w:val="22"/>
          <w:szCs w:val="22"/>
          <w:lang w:val="en-GB"/>
        </w:rPr>
        <w:t>,</w:t>
      </w:r>
      <w:r w:rsidRPr="5B0968B3" w:rsidR="005E5637">
        <w:rPr>
          <w:rFonts w:ascii="Arial" w:hAnsi="Arial" w:eastAsia="Arial" w:cs="Arial"/>
          <w:sz w:val="22"/>
          <w:szCs w:val="22"/>
          <w:lang w:val="en-GB"/>
        </w:rPr>
        <w:t xml:space="preserve"> there are three definitions </w:t>
      </w:r>
      <w:r w:rsidRPr="5B0968B3" w:rsidR="00FF1ECF">
        <w:rPr>
          <w:rFonts w:ascii="Arial" w:hAnsi="Arial" w:eastAsia="Arial" w:cs="Arial"/>
          <w:sz w:val="22"/>
          <w:szCs w:val="22"/>
          <w:lang w:val="en-GB"/>
        </w:rPr>
        <w:t>that must be satisfied</w:t>
      </w:r>
      <w:r w:rsidRPr="5B0968B3" w:rsidR="005E5637">
        <w:rPr>
          <w:rFonts w:ascii="Arial" w:hAnsi="Arial" w:eastAsia="Arial" w:cs="Arial"/>
          <w:sz w:val="22"/>
          <w:szCs w:val="22"/>
          <w:lang w:val="en-GB"/>
        </w:rPr>
        <w:t xml:space="preserve"> for the virus to be considered a significant outbreak. The first one is the type of infection </w:t>
      </w:r>
      <w:r w:rsidRPr="5B0968B3" w:rsidR="00FF1ECF">
        <w:rPr>
          <w:rFonts w:ascii="Arial" w:hAnsi="Arial" w:eastAsia="Arial" w:cs="Arial"/>
          <w:sz w:val="22"/>
          <w:szCs w:val="22"/>
          <w:lang w:val="en-GB"/>
        </w:rPr>
        <w:t>a doctor will decide after carefully examining the patient and declaring it</w:t>
      </w:r>
      <w:r w:rsidRPr="5B0968B3" w:rsidR="005E5637">
        <w:rPr>
          <w:rFonts w:ascii="Arial" w:hAnsi="Arial" w:eastAsia="Arial" w:cs="Arial"/>
          <w:sz w:val="22"/>
          <w:szCs w:val="22"/>
          <w:lang w:val="en-GB"/>
        </w:rPr>
        <w:t xml:space="preserve"> chickenpox or shingles. The second is the timing of the symptoms in relation to the time of the exposure</w:t>
      </w:r>
      <w:r w:rsidRPr="5B0968B3" w:rsidR="00D72B4F">
        <w:rPr>
          <w:rFonts w:ascii="Arial" w:hAnsi="Arial" w:eastAsia="Arial" w:cs="Arial"/>
          <w:sz w:val="22"/>
          <w:szCs w:val="22"/>
          <w:lang w:val="en-GB"/>
        </w:rPr>
        <w:t xml:space="preserve"> (</w:t>
      </w:r>
      <w:r w:rsidRPr="5B0968B3" w:rsidR="00D72B4F">
        <w:rPr>
          <w:rFonts w:ascii="Arial" w:hAnsi="Arial" w:eastAsia="Arial" w:cs="Arial"/>
          <w:sz w:val="22"/>
          <w:szCs w:val="22"/>
        </w:rPr>
        <w:t>CDC, 2021)</w:t>
      </w:r>
      <w:r w:rsidRPr="5B0968B3" w:rsidR="005E5637">
        <w:rPr>
          <w:rFonts w:ascii="Arial" w:hAnsi="Arial" w:eastAsia="Arial" w:cs="Arial"/>
          <w:sz w:val="22"/>
          <w:szCs w:val="22"/>
          <w:lang w:val="en-GB"/>
        </w:rPr>
        <w:t xml:space="preserve">. </w:t>
      </w:r>
      <w:r w:rsidRPr="5B0968B3" w:rsidR="00FC51CC">
        <w:rPr>
          <w:rFonts w:ascii="Arial" w:hAnsi="Arial" w:eastAsia="Arial" w:cs="Arial"/>
          <w:sz w:val="22"/>
          <w:szCs w:val="22"/>
          <w:lang w:val="en-GB"/>
        </w:rPr>
        <w:t>For chickenpox, the exposure must happen within 48 hours of when the rash first appears until the crusting occurs on the areas affected, or for shingles, the exposure needs to occur from the time the rash appears to the time the lesions crust over. The third is the duration and the closeness of contact with the case.</w:t>
      </w:r>
    </w:p>
    <w:p w:rsidRPr="00482B6E" w:rsidR="003B37CB" w:rsidP="5B0968B3" w:rsidRDefault="002E1063" w14:paraId="40653114" w14:textId="259212FD" w14:noSpellErr="1">
      <w:pPr>
        <w:pStyle w:val="Heading1"/>
        <w:numPr>
          <w:numId w:val="0"/>
        </w:numPr>
        <w:spacing w:line="360" w:lineRule="auto"/>
        <w:ind w:left="0"/>
        <w:rPr>
          <w:rFonts w:ascii="Arial" w:hAnsi="Arial" w:eastAsia="Arial" w:cs="Arial"/>
          <w:sz w:val="32"/>
          <w:szCs w:val="32"/>
        </w:rPr>
      </w:pPr>
      <w:bookmarkStart w:name="_Toc117177819" w:id="6"/>
      <w:bookmarkStart w:name="_Toc117815688" w:id="7"/>
      <w:r w:rsidRPr="5B0968B3" w:rsidR="002E1063">
        <w:rPr>
          <w:rFonts w:ascii="Arial" w:hAnsi="Arial" w:eastAsia="Arial" w:cs="Arial"/>
          <w:sz w:val="32"/>
          <w:szCs w:val="32"/>
        </w:rPr>
        <w:t xml:space="preserve">Strategies to control </w:t>
      </w:r>
      <w:r w:rsidRPr="5B0968B3" w:rsidR="00B87FBF">
        <w:rPr>
          <w:rFonts w:ascii="Arial" w:hAnsi="Arial" w:eastAsia="Arial" w:cs="Arial"/>
          <w:sz w:val="32"/>
          <w:szCs w:val="32"/>
        </w:rPr>
        <w:t>chickenpox</w:t>
      </w:r>
      <w:r w:rsidRPr="5B0968B3" w:rsidR="002E1063">
        <w:rPr>
          <w:rFonts w:ascii="Arial" w:hAnsi="Arial" w:eastAsia="Arial" w:cs="Arial"/>
          <w:sz w:val="32"/>
          <w:szCs w:val="32"/>
        </w:rPr>
        <w:t xml:space="preserve"> outbreak in </w:t>
      </w:r>
      <w:r w:rsidRPr="5B0968B3" w:rsidR="00FF1ECF">
        <w:rPr>
          <w:rFonts w:ascii="Arial" w:hAnsi="Arial" w:eastAsia="Arial" w:cs="Arial"/>
          <w:sz w:val="32"/>
          <w:szCs w:val="32"/>
        </w:rPr>
        <w:t xml:space="preserve">the </w:t>
      </w:r>
      <w:r w:rsidRPr="5B0968B3" w:rsidR="002E1063">
        <w:rPr>
          <w:rFonts w:ascii="Arial" w:hAnsi="Arial" w:eastAsia="Arial" w:cs="Arial"/>
          <w:sz w:val="32"/>
          <w:szCs w:val="32"/>
        </w:rPr>
        <w:t>UK</w:t>
      </w:r>
      <w:bookmarkEnd w:id="6"/>
      <w:bookmarkEnd w:id="7"/>
    </w:p>
    <w:p w:rsidR="00032E9D" w:rsidP="5B0968B3" w:rsidRDefault="0062228F" w14:paraId="331A7052" w14:textId="293D2A9E">
      <w:pPr>
        <w:spacing w:line="360" w:lineRule="auto"/>
        <w:jc w:val="both"/>
        <w:rPr>
          <w:rFonts w:ascii="Arial" w:hAnsi="Arial" w:eastAsia="Arial" w:cs="Arial"/>
          <w:sz w:val="22"/>
          <w:szCs w:val="22"/>
          <w:lang w:val="en-GB"/>
        </w:rPr>
      </w:pPr>
      <w:r w:rsidRPr="5B0968B3" w:rsidR="0062228F">
        <w:rPr>
          <w:rFonts w:ascii="Arial" w:hAnsi="Arial" w:eastAsia="Arial" w:cs="Arial"/>
          <w:sz w:val="22"/>
          <w:szCs w:val="22"/>
          <w:lang w:val="en-GB"/>
        </w:rPr>
        <w:t>As far as the treatment of chickenpox is concerned</w:t>
      </w:r>
      <w:r w:rsidRPr="5B0968B3" w:rsidR="00C61F0E">
        <w:rPr>
          <w:rFonts w:ascii="Arial" w:hAnsi="Arial" w:eastAsia="Arial" w:cs="Arial"/>
          <w:sz w:val="22"/>
          <w:szCs w:val="22"/>
          <w:lang w:val="en-GB"/>
        </w:rPr>
        <w:t>,</w:t>
      </w:r>
      <w:r w:rsidRPr="5B0968B3" w:rsidR="0062228F">
        <w:rPr>
          <w:rFonts w:ascii="Arial" w:hAnsi="Arial" w:eastAsia="Arial" w:cs="Arial"/>
          <w:sz w:val="22"/>
          <w:szCs w:val="22"/>
          <w:lang w:val="en-GB"/>
        </w:rPr>
        <w:t xml:space="preserve"> there is no specific treatment or medication that can be used to cure chickenpox</w:t>
      </w:r>
      <w:r w:rsidRPr="5B0968B3" w:rsidR="00C61F0E">
        <w:rPr>
          <w:rFonts w:ascii="Arial" w:hAnsi="Arial" w:eastAsia="Arial" w:cs="Arial"/>
          <w:sz w:val="22"/>
          <w:szCs w:val="22"/>
          <w:lang w:val="en-GB"/>
        </w:rPr>
        <w:t>,</w:t>
      </w:r>
      <w:r w:rsidRPr="5B0968B3" w:rsidR="0062228F">
        <w:rPr>
          <w:rFonts w:ascii="Arial" w:hAnsi="Arial" w:eastAsia="Arial" w:cs="Arial"/>
          <w:sz w:val="22"/>
          <w:szCs w:val="22"/>
          <w:lang w:val="en-GB"/>
        </w:rPr>
        <w:t xml:space="preserve"> but there are some medicines that can help in relieving the patient from symptoms. Some of these include calamine lotion that can be used on itching areas, paracetamol that can be used for fever etc</w:t>
      </w:r>
      <w:r w:rsidRPr="5B0968B3" w:rsidR="00D72B4F">
        <w:rPr>
          <w:rFonts w:ascii="Arial" w:hAnsi="Arial" w:eastAsia="Arial" w:cs="Arial"/>
          <w:sz w:val="22"/>
          <w:szCs w:val="22"/>
          <w:lang w:val="en-GB"/>
        </w:rPr>
        <w:t xml:space="preserve"> (</w:t>
      </w:r>
      <w:r w:rsidRPr="5B0968B3" w:rsidR="00D72B4F">
        <w:rPr>
          <w:rFonts w:ascii="Arial" w:hAnsi="Arial" w:eastAsia="Arial" w:cs="Arial"/>
          <w:color w:val="222222"/>
          <w:sz w:val="22"/>
          <w:szCs w:val="22"/>
          <w:shd w:val="clear" w:color="auto" w:fill="FFFFFF"/>
        </w:rPr>
        <w:t>Cates, 2019)</w:t>
      </w:r>
      <w:r w:rsidRPr="5B0968B3" w:rsidR="0062228F">
        <w:rPr>
          <w:rFonts w:ascii="Arial" w:hAnsi="Arial" w:eastAsia="Arial" w:cs="Arial"/>
          <w:sz w:val="22"/>
          <w:szCs w:val="22"/>
          <w:lang w:val="en-GB"/>
        </w:rPr>
        <w:t xml:space="preserve">. The duration of chickenpox is </w:t>
      </w:r>
      <w:r w:rsidRPr="5B0968B3" w:rsidR="0062228F">
        <w:rPr>
          <w:rFonts w:ascii="Arial" w:hAnsi="Arial" w:eastAsia="Arial" w:cs="Arial"/>
          <w:sz w:val="22"/>
          <w:szCs w:val="22"/>
          <w:lang w:val="en-GB"/>
        </w:rPr>
        <w:t>nearly two</w:t>
      </w:r>
      <w:r w:rsidRPr="5B0968B3" w:rsidR="0062228F">
        <w:rPr>
          <w:rFonts w:ascii="Arial" w:hAnsi="Arial" w:eastAsia="Arial" w:cs="Arial"/>
          <w:sz w:val="22"/>
          <w:szCs w:val="22"/>
          <w:lang w:val="en-GB"/>
        </w:rPr>
        <w:t xml:space="preserve"> weeks in which most of the cases recover as their blisters form clusters and fall from the body</w:t>
      </w:r>
      <w:r w:rsidRPr="5B0968B3" w:rsidR="00606D29">
        <w:rPr>
          <w:rFonts w:ascii="Arial" w:hAnsi="Arial" w:eastAsia="Arial" w:cs="Arial"/>
          <w:sz w:val="22"/>
          <w:szCs w:val="22"/>
          <w:lang w:val="en-GB"/>
        </w:rPr>
        <w:t xml:space="preserve"> (</w:t>
      </w:r>
      <w:r w:rsidRPr="5B0968B3" w:rsidR="00606D29">
        <w:rPr>
          <w:rFonts w:ascii="Arial" w:hAnsi="Arial" w:eastAsia="Arial" w:cs="Arial"/>
          <w:sz w:val="22"/>
          <w:szCs w:val="22"/>
        </w:rPr>
        <w:t>NHS, 2022)</w:t>
      </w:r>
      <w:r w:rsidRPr="5B0968B3" w:rsidR="0062228F">
        <w:rPr>
          <w:rFonts w:ascii="Arial" w:hAnsi="Arial" w:eastAsia="Arial" w:cs="Arial"/>
          <w:sz w:val="22"/>
          <w:szCs w:val="22"/>
          <w:lang w:val="en-GB"/>
        </w:rPr>
        <w:t>.</w:t>
      </w:r>
      <w:r w:rsidRPr="5B0968B3" w:rsidR="00BA59F2">
        <w:rPr>
          <w:rFonts w:ascii="Arial" w:hAnsi="Arial" w:eastAsia="Arial" w:cs="Arial"/>
          <w:sz w:val="22"/>
          <w:szCs w:val="22"/>
          <w:lang w:val="en-GB"/>
        </w:rPr>
        <w:t xml:space="preserve"> Chickenpox vaccines are present in the market; however, they are not included as part of routine childhood vaccination programs. </w:t>
      </w:r>
      <w:r w:rsidRPr="5B0968B3" w:rsidR="004E76FD">
        <w:rPr>
          <w:rFonts w:ascii="Arial" w:hAnsi="Arial" w:eastAsia="Arial" w:cs="Arial"/>
          <w:sz w:val="22"/>
          <w:szCs w:val="22"/>
          <w:lang w:val="en-GB"/>
        </w:rPr>
        <w:t xml:space="preserve">The vaccines that are </w:t>
      </w:r>
      <w:r w:rsidRPr="5B0968B3" w:rsidR="004E76FD">
        <w:rPr>
          <w:rFonts w:ascii="Arial" w:hAnsi="Arial" w:eastAsia="Arial" w:cs="Arial"/>
          <w:sz w:val="22"/>
          <w:szCs w:val="22"/>
          <w:lang w:val="en-GB"/>
        </w:rPr>
        <w:t xml:space="preserve">generally used</w:t>
      </w:r>
      <w:r w:rsidRPr="5B0968B3" w:rsidR="004E76FD">
        <w:rPr>
          <w:rFonts w:ascii="Arial" w:hAnsi="Arial" w:eastAsia="Arial" w:cs="Arial"/>
          <w:sz w:val="22"/>
          <w:szCs w:val="22"/>
          <w:lang w:val="en-GB"/>
        </w:rPr>
        <w:t xml:space="preserve"> for chickenpox include </w:t>
      </w:r>
      <w:proofErr w:type="spellStart"/>
      <w:r w:rsidRPr="5B0968B3" w:rsidR="004E76FD">
        <w:rPr>
          <w:rFonts w:ascii="Arial" w:hAnsi="Arial" w:eastAsia="Arial" w:cs="Arial"/>
          <w:sz w:val="22"/>
          <w:szCs w:val="22"/>
          <w:lang w:val="en-GB"/>
        </w:rPr>
        <w:t>Varivax</w:t>
      </w:r>
      <w:proofErr w:type="spellEnd"/>
      <w:r w:rsidRPr="5B0968B3" w:rsidR="004E76FD">
        <w:rPr>
          <w:rFonts w:ascii="Arial" w:hAnsi="Arial" w:eastAsia="Arial" w:cs="Arial"/>
          <w:sz w:val="22"/>
          <w:szCs w:val="22"/>
          <w:lang w:val="en-GB"/>
        </w:rPr>
        <w:t xml:space="preserve">® and </w:t>
      </w:r>
      <w:proofErr w:type="spellStart"/>
      <w:r w:rsidRPr="5B0968B3" w:rsidR="004E76FD">
        <w:rPr>
          <w:rFonts w:ascii="Arial" w:hAnsi="Arial" w:eastAsia="Arial" w:cs="Arial"/>
          <w:sz w:val="22"/>
          <w:szCs w:val="22"/>
          <w:lang w:val="en-GB"/>
        </w:rPr>
        <w:t>Varilrix</w:t>
      </w:r>
      <w:proofErr w:type="spellEnd"/>
      <w:r w:rsidRPr="5B0968B3" w:rsidR="004E76FD">
        <w:rPr>
          <w:rFonts w:ascii="Arial" w:hAnsi="Arial" w:eastAsia="Arial" w:cs="Arial"/>
          <w:sz w:val="22"/>
          <w:szCs w:val="22"/>
          <w:lang w:val="en-GB"/>
        </w:rPr>
        <w:t xml:space="preserve">. </w:t>
      </w:r>
      <w:r w:rsidRPr="5B0968B3" w:rsidR="00BA59F2">
        <w:rPr>
          <w:rFonts w:ascii="Arial" w:hAnsi="Arial" w:eastAsia="Arial" w:cs="Arial"/>
          <w:sz w:val="22"/>
          <w:szCs w:val="22"/>
          <w:lang w:val="en-GB"/>
        </w:rPr>
        <w:t>As a precautionary measure, the vaccine is only recommended to children and adults who are particularly susceptible to complications caused by chickenpox. Children are expected to be protected from chickenpox by 98% with two doses of the vaccine, and adolescents and adults are estimated to be protected by 75% with two doses of the vaccine. There is a possibility, therefore, that the infection may still develop after vaccination has taken place</w:t>
      </w:r>
      <w:r w:rsidRPr="5B0968B3" w:rsidR="00D72B4F">
        <w:rPr>
          <w:rFonts w:ascii="Arial" w:hAnsi="Arial" w:eastAsia="Arial" w:cs="Arial"/>
          <w:sz w:val="22"/>
          <w:szCs w:val="22"/>
          <w:lang w:val="en-GB"/>
        </w:rPr>
        <w:t xml:space="preserve"> (</w:t>
      </w:r>
      <w:r w:rsidRPr="5B0968B3" w:rsidR="00D72B4F">
        <w:rPr>
          <w:rFonts w:ascii="Arial" w:hAnsi="Arial" w:eastAsia="Arial" w:cs="Arial"/>
          <w:color w:val="222222"/>
          <w:sz w:val="22"/>
          <w:szCs w:val="22"/>
          <w:shd w:val="clear" w:color="auto" w:fill="FFFFFF"/>
        </w:rPr>
        <w:t>Duncan, 2019)</w:t>
      </w:r>
      <w:r w:rsidRPr="5B0968B3" w:rsidR="00BA59F2">
        <w:rPr>
          <w:rFonts w:ascii="Arial" w:hAnsi="Arial" w:eastAsia="Arial" w:cs="Arial"/>
          <w:sz w:val="22"/>
          <w:szCs w:val="22"/>
          <w:lang w:val="en-GB"/>
        </w:rPr>
        <w:t xml:space="preserve">. A similar type of risk exists when someone who has received the vaccine comes into close contact with someone who is dying from shingles and </w:t>
      </w:r>
      <w:r w:rsidRPr="5B0968B3" w:rsidR="00BA59F2">
        <w:rPr>
          <w:rFonts w:ascii="Arial" w:hAnsi="Arial" w:eastAsia="Arial" w:cs="Arial"/>
          <w:sz w:val="22"/>
          <w:szCs w:val="22"/>
          <w:lang w:val="en-GB"/>
        </w:rPr>
        <w:t>subsequently</w:t>
      </w:r>
      <w:r w:rsidRPr="5B0968B3" w:rsidR="00BA59F2">
        <w:rPr>
          <w:rFonts w:ascii="Arial" w:hAnsi="Arial" w:eastAsia="Arial" w:cs="Arial"/>
          <w:sz w:val="22"/>
          <w:szCs w:val="22"/>
          <w:lang w:val="en-GB"/>
        </w:rPr>
        <w:t xml:space="preserve"> develops chickenpox </w:t>
      </w:r>
      <w:r w:rsidRPr="5B0968B3" w:rsidR="00BA59F2">
        <w:rPr>
          <w:rFonts w:ascii="Arial" w:hAnsi="Arial" w:eastAsia="Arial" w:cs="Arial"/>
          <w:sz w:val="22"/>
          <w:szCs w:val="22"/>
          <w:lang w:val="en-GB"/>
        </w:rPr>
        <w:t>as a result of</w:t>
      </w:r>
      <w:r w:rsidRPr="5B0968B3" w:rsidR="00BA59F2">
        <w:rPr>
          <w:rFonts w:ascii="Arial" w:hAnsi="Arial" w:eastAsia="Arial" w:cs="Arial"/>
          <w:sz w:val="22"/>
          <w:szCs w:val="22"/>
          <w:lang w:val="en-GB"/>
        </w:rPr>
        <w:t xml:space="preserve"> the close contact. In </w:t>
      </w:r>
      <w:r w:rsidRPr="5B0968B3" w:rsidR="00BA59F2">
        <w:rPr>
          <w:rFonts w:ascii="Arial" w:hAnsi="Arial" w:eastAsia="Arial" w:cs="Arial"/>
          <w:sz w:val="22"/>
          <w:szCs w:val="22"/>
          <w:lang w:val="en-GB"/>
        </w:rPr>
        <w:t>the majority of</w:t>
      </w:r>
      <w:r w:rsidRPr="5B0968B3" w:rsidR="00BA59F2">
        <w:rPr>
          <w:rFonts w:ascii="Arial" w:hAnsi="Arial" w:eastAsia="Arial" w:cs="Arial"/>
          <w:sz w:val="22"/>
          <w:szCs w:val="22"/>
          <w:lang w:val="en-GB"/>
        </w:rPr>
        <w:t xml:space="preserve"> cases, chicken pox is contracted during childhood, so getting chicken pox during pregnancy is very uncommon</w:t>
      </w:r>
      <w:r w:rsidRPr="5B0968B3" w:rsidR="00606D29">
        <w:rPr>
          <w:rFonts w:ascii="Arial" w:hAnsi="Arial" w:eastAsia="Arial" w:cs="Arial"/>
          <w:sz w:val="22"/>
          <w:szCs w:val="22"/>
          <w:lang w:val="en-GB"/>
        </w:rPr>
        <w:t xml:space="preserve"> (</w:t>
      </w:r>
      <w:r w:rsidRPr="5B0968B3" w:rsidR="00606D29">
        <w:rPr>
          <w:rFonts w:ascii="Arial" w:hAnsi="Arial" w:eastAsia="Arial" w:cs="Arial"/>
          <w:sz w:val="22"/>
          <w:szCs w:val="22"/>
        </w:rPr>
        <w:t>March of Dimes, 2021)</w:t>
      </w:r>
      <w:r w:rsidRPr="5B0968B3" w:rsidR="00BA59F2">
        <w:rPr>
          <w:rFonts w:ascii="Arial" w:hAnsi="Arial" w:eastAsia="Arial" w:cs="Arial"/>
          <w:sz w:val="22"/>
          <w:szCs w:val="22"/>
          <w:lang w:val="en-GB"/>
        </w:rPr>
        <w:t xml:space="preserve">. It has been reported that there is a small risk of the baby being </w:t>
      </w:r>
      <w:r w:rsidRPr="5B0968B3" w:rsidR="00BA59F2">
        <w:rPr>
          <w:rFonts w:ascii="Arial" w:hAnsi="Arial" w:eastAsia="Arial" w:cs="Arial"/>
          <w:sz w:val="22"/>
          <w:szCs w:val="22"/>
          <w:lang w:val="en-GB"/>
        </w:rPr>
        <w:t xml:space="preserve">very ill</w:t>
      </w:r>
      <w:r w:rsidRPr="5B0968B3" w:rsidR="00BA59F2">
        <w:rPr>
          <w:rFonts w:ascii="Arial" w:hAnsi="Arial" w:eastAsia="Arial" w:cs="Arial"/>
          <w:sz w:val="22"/>
          <w:szCs w:val="22"/>
          <w:lang w:val="en-GB"/>
        </w:rPr>
        <w:t xml:space="preserve"> after birth if a pregnant woman becomes infected with chickenpox. </w:t>
      </w:r>
    </w:p>
    <w:p w:rsidRPr="00482B6E" w:rsidR="00623D0F" w:rsidP="5B0968B3" w:rsidRDefault="00623D0F" w14:paraId="2A98BC20" w14:textId="77777777" w14:noSpellErr="1">
      <w:pPr>
        <w:spacing w:line="360" w:lineRule="auto"/>
        <w:jc w:val="both"/>
        <w:rPr>
          <w:rFonts w:ascii="Arial" w:hAnsi="Arial" w:eastAsia="Arial" w:cs="Arial"/>
          <w:sz w:val="22"/>
          <w:szCs w:val="22"/>
          <w:lang w:val="en-GB"/>
        </w:rPr>
      </w:pPr>
    </w:p>
    <w:p w:rsidRPr="00482B6E" w:rsidR="00B55D5A" w:rsidP="5B0968B3" w:rsidRDefault="00B55D5A" w14:paraId="6EED2482" w14:textId="275597D6" w14:noSpellErr="1">
      <w:pPr>
        <w:pStyle w:val="Heading1"/>
        <w:numPr>
          <w:numId w:val="0"/>
        </w:numPr>
        <w:spacing w:line="360" w:lineRule="auto"/>
        <w:ind w:left="0"/>
        <w:rPr>
          <w:rFonts w:ascii="Arial" w:hAnsi="Arial" w:eastAsia="Arial" w:cs="Arial"/>
          <w:sz w:val="32"/>
          <w:szCs w:val="32"/>
        </w:rPr>
      </w:pPr>
      <w:bookmarkStart w:name="_Toc117177820" w:id="8"/>
      <w:bookmarkStart w:name="_Toc117815689" w:id="9"/>
      <w:r w:rsidRPr="5B0968B3" w:rsidR="00B55D5A">
        <w:rPr>
          <w:rFonts w:ascii="Arial" w:hAnsi="Arial" w:eastAsia="Arial" w:cs="Arial"/>
          <w:sz w:val="32"/>
          <w:szCs w:val="32"/>
        </w:rPr>
        <w:t>Conclusion</w:t>
      </w:r>
      <w:bookmarkEnd w:id="8"/>
      <w:bookmarkEnd w:id="9"/>
    </w:p>
    <w:p w:rsidRPr="00482B6E" w:rsidR="007B3FFF" w:rsidP="5B0968B3" w:rsidRDefault="00344367" w14:paraId="024D09D5" w14:textId="4A37CF66" w14:noSpellErr="1">
      <w:pPr>
        <w:spacing w:line="360" w:lineRule="auto"/>
        <w:jc w:val="both"/>
        <w:rPr>
          <w:rFonts w:ascii="Arial" w:hAnsi="Arial" w:eastAsia="Arial" w:cs="Arial"/>
          <w:sz w:val="22"/>
          <w:szCs w:val="22"/>
          <w:lang w:val="en-GB"/>
        </w:rPr>
      </w:pPr>
      <w:r w:rsidRPr="5B0968B3" w:rsidR="00344367">
        <w:rPr>
          <w:rFonts w:ascii="Arial" w:hAnsi="Arial" w:eastAsia="Arial" w:cs="Arial"/>
          <w:sz w:val="22"/>
          <w:szCs w:val="22"/>
          <w:lang w:val="en-GB"/>
        </w:rPr>
        <w:t>In conclusion</w:t>
      </w:r>
      <w:r w:rsidRPr="5B0968B3" w:rsidR="00C61F0E">
        <w:rPr>
          <w:rFonts w:ascii="Arial" w:hAnsi="Arial" w:eastAsia="Arial" w:cs="Arial"/>
          <w:sz w:val="22"/>
          <w:szCs w:val="22"/>
          <w:lang w:val="en-GB"/>
        </w:rPr>
        <w:t>,</w:t>
      </w:r>
      <w:r w:rsidRPr="5B0968B3" w:rsidR="00344367">
        <w:rPr>
          <w:rFonts w:ascii="Arial" w:hAnsi="Arial" w:eastAsia="Arial" w:cs="Arial"/>
          <w:sz w:val="22"/>
          <w:szCs w:val="22"/>
          <w:lang w:val="en-GB"/>
        </w:rPr>
        <w:t xml:space="preserve"> it can be said that chickenpox is not considered as dangerous in modern times in England and Wales</w:t>
      </w:r>
      <w:r w:rsidRPr="5B0968B3" w:rsidR="00C61F0E">
        <w:rPr>
          <w:rFonts w:ascii="Arial" w:hAnsi="Arial" w:eastAsia="Arial" w:cs="Arial"/>
          <w:sz w:val="22"/>
          <w:szCs w:val="22"/>
          <w:lang w:val="en-GB"/>
        </w:rPr>
        <w:t>,</w:t>
      </w:r>
      <w:r w:rsidRPr="5B0968B3" w:rsidR="00344367">
        <w:rPr>
          <w:rFonts w:ascii="Arial" w:hAnsi="Arial" w:eastAsia="Arial" w:cs="Arial"/>
          <w:sz w:val="22"/>
          <w:szCs w:val="22"/>
          <w:lang w:val="en-GB"/>
        </w:rPr>
        <w:t xml:space="preserve"> but </w:t>
      </w:r>
      <w:r w:rsidRPr="5B0968B3" w:rsidR="00C61F0E">
        <w:rPr>
          <w:rFonts w:ascii="Arial" w:hAnsi="Arial" w:eastAsia="Arial" w:cs="Arial"/>
          <w:sz w:val="22"/>
          <w:szCs w:val="22"/>
          <w:lang w:val="en-GB"/>
        </w:rPr>
        <w:t xml:space="preserve">the </w:t>
      </w:r>
      <w:r w:rsidRPr="5B0968B3" w:rsidR="00344367">
        <w:rPr>
          <w:rFonts w:ascii="Arial" w:hAnsi="Arial" w:eastAsia="Arial" w:cs="Arial"/>
          <w:sz w:val="22"/>
          <w:szCs w:val="22"/>
          <w:lang w:val="en-GB"/>
        </w:rPr>
        <w:t>UK still has monitoring and controlling strategies to counter an outbreak of the disease.</w:t>
      </w:r>
      <w:r w:rsidRPr="5B0968B3" w:rsidR="00F12831">
        <w:rPr>
          <w:rFonts w:ascii="Arial" w:hAnsi="Arial" w:eastAsia="Arial" w:cs="Arial"/>
          <w:sz w:val="22"/>
          <w:szCs w:val="22"/>
          <w:lang w:val="en-GB"/>
        </w:rPr>
        <w:t xml:space="preserve"> </w:t>
      </w:r>
      <w:r w:rsidRPr="5B0968B3" w:rsidR="00F12831">
        <w:rPr>
          <w:rFonts w:ascii="Arial" w:hAnsi="Arial" w:eastAsia="Arial" w:cs="Arial"/>
          <w:sz w:val="22"/>
          <w:szCs w:val="22"/>
          <w:lang w:val="en-GB"/>
        </w:rPr>
        <w:t>In order to</w:t>
      </w:r>
      <w:r w:rsidRPr="5B0968B3" w:rsidR="00F12831">
        <w:rPr>
          <w:rFonts w:ascii="Arial" w:hAnsi="Arial" w:eastAsia="Arial" w:cs="Arial"/>
          <w:sz w:val="22"/>
          <w:szCs w:val="22"/>
          <w:lang w:val="en-GB"/>
        </w:rPr>
        <w:t xml:space="preserve"> measure the patients of the disease</w:t>
      </w:r>
      <w:r w:rsidRPr="5B0968B3" w:rsidR="00C61F0E">
        <w:rPr>
          <w:rFonts w:ascii="Arial" w:hAnsi="Arial" w:eastAsia="Arial" w:cs="Arial"/>
          <w:sz w:val="22"/>
          <w:szCs w:val="22"/>
          <w:lang w:val="en-GB"/>
        </w:rPr>
        <w:t>,</w:t>
      </w:r>
      <w:r w:rsidRPr="5B0968B3" w:rsidR="00F12831">
        <w:rPr>
          <w:rFonts w:ascii="Arial" w:hAnsi="Arial" w:eastAsia="Arial" w:cs="Arial"/>
          <w:sz w:val="22"/>
          <w:szCs w:val="22"/>
          <w:lang w:val="en-GB"/>
        </w:rPr>
        <w:t xml:space="preserve"> they have made stages of symptoms with respect to the severity of the disease and measure how many people are getting affected by the disease. </w:t>
      </w:r>
      <w:r w:rsidRPr="5B0968B3" w:rsidR="00F12831">
        <w:rPr>
          <w:rFonts w:ascii="Arial" w:hAnsi="Arial" w:eastAsia="Arial" w:cs="Arial"/>
          <w:sz w:val="22"/>
          <w:szCs w:val="22"/>
          <w:lang w:val="en-GB"/>
        </w:rPr>
        <w:t>In order to</w:t>
      </w:r>
      <w:r w:rsidRPr="5B0968B3" w:rsidR="00F12831">
        <w:rPr>
          <w:rFonts w:ascii="Arial" w:hAnsi="Arial" w:eastAsia="Arial" w:cs="Arial"/>
          <w:sz w:val="22"/>
          <w:szCs w:val="22"/>
          <w:lang w:val="en-GB"/>
        </w:rPr>
        <w:t xml:space="preserve"> </w:t>
      </w:r>
      <w:r w:rsidRPr="5B0968B3" w:rsidR="00F12831">
        <w:rPr>
          <w:rFonts w:ascii="Arial" w:hAnsi="Arial" w:eastAsia="Arial" w:cs="Arial"/>
          <w:sz w:val="22"/>
          <w:szCs w:val="22"/>
          <w:lang w:val="en-GB"/>
        </w:rPr>
        <w:t>monitor</w:t>
      </w:r>
      <w:r w:rsidRPr="5B0968B3" w:rsidR="00F12831">
        <w:rPr>
          <w:rFonts w:ascii="Arial" w:hAnsi="Arial" w:eastAsia="Arial" w:cs="Arial"/>
          <w:sz w:val="22"/>
          <w:szCs w:val="22"/>
          <w:lang w:val="en-GB"/>
        </w:rPr>
        <w:t xml:space="preserve"> the disease during an outbreak</w:t>
      </w:r>
      <w:r w:rsidRPr="5B0968B3" w:rsidR="00C61F0E">
        <w:rPr>
          <w:rFonts w:ascii="Arial" w:hAnsi="Arial" w:eastAsia="Arial" w:cs="Arial"/>
          <w:sz w:val="22"/>
          <w:szCs w:val="22"/>
          <w:lang w:val="en-GB"/>
        </w:rPr>
        <w:t>,</w:t>
      </w:r>
      <w:r w:rsidRPr="5B0968B3" w:rsidR="00F12831">
        <w:rPr>
          <w:rFonts w:ascii="Arial" w:hAnsi="Arial" w:eastAsia="Arial" w:cs="Arial"/>
          <w:sz w:val="22"/>
          <w:szCs w:val="22"/>
          <w:lang w:val="en-GB"/>
        </w:rPr>
        <w:t xml:space="preserve"> they have made a </w:t>
      </w:r>
      <w:r w:rsidRPr="5B0968B3" w:rsidR="00671408">
        <w:rPr>
          <w:rFonts w:ascii="Arial" w:hAnsi="Arial" w:eastAsia="Arial" w:cs="Arial"/>
          <w:sz w:val="22"/>
          <w:szCs w:val="22"/>
          <w:lang w:val="en-GB"/>
        </w:rPr>
        <w:t>three-step</w:t>
      </w:r>
      <w:r w:rsidRPr="5B0968B3" w:rsidR="00F12831">
        <w:rPr>
          <w:rFonts w:ascii="Arial" w:hAnsi="Arial" w:eastAsia="Arial" w:cs="Arial"/>
          <w:sz w:val="22"/>
          <w:szCs w:val="22"/>
          <w:lang w:val="en-GB"/>
        </w:rPr>
        <w:t xml:space="preserve"> definition</w:t>
      </w:r>
      <w:r w:rsidRPr="5B0968B3" w:rsidR="00C61F0E">
        <w:rPr>
          <w:rFonts w:ascii="Arial" w:hAnsi="Arial" w:eastAsia="Arial" w:cs="Arial"/>
          <w:sz w:val="22"/>
          <w:szCs w:val="22"/>
          <w:lang w:val="en-GB"/>
        </w:rPr>
        <w:t>,</w:t>
      </w:r>
      <w:r w:rsidRPr="5B0968B3" w:rsidR="00F12831">
        <w:rPr>
          <w:rFonts w:ascii="Arial" w:hAnsi="Arial" w:eastAsia="Arial" w:cs="Arial"/>
          <w:sz w:val="22"/>
          <w:szCs w:val="22"/>
          <w:lang w:val="en-GB"/>
        </w:rPr>
        <w:t xml:space="preserve"> and if it fits them</w:t>
      </w:r>
      <w:r w:rsidRPr="5B0968B3" w:rsidR="00C61F0E">
        <w:rPr>
          <w:rFonts w:ascii="Arial" w:hAnsi="Arial" w:eastAsia="Arial" w:cs="Arial"/>
          <w:sz w:val="22"/>
          <w:szCs w:val="22"/>
          <w:lang w:val="en-GB"/>
        </w:rPr>
        <w:t>,</w:t>
      </w:r>
      <w:r w:rsidRPr="5B0968B3" w:rsidR="00F12831">
        <w:rPr>
          <w:rFonts w:ascii="Arial" w:hAnsi="Arial" w:eastAsia="Arial" w:cs="Arial"/>
          <w:sz w:val="22"/>
          <w:szCs w:val="22"/>
          <w:lang w:val="en-GB"/>
        </w:rPr>
        <w:t xml:space="preserve"> then it will be recorded. There is no medication </w:t>
      </w:r>
      <w:r w:rsidRPr="5B0968B3" w:rsidR="00C61F0E">
        <w:rPr>
          <w:rFonts w:ascii="Arial" w:hAnsi="Arial" w:eastAsia="Arial" w:cs="Arial"/>
          <w:sz w:val="22"/>
          <w:szCs w:val="22"/>
          <w:lang w:val="en-GB"/>
        </w:rPr>
        <w:t>for</w:t>
      </w:r>
      <w:r w:rsidRPr="5B0968B3" w:rsidR="00F12831">
        <w:rPr>
          <w:rFonts w:ascii="Arial" w:hAnsi="Arial" w:eastAsia="Arial" w:cs="Arial"/>
          <w:sz w:val="22"/>
          <w:szCs w:val="22"/>
          <w:lang w:val="en-GB"/>
        </w:rPr>
        <w:t xml:space="preserve"> the disease</w:t>
      </w:r>
      <w:r w:rsidRPr="5B0968B3" w:rsidR="00C61F0E">
        <w:rPr>
          <w:rFonts w:ascii="Arial" w:hAnsi="Arial" w:eastAsia="Arial" w:cs="Arial"/>
          <w:sz w:val="22"/>
          <w:szCs w:val="22"/>
          <w:lang w:val="en-GB"/>
        </w:rPr>
        <w:t>,</w:t>
      </w:r>
      <w:r w:rsidRPr="5B0968B3" w:rsidR="00F12831">
        <w:rPr>
          <w:rFonts w:ascii="Arial" w:hAnsi="Arial" w:eastAsia="Arial" w:cs="Arial"/>
          <w:sz w:val="22"/>
          <w:szCs w:val="22"/>
          <w:lang w:val="en-GB"/>
        </w:rPr>
        <w:t xml:space="preserve"> but vaccinations are present</w:t>
      </w:r>
      <w:r w:rsidRPr="5B0968B3" w:rsidR="00C61F0E">
        <w:rPr>
          <w:rFonts w:ascii="Arial" w:hAnsi="Arial" w:eastAsia="Arial" w:cs="Arial"/>
          <w:sz w:val="22"/>
          <w:szCs w:val="22"/>
          <w:lang w:val="en-GB"/>
        </w:rPr>
        <w:t>,</w:t>
      </w:r>
      <w:r w:rsidRPr="5B0968B3" w:rsidR="00F12831">
        <w:rPr>
          <w:rFonts w:ascii="Arial" w:hAnsi="Arial" w:eastAsia="Arial" w:cs="Arial"/>
          <w:sz w:val="22"/>
          <w:szCs w:val="22"/>
          <w:lang w:val="en-GB"/>
        </w:rPr>
        <w:t xml:space="preserve"> which are given to the children and the patients </w:t>
      </w:r>
      <w:r w:rsidRPr="5B0968B3" w:rsidR="00F12831">
        <w:rPr>
          <w:rFonts w:ascii="Arial" w:hAnsi="Arial" w:eastAsia="Arial" w:cs="Arial"/>
          <w:sz w:val="22"/>
          <w:szCs w:val="22"/>
          <w:lang w:val="en-GB"/>
        </w:rPr>
        <w:t>in order to</w:t>
      </w:r>
      <w:r w:rsidRPr="5B0968B3" w:rsidR="00F12831">
        <w:rPr>
          <w:rFonts w:ascii="Arial" w:hAnsi="Arial" w:eastAsia="Arial" w:cs="Arial"/>
          <w:sz w:val="22"/>
          <w:szCs w:val="22"/>
          <w:lang w:val="en-GB"/>
        </w:rPr>
        <w:t xml:space="preserve"> relieve them of the disease with medication to reduce symptoms.</w:t>
      </w:r>
    </w:p>
    <w:p w:rsidRPr="00482B6E" w:rsidR="00C913B3" w:rsidP="5B0968B3" w:rsidRDefault="00C913B3" w14:paraId="5A1C463C" w14:textId="09BF3EE5" w14:noSpellErr="1">
      <w:pPr>
        <w:spacing w:line="360" w:lineRule="auto"/>
        <w:jc w:val="both"/>
        <w:rPr>
          <w:rFonts w:ascii="Arial" w:hAnsi="Arial" w:eastAsia="Arial" w:cs="Arial"/>
          <w:sz w:val="22"/>
          <w:szCs w:val="22"/>
          <w:lang w:val="en-GB"/>
        </w:rPr>
      </w:pPr>
    </w:p>
    <w:p w:rsidRPr="00482B6E" w:rsidR="00C913B3" w:rsidP="5B0968B3" w:rsidRDefault="00C913B3" w14:paraId="08DC9B88" w14:textId="03D50691" w14:noSpellErr="1">
      <w:pPr>
        <w:spacing w:line="360" w:lineRule="auto"/>
        <w:jc w:val="both"/>
        <w:rPr>
          <w:rFonts w:ascii="Arial" w:hAnsi="Arial" w:eastAsia="Arial" w:cs="Arial"/>
          <w:sz w:val="22"/>
          <w:szCs w:val="22"/>
          <w:lang w:val="en-GB"/>
        </w:rPr>
      </w:pPr>
    </w:p>
    <w:p w:rsidRPr="00482B6E" w:rsidR="00C913B3" w:rsidP="5B0968B3" w:rsidRDefault="00C913B3" w14:paraId="1E699B54" w14:textId="54194E21" w14:noSpellErr="1">
      <w:pPr>
        <w:spacing w:line="360" w:lineRule="auto"/>
        <w:jc w:val="both"/>
        <w:rPr>
          <w:rFonts w:ascii="Arial" w:hAnsi="Arial" w:eastAsia="Arial" w:cs="Arial"/>
          <w:sz w:val="22"/>
          <w:szCs w:val="22"/>
          <w:lang w:val="en-GB"/>
        </w:rPr>
      </w:pPr>
    </w:p>
    <w:p w:rsidRPr="00482B6E" w:rsidR="00C913B3" w:rsidP="5B0968B3" w:rsidRDefault="00C913B3" w14:paraId="69D73A7A" w14:textId="089D9775" w14:noSpellErr="1">
      <w:pPr>
        <w:spacing w:line="360" w:lineRule="auto"/>
        <w:jc w:val="both"/>
        <w:rPr>
          <w:rFonts w:ascii="Arial" w:hAnsi="Arial" w:eastAsia="Arial" w:cs="Arial"/>
          <w:sz w:val="22"/>
          <w:szCs w:val="22"/>
          <w:lang w:val="en-GB"/>
        </w:rPr>
      </w:pPr>
    </w:p>
    <w:p w:rsidR="00C913B3" w:rsidP="00482B6E" w:rsidRDefault="00C913B3" w14:paraId="6B800D97" w14:textId="30D4553F">
      <w:pPr>
        <w:spacing w:line="480" w:lineRule="auto"/>
        <w:jc w:val="both"/>
        <w:rPr>
          <w:rFonts w:ascii="Times New Roman" w:hAnsi="Times New Roman" w:cs="Times New Roman"/>
          <w:sz w:val="24"/>
          <w:szCs w:val="24"/>
          <w:lang w:val="en-GB"/>
        </w:rPr>
      </w:pPr>
    </w:p>
    <w:p w:rsidR="00E00541" w:rsidP="00482B6E" w:rsidRDefault="00E00541" w14:paraId="5CD71013" w14:textId="41D8CB6A">
      <w:pPr>
        <w:spacing w:line="480" w:lineRule="auto"/>
        <w:jc w:val="both"/>
        <w:rPr>
          <w:rFonts w:ascii="Times New Roman" w:hAnsi="Times New Roman" w:cs="Times New Roman"/>
          <w:sz w:val="24"/>
          <w:szCs w:val="24"/>
          <w:lang w:val="en-GB"/>
        </w:rPr>
      </w:pPr>
    </w:p>
    <w:p w:rsidR="00E00541" w:rsidP="00482B6E" w:rsidRDefault="00E00541" w14:paraId="35006864" w14:textId="537CE90A">
      <w:pPr>
        <w:spacing w:line="480" w:lineRule="auto"/>
        <w:jc w:val="both"/>
        <w:rPr>
          <w:rFonts w:ascii="Times New Roman" w:hAnsi="Times New Roman" w:cs="Times New Roman"/>
          <w:sz w:val="24"/>
          <w:szCs w:val="24"/>
          <w:lang w:val="en-GB"/>
        </w:rPr>
      </w:pPr>
    </w:p>
    <w:p w:rsidR="00E00541" w:rsidP="00482B6E" w:rsidRDefault="00E00541" w14:paraId="7A04F900" w14:textId="180FBD09">
      <w:pPr>
        <w:spacing w:line="480" w:lineRule="auto"/>
        <w:jc w:val="both"/>
        <w:rPr>
          <w:rFonts w:ascii="Times New Roman" w:hAnsi="Times New Roman" w:cs="Times New Roman"/>
          <w:sz w:val="24"/>
          <w:szCs w:val="24"/>
          <w:lang w:val="en-GB"/>
        </w:rPr>
      </w:pPr>
    </w:p>
    <w:p w:rsidR="00E00541" w:rsidP="00482B6E" w:rsidRDefault="00E00541" w14:paraId="2ED3BE70" w14:textId="654E57D9">
      <w:pPr>
        <w:spacing w:line="480" w:lineRule="auto"/>
        <w:jc w:val="both"/>
        <w:rPr>
          <w:rFonts w:ascii="Times New Roman" w:hAnsi="Times New Roman" w:cs="Times New Roman"/>
          <w:sz w:val="24"/>
          <w:szCs w:val="24"/>
          <w:lang w:val="en-GB"/>
        </w:rPr>
      </w:pPr>
    </w:p>
    <w:p w:rsidR="00E00541" w:rsidP="00482B6E" w:rsidRDefault="00E00541" w14:paraId="098D1F70" w14:textId="7FFE6226">
      <w:pPr>
        <w:spacing w:line="480" w:lineRule="auto"/>
        <w:jc w:val="both"/>
        <w:rPr>
          <w:rFonts w:ascii="Times New Roman" w:hAnsi="Times New Roman" w:cs="Times New Roman"/>
          <w:sz w:val="24"/>
          <w:szCs w:val="24"/>
          <w:lang w:val="en-GB"/>
        </w:rPr>
      </w:pPr>
    </w:p>
    <w:p w:rsidRPr="00482B6E" w:rsidR="00E00541" w:rsidP="00482B6E" w:rsidRDefault="00E00541" w14:paraId="5D085A18" w14:textId="77777777">
      <w:pPr>
        <w:spacing w:line="480" w:lineRule="auto"/>
        <w:jc w:val="both"/>
        <w:rPr>
          <w:rFonts w:ascii="Times New Roman" w:hAnsi="Times New Roman" w:cs="Times New Roman"/>
          <w:sz w:val="24"/>
          <w:szCs w:val="24"/>
          <w:lang w:val="en-GB"/>
        </w:rPr>
      </w:pPr>
    </w:p>
    <w:p w:rsidRPr="00482B6E" w:rsidR="002E1063" w:rsidP="5B0968B3" w:rsidRDefault="002E1063" w14:paraId="7E8C640C" w14:textId="31A0380C" w14:noSpellErr="1">
      <w:pPr>
        <w:pStyle w:val="Heading1"/>
        <w:numPr>
          <w:numId w:val="0"/>
        </w:numPr>
        <w:ind w:left="0"/>
        <w:rPr>
          <w:sz w:val="32"/>
          <w:szCs w:val="32"/>
        </w:rPr>
      </w:pPr>
      <w:bookmarkStart w:name="_Toc117177821" w:id="10"/>
      <w:bookmarkStart w:name="_Toc117815690" w:id="11"/>
      <w:r w:rsidRPr="5B0968B3" w:rsidR="002E1063">
        <w:rPr>
          <w:sz w:val="32"/>
          <w:szCs w:val="32"/>
        </w:rPr>
        <w:t>References</w:t>
      </w:r>
      <w:bookmarkEnd w:id="10"/>
      <w:bookmarkEnd w:id="11"/>
    </w:p>
    <w:p w:rsidRPr="00482B6E" w:rsidR="00C913B3" w:rsidP="00482B6E" w:rsidRDefault="00C913B3" w14:paraId="157B2A77" w14:textId="77777777">
      <w:pPr>
        <w:spacing w:line="480" w:lineRule="auto"/>
        <w:jc w:val="both"/>
        <w:rPr>
          <w:rFonts w:ascii="Times New Roman" w:hAnsi="Times New Roman" w:cs="Times New Roman"/>
          <w:color w:val="222222"/>
          <w:sz w:val="24"/>
          <w:szCs w:val="24"/>
          <w:shd w:val="clear" w:color="auto" w:fill="FFFFFF"/>
        </w:rPr>
      </w:pPr>
      <w:r w:rsidRPr="00482B6E">
        <w:rPr>
          <w:rFonts w:ascii="Times New Roman" w:hAnsi="Times New Roman" w:cs="Times New Roman"/>
          <w:color w:val="222222"/>
          <w:sz w:val="24"/>
          <w:szCs w:val="24"/>
          <w:shd w:val="clear" w:color="auto" w:fill="FFFFFF"/>
        </w:rPr>
        <w:t>Cates, M.J., 2019. I156 Chickenpox and shingles vaccination in rheumatology patients. </w:t>
      </w:r>
      <w:r w:rsidRPr="00482B6E">
        <w:rPr>
          <w:rFonts w:ascii="Times New Roman" w:hAnsi="Times New Roman" w:cs="Times New Roman"/>
          <w:i/>
          <w:iCs/>
          <w:color w:val="222222"/>
          <w:sz w:val="24"/>
          <w:szCs w:val="24"/>
          <w:shd w:val="clear" w:color="auto" w:fill="FFFFFF"/>
        </w:rPr>
        <w:t>Rheumatology</w:t>
      </w:r>
      <w:r w:rsidRPr="00482B6E">
        <w:rPr>
          <w:rFonts w:ascii="Times New Roman" w:hAnsi="Times New Roman" w:cs="Times New Roman"/>
          <w:color w:val="222222"/>
          <w:sz w:val="24"/>
          <w:szCs w:val="24"/>
          <w:shd w:val="clear" w:color="auto" w:fill="FFFFFF"/>
        </w:rPr>
        <w:t>, </w:t>
      </w:r>
      <w:r w:rsidRPr="00482B6E">
        <w:rPr>
          <w:rFonts w:ascii="Times New Roman" w:hAnsi="Times New Roman" w:cs="Times New Roman"/>
          <w:i/>
          <w:iCs/>
          <w:color w:val="222222"/>
          <w:sz w:val="24"/>
          <w:szCs w:val="24"/>
          <w:shd w:val="clear" w:color="auto" w:fill="FFFFFF"/>
        </w:rPr>
        <w:t>58</w:t>
      </w:r>
      <w:r w:rsidRPr="00482B6E">
        <w:rPr>
          <w:rFonts w:ascii="Times New Roman" w:hAnsi="Times New Roman" w:cs="Times New Roman"/>
          <w:color w:val="222222"/>
          <w:sz w:val="24"/>
          <w:szCs w:val="24"/>
          <w:shd w:val="clear" w:color="auto" w:fill="FFFFFF"/>
        </w:rPr>
        <w:t xml:space="preserve">(Supplement_3), </w:t>
      </w:r>
      <w:proofErr w:type="gramStart"/>
      <w:r w:rsidRPr="00482B6E">
        <w:rPr>
          <w:rFonts w:ascii="Times New Roman" w:hAnsi="Times New Roman" w:cs="Times New Roman"/>
          <w:color w:val="222222"/>
          <w:sz w:val="24"/>
          <w:szCs w:val="24"/>
          <w:shd w:val="clear" w:color="auto" w:fill="FFFFFF"/>
        </w:rPr>
        <w:t>pp.kez</w:t>
      </w:r>
      <w:proofErr w:type="gramEnd"/>
      <w:r w:rsidRPr="00482B6E">
        <w:rPr>
          <w:rFonts w:ascii="Times New Roman" w:hAnsi="Times New Roman" w:cs="Times New Roman"/>
          <w:color w:val="222222"/>
          <w:sz w:val="24"/>
          <w:szCs w:val="24"/>
          <w:shd w:val="clear" w:color="auto" w:fill="FFFFFF"/>
        </w:rPr>
        <w:t>109-155.</w:t>
      </w:r>
    </w:p>
    <w:p w:rsidRPr="00482B6E" w:rsidR="00C913B3" w:rsidP="00482B6E" w:rsidRDefault="00C913B3" w14:paraId="730B0265" w14:textId="77777777">
      <w:pPr>
        <w:pStyle w:val="NormalWeb"/>
        <w:spacing w:line="480" w:lineRule="auto"/>
        <w:jc w:val="both"/>
      </w:pPr>
      <w:r w:rsidRPr="00482B6E">
        <w:t xml:space="preserve">CDC, 2021. </w:t>
      </w:r>
      <w:r w:rsidRPr="00482B6E">
        <w:rPr>
          <w:i/>
          <w:iCs/>
        </w:rPr>
        <w:t>Chickenpox (varicella)</w:t>
      </w:r>
      <w:r w:rsidRPr="00482B6E">
        <w:t xml:space="preserve">. [online]. Available at: &lt;https://www.cdc.gov/chickenpox/index.html&gt; [Accessed 28 Oct. 2022]. </w:t>
      </w:r>
    </w:p>
    <w:p w:rsidR="004855A7" w:rsidP="004855A7" w:rsidRDefault="004855A7" w14:paraId="5ED736BC" w14:textId="77777777">
      <w:pPr>
        <w:pStyle w:val="NormalWeb"/>
        <w:spacing w:line="480" w:lineRule="auto"/>
        <w:jc w:val="both"/>
      </w:pPr>
      <w:r>
        <w:t xml:space="preserve">CDC, 2022. </w:t>
      </w:r>
      <w:r>
        <w:rPr>
          <w:i/>
          <w:iCs/>
        </w:rPr>
        <w:t>Chickenpox (varicella) for healthcare professionals</w:t>
      </w:r>
      <w:r>
        <w:t xml:space="preserve">. [online]. Available at: &lt;https://www.cdc.gov/chickenpox/hcp/index.html#:~:text=The%20average%20incubation%20period%20for,the%20first%20sign%20of%20disease.&gt; [Accessed 29 Oct. 2022]. </w:t>
      </w:r>
    </w:p>
    <w:p w:rsidRPr="00482B6E" w:rsidR="00C913B3" w:rsidP="00482B6E" w:rsidRDefault="00C913B3" w14:paraId="003FF941" w14:textId="77777777">
      <w:pPr>
        <w:spacing w:line="480" w:lineRule="auto"/>
        <w:jc w:val="both"/>
        <w:rPr>
          <w:rFonts w:ascii="Times New Roman" w:hAnsi="Times New Roman" w:cs="Times New Roman"/>
          <w:color w:val="222222"/>
          <w:sz w:val="24"/>
          <w:szCs w:val="24"/>
          <w:shd w:val="clear" w:color="auto" w:fill="FFFFFF"/>
        </w:rPr>
      </w:pPr>
      <w:r w:rsidRPr="00482B6E">
        <w:rPr>
          <w:rFonts w:ascii="Times New Roman" w:hAnsi="Times New Roman" w:cs="Times New Roman"/>
          <w:color w:val="222222"/>
          <w:sz w:val="24"/>
          <w:szCs w:val="24"/>
          <w:shd w:val="clear" w:color="auto" w:fill="FFFFFF"/>
        </w:rPr>
        <w:t>Duncan, D.L., 2019. Chickenpox: Presentation, transmission, complications and prevention. </w:t>
      </w:r>
      <w:r w:rsidRPr="00482B6E">
        <w:rPr>
          <w:rFonts w:ascii="Times New Roman" w:hAnsi="Times New Roman" w:cs="Times New Roman"/>
          <w:i/>
          <w:iCs/>
          <w:color w:val="222222"/>
          <w:sz w:val="24"/>
          <w:szCs w:val="24"/>
          <w:shd w:val="clear" w:color="auto" w:fill="FFFFFF"/>
        </w:rPr>
        <w:t>British Journal of School Nursing</w:t>
      </w:r>
      <w:r w:rsidRPr="00482B6E">
        <w:rPr>
          <w:rFonts w:ascii="Times New Roman" w:hAnsi="Times New Roman" w:cs="Times New Roman"/>
          <w:color w:val="222222"/>
          <w:sz w:val="24"/>
          <w:szCs w:val="24"/>
          <w:shd w:val="clear" w:color="auto" w:fill="FFFFFF"/>
        </w:rPr>
        <w:t>, </w:t>
      </w:r>
      <w:r w:rsidRPr="00482B6E">
        <w:rPr>
          <w:rFonts w:ascii="Times New Roman" w:hAnsi="Times New Roman" w:cs="Times New Roman"/>
          <w:i/>
          <w:iCs/>
          <w:color w:val="222222"/>
          <w:sz w:val="24"/>
          <w:szCs w:val="24"/>
          <w:shd w:val="clear" w:color="auto" w:fill="FFFFFF"/>
        </w:rPr>
        <w:t>14</w:t>
      </w:r>
      <w:r w:rsidRPr="00482B6E">
        <w:rPr>
          <w:rFonts w:ascii="Times New Roman" w:hAnsi="Times New Roman" w:cs="Times New Roman"/>
          <w:color w:val="222222"/>
          <w:sz w:val="24"/>
          <w:szCs w:val="24"/>
          <w:shd w:val="clear" w:color="auto" w:fill="FFFFFF"/>
        </w:rPr>
        <w:t>(10), pp.482-485.</w:t>
      </w:r>
    </w:p>
    <w:p w:rsidRPr="00482B6E" w:rsidR="00C913B3" w:rsidP="00482B6E" w:rsidRDefault="00C913B3" w14:paraId="4A73D989" w14:textId="77777777">
      <w:pPr>
        <w:pStyle w:val="NormalWeb"/>
        <w:spacing w:line="480" w:lineRule="auto"/>
        <w:jc w:val="both"/>
      </w:pPr>
      <w:r w:rsidRPr="00482B6E">
        <w:t xml:space="preserve">Gov.uk, 2022. </w:t>
      </w:r>
      <w:r w:rsidRPr="00482B6E">
        <w:rPr>
          <w:i/>
          <w:iCs/>
        </w:rPr>
        <w:t>Chickenpox: Public health management and guidance</w:t>
      </w:r>
      <w:r w:rsidRPr="00482B6E">
        <w:t xml:space="preserve">. [online]. Available at: &lt;https://www.gov.uk/government/collections/chickenpox-public-health-management-and-guidance&gt; [Accessed 28 Oct. 2022]. </w:t>
      </w:r>
    </w:p>
    <w:p w:rsidR="004855A7" w:rsidP="004855A7" w:rsidRDefault="004855A7" w14:paraId="03E77D8B" w14:textId="77777777">
      <w:pPr>
        <w:pStyle w:val="NormalWeb"/>
        <w:spacing w:line="480" w:lineRule="auto"/>
        <w:jc w:val="both"/>
      </w:pPr>
      <w:r>
        <w:t xml:space="preserve">March of Dimes, 2021. </w:t>
      </w:r>
      <w:r>
        <w:rPr>
          <w:i/>
          <w:iCs/>
        </w:rPr>
        <w:t>Chickenpox during pregnancy</w:t>
      </w:r>
      <w:r>
        <w:t xml:space="preserve">. [online]. Available at: &lt;https://www.marchofdimes.org/find-support/topics/pregnancy/chickenpox-during-pregnancy#:~:text=The%20chances%20of%20getting%20chickenpox,pregnant%20or%20early%20in%20pregnancy.&gt; [Accessed 29 Oct. 2022]. </w:t>
      </w:r>
    </w:p>
    <w:p w:rsidRPr="00482B6E" w:rsidR="00C913B3" w:rsidP="00482B6E" w:rsidRDefault="00C913B3" w14:paraId="0FBE0A7B" w14:textId="77777777">
      <w:pPr>
        <w:pStyle w:val="NormalWeb"/>
        <w:spacing w:line="480" w:lineRule="auto"/>
        <w:jc w:val="both"/>
      </w:pPr>
      <w:r w:rsidRPr="00482B6E">
        <w:t xml:space="preserve">NHS, 2022. [online]. Available at: &lt;https://www.nhs.uk/conditions/chickenpox/&gt; [Accessed 28 Oct. 2022]. </w:t>
      </w:r>
    </w:p>
    <w:p w:rsidRPr="00482B6E" w:rsidR="00C913B3" w:rsidP="00482B6E" w:rsidRDefault="00C913B3" w14:paraId="33DDEC61" w14:textId="77777777">
      <w:pPr>
        <w:pStyle w:val="NormalWeb"/>
        <w:spacing w:line="480" w:lineRule="auto"/>
        <w:jc w:val="both"/>
      </w:pPr>
      <w:r w:rsidRPr="00482B6E">
        <w:t xml:space="preserve">NHS inform, 2021. </w:t>
      </w:r>
      <w:r w:rsidRPr="00482B6E">
        <w:rPr>
          <w:i/>
          <w:iCs/>
        </w:rPr>
        <w:t>Chickenpox</w:t>
      </w:r>
      <w:r w:rsidRPr="00482B6E">
        <w:t xml:space="preserve">. [online]. Available at: &lt;https://www.nhsinform.scot/illnesses-and-conditions/infections-and-poisoning/chickenpox#:~:text=There%20is%20no%20specific%20treatment,within%20one%20to%20two%20weeks.&gt; [Accessed 28 Oct. 2022]. </w:t>
      </w:r>
    </w:p>
    <w:p w:rsidRPr="00482B6E" w:rsidR="00B61108" w:rsidP="00482B6E" w:rsidRDefault="00B61108" w14:paraId="35721284" w14:textId="77777777">
      <w:pPr>
        <w:spacing w:line="480" w:lineRule="auto"/>
        <w:jc w:val="both"/>
        <w:rPr>
          <w:rFonts w:ascii="Times New Roman" w:hAnsi="Times New Roman" w:cs="Times New Roman"/>
          <w:color w:val="222222"/>
          <w:sz w:val="24"/>
          <w:szCs w:val="24"/>
          <w:shd w:val="clear" w:color="auto" w:fill="FFFFFF"/>
        </w:rPr>
      </w:pPr>
      <w:proofErr w:type="spellStart"/>
      <w:r w:rsidRPr="00482B6E">
        <w:rPr>
          <w:rFonts w:ascii="Times New Roman" w:hAnsi="Times New Roman" w:cs="Times New Roman"/>
          <w:color w:val="222222"/>
          <w:sz w:val="24"/>
          <w:szCs w:val="24"/>
          <w:shd w:val="clear" w:color="auto" w:fill="FFFFFF"/>
        </w:rPr>
        <w:t>Presti</w:t>
      </w:r>
      <w:proofErr w:type="spellEnd"/>
      <w:r w:rsidRPr="00482B6E">
        <w:rPr>
          <w:rFonts w:ascii="Times New Roman" w:hAnsi="Times New Roman" w:cs="Times New Roman"/>
          <w:color w:val="222222"/>
          <w:sz w:val="24"/>
          <w:szCs w:val="24"/>
          <w:shd w:val="clear" w:color="auto" w:fill="FFFFFF"/>
        </w:rPr>
        <w:t xml:space="preserve">, C.L., </w:t>
      </w:r>
      <w:proofErr w:type="spellStart"/>
      <w:r w:rsidRPr="00482B6E">
        <w:rPr>
          <w:rFonts w:ascii="Times New Roman" w:hAnsi="Times New Roman" w:cs="Times New Roman"/>
          <w:color w:val="222222"/>
          <w:sz w:val="24"/>
          <w:szCs w:val="24"/>
          <w:shd w:val="clear" w:color="auto" w:fill="FFFFFF"/>
        </w:rPr>
        <w:t>Curti</w:t>
      </w:r>
      <w:proofErr w:type="spellEnd"/>
      <w:r w:rsidRPr="00482B6E">
        <w:rPr>
          <w:rFonts w:ascii="Times New Roman" w:hAnsi="Times New Roman" w:cs="Times New Roman"/>
          <w:color w:val="222222"/>
          <w:sz w:val="24"/>
          <w:szCs w:val="24"/>
          <w:shd w:val="clear" w:color="auto" w:fill="FFFFFF"/>
        </w:rPr>
        <w:t xml:space="preserve">, C., Montana, M., </w:t>
      </w:r>
      <w:proofErr w:type="spellStart"/>
      <w:r w:rsidRPr="00482B6E">
        <w:rPr>
          <w:rFonts w:ascii="Times New Roman" w:hAnsi="Times New Roman" w:cs="Times New Roman"/>
          <w:color w:val="222222"/>
          <w:sz w:val="24"/>
          <w:szCs w:val="24"/>
          <w:shd w:val="clear" w:color="auto" w:fill="FFFFFF"/>
        </w:rPr>
        <w:t>Bornet</w:t>
      </w:r>
      <w:proofErr w:type="spellEnd"/>
      <w:r w:rsidRPr="00482B6E">
        <w:rPr>
          <w:rFonts w:ascii="Times New Roman" w:hAnsi="Times New Roman" w:cs="Times New Roman"/>
          <w:color w:val="222222"/>
          <w:sz w:val="24"/>
          <w:szCs w:val="24"/>
          <w:shd w:val="clear" w:color="auto" w:fill="FFFFFF"/>
        </w:rPr>
        <w:t xml:space="preserve">, C. and </w:t>
      </w:r>
      <w:proofErr w:type="spellStart"/>
      <w:r w:rsidRPr="00482B6E">
        <w:rPr>
          <w:rFonts w:ascii="Times New Roman" w:hAnsi="Times New Roman" w:cs="Times New Roman"/>
          <w:color w:val="222222"/>
          <w:sz w:val="24"/>
          <w:szCs w:val="24"/>
          <w:shd w:val="clear" w:color="auto" w:fill="FFFFFF"/>
        </w:rPr>
        <w:t>Vanelle</w:t>
      </w:r>
      <w:proofErr w:type="spellEnd"/>
      <w:r w:rsidRPr="00482B6E">
        <w:rPr>
          <w:rFonts w:ascii="Times New Roman" w:hAnsi="Times New Roman" w:cs="Times New Roman"/>
          <w:color w:val="222222"/>
          <w:sz w:val="24"/>
          <w:szCs w:val="24"/>
          <w:shd w:val="clear" w:color="auto" w:fill="FFFFFF"/>
        </w:rPr>
        <w:t xml:space="preserve">, P., 2019. Chickenpox: an update. </w:t>
      </w:r>
      <w:proofErr w:type="spellStart"/>
      <w:r w:rsidRPr="00482B6E">
        <w:rPr>
          <w:rFonts w:ascii="Times New Roman" w:hAnsi="Times New Roman" w:cs="Times New Roman"/>
          <w:color w:val="222222"/>
          <w:sz w:val="24"/>
          <w:szCs w:val="24"/>
          <w:shd w:val="clear" w:color="auto" w:fill="FFFFFF"/>
        </w:rPr>
        <w:t>Medecine</w:t>
      </w:r>
      <w:proofErr w:type="spellEnd"/>
      <w:r w:rsidRPr="00482B6E">
        <w:rPr>
          <w:rFonts w:ascii="Times New Roman" w:hAnsi="Times New Roman" w:cs="Times New Roman"/>
          <w:color w:val="222222"/>
          <w:sz w:val="24"/>
          <w:szCs w:val="24"/>
          <w:shd w:val="clear" w:color="auto" w:fill="FFFFFF"/>
        </w:rPr>
        <w:t xml:space="preserve"> et Maladies </w:t>
      </w:r>
      <w:proofErr w:type="spellStart"/>
      <w:r w:rsidRPr="00482B6E">
        <w:rPr>
          <w:rFonts w:ascii="Times New Roman" w:hAnsi="Times New Roman" w:cs="Times New Roman"/>
          <w:color w:val="222222"/>
          <w:sz w:val="24"/>
          <w:szCs w:val="24"/>
          <w:shd w:val="clear" w:color="auto" w:fill="FFFFFF"/>
        </w:rPr>
        <w:t>Infectieuses</w:t>
      </w:r>
      <w:proofErr w:type="spellEnd"/>
      <w:r w:rsidRPr="00482B6E">
        <w:rPr>
          <w:rFonts w:ascii="Times New Roman" w:hAnsi="Times New Roman" w:cs="Times New Roman"/>
          <w:color w:val="222222"/>
          <w:sz w:val="24"/>
          <w:szCs w:val="24"/>
          <w:shd w:val="clear" w:color="auto" w:fill="FFFFFF"/>
        </w:rPr>
        <w:t>, 49(1), pp.1-8.</w:t>
      </w:r>
    </w:p>
    <w:p w:rsidRPr="00482B6E" w:rsidR="002E1063" w:rsidP="00482B6E" w:rsidRDefault="00C913B3" w14:paraId="6A92F4E8" w14:textId="23E4B280">
      <w:pPr>
        <w:spacing w:line="480" w:lineRule="auto"/>
        <w:jc w:val="both"/>
        <w:rPr>
          <w:rFonts w:ascii="Times New Roman" w:hAnsi="Times New Roman" w:cs="Times New Roman"/>
          <w:color w:val="222222"/>
          <w:sz w:val="24"/>
          <w:szCs w:val="24"/>
          <w:shd w:val="clear" w:color="auto" w:fill="FFFFFF"/>
        </w:rPr>
      </w:pPr>
      <w:r w:rsidRPr="00482B6E">
        <w:rPr>
          <w:rFonts w:ascii="Times New Roman" w:hAnsi="Times New Roman" w:cs="Times New Roman"/>
          <w:color w:val="222222"/>
          <w:sz w:val="24"/>
          <w:szCs w:val="24"/>
          <w:shd w:val="clear" w:color="auto" w:fill="FFFFFF"/>
        </w:rPr>
        <w:t xml:space="preserve">Rohr, J.R., Barrett, C.B., </w:t>
      </w:r>
      <w:proofErr w:type="spellStart"/>
      <w:r w:rsidRPr="00482B6E">
        <w:rPr>
          <w:rFonts w:ascii="Times New Roman" w:hAnsi="Times New Roman" w:cs="Times New Roman"/>
          <w:color w:val="222222"/>
          <w:sz w:val="24"/>
          <w:szCs w:val="24"/>
          <w:shd w:val="clear" w:color="auto" w:fill="FFFFFF"/>
        </w:rPr>
        <w:t>Civitello</w:t>
      </w:r>
      <w:proofErr w:type="spellEnd"/>
      <w:r w:rsidRPr="00482B6E">
        <w:rPr>
          <w:rFonts w:ascii="Times New Roman" w:hAnsi="Times New Roman" w:cs="Times New Roman"/>
          <w:color w:val="222222"/>
          <w:sz w:val="24"/>
          <w:szCs w:val="24"/>
          <w:shd w:val="clear" w:color="auto" w:fill="FFFFFF"/>
        </w:rPr>
        <w:t xml:space="preserve">, D.J., Craft, M.E., Delius, B., DeLeo, G.A., Hudson, P.J., </w:t>
      </w:r>
      <w:proofErr w:type="spellStart"/>
      <w:r w:rsidRPr="00482B6E">
        <w:rPr>
          <w:rFonts w:ascii="Times New Roman" w:hAnsi="Times New Roman" w:cs="Times New Roman"/>
          <w:color w:val="222222"/>
          <w:sz w:val="24"/>
          <w:szCs w:val="24"/>
          <w:shd w:val="clear" w:color="auto" w:fill="FFFFFF"/>
        </w:rPr>
        <w:t>Jouanard</w:t>
      </w:r>
      <w:proofErr w:type="spellEnd"/>
      <w:r w:rsidRPr="00482B6E">
        <w:rPr>
          <w:rFonts w:ascii="Times New Roman" w:hAnsi="Times New Roman" w:cs="Times New Roman"/>
          <w:color w:val="222222"/>
          <w:sz w:val="24"/>
          <w:szCs w:val="24"/>
          <w:shd w:val="clear" w:color="auto" w:fill="FFFFFF"/>
        </w:rPr>
        <w:t xml:space="preserve">, N., Nguyen, K.H., </w:t>
      </w:r>
      <w:proofErr w:type="spellStart"/>
      <w:r w:rsidRPr="00482B6E">
        <w:rPr>
          <w:rFonts w:ascii="Times New Roman" w:hAnsi="Times New Roman" w:cs="Times New Roman"/>
          <w:color w:val="222222"/>
          <w:sz w:val="24"/>
          <w:szCs w:val="24"/>
          <w:shd w:val="clear" w:color="auto" w:fill="FFFFFF"/>
        </w:rPr>
        <w:t>Ostfeld</w:t>
      </w:r>
      <w:proofErr w:type="spellEnd"/>
      <w:r w:rsidRPr="00482B6E">
        <w:rPr>
          <w:rFonts w:ascii="Times New Roman" w:hAnsi="Times New Roman" w:cs="Times New Roman"/>
          <w:color w:val="222222"/>
          <w:sz w:val="24"/>
          <w:szCs w:val="24"/>
          <w:shd w:val="clear" w:color="auto" w:fill="FFFFFF"/>
        </w:rPr>
        <w:t xml:space="preserve">, R.S. and </w:t>
      </w:r>
      <w:proofErr w:type="spellStart"/>
      <w:r w:rsidRPr="00482B6E">
        <w:rPr>
          <w:rFonts w:ascii="Times New Roman" w:hAnsi="Times New Roman" w:cs="Times New Roman"/>
          <w:color w:val="222222"/>
          <w:sz w:val="24"/>
          <w:szCs w:val="24"/>
          <w:shd w:val="clear" w:color="auto" w:fill="FFFFFF"/>
        </w:rPr>
        <w:t>Remais</w:t>
      </w:r>
      <w:proofErr w:type="spellEnd"/>
      <w:r w:rsidRPr="00482B6E">
        <w:rPr>
          <w:rFonts w:ascii="Times New Roman" w:hAnsi="Times New Roman" w:cs="Times New Roman"/>
          <w:color w:val="222222"/>
          <w:sz w:val="24"/>
          <w:szCs w:val="24"/>
          <w:shd w:val="clear" w:color="auto" w:fill="FFFFFF"/>
        </w:rPr>
        <w:t>, J.V., 2019. Emerging human infectious diseases and the links to global food production. </w:t>
      </w:r>
      <w:r w:rsidRPr="00482B6E">
        <w:rPr>
          <w:rFonts w:ascii="Times New Roman" w:hAnsi="Times New Roman" w:cs="Times New Roman"/>
          <w:i/>
          <w:iCs/>
          <w:color w:val="222222"/>
          <w:sz w:val="24"/>
          <w:szCs w:val="24"/>
          <w:shd w:val="clear" w:color="auto" w:fill="FFFFFF"/>
        </w:rPr>
        <w:t>Nature sustainability</w:t>
      </w:r>
      <w:r w:rsidRPr="00482B6E">
        <w:rPr>
          <w:rFonts w:ascii="Times New Roman" w:hAnsi="Times New Roman" w:cs="Times New Roman"/>
          <w:color w:val="222222"/>
          <w:sz w:val="24"/>
          <w:szCs w:val="24"/>
          <w:shd w:val="clear" w:color="auto" w:fill="FFFFFF"/>
        </w:rPr>
        <w:t>, </w:t>
      </w:r>
      <w:r w:rsidRPr="00482B6E">
        <w:rPr>
          <w:rFonts w:ascii="Times New Roman" w:hAnsi="Times New Roman" w:cs="Times New Roman"/>
          <w:i/>
          <w:iCs/>
          <w:color w:val="222222"/>
          <w:sz w:val="24"/>
          <w:szCs w:val="24"/>
          <w:shd w:val="clear" w:color="auto" w:fill="FFFFFF"/>
        </w:rPr>
        <w:t>2</w:t>
      </w:r>
      <w:r w:rsidRPr="00482B6E">
        <w:rPr>
          <w:rFonts w:ascii="Times New Roman" w:hAnsi="Times New Roman" w:cs="Times New Roman"/>
          <w:color w:val="222222"/>
          <w:sz w:val="24"/>
          <w:szCs w:val="24"/>
          <w:shd w:val="clear" w:color="auto" w:fill="FFFFFF"/>
        </w:rPr>
        <w:t>(6), pp.445-456.</w:t>
      </w:r>
    </w:p>
    <w:p w:rsidRPr="00482B6E" w:rsidR="00740B32" w:rsidP="00482B6E" w:rsidRDefault="00740B32" w14:paraId="17A0A8D3" w14:textId="54814B74">
      <w:pPr>
        <w:spacing w:line="480" w:lineRule="auto"/>
        <w:jc w:val="both"/>
        <w:rPr>
          <w:rFonts w:ascii="Times New Roman" w:hAnsi="Times New Roman" w:cs="Times New Roman"/>
          <w:color w:val="222222"/>
          <w:sz w:val="24"/>
          <w:szCs w:val="24"/>
          <w:shd w:val="clear" w:color="auto" w:fill="FFFFFF"/>
        </w:rPr>
      </w:pPr>
      <w:r w:rsidRPr="00482B6E">
        <w:rPr>
          <w:rFonts w:ascii="Times New Roman" w:hAnsi="Times New Roman" w:cs="Times New Roman"/>
          <w:color w:val="222222"/>
          <w:sz w:val="24"/>
          <w:szCs w:val="24"/>
          <w:shd w:val="clear" w:color="auto" w:fill="FFFFFF"/>
        </w:rPr>
        <w:t>Vaccine Knowledge Project, 2018. Chickenpox (varicella). [online]. Available at: &amp;</w:t>
      </w:r>
      <w:proofErr w:type="spellStart"/>
      <w:r w:rsidRPr="00482B6E">
        <w:rPr>
          <w:rFonts w:ascii="Times New Roman" w:hAnsi="Times New Roman" w:cs="Times New Roman"/>
          <w:color w:val="222222"/>
          <w:sz w:val="24"/>
          <w:szCs w:val="24"/>
          <w:shd w:val="clear" w:color="auto" w:fill="FFFFFF"/>
        </w:rPr>
        <w:t>lt</w:t>
      </w:r>
      <w:proofErr w:type="spellEnd"/>
      <w:r w:rsidRPr="00482B6E">
        <w:rPr>
          <w:rFonts w:ascii="Times New Roman" w:hAnsi="Times New Roman" w:cs="Times New Roman"/>
          <w:color w:val="222222"/>
          <w:sz w:val="24"/>
          <w:szCs w:val="24"/>
          <w:shd w:val="clear" w:color="auto" w:fill="FFFFFF"/>
        </w:rPr>
        <w:t>; https://vk.ovg.ox.ac.uk/vk/chickenpox-varicella#:~:text=Very%20occasionally%20the%20disease%20results,of%20around%2020%20a%20year).&amp;gt; [Accessed 28 Oct. 2022].</w:t>
      </w:r>
    </w:p>
    <w:sectPr w:rsidRPr="00482B6E" w:rsidR="00740B32">
      <w:head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26BAC" w:rsidP="0069176D" w:rsidRDefault="00026BAC" w14:paraId="35DD176E" w14:textId="77777777">
      <w:pPr>
        <w:spacing w:after="0" w:line="240" w:lineRule="auto"/>
      </w:pPr>
      <w:r>
        <w:separator/>
      </w:r>
    </w:p>
  </w:endnote>
  <w:endnote w:type="continuationSeparator" w:id="0">
    <w:p w:rsidR="00026BAC" w:rsidP="0069176D" w:rsidRDefault="00026BAC" w14:paraId="7A6E57E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26BAC" w:rsidP="0069176D" w:rsidRDefault="00026BAC" w14:paraId="694BCC27" w14:textId="77777777">
      <w:pPr>
        <w:spacing w:after="0" w:line="240" w:lineRule="auto"/>
      </w:pPr>
      <w:r>
        <w:separator/>
      </w:r>
    </w:p>
  </w:footnote>
  <w:footnote w:type="continuationSeparator" w:id="0">
    <w:p w:rsidR="00026BAC" w:rsidP="0069176D" w:rsidRDefault="00026BAC" w14:paraId="1305F37B"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972713646"/>
      <w:docPartObj>
        <w:docPartGallery w:val="Page Numbers (Top of Page)"/>
        <w:docPartUnique/>
      </w:docPartObj>
    </w:sdtPr>
    <w:sdtEndPr>
      <w:rPr>
        <w:noProof/>
      </w:rPr>
    </w:sdtEndPr>
    <w:sdtContent>
      <w:p w:rsidRPr="0069176D" w:rsidR="0069176D" w:rsidRDefault="0069176D" w14:paraId="2E991029" w14:textId="271A6616">
        <w:pPr>
          <w:pStyle w:val="Header"/>
          <w:jc w:val="right"/>
          <w:rPr>
            <w:rFonts w:ascii="Times New Roman" w:hAnsi="Times New Roman" w:cs="Times New Roman"/>
            <w:sz w:val="24"/>
            <w:szCs w:val="24"/>
          </w:rPr>
        </w:pPr>
        <w:r w:rsidRPr="0069176D">
          <w:rPr>
            <w:rFonts w:ascii="Times New Roman" w:hAnsi="Times New Roman" w:cs="Times New Roman"/>
            <w:sz w:val="24"/>
            <w:szCs w:val="24"/>
          </w:rPr>
          <w:fldChar w:fldCharType="begin"/>
        </w:r>
        <w:r w:rsidRPr="0069176D">
          <w:rPr>
            <w:rFonts w:ascii="Times New Roman" w:hAnsi="Times New Roman" w:cs="Times New Roman"/>
            <w:sz w:val="24"/>
            <w:szCs w:val="24"/>
          </w:rPr>
          <w:instrText xml:space="preserve"> PAGE   \* MERGEFORMAT </w:instrText>
        </w:r>
        <w:r w:rsidRPr="0069176D">
          <w:rPr>
            <w:rFonts w:ascii="Times New Roman" w:hAnsi="Times New Roman" w:cs="Times New Roman"/>
            <w:sz w:val="24"/>
            <w:szCs w:val="24"/>
          </w:rPr>
          <w:fldChar w:fldCharType="separate"/>
        </w:r>
        <w:r w:rsidRPr="0069176D">
          <w:rPr>
            <w:rFonts w:ascii="Times New Roman" w:hAnsi="Times New Roman" w:cs="Times New Roman"/>
            <w:noProof/>
            <w:sz w:val="24"/>
            <w:szCs w:val="24"/>
          </w:rPr>
          <w:t>2</w:t>
        </w:r>
        <w:r w:rsidRPr="0069176D">
          <w:rPr>
            <w:rFonts w:ascii="Times New Roman" w:hAnsi="Times New Roman" w:cs="Times New Roman"/>
            <w:noProof/>
            <w:sz w:val="24"/>
            <w:szCs w:val="24"/>
          </w:rPr>
          <w:fldChar w:fldCharType="end"/>
        </w:r>
      </w:p>
    </w:sdtContent>
  </w:sdt>
  <w:p w:rsidRPr="0069176D" w:rsidR="0069176D" w:rsidRDefault="0069176D" w14:paraId="1E0D5FDB" w14:textId="77777777">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C6795B"/>
    <w:multiLevelType w:val="hybridMultilevel"/>
    <w:tmpl w:val="2F9E058C"/>
    <w:lvl w:ilvl="0" w:tplc="230CCAD6">
      <w:start w:val="1"/>
      <w:numFmt w:val="decimal"/>
      <w:pStyle w:val="Heading1"/>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210103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dirty"/>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A3MjMysbQwMTQ1M7NU0lEKTi0uzszPAykwqQUA4WbcoywAAAA="/>
  </w:docVars>
  <w:rsids>
    <w:rsidRoot w:val="003169BF"/>
    <w:rsid w:val="00026BAC"/>
    <w:rsid w:val="00032E9D"/>
    <w:rsid w:val="00041CF5"/>
    <w:rsid w:val="000764EB"/>
    <w:rsid w:val="00077544"/>
    <w:rsid w:val="000B4D12"/>
    <w:rsid w:val="000F0A02"/>
    <w:rsid w:val="000F21B2"/>
    <w:rsid w:val="001B0523"/>
    <w:rsid w:val="001C59D9"/>
    <w:rsid w:val="0020589D"/>
    <w:rsid w:val="002459AE"/>
    <w:rsid w:val="002E1063"/>
    <w:rsid w:val="003169BF"/>
    <w:rsid w:val="00344367"/>
    <w:rsid w:val="0036722D"/>
    <w:rsid w:val="003820CB"/>
    <w:rsid w:val="003A27A8"/>
    <w:rsid w:val="003B37CB"/>
    <w:rsid w:val="003D6D33"/>
    <w:rsid w:val="004549BE"/>
    <w:rsid w:val="00482B6E"/>
    <w:rsid w:val="004855A7"/>
    <w:rsid w:val="004B09BB"/>
    <w:rsid w:val="004E76FD"/>
    <w:rsid w:val="00503B03"/>
    <w:rsid w:val="0051151E"/>
    <w:rsid w:val="00577C8C"/>
    <w:rsid w:val="005E5637"/>
    <w:rsid w:val="00606D29"/>
    <w:rsid w:val="00607092"/>
    <w:rsid w:val="0062228F"/>
    <w:rsid w:val="00623D0F"/>
    <w:rsid w:val="00630694"/>
    <w:rsid w:val="00671408"/>
    <w:rsid w:val="006843DB"/>
    <w:rsid w:val="0069176D"/>
    <w:rsid w:val="006A443B"/>
    <w:rsid w:val="006C4019"/>
    <w:rsid w:val="00740B32"/>
    <w:rsid w:val="00755559"/>
    <w:rsid w:val="00776A23"/>
    <w:rsid w:val="007B3FFF"/>
    <w:rsid w:val="00807767"/>
    <w:rsid w:val="0083058A"/>
    <w:rsid w:val="00845707"/>
    <w:rsid w:val="008557E0"/>
    <w:rsid w:val="008A1B2C"/>
    <w:rsid w:val="008C692C"/>
    <w:rsid w:val="008E7EBD"/>
    <w:rsid w:val="009704FA"/>
    <w:rsid w:val="009F1D3F"/>
    <w:rsid w:val="00A2101A"/>
    <w:rsid w:val="00A306F9"/>
    <w:rsid w:val="00A969D9"/>
    <w:rsid w:val="00AB3908"/>
    <w:rsid w:val="00B439CE"/>
    <w:rsid w:val="00B55D5A"/>
    <w:rsid w:val="00B61108"/>
    <w:rsid w:val="00B87FBF"/>
    <w:rsid w:val="00B91327"/>
    <w:rsid w:val="00BA59F2"/>
    <w:rsid w:val="00BB28C9"/>
    <w:rsid w:val="00C61F0E"/>
    <w:rsid w:val="00C913B3"/>
    <w:rsid w:val="00CA18C9"/>
    <w:rsid w:val="00CB7368"/>
    <w:rsid w:val="00CC09B0"/>
    <w:rsid w:val="00D3090C"/>
    <w:rsid w:val="00D72B4F"/>
    <w:rsid w:val="00DA2F85"/>
    <w:rsid w:val="00DB1767"/>
    <w:rsid w:val="00E00541"/>
    <w:rsid w:val="00E506D7"/>
    <w:rsid w:val="00E6489F"/>
    <w:rsid w:val="00E64C8F"/>
    <w:rsid w:val="00E730EF"/>
    <w:rsid w:val="00E8029B"/>
    <w:rsid w:val="00EB180A"/>
    <w:rsid w:val="00F12831"/>
    <w:rsid w:val="00F42136"/>
    <w:rsid w:val="00F560F2"/>
    <w:rsid w:val="00F75367"/>
    <w:rsid w:val="00FA6EF3"/>
    <w:rsid w:val="00FC212A"/>
    <w:rsid w:val="00FC4E48"/>
    <w:rsid w:val="00FC51CC"/>
    <w:rsid w:val="00FD184A"/>
    <w:rsid w:val="00FD4C26"/>
    <w:rsid w:val="00FF1ECF"/>
    <w:rsid w:val="00FF4931"/>
    <w:rsid w:val="03380B59"/>
    <w:rsid w:val="054318E0"/>
    <w:rsid w:val="0E7B0C0B"/>
    <w:rsid w:val="0F65FCF0"/>
    <w:rsid w:val="19E7ABA2"/>
    <w:rsid w:val="1D1F4C64"/>
    <w:rsid w:val="1D7A3C4E"/>
    <w:rsid w:val="201B7754"/>
    <w:rsid w:val="23CCC73C"/>
    <w:rsid w:val="3565CF92"/>
    <w:rsid w:val="365955FD"/>
    <w:rsid w:val="37F5265E"/>
    <w:rsid w:val="43A968CF"/>
    <w:rsid w:val="4970CEBB"/>
    <w:rsid w:val="4C6CF9AB"/>
    <w:rsid w:val="5AFB3FFA"/>
    <w:rsid w:val="5B0968B3"/>
    <w:rsid w:val="5E410975"/>
    <w:rsid w:val="5FDCD9D6"/>
    <w:rsid w:val="68A06AB2"/>
    <w:rsid w:val="691A19D8"/>
    <w:rsid w:val="72A7D3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27D89"/>
  <w15:chartTrackingRefBased/>
  <w15:docId w15:val="{C0A7475C-A2EF-4980-881D-3C75751A2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E1063"/>
  </w:style>
  <w:style w:type="paragraph" w:styleId="Heading1">
    <w:name w:val="heading 1"/>
    <w:basedOn w:val="ListParagraph"/>
    <w:next w:val="Normal"/>
    <w:link w:val="Heading1Char"/>
    <w:uiPriority w:val="9"/>
    <w:qFormat/>
    <w:rsid w:val="00DA2F85"/>
    <w:pPr>
      <w:numPr>
        <w:numId w:val="1"/>
      </w:numPr>
      <w:spacing w:line="480" w:lineRule="auto"/>
      <w:jc w:val="both"/>
      <w:outlineLvl w:val="0"/>
    </w:pPr>
    <w:rPr>
      <w:rFonts w:ascii="Times New Roman" w:hAnsi="Times New Roman" w:cs="Times New Roman"/>
      <w:b/>
      <w:bCs/>
      <w:sz w:val="24"/>
      <w:szCs w:val="24"/>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2E1063"/>
    <w:pPr>
      <w:spacing w:before="100" w:beforeAutospacing="1" w:after="100" w:afterAutospacing="1" w:line="240" w:lineRule="auto"/>
    </w:pPr>
    <w:rPr>
      <w:rFonts w:ascii="Times New Roman" w:hAnsi="Times New Roman" w:eastAsia="Times New Roman" w:cs="Times New Roman"/>
      <w:sz w:val="24"/>
      <w:szCs w:val="24"/>
    </w:rPr>
  </w:style>
  <w:style w:type="paragraph" w:styleId="ListParagraph">
    <w:name w:val="List Paragraph"/>
    <w:basedOn w:val="Normal"/>
    <w:uiPriority w:val="34"/>
    <w:qFormat/>
    <w:rsid w:val="00630694"/>
    <w:pPr>
      <w:ind w:left="720"/>
      <w:contextualSpacing/>
    </w:pPr>
  </w:style>
  <w:style w:type="character" w:styleId="Heading1Char" w:customStyle="1">
    <w:name w:val="Heading 1 Char"/>
    <w:basedOn w:val="DefaultParagraphFont"/>
    <w:link w:val="Heading1"/>
    <w:uiPriority w:val="9"/>
    <w:rsid w:val="00DA2F85"/>
    <w:rPr>
      <w:rFonts w:ascii="Times New Roman" w:hAnsi="Times New Roman" w:cs="Times New Roman"/>
      <w:b/>
      <w:bCs/>
      <w:sz w:val="24"/>
      <w:szCs w:val="24"/>
      <w:lang w:val="en-GB"/>
    </w:rPr>
  </w:style>
  <w:style w:type="paragraph" w:styleId="TOCHeading">
    <w:name w:val="TOC Heading"/>
    <w:basedOn w:val="Heading1"/>
    <w:next w:val="Normal"/>
    <w:uiPriority w:val="39"/>
    <w:unhideWhenUsed/>
    <w:qFormat/>
    <w:rsid w:val="00DA2F85"/>
    <w:pPr>
      <w:outlineLvl w:val="9"/>
    </w:pPr>
  </w:style>
  <w:style w:type="paragraph" w:styleId="TOC1">
    <w:name w:val="toc 1"/>
    <w:basedOn w:val="Normal"/>
    <w:next w:val="Normal"/>
    <w:autoRedefine/>
    <w:uiPriority w:val="39"/>
    <w:unhideWhenUsed/>
    <w:rsid w:val="00E730EF"/>
    <w:pPr>
      <w:spacing w:after="100"/>
    </w:pPr>
  </w:style>
  <w:style w:type="character" w:styleId="Hyperlink">
    <w:name w:val="Hyperlink"/>
    <w:basedOn w:val="DefaultParagraphFont"/>
    <w:uiPriority w:val="99"/>
    <w:unhideWhenUsed/>
    <w:rsid w:val="00E730EF"/>
    <w:rPr>
      <w:color w:val="0563C1" w:themeColor="hyperlink"/>
      <w:u w:val="single"/>
    </w:rPr>
  </w:style>
  <w:style w:type="paragraph" w:styleId="Header">
    <w:name w:val="header"/>
    <w:basedOn w:val="Normal"/>
    <w:link w:val="HeaderChar"/>
    <w:uiPriority w:val="99"/>
    <w:unhideWhenUsed/>
    <w:rsid w:val="0069176D"/>
    <w:pPr>
      <w:tabs>
        <w:tab w:val="center" w:pos="4680"/>
        <w:tab w:val="right" w:pos="9360"/>
      </w:tabs>
      <w:spacing w:after="0" w:line="240" w:lineRule="auto"/>
    </w:pPr>
  </w:style>
  <w:style w:type="character" w:styleId="HeaderChar" w:customStyle="1">
    <w:name w:val="Header Char"/>
    <w:basedOn w:val="DefaultParagraphFont"/>
    <w:link w:val="Header"/>
    <w:uiPriority w:val="99"/>
    <w:rsid w:val="0069176D"/>
  </w:style>
  <w:style w:type="paragraph" w:styleId="Footer">
    <w:name w:val="footer"/>
    <w:basedOn w:val="Normal"/>
    <w:link w:val="FooterChar"/>
    <w:uiPriority w:val="99"/>
    <w:unhideWhenUsed/>
    <w:rsid w:val="0069176D"/>
    <w:pPr>
      <w:tabs>
        <w:tab w:val="center" w:pos="4680"/>
        <w:tab w:val="right" w:pos="9360"/>
      </w:tabs>
      <w:spacing w:after="0" w:line="240" w:lineRule="auto"/>
    </w:pPr>
  </w:style>
  <w:style w:type="character" w:styleId="FooterChar" w:customStyle="1">
    <w:name w:val="Footer Char"/>
    <w:basedOn w:val="DefaultParagraphFont"/>
    <w:link w:val="Footer"/>
    <w:uiPriority w:val="99"/>
    <w:rsid w:val="006917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7145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glossary/document.xml" Id="Rdc8ae30b3daf416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9219cab-0359-42f7-ae74-d92633a3a2d1}"/>
      </w:docPartPr>
      <w:docPartBody>
        <w:p w14:paraId="1953EDF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7C79E9-FB2D-4BEF-9D53-766892D71094}">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Muaz Ahmad Rasheed</dc:creator>
  <keywords/>
  <dc:description/>
  <lastModifiedBy>Anoshia Zaheer (2128010)</lastModifiedBy>
  <revision>3</revision>
  <dcterms:created xsi:type="dcterms:W3CDTF">2022-10-29T18:48:00.0000000Z</dcterms:created>
  <dcterms:modified xsi:type="dcterms:W3CDTF">2022-10-29T20:48:53.2079594Z</dcterms:modified>
</coreProperties>
</file>