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320B6" w14:textId="193AD158" w:rsidR="00FF3E99" w:rsidRPr="00103504" w:rsidRDefault="00FF3E99" w:rsidP="009468F0">
      <w:pPr>
        <w:spacing w:line="276" w:lineRule="auto"/>
        <w:rPr>
          <w:rFonts w:ascii="Arial" w:hAnsi="Arial" w:cs="Arial"/>
          <w:b/>
          <w:bCs/>
        </w:rPr>
      </w:pPr>
    </w:p>
    <w:p w14:paraId="007DCDAD" w14:textId="75481BDE" w:rsidR="00FF3E99" w:rsidRPr="00103504" w:rsidRDefault="00FF3E99" w:rsidP="009468F0">
      <w:pPr>
        <w:spacing w:line="276" w:lineRule="auto"/>
        <w:rPr>
          <w:rFonts w:ascii="Arial" w:hAnsi="Arial" w:cs="Arial"/>
          <w:b/>
          <w:bCs/>
        </w:rPr>
      </w:pPr>
    </w:p>
    <w:p w14:paraId="45BF3145" w14:textId="77777777" w:rsidR="00FF3E99" w:rsidRPr="00103504" w:rsidRDefault="00FF3E99" w:rsidP="009468F0">
      <w:pPr>
        <w:spacing w:line="276" w:lineRule="auto"/>
        <w:rPr>
          <w:rFonts w:ascii="Arial" w:hAnsi="Arial" w:cs="Arial"/>
        </w:rPr>
      </w:pPr>
    </w:p>
    <w:p w14:paraId="52D1EE65" w14:textId="77777777" w:rsidR="00FF3E99" w:rsidRPr="00103504" w:rsidRDefault="00FF3E99" w:rsidP="009468F0">
      <w:pPr>
        <w:spacing w:line="276" w:lineRule="auto"/>
        <w:rPr>
          <w:rFonts w:ascii="Arial" w:eastAsiaTheme="majorEastAsia" w:hAnsi="Arial" w:cs="Arial"/>
          <w:spacing w:val="-10"/>
          <w:kern w:val="28"/>
          <w:sz w:val="84"/>
          <w:szCs w:val="84"/>
        </w:rPr>
      </w:pPr>
      <w:r w:rsidRPr="00103504">
        <w:rPr>
          <w:rFonts w:ascii="Arial" w:eastAsiaTheme="majorEastAsia" w:hAnsi="Arial" w:cs="Arial"/>
          <w:spacing w:val="-10"/>
          <w:kern w:val="28"/>
          <w:sz w:val="84"/>
          <w:szCs w:val="84"/>
        </w:rPr>
        <w:t>BIM - Construction Portfolio</w:t>
      </w:r>
    </w:p>
    <w:p w14:paraId="5AB379B9" w14:textId="0E40A84A" w:rsidR="00FF3E99" w:rsidRPr="00103504" w:rsidRDefault="00103504" w:rsidP="009468F0">
      <w:pPr>
        <w:pStyle w:val="Title"/>
        <w:spacing w:line="276" w:lineRule="auto"/>
        <w:rPr>
          <w:rFonts w:ascii="Arial" w:hAnsi="Arial" w:cs="Arial"/>
          <w:sz w:val="80"/>
          <w:szCs w:val="80"/>
        </w:rPr>
      </w:pPr>
      <w:r w:rsidRPr="00103504">
        <w:rPr>
          <w:rFonts w:ascii="Arial" w:hAnsi="Arial" w:cs="Arial"/>
          <w:sz w:val="80"/>
          <w:szCs w:val="80"/>
        </w:rPr>
        <w:t>Letter &amp; Report</w:t>
      </w:r>
    </w:p>
    <w:p w14:paraId="223B85F5" w14:textId="77777777" w:rsidR="00FF3E99" w:rsidRPr="00103504" w:rsidRDefault="00FF3E99" w:rsidP="009468F0">
      <w:pPr>
        <w:spacing w:line="276" w:lineRule="auto"/>
        <w:rPr>
          <w:rFonts w:ascii="Arial" w:hAnsi="Arial" w:cs="Arial"/>
        </w:rPr>
      </w:pPr>
    </w:p>
    <w:p w14:paraId="325190AA" w14:textId="77777777" w:rsidR="00FF3E99" w:rsidRPr="00103504" w:rsidRDefault="00FF3E99" w:rsidP="009468F0">
      <w:pPr>
        <w:pStyle w:val="Title"/>
        <w:spacing w:line="276" w:lineRule="auto"/>
        <w:rPr>
          <w:rFonts w:ascii="Arial" w:hAnsi="Arial" w:cs="Arial"/>
        </w:rPr>
      </w:pPr>
      <w:r w:rsidRPr="00103504">
        <w:rPr>
          <w:rFonts w:ascii="Arial" w:hAnsi="Arial" w:cs="Arial"/>
        </w:rPr>
        <w:t>ACBA5010</w:t>
      </w:r>
    </w:p>
    <w:p w14:paraId="7E279728" w14:textId="77777777" w:rsidR="00FF3E99" w:rsidRPr="00103504" w:rsidRDefault="00FF3E99" w:rsidP="009468F0">
      <w:pPr>
        <w:pStyle w:val="Title"/>
        <w:spacing w:line="276" w:lineRule="auto"/>
        <w:rPr>
          <w:rFonts w:ascii="Arial" w:hAnsi="Arial" w:cs="Arial"/>
          <w:sz w:val="24"/>
          <w:szCs w:val="24"/>
        </w:rPr>
      </w:pPr>
    </w:p>
    <w:p w14:paraId="4FDECBB9" w14:textId="77777777" w:rsidR="00FF3E99" w:rsidRPr="00103504" w:rsidRDefault="00FF3E99" w:rsidP="009468F0">
      <w:pPr>
        <w:spacing w:line="276" w:lineRule="auto"/>
        <w:rPr>
          <w:rFonts w:ascii="Arial" w:hAnsi="Arial" w:cs="Arial"/>
        </w:rPr>
      </w:pPr>
    </w:p>
    <w:p w14:paraId="313A4B27" w14:textId="77777777" w:rsidR="00FF3E99" w:rsidRPr="00103504" w:rsidRDefault="00FF3E99" w:rsidP="009468F0">
      <w:pPr>
        <w:pStyle w:val="Title"/>
        <w:spacing w:line="276" w:lineRule="auto"/>
        <w:rPr>
          <w:rFonts w:ascii="Arial" w:hAnsi="Arial" w:cs="Arial"/>
        </w:rPr>
      </w:pPr>
      <w:r w:rsidRPr="00103504">
        <w:rPr>
          <w:rFonts w:ascii="Arial" w:hAnsi="Arial" w:cs="Arial"/>
        </w:rPr>
        <w:t xml:space="preserve">Steffan Dancey </w:t>
      </w:r>
    </w:p>
    <w:p w14:paraId="2461F3EE" w14:textId="77777777" w:rsidR="00FF3E99" w:rsidRPr="00103504" w:rsidRDefault="00FF3E99" w:rsidP="009468F0">
      <w:pPr>
        <w:pStyle w:val="Title"/>
        <w:spacing w:line="276" w:lineRule="auto"/>
        <w:rPr>
          <w:rFonts w:ascii="Arial" w:hAnsi="Arial" w:cs="Arial"/>
          <w:sz w:val="52"/>
          <w:szCs w:val="52"/>
        </w:rPr>
      </w:pPr>
      <w:r w:rsidRPr="00103504">
        <w:rPr>
          <w:rFonts w:ascii="Arial" w:hAnsi="Arial" w:cs="Arial"/>
          <w:sz w:val="52"/>
          <w:szCs w:val="52"/>
        </w:rPr>
        <w:t xml:space="preserve">2014079 </w:t>
      </w:r>
    </w:p>
    <w:p w14:paraId="5CD7C65A" w14:textId="77777777" w:rsidR="00FF3E99" w:rsidRPr="00103504" w:rsidRDefault="00FF3E99" w:rsidP="009468F0">
      <w:pPr>
        <w:spacing w:line="276" w:lineRule="auto"/>
        <w:rPr>
          <w:rFonts w:ascii="Arial" w:hAnsi="Arial" w:cs="Arial"/>
        </w:rPr>
      </w:pPr>
    </w:p>
    <w:p w14:paraId="5CE1632E" w14:textId="114FE3D0" w:rsidR="00FF3E99" w:rsidRPr="00103504" w:rsidRDefault="00103504" w:rsidP="009468F0">
      <w:pPr>
        <w:pStyle w:val="Title"/>
        <w:spacing w:line="276" w:lineRule="auto"/>
        <w:rPr>
          <w:rFonts w:ascii="Arial" w:hAnsi="Arial" w:cs="Arial"/>
          <w:sz w:val="40"/>
          <w:szCs w:val="40"/>
        </w:rPr>
      </w:pPr>
      <w:r w:rsidRPr="00103504">
        <w:rPr>
          <w:rFonts w:ascii="Arial" w:hAnsi="Arial" w:cs="Arial"/>
          <w:sz w:val="40"/>
          <w:szCs w:val="40"/>
        </w:rPr>
        <w:t>2</w:t>
      </w:r>
      <w:r w:rsidR="00FF3E99" w:rsidRPr="00103504">
        <w:rPr>
          <w:rFonts w:ascii="Arial" w:hAnsi="Arial" w:cs="Arial"/>
          <w:sz w:val="40"/>
          <w:szCs w:val="40"/>
        </w:rPr>
        <w:t>500 words +/- 10%</w:t>
      </w:r>
    </w:p>
    <w:p w14:paraId="06CF260C" w14:textId="77777777" w:rsidR="00FF3E99" w:rsidRPr="00103504" w:rsidRDefault="00FF3E99" w:rsidP="009468F0">
      <w:pPr>
        <w:spacing w:line="276" w:lineRule="auto"/>
        <w:rPr>
          <w:rFonts w:ascii="Arial" w:hAnsi="Arial" w:cs="Arial"/>
          <w:b/>
          <w:bCs/>
        </w:rPr>
      </w:pPr>
    </w:p>
    <w:p w14:paraId="3630812C" w14:textId="77777777" w:rsidR="00FF3E99" w:rsidRPr="00103504" w:rsidRDefault="00FF3E99" w:rsidP="009468F0">
      <w:pPr>
        <w:spacing w:line="276" w:lineRule="auto"/>
        <w:rPr>
          <w:rFonts w:ascii="Arial" w:hAnsi="Arial" w:cs="Arial"/>
          <w:b/>
          <w:bCs/>
        </w:rPr>
      </w:pPr>
    </w:p>
    <w:p w14:paraId="6CC5384C" w14:textId="77777777" w:rsidR="00FF3E99" w:rsidRPr="00103504" w:rsidRDefault="00FF3E99" w:rsidP="009468F0">
      <w:pPr>
        <w:spacing w:line="276" w:lineRule="auto"/>
        <w:rPr>
          <w:rFonts w:ascii="Arial" w:hAnsi="Arial" w:cs="Arial"/>
          <w:b/>
          <w:bCs/>
        </w:rPr>
      </w:pPr>
    </w:p>
    <w:p w14:paraId="5A77F17B" w14:textId="77777777" w:rsidR="00FF3E99" w:rsidRPr="00103504" w:rsidRDefault="00FF3E99" w:rsidP="009468F0">
      <w:pPr>
        <w:spacing w:line="276" w:lineRule="auto"/>
        <w:rPr>
          <w:rFonts w:ascii="Arial" w:hAnsi="Arial" w:cs="Arial"/>
          <w:b/>
          <w:bCs/>
        </w:rPr>
      </w:pPr>
    </w:p>
    <w:p w14:paraId="0C711989" w14:textId="04628C59" w:rsidR="00FF3E99" w:rsidRDefault="00FF3E99" w:rsidP="009468F0">
      <w:pPr>
        <w:spacing w:line="276" w:lineRule="auto"/>
        <w:rPr>
          <w:rFonts w:ascii="Arial" w:hAnsi="Arial" w:cs="Arial"/>
          <w:b/>
          <w:bCs/>
        </w:rPr>
      </w:pPr>
    </w:p>
    <w:p w14:paraId="53AEE3B5" w14:textId="6D6AE1B2" w:rsidR="00103504" w:rsidRDefault="00103504" w:rsidP="009468F0">
      <w:pPr>
        <w:spacing w:line="276" w:lineRule="auto"/>
        <w:rPr>
          <w:rFonts w:ascii="Arial" w:hAnsi="Arial" w:cs="Arial"/>
          <w:b/>
          <w:bCs/>
        </w:rPr>
      </w:pPr>
    </w:p>
    <w:p w14:paraId="38615E67" w14:textId="0A6F6F43" w:rsidR="009468F0" w:rsidRDefault="009468F0" w:rsidP="009468F0">
      <w:pPr>
        <w:spacing w:line="276" w:lineRule="auto"/>
        <w:rPr>
          <w:rFonts w:ascii="Arial" w:hAnsi="Arial" w:cs="Arial"/>
          <w:b/>
          <w:bCs/>
        </w:rPr>
      </w:pPr>
    </w:p>
    <w:p w14:paraId="700C08A5" w14:textId="18B4A1B2" w:rsidR="009468F0" w:rsidRDefault="009468F0" w:rsidP="009468F0">
      <w:pPr>
        <w:spacing w:line="276" w:lineRule="auto"/>
        <w:rPr>
          <w:rFonts w:ascii="Arial" w:hAnsi="Arial" w:cs="Arial"/>
          <w:b/>
          <w:bCs/>
        </w:rPr>
      </w:pPr>
    </w:p>
    <w:p w14:paraId="64ABF7F6" w14:textId="34549174" w:rsidR="009468F0" w:rsidRDefault="009468F0" w:rsidP="009468F0">
      <w:pPr>
        <w:spacing w:line="276" w:lineRule="auto"/>
        <w:rPr>
          <w:rFonts w:ascii="Arial" w:hAnsi="Arial" w:cs="Arial"/>
          <w:b/>
          <w:bCs/>
        </w:rPr>
      </w:pPr>
    </w:p>
    <w:p w14:paraId="2B5CD700" w14:textId="23B0D5E5" w:rsidR="009468F0" w:rsidRDefault="009468F0" w:rsidP="009468F0">
      <w:pPr>
        <w:spacing w:line="276" w:lineRule="auto"/>
        <w:rPr>
          <w:rFonts w:ascii="Arial" w:hAnsi="Arial" w:cs="Arial"/>
          <w:b/>
          <w:bCs/>
        </w:rPr>
      </w:pPr>
    </w:p>
    <w:p w14:paraId="520A8330" w14:textId="7857AFD6" w:rsidR="009468F0" w:rsidRDefault="009468F0" w:rsidP="009468F0">
      <w:pPr>
        <w:spacing w:line="276" w:lineRule="auto"/>
        <w:rPr>
          <w:rFonts w:ascii="Arial" w:hAnsi="Arial" w:cs="Arial"/>
          <w:b/>
          <w:bCs/>
        </w:rPr>
      </w:pPr>
    </w:p>
    <w:p w14:paraId="5701980E" w14:textId="73333FE7" w:rsidR="009468F0" w:rsidRDefault="009468F0" w:rsidP="009468F0">
      <w:pPr>
        <w:spacing w:line="276" w:lineRule="auto"/>
        <w:rPr>
          <w:rFonts w:ascii="Arial" w:hAnsi="Arial" w:cs="Arial"/>
          <w:b/>
          <w:bCs/>
        </w:rPr>
      </w:pPr>
    </w:p>
    <w:p w14:paraId="10277390" w14:textId="54890B7E" w:rsidR="009468F0" w:rsidRDefault="009468F0" w:rsidP="009468F0">
      <w:pPr>
        <w:spacing w:line="276" w:lineRule="auto"/>
        <w:rPr>
          <w:rFonts w:ascii="Arial" w:hAnsi="Arial" w:cs="Arial"/>
          <w:b/>
          <w:bCs/>
        </w:rPr>
      </w:pPr>
    </w:p>
    <w:p w14:paraId="288AB2BF" w14:textId="6BF81849" w:rsidR="009468F0" w:rsidRDefault="009468F0" w:rsidP="009468F0">
      <w:pPr>
        <w:spacing w:line="276" w:lineRule="auto"/>
        <w:rPr>
          <w:rFonts w:ascii="Arial" w:hAnsi="Arial" w:cs="Arial"/>
          <w:b/>
          <w:bCs/>
        </w:rPr>
      </w:pPr>
    </w:p>
    <w:p w14:paraId="27C88CA0" w14:textId="77777777" w:rsidR="009468F0" w:rsidRDefault="009468F0" w:rsidP="009468F0">
      <w:pPr>
        <w:spacing w:line="276" w:lineRule="auto"/>
        <w:rPr>
          <w:rFonts w:ascii="Arial" w:hAnsi="Arial" w:cs="Arial"/>
          <w:b/>
          <w:bCs/>
        </w:rPr>
      </w:pPr>
    </w:p>
    <w:p w14:paraId="05A7BD63" w14:textId="77777777" w:rsidR="00103504" w:rsidRPr="00103504" w:rsidRDefault="00103504" w:rsidP="009468F0">
      <w:pPr>
        <w:spacing w:line="276" w:lineRule="auto"/>
        <w:rPr>
          <w:rFonts w:ascii="Arial" w:hAnsi="Arial" w:cs="Arial"/>
          <w:b/>
          <w:bCs/>
        </w:rPr>
      </w:pPr>
    </w:p>
    <w:p w14:paraId="4EB79B81" w14:textId="77777777" w:rsidR="00FF3E99" w:rsidRPr="00103504" w:rsidRDefault="00FF3E99" w:rsidP="009468F0">
      <w:pPr>
        <w:spacing w:line="276" w:lineRule="auto"/>
        <w:rPr>
          <w:rFonts w:ascii="Arial" w:hAnsi="Arial" w:cs="Arial"/>
          <w:b/>
          <w:bCs/>
        </w:rPr>
      </w:pPr>
    </w:p>
    <w:p w14:paraId="5A0EF298" w14:textId="77777777" w:rsidR="00103504" w:rsidRPr="00103504" w:rsidRDefault="00103504" w:rsidP="009468F0">
      <w:pPr>
        <w:spacing w:line="276" w:lineRule="auto"/>
        <w:jc w:val="center"/>
        <w:rPr>
          <w:rFonts w:ascii="Arial" w:hAnsi="Arial" w:cs="Arial"/>
          <w:sz w:val="32"/>
          <w:szCs w:val="32"/>
          <w:u w:val="single"/>
        </w:rPr>
      </w:pPr>
      <w:r w:rsidRPr="00103504">
        <w:rPr>
          <w:rFonts w:ascii="Arial" w:hAnsi="Arial" w:cs="Arial"/>
          <w:b/>
          <w:bCs/>
          <w:sz w:val="32"/>
          <w:szCs w:val="32"/>
          <w:u w:val="single"/>
        </w:rPr>
        <w:lastRenderedPageBreak/>
        <w:t>Client Letter</w:t>
      </w:r>
      <w:r w:rsidRPr="00103504">
        <w:rPr>
          <w:rFonts w:ascii="Arial" w:hAnsi="Arial" w:cs="Arial"/>
          <w:sz w:val="32"/>
          <w:szCs w:val="32"/>
          <w:u w:val="single"/>
        </w:rPr>
        <w:t xml:space="preserve"> </w:t>
      </w:r>
      <w:r w:rsidRPr="00103504">
        <w:rPr>
          <w:rFonts w:ascii="Arial" w:hAnsi="Arial" w:cs="Arial"/>
          <w:sz w:val="32"/>
          <w:szCs w:val="32"/>
        </w:rPr>
        <w:t>– Suggested 1000 words</w:t>
      </w:r>
    </w:p>
    <w:p w14:paraId="0A7D879D" w14:textId="77777777" w:rsidR="00103504" w:rsidRPr="00103504" w:rsidRDefault="00103504" w:rsidP="009468F0">
      <w:pPr>
        <w:spacing w:line="276" w:lineRule="auto"/>
        <w:jc w:val="right"/>
        <w:rPr>
          <w:rFonts w:ascii="Arial" w:hAnsi="Arial" w:cs="Arial"/>
        </w:rPr>
      </w:pPr>
      <w:proofErr w:type="spellStart"/>
      <w:r w:rsidRPr="00103504">
        <w:rPr>
          <w:rFonts w:ascii="Arial" w:hAnsi="Arial" w:cs="Arial"/>
        </w:rPr>
        <w:t>Technium</w:t>
      </w:r>
      <w:proofErr w:type="spellEnd"/>
      <w:r w:rsidRPr="00103504">
        <w:rPr>
          <w:rFonts w:ascii="Arial" w:hAnsi="Arial" w:cs="Arial"/>
        </w:rPr>
        <w:t xml:space="preserve"> Ltd</w:t>
      </w:r>
    </w:p>
    <w:p w14:paraId="0CC85613" w14:textId="77777777" w:rsidR="00103504" w:rsidRPr="00103504" w:rsidRDefault="00103504" w:rsidP="009468F0">
      <w:pPr>
        <w:spacing w:line="276" w:lineRule="auto"/>
        <w:jc w:val="right"/>
        <w:rPr>
          <w:rFonts w:ascii="Arial" w:hAnsi="Arial" w:cs="Arial"/>
        </w:rPr>
      </w:pPr>
      <w:r w:rsidRPr="00103504">
        <w:rPr>
          <w:rFonts w:ascii="Arial" w:hAnsi="Arial" w:cs="Arial"/>
        </w:rPr>
        <w:t xml:space="preserve">Unit 12, </w:t>
      </w:r>
    </w:p>
    <w:p w14:paraId="7C9AC7AD" w14:textId="77777777" w:rsidR="00103504" w:rsidRPr="00103504" w:rsidRDefault="00103504" w:rsidP="009468F0">
      <w:pPr>
        <w:spacing w:line="276" w:lineRule="auto"/>
        <w:jc w:val="right"/>
        <w:rPr>
          <w:rFonts w:ascii="Arial" w:hAnsi="Arial" w:cs="Arial"/>
        </w:rPr>
      </w:pPr>
      <w:r w:rsidRPr="00103504">
        <w:rPr>
          <w:rFonts w:ascii="Arial" w:hAnsi="Arial" w:cs="Arial"/>
        </w:rPr>
        <w:t>Old Road Ind. Estate</w:t>
      </w:r>
    </w:p>
    <w:p w14:paraId="58EB4191" w14:textId="77777777" w:rsidR="00103504" w:rsidRPr="00103504" w:rsidRDefault="00103504" w:rsidP="009468F0">
      <w:pPr>
        <w:spacing w:line="276" w:lineRule="auto"/>
        <w:jc w:val="right"/>
        <w:rPr>
          <w:rFonts w:ascii="Arial" w:hAnsi="Arial" w:cs="Arial"/>
        </w:rPr>
      </w:pPr>
      <w:r w:rsidRPr="00103504">
        <w:rPr>
          <w:rFonts w:ascii="Arial" w:hAnsi="Arial" w:cs="Arial"/>
        </w:rPr>
        <w:t>Swansea,</w:t>
      </w:r>
    </w:p>
    <w:p w14:paraId="543F2C1E" w14:textId="77777777" w:rsidR="00103504" w:rsidRPr="00103504" w:rsidRDefault="00103504" w:rsidP="009468F0">
      <w:pPr>
        <w:spacing w:line="276" w:lineRule="auto"/>
        <w:jc w:val="right"/>
        <w:rPr>
          <w:rFonts w:ascii="Arial" w:hAnsi="Arial" w:cs="Arial"/>
        </w:rPr>
      </w:pPr>
      <w:r w:rsidRPr="00103504">
        <w:rPr>
          <w:rFonts w:ascii="Arial" w:hAnsi="Arial" w:cs="Arial"/>
        </w:rPr>
        <w:t>SA1 3AA</w:t>
      </w:r>
    </w:p>
    <w:p w14:paraId="168C6FF0" w14:textId="77777777" w:rsidR="00103504" w:rsidRPr="00103504" w:rsidRDefault="00103504" w:rsidP="009468F0">
      <w:pPr>
        <w:spacing w:line="276" w:lineRule="auto"/>
        <w:ind w:left="720" w:firstLine="720"/>
        <w:jc w:val="right"/>
        <w:rPr>
          <w:rFonts w:ascii="Arial" w:hAnsi="Arial" w:cs="Arial"/>
        </w:rPr>
      </w:pPr>
      <w:r w:rsidRPr="00103504">
        <w:rPr>
          <w:rFonts w:ascii="Arial" w:hAnsi="Arial" w:cs="Arial"/>
        </w:rPr>
        <w:t>Tel: 01269 545454</w:t>
      </w:r>
    </w:p>
    <w:p w14:paraId="24AF1964" w14:textId="77777777" w:rsidR="00103504" w:rsidRPr="00103504" w:rsidRDefault="00103504" w:rsidP="009468F0">
      <w:pPr>
        <w:spacing w:line="276" w:lineRule="auto"/>
        <w:jc w:val="right"/>
        <w:rPr>
          <w:rFonts w:ascii="Arial" w:hAnsi="Arial" w:cs="Arial"/>
        </w:rPr>
      </w:pPr>
      <w:r w:rsidRPr="00103504">
        <w:rPr>
          <w:rFonts w:ascii="Arial" w:hAnsi="Arial" w:cs="Arial"/>
        </w:rPr>
        <w:tab/>
      </w:r>
      <w:r w:rsidRPr="00103504">
        <w:rPr>
          <w:rFonts w:ascii="Arial" w:hAnsi="Arial" w:cs="Arial"/>
        </w:rPr>
        <w:tab/>
        <w:t xml:space="preserve">Email: </w:t>
      </w:r>
      <w:hyperlink r:id="rId6" w:history="1">
        <w:r w:rsidRPr="00103504">
          <w:rPr>
            <w:rStyle w:val="Hyperlink"/>
            <w:rFonts w:ascii="Arial" w:hAnsi="Arial" w:cs="Arial"/>
          </w:rPr>
          <w:t>info@technium.co.uk</w:t>
        </w:r>
      </w:hyperlink>
      <w:r w:rsidRPr="00103504">
        <w:rPr>
          <w:rFonts w:ascii="Arial" w:hAnsi="Arial" w:cs="Arial"/>
        </w:rPr>
        <w:t xml:space="preserve"> </w:t>
      </w:r>
    </w:p>
    <w:p w14:paraId="6C6DC494" w14:textId="77777777" w:rsidR="00103504" w:rsidRPr="00103504" w:rsidRDefault="00103504" w:rsidP="009468F0">
      <w:pPr>
        <w:spacing w:line="276" w:lineRule="auto"/>
        <w:jc w:val="right"/>
        <w:rPr>
          <w:rFonts w:ascii="Arial" w:hAnsi="Arial" w:cs="Arial"/>
        </w:rPr>
      </w:pPr>
      <w:r w:rsidRPr="00103504">
        <w:rPr>
          <w:rFonts w:ascii="Arial" w:hAnsi="Arial" w:cs="Arial"/>
        </w:rPr>
        <w:t>1</w:t>
      </w:r>
      <w:r w:rsidRPr="00103504">
        <w:rPr>
          <w:rFonts w:ascii="Arial" w:hAnsi="Arial" w:cs="Arial"/>
          <w:vertAlign w:val="superscript"/>
        </w:rPr>
        <w:t>st</w:t>
      </w:r>
      <w:r w:rsidRPr="00103504">
        <w:rPr>
          <w:rFonts w:ascii="Arial" w:hAnsi="Arial" w:cs="Arial"/>
        </w:rPr>
        <w:t xml:space="preserve"> January 2023</w:t>
      </w:r>
    </w:p>
    <w:p w14:paraId="4A1B44E5" w14:textId="77777777" w:rsidR="00103504" w:rsidRPr="00103504" w:rsidRDefault="00103504" w:rsidP="009468F0">
      <w:pPr>
        <w:spacing w:line="276" w:lineRule="auto"/>
        <w:rPr>
          <w:rFonts w:ascii="Arial" w:hAnsi="Arial" w:cs="Arial"/>
        </w:rPr>
      </w:pPr>
      <w:r w:rsidRPr="00103504">
        <w:rPr>
          <w:rFonts w:ascii="Arial" w:hAnsi="Arial" w:cs="Arial"/>
        </w:rPr>
        <w:t>Andrew James</w:t>
      </w:r>
    </w:p>
    <w:p w14:paraId="132EEB06" w14:textId="77777777" w:rsidR="00103504" w:rsidRPr="00103504" w:rsidRDefault="00103504" w:rsidP="009468F0">
      <w:pPr>
        <w:spacing w:line="276" w:lineRule="auto"/>
        <w:rPr>
          <w:rFonts w:ascii="Arial" w:hAnsi="Arial" w:cs="Arial"/>
        </w:rPr>
      </w:pPr>
      <w:proofErr w:type="spellStart"/>
      <w:r w:rsidRPr="00103504">
        <w:rPr>
          <w:rFonts w:ascii="Arial" w:hAnsi="Arial" w:cs="Arial"/>
        </w:rPr>
        <w:t>Cillefwr</w:t>
      </w:r>
      <w:proofErr w:type="spellEnd"/>
      <w:r w:rsidRPr="00103504">
        <w:rPr>
          <w:rFonts w:ascii="Arial" w:hAnsi="Arial" w:cs="Arial"/>
        </w:rPr>
        <w:t xml:space="preserve"> Depot</w:t>
      </w:r>
    </w:p>
    <w:p w14:paraId="09FAF2E4" w14:textId="77777777" w:rsidR="00103504" w:rsidRPr="00103504" w:rsidRDefault="00103504" w:rsidP="009468F0">
      <w:pPr>
        <w:spacing w:line="276" w:lineRule="auto"/>
        <w:rPr>
          <w:rFonts w:ascii="Arial" w:hAnsi="Arial" w:cs="Arial"/>
        </w:rPr>
      </w:pPr>
      <w:r w:rsidRPr="00103504">
        <w:rPr>
          <w:rFonts w:ascii="Arial" w:hAnsi="Arial" w:cs="Arial"/>
        </w:rPr>
        <w:t xml:space="preserve">Carmarthenshire County Council </w:t>
      </w:r>
    </w:p>
    <w:p w14:paraId="7B44C0A8" w14:textId="77777777" w:rsidR="00103504" w:rsidRPr="00103504" w:rsidRDefault="00103504" w:rsidP="009468F0">
      <w:pPr>
        <w:spacing w:line="276" w:lineRule="auto"/>
        <w:rPr>
          <w:rFonts w:ascii="Arial" w:hAnsi="Arial" w:cs="Arial"/>
        </w:rPr>
      </w:pPr>
      <w:r w:rsidRPr="00103504">
        <w:rPr>
          <w:rFonts w:ascii="Arial" w:hAnsi="Arial" w:cs="Arial"/>
        </w:rPr>
        <w:t xml:space="preserve">Johnstown, </w:t>
      </w:r>
    </w:p>
    <w:p w14:paraId="179FF734" w14:textId="77777777" w:rsidR="00103504" w:rsidRPr="00103504" w:rsidRDefault="00103504" w:rsidP="009468F0">
      <w:pPr>
        <w:spacing w:line="276" w:lineRule="auto"/>
        <w:rPr>
          <w:rFonts w:ascii="Arial" w:hAnsi="Arial" w:cs="Arial"/>
        </w:rPr>
      </w:pPr>
      <w:r w:rsidRPr="00103504">
        <w:rPr>
          <w:rFonts w:ascii="Arial" w:hAnsi="Arial" w:cs="Arial"/>
        </w:rPr>
        <w:t>Carmarthen,</w:t>
      </w:r>
    </w:p>
    <w:p w14:paraId="6EDB3744" w14:textId="77777777" w:rsidR="00103504" w:rsidRPr="00103504" w:rsidRDefault="00103504" w:rsidP="009468F0">
      <w:pPr>
        <w:spacing w:line="276" w:lineRule="auto"/>
        <w:rPr>
          <w:rFonts w:ascii="Arial" w:hAnsi="Arial" w:cs="Arial"/>
        </w:rPr>
      </w:pPr>
      <w:r w:rsidRPr="00103504">
        <w:rPr>
          <w:rFonts w:ascii="Arial" w:hAnsi="Arial" w:cs="Arial"/>
        </w:rPr>
        <w:t>SA31 3RA</w:t>
      </w:r>
    </w:p>
    <w:p w14:paraId="6AE42070" w14:textId="77777777" w:rsidR="00103504" w:rsidRPr="00103504" w:rsidRDefault="00103504" w:rsidP="009468F0">
      <w:pPr>
        <w:spacing w:line="276" w:lineRule="auto"/>
        <w:rPr>
          <w:rFonts w:ascii="Arial" w:hAnsi="Arial" w:cs="Arial"/>
        </w:rPr>
      </w:pPr>
    </w:p>
    <w:p w14:paraId="4CBD68E4" w14:textId="77777777" w:rsidR="00103504" w:rsidRPr="00103504" w:rsidRDefault="00103504" w:rsidP="009468F0">
      <w:pPr>
        <w:spacing w:line="276" w:lineRule="auto"/>
        <w:rPr>
          <w:rFonts w:ascii="Arial" w:hAnsi="Arial" w:cs="Arial"/>
        </w:rPr>
      </w:pPr>
      <w:r w:rsidRPr="00103504">
        <w:rPr>
          <w:rFonts w:ascii="Arial" w:hAnsi="Arial" w:cs="Arial"/>
        </w:rPr>
        <w:t>Dear Mr Andrew James,</w:t>
      </w:r>
    </w:p>
    <w:p w14:paraId="196DC494" w14:textId="77777777" w:rsidR="00103504" w:rsidRPr="00103504" w:rsidRDefault="00103504" w:rsidP="009468F0">
      <w:pPr>
        <w:spacing w:line="276" w:lineRule="auto"/>
        <w:rPr>
          <w:rFonts w:ascii="Arial" w:hAnsi="Arial" w:cs="Arial"/>
        </w:rPr>
      </w:pPr>
    </w:p>
    <w:p w14:paraId="231B1BC3" w14:textId="77777777" w:rsidR="00103504" w:rsidRPr="00103504" w:rsidRDefault="00103504" w:rsidP="009468F0">
      <w:pPr>
        <w:spacing w:line="276" w:lineRule="auto"/>
        <w:rPr>
          <w:rFonts w:ascii="Arial" w:hAnsi="Arial" w:cs="Arial"/>
        </w:rPr>
      </w:pPr>
      <w:r w:rsidRPr="00103504">
        <w:rPr>
          <w:rFonts w:ascii="Arial" w:hAnsi="Arial" w:cs="Arial"/>
        </w:rPr>
        <w:tab/>
        <w:t>As the lead consultant for the deliverance of the new ‘state of the art’ St Mary’s infant school in Carmarthen, under the joint venture with the Welsh Government. I am writing this letter to firstly thank you for the invitation to tender for this project, but I must also highlight the importance and requirements of BIM Maturity for this project. I would also like to express the reasoning behind the choice of implementing BIM level 2 and its associated advantages.</w:t>
      </w:r>
    </w:p>
    <w:p w14:paraId="6204D1F1" w14:textId="77777777" w:rsidR="00103504" w:rsidRPr="00103504" w:rsidRDefault="00103504" w:rsidP="009468F0">
      <w:pPr>
        <w:spacing w:line="276" w:lineRule="auto"/>
        <w:rPr>
          <w:rFonts w:ascii="Arial" w:hAnsi="Arial" w:cs="Arial"/>
        </w:rPr>
      </w:pPr>
    </w:p>
    <w:p w14:paraId="6DF6FD0A" w14:textId="77777777" w:rsidR="00103504" w:rsidRPr="00103504" w:rsidRDefault="00103504" w:rsidP="009468F0">
      <w:pPr>
        <w:spacing w:line="276" w:lineRule="auto"/>
        <w:rPr>
          <w:rFonts w:ascii="Arial" w:hAnsi="Arial" w:cs="Arial"/>
        </w:rPr>
      </w:pPr>
      <w:r w:rsidRPr="00103504">
        <w:rPr>
          <w:rFonts w:ascii="Arial" w:hAnsi="Arial" w:cs="Arial"/>
        </w:rPr>
        <w:t>In this project the BIM maturity levels reflect the level of technical development attained based on the degree of collaboration and information exchange among the parties involved in this project. The BIM Maturity levels begin at the most basic level, where there is no required cooperation to carry out work activities, and then later progresses to the most advanced level, which is distinguished by seamless integration of information and the use of cloud platforms and BIM models.</w:t>
      </w:r>
    </w:p>
    <w:p w14:paraId="37565774" w14:textId="77777777" w:rsidR="00103504" w:rsidRPr="00103504" w:rsidRDefault="00103504" w:rsidP="009468F0">
      <w:pPr>
        <w:spacing w:line="276" w:lineRule="auto"/>
        <w:rPr>
          <w:rFonts w:ascii="Arial" w:hAnsi="Arial" w:cs="Arial"/>
          <w:highlight w:val="yellow"/>
        </w:rPr>
      </w:pPr>
    </w:p>
    <w:p w14:paraId="0665C97F" w14:textId="77777777" w:rsidR="00103504" w:rsidRPr="00103504" w:rsidRDefault="00103504" w:rsidP="009468F0">
      <w:pPr>
        <w:spacing w:line="276" w:lineRule="auto"/>
        <w:rPr>
          <w:rFonts w:ascii="Arial" w:hAnsi="Arial" w:cs="Arial"/>
        </w:rPr>
      </w:pPr>
      <w:r w:rsidRPr="00103504">
        <w:rPr>
          <w:rFonts w:ascii="Arial" w:hAnsi="Arial" w:cs="Arial"/>
        </w:rPr>
        <w:t>The Level 2 of digital maturity implemented is defined as a comprehensive collaboration amongst all parties engaged in the design process, according to PAS 1192, which establishes stages of the digital maturity. Working on shared 3D BIM models, which will be loaded with several valuable sources of information pertaining to the full asset lifespan, allows us to collaborate. At each point of the school’s life cycle, the participating parties in this project will have access to an overview of all the information that is accessible and will be able to edit and update it, enabling complete cooperation.</w:t>
      </w:r>
    </w:p>
    <w:p w14:paraId="09EFC423" w14:textId="77777777" w:rsidR="00103504" w:rsidRPr="00103504" w:rsidRDefault="00103504" w:rsidP="009468F0">
      <w:pPr>
        <w:spacing w:line="276" w:lineRule="auto"/>
        <w:rPr>
          <w:rFonts w:ascii="Arial" w:hAnsi="Arial" w:cs="Arial"/>
        </w:rPr>
      </w:pPr>
    </w:p>
    <w:p w14:paraId="4E4432A1" w14:textId="77777777" w:rsidR="00103504" w:rsidRPr="00103504" w:rsidRDefault="00103504" w:rsidP="009468F0">
      <w:pPr>
        <w:spacing w:line="276" w:lineRule="auto"/>
        <w:rPr>
          <w:rFonts w:ascii="Arial" w:hAnsi="Arial" w:cs="Arial"/>
        </w:rPr>
      </w:pPr>
      <w:r w:rsidRPr="00103504">
        <w:rPr>
          <w:rFonts w:ascii="Arial" w:hAnsi="Arial" w:cs="Arial"/>
        </w:rPr>
        <w:t xml:space="preserve">The first requirement of employing BIM level 2 Maturity to this project would be by responding to your EIR provided. To do this we will provide a BIM Execution Plan </w:t>
      </w:r>
      <w:r w:rsidRPr="00103504">
        <w:rPr>
          <w:rFonts w:ascii="Arial" w:hAnsi="Arial" w:cs="Arial"/>
        </w:rPr>
        <w:lastRenderedPageBreak/>
        <w:t>(BEP), Master Information Delivery Plan (MIDP), and a Task Information Delivery Plan (TIDP).</w:t>
      </w:r>
    </w:p>
    <w:p w14:paraId="29572202" w14:textId="77777777" w:rsidR="00103504" w:rsidRPr="00103504" w:rsidRDefault="00103504" w:rsidP="009468F0">
      <w:pPr>
        <w:spacing w:line="276" w:lineRule="auto"/>
        <w:rPr>
          <w:rFonts w:ascii="Arial" w:hAnsi="Arial" w:cs="Arial"/>
        </w:rPr>
      </w:pPr>
    </w:p>
    <w:p w14:paraId="0EC06033" w14:textId="77777777" w:rsidR="00103504" w:rsidRPr="00103504" w:rsidRDefault="00103504" w:rsidP="009468F0">
      <w:pPr>
        <w:spacing w:line="276" w:lineRule="auto"/>
        <w:rPr>
          <w:rFonts w:ascii="Arial" w:hAnsi="Arial" w:cs="Arial"/>
        </w:rPr>
      </w:pPr>
      <w:r w:rsidRPr="00103504">
        <w:rPr>
          <w:rFonts w:ascii="Arial" w:hAnsi="Arial" w:cs="Arial"/>
        </w:rPr>
        <w:t>For this deliverance of the school, a BIM Execution Plan (BEP) will be created to demonstrate our strategy, capacity, and competence to achieve the criteria outlined in the EIR you have provided. The project team members will work together on various project stages with the aid of the BIM execution plan, which also helps to avoid conflicts between project activities and gives the important activities the correct amount of attention. Additionally, it facilitates and encourages real-time communication across all phases of the building project.</w:t>
      </w:r>
    </w:p>
    <w:p w14:paraId="05374438" w14:textId="77777777" w:rsidR="00103504" w:rsidRPr="00103504" w:rsidRDefault="00103504" w:rsidP="009468F0">
      <w:pPr>
        <w:spacing w:line="276" w:lineRule="auto"/>
        <w:rPr>
          <w:rFonts w:ascii="Arial" w:hAnsi="Arial" w:cs="Arial"/>
        </w:rPr>
      </w:pPr>
    </w:p>
    <w:p w14:paraId="3440DAF5" w14:textId="77777777" w:rsidR="00103504" w:rsidRPr="00103504" w:rsidRDefault="00103504" w:rsidP="009468F0">
      <w:pPr>
        <w:spacing w:line="276" w:lineRule="auto"/>
        <w:rPr>
          <w:rFonts w:ascii="Arial" w:hAnsi="Arial" w:cs="Arial"/>
          <w:highlight w:val="yellow"/>
        </w:rPr>
      </w:pPr>
      <w:r w:rsidRPr="00103504">
        <w:rPr>
          <w:rFonts w:ascii="Arial" w:hAnsi="Arial" w:cs="Arial"/>
        </w:rPr>
        <w:t xml:space="preserve">The BIM Execution Plan (BEP) implementation will also increase data and project transparency, and the BIM Execution Plan (BEP) will be easily accessible. It adds that aspect of openness, allowing everyone involved, from contractors to yourselves, to have full access to information about how BIM is being implemented, including the file formats, specifics, and model proportions. </w:t>
      </w:r>
    </w:p>
    <w:p w14:paraId="371CAED7" w14:textId="77777777" w:rsidR="00103504" w:rsidRPr="00103504" w:rsidRDefault="00103504" w:rsidP="009468F0">
      <w:pPr>
        <w:spacing w:line="276" w:lineRule="auto"/>
        <w:rPr>
          <w:rFonts w:ascii="Arial" w:hAnsi="Arial" w:cs="Arial"/>
        </w:rPr>
      </w:pPr>
    </w:p>
    <w:p w14:paraId="626C2CAB" w14:textId="77777777" w:rsidR="00103504" w:rsidRPr="00103504" w:rsidRDefault="00103504" w:rsidP="009468F0">
      <w:pPr>
        <w:spacing w:line="276" w:lineRule="auto"/>
        <w:rPr>
          <w:rFonts w:ascii="Arial" w:hAnsi="Arial" w:cs="Arial"/>
        </w:rPr>
      </w:pPr>
      <w:r w:rsidRPr="00103504">
        <w:rPr>
          <w:rFonts w:ascii="Arial" w:hAnsi="Arial" w:cs="Arial"/>
        </w:rPr>
        <w:t>A major benefit of the BIM execution plan is sharing the ability of transparency, which is available to all project parties right away from the start of the construction project. Therefore, BIM data including file formats, dimensions, and other specifics are directly accessible to contractors, and others in a way that can be quickly shared and updated.</w:t>
      </w:r>
    </w:p>
    <w:p w14:paraId="6AFA8FA9" w14:textId="77777777" w:rsidR="00103504" w:rsidRPr="00103504" w:rsidRDefault="00103504" w:rsidP="009468F0">
      <w:pPr>
        <w:spacing w:line="276" w:lineRule="auto"/>
        <w:rPr>
          <w:rFonts w:ascii="Arial" w:hAnsi="Arial" w:cs="Arial"/>
        </w:rPr>
      </w:pPr>
    </w:p>
    <w:p w14:paraId="296623AF" w14:textId="77777777" w:rsidR="00103504" w:rsidRPr="00103504" w:rsidRDefault="00103504" w:rsidP="009468F0">
      <w:pPr>
        <w:spacing w:line="276" w:lineRule="auto"/>
        <w:rPr>
          <w:rFonts w:ascii="Arial" w:hAnsi="Arial" w:cs="Arial"/>
        </w:rPr>
      </w:pPr>
      <w:r w:rsidRPr="00103504">
        <w:rPr>
          <w:rFonts w:ascii="Arial" w:hAnsi="Arial" w:cs="Arial"/>
        </w:rPr>
        <w:t xml:space="preserve">For this project, all information will be shared through a cloud-based project management software called Viewpoint and this will be used as our Common Data Environment (CDE), this software will enable all parties to stay up to date with the projects progress. Models may be seen, federated, and investigated using a regular web browser, and this software's flexible workflow tool guarantees that BIM protocols for sharing work, such ISO 19650, are followed. We will also enforce a naming standard to all relevant documentation thanks to the </w:t>
      </w:r>
      <w:proofErr w:type="spellStart"/>
      <w:r w:rsidRPr="00103504">
        <w:rPr>
          <w:rFonts w:ascii="Arial" w:hAnsi="Arial" w:cs="Arial"/>
        </w:rPr>
        <w:t>softwares</w:t>
      </w:r>
      <w:proofErr w:type="spellEnd"/>
      <w:r w:rsidRPr="00103504">
        <w:rPr>
          <w:rFonts w:ascii="Arial" w:hAnsi="Arial" w:cs="Arial"/>
        </w:rPr>
        <w:t xml:space="preserve"> flexible naming convention tool.</w:t>
      </w:r>
    </w:p>
    <w:p w14:paraId="4E73A998" w14:textId="77777777" w:rsidR="00103504" w:rsidRPr="00103504" w:rsidRDefault="00103504" w:rsidP="009468F0">
      <w:pPr>
        <w:spacing w:line="276" w:lineRule="auto"/>
        <w:rPr>
          <w:rFonts w:ascii="Arial" w:hAnsi="Arial" w:cs="Arial"/>
        </w:rPr>
      </w:pPr>
    </w:p>
    <w:p w14:paraId="463E0ED3" w14:textId="77777777" w:rsidR="00103504" w:rsidRPr="00103504" w:rsidRDefault="00103504" w:rsidP="009468F0">
      <w:pPr>
        <w:spacing w:line="276" w:lineRule="auto"/>
        <w:rPr>
          <w:rFonts w:ascii="Arial" w:hAnsi="Arial" w:cs="Arial"/>
        </w:rPr>
      </w:pPr>
      <w:r w:rsidRPr="00103504">
        <w:rPr>
          <w:rFonts w:ascii="Arial" w:hAnsi="Arial" w:cs="Arial"/>
        </w:rPr>
        <w:t>Technical security considerations are defined by PAS 1192-5 for securely transferring project data between us for this project. This standard indicates that we will implement controls to make sure that all information is transferred in a secure manner. Our software will enable tracking and managing activities as well as regulated access to the data kept in the mentioned Common Data Environment (CDE).</w:t>
      </w:r>
    </w:p>
    <w:p w14:paraId="55CB8FFD" w14:textId="77777777" w:rsidR="00103504" w:rsidRPr="00103504" w:rsidRDefault="00103504" w:rsidP="009468F0">
      <w:pPr>
        <w:spacing w:line="276" w:lineRule="auto"/>
        <w:rPr>
          <w:rFonts w:ascii="Arial" w:hAnsi="Arial" w:cs="Arial"/>
          <w:highlight w:val="yellow"/>
        </w:rPr>
      </w:pPr>
    </w:p>
    <w:p w14:paraId="7D5FC6DB" w14:textId="7D2F62B1" w:rsidR="00103504" w:rsidRPr="00103504" w:rsidRDefault="00103504" w:rsidP="009468F0">
      <w:pPr>
        <w:spacing w:line="276" w:lineRule="auto"/>
        <w:rPr>
          <w:rFonts w:ascii="Arial" w:hAnsi="Arial" w:cs="Arial"/>
          <w:highlight w:val="yellow"/>
        </w:rPr>
      </w:pPr>
      <w:r w:rsidRPr="00103504">
        <w:rPr>
          <w:rFonts w:ascii="Arial" w:hAnsi="Arial" w:cs="Arial"/>
        </w:rPr>
        <w:t xml:space="preserve">This project will employ the </w:t>
      </w:r>
      <w:r>
        <w:rPr>
          <w:rFonts w:ascii="Arial" w:hAnsi="Arial" w:cs="Arial"/>
        </w:rPr>
        <w:t>B</w:t>
      </w:r>
      <w:r w:rsidRPr="00103504">
        <w:rPr>
          <w:rFonts w:ascii="Arial" w:hAnsi="Arial" w:cs="Arial"/>
        </w:rPr>
        <w:t>uilding-</w:t>
      </w:r>
      <w:r>
        <w:rPr>
          <w:rFonts w:ascii="Arial" w:hAnsi="Arial" w:cs="Arial"/>
        </w:rPr>
        <w:t>O</w:t>
      </w:r>
      <w:r w:rsidRPr="00103504">
        <w:rPr>
          <w:rFonts w:ascii="Arial" w:hAnsi="Arial" w:cs="Arial"/>
        </w:rPr>
        <w:t>perations Building Information Exchange (</w:t>
      </w:r>
      <w:proofErr w:type="spellStart"/>
      <w:r w:rsidRPr="00103504">
        <w:rPr>
          <w:rFonts w:ascii="Arial" w:hAnsi="Arial" w:cs="Arial"/>
        </w:rPr>
        <w:t>COBie</w:t>
      </w:r>
      <w:proofErr w:type="spellEnd"/>
      <w:r w:rsidRPr="00103504">
        <w:rPr>
          <w:rFonts w:ascii="Arial" w:hAnsi="Arial" w:cs="Arial"/>
        </w:rPr>
        <w:t>), to illustrate where predominantly the non-graphical data will be safely kept, exchanged, and updated during the construction project. This will eventually be given to you to help the running and upkeep of the school and can also be used to confirm that our data complies with the project's standards.</w:t>
      </w:r>
    </w:p>
    <w:p w14:paraId="5E5CB99E" w14:textId="77777777" w:rsidR="00103504" w:rsidRPr="00103504" w:rsidRDefault="00103504" w:rsidP="009468F0">
      <w:pPr>
        <w:spacing w:line="276" w:lineRule="auto"/>
        <w:rPr>
          <w:rFonts w:ascii="Arial" w:hAnsi="Arial" w:cs="Arial"/>
          <w:highlight w:val="yellow"/>
        </w:rPr>
      </w:pPr>
    </w:p>
    <w:p w14:paraId="2649B831" w14:textId="77777777" w:rsidR="00103504" w:rsidRPr="00103504" w:rsidRDefault="00103504" w:rsidP="009468F0">
      <w:pPr>
        <w:spacing w:line="276" w:lineRule="auto"/>
        <w:rPr>
          <w:rFonts w:ascii="Arial" w:hAnsi="Arial" w:cs="Arial"/>
        </w:rPr>
      </w:pPr>
      <w:r w:rsidRPr="00103504">
        <w:rPr>
          <w:rFonts w:ascii="Arial" w:hAnsi="Arial" w:cs="Arial"/>
        </w:rPr>
        <w:t>We will provide you with the required project information upon the project's completion. The steps of the information delivery cycle will be used to generate an asset information model that is as built. This model will contain all the data required for the building's managers and other building-related parties to operate more effectively in the future post hand over. </w:t>
      </w:r>
    </w:p>
    <w:p w14:paraId="752C08D0" w14:textId="77777777" w:rsidR="00103504" w:rsidRPr="00103504" w:rsidRDefault="00103504" w:rsidP="009468F0">
      <w:pPr>
        <w:spacing w:line="276" w:lineRule="auto"/>
        <w:rPr>
          <w:rFonts w:ascii="Arial" w:hAnsi="Arial" w:cs="Arial"/>
        </w:rPr>
      </w:pPr>
    </w:p>
    <w:p w14:paraId="355B0BAC" w14:textId="77777777" w:rsidR="00103504" w:rsidRPr="00103504" w:rsidRDefault="00103504" w:rsidP="009468F0">
      <w:pPr>
        <w:spacing w:line="276" w:lineRule="auto"/>
        <w:rPr>
          <w:rFonts w:ascii="Arial" w:hAnsi="Arial" w:cs="Arial"/>
        </w:rPr>
      </w:pPr>
      <w:r w:rsidRPr="00103504">
        <w:rPr>
          <w:rFonts w:ascii="Arial" w:hAnsi="Arial" w:cs="Arial"/>
        </w:rPr>
        <w:t xml:space="preserve">In accordance with the Government's Soft Landings policy, we will incorporate the facility operating team from the commencement of the project and continue to assist them following handover for a set amount of time. Once the building is finished, this team will </w:t>
      </w:r>
      <w:proofErr w:type="gramStart"/>
      <w:r w:rsidRPr="00103504">
        <w:rPr>
          <w:rFonts w:ascii="Arial" w:hAnsi="Arial" w:cs="Arial"/>
        </w:rPr>
        <w:t>be in charge of</w:t>
      </w:r>
      <w:proofErr w:type="gramEnd"/>
      <w:r w:rsidRPr="00103504">
        <w:rPr>
          <w:rFonts w:ascii="Arial" w:hAnsi="Arial" w:cs="Arial"/>
        </w:rPr>
        <w:t xml:space="preserve"> managing and maintaining it. They will understand the facilities from top to bottom if we involve them during the process.</w:t>
      </w:r>
    </w:p>
    <w:p w14:paraId="0578F973" w14:textId="2D930C17" w:rsidR="00103504" w:rsidRPr="00103504" w:rsidRDefault="00103504" w:rsidP="009468F0">
      <w:pPr>
        <w:spacing w:line="276" w:lineRule="auto"/>
        <w:rPr>
          <w:rFonts w:ascii="Arial" w:hAnsi="Arial" w:cs="Arial"/>
        </w:rPr>
      </w:pPr>
    </w:p>
    <w:p w14:paraId="0D06526D" w14:textId="77777777" w:rsidR="00103504" w:rsidRPr="00103504" w:rsidRDefault="00103504" w:rsidP="009468F0">
      <w:pPr>
        <w:spacing w:line="276" w:lineRule="auto"/>
        <w:rPr>
          <w:rFonts w:ascii="Arial" w:hAnsi="Arial" w:cs="Arial"/>
        </w:rPr>
      </w:pPr>
      <w:r w:rsidRPr="00103504">
        <w:rPr>
          <w:rFonts w:ascii="Arial" w:hAnsi="Arial" w:cs="Arial"/>
        </w:rPr>
        <w:t xml:space="preserve">Once again, I’d like to thank you for the invitation to tender for this project, and if we could be of any further help, please do not hesitate to get in touch. </w:t>
      </w:r>
    </w:p>
    <w:p w14:paraId="4694CD90" w14:textId="77777777" w:rsidR="00103504" w:rsidRPr="00103504" w:rsidRDefault="00103504" w:rsidP="009468F0">
      <w:pPr>
        <w:spacing w:line="276" w:lineRule="auto"/>
        <w:rPr>
          <w:rFonts w:ascii="Arial" w:hAnsi="Arial" w:cs="Arial"/>
        </w:rPr>
      </w:pPr>
    </w:p>
    <w:p w14:paraId="559EDD17" w14:textId="77777777" w:rsidR="00103504" w:rsidRPr="00103504" w:rsidRDefault="00103504" w:rsidP="009468F0">
      <w:pPr>
        <w:spacing w:line="276" w:lineRule="auto"/>
        <w:rPr>
          <w:rFonts w:ascii="Arial" w:hAnsi="Arial" w:cs="Arial"/>
        </w:rPr>
      </w:pPr>
    </w:p>
    <w:p w14:paraId="4A94AE38" w14:textId="77777777" w:rsidR="00103504" w:rsidRPr="00103504" w:rsidRDefault="00103504" w:rsidP="009468F0">
      <w:pPr>
        <w:spacing w:line="276" w:lineRule="auto"/>
        <w:jc w:val="center"/>
        <w:rPr>
          <w:rFonts w:ascii="Arial" w:hAnsi="Arial" w:cs="Arial"/>
        </w:rPr>
      </w:pPr>
      <w:r w:rsidRPr="00103504">
        <w:rPr>
          <w:rFonts w:ascii="Arial" w:hAnsi="Arial" w:cs="Arial"/>
        </w:rPr>
        <w:t>Kind Regards,</w:t>
      </w:r>
    </w:p>
    <w:p w14:paraId="44EC85A4" w14:textId="77777777" w:rsidR="00103504" w:rsidRPr="00103504" w:rsidRDefault="00103504" w:rsidP="009468F0">
      <w:pPr>
        <w:spacing w:line="276" w:lineRule="auto"/>
        <w:jc w:val="center"/>
        <w:rPr>
          <w:rFonts w:ascii="Arial" w:hAnsi="Arial" w:cs="Arial"/>
        </w:rPr>
      </w:pPr>
    </w:p>
    <w:p w14:paraId="40CFC29D" w14:textId="77777777" w:rsidR="00103504" w:rsidRPr="00103504" w:rsidRDefault="00103504" w:rsidP="009468F0">
      <w:pPr>
        <w:spacing w:line="276" w:lineRule="auto"/>
        <w:jc w:val="center"/>
        <w:rPr>
          <w:rFonts w:ascii="Arial" w:hAnsi="Arial" w:cs="Arial"/>
        </w:rPr>
      </w:pPr>
      <w:r w:rsidRPr="00103504">
        <w:rPr>
          <w:rFonts w:ascii="Arial" w:hAnsi="Arial" w:cs="Arial"/>
        </w:rPr>
        <w:t>Steffan Dancey.</w:t>
      </w:r>
    </w:p>
    <w:p w14:paraId="7D69D94C" w14:textId="77777777" w:rsidR="00103504" w:rsidRPr="00103504" w:rsidRDefault="00103504" w:rsidP="009468F0">
      <w:pPr>
        <w:spacing w:line="276" w:lineRule="auto"/>
        <w:rPr>
          <w:rFonts w:ascii="Arial" w:hAnsi="Arial" w:cs="Arial"/>
        </w:rPr>
      </w:pPr>
    </w:p>
    <w:p w14:paraId="60C237C3" w14:textId="77777777" w:rsidR="00103504" w:rsidRPr="00103504" w:rsidRDefault="00103504" w:rsidP="009468F0">
      <w:pPr>
        <w:spacing w:line="276" w:lineRule="auto"/>
        <w:rPr>
          <w:rFonts w:ascii="Arial" w:hAnsi="Arial" w:cs="Arial"/>
        </w:rPr>
      </w:pPr>
    </w:p>
    <w:p w14:paraId="15E2171F" w14:textId="77777777" w:rsidR="00103504" w:rsidRPr="00103504" w:rsidRDefault="00103504" w:rsidP="009468F0">
      <w:pPr>
        <w:spacing w:line="276" w:lineRule="auto"/>
        <w:rPr>
          <w:rFonts w:ascii="Arial" w:hAnsi="Arial" w:cs="Arial"/>
        </w:rPr>
      </w:pPr>
    </w:p>
    <w:p w14:paraId="1D9DCD97" w14:textId="77777777" w:rsidR="00103504" w:rsidRPr="00103504" w:rsidRDefault="00103504" w:rsidP="009468F0">
      <w:pPr>
        <w:spacing w:line="276" w:lineRule="auto"/>
        <w:rPr>
          <w:rFonts w:ascii="Arial" w:hAnsi="Arial" w:cs="Arial"/>
        </w:rPr>
      </w:pPr>
    </w:p>
    <w:p w14:paraId="0E765BB0" w14:textId="6184E204" w:rsidR="00FF3E99" w:rsidRPr="00103504" w:rsidRDefault="00FF3E99" w:rsidP="009468F0">
      <w:pPr>
        <w:spacing w:line="276" w:lineRule="auto"/>
        <w:rPr>
          <w:rFonts w:ascii="Arial" w:hAnsi="Arial" w:cs="Arial"/>
          <w:b/>
          <w:bCs/>
        </w:rPr>
      </w:pPr>
    </w:p>
    <w:p w14:paraId="41DFAA11" w14:textId="3C8C1642" w:rsidR="00103504" w:rsidRPr="00103504" w:rsidRDefault="00103504" w:rsidP="009468F0">
      <w:pPr>
        <w:spacing w:line="276" w:lineRule="auto"/>
        <w:rPr>
          <w:rFonts w:ascii="Arial" w:hAnsi="Arial" w:cs="Arial"/>
          <w:b/>
          <w:bCs/>
        </w:rPr>
      </w:pPr>
    </w:p>
    <w:p w14:paraId="653EB1C6" w14:textId="3136E3EE" w:rsidR="00103504" w:rsidRPr="00103504" w:rsidRDefault="00103504" w:rsidP="009468F0">
      <w:pPr>
        <w:spacing w:line="276" w:lineRule="auto"/>
        <w:rPr>
          <w:rFonts w:ascii="Arial" w:hAnsi="Arial" w:cs="Arial"/>
          <w:b/>
          <w:bCs/>
        </w:rPr>
      </w:pPr>
    </w:p>
    <w:p w14:paraId="21D2E3A0" w14:textId="32733383" w:rsidR="00103504" w:rsidRPr="00103504" w:rsidRDefault="00103504" w:rsidP="009468F0">
      <w:pPr>
        <w:spacing w:line="276" w:lineRule="auto"/>
        <w:rPr>
          <w:rFonts w:ascii="Arial" w:hAnsi="Arial" w:cs="Arial"/>
          <w:b/>
          <w:bCs/>
        </w:rPr>
      </w:pPr>
    </w:p>
    <w:p w14:paraId="088BFFE3" w14:textId="7DE44C07" w:rsidR="00103504" w:rsidRPr="00103504" w:rsidRDefault="00103504" w:rsidP="009468F0">
      <w:pPr>
        <w:spacing w:line="276" w:lineRule="auto"/>
        <w:rPr>
          <w:rFonts w:ascii="Arial" w:hAnsi="Arial" w:cs="Arial"/>
          <w:b/>
          <w:bCs/>
        </w:rPr>
      </w:pPr>
    </w:p>
    <w:p w14:paraId="6302D1D3" w14:textId="7E3883E9" w:rsidR="00103504" w:rsidRPr="00103504" w:rsidRDefault="00103504" w:rsidP="009468F0">
      <w:pPr>
        <w:spacing w:line="276" w:lineRule="auto"/>
        <w:rPr>
          <w:rFonts w:ascii="Arial" w:hAnsi="Arial" w:cs="Arial"/>
          <w:b/>
          <w:bCs/>
        </w:rPr>
      </w:pPr>
    </w:p>
    <w:p w14:paraId="59296FF0" w14:textId="25B8326A" w:rsidR="00103504" w:rsidRPr="00103504" w:rsidRDefault="00103504" w:rsidP="009468F0">
      <w:pPr>
        <w:spacing w:line="276" w:lineRule="auto"/>
        <w:rPr>
          <w:rFonts w:ascii="Arial" w:hAnsi="Arial" w:cs="Arial"/>
          <w:b/>
          <w:bCs/>
        </w:rPr>
      </w:pPr>
    </w:p>
    <w:p w14:paraId="2672D963" w14:textId="1F0A6C61" w:rsidR="00103504" w:rsidRPr="00103504" w:rsidRDefault="00103504" w:rsidP="009468F0">
      <w:pPr>
        <w:spacing w:line="276" w:lineRule="auto"/>
        <w:rPr>
          <w:rFonts w:ascii="Arial" w:hAnsi="Arial" w:cs="Arial"/>
          <w:b/>
          <w:bCs/>
        </w:rPr>
      </w:pPr>
    </w:p>
    <w:p w14:paraId="6DEC8EAA" w14:textId="272A1043" w:rsidR="00103504" w:rsidRPr="00103504" w:rsidRDefault="00103504" w:rsidP="009468F0">
      <w:pPr>
        <w:spacing w:line="276" w:lineRule="auto"/>
        <w:rPr>
          <w:rFonts w:ascii="Arial" w:hAnsi="Arial" w:cs="Arial"/>
          <w:b/>
          <w:bCs/>
        </w:rPr>
      </w:pPr>
    </w:p>
    <w:p w14:paraId="13BEA19A" w14:textId="134A3A75" w:rsidR="00103504" w:rsidRPr="00103504" w:rsidRDefault="00103504" w:rsidP="009468F0">
      <w:pPr>
        <w:spacing w:line="276" w:lineRule="auto"/>
        <w:rPr>
          <w:rFonts w:ascii="Arial" w:hAnsi="Arial" w:cs="Arial"/>
          <w:b/>
          <w:bCs/>
        </w:rPr>
      </w:pPr>
    </w:p>
    <w:p w14:paraId="21B1661C" w14:textId="2DA6FE37" w:rsidR="00103504" w:rsidRPr="00103504" w:rsidRDefault="00103504" w:rsidP="009468F0">
      <w:pPr>
        <w:spacing w:line="276" w:lineRule="auto"/>
        <w:rPr>
          <w:rFonts w:ascii="Arial" w:hAnsi="Arial" w:cs="Arial"/>
          <w:b/>
          <w:bCs/>
        </w:rPr>
      </w:pPr>
    </w:p>
    <w:p w14:paraId="7A7346BD" w14:textId="336DBACB" w:rsidR="00103504" w:rsidRPr="00103504" w:rsidRDefault="00103504" w:rsidP="009468F0">
      <w:pPr>
        <w:spacing w:line="276" w:lineRule="auto"/>
        <w:rPr>
          <w:rFonts w:ascii="Arial" w:hAnsi="Arial" w:cs="Arial"/>
          <w:b/>
          <w:bCs/>
        </w:rPr>
      </w:pPr>
    </w:p>
    <w:p w14:paraId="13A3DA96" w14:textId="100561FF" w:rsidR="00103504" w:rsidRPr="00103504" w:rsidRDefault="00103504" w:rsidP="009468F0">
      <w:pPr>
        <w:spacing w:line="276" w:lineRule="auto"/>
        <w:rPr>
          <w:rFonts w:ascii="Arial" w:hAnsi="Arial" w:cs="Arial"/>
          <w:b/>
          <w:bCs/>
        </w:rPr>
      </w:pPr>
    </w:p>
    <w:p w14:paraId="398D1B46" w14:textId="755C29A3" w:rsidR="00103504" w:rsidRPr="00103504" w:rsidRDefault="00103504" w:rsidP="009468F0">
      <w:pPr>
        <w:spacing w:line="276" w:lineRule="auto"/>
        <w:rPr>
          <w:rFonts w:ascii="Arial" w:hAnsi="Arial" w:cs="Arial"/>
          <w:b/>
          <w:bCs/>
        </w:rPr>
      </w:pPr>
    </w:p>
    <w:p w14:paraId="63388BEA" w14:textId="6317350E" w:rsidR="00103504" w:rsidRDefault="00103504" w:rsidP="009468F0">
      <w:pPr>
        <w:spacing w:line="276" w:lineRule="auto"/>
        <w:rPr>
          <w:rFonts w:ascii="Arial" w:hAnsi="Arial" w:cs="Arial"/>
          <w:b/>
          <w:bCs/>
        </w:rPr>
      </w:pPr>
    </w:p>
    <w:p w14:paraId="0C5B3773" w14:textId="226AF6B1" w:rsidR="009468F0" w:rsidRDefault="009468F0" w:rsidP="009468F0">
      <w:pPr>
        <w:spacing w:line="276" w:lineRule="auto"/>
        <w:rPr>
          <w:rFonts w:ascii="Arial" w:hAnsi="Arial" w:cs="Arial"/>
          <w:b/>
          <w:bCs/>
        </w:rPr>
      </w:pPr>
    </w:p>
    <w:p w14:paraId="7C86BBD0" w14:textId="57E020C2" w:rsidR="009468F0" w:rsidRDefault="009468F0" w:rsidP="009468F0">
      <w:pPr>
        <w:spacing w:line="276" w:lineRule="auto"/>
        <w:rPr>
          <w:rFonts w:ascii="Arial" w:hAnsi="Arial" w:cs="Arial"/>
          <w:b/>
          <w:bCs/>
        </w:rPr>
      </w:pPr>
    </w:p>
    <w:p w14:paraId="4C55989A" w14:textId="0ACC3BE4" w:rsidR="009468F0" w:rsidRDefault="009468F0" w:rsidP="009468F0">
      <w:pPr>
        <w:spacing w:line="276" w:lineRule="auto"/>
        <w:rPr>
          <w:rFonts w:ascii="Arial" w:hAnsi="Arial" w:cs="Arial"/>
          <w:b/>
          <w:bCs/>
        </w:rPr>
      </w:pPr>
    </w:p>
    <w:p w14:paraId="5BDC1AF0" w14:textId="53C7A360" w:rsidR="009468F0" w:rsidRDefault="009468F0" w:rsidP="009468F0">
      <w:pPr>
        <w:spacing w:line="276" w:lineRule="auto"/>
        <w:rPr>
          <w:rFonts w:ascii="Arial" w:hAnsi="Arial" w:cs="Arial"/>
          <w:b/>
          <w:bCs/>
        </w:rPr>
      </w:pPr>
    </w:p>
    <w:p w14:paraId="60395877" w14:textId="77777777" w:rsidR="009468F0" w:rsidRPr="00103504" w:rsidRDefault="009468F0" w:rsidP="009468F0">
      <w:pPr>
        <w:spacing w:line="276" w:lineRule="auto"/>
        <w:rPr>
          <w:rFonts w:ascii="Arial" w:hAnsi="Arial" w:cs="Arial"/>
          <w:b/>
          <w:bCs/>
        </w:rPr>
      </w:pPr>
    </w:p>
    <w:p w14:paraId="5FDFCADF" w14:textId="77777777" w:rsidR="00103504" w:rsidRPr="00103504" w:rsidRDefault="00103504" w:rsidP="009468F0">
      <w:pPr>
        <w:spacing w:line="276" w:lineRule="auto"/>
        <w:rPr>
          <w:rFonts w:ascii="Arial" w:hAnsi="Arial" w:cs="Arial"/>
          <w:b/>
          <w:bCs/>
        </w:rPr>
      </w:pPr>
    </w:p>
    <w:p w14:paraId="29E8D099" w14:textId="639736FA" w:rsidR="00FF3E99" w:rsidRPr="00103504" w:rsidRDefault="00FF3E99" w:rsidP="009468F0">
      <w:pPr>
        <w:spacing w:line="276" w:lineRule="auto"/>
        <w:rPr>
          <w:rFonts w:ascii="Arial" w:hAnsi="Arial" w:cs="Arial"/>
          <w:b/>
          <w:bCs/>
        </w:rPr>
      </w:pPr>
    </w:p>
    <w:sdt>
      <w:sdtPr>
        <w:rPr>
          <w:rFonts w:ascii="Arial" w:eastAsia="Times New Roman" w:hAnsi="Arial" w:cs="Arial"/>
          <w:b w:val="0"/>
          <w:bCs w:val="0"/>
          <w:color w:val="auto"/>
          <w:sz w:val="24"/>
          <w:szCs w:val="24"/>
          <w:lang w:val="en-GB"/>
        </w:rPr>
        <w:id w:val="1883129752"/>
        <w:docPartObj>
          <w:docPartGallery w:val="Table of Contents"/>
          <w:docPartUnique/>
        </w:docPartObj>
      </w:sdtPr>
      <w:sdtEndPr>
        <w:rPr>
          <w:noProof/>
        </w:rPr>
      </w:sdtEndPr>
      <w:sdtContent>
        <w:p w14:paraId="012402BD" w14:textId="68AC6158" w:rsidR="00FF3E99" w:rsidRPr="00103504" w:rsidRDefault="00FF3E99" w:rsidP="009468F0">
          <w:pPr>
            <w:pStyle w:val="TOCHeading"/>
            <w:rPr>
              <w:rFonts w:ascii="Arial" w:hAnsi="Arial" w:cs="Arial"/>
            </w:rPr>
          </w:pPr>
          <w:r w:rsidRPr="00103504">
            <w:rPr>
              <w:rFonts w:ascii="Arial" w:hAnsi="Arial" w:cs="Arial"/>
            </w:rPr>
            <w:t>Table of Contents</w:t>
          </w:r>
        </w:p>
        <w:p w14:paraId="717E0386" w14:textId="2F96FF75" w:rsidR="007724C4" w:rsidRDefault="00FF3E99">
          <w:pPr>
            <w:pStyle w:val="TOC1"/>
            <w:tabs>
              <w:tab w:val="right" w:leader="dot" w:pos="9010"/>
            </w:tabs>
            <w:rPr>
              <w:rFonts w:asciiTheme="minorHAnsi" w:eastAsiaTheme="minorEastAsia" w:hAnsiTheme="minorHAnsi" w:cstheme="minorBidi"/>
              <w:b w:val="0"/>
              <w:bCs w:val="0"/>
              <w:i w:val="0"/>
              <w:iCs w:val="0"/>
              <w:noProof/>
            </w:rPr>
          </w:pPr>
          <w:r w:rsidRPr="00103504">
            <w:rPr>
              <w:rFonts w:ascii="Arial" w:hAnsi="Arial" w:cs="Arial"/>
              <w:b w:val="0"/>
              <w:bCs w:val="0"/>
            </w:rPr>
            <w:fldChar w:fldCharType="begin"/>
          </w:r>
          <w:r w:rsidRPr="00103504">
            <w:rPr>
              <w:rFonts w:ascii="Arial" w:hAnsi="Arial" w:cs="Arial"/>
            </w:rPr>
            <w:instrText xml:space="preserve"> TOC \o "1-3" \h \z \u </w:instrText>
          </w:r>
          <w:r w:rsidRPr="00103504">
            <w:rPr>
              <w:rFonts w:ascii="Arial" w:hAnsi="Arial" w:cs="Arial"/>
              <w:b w:val="0"/>
              <w:bCs w:val="0"/>
            </w:rPr>
            <w:fldChar w:fldCharType="separate"/>
          </w:r>
          <w:hyperlink w:anchor="_Toc124542321" w:history="1">
            <w:r w:rsidR="007724C4" w:rsidRPr="00A2783A">
              <w:rPr>
                <w:rStyle w:val="Hyperlink"/>
                <w:rFonts w:ascii="Arial" w:hAnsi="Arial" w:cs="Arial"/>
                <w:noProof/>
              </w:rPr>
              <w:t>Introduction</w:t>
            </w:r>
            <w:r w:rsidR="007724C4">
              <w:rPr>
                <w:noProof/>
                <w:webHidden/>
              </w:rPr>
              <w:tab/>
            </w:r>
            <w:r w:rsidR="007724C4">
              <w:rPr>
                <w:noProof/>
                <w:webHidden/>
              </w:rPr>
              <w:fldChar w:fldCharType="begin"/>
            </w:r>
            <w:r w:rsidR="007724C4">
              <w:rPr>
                <w:noProof/>
                <w:webHidden/>
              </w:rPr>
              <w:instrText xml:space="preserve"> PAGEREF _Toc124542321 \h </w:instrText>
            </w:r>
            <w:r w:rsidR="007724C4">
              <w:rPr>
                <w:noProof/>
                <w:webHidden/>
              </w:rPr>
            </w:r>
            <w:r w:rsidR="007724C4">
              <w:rPr>
                <w:noProof/>
                <w:webHidden/>
              </w:rPr>
              <w:fldChar w:fldCharType="separate"/>
            </w:r>
            <w:r w:rsidR="007724C4">
              <w:rPr>
                <w:noProof/>
                <w:webHidden/>
              </w:rPr>
              <w:t>6</w:t>
            </w:r>
            <w:r w:rsidR="007724C4">
              <w:rPr>
                <w:noProof/>
                <w:webHidden/>
              </w:rPr>
              <w:fldChar w:fldCharType="end"/>
            </w:r>
          </w:hyperlink>
        </w:p>
        <w:p w14:paraId="0A5A2704" w14:textId="0B9F0DFB" w:rsidR="007724C4" w:rsidRDefault="007724C4">
          <w:pPr>
            <w:pStyle w:val="TOC1"/>
            <w:tabs>
              <w:tab w:val="right" w:leader="dot" w:pos="9010"/>
            </w:tabs>
            <w:rPr>
              <w:rFonts w:asciiTheme="minorHAnsi" w:eastAsiaTheme="minorEastAsia" w:hAnsiTheme="minorHAnsi" w:cstheme="minorBidi"/>
              <w:b w:val="0"/>
              <w:bCs w:val="0"/>
              <w:i w:val="0"/>
              <w:iCs w:val="0"/>
              <w:noProof/>
            </w:rPr>
          </w:pPr>
          <w:hyperlink w:anchor="_Toc124542322" w:history="1">
            <w:r w:rsidRPr="00A2783A">
              <w:rPr>
                <w:rStyle w:val="Hyperlink"/>
                <w:rFonts w:ascii="Arial" w:hAnsi="Arial" w:cs="Arial"/>
                <w:noProof/>
              </w:rPr>
              <w:t>Introduction to BIM</w:t>
            </w:r>
            <w:r>
              <w:rPr>
                <w:noProof/>
                <w:webHidden/>
              </w:rPr>
              <w:tab/>
            </w:r>
            <w:r>
              <w:rPr>
                <w:noProof/>
                <w:webHidden/>
              </w:rPr>
              <w:fldChar w:fldCharType="begin"/>
            </w:r>
            <w:r>
              <w:rPr>
                <w:noProof/>
                <w:webHidden/>
              </w:rPr>
              <w:instrText xml:space="preserve"> PAGEREF _Toc124542322 \h </w:instrText>
            </w:r>
            <w:r>
              <w:rPr>
                <w:noProof/>
                <w:webHidden/>
              </w:rPr>
            </w:r>
            <w:r>
              <w:rPr>
                <w:noProof/>
                <w:webHidden/>
              </w:rPr>
              <w:fldChar w:fldCharType="separate"/>
            </w:r>
            <w:r>
              <w:rPr>
                <w:noProof/>
                <w:webHidden/>
              </w:rPr>
              <w:t>6</w:t>
            </w:r>
            <w:r>
              <w:rPr>
                <w:noProof/>
                <w:webHidden/>
              </w:rPr>
              <w:fldChar w:fldCharType="end"/>
            </w:r>
          </w:hyperlink>
        </w:p>
        <w:p w14:paraId="3F977754" w14:textId="2DDC0FBA" w:rsidR="007724C4" w:rsidRDefault="007724C4">
          <w:pPr>
            <w:pStyle w:val="TOC1"/>
            <w:tabs>
              <w:tab w:val="right" w:leader="dot" w:pos="9010"/>
            </w:tabs>
            <w:rPr>
              <w:rFonts w:asciiTheme="minorHAnsi" w:eastAsiaTheme="minorEastAsia" w:hAnsiTheme="minorHAnsi" w:cstheme="minorBidi"/>
              <w:b w:val="0"/>
              <w:bCs w:val="0"/>
              <w:i w:val="0"/>
              <w:iCs w:val="0"/>
              <w:noProof/>
            </w:rPr>
          </w:pPr>
          <w:hyperlink w:anchor="_Toc124542323" w:history="1">
            <w:r w:rsidRPr="00A2783A">
              <w:rPr>
                <w:rStyle w:val="Hyperlink"/>
                <w:rFonts w:ascii="Arial" w:hAnsi="Arial" w:cs="Arial"/>
                <w:noProof/>
              </w:rPr>
              <w:t>Level of Information Need</w:t>
            </w:r>
            <w:r>
              <w:rPr>
                <w:noProof/>
                <w:webHidden/>
              </w:rPr>
              <w:tab/>
            </w:r>
            <w:r>
              <w:rPr>
                <w:noProof/>
                <w:webHidden/>
              </w:rPr>
              <w:fldChar w:fldCharType="begin"/>
            </w:r>
            <w:r>
              <w:rPr>
                <w:noProof/>
                <w:webHidden/>
              </w:rPr>
              <w:instrText xml:space="preserve"> PAGEREF _Toc124542323 \h </w:instrText>
            </w:r>
            <w:r>
              <w:rPr>
                <w:noProof/>
                <w:webHidden/>
              </w:rPr>
            </w:r>
            <w:r>
              <w:rPr>
                <w:noProof/>
                <w:webHidden/>
              </w:rPr>
              <w:fldChar w:fldCharType="separate"/>
            </w:r>
            <w:r>
              <w:rPr>
                <w:noProof/>
                <w:webHidden/>
              </w:rPr>
              <w:t>6</w:t>
            </w:r>
            <w:r>
              <w:rPr>
                <w:noProof/>
                <w:webHidden/>
              </w:rPr>
              <w:fldChar w:fldCharType="end"/>
            </w:r>
          </w:hyperlink>
        </w:p>
        <w:p w14:paraId="30C9B82B" w14:textId="54DE8E06" w:rsidR="007724C4" w:rsidRDefault="007724C4">
          <w:pPr>
            <w:pStyle w:val="TOC2"/>
            <w:tabs>
              <w:tab w:val="right" w:leader="dot" w:pos="9010"/>
            </w:tabs>
            <w:rPr>
              <w:rFonts w:asciiTheme="minorHAnsi" w:eastAsiaTheme="minorEastAsia" w:hAnsiTheme="minorHAnsi" w:cstheme="minorBidi"/>
              <w:b w:val="0"/>
              <w:bCs w:val="0"/>
              <w:noProof/>
              <w:sz w:val="24"/>
              <w:szCs w:val="24"/>
            </w:rPr>
          </w:pPr>
          <w:hyperlink w:anchor="_Toc124542324" w:history="1">
            <w:r w:rsidRPr="00A2783A">
              <w:rPr>
                <w:rStyle w:val="Hyperlink"/>
                <w:rFonts w:ascii="Arial" w:hAnsi="Arial" w:cs="Arial"/>
                <w:noProof/>
              </w:rPr>
              <w:t>Geometrical information</w:t>
            </w:r>
            <w:r>
              <w:rPr>
                <w:noProof/>
                <w:webHidden/>
              </w:rPr>
              <w:tab/>
            </w:r>
            <w:r>
              <w:rPr>
                <w:noProof/>
                <w:webHidden/>
              </w:rPr>
              <w:fldChar w:fldCharType="begin"/>
            </w:r>
            <w:r>
              <w:rPr>
                <w:noProof/>
                <w:webHidden/>
              </w:rPr>
              <w:instrText xml:space="preserve"> PAGEREF _Toc124542324 \h </w:instrText>
            </w:r>
            <w:r>
              <w:rPr>
                <w:noProof/>
                <w:webHidden/>
              </w:rPr>
            </w:r>
            <w:r>
              <w:rPr>
                <w:noProof/>
                <w:webHidden/>
              </w:rPr>
              <w:fldChar w:fldCharType="separate"/>
            </w:r>
            <w:r>
              <w:rPr>
                <w:noProof/>
                <w:webHidden/>
              </w:rPr>
              <w:t>7</w:t>
            </w:r>
            <w:r>
              <w:rPr>
                <w:noProof/>
                <w:webHidden/>
              </w:rPr>
              <w:fldChar w:fldCharType="end"/>
            </w:r>
          </w:hyperlink>
        </w:p>
        <w:p w14:paraId="45AB1D9E" w14:textId="6BB5D491" w:rsidR="007724C4" w:rsidRDefault="007724C4">
          <w:pPr>
            <w:pStyle w:val="TOC2"/>
            <w:tabs>
              <w:tab w:val="right" w:leader="dot" w:pos="9010"/>
            </w:tabs>
            <w:rPr>
              <w:rFonts w:asciiTheme="minorHAnsi" w:eastAsiaTheme="minorEastAsia" w:hAnsiTheme="minorHAnsi" w:cstheme="minorBidi"/>
              <w:b w:val="0"/>
              <w:bCs w:val="0"/>
              <w:noProof/>
              <w:sz w:val="24"/>
              <w:szCs w:val="24"/>
            </w:rPr>
          </w:pPr>
          <w:hyperlink w:anchor="_Toc124542325" w:history="1">
            <w:r w:rsidRPr="00A2783A">
              <w:rPr>
                <w:rStyle w:val="Hyperlink"/>
                <w:rFonts w:ascii="Arial" w:hAnsi="Arial" w:cs="Arial"/>
                <w:noProof/>
              </w:rPr>
              <w:t>Alphanumerical information</w:t>
            </w:r>
            <w:r>
              <w:rPr>
                <w:noProof/>
                <w:webHidden/>
              </w:rPr>
              <w:tab/>
            </w:r>
            <w:r>
              <w:rPr>
                <w:noProof/>
                <w:webHidden/>
              </w:rPr>
              <w:fldChar w:fldCharType="begin"/>
            </w:r>
            <w:r>
              <w:rPr>
                <w:noProof/>
                <w:webHidden/>
              </w:rPr>
              <w:instrText xml:space="preserve"> PAGEREF _Toc124542325 \h </w:instrText>
            </w:r>
            <w:r>
              <w:rPr>
                <w:noProof/>
                <w:webHidden/>
              </w:rPr>
            </w:r>
            <w:r>
              <w:rPr>
                <w:noProof/>
                <w:webHidden/>
              </w:rPr>
              <w:fldChar w:fldCharType="separate"/>
            </w:r>
            <w:r>
              <w:rPr>
                <w:noProof/>
                <w:webHidden/>
              </w:rPr>
              <w:t>7</w:t>
            </w:r>
            <w:r>
              <w:rPr>
                <w:noProof/>
                <w:webHidden/>
              </w:rPr>
              <w:fldChar w:fldCharType="end"/>
            </w:r>
          </w:hyperlink>
        </w:p>
        <w:p w14:paraId="509C01A0" w14:textId="339B6A55" w:rsidR="007724C4" w:rsidRDefault="007724C4">
          <w:pPr>
            <w:pStyle w:val="TOC2"/>
            <w:tabs>
              <w:tab w:val="right" w:leader="dot" w:pos="9010"/>
            </w:tabs>
            <w:rPr>
              <w:rFonts w:asciiTheme="minorHAnsi" w:eastAsiaTheme="minorEastAsia" w:hAnsiTheme="minorHAnsi" w:cstheme="minorBidi"/>
              <w:b w:val="0"/>
              <w:bCs w:val="0"/>
              <w:noProof/>
              <w:sz w:val="24"/>
              <w:szCs w:val="24"/>
            </w:rPr>
          </w:pPr>
          <w:hyperlink w:anchor="_Toc124542326" w:history="1">
            <w:r w:rsidRPr="00A2783A">
              <w:rPr>
                <w:rStyle w:val="Hyperlink"/>
                <w:rFonts w:ascii="Arial" w:hAnsi="Arial" w:cs="Arial"/>
                <w:noProof/>
              </w:rPr>
              <w:t>Documentation</w:t>
            </w:r>
            <w:r>
              <w:rPr>
                <w:noProof/>
                <w:webHidden/>
              </w:rPr>
              <w:tab/>
            </w:r>
            <w:r>
              <w:rPr>
                <w:noProof/>
                <w:webHidden/>
              </w:rPr>
              <w:fldChar w:fldCharType="begin"/>
            </w:r>
            <w:r>
              <w:rPr>
                <w:noProof/>
                <w:webHidden/>
              </w:rPr>
              <w:instrText xml:space="preserve"> PAGEREF _Toc124542326 \h </w:instrText>
            </w:r>
            <w:r>
              <w:rPr>
                <w:noProof/>
                <w:webHidden/>
              </w:rPr>
            </w:r>
            <w:r>
              <w:rPr>
                <w:noProof/>
                <w:webHidden/>
              </w:rPr>
              <w:fldChar w:fldCharType="separate"/>
            </w:r>
            <w:r>
              <w:rPr>
                <w:noProof/>
                <w:webHidden/>
              </w:rPr>
              <w:t>7</w:t>
            </w:r>
            <w:r>
              <w:rPr>
                <w:noProof/>
                <w:webHidden/>
              </w:rPr>
              <w:fldChar w:fldCharType="end"/>
            </w:r>
          </w:hyperlink>
        </w:p>
        <w:p w14:paraId="0BF73F0E" w14:textId="4E5F2B17" w:rsidR="007724C4" w:rsidRDefault="007724C4">
          <w:pPr>
            <w:pStyle w:val="TOC1"/>
            <w:tabs>
              <w:tab w:val="right" w:leader="dot" w:pos="9010"/>
            </w:tabs>
            <w:rPr>
              <w:rFonts w:asciiTheme="minorHAnsi" w:eastAsiaTheme="minorEastAsia" w:hAnsiTheme="minorHAnsi" w:cstheme="minorBidi"/>
              <w:b w:val="0"/>
              <w:bCs w:val="0"/>
              <w:i w:val="0"/>
              <w:iCs w:val="0"/>
              <w:noProof/>
            </w:rPr>
          </w:pPr>
          <w:hyperlink w:anchor="_Toc124542327" w:history="1">
            <w:r w:rsidRPr="00A2783A">
              <w:rPr>
                <w:rStyle w:val="Hyperlink"/>
                <w:rFonts w:ascii="Arial" w:hAnsi="Arial" w:cs="Arial"/>
                <w:noProof/>
              </w:rPr>
              <w:t>Level of information (LOI)</w:t>
            </w:r>
            <w:r>
              <w:rPr>
                <w:noProof/>
                <w:webHidden/>
              </w:rPr>
              <w:tab/>
            </w:r>
            <w:r>
              <w:rPr>
                <w:noProof/>
                <w:webHidden/>
              </w:rPr>
              <w:fldChar w:fldCharType="begin"/>
            </w:r>
            <w:r>
              <w:rPr>
                <w:noProof/>
                <w:webHidden/>
              </w:rPr>
              <w:instrText xml:space="preserve"> PAGEREF _Toc124542327 \h </w:instrText>
            </w:r>
            <w:r>
              <w:rPr>
                <w:noProof/>
                <w:webHidden/>
              </w:rPr>
            </w:r>
            <w:r>
              <w:rPr>
                <w:noProof/>
                <w:webHidden/>
              </w:rPr>
              <w:fldChar w:fldCharType="separate"/>
            </w:r>
            <w:r>
              <w:rPr>
                <w:noProof/>
                <w:webHidden/>
              </w:rPr>
              <w:t>7</w:t>
            </w:r>
            <w:r>
              <w:rPr>
                <w:noProof/>
                <w:webHidden/>
              </w:rPr>
              <w:fldChar w:fldCharType="end"/>
            </w:r>
          </w:hyperlink>
        </w:p>
        <w:p w14:paraId="273AAD17" w14:textId="4E4CB212" w:rsidR="007724C4" w:rsidRDefault="007724C4">
          <w:pPr>
            <w:pStyle w:val="TOC1"/>
            <w:tabs>
              <w:tab w:val="right" w:leader="dot" w:pos="9010"/>
            </w:tabs>
            <w:rPr>
              <w:rFonts w:asciiTheme="minorHAnsi" w:eastAsiaTheme="minorEastAsia" w:hAnsiTheme="minorHAnsi" w:cstheme="minorBidi"/>
              <w:b w:val="0"/>
              <w:bCs w:val="0"/>
              <w:i w:val="0"/>
              <w:iCs w:val="0"/>
              <w:noProof/>
            </w:rPr>
          </w:pPr>
          <w:hyperlink w:anchor="_Toc124542328" w:history="1">
            <w:r w:rsidRPr="00A2783A">
              <w:rPr>
                <w:rStyle w:val="Hyperlink"/>
                <w:rFonts w:ascii="Arial" w:hAnsi="Arial" w:cs="Arial"/>
                <w:noProof/>
              </w:rPr>
              <w:t>Level of Detail (LOD)</w:t>
            </w:r>
            <w:r>
              <w:rPr>
                <w:noProof/>
                <w:webHidden/>
              </w:rPr>
              <w:tab/>
            </w:r>
            <w:r>
              <w:rPr>
                <w:noProof/>
                <w:webHidden/>
              </w:rPr>
              <w:fldChar w:fldCharType="begin"/>
            </w:r>
            <w:r>
              <w:rPr>
                <w:noProof/>
                <w:webHidden/>
              </w:rPr>
              <w:instrText xml:space="preserve"> PAGEREF _Toc124542328 \h </w:instrText>
            </w:r>
            <w:r>
              <w:rPr>
                <w:noProof/>
                <w:webHidden/>
              </w:rPr>
            </w:r>
            <w:r>
              <w:rPr>
                <w:noProof/>
                <w:webHidden/>
              </w:rPr>
              <w:fldChar w:fldCharType="separate"/>
            </w:r>
            <w:r>
              <w:rPr>
                <w:noProof/>
                <w:webHidden/>
              </w:rPr>
              <w:t>7</w:t>
            </w:r>
            <w:r>
              <w:rPr>
                <w:noProof/>
                <w:webHidden/>
              </w:rPr>
              <w:fldChar w:fldCharType="end"/>
            </w:r>
          </w:hyperlink>
        </w:p>
        <w:p w14:paraId="110F1D41" w14:textId="2FFE1D01" w:rsidR="007724C4" w:rsidRDefault="007724C4">
          <w:pPr>
            <w:pStyle w:val="TOC1"/>
            <w:tabs>
              <w:tab w:val="right" w:leader="dot" w:pos="9010"/>
            </w:tabs>
            <w:rPr>
              <w:rFonts w:asciiTheme="minorHAnsi" w:eastAsiaTheme="minorEastAsia" w:hAnsiTheme="minorHAnsi" w:cstheme="minorBidi"/>
              <w:b w:val="0"/>
              <w:bCs w:val="0"/>
              <w:i w:val="0"/>
              <w:iCs w:val="0"/>
              <w:noProof/>
            </w:rPr>
          </w:pPr>
          <w:hyperlink w:anchor="_Toc124542329" w:history="1">
            <w:r w:rsidRPr="00A2783A">
              <w:rPr>
                <w:rStyle w:val="Hyperlink"/>
                <w:rFonts w:ascii="Arial" w:hAnsi="Arial" w:cs="Arial"/>
                <w:noProof/>
              </w:rPr>
              <w:t>Exchange Information Requirements (EIR)</w:t>
            </w:r>
            <w:r>
              <w:rPr>
                <w:noProof/>
                <w:webHidden/>
              </w:rPr>
              <w:tab/>
            </w:r>
            <w:r>
              <w:rPr>
                <w:noProof/>
                <w:webHidden/>
              </w:rPr>
              <w:fldChar w:fldCharType="begin"/>
            </w:r>
            <w:r>
              <w:rPr>
                <w:noProof/>
                <w:webHidden/>
              </w:rPr>
              <w:instrText xml:space="preserve"> PAGEREF _Toc124542329 \h </w:instrText>
            </w:r>
            <w:r>
              <w:rPr>
                <w:noProof/>
                <w:webHidden/>
              </w:rPr>
            </w:r>
            <w:r>
              <w:rPr>
                <w:noProof/>
                <w:webHidden/>
              </w:rPr>
              <w:fldChar w:fldCharType="separate"/>
            </w:r>
            <w:r>
              <w:rPr>
                <w:noProof/>
                <w:webHidden/>
              </w:rPr>
              <w:t>9</w:t>
            </w:r>
            <w:r>
              <w:rPr>
                <w:noProof/>
                <w:webHidden/>
              </w:rPr>
              <w:fldChar w:fldCharType="end"/>
            </w:r>
          </w:hyperlink>
        </w:p>
        <w:p w14:paraId="0BE20E8C" w14:textId="268F3133" w:rsidR="007724C4" w:rsidRDefault="007724C4">
          <w:pPr>
            <w:pStyle w:val="TOC1"/>
            <w:tabs>
              <w:tab w:val="right" w:leader="dot" w:pos="9010"/>
            </w:tabs>
            <w:rPr>
              <w:rFonts w:asciiTheme="minorHAnsi" w:eastAsiaTheme="minorEastAsia" w:hAnsiTheme="minorHAnsi" w:cstheme="minorBidi"/>
              <w:b w:val="0"/>
              <w:bCs w:val="0"/>
              <w:i w:val="0"/>
              <w:iCs w:val="0"/>
              <w:noProof/>
            </w:rPr>
          </w:pPr>
          <w:hyperlink w:anchor="_Toc124542330" w:history="1">
            <w:r w:rsidRPr="00A2783A">
              <w:rPr>
                <w:rStyle w:val="Hyperlink"/>
                <w:rFonts w:ascii="Arial" w:hAnsi="Arial" w:cs="Arial"/>
                <w:noProof/>
              </w:rPr>
              <w:t>RIBA Stages</w:t>
            </w:r>
            <w:r>
              <w:rPr>
                <w:noProof/>
                <w:webHidden/>
              </w:rPr>
              <w:tab/>
            </w:r>
            <w:r>
              <w:rPr>
                <w:noProof/>
                <w:webHidden/>
              </w:rPr>
              <w:fldChar w:fldCharType="begin"/>
            </w:r>
            <w:r>
              <w:rPr>
                <w:noProof/>
                <w:webHidden/>
              </w:rPr>
              <w:instrText xml:space="preserve"> PAGEREF _Toc124542330 \h </w:instrText>
            </w:r>
            <w:r>
              <w:rPr>
                <w:noProof/>
                <w:webHidden/>
              </w:rPr>
            </w:r>
            <w:r>
              <w:rPr>
                <w:noProof/>
                <w:webHidden/>
              </w:rPr>
              <w:fldChar w:fldCharType="separate"/>
            </w:r>
            <w:r>
              <w:rPr>
                <w:noProof/>
                <w:webHidden/>
              </w:rPr>
              <w:t>9</w:t>
            </w:r>
            <w:r>
              <w:rPr>
                <w:noProof/>
                <w:webHidden/>
              </w:rPr>
              <w:fldChar w:fldCharType="end"/>
            </w:r>
          </w:hyperlink>
        </w:p>
        <w:p w14:paraId="7A54D2B8" w14:textId="2526725E" w:rsidR="007724C4" w:rsidRDefault="007724C4">
          <w:pPr>
            <w:pStyle w:val="TOC1"/>
            <w:tabs>
              <w:tab w:val="right" w:leader="dot" w:pos="9010"/>
            </w:tabs>
            <w:rPr>
              <w:rFonts w:asciiTheme="minorHAnsi" w:eastAsiaTheme="minorEastAsia" w:hAnsiTheme="minorHAnsi" w:cstheme="minorBidi"/>
              <w:b w:val="0"/>
              <w:bCs w:val="0"/>
              <w:i w:val="0"/>
              <w:iCs w:val="0"/>
              <w:noProof/>
            </w:rPr>
          </w:pPr>
          <w:hyperlink w:anchor="_Toc124542331" w:history="1">
            <w:r w:rsidRPr="00A2783A">
              <w:rPr>
                <w:rStyle w:val="Hyperlink"/>
                <w:rFonts w:ascii="Arial" w:hAnsi="Arial" w:cs="Arial"/>
                <w:noProof/>
              </w:rPr>
              <w:t>Case Study</w:t>
            </w:r>
            <w:r>
              <w:rPr>
                <w:noProof/>
                <w:webHidden/>
              </w:rPr>
              <w:tab/>
            </w:r>
            <w:r>
              <w:rPr>
                <w:noProof/>
                <w:webHidden/>
              </w:rPr>
              <w:fldChar w:fldCharType="begin"/>
            </w:r>
            <w:r>
              <w:rPr>
                <w:noProof/>
                <w:webHidden/>
              </w:rPr>
              <w:instrText xml:space="preserve"> PAGEREF _Toc124542331 \h </w:instrText>
            </w:r>
            <w:r>
              <w:rPr>
                <w:noProof/>
                <w:webHidden/>
              </w:rPr>
            </w:r>
            <w:r>
              <w:rPr>
                <w:noProof/>
                <w:webHidden/>
              </w:rPr>
              <w:fldChar w:fldCharType="separate"/>
            </w:r>
            <w:r>
              <w:rPr>
                <w:noProof/>
                <w:webHidden/>
              </w:rPr>
              <w:t>11</w:t>
            </w:r>
            <w:r>
              <w:rPr>
                <w:noProof/>
                <w:webHidden/>
              </w:rPr>
              <w:fldChar w:fldCharType="end"/>
            </w:r>
          </w:hyperlink>
        </w:p>
        <w:p w14:paraId="2324D016" w14:textId="4FCB43C6" w:rsidR="007724C4" w:rsidRDefault="007724C4">
          <w:pPr>
            <w:pStyle w:val="TOC1"/>
            <w:tabs>
              <w:tab w:val="right" w:leader="dot" w:pos="9010"/>
            </w:tabs>
            <w:rPr>
              <w:rFonts w:asciiTheme="minorHAnsi" w:eastAsiaTheme="minorEastAsia" w:hAnsiTheme="minorHAnsi" w:cstheme="minorBidi"/>
              <w:b w:val="0"/>
              <w:bCs w:val="0"/>
              <w:i w:val="0"/>
              <w:iCs w:val="0"/>
              <w:noProof/>
            </w:rPr>
          </w:pPr>
          <w:hyperlink w:anchor="_Toc124542332" w:history="1">
            <w:r w:rsidRPr="00A2783A">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_Toc124542332 \h </w:instrText>
            </w:r>
            <w:r>
              <w:rPr>
                <w:noProof/>
                <w:webHidden/>
              </w:rPr>
            </w:r>
            <w:r>
              <w:rPr>
                <w:noProof/>
                <w:webHidden/>
              </w:rPr>
              <w:fldChar w:fldCharType="separate"/>
            </w:r>
            <w:r>
              <w:rPr>
                <w:noProof/>
                <w:webHidden/>
              </w:rPr>
              <w:t>12</w:t>
            </w:r>
            <w:r>
              <w:rPr>
                <w:noProof/>
                <w:webHidden/>
              </w:rPr>
              <w:fldChar w:fldCharType="end"/>
            </w:r>
          </w:hyperlink>
        </w:p>
        <w:p w14:paraId="564F9D8E" w14:textId="672D0540" w:rsidR="007724C4" w:rsidRDefault="007724C4">
          <w:pPr>
            <w:pStyle w:val="TOC1"/>
            <w:tabs>
              <w:tab w:val="right" w:leader="dot" w:pos="9010"/>
            </w:tabs>
            <w:rPr>
              <w:rFonts w:asciiTheme="minorHAnsi" w:eastAsiaTheme="minorEastAsia" w:hAnsiTheme="minorHAnsi" w:cstheme="minorBidi"/>
              <w:b w:val="0"/>
              <w:bCs w:val="0"/>
              <w:i w:val="0"/>
              <w:iCs w:val="0"/>
              <w:noProof/>
            </w:rPr>
          </w:pPr>
          <w:hyperlink w:anchor="_Toc124542333" w:history="1">
            <w:r w:rsidRPr="00A2783A">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_Toc124542333 \h </w:instrText>
            </w:r>
            <w:r>
              <w:rPr>
                <w:noProof/>
                <w:webHidden/>
              </w:rPr>
            </w:r>
            <w:r>
              <w:rPr>
                <w:noProof/>
                <w:webHidden/>
              </w:rPr>
              <w:fldChar w:fldCharType="separate"/>
            </w:r>
            <w:r>
              <w:rPr>
                <w:noProof/>
                <w:webHidden/>
              </w:rPr>
              <w:t>13</w:t>
            </w:r>
            <w:r>
              <w:rPr>
                <w:noProof/>
                <w:webHidden/>
              </w:rPr>
              <w:fldChar w:fldCharType="end"/>
            </w:r>
          </w:hyperlink>
        </w:p>
        <w:p w14:paraId="5D89AC95" w14:textId="475C27F4" w:rsidR="00FF3E99" w:rsidRPr="00103504" w:rsidRDefault="00FF3E99" w:rsidP="009468F0">
          <w:pPr>
            <w:spacing w:line="276" w:lineRule="auto"/>
            <w:rPr>
              <w:rFonts w:ascii="Arial" w:hAnsi="Arial" w:cs="Arial"/>
            </w:rPr>
          </w:pPr>
          <w:r w:rsidRPr="00103504">
            <w:rPr>
              <w:rFonts w:ascii="Arial" w:hAnsi="Arial" w:cs="Arial"/>
              <w:b/>
              <w:bCs/>
              <w:noProof/>
            </w:rPr>
            <w:fldChar w:fldCharType="end"/>
          </w:r>
        </w:p>
      </w:sdtContent>
    </w:sdt>
    <w:p w14:paraId="3B24F3E8" w14:textId="13ADD204" w:rsidR="00FF3E99" w:rsidRPr="00103504" w:rsidRDefault="00FF3E99" w:rsidP="009468F0">
      <w:pPr>
        <w:spacing w:line="276" w:lineRule="auto"/>
        <w:rPr>
          <w:rFonts w:ascii="Arial" w:hAnsi="Arial" w:cs="Arial"/>
          <w:b/>
          <w:bCs/>
        </w:rPr>
      </w:pPr>
    </w:p>
    <w:p w14:paraId="0D2DCEB5" w14:textId="77777777" w:rsidR="009468F0" w:rsidRPr="009468F0" w:rsidRDefault="009468F0" w:rsidP="009468F0">
      <w:pPr>
        <w:spacing w:line="276" w:lineRule="auto"/>
        <w:rPr>
          <w:rFonts w:ascii="Arial" w:hAnsi="Arial" w:cs="Arial"/>
          <w:b/>
          <w:bCs/>
        </w:rPr>
      </w:pPr>
      <w:r w:rsidRPr="009468F0">
        <w:rPr>
          <w:rFonts w:ascii="Arial" w:hAnsi="Arial" w:cs="Arial"/>
          <w:b/>
          <w:bCs/>
        </w:rPr>
        <w:t>Glossary</w:t>
      </w:r>
    </w:p>
    <w:p w14:paraId="315FA842" w14:textId="77777777" w:rsidR="009468F0" w:rsidRPr="00103504" w:rsidRDefault="009468F0" w:rsidP="009468F0">
      <w:pPr>
        <w:spacing w:line="276" w:lineRule="auto"/>
        <w:rPr>
          <w:rFonts w:ascii="Arial" w:hAnsi="Arial" w:cs="Arial"/>
        </w:rPr>
      </w:pPr>
    </w:p>
    <w:p w14:paraId="3DC6AFCA" w14:textId="77777777" w:rsidR="009468F0" w:rsidRDefault="009468F0" w:rsidP="009468F0">
      <w:pPr>
        <w:spacing w:line="276" w:lineRule="auto"/>
        <w:rPr>
          <w:rFonts w:ascii="Arial" w:hAnsi="Arial" w:cs="Arial"/>
        </w:rPr>
      </w:pPr>
      <w:r>
        <w:rPr>
          <w:rFonts w:ascii="Arial" w:hAnsi="Arial" w:cs="Arial"/>
        </w:rPr>
        <w:t xml:space="preserve">RIBA – Royal Institute of British Architects </w:t>
      </w:r>
    </w:p>
    <w:p w14:paraId="0A529A9F" w14:textId="77777777" w:rsidR="009468F0" w:rsidRDefault="009468F0" w:rsidP="009468F0">
      <w:pPr>
        <w:spacing w:line="276" w:lineRule="auto"/>
        <w:rPr>
          <w:rFonts w:ascii="Arial" w:hAnsi="Arial" w:cs="Arial"/>
        </w:rPr>
      </w:pPr>
      <w:r>
        <w:rPr>
          <w:rFonts w:ascii="Arial" w:hAnsi="Arial" w:cs="Arial"/>
        </w:rPr>
        <w:t>BIM – Building Information Modelling</w:t>
      </w:r>
    </w:p>
    <w:p w14:paraId="1E028F1E" w14:textId="77777777" w:rsidR="009468F0" w:rsidRDefault="009468F0" w:rsidP="009468F0">
      <w:pPr>
        <w:spacing w:line="276" w:lineRule="auto"/>
        <w:rPr>
          <w:rFonts w:ascii="Arial" w:hAnsi="Arial" w:cs="Arial"/>
        </w:rPr>
      </w:pPr>
      <w:r>
        <w:rPr>
          <w:rFonts w:ascii="Arial" w:hAnsi="Arial" w:cs="Arial"/>
        </w:rPr>
        <w:t>BEP – BIM Execution Plan</w:t>
      </w:r>
    </w:p>
    <w:p w14:paraId="63394511" w14:textId="77777777" w:rsidR="009468F0" w:rsidRDefault="009468F0" w:rsidP="009468F0">
      <w:pPr>
        <w:spacing w:line="276" w:lineRule="auto"/>
        <w:rPr>
          <w:rFonts w:ascii="Arial" w:hAnsi="Arial" w:cs="Arial"/>
        </w:rPr>
      </w:pPr>
      <w:r>
        <w:rPr>
          <w:rFonts w:ascii="Arial" w:hAnsi="Arial" w:cs="Arial"/>
        </w:rPr>
        <w:t xml:space="preserve">EIR - </w:t>
      </w:r>
      <w:r w:rsidRPr="009468F0">
        <w:rPr>
          <w:rFonts w:ascii="Arial" w:hAnsi="Arial" w:cs="Arial"/>
        </w:rPr>
        <w:t>Exchange Information Requirements</w:t>
      </w:r>
    </w:p>
    <w:p w14:paraId="271B8ED8" w14:textId="77777777" w:rsidR="009468F0" w:rsidRDefault="009468F0" w:rsidP="009468F0">
      <w:pPr>
        <w:spacing w:line="276" w:lineRule="auto"/>
        <w:rPr>
          <w:rFonts w:ascii="Arial" w:hAnsi="Arial" w:cs="Arial"/>
        </w:rPr>
      </w:pPr>
      <w:r>
        <w:rPr>
          <w:rFonts w:ascii="Arial" w:hAnsi="Arial" w:cs="Arial"/>
        </w:rPr>
        <w:t xml:space="preserve">MIDP – </w:t>
      </w:r>
      <w:r w:rsidRPr="00103504">
        <w:rPr>
          <w:rFonts w:ascii="Arial" w:hAnsi="Arial" w:cs="Arial"/>
        </w:rPr>
        <w:t>Master Information Delivery Plan</w:t>
      </w:r>
    </w:p>
    <w:p w14:paraId="6743BCFF" w14:textId="77777777" w:rsidR="009468F0" w:rsidRDefault="009468F0" w:rsidP="009468F0">
      <w:pPr>
        <w:spacing w:line="276" w:lineRule="auto"/>
        <w:rPr>
          <w:rFonts w:ascii="Arial" w:hAnsi="Arial" w:cs="Arial"/>
        </w:rPr>
      </w:pPr>
      <w:r>
        <w:rPr>
          <w:rFonts w:ascii="Arial" w:hAnsi="Arial" w:cs="Arial"/>
        </w:rPr>
        <w:t>LOD – Level of Detail</w:t>
      </w:r>
    </w:p>
    <w:p w14:paraId="2CB67C3F" w14:textId="77777777" w:rsidR="009468F0" w:rsidRDefault="009468F0" w:rsidP="009468F0">
      <w:pPr>
        <w:spacing w:line="276" w:lineRule="auto"/>
        <w:rPr>
          <w:rFonts w:ascii="Arial" w:hAnsi="Arial" w:cs="Arial"/>
        </w:rPr>
      </w:pPr>
      <w:r>
        <w:rPr>
          <w:rFonts w:ascii="Arial" w:hAnsi="Arial" w:cs="Arial"/>
        </w:rPr>
        <w:t xml:space="preserve">LOI – Level of Information </w:t>
      </w:r>
    </w:p>
    <w:p w14:paraId="0E5EA8EA" w14:textId="6082DB18" w:rsidR="00FF3E99" w:rsidRPr="00103504" w:rsidRDefault="00FF3E99" w:rsidP="009468F0">
      <w:pPr>
        <w:spacing w:line="276" w:lineRule="auto"/>
        <w:rPr>
          <w:rFonts w:ascii="Arial" w:hAnsi="Arial" w:cs="Arial"/>
          <w:b/>
          <w:bCs/>
        </w:rPr>
      </w:pPr>
    </w:p>
    <w:p w14:paraId="171C0981" w14:textId="29A54EEA" w:rsidR="00FF3E99" w:rsidRPr="00103504" w:rsidRDefault="00FF3E99" w:rsidP="009468F0">
      <w:pPr>
        <w:spacing w:line="276" w:lineRule="auto"/>
        <w:rPr>
          <w:rFonts w:ascii="Arial" w:hAnsi="Arial" w:cs="Arial"/>
          <w:b/>
          <w:bCs/>
        </w:rPr>
      </w:pPr>
    </w:p>
    <w:p w14:paraId="45D13190" w14:textId="056730E4" w:rsidR="00FF3E99" w:rsidRPr="00103504" w:rsidRDefault="00FF3E99" w:rsidP="009468F0">
      <w:pPr>
        <w:spacing w:line="276" w:lineRule="auto"/>
        <w:rPr>
          <w:rFonts w:ascii="Arial" w:hAnsi="Arial" w:cs="Arial"/>
          <w:b/>
          <w:bCs/>
        </w:rPr>
      </w:pPr>
    </w:p>
    <w:p w14:paraId="68D359A2" w14:textId="26025217" w:rsidR="00103504" w:rsidRDefault="00103504" w:rsidP="009468F0">
      <w:pPr>
        <w:spacing w:line="276" w:lineRule="auto"/>
        <w:rPr>
          <w:rFonts w:ascii="Arial" w:hAnsi="Arial" w:cs="Arial"/>
          <w:b/>
          <w:bCs/>
        </w:rPr>
      </w:pPr>
      <w:bookmarkStart w:id="0" w:name="_Toc124267964"/>
    </w:p>
    <w:p w14:paraId="4213FB38" w14:textId="13997C65" w:rsidR="009468F0" w:rsidRDefault="009468F0" w:rsidP="009468F0">
      <w:pPr>
        <w:spacing w:line="276" w:lineRule="auto"/>
        <w:rPr>
          <w:rFonts w:ascii="Arial" w:hAnsi="Arial" w:cs="Arial"/>
          <w:b/>
          <w:bCs/>
        </w:rPr>
      </w:pPr>
    </w:p>
    <w:p w14:paraId="0245FB7F" w14:textId="426F39FA" w:rsidR="009468F0" w:rsidRDefault="009468F0" w:rsidP="009468F0">
      <w:pPr>
        <w:spacing w:line="276" w:lineRule="auto"/>
        <w:rPr>
          <w:rFonts w:ascii="Arial" w:hAnsi="Arial" w:cs="Arial"/>
          <w:b/>
          <w:bCs/>
        </w:rPr>
      </w:pPr>
    </w:p>
    <w:p w14:paraId="401013D2" w14:textId="1303AD4B" w:rsidR="009468F0" w:rsidRDefault="009468F0" w:rsidP="009468F0">
      <w:pPr>
        <w:spacing w:line="276" w:lineRule="auto"/>
      </w:pPr>
    </w:p>
    <w:p w14:paraId="0F1BC47B" w14:textId="5FEDC605" w:rsidR="009468F0" w:rsidRDefault="009468F0" w:rsidP="009468F0">
      <w:pPr>
        <w:spacing w:line="276" w:lineRule="auto"/>
      </w:pPr>
    </w:p>
    <w:p w14:paraId="3FD289E7" w14:textId="21AE87F7" w:rsidR="009468F0" w:rsidRDefault="009468F0" w:rsidP="009468F0">
      <w:pPr>
        <w:spacing w:line="276" w:lineRule="auto"/>
      </w:pPr>
    </w:p>
    <w:p w14:paraId="09FC90C8" w14:textId="77777777" w:rsidR="009468F0" w:rsidRPr="00103504" w:rsidRDefault="009468F0" w:rsidP="009468F0">
      <w:pPr>
        <w:spacing w:line="276" w:lineRule="auto"/>
      </w:pPr>
    </w:p>
    <w:p w14:paraId="627272B0" w14:textId="18C80600" w:rsidR="00FF3E99" w:rsidRPr="00103504" w:rsidRDefault="00FF3E99" w:rsidP="009468F0">
      <w:pPr>
        <w:pStyle w:val="Heading1"/>
        <w:spacing w:line="276" w:lineRule="auto"/>
        <w:rPr>
          <w:rFonts w:ascii="Arial" w:hAnsi="Arial" w:cs="Arial"/>
        </w:rPr>
      </w:pPr>
      <w:bookmarkStart w:id="1" w:name="_Toc124542321"/>
      <w:r w:rsidRPr="00103504">
        <w:rPr>
          <w:rFonts w:ascii="Arial" w:hAnsi="Arial" w:cs="Arial"/>
        </w:rPr>
        <w:lastRenderedPageBreak/>
        <w:t>Introduction</w:t>
      </w:r>
      <w:bookmarkEnd w:id="0"/>
      <w:bookmarkEnd w:id="1"/>
      <w:r w:rsidRPr="00103504">
        <w:rPr>
          <w:rFonts w:ascii="Arial" w:hAnsi="Arial" w:cs="Arial"/>
        </w:rPr>
        <w:t xml:space="preserve"> </w:t>
      </w:r>
    </w:p>
    <w:p w14:paraId="19921FF8" w14:textId="4009F83B" w:rsidR="00103504" w:rsidRPr="00103504" w:rsidRDefault="00FF3E99" w:rsidP="009468F0">
      <w:pPr>
        <w:spacing w:line="276" w:lineRule="auto"/>
        <w:rPr>
          <w:rFonts w:ascii="Arial" w:hAnsi="Arial" w:cs="Arial"/>
        </w:rPr>
      </w:pPr>
      <w:r w:rsidRPr="00103504">
        <w:rPr>
          <w:rFonts w:ascii="Arial" w:hAnsi="Arial" w:cs="Arial"/>
        </w:rPr>
        <w:t xml:space="preserve">In this report I will research and explain a clear method of demonstrating level of information need throughout the RIBA stages of a project. I will also provide researched examples to aid you on </w:t>
      </w:r>
      <w:r w:rsidR="009468F0" w:rsidRPr="00103504">
        <w:rPr>
          <w:rFonts w:ascii="Arial" w:hAnsi="Arial" w:cs="Arial"/>
        </w:rPr>
        <w:t>deciding</w:t>
      </w:r>
      <w:r w:rsidRPr="00103504">
        <w:rPr>
          <w:rFonts w:ascii="Arial" w:hAnsi="Arial" w:cs="Arial"/>
        </w:rPr>
        <w:t xml:space="preserve"> on what should</w:t>
      </w:r>
      <w:r w:rsidR="009468F0">
        <w:rPr>
          <w:rFonts w:ascii="Arial" w:hAnsi="Arial" w:cs="Arial"/>
        </w:rPr>
        <w:t xml:space="preserve"> be</w:t>
      </w:r>
      <w:r w:rsidRPr="00103504">
        <w:rPr>
          <w:rFonts w:ascii="Arial" w:hAnsi="Arial" w:cs="Arial"/>
        </w:rPr>
        <w:t xml:space="preserve"> include</w:t>
      </w:r>
      <w:r w:rsidR="009468F0">
        <w:rPr>
          <w:rFonts w:ascii="Arial" w:hAnsi="Arial" w:cs="Arial"/>
        </w:rPr>
        <w:t>d</w:t>
      </w:r>
      <w:r w:rsidRPr="00103504">
        <w:rPr>
          <w:rFonts w:ascii="Arial" w:hAnsi="Arial" w:cs="Arial"/>
        </w:rPr>
        <w:t xml:space="preserve"> in </w:t>
      </w:r>
      <w:r w:rsidR="009468F0">
        <w:rPr>
          <w:rFonts w:ascii="Arial" w:hAnsi="Arial" w:cs="Arial"/>
        </w:rPr>
        <w:t>an</w:t>
      </w:r>
      <w:r w:rsidRPr="00103504">
        <w:rPr>
          <w:rFonts w:ascii="Arial" w:hAnsi="Arial" w:cs="Arial"/>
        </w:rPr>
        <w:t xml:space="preserve"> EIRs. </w:t>
      </w:r>
    </w:p>
    <w:p w14:paraId="02F71C22" w14:textId="77777777" w:rsidR="00103504" w:rsidRPr="00103504" w:rsidRDefault="00103504" w:rsidP="009468F0">
      <w:pPr>
        <w:spacing w:line="276" w:lineRule="auto"/>
        <w:rPr>
          <w:rFonts w:ascii="Arial" w:hAnsi="Arial" w:cs="Arial"/>
        </w:rPr>
      </w:pPr>
    </w:p>
    <w:p w14:paraId="0AB319C9" w14:textId="10DFEA42" w:rsidR="00103504" w:rsidRPr="00103504" w:rsidRDefault="00103504" w:rsidP="009468F0">
      <w:pPr>
        <w:pStyle w:val="Heading1"/>
        <w:spacing w:line="276" w:lineRule="auto"/>
        <w:rPr>
          <w:rFonts w:ascii="Arial" w:hAnsi="Arial" w:cs="Arial"/>
        </w:rPr>
      </w:pPr>
      <w:bookmarkStart w:id="2" w:name="_Toc124542322"/>
      <w:r>
        <w:rPr>
          <w:rFonts w:ascii="Arial" w:hAnsi="Arial" w:cs="Arial"/>
        </w:rPr>
        <w:t xml:space="preserve">Introduction to </w:t>
      </w:r>
      <w:r w:rsidRPr="00103504">
        <w:rPr>
          <w:rFonts w:ascii="Arial" w:hAnsi="Arial" w:cs="Arial"/>
        </w:rPr>
        <w:t>BIM</w:t>
      </w:r>
      <w:bookmarkEnd w:id="2"/>
      <w:r w:rsidRPr="00103504">
        <w:rPr>
          <w:rFonts w:ascii="Arial" w:hAnsi="Arial" w:cs="Arial"/>
        </w:rPr>
        <w:t xml:space="preserve"> </w:t>
      </w:r>
    </w:p>
    <w:p w14:paraId="601C85E4" w14:textId="77777777" w:rsidR="009468F0" w:rsidRDefault="00FF3E99" w:rsidP="009468F0">
      <w:pPr>
        <w:spacing w:line="276" w:lineRule="auto"/>
        <w:rPr>
          <w:rFonts w:ascii="Arial" w:hAnsi="Arial" w:cs="Arial"/>
        </w:rPr>
      </w:pPr>
      <w:r w:rsidRPr="00103504">
        <w:rPr>
          <w:rFonts w:ascii="Arial" w:hAnsi="Arial" w:cs="Arial"/>
        </w:rPr>
        <w:t>BIM is an abbreviation for Building Information Modelling, and is a term used to describe the process of producing and maintaining digitally produced information on</w:t>
      </w:r>
      <w:r w:rsidR="00103504" w:rsidRPr="00103504">
        <w:rPr>
          <w:rFonts w:ascii="Arial" w:hAnsi="Arial" w:cs="Arial"/>
        </w:rPr>
        <w:t xml:space="preserve"> the construction of a building</w:t>
      </w:r>
      <w:r w:rsidRPr="00103504">
        <w:rPr>
          <w:rFonts w:ascii="Arial" w:hAnsi="Arial" w:cs="Arial"/>
        </w:rPr>
        <w:t>.</w:t>
      </w:r>
      <w:r w:rsidR="00103504" w:rsidRPr="00103504">
        <w:rPr>
          <w:rFonts w:ascii="Arial" w:hAnsi="Arial" w:cs="Arial"/>
        </w:rPr>
        <w:t xml:space="preserve"> </w:t>
      </w:r>
      <w:r w:rsidRPr="00103504">
        <w:rPr>
          <w:rFonts w:ascii="Arial" w:hAnsi="Arial" w:cs="Arial"/>
        </w:rPr>
        <w:t xml:space="preserve">As a project develops, so does the level of detail that’s required. The first case is typically based on the existing data available, then progressing from a basic design model to a complete virtual model, and finally to an as-constructed </w:t>
      </w:r>
      <w:r w:rsidR="00103504" w:rsidRPr="00103504">
        <w:rPr>
          <w:rFonts w:ascii="Arial" w:hAnsi="Arial" w:cs="Arial"/>
        </w:rPr>
        <w:t>A</w:t>
      </w:r>
      <w:r w:rsidRPr="00103504">
        <w:rPr>
          <w:rFonts w:ascii="Arial" w:hAnsi="Arial" w:cs="Arial"/>
        </w:rPr>
        <w:t xml:space="preserve">sset </w:t>
      </w:r>
      <w:r w:rsidR="00103504" w:rsidRPr="00103504">
        <w:rPr>
          <w:rFonts w:ascii="Arial" w:hAnsi="Arial" w:cs="Arial"/>
        </w:rPr>
        <w:t>I</w:t>
      </w:r>
      <w:r w:rsidRPr="00103504">
        <w:rPr>
          <w:rFonts w:ascii="Arial" w:hAnsi="Arial" w:cs="Arial"/>
        </w:rPr>
        <w:t xml:space="preserve">nformation </w:t>
      </w:r>
      <w:r w:rsidR="00103504" w:rsidRPr="00103504">
        <w:rPr>
          <w:rFonts w:ascii="Arial" w:hAnsi="Arial" w:cs="Arial"/>
        </w:rPr>
        <w:t>M</w:t>
      </w:r>
      <w:r w:rsidRPr="00103504">
        <w:rPr>
          <w:rFonts w:ascii="Arial" w:hAnsi="Arial" w:cs="Arial"/>
        </w:rPr>
        <w:t>odel (AIM).</w:t>
      </w:r>
    </w:p>
    <w:p w14:paraId="6F8B9489" w14:textId="1A65C1B9" w:rsidR="00771446" w:rsidRPr="00103504" w:rsidRDefault="00FF3E99" w:rsidP="009468F0">
      <w:pPr>
        <w:spacing w:line="276" w:lineRule="auto"/>
        <w:rPr>
          <w:rFonts w:ascii="Arial" w:hAnsi="Arial" w:cs="Arial"/>
        </w:rPr>
      </w:pPr>
      <w:r w:rsidRPr="00103504">
        <w:rPr>
          <w:rFonts w:ascii="Arial" w:hAnsi="Arial" w:cs="Arial"/>
        </w:rPr>
        <w:t xml:space="preserve"> </w:t>
      </w:r>
      <w:sdt>
        <w:sdtPr>
          <w:rPr>
            <w:rFonts w:ascii="Arial" w:hAnsi="Arial" w:cs="Arial"/>
          </w:rPr>
          <w:id w:val="2069145792"/>
          <w:citation/>
        </w:sdtPr>
        <w:sdtEndPr/>
        <w:sdtContent>
          <w:r w:rsidR="009468F0">
            <w:rPr>
              <w:rFonts w:ascii="Arial" w:hAnsi="Arial" w:cs="Arial"/>
            </w:rPr>
            <w:fldChar w:fldCharType="begin"/>
          </w:r>
          <w:r w:rsidR="009468F0">
            <w:rPr>
              <w:rFonts w:ascii="Arial" w:hAnsi="Arial" w:cs="Arial"/>
            </w:rPr>
            <w:instrText xml:space="preserve"> CITATION Ani21 \l 2057 </w:instrText>
          </w:r>
          <w:r w:rsidR="009468F0">
            <w:rPr>
              <w:rFonts w:ascii="Arial" w:hAnsi="Arial" w:cs="Arial"/>
            </w:rPr>
            <w:fldChar w:fldCharType="separate"/>
          </w:r>
          <w:r w:rsidR="009468F0" w:rsidRPr="009468F0">
            <w:rPr>
              <w:rFonts w:ascii="Arial" w:hAnsi="Arial" w:cs="Arial"/>
              <w:noProof/>
            </w:rPr>
            <w:t>(An introduction to Building Information Modelling (BIM) , 2021)</w:t>
          </w:r>
          <w:r w:rsidR="009468F0">
            <w:rPr>
              <w:rFonts w:ascii="Arial" w:hAnsi="Arial" w:cs="Arial"/>
            </w:rPr>
            <w:fldChar w:fldCharType="end"/>
          </w:r>
        </w:sdtContent>
      </w:sdt>
    </w:p>
    <w:p w14:paraId="07A4BE17" w14:textId="77777777" w:rsidR="00771446" w:rsidRPr="00103504" w:rsidRDefault="00771446" w:rsidP="009468F0">
      <w:pPr>
        <w:spacing w:line="276" w:lineRule="auto"/>
        <w:rPr>
          <w:rFonts w:ascii="Arial" w:hAnsi="Arial" w:cs="Arial"/>
        </w:rPr>
      </w:pPr>
    </w:p>
    <w:p w14:paraId="488F7B54" w14:textId="732BA569" w:rsidR="00FF3E99" w:rsidRPr="00103504" w:rsidRDefault="00FF3E99" w:rsidP="009468F0">
      <w:pPr>
        <w:pStyle w:val="Heading1"/>
        <w:spacing w:line="276" w:lineRule="auto"/>
        <w:rPr>
          <w:rFonts w:ascii="Arial" w:hAnsi="Arial" w:cs="Arial"/>
        </w:rPr>
      </w:pPr>
      <w:bookmarkStart w:id="3" w:name="_Toc124542323"/>
      <w:r w:rsidRPr="00103504">
        <w:rPr>
          <w:rFonts w:ascii="Arial" w:hAnsi="Arial" w:cs="Arial"/>
        </w:rPr>
        <w:t>Level of Information Need</w:t>
      </w:r>
      <w:bookmarkEnd w:id="3"/>
    </w:p>
    <w:p w14:paraId="1933092F" w14:textId="48EE4DC8" w:rsidR="00FF3E99" w:rsidRPr="00103504" w:rsidRDefault="00FF3E99" w:rsidP="009468F0">
      <w:pPr>
        <w:spacing w:line="276" w:lineRule="auto"/>
        <w:rPr>
          <w:rFonts w:ascii="Arial" w:hAnsi="Arial" w:cs="Arial"/>
        </w:rPr>
      </w:pPr>
      <w:r w:rsidRPr="00103504">
        <w:rPr>
          <w:rFonts w:ascii="Arial" w:hAnsi="Arial" w:cs="Arial"/>
        </w:rPr>
        <w:fldChar w:fldCharType="begin"/>
      </w:r>
      <w:r w:rsidRPr="00103504">
        <w:rPr>
          <w:rFonts w:ascii="Arial" w:hAnsi="Arial" w:cs="Arial"/>
        </w:rPr>
        <w:instrText xml:space="preserve"> INCLUDEPICTURE "/var/folders/02/gy6nl84n2mq1sn87254yhqd00000gn/T/com.microsoft.Word/WebArchiveCopyPasteTempFiles/Capture-de%CC%81cran-2022-06-27-a%CC%80-10.34.08.png" \* MERGEFORMATINET </w:instrText>
      </w:r>
      <w:r w:rsidRPr="00103504">
        <w:rPr>
          <w:rFonts w:ascii="Arial" w:hAnsi="Arial" w:cs="Arial"/>
        </w:rPr>
        <w:fldChar w:fldCharType="separate"/>
      </w:r>
      <w:r w:rsidRPr="00103504">
        <w:rPr>
          <w:rFonts w:ascii="Arial" w:hAnsi="Arial" w:cs="Arial"/>
          <w:noProof/>
        </w:rPr>
        <w:drawing>
          <wp:inline distT="0" distB="0" distL="0" distR="0" wp14:anchorId="0496687C" wp14:editId="404D03AE">
            <wp:extent cx="5977762" cy="2304288"/>
            <wp:effectExtent l="0" t="0" r="4445" b="0"/>
            <wp:docPr id="3" name="Picture 3" descr="Level Of Information Need - Cate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vel Of Information Need - Catend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86403" cy="2307619"/>
                    </a:xfrm>
                    <a:prstGeom prst="rect">
                      <a:avLst/>
                    </a:prstGeom>
                    <a:noFill/>
                    <a:ln>
                      <a:noFill/>
                    </a:ln>
                  </pic:spPr>
                </pic:pic>
              </a:graphicData>
            </a:graphic>
          </wp:inline>
        </w:drawing>
      </w:r>
      <w:r w:rsidRPr="00103504">
        <w:rPr>
          <w:rFonts w:ascii="Arial" w:hAnsi="Arial" w:cs="Arial"/>
        </w:rPr>
        <w:fldChar w:fldCharType="end"/>
      </w:r>
    </w:p>
    <w:p w14:paraId="6E117069" w14:textId="1422AF46" w:rsidR="00FF3E99" w:rsidRPr="00103504" w:rsidRDefault="007724C4" w:rsidP="009468F0">
      <w:pPr>
        <w:spacing w:line="276" w:lineRule="auto"/>
        <w:rPr>
          <w:rFonts w:ascii="Arial" w:hAnsi="Arial" w:cs="Arial"/>
        </w:rPr>
      </w:pPr>
      <w:sdt>
        <w:sdtPr>
          <w:rPr>
            <w:rFonts w:ascii="Arial" w:hAnsi="Arial" w:cs="Arial"/>
          </w:rPr>
          <w:id w:val="-1394884545"/>
          <w:citation/>
        </w:sdtPr>
        <w:sdtEndPr/>
        <w:sdtContent>
          <w:r w:rsidR="00FF3E99" w:rsidRPr="00103504">
            <w:rPr>
              <w:rFonts w:ascii="Arial" w:hAnsi="Arial" w:cs="Arial"/>
            </w:rPr>
            <w:fldChar w:fldCharType="begin"/>
          </w:r>
          <w:r w:rsidR="00FF3E99" w:rsidRPr="00103504">
            <w:rPr>
              <w:rFonts w:ascii="Arial" w:hAnsi="Arial" w:cs="Arial"/>
            </w:rPr>
            <w:instrText xml:space="preserve"> CITATION Cat \l 2057 </w:instrText>
          </w:r>
          <w:r w:rsidR="00FF3E99" w:rsidRPr="00103504">
            <w:rPr>
              <w:rFonts w:ascii="Arial" w:hAnsi="Arial" w:cs="Arial"/>
            </w:rPr>
            <w:fldChar w:fldCharType="separate"/>
          </w:r>
          <w:r w:rsidR="009468F0" w:rsidRPr="009468F0">
            <w:rPr>
              <w:rFonts w:ascii="Arial" w:hAnsi="Arial" w:cs="Arial"/>
              <w:noProof/>
            </w:rPr>
            <w:t>(Catenda, n.d.)</w:t>
          </w:r>
          <w:r w:rsidR="00FF3E99" w:rsidRPr="00103504">
            <w:rPr>
              <w:rFonts w:ascii="Arial" w:hAnsi="Arial" w:cs="Arial"/>
            </w:rPr>
            <w:fldChar w:fldCharType="end"/>
          </w:r>
        </w:sdtContent>
      </w:sdt>
    </w:p>
    <w:p w14:paraId="7D64FFDA" w14:textId="77777777" w:rsidR="00771446" w:rsidRPr="00103504" w:rsidRDefault="00771446" w:rsidP="009468F0">
      <w:pPr>
        <w:spacing w:line="276" w:lineRule="auto"/>
        <w:rPr>
          <w:rFonts w:ascii="Arial" w:hAnsi="Arial" w:cs="Arial"/>
          <w:highlight w:val="yellow"/>
        </w:rPr>
      </w:pPr>
    </w:p>
    <w:p w14:paraId="7485412B" w14:textId="33B811EC" w:rsidR="00103504" w:rsidRDefault="00103504" w:rsidP="009468F0">
      <w:pPr>
        <w:spacing w:line="276" w:lineRule="auto"/>
        <w:rPr>
          <w:rFonts w:ascii="Arial" w:hAnsi="Arial" w:cs="Arial"/>
        </w:rPr>
      </w:pPr>
      <w:r w:rsidRPr="00103504">
        <w:rPr>
          <w:rFonts w:ascii="Arial" w:hAnsi="Arial" w:cs="Arial"/>
        </w:rPr>
        <w:t>The degree of information need offers ways to describe the information that must be communicated in accordance with those criteria. The desired information exchange is specified by the exchange information requirements. A transmission of information is the end consequence of this operation.</w:t>
      </w:r>
      <w:r w:rsidR="009468F0">
        <w:rPr>
          <w:rFonts w:ascii="Arial" w:hAnsi="Arial" w:cs="Arial"/>
        </w:rPr>
        <w:t xml:space="preserve"> </w:t>
      </w:r>
      <w:r w:rsidRPr="00103504">
        <w:rPr>
          <w:rFonts w:ascii="Arial" w:hAnsi="Arial" w:cs="Arial"/>
        </w:rPr>
        <w:t>A BIM Execution Plan (BEP) should be included in every project to accurately identify the level of information required. Participants are informed about information flow through the BIM Execution Plan, which also should ensure that information requirements adhere to BS EN 17412-1:2020.</w:t>
      </w:r>
    </w:p>
    <w:p w14:paraId="3D87ADD3" w14:textId="00BB49DD" w:rsidR="009468F0" w:rsidRPr="00103504" w:rsidRDefault="007724C4" w:rsidP="009468F0">
      <w:pPr>
        <w:spacing w:line="276" w:lineRule="auto"/>
        <w:rPr>
          <w:rFonts w:ascii="Arial" w:hAnsi="Arial" w:cs="Arial"/>
        </w:rPr>
      </w:pPr>
      <w:sdt>
        <w:sdtPr>
          <w:rPr>
            <w:rFonts w:ascii="Arial" w:hAnsi="Arial" w:cs="Arial"/>
          </w:rPr>
          <w:id w:val="840588071"/>
          <w:citation/>
        </w:sdtPr>
        <w:sdtEndPr/>
        <w:sdtContent>
          <w:r w:rsidR="009468F0">
            <w:rPr>
              <w:rFonts w:ascii="Arial" w:hAnsi="Arial" w:cs="Arial"/>
            </w:rPr>
            <w:fldChar w:fldCharType="begin"/>
          </w:r>
          <w:r w:rsidR="009468F0">
            <w:rPr>
              <w:rFonts w:ascii="Arial" w:hAnsi="Arial" w:cs="Arial"/>
            </w:rPr>
            <w:instrText xml:space="preserve">CITATION htt5 \l 2057 </w:instrText>
          </w:r>
          <w:r w:rsidR="009468F0">
            <w:rPr>
              <w:rFonts w:ascii="Arial" w:hAnsi="Arial" w:cs="Arial"/>
            </w:rPr>
            <w:fldChar w:fldCharType="separate"/>
          </w:r>
          <w:r w:rsidR="009468F0" w:rsidRPr="009468F0">
            <w:rPr>
              <w:rFonts w:ascii="Arial" w:hAnsi="Arial" w:cs="Arial"/>
              <w:noProof/>
            </w:rPr>
            <w:t>(7817, 2021)</w:t>
          </w:r>
          <w:r w:rsidR="009468F0">
            <w:rPr>
              <w:rFonts w:ascii="Arial" w:hAnsi="Arial" w:cs="Arial"/>
            </w:rPr>
            <w:fldChar w:fldCharType="end"/>
          </w:r>
        </w:sdtContent>
      </w:sdt>
    </w:p>
    <w:p w14:paraId="4EAF3659" w14:textId="7E9AF4C7" w:rsidR="009468F0" w:rsidRDefault="00103504" w:rsidP="009468F0">
      <w:pPr>
        <w:spacing w:line="276" w:lineRule="auto"/>
        <w:rPr>
          <w:rFonts w:ascii="Arial" w:hAnsi="Arial" w:cs="Arial"/>
        </w:rPr>
      </w:pPr>
      <w:r w:rsidRPr="00103504">
        <w:rPr>
          <w:rFonts w:ascii="Arial" w:hAnsi="Arial" w:cs="Arial"/>
        </w:rPr>
        <w:t xml:space="preserve">The level of information need is split into the following categories: </w:t>
      </w:r>
    </w:p>
    <w:p w14:paraId="19AD79F2" w14:textId="77777777" w:rsidR="009468F0" w:rsidRDefault="009468F0" w:rsidP="009468F0">
      <w:pPr>
        <w:spacing w:line="276" w:lineRule="auto"/>
        <w:rPr>
          <w:rFonts w:ascii="Arial" w:hAnsi="Arial" w:cs="Arial"/>
        </w:rPr>
      </w:pPr>
    </w:p>
    <w:p w14:paraId="7E1F29F0" w14:textId="018B0E46" w:rsidR="00FF3E99" w:rsidRPr="00103504" w:rsidRDefault="00FF3E99" w:rsidP="009468F0">
      <w:pPr>
        <w:pStyle w:val="Heading2"/>
        <w:spacing w:line="276" w:lineRule="auto"/>
        <w:rPr>
          <w:rFonts w:ascii="Arial" w:hAnsi="Arial" w:cs="Arial"/>
        </w:rPr>
      </w:pPr>
      <w:bookmarkStart w:id="4" w:name="_Toc124542324"/>
      <w:r w:rsidRPr="00103504">
        <w:rPr>
          <w:rFonts w:ascii="Arial" w:hAnsi="Arial" w:cs="Arial"/>
        </w:rPr>
        <w:lastRenderedPageBreak/>
        <w:t>Geometrical information</w:t>
      </w:r>
      <w:bookmarkEnd w:id="4"/>
    </w:p>
    <w:p w14:paraId="34326ABB" w14:textId="665FBAB8" w:rsidR="009468F0" w:rsidRDefault="009468F0" w:rsidP="009468F0">
      <w:pPr>
        <w:spacing w:line="276" w:lineRule="auto"/>
        <w:rPr>
          <w:rFonts w:ascii="Arial" w:hAnsi="Arial" w:cs="Arial"/>
        </w:rPr>
      </w:pPr>
      <w:r>
        <w:rPr>
          <w:rFonts w:ascii="Arial" w:hAnsi="Arial" w:cs="Arial"/>
        </w:rPr>
        <w:t xml:space="preserve">Geometrical information signifies the detail required from models, whether that be 0D or 3D. PIM’s, which is the geometric data in a BIM model, is very important in BIM as it ensures all parties involved dissipate information. </w:t>
      </w:r>
    </w:p>
    <w:p w14:paraId="22F5CAC4" w14:textId="77777777" w:rsidR="00FF3E99" w:rsidRPr="00103504" w:rsidRDefault="00FF3E99" w:rsidP="009468F0">
      <w:pPr>
        <w:spacing w:line="276" w:lineRule="auto"/>
        <w:rPr>
          <w:rFonts w:ascii="Arial" w:hAnsi="Arial" w:cs="Arial"/>
        </w:rPr>
      </w:pPr>
    </w:p>
    <w:p w14:paraId="06CEE88E" w14:textId="4A7082C4" w:rsidR="00FF3E99" w:rsidRPr="00103504" w:rsidRDefault="00FF3E99" w:rsidP="009468F0">
      <w:pPr>
        <w:pStyle w:val="Heading2"/>
        <w:spacing w:line="276" w:lineRule="auto"/>
        <w:rPr>
          <w:rFonts w:ascii="Arial" w:hAnsi="Arial" w:cs="Arial"/>
        </w:rPr>
      </w:pPr>
      <w:bookmarkStart w:id="5" w:name="_Toc124542325"/>
      <w:r w:rsidRPr="00103504">
        <w:rPr>
          <w:rFonts w:ascii="Arial" w:hAnsi="Arial" w:cs="Arial"/>
        </w:rPr>
        <w:t>Alphanumerical information</w:t>
      </w:r>
      <w:bookmarkEnd w:id="5"/>
    </w:p>
    <w:p w14:paraId="2B34BECD" w14:textId="1F2292A4" w:rsidR="00FF3E99" w:rsidRPr="00103504" w:rsidRDefault="00771446" w:rsidP="009468F0">
      <w:pPr>
        <w:spacing w:line="276" w:lineRule="auto"/>
        <w:rPr>
          <w:rFonts w:ascii="Arial" w:hAnsi="Arial" w:cs="Arial"/>
        </w:rPr>
      </w:pPr>
      <w:r w:rsidRPr="00103504">
        <w:rPr>
          <w:rFonts w:ascii="Arial" w:hAnsi="Arial" w:cs="Arial"/>
        </w:rPr>
        <w:t xml:space="preserve">Alphanumerical information </w:t>
      </w:r>
      <w:r w:rsidR="009468F0">
        <w:rPr>
          <w:rFonts w:ascii="Arial" w:hAnsi="Arial" w:cs="Arial"/>
        </w:rPr>
        <w:t xml:space="preserve">conveys the data in a project, including documents such as meeting minutes, Specification data and model definitions. </w:t>
      </w:r>
    </w:p>
    <w:p w14:paraId="3DCC62F0" w14:textId="77777777" w:rsidR="00FF3E99" w:rsidRPr="00103504" w:rsidRDefault="00FF3E99" w:rsidP="009468F0">
      <w:pPr>
        <w:spacing w:line="276" w:lineRule="auto"/>
        <w:rPr>
          <w:rFonts w:ascii="Arial" w:hAnsi="Arial" w:cs="Arial"/>
        </w:rPr>
      </w:pPr>
    </w:p>
    <w:p w14:paraId="2C93B2F9" w14:textId="1C332C40" w:rsidR="00FF3E99" w:rsidRPr="00103504" w:rsidRDefault="00FF3E99" w:rsidP="009468F0">
      <w:pPr>
        <w:pStyle w:val="Heading2"/>
        <w:spacing w:line="276" w:lineRule="auto"/>
        <w:rPr>
          <w:rFonts w:ascii="Arial" w:hAnsi="Arial" w:cs="Arial"/>
        </w:rPr>
      </w:pPr>
      <w:bookmarkStart w:id="6" w:name="_Toc124542326"/>
      <w:r w:rsidRPr="00103504">
        <w:rPr>
          <w:rFonts w:ascii="Arial" w:hAnsi="Arial" w:cs="Arial"/>
        </w:rPr>
        <w:t>Documentation</w:t>
      </w:r>
      <w:bookmarkEnd w:id="6"/>
    </w:p>
    <w:p w14:paraId="5D791DDD" w14:textId="7D34C3D5" w:rsidR="00FF3E99" w:rsidRPr="00103504" w:rsidRDefault="00771446" w:rsidP="009468F0">
      <w:pPr>
        <w:spacing w:line="276" w:lineRule="auto"/>
        <w:rPr>
          <w:rFonts w:ascii="Arial" w:hAnsi="Arial" w:cs="Arial"/>
        </w:rPr>
      </w:pPr>
      <w:r w:rsidRPr="00103504">
        <w:rPr>
          <w:rFonts w:ascii="Arial" w:hAnsi="Arial" w:cs="Arial"/>
        </w:rPr>
        <w:t>Documentation</w:t>
      </w:r>
      <w:r w:rsidR="009468F0">
        <w:rPr>
          <w:rFonts w:ascii="Arial" w:hAnsi="Arial" w:cs="Arial"/>
        </w:rPr>
        <w:t xml:space="preserve"> in BIM</w:t>
      </w:r>
      <w:r w:rsidRPr="00103504">
        <w:rPr>
          <w:rFonts w:ascii="Arial" w:hAnsi="Arial" w:cs="Arial"/>
        </w:rPr>
        <w:t xml:space="preserve"> includes </w:t>
      </w:r>
      <w:r w:rsidR="00FF3E99" w:rsidRPr="00103504">
        <w:rPr>
          <w:rFonts w:ascii="Arial" w:hAnsi="Arial" w:cs="Arial"/>
        </w:rPr>
        <w:t>reports, specifications, manuals, photographs, sketches, signed documents, physical information, and handovers.</w:t>
      </w:r>
      <w:r w:rsidR="009468F0">
        <w:rPr>
          <w:rFonts w:ascii="Arial" w:hAnsi="Arial" w:cs="Arial"/>
        </w:rPr>
        <w:t xml:space="preserve"> These structed forms of documentation can ensure all parties involved in the project are well co-ordinated, ensuring the project runs smoothly. </w:t>
      </w:r>
    </w:p>
    <w:p w14:paraId="31A89679" w14:textId="22EE148F" w:rsidR="00771446" w:rsidRPr="00103504" w:rsidRDefault="007724C4" w:rsidP="009468F0">
      <w:pPr>
        <w:spacing w:line="276" w:lineRule="auto"/>
        <w:rPr>
          <w:rFonts w:ascii="Arial" w:hAnsi="Arial" w:cs="Arial"/>
        </w:rPr>
      </w:pPr>
      <w:sdt>
        <w:sdtPr>
          <w:rPr>
            <w:rFonts w:ascii="Arial" w:hAnsi="Arial" w:cs="Arial"/>
          </w:rPr>
          <w:id w:val="1638134641"/>
          <w:citation/>
        </w:sdtPr>
        <w:sdtEndPr/>
        <w:sdtContent>
          <w:r w:rsidR="009468F0">
            <w:rPr>
              <w:rFonts w:ascii="Arial" w:hAnsi="Arial" w:cs="Arial"/>
            </w:rPr>
            <w:fldChar w:fldCharType="begin"/>
          </w:r>
          <w:r w:rsidR="009468F0">
            <w:rPr>
              <w:rFonts w:ascii="Arial" w:hAnsi="Arial" w:cs="Arial"/>
            </w:rPr>
            <w:instrText xml:space="preserve"> CITATION Bim \l 2057 </w:instrText>
          </w:r>
          <w:r w:rsidR="009468F0">
            <w:rPr>
              <w:rFonts w:ascii="Arial" w:hAnsi="Arial" w:cs="Arial"/>
            </w:rPr>
            <w:fldChar w:fldCharType="separate"/>
          </w:r>
          <w:r w:rsidR="009468F0" w:rsidRPr="009468F0">
            <w:rPr>
              <w:rFonts w:ascii="Arial" w:hAnsi="Arial" w:cs="Arial"/>
              <w:noProof/>
            </w:rPr>
            <w:t>(Bimtoolbox, n.d.)</w:t>
          </w:r>
          <w:r w:rsidR="009468F0">
            <w:rPr>
              <w:rFonts w:ascii="Arial" w:hAnsi="Arial" w:cs="Arial"/>
            </w:rPr>
            <w:fldChar w:fldCharType="end"/>
          </w:r>
        </w:sdtContent>
      </w:sdt>
    </w:p>
    <w:p w14:paraId="3E4141A7" w14:textId="2F7E18CE" w:rsidR="00FF3E99" w:rsidRPr="00103504" w:rsidRDefault="00FF3E99" w:rsidP="009468F0">
      <w:pPr>
        <w:pStyle w:val="Heading1"/>
        <w:spacing w:line="276" w:lineRule="auto"/>
        <w:rPr>
          <w:rFonts w:ascii="Arial" w:hAnsi="Arial" w:cs="Arial"/>
        </w:rPr>
      </w:pPr>
      <w:bookmarkStart w:id="7" w:name="_Toc124267966"/>
      <w:bookmarkStart w:id="8" w:name="_Toc124542327"/>
      <w:r w:rsidRPr="00103504">
        <w:rPr>
          <w:rFonts w:ascii="Arial" w:hAnsi="Arial" w:cs="Arial"/>
        </w:rPr>
        <w:t xml:space="preserve">Level of information </w:t>
      </w:r>
      <w:bookmarkEnd w:id="7"/>
      <w:r w:rsidRPr="00103504">
        <w:rPr>
          <w:rFonts w:ascii="Arial" w:hAnsi="Arial" w:cs="Arial"/>
        </w:rPr>
        <w:t>(LOI)</w:t>
      </w:r>
      <w:bookmarkEnd w:id="8"/>
    </w:p>
    <w:p w14:paraId="75F4A474" w14:textId="24286336" w:rsidR="00FF3E99" w:rsidRPr="00103504" w:rsidRDefault="00FF3E99" w:rsidP="009468F0">
      <w:pPr>
        <w:spacing w:line="276" w:lineRule="auto"/>
        <w:rPr>
          <w:rFonts w:ascii="Arial" w:hAnsi="Arial" w:cs="Arial"/>
        </w:rPr>
      </w:pPr>
      <w:r w:rsidRPr="00103504">
        <w:rPr>
          <w:rFonts w:ascii="Arial" w:hAnsi="Arial" w:cs="Arial"/>
        </w:rPr>
        <w:fldChar w:fldCharType="begin"/>
      </w:r>
      <w:r w:rsidRPr="00103504">
        <w:rPr>
          <w:rFonts w:ascii="Arial" w:hAnsi="Arial" w:cs="Arial"/>
        </w:rPr>
        <w:instrText xml:space="preserve"> INCLUDEPICTURE "/var/folders/02/gy6nl84n2mq1sn87254yhqd00000gn/T/com.microsoft.Word/WebArchiveCopyPasteTempFiles/LOI.png" \* MERGEFORMATINET </w:instrText>
      </w:r>
      <w:r w:rsidRPr="00103504">
        <w:rPr>
          <w:rFonts w:ascii="Arial" w:hAnsi="Arial" w:cs="Arial"/>
        </w:rPr>
        <w:fldChar w:fldCharType="separate"/>
      </w:r>
      <w:r w:rsidRPr="00103504">
        <w:rPr>
          <w:rFonts w:ascii="Arial" w:hAnsi="Arial" w:cs="Arial"/>
          <w:noProof/>
        </w:rPr>
        <w:drawing>
          <wp:inline distT="0" distB="0" distL="0" distR="0" wp14:anchorId="42A60402" wp14:editId="538CCED5">
            <wp:extent cx="4518991" cy="2249476"/>
            <wp:effectExtent l="0" t="0" r="2540" b="0"/>
            <wp:docPr id="2" name="Picture 2" descr="Model Detail - BIMToolbox.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el Detail - BIMToolbox.or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7604" cy="2263719"/>
                    </a:xfrm>
                    <a:prstGeom prst="rect">
                      <a:avLst/>
                    </a:prstGeom>
                    <a:noFill/>
                    <a:ln>
                      <a:noFill/>
                    </a:ln>
                  </pic:spPr>
                </pic:pic>
              </a:graphicData>
            </a:graphic>
          </wp:inline>
        </w:drawing>
      </w:r>
      <w:r w:rsidRPr="00103504">
        <w:rPr>
          <w:rFonts w:ascii="Arial" w:hAnsi="Arial" w:cs="Arial"/>
        </w:rPr>
        <w:fldChar w:fldCharType="end"/>
      </w:r>
    </w:p>
    <w:p w14:paraId="3C72E3A9" w14:textId="514042F2" w:rsidR="00FF3E99" w:rsidRPr="00103504" w:rsidRDefault="007724C4" w:rsidP="009468F0">
      <w:pPr>
        <w:spacing w:line="276" w:lineRule="auto"/>
        <w:rPr>
          <w:rFonts w:ascii="Arial" w:hAnsi="Arial" w:cs="Arial"/>
        </w:rPr>
      </w:pPr>
      <w:sdt>
        <w:sdtPr>
          <w:rPr>
            <w:rFonts w:ascii="Arial" w:hAnsi="Arial" w:cs="Arial"/>
          </w:rPr>
          <w:id w:val="381984042"/>
          <w:citation/>
        </w:sdtPr>
        <w:sdtEndPr/>
        <w:sdtContent>
          <w:r w:rsidR="00FF3E99" w:rsidRPr="00103504">
            <w:rPr>
              <w:rFonts w:ascii="Arial" w:hAnsi="Arial" w:cs="Arial"/>
            </w:rPr>
            <w:fldChar w:fldCharType="begin"/>
          </w:r>
          <w:r w:rsidR="00FF3E99" w:rsidRPr="00103504">
            <w:rPr>
              <w:rFonts w:ascii="Arial" w:hAnsi="Arial" w:cs="Arial"/>
            </w:rPr>
            <w:instrText xml:space="preserve">CITATION htt4 \l 2057 </w:instrText>
          </w:r>
          <w:r w:rsidR="00FF3E99" w:rsidRPr="00103504">
            <w:rPr>
              <w:rFonts w:ascii="Arial" w:hAnsi="Arial" w:cs="Arial"/>
            </w:rPr>
            <w:fldChar w:fldCharType="separate"/>
          </w:r>
          <w:r w:rsidR="009468F0" w:rsidRPr="009468F0">
            <w:rPr>
              <w:rFonts w:ascii="Arial" w:hAnsi="Arial" w:cs="Arial"/>
              <w:noProof/>
            </w:rPr>
            <w:t>(BIMtoolbox, n.d.)</w:t>
          </w:r>
          <w:r w:rsidR="00FF3E99" w:rsidRPr="00103504">
            <w:rPr>
              <w:rFonts w:ascii="Arial" w:hAnsi="Arial" w:cs="Arial"/>
            </w:rPr>
            <w:fldChar w:fldCharType="end"/>
          </w:r>
        </w:sdtContent>
      </w:sdt>
    </w:p>
    <w:p w14:paraId="790C0D9C" w14:textId="77777777" w:rsidR="00FF3E99" w:rsidRPr="00103504" w:rsidRDefault="00FF3E99" w:rsidP="009468F0">
      <w:pPr>
        <w:spacing w:line="276" w:lineRule="auto"/>
        <w:rPr>
          <w:rFonts w:ascii="Arial" w:hAnsi="Arial" w:cs="Arial"/>
        </w:rPr>
      </w:pPr>
    </w:p>
    <w:p w14:paraId="3EEFEF44" w14:textId="20DA40CF" w:rsidR="00771446" w:rsidRPr="00103504" w:rsidRDefault="00771446" w:rsidP="009468F0">
      <w:pPr>
        <w:spacing w:line="276" w:lineRule="auto"/>
        <w:rPr>
          <w:rFonts w:ascii="Arial" w:hAnsi="Arial" w:cs="Arial"/>
          <w:highlight w:val="yellow"/>
        </w:rPr>
      </w:pPr>
      <w:r w:rsidRPr="00103504">
        <w:rPr>
          <w:rFonts w:ascii="Arial" w:hAnsi="Arial" w:cs="Arial"/>
        </w:rPr>
        <w:t xml:space="preserve">The Level of Information (LOI) in BIM models stands for a model's non-geometric, technical information. Non-graphical material is provided by model information, for example, the </w:t>
      </w:r>
      <w:r w:rsidR="00103504" w:rsidRPr="00103504">
        <w:rPr>
          <w:rFonts w:ascii="Arial" w:hAnsi="Arial" w:cs="Arial"/>
        </w:rPr>
        <w:t>thermal U Value</w:t>
      </w:r>
      <w:r w:rsidRPr="00103504">
        <w:rPr>
          <w:rFonts w:ascii="Arial" w:hAnsi="Arial" w:cs="Arial"/>
        </w:rPr>
        <w:t xml:space="preserve"> rating of a</w:t>
      </w:r>
      <w:r w:rsidR="00103504" w:rsidRPr="00103504">
        <w:rPr>
          <w:rFonts w:ascii="Arial" w:hAnsi="Arial" w:cs="Arial"/>
        </w:rPr>
        <w:t xml:space="preserve"> window</w:t>
      </w:r>
      <w:r w:rsidRPr="00103504">
        <w:rPr>
          <w:rFonts w:ascii="Arial" w:hAnsi="Arial" w:cs="Arial"/>
        </w:rPr>
        <w:t xml:space="preserve">. Non-graphic detail will increase as a project </w:t>
      </w:r>
      <w:r w:rsidR="00103504" w:rsidRPr="00103504">
        <w:rPr>
          <w:rFonts w:ascii="Arial" w:hAnsi="Arial" w:cs="Arial"/>
        </w:rPr>
        <w:t>progresses</w:t>
      </w:r>
      <w:r w:rsidRPr="00103504">
        <w:rPr>
          <w:rFonts w:ascii="Arial" w:hAnsi="Arial" w:cs="Arial"/>
        </w:rPr>
        <w:t xml:space="preserve">. At the </w:t>
      </w:r>
      <w:r w:rsidR="00103504" w:rsidRPr="00103504">
        <w:rPr>
          <w:rFonts w:ascii="Arial" w:hAnsi="Arial" w:cs="Arial"/>
        </w:rPr>
        <w:t>beginning</w:t>
      </w:r>
      <w:r w:rsidRPr="00103504">
        <w:rPr>
          <w:rFonts w:ascii="Arial" w:hAnsi="Arial" w:cs="Arial"/>
        </w:rPr>
        <w:t xml:space="preserve"> of a project, the graphical represe</w:t>
      </w:r>
      <w:r w:rsidR="00103504" w:rsidRPr="00103504">
        <w:rPr>
          <w:rFonts w:ascii="Arial" w:hAnsi="Arial" w:cs="Arial"/>
        </w:rPr>
        <w:t>ntation</w:t>
      </w:r>
      <w:r w:rsidRPr="00103504">
        <w:rPr>
          <w:rFonts w:ascii="Arial" w:hAnsi="Arial" w:cs="Arial"/>
        </w:rPr>
        <w:t xml:space="preserve"> a </w:t>
      </w:r>
      <w:r w:rsidR="00103504" w:rsidRPr="00103504">
        <w:rPr>
          <w:rFonts w:ascii="Arial" w:hAnsi="Arial" w:cs="Arial"/>
        </w:rPr>
        <w:t>window</w:t>
      </w:r>
      <w:r w:rsidRPr="00103504">
        <w:rPr>
          <w:rFonts w:ascii="Arial" w:hAnsi="Arial" w:cs="Arial"/>
        </w:rPr>
        <w:t xml:space="preserve"> will have limited non-graphical data, such as a </w:t>
      </w:r>
      <w:r w:rsidR="00103504" w:rsidRPr="00103504">
        <w:rPr>
          <w:rFonts w:ascii="Arial" w:hAnsi="Arial" w:cs="Arial"/>
        </w:rPr>
        <w:t>window</w:t>
      </w:r>
      <w:r w:rsidRPr="00103504">
        <w:rPr>
          <w:rFonts w:ascii="Arial" w:hAnsi="Arial" w:cs="Arial"/>
        </w:rPr>
        <w:t xml:space="preserve"> categorization. As the project design evolves, performance data like as </w:t>
      </w:r>
      <w:r w:rsidR="00103504" w:rsidRPr="00103504">
        <w:rPr>
          <w:rFonts w:ascii="Arial" w:hAnsi="Arial" w:cs="Arial"/>
        </w:rPr>
        <w:t>U Value</w:t>
      </w:r>
      <w:r w:rsidRPr="00103504">
        <w:rPr>
          <w:rFonts w:ascii="Arial" w:hAnsi="Arial" w:cs="Arial"/>
        </w:rPr>
        <w:t xml:space="preserve"> resistance will be supplied, followed by manufacturer data later in the project.</w:t>
      </w:r>
    </w:p>
    <w:p w14:paraId="562F11CC" w14:textId="14C44A7A" w:rsidR="00103504" w:rsidRDefault="007724C4" w:rsidP="009468F0">
      <w:pPr>
        <w:spacing w:line="276" w:lineRule="auto"/>
        <w:rPr>
          <w:rFonts w:ascii="Arial" w:hAnsi="Arial" w:cs="Arial"/>
        </w:rPr>
      </w:pPr>
      <w:sdt>
        <w:sdtPr>
          <w:rPr>
            <w:rFonts w:ascii="Arial" w:hAnsi="Arial" w:cs="Arial"/>
          </w:rPr>
          <w:id w:val="-300157369"/>
          <w:citation/>
        </w:sdtPr>
        <w:sdtEndPr/>
        <w:sdtContent>
          <w:r w:rsidR="009468F0" w:rsidRPr="009468F0">
            <w:rPr>
              <w:rFonts w:ascii="Arial" w:hAnsi="Arial" w:cs="Arial"/>
            </w:rPr>
            <w:fldChar w:fldCharType="begin"/>
          </w:r>
          <w:r w:rsidR="009468F0" w:rsidRPr="009468F0">
            <w:rPr>
              <w:rFonts w:ascii="Arial" w:hAnsi="Arial" w:cs="Arial"/>
            </w:rPr>
            <w:instrText xml:space="preserve"> CITATION Tom15 \l 2057 </w:instrText>
          </w:r>
          <w:r w:rsidR="009468F0" w:rsidRPr="009468F0">
            <w:rPr>
              <w:rFonts w:ascii="Arial" w:hAnsi="Arial" w:cs="Arial"/>
            </w:rPr>
            <w:fldChar w:fldCharType="separate"/>
          </w:r>
          <w:r w:rsidR="009468F0" w:rsidRPr="009468F0">
            <w:rPr>
              <w:rFonts w:ascii="Arial" w:hAnsi="Arial" w:cs="Arial"/>
              <w:noProof/>
            </w:rPr>
            <w:t>(Payne, 2015)</w:t>
          </w:r>
          <w:r w:rsidR="009468F0" w:rsidRPr="009468F0">
            <w:rPr>
              <w:rFonts w:ascii="Arial" w:hAnsi="Arial" w:cs="Arial"/>
            </w:rPr>
            <w:fldChar w:fldCharType="end"/>
          </w:r>
        </w:sdtContent>
      </w:sdt>
    </w:p>
    <w:p w14:paraId="76785E86" w14:textId="77777777" w:rsidR="009468F0" w:rsidRPr="009468F0" w:rsidRDefault="009468F0" w:rsidP="009468F0">
      <w:pPr>
        <w:spacing w:line="276" w:lineRule="auto"/>
        <w:rPr>
          <w:rFonts w:ascii="Arial" w:hAnsi="Arial" w:cs="Arial"/>
        </w:rPr>
      </w:pPr>
    </w:p>
    <w:p w14:paraId="69842639" w14:textId="0DBB3758" w:rsidR="00103504" w:rsidRPr="00103504" w:rsidRDefault="00FF3E99" w:rsidP="009468F0">
      <w:pPr>
        <w:pStyle w:val="Heading1"/>
        <w:spacing w:line="276" w:lineRule="auto"/>
        <w:rPr>
          <w:rFonts w:ascii="Arial" w:hAnsi="Arial" w:cs="Arial"/>
        </w:rPr>
      </w:pPr>
      <w:bookmarkStart w:id="9" w:name="_Toc124267970"/>
      <w:bookmarkStart w:id="10" w:name="_Toc124542328"/>
      <w:r w:rsidRPr="00103504">
        <w:rPr>
          <w:rFonts w:ascii="Arial" w:hAnsi="Arial" w:cs="Arial"/>
        </w:rPr>
        <w:t>Level of Detail</w:t>
      </w:r>
      <w:bookmarkEnd w:id="9"/>
      <w:r w:rsidRPr="00103504">
        <w:rPr>
          <w:rFonts w:ascii="Arial" w:hAnsi="Arial" w:cs="Arial"/>
        </w:rPr>
        <w:t xml:space="preserve"> (LOD)</w:t>
      </w:r>
      <w:bookmarkEnd w:id="10"/>
    </w:p>
    <w:p w14:paraId="479E0CF9" w14:textId="77777777" w:rsidR="00FF3E99" w:rsidRPr="00103504" w:rsidRDefault="00FF3E99" w:rsidP="009468F0">
      <w:pPr>
        <w:spacing w:line="276" w:lineRule="auto"/>
        <w:rPr>
          <w:rFonts w:ascii="Arial" w:hAnsi="Arial" w:cs="Arial"/>
        </w:rPr>
      </w:pPr>
    </w:p>
    <w:p w14:paraId="2BDBA702" w14:textId="5A00B9D0" w:rsidR="00FF3E99" w:rsidRPr="00103504" w:rsidRDefault="00FF3E99" w:rsidP="009468F0">
      <w:pPr>
        <w:spacing w:line="276" w:lineRule="auto"/>
        <w:rPr>
          <w:rFonts w:ascii="Arial" w:hAnsi="Arial" w:cs="Arial"/>
        </w:rPr>
      </w:pPr>
      <w:r w:rsidRPr="00103504">
        <w:rPr>
          <w:rFonts w:ascii="Arial" w:hAnsi="Arial" w:cs="Arial"/>
        </w:rPr>
        <w:lastRenderedPageBreak/>
        <w:fldChar w:fldCharType="begin"/>
      </w:r>
      <w:r w:rsidRPr="00103504">
        <w:rPr>
          <w:rFonts w:ascii="Arial" w:hAnsi="Arial" w:cs="Arial"/>
        </w:rPr>
        <w:instrText xml:space="preserve"> INCLUDEPICTURE "/var/folders/02/gy6nl84n2mq1sn87254yhqd00000gn/T/com.microsoft.Word/WebArchiveCopyPasteTempFiles/LOD-BIM.jpg" \* MERGEFORMATINET </w:instrText>
      </w:r>
      <w:r w:rsidRPr="00103504">
        <w:rPr>
          <w:rFonts w:ascii="Arial" w:hAnsi="Arial" w:cs="Arial"/>
        </w:rPr>
        <w:fldChar w:fldCharType="separate"/>
      </w:r>
      <w:r w:rsidRPr="00103504">
        <w:rPr>
          <w:rFonts w:ascii="Arial" w:hAnsi="Arial" w:cs="Arial"/>
          <w:noProof/>
        </w:rPr>
        <w:drawing>
          <wp:inline distT="0" distB="0" distL="0" distR="0" wp14:anchorId="152AF3E7" wp14:editId="34997F38">
            <wp:extent cx="5340626" cy="1542979"/>
            <wp:effectExtent l="0" t="0" r="0" b="0"/>
            <wp:docPr id="1" name="Picture 1" descr="What are LOD and LOIN in BIM and what are they for? - Bib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LOD and LOIN in BIM and what are they for? - BibL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2211" cy="1549215"/>
                    </a:xfrm>
                    <a:prstGeom prst="rect">
                      <a:avLst/>
                    </a:prstGeom>
                    <a:noFill/>
                    <a:ln>
                      <a:noFill/>
                    </a:ln>
                  </pic:spPr>
                </pic:pic>
              </a:graphicData>
            </a:graphic>
          </wp:inline>
        </w:drawing>
      </w:r>
      <w:r w:rsidRPr="00103504">
        <w:rPr>
          <w:rFonts w:ascii="Arial" w:hAnsi="Arial" w:cs="Arial"/>
        </w:rPr>
        <w:fldChar w:fldCharType="end"/>
      </w:r>
    </w:p>
    <w:p w14:paraId="0EC3E331" w14:textId="6B963C77" w:rsidR="00FF3E99" w:rsidRPr="00103504" w:rsidRDefault="007724C4" w:rsidP="009468F0">
      <w:pPr>
        <w:spacing w:line="276" w:lineRule="auto"/>
        <w:rPr>
          <w:rFonts w:ascii="Arial" w:hAnsi="Arial" w:cs="Arial"/>
        </w:rPr>
      </w:pPr>
      <w:sdt>
        <w:sdtPr>
          <w:rPr>
            <w:rFonts w:ascii="Arial" w:hAnsi="Arial" w:cs="Arial"/>
          </w:rPr>
          <w:id w:val="-1881698363"/>
          <w:citation/>
        </w:sdtPr>
        <w:sdtEndPr/>
        <w:sdtContent>
          <w:r w:rsidR="00FF3E99" w:rsidRPr="00103504">
            <w:rPr>
              <w:rFonts w:ascii="Arial" w:hAnsi="Arial" w:cs="Arial"/>
            </w:rPr>
            <w:fldChar w:fldCharType="begin"/>
          </w:r>
          <w:r w:rsidR="00FF3E99" w:rsidRPr="00103504">
            <w:rPr>
              <w:rFonts w:ascii="Arial" w:hAnsi="Arial" w:cs="Arial"/>
            </w:rPr>
            <w:instrText xml:space="preserve"> CITATION Bib22 \l 2057 </w:instrText>
          </w:r>
          <w:r w:rsidR="00FF3E99" w:rsidRPr="00103504">
            <w:rPr>
              <w:rFonts w:ascii="Arial" w:hAnsi="Arial" w:cs="Arial"/>
            </w:rPr>
            <w:fldChar w:fldCharType="separate"/>
          </w:r>
          <w:r w:rsidR="009468F0" w:rsidRPr="009468F0">
            <w:rPr>
              <w:rFonts w:ascii="Arial" w:hAnsi="Arial" w:cs="Arial"/>
              <w:noProof/>
            </w:rPr>
            <w:t>(BibLus, 2022)</w:t>
          </w:r>
          <w:r w:rsidR="00FF3E99" w:rsidRPr="00103504">
            <w:rPr>
              <w:rFonts w:ascii="Arial" w:hAnsi="Arial" w:cs="Arial"/>
            </w:rPr>
            <w:fldChar w:fldCharType="end"/>
          </w:r>
        </w:sdtContent>
      </w:sdt>
    </w:p>
    <w:p w14:paraId="7880C2AB" w14:textId="77777777" w:rsidR="00771446" w:rsidRPr="00103504" w:rsidRDefault="00771446" w:rsidP="009468F0">
      <w:pPr>
        <w:spacing w:line="276" w:lineRule="auto"/>
        <w:rPr>
          <w:rFonts w:ascii="Arial" w:hAnsi="Arial" w:cs="Arial"/>
        </w:rPr>
      </w:pPr>
    </w:p>
    <w:p w14:paraId="59FC392C" w14:textId="78AAE20D" w:rsidR="00FF3E99" w:rsidRPr="00103504" w:rsidRDefault="00771446" w:rsidP="009468F0">
      <w:pPr>
        <w:spacing w:line="276" w:lineRule="auto"/>
        <w:rPr>
          <w:rFonts w:ascii="Arial" w:hAnsi="Arial" w:cs="Arial"/>
        </w:rPr>
      </w:pPr>
      <w:r w:rsidRPr="00103504">
        <w:rPr>
          <w:rFonts w:ascii="Arial" w:hAnsi="Arial" w:cs="Arial"/>
        </w:rPr>
        <w:t xml:space="preserve">The Level of Detail (LOD) is used to specify the quantity and quality of building data that must be included in a BIM model. This </w:t>
      </w:r>
      <w:r w:rsidR="00103504" w:rsidRPr="00103504">
        <w:rPr>
          <w:rFonts w:ascii="Arial" w:hAnsi="Arial" w:cs="Arial"/>
        </w:rPr>
        <w:t>contains</w:t>
      </w:r>
      <w:r w:rsidRPr="00103504">
        <w:rPr>
          <w:rFonts w:ascii="Arial" w:hAnsi="Arial" w:cs="Arial"/>
        </w:rPr>
        <w:t xml:space="preserve"> the data related to the items as well as the visual elements or physical traits. In summary, Level of Detail (LOD) is a framework used to outline the development of the BIM Model, which aids in collaboration and communication with all project teams.</w:t>
      </w:r>
    </w:p>
    <w:p w14:paraId="26872E97" w14:textId="53FF8D70" w:rsidR="00771446" w:rsidRPr="00103504" w:rsidRDefault="007724C4" w:rsidP="009468F0">
      <w:pPr>
        <w:spacing w:line="276" w:lineRule="auto"/>
        <w:rPr>
          <w:rFonts w:ascii="Arial" w:hAnsi="Arial" w:cs="Arial"/>
        </w:rPr>
      </w:pPr>
      <w:sdt>
        <w:sdtPr>
          <w:rPr>
            <w:rFonts w:ascii="Arial" w:hAnsi="Arial" w:cs="Arial"/>
          </w:rPr>
          <w:id w:val="-217596594"/>
          <w:citation/>
        </w:sdtPr>
        <w:sdtEndPr/>
        <w:sdtContent>
          <w:r w:rsidR="009468F0">
            <w:rPr>
              <w:rFonts w:ascii="Arial" w:hAnsi="Arial" w:cs="Arial"/>
            </w:rPr>
            <w:fldChar w:fldCharType="begin"/>
          </w:r>
          <w:r w:rsidR="009468F0">
            <w:rPr>
              <w:rFonts w:ascii="Arial" w:hAnsi="Arial" w:cs="Arial"/>
            </w:rPr>
            <w:instrText xml:space="preserve"> CITATION htt4 \l 2057 </w:instrText>
          </w:r>
          <w:r w:rsidR="009468F0">
            <w:rPr>
              <w:rFonts w:ascii="Arial" w:hAnsi="Arial" w:cs="Arial"/>
            </w:rPr>
            <w:fldChar w:fldCharType="separate"/>
          </w:r>
          <w:r w:rsidR="009468F0" w:rsidRPr="009468F0">
            <w:rPr>
              <w:rFonts w:ascii="Arial" w:hAnsi="Arial" w:cs="Arial"/>
              <w:noProof/>
            </w:rPr>
            <w:t>(BIMtoolbox, n.d.)</w:t>
          </w:r>
          <w:r w:rsidR="009468F0">
            <w:rPr>
              <w:rFonts w:ascii="Arial" w:hAnsi="Arial" w:cs="Arial"/>
            </w:rPr>
            <w:fldChar w:fldCharType="end"/>
          </w:r>
        </w:sdtContent>
      </w:sdt>
    </w:p>
    <w:p w14:paraId="1F0E5326" w14:textId="48E76508" w:rsidR="00771446" w:rsidRPr="009468F0" w:rsidRDefault="00FF3E99" w:rsidP="009468F0">
      <w:pPr>
        <w:spacing w:line="276" w:lineRule="auto"/>
        <w:rPr>
          <w:rFonts w:ascii="Arial" w:hAnsi="Arial" w:cs="Arial"/>
          <w:b/>
          <w:bCs/>
        </w:rPr>
      </w:pPr>
      <w:r w:rsidRPr="009468F0">
        <w:rPr>
          <w:rFonts w:ascii="Arial" w:hAnsi="Arial" w:cs="Arial"/>
          <w:b/>
          <w:bCs/>
        </w:rPr>
        <w:t>LOD100 – Concept Design</w:t>
      </w:r>
    </w:p>
    <w:p w14:paraId="47FA0E2D" w14:textId="562D4F06" w:rsidR="00FF3E99" w:rsidRPr="00103504" w:rsidRDefault="00771446" w:rsidP="009468F0">
      <w:pPr>
        <w:spacing w:line="276" w:lineRule="auto"/>
        <w:rPr>
          <w:rFonts w:ascii="Arial" w:hAnsi="Arial" w:cs="Arial"/>
        </w:rPr>
      </w:pPr>
      <w:r w:rsidRPr="00103504">
        <w:rPr>
          <w:rFonts w:ascii="Arial" w:hAnsi="Arial" w:cs="Arial"/>
        </w:rPr>
        <w:t xml:space="preserve">The model element is graphically represented at this conceptual level using standard forms and symbols. The models element might just be a block that represents the project and lacks any recognisable size or shape. The project's spaces are modelled at this level as generic objects with approximative sizes, forms, and locations. </w:t>
      </w:r>
    </w:p>
    <w:p w14:paraId="4272DEF7" w14:textId="701BB9FF" w:rsidR="00771446" w:rsidRPr="009468F0" w:rsidRDefault="00FF3E99" w:rsidP="009468F0">
      <w:pPr>
        <w:spacing w:line="276" w:lineRule="auto"/>
        <w:rPr>
          <w:rFonts w:ascii="Arial" w:hAnsi="Arial" w:cs="Arial"/>
          <w:b/>
          <w:bCs/>
        </w:rPr>
      </w:pPr>
      <w:r w:rsidRPr="009468F0">
        <w:rPr>
          <w:rFonts w:ascii="Arial" w:hAnsi="Arial" w:cs="Arial"/>
          <w:b/>
          <w:bCs/>
        </w:rPr>
        <w:t>LOD200 – Schematic Design</w:t>
      </w:r>
    </w:p>
    <w:p w14:paraId="67E27C76" w14:textId="77777777" w:rsidR="009468F0" w:rsidRDefault="00771446" w:rsidP="009468F0">
      <w:pPr>
        <w:spacing w:line="276" w:lineRule="auto"/>
        <w:rPr>
          <w:rFonts w:ascii="Arial" w:hAnsi="Arial" w:cs="Arial"/>
        </w:rPr>
      </w:pPr>
      <w:r w:rsidRPr="00103504">
        <w:rPr>
          <w:rFonts w:ascii="Arial" w:hAnsi="Arial" w:cs="Arial"/>
        </w:rPr>
        <w:t xml:space="preserve">Model elements are visually represented as a generic system, object, or assembly within the model at this level, with approximate specifications, numbers, size, shape, placement, and orientation. Any information produced from LOD 200 elements should be regarded as approximate. </w:t>
      </w:r>
    </w:p>
    <w:p w14:paraId="229DF0B7" w14:textId="09890070" w:rsidR="00771446" w:rsidRPr="009468F0" w:rsidRDefault="00FF3E99" w:rsidP="009468F0">
      <w:pPr>
        <w:spacing w:line="276" w:lineRule="auto"/>
        <w:rPr>
          <w:rFonts w:ascii="Arial" w:hAnsi="Arial" w:cs="Arial"/>
          <w:b/>
          <w:bCs/>
        </w:rPr>
      </w:pPr>
      <w:r w:rsidRPr="009468F0">
        <w:rPr>
          <w:rFonts w:ascii="Arial" w:hAnsi="Arial" w:cs="Arial"/>
          <w:b/>
          <w:bCs/>
        </w:rPr>
        <w:t>LOD300 – Detailed Desig</w:t>
      </w:r>
      <w:r w:rsidR="00771446" w:rsidRPr="009468F0">
        <w:rPr>
          <w:rFonts w:ascii="Arial" w:hAnsi="Arial" w:cs="Arial"/>
          <w:b/>
          <w:bCs/>
        </w:rPr>
        <w:t>n</w:t>
      </w:r>
    </w:p>
    <w:p w14:paraId="600C09F8" w14:textId="76CDA869" w:rsidR="00771446" w:rsidRPr="00103504" w:rsidRDefault="00771446" w:rsidP="009468F0">
      <w:pPr>
        <w:spacing w:line="276" w:lineRule="auto"/>
        <w:rPr>
          <w:rFonts w:ascii="Arial" w:hAnsi="Arial" w:cs="Arial"/>
        </w:rPr>
      </w:pPr>
      <w:r w:rsidRPr="00103504">
        <w:rPr>
          <w:rFonts w:ascii="Arial" w:hAnsi="Arial" w:cs="Arial"/>
        </w:rPr>
        <w:t>This is a stage in which the model will include correct quantity, size, position, and orientation information, as well as detailing, fabrication, assembly, and installation information. The information provided in LOD 300 models can be utilised during the project's building phase.</w:t>
      </w:r>
    </w:p>
    <w:p w14:paraId="0D1A5FCF" w14:textId="33C858FE" w:rsidR="00FF3E99" w:rsidRPr="009468F0" w:rsidRDefault="00FF3E99" w:rsidP="009468F0">
      <w:pPr>
        <w:spacing w:line="276" w:lineRule="auto"/>
        <w:rPr>
          <w:rFonts w:ascii="Arial" w:hAnsi="Arial" w:cs="Arial"/>
          <w:b/>
          <w:bCs/>
        </w:rPr>
      </w:pPr>
      <w:r w:rsidRPr="009468F0">
        <w:rPr>
          <w:rFonts w:ascii="Arial" w:hAnsi="Arial" w:cs="Arial"/>
          <w:b/>
          <w:bCs/>
        </w:rPr>
        <w:t xml:space="preserve">LOD350 – Construction Documentation </w:t>
      </w:r>
    </w:p>
    <w:p w14:paraId="43E9327F" w14:textId="4AC2B36A" w:rsidR="00771446" w:rsidRPr="00103504" w:rsidRDefault="00771446" w:rsidP="009468F0">
      <w:pPr>
        <w:spacing w:line="276" w:lineRule="auto"/>
        <w:rPr>
          <w:rFonts w:ascii="Arial" w:hAnsi="Arial" w:cs="Arial"/>
        </w:rPr>
      </w:pPr>
      <w:r w:rsidRPr="00103504">
        <w:rPr>
          <w:rFonts w:ascii="Arial" w:hAnsi="Arial" w:cs="Arial"/>
        </w:rPr>
        <w:t>The same information as LOD 300 is contained in LOD 350, but it additionally has interfaces, supports, or links to other building components. It demonstrates the interactions between various construction systems.</w:t>
      </w:r>
    </w:p>
    <w:p w14:paraId="2E4B3026" w14:textId="7B0A5F88" w:rsidR="00FF3E99" w:rsidRPr="00103504" w:rsidRDefault="00FF3E99" w:rsidP="009468F0">
      <w:pPr>
        <w:spacing w:line="276" w:lineRule="auto"/>
        <w:rPr>
          <w:rFonts w:ascii="Arial" w:hAnsi="Arial" w:cs="Arial"/>
        </w:rPr>
      </w:pPr>
      <w:r w:rsidRPr="00103504">
        <w:rPr>
          <w:rFonts w:ascii="Arial" w:hAnsi="Arial" w:cs="Arial"/>
        </w:rPr>
        <w:t xml:space="preserve">LOD400 – Fabrication &amp; Assembly </w:t>
      </w:r>
    </w:p>
    <w:p w14:paraId="1107A13C" w14:textId="2A69B94F" w:rsidR="00771446" w:rsidRPr="00103504" w:rsidRDefault="00771446" w:rsidP="009468F0">
      <w:pPr>
        <w:spacing w:line="276" w:lineRule="auto"/>
        <w:rPr>
          <w:rFonts w:ascii="Arial" w:hAnsi="Arial" w:cs="Arial"/>
        </w:rPr>
      </w:pPr>
      <w:r w:rsidRPr="00103504">
        <w:rPr>
          <w:rFonts w:ascii="Arial" w:hAnsi="Arial" w:cs="Arial"/>
        </w:rPr>
        <w:t>Complete fabrication and assembly information may be directly driven from the model at LOD400. The LOD 400 pieces' information and specifications may be sent directly to manufacturers of the architectural components they represent.</w:t>
      </w:r>
    </w:p>
    <w:p w14:paraId="3CD2D05C" w14:textId="4B81D547" w:rsidR="00FF3E99" w:rsidRPr="009468F0" w:rsidRDefault="00FF3E99" w:rsidP="009468F0">
      <w:pPr>
        <w:spacing w:line="276" w:lineRule="auto"/>
        <w:rPr>
          <w:rFonts w:ascii="Arial" w:hAnsi="Arial" w:cs="Arial"/>
          <w:b/>
          <w:bCs/>
        </w:rPr>
      </w:pPr>
      <w:r w:rsidRPr="009468F0">
        <w:rPr>
          <w:rFonts w:ascii="Arial" w:hAnsi="Arial" w:cs="Arial"/>
          <w:b/>
          <w:bCs/>
        </w:rPr>
        <w:t>LOD500 – As-Built</w:t>
      </w:r>
    </w:p>
    <w:p w14:paraId="3B667451" w14:textId="12DFFBCD" w:rsidR="00FF3E99" w:rsidRPr="00103504" w:rsidRDefault="00771446" w:rsidP="009468F0">
      <w:pPr>
        <w:spacing w:line="276" w:lineRule="auto"/>
        <w:rPr>
          <w:rFonts w:ascii="Arial" w:hAnsi="Arial" w:cs="Arial"/>
        </w:rPr>
      </w:pPr>
      <w:r w:rsidRPr="00103504">
        <w:rPr>
          <w:rFonts w:ascii="Arial" w:hAnsi="Arial" w:cs="Arial"/>
        </w:rPr>
        <w:t xml:space="preserve">This model level will include all the necessary geometry and data to support building lifecycle operations and maintenance. They have been finished and installed, their placement has been confirmed by the field, and they contain information that clients </w:t>
      </w:r>
      <w:r w:rsidRPr="00103504">
        <w:rPr>
          <w:rFonts w:ascii="Arial" w:hAnsi="Arial" w:cs="Arial"/>
        </w:rPr>
        <w:lastRenderedPageBreak/>
        <w:t>may use after construction, such as the model number, dates that the items were made, and dates that the items were purchased.</w:t>
      </w:r>
    </w:p>
    <w:p w14:paraId="763CF094" w14:textId="67B8DD00" w:rsidR="00771446" w:rsidRDefault="007724C4" w:rsidP="009468F0">
      <w:pPr>
        <w:spacing w:line="276" w:lineRule="auto"/>
        <w:rPr>
          <w:rFonts w:ascii="Arial" w:hAnsi="Arial" w:cs="Arial"/>
        </w:rPr>
      </w:pPr>
      <w:sdt>
        <w:sdtPr>
          <w:rPr>
            <w:rFonts w:ascii="Arial" w:hAnsi="Arial" w:cs="Arial"/>
          </w:rPr>
          <w:id w:val="209002485"/>
          <w:citation/>
        </w:sdtPr>
        <w:sdtEndPr/>
        <w:sdtContent>
          <w:r w:rsidR="009468F0">
            <w:rPr>
              <w:rFonts w:ascii="Arial" w:hAnsi="Arial" w:cs="Arial"/>
            </w:rPr>
            <w:fldChar w:fldCharType="begin"/>
          </w:r>
          <w:r w:rsidR="009468F0">
            <w:rPr>
              <w:rFonts w:ascii="Arial" w:hAnsi="Arial" w:cs="Arial"/>
            </w:rPr>
            <w:instrText xml:space="preserve"> CITATION Uni21 \l 2057 </w:instrText>
          </w:r>
          <w:r w:rsidR="009468F0">
            <w:rPr>
              <w:rFonts w:ascii="Arial" w:hAnsi="Arial" w:cs="Arial"/>
            </w:rPr>
            <w:fldChar w:fldCharType="separate"/>
          </w:r>
          <w:r w:rsidR="009468F0" w:rsidRPr="009468F0">
            <w:rPr>
              <w:rFonts w:ascii="Arial" w:hAnsi="Arial" w:cs="Arial"/>
              <w:noProof/>
            </w:rPr>
            <w:t>(United BIM, 2021)</w:t>
          </w:r>
          <w:r w:rsidR="009468F0">
            <w:rPr>
              <w:rFonts w:ascii="Arial" w:hAnsi="Arial" w:cs="Arial"/>
            </w:rPr>
            <w:fldChar w:fldCharType="end"/>
          </w:r>
        </w:sdtContent>
      </w:sdt>
    </w:p>
    <w:p w14:paraId="1DD39B84" w14:textId="77777777" w:rsidR="009468F0" w:rsidRPr="00103504" w:rsidRDefault="009468F0" w:rsidP="009468F0">
      <w:pPr>
        <w:spacing w:line="276" w:lineRule="auto"/>
        <w:rPr>
          <w:rFonts w:ascii="Arial" w:hAnsi="Arial" w:cs="Arial"/>
        </w:rPr>
      </w:pPr>
    </w:p>
    <w:p w14:paraId="7ACADE11" w14:textId="7BB75411" w:rsidR="00FF3E99" w:rsidRPr="00103504" w:rsidRDefault="00103504" w:rsidP="009468F0">
      <w:pPr>
        <w:pStyle w:val="Heading1"/>
        <w:spacing w:line="276" w:lineRule="auto"/>
        <w:rPr>
          <w:rFonts w:ascii="Arial" w:hAnsi="Arial" w:cs="Arial"/>
        </w:rPr>
      </w:pPr>
      <w:bookmarkStart w:id="11" w:name="_Toc124267973"/>
      <w:bookmarkStart w:id="12" w:name="_Toc124542329"/>
      <w:r w:rsidRPr="00103504">
        <w:rPr>
          <w:rFonts w:ascii="Arial" w:hAnsi="Arial" w:cs="Arial"/>
        </w:rPr>
        <w:t>Exchange</w:t>
      </w:r>
      <w:r w:rsidR="00771446" w:rsidRPr="00103504">
        <w:rPr>
          <w:rFonts w:ascii="Arial" w:hAnsi="Arial" w:cs="Arial"/>
        </w:rPr>
        <w:t xml:space="preserve"> Information Requirements (</w:t>
      </w:r>
      <w:r w:rsidR="00FF3E99" w:rsidRPr="00103504">
        <w:rPr>
          <w:rFonts w:ascii="Arial" w:hAnsi="Arial" w:cs="Arial"/>
        </w:rPr>
        <w:t>EIR</w:t>
      </w:r>
      <w:bookmarkEnd w:id="11"/>
      <w:r w:rsidR="00771446" w:rsidRPr="00103504">
        <w:rPr>
          <w:rFonts w:ascii="Arial" w:hAnsi="Arial" w:cs="Arial"/>
        </w:rPr>
        <w:t>)</w:t>
      </w:r>
      <w:bookmarkEnd w:id="12"/>
      <w:r w:rsidR="00FF3E99" w:rsidRPr="00103504">
        <w:rPr>
          <w:rFonts w:ascii="Arial" w:hAnsi="Arial" w:cs="Arial"/>
        </w:rPr>
        <w:t xml:space="preserve"> </w:t>
      </w:r>
    </w:p>
    <w:p w14:paraId="432101FE" w14:textId="645643D0" w:rsidR="00103504" w:rsidRPr="00103504" w:rsidRDefault="00103504" w:rsidP="009468F0">
      <w:pPr>
        <w:spacing w:line="276" w:lineRule="auto"/>
        <w:rPr>
          <w:rFonts w:ascii="Arial" w:hAnsi="Arial" w:cs="Arial"/>
        </w:rPr>
      </w:pPr>
    </w:p>
    <w:p w14:paraId="21B1177C" w14:textId="21512189" w:rsidR="00103504" w:rsidRPr="00103504" w:rsidRDefault="00103504" w:rsidP="009468F0">
      <w:pPr>
        <w:spacing w:line="276" w:lineRule="auto"/>
        <w:rPr>
          <w:rFonts w:ascii="Arial" w:hAnsi="Arial" w:cs="Arial"/>
        </w:rPr>
      </w:pPr>
      <w:r w:rsidRPr="00103504">
        <w:rPr>
          <w:rFonts w:ascii="Arial" w:hAnsi="Arial" w:cs="Arial"/>
        </w:rPr>
        <w:t xml:space="preserve">The </w:t>
      </w:r>
      <w:r>
        <w:rPr>
          <w:rFonts w:ascii="Arial" w:hAnsi="Arial" w:cs="Arial"/>
        </w:rPr>
        <w:t>E</w:t>
      </w:r>
      <w:r w:rsidRPr="00103504">
        <w:rPr>
          <w:rFonts w:ascii="Arial" w:hAnsi="Arial" w:cs="Arial"/>
        </w:rPr>
        <w:t xml:space="preserve">xchange </w:t>
      </w:r>
      <w:r>
        <w:rPr>
          <w:rFonts w:ascii="Arial" w:hAnsi="Arial" w:cs="Arial"/>
        </w:rPr>
        <w:t>I</w:t>
      </w:r>
      <w:r w:rsidRPr="00103504">
        <w:rPr>
          <w:rFonts w:ascii="Arial" w:hAnsi="Arial" w:cs="Arial"/>
        </w:rPr>
        <w:t xml:space="preserve">nformation </w:t>
      </w:r>
      <w:r>
        <w:rPr>
          <w:rFonts w:ascii="Arial" w:hAnsi="Arial" w:cs="Arial"/>
        </w:rPr>
        <w:t>R</w:t>
      </w:r>
      <w:r w:rsidRPr="00103504">
        <w:rPr>
          <w:rFonts w:ascii="Arial" w:hAnsi="Arial" w:cs="Arial"/>
        </w:rPr>
        <w:t xml:space="preserve">equirements (EIR) give a detailed description of the information needs that must be complied with during an asset's delivery phase. </w:t>
      </w:r>
    </w:p>
    <w:p w14:paraId="02A259ED" w14:textId="398462D8" w:rsidR="00103504" w:rsidRPr="00103504" w:rsidRDefault="00103504" w:rsidP="009468F0">
      <w:pPr>
        <w:spacing w:line="276" w:lineRule="auto"/>
        <w:rPr>
          <w:rFonts w:ascii="Arial" w:hAnsi="Arial" w:cs="Arial"/>
        </w:rPr>
      </w:pPr>
      <w:r w:rsidRPr="00103504">
        <w:rPr>
          <w:rFonts w:ascii="Arial" w:hAnsi="Arial" w:cs="Arial"/>
        </w:rPr>
        <w:t>The PAS 1192-2 standard defines EIR as the "Employer Information Requirements," but ISO 19650, which specifically calls them the "Information Exchange Requirements," has changed this abbreviation to "Exchange Information Requirements."</w:t>
      </w:r>
      <w:r w:rsidR="009468F0">
        <w:rPr>
          <w:rFonts w:ascii="Arial" w:hAnsi="Arial" w:cs="Arial"/>
        </w:rPr>
        <w:t xml:space="preserve"> </w:t>
      </w:r>
      <w:sdt>
        <w:sdtPr>
          <w:rPr>
            <w:rFonts w:ascii="Arial" w:hAnsi="Arial" w:cs="Arial"/>
          </w:rPr>
          <w:id w:val="-1275319300"/>
          <w:citation/>
        </w:sdtPr>
        <w:sdtEndPr/>
        <w:sdtContent>
          <w:r w:rsidR="009468F0">
            <w:rPr>
              <w:rFonts w:ascii="Arial" w:hAnsi="Arial" w:cs="Arial"/>
            </w:rPr>
            <w:fldChar w:fldCharType="begin"/>
          </w:r>
          <w:r w:rsidR="009468F0">
            <w:rPr>
              <w:rFonts w:ascii="Arial" w:hAnsi="Arial" w:cs="Arial"/>
            </w:rPr>
            <w:instrText xml:space="preserve"> CITATION Bib221 \l 2057 </w:instrText>
          </w:r>
          <w:r w:rsidR="009468F0">
            <w:rPr>
              <w:rFonts w:ascii="Arial" w:hAnsi="Arial" w:cs="Arial"/>
            </w:rPr>
            <w:fldChar w:fldCharType="separate"/>
          </w:r>
          <w:r w:rsidR="009468F0" w:rsidRPr="009468F0">
            <w:rPr>
              <w:rFonts w:ascii="Arial" w:hAnsi="Arial" w:cs="Arial"/>
              <w:noProof/>
            </w:rPr>
            <w:t>(BibLus, 2022)</w:t>
          </w:r>
          <w:r w:rsidR="009468F0">
            <w:rPr>
              <w:rFonts w:ascii="Arial" w:hAnsi="Arial" w:cs="Arial"/>
            </w:rPr>
            <w:fldChar w:fldCharType="end"/>
          </w:r>
        </w:sdtContent>
      </w:sdt>
    </w:p>
    <w:p w14:paraId="4F3BB9F8" w14:textId="57A3C8F2" w:rsidR="00103504" w:rsidRPr="00103504" w:rsidRDefault="00103504" w:rsidP="009468F0">
      <w:pPr>
        <w:spacing w:line="276" w:lineRule="auto"/>
        <w:rPr>
          <w:rFonts w:ascii="Arial" w:hAnsi="Arial" w:cs="Arial"/>
          <w:highlight w:val="yellow"/>
        </w:rPr>
      </w:pPr>
      <w:r w:rsidRPr="00103504">
        <w:rPr>
          <w:rFonts w:ascii="Arial" w:hAnsi="Arial" w:cs="Arial"/>
        </w:rPr>
        <w:t>In an EIR the appointing party should specify all asset and project information to be provided as part of asset management or project delivery through sets of exchange information requirements (EIR). They should be communicated in a manner that enables them to be added to project-related meetings or instructions and sent across the supply chain.</w:t>
      </w:r>
    </w:p>
    <w:p w14:paraId="08DBDEEE" w14:textId="77777777" w:rsidR="00103504" w:rsidRPr="00103504" w:rsidRDefault="00103504" w:rsidP="009468F0">
      <w:pPr>
        <w:spacing w:line="276" w:lineRule="auto"/>
        <w:rPr>
          <w:rFonts w:ascii="Arial" w:hAnsi="Arial" w:cs="Arial"/>
          <w:highlight w:val="yellow"/>
        </w:rPr>
      </w:pPr>
    </w:p>
    <w:p w14:paraId="404ECDA0" w14:textId="39876F5B" w:rsidR="00103504" w:rsidRDefault="00103504" w:rsidP="009468F0">
      <w:pPr>
        <w:spacing w:line="276" w:lineRule="auto"/>
        <w:rPr>
          <w:rFonts w:ascii="Arial" w:hAnsi="Arial" w:cs="Arial"/>
        </w:rPr>
      </w:pPr>
      <w:r w:rsidRPr="00103504">
        <w:rPr>
          <w:rFonts w:ascii="Arial" w:hAnsi="Arial" w:cs="Arial"/>
        </w:rPr>
        <w:t>Several documents flow into the Exchange Information Requirements and contribute to its creation, including:</w:t>
      </w:r>
    </w:p>
    <w:p w14:paraId="1BC7D2E6" w14:textId="77777777" w:rsidR="00103504" w:rsidRPr="00103504" w:rsidRDefault="00103504" w:rsidP="009468F0">
      <w:pPr>
        <w:spacing w:line="276" w:lineRule="auto"/>
        <w:ind w:left="360"/>
        <w:rPr>
          <w:rFonts w:ascii="Arial" w:hAnsi="Arial" w:cs="Arial"/>
          <w:highlight w:val="yellow"/>
        </w:rPr>
      </w:pPr>
    </w:p>
    <w:p w14:paraId="6EECDD74" w14:textId="047C8B2B" w:rsidR="00103504" w:rsidRPr="00103504" w:rsidRDefault="00103504" w:rsidP="009468F0">
      <w:pPr>
        <w:pStyle w:val="ListParagraph"/>
        <w:numPr>
          <w:ilvl w:val="0"/>
          <w:numId w:val="10"/>
        </w:numPr>
        <w:spacing w:line="276" w:lineRule="auto"/>
        <w:rPr>
          <w:rFonts w:ascii="Arial" w:hAnsi="Arial" w:cs="Arial"/>
        </w:rPr>
      </w:pPr>
      <w:r w:rsidRPr="00103504">
        <w:rPr>
          <w:rFonts w:ascii="Arial" w:hAnsi="Arial" w:cs="Arial"/>
        </w:rPr>
        <w:t>Asset Information Requirements, or AIR, details the property's technical operations and management surfaces</w:t>
      </w:r>
      <w:r>
        <w:rPr>
          <w:rFonts w:ascii="Arial" w:hAnsi="Arial" w:cs="Arial"/>
        </w:rPr>
        <w:t>.</w:t>
      </w:r>
    </w:p>
    <w:p w14:paraId="5DB49402" w14:textId="77777777" w:rsidR="00103504" w:rsidRPr="00103504" w:rsidRDefault="00103504" w:rsidP="009468F0">
      <w:pPr>
        <w:spacing w:line="276" w:lineRule="auto"/>
        <w:rPr>
          <w:rFonts w:ascii="Arial" w:hAnsi="Arial" w:cs="Arial"/>
        </w:rPr>
      </w:pPr>
    </w:p>
    <w:p w14:paraId="0F5C0607" w14:textId="4F7DF49D" w:rsidR="00103504" w:rsidRPr="00103504" w:rsidRDefault="00103504" w:rsidP="009468F0">
      <w:pPr>
        <w:pStyle w:val="ListParagraph"/>
        <w:numPr>
          <w:ilvl w:val="0"/>
          <w:numId w:val="10"/>
        </w:numPr>
        <w:spacing w:line="276" w:lineRule="auto"/>
        <w:rPr>
          <w:rFonts w:ascii="Arial" w:hAnsi="Arial" w:cs="Arial"/>
        </w:rPr>
      </w:pPr>
      <w:r w:rsidRPr="00103504">
        <w:rPr>
          <w:rFonts w:ascii="Arial" w:hAnsi="Arial" w:cs="Arial"/>
        </w:rPr>
        <w:t>OIR (Organizational Information Requirements) - provides the data required to identify the proposing party's aims</w:t>
      </w:r>
      <w:r>
        <w:rPr>
          <w:rFonts w:ascii="Arial" w:hAnsi="Arial" w:cs="Arial"/>
        </w:rPr>
        <w:t>.</w:t>
      </w:r>
    </w:p>
    <w:p w14:paraId="75742DE1" w14:textId="77777777" w:rsidR="00103504" w:rsidRPr="00103504" w:rsidRDefault="00103504" w:rsidP="009468F0">
      <w:pPr>
        <w:spacing w:line="276" w:lineRule="auto"/>
        <w:ind w:left="360"/>
        <w:rPr>
          <w:rFonts w:ascii="Arial" w:hAnsi="Arial" w:cs="Arial"/>
        </w:rPr>
      </w:pPr>
    </w:p>
    <w:p w14:paraId="3AF316B6" w14:textId="0C796866" w:rsidR="00103504" w:rsidRPr="009468F0" w:rsidRDefault="00103504" w:rsidP="009468F0">
      <w:pPr>
        <w:pStyle w:val="ListParagraph"/>
        <w:numPr>
          <w:ilvl w:val="0"/>
          <w:numId w:val="10"/>
        </w:numPr>
        <w:spacing w:line="276" w:lineRule="auto"/>
        <w:rPr>
          <w:rFonts w:ascii="Arial" w:hAnsi="Arial" w:cs="Arial"/>
        </w:rPr>
      </w:pPr>
      <w:r w:rsidRPr="00103504">
        <w:rPr>
          <w:rFonts w:ascii="Arial" w:hAnsi="Arial" w:cs="Arial"/>
        </w:rPr>
        <w:t>The information required to carry out the objectives in connection to the specific order is contained in PIR (Project Information Requirements).</w:t>
      </w:r>
    </w:p>
    <w:p w14:paraId="57B761F8" w14:textId="2B943CBC" w:rsidR="00103504" w:rsidRDefault="007724C4" w:rsidP="009468F0">
      <w:pPr>
        <w:spacing w:line="276" w:lineRule="auto"/>
        <w:rPr>
          <w:rFonts w:ascii="Arial" w:hAnsi="Arial" w:cs="Arial"/>
        </w:rPr>
      </w:pPr>
      <w:sdt>
        <w:sdtPr>
          <w:rPr>
            <w:rFonts w:ascii="Arial" w:hAnsi="Arial" w:cs="Arial"/>
          </w:rPr>
          <w:id w:val="2122877801"/>
          <w:citation/>
        </w:sdtPr>
        <w:sdtEndPr/>
        <w:sdtContent>
          <w:r w:rsidR="009468F0">
            <w:rPr>
              <w:rFonts w:ascii="Arial" w:hAnsi="Arial" w:cs="Arial"/>
            </w:rPr>
            <w:fldChar w:fldCharType="begin"/>
          </w:r>
          <w:r w:rsidR="009468F0">
            <w:rPr>
              <w:rFonts w:ascii="Arial" w:hAnsi="Arial" w:cs="Arial"/>
            </w:rPr>
            <w:instrText xml:space="preserve"> CITATION DrA21 \l 2057 </w:instrText>
          </w:r>
          <w:r w:rsidR="009468F0">
            <w:rPr>
              <w:rFonts w:ascii="Arial" w:hAnsi="Arial" w:cs="Arial"/>
            </w:rPr>
            <w:fldChar w:fldCharType="separate"/>
          </w:r>
          <w:r w:rsidR="009468F0" w:rsidRPr="009468F0">
            <w:rPr>
              <w:rFonts w:ascii="Arial" w:hAnsi="Arial" w:cs="Arial"/>
              <w:noProof/>
            </w:rPr>
            <w:t>(Kemp, 2021)</w:t>
          </w:r>
          <w:r w:rsidR="009468F0">
            <w:rPr>
              <w:rFonts w:ascii="Arial" w:hAnsi="Arial" w:cs="Arial"/>
            </w:rPr>
            <w:fldChar w:fldCharType="end"/>
          </w:r>
        </w:sdtContent>
      </w:sdt>
    </w:p>
    <w:p w14:paraId="11C28F82" w14:textId="77777777" w:rsidR="009468F0" w:rsidRPr="00103504" w:rsidRDefault="009468F0" w:rsidP="009468F0">
      <w:pPr>
        <w:spacing w:line="276" w:lineRule="auto"/>
        <w:rPr>
          <w:rFonts w:ascii="Arial" w:hAnsi="Arial" w:cs="Arial"/>
          <w:highlight w:val="yellow"/>
        </w:rPr>
      </w:pPr>
    </w:p>
    <w:p w14:paraId="60B03601" w14:textId="33B75668" w:rsidR="00FF3E99" w:rsidRPr="00103504" w:rsidRDefault="00FF3E99" w:rsidP="009468F0">
      <w:pPr>
        <w:pStyle w:val="Heading1"/>
        <w:spacing w:line="276" w:lineRule="auto"/>
        <w:rPr>
          <w:rFonts w:ascii="Arial" w:hAnsi="Arial" w:cs="Arial"/>
        </w:rPr>
      </w:pPr>
      <w:bookmarkStart w:id="13" w:name="_RIBA_Stages"/>
      <w:bookmarkStart w:id="14" w:name="_Toc124267971"/>
      <w:bookmarkStart w:id="15" w:name="_Toc124542330"/>
      <w:bookmarkEnd w:id="13"/>
      <w:r w:rsidRPr="00103504">
        <w:rPr>
          <w:rFonts w:ascii="Arial" w:hAnsi="Arial" w:cs="Arial"/>
        </w:rPr>
        <w:t>RIBA Stages</w:t>
      </w:r>
      <w:bookmarkEnd w:id="14"/>
      <w:bookmarkEnd w:id="15"/>
    </w:p>
    <w:p w14:paraId="1CB673B9" w14:textId="35218CA4" w:rsidR="009468F0" w:rsidRDefault="00FF3E99" w:rsidP="009468F0">
      <w:pPr>
        <w:spacing w:line="276" w:lineRule="auto"/>
        <w:rPr>
          <w:rFonts w:ascii="Arial" w:hAnsi="Arial" w:cs="Arial"/>
        </w:rPr>
      </w:pPr>
      <w:r w:rsidRPr="00103504">
        <w:rPr>
          <w:rFonts w:ascii="Arial" w:hAnsi="Arial" w:cs="Arial"/>
        </w:rPr>
        <w:t xml:space="preserve">The RIBA plan of work is published by the Royal institute of British Architects (RIBA), it is a method that organises the designing, briefing, construction and operating building projects into separate stages. There are eight stages to the plan of work, these describe the outcomes, tasks, and information exchanges necessary at each individual stage. </w:t>
      </w:r>
      <w:sdt>
        <w:sdtPr>
          <w:rPr>
            <w:rFonts w:ascii="Arial" w:hAnsi="Arial" w:cs="Arial"/>
          </w:rPr>
          <w:id w:val="-1405989740"/>
          <w:citation/>
        </w:sdtPr>
        <w:sdtEndPr/>
        <w:sdtContent>
          <w:r w:rsidR="009468F0">
            <w:rPr>
              <w:rFonts w:ascii="Arial" w:hAnsi="Arial" w:cs="Arial"/>
            </w:rPr>
            <w:fldChar w:fldCharType="begin"/>
          </w:r>
          <w:r w:rsidR="009468F0">
            <w:rPr>
              <w:rFonts w:ascii="Arial" w:hAnsi="Arial" w:cs="Arial"/>
            </w:rPr>
            <w:instrText xml:space="preserve"> CITATION BII21 \l 2057 </w:instrText>
          </w:r>
          <w:r w:rsidR="009468F0">
            <w:rPr>
              <w:rFonts w:ascii="Arial" w:hAnsi="Arial" w:cs="Arial"/>
            </w:rPr>
            <w:fldChar w:fldCharType="separate"/>
          </w:r>
          <w:r w:rsidR="009468F0" w:rsidRPr="009468F0">
            <w:rPr>
              <w:rFonts w:ascii="Arial" w:hAnsi="Arial" w:cs="Arial"/>
              <w:noProof/>
            </w:rPr>
            <w:t>(BIID, 2021)</w:t>
          </w:r>
          <w:r w:rsidR="009468F0">
            <w:rPr>
              <w:rFonts w:ascii="Arial" w:hAnsi="Arial" w:cs="Arial"/>
            </w:rPr>
            <w:fldChar w:fldCharType="end"/>
          </w:r>
        </w:sdtContent>
      </w:sdt>
    </w:p>
    <w:p w14:paraId="67EF75EE" w14:textId="21B17F1A" w:rsidR="00771446" w:rsidRPr="00103504" w:rsidRDefault="00771446" w:rsidP="009468F0">
      <w:pPr>
        <w:spacing w:line="276" w:lineRule="auto"/>
        <w:rPr>
          <w:rFonts w:ascii="Arial" w:hAnsi="Arial" w:cs="Arial"/>
        </w:rPr>
      </w:pPr>
      <w:r w:rsidRPr="00103504">
        <w:rPr>
          <w:rFonts w:ascii="Arial" w:hAnsi="Arial" w:cs="Arial"/>
        </w:rPr>
        <w:t>Please see image below demonstrating the project life cycle with the BIM requirements:</w:t>
      </w:r>
    </w:p>
    <w:p w14:paraId="3705B812" w14:textId="26E9C12E" w:rsidR="00771446" w:rsidRPr="00103504" w:rsidRDefault="00771446" w:rsidP="009468F0">
      <w:pPr>
        <w:spacing w:line="276" w:lineRule="auto"/>
        <w:rPr>
          <w:rFonts w:ascii="Arial" w:hAnsi="Arial" w:cs="Arial"/>
        </w:rPr>
      </w:pPr>
      <w:r w:rsidRPr="00103504">
        <w:rPr>
          <w:rFonts w:ascii="Arial" w:hAnsi="Arial" w:cs="Arial"/>
        </w:rPr>
        <w:lastRenderedPageBreak/>
        <w:fldChar w:fldCharType="begin"/>
      </w:r>
      <w:r w:rsidRPr="00103504">
        <w:rPr>
          <w:rFonts w:ascii="Arial" w:hAnsi="Arial" w:cs="Arial"/>
        </w:rPr>
        <w:instrText xml:space="preserve"> INCLUDEPICTURE "https://www.researchgate.net/publication/334263553/figure/fig9/AS:779928459018245@1562960843971/The-project-life-cycle-with-BIM-requirements-source-BIM-riba.jpg" \* MERGEFORMATINET </w:instrText>
      </w:r>
      <w:r w:rsidRPr="00103504">
        <w:rPr>
          <w:rFonts w:ascii="Arial" w:hAnsi="Arial" w:cs="Arial"/>
        </w:rPr>
        <w:fldChar w:fldCharType="separate"/>
      </w:r>
      <w:r w:rsidRPr="00103504">
        <w:rPr>
          <w:rFonts w:ascii="Arial" w:hAnsi="Arial" w:cs="Arial"/>
          <w:noProof/>
        </w:rPr>
        <w:drawing>
          <wp:inline distT="0" distB="0" distL="0" distR="0" wp14:anchorId="0983BF88" wp14:editId="4BAC5E46">
            <wp:extent cx="5831909" cy="2949575"/>
            <wp:effectExtent l="0" t="0" r="0" b="0"/>
            <wp:docPr id="7" name="Picture 7" descr="The project life cycle with BIM requirements, source: BIM rib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roject life cycle with BIM requirements, source: BIM riba...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6406" cy="2961965"/>
                    </a:xfrm>
                    <a:prstGeom prst="rect">
                      <a:avLst/>
                    </a:prstGeom>
                    <a:noFill/>
                    <a:ln>
                      <a:noFill/>
                    </a:ln>
                  </pic:spPr>
                </pic:pic>
              </a:graphicData>
            </a:graphic>
          </wp:inline>
        </w:drawing>
      </w:r>
      <w:r w:rsidRPr="00103504">
        <w:rPr>
          <w:rFonts w:ascii="Arial" w:hAnsi="Arial" w:cs="Arial"/>
        </w:rPr>
        <w:fldChar w:fldCharType="end"/>
      </w:r>
    </w:p>
    <w:p w14:paraId="3FE2E847" w14:textId="47591FAA" w:rsidR="00771446" w:rsidRPr="00103504" w:rsidRDefault="007724C4" w:rsidP="009468F0">
      <w:pPr>
        <w:spacing w:line="276" w:lineRule="auto"/>
        <w:rPr>
          <w:rFonts w:ascii="Arial" w:hAnsi="Arial" w:cs="Arial"/>
        </w:rPr>
      </w:pPr>
      <w:sdt>
        <w:sdtPr>
          <w:rPr>
            <w:rFonts w:ascii="Arial" w:hAnsi="Arial" w:cs="Arial"/>
          </w:rPr>
          <w:id w:val="776760537"/>
          <w:citation/>
        </w:sdtPr>
        <w:sdtEndPr/>
        <w:sdtContent>
          <w:r w:rsidR="00771446" w:rsidRPr="00103504">
            <w:rPr>
              <w:rFonts w:ascii="Arial" w:hAnsi="Arial" w:cs="Arial"/>
            </w:rPr>
            <w:fldChar w:fldCharType="begin"/>
          </w:r>
          <w:r w:rsidR="00771446" w:rsidRPr="00103504">
            <w:rPr>
              <w:rFonts w:ascii="Arial" w:hAnsi="Arial" w:cs="Arial"/>
            </w:rPr>
            <w:instrText xml:space="preserve"> CITATION Son18 \l 2057 </w:instrText>
          </w:r>
          <w:r w:rsidR="00771446" w:rsidRPr="00103504">
            <w:rPr>
              <w:rFonts w:ascii="Arial" w:hAnsi="Arial" w:cs="Arial"/>
            </w:rPr>
            <w:fldChar w:fldCharType="separate"/>
          </w:r>
          <w:r w:rsidR="009468F0" w:rsidRPr="009468F0">
            <w:rPr>
              <w:rFonts w:ascii="Arial" w:hAnsi="Arial" w:cs="Arial"/>
              <w:noProof/>
            </w:rPr>
            <w:t>(Ahmed, 2018)</w:t>
          </w:r>
          <w:r w:rsidR="00771446" w:rsidRPr="00103504">
            <w:rPr>
              <w:rFonts w:ascii="Arial" w:hAnsi="Arial" w:cs="Arial"/>
            </w:rPr>
            <w:fldChar w:fldCharType="end"/>
          </w:r>
        </w:sdtContent>
      </w:sdt>
    </w:p>
    <w:p w14:paraId="27BBA0AB" w14:textId="77777777" w:rsidR="00103504" w:rsidRDefault="00103504" w:rsidP="009468F0">
      <w:pPr>
        <w:spacing w:line="276" w:lineRule="auto"/>
        <w:rPr>
          <w:rFonts w:ascii="Arial" w:hAnsi="Arial" w:cs="Arial"/>
        </w:rPr>
      </w:pPr>
    </w:p>
    <w:p w14:paraId="1718BBC7" w14:textId="2D4EBC2A" w:rsidR="00103504" w:rsidRPr="00103504" w:rsidRDefault="00771446" w:rsidP="009468F0">
      <w:pPr>
        <w:spacing w:line="276" w:lineRule="auto"/>
        <w:rPr>
          <w:rFonts w:ascii="Arial" w:hAnsi="Arial" w:cs="Arial"/>
        </w:rPr>
      </w:pPr>
      <w:r w:rsidRPr="00103504">
        <w:rPr>
          <w:rFonts w:ascii="Arial" w:hAnsi="Arial" w:cs="Arial"/>
        </w:rPr>
        <w:t xml:space="preserve">Throughout the RIBA stages of the project, there will be information demonstrated as below: </w:t>
      </w:r>
    </w:p>
    <w:p w14:paraId="651D2C6E" w14:textId="77777777" w:rsidR="00FF3E99" w:rsidRPr="009468F0" w:rsidRDefault="00FF3E99" w:rsidP="009468F0">
      <w:pPr>
        <w:spacing w:line="276" w:lineRule="auto"/>
        <w:rPr>
          <w:rFonts w:ascii="Arial" w:hAnsi="Arial" w:cs="Arial"/>
          <w:b/>
          <w:bCs/>
        </w:rPr>
      </w:pPr>
      <w:r w:rsidRPr="009468F0">
        <w:rPr>
          <w:rFonts w:ascii="Arial" w:hAnsi="Arial" w:cs="Arial"/>
          <w:b/>
          <w:bCs/>
        </w:rPr>
        <w:t>Stage 0 - Strategic Definition.</w:t>
      </w:r>
    </w:p>
    <w:p w14:paraId="390187F7" w14:textId="0A8B9ADD" w:rsidR="00FF3E99" w:rsidRPr="009468F0" w:rsidRDefault="00103504" w:rsidP="009468F0">
      <w:pPr>
        <w:spacing w:line="276" w:lineRule="auto"/>
        <w:rPr>
          <w:rFonts w:ascii="Arial" w:hAnsi="Arial" w:cs="Arial"/>
        </w:rPr>
      </w:pPr>
      <w:r w:rsidRPr="00103504">
        <w:rPr>
          <w:rFonts w:ascii="Arial" w:hAnsi="Arial" w:cs="Arial"/>
        </w:rPr>
        <w:t>Before a formal design brief is developed, Stage 0 strategically evaluates and defines the project. For instance, in the perspective of sustainability, a refurbishment and/or expansion may be more suitable than a new construction.</w:t>
      </w:r>
      <w:r>
        <w:rPr>
          <w:rFonts w:ascii="Arial" w:hAnsi="Arial" w:cs="Arial"/>
        </w:rPr>
        <w:t xml:space="preserve"> </w:t>
      </w:r>
      <w:r w:rsidRPr="00103504">
        <w:rPr>
          <w:rFonts w:ascii="Arial" w:hAnsi="Arial" w:cs="Arial"/>
        </w:rPr>
        <w:t xml:space="preserve">At this stage an information manager is appointed, and the initial AIR is reviewed. If any amendments have been made to the existing AIR, then the EIR will be updated accordingly. </w:t>
      </w:r>
    </w:p>
    <w:p w14:paraId="2B3E534D" w14:textId="58077A0E" w:rsidR="00FF3E99" w:rsidRPr="009468F0" w:rsidRDefault="00FF3E99" w:rsidP="009468F0">
      <w:pPr>
        <w:spacing w:line="276" w:lineRule="auto"/>
        <w:rPr>
          <w:rFonts w:ascii="Arial" w:hAnsi="Arial" w:cs="Arial"/>
          <w:b/>
          <w:bCs/>
        </w:rPr>
      </w:pPr>
      <w:r w:rsidRPr="009468F0">
        <w:rPr>
          <w:rFonts w:ascii="Arial" w:hAnsi="Arial" w:cs="Arial"/>
          <w:b/>
          <w:bCs/>
        </w:rPr>
        <w:t xml:space="preserve">Stage 1 - </w:t>
      </w:r>
      <w:r w:rsidR="00103504" w:rsidRPr="009468F0">
        <w:rPr>
          <w:rFonts w:ascii="Arial" w:hAnsi="Arial" w:cs="Arial"/>
          <w:b/>
          <w:bCs/>
        </w:rPr>
        <w:t>Preparation</w:t>
      </w:r>
      <w:r w:rsidRPr="009468F0">
        <w:rPr>
          <w:rFonts w:ascii="Arial" w:hAnsi="Arial" w:cs="Arial"/>
          <w:b/>
          <w:bCs/>
        </w:rPr>
        <w:t xml:space="preserve"> and Briefing.</w:t>
      </w:r>
    </w:p>
    <w:p w14:paraId="0644CD22" w14:textId="28C0B90C" w:rsidR="00103504" w:rsidRPr="00103504" w:rsidRDefault="00103504" w:rsidP="009468F0">
      <w:pPr>
        <w:spacing w:line="276" w:lineRule="auto"/>
        <w:rPr>
          <w:rFonts w:ascii="Arial" w:hAnsi="Arial" w:cs="Arial"/>
        </w:rPr>
      </w:pPr>
      <w:proofErr w:type="gramStart"/>
      <w:r w:rsidRPr="00103504">
        <w:rPr>
          <w:rFonts w:ascii="Arial" w:hAnsi="Arial" w:cs="Arial"/>
        </w:rPr>
        <w:t>In order to</w:t>
      </w:r>
      <w:proofErr w:type="gramEnd"/>
      <w:r w:rsidRPr="00103504">
        <w:rPr>
          <w:rFonts w:ascii="Arial" w:hAnsi="Arial" w:cs="Arial"/>
        </w:rPr>
        <w:t xml:space="preserve"> support the creation of the concept design, this stage focuses on creating the first project brief and any associated feasibility studies. It also includes </w:t>
      </w:r>
      <w:r>
        <w:rPr>
          <w:rFonts w:ascii="Arial" w:hAnsi="Arial" w:cs="Arial"/>
        </w:rPr>
        <w:t>issuing an Exchange Information Requirements (EIR)</w:t>
      </w:r>
      <w:r w:rsidRPr="00103504">
        <w:rPr>
          <w:rFonts w:ascii="Arial" w:hAnsi="Arial" w:cs="Arial"/>
        </w:rPr>
        <w:t xml:space="preserve"> </w:t>
      </w:r>
      <w:r>
        <w:rPr>
          <w:rFonts w:ascii="Arial" w:hAnsi="Arial" w:cs="Arial"/>
        </w:rPr>
        <w:t>appointing the projected</w:t>
      </w:r>
      <w:r w:rsidRPr="00103504">
        <w:rPr>
          <w:rFonts w:ascii="Arial" w:hAnsi="Arial" w:cs="Arial"/>
        </w:rPr>
        <w:t xml:space="preserve"> project team and outlining the roles and responsibilities of each participant</w:t>
      </w:r>
      <w:r>
        <w:rPr>
          <w:rFonts w:ascii="Arial" w:hAnsi="Arial" w:cs="Arial"/>
        </w:rPr>
        <w:t xml:space="preserve">. </w:t>
      </w:r>
    </w:p>
    <w:p w14:paraId="110E7490" w14:textId="0AC9EE45" w:rsidR="00FF3E99" w:rsidRPr="009468F0" w:rsidRDefault="00FF3E99" w:rsidP="009468F0">
      <w:pPr>
        <w:spacing w:line="276" w:lineRule="auto"/>
        <w:rPr>
          <w:rFonts w:ascii="Arial" w:hAnsi="Arial" w:cs="Arial"/>
          <w:b/>
          <w:bCs/>
        </w:rPr>
      </w:pPr>
      <w:r w:rsidRPr="009468F0">
        <w:rPr>
          <w:rFonts w:ascii="Arial" w:hAnsi="Arial" w:cs="Arial"/>
          <w:b/>
          <w:bCs/>
        </w:rPr>
        <w:t>Stage 2 - Concept Design.</w:t>
      </w:r>
    </w:p>
    <w:p w14:paraId="361D6D69" w14:textId="69DD119D" w:rsidR="00103504" w:rsidRDefault="00103504" w:rsidP="009468F0">
      <w:pPr>
        <w:spacing w:line="276" w:lineRule="auto"/>
        <w:rPr>
          <w:rFonts w:ascii="Arial" w:hAnsi="Arial" w:cs="Arial"/>
        </w:rPr>
      </w:pPr>
      <w:r w:rsidRPr="00103504">
        <w:rPr>
          <w:rFonts w:ascii="Arial" w:hAnsi="Arial" w:cs="Arial"/>
        </w:rPr>
        <w:t xml:space="preserve">At stage 2, the initial concept design is created and presented to the customer in accordance with the design brief set </w:t>
      </w:r>
      <w:r>
        <w:rPr>
          <w:rFonts w:ascii="Arial" w:hAnsi="Arial" w:cs="Arial"/>
        </w:rPr>
        <w:t>previously</w:t>
      </w:r>
      <w:r w:rsidRPr="00103504">
        <w:rPr>
          <w:rFonts w:ascii="Arial" w:hAnsi="Arial" w:cs="Arial"/>
        </w:rPr>
        <w:t xml:space="preserve"> in stage 1. This will most likely be the first time they see what the architect is suggesting, and if the briefing process was followed and presented appropriately. </w:t>
      </w:r>
      <w:r>
        <w:rPr>
          <w:rFonts w:ascii="Arial" w:hAnsi="Arial" w:cs="Arial"/>
        </w:rPr>
        <w:t xml:space="preserve">Bidding contractors will be issued a copy of the </w:t>
      </w:r>
      <w:r w:rsidRPr="00103504">
        <w:rPr>
          <w:rFonts w:ascii="Arial" w:hAnsi="Arial" w:cs="Arial"/>
        </w:rPr>
        <w:t>Exchange Information Requirements (EIR)</w:t>
      </w:r>
      <w:r>
        <w:rPr>
          <w:rFonts w:ascii="Arial" w:hAnsi="Arial" w:cs="Arial"/>
        </w:rPr>
        <w:t>.</w:t>
      </w:r>
    </w:p>
    <w:p w14:paraId="729A65A4" w14:textId="4203DB93" w:rsidR="00FF3E99" w:rsidRPr="009468F0" w:rsidRDefault="00FF3E99" w:rsidP="009468F0">
      <w:pPr>
        <w:spacing w:line="276" w:lineRule="auto"/>
        <w:rPr>
          <w:rFonts w:ascii="Arial" w:hAnsi="Arial" w:cs="Arial"/>
          <w:b/>
          <w:bCs/>
        </w:rPr>
      </w:pPr>
      <w:r w:rsidRPr="009468F0">
        <w:rPr>
          <w:rFonts w:ascii="Arial" w:hAnsi="Arial" w:cs="Arial"/>
          <w:b/>
          <w:bCs/>
        </w:rPr>
        <w:t xml:space="preserve">Stage 3 </w:t>
      </w:r>
      <w:r w:rsidR="00103504" w:rsidRPr="009468F0">
        <w:rPr>
          <w:rFonts w:ascii="Arial" w:hAnsi="Arial" w:cs="Arial"/>
          <w:b/>
          <w:bCs/>
        </w:rPr>
        <w:t>–</w:t>
      </w:r>
      <w:r w:rsidRPr="009468F0">
        <w:rPr>
          <w:rFonts w:ascii="Arial" w:hAnsi="Arial" w:cs="Arial"/>
          <w:b/>
          <w:bCs/>
        </w:rPr>
        <w:t xml:space="preserve"> </w:t>
      </w:r>
      <w:r w:rsidR="00103504" w:rsidRPr="009468F0">
        <w:rPr>
          <w:rFonts w:ascii="Arial" w:hAnsi="Arial" w:cs="Arial"/>
          <w:b/>
          <w:bCs/>
        </w:rPr>
        <w:t>Developed Design</w:t>
      </w:r>
      <w:r w:rsidRPr="009468F0">
        <w:rPr>
          <w:rFonts w:ascii="Arial" w:hAnsi="Arial" w:cs="Arial"/>
          <w:b/>
          <w:bCs/>
        </w:rPr>
        <w:t>.</w:t>
      </w:r>
    </w:p>
    <w:p w14:paraId="319AFC55" w14:textId="627F4821" w:rsidR="00771446" w:rsidRPr="009468F0" w:rsidRDefault="00103504" w:rsidP="009468F0">
      <w:pPr>
        <w:spacing w:line="276" w:lineRule="auto"/>
        <w:rPr>
          <w:rFonts w:ascii="Arial" w:hAnsi="Arial" w:cs="Arial"/>
        </w:rPr>
      </w:pPr>
      <w:r w:rsidRPr="00103504">
        <w:rPr>
          <w:rFonts w:ascii="Arial" w:hAnsi="Arial" w:cs="Arial"/>
        </w:rPr>
        <w:t>The concept design from stage 2 is further developed in stage 3 to fulfil the clients' criteria for how they want to utili</w:t>
      </w:r>
      <w:r>
        <w:rPr>
          <w:rFonts w:ascii="Arial" w:hAnsi="Arial" w:cs="Arial"/>
        </w:rPr>
        <w:t>s</w:t>
      </w:r>
      <w:r w:rsidRPr="00103504">
        <w:rPr>
          <w:rFonts w:ascii="Arial" w:hAnsi="Arial" w:cs="Arial"/>
        </w:rPr>
        <w:t xml:space="preserve">e the new spaces. Once finished, the planning drawings and paperwork will be created and submitted for approval to the local government. Once accepted, the design will commence development, allowing </w:t>
      </w:r>
      <w:r>
        <w:rPr>
          <w:rFonts w:ascii="Arial" w:hAnsi="Arial" w:cs="Arial"/>
        </w:rPr>
        <w:t>a main contractor</w:t>
      </w:r>
      <w:r w:rsidRPr="00103504">
        <w:rPr>
          <w:rFonts w:ascii="Arial" w:hAnsi="Arial" w:cs="Arial"/>
        </w:rPr>
        <w:t xml:space="preserve"> </w:t>
      </w:r>
      <w:r>
        <w:rPr>
          <w:rFonts w:ascii="Arial" w:hAnsi="Arial" w:cs="Arial"/>
        </w:rPr>
        <w:t xml:space="preserve">to be appointed and develop </w:t>
      </w:r>
      <w:r w:rsidRPr="00103504">
        <w:rPr>
          <w:rFonts w:ascii="Arial" w:hAnsi="Arial" w:cs="Arial"/>
        </w:rPr>
        <w:t>a more detailed cost and project budget analysis.</w:t>
      </w:r>
      <w:r>
        <w:rPr>
          <w:rFonts w:ascii="Arial" w:hAnsi="Arial" w:cs="Arial"/>
        </w:rPr>
        <w:t xml:space="preserve"> </w:t>
      </w:r>
    </w:p>
    <w:p w14:paraId="283A40A9" w14:textId="2EC0BBE2" w:rsidR="00FF3E99" w:rsidRPr="009468F0" w:rsidRDefault="00FF3E99" w:rsidP="009468F0">
      <w:pPr>
        <w:spacing w:line="276" w:lineRule="auto"/>
        <w:rPr>
          <w:rFonts w:ascii="Arial" w:hAnsi="Arial" w:cs="Arial"/>
          <w:b/>
          <w:bCs/>
        </w:rPr>
      </w:pPr>
      <w:r w:rsidRPr="009468F0">
        <w:rPr>
          <w:rFonts w:ascii="Arial" w:hAnsi="Arial" w:cs="Arial"/>
          <w:b/>
          <w:bCs/>
        </w:rPr>
        <w:t>Stage 4 - Technical Design.</w:t>
      </w:r>
    </w:p>
    <w:p w14:paraId="60D16744" w14:textId="72BD56E0" w:rsidR="00103504" w:rsidRPr="00103504" w:rsidRDefault="00103504" w:rsidP="009468F0">
      <w:pPr>
        <w:spacing w:line="276" w:lineRule="auto"/>
        <w:rPr>
          <w:rFonts w:ascii="Arial" w:hAnsi="Arial" w:cs="Arial"/>
        </w:rPr>
      </w:pPr>
      <w:r w:rsidRPr="00103504">
        <w:rPr>
          <w:rFonts w:ascii="Arial" w:hAnsi="Arial" w:cs="Arial"/>
        </w:rPr>
        <w:lastRenderedPageBreak/>
        <w:t>The services packages are enhanced at this point to allow for the execution of any specialised subcontractor design. The architect will check with the local building regulations officer before producing the specification and a thorough design package that demonstrates how the buildings secondary elements all come together.</w:t>
      </w:r>
    </w:p>
    <w:p w14:paraId="1472F6BD" w14:textId="47FF04E9" w:rsidR="00771446" w:rsidRPr="00103504" w:rsidRDefault="00103504" w:rsidP="009468F0">
      <w:pPr>
        <w:spacing w:line="276" w:lineRule="auto"/>
        <w:rPr>
          <w:rFonts w:ascii="Arial" w:hAnsi="Arial" w:cs="Arial"/>
          <w:highlight w:val="yellow"/>
        </w:rPr>
      </w:pPr>
      <w:r w:rsidRPr="00103504">
        <w:rPr>
          <w:rFonts w:ascii="Arial" w:hAnsi="Arial" w:cs="Arial"/>
        </w:rPr>
        <w:t xml:space="preserve">The specification should be viewed as a </w:t>
      </w:r>
      <w:r>
        <w:rPr>
          <w:rFonts w:ascii="Arial" w:hAnsi="Arial" w:cs="Arial"/>
        </w:rPr>
        <w:t>key</w:t>
      </w:r>
      <w:r w:rsidRPr="00103504">
        <w:rPr>
          <w:rFonts w:ascii="Arial" w:hAnsi="Arial" w:cs="Arial"/>
        </w:rPr>
        <w:t xml:space="preserve"> for how the building is put together since it will include </w:t>
      </w:r>
      <w:proofErr w:type="gramStart"/>
      <w:r w:rsidRPr="00103504">
        <w:rPr>
          <w:rFonts w:ascii="Arial" w:hAnsi="Arial" w:cs="Arial"/>
        </w:rPr>
        <w:t>all of</w:t>
      </w:r>
      <w:proofErr w:type="gramEnd"/>
      <w:r w:rsidRPr="00103504">
        <w:rPr>
          <w:rFonts w:ascii="Arial" w:hAnsi="Arial" w:cs="Arial"/>
        </w:rPr>
        <w:t xml:space="preserve"> the necessary components for the contractor or builder to carry out the needed planned design. After the bids are received, they will be evaluated and analysed before one is selected and the building work stage commences.</w:t>
      </w:r>
      <w:r>
        <w:rPr>
          <w:rFonts w:ascii="Arial" w:hAnsi="Arial" w:cs="Arial"/>
        </w:rPr>
        <w:t xml:space="preserve"> A</w:t>
      </w:r>
      <w:r w:rsidRPr="00103504">
        <w:rPr>
          <w:rFonts w:ascii="Arial" w:hAnsi="Arial" w:cs="Arial"/>
        </w:rPr>
        <w:t xml:space="preserve">t this stage the contractor will implement a post contract </w:t>
      </w:r>
      <w:r>
        <w:rPr>
          <w:rFonts w:ascii="Arial" w:hAnsi="Arial" w:cs="Arial"/>
        </w:rPr>
        <w:t>BIM Execution Plan (</w:t>
      </w:r>
      <w:r w:rsidRPr="00103504">
        <w:rPr>
          <w:rFonts w:ascii="Arial" w:hAnsi="Arial" w:cs="Arial"/>
        </w:rPr>
        <w:t>BEP</w:t>
      </w:r>
      <w:r>
        <w:rPr>
          <w:rFonts w:ascii="Arial" w:hAnsi="Arial" w:cs="Arial"/>
        </w:rPr>
        <w:t>)</w:t>
      </w:r>
      <w:r w:rsidRPr="00103504">
        <w:rPr>
          <w:rFonts w:ascii="Arial" w:hAnsi="Arial" w:cs="Arial"/>
        </w:rPr>
        <w:t xml:space="preserve"> and issue a Master Information Delivery Plan </w:t>
      </w:r>
      <w:r>
        <w:rPr>
          <w:rFonts w:ascii="Arial" w:hAnsi="Arial" w:cs="Arial"/>
        </w:rPr>
        <w:t>(</w:t>
      </w:r>
      <w:r w:rsidRPr="00103504">
        <w:rPr>
          <w:rFonts w:ascii="Arial" w:hAnsi="Arial" w:cs="Arial"/>
        </w:rPr>
        <w:t>MI</w:t>
      </w:r>
      <w:r>
        <w:rPr>
          <w:rFonts w:ascii="Arial" w:hAnsi="Arial" w:cs="Arial"/>
        </w:rPr>
        <w:t>D</w:t>
      </w:r>
      <w:r w:rsidRPr="00103504">
        <w:rPr>
          <w:rFonts w:ascii="Arial" w:hAnsi="Arial" w:cs="Arial"/>
        </w:rPr>
        <w:t>P</w:t>
      </w:r>
      <w:r>
        <w:rPr>
          <w:rFonts w:ascii="Arial" w:hAnsi="Arial" w:cs="Arial"/>
        </w:rPr>
        <w:t>)</w:t>
      </w:r>
      <w:r w:rsidRPr="00103504">
        <w:rPr>
          <w:rFonts w:ascii="Arial" w:hAnsi="Arial" w:cs="Arial"/>
        </w:rPr>
        <w:t xml:space="preserve">. </w:t>
      </w:r>
    </w:p>
    <w:p w14:paraId="5DCF6571" w14:textId="19706171" w:rsidR="00FF3E99" w:rsidRPr="009468F0" w:rsidRDefault="00FF3E99" w:rsidP="009468F0">
      <w:pPr>
        <w:spacing w:line="276" w:lineRule="auto"/>
        <w:rPr>
          <w:rFonts w:ascii="Arial" w:hAnsi="Arial" w:cs="Arial"/>
          <w:b/>
          <w:bCs/>
        </w:rPr>
      </w:pPr>
      <w:r w:rsidRPr="009468F0">
        <w:rPr>
          <w:rFonts w:ascii="Arial" w:hAnsi="Arial" w:cs="Arial"/>
          <w:b/>
          <w:bCs/>
        </w:rPr>
        <w:t>Stage 5 - Manufacturing and Construction.</w:t>
      </w:r>
    </w:p>
    <w:p w14:paraId="2B530AE6" w14:textId="270E9C44" w:rsidR="00FF3E99" w:rsidRPr="009468F0" w:rsidRDefault="00103504" w:rsidP="009468F0">
      <w:pPr>
        <w:spacing w:line="276" w:lineRule="auto"/>
        <w:rPr>
          <w:rFonts w:ascii="Arial" w:hAnsi="Arial" w:cs="Arial"/>
        </w:rPr>
      </w:pPr>
      <w:r w:rsidRPr="00103504">
        <w:rPr>
          <w:rFonts w:ascii="Arial" w:hAnsi="Arial" w:cs="Arial"/>
        </w:rPr>
        <w:t>The structure is constructed during this stage in accordance with the plans and information created during the preceding phases, and as stated below, the architect is frequently in charge of overseeing the process to guarantee a smooth delivery. </w:t>
      </w:r>
    </w:p>
    <w:p w14:paraId="787375EA" w14:textId="15743B2B" w:rsidR="00FF3E99" w:rsidRPr="009468F0" w:rsidRDefault="00FF3E99" w:rsidP="009468F0">
      <w:pPr>
        <w:spacing w:line="276" w:lineRule="auto"/>
        <w:rPr>
          <w:rFonts w:ascii="Arial" w:hAnsi="Arial" w:cs="Arial"/>
          <w:b/>
          <w:bCs/>
        </w:rPr>
      </w:pPr>
      <w:r w:rsidRPr="009468F0">
        <w:rPr>
          <w:rFonts w:ascii="Arial" w:hAnsi="Arial" w:cs="Arial"/>
          <w:b/>
          <w:bCs/>
        </w:rPr>
        <w:t xml:space="preserve">Stage 6 </w:t>
      </w:r>
      <w:r w:rsidR="009468F0" w:rsidRPr="009468F0">
        <w:rPr>
          <w:rFonts w:ascii="Arial" w:hAnsi="Arial" w:cs="Arial"/>
          <w:b/>
          <w:bCs/>
        </w:rPr>
        <w:t>–</w:t>
      </w:r>
      <w:r w:rsidRPr="009468F0">
        <w:rPr>
          <w:rFonts w:ascii="Arial" w:hAnsi="Arial" w:cs="Arial"/>
          <w:b/>
          <w:bCs/>
        </w:rPr>
        <w:t xml:space="preserve"> Handover</w:t>
      </w:r>
      <w:r w:rsidR="009468F0" w:rsidRPr="009468F0">
        <w:rPr>
          <w:rFonts w:ascii="Arial" w:hAnsi="Arial" w:cs="Arial"/>
          <w:b/>
          <w:bCs/>
        </w:rPr>
        <w:t>.</w:t>
      </w:r>
    </w:p>
    <w:p w14:paraId="69E2C4D5" w14:textId="768DA6A8" w:rsidR="00771446" w:rsidRPr="009468F0" w:rsidRDefault="00103504" w:rsidP="009468F0">
      <w:pPr>
        <w:spacing w:line="276" w:lineRule="auto"/>
        <w:rPr>
          <w:rFonts w:ascii="Arial" w:hAnsi="Arial" w:cs="Arial"/>
        </w:rPr>
      </w:pPr>
      <w:r w:rsidRPr="00103504">
        <w:rPr>
          <w:rFonts w:ascii="Arial" w:hAnsi="Arial" w:cs="Arial"/>
        </w:rPr>
        <w:t>This plan will assist with the building's effective handover and entails inspecting the finished work for any flaws that need to be fixed before producing the certification that the selected build contract requires.</w:t>
      </w:r>
    </w:p>
    <w:p w14:paraId="23B1E025" w14:textId="771D7487" w:rsidR="00103504" w:rsidRPr="009468F0" w:rsidRDefault="00FF3E99" w:rsidP="009468F0">
      <w:pPr>
        <w:spacing w:line="276" w:lineRule="auto"/>
        <w:rPr>
          <w:rFonts w:ascii="Arial" w:hAnsi="Arial" w:cs="Arial"/>
          <w:b/>
          <w:bCs/>
        </w:rPr>
      </w:pPr>
      <w:r w:rsidRPr="009468F0">
        <w:rPr>
          <w:rFonts w:ascii="Arial" w:hAnsi="Arial" w:cs="Arial"/>
          <w:b/>
          <w:bCs/>
        </w:rPr>
        <w:t>Stage 7 - Use.</w:t>
      </w:r>
    </w:p>
    <w:p w14:paraId="30916055" w14:textId="1AF2B913" w:rsidR="00103504" w:rsidRDefault="00103504" w:rsidP="009468F0">
      <w:pPr>
        <w:spacing w:line="276" w:lineRule="auto"/>
        <w:rPr>
          <w:rFonts w:ascii="Arial" w:hAnsi="Arial" w:cs="Arial"/>
        </w:rPr>
      </w:pPr>
      <w:r w:rsidRPr="00103504">
        <w:rPr>
          <w:rFonts w:ascii="Arial" w:hAnsi="Arial" w:cs="Arial"/>
        </w:rPr>
        <w:t>This is the second of the two additional phases that were added to the programme of works in 2013, and it comprises a post-occupancy review that looks at the performance, results, and evolution of the project.</w:t>
      </w:r>
    </w:p>
    <w:p w14:paraId="6CB2BCBB" w14:textId="671A4F37" w:rsidR="009468F0" w:rsidRDefault="007724C4" w:rsidP="009468F0">
      <w:pPr>
        <w:spacing w:line="276" w:lineRule="auto"/>
        <w:rPr>
          <w:rFonts w:ascii="Arial" w:hAnsi="Arial" w:cs="Arial"/>
        </w:rPr>
      </w:pPr>
      <w:sdt>
        <w:sdtPr>
          <w:rPr>
            <w:rFonts w:ascii="Arial" w:hAnsi="Arial" w:cs="Arial"/>
          </w:rPr>
          <w:id w:val="1272597623"/>
          <w:citation/>
        </w:sdtPr>
        <w:sdtEndPr/>
        <w:sdtContent>
          <w:r w:rsidR="009468F0">
            <w:rPr>
              <w:rFonts w:ascii="Arial" w:hAnsi="Arial" w:cs="Arial"/>
            </w:rPr>
            <w:fldChar w:fldCharType="begin"/>
          </w:r>
          <w:r w:rsidR="009468F0">
            <w:rPr>
              <w:rFonts w:ascii="Arial" w:hAnsi="Arial" w:cs="Arial"/>
            </w:rPr>
            <w:instrText xml:space="preserve"> CITATION BII21 \l 2057 </w:instrText>
          </w:r>
          <w:r w:rsidR="009468F0">
            <w:rPr>
              <w:rFonts w:ascii="Arial" w:hAnsi="Arial" w:cs="Arial"/>
            </w:rPr>
            <w:fldChar w:fldCharType="separate"/>
          </w:r>
          <w:r w:rsidR="009468F0" w:rsidRPr="009468F0">
            <w:rPr>
              <w:rFonts w:ascii="Arial" w:hAnsi="Arial" w:cs="Arial"/>
              <w:noProof/>
            </w:rPr>
            <w:t>(BIID, 2021)</w:t>
          </w:r>
          <w:r w:rsidR="009468F0">
            <w:rPr>
              <w:rFonts w:ascii="Arial" w:hAnsi="Arial" w:cs="Arial"/>
            </w:rPr>
            <w:fldChar w:fldCharType="end"/>
          </w:r>
        </w:sdtContent>
      </w:sdt>
    </w:p>
    <w:p w14:paraId="23BE0D03" w14:textId="77777777" w:rsidR="009468F0" w:rsidRDefault="009468F0" w:rsidP="009468F0">
      <w:pPr>
        <w:spacing w:line="276" w:lineRule="auto"/>
        <w:rPr>
          <w:rFonts w:ascii="Arial" w:hAnsi="Arial" w:cs="Arial"/>
        </w:rPr>
      </w:pPr>
    </w:p>
    <w:p w14:paraId="176BE256" w14:textId="7217CF4F" w:rsidR="00FF3E99" w:rsidRPr="00103504" w:rsidRDefault="00FF3E99" w:rsidP="009468F0">
      <w:pPr>
        <w:pStyle w:val="Heading1"/>
        <w:spacing w:line="276" w:lineRule="auto"/>
        <w:rPr>
          <w:rFonts w:ascii="Arial" w:hAnsi="Arial" w:cs="Arial"/>
        </w:rPr>
      </w:pPr>
      <w:bookmarkStart w:id="16" w:name="_Toc124267972"/>
      <w:bookmarkStart w:id="17" w:name="_Toc124542331"/>
      <w:r w:rsidRPr="00103504">
        <w:rPr>
          <w:rFonts w:ascii="Arial" w:hAnsi="Arial" w:cs="Arial"/>
        </w:rPr>
        <w:t>Case Stud</w:t>
      </w:r>
      <w:bookmarkEnd w:id="16"/>
      <w:r w:rsidR="009468F0">
        <w:rPr>
          <w:rFonts w:ascii="Arial" w:hAnsi="Arial" w:cs="Arial"/>
        </w:rPr>
        <w:t>y</w:t>
      </w:r>
      <w:bookmarkEnd w:id="17"/>
    </w:p>
    <w:p w14:paraId="5DAB97FF" w14:textId="004231FB" w:rsidR="00FF3E99" w:rsidRPr="009468F0" w:rsidRDefault="00103504" w:rsidP="009468F0">
      <w:pPr>
        <w:spacing w:line="276" w:lineRule="auto"/>
        <w:rPr>
          <w:rFonts w:ascii="Arial" w:eastAsiaTheme="majorEastAsia" w:hAnsi="Arial" w:cs="Arial"/>
          <w:color w:val="2F5496" w:themeColor="accent1" w:themeShade="BF"/>
          <w:sz w:val="26"/>
          <w:szCs w:val="26"/>
        </w:rPr>
      </w:pPr>
      <w:r w:rsidRPr="00103504">
        <w:rPr>
          <w:rFonts w:ascii="Arial" w:eastAsiaTheme="majorEastAsia" w:hAnsi="Arial" w:cs="Arial"/>
          <w:color w:val="2F5496" w:themeColor="accent1" w:themeShade="BF"/>
          <w:sz w:val="26"/>
          <w:szCs w:val="26"/>
        </w:rPr>
        <w:t>St Helens and Knowsley Hospitals</w:t>
      </w:r>
    </w:p>
    <w:p w14:paraId="72181010" w14:textId="215E7282" w:rsidR="00103504" w:rsidRPr="00103504" w:rsidRDefault="00103504" w:rsidP="009468F0">
      <w:pPr>
        <w:spacing w:line="276" w:lineRule="auto"/>
        <w:rPr>
          <w:rFonts w:ascii="Arial" w:hAnsi="Arial" w:cs="Arial"/>
        </w:rPr>
      </w:pPr>
      <w:r w:rsidRPr="00103504">
        <w:rPr>
          <w:rFonts w:ascii="Arial" w:hAnsi="Arial" w:cs="Arial"/>
        </w:rPr>
        <w:t>Vinci Construction UK recognised the value of teamwork and initiated the use of stage one building information modelling during the construction of the St. Helens and Knowsley Hospitals (BIM). The initial goal of this was to coordinate the project spatially in 2D and to achieve zero faults in all production information.</w:t>
      </w:r>
    </w:p>
    <w:p w14:paraId="5C3280AE" w14:textId="41668564" w:rsidR="00103504" w:rsidRDefault="00103504" w:rsidP="009468F0">
      <w:pPr>
        <w:spacing w:line="276" w:lineRule="auto"/>
        <w:rPr>
          <w:rFonts w:ascii="Arial" w:hAnsi="Arial" w:cs="Arial"/>
        </w:rPr>
      </w:pPr>
      <w:r w:rsidRPr="00103504">
        <w:rPr>
          <w:rFonts w:ascii="Arial" w:hAnsi="Arial" w:cs="Arial"/>
        </w:rPr>
        <w:t xml:space="preserve">On this project, improved spatial coordination and fit were accomplished, which the </w:t>
      </w:r>
      <w:r>
        <w:rPr>
          <w:rFonts w:ascii="Arial" w:hAnsi="Arial" w:cs="Arial"/>
        </w:rPr>
        <w:t xml:space="preserve">construction </w:t>
      </w:r>
      <w:r w:rsidRPr="00103504">
        <w:rPr>
          <w:rFonts w:ascii="Arial" w:hAnsi="Arial" w:cs="Arial"/>
        </w:rPr>
        <w:t xml:space="preserve">team felt was attributable to the supply of better-quality information and information sharing. </w:t>
      </w:r>
      <w:sdt>
        <w:sdtPr>
          <w:rPr>
            <w:rFonts w:ascii="Arial" w:hAnsi="Arial" w:cs="Arial"/>
          </w:rPr>
          <w:id w:val="1145158550"/>
          <w:citation/>
        </w:sdtPr>
        <w:sdtEndPr/>
        <w:sdtContent>
          <w:r w:rsidR="009468F0">
            <w:rPr>
              <w:rFonts w:ascii="Arial" w:hAnsi="Arial" w:cs="Arial"/>
            </w:rPr>
            <w:fldChar w:fldCharType="begin"/>
          </w:r>
          <w:r w:rsidR="009468F0">
            <w:rPr>
              <w:rFonts w:ascii="Arial" w:hAnsi="Arial" w:cs="Arial"/>
            </w:rPr>
            <w:instrText xml:space="preserve"> CITATION Con10 \l 2057 </w:instrText>
          </w:r>
          <w:r w:rsidR="009468F0">
            <w:rPr>
              <w:rFonts w:ascii="Arial" w:hAnsi="Arial" w:cs="Arial"/>
            </w:rPr>
            <w:fldChar w:fldCharType="separate"/>
          </w:r>
          <w:r w:rsidR="009468F0" w:rsidRPr="009468F0">
            <w:rPr>
              <w:rFonts w:ascii="Arial" w:hAnsi="Arial" w:cs="Arial"/>
              <w:noProof/>
            </w:rPr>
            <w:t>(Excellence, 2010)</w:t>
          </w:r>
          <w:r w:rsidR="009468F0">
            <w:rPr>
              <w:rFonts w:ascii="Arial" w:hAnsi="Arial" w:cs="Arial"/>
            </w:rPr>
            <w:fldChar w:fldCharType="end"/>
          </w:r>
        </w:sdtContent>
      </w:sdt>
    </w:p>
    <w:p w14:paraId="4CE9EB3D" w14:textId="77777777" w:rsidR="009468F0" w:rsidRDefault="009468F0" w:rsidP="009468F0">
      <w:pPr>
        <w:spacing w:line="276" w:lineRule="auto"/>
        <w:rPr>
          <w:rFonts w:ascii="Arial" w:hAnsi="Arial" w:cs="Arial"/>
        </w:rPr>
      </w:pPr>
    </w:p>
    <w:p w14:paraId="62C6CDF5" w14:textId="466C2B48" w:rsidR="00103504" w:rsidRDefault="00103504" w:rsidP="009468F0">
      <w:pPr>
        <w:spacing w:line="276" w:lineRule="auto"/>
        <w:rPr>
          <w:rFonts w:ascii="Arial" w:hAnsi="Arial" w:cs="Arial"/>
        </w:rPr>
      </w:pPr>
      <w:r>
        <w:rPr>
          <w:rFonts w:ascii="Arial" w:hAnsi="Arial" w:cs="Arial"/>
        </w:rPr>
        <w:t>A construction excellence report on this project states that a</w:t>
      </w:r>
      <w:r w:rsidRPr="00103504">
        <w:rPr>
          <w:rFonts w:ascii="Arial" w:hAnsi="Arial" w:cs="Arial"/>
        </w:rPr>
        <w:t xml:space="preserve"> few lessons learnt were identified by V</w:t>
      </w:r>
      <w:r>
        <w:rPr>
          <w:rFonts w:ascii="Arial" w:hAnsi="Arial" w:cs="Arial"/>
        </w:rPr>
        <w:t xml:space="preserve">inci </w:t>
      </w:r>
      <w:r w:rsidRPr="00103504">
        <w:rPr>
          <w:rFonts w:ascii="Arial" w:hAnsi="Arial" w:cs="Arial"/>
        </w:rPr>
        <w:t>C</w:t>
      </w:r>
      <w:r>
        <w:rPr>
          <w:rFonts w:ascii="Arial" w:hAnsi="Arial" w:cs="Arial"/>
        </w:rPr>
        <w:t>onstruction</w:t>
      </w:r>
      <w:r w:rsidRPr="00103504">
        <w:rPr>
          <w:rFonts w:ascii="Arial" w:hAnsi="Arial" w:cs="Arial"/>
        </w:rPr>
        <w:t xml:space="preserve"> and the team</w:t>
      </w:r>
      <w:r>
        <w:rPr>
          <w:rFonts w:ascii="Arial" w:hAnsi="Arial" w:cs="Arial"/>
        </w:rPr>
        <w:t xml:space="preserve"> </w:t>
      </w:r>
      <w:r w:rsidRPr="00103504">
        <w:rPr>
          <w:rFonts w:ascii="Arial" w:hAnsi="Arial" w:cs="Arial"/>
        </w:rPr>
        <w:t>includ</w:t>
      </w:r>
      <w:r>
        <w:rPr>
          <w:rFonts w:ascii="Arial" w:hAnsi="Arial" w:cs="Arial"/>
        </w:rPr>
        <w:t>ed some of the following:</w:t>
      </w:r>
    </w:p>
    <w:p w14:paraId="7027A81C" w14:textId="77777777" w:rsidR="00103504" w:rsidRDefault="00103504" w:rsidP="009468F0">
      <w:pPr>
        <w:spacing w:line="276" w:lineRule="auto"/>
        <w:rPr>
          <w:rFonts w:ascii="Arial" w:hAnsi="Arial" w:cs="Arial"/>
        </w:rPr>
      </w:pPr>
    </w:p>
    <w:p w14:paraId="39D8D2C3" w14:textId="00B616F4" w:rsidR="00103504" w:rsidRPr="00103504" w:rsidRDefault="00103504" w:rsidP="009468F0">
      <w:pPr>
        <w:pStyle w:val="ListParagraph"/>
        <w:numPr>
          <w:ilvl w:val="0"/>
          <w:numId w:val="10"/>
        </w:numPr>
        <w:spacing w:line="276" w:lineRule="auto"/>
        <w:rPr>
          <w:rFonts w:ascii="Arial" w:hAnsi="Arial" w:cs="Arial"/>
        </w:rPr>
      </w:pPr>
      <w:r>
        <w:rPr>
          <w:rFonts w:ascii="Arial" w:hAnsi="Arial" w:cs="Arial"/>
        </w:rPr>
        <w:t>“</w:t>
      </w:r>
      <w:r w:rsidRPr="00103504">
        <w:rPr>
          <w:rFonts w:ascii="Arial" w:hAnsi="Arial" w:cs="Arial"/>
        </w:rPr>
        <w:t>The team learned that disciplined adherence to the collaborative processes</w:t>
      </w:r>
      <w:r>
        <w:rPr>
          <w:rFonts w:ascii="Arial" w:hAnsi="Arial" w:cs="Arial"/>
        </w:rPr>
        <w:t xml:space="preserve"> </w:t>
      </w:r>
      <w:r w:rsidRPr="00103504">
        <w:rPr>
          <w:rFonts w:ascii="Arial" w:hAnsi="Arial" w:cs="Arial"/>
        </w:rPr>
        <w:t>has the power to increase the quality of the data they exchange.</w:t>
      </w:r>
      <w:r>
        <w:rPr>
          <w:rFonts w:ascii="Arial" w:hAnsi="Arial" w:cs="Arial"/>
        </w:rPr>
        <w:t>”</w:t>
      </w:r>
    </w:p>
    <w:p w14:paraId="5C0AC76D" w14:textId="77777777" w:rsidR="00103504" w:rsidRPr="00103504" w:rsidRDefault="00103504" w:rsidP="009468F0">
      <w:pPr>
        <w:spacing w:line="276" w:lineRule="auto"/>
        <w:rPr>
          <w:rFonts w:ascii="Arial" w:hAnsi="Arial" w:cs="Arial"/>
          <w:highlight w:val="yellow"/>
        </w:rPr>
      </w:pPr>
    </w:p>
    <w:p w14:paraId="448EB48C" w14:textId="30D7999E" w:rsidR="00103504" w:rsidRPr="00103504" w:rsidRDefault="00103504" w:rsidP="009468F0">
      <w:pPr>
        <w:pStyle w:val="ListParagraph"/>
        <w:numPr>
          <w:ilvl w:val="0"/>
          <w:numId w:val="10"/>
        </w:numPr>
        <w:spacing w:line="276" w:lineRule="auto"/>
        <w:rPr>
          <w:rFonts w:ascii="Arial" w:hAnsi="Arial" w:cs="Arial"/>
        </w:rPr>
      </w:pPr>
      <w:r>
        <w:rPr>
          <w:rFonts w:ascii="Arial" w:hAnsi="Arial" w:cs="Arial"/>
        </w:rPr>
        <w:t>“</w:t>
      </w:r>
      <w:r w:rsidRPr="00103504">
        <w:rPr>
          <w:rFonts w:ascii="Arial" w:hAnsi="Arial" w:cs="Arial"/>
        </w:rPr>
        <w:t xml:space="preserve">The process assists in the achievement of spatial co-ordination </w:t>
      </w:r>
      <w:proofErr w:type="gramStart"/>
      <w:r w:rsidRPr="00103504">
        <w:rPr>
          <w:rFonts w:ascii="Arial" w:hAnsi="Arial" w:cs="Arial"/>
        </w:rPr>
        <w:t>i.e.</w:t>
      </w:r>
      <w:proofErr w:type="gramEnd"/>
      <w:r w:rsidRPr="00103504">
        <w:rPr>
          <w:rFonts w:ascii="Arial" w:hAnsi="Arial" w:cs="Arial"/>
        </w:rPr>
        <w:t xml:space="preserve"> ‘fit first time’ design information; it can provide a greater certainty of physical fit for </w:t>
      </w:r>
      <w:r w:rsidRPr="00103504">
        <w:rPr>
          <w:rFonts w:ascii="Arial" w:hAnsi="Arial" w:cs="Arial"/>
        </w:rPr>
        <w:lastRenderedPageBreak/>
        <w:t>off-site production and it will enable the delivery of co-ordinated and complete construction information in a timely fashion.</w:t>
      </w:r>
      <w:r>
        <w:rPr>
          <w:rFonts w:ascii="Arial" w:hAnsi="Arial" w:cs="Arial"/>
        </w:rPr>
        <w:t>”</w:t>
      </w:r>
    </w:p>
    <w:p w14:paraId="74A5960B" w14:textId="77777777" w:rsidR="00103504" w:rsidRPr="00103504" w:rsidRDefault="00103504" w:rsidP="009468F0">
      <w:pPr>
        <w:spacing w:line="276" w:lineRule="auto"/>
        <w:rPr>
          <w:rFonts w:ascii="Arial" w:hAnsi="Arial" w:cs="Arial"/>
          <w:highlight w:val="yellow"/>
        </w:rPr>
      </w:pPr>
    </w:p>
    <w:p w14:paraId="440D9225" w14:textId="443BD563" w:rsidR="00103504" w:rsidRPr="00103504" w:rsidRDefault="00103504" w:rsidP="009468F0">
      <w:pPr>
        <w:pStyle w:val="ListParagraph"/>
        <w:numPr>
          <w:ilvl w:val="0"/>
          <w:numId w:val="10"/>
        </w:numPr>
        <w:spacing w:line="276" w:lineRule="auto"/>
        <w:rPr>
          <w:rFonts w:ascii="Arial" w:hAnsi="Arial" w:cs="Arial"/>
        </w:rPr>
      </w:pPr>
      <w:r>
        <w:rPr>
          <w:rFonts w:ascii="Arial" w:hAnsi="Arial" w:cs="Arial"/>
        </w:rPr>
        <w:t>“</w:t>
      </w:r>
      <w:r w:rsidRPr="00103504">
        <w:rPr>
          <w:rFonts w:ascii="Arial" w:hAnsi="Arial" w:cs="Arial"/>
        </w:rPr>
        <w:t>Operation and maintenance information can be derived throughout the project process rather than purely through a dedicated process close to asset handover where timescales are normally such that production of accurate information is difficult to achieve.</w:t>
      </w:r>
      <w:r>
        <w:rPr>
          <w:rFonts w:ascii="Arial" w:hAnsi="Arial" w:cs="Arial"/>
        </w:rPr>
        <w:t>”</w:t>
      </w:r>
    </w:p>
    <w:p w14:paraId="0D11BF52" w14:textId="77777777" w:rsidR="00103504" w:rsidRPr="00103504" w:rsidRDefault="00103504" w:rsidP="009468F0">
      <w:pPr>
        <w:spacing w:line="276" w:lineRule="auto"/>
        <w:rPr>
          <w:rFonts w:ascii="Arial" w:hAnsi="Arial" w:cs="Arial"/>
        </w:rPr>
      </w:pPr>
    </w:p>
    <w:p w14:paraId="4144909C" w14:textId="35B43E81" w:rsidR="009468F0" w:rsidRPr="009468F0" w:rsidRDefault="00103504" w:rsidP="009468F0">
      <w:pPr>
        <w:spacing w:line="276" w:lineRule="auto"/>
        <w:rPr>
          <w:rFonts w:ascii="Arial" w:hAnsi="Arial" w:cs="Arial"/>
        </w:rPr>
      </w:pPr>
      <w:r>
        <w:rPr>
          <w:rFonts w:ascii="Arial" w:hAnsi="Arial" w:cs="Arial"/>
        </w:rPr>
        <w:t>Given the positive experience that Vinci Construction UK have had with integrating BIM into their project, Vinci have stated that “</w:t>
      </w:r>
      <w:r w:rsidRPr="00103504">
        <w:rPr>
          <w:rFonts w:ascii="Arial" w:hAnsi="Arial" w:cs="Arial"/>
        </w:rPr>
        <w:t>The experience of using the Avanti approach and initial stages of developing a</w:t>
      </w:r>
      <w:r>
        <w:rPr>
          <w:rFonts w:ascii="Arial" w:hAnsi="Arial" w:cs="Arial"/>
        </w:rPr>
        <w:t xml:space="preserve"> </w:t>
      </w:r>
      <w:r w:rsidRPr="00103504">
        <w:rPr>
          <w:rFonts w:ascii="Arial" w:hAnsi="Arial" w:cs="Arial"/>
        </w:rPr>
        <w:t>BIM were extremely positive. The use of the ICT is being developed and will</w:t>
      </w:r>
      <w:r>
        <w:rPr>
          <w:rFonts w:ascii="Arial" w:hAnsi="Arial" w:cs="Arial"/>
        </w:rPr>
        <w:t xml:space="preserve"> </w:t>
      </w:r>
      <w:r w:rsidRPr="00103504">
        <w:rPr>
          <w:rFonts w:ascii="Arial" w:hAnsi="Arial" w:cs="Arial"/>
        </w:rPr>
        <w:t>be implemented on future VCUK projects</w:t>
      </w:r>
      <w:r>
        <w:rPr>
          <w:rFonts w:ascii="Arial" w:hAnsi="Arial" w:cs="Arial"/>
        </w:rPr>
        <w:t>”.</w:t>
      </w:r>
      <w:bookmarkStart w:id="18" w:name="_Toc124267974"/>
    </w:p>
    <w:p w14:paraId="52309262" w14:textId="2BC1A677" w:rsidR="009468F0" w:rsidRDefault="007724C4" w:rsidP="009468F0">
      <w:pPr>
        <w:spacing w:line="276" w:lineRule="auto"/>
        <w:rPr>
          <w:rFonts w:ascii="Arial" w:hAnsi="Arial" w:cs="Arial"/>
        </w:rPr>
      </w:pPr>
      <w:sdt>
        <w:sdtPr>
          <w:rPr>
            <w:rFonts w:ascii="Arial" w:hAnsi="Arial" w:cs="Arial"/>
          </w:rPr>
          <w:id w:val="-224907060"/>
          <w:citation/>
        </w:sdtPr>
        <w:sdtEndPr/>
        <w:sdtContent>
          <w:r w:rsidR="009468F0">
            <w:rPr>
              <w:rFonts w:ascii="Arial" w:hAnsi="Arial" w:cs="Arial"/>
            </w:rPr>
            <w:fldChar w:fldCharType="begin"/>
          </w:r>
          <w:r w:rsidR="009468F0">
            <w:rPr>
              <w:rFonts w:ascii="Arial" w:hAnsi="Arial" w:cs="Arial"/>
            </w:rPr>
            <w:instrText xml:space="preserve"> CITATION Con10 \l 2057 </w:instrText>
          </w:r>
          <w:r w:rsidR="009468F0">
            <w:rPr>
              <w:rFonts w:ascii="Arial" w:hAnsi="Arial" w:cs="Arial"/>
            </w:rPr>
            <w:fldChar w:fldCharType="separate"/>
          </w:r>
          <w:r w:rsidR="009468F0" w:rsidRPr="009468F0">
            <w:rPr>
              <w:rFonts w:ascii="Arial" w:hAnsi="Arial" w:cs="Arial"/>
              <w:noProof/>
            </w:rPr>
            <w:t>(Excellence, 2010)</w:t>
          </w:r>
          <w:r w:rsidR="009468F0">
            <w:rPr>
              <w:rFonts w:ascii="Arial" w:hAnsi="Arial" w:cs="Arial"/>
            </w:rPr>
            <w:fldChar w:fldCharType="end"/>
          </w:r>
        </w:sdtContent>
      </w:sdt>
    </w:p>
    <w:p w14:paraId="4EDA479F" w14:textId="77777777" w:rsidR="009468F0" w:rsidRPr="009468F0" w:rsidRDefault="009468F0" w:rsidP="009468F0">
      <w:pPr>
        <w:spacing w:line="276" w:lineRule="auto"/>
      </w:pPr>
    </w:p>
    <w:p w14:paraId="69432486" w14:textId="38A13C74" w:rsidR="00103504" w:rsidRPr="009468F0" w:rsidRDefault="00FF3E99" w:rsidP="009468F0">
      <w:pPr>
        <w:pStyle w:val="Heading1"/>
        <w:spacing w:line="276" w:lineRule="auto"/>
        <w:rPr>
          <w:rFonts w:ascii="Arial" w:hAnsi="Arial" w:cs="Arial"/>
        </w:rPr>
      </w:pPr>
      <w:bookmarkStart w:id="19" w:name="_Toc124542332"/>
      <w:r w:rsidRPr="00103504">
        <w:rPr>
          <w:rFonts w:ascii="Arial" w:hAnsi="Arial" w:cs="Arial"/>
        </w:rPr>
        <w:t>Conclusion</w:t>
      </w:r>
      <w:bookmarkEnd w:id="18"/>
      <w:bookmarkEnd w:id="19"/>
      <w:r w:rsidRPr="00103504">
        <w:rPr>
          <w:rFonts w:ascii="Arial" w:hAnsi="Arial" w:cs="Arial"/>
        </w:rPr>
        <w:t xml:space="preserve"> </w:t>
      </w:r>
    </w:p>
    <w:p w14:paraId="76335730" w14:textId="3DF4E476" w:rsidR="00833A96" w:rsidRDefault="00103504" w:rsidP="009468F0">
      <w:pPr>
        <w:spacing w:line="276" w:lineRule="auto"/>
        <w:rPr>
          <w:rFonts w:ascii="Arial" w:hAnsi="Arial" w:cs="Arial"/>
        </w:rPr>
      </w:pPr>
      <w:r>
        <w:rPr>
          <w:rFonts w:ascii="Arial" w:hAnsi="Arial" w:cs="Arial"/>
        </w:rPr>
        <w:t>To conclude this written report from the information gathered through the researched examples, I have established that the Level of Information Needed can vary from project to project and is bound by the client. The EIR provided by the client, must accurately detailed all the crucial information required, failure to include this information within the EIR, could lead to possible project failure further down the line</w:t>
      </w:r>
      <w:r w:rsidR="00833A96">
        <w:rPr>
          <w:rFonts w:ascii="Arial" w:hAnsi="Arial" w:cs="Arial"/>
        </w:rPr>
        <w:t xml:space="preserve">, possibly causing an inaccurate BIM Execution Plan BEP to be created further adding to the information decline. </w:t>
      </w:r>
    </w:p>
    <w:p w14:paraId="705C2FD9" w14:textId="5E303183" w:rsidR="009468F0" w:rsidRDefault="00103504" w:rsidP="009468F0">
      <w:pPr>
        <w:spacing w:line="276" w:lineRule="auto"/>
        <w:rPr>
          <w:rFonts w:ascii="Arial" w:hAnsi="Arial" w:cs="Arial"/>
        </w:rPr>
      </w:pPr>
      <w:r>
        <w:rPr>
          <w:rFonts w:ascii="Arial" w:hAnsi="Arial" w:cs="Arial"/>
        </w:rPr>
        <w:t>The level of detail develops as a project progresses through the RIBA stages</w:t>
      </w:r>
      <w:r w:rsidR="00833A96">
        <w:rPr>
          <w:rFonts w:ascii="Arial" w:hAnsi="Arial" w:cs="Arial"/>
        </w:rPr>
        <w:t>, p</w:t>
      </w:r>
      <w:r w:rsidRPr="00103504">
        <w:rPr>
          <w:rFonts w:ascii="Arial" w:hAnsi="Arial" w:cs="Arial"/>
        </w:rPr>
        <w:t xml:space="preserve">lease see image below, demonstrating an information delivery life cycle: </w:t>
      </w:r>
    </w:p>
    <w:p w14:paraId="22397CA0" w14:textId="57FEB100" w:rsidR="00771446" w:rsidRPr="00103504" w:rsidRDefault="00771446" w:rsidP="009468F0">
      <w:pPr>
        <w:spacing w:line="276" w:lineRule="auto"/>
        <w:rPr>
          <w:rFonts w:ascii="Arial" w:hAnsi="Arial" w:cs="Arial"/>
        </w:rPr>
      </w:pPr>
      <w:r w:rsidRPr="00103504">
        <w:rPr>
          <w:rFonts w:ascii="Arial" w:hAnsi="Arial" w:cs="Arial"/>
        </w:rPr>
        <w:fldChar w:fldCharType="begin"/>
      </w:r>
      <w:r w:rsidRPr="00103504">
        <w:rPr>
          <w:rFonts w:ascii="Arial" w:hAnsi="Arial" w:cs="Arial"/>
        </w:rPr>
        <w:instrText xml:space="preserve"> INCLUDEPICTURE "https://bim.majentasolutions.com/wp-content/uploads/sites/7/pas1192-bim-workflow.gif" \* MERGEFORMATINET </w:instrText>
      </w:r>
      <w:r w:rsidRPr="00103504">
        <w:rPr>
          <w:rFonts w:ascii="Arial" w:hAnsi="Arial" w:cs="Arial"/>
        </w:rPr>
        <w:fldChar w:fldCharType="separate"/>
      </w:r>
      <w:r w:rsidRPr="00103504">
        <w:rPr>
          <w:rFonts w:ascii="Arial" w:hAnsi="Arial" w:cs="Arial"/>
          <w:noProof/>
        </w:rPr>
        <w:drawing>
          <wp:inline distT="0" distB="0" distL="0" distR="0" wp14:anchorId="40629D4D" wp14:editId="4B37D989">
            <wp:extent cx="5405718" cy="3599417"/>
            <wp:effectExtent l="0" t="0" r="5080" b="0"/>
            <wp:docPr id="5" name="Picture 5" descr="BIM Workflow Consultancy | B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M Workflow Consultancy | BI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48174" cy="3627686"/>
                    </a:xfrm>
                    <a:prstGeom prst="rect">
                      <a:avLst/>
                    </a:prstGeom>
                    <a:noFill/>
                    <a:ln>
                      <a:noFill/>
                    </a:ln>
                  </pic:spPr>
                </pic:pic>
              </a:graphicData>
            </a:graphic>
          </wp:inline>
        </w:drawing>
      </w:r>
      <w:r w:rsidRPr="00103504">
        <w:rPr>
          <w:rFonts w:ascii="Arial" w:hAnsi="Arial" w:cs="Arial"/>
        </w:rPr>
        <w:fldChar w:fldCharType="end"/>
      </w:r>
    </w:p>
    <w:p w14:paraId="79E97EBA" w14:textId="5A5D130E" w:rsidR="009468F0" w:rsidRDefault="007724C4" w:rsidP="009468F0">
      <w:pPr>
        <w:spacing w:line="276" w:lineRule="auto"/>
        <w:rPr>
          <w:rFonts w:ascii="Arial" w:hAnsi="Arial" w:cs="Arial"/>
        </w:rPr>
      </w:pPr>
      <w:sdt>
        <w:sdtPr>
          <w:rPr>
            <w:rFonts w:ascii="Arial" w:hAnsi="Arial" w:cs="Arial"/>
          </w:rPr>
          <w:id w:val="1248004439"/>
          <w:citation/>
        </w:sdtPr>
        <w:sdtEndPr/>
        <w:sdtContent>
          <w:r w:rsidR="00771446" w:rsidRPr="00103504">
            <w:rPr>
              <w:rFonts w:ascii="Arial" w:hAnsi="Arial" w:cs="Arial"/>
            </w:rPr>
            <w:fldChar w:fldCharType="begin"/>
          </w:r>
          <w:r w:rsidR="00771446" w:rsidRPr="00103504">
            <w:rPr>
              <w:rFonts w:ascii="Arial" w:hAnsi="Arial" w:cs="Arial"/>
            </w:rPr>
            <w:instrText xml:space="preserve">CITATION Maj \l 2057 </w:instrText>
          </w:r>
          <w:r w:rsidR="00771446" w:rsidRPr="00103504">
            <w:rPr>
              <w:rFonts w:ascii="Arial" w:hAnsi="Arial" w:cs="Arial"/>
            </w:rPr>
            <w:fldChar w:fldCharType="separate"/>
          </w:r>
          <w:r w:rsidR="009468F0" w:rsidRPr="009468F0">
            <w:rPr>
              <w:rFonts w:ascii="Arial" w:hAnsi="Arial" w:cs="Arial"/>
              <w:noProof/>
            </w:rPr>
            <w:t>(Majenta, 2023)</w:t>
          </w:r>
          <w:r w:rsidR="00771446" w:rsidRPr="00103504">
            <w:rPr>
              <w:rFonts w:ascii="Arial" w:hAnsi="Arial" w:cs="Arial"/>
            </w:rPr>
            <w:fldChar w:fldCharType="end"/>
          </w:r>
        </w:sdtContent>
      </w:sdt>
    </w:p>
    <w:p w14:paraId="3FB0E64A" w14:textId="77777777" w:rsidR="009468F0" w:rsidRPr="00103504" w:rsidRDefault="009468F0" w:rsidP="009468F0">
      <w:pPr>
        <w:spacing w:line="276" w:lineRule="auto"/>
        <w:rPr>
          <w:rFonts w:ascii="Arial" w:hAnsi="Arial" w:cs="Arial"/>
        </w:rPr>
      </w:pPr>
    </w:p>
    <w:bookmarkStart w:id="20" w:name="_Toc124542333" w:displacedByCustomXml="next"/>
    <w:sdt>
      <w:sdtPr>
        <w:rPr>
          <w:rFonts w:ascii="Arial" w:eastAsia="Times New Roman" w:hAnsi="Arial" w:cs="Arial"/>
          <w:color w:val="auto"/>
          <w:sz w:val="24"/>
          <w:szCs w:val="24"/>
        </w:rPr>
        <w:id w:val="424999494"/>
        <w:docPartObj>
          <w:docPartGallery w:val="Bibliographies"/>
          <w:docPartUnique/>
        </w:docPartObj>
      </w:sdtPr>
      <w:sdtEndPr/>
      <w:sdtContent>
        <w:p w14:paraId="30C889F5" w14:textId="504D0B8D" w:rsidR="00771446" w:rsidRPr="00103504" w:rsidRDefault="00771446" w:rsidP="009468F0">
          <w:pPr>
            <w:pStyle w:val="Heading1"/>
            <w:spacing w:line="360" w:lineRule="auto"/>
            <w:rPr>
              <w:rFonts w:ascii="Arial" w:hAnsi="Arial" w:cs="Arial"/>
            </w:rPr>
          </w:pPr>
          <w:r w:rsidRPr="00103504">
            <w:rPr>
              <w:rFonts w:ascii="Arial" w:hAnsi="Arial" w:cs="Arial"/>
            </w:rPr>
            <w:t>Bibliography</w:t>
          </w:r>
          <w:bookmarkEnd w:id="20"/>
        </w:p>
        <w:sdt>
          <w:sdtPr>
            <w:rPr>
              <w:rFonts w:ascii="Arial" w:hAnsi="Arial" w:cs="Arial"/>
            </w:rPr>
            <w:id w:val="111145805"/>
            <w:bibliography/>
          </w:sdtPr>
          <w:sdtEndPr/>
          <w:sdtContent>
            <w:p w14:paraId="4B30E2C6" w14:textId="77777777" w:rsidR="009468F0" w:rsidRDefault="00771446" w:rsidP="009468F0">
              <w:pPr>
                <w:pStyle w:val="Bibliography"/>
                <w:ind w:left="720" w:hanging="720"/>
                <w:rPr>
                  <w:noProof/>
                </w:rPr>
              </w:pPr>
              <w:r w:rsidRPr="00103504">
                <w:rPr>
                  <w:rFonts w:ascii="Arial" w:hAnsi="Arial" w:cs="Arial"/>
                </w:rPr>
                <w:fldChar w:fldCharType="begin"/>
              </w:r>
              <w:r w:rsidRPr="00103504">
                <w:rPr>
                  <w:rFonts w:ascii="Arial" w:hAnsi="Arial" w:cs="Arial"/>
                </w:rPr>
                <w:instrText xml:space="preserve"> BIBLIOGRAPHY </w:instrText>
              </w:r>
              <w:r w:rsidRPr="00103504">
                <w:rPr>
                  <w:rFonts w:ascii="Arial" w:hAnsi="Arial" w:cs="Arial"/>
                </w:rPr>
                <w:fldChar w:fldCharType="separate"/>
              </w:r>
              <w:r w:rsidR="009468F0">
                <w:rPr>
                  <w:noProof/>
                </w:rPr>
                <w:t xml:space="preserve">7817, I. (2021). </w:t>
              </w:r>
              <w:r w:rsidR="009468F0">
                <w:rPr>
                  <w:i/>
                  <w:iCs/>
                  <w:noProof/>
                </w:rPr>
                <w:t>ISO</w:t>
              </w:r>
              <w:r w:rsidR="009468F0">
                <w:rPr>
                  <w:noProof/>
                </w:rPr>
                <w:t>. Retrieved from https://www.iso.org/standard/82914.html#:~:text=The%20level%20of%20information%20need,process%20is%20an%20information%20delivery.</w:t>
              </w:r>
            </w:p>
            <w:p w14:paraId="2D78A05F" w14:textId="77777777" w:rsidR="009468F0" w:rsidRDefault="009468F0" w:rsidP="009468F0">
              <w:pPr>
                <w:pStyle w:val="Bibliography"/>
                <w:ind w:left="720" w:hanging="720"/>
                <w:rPr>
                  <w:noProof/>
                </w:rPr>
              </w:pPr>
              <w:r>
                <w:rPr>
                  <w:noProof/>
                </w:rPr>
                <w:t xml:space="preserve">Ahmed, S. (2018, June). </w:t>
              </w:r>
              <w:r>
                <w:rPr>
                  <w:i/>
                  <w:iCs/>
                  <w:noProof/>
                </w:rPr>
                <w:t>Researchgate</w:t>
              </w:r>
              <w:r>
                <w:rPr>
                  <w:noProof/>
                </w:rPr>
                <w:t>. Retrieved from https://www.researchgate.net/figure/The-project-life-cycle-with-BIM-requirements-source-BIM-riba_fig9_334263553</w:t>
              </w:r>
            </w:p>
            <w:p w14:paraId="07AD1935" w14:textId="77777777" w:rsidR="009468F0" w:rsidRDefault="009468F0" w:rsidP="009468F0">
              <w:pPr>
                <w:pStyle w:val="Bibliography"/>
                <w:ind w:left="720" w:hanging="720"/>
                <w:rPr>
                  <w:noProof/>
                </w:rPr>
              </w:pPr>
              <w:r>
                <w:rPr>
                  <w:noProof/>
                </w:rPr>
                <w:t xml:space="preserve">(2021). </w:t>
              </w:r>
              <w:r>
                <w:rPr>
                  <w:i/>
                  <w:iCs/>
                  <w:noProof/>
                </w:rPr>
                <w:t>An introduction to Building Information Modelling (BIM) .</w:t>
              </w:r>
              <w:r>
                <w:rPr>
                  <w:noProof/>
                </w:rPr>
                <w:t xml:space="preserve"> The Institution of Structural Engineers BIM Panel. Retrieved from https://www.autodesk.com/industry/aec/bim</w:t>
              </w:r>
            </w:p>
            <w:p w14:paraId="16ACBEAE" w14:textId="77777777" w:rsidR="009468F0" w:rsidRDefault="009468F0" w:rsidP="009468F0">
              <w:pPr>
                <w:pStyle w:val="Bibliography"/>
                <w:ind w:left="720" w:hanging="720"/>
                <w:rPr>
                  <w:noProof/>
                </w:rPr>
              </w:pPr>
              <w:r>
                <w:rPr>
                  <w:i/>
                  <w:iCs/>
                  <w:noProof/>
                </w:rPr>
                <w:t>BibLus</w:t>
              </w:r>
              <w:r>
                <w:rPr>
                  <w:noProof/>
                </w:rPr>
                <w:t>. (2022, March 14). Retrieved from https://biblus.accasoftware.com/en/what-are-lod-and-loin-in-bim-and-what-are-they-for/</w:t>
              </w:r>
            </w:p>
            <w:p w14:paraId="7C1BC411" w14:textId="77777777" w:rsidR="009468F0" w:rsidRDefault="009468F0" w:rsidP="009468F0">
              <w:pPr>
                <w:pStyle w:val="Bibliography"/>
                <w:ind w:left="720" w:hanging="720"/>
                <w:rPr>
                  <w:noProof/>
                </w:rPr>
              </w:pPr>
              <w:r>
                <w:rPr>
                  <w:i/>
                  <w:iCs/>
                  <w:noProof/>
                </w:rPr>
                <w:t>BibLus</w:t>
              </w:r>
              <w:r>
                <w:rPr>
                  <w:noProof/>
                </w:rPr>
                <w:t>. (2022, July 6). Retrieved from https://biblus.accasoftware.com/en/exchange-information-requirements-what-is-an-eir-in-bim/#:~:text=Referring%20to%20the%20PAS%201192,the%20%E2%80%9CInformation%20Exchange%20Requirements%E2%80%9D</w:t>
              </w:r>
            </w:p>
            <w:p w14:paraId="503DBC7B" w14:textId="77777777" w:rsidR="009468F0" w:rsidRDefault="009468F0" w:rsidP="009468F0">
              <w:pPr>
                <w:pStyle w:val="Bibliography"/>
                <w:ind w:left="720" w:hanging="720"/>
                <w:rPr>
                  <w:noProof/>
                </w:rPr>
              </w:pPr>
              <w:r>
                <w:rPr>
                  <w:i/>
                  <w:iCs/>
                  <w:noProof/>
                </w:rPr>
                <w:t>BIID</w:t>
              </w:r>
              <w:r>
                <w:rPr>
                  <w:noProof/>
                </w:rPr>
                <w:t>. (2021, March 4). Retrieved from https://biid.org.uk/resources/riba-plan-work-and-interior-designers</w:t>
              </w:r>
            </w:p>
            <w:p w14:paraId="6B74A1B5" w14:textId="77777777" w:rsidR="009468F0" w:rsidRDefault="009468F0" w:rsidP="009468F0">
              <w:pPr>
                <w:pStyle w:val="Bibliography"/>
                <w:ind w:left="720" w:hanging="720"/>
                <w:rPr>
                  <w:noProof/>
                </w:rPr>
              </w:pPr>
              <w:r>
                <w:rPr>
                  <w:i/>
                  <w:iCs/>
                  <w:noProof/>
                </w:rPr>
                <w:t>Bimtoolbox</w:t>
              </w:r>
              <w:r>
                <w:rPr>
                  <w:noProof/>
                </w:rPr>
                <w:t>. (n.d.). Retrieved from https://bimtoolbox.org/model-requirements/model-detail/</w:t>
              </w:r>
            </w:p>
            <w:p w14:paraId="746C9396" w14:textId="77777777" w:rsidR="009468F0" w:rsidRDefault="009468F0" w:rsidP="009468F0">
              <w:pPr>
                <w:pStyle w:val="Bibliography"/>
                <w:ind w:left="720" w:hanging="720"/>
                <w:rPr>
                  <w:noProof/>
                </w:rPr>
              </w:pPr>
              <w:r>
                <w:rPr>
                  <w:noProof/>
                </w:rPr>
                <w:t xml:space="preserve">BIMtoolbox. (n.d.). </w:t>
              </w:r>
              <w:r>
                <w:rPr>
                  <w:i/>
                  <w:iCs/>
                  <w:noProof/>
                </w:rPr>
                <w:t>BIMtoolbox</w:t>
              </w:r>
              <w:r>
                <w:rPr>
                  <w:noProof/>
                </w:rPr>
                <w:t>. Retrieved from https://bimtoolbox.org/model-requirements/model-detail/</w:t>
              </w:r>
            </w:p>
            <w:p w14:paraId="0466E4FF" w14:textId="77777777" w:rsidR="009468F0" w:rsidRDefault="009468F0" w:rsidP="009468F0">
              <w:pPr>
                <w:pStyle w:val="Bibliography"/>
                <w:ind w:left="720" w:hanging="720"/>
                <w:rPr>
                  <w:noProof/>
                </w:rPr>
              </w:pPr>
              <w:r>
                <w:rPr>
                  <w:i/>
                  <w:iCs/>
                  <w:noProof/>
                </w:rPr>
                <w:t>Catenda</w:t>
              </w:r>
              <w:r>
                <w:rPr>
                  <w:noProof/>
                </w:rPr>
                <w:t>. (n.d.). Retrieved from https://catenda.com/bim/level-of-information-need/</w:t>
              </w:r>
            </w:p>
            <w:p w14:paraId="7A6BB5B8" w14:textId="77777777" w:rsidR="009468F0" w:rsidRDefault="009468F0" w:rsidP="009468F0">
              <w:pPr>
                <w:pStyle w:val="Bibliography"/>
                <w:ind w:left="720" w:hanging="720"/>
                <w:rPr>
                  <w:noProof/>
                </w:rPr>
              </w:pPr>
              <w:r>
                <w:rPr>
                  <w:noProof/>
                </w:rPr>
                <w:t xml:space="preserve">Excellence, C. (2010). </w:t>
              </w:r>
              <w:r>
                <w:rPr>
                  <w:i/>
                  <w:iCs/>
                  <w:noProof/>
                </w:rPr>
                <w:t>St Helens and Knowsley Hospitals.</w:t>
              </w:r>
              <w:r>
                <w:rPr>
                  <w:noProof/>
                </w:rPr>
                <w:t xml:space="preserve"> St Helens and Knowsley Hospitals.</w:t>
              </w:r>
            </w:p>
            <w:p w14:paraId="11273EB2" w14:textId="77777777" w:rsidR="009468F0" w:rsidRDefault="009468F0" w:rsidP="009468F0">
              <w:pPr>
                <w:pStyle w:val="Bibliography"/>
                <w:ind w:left="720" w:hanging="720"/>
                <w:rPr>
                  <w:noProof/>
                </w:rPr>
              </w:pPr>
              <w:r>
                <w:rPr>
                  <w:noProof/>
                </w:rPr>
                <w:t xml:space="preserve">Kemp, D. A. (2021). </w:t>
              </w:r>
              <w:r>
                <w:rPr>
                  <w:i/>
                  <w:iCs/>
                  <w:noProof/>
                </w:rPr>
                <w:t>Information management according to BS EN ISO 19650.</w:t>
              </w:r>
              <w:r>
                <w:rPr>
                  <w:noProof/>
                </w:rPr>
                <w:t xml:space="preserve"> UK BIM Framework.</w:t>
              </w:r>
            </w:p>
            <w:p w14:paraId="299CE70A" w14:textId="77777777" w:rsidR="009468F0" w:rsidRDefault="009468F0" w:rsidP="009468F0">
              <w:pPr>
                <w:pStyle w:val="Bibliography"/>
                <w:ind w:left="720" w:hanging="720"/>
                <w:rPr>
                  <w:noProof/>
                </w:rPr>
              </w:pPr>
              <w:r>
                <w:rPr>
                  <w:noProof/>
                </w:rPr>
                <w:t xml:space="preserve">Majenta. (2023, January ). </w:t>
              </w:r>
              <w:r>
                <w:rPr>
                  <w:i/>
                  <w:iCs/>
                  <w:noProof/>
                </w:rPr>
                <w:t>Majenta</w:t>
              </w:r>
              <w:r>
                <w:rPr>
                  <w:noProof/>
                </w:rPr>
                <w:t>. Retrieved from https://bim.majentasolutions.com/bim-services/bim-workflow-consultancy/</w:t>
              </w:r>
            </w:p>
            <w:p w14:paraId="03584334" w14:textId="77777777" w:rsidR="009468F0" w:rsidRDefault="009468F0" w:rsidP="009468F0">
              <w:pPr>
                <w:pStyle w:val="Bibliography"/>
                <w:ind w:left="720" w:hanging="720"/>
                <w:rPr>
                  <w:noProof/>
                </w:rPr>
              </w:pPr>
              <w:r>
                <w:rPr>
                  <w:noProof/>
                </w:rPr>
                <w:t xml:space="preserve">Payne, T. (2015, July 29). </w:t>
              </w:r>
              <w:r>
                <w:rPr>
                  <w:i/>
                  <w:iCs/>
                  <w:noProof/>
                </w:rPr>
                <w:t>The B1M</w:t>
              </w:r>
              <w:r>
                <w:rPr>
                  <w:noProof/>
                </w:rPr>
                <w:t>. Retrieved from https://www.theb1m.com/video/levels-of-definition-explained#:~:text=The%20amount%20of%20non%2Dgraphical,Level%20of%20Detail%E2%80%9D%20or%20LOD.</w:t>
              </w:r>
            </w:p>
            <w:p w14:paraId="6C16C9D3" w14:textId="77777777" w:rsidR="009468F0" w:rsidRDefault="009468F0" w:rsidP="009468F0">
              <w:pPr>
                <w:pStyle w:val="Bibliography"/>
                <w:ind w:left="720" w:hanging="720"/>
                <w:rPr>
                  <w:noProof/>
                </w:rPr>
              </w:pPr>
              <w:r>
                <w:rPr>
                  <w:noProof/>
                </w:rPr>
                <w:t xml:space="preserve">Sinclair, D. (2019, October 28). </w:t>
              </w:r>
              <w:r>
                <w:rPr>
                  <w:i/>
                  <w:iCs/>
                  <w:noProof/>
                </w:rPr>
                <w:t>RIBAJ</w:t>
              </w:r>
              <w:r>
                <w:rPr>
                  <w:noProof/>
                </w:rPr>
                <w:t>. Retrieved from https://www.ribaj.com/intelligence/updates-to-the-riba-plan-of-work-2019-dale-sinclair-gary-clark</w:t>
              </w:r>
            </w:p>
            <w:p w14:paraId="41499CBD" w14:textId="77777777" w:rsidR="009468F0" w:rsidRDefault="009468F0" w:rsidP="009468F0">
              <w:pPr>
                <w:pStyle w:val="Bibliography"/>
                <w:ind w:left="720" w:hanging="720"/>
                <w:rPr>
                  <w:noProof/>
                </w:rPr>
              </w:pPr>
              <w:r>
                <w:rPr>
                  <w:i/>
                  <w:iCs/>
                  <w:noProof/>
                </w:rPr>
                <w:t>United BIM</w:t>
              </w:r>
              <w:r>
                <w:rPr>
                  <w:noProof/>
                </w:rPr>
                <w:t>. (2021, February 19). Retrieved from https://www.united-bim.com/practical-approach-to-level-of-detail/</w:t>
              </w:r>
            </w:p>
            <w:p w14:paraId="18613EB1" w14:textId="13E65D06" w:rsidR="00771446" w:rsidRPr="00103504" w:rsidRDefault="00771446" w:rsidP="009468F0">
              <w:pPr>
                <w:spacing w:line="276" w:lineRule="auto"/>
                <w:rPr>
                  <w:rFonts w:ascii="Arial" w:hAnsi="Arial" w:cs="Arial"/>
                </w:rPr>
              </w:pPr>
              <w:r w:rsidRPr="00103504">
                <w:rPr>
                  <w:rFonts w:ascii="Arial" w:hAnsi="Arial" w:cs="Arial"/>
                  <w:b/>
                  <w:bCs/>
                  <w:noProof/>
                </w:rPr>
                <w:fldChar w:fldCharType="end"/>
              </w:r>
            </w:p>
          </w:sdtContent>
        </w:sdt>
      </w:sdtContent>
    </w:sdt>
    <w:p w14:paraId="0626D89E" w14:textId="5EF9D18C" w:rsidR="00771446" w:rsidRDefault="00771446" w:rsidP="009468F0">
      <w:pPr>
        <w:spacing w:line="276" w:lineRule="auto"/>
        <w:rPr>
          <w:rFonts w:ascii="Arial" w:hAnsi="Arial" w:cs="Arial"/>
        </w:rPr>
      </w:pPr>
    </w:p>
    <w:p w14:paraId="30E8D302" w14:textId="6EF3C3D3" w:rsidR="007F2C68" w:rsidRDefault="007F2C68" w:rsidP="009468F0">
      <w:pPr>
        <w:spacing w:line="276" w:lineRule="auto"/>
        <w:rPr>
          <w:rFonts w:ascii="Arial" w:hAnsi="Arial" w:cs="Arial"/>
        </w:rPr>
      </w:pPr>
    </w:p>
    <w:sectPr w:rsidR="007F2C68" w:rsidSect="00863A4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2564"/>
    <w:multiLevelType w:val="hybridMultilevel"/>
    <w:tmpl w:val="9E0A7C42"/>
    <w:lvl w:ilvl="0" w:tplc="F4D08486">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C57F9"/>
    <w:multiLevelType w:val="hybridMultilevel"/>
    <w:tmpl w:val="F530CD60"/>
    <w:lvl w:ilvl="0" w:tplc="0A1AF80E">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BE1B45"/>
    <w:multiLevelType w:val="hybridMultilevel"/>
    <w:tmpl w:val="CF5C8B34"/>
    <w:lvl w:ilvl="0" w:tplc="CD68A26E">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4440F8"/>
    <w:multiLevelType w:val="multilevel"/>
    <w:tmpl w:val="4B708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A355E8"/>
    <w:multiLevelType w:val="hybridMultilevel"/>
    <w:tmpl w:val="EBC802F0"/>
    <w:lvl w:ilvl="0" w:tplc="306C2416">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B7C2179"/>
    <w:multiLevelType w:val="hybridMultilevel"/>
    <w:tmpl w:val="26A84E82"/>
    <w:lvl w:ilvl="0" w:tplc="DFD8234A">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3B5F37"/>
    <w:multiLevelType w:val="hybridMultilevel"/>
    <w:tmpl w:val="6FE0687C"/>
    <w:lvl w:ilvl="0" w:tplc="7B7492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277063"/>
    <w:multiLevelType w:val="hybridMultilevel"/>
    <w:tmpl w:val="88CEB800"/>
    <w:lvl w:ilvl="0" w:tplc="6C4639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9E5449"/>
    <w:multiLevelType w:val="hybridMultilevel"/>
    <w:tmpl w:val="89D4151C"/>
    <w:lvl w:ilvl="0" w:tplc="9C76C61A">
      <w:start w:val="15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D969FE"/>
    <w:multiLevelType w:val="hybridMultilevel"/>
    <w:tmpl w:val="8BE0855C"/>
    <w:lvl w:ilvl="0" w:tplc="C5887FF6">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524827">
    <w:abstractNumId w:val="8"/>
  </w:num>
  <w:num w:numId="2" w16cid:durableId="1413158784">
    <w:abstractNumId w:val="7"/>
  </w:num>
  <w:num w:numId="3" w16cid:durableId="1469325114">
    <w:abstractNumId w:val="6"/>
  </w:num>
  <w:num w:numId="4" w16cid:durableId="1953319223">
    <w:abstractNumId w:val="4"/>
  </w:num>
  <w:num w:numId="5" w16cid:durableId="1183780651">
    <w:abstractNumId w:val="1"/>
  </w:num>
  <w:num w:numId="6" w16cid:durableId="1132796191">
    <w:abstractNumId w:val="2"/>
  </w:num>
  <w:num w:numId="7" w16cid:durableId="1310675018">
    <w:abstractNumId w:val="5"/>
  </w:num>
  <w:num w:numId="8" w16cid:durableId="1589969181">
    <w:abstractNumId w:val="9"/>
  </w:num>
  <w:num w:numId="9" w16cid:durableId="463889472">
    <w:abstractNumId w:val="3"/>
  </w:num>
  <w:num w:numId="10" w16cid:durableId="1097167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E99"/>
    <w:rsid w:val="00103504"/>
    <w:rsid w:val="00771446"/>
    <w:rsid w:val="007724C4"/>
    <w:rsid w:val="0078603A"/>
    <w:rsid w:val="007F2C68"/>
    <w:rsid w:val="00833A96"/>
    <w:rsid w:val="00863A45"/>
    <w:rsid w:val="009468F0"/>
    <w:rsid w:val="00C31F77"/>
    <w:rsid w:val="00DB0BE3"/>
    <w:rsid w:val="00FF3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99CB9"/>
  <w14:defaultImageDpi w14:val="32767"/>
  <w15:chartTrackingRefBased/>
  <w15:docId w15:val="{29B5D928-1259-A246-92BD-E69B95AF8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0350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F3E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3E9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0350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E99"/>
    <w:pPr>
      <w:ind w:left="720"/>
      <w:contextualSpacing/>
    </w:pPr>
  </w:style>
  <w:style w:type="character" w:customStyle="1" w:styleId="Heading1Char">
    <w:name w:val="Heading 1 Char"/>
    <w:basedOn w:val="DefaultParagraphFont"/>
    <w:link w:val="Heading1"/>
    <w:uiPriority w:val="9"/>
    <w:rsid w:val="00FF3E99"/>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F3E9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E99"/>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FF3E9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F3E99"/>
    <w:pPr>
      <w:spacing w:before="120"/>
    </w:pPr>
    <w:rPr>
      <w:rFonts w:cstheme="minorHAnsi"/>
      <w:b/>
      <w:bCs/>
      <w:i/>
      <w:iCs/>
    </w:rPr>
  </w:style>
  <w:style w:type="character" w:styleId="Hyperlink">
    <w:name w:val="Hyperlink"/>
    <w:basedOn w:val="DefaultParagraphFont"/>
    <w:uiPriority w:val="99"/>
    <w:unhideWhenUsed/>
    <w:rsid w:val="00FF3E99"/>
    <w:rPr>
      <w:color w:val="0563C1" w:themeColor="hyperlink"/>
      <w:u w:val="single"/>
    </w:rPr>
  </w:style>
  <w:style w:type="paragraph" w:styleId="TOC2">
    <w:name w:val="toc 2"/>
    <w:basedOn w:val="Normal"/>
    <w:next w:val="Normal"/>
    <w:autoRedefine/>
    <w:uiPriority w:val="39"/>
    <w:unhideWhenUsed/>
    <w:rsid w:val="00FF3E9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F3E99"/>
    <w:pPr>
      <w:ind w:left="480"/>
    </w:pPr>
    <w:rPr>
      <w:rFonts w:cstheme="minorHAnsi"/>
      <w:sz w:val="20"/>
      <w:szCs w:val="20"/>
    </w:rPr>
  </w:style>
  <w:style w:type="paragraph" w:styleId="TOC4">
    <w:name w:val="toc 4"/>
    <w:basedOn w:val="Normal"/>
    <w:next w:val="Normal"/>
    <w:autoRedefine/>
    <w:uiPriority w:val="39"/>
    <w:semiHidden/>
    <w:unhideWhenUsed/>
    <w:rsid w:val="00FF3E99"/>
    <w:pPr>
      <w:ind w:left="720"/>
    </w:pPr>
    <w:rPr>
      <w:rFonts w:cstheme="minorHAnsi"/>
      <w:sz w:val="20"/>
      <w:szCs w:val="20"/>
    </w:rPr>
  </w:style>
  <w:style w:type="paragraph" w:styleId="TOC5">
    <w:name w:val="toc 5"/>
    <w:basedOn w:val="Normal"/>
    <w:next w:val="Normal"/>
    <w:autoRedefine/>
    <w:uiPriority w:val="39"/>
    <w:semiHidden/>
    <w:unhideWhenUsed/>
    <w:rsid w:val="00FF3E99"/>
    <w:pPr>
      <w:ind w:left="960"/>
    </w:pPr>
    <w:rPr>
      <w:rFonts w:cstheme="minorHAnsi"/>
      <w:sz w:val="20"/>
      <w:szCs w:val="20"/>
    </w:rPr>
  </w:style>
  <w:style w:type="paragraph" w:styleId="TOC6">
    <w:name w:val="toc 6"/>
    <w:basedOn w:val="Normal"/>
    <w:next w:val="Normal"/>
    <w:autoRedefine/>
    <w:uiPriority w:val="39"/>
    <w:semiHidden/>
    <w:unhideWhenUsed/>
    <w:rsid w:val="00FF3E99"/>
    <w:pPr>
      <w:ind w:left="1200"/>
    </w:pPr>
    <w:rPr>
      <w:rFonts w:cstheme="minorHAnsi"/>
      <w:sz w:val="20"/>
      <w:szCs w:val="20"/>
    </w:rPr>
  </w:style>
  <w:style w:type="paragraph" w:styleId="TOC7">
    <w:name w:val="toc 7"/>
    <w:basedOn w:val="Normal"/>
    <w:next w:val="Normal"/>
    <w:autoRedefine/>
    <w:uiPriority w:val="39"/>
    <w:semiHidden/>
    <w:unhideWhenUsed/>
    <w:rsid w:val="00FF3E99"/>
    <w:pPr>
      <w:ind w:left="1440"/>
    </w:pPr>
    <w:rPr>
      <w:rFonts w:cstheme="minorHAnsi"/>
      <w:sz w:val="20"/>
      <w:szCs w:val="20"/>
    </w:rPr>
  </w:style>
  <w:style w:type="paragraph" w:styleId="TOC8">
    <w:name w:val="toc 8"/>
    <w:basedOn w:val="Normal"/>
    <w:next w:val="Normal"/>
    <w:autoRedefine/>
    <w:uiPriority w:val="39"/>
    <w:semiHidden/>
    <w:unhideWhenUsed/>
    <w:rsid w:val="00FF3E99"/>
    <w:pPr>
      <w:ind w:left="1680"/>
    </w:pPr>
    <w:rPr>
      <w:rFonts w:cstheme="minorHAnsi"/>
      <w:sz w:val="20"/>
      <w:szCs w:val="20"/>
    </w:rPr>
  </w:style>
  <w:style w:type="paragraph" w:styleId="TOC9">
    <w:name w:val="toc 9"/>
    <w:basedOn w:val="Normal"/>
    <w:next w:val="Normal"/>
    <w:autoRedefine/>
    <w:uiPriority w:val="39"/>
    <w:semiHidden/>
    <w:unhideWhenUsed/>
    <w:rsid w:val="00FF3E99"/>
    <w:pPr>
      <w:ind w:left="1920"/>
    </w:pPr>
    <w:rPr>
      <w:rFonts w:cstheme="minorHAnsi"/>
      <w:sz w:val="20"/>
      <w:szCs w:val="20"/>
    </w:rPr>
  </w:style>
  <w:style w:type="character" w:customStyle="1" w:styleId="Heading2Char">
    <w:name w:val="Heading 2 Char"/>
    <w:basedOn w:val="DefaultParagraphFont"/>
    <w:link w:val="Heading2"/>
    <w:uiPriority w:val="9"/>
    <w:rsid w:val="00FF3E99"/>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rsid w:val="00FF3E99"/>
    <w:rPr>
      <w:color w:val="605E5C"/>
      <w:shd w:val="clear" w:color="auto" w:fill="E1DFDD"/>
    </w:rPr>
  </w:style>
  <w:style w:type="character" w:styleId="FollowedHyperlink">
    <w:name w:val="FollowedHyperlink"/>
    <w:basedOn w:val="DefaultParagraphFont"/>
    <w:uiPriority w:val="99"/>
    <w:semiHidden/>
    <w:unhideWhenUsed/>
    <w:rsid w:val="00FF3E99"/>
    <w:rPr>
      <w:color w:val="954F72" w:themeColor="followedHyperlink"/>
      <w:u w:val="single"/>
    </w:rPr>
  </w:style>
  <w:style w:type="paragraph" w:styleId="Bibliography">
    <w:name w:val="Bibliography"/>
    <w:basedOn w:val="Normal"/>
    <w:next w:val="Normal"/>
    <w:uiPriority w:val="37"/>
    <w:unhideWhenUsed/>
    <w:rsid w:val="00771446"/>
  </w:style>
  <w:style w:type="character" w:customStyle="1" w:styleId="Heading3Char">
    <w:name w:val="Heading 3 Char"/>
    <w:basedOn w:val="DefaultParagraphFont"/>
    <w:link w:val="Heading3"/>
    <w:uiPriority w:val="9"/>
    <w:semiHidden/>
    <w:rsid w:val="00103504"/>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094">
      <w:bodyDiv w:val="1"/>
      <w:marLeft w:val="0"/>
      <w:marRight w:val="0"/>
      <w:marTop w:val="0"/>
      <w:marBottom w:val="0"/>
      <w:divBdr>
        <w:top w:val="none" w:sz="0" w:space="0" w:color="auto"/>
        <w:left w:val="none" w:sz="0" w:space="0" w:color="auto"/>
        <w:bottom w:val="none" w:sz="0" w:space="0" w:color="auto"/>
        <w:right w:val="none" w:sz="0" w:space="0" w:color="auto"/>
      </w:divBdr>
    </w:div>
    <w:div w:id="12189789">
      <w:bodyDiv w:val="1"/>
      <w:marLeft w:val="0"/>
      <w:marRight w:val="0"/>
      <w:marTop w:val="0"/>
      <w:marBottom w:val="0"/>
      <w:divBdr>
        <w:top w:val="none" w:sz="0" w:space="0" w:color="auto"/>
        <w:left w:val="none" w:sz="0" w:space="0" w:color="auto"/>
        <w:bottom w:val="none" w:sz="0" w:space="0" w:color="auto"/>
        <w:right w:val="none" w:sz="0" w:space="0" w:color="auto"/>
      </w:divBdr>
    </w:div>
    <w:div w:id="24059758">
      <w:bodyDiv w:val="1"/>
      <w:marLeft w:val="0"/>
      <w:marRight w:val="0"/>
      <w:marTop w:val="0"/>
      <w:marBottom w:val="0"/>
      <w:divBdr>
        <w:top w:val="none" w:sz="0" w:space="0" w:color="auto"/>
        <w:left w:val="none" w:sz="0" w:space="0" w:color="auto"/>
        <w:bottom w:val="none" w:sz="0" w:space="0" w:color="auto"/>
        <w:right w:val="none" w:sz="0" w:space="0" w:color="auto"/>
      </w:divBdr>
    </w:div>
    <w:div w:id="29499332">
      <w:bodyDiv w:val="1"/>
      <w:marLeft w:val="0"/>
      <w:marRight w:val="0"/>
      <w:marTop w:val="0"/>
      <w:marBottom w:val="0"/>
      <w:divBdr>
        <w:top w:val="none" w:sz="0" w:space="0" w:color="auto"/>
        <w:left w:val="none" w:sz="0" w:space="0" w:color="auto"/>
        <w:bottom w:val="none" w:sz="0" w:space="0" w:color="auto"/>
        <w:right w:val="none" w:sz="0" w:space="0" w:color="auto"/>
      </w:divBdr>
    </w:div>
    <w:div w:id="55129557">
      <w:bodyDiv w:val="1"/>
      <w:marLeft w:val="0"/>
      <w:marRight w:val="0"/>
      <w:marTop w:val="0"/>
      <w:marBottom w:val="0"/>
      <w:divBdr>
        <w:top w:val="none" w:sz="0" w:space="0" w:color="auto"/>
        <w:left w:val="none" w:sz="0" w:space="0" w:color="auto"/>
        <w:bottom w:val="none" w:sz="0" w:space="0" w:color="auto"/>
        <w:right w:val="none" w:sz="0" w:space="0" w:color="auto"/>
      </w:divBdr>
    </w:div>
    <w:div w:id="58945903">
      <w:bodyDiv w:val="1"/>
      <w:marLeft w:val="0"/>
      <w:marRight w:val="0"/>
      <w:marTop w:val="0"/>
      <w:marBottom w:val="0"/>
      <w:divBdr>
        <w:top w:val="none" w:sz="0" w:space="0" w:color="auto"/>
        <w:left w:val="none" w:sz="0" w:space="0" w:color="auto"/>
        <w:bottom w:val="none" w:sz="0" w:space="0" w:color="auto"/>
        <w:right w:val="none" w:sz="0" w:space="0" w:color="auto"/>
      </w:divBdr>
    </w:div>
    <w:div w:id="105082244">
      <w:bodyDiv w:val="1"/>
      <w:marLeft w:val="0"/>
      <w:marRight w:val="0"/>
      <w:marTop w:val="0"/>
      <w:marBottom w:val="0"/>
      <w:divBdr>
        <w:top w:val="none" w:sz="0" w:space="0" w:color="auto"/>
        <w:left w:val="none" w:sz="0" w:space="0" w:color="auto"/>
        <w:bottom w:val="none" w:sz="0" w:space="0" w:color="auto"/>
        <w:right w:val="none" w:sz="0" w:space="0" w:color="auto"/>
      </w:divBdr>
    </w:div>
    <w:div w:id="124550167">
      <w:bodyDiv w:val="1"/>
      <w:marLeft w:val="0"/>
      <w:marRight w:val="0"/>
      <w:marTop w:val="0"/>
      <w:marBottom w:val="0"/>
      <w:divBdr>
        <w:top w:val="none" w:sz="0" w:space="0" w:color="auto"/>
        <w:left w:val="none" w:sz="0" w:space="0" w:color="auto"/>
        <w:bottom w:val="none" w:sz="0" w:space="0" w:color="auto"/>
        <w:right w:val="none" w:sz="0" w:space="0" w:color="auto"/>
      </w:divBdr>
    </w:div>
    <w:div w:id="133720894">
      <w:bodyDiv w:val="1"/>
      <w:marLeft w:val="0"/>
      <w:marRight w:val="0"/>
      <w:marTop w:val="0"/>
      <w:marBottom w:val="0"/>
      <w:divBdr>
        <w:top w:val="none" w:sz="0" w:space="0" w:color="auto"/>
        <w:left w:val="none" w:sz="0" w:space="0" w:color="auto"/>
        <w:bottom w:val="none" w:sz="0" w:space="0" w:color="auto"/>
        <w:right w:val="none" w:sz="0" w:space="0" w:color="auto"/>
      </w:divBdr>
    </w:div>
    <w:div w:id="134490284">
      <w:bodyDiv w:val="1"/>
      <w:marLeft w:val="0"/>
      <w:marRight w:val="0"/>
      <w:marTop w:val="0"/>
      <w:marBottom w:val="0"/>
      <w:divBdr>
        <w:top w:val="none" w:sz="0" w:space="0" w:color="auto"/>
        <w:left w:val="none" w:sz="0" w:space="0" w:color="auto"/>
        <w:bottom w:val="none" w:sz="0" w:space="0" w:color="auto"/>
        <w:right w:val="none" w:sz="0" w:space="0" w:color="auto"/>
      </w:divBdr>
    </w:div>
    <w:div w:id="147719076">
      <w:bodyDiv w:val="1"/>
      <w:marLeft w:val="0"/>
      <w:marRight w:val="0"/>
      <w:marTop w:val="0"/>
      <w:marBottom w:val="0"/>
      <w:divBdr>
        <w:top w:val="none" w:sz="0" w:space="0" w:color="auto"/>
        <w:left w:val="none" w:sz="0" w:space="0" w:color="auto"/>
        <w:bottom w:val="none" w:sz="0" w:space="0" w:color="auto"/>
        <w:right w:val="none" w:sz="0" w:space="0" w:color="auto"/>
      </w:divBdr>
    </w:div>
    <w:div w:id="152064096">
      <w:bodyDiv w:val="1"/>
      <w:marLeft w:val="0"/>
      <w:marRight w:val="0"/>
      <w:marTop w:val="0"/>
      <w:marBottom w:val="0"/>
      <w:divBdr>
        <w:top w:val="none" w:sz="0" w:space="0" w:color="auto"/>
        <w:left w:val="none" w:sz="0" w:space="0" w:color="auto"/>
        <w:bottom w:val="none" w:sz="0" w:space="0" w:color="auto"/>
        <w:right w:val="none" w:sz="0" w:space="0" w:color="auto"/>
      </w:divBdr>
    </w:div>
    <w:div w:id="164709996">
      <w:bodyDiv w:val="1"/>
      <w:marLeft w:val="0"/>
      <w:marRight w:val="0"/>
      <w:marTop w:val="0"/>
      <w:marBottom w:val="0"/>
      <w:divBdr>
        <w:top w:val="none" w:sz="0" w:space="0" w:color="auto"/>
        <w:left w:val="none" w:sz="0" w:space="0" w:color="auto"/>
        <w:bottom w:val="none" w:sz="0" w:space="0" w:color="auto"/>
        <w:right w:val="none" w:sz="0" w:space="0" w:color="auto"/>
      </w:divBdr>
    </w:div>
    <w:div w:id="184100139">
      <w:bodyDiv w:val="1"/>
      <w:marLeft w:val="0"/>
      <w:marRight w:val="0"/>
      <w:marTop w:val="0"/>
      <w:marBottom w:val="0"/>
      <w:divBdr>
        <w:top w:val="none" w:sz="0" w:space="0" w:color="auto"/>
        <w:left w:val="none" w:sz="0" w:space="0" w:color="auto"/>
        <w:bottom w:val="none" w:sz="0" w:space="0" w:color="auto"/>
        <w:right w:val="none" w:sz="0" w:space="0" w:color="auto"/>
      </w:divBdr>
    </w:div>
    <w:div w:id="184372070">
      <w:bodyDiv w:val="1"/>
      <w:marLeft w:val="0"/>
      <w:marRight w:val="0"/>
      <w:marTop w:val="0"/>
      <w:marBottom w:val="0"/>
      <w:divBdr>
        <w:top w:val="none" w:sz="0" w:space="0" w:color="auto"/>
        <w:left w:val="none" w:sz="0" w:space="0" w:color="auto"/>
        <w:bottom w:val="none" w:sz="0" w:space="0" w:color="auto"/>
        <w:right w:val="none" w:sz="0" w:space="0" w:color="auto"/>
      </w:divBdr>
    </w:div>
    <w:div w:id="185295293">
      <w:bodyDiv w:val="1"/>
      <w:marLeft w:val="0"/>
      <w:marRight w:val="0"/>
      <w:marTop w:val="0"/>
      <w:marBottom w:val="0"/>
      <w:divBdr>
        <w:top w:val="none" w:sz="0" w:space="0" w:color="auto"/>
        <w:left w:val="none" w:sz="0" w:space="0" w:color="auto"/>
        <w:bottom w:val="none" w:sz="0" w:space="0" w:color="auto"/>
        <w:right w:val="none" w:sz="0" w:space="0" w:color="auto"/>
      </w:divBdr>
    </w:div>
    <w:div w:id="200438012">
      <w:bodyDiv w:val="1"/>
      <w:marLeft w:val="0"/>
      <w:marRight w:val="0"/>
      <w:marTop w:val="0"/>
      <w:marBottom w:val="0"/>
      <w:divBdr>
        <w:top w:val="none" w:sz="0" w:space="0" w:color="auto"/>
        <w:left w:val="none" w:sz="0" w:space="0" w:color="auto"/>
        <w:bottom w:val="none" w:sz="0" w:space="0" w:color="auto"/>
        <w:right w:val="none" w:sz="0" w:space="0" w:color="auto"/>
      </w:divBdr>
    </w:div>
    <w:div w:id="222521320">
      <w:bodyDiv w:val="1"/>
      <w:marLeft w:val="0"/>
      <w:marRight w:val="0"/>
      <w:marTop w:val="0"/>
      <w:marBottom w:val="0"/>
      <w:divBdr>
        <w:top w:val="none" w:sz="0" w:space="0" w:color="auto"/>
        <w:left w:val="none" w:sz="0" w:space="0" w:color="auto"/>
        <w:bottom w:val="none" w:sz="0" w:space="0" w:color="auto"/>
        <w:right w:val="none" w:sz="0" w:space="0" w:color="auto"/>
      </w:divBdr>
    </w:div>
    <w:div w:id="240339806">
      <w:bodyDiv w:val="1"/>
      <w:marLeft w:val="0"/>
      <w:marRight w:val="0"/>
      <w:marTop w:val="0"/>
      <w:marBottom w:val="0"/>
      <w:divBdr>
        <w:top w:val="none" w:sz="0" w:space="0" w:color="auto"/>
        <w:left w:val="none" w:sz="0" w:space="0" w:color="auto"/>
        <w:bottom w:val="none" w:sz="0" w:space="0" w:color="auto"/>
        <w:right w:val="none" w:sz="0" w:space="0" w:color="auto"/>
      </w:divBdr>
    </w:div>
    <w:div w:id="271598636">
      <w:bodyDiv w:val="1"/>
      <w:marLeft w:val="0"/>
      <w:marRight w:val="0"/>
      <w:marTop w:val="0"/>
      <w:marBottom w:val="0"/>
      <w:divBdr>
        <w:top w:val="none" w:sz="0" w:space="0" w:color="auto"/>
        <w:left w:val="none" w:sz="0" w:space="0" w:color="auto"/>
        <w:bottom w:val="none" w:sz="0" w:space="0" w:color="auto"/>
        <w:right w:val="none" w:sz="0" w:space="0" w:color="auto"/>
      </w:divBdr>
      <w:divsChild>
        <w:div w:id="1205287133">
          <w:marLeft w:val="0"/>
          <w:marRight w:val="0"/>
          <w:marTop w:val="750"/>
          <w:marBottom w:val="750"/>
          <w:divBdr>
            <w:top w:val="none" w:sz="0" w:space="0" w:color="auto"/>
            <w:left w:val="none" w:sz="0" w:space="0" w:color="auto"/>
            <w:bottom w:val="none" w:sz="0" w:space="0" w:color="auto"/>
            <w:right w:val="none" w:sz="0" w:space="0" w:color="auto"/>
          </w:divBdr>
        </w:div>
      </w:divsChild>
    </w:div>
    <w:div w:id="285429239">
      <w:bodyDiv w:val="1"/>
      <w:marLeft w:val="0"/>
      <w:marRight w:val="0"/>
      <w:marTop w:val="0"/>
      <w:marBottom w:val="0"/>
      <w:divBdr>
        <w:top w:val="none" w:sz="0" w:space="0" w:color="auto"/>
        <w:left w:val="none" w:sz="0" w:space="0" w:color="auto"/>
        <w:bottom w:val="none" w:sz="0" w:space="0" w:color="auto"/>
        <w:right w:val="none" w:sz="0" w:space="0" w:color="auto"/>
      </w:divBdr>
    </w:div>
    <w:div w:id="287511483">
      <w:bodyDiv w:val="1"/>
      <w:marLeft w:val="0"/>
      <w:marRight w:val="0"/>
      <w:marTop w:val="0"/>
      <w:marBottom w:val="0"/>
      <w:divBdr>
        <w:top w:val="none" w:sz="0" w:space="0" w:color="auto"/>
        <w:left w:val="none" w:sz="0" w:space="0" w:color="auto"/>
        <w:bottom w:val="none" w:sz="0" w:space="0" w:color="auto"/>
        <w:right w:val="none" w:sz="0" w:space="0" w:color="auto"/>
      </w:divBdr>
    </w:div>
    <w:div w:id="292638034">
      <w:bodyDiv w:val="1"/>
      <w:marLeft w:val="0"/>
      <w:marRight w:val="0"/>
      <w:marTop w:val="0"/>
      <w:marBottom w:val="0"/>
      <w:divBdr>
        <w:top w:val="none" w:sz="0" w:space="0" w:color="auto"/>
        <w:left w:val="none" w:sz="0" w:space="0" w:color="auto"/>
        <w:bottom w:val="none" w:sz="0" w:space="0" w:color="auto"/>
        <w:right w:val="none" w:sz="0" w:space="0" w:color="auto"/>
      </w:divBdr>
    </w:div>
    <w:div w:id="298533436">
      <w:bodyDiv w:val="1"/>
      <w:marLeft w:val="0"/>
      <w:marRight w:val="0"/>
      <w:marTop w:val="0"/>
      <w:marBottom w:val="0"/>
      <w:divBdr>
        <w:top w:val="none" w:sz="0" w:space="0" w:color="auto"/>
        <w:left w:val="none" w:sz="0" w:space="0" w:color="auto"/>
        <w:bottom w:val="none" w:sz="0" w:space="0" w:color="auto"/>
        <w:right w:val="none" w:sz="0" w:space="0" w:color="auto"/>
      </w:divBdr>
    </w:div>
    <w:div w:id="302538142">
      <w:bodyDiv w:val="1"/>
      <w:marLeft w:val="0"/>
      <w:marRight w:val="0"/>
      <w:marTop w:val="0"/>
      <w:marBottom w:val="0"/>
      <w:divBdr>
        <w:top w:val="none" w:sz="0" w:space="0" w:color="auto"/>
        <w:left w:val="none" w:sz="0" w:space="0" w:color="auto"/>
        <w:bottom w:val="none" w:sz="0" w:space="0" w:color="auto"/>
        <w:right w:val="none" w:sz="0" w:space="0" w:color="auto"/>
      </w:divBdr>
    </w:div>
    <w:div w:id="336228474">
      <w:bodyDiv w:val="1"/>
      <w:marLeft w:val="0"/>
      <w:marRight w:val="0"/>
      <w:marTop w:val="0"/>
      <w:marBottom w:val="0"/>
      <w:divBdr>
        <w:top w:val="none" w:sz="0" w:space="0" w:color="auto"/>
        <w:left w:val="none" w:sz="0" w:space="0" w:color="auto"/>
        <w:bottom w:val="none" w:sz="0" w:space="0" w:color="auto"/>
        <w:right w:val="none" w:sz="0" w:space="0" w:color="auto"/>
      </w:divBdr>
      <w:divsChild>
        <w:div w:id="1230194270">
          <w:blockQuote w:val="1"/>
          <w:marLeft w:val="0"/>
          <w:marRight w:val="0"/>
          <w:marTop w:val="675"/>
          <w:marBottom w:val="675"/>
          <w:divBdr>
            <w:top w:val="none" w:sz="0" w:space="0" w:color="auto"/>
            <w:left w:val="single" w:sz="12" w:space="30" w:color="auto"/>
            <w:bottom w:val="none" w:sz="0" w:space="0" w:color="auto"/>
            <w:right w:val="none" w:sz="0" w:space="0" w:color="auto"/>
          </w:divBdr>
        </w:div>
      </w:divsChild>
    </w:div>
    <w:div w:id="348067446">
      <w:bodyDiv w:val="1"/>
      <w:marLeft w:val="0"/>
      <w:marRight w:val="0"/>
      <w:marTop w:val="0"/>
      <w:marBottom w:val="0"/>
      <w:divBdr>
        <w:top w:val="none" w:sz="0" w:space="0" w:color="auto"/>
        <w:left w:val="none" w:sz="0" w:space="0" w:color="auto"/>
        <w:bottom w:val="none" w:sz="0" w:space="0" w:color="auto"/>
        <w:right w:val="none" w:sz="0" w:space="0" w:color="auto"/>
      </w:divBdr>
    </w:div>
    <w:div w:id="354380070">
      <w:bodyDiv w:val="1"/>
      <w:marLeft w:val="0"/>
      <w:marRight w:val="0"/>
      <w:marTop w:val="0"/>
      <w:marBottom w:val="0"/>
      <w:divBdr>
        <w:top w:val="none" w:sz="0" w:space="0" w:color="auto"/>
        <w:left w:val="none" w:sz="0" w:space="0" w:color="auto"/>
        <w:bottom w:val="none" w:sz="0" w:space="0" w:color="auto"/>
        <w:right w:val="none" w:sz="0" w:space="0" w:color="auto"/>
      </w:divBdr>
    </w:div>
    <w:div w:id="357395022">
      <w:bodyDiv w:val="1"/>
      <w:marLeft w:val="0"/>
      <w:marRight w:val="0"/>
      <w:marTop w:val="0"/>
      <w:marBottom w:val="0"/>
      <w:divBdr>
        <w:top w:val="none" w:sz="0" w:space="0" w:color="auto"/>
        <w:left w:val="none" w:sz="0" w:space="0" w:color="auto"/>
        <w:bottom w:val="none" w:sz="0" w:space="0" w:color="auto"/>
        <w:right w:val="none" w:sz="0" w:space="0" w:color="auto"/>
      </w:divBdr>
    </w:div>
    <w:div w:id="362638969">
      <w:bodyDiv w:val="1"/>
      <w:marLeft w:val="0"/>
      <w:marRight w:val="0"/>
      <w:marTop w:val="0"/>
      <w:marBottom w:val="0"/>
      <w:divBdr>
        <w:top w:val="none" w:sz="0" w:space="0" w:color="auto"/>
        <w:left w:val="none" w:sz="0" w:space="0" w:color="auto"/>
        <w:bottom w:val="none" w:sz="0" w:space="0" w:color="auto"/>
        <w:right w:val="none" w:sz="0" w:space="0" w:color="auto"/>
      </w:divBdr>
    </w:div>
    <w:div w:id="401489883">
      <w:bodyDiv w:val="1"/>
      <w:marLeft w:val="0"/>
      <w:marRight w:val="0"/>
      <w:marTop w:val="0"/>
      <w:marBottom w:val="0"/>
      <w:divBdr>
        <w:top w:val="none" w:sz="0" w:space="0" w:color="auto"/>
        <w:left w:val="none" w:sz="0" w:space="0" w:color="auto"/>
        <w:bottom w:val="none" w:sz="0" w:space="0" w:color="auto"/>
        <w:right w:val="none" w:sz="0" w:space="0" w:color="auto"/>
      </w:divBdr>
    </w:div>
    <w:div w:id="412094514">
      <w:bodyDiv w:val="1"/>
      <w:marLeft w:val="0"/>
      <w:marRight w:val="0"/>
      <w:marTop w:val="0"/>
      <w:marBottom w:val="0"/>
      <w:divBdr>
        <w:top w:val="none" w:sz="0" w:space="0" w:color="auto"/>
        <w:left w:val="none" w:sz="0" w:space="0" w:color="auto"/>
        <w:bottom w:val="none" w:sz="0" w:space="0" w:color="auto"/>
        <w:right w:val="none" w:sz="0" w:space="0" w:color="auto"/>
      </w:divBdr>
    </w:div>
    <w:div w:id="421608139">
      <w:bodyDiv w:val="1"/>
      <w:marLeft w:val="0"/>
      <w:marRight w:val="0"/>
      <w:marTop w:val="0"/>
      <w:marBottom w:val="0"/>
      <w:divBdr>
        <w:top w:val="none" w:sz="0" w:space="0" w:color="auto"/>
        <w:left w:val="none" w:sz="0" w:space="0" w:color="auto"/>
        <w:bottom w:val="none" w:sz="0" w:space="0" w:color="auto"/>
        <w:right w:val="none" w:sz="0" w:space="0" w:color="auto"/>
      </w:divBdr>
    </w:div>
    <w:div w:id="423183032">
      <w:bodyDiv w:val="1"/>
      <w:marLeft w:val="0"/>
      <w:marRight w:val="0"/>
      <w:marTop w:val="0"/>
      <w:marBottom w:val="0"/>
      <w:divBdr>
        <w:top w:val="none" w:sz="0" w:space="0" w:color="auto"/>
        <w:left w:val="none" w:sz="0" w:space="0" w:color="auto"/>
        <w:bottom w:val="none" w:sz="0" w:space="0" w:color="auto"/>
        <w:right w:val="none" w:sz="0" w:space="0" w:color="auto"/>
      </w:divBdr>
    </w:div>
    <w:div w:id="424503001">
      <w:bodyDiv w:val="1"/>
      <w:marLeft w:val="0"/>
      <w:marRight w:val="0"/>
      <w:marTop w:val="0"/>
      <w:marBottom w:val="0"/>
      <w:divBdr>
        <w:top w:val="none" w:sz="0" w:space="0" w:color="auto"/>
        <w:left w:val="none" w:sz="0" w:space="0" w:color="auto"/>
        <w:bottom w:val="none" w:sz="0" w:space="0" w:color="auto"/>
        <w:right w:val="none" w:sz="0" w:space="0" w:color="auto"/>
      </w:divBdr>
    </w:div>
    <w:div w:id="431633780">
      <w:bodyDiv w:val="1"/>
      <w:marLeft w:val="0"/>
      <w:marRight w:val="0"/>
      <w:marTop w:val="0"/>
      <w:marBottom w:val="0"/>
      <w:divBdr>
        <w:top w:val="none" w:sz="0" w:space="0" w:color="auto"/>
        <w:left w:val="none" w:sz="0" w:space="0" w:color="auto"/>
        <w:bottom w:val="none" w:sz="0" w:space="0" w:color="auto"/>
        <w:right w:val="none" w:sz="0" w:space="0" w:color="auto"/>
      </w:divBdr>
    </w:div>
    <w:div w:id="443186524">
      <w:bodyDiv w:val="1"/>
      <w:marLeft w:val="0"/>
      <w:marRight w:val="0"/>
      <w:marTop w:val="0"/>
      <w:marBottom w:val="0"/>
      <w:divBdr>
        <w:top w:val="none" w:sz="0" w:space="0" w:color="auto"/>
        <w:left w:val="none" w:sz="0" w:space="0" w:color="auto"/>
        <w:bottom w:val="none" w:sz="0" w:space="0" w:color="auto"/>
        <w:right w:val="none" w:sz="0" w:space="0" w:color="auto"/>
      </w:divBdr>
    </w:div>
    <w:div w:id="449978016">
      <w:bodyDiv w:val="1"/>
      <w:marLeft w:val="0"/>
      <w:marRight w:val="0"/>
      <w:marTop w:val="0"/>
      <w:marBottom w:val="0"/>
      <w:divBdr>
        <w:top w:val="none" w:sz="0" w:space="0" w:color="auto"/>
        <w:left w:val="none" w:sz="0" w:space="0" w:color="auto"/>
        <w:bottom w:val="none" w:sz="0" w:space="0" w:color="auto"/>
        <w:right w:val="none" w:sz="0" w:space="0" w:color="auto"/>
      </w:divBdr>
    </w:div>
    <w:div w:id="455027960">
      <w:bodyDiv w:val="1"/>
      <w:marLeft w:val="0"/>
      <w:marRight w:val="0"/>
      <w:marTop w:val="0"/>
      <w:marBottom w:val="0"/>
      <w:divBdr>
        <w:top w:val="none" w:sz="0" w:space="0" w:color="auto"/>
        <w:left w:val="none" w:sz="0" w:space="0" w:color="auto"/>
        <w:bottom w:val="none" w:sz="0" w:space="0" w:color="auto"/>
        <w:right w:val="none" w:sz="0" w:space="0" w:color="auto"/>
      </w:divBdr>
    </w:div>
    <w:div w:id="464272203">
      <w:bodyDiv w:val="1"/>
      <w:marLeft w:val="0"/>
      <w:marRight w:val="0"/>
      <w:marTop w:val="0"/>
      <w:marBottom w:val="0"/>
      <w:divBdr>
        <w:top w:val="none" w:sz="0" w:space="0" w:color="auto"/>
        <w:left w:val="none" w:sz="0" w:space="0" w:color="auto"/>
        <w:bottom w:val="none" w:sz="0" w:space="0" w:color="auto"/>
        <w:right w:val="none" w:sz="0" w:space="0" w:color="auto"/>
      </w:divBdr>
    </w:div>
    <w:div w:id="467481670">
      <w:bodyDiv w:val="1"/>
      <w:marLeft w:val="0"/>
      <w:marRight w:val="0"/>
      <w:marTop w:val="0"/>
      <w:marBottom w:val="0"/>
      <w:divBdr>
        <w:top w:val="none" w:sz="0" w:space="0" w:color="auto"/>
        <w:left w:val="none" w:sz="0" w:space="0" w:color="auto"/>
        <w:bottom w:val="none" w:sz="0" w:space="0" w:color="auto"/>
        <w:right w:val="none" w:sz="0" w:space="0" w:color="auto"/>
      </w:divBdr>
    </w:div>
    <w:div w:id="472722418">
      <w:bodyDiv w:val="1"/>
      <w:marLeft w:val="0"/>
      <w:marRight w:val="0"/>
      <w:marTop w:val="0"/>
      <w:marBottom w:val="0"/>
      <w:divBdr>
        <w:top w:val="none" w:sz="0" w:space="0" w:color="auto"/>
        <w:left w:val="none" w:sz="0" w:space="0" w:color="auto"/>
        <w:bottom w:val="none" w:sz="0" w:space="0" w:color="auto"/>
        <w:right w:val="none" w:sz="0" w:space="0" w:color="auto"/>
      </w:divBdr>
    </w:div>
    <w:div w:id="477964428">
      <w:bodyDiv w:val="1"/>
      <w:marLeft w:val="0"/>
      <w:marRight w:val="0"/>
      <w:marTop w:val="0"/>
      <w:marBottom w:val="0"/>
      <w:divBdr>
        <w:top w:val="none" w:sz="0" w:space="0" w:color="auto"/>
        <w:left w:val="none" w:sz="0" w:space="0" w:color="auto"/>
        <w:bottom w:val="none" w:sz="0" w:space="0" w:color="auto"/>
        <w:right w:val="none" w:sz="0" w:space="0" w:color="auto"/>
      </w:divBdr>
    </w:div>
    <w:div w:id="481165435">
      <w:bodyDiv w:val="1"/>
      <w:marLeft w:val="0"/>
      <w:marRight w:val="0"/>
      <w:marTop w:val="0"/>
      <w:marBottom w:val="0"/>
      <w:divBdr>
        <w:top w:val="none" w:sz="0" w:space="0" w:color="auto"/>
        <w:left w:val="none" w:sz="0" w:space="0" w:color="auto"/>
        <w:bottom w:val="none" w:sz="0" w:space="0" w:color="auto"/>
        <w:right w:val="none" w:sz="0" w:space="0" w:color="auto"/>
      </w:divBdr>
      <w:divsChild>
        <w:div w:id="521826833">
          <w:blockQuote w:val="1"/>
          <w:marLeft w:val="0"/>
          <w:marRight w:val="0"/>
          <w:marTop w:val="675"/>
          <w:marBottom w:val="675"/>
          <w:divBdr>
            <w:top w:val="none" w:sz="0" w:space="0" w:color="auto"/>
            <w:left w:val="single" w:sz="12" w:space="30" w:color="auto"/>
            <w:bottom w:val="none" w:sz="0" w:space="0" w:color="auto"/>
            <w:right w:val="none" w:sz="0" w:space="0" w:color="auto"/>
          </w:divBdr>
        </w:div>
      </w:divsChild>
    </w:div>
    <w:div w:id="492111411">
      <w:bodyDiv w:val="1"/>
      <w:marLeft w:val="0"/>
      <w:marRight w:val="0"/>
      <w:marTop w:val="0"/>
      <w:marBottom w:val="0"/>
      <w:divBdr>
        <w:top w:val="none" w:sz="0" w:space="0" w:color="auto"/>
        <w:left w:val="none" w:sz="0" w:space="0" w:color="auto"/>
        <w:bottom w:val="none" w:sz="0" w:space="0" w:color="auto"/>
        <w:right w:val="none" w:sz="0" w:space="0" w:color="auto"/>
      </w:divBdr>
    </w:div>
    <w:div w:id="499077775">
      <w:bodyDiv w:val="1"/>
      <w:marLeft w:val="0"/>
      <w:marRight w:val="0"/>
      <w:marTop w:val="0"/>
      <w:marBottom w:val="0"/>
      <w:divBdr>
        <w:top w:val="none" w:sz="0" w:space="0" w:color="auto"/>
        <w:left w:val="none" w:sz="0" w:space="0" w:color="auto"/>
        <w:bottom w:val="none" w:sz="0" w:space="0" w:color="auto"/>
        <w:right w:val="none" w:sz="0" w:space="0" w:color="auto"/>
      </w:divBdr>
    </w:div>
    <w:div w:id="520752409">
      <w:bodyDiv w:val="1"/>
      <w:marLeft w:val="0"/>
      <w:marRight w:val="0"/>
      <w:marTop w:val="0"/>
      <w:marBottom w:val="0"/>
      <w:divBdr>
        <w:top w:val="none" w:sz="0" w:space="0" w:color="auto"/>
        <w:left w:val="none" w:sz="0" w:space="0" w:color="auto"/>
        <w:bottom w:val="none" w:sz="0" w:space="0" w:color="auto"/>
        <w:right w:val="none" w:sz="0" w:space="0" w:color="auto"/>
      </w:divBdr>
    </w:div>
    <w:div w:id="552470005">
      <w:bodyDiv w:val="1"/>
      <w:marLeft w:val="0"/>
      <w:marRight w:val="0"/>
      <w:marTop w:val="0"/>
      <w:marBottom w:val="0"/>
      <w:divBdr>
        <w:top w:val="none" w:sz="0" w:space="0" w:color="auto"/>
        <w:left w:val="none" w:sz="0" w:space="0" w:color="auto"/>
        <w:bottom w:val="none" w:sz="0" w:space="0" w:color="auto"/>
        <w:right w:val="none" w:sz="0" w:space="0" w:color="auto"/>
      </w:divBdr>
    </w:div>
    <w:div w:id="565066239">
      <w:bodyDiv w:val="1"/>
      <w:marLeft w:val="0"/>
      <w:marRight w:val="0"/>
      <w:marTop w:val="0"/>
      <w:marBottom w:val="0"/>
      <w:divBdr>
        <w:top w:val="none" w:sz="0" w:space="0" w:color="auto"/>
        <w:left w:val="none" w:sz="0" w:space="0" w:color="auto"/>
        <w:bottom w:val="none" w:sz="0" w:space="0" w:color="auto"/>
        <w:right w:val="none" w:sz="0" w:space="0" w:color="auto"/>
      </w:divBdr>
    </w:div>
    <w:div w:id="580065133">
      <w:bodyDiv w:val="1"/>
      <w:marLeft w:val="0"/>
      <w:marRight w:val="0"/>
      <w:marTop w:val="0"/>
      <w:marBottom w:val="0"/>
      <w:divBdr>
        <w:top w:val="none" w:sz="0" w:space="0" w:color="auto"/>
        <w:left w:val="none" w:sz="0" w:space="0" w:color="auto"/>
        <w:bottom w:val="none" w:sz="0" w:space="0" w:color="auto"/>
        <w:right w:val="none" w:sz="0" w:space="0" w:color="auto"/>
      </w:divBdr>
    </w:div>
    <w:div w:id="592474184">
      <w:bodyDiv w:val="1"/>
      <w:marLeft w:val="0"/>
      <w:marRight w:val="0"/>
      <w:marTop w:val="0"/>
      <w:marBottom w:val="0"/>
      <w:divBdr>
        <w:top w:val="none" w:sz="0" w:space="0" w:color="auto"/>
        <w:left w:val="none" w:sz="0" w:space="0" w:color="auto"/>
        <w:bottom w:val="none" w:sz="0" w:space="0" w:color="auto"/>
        <w:right w:val="none" w:sz="0" w:space="0" w:color="auto"/>
      </w:divBdr>
    </w:div>
    <w:div w:id="597711480">
      <w:bodyDiv w:val="1"/>
      <w:marLeft w:val="0"/>
      <w:marRight w:val="0"/>
      <w:marTop w:val="0"/>
      <w:marBottom w:val="0"/>
      <w:divBdr>
        <w:top w:val="none" w:sz="0" w:space="0" w:color="auto"/>
        <w:left w:val="none" w:sz="0" w:space="0" w:color="auto"/>
        <w:bottom w:val="none" w:sz="0" w:space="0" w:color="auto"/>
        <w:right w:val="none" w:sz="0" w:space="0" w:color="auto"/>
      </w:divBdr>
    </w:div>
    <w:div w:id="604308394">
      <w:bodyDiv w:val="1"/>
      <w:marLeft w:val="0"/>
      <w:marRight w:val="0"/>
      <w:marTop w:val="0"/>
      <w:marBottom w:val="0"/>
      <w:divBdr>
        <w:top w:val="none" w:sz="0" w:space="0" w:color="auto"/>
        <w:left w:val="none" w:sz="0" w:space="0" w:color="auto"/>
        <w:bottom w:val="none" w:sz="0" w:space="0" w:color="auto"/>
        <w:right w:val="none" w:sz="0" w:space="0" w:color="auto"/>
      </w:divBdr>
    </w:div>
    <w:div w:id="614872821">
      <w:bodyDiv w:val="1"/>
      <w:marLeft w:val="0"/>
      <w:marRight w:val="0"/>
      <w:marTop w:val="0"/>
      <w:marBottom w:val="0"/>
      <w:divBdr>
        <w:top w:val="none" w:sz="0" w:space="0" w:color="auto"/>
        <w:left w:val="none" w:sz="0" w:space="0" w:color="auto"/>
        <w:bottom w:val="none" w:sz="0" w:space="0" w:color="auto"/>
        <w:right w:val="none" w:sz="0" w:space="0" w:color="auto"/>
      </w:divBdr>
    </w:div>
    <w:div w:id="681323631">
      <w:bodyDiv w:val="1"/>
      <w:marLeft w:val="0"/>
      <w:marRight w:val="0"/>
      <w:marTop w:val="0"/>
      <w:marBottom w:val="0"/>
      <w:divBdr>
        <w:top w:val="none" w:sz="0" w:space="0" w:color="auto"/>
        <w:left w:val="none" w:sz="0" w:space="0" w:color="auto"/>
        <w:bottom w:val="none" w:sz="0" w:space="0" w:color="auto"/>
        <w:right w:val="none" w:sz="0" w:space="0" w:color="auto"/>
      </w:divBdr>
    </w:div>
    <w:div w:id="688725244">
      <w:bodyDiv w:val="1"/>
      <w:marLeft w:val="0"/>
      <w:marRight w:val="0"/>
      <w:marTop w:val="0"/>
      <w:marBottom w:val="0"/>
      <w:divBdr>
        <w:top w:val="none" w:sz="0" w:space="0" w:color="auto"/>
        <w:left w:val="none" w:sz="0" w:space="0" w:color="auto"/>
        <w:bottom w:val="none" w:sz="0" w:space="0" w:color="auto"/>
        <w:right w:val="none" w:sz="0" w:space="0" w:color="auto"/>
      </w:divBdr>
    </w:div>
    <w:div w:id="690452527">
      <w:bodyDiv w:val="1"/>
      <w:marLeft w:val="0"/>
      <w:marRight w:val="0"/>
      <w:marTop w:val="0"/>
      <w:marBottom w:val="0"/>
      <w:divBdr>
        <w:top w:val="none" w:sz="0" w:space="0" w:color="auto"/>
        <w:left w:val="none" w:sz="0" w:space="0" w:color="auto"/>
        <w:bottom w:val="none" w:sz="0" w:space="0" w:color="auto"/>
        <w:right w:val="none" w:sz="0" w:space="0" w:color="auto"/>
      </w:divBdr>
    </w:div>
    <w:div w:id="697853134">
      <w:bodyDiv w:val="1"/>
      <w:marLeft w:val="0"/>
      <w:marRight w:val="0"/>
      <w:marTop w:val="0"/>
      <w:marBottom w:val="0"/>
      <w:divBdr>
        <w:top w:val="none" w:sz="0" w:space="0" w:color="auto"/>
        <w:left w:val="none" w:sz="0" w:space="0" w:color="auto"/>
        <w:bottom w:val="none" w:sz="0" w:space="0" w:color="auto"/>
        <w:right w:val="none" w:sz="0" w:space="0" w:color="auto"/>
      </w:divBdr>
    </w:div>
    <w:div w:id="727655556">
      <w:bodyDiv w:val="1"/>
      <w:marLeft w:val="0"/>
      <w:marRight w:val="0"/>
      <w:marTop w:val="0"/>
      <w:marBottom w:val="0"/>
      <w:divBdr>
        <w:top w:val="none" w:sz="0" w:space="0" w:color="auto"/>
        <w:left w:val="none" w:sz="0" w:space="0" w:color="auto"/>
        <w:bottom w:val="none" w:sz="0" w:space="0" w:color="auto"/>
        <w:right w:val="none" w:sz="0" w:space="0" w:color="auto"/>
      </w:divBdr>
    </w:div>
    <w:div w:id="738400173">
      <w:bodyDiv w:val="1"/>
      <w:marLeft w:val="0"/>
      <w:marRight w:val="0"/>
      <w:marTop w:val="0"/>
      <w:marBottom w:val="0"/>
      <w:divBdr>
        <w:top w:val="none" w:sz="0" w:space="0" w:color="auto"/>
        <w:left w:val="none" w:sz="0" w:space="0" w:color="auto"/>
        <w:bottom w:val="none" w:sz="0" w:space="0" w:color="auto"/>
        <w:right w:val="none" w:sz="0" w:space="0" w:color="auto"/>
      </w:divBdr>
    </w:div>
    <w:div w:id="740297252">
      <w:bodyDiv w:val="1"/>
      <w:marLeft w:val="0"/>
      <w:marRight w:val="0"/>
      <w:marTop w:val="0"/>
      <w:marBottom w:val="0"/>
      <w:divBdr>
        <w:top w:val="none" w:sz="0" w:space="0" w:color="auto"/>
        <w:left w:val="none" w:sz="0" w:space="0" w:color="auto"/>
        <w:bottom w:val="none" w:sz="0" w:space="0" w:color="auto"/>
        <w:right w:val="none" w:sz="0" w:space="0" w:color="auto"/>
      </w:divBdr>
    </w:div>
    <w:div w:id="741104706">
      <w:bodyDiv w:val="1"/>
      <w:marLeft w:val="0"/>
      <w:marRight w:val="0"/>
      <w:marTop w:val="0"/>
      <w:marBottom w:val="0"/>
      <w:divBdr>
        <w:top w:val="none" w:sz="0" w:space="0" w:color="auto"/>
        <w:left w:val="none" w:sz="0" w:space="0" w:color="auto"/>
        <w:bottom w:val="none" w:sz="0" w:space="0" w:color="auto"/>
        <w:right w:val="none" w:sz="0" w:space="0" w:color="auto"/>
      </w:divBdr>
    </w:div>
    <w:div w:id="742263537">
      <w:bodyDiv w:val="1"/>
      <w:marLeft w:val="0"/>
      <w:marRight w:val="0"/>
      <w:marTop w:val="0"/>
      <w:marBottom w:val="0"/>
      <w:divBdr>
        <w:top w:val="none" w:sz="0" w:space="0" w:color="auto"/>
        <w:left w:val="none" w:sz="0" w:space="0" w:color="auto"/>
        <w:bottom w:val="none" w:sz="0" w:space="0" w:color="auto"/>
        <w:right w:val="none" w:sz="0" w:space="0" w:color="auto"/>
      </w:divBdr>
    </w:div>
    <w:div w:id="752551330">
      <w:bodyDiv w:val="1"/>
      <w:marLeft w:val="0"/>
      <w:marRight w:val="0"/>
      <w:marTop w:val="0"/>
      <w:marBottom w:val="0"/>
      <w:divBdr>
        <w:top w:val="none" w:sz="0" w:space="0" w:color="auto"/>
        <w:left w:val="none" w:sz="0" w:space="0" w:color="auto"/>
        <w:bottom w:val="none" w:sz="0" w:space="0" w:color="auto"/>
        <w:right w:val="none" w:sz="0" w:space="0" w:color="auto"/>
      </w:divBdr>
    </w:div>
    <w:div w:id="754279606">
      <w:bodyDiv w:val="1"/>
      <w:marLeft w:val="0"/>
      <w:marRight w:val="0"/>
      <w:marTop w:val="0"/>
      <w:marBottom w:val="0"/>
      <w:divBdr>
        <w:top w:val="none" w:sz="0" w:space="0" w:color="auto"/>
        <w:left w:val="none" w:sz="0" w:space="0" w:color="auto"/>
        <w:bottom w:val="none" w:sz="0" w:space="0" w:color="auto"/>
        <w:right w:val="none" w:sz="0" w:space="0" w:color="auto"/>
      </w:divBdr>
    </w:div>
    <w:div w:id="758020996">
      <w:bodyDiv w:val="1"/>
      <w:marLeft w:val="0"/>
      <w:marRight w:val="0"/>
      <w:marTop w:val="0"/>
      <w:marBottom w:val="0"/>
      <w:divBdr>
        <w:top w:val="none" w:sz="0" w:space="0" w:color="auto"/>
        <w:left w:val="none" w:sz="0" w:space="0" w:color="auto"/>
        <w:bottom w:val="none" w:sz="0" w:space="0" w:color="auto"/>
        <w:right w:val="none" w:sz="0" w:space="0" w:color="auto"/>
      </w:divBdr>
    </w:div>
    <w:div w:id="761950658">
      <w:bodyDiv w:val="1"/>
      <w:marLeft w:val="0"/>
      <w:marRight w:val="0"/>
      <w:marTop w:val="0"/>
      <w:marBottom w:val="0"/>
      <w:divBdr>
        <w:top w:val="none" w:sz="0" w:space="0" w:color="auto"/>
        <w:left w:val="none" w:sz="0" w:space="0" w:color="auto"/>
        <w:bottom w:val="none" w:sz="0" w:space="0" w:color="auto"/>
        <w:right w:val="none" w:sz="0" w:space="0" w:color="auto"/>
      </w:divBdr>
    </w:div>
    <w:div w:id="762723260">
      <w:bodyDiv w:val="1"/>
      <w:marLeft w:val="0"/>
      <w:marRight w:val="0"/>
      <w:marTop w:val="0"/>
      <w:marBottom w:val="0"/>
      <w:divBdr>
        <w:top w:val="none" w:sz="0" w:space="0" w:color="auto"/>
        <w:left w:val="none" w:sz="0" w:space="0" w:color="auto"/>
        <w:bottom w:val="none" w:sz="0" w:space="0" w:color="auto"/>
        <w:right w:val="none" w:sz="0" w:space="0" w:color="auto"/>
      </w:divBdr>
    </w:div>
    <w:div w:id="780226875">
      <w:bodyDiv w:val="1"/>
      <w:marLeft w:val="0"/>
      <w:marRight w:val="0"/>
      <w:marTop w:val="0"/>
      <w:marBottom w:val="0"/>
      <w:divBdr>
        <w:top w:val="none" w:sz="0" w:space="0" w:color="auto"/>
        <w:left w:val="none" w:sz="0" w:space="0" w:color="auto"/>
        <w:bottom w:val="none" w:sz="0" w:space="0" w:color="auto"/>
        <w:right w:val="none" w:sz="0" w:space="0" w:color="auto"/>
      </w:divBdr>
    </w:div>
    <w:div w:id="789857889">
      <w:bodyDiv w:val="1"/>
      <w:marLeft w:val="0"/>
      <w:marRight w:val="0"/>
      <w:marTop w:val="0"/>
      <w:marBottom w:val="0"/>
      <w:divBdr>
        <w:top w:val="none" w:sz="0" w:space="0" w:color="auto"/>
        <w:left w:val="none" w:sz="0" w:space="0" w:color="auto"/>
        <w:bottom w:val="none" w:sz="0" w:space="0" w:color="auto"/>
        <w:right w:val="none" w:sz="0" w:space="0" w:color="auto"/>
      </w:divBdr>
    </w:div>
    <w:div w:id="790514858">
      <w:bodyDiv w:val="1"/>
      <w:marLeft w:val="0"/>
      <w:marRight w:val="0"/>
      <w:marTop w:val="0"/>
      <w:marBottom w:val="0"/>
      <w:divBdr>
        <w:top w:val="none" w:sz="0" w:space="0" w:color="auto"/>
        <w:left w:val="none" w:sz="0" w:space="0" w:color="auto"/>
        <w:bottom w:val="none" w:sz="0" w:space="0" w:color="auto"/>
        <w:right w:val="none" w:sz="0" w:space="0" w:color="auto"/>
      </w:divBdr>
    </w:div>
    <w:div w:id="803695396">
      <w:bodyDiv w:val="1"/>
      <w:marLeft w:val="0"/>
      <w:marRight w:val="0"/>
      <w:marTop w:val="0"/>
      <w:marBottom w:val="0"/>
      <w:divBdr>
        <w:top w:val="none" w:sz="0" w:space="0" w:color="auto"/>
        <w:left w:val="none" w:sz="0" w:space="0" w:color="auto"/>
        <w:bottom w:val="none" w:sz="0" w:space="0" w:color="auto"/>
        <w:right w:val="none" w:sz="0" w:space="0" w:color="auto"/>
      </w:divBdr>
    </w:div>
    <w:div w:id="805778351">
      <w:bodyDiv w:val="1"/>
      <w:marLeft w:val="0"/>
      <w:marRight w:val="0"/>
      <w:marTop w:val="0"/>
      <w:marBottom w:val="0"/>
      <w:divBdr>
        <w:top w:val="none" w:sz="0" w:space="0" w:color="auto"/>
        <w:left w:val="none" w:sz="0" w:space="0" w:color="auto"/>
        <w:bottom w:val="none" w:sz="0" w:space="0" w:color="auto"/>
        <w:right w:val="none" w:sz="0" w:space="0" w:color="auto"/>
      </w:divBdr>
    </w:div>
    <w:div w:id="818810429">
      <w:bodyDiv w:val="1"/>
      <w:marLeft w:val="0"/>
      <w:marRight w:val="0"/>
      <w:marTop w:val="0"/>
      <w:marBottom w:val="0"/>
      <w:divBdr>
        <w:top w:val="none" w:sz="0" w:space="0" w:color="auto"/>
        <w:left w:val="none" w:sz="0" w:space="0" w:color="auto"/>
        <w:bottom w:val="none" w:sz="0" w:space="0" w:color="auto"/>
        <w:right w:val="none" w:sz="0" w:space="0" w:color="auto"/>
      </w:divBdr>
    </w:div>
    <w:div w:id="823014006">
      <w:bodyDiv w:val="1"/>
      <w:marLeft w:val="0"/>
      <w:marRight w:val="0"/>
      <w:marTop w:val="0"/>
      <w:marBottom w:val="0"/>
      <w:divBdr>
        <w:top w:val="none" w:sz="0" w:space="0" w:color="auto"/>
        <w:left w:val="none" w:sz="0" w:space="0" w:color="auto"/>
        <w:bottom w:val="none" w:sz="0" w:space="0" w:color="auto"/>
        <w:right w:val="none" w:sz="0" w:space="0" w:color="auto"/>
      </w:divBdr>
    </w:div>
    <w:div w:id="841822842">
      <w:bodyDiv w:val="1"/>
      <w:marLeft w:val="0"/>
      <w:marRight w:val="0"/>
      <w:marTop w:val="0"/>
      <w:marBottom w:val="0"/>
      <w:divBdr>
        <w:top w:val="none" w:sz="0" w:space="0" w:color="auto"/>
        <w:left w:val="none" w:sz="0" w:space="0" w:color="auto"/>
        <w:bottom w:val="none" w:sz="0" w:space="0" w:color="auto"/>
        <w:right w:val="none" w:sz="0" w:space="0" w:color="auto"/>
      </w:divBdr>
    </w:div>
    <w:div w:id="849680664">
      <w:bodyDiv w:val="1"/>
      <w:marLeft w:val="0"/>
      <w:marRight w:val="0"/>
      <w:marTop w:val="0"/>
      <w:marBottom w:val="0"/>
      <w:divBdr>
        <w:top w:val="none" w:sz="0" w:space="0" w:color="auto"/>
        <w:left w:val="none" w:sz="0" w:space="0" w:color="auto"/>
        <w:bottom w:val="none" w:sz="0" w:space="0" w:color="auto"/>
        <w:right w:val="none" w:sz="0" w:space="0" w:color="auto"/>
      </w:divBdr>
    </w:div>
    <w:div w:id="851185029">
      <w:bodyDiv w:val="1"/>
      <w:marLeft w:val="0"/>
      <w:marRight w:val="0"/>
      <w:marTop w:val="0"/>
      <w:marBottom w:val="0"/>
      <w:divBdr>
        <w:top w:val="none" w:sz="0" w:space="0" w:color="auto"/>
        <w:left w:val="none" w:sz="0" w:space="0" w:color="auto"/>
        <w:bottom w:val="none" w:sz="0" w:space="0" w:color="auto"/>
        <w:right w:val="none" w:sz="0" w:space="0" w:color="auto"/>
      </w:divBdr>
    </w:div>
    <w:div w:id="854538532">
      <w:bodyDiv w:val="1"/>
      <w:marLeft w:val="0"/>
      <w:marRight w:val="0"/>
      <w:marTop w:val="0"/>
      <w:marBottom w:val="0"/>
      <w:divBdr>
        <w:top w:val="none" w:sz="0" w:space="0" w:color="auto"/>
        <w:left w:val="none" w:sz="0" w:space="0" w:color="auto"/>
        <w:bottom w:val="none" w:sz="0" w:space="0" w:color="auto"/>
        <w:right w:val="none" w:sz="0" w:space="0" w:color="auto"/>
      </w:divBdr>
    </w:div>
    <w:div w:id="857086744">
      <w:bodyDiv w:val="1"/>
      <w:marLeft w:val="0"/>
      <w:marRight w:val="0"/>
      <w:marTop w:val="0"/>
      <w:marBottom w:val="0"/>
      <w:divBdr>
        <w:top w:val="none" w:sz="0" w:space="0" w:color="auto"/>
        <w:left w:val="none" w:sz="0" w:space="0" w:color="auto"/>
        <w:bottom w:val="none" w:sz="0" w:space="0" w:color="auto"/>
        <w:right w:val="none" w:sz="0" w:space="0" w:color="auto"/>
      </w:divBdr>
    </w:div>
    <w:div w:id="875311643">
      <w:bodyDiv w:val="1"/>
      <w:marLeft w:val="0"/>
      <w:marRight w:val="0"/>
      <w:marTop w:val="0"/>
      <w:marBottom w:val="0"/>
      <w:divBdr>
        <w:top w:val="none" w:sz="0" w:space="0" w:color="auto"/>
        <w:left w:val="none" w:sz="0" w:space="0" w:color="auto"/>
        <w:bottom w:val="none" w:sz="0" w:space="0" w:color="auto"/>
        <w:right w:val="none" w:sz="0" w:space="0" w:color="auto"/>
      </w:divBdr>
    </w:div>
    <w:div w:id="878974974">
      <w:bodyDiv w:val="1"/>
      <w:marLeft w:val="0"/>
      <w:marRight w:val="0"/>
      <w:marTop w:val="0"/>
      <w:marBottom w:val="0"/>
      <w:divBdr>
        <w:top w:val="none" w:sz="0" w:space="0" w:color="auto"/>
        <w:left w:val="none" w:sz="0" w:space="0" w:color="auto"/>
        <w:bottom w:val="none" w:sz="0" w:space="0" w:color="auto"/>
        <w:right w:val="none" w:sz="0" w:space="0" w:color="auto"/>
      </w:divBdr>
    </w:div>
    <w:div w:id="883710982">
      <w:bodyDiv w:val="1"/>
      <w:marLeft w:val="0"/>
      <w:marRight w:val="0"/>
      <w:marTop w:val="0"/>
      <w:marBottom w:val="0"/>
      <w:divBdr>
        <w:top w:val="none" w:sz="0" w:space="0" w:color="auto"/>
        <w:left w:val="none" w:sz="0" w:space="0" w:color="auto"/>
        <w:bottom w:val="none" w:sz="0" w:space="0" w:color="auto"/>
        <w:right w:val="none" w:sz="0" w:space="0" w:color="auto"/>
      </w:divBdr>
    </w:div>
    <w:div w:id="890120215">
      <w:bodyDiv w:val="1"/>
      <w:marLeft w:val="0"/>
      <w:marRight w:val="0"/>
      <w:marTop w:val="0"/>
      <w:marBottom w:val="0"/>
      <w:divBdr>
        <w:top w:val="none" w:sz="0" w:space="0" w:color="auto"/>
        <w:left w:val="none" w:sz="0" w:space="0" w:color="auto"/>
        <w:bottom w:val="none" w:sz="0" w:space="0" w:color="auto"/>
        <w:right w:val="none" w:sz="0" w:space="0" w:color="auto"/>
      </w:divBdr>
    </w:div>
    <w:div w:id="895630693">
      <w:bodyDiv w:val="1"/>
      <w:marLeft w:val="0"/>
      <w:marRight w:val="0"/>
      <w:marTop w:val="0"/>
      <w:marBottom w:val="0"/>
      <w:divBdr>
        <w:top w:val="none" w:sz="0" w:space="0" w:color="auto"/>
        <w:left w:val="none" w:sz="0" w:space="0" w:color="auto"/>
        <w:bottom w:val="none" w:sz="0" w:space="0" w:color="auto"/>
        <w:right w:val="none" w:sz="0" w:space="0" w:color="auto"/>
      </w:divBdr>
    </w:div>
    <w:div w:id="926378013">
      <w:bodyDiv w:val="1"/>
      <w:marLeft w:val="0"/>
      <w:marRight w:val="0"/>
      <w:marTop w:val="0"/>
      <w:marBottom w:val="0"/>
      <w:divBdr>
        <w:top w:val="none" w:sz="0" w:space="0" w:color="auto"/>
        <w:left w:val="none" w:sz="0" w:space="0" w:color="auto"/>
        <w:bottom w:val="none" w:sz="0" w:space="0" w:color="auto"/>
        <w:right w:val="none" w:sz="0" w:space="0" w:color="auto"/>
      </w:divBdr>
    </w:div>
    <w:div w:id="927235304">
      <w:bodyDiv w:val="1"/>
      <w:marLeft w:val="0"/>
      <w:marRight w:val="0"/>
      <w:marTop w:val="0"/>
      <w:marBottom w:val="0"/>
      <w:divBdr>
        <w:top w:val="none" w:sz="0" w:space="0" w:color="auto"/>
        <w:left w:val="none" w:sz="0" w:space="0" w:color="auto"/>
        <w:bottom w:val="none" w:sz="0" w:space="0" w:color="auto"/>
        <w:right w:val="none" w:sz="0" w:space="0" w:color="auto"/>
      </w:divBdr>
    </w:div>
    <w:div w:id="939531077">
      <w:bodyDiv w:val="1"/>
      <w:marLeft w:val="0"/>
      <w:marRight w:val="0"/>
      <w:marTop w:val="0"/>
      <w:marBottom w:val="0"/>
      <w:divBdr>
        <w:top w:val="none" w:sz="0" w:space="0" w:color="auto"/>
        <w:left w:val="none" w:sz="0" w:space="0" w:color="auto"/>
        <w:bottom w:val="none" w:sz="0" w:space="0" w:color="auto"/>
        <w:right w:val="none" w:sz="0" w:space="0" w:color="auto"/>
      </w:divBdr>
    </w:div>
    <w:div w:id="939677189">
      <w:bodyDiv w:val="1"/>
      <w:marLeft w:val="0"/>
      <w:marRight w:val="0"/>
      <w:marTop w:val="0"/>
      <w:marBottom w:val="0"/>
      <w:divBdr>
        <w:top w:val="none" w:sz="0" w:space="0" w:color="auto"/>
        <w:left w:val="none" w:sz="0" w:space="0" w:color="auto"/>
        <w:bottom w:val="none" w:sz="0" w:space="0" w:color="auto"/>
        <w:right w:val="none" w:sz="0" w:space="0" w:color="auto"/>
      </w:divBdr>
    </w:div>
    <w:div w:id="944386308">
      <w:bodyDiv w:val="1"/>
      <w:marLeft w:val="0"/>
      <w:marRight w:val="0"/>
      <w:marTop w:val="0"/>
      <w:marBottom w:val="0"/>
      <w:divBdr>
        <w:top w:val="none" w:sz="0" w:space="0" w:color="auto"/>
        <w:left w:val="none" w:sz="0" w:space="0" w:color="auto"/>
        <w:bottom w:val="none" w:sz="0" w:space="0" w:color="auto"/>
        <w:right w:val="none" w:sz="0" w:space="0" w:color="auto"/>
      </w:divBdr>
    </w:div>
    <w:div w:id="953906584">
      <w:bodyDiv w:val="1"/>
      <w:marLeft w:val="0"/>
      <w:marRight w:val="0"/>
      <w:marTop w:val="0"/>
      <w:marBottom w:val="0"/>
      <w:divBdr>
        <w:top w:val="none" w:sz="0" w:space="0" w:color="auto"/>
        <w:left w:val="none" w:sz="0" w:space="0" w:color="auto"/>
        <w:bottom w:val="none" w:sz="0" w:space="0" w:color="auto"/>
        <w:right w:val="none" w:sz="0" w:space="0" w:color="auto"/>
      </w:divBdr>
    </w:div>
    <w:div w:id="957418869">
      <w:bodyDiv w:val="1"/>
      <w:marLeft w:val="0"/>
      <w:marRight w:val="0"/>
      <w:marTop w:val="0"/>
      <w:marBottom w:val="0"/>
      <w:divBdr>
        <w:top w:val="none" w:sz="0" w:space="0" w:color="auto"/>
        <w:left w:val="none" w:sz="0" w:space="0" w:color="auto"/>
        <w:bottom w:val="none" w:sz="0" w:space="0" w:color="auto"/>
        <w:right w:val="none" w:sz="0" w:space="0" w:color="auto"/>
      </w:divBdr>
    </w:div>
    <w:div w:id="957949736">
      <w:bodyDiv w:val="1"/>
      <w:marLeft w:val="0"/>
      <w:marRight w:val="0"/>
      <w:marTop w:val="0"/>
      <w:marBottom w:val="0"/>
      <w:divBdr>
        <w:top w:val="none" w:sz="0" w:space="0" w:color="auto"/>
        <w:left w:val="none" w:sz="0" w:space="0" w:color="auto"/>
        <w:bottom w:val="none" w:sz="0" w:space="0" w:color="auto"/>
        <w:right w:val="none" w:sz="0" w:space="0" w:color="auto"/>
      </w:divBdr>
    </w:div>
    <w:div w:id="978920397">
      <w:bodyDiv w:val="1"/>
      <w:marLeft w:val="0"/>
      <w:marRight w:val="0"/>
      <w:marTop w:val="0"/>
      <w:marBottom w:val="0"/>
      <w:divBdr>
        <w:top w:val="none" w:sz="0" w:space="0" w:color="auto"/>
        <w:left w:val="none" w:sz="0" w:space="0" w:color="auto"/>
        <w:bottom w:val="none" w:sz="0" w:space="0" w:color="auto"/>
        <w:right w:val="none" w:sz="0" w:space="0" w:color="auto"/>
      </w:divBdr>
    </w:div>
    <w:div w:id="984548072">
      <w:bodyDiv w:val="1"/>
      <w:marLeft w:val="0"/>
      <w:marRight w:val="0"/>
      <w:marTop w:val="0"/>
      <w:marBottom w:val="0"/>
      <w:divBdr>
        <w:top w:val="none" w:sz="0" w:space="0" w:color="auto"/>
        <w:left w:val="none" w:sz="0" w:space="0" w:color="auto"/>
        <w:bottom w:val="none" w:sz="0" w:space="0" w:color="auto"/>
        <w:right w:val="none" w:sz="0" w:space="0" w:color="auto"/>
      </w:divBdr>
    </w:div>
    <w:div w:id="991829933">
      <w:bodyDiv w:val="1"/>
      <w:marLeft w:val="0"/>
      <w:marRight w:val="0"/>
      <w:marTop w:val="0"/>
      <w:marBottom w:val="0"/>
      <w:divBdr>
        <w:top w:val="none" w:sz="0" w:space="0" w:color="auto"/>
        <w:left w:val="none" w:sz="0" w:space="0" w:color="auto"/>
        <w:bottom w:val="none" w:sz="0" w:space="0" w:color="auto"/>
        <w:right w:val="none" w:sz="0" w:space="0" w:color="auto"/>
      </w:divBdr>
    </w:div>
    <w:div w:id="995454525">
      <w:bodyDiv w:val="1"/>
      <w:marLeft w:val="0"/>
      <w:marRight w:val="0"/>
      <w:marTop w:val="0"/>
      <w:marBottom w:val="0"/>
      <w:divBdr>
        <w:top w:val="none" w:sz="0" w:space="0" w:color="auto"/>
        <w:left w:val="none" w:sz="0" w:space="0" w:color="auto"/>
        <w:bottom w:val="none" w:sz="0" w:space="0" w:color="auto"/>
        <w:right w:val="none" w:sz="0" w:space="0" w:color="auto"/>
      </w:divBdr>
    </w:div>
    <w:div w:id="998654579">
      <w:bodyDiv w:val="1"/>
      <w:marLeft w:val="0"/>
      <w:marRight w:val="0"/>
      <w:marTop w:val="0"/>
      <w:marBottom w:val="0"/>
      <w:divBdr>
        <w:top w:val="none" w:sz="0" w:space="0" w:color="auto"/>
        <w:left w:val="none" w:sz="0" w:space="0" w:color="auto"/>
        <w:bottom w:val="none" w:sz="0" w:space="0" w:color="auto"/>
        <w:right w:val="none" w:sz="0" w:space="0" w:color="auto"/>
      </w:divBdr>
    </w:div>
    <w:div w:id="1024673463">
      <w:bodyDiv w:val="1"/>
      <w:marLeft w:val="0"/>
      <w:marRight w:val="0"/>
      <w:marTop w:val="0"/>
      <w:marBottom w:val="0"/>
      <w:divBdr>
        <w:top w:val="none" w:sz="0" w:space="0" w:color="auto"/>
        <w:left w:val="none" w:sz="0" w:space="0" w:color="auto"/>
        <w:bottom w:val="none" w:sz="0" w:space="0" w:color="auto"/>
        <w:right w:val="none" w:sz="0" w:space="0" w:color="auto"/>
      </w:divBdr>
    </w:div>
    <w:div w:id="1037699921">
      <w:bodyDiv w:val="1"/>
      <w:marLeft w:val="0"/>
      <w:marRight w:val="0"/>
      <w:marTop w:val="0"/>
      <w:marBottom w:val="0"/>
      <w:divBdr>
        <w:top w:val="none" w:sz="0" w:space="0" w:color="auto"/>
        <w:left w:val="none" w:sz="0" w:space="0" w:color="auto"/>
        <w:bottom w:val="none" w:sz="0" w:space="0" w:color="auto"/>
        <w:right w:val="none" w:sz="0" w:space="0" w:color="auto"/>
      </w:divBdr>
    </w:div>
    <w:div w:id="1041707462">
      <w:bodyDiv w:val="1"/>
      <w:marLeft w:val="0"/>
      <w:marRight w:val="0"/>
      <w:marTop w:val="0"/>
      <w:marBottom w:val="0"/>
      <w:divBdr>
        <w:top w:val="none" w:sz="0" w:space="0" w:color="auto"/>
        <w:left w:val="none" w:sz="0" w:space="0" w:color="auto"/>
        <w:bottom w:val="none" w:sz="0" w:space="0" w:color="auto"/>
        <w:right w:val="none" w:sz="0" w:space="0" w:color="auto"/>
      </w:divBdr>
    </w:div>
    <w:div w:id="1042510861">
      <w:bodyDiv w:val="1"/>
      <w:marLeft w:val="0"/>
      <w:marRight w:val="0"/>
      <w:marTop w:val="0"/>
      <w:marBottom w:val="0"/>
      <w:divBdr>
        <w:top w:val="none" w:sz="0" w:space="0" w:color="auto"/>
        <w:left w:val="none" w:sz="0" w:space="0" w:color="auto"/>
        <w:bottom w:val="none" w:sz="0" w:space="0" w:color="auto"/>
        <w:right w:val="none" w:sz="0" w:space="0" w:color="auto"/>
      </w:divBdr>
      <w:divsChild>
        <w:div w:id="331877049">
          <w:marLeft w:val="0"/>
          <w:marRight w:val="0"/>
          <w:marTop w:val="0"/>
          <w:marBottom w:val="0"/>
          <w:divBdr>
            <w:top w:val="none" w:sz="0" w:space="0" w:color="auto"/>
            <w:left w:val="none" w:sz="0" w:space="0" w:color="auto"/>
            <w:bottom w:val="none" w:sz="0" w:space="0" w:color="auto"/>
            <w:right w:val="none" w:sz="0" w:space="0" w:color="auto"/>
          </w:divBdr>
        </w:div>
        <w:div w:id="1014570862">
          <w:marLeft w:val="0"/>
          <w:marRight w:val="0"/>
          <w:marTop w:val="0"/>
          <w:marBottom w:val="0"/>
          <w:divBdr>
            <w:top w:val="none" w:sz="0" w:space="0" w:color="auto"/>
            <w:left w:val="none" w:sz="0" w:space="0" w:color="auto"/>
            <w:bottom w:val="none" w:sz="0" w:space="0" w:color="auto"/>
            <w:right w:val="none" w:sz="0" w:space="0" w:color="auto"/>
          </w:divBdr>
        </w:div>
      </w:divsChild>
    </w:div>
    <w:div w:id="1050031802">
      <w:bodyDiv w:val="1"/>
      <w:marLeft w:val="0"/>
      <w:marRight w:val="0"/>
      <w:marTop w:val="0"/>
      <w:marBottom w:val="0"/>
      <w:divBdr>
        <w:top w:val="none" w:sz="0" w:space="0" w:color="auto"/>
        <w:left w:val="none" w:sz="0" w:space="0" w:color="auto"/>
        <w:bottom w:val="none" w:sz="0" w:space="0" w:color="auto"/>
        <w:right w:val="none" w:sz="0" w:space="0" w:color="auto"/>
      </w:divBdr>
    </w:div>
    <w:div w:id="1090733545">
      <w:bodyDiv w:val="1"/>
      <w:marLeft w:val="0"/>
      <w:marRight w:val="0"/>
      <w:marTop w:val="0"/>
      <w:marBottom w:val="0"/>
      <w:divBdr>
        <w:top w:val="none" w:sz="0" w:space="0" w:color="auto"/>
        <w:left w:val="none" w:sz="0" w:space="0" w:color="auto"/>
        <w:bottom w:val="none" w:sz="0" w:space="0" w:color="auto"/>
        <w:right w:val="none" w:sz="0" w:space="0" w:color="auto"/>
      </w:divBdr>
    </w:div>
    <w:div w:id="1113859565">
      <w:bodyDiv w:val="1"/>
      <w:marLeft w:val="0"/>
      <w:marRight w:val="0"/>
      <w:marTop w:val="0"/>
      <w:marBottom w:val="0"/>
      <w:divBdr>
        <w:top w:val="none" w:sz="0" w:space="0" w:color="auto"/>
        <w:left w:val="none" w:sz="0" w:space="0" w:color="auto"/>
        <w:bottom w:val="none" w:sz="0" w:space="0" w:color="auto"/>
        <w:right w:val="none" w:sz="0" w:space="0" w:color="auto"/>
      </w:divBdr>
    </w:div>
    <w:div w:id="1115907866">
      <w:bodyDiv w:val="1"/>
      <w:marLeft w:val="0"/>
      <w:marRight w:val="0"/>
      <w:marTop w:val="0"/>
      <w:marBottom w:val="0"/>
      <w:divBdr>
        <w:top w:val="none" w:sz="0" w:space="0" w:color="auto"/>
        <w:left w:val="none" w:sz="0" w:space="0" w:color="auto"/>
        <w:bottom w:val="none" w:sz="0" w:space="0" w:color="auto"/>
        <w:right w:val="none" w:sz="0" w:space="0" w:color="auto"/>
      </w:divBdr>
    </w:div>
    <w:div w:id="1117331385">
      <w:bodyDiv w:val="1"/>
      <w:marLeft w:val="0"/>
      <w:marRight w:val="0"/>
      <w:marTop w:val="0"/>
      <w:marBottom w:val="0"/>
      <w:divBdr>
        <w:top w:val="none" w:sz="0" w:space="0" w:color="auto"/>
        <w:left w:val="none" w:sz="0" w:space="0" w:color="auto"/>
        <w:bottom w:val="none" w:sz="0" w:space="0" w:color="auto"/>
        <w:right w:val="none" w:sz="0" w:space="0" w:color="auto"/>
      </w:divBdr>
    </w:div>
    <w:div w:id="1125467883">
      <w:bodyDiv w:val="1"/>
      <w:marLeft w:val="0"/>
      <w:marRight w:val="0"/>
      <w:marTop w:val="0"/>
      <w:marBottom w:val="0"/>
      <w:divBdr>
        <w:top w:val="none" w:sz="0" w:space="0" w:color="auto"/>
        <w:left w:val="none" w:sz="0" w:space="0" w:color="auto"/>
        <w:bottom w:val="none" w:sz="0" w:space="0" w:color="auto"/>
        <w:right w:val="none" w:sz="0" w:space="0" w:color="auto"/>
      </w:divBdr>
    </w:div>
    <w:div w:id="1127510948">
      <w:bodyDiv w:val="1"/>
      <w:marLeft w:val="0"/>
      <w:marRight w:val="0"/>
      <w:marTop w:val="0"/>
      <w:marBottom w:val="0"/>
      <w:divBdr>
        <w:top w:val="none" w:sz="0" w:space="0" w:color="auto"/>
        <w:left w:val="none" w:sz="0" w:space="0" w:color="auto"/>
        <w:bottom w:val="none" w:sz="0" w:space="0" w:color="auto"/>
        <w:right w:val="none" w:sz="0" w:space="0" w:color="auto"/>
      </w:divBdr>
    </w:div>
    <w:div w:id="1129711810">
      <w:bodyDiv w:val="1"/>
      <w:marLeft w:val="0"/>
      <w:marRight w:val="0"/>
      <w:marTop w:val="0"/>
      <w:marBottom w:val="0"/>
      <w:divBdr>
        <w:top w:val="none" w:sz="0" w:space="0" w:color="auto"/>
        <w:left w:val="none" w:sz="0" w:space="0" w:color="auto"/>
        <w:bottom w:val="none" w:sz="0" w:space="0" w:color="auto"/>
        <w:right w:val="none" w:sz="0" w:space="0" w:color="auto"/>
      </w:divBdr>
    </w:div>
    <w:div w:id="1138496816">
      <w:bodyDiv w:val="1"/>
      <w:marLeft w:val="0"/>
      <w:marRight w:val="0"/>
      <w:marTop w:val="0"/>
      <w:marBottom w:val="0"/>
      <w:divBdr>
        <w:top w:val="none" w:sz="0" w:space="0" w:color="auto"/>
        <w:left w:val="none" w:sz="0" w:space="0" w:color="auto"/>
        <w:bottom w:val="none" w:sz="0" w:space="0" w:color="auto"/>
        <w:right w:val="none" w:sz="0" w:space="0" w:color="auto"/>
      </w:divBdr>
    </w:div>
    <w:div w:id="1161579566">
      <w:bodyDiv w:val="1"/>
      <w:marLeft w:val="0"/>
      <w:marRight w:val="0"/>
      <w:marTop w:val="0"/>
      <w:marBottom w:val="0"/>
      <w:divBdr>
        <w:top w:val="none" w:sz="0" w:space="0" w:color="auto"/>
        <w:left w:val="none" w:sz="0" w:space="0" w:color="auto"/>
        <w:bottom w:val="none" w:sz="0" w:space="0" w:color="auto"/>
        <w:right w:val="none" w:sz="0" w:space="0" w:color="auto"/>
      </w:divBdr>
    </w:div>
    <w:div w:id="1195195238">
      <w:bodyDiv w:val="1"/>
      <w:marLeft w:val="0"/>
      <w:marRight w:val="0"/>
      <w:marTop w:val="0"/>
      <w:marBottom w:val="0"/>
      <w:divBdr>
        <w:top w:val="none" w:sz="0" w:space="0" w:color="auto"/>
        <w:left w:val="none" w:sz="0" w:space="0" w:color="auto"/>
        <w:bottom w:val="none" w:sz="0" w:space="0" w:color="auto"/>
        <w:right w:val="none" w:sz="0" w:space="0" w:color="auto"/>
      </w:divBdr>
    </w:div>
    <w:div w:id="1198196645">
      <w:bodyDiv w:val="1"/>
      <w:marLeft w:val="0"/>
      <w:marRight w:val="0"/>
      <w:marTop w:val="0"/>
      <w:marBottom w:val="0"/>
      <w:divBdr>
        <w:top w:val="none" w:sz="0" w:space="0" w:color="auto"/>
        <w:left w:val="none" w:sz="0" w:space="0" w:color="auto"/>
        <w:bottom w:val="none" w:sz="0" w:space="0" w:color="auto"/>
        <w:right w:val="none" w:sz="0" w:space="0" w:color="auto"/>
      </w:divBdr>
    </w:div>
    <w:div w:id="1209756192">
      <w:bodyDiv w:val="1"/>
      <w:marLeft w:val="0"/>
      <w:marRight w:val="0"/>
      <w:marTop w:val="0"/>
      <w:marBottom w:val="0"/>
      <w:divBdr>
        <w:top w:val="none" w:sz="0" w:space="0" w:color="auto"/>
        <w:left w:val="none" w:sz="0" w:space="0" w:color="auto"/>
        <w:bottom w:val="none" w:sz="0" w:space="0" w:color="auto"/>
        <w:right w:val="none" w:sz="0" w:space="0" w:color="auto"/>
      </w:divBdr>
    </w:div>
    <w:div w:id="1219319543">
      <w:bodyDiv w:val="1"/>
      <w:marLeft w:val="0"/>
      <w:marRight w:val="0"/>
      <w:marTop w:val="0"/>
      <w:marBottom w:val="0"/>
      <w:divBdr>
        <w:top w:val="none" w:sz="0" w:space="0" w:color="auto"/>
        <w:left w:val="none" w:sz="0" w:space="0" w:color="auto"/>
        <w:bottom w:val="none" w:sz="0" w:space="0" w:color="auto"/>
        <w:right w:val="none" w:sz="0" w:space="0" w:color="auto"/>
      </w:divBdr>
    </w:div>
    <w:div w:id="1228028077">
      <w:bodyDiv w:val="1"/>
      <w:marLeft w:val="0"/>
      <w:marRight w:val="0"/>
      <w:marTop w:val="0"/>
      <w:marBottom w:val="0"/>
      <w:divBdr>
        <w:top w:val="none" w:sz="0" w:space="0" w:color="auto"/>
        <w:left w:val="none" w:sz="0" w:space="0" w:color="auto"/>
        <w:bottom w:val="none" w:sz="0" w:space="0" w:color="auto"/>
        <w:right w:val="none" w:sz="0" w:space="0" w:color="auto"/>
      </w:divBdr>
    </w:div>
    <w:div w:id="1251156737">
      <w:bodyDiv w:val="1"/>
      <w:marLeft w:val="0"/>
      <w:marRight w:val="0"/>
      <w:marTop w:val="0"/>
      <w:marBottom w:val="0"/>
      <w:divBdr>
        <w:top w:val="none" w:sz="0" w:space="0" w:color="auto"/>
        <w:left w:val="none" w:sz="0" w:space="0" w:color="auto"/>
        <w:bottom w:val="none" w:sz="0" w:space="0" w:color="auto"/>
        <w:right w:val="none" w:sz="0" w:space="0" w:color="auto"/>
      </w:divBdr>
      <w:divsChild>
        <w:div w:id="2064407193">
          <w:blockQuote w:val="1"/>
          <w:marLeft w:val="0"/>
          <w:marRight w:val="0"/>
          <w:marTop w:val="675"/>
          <w:marBottom w:val="675"/>
          <w:divBdr>
            <w:top w:val="none" w:sz="0" w:space="0" w:color="auto"/>
            <w:left w:val="single" w:sz="12" w:space="30" w:color="auto"/>
            <w:bottom w:val="none" w:sz="0" w:space="0" w:color="auto"/>
            <w:right w:val="none" w:sz="0" w:space="0" w:color="auto"/>
          </w:divBdr>
        </w:div>
      </w:divsChild>
    </w:div>
    <w:div w:id="1316640652">
      <w:bodyDiv w:val="1"/>
      <w:marLeft w:val="0"/>
      <w:marRight w:val="0"/>
      <w:marTop w:val="0"/>
      <w:marBottom w:val="0"/>
      <w:divBdr>
        <w:top w:val="none" w:sz="0" w:space="0" w:color="auto"/>
        <w:left w:val="none" w:sz="0" w:space="0" w:color="auto"/>
        <w:bottom w:val="none" w:sz="0" w:space="0" w:color="auto"/>
        <w:right w:val="none" w:sz="0" w:space="0" w:color="auto"/>
      </w:divBdr>
    </w:div>
    <w:div w:id="1331248701">
      <w:bodyDiv w:val="1"/>
      <w:marLeft w:val="0"/>
      <w:marRight w:val="0"/>
      <w:marTop w:val="0"/>
      <w:marBottom w:val="0"/>
      <w:divBdr>
        <w:top w:val="none" w:sz="0" w:space="0" w:color="auto"/>
        <w:left w:val="none" w:sz="0" w:space="0" w:color="auto"/>
        <w:bottom w:val="none" w:sz="0" w:space="0" w:color="auto"/>
        <w:right w:val="none" w:sz="0" w:space="0" w:color="auto"/>
      </w:divBdr>
    </w:div>
    <w:div w:id="1343699979">
      <w:bodyDiv w:val="1"/>
      <w:marLeft w:val="0"/>
      <w:marRight w:val="0"/>
      <w:marTop w:val="0"/>
      <w:marBottom w:val="0"/>
      <w:divBdr>
        <w:top w:val="none" w:sz="0" w:space="0" w:color="auto"/>
        <w:left w:val="none" w:sz="0" w:space="0" w:color="auto"/>
        <w:bottom w:val="none" w:sz="0" w:space="0" w:color="auto"/>
        <w:right w:val="none" w:sz="0" w:space="0" w:color="auto"/>
      </w:divBdr>
    </w:div>
    <w:div w:id="1357774860">
      <w:bodyDiv w:val="1"/>
      <w:marLeft w:val="0"/>
      <w:marRight w:val="0"/>
      <w:marTop w:val="0"/>
      <w:marBottom w:val="0"/>
      <w:divBdr>
        <w:top w:val="none" w:sz="0" w:space="0" w:color="auto"/>
        <w:left w:val="none" w:sz="0" w:space="0" w:color="auto"/>
        <w:bottom w:val="none" w:sz="0" w:space="0" w:color="auto"/>
        <w:right w:val="none" w:sz="0" w:space="0" w:color="auto"/>
      </w:divBdr>
    </w:div>
    <w:div w:id="1400637720">
      <w:bodyDiv w:val="1"/>
      <w:marLeft w:val="0"/>
      <w:marRight w:val="0"/>
      <w:marTop w:val="0"/>
      <w:marBottom w:val="0"/>
      <w:divBdr>
        <w:top w:val="none" w:sz="0" w:space="0" w:color="auto"/>
        <w:left w:val="none" w:sz="0" w:space="0" w:color="auto"/>
        <w:bottom w:val="none" w:sz="0" w:space="0" w:color="auto"/>
        <w:right w:val="none" w:sz="0" w:space="0" w:color="auto"/>
      </w:divBdr>
    </w:div>
    <w:div w:id="1409619465">
      <w:bodyDiv w:val="1"/>
      <w:marLeft w:val="0"/>
      <w:marRight w:val="0"/>
      <w:marTop w:val="0"/>
      <w:marBottom w:val="0"/>
      <w:divBdr>
        <w:top w:val="none" w:sz="0" w:space="0" w:color="auto"/>
        <w:left w:val="none" w:sz="0" w:space="0" w:color="auto"/>
        <w:bottom w:val="none" w:sz="0" w:space="0" w:color="auto"/>
        <w:right w:val="none" w:sz="0" w:space="0" w:color="auto"/>
      </w:divBdr>
    </w:div>
    <w:div w:id="1419446280">
      <w:bodyDiv w:val="1"/>
      <w:marLeft w:val="0"/>
      <w:marRight w:val="0"/>
      <w:marTop w:val="0"/>
      <w:marBottom w:val="0"/>
      <w:divBdr>
        <w:top w:val="none" w:sz="0" w:space="0" w:color="auto"/>
        <w:left w:val="none" w:sz="0" w:space="0" w:color="auto"/>
        <w:bottom w:val="none" w:sz="0" w:space="0" w:color="auto"/>
        <w:right w:val="none" w:sz="0" w:space="0" w:color="auto"/>
      </w:divBdr>
    </w:div>
    <w:div w:id="1452435108">
      <w:bodyDiv w:val="1"/>
      <w:marLeft w:val="0"/>
      <w:marRight w:val="0"/>
      <w:marTop w:val="0"/>
      <w:marBottom w:val="0"/>
      <w:divBdr>
        <w:top w:val="none" w:sz="0" w:space="0" w:color="auto"/>
        <w:left w:val="none" w:sz="0" w:space="0" w:color="auto"/>
        <w:bottom w:val="none" w:sz="0" w:space="0" w:color="auto"/>
        <w:right w:val="none" w:sz="0" w:space="0" w:color="auto"/>
      </w:divBdr>
    </w:div>
    <w:div w:id="1470825922">
      <w:bodyDiv w:val="1"/>
      <w:marLeft w:val="0"/>
      <w:marRight w:val="0"/>
      <w:marTop w:val="0"/>
      <w:marBottom w:val="0"/>
      <w:divBdr>
        <w:top w:val="none" w:sz="0" w:space="0" w:color="auto"/>
        <w:left w:val="none" w:sz="0" w:space="0" w:color="auto"/>
        <w:bottom w:val="none" w:sz="0" w:space="0" w:color="auto"/>
        <w:right w:val="none" w:sz="0" w:space="0" w:color="auto"/>
      </w:divBdr>
    </w:div>
    <w:div w:id="1480418087">
      <w:bodyDiv w:val="1"/>
      <w:marLeft w:val="0"/>
      <w:marRight w:val="0"/>
      <w:marTop w:val="0"/>
      <w:marBottom w:val="0"/>
      <w:divBdr>
        <w:top w:val="none" w:sz="0" w:space="0" w:color="auto"/>
        <w:left w:val="none" w:sz="0" w:space="0" w:color="auto"/>
        <w:bottom w:val="none" w:sz="0" w:space="0" w:color="auto"/>
        <w:right w:val="none" w:sz="0" w:space="0" w:color="auto"/>
      </w:divBdr>
      <w:divsChild>
        <w:div w:id="522479959">
          <w:marLeft w:val="0"/>
          <w:marRight w:val="0"/>
          <w:marTop w:val="0"/>
          <w:marBottom w:val="0"/>
          <w:divBdr>
            <w:top w:val="none" w:sz="0" w:space="0" w:color="auto"/>
            <w:left w:val="none" w:sz="0" w:space="0" w:color="auto"/>
            <w:bottom w:val="none" w:sz="0" w:space="0" w:color="auto"/>
            <w:right w:val="none" w:sz="0" w:space="0" w:color="auto"/>
          </w:divBdr>
          <w:divsChild>
            <w:div w:id="352995060">
              <w:marLeft w:val="0"/>
              <w:marRight w:val="0"/>
              <w:marTop w:val="0"/>
              <w:marBottom w:val="0"/>
              <w:divBdr>
                <w:top w:val="none" w:sz="0" w:space="0" w:color="auto"/>
                <w:left w:val="none" w:sz="0" w:space="0" w:color="auto"/>
                <w:bottom w:val="none" w:sz="0" w:space="0" w:color="auto"/>
                <w:right w:val="none" w:sz="0" w:space="0" w:color="auto"/>
              </w:divBdr>
              <w:divsChild>
                <w:div w:id="138696550">
                  <w:marLeft w:val="0"/>
                  <w:marRight w:val="0"/>
                  <w:marTop w:val="0"/>
                  <w:marBottom w:val="0"/>
                  <w:divBdr>
                    <w:top w:val="none" w:sz="0" w:space="0" w:color="auto"/>
                    <w:left w:val="none" w:sz="0" w:space="0" w:color="auto"/>
                    <w:bottom w:val="none" w:sz="0" w:space="0" w:color="auto"/>
                    <w:right w:val="none" w:sz="0" w:space="0" w:color="auto"/>
                  </w:divBdr>
                  <w:divsChild>
                    <w:div w:id="27363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862963">
      <w:bodyDiv w:val="1"/>
      <w:marLeft w:val="0"/>
      <w:marRight w:val="0"/>
      <w:marTop w:val="0"/>
      <w:marBottom w:val="0"/>
      <w:divBdr>
        <w:top w:val="none" w:sz="0" w:space="0" w:color="auto"/>
        <w:left w:val="none" w:sz="0" w:space="0" w:color="auto"/>
        <w:bottom w:val="none" w:sz="0" w:space="0" w:color="auto"/>
        <w:right w:val="none" w:sz="0" w:space="0" w:color="auto"/>
      </w:divBdr>
    </w:div>
    <w:div w:id="1501434258">
      <w:bodyDiv w:val="1"/>
      <w:marLeft w:val="0"/>
      <w:marRight w:val="0"/>
      <w:marTop w:val="0"/>
      <w:marBottom w:val="0"/>
      <w:divBdr>
        <w:top w:val="none" w:sz="0" w:space="0" w:color="auto"/>
        <w:left w:val="none" w:sz="0" w:space="0" w:color="auto"/>
        <w:bottom w:val="none" w:sz="0" w:space="0" w:color="auto"/>
        <w:right w:val="none" w:sz="0" w:space="0" w:color="auto"/>
      </w:divBdr>
    </w:div>
    <w:div w:id="1525754045">
      <w:bodyDiv w:val="1"/>
      <w:marLeft w:val="0"/>
      <w:marRight w:val="0"/>
      <w:marTop w:val="0"/>
      <w:marBottom w:val="0"/>
      <w:divBdr>
        <w:top w:val="none" w:sz="0" w:space="0" w:color="auto"/>
        <w:left w:val="none" w:sz="0" w:space="0" w:color="auto"/>
        <w:bottom w:val="none" w:sz="0" w:space="0" w:color="auto"/>
        <w:right w:val="none" w:sz="0" w:space="0" w:color="auto"/>
      </w:divBdr>
    </w:div>
    <w:div w:id="1527525901">
      <w:bodyDiv w:val="1"/>
      <w:marLeft w:val="0"/>
      <w:marRight w:val="0"/>
      <w:marTop w:val="0"/>
      <w:marBottom w:val="0"/>
      <w:divBdr>
        <w:top w:val="none" w:sz="0" w:space="0" w:color="auto"/>
        <w:left w:val="none" w:sz="0" w:space="0" w:color="auto"/>
        <w:bottom w:val="none" w:sz="0" w:space="0" w:color="auto"/>
        <w:right w:val="none" w:sz="0" w:space="0" w:color="auto"/>
      </w:divBdr>
    </w:div>
    <w:div w:id="1541475466">
      <w:bodyDiv w:val="1"/>
      <w:marLeft w:val="0"/>
      <w:marRight w:val="0"/>
      <w:marTop w:val="0"/>
      <w:marBottom w:val="0"/>
      <w:divBdr>
        <w:top w:val="none" w:sz="0" w:space="0" w:color="auto"/>
        <w:left w:val="none" w:sz="0" w:space="0" w:color="auto"/>
        <w:bottom w:val="none" w:sz="0" w:space="0" w:color="auto"/>
        <w:right w:val="none" w:sz="0" w:space="0" w:color="auto"/>
      </w:divBdr>
    </w:div>
    <w:div w:id="1561134685">
      <w:bodyDiv w:val="1"/>
      <w:marLeft w:val="0"/>
      <w:marRight w:val="0"/>
      <w:marTop w:val="0"/>
      <w:marBottom w:val="0"/>
      <w:divBdr>
        <w:top w:val="none" w:sz="0" w:space="0" w:color="auto"/>
        <w:left w:val="none" w:sz="0" w:space="0" w:color="auto"/>
        <w:bottom w:val="none" w:sz="0" w:space="0" w:color="auto"/>
        <w:right w:val="none" w:sz="0" w:space="0" w:color="auto"/>
      </w:divBdr>
    </w:div>
    <w:div w:id="1568221609">
      <w:bodyDiv w:val="1"/>
      <w:marLeft w:val="0"/>
      <w:marRight w:val="0"/>
      <w:marTop w:val="0"/>
      <w:marBottom w:val="0"/>
      <w:divBdr>
        <w:top w:val="none" w:sz="0" w:space="0" w:color="auto"/>
        <w:left w:val="none" w:sz="0" w:space="0" w:color="auto"/>
        <w:bottom w:val="none" w:sz="0" w:space="0" w:color="auto"/>
        <w:right w:val="none" w:sz="0" w:space="0" w:color="auto"/>
      </w:divBdr>
    </w:div>
    <w:div w:id="1584340865">
      <w:bodyDiv w:val="1"/>
      <w:marLeft w:val="0"/>
      <w:marRight w:val="0"/>
      <w:marTop w:val="0"/>
      <w:marBottom w:val="0"/>
      <w:divBdr>
        <w:top w:val="none" w:sz="0" w:space="0" w:color="auto"/>
        <w:left w:val="none" w:sz="0" w:space="0" w:color="auto"/>
        <w:bottom w:val="none" w:sz="0" w:space="0" w:color="auto"/>
        <w:right w:val="none" w:sz="0" w:space="0" w:color="auto"/>
      </w:divBdr>
    </w:div>
    <w:div w:id="1585845914">
      <w:bodyDiv w:val="1"/>
      <w:marLeft w:val="0"/>
      <w:marRight w:val="0"/>
      <w:marTop w:val="0"/>
      <w:marBottom w:val="0"/>
      <w:divBdr>
        <w:top w:val="none" w:sz="0" w:space="0" w:color="auto"/>
        <w:left w:val="none" w:sz="0" w:space="0" w:color="auto"/>
        <w:bottom w:val="none" w:sz="0" w:space="0" w:color="auto"/>
        <w:right w:val="none" w:sz="0" w:space="0" w:color="auto"/>
      </w:divBdr>
    </w:div>
    <w:div w:id="1593974147">
      <w:bodyDiv w:val="1"/>
      <w:marLeft w:val="0"/>
      <w:marRight w:val="0"/>
      <w:marTop w:val="0"/>
      <w:marBottom w:val="0"/>
      <w:divBdr>
        <w:top w:val="none" w:sz="0" w:space="0" w:color="auto"/>
        <w:left w:val="none" w:sz="0" w:space="0" w:color="auto"/>
        <w:bottom w:val="none" w:sz="0" w:space="0" w:color="auto"/>
        <w:right w:val="none" w:sz="0" w:space="0" w:color="auto"/>
      </w:divBdr>
    </w:div>
    <w:div w:id="1594585369">
      <w:bodyDiv w:val="1"/>
      <w:marLeft w:val="0"/>
      <w:marRight w:val="0"/>
      <w:marTop w:val="0"/>
      <w:marBottom w:val="0"/>
      <w:divBdr>
        <w:top w:val="none" w:sz="0" w:space="0" w:color="auto"/>
        <w:left w:val="none" w:sz="0" w:space="0" w:color="auto"/>
        <w:bottom w:val="none" w:sz="0" w:space="0" w:color="auto"/>
        <w:right w:val="none" w:sz="0" w:space="0" w:color="auto"/>
      </w:divBdr>
    </w:div>
    <w:div w:id="1609047765">
      <w:bodyDiv w:val="1"/>
      <w:marLeft w:val="0"/>
      <w:marRight w:val="0"/>
      <w:marTop w:val="0"/>
      <w:marBottom w:val="0"/>
      <w:divBdr>
        <w:top w:val="none" w:sz="0" w:space="0" w:color="auto"/>
        <w:left w:val="none" w:sz="0" w:space="0" w:color="auto"/>
        <w:bottom w:val="none" w:sz="0" w:space="0" w:color="auto"/>
        <w:right w:val="none" w:sz="0" w:space="0" w:color="auto"/>
      </w:divBdr>
    </w:div>
    <w:div w:id="1624730701">
      <w:bodyDiv w:val="1"/>
      <w:marLeft w:val="0"/>
      <w:marRight w:val="0"/>
      <w:marTop w:val="0"/>
      <w:marBottom w:val="0"/>
      <w:divBdr>
        <w:top w:val="none" w:sz="0" w:space="0" w:color="auto"/>
        <w:left w:val="none" w:sz="0" w:space="0" w:color="auto"/>
        <w:bottom w:val="none" w:sz="0" w:space="0" w:color="auto"/>
        <w:right w:val="none" w:sz="0" w:space="0" w:color="auto"/>
      </w:divBdr>
    </w:div>
    <w:div w:id="1650555208">
      <w:bodyDiv w:val="1"/>
      <w:marLeft w:val="0"/>
      <w:marRight w:val="0"/>
      <w:marTop w:val="0"/>
      <w:marBottom w:val="0"/>
      <w:divBdr>
        <w:top w:val="none" w:sz="0" w:space="0" w:color="auto"/>
        <w:left w:val="none" w:sz="0" w:space="0" w:color="auto"/>
        <w:bottom w:val="none" w:sz="0" w:space="0" w:color="auto"/>
        <w:right w:val="none" w:sz="0" w:space="0" w:color="auto"/>
      </w:divBdr>
    </w:div>
    <w:div w:id="1653021045">
      <w:bodyDiv w:val="1"/>
      <w:marLeft w:val="0"/>
      <w:marRight w:val="0"/>
      <w:marTop w:val="0"/>
      <w:marBottom w:val="0"/>
      <w:divBdr>
        <w:top w:val="none" w:sz="0" w:space="0" w:color="auto"/>
        <w:left w:val="none" w:sz="0" w:space="0" w:color="auto"/>
        <w:bottom w:val="none" w:sz="0" w:space="0" w:color="auto"/>
        <w:right w:val="none" w:sz="0" w:space="0" w:color="auto"/>
      </w:divBdr>
    </w:div>
    <w:div w:id="1668513336">
      <w:bodyDiv w:val="1"/>
      <w:marLeft w:val="0"/>
      <w:marRight w:val="0"/>
      <w:marTop w:val="0"/>
      <w:marBottom w:val="0"/>
      <w:divBdr>
        <w:top w:val="none" w:sz="0" w:space="0" w:color="auto"/>
        <w:left w:val="none" w:sz="0" w:space="0" w:color="auto"/>
        <w:bottom w:val="none" w:sz="0" w:space="0" w:color="auto"/>
        <w:right w:val="none" w:sz="0" w:space="0" w:color="auto"/>
      </w:divBdr>
    </w:div>
    <w:div w:id="1670667966">
      <w:bodyDiv w:val="1"/>
      <w:marLeft w:val="0"/>
      <w:marRight w:val="0"/>
      <w:marTop w:val="0"/>
      <w:marBottom w:val="0"/>
      <w:divBdr>
        <w:top w:val="none" w:sz="0" w:space="0" w:color="auto"/>
        <w:left w:val="none" w:sz="0" w:space="0" w:color="auto"/>
        <w:bottom w:val="none" w:sz="0" w:space="0" w:color="auto"/>
        <w:right w:val="none" w:sz="0" w:space="0" w:color="auto"/>
      </w:divBdr>
    </w:div>
    <w:div w:id="1680350736">
      <w:bodyDiv w:val="1"/>
      <w:marLeft w:val="0"/>
      <w:marRight w:val="0"/>
      <w:marTop w:val="0"/>
      <w:marBottom w:val="0"/>
      <w:divBdr>
        <w:top w:val="none" w:sz="0" w:space="0" w:color="auto"/>
        <w:left w:val="none" w:sz="0" w:space="0" w:color="auto"/>
        <w:bottom w:val="none" w:sz="0" w:space="0" w:color="auto"/>
        <w:right w:val="none" w:sz="0" w:space="0" w:color="auto"/>
      </w:divBdr>
    </w:div>
    <w:div w:id="1683242567">
      <w:bodyDiv w:val="1"/>
      <w:marLeft w:val="0"/>
      <w:marRight w:val="0"/>
      <w:marTop w:val="0"/>
      <w:marBottom w:val="0"/>
      <w:divBdr>
        <w:top w:val="none" w:sz="0" w:space="0" w:color="auto"/>
        <w:left w:val="none" w:sz="0" w:space="0" w:color="auto"/>
        <w:bottom w:val="none" w:sz="0" w:space="0" w:color="auto"/>
        <w:right w:val="none" w:sz="0" w:space="0" w:color="auto"/>
      </w:divBdr>
    </w:div>
    <w:div w:id="1686903058">
      <w:bodyDiv w:val="1"/>
      <w:marLeft w:val="0"/>
      <w:marRight w:val="0"/>
      <w:marTop w:val="0"/>
      <w:marBottom w:val="0"/>
      <w:divBdr>
        <w:top w:val="none" w:sz="0" w:space="0" w:color="auto"/>
        <w:left w:val="none" w:sz="0" w:space="0" w:color="auto"/>
        <w:bottom w:val="none" w:sz="0" w:space="0" w:color="auto"/>
        <w:right w:val="none" w:sz="0" w:space="0" w:color="auto"/>
      </w:divBdr>
    </w:div>
    <w:div w:id="1716854169">
      <w:bodyDiv w:val="1"/>
      <w:marLeft w:val="0"/>
      <w:marRight w:val="0"/>
      <w:marTop w:val="0"/>
      <w:marBottom w:val="0"/>
      <w:divBdr>
        <w:top w:val="none" w:sz="0" w:space="0" w:color="auto"/>
        <w:left w:val="none" w:sz="0" w:space="0" w:color="auto"/>
        <w:bottom w:val="none" w:sz="0" w:space="0" w:color="auto"/>
        <w:right w:val="none" w:sz="0" w:space="0" w:color="auto"/>
      </w:divBdr>
    </w:div>
    <w:div w:id="1744376595">
      <w:bodyDiv w:val="1"/>
      <w:marLeft w:val="0"/>
      <w:marRight w:val="0"/>
      <w:marTop w:val="0"/>
      <w:marBottom w:val="0"/>
      <w:divBdr>
        <w:top w:val="none" w:sz="0" w:space="0" w:color="auto"/>
        <w:left w:val="none" w:sz="0" w:space="0" w:color="auto"/>
        <w:bottom w:val="none" w:sz="0" w:space="0" w:color="auto"/>
        <w:right w:val="none" w:sz="0" w:space="0" w:color="auto"/>
      </w:divBdr>
    </w:div>
    <w:div w:id="1755054412">
      <w:bodyDiv w:val="1"/>
      <w:marLeft w:val="0"/>
      <w:marRight w:val="0"/>
      <w:marTop w:val="0"/>
      <w:marBottom w:val="0"/>
      <w:divBdr>
        <w:top w:val="none" w:sz="0" w:space="0" w:color="auto"/>
        <w:left w:val="none" w:sz="0" w:space="0" w:color="auto"/>
        <w:bottom w:val="none" w:sz="0" w:space="0" w:color="auto"/>
        <w:right w:val="none" w:sz="0" w:space="0" w:color="auto"/>
      </w:divBdr>
    </w:div>
    <w:div w:id="1757167290">
      <w:bodyDiv w:val="1"/>
      <w:marLeft w:val="0"/>
      <w:marRight w:val="0"/>
      <w:marTop w:val="0"/>
      <w:marBottom w:val="0"/>
      <w:divBdr>
        <w:top w:val="none" w:sz="0" w:space="0" w:color="auto"/>
        <w:left w:val="none" w:sz="0" w:space="0" w:color="auto"/>
        <w:bottom w:val="none" w:sz="0" w:space="0" w:color="auto"/>
        <w:right w:val="none" w:sz="0" w:space="0" w:color="auto"/>
      </w:divBdr>
    </w:div>
    <w:div w:id="1774132626">
      <w:bodyDiv w:val="1"/>
      <w:marLeft w:val="0"/>
      <w:marRight w:val="0"/>
      <w:marTop w:val="0"/>
      <w:marBottom w:val="0"/>
      <w:divBdr>
        <w:top w:val="none" w:sz="0" w:space="0" w:color="auto"/>
        <w:left w:val="none" w:sz="0" w:space="0" w:color="auto"/>
        <w:bottom w:val="none" w:sz="0" w:space="0" w:color="auto"/>
        <w:right w:val="none" w:sz="0" w:space="0" w:color="auto"/>
      </w:divBdr>
    </w:div>
    <w:div w:id="1774518274">
      <w:bodyDiv w:val="1"/>
      <w:marLeft w:val="0"/>
      <w:marRight w:val="0"/>
      <w:marTop w:val="0"/>
      <w:marBottom w:val="0"/>
      <w:divBdr>
        <w:top w:val="none" w:sz="0" w:space="0" w:color="auto"/>
        <w:left w:val="none" w:sz="0" w:space="0" w:color="auto"/>
        <w:bottom w:val="none" w:sz="0" w:space="0" w:color="auto"/>
        <w:right w:val="none" w:sz="0" w:space="0" w:color="auto"/>
      </w:divBdr>
    </w:div>
    <w:div w:id="1775709063">
      <w:bodyDiv w:val="1"/>
      <w:marLeft w:val="0"/>
      <w:marRight w:val="0"/>
      <w:marTop w:val="0"/>
      <w:marBottom w:val="0"/>
      <w:divBdr>
        <w:top w:val="none" w:sz="0" w:space="0" w:color="auto"/>
        <w:left w:val="none" w:sz="0" w:space="0" w:color="auto"/>
        <w:bottom w:val="none" w:sz="0" w:space="0" w:color="auto"/>
        <w:right w:val="none" w:sz="0" w:space="0" w:color="auto"/>
      </w:divBdr>
    </w:div>
    <w:div w:id="1790470007">
      <w:bodyDiv w:val="1"/>
      <w:marLeft w:val="0"/>
      <w:marRight w:val="0"/>
      <w:marTop w:val="0"/>
      <w:marBottom w:val="0"/>
      <w:divBdr>
        <w:top w:val="none" w:sz="0" w:space="0" w:color="auto"/>
        <w:left w:val="none" w:sz="0" w:space="0" w:color="auto"/>
        <w:bottom w:val="none" w:sz="0" w:space="0" w:color="auto"/>
        <w:right w:val="none" w:sz="0" w:space="0" w:color="auto"/>
      </w:divBdr>
    </w:div>
    <w:div w:id="1798642889">
      <w:bodyDiv w:val="1"/>
      <w:marLeft w:val="0"/>
      <w:marRight w:val="0"/>
      <w:marTop w:val="0"/>
      <w:marBottom w:val="0"/>
      <w:divBdr>
        <w:top w:val="none" w:sz="0" w:space="0" w:color="auto"/>
        <w:left w:val="none" w:sz="0" w:space="0" w:color="auto"/>
        <w:bottom w:val="none" w:sz="0" w:space="0" w:color="auto"/>
        <w:right w:val="none" w:sz="0" w:space="0" w:color="auto"/>
      </w:divBdr>
    </w:div>
    <w:div w:id="1814443631">
      <w:bodyDiv w:val="1"/>
      <w:marLeft w:val="0"/>
      <w:marRight w:val="0"/>
      <w:marTop w:val="0"/>
      <w:marBottom w:val="0"/>
      <w:divBdr>
        <w:top w:val="none" w:sz="0" w:space="0" w:color="auto"/>
        <w:left w:val="none" w:sz="0" w:space="0" w:color="auto"/>
        <w:bottom w:val="none" w:sz="0" w:space="0" w:color="auto"/>
        <w:right w:val="none" w:sz="0" w:space="0" w:color="auto"/>
      </w:divBdr>
    </w:div>
    <w:div w:id="1819570878">
      <w:bodyDiv w:val="1"/>
      <w:marLeft w:val="0"/>
      <w:marRight w:val="0"/>
      <w:marTop w:val="0"/>
      <w:marBottom w:val="0"/>
      <w:divBdr>
        <w:top w:val="none" w:sz="0" w:space="0" w:color="auto"/>
        <w:left w:val="none" w:sz="0" w:space="0" w:color="auto"/>
        <w:bottom w:val="none" w:sz="0" w:space="0" w:color="auto"/>
        <w:right w:val="none" w:sz="0" w:space="0" w:color="auto"/>
      </w:divBdr>
    </w:div>
    <w:div w:id="1819954491">
      <w:bodyDiv w:val="1"/>
      <w:marLeft w:val="0"/>
      <w:marRight w:val="0"/>
      <w:marTop w:val="0"/>
      <w:marBottom w:val="0"/>
      <w:divBdr>
        <w:top w:val="none" w:sz="0" w:space="0" w:color="auto"/>
        <w:left w:val="none" w:sz="0" w:space="0" w:color="auto"/>
        <w:bottom w:val="none" w:sz="0" w:space="0" w:color="auto"/>
        <w:right w:val="none" w:sz="0" w:space="0" w:color="auto"/>
      </w:divBdr>
    </w:div>
    <w:div w:id="1827626053">
      <w:bodyDiv w:val="1"/>
      <w:marLeft w:val="0"/>
      <w:marRight w:val="0"/>
      <w:marTop w:val="0"/>
      <w:marBottom w:val="0"/>
      <w:divBdr>
        <w:top w:val="none" w:sz="0" w:space="0" w:color="auto"/>
        <w:left w:val="none" w:sz="0" w:space="0" w:color="auto"/>
        <w:bottom w:val="none" w:sz="0" w:space="0" w:color="auto"/>
        <w:right w:val="none" w:sz="0" w:space="0" w:color="auto"/>
      </w:divBdr>
    </w:div>
    <w:div w:id="1843664792">
      <w:bodyDiv w:val="1"/>
      <w:marLeft w:val="0"/>
      <w:marRight w:val="0"/>
      <w:marTop w:val="0"/>
      <w:marBottom w:val="0"/>
      <w:divBdr>
        <w:top w:val="none" w:sz="0" w:space="0" w:color="auto"/>
        <w:left w:val="none" w:sz="0" w:space="0" w:color="auto"/>
        <w:bottom w:val="none" w:sz="0" w:space="0" w:color="auto"/>
        <w:right w:val="none" w:sz="0" w:space="0" w:color="auto"/>
      </w:divBdr>
    </w:div>
    <w:div w:id="1847164243">
      <w:bodyDiv w:val="1"/>
      <w:marLeft w:val="0"/>
      <w:marRight w:val="0"/>
      <w:marTop w:val="0"/>
      <w:marBottom w:val="0"/>
      <w:divBdr>
        <w:top w:val="none" w:sz="0" w:space="0" w:color="auto"/>
        <w:left w:val="none" w:sz="0" w:space="0" w:color="auto"/>
        <w:bottom w:val="none" w:sz="0" w:space="0" w:color="auto"/>
        <w:right w:val="none" w:sz="0" w:space="0" w:color="auto"/>
      </w:divBdr>
    </w:div>
    <w:div w:id="1849051798">
      <w:bodyDiv w:val="1"/>
      <w:marLeft w:val="0"/>
      <w:marRight w:val="0"/>
      <w:marTop w:val="0"/>
      <w:marBottom w:val="0"/>
      <w:divBdr>
        <w:top w:val="none" w:sz="0" w:space="0" w:color="auto"/>
        <w:left w:val="none" w:sz="0" w:space="0" w:color="auto"/>
        <w:bottom w:val="none" w:sz="0" w:space="0" w:color="auto"/>
        <w:right w:val="none" w:sz="0" w:space="0" w:color="auto"/>
      </w:divBdr>
    </w:div>
    <w:div w:id="1851412824">
      <w:bodyDiv w:val="1"/>
      <w:marLeft w:val="0"/>
      <w:marRight w:val="0"/>
      <w:marTop w:val="0"/>
      <w:marBottom w:val="0"/>
      <w:divBdr>
        <w:top w:val="none" w:sz="0" w:space="0" w:color="auto"/>
        <w:left w:val="none" w:sz="0" w:space="0" w:color="auto"/>
        <w:bottom w:val="none" w:sz="0" w:space="0" w:color="auto"/>
        <w:right w:val="none" w:sz="0" w:space="0" w:color="auto"/>
      </w:divBdr>
    </w:div>
    <w:div w:id="1856725654">
      <w:bodyDiv w:val="1"/>
      <w:marLeft w:val="0"/>
      <w:marRight w:val="0"/>
      <w:marTop w:val="0"/>
      <w:marBottom w:val="0"/>
      <w:divBdr>
        <w:top w:val="none" w:sz="0" w:space="0" w:color="auto"/>
        <w:left w:val="none" w:sz="0" w:space="0" w:color="auto"/>
        <w:bottom w:val="none" w:sz="0" w:space="0" w:color="auto"/>
        <w:right w:val="none" w:sz="0" w:space="0" w:color="auto"/>
      </w:divBdr>
    </w:div>
    <w:div w:id="1861311443">
      <w:bodyDiv w:val="1"/>
      <w:marLeft w:val="0"/>
      <w:marRight w:val="0"/>
      <w:marTop w:val="0"/>
      <w:marBottom w:val="0"/>
      <w:divBdr>
        <w:top w:val="none" w:sz="0" w:space="0" w:color="auto"/>
        <w:left w:val="none" w:sz="0" w:space="0" w:color="auto"/>
        <w:bottom w:val="none" w:sz="0" w:space="0" w:color="auto"/>
        <w:right w:val="none" w:sz="0" w:space="0" w:color="auto"/>
      </w:divBdr>
    </w:div>
    <w:div w:id="1862546717">
      <w:bodyDiv w:val="1"/>
      <w:marLeft w:val="0"/>
      <w:marRight w:val="0"/>
      <w:marTop w:val="0"/>
      <w:marBottom w:val="0"/>
      <w:divBdr>
        <w:top w:val="none" w:sz="0" w:space="0" w:color="auto"/>
        <w:left w:val="none" w:sz="0" w:space="0" w:color="auto"/>
        <w:bottom w:val="none" w:sz="0" w:space="0" w:color="auto"/>
        <w:right w:val="none" w:sz="0" w:space="0" w:color="auto"/>
      </w:divBdr>
    </w:div>
    <w:div w:id="1865744557">
      <w:bodyDiv w:val="1"/>
      <w:marLeft w:val="0"/>
      <w:marRight w:val="0"/>
      <w:marTop w:val="0"/>
      <w:marBottom w:val="0"/>
      <w:divBdr>
        <w:top w:val="none" w:sz="0" w:space="0" w:color="auto"/>
        <w:left w:val="none" w:sz="0" w:space="0" w:color="auto"/>
        <w:bottom w:val="none" w:sz="0" w:space="0" w:color="auto"/>
        <w:right w:val="none" w:sz="0" w:space="0" w:color="auto"/>
      </w:divBdr>
    </w:div>
    <w:div w:id="1897274188">
      <w:bodyDiv w:val="1"/>
      <w:marLeft w:val="0"/>
      <w:marRight w:val="0"/>
      <w:marTop w:val="0"/>
      <w:marBottom w:val="0"/>
      <w:divBdr>
        <w:top w:val="none" w:sz="0" w:space="0" w:color="auto"/>
        <w:left w:val="none" w:sz="0" w:space="0" w:color="auto"/>
        <w:bottom w:val="none" w:sz="0" w:space="0" w:color="auto"/>
        <w:right w:val="none" w:sz="0" w:space="0" w:color="auto"/>
      </w:divBdr>
    </w:div>
    <w:div w:id="1905605103">
      <w:bodyDiv w:val="1"/>
      <w:marLeft w:val="0"/>
      <w:marRight w:val="0"/>
      <w:marTop w:val="0"/>
      <w:marBottom w:val="0"/>
      <w:divBdr>
        <w:top w:val="none" w:sz="0" w:space="0" w:color="auto"/>
        <w:left w:val="none" w:sz="0" w:space="0" w:color="auto"/>
        <w:bottom w:val="none" w:sz="0" w:space="0" w:color="auto"/>
        <w:right w:val="none" w:sz="0" w:space="0" w:color="auto"/>
      </w:divBdr>
    </w:div>
    <w:div w:id="1918439218">
      <w:bodyDiv w:val="1"/>
      <w:marLeft w:val="0"/>
      <w:marRight w:val="0"/>
      <w:marTop w:val="0"/>
      <w:marBottom w:val="0"/>
      <w:divBdr>
        <w:top w:val="none" w:sz="0" w:space="0" w:color="auto"/>
        <w:left w:val="none" w:sz="0" w:space="0" w:color="auto"/>
        <w:bottom w:val="none" w:sz="0" w:space="0" w:color="auto"/>
        <w:right w:val="none" w:sz="0" w:space="0" w:color="auto"/>
      </w:divBdr>
    </w:div>
    <w:div w:id="1925453551">
      <w:bodyDiv w:val="1"/>
      <w:marLeft w:val="0"/>
      <w:marRight w:val="0"/>
      <w:marTop w:val="0"/>
      <w:marBottom w:val="0"/>
      <w:divBdr>
        <w:top w:val="none" w:sz="0" w:space="0" w:color="auto"/>
        <w:left w:val="none" w:sz="0" w:space="0" w:color="auto"/>
        <w:bottom w:val="none" w:sz="0" w:space="0" w:color="auto"/>
        <w:right w:val="none" w:sz="0" w:space="0" w:color="auto"/>
      </w:divBdr>
    </w:div>
    <w:div w:id="1929652250">
      <w:bodyDiv w:val="1"/>
      <w:marLeft w:val="0"/>
      <w:marRight w:val="0"/>
      <w:marTop w:val="0"/>
      <w:marBottom w:val="0"/>
      <w:divBdr>
        <w:top w:val="none" w:sz="0" w:space="0" w:color="auto"/>
        <w:left w:val="none" w:sz="0" w:space="0" w:color="auto"/>
        <w:bottom w:val="none" w:sz="0" w:space="0" w:color="auto"/>
        <w:right w:val="none" w:sz="0" w:space="0" w:color="auto"/>
      </w:divBdr>
    </w:div>
    <w:div w:id="1942488451">
      <w:bodyDiv w:val="1"/>
      <w:marLeft w:val="0"/>
      <w:marRight w:val="0"/>
      <w:marTop w:val="0"/>
      <w:marBottom w:val="0"/>
      <w:divBdr>
        <w:top w:val="none" w:sz="0" w:space="0" w:color="auto"/>
        <w:left w:val="none" w:sz="0" w:space="0" w:color="auto"/>
        <w:bottom w:val="none" w:sz="0" w:space="0" w:color="auto"/>
        <w:right w:val="none" w:sz="0" w:space="0" w:color="auto"/>
      </w:divBdr>
    </w:div>
    <w:div w:id="1953393125">
      <w:bodyDiv w:val="1"/>
      <w:marLeft w:val="0"/>
      <w:marRight w:val="0"/>
      <w:marTop w:val="0"/>
      <w:marBottom w:val="0"/>
      <w:divBdr>
        <w:top w:val="none" w:sz="0" w:space="0" w:color="auto"/>
        <w:left w:val="none" w:sz="0" w:space="0" w:color="auto"/>
        <w:bottom w:val="none" w:sz="0" w:space="0" w:color="auto"/>
        <w:right w:val="none" w:sz="0" w:space="0" w:color="auto"/>
      </w:divBdr>
    </w:div>
    <w:div w:id="1954172467">
      <w:bodyDiv w:val="1"/>
      <w:marLeft w:val="0"/>
      <w:marRight w:val="0"/>
      <w:marTop w:val="0"/>
      <w:marBottom w:val="0"/>
      <w:divBdr>
        <w:top w:val="none" w:sz="0" w:space="0" w:color="auto"/>
        <w:left w:val="none" w:sz="0" w:space="0" w:color="auto"/>
        <w:bottom w:val="none" w:sz="0" w:space="0" w:color="auto"/>
        <w:right w:val="none" w:sz="0" w:space="0" w:color="auto"/>
      </w:divBdr>
    </w:div>
    <w:div w:id="1972398250">
      <w:bodyDiv w:val="1"/>
      <w:marLeft w:val="0"/>
      <w:marRight w:val="0"/>
      <w:marTop w:val="0"/>
      <w:marBottom w:val="0"/>
      <w:divBdr>
        <w:top w:val="none" w:sz="0" w:space="0" w:color="auto"/>
        <w:left w:val="none" w:sz="0" w:space="0" w:color="auto"/>
        <w:bottom w:val="none" w:sz="0" w:space="0" w:color="auto"/>
        <w:right w:val="none" w:sz="0" w:space="0" w:color="auto"/>
      </w:divBdr>
    </w:div>
    <w:div w:id="1974097650">
      <w:bodyDiv w:val="1"/>
      <w:marLeft w:val="0"/>
      <w:marRight w:val="0"/>
      <w:marTop w:val="0"/>
      <w:marBottom w:val="0"/>
      <w:divBdr>
        <w:top w:val="none" w:sz="0" w:space="0" w:color="auto"/>
        <w:left w:val="none" w:sz="0" w:space="0" w:color="auto"/>
        <w:bottom w:val="none" w:sz="0" w:space="0" w:color="auto"/>
        <w:right w:val="none" w:sz="0" w:space="0" w:color="auto"/>
      </w:divBdr>
    </w:div>
    <w:div w:id="1979069892">
      <w:bodyDiv w:val="1"/>
      <w:marLeft w:val="0"/>
      <w:marRight w:val="0"/>
      <w:marTop w:val="0"/>
      <w:marBottom w:val="0"/>
      <w:divBdr>
        <w:top w:val="none" w:sz="0" w:space="0" w:color="auto"/>
        <w:left w:val="none" w:sz="0" w:space="0" w:color="auto"/>
        <w:bottom w:val="none" w:sz="0" w:space="0" w:color="auto"/>
        <w:right w:val="none" w:sz="0" w:space="0" w:color="auto"/>
      </w:divBdr>
    </w:div>
    <w:div w:id="1980844388">
      <w:bodyDiv w:val="1"/>
      <w:marLeft w:val="0"/>
      <w:marRight w:val="0"/>
      <w:marTop w:val="0"/>
      <w:marBottom w:val="0"/>
      <w:divBdr>
        <w:top w:val="none" w:sz="0" w:space="0" w:color="auto"/>
        <w:left w:val="none" w:sz="0" w:space="0" w:color="auto"/>
        <w:bottom w:val="none" w:sz="0" w:space="0" w:color="auto"/>
        <w:right w:val="none" w:sz="0" w:space="0" w:color="auto"/>
      </w:divBdr>
    </w:div>
    <w:div w:id="1981644422">
      <w:bodyDiv w:val="1"/>
      <w:marLeft w:val="0"/>
      <w:marRight w:val="0"/>
      <w:marTop w:val="0"/>
      <w:marBottom w:val="0"/>
      <w:divBdr>
        <w:top w:val="none" w:sz="0" w:space="0" w:color="auto"/>
        <w:left w:val="none" w:sz="0" w:space="0" w:color="auto"/>
        <w:bottom w:val="none" w:sz="0" w:space="0" w:color="auto"/>
        <w:right w:val="none" w:sz="0" w:space="0" w:color="auto"/>
      </w:divBdr>
    </w:div>
    <w:div w:id="1992521452">
      <w:bodyDiv w:val="1"/>
      <w:marLeft w:val="0"/>
      <w:marRight w:val="0"/>
      <w:marTop w:val="0"/>
      <w:marBottom w:val="0"/>
      <w:divBdr>
        <w:top w:val="none" w:sz="0" w:space="0" w:color="auto"/>
        <w:left w:val="none" w:sz="0" w:space="0" w:color="auto"/>
        <w:bottom w:val="none" w:sz="0" w:space="0" w:color="auto"/>
        <w:right w:val="none" w:sz="0" w:space="0" w:color="auto"/>
      </w:divBdr>
    </w:div>
    <w:div w:id="1995451722">
      <w:bodyDiv w:val="1"/>
      <w:marLeft w:val="0"/>
      <w:marRight w:val="0"/>
      <w:marTop w:val="0"/>
      <w:marBottom w:val="0"/>
      <w:divBdr>
        <w:top w:val="none" w:sz="0" w:space="0" w:color="auto"/>
        <w:left w:val="none" w:sz="0" w:space="0" w:color="auto"/>
        <w:bottom w:val="none" w:sz="0" w:space="0" w:color="auto"/>
        <w:right w:val="none" w:sz="0" w:space="0" w:color="auto"/>
      </w:divBdr>
    </w:div>
    <w:div w:id="2004315667">
      <w:bodyDiv w:val="1"/>
      <w:marLeft w:val="0"/>
      <w:marRight w:val="0"/>
      <w:marTop w:val="0"/>
      <w:marBottom w:val="0"/>
      <w:divBdr>
        <w:top w:val="none" w:sz="0" w:space="0" w:color="auto"/>
        <w:left w:val="none" w:sz="0" w:space="0" w:color="auto"/>
        <w:bottom w:val="none" w:sz="0" w:space="0" w:color="auto"/>
        <w:right w:val="none" w:sz="0" w:space="0" w:color="auto"/>
      </w:divBdr>
    </w:div>
    <w:div w:id="2010711852">
      <w:bodyDiv w:val="1"/>
      <w:marLeft w:val="0"/>
      <w:marRight w:val="0"/>
      <w:marTop w:val="0"/>
      <w:marBottom w:val="0"/>
      <w:divBdr>
        <w:top w:val="none" w:sz="0" w:space="0" w:color="auto"/>
        <w:left w:val="none" w:sz="0" w:space="0" w:color="auto"/>
        <w:bottom w:val="none" w:sz="0" w:space="0" w:color="auto"/>
        <w:right w:val="none" w:sz="0" w:space="0" w:color="auto"/>
      </w:divBdr>
    </w:div>
    <w:div w:id="2012683086">
      <w:bodyDiv w:val="1"/>
      <w:marLeft w:val="0"/>
      <w:marRight w:val="0"/>
      <w:marTop w:val="0"/>
      <w:marBottom w:val="0"/>
      <w:divBdr>
        <w:top w:val="none" w:sz="0" w:space="0" w:color="auto"/>
        <w:left w:val="none" w:sz="0" w:space="0" w:color="auto"/>
        <w:bottom w:val="none" w:sz="0" w:space="0" w:color="auto"/>
        <w:right w:val="none" w:sz="0" w:space="0" w:color="auto"/>
      </w:divBdr>
    </w:div>
    <w:div w:id="2014140635">
      <w:bodyDiv w:val="1"/>
      <w:marLeft w:val="0"/>
      <w:marRight w:val="0"/>
      <w:marTop w:val="0"/>
      <w:marBottom w:val="0"/>
      <w:divBdr>
        <w:top w:val="none" w:sz="0" w:space="0" w:color="auto"/>
        <w:left w:val="none" w:sz="0" w:space="0" w:color="auto"/>
        <w:bottom w:val="none" w:sz="0" w:space="0" w:color="auto"/>
        <w:right w:val="none" w:sz="0" w:space="0" w:color="auto"/>
      </w:divBdr>
    </w:div>
    <w:div w:id="2017229287">
      <w:bodyDiv w:val="1"/>
      <w:marLeft w:val="0"/>
      <w:marRight w:val="0"/>
      <w:marTop w:val="0"/>
      <w:marBottom w:val="0"/>
      <w:divBdr>
        <w:top w:val="none" w:sz="0" w:space="0" w:color="auto"/>
        <w:left w:val="none" w:sz="0" w:space="0" w:color="auto"/>
        <w:bottom w:val="none" w:sz="0" w:space="0" w:color="auto"/>
        <w:right w:val="none" w:sz="0" w:space="0" w:color="auto"/>
      </w:divBdr>
    </w:div>
    <w:div w:id="2038698201">
      <w:bodyDiv w:val="1"/>
      <w:marLeft w:val="0"/>
      <w:marRight w:val="0"/>
      <w:marTop w:val="0"/>
      <w:marBottom w:val="0"/>
      <w:divBdr>
        <w:top w:val="none" w:sz="0" w:space="0" w:color="auto"/>
        <w:left w:val="none" w:sz="0" w:space="0" w:color="auto"/>
        <w:bottom w:val="none" w:sz="0" w:space="0" w:color="auto"/>
        <w:right w:val="none" w:sz="0" w:space="0" w:color="auto"/>
      </w:divBdr>
    </w:div>
    <w:div w:id="2042124923">
      <w:bodyDiv w:val="1"/>
      <w:marLeft w:val="0"/>
      <w:marRight w:val="0"/>
      <w:marTop w:val="0"/>
      <w:marBottom w:val="0"/>
      <w:divBdr>
        <w:top w:val="none" w:sz="0" w:space="0" w:color="auto"/>
        <w:left w:val="none" w:sz="0" w:space="0" w:color="auto"/>
        <w:bottom w:val="none" w:sz="0" w:space="0" w:color="auto"/>
        <w:right w:val="none" w:sz="0" w:space="0" w:color="auto"/>
      </w:divBdr>
    </w:div>
    <w:div w:id="2070952188">
      <w:bodyDiv w:val="1"/>
      <w:marLeft w:val="0"/>
      <w:marRight w:val="0"/>
      <w:marTop w:val="0"/>
      <w:marBottom w:val="0"/>
      <w:divBdr>
        <w:top w:val="none" w:sz="0" w:space="0" w:color="auto"/>
        <w:left w:val="none" w:sz="0" w:space="0" w:color="auto"/>
        <w:bottom w:val="none" w:sz="0" w:space="0" w:color="auto"/>
        <w:right w:val="none" w:sz="0" w:space="0" w:color="auto"/>
      </w:divBdr>
    </w:div>
    <w:div w:id="2092268165">
      <w:bodyDiv w:val="1"/>
      <w:marLeft w:val="0"/>
      <w:marRight w:val="0"/>
      <w:marTop w:val="0"/>
      <w:marBottom w:val="0"/>
      <w:divBdr>
        <w:top w:val="none" w:sz="0" w:space="0" w:color="auto"/>
        <w:left w:val="none" w:sz="0" w:space="0" w:color="auto"/>
        <w:bottom w:val="none" w:sz="0" w:space="0" w:color="auto"/>
        <w:right w:val="none" w:sz="0" w:space="0" w:color="auto"/>
      </w:divBdr>
    </w:div>
    <w:div w:id="2097507159">
      <w:bodyDiv w:val="1"/>
      <w:marLeft w:val="0"/>
      <w:marRight w:val="0"/>
      <w:marTop w:val="0"/>
      <w:marBottom w:val="0"/>
      <w:divBdr>
        <w:top w:val="none" w:sz="0" w:space="0" w:color="auto"/>
        <w:left w:val="none" w:sz="0" w:space="0" w:color="auto"/>
        <w:bottom w:val="none" w:sz="0" w:space="0" w:color="auto"/>
        <w:right w:val="none" w:sz="0" w:space="0" w:color="auto"/>
      </w:divBdr>
    </w:div>
    <w:div w:id="2105879187">
      <w:bodyDiv w:val="1"/>
      <w:marLeft w:val="0"/>
      <w:marRight w:val="0"/>
      <w:marTop w:val="0"/>
      <w:marBottom w:val="0"/>
      <w:divBdr>
        <w:top w:val="none" w:sz="0" w:space="0" w:color="auto"/>
        <w:left w:val="none" w:sz="0" w:space="0" w:color="auto"/>
        <w:bottom w:val="none" w:sz="0" w:space="0" w:color="auto"/>
        <w:right w:val="none" w:sz="0" w:space="0" w:color="auto"/>
      </w:divBdr>
    </w:div>
    <w:div w:id="2109812662">
      <w:bodyDiv w:val="1"/>
      <w:marLeft w:val="0"/>
      <w:marRight w:val="0"/>
      <w:marTop w:val="0"/>
      <w:marBottom w:val="0"/>
      <w:divBdr>
        <w:top w:val="none" w:sz="0" w:space="0" w:color="auto"/>
        <w:left w:val="none" w:sz="0" w:space="0" w:color="auto"/>
        <w:bottom w:val="none" w:sz="0" w:space="0" w:color="auto"/>
        <w:right w:val="none" w:sz="0" w:space="0" w:color="auto"/>
      </w:divBdr>
    </w:div>
    <w:div w:id="2114861913">
      <w:bodyDiv w:val="1"/>
      <w:marLeft w:val="0"/>
      <w:marRight w:val="0"/>
      <w:marTop w:val="0"/>
      <w:marBottom w:val="0"/>
      <w:divBdr>
        <w:top w:val="none" w:sz="0" w:space="0" w:color="auto"/>
        <w:left w:val="none" w:sz="0" w:space="0" w:color="auto"/>
        <w:bottom w:val="none" w:sz="0" w:space="0" w:color="auto"/>
        <w:right w:val="none" w:sz="0" w:space="0" w:color="auto"/>
      </w:divBdr>
    </w:div>
    <w:div w:id="212619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technium.co.uk" TargetMode="External"/><Relationship Id="rId11" Type="http://schemas.openxmlformats.org/officeDocument/2006/relationships/image" Target="media/image5.gif"/><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Bib22</b:Tag>
    <b:SourceType>InternetSite</b:SourceType>
    <b:Guid>{AD6E26F4-43B5-6045-BD31-64FD339F4398}</b:Guid>
    <b:Title>BibLus</b:Title>
    <b:URL>https://biblus.accasoftware.com/en/what-are-lod-and-loin-in-bim-and-what-are-they-for/</b:URL>
    <b:Year>2022</b:Year>
    <b:Month>March</b:Month>
    <b:Day>14</b:Day>
    <b:RefOrder>7</b:RefOrder>
  </b:Source>
  <b:Source>
    <b:Tag>htt4</b:Tag>
    <b:SourceType>InternetSite</b:SourceType>
    <b:Guid>{4EFDC369-E026-9643-8D91-E5D7BA7ECA82}</b:Guid>
    <b:URL>https://bimtoolbox.org/model-requirements/model-detail/</b:URL>
    <b:Author>
      <b:Author>
        <b:NameList>
          <b:Person>
            <b:Last>BIMtoolbox</b:Last>
          </b:Person>
        </b:NameList>
      </b:Author>
    </b:Author>
    <b:Title>BIMtoolbox</b:Title>
    <b:RefOrder>5</b:RefOrder>
  </b:Source>
  <b:Source>
    <b:Tag>Cat</b:Tag>
    <b:SourceType>InternetSite</b:SourceType>
    <b:Guid>{4684EF48-8204-524A-A370-CA3F34CFE81D}</b:Guid>
    <b:Title>Catenda</b:Title>
    <b:URL>https://catenda.com/bim/level-of-information-need/</b:URL>
    <b:RefOrder>2</b:RefOrder>
  </b:Source>
  <b:Source>
    <b:Tag>Dal19</b:Tag>
    <b:SourceType>InternetSite</b:SourceType>
    <b:Guid>{F29B8B24-6C8E-E942-8E48-DC95E9A4D3B8}</b:Guid>
    <b:Author>
      <b:Author>
        <b:NameList>
          <b:Person>
            <b:Last>Sinclair</b:Last>
            <b:First>Dale</b:First>
          </b:Person>
        </b:NameList>
      </b:Author>
    </b:Author>
    <b:Title>RIBAJ</b:Title>
    <b:URL>https://www.ribaj.com/intelligence/updates-to-the-riba-plan-of-work-2019-dale-sinclair-gary-clark</b:URL>
    <b:Year>2019</b:Year>
    <b:Month>October</b:Month>
    <b:Day>28</b:Day>
    <b:RefOrder>15</b:RefOrder>
  </b:Source>
  <b:Source>
    <b:Tag>Maj</b:Tag>
    <b:SourceType>InternetSite</b:SourceType>
    <b:Guid>{3B8B5BD1-DA5E-F74D-8482-1F732806884B}</b:Guid>
    <b:Author>
      <b:Author>
        <b:NameList>
          <b:Person>
            <b:Last>Majenta</b:Last>
          </b:Person>
        </b:NameList>
      </b:Author>
    </b:Author>
    <b:Title>Majenta</b:Title>
    <b:URL>https://bim.majentasolutions.com/bim-services/bim-workflow-consultancy/</b:URL>
    <b:Year>2023</b:Year>
    <b:Month>January </b:Month>
    <b:RefOrder>14</b:RefOrder>
  </b:Source>
  <b:Source>
    <b:Tag>Son18</b:Tag>
    <b:SourceType>InternetSite</b:SourceType>
    <b:Guid>{A749F24D-2F47-AF48-BB8E-93B89BEC3F11}</b:Guid>
    <b:Author>
      <b:Author>
        <b:NameList>
          <b:Person>
            <b:Last>Ahmed</b:Last>
            <b:First>Sonia</b:First>
          </b:Person>
        </b:NameList>
      </b:Author>
    </b:Author>
    <b:Title>Researchgate</b:Title>
    <b:URL>https://www.researchgate.net/figure/The-project-life-cycle-with-BIM-requirements-source-BIM-riba_fig9_334263553</b:URL>
    <b:Year>2018</b:Year>
    <b:Month>June</b:Month>
    <b:RefOrder>12</b:RefOrder>
  </b:Source>
  <b:Source>
    <b:Tag>Ani21</b:Tag>
    <b:SourceType>Report</b:SourceType>
    <b:Guid>{7AF87F0C-266A-1245-923E-D7642EA3E735}</b:Guid>
    <b:Title>An introduction to Building Information Modelling (BIM) </b:Title>
    <b:URL>https://www.autodesk.com/industry/aec/bim</b:URL>
    <b:Year>2021</b:Year>
    <b:Publisher>The Institution of Structural Engineers BIM Panel</b:Publisher>
    <b:RefOrder>1</b:RefOrder>
  </b:Source>
  <b:Source>
    <b:Tag>htt5</b:Tag>
    <b:SourceType>InternetSite</b:SourceType>
    <b:Guid>{5B98A1CE-9191-2444-B9AA-3134D4CFC818}</b:Guid>
    <b:URL>https://www.iso.org/standard/82914.html#:~:text=The%20level%20of%20information%20need,process%20is%20an%20information%20delivery.</b:URL>
    <b:Author>
      <b:Author>
        <b:NameList>
          <b:Person>
            <b:Last>7817</b:Last>
            <b:First>ISO/DIS</b:First>
          </b:Person>
        </b:NameList>
      </b:Author>
    </b:Author>
    <b:Title>ISO</b:Title>
    <b:Year>2021</b:Year>
    <b:RefOrder>3</b:RefOrder>
  </b:Source>
  <b:Source>
    <b:Tag>Tom15</b:Tag>
    <b:SourceType>InternetSite</b:SourceType>
    <b:Guid>{575C2D55-6BBC-6046-9FDA-4AB4BD3910E1}</b:Guid>
    <b:Author>
      <b:Author>
        <b:NameList>
          <b:Person>
            <b:Last>Payne</b:Last>
            <b:First>Tom</b:First>
          </b:Person>
        </b:NameList>
      </b:Author>
    </b:Author>
    <b:Title>The B1M</b:Title>
    <b:URL>https://www.theb1m.com/video/levels-of-definition-explained#:~:text=The%20amount%20of%20non%2Dgraphical,Level%20of%20Detail%E2%80%9D%20or%20LOD.</b:URL>
    <b:Year>2015</b:Year>
    <b:Month>July</b:Month>
    <b:Day>29</b:Day>
    <b:RefOrder>6</b:RefOrder>
  </b:Source>
  <b:Source>
    <b:Tag>Uni21</b:Tag>
    <b:SourceType>InternetSite</b:SourceType>
    <b:Guid>{B6BC4174-06F6-EF4D-8171-D64AFF543552}</b:Guid>
    <b:Title>United BIM</b:Title>
    <b:URL>https://www.united-bim.com/practical-approach-to-level-of-detail/</b:URL>
    <b:Year>2021</b:Year>
    <b:Month>February </b:Month>
    <b:Day>19</b:Day>
    <b:RefOrder>8</b:RefOrder>
  </b:Source>
  <b:Source>
    <b:Tag>Bib221</b:Tag>
    <b:SourceType>InternetSite</b:SourceType>
    <b:Guid>{5E7980FC-F53C-C646-B71A-17CD56596FC1}</b:Guid>
    <b:Title>BibLus</b:Title>
    <b:URL>https://biblus.accasoftware.com/en/exchange-information-requirements-what-is-an-eir-in-bim/#:~:text=Referring%20to%20the%20PAS%201192,the%20%E2%80%9CInformation%20Exchange%20Requirements%E2%80%9D</b:URL>
    <b:Year>2022</b:Year>
    <b:Month>July</b:Month>
    <b:Day>6</b:Day>
    <b:RefOrder>9</b:RefOrder>
  </b:Source>
  <b:Source>
    <b:Tag>Con10</b:Tag>
    <b:SourceType>Report</b:SourceType>
    <b:Guid>{4A9FB6BD-3180-8840-96ED-03525D6F557F}</b:Guid>
    <b:Title>St Helens and Knowsley Hospitals</b:Title>
    <b:Year>2010</b:Year>
    <b:Author>
      <b:Author>
        <b:NameList>
          <b:Person>
            <b:Last>Excellence</b:Last>
            <b:First>Constructing</b:First>
          </b:Person>
        </b:NameList>
      </b:Author>
    </b:Author>
    <b:Publisher>St Helens and Knowsley Hospitals</b:Publisher>
    <b:RefOrder>13</b:RefOrder>
  </b:Source>
  <b:Source>
    <b:Tag>Bim</b:Tag>
    <b:SourceType>InternetSite</b:SourceType>
    <b:Guid>{CEAE3724-7C22-AD43-8A2F-2BF096DE784F}</b:Guid>
    <b:Title>Bimtoolbox</b:Title>
    <b:URL>https://bimtoolbox.org/model-requirements/model-detail/</b:URL>
    <b:RefOrder>4</b:RefOrder>
  </b:Source>
  <b:Source>
    <b:Tag>DrA21</b:Tag>
    <b:SourceType>Report</b:SourceType>
    <b:Guid>{BD49686E-ED99-FE41-878B-344247FF0090}</b:Guid>
    <b:Title>Information management according to BS EN ISO 19650</b:Title>
    <b:Year>2021</b:Year>
    <b:Author>
      <b:Author>
        <b:NameList>
          <b:Person>
            <b:Last>Kemp</b:Last>
            <b:First>Dr</b:First>
            <b:Middle>Anne</b:Middle>
          </b:Person>
        </b:NameList>
      </b:Author>
    </b:Author>
    <b:Publisher>UK BIM Framework</b:Publisher>
    <b:RefOrder>10</b:RefOrder>
  </b:Source>
  <b:Source>
    <b:Tag>BII21</b:Tag>
    <b:SourceType>InternetSite</b:SourceType>
    <b:Guid>{0622F353-B628-E24B-9B8F-A919F13F3E3A}</b:Guid>
    <b:Title>BIID</b:Title>
    <b:Year>2021</b:Year>
    <b:URL>https://biid.org.uk/resources/riba-plan-work-and-interior-designers</b:URL>
    <b:Month>March</b:Month>
    <b:Day>4</b:Day>
    <b:RefOrder>11</b:RefOrder>
  </b:Source>
</b:Sources>
</file>

<file path=customXml/itemProps1.xml><?xml version="1.0" encoding="utf-8"?>
<ds:datastoreItem xmlns:ds="http://schemas.openxmlformats.org/officeDocument/2006/customXml" ds:itemID="{7C437DDE-9B8A-3E42-905C-DFED11E34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13</Pages>
  <Words>3653</Words>
  <Characters>19915</Characters>
  <Application>Microsoft Office Word</Application>
  <DocSecurity>0</DocSecurity>
  <Lines>765</Lines>
  <Paragraphs>203</Paragraphs>
  <ScaleCrop>false</ScaleCrop>
  <Company/>
  <LinksUpToDate>false</LinksUpToDate>
  <CharactersWithSpaces>23365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Dancey (2014079)</dc:creator>
  <cp:keywords/>
  <dc:description/>
  <cp:lastModifiedBy>Steffan Dancey (2014079)</cp:lastModifiedBy>
  <cp:revision>4</cp:revision>
  <dcterms:created xsi:type="dcterms:W3CDTF">2023-01-13T21:40:00Z</dcterms:created>
  <dcterms:modified xsi:type="dcterms:W3CDTF">2023-01-13T22:45:00Z</dcterms:modified>
</cp:coreProperties>
</file>