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00F6" w:rsidRPr="00A400F6" w:rsidRDefault="00A400F6" w:rsidP="00A400F6">
      <w:pPr>
        <w:rPr>
          <w:rFonts w:ascii="Arial" w:hAnsi="Arial" w:cs="Arial"/>
          <w:b/>
          <w:bCs/>
        </w:rPr>
      </w:pPr>
      <w:r w:rsidRPr="00A400F6">
        <w:rPr>
          <w:rFonts w:ascii="Arial" w:hAnsi="Arial" w:cs="Arial"/>
          <w:b/>
          <w:bCs/>
        </w:rPr>
        <w:t>Answers</w:t>
      </w:r>
    </w:p>
    <w:p w:rsidR="008364A5" w:rsidRPr="00796668" w:rsidRDefault="008364A5" w:rsidP="008364A5">
      <w:pPr>
        <w:rPr>
          <w:rFonts w:ascii="Arial" w:hAnsi="Arial" w:cs="Arial"/>
          <w:b/>
          <w:bCs/>
        </w:rPr>
      </w:pPr>
      <w:r w:rsidRPr="00796668">
        <w:rPr>
          <w:rFonts w:ascii="Arial" w:hAnsi="Arial" w:cs="Arial"/>
          <w:b/>
          <w:bCs/>
        </w:rPr>
        <w:t>1.  Convert the following numbers from decimal to binary:</w:t>
      </w:r>
    </w:p>
    <w:p w:rsidR="008364A5" w:rsidRPr="008364A5" w:rsidRDefault="008364A5" w:rsidP="008364A5">
      <w:pPr>
        <w:rPr>
          <w:rFonts w:ascii="Arial" w:hAnsi="Arial" w:cs="Arial"/>
          <w:bCs/>
        </w:rPr>
      </w:pPr>
    </w:p>
    <w:p w:rsidR="008364A5" w:rsidRPr="008364A5" w:rsidRDefault="008364A5" w:rsidP="008364A5">
      <w:pPr>
        <w:rPr>
          <w:rFonts w:ascii="Arial" w:hAnsi="Arial" w:cs="Arial"/>
          <w:bCs/>
        </w:rPr>
      </w:pPr>
      <w:r w:rsidRPr="008364A5">
        <w:rPr>
          <w:rFonts w:ascii="Arial" w:hAnsi="Arial" w:cs="Arial"/>
          <w:bCs/>
        </w:rPr>
        <w:t>(a)  7</w:t>
      </w:r>
      <w:r w:rsidR="00796668">
        <w:rPr>
          <w:rFonts w:ascii="Arial" w:hAnsi="Arial" w:cs="Arial"/>
          <w:bCs/>
        </w:rPr>
        <w:tab/>
      </w:r>
      <w:r w:rsidR="00796668">
        <w:rPr>
          <w:rFonts w:ascii="Arial" w:hAnsi="Arial" w:cs="Arial"/>
          <w:bCs/>
        </w:rPr>
        <w:tab/>
        <w:t>= 0111</w:t>
      </w:r>
    </w:p>
    <w:p w:rsidR="008364A5" w:rsidRPr="008364A5" w:rsidRDefault="008364A5" w:rsidP="008364A5">
      <w:pPr>
        <w:rPr>
          <w:rFonts w:ascii="Arial" w:hAnsi="Arial" w:cs="Arial"/>
          <w:bCs/>
        </w:rPr>
      </w:pPr>
    </w:p>
    <w:p w:rsidR="008364A5" w:rsidRPr="008364A5" w:rsidRDefault="00796668" w:rsidP="008364A5">
      <w:pPr>
        <w:rPr>
          <w:rFonts w:ascii="Arial" w:hAnsi="Arial" w:cs="Arial"/>
          <w:bCs/>
        </w:rPr>
      </w:pPr>
      <w:r>
        <w:rPr>
          <w:rFonts w:ascii="Arial" w:hAnsi="Arial" w:cs="Arial"/>
          <w:bCs/>
        </w:rPr>
        <w:t>(b)  12</w:t>
      </w:r>
      <w:r>
        <w:rPr>
          <w:rFonts w:ascii="Arial" w:hAnsi="Arial" w:cs="Arial"/>
          <w:bCs/>
        </w:rPr>
        <w:tab/>
      </w:r>
      <w:r>
        <w:rPr>
          <w:rFonts w:ascii="Arial" w:hAnsi="Arial" w:cs="Arial"/>
          <w:bCs/>
        </w:rPr>
        <w:tab/>
        <w:t>= 1100</w:t>
      </w:r>
    </w:p>
    <w:p w:rsidR="008364A5" w:rsidRDefault="008364A5" w:rsidP="008364A5">
      <w:pPr>
        <w:rPr>
          <w:rFonts w:ascii="Arial" w:hAnsi="Arial" w:cs="Arial"/>
          <w:bCs/>
        </w:rPr>
      </w:pPr>
    </w:p>
    <w:p w:rsidR="00796668" w:rsidRPr="008364A5" w:rsidRDefault="00796668" w:rsidP="008364A5">
      <w:pPr>
        <w:rPr>
          <w:rFonts w:ascii="Arial" w:hAnsi="Arial" w:cs="Arial"/>
          <w:bCs/>
        </w:rPr>
      </w:pPr>
      <w:r>
        <w:rPr>
          <w:rFonts w:ascii="Arial" w:hAnsi="Arial" w:cs="Arial"/>
          <w:bCs/>
        </w:rPr>
        <w:t>(c)  100</w:t>
      </w:r>
      <w:r>
        <w:rPr>
          <w:rFonts w:ascii="Arial" w:hAnsi="Arial" w:cs="Arial"/>
          <w:bCs/>
        </w:rPr>
        <w:tab/>
        <w:t>= 0110 1000</w:t>
      </w:r>
    </w:p>
    <w:p w:rsidR="00796668" w:rsidRDefault="00796668" w:rsidP="008364A5">
      <w:pPr>
        <w:rPr>
          <w:rFonts w:ascii="Arial" w:hAnsi="Arial" w:cs="Arial"/>
          <w:bCs/>
        </w:rPr>
      </w:pPr>
    </w:p>
    <w:p w:rsidR="008364A5" w:rsidRDefault="00796668" w:rsidP="008364A5">
      <w:pPr>
        <w:rPr>
          <w:rFonts w:ascii="Arial" w:hAnsi="Arial" w:cs="Arial"/>
          <w:bCs/>
        </w:rPr>
      </w:pPr>
      <w:r>
        <w:rPr>
          <w:rFonts w:ascii="Arial" w:hAnsi="Arial" w:cs="Arial"/>
          <w:bCs/>
        </w:rPr>
        <w:t xml:space="preserve">(c)  211 </w:t>
      </w:r>
      <w:r>
        <w:rPr>
          <w:rFonts w:ascii="Arial" w:hAnsi="Arial" w:cs="Arial"/>
          <w:bCs/>
        </w:rPr>
        <w:tab/>
        <w:t>= 1101 0011</w:t>
      </w:r>
    </w:p>
    <w:p w:rsidR="008364A5" w:rsidRPr="008364A5" w:rsidRDefault="008364A5" w:rsidP="008364A5">
      <w:pPr>
        <w:rPr>
          <w:rFonts w:ascii="Arial" w:hAnsi="Arial" w:cs="Arial"/>
          <w:bCs/>
        </w:rPr>
      </w:pPr>
    </w:p>
    <w:p w:rsidR="008364A5" w:rsidRPr="008364A5" w:rsidRDefault="00796668" w:rsidP="008364A5">
      <w:pPr>
        <w:rPr>
          <w:rFonts w:ascii="Arial" w:hAnsi="Arial" w:cs="Arial"/>
          <w:bCs/>
        </w:rPr>
      </w:pPr>
      <w:r>
        <w:rPr>
          <w:rFonts w:ascii="Arial" w:hAnsi="Arial" w:cs="Arial"/>
          <w:bCs/>
        </w:rPr>
        <w:t>(d)  4096</w:t>
      </w:r>
      <w:r>
        <w:rPr>
          <w:rFonts w:ascii="Arial" w:hAnsi="Arial" w:cs="Arial"/>
          <w:bCs/>
        </w:rPr>
        <w:tab/>
        <w:t xml:space="preserve">= </w:t>
      </w:r>
      <w:r w:rsidRPr="00796668">
        <w:rPr>
          <w:rFonts w:ascii="Arial" w:hAnsi="Arial" w:cs="Arial"/>
          <w:bCs/>
        </w:rPr>
        <w:t>0100 0000 0000</w:t>
      </w:r>
    </w:p>
    <w:p w:rsidR="008364A5" w:rsidRPr="008364A5" w:rsidRDefault="008364A5" w:rsidP="008364A5">
      <w:pPr>
        <w:rPr>
          <w:rFonts w:ascii="Arial" w:hAnsi="Arial" w:cs="Arial"/>
          <w:bCs/>
        </w:rPr>
      </w:pPr>
    </w:p>
    <w:p w:rsidR="008364A5" w:rsidRPr="008364A5" w:rsidRDefault="008364A5" w:rsidP="00796668">
      <w:pPr>
        <w:jc w:val="right"/>
        <w:rPr>
          <w:rFonts w:ascii="Arial" w:hAnsi="Arial" w:cs="Arial"/>
          <w:bCs/>
        </w:rPr>
      </w:pPr>
      <w:r w:rsidRPr="008364A5">
        <w:rPr>
          <w:rFonts w:ascii="Arial" w:hAnsi="Arial" w:cs="Arial"/>
          <w:bCs/>
        </w:rPr>
        <w:t>(</w:t>
      </w:r>
      <w:r w:rsidR="00796668">
        <w:rPr>
          <w:rFonts w:ascii="Arial" w:hAnsi="Arial" w:cs="Arial"/>
          <w:bCs/>
        </w:rPr>
        <w:t xml:space="preserve">2 marks each = </w:t>
      </w:r>
      <w:r w:rsidRPr="008364A5">
        <w:rPr>
          <w:rFonts w:ascii="Arial" w:hAnsi="Arial" w:cs="Arial"/>
          <w:bCs/>
        </w:rPr>
        <w:t>10 marks)</w:t>
      </w:r>
    </w:p>
    <w:p w:rsidR="008364A5" w:rsidRPr="008364A5" w:rsidRDefault="008364A5" w:rsidP="008364A5">
      <w:pPr>
        <w:rPr>
          <w:rFonts w:ascii="Arial" w:hAnsi="Arial" w:cs="Arial"/>
          <w:bCs/>
        </w:rPr>
      </w:pPr>
    </w:p>
    <w:p w:rsidR="008364A5" w:rsidRPr="008364A5" w:rsidRDefault="008364A5" w:rsidP="008364A5">
      <w:pPr>
        <w:rPr>
          <w:rFonts w:ascii="Arial" w:hAnsi="Arial" w:cs="Arial"/>
          <w:b/>
          <w:bCs/>
        </w:rPr>
      </w:pPr>
      <w:r w:rsidRPr="008364A5">
        <w:rPr>
          <w:rFonts w:ascii="Arial" w:hAnsi="Arial" w:cs="Arial"/>
          <w:b/>
          <w:bCs/>
        </w:rPr>
        <w:t>2.  Explain the basic features of the Von Neumann computer architecture.</w:t>
      </w:r>
    </w:p>
    <w:p w:rsidR="008364A5" w:rsidRPr="008364A5" w:rsidRDefault="008364A5" w:rsidP="008364A5">
      <w:pPr>
        <w:rPr>
          <w:rFonts w:ascii="Arial" w:hAnsi="Arial" w:cs="Arial"/>
          <w:bCs/>
        </w:rPr>
      </w:pPr>
      <w:r w:rsidRPr="008364A5">
        <w:rPr>
          <w:rFonts w:ascii="Arial" w:hAnsi="Arial" w:cs="Arial"/>
          <w:bCs/>
        </w:rPr>
        <w:t xml:space="preserve">The key features are summarised </w:t>
      </w:r>
      <w:proofErr w:type="gramStart"/>
      <w:r w:rsidRPr="008364A5">
        <w:rPr>
          <w:rFonts w:ascii="Arial" w:hAnsi="Arial" w:cs="Arial"/>
          <w:bCs/>
        </w:rPr>
        <w:t>as:-</w:t>
      </w:r>
      <w:proofErr w:type="gramEnd"/>
    </w:p>
    <w:p w:rsidR="008364A5" w:rsidRPr="008364A5" w:rsidRDefault="008364A5" w:rsidP="008364A5">
      <w:pPr>
        <w:rPr>
          <w:rFonts w:ascii="Arial" w:hAnsi="Arial" w:cs="Arial"/>
          <w:bCs/>
        </w:rPr>
      </w:pPr>
      <w:r w:rsidRPr="008364A5">
        <w:rPr>
          <w:rFonts w:ascii="Arial" w:hAnsi="Arial" w:cs="Arial"/>
          <w:bCs/>
        </w:rPr>
        <w:t>A main memory (M) which stores both the data to be operated upon and the operating instructions;</w:t>
      </w:r>
    </w:p>
    <w:p w:rsidR="008364A5" w:rsidRPr="008364A5" w:rsidRDefault="008364A5" w:rsidP="008364A5">
      <w:pPr>
        <w:rPr>
          <w:rFonts w:ascii="Arial" w:hAnsi="Arial" w:cs="Arial"/>
          <w:bCs/>
        </w:rPr>
      </w:pPr>
      <w:r w:rsidRPr="008364A5">
        <w:rPr>
          <w:rFonts w:ascii="Arial" w:hAnsi="Arial" w:cs="Arial"/>
          <w:bCs/>
        </w:rPr>
        <w:t>An arithmetical and logical unit (ALU) capable of operating on binary data;</w:t>
      </w:r>
    </w:p>
    <w:p w:rsidR="008364A5" w:rsidRPr="008364A5" w:rsidRDefault="008364A5" w:rsidP="008364A5">
      <w:pPr>
        <w:rPr>
          <w:rFonts w:ascii="Arial" w:hAnsi="Arial" w:cs="Arial"/>
          <w:bCs/>
        </w:rPr>
      </w:pPr>
      <w:r w:rsidRPr="008364A5">
        <w:rPr>
          <w:rFonts w:ascii="Arial" w:hAnsi="Arial" w:cs="Arial"/>
          <w:bCs/>
        </w:rPr>
        <w:t>A control unit (CU) which interprets the instructions in memory and causes them to be executed;</w:t>
      </w:r>
    </w:p>
    <w:p w:rsidR="008364A5" w:rsidRPr="008364A5" w:rsidRDefault="008364A5" w:rsidP="008364A5">
      <w:pPr>
        <w:rPr>
          <w:rFonts w:ascii="Arial" w:hAnsi="Arial" w:cs="Arial"/>
          <w:bCs/>
        </w:rPr>
      </w:pPr>
      <w:r w:rsidRPr="008364A5">
        <w:rPr>
          <w:rFonts w:ascii="Arial" w:hAnsi="Arial" w:cs="Arial"/>
          <w:bCs/>
        </w:rPr>
        <w:t>The input and output capabilities are controlled by the control unit.</w:t>
      </w:r>
    </w:p>
    <w:p w:rsidR="008364A5" w:rsidRPr="008364A5" w:rsidRDefault="008364A5" w:rsidP="008364A5">
      <w:pPr>
        <w:jc w:val="right"/>
        <w:rPr>
          <w:rFonts w:ascii="Arial" w:hAnsi="Arial" w:cs="Arial"/>
          <w:bCs/>
        </w:rPr>
      </w:pPr>
      <w:r w:rsidRPr="008364A5">
        <w:rPr>
          <w:rFonts w:ascii="Arial" w:hAnsi="Arial" w:cs="Arial"/>
          <w:bCs/>
        </w:rPr>
        <w:t>(Total:  10 marks)</w:t>
      </w:r>
    </w:p>
    <w:p w:rsidR="008364A5" w:rsidRPr="008364A5" w:rsidRDefault="008364A5" w:rsidP="008364A5">
      <w:pPr>
        <w:rPr>
          <w:rFonts w:ascii="Arial" w:hAnsi="Arial" w:cs="Arial"/>
          <w:bCs/>
        </w:rPr>
      </w:pPr>
    </w:p>
    <w:p w:rsidR="008364A5" w:rsidRPr="008364A5" w:rsidRDefault="008364A5" w:rsidP="008364A5">
      <w:pPr>
        <w:rPr>
          <w:rFonts w:ascii="Arial" w:hAnsi="Arial" w:cs="Arial"/>
          <w:b/>
          <w:bCs/>
        </w:rPr>
      </w:pPr>
      <w:r w:rsidRPr="008364A5">
        <w:rPr>
          <w:rFonts w:ascii="Arial" w:hAnsi="Arial" w:cs="Arial"/>
          <w:b/>
          <w:bCs/>
        </w:rPr>
        <w:t>3.  Explain the active process states in scheduling in a multiprocessing system.</w:t>
      </w:r>
    </w:p>
    <w:p w:rsidR="008364A5" w:rsidRPr="008364A5" w:rsidRDefault="008364A5" w:rsidP="008364A5">
      <w:pPr>
        <w:rPr>
          <w:rFonts w:ascii="Arial" w:hAnsi="Arial" w:cs="Arial"/>
          <w:bCs/>
        </w:rPr>
      </w:pPr>
      <w:r w:rsidRPr="008364A5">
        <w:rPr>
          <w:rFonts w:ascii="Arial" w:hAnsi="Arial" w:cs="Arial"/>
          <w:bCs/>
        </w:rPr>
        <w:t>The expectation is of any reasonable explanation of the various states and the transitions between them, or a diagram such as below:</w:t>
      </w:r>
    </w:p>
    <w:p w:rsidR="008364A5" w:rsidRPr="008364A5" w:rsidRDefault="008364A5" w:rsidP="008364A5">
      <w:pPr>
        <w:rPr>
          <w:rFonts w:ascii="Arial" w:hAnsi="Arial" w:cs="Arial"/>
          <w:bCs/>
        </w:rPr>
      </w:pPr>
      <w:r w:rsidRPr="008364A5">
        <w:rPr>
          <w:rFonts w:ascii="Arial" w:hAnsi="Arial" w:cs="Arial"/>
          <w:bCs/>
        </w:rPr>
        <w:t>Process states</w:t>
      </w:r>
    </w:p>
    <w:p w:rsidR="008364A5" w:rsidRPr="008364A5" w:rsidRDefault="008364A5" w:rsidP="008364A5">
      <w:pPr>
        <w:rPr>
          <w:rFonts w:ascii="Arial" w:hAnsi="Arial" w:cs="Arial"/>
          <w:bCs/>
        </w:rPr>
      </w:pPr>
      <w:r w:rsidRPr="008364A5">
        <w:rPr>
          <w:rFonts w:ascii="Arial" w:hAnsi="Arial" w:cs="Arial"/>
          <w:bCs/>
        </w:rPr>
        <w:lastRenderedPageBreak/>
        <mc:AlternateContent>
          <mc:Choice Requires="wpc">
            <w:drawing>
              <wp:inline distT="0" distB="0" distL="0" distR="0" wp14:anchorId="2F7C28B5" wp14:editId="49327ED2">
                <wp:extent cx="5274310" cy="2172970"/>
                <wp:effectExtent l="19050" t="0" r="21590" b="17780"/>
                <wp:docPr id="25" name="Canvas 25"/>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9" name="Oval 4"/>
                        <wps:cNvSpPr>
                          <a:spLocks noChangeArrowheads="1"/>
                        </wps:cNvSpPr>
                        <wps:spPr bwMode="auto">
                          <a:xfrm>
                            <a:off x="0" y="650563"/>
                            <a:ext cx="924968" cy="544349"/>
                          </a:xfrm>
                          <a:prstGeom prst="ellipse">
                            <a:avLst/>
                          </a:prstGeom>
                          <a:solidFill>
                            <a:srgbClr val="4F81BD"/>
                          </a:solidFill>
                          <a:ln w="25400" algn="ctr">
                            <a:solidFill>
                              <a:srgbClr val="385D8A"/>
                            </a:solidFill>
                            <a:round/>
                            <a:headEnd/>
                            <a:tailEnd/>
                          </a:ln>
                        </wps:spPr>
                        <wps:txbx>
                          <w:txbxContent>
                            <w:p w:rsidR="008364A5" w:rsidRPr="0068044D" w:rsidRDefault="008364A5" w:rsidP="008364A5">
                              <w:pPr>
                                <w:autoSpaceDE w:val="0"/>
                                <w:autoSpaceDN w:val="0"/>
                                <w:adjustRightInd w:val="0"/>
                                <w:jc w:val="center"/>
                                <w:rPr>
                                  <w:rFonts w:ascii="Calibri" w:hAnsi="Calibri" w:cs="Calibri"/>
                                  <w:color w:val="FFFFFF"/>
                                </w:rPr>
                              </w:pPr>
                              <w:r w:rsidRPr="0068044D">
                                <w:rPr>
                                  <w:rFonts w:ascii="Calibri" w:hAnsi="Calibri" w:cs="Calibri"/>
                                  <w:color w:val="FFFFFF"/>
                                </w:rPr>
                                <w:t>New</w:t>
                              </w:r>
                            </w:p>
                          </w:txbxContent>
                        </wps:txbx>
                        <wps:bodyPr rot="0" vert="horz" wrap="square" lIns="69494" tIns="34747" rIns="69494" bIns="34747" anchor="ctr" anchorCtr="0">
                          <a:noAutofit/>
                        </wps:bodyPr>
                      </wps:wsp>
                      <wps:wsp>
                        <wps:cNvPr id="10" name="Oval 5"/>
                        <wps:cNvSpPr>
                          <a:spLocks noChangeArrowheads="1"/>
                        </wps:cNvSpPr>
                        <wps:spPr bwMode="auto">
                          <a:xfrm>
                            <a:off x="1251362" y="650563"/>
                            <a:ext cx="924415" cy="544349"/>
                          </a:xfrm>
                          <a:prstGeom prst="ellipse">
                            <a:avLst/>
                          </a:prstGeom>
                          <a:solidFill>
                            <a:srgbClr val="4F81BD"/>
                          </a:solidFill>
                          <a:ln w="25400" algn="ctr">
                            <a:solidFill>
                              <a:srgbClr val="385D8A"/>
                            </a:solidFill>
                            <a:round/>
                            <a:headEnd/>
                            <a:tailEnd/>
                          </a:ln>
                        </wps:spPr>
                        <wps:txbx>
                          <w:txbxContent>
                            <w:p w:rsidR="008364A5" w:rsidRPr="0068044D" w:rsidRDefault="008364A5" w:rsidP="008364A5">
                              <w:pPr>
                                <w:autoSpaceDE w:val="0"/>
                                <w:autoSpaceDN w:val="0"/>
                                <w:adjustRightInd w:val="0"/>
                                <w:jc w:val="center"/>
                                <w:rPr>
                                  <w:rFonts w:ascii="Calibri" w:hAnsi="Calibri" w:cs="Calibri"/>
                                  <w:color w:val="FFFFFF"/>
                                </w:rPr>
                              </w:pPr>
                              <w:r w:rsidRPr="0068044D">
                                <w:rPr>
                                  <w:rFonts w:ascii="Calibri" w:hAnsi="Calibri" w:cs="Calibri"/>
                                  <w:color w:val="FFFFFF"/>
                                </w:rPr>
                                <w:t>Ready</w:t>
                              </w:r>
                            </w:p>
                          </w:txbxContent>
                        </wps:txbx>
                        <wps:bodyPr rot="0" vert="horz" wrap="square" lIns="69494" tIns="34747" rIns="69494" bIns="34747" anchor="ctr" anchorCtr="0">
                          <a:noAutofit/>
                        </wps:bodyPr>
                      </wps:wsp>
                      <wps:wsp>
                        <wps:cNvPr id="11" name="Oval 6"/>
                        <wps:cNvSpPr>
                          <a:spLocks noChangeArrowheads="1"/>
                        </wps:cNvSpPr>
                        <wps:spPr bwMode="auto">
                          <a:xfrm>
                            <a:off x="2182969" y="1630281"/>
                            <a:ext cx="924415" cy="542689"/>
                          </a:xfrm>
                          <a:prstGeom prst="ellipse">
                            <a:avLst/>
                          </a:prstGeom>
                          <a:solidFill>
                            <a:srgbClr val="4F81BD"/>
                          </a:solidFill>
                          <a:ln w="25400" algn="ctr">
                            <a:solidFill>
                              <a:srgbClr val="385D8A"/>
                            </a:solidFill>
                            <a:round/>
                            <a:headEnd/>
                            <a:tailEnd/>
                          </a:ln>
                        </wps:spPr>
                        <wps:txbx>
                          <w:txbxContent>
                            <w:p w:rsidR="008364A5" w:rsidRPr="0068044D" w:rsidRDefault="008364A5" w:rsidP="008364A5">
                              <w:pPr>
                                <w:autoSpaceDE w:val="0"/>
                                <w:autoSpaceDN w:val="0"/>
                                <w:adjustRightInd w:val="0"/>
                                <w:jc w:val="center"/>
                                <w:rPr>
                                  <w:rFonts w:ascii="Calibri" w:hAnsi="Calibri" w:cs="Calibri"/>
                                  <w:color w:val="FFFFFF"/>
                                </w:rPr>
                              </w:pPr>
                              <w:r w:rsidRPr="0068044D">
                                <w:rPr>
                                  <w:rFonts w:ascii="Calibri" w:hAnsi="Calibri" w:cs="Calibri"/>
                                  <w:color w:val="FFFFFF"/>
                                </w:rPr>
                                <w:t>Waiting</w:t>
                              </w:r>
                            </w:p>
                          </w:txbxContent>
                        </wps:txbx>
                        <wps:bodyPr rot="0" vert="horz" wrap="square" lIns="69494" tIns="34747" rIns="69494" bIns="34747" anchor="ctr" anchorCtr="0">
                          <a:noAutofit/>
                        </wps:bodyPr>
                      </wps:wsp>
                      <wps:wsp>
                        <wps:cNvPr id="12" name="Oval 7"/>
                        <wps:cNvSpPr>
                          <a:spLocks noChangeArrowheads="1"/>
                        </wps:cNvSpPr>
                        <wps:spPr bwMode="auto">
                          <a:xfrm>
                            <a:off x="3121767" y="650563"/>
                            <a:ext cx="923862" cy="544349"/>
                          </a:xfrm>
                          <a:prstGeom prst="ellipse">
                            <a:avLst/>
                          </a:prstGeom>
                          <a:solidFill>
                            <a:srgbClr val="4F81BD"/>
                          </a:solidFill>
                          <a:ln w="25400" algn="ctr">
                            <a:solidFill>
                              <a:srgbClr val="385D8A"/>
                            </a:solidFill>
                            <a:round/>
                            <a:headEnd/>
                            <a:tailEnd/>
                          </a:ln>
                        </wps:spPr>
                        <wps:txbx>
                          <w:txbxContent>
                            <w:p w:rsidR="008364A5" w:rsidRPr="0068044D" w:rsidRDefault="008364A5" w:rsidP="008364A5">
                              <w:pPr>
                                <w:autoSpaceDE w:val="0"/>
                                <w:autoSpaceDN w:val="0"/>
                                <w:adjustRightInd w:val="0"/>
                                <w:jc w:val="center"/>
                                <w:rPr>
                                  <w:rFonts w:ascii="Calibri" w:hAnsi="Calibri" w:cs="Calibri"/>
                                  <w:color w:val="FFFFFF"/>
                                </w:rPr>
                              </w:pPr>
                              <w:r w:rsidRPr="0068044D">
                                <w:rPr>
                                  <w:rFonts w:ascii="Calibri" w:hAnsi="Calibri" w:cs="Calibri"/>
                                  <w:color w:val="FFFFFF"/>
                                </w:rPr>
                                <w:t>Running</w:t>
                              </w:r>
                            </w:p>
                          </w:txbxContent>
                        </wps:txbx>
                        <wps:bodyPr rot="0" vert="horz" wrap="square" lIns="69494" tIns="34747" rIns="69494" bIns="34747" anchor="ctr" anchorCtr="0">
                          <a:noAutofit/>
                        </wps:bodyPr>
                      </wps:wsp>
                      <wps:wsp>
                        <wps:cNvPr id="13" name="Oval 8"/>
                        <wps:cNvSpPr>
                          <a:spLocks noChangeArrowheads="1"/>
                        </wps:cNvSpPr>
                        <wps:spPr bwMode="auto">
                          <a:xfrm>
                            <a:off x="4350448" y="650563"/>
                            <a:ext cx="923862" cy="544349"/>
                          </a:xfrm>
                          <a:prstGeom prst="ellipse">
                            <a:avLst/>
                          </a:prstGeom>
                          <a:solidFill>
                            <a:srgbClr val="4F81BD"/>
                          </a:solidFill>
                          <a:ln w="25400" algn="ctr">
                            <a:solidFill>
                              <a:srgbClr val="385D8A"/>
                            </a:solidFill>
                            <a:round/>
                            <a:headEnd/>
                            <a:tailEnd/>
                          </a:ln>
                        </wps:spPr>
                        <wps:txbx>
                          <w:txbxContent>
                            <w:p w:rsidR="008364A5" w:rsidRPr="0068044D" w:rsidRDefault="008364A5" w:rsidP="008364A5">
                              <w:pPr>
                                <w:autoSpaceDE w:val="0"/>
                                <w:autoSpaceDN w:val="0"/>
                                <w:adjustRightInd w:val="0"/>
                                <w:jc w:val="center"/>
                                <w:rPr>
                                  <w:rFonts w:ascii="Calibri" w:hAnsi="Calibri" w:cs="Calibri"/>
                                  <w:color w:val="FFFFFF"/>
                                </w:rPr>
                              </w:pPr>
                              <w:r w:rsidRPr="0068044D">
                                <w:rPr>
                                  <w:rFonts w:ascii="Calibri" w:hAnsi="Calibri" w:cs="Calibri"/>
                                  <w:color w:val="FFFFFF"/>
                                </w:rPr>
                                <w:t>Halted</w:t>
                              </w:r>
                            </w:p>
                          </w:txbxContent>
                        </wps:txbx>
                        <wps:bodyPr rot="0" vert="horz" wrap="square" lIns="69494" tIns="34747" rIns="69494" bIns="34747" anchor="ctr" anchorCtr="0">
                          <a:noAutofit/>
                        </wps:bodyPr>
                      </wps:wsp>
                      <wps:wsp>
                        <wps:cNvPr id="14" name="Straight Arrow Connector 10"/>
                        <wps:cNvCnPr>
                          <a:cxnSpLocks noChangeShapeType="1"/>
                        </wps:cNvCnPr>
                        <wps:spPr bwMode="auto">
                          <a:xfrm>
                            <a:off x="937692" y="923291"/>
                            <a:ext cx="300947" cy="553"/>
                          </a:xfrm>
                          <a:prstGeom prst="straightConnector1">
                            <a:avLst/>
                          </a:prstGeom>
                          <a:noFill/>
                          <a:ln w="19050" algn="ctr">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15" name="Straight Arrow Connector 12"/>
                        <wps:cNvCnPr>
                          <a:cxnSpLocks noChangeShapeType="1"/>
                        </wps:cNvCnPr>
                        <wps:spPr bwMode="auto">
                          <a:xfrm>
                            <a:off x="2187948" y="923291"/>
                            <a:ext cx="921096" cy="553"/>
                          </a:xfrm>
                          <a:prstGeom prst="straightConnector1">
                            <a:avLst/>
                          </a:prstGeom>
                          <a:noFill/>
                          <a:ln w="19050" algn="ctr">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16" name="Straight Arrow Connector 14"/>
                        <wps:cNvCnPr>
                          <a:cxnSpLocks noChangeShapeType="1"/>
                        </wps:cNvCnPr>
                        <wps:spPr bwMode="auto">
                          <a:xfrm>
                            <a:off x="4058353" y="923291"/>
                            <a:ext cx="279371" cy="553"/>
                          </a:xfrm>
                          <a:prstGeom prst="straightConnector1">
                            <a:avLst/>
                          </a:prstGeom>
                          <a:noFill/>
                          <a:ln w="19050" algn="ctr">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17" name="Curved Connector 16"/>
                        <wps:cNvCnPr>
                          <a:cxnSpLocks noChangeShapeType="1"/>
                        </wps:cNvCnPr>
                        <wps:spPr bwMode="auto">
                          <a:xfrm rot="16200000" flipH="1" flipV="1">
                            <a:off x="2648219" y="109522"/>
                            <a:ext cx="553" cy="1216510"/>
                          </a:xfrm>
                          <a:prstGeom prst="curvedConnector3">
                            <a:avLst>
                              <a:gd name="adj1" fmla="val -46500000"/>
                            </a:avLst>
                          </a:prstGeom>
                          <a:noFill/>
                          <a:ln w="19050" algn="ctr">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18" name="Curved Connector 18"/>
                        <wps:cNvCnPr>
                          <a:cxnSpLocks noChangeShapeType="1"/>
                        </wps:cNvCnPr>
                        <wps:spPr bwMode="auto">
                          <a:xfrm rot="5400000">
                            <a:off x="3005047" y="1323250"/>
                            <a:ext cx="694266" cy="463037"/>
                          </a:xfrm>
                          <a:prstGeom prst="curvedConnector2">
                            <a:avLst/>
                          </a:prstGeom>
                          <a:noFill/>
                          <a:ln w="19050" algn="ctr">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19" name="Curved Connector 20"/>
                        <wps:cNvCnPr>
                          <a:cxnSpLocks noChangeShapeType="1"/>
                        </wps:cNvCnPr>
                        <wps:spPr bwMode="auto">
                          <a:xfrm rot="10800000">
                            <a:off x="1713846" y="1207636"/>
                            <a:ext cx="456399" cy="694266"/>
                          </a:xfrm>
                          <a:prstGeom prst="curvedConnector2">
                            <a:avLst/>
                          </a:prstGeom>
                          <a:noFill/>
                          <a:ln w="19050" algn="ctr">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20" name="Text Box 15"/>
                        <wps:cNvSpPr txBox="1">
                          <a:spLocks noChangeArrowheads="1"/>
                        </wps:cNvSpPr>
                        <wps:spPr bwMode="auto">
                          <a:xfrm>
                            <a:off x="2229439" y="0"/>
                            <a:ext cx="1096568" cy="573684"/>
                          </a:xfrm>
                          <a:prstGeom prst="rect">
                            <a:avLst/>
                          </a:prstGeom>
                          <a:noFill/>
                          <a:ln>
                            <a:noFill/>
                          </a:ln>
                          <a:effectLst/>
                          <a:extLst>
                            <a:ext uri="{909E8E84-426E-40DD-AFC4-6F175D3DCCD1}">
                              <a14:hiddenFill xmlns:a14="http://schemas.microsoft.com/office/drawing/2010/main">
                                <a:solidFill>
                                  <a:srgbClr val="4F81BD"/>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8364A5" w:rsidRPr="0068044D" w:rsidRDefault="008364A5" w:rsidP="008364A5">
                              <w:pPr>
                                <w:autoSpaceDE w:val="0"/>
                                <w:autoSpaceDN w:val="0"/>
                                <w:adjustRightInd w:val="0"/>
                                <w:rPr>
                                  <w:rFonts w:cs="Arial"/>
                                  <w:color w:val="000000"/>
                                  <w:sz w:val="18"/>
                                  <w:szCs w:val="18"/>
                                </w:rPr>
                              </w:pPr>
                              <w:r w:rsidRPr="0068044D">
                                <w:rPr>
                                  <w:rFonts w:cs="Arial"/>
                                  <w:color w:val="000000"/>
                                  <w:sz w:val="18"/>
                                  <w:szCs w:val="18"/>
                                </w:rPr>
                                <w:t>Pre-empted</w:t>
                              </w:r>
                            </w:p>
                            <w:p w:rsidR="008364A5" w:rsidRPr="0068044D" w:rsidRDefault="008364A5" w:rsidP="008364A5">
                              <w:pPr>
                                <w:autoSpaceDE w:val="0"/>
                                <w:autoSpaceDN w:val="0"/>
                                <w:adjustRightInd w:val="0"/>
                                <w:rPr>
                                  <w:rFonts w:cs="Arial"/>
                                  <w:color w:val="000000"/>
                                  <w:sz w:val="18"/>
                                  <w:szCs w:val="18"/>
                                </w:rPr>
                              </w:pPr>
                              <w:r w:rsidRPr="0068044D">
                                <w:rPr>
                                  <w:rFonts w:cs="Arial"/>
                                  <w:color w:val="000000"/>
                                  <w:sz w:val="18"/>
                                  <w:szCs w:val="18"/>
                                </w:rPr>
                                <w:t>Or time slice expired</w:t>
                              </w:r>
                            </w:p>
                          </w:txbxContent>
                        </wps:txbx>
                        <wps:bodyPr rot="0" vert="horz" wrap="none" lIns="69494" tIns="34747" rIns="69494" bIns="34747" upright="1">
                          <a:spAutoFit/>
                        </wps:bodyPr>
                      </wps:wsp>
                      <wps:wsp>
                        <wps:cNvPr id="21" name="Text Box 16"/>
                        <wps:cNvSpPr txBox="1">
                          <a:spLocks noChangeArrowheads="1"/>
                        </wps:cNvSpPr>
                        <wps:spPr bwMode="auto">
                          <a:xfrm>
                            <a:off x="3410543" y="1645770"/>
                            <a:ext cx="505383" cy="321589"/>
                          </a:xfrm>
                          <a:prstGeom prst="rect">
                            <a:avLst/>
                          </a:prstGeom>
                          <a:noFill/>
                          <a:ln>
                            <a:noFill/>
                          </a:ln>
                          <a:effectLst/>
                          <a:extLst>
                            <a:ext uri="{909E8E84-426E-40DD-AFC4-6F175D3DCCD1}">
                              <a14:hiddenFill xmlns:a14="http://schemas.microsoft.com/office/drawing/2010/main">
                                <a:solidFill>
                                  <a:srgbClr val="4F81BD"/>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8364A5" w:rsidRPr="0068044D" w:rsidRDefault="008364A5" w:rsidP="008364A5">
                              <w:pPr>
                                <w:autoSpaceDE w:val="0"/>
                                <w:autoSpaceDN w:val="0"/>
                                <w:adjustRightInd w:val="0"/>
                                <w:rPr>
                                  <w:rFonts w:cs="Arial"/>
                                  <w:color w:val="000000"/>
                                  <w:sz w:val="18"/>
                                  <w:szCs w:val="18"/>
                                </w:rPr>
                              </w:pPr>
                              <w:r w:rsidRPr="0068044D">
                                <w:rPr>
                                  <w:rFonts w:cs="Arial"/>
                                  <w:color w:val="000000"/>
                                  <w:sz w:val="18"/>
                                  <w:szCs w:val="18"/>
                                </w:rPr>
                                <w:t>Blocked</w:t>
                              </w:r>
                            </w:p>
                          </w:txbxContent>
                        </wps:txbx>
                        <wps:bodyPr rot="0" vert="horz" wrap="none" lIns="69494" tIns="34747" rIns="69494" bIns="34747" upright="1">
                          <a:spAutoFit/>
                        </wps:bodyPr>
                      </wps:wsp>
                      <wps:wsp>
                        <wps:cNvPr id="22" name="Text Box 17"/>
                        <wps:cNvSpPr txBox="1">
                          <a:spLocks noChangeArrowheads="1"/>
                        </wps:cNvSpPr>
                        <wps:spPr bwMode="auto">
                          <a:xfrm>
                            <a:off x="1359792" y="1520747"/>
                            <a:ext cx="482523" cy="573684"/>
                          </a:xfrm>
                          <a:prstGeom prst="rect">
                            <a:avLst/>
                          </a:prstGeom>
                          <a:noFill/>
                          <a:ln>
                            <a:noFill/>
                          </a:ln>
                          <a:effectLst/>
                          <a:extLst>
                            <a:ext uri="{909E8E84-426E-40DD-AFC4-6F175D3DCCD1}">
                              <a14:hiddenFill xmlns:a14="http://schemas.microsoft.com/office/drawing/2010/main">
                                <a:solidFill>
                                  <a:srgbClr val="4F81BD"/>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8364A5" w:rsidRPr="0068044D" w:rsidRDefault="008364A5" w:rsidP="008364A5">
                              <w:pPr>
                                <w:autoSpaceDE w:val="0"/>
                                <w:autoSpaceDN w:val="0"/>
                                <w:adjustRightInd w:val="0"/>
                                <w:rPr>
                                  <w:rFonts w:cs="Arial"/>
                                  <w:color w:val="000000"/>
                                  <w:sz w:val="18"/>
                                  <w:szCs w:val="18"/>
                                </w:rPr>
                              </w:pPr>
                              <w:r w:rsidRPr="0068044D">
                                <w:rPr>
                                  <w:rFonts w:cs="Arial"/>
                                  <w:color w:val="000000"/>
                                  <w:sz w:val="18"/>
                                  <w:szCs w:val="18"/>
                                </w:rPr>
                                <w:t xml:space="preserve">Block </w:t>
                              </w:r>
                            </w:p>
                            <w:p w:rsidR="008364A5" w:rsidRPr="0068044D" w:rsidRDefault="008364A5" w:rsidP="008364A5">
                              <w:pPr>
                                <w:autoSpaceDE w:val="0"/>
                                <w:autoSpaceDN w:val="0"/>
                                <w:adjustRightInd w:val="0"/>
                                <w:rPr>
                                  <w:rFonts w:cs="Arial"/>
                                  <w:color w:val="000000"/>
                                  <w:sz w:val="18"/>
                                  <w:szCs w:val="18"/>
                                </w:rPr>
                              </w:pPr>
                              <w:r w:rsidRPr="0068044D">
                                <w:rPr>
                                  <w:rFonts w:cs="Arial"/>
                                  <w:color w:val="000000"/>
                                  <w:sz w:val="18"/>
                                  <w:szCs w:val="18"/>
                                </w:rPr>
                                <w:t>cleared</w:t>
                              </w:r>
                            </w:p>
                          </w:txbxContent>
                        </wps:txbx>
                        <wps:bodyPr rot="0" vert="horz" wrap="none" lIns="69494" tIns="34747" rIns="69494" bIns="34747" upright="1">
                          <a:spAutoFit/>
                        </wps:bodyPr>
                      </wps:wsp>
                      <wps:wsp>
                        <wps:cNvPr id="23" name="Text Box 18"/>
                        <wps:cNvSpPr txBox="1">
                          <a:spLocks noChangeArrowheads="1"/>
                        </wps:cNvSpPr>
                        <wps:spPr bwMode="auto">
                          <a:xfrm>
                            <a:off x="3861410" y="379495"/>
                            <a:ext cx="679373" cy="321589"/>
                          </a:xfrm>
                          <a:prstGeom prst="rect">
                            <a:avLst/>
                          </a:prstGeom>
                          <a:noFill/>
                          <a:ln>
                            <a:noFill/>
                          </a:ln>
                          <a:effectLst/>
                          <a:extLst>
                            <a:ext uri="{909E8E84-426E-40DD-AFC4-6F175D3DCCD1}">
                              <a14:hiddenFill xmlns:a14="http://schemas.microsoft.com/office/drawing/2010/main">
                                <a:solidFill>
                                  <a:srgbClr val="4F81BD"/>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8364A5" w:rsidRPr="0068044D" w:rsidRDefault="008364A5" w:rsidP="008364A5">
                              <w:pPr>
                                <w:autoSpaceDE w:val="0"/>
                                <w:autoSpaceDN w:val="0"/>
                                <w:adjustRightInd w:val="0"/>
                                <w:rPr>
                                  <w:rFonts w:cs="Arial"/>
                                  <w:color w:val="000000"/>
                                  <w:sz w:val="18"/>
                                  <w:szCs w:val="18"/>
                                </w:rPr>
                              </w:pPr>
                              <w:r w:rsidRPr="0068044D">
                                <w:rPr>
                                  <w:rFonts w:cs="Arial"/>
                                  <w:color w:val="000000"/>
                                  <w:sz w:val="18"/>
                                  <w:szCs w:val="18"/>
                                </w:rPr>
                                <w:t>Terminated</w:t>
                              </w:r>
                            </w:p>
                          </w:txbxContent>
                        </wps:txbx>
                        <wps:bodyPr rot="0" vert="horz" wrap="none" lIns="69494" tIns="34747" rIns="69494" bIns="34747" upright="1">
                          <a:spAutoFit/>
                        </wps:bodyPr>
                      </wps:wsp>
                      <wps:wsp>
                        <wps:cNvPr id="24" name="Text Box 19"/>
                        <wps:cNvSpPr txBox="1">
                          <a:spLocks noChangeArrowheads="1"/>
                        </wps:cNvSpPr>
                        <wps:spPr bwMode="auto">
                          <a:xfrm>
                            <a:off x="653342" y="271068"/>
                            <a:ext cx="911783" cy="573684"/>
                          </a:xfrm>
                          <a:prstGeom prst="rect">
                            <a:avLst/>
                          </a:prstGeom>
                          <a:noFill/>
                          <a:ln>
                            <a:noFill/>
                          </a:ln>
                          <a:effectLst/>
                          <a:extLst>
                            <a:ext uri="{909E8E84-426E-40DD-AFC4-6F175D3DCCD1}">
                              <a14:hiddenFill xmlns:a14="http://schemas.microsoft.com/office/drawing/2010/main">
                                <a:solidFill>
                                  <a:srgbClr val="4F81BD"/>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8364A5" w:rsidRPr="0068044D" w:rsidRDefault="008364A5" w:rsidP="008364A5">
                              <w:pPr>
                                <w:autoSpaceDE w:val="0"/>
                                <w:autoSpaceDN w:val="0"/>
                                <w:adjustRightInd w:val="0"/>
                                <w:rPr>
                                  <w:rFonts w:cs="Arial"/>
                                  <w:color w:val="000000"/>
                                  <w:sz w:val="18"/>
                                  <w:szCs w:val="18"/>
                                </w:rPr>
                              </w:pPr>
                              <w:r w:rsidRPr="0068044D">
                                <w:rPr>
                                  <w:rFonts w:cs="Arial"/>
                                  <w:color w:val="000000"/>
                                  <w:sz w:val="18"/>
                                  <w:szCs w:val="18"/>
                                </w:rPr>
                                <w:t xml:space="preserve">Process joins </w:t>
                              </w:r>
                            </w:p>
                            <w:p w:rsidR="008364A5" w:rsidRPr="0068044D" w:rsidRDefault="008364A5" w:rsidP="008364A5">
                              <w:pPr>
                                <w:autoSpaceDE w:val="0"/>
                                <w:autoSpaceDN w:val="0"/>
                                <w:adjustRightInd w:val="0"/>
                                <w:rPr>
                                  <w:rFonts w:cs="Arial"/>
                                  <w:color w:val="000000"/>
                                  <w:sz w:val="18"/>
                                  <w:szCs w:val="18"/>
                                </w:rPr>
                              </w:pPr>
                              <w:r w:rsidRPr="0068044D">
                                <w:rPr>
                                  <w:rFonts w:cs="Arial"/>
                                  <w:color w:val="000000"/>
                                  <w:sz w:val="18"/>
                                  <w:szCs w:val="18"/>
                                </w:rPr>
                                <w:t>scheduler queue</w:t>
                              </w:r>
                            </w:p>
                          </w:txbxContent>
                        </wps:txbx>
                        <wps:bodyPr rot="0" vert="horz" wrap="none" lIns="69494" tIns="34747" rIns="69494" bIns="34747" upright="1">
                          <a:spAutoFit/>
                        </wps:bodyPr>
                      </wps:wsp>
                    </wpc:wpc>
                  </a:graphicData>
                </a:graphic>
              </wp:inline>
            </w:drawing>
          </mc:Choice>
          <mc:Fallback>
            <w:pict>
              <v:group w14:anchorId="2F7C28B5" id="Canvas 25" o:spid="_x0000_s1026" editas="canvas" style="width:415.3pt;height:171.1pt;mso-position-horizontal-relative:char;mso-position-vertical-relative:line" coordsize="52743,217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2743;height:21729;visibility:visible;mso-wrap-style:square">
                  <v:fill o:detectmouseclick="t"/>
                  <v:path o:connecttype="none"/>
                </v:shape>
                <v:oval id="Oval 4" o:spid="_x0000_s1028" style="position:absolute;top:6505;width:9249;height:54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" fillcolor="#4f81bd" strokecolor="#385d8a" strokeweight="2pt">
                  <v:textbox inset="1.93039mm,.96519mm,1.93039mm,.96519mm">
                    <w:txbxContent>
                      <w:p w:rsidR="008364A5" w:rsidRPr="0068044D" w:rsidRDefault="008364A5" w:rsidP="008364A5">
                        <w:pPr>
                          <w:autoSpaceDE w:val="0"/>
                          <w:autoSpaceDN w:val="0"/>
                          <w:adjustRightInd w:val="0"/>
                          <w:jc w:val="center"/>
                          <w:rPr>
                            <w:rFonts w:ascii="Calibri" w:hAnsi="Calibri" w:cs="Calibri"/>
                            <w:color w:val="FFFFFF"/>
                          </w:rPr>
                        </w:pPr>
                        <w:r w:rsidRPr="0068044D">
                          <w:rPr>
                            <w:rFonts w:ascii="Calibri" w:hAnsi="Calibri" w:cs="Calibri"/>
                            <w:color w:val="FFFFFF"/>
                          </w:rPr>
                          <w:t>New</w:t>
                        </w:r>
                      </w:p>
                    </w:txbxContent>
                  </v:textbox>
                </v:oval>
                <v:oval id="Oval 5" o:spid="_x0000_s1029" style="position:absolute;left:12513;top:6505;width:9244;height:54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" fillcolor="#4f81bd" strokecolor="#385d8a" strokeweight="2pt">
                  <v:textbox inset="1.93039mm,.96519mm,1.93039mm,.96519mm">
                    <w:txbxContent>
                      <w:p w:rsidR="008364A5" w:rsidRPr="0068044D" w:rsidRDefault="008364A5" w:rsidP="008364A5">
                        <w:pPr>
                          <w:autoSpaceDE w:val="0"/>
                          <w:autoSpaceDN w:val="0"/>
                          <w:adjustRightInd w:val="0"/>
                          <w:jc w:val="center"/>
                          <w:rPr>
                            <w:rFonts w:ascii="Calibri" w:hAnsi="Calibri" w:cs="Calibri"/>
                            <w:color w:val="FFFFFF"/>
                          </w:rPr>
                        </w:pPr>
                        <w:r w:rsidRPr="0068044D">
                          <w:rPr>
                            <w:rFonts w:ascii="Calibri" w:hAnsi="Calibri" w:cs="Calibri"/>
                            <w:color w:val="FFFFFF"/>
                          </w:rPr>
                          <w:t>Ready</w:t>
                        </w:r>
                      </w:p>
                    </w:txbxContent>
                  </v:textbox>
                </v:oval>
                <v:oval id="Oval 6" o:spid="_x0000_s1030" style="position:absolute;left:21829;top:16302;width:9244;height:54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" fillcolor="#4f81bd" strokecolor="#385d8a" strokeweight="2pt">
                  <v:textbox inset="1.93039mm,.96519mm,1.93039mm,.96519mm">
                    <w:txbxContent>
                      <w:p w:rsidR="008364A5" w:rsidRPr="0068044D" w:rsidRDefault="008364A5" w:rsidP="008364A5">
                        <w:pPr>
                          <w:autoSpaceDE w:val="0"/>
                          <w:autoSpaceDN w:val="0"/>
                          <w:adjustRightInd w:val="0"/>
                          <w:jc w:val="center"/>
                          <w:rPr>
                            <w:rFonts w:ascii="Calibri" w:hAnsi="Calibri" w:cs="Calibri"/>
                            <w:color w:val="FFFFFF"/>
                          </w:rPr>
                        </w:pPr>
                        <w:r w:rsidRPr="0068044D">
                          <w:rPr>
                            <w:rFonts w:ascii="Calibri" w:hAnsi="Calibri" w:cs="Calibri"/>
                            <w:color w:val="FFFFFF"/>
                          </w:rPr>
                          <w:t>Waiting</w:t>
                        </w:r>
                      </w:p>
                    </w:txbxContent>
                  </v:textbox>
                </v:oval>
                <v:oval id="Oval 7" o:spid="_x0000_s1031" style="position:absolute;left:31217;top:6505;width:9239;height:54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" fillcolor="#4f81bd" strokecolor="#385d8a" strokeweight="2pt">
                  <v:textbox inset="1.93039mm,.96519mm,1.93039mm,.96519mm">
                    <w:txbxContent>
                      <w:p w:rsidR="008364A5" w:rsidRPr="0068044D" w:rsidRDefault="008364A5" w:rsidP="008364A5">
                        <w:pPr>
                          <w:autoSpaceDE w:val="0"/>
                          <w:autoSpaceDN w:val="0"/>
                          <w:adjustRightInd w:val="0"/>
                          <w:jc w:val="center"/>
                          <w:rPr>
                            <w:rFonts w:ascii="Calibri" w:hAnsi="Calibri" w:cs="Calibri"/>
                            <w:color w:val="FFFFFF"/>
                          </w:rPr>
                        </w:pPr>
                        <w:r w:rsidRPr="0068044D">
                          <w:rPr>
                            <w:rFonts w:ascii="Calibri" w:hAnsi="Calibri" w:cs="Calibri"/>
                            <w:color w:val="FFFFFF"/>
                          </w:rPr>
                          <w:t>Running</w:t>
                        </w:r>
                      </w:p>
                    </w:txbxContent>
                  </v:textbox>
                </v:oval>
                <v:oval id="Oval 8" o:spid="_x0000_s1032" style="position:absolute;left:43504;top:6505;width:9239;height:54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" fillcolor="#4f81bd" strokecolor="#385d8a" strokeweight="2pt">
                  <v:textbox inset="1.93039mm,.96519mm,1.93039mm,.96519mm">
                    <w:txbxContent>
                      <w:p w:rsidR="008364A5" w:rsidRPr="0068044D" w:rsidRDefault="008364A5" w:rsidP="008364A5">
                        <w:pPr>
                          <w:autoSpaceDE w:val="0"/>
                          <w:autoSpaceDN w:val="0"/>
                          <w:adjustRightInd w:val="0"/>
                          <w:jc w:val="center"/>
                          <w:rPr>
                            <w:rFonts w:ascii="Calibri" w:hAnsi="Calibri" w:cs="Calibri"/>
                            <w:color w:val="FFFFFF"/>
                          </w:rPr>
                        </w:pPr>
                        <w:r w:rsidRPr="0068044D">
                          <w:rPr>
                            <w:rFonts w:ascii="Calibri" w:hAnsi="Calibri" w:cs="Calibri"/>
                            <w:color w:val="FFFFFF"/>
                          </w:rPr>
                          <w:t>Halted</w:t>
                        </w:r>
                      </w:p>
                    </w:txbxContent>
                  </v:textbox>
                </v:oval>
                <v:shapetype id="_x0000_t32" coordsize="21600,21600" o:spt="32" o:oned="t" path="m,l21600,21600e" filled="f">
                  <v:path arrowok="t" fillok="f" o:connecttype="none"/>
                  <o:lock v:ext="edit" shapetype="t"/>
                </v:shapetype>
                <v:shape id="Straight Arrow Connector 10" o:spid="_x0000_s1033" type="#_x0000_t32" style="position:absolute;left:9376;top:9232;width:3010;height: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" strokeweight="1.5pt">
                  <v:stroke endarrow="open"/>
                </v:shape>
                <v:shape id="Straight Arrow Connector 12" o:spid="_x0000_s1034" type="#_x0000_t32" style="position:absolute;left:21879;top:9232;width:9211;height: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" strokeweight="1.5pt">
                  <v:stroke endarrow="open"/>
                </v:shape>
                <v:shape id="Straight Arrow Connector 14" o:spid="_x0000_s1035" type="#_x0000_t32" style="position:absolute;left:40583;top:9232;width:2794;height: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" strokeweight="1.5pt">
                  <v:stroke endarrow="open"/>
                </v:shape>
                <v:shapetype id="_x0000_t38" coordsize="21600,21600" o:spt="38" o:oned="t" path="m,c@0,0@1,5400@1,10800@1,16200@2,21600,21600,21600e" filled="f">
                  <v:formulas>
                    <v:f eqn="mid #0 0"/>
                    <v:f eqn="val #0"/>
                    <v:f eqn="mid #0 21600"/>
                  </v:formulas>
                  <v:path arrowok="t" fillok="f" o:connecttype="none"/>
                  <v:handles>
                    <v:h position="#0,center"/>
                  </v:handles>
                  <o:lock v:ext="edit" shapetype="t"/>
                </v:shapetype>
                <v:shape id="Curved Connector 16" o:spid="_x0000_s1036" type="#_x0000_t38" style="position:absolute;left:26482;top:1095;width:5;height:12165;rotation:-90;flip:x y;visibility:visible;mso-wrap-style:square" o:connectortype="curved"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" adj="-10044000" strokeweight="1.5pt">
                  <v:stroke endarrow="open"/>
                </v:shape>
                <v:shapetype id="_x0000_t37" coordsize="21600,21600" o:spt="37" o:oned="t" path="m,c10800,,21600,10800,21600,21600e" filled="f">
                  <v:path arrowok="t" fillok="f" o:connecttype="none"/>
                  <o:lock v:ext="edit" shapetype="t"/>
                </v:shapetype>
                <v:shape id="Curved Connector 18" o:spid="_x0000_s1037" type="#_x0000_t37" style="position:absolute;left:30049;top:13233;width:6943;height:4630;rotation:90;visibility:visible;mso-wrap-style:square" o:connectortype="curved"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" strokeweight="1.5pt">
                  <v:stroke endarrow="open"/>
                </v:shape>
                <v:shape id="Curved Connector 20" o:spid="_x0000_s1038" type="#_x0000_t37" style="position:absolute;left:17138;top:12076;width:4564;height:6943;rotation:180;visibility:visible;mso-wrap-style:square" o:connectortype="curved"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" strokeweight="1.5pt">
                  <v:stroke endarrow="open"/>
                </v:shape>
                <v:shapetype id="_x0000_t202" coordsize="21600,21600" o:spt="202" path="m,l,21600r21600,l21600,xe">
                  <v:stroke joinstyle="miter"/>
                  <v:path gradientshapeok="t" o:connecttype="rect"/>
                </v:shapetype>
                <v:shape id="Text Box 15" o:spid="_x0000_s1039" type="#_x0000_t202" style="position:absolute;left:22294;width:10966;height:573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" filled="f" fillcolor="#4f81bd" stroked="f">
                  <v:textbox style="mso-fit-shape-to-text:t" inset="1.93039mm,.96519mm,1.93039mm,.96519mm">
                    <w:txbxContent>
                      <w:p w:rsidR="008364A5" w:rsidRPr="0068044D" w:rsidRDefault="008364A5" w:rsidP="008364A5">
                        <w:pPr>
                          <w:autoSpaceDE w:val="0"/>
                          <w:autoSpaceDN w:val="0"/>
                          <w:adjustRightInd w:val="0"/>
                          <w:rPr>
                            <w:rFonts w:cs="Arial"/>
                            <w:color w:val="000000"/>
                            <w:sz w:val="18"/>
                            <w:szCs w:val="18"/>
                          </w:rPr>
                        </w:pPr>
                        <w:r w:rsidRPr="0068044D">
                          <w:rPr>
                            <w:rFonts w:cs="Arial"/>
                            <w:color w:val="000000"/>
                            <w:sz w:val="18"/>
                            <w:szCs w:val="18"/>
                          </w:rPr>
                          <w:t>Pre-empted</w:t>
                        </w:r>
                      </w:p>
                      <w:p w:rsidR="008364A5" w:rsidRPr="0068044D" w:rsidRDefault="008364A5" w:rsidP="008364A5">
                        <w:pPr>
                          <w:autoSpaceDE w:val="0"/>
                          <w:autoSpaceDN w:val="0"/>
                          <w:adjustRightInd w:val="0"/>
                          <w:rPr>
                            <w:rFonts w:cs="Arial"/>
                            <w:color w:val="000000"/>
                            <w:sz w:val="18"/>
                            <w:szCs w:val="18"/>
                          </w:rPr>
                        </w:pPr>
                        <w:r w:rsidRPr="0068044D">
                          <w:rPr>
                            <w:rFonts w:cs="Arial"/>
                            <w:color w:val="000000"/>
                            <w:sz w:val="18"/>
                            <w:szCs w:val="18"/>
                          </w:rPr>
                          <w:t>Or time slice expired</w:t>
                        </w:r>
                      </w:p>
                    </w:txbxContent>
                  </v:textbox>
                </v:shape>
                <v:shape id="Text Box 16" o:spid="_x0000_s1040" type="#_x0000_t202" style="position:absolute;left:34105;top:16457;width:5054;height:321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" filled="f" fillcolor="#4f81bd" stroked="f">
                  <v:textbox style="mso-fit-shape-to-text:t" inset="1.93039mm,.96519mm,1.93039mm,.96519mm">
                    <w:txbxContent>
                      <w:p w:rsidR="008364A5" w:rsidRPr="0068044D" w:rsidRDefault="008364A5" w:rsidP="008364A5">
                        <w:pPr>
                          <w:autoSpaceDE w:val="0"/>
                          <w:autoSpaceDN w:val="0"/>
                          <w:adjustRightInd w:val="0"/>
                          <w:rPr>
                            <w:rFonts w:cs="Arial"/>
                            <w:color w:val="000000"/>
                            <w:sz w:val="18"/>
                            <w:szCs w:val="18"/>
                          </w:rPr>
                        </w:pPr>
                        <w:r w:rsidRPr="0068044D">
                          <w:rPr>
                            <w:rFonts w:cs="Arial"/>
                            <w:color w:val="000000"/>
                            <w:sz w:val="18"/>
                            <w:szCs w:val="18"/>
                          </w:rPr>
                          <w:t>Blocked</w:t>
                        </w:r>
                      </w:p>
                    </w:txbxContent>
                  </v:textbox>
                </v:shape>
                <v:shape id="Text Box 17" o:spid="_x0000_s1041" type="#_x0000_t202" style="position:absolute;left:13597;top:15207;width:4826;height:573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" filled="f" fillcolor="#4f81bd" stroked="f">
                  <v:textbox style="mso-fit-shape-to-text:t" inset="1.93039mm,.96519mm,1.93039mm,.96519mm">
                    <w:txbxContent>
                      <w:p w:rsidR="008364A5" w:rsidRPr="0068044D" w:rsidRDefault="008364A5" w:rsidP="008364A5">
                        <w:pPr>
                          <w:autoSpaceDE w:val="0"/>
                          <w:autoSpaceDN w:val="0"/>
                          <w:adjustRightInd w:val="0"/>
                          <w:rPr>
                            <w:rFonts w:cs="Arial"/>
                            <w:color w:val="000000"/>
                            <w:sz w:val="18"/>
                            <w:szCs w:val="18"/>
                          </w:rPr>
                        </w:pPr>
                        <w:r w:rsidRPr="0068044D">
                          <w:rPr>
                            <w:rFonts w:cs="Arial"/>
                            <w:color w:val="000000"/>
                            <w:sz w:val="18"/>
                            <w:szCs w:val="18"/>
                          </w:rPr>
                          <w:t xml:space="preserve">Block </w:t>
                        </w:r>
                      </w:p>
                      <w:p w:rsidR="008364A5" w:rsidRPr="0068044D" w:rsidRDefault="008364A5" w:rsidP="008364A5">
                        <w:pPr>
                          <w:autoSpaceDE w:val="0"/>
                          <w:autoSpaceDN w:val="0"/>
                          <w:adjustRightInd w:val="0"/>
                          <w:rPr>
                            <w:rFonts w:cs="Arial"/>
                            <w:color w:val="000000"/>
                            <w:sz w:val="18"/>
                            <w:szCs w:val="18"/>
                          </w:rPr>
                        </w:pPr>
                        <w:r w:rsidRPr="0068044D">
                          <w:rPr>
                            <w:rFonts w:cs="Arial"/>
                            <w:color w:val="000000"/>
                            <w:sz w:val="18"/>
                            <w:szCs w:val="18"/>
                          </w:rPr>
                          <w:t>cleared</w:t>
                        </w:r>
                      </w:p>
                    </w:txbxContent>
                  </v:textbox>
                </v:shape>
                <v:shape id="Text Box 18" o:spid="_x0000_s1042" type="#_x0000_t202" style="position:absolute;left:38614;top:3794;width:6793;height:321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" filled="f" fillcolor="#4f81bd" stroked="f">
                  <v:textbox style="mso-fit-shape-to-text:t" inset="1.93039mm,.96519mm,1.93039mm,.96519mm">
                    <w:txbxContent>
                      <w:p w:rsidR="008364A5" w:rsidRPr="0068044D" w:rsidRDefault="008364A5" w:rsidP="008364A5">
                        <w:pPr>
                          <w:autoSpaceDE w:val="0"/>
                          <w:autoSpaceDN w:val="0"/>
                          <w:adjustRightInd w:val="0"/>
                          <w:rPr>
                            <w:rFonts w:cs="Arial"/>
                            <w:color w:val="000000"/>
                            <w:sz w:val="18"/>
                            <w:szCs w:val="18"/>
                          </w:rPr>
                        </w:pPr>
                        <w:r w:rsidRPr="0068044D">
                          <w:rPr>
                            <w:rFonts w:cs="Arial"/>
                            <w:color w:val="000000"/>
                            <w:sz w:val="18"/>
                            <w:szCs w:val="18"/>
                          </w:rPr>
                          <w:t>Terminated</w:t>
                        </w:r>
                      </w:p>
                    </w:txbxContent>
                  </v:textbox>
                </v:shape>
                <v:shape id="Text Box 19" o:spid="_x0000_s1043" type="#_x0000_t202" style="position:absolute;left:6533;top:2710;width:9118;height:573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" filled="f" fillcolor="#4f81bd" stroked="f">
                  <v:textbox style="mso-fit-shape-to-text:t" inset="1.93039mm,.96519mm,1.93039mm,.96519mm">
                    <w:txbxContent>
                      <w:p w:rsidR="008364A5" w:rsidRPr="0068044D" w:rsidRDefault="008364A5" w:rsidP="008364A5">
                        <w:pPr>
                          <w:autoSpaceDE w:val="0"/>
                          <w:autoSpaceDN w:val="0"/>
                          <w:adjustRightInd w:val="0"/>
                          <w:rPr>
                            <w:rFonts w:cs="Arial"/>
                            <w:color w:val="000000"/>
                            <w:sz w:val="18"/>
                            <w:szCs w:val="18"/>
                          </w:rPr>
                        </w:pPr>
                        <w:r w:rsidRPr="0068044D">
                          <w:rPr>
                            <w:rFonts w:cs="Arial"/>
                            <w:color w:val="000000"/>
                            <w:sz w:val="18"/>
                            <w:szCs w:val="18"/>
                          </w:rPr>
                          <w:t xml:space="preserve">Process joins </w:t>
                        </w:r>
                      </w:p>
                      <w:p w:rsidR="008364A5" w:rsidRPr="0068044D" w:rsidRDefault="008364A5" w:rsidP="008364A5">
                        <w:pPr>
                          <w:autoSpaceDE w:val="0"/>
                          <w:autoSpaceDN w:val="0"/>
                          <w:adjustRightInd w:val="0"/>
                          <w:rPr>
                            <w:rFonts w:cs="Arial"/>
                            <w:color w:val="000000"/>
                            <w:sz w:val="18"/>
                            <w:szCs w:val="18"/>
                          </w:rPr>
                        </w:pPr>
                        <w:r w:rsidRPr="0068044D">
                          <w:rPr>
                            <w:rFonts w:cs="Arial"/>
                            <w:color w:val="000000"/>
                            <w:sz w:val="18"/>
                            <w:szCs w:val="18"/>
                          </w:rPr>
                          <w:t>scheduler queue</w:t>
                        </w:r>
                      </w:p>
                    </w:txbxContent>
                  </v:textbox>
                </v:shape>
                <w10:anchorlock/>
              </v:group>
            </w:pict>
          </mc:Fallback>
        </mc:AlternateContent>
      </w:r>
    </w:p>
    <w:p w:rsidR="008364A5" w:rsidRPr="008364A5" w:rsidRDefault="008364A5" w:rsidP="008364A5">
      <w:pPr>
        <w:jc w:val="right"/>
        <w:rPr>
          <w:rFonts w:ascii="Arial" w:hAnsi="Arial" w:cs="Arial"/>
          <w:bCs/>
        </w:rPr>
      </w:pPr>
      <w:r w:rsidRPr="008364A5">
        <w:rPr>
          <w:rFonts w:ascii="Arial" w:hAnsi="Arial" w:cs="Arial"/>
          <w:bCs/>
        </w:rPr>
        <w:t>(1 marks per aspect) = 10 marks</w:t>
      </w:r>
    </w:p>
    <w:p w:rsidR="008364A5" w:rsidRPr="008364A5" w:rsidRDefault="008364A5" w:rsidP="008364A5">
      <w:pPr>
        <w:rPr>
          <w:rFonts w:ascii="Arial" w:hAnsi="Arial" w:cs="Arial"/>
          <w:bCs/>
        </w:rPr>
      </w:pPr>
    </w:p>
    <w:p w:rsidR="008364A5" w:rsidRDefault="008364A5" w:rsidP="008364A5">
      <w:pPr>
        <w:rPr>
          <w:rFonts w:ascii="Arial" w:hAnsi="Arial" w:cs="Arial"/>
          <w:bCs/>
        </w:rPr>
      </w:pPr>
    </w:p>
    <w:p w:rsidR="008364A5" w:rsidRDefault="008364A5" w:rsidP="008364A5">
      <w:pPr>
        <w:rPr>
          <w:rFonts w:ascii="Arial" w:hAnsi="Arial" w:cs="Arial"/>
          <w:b/>
          <w:bCs/>
        </w:rPr>
      </w:pPr>
      <w:r w:rsidRPr="008364A5">
        <w:rPr>
          <w:rFonts w:ascii="Arial" w:hAnsi="Arial" w:cs="Arial"/>
          <w:b/>
          <w:bCs/>
        </w:rPr>
        <w:t>4.  A computer operating system uses the pre-emptive scheduler method.  Explain what is meant by pre-emptive scheduling, and its use for real time systems with priority-based scheduling approaches.</w:t>
      </w:r>
    </w:p>
    <w:p w:rsidR="008364A5" w:rsidRDefault="008364A5" w:rsidP="008364A5">
      <w:pPr>
        <w:rPr>
          <w:rFonts w:ascii="Arial" w:hAnsi="Arial" w:cs="Arial"/>
          <w:bCs/>
        </w:rPr>
      </w:pPr>
      <w:r w:rsidRPr="008364A5">
        <w:rPr>
          <w:rFonts w:ascii="Arial" w:hAnsi="Arial" w:cs="Arial"/>
          <w:bCs/>
        </w:rPr>
        <w:t>Real time systems customarily use pre-emptive scheduling</w:t>
      </w:r>
      <w:r>
        <w:rPr>
          <w:rFonts w:ascii="Arial" w:hAnsi="Arial" w:cs="Arial"/>
          <w:bCs/>
        </w:rPr>
        <w:t xml:space="preserve"> is based on the concept of time slots.  A process is allocated time slots by the scheduler.  It then begins to run.  O</w:t>
      </w:r>
      <w:r w:rsidRPr="008364A5">
        <w:rPr>
          <w:rFonts w:ascii="Arial" w:hAnsi="Arial" w:cs="Arial"/>
          <w:bCs/>
        </w:rPr>
        <w:t>nce a process’s time slot is completed, control is returned to the schedule</w:t>
      </w:r>
      <w:r>
        <w:rPr>
          <w:rFonts w:ascii="Arial" w:hAnsi="Arial" w:cs="Arial"/>
          <w:bCs/>
        </w:rPr>
        <w:t>r</w:t>
      </w:r>
      <w:r w:rsidRPr="008364A5">
        <w:rPr>
          <w:rFonts w:ascii="Arial" w:hAnsi="Arial" w:cs="Arial"/>
          <w:bCs/>
        </w:rPr>
        <w:t xml:space="preserve"> whether the process is completed or not.  The scheduler then runs the highest priority waiting process</w:t>
      </w:r>
      <w:r>
        <w:rPr>
          <w:rFonts w:ascii="Arial" w:hAnsi="Arial" w:cs="Arial"/>
          <w:bCs/>
        </w:rPr>
        <w:t>.</w:t>
      </w:r>
    </w:p>
    <w:p w:rsidR="008364A5" w:rsidRDefault="008364A5" w:rsidP="008364A5">
      <w:pPr>
        <w:rPr>
          <w:rFonts w:ascii="Arial" w:hAnsi="Arial" w:cs="Arial"/>
          <w:bCs/>
        </w:rPr>
      </w:pPr>
      <w:r w:rsidRPr="008364A5">
        <w:rPr>
          <w:rFonts w:ascii="Arial" w:hAnsi="Arial" w:cs="Arial"/>
          <w:bCs/>
        </w:rPr>
        <w:t>With priority scheduling, the scheduler always runs the highest priority processes first.  If processes may be of the same priority, they are grouped by priority class and round robin scheduled within that group until completed before lower priority processes are scheduled.</w:t>
      </w:r>
    </w:p>
    <w:p w:rsidR="008364A5" w:rsidRPr="008364A5" w:rsidRDefault="008364A5" w:rsidP="008364A5">
      <w:pPr>
        <w:rPr>
          <w:rFonts w:ascii="Arial" w:hAnsi="Arial" w:cs="Arial"/>
          <w:bCs/>
        </w:rPr>
      </w:pPr>
      <w:r>
        <w:rPr>
          <w:rFonts w:ascii="Arial" w:hAnsi="Arial" w:cs="Arial"/>
          <w:bCs/>
        </w:rPr>
        <w:t>This is particularly suitable for real time systems as it allows the designer to control sequencing and ensure important tasks are processed as quickly as possible</w:t>
      </w:r>
      <w:r w:rsidRPr="008364A5">
        <w:rPr>
          <w:rFonts w:ascii="Arial" w:hAnsi="Arial" w:cs="Arial"/>
          <w:bCs/>
        </w:rPr>
        <w:t>.</w:t>
      </w:r>
    </w:p>
    <w:p w:rsidR="008364A5" w:rsidRPr="008364A5" w:rsidRDefault="008364A5" w:rsidP="008364A5">
      <w:pPr>
        <w:jc w:val="right"/>
        <w:rPr>
          <w:rFonts w:ascii="Arial" w:hAnsi="Arial" w:cs="Arial"/>
          <w:bCs/>
        </w:rPr>
      </w:pPr>
      <w:r w:rsidRPr="008364A5">
        <w:rPr>
          <w:rFonts w:ascii="Arial" w:hAnsi="Arial" w:cs="Arial"/>
          <w:bCs/>
        </w:rPr>
        <w:t>(Total:  10 marks)</w:t>
      </w:r>
    </w:p>
    <w:p w:rsidR="008364A5" w:rsidRPr="008364A5" w:rsidRDefault="008364A5" w:rsidP="008364A5">
      <w:pPr>
        <w:rPr>
          <w:rFonts w:ascii="Arial" w:hAnsi="Arial" w:cs="Arial"/>
          <w:bCs/>
        </w:rPr>
      </w:pPr>
    </w:p>
    <w:p w:rsidR="008364A5" w:rsidRPr="008364A5" w:rsidRDefault="008364A5" w:rsidP="008364A5">
      <w:pPr>
        <w:rPr>
          <w:rFonts w:ascii="Arial" w:hAnsi="Arial" w:cs="Arial"/>
          <w:b/>
          <w:bCs/>
        </w:rPr>
      </w:pPr>
      <w:r w:rsidRPr="008364A5">
        <w:rPr>
          <w:rFonts w:ascii="Arial" w:hAnsi="Arial" w:cs="Arial"/>
          <w:b/>
          <w:bCs/>
        </w:rPr>
        <w:t>5.  Explain the Principle of Locality and its importance for computer cache memory.</w:t>
      </w:r>
    </w:p>
    <w:p w:rsidR="008364A5" w:rsidRPr="008364A5" w:rsidRDefault="008364A5" w:rsidP="008364A5">
      <w:pPr>
        <w:rPr>
          <w:rFonts w:ascii="Arial" w:hAnsi="Arial" w:cs="Arial"/>
          <w:bCs/>
        </w:rPr>
      </w:pPr>
      <w:r w:rsidRPr="008364A5">
        <w:rPr>
          <w:rFonts w:ascii="Arial" w:hAnsi="Arial" w:cs="Arial"/>
          <w:bCs/>
        </w:rPr>
        <w:t>The principle of locality is based on the recognition that instructions are probably close together in memory.  It is the key to cache memory design.  The ability to load small blocks of information from memory into the cache (the small, fast area of memory) with a high probability of finding the next required item in that block means that the processor works from the small, fast memory on a frequent basis.  The location of an instruction or item of data in cache is called a cache hit.  The hit ratio (how often items are found in cache, compared to the slower process of main memory access) is the most important parameter for evaluation of cache performance.  With a high hit ratio, the processor accesses most of its information from this high speed memory.</w:t>
      </w:r>
    </w:p>
    <w:p w:rsidR="008364A5" w:rsidRPr="008364A5" w:rsidRDefault="00796668" w:rsidP="008364A5">
      <w:pPr>
        <w:jc w:val="right"/>
        <w:rPr>
          <w:rFonts w:ascii="Arial" w:hAnsi="Arial" w:cs="Arial"/>
          <w:bCs/>
        </w:rPr>
      </w:pPr>
      <w:r>
        <w:rPr>
          <w:rFonts w:ascii="Arial" w:hAnsi="Arial" w:cs="Arial"/>
          <w:bCs/>
        </w:rPr>
        <w:t>(A</w:t>
      </w:r>
      <w:r w:rsidR="008364A5" w:rsidRPr="008364A5">
        <w:rPr>
          <w:rFonts w:ascii="Arial" w:hAnsi="Arial" w:cs="Arial"/>
          <w:bCs/>
        </w:rPr>
        <w:t>ny 5 main points, 2 marks each = 10 marks</w:t>
      </w:r>
      <w:r>
        <w:rPr>
          <w:rFonts w:ascii="Arial" w:hAnsi="Arial" w:cs="Arial"/>
          <w:bCs/>
        </w:rPr>
        <w:t>)</w:t>
      </w:r>
    </w:p>
    <w:p w:rsidR="008364A5" w:rsidRPr="008364A5" w:rsidRDefault="008364A5" w:rsidP="008364A5">
      <w:pPr>
        <w:rPr>
          <w:rFonts w:ascii="Arial" w:hAnsi="Arial" w:cs="Arial"/>
          <w:bCs/>
        </w:rPr>
      </w:pPr>
    </w:p>
    <w:p w:rsidR="00907690" w:rsidRPr="00907690" w:rsidRDefault="008364A5" w:rsidP="00907690">
      <w:pPr>
        <w:rPr>
          <w:rFonts w:ascii="Arial" w:hAnsi="Arial" w:cs="Arial"/>
          <w:b/>
          <w:bCs/>
        </w:rPr>
      </w:pPr>
      <w:r w:rsidRPr="00907690">
        <w:rPr>
          <w:rFonts w:ascii="Arial" w:hAnsi="Arial" w:cs="Arial"/>
          <w:b/>
          <w:bCs/>
        </w:rPr>
        <w:t xml:space="preserve">6.  </w:t>
      </w:r>
      <w:r w:rsidR="00907690" w:rsidRPr="00907690">
        <w:rPr>
          <w:rFonts w:ascii="Arial" w:hAnsi="Arial" w:cs="Arial"/>
          <w:b/>
          <w:bCs/>
        </w:rPr>
        <w:t>List the main functions of an operating system (OS).</w:t>
      </w:r>
    </w:p>
    <w:p w:rsidR="008364A5" w:rsidRPr="008364A5" w:rsidRDefault="008364A5" w:rsidP="008364A5">
      <w:pPr>
        <w:rPr>
          <w:rFonts w:ascii="Arial" w:hAnsi="Arial" w:cs="Arial"/>
          <w:bCs/>
        </w:rPr>
      </w:pPr>
    </w:p>
    <w:p w:rsidR="00907690" w:rsidRPr="00907690" w:rsidRDefault="00907690" w:rsidP="00907690">
      <w:pPr>
        <w:rPr>
          <w:rFonts w:ascii="Arial" w:hAnsi="Arial" w:cs="Arial"/>
          <w:bCs/>
        </w:rPr>
      </w:pPr>
      <w:r w:rsidRPr="00907690">
        <w:rPr>
          <w:rFonts w:ascii="Arial" w:hAnsi="Arial" w:cs="Arial"/>
          <w:bCs/>
        </w:rPr>
        <w:t>Functions of an O.S. – Any ten points</w:t>
      </w:r>
    </w:p>
    <w:p w:rsidR="00907690" w:rsidRPr="00907690" w:rsidRDefault="00907690" w:rsidP="00907690">
      <w:pPr>
        <w:rPr>
          <w:rFonts w:ascii="Arial" w:hAnsi="Arial" w:cs="Arial"/>
          <w:b/>
          <w:bCs/>
        </w:rPr>
      </w:pPr>
      <w:r w:rsidRPr="00907690">
        <w:rPr>
          <w:rFonts w:ascii="Arial" w:hAnsi="Arial" w:cs="Arial"/>
          <w:b/>
          <w:bCs/>
        </w:rPr>
        <w:t>User/computer interface</w:t>
      </w:r>
    </w:p>
    <w:p w:rsidR="00907690" w:rsidRPr="00907690" w:rsidRDefault="00907690" w:rsidP="00907690">
      <w:pPr>
        <w:numPr>
          <w:ilvl w:val="0"/>
          <w:numId w:val="1"/>
        </w:numPr>
        <w:rPr>
          <w:rFonts w:ascii="Arial" w:hAnsi="Arial" w:cs="Arial"/>
          <w:bCs/>
        </w:rPr>
      </w:pPr>
      <w:r w:rsidRPr="00907690">
        <w:rPr>
          <w:rFonts w:ascii="Arial" w:hAnsi="Arial" w:cs="Arial"/>
          <w:bCs/>
        </w:rPr>
        <w:t>Program creation</w:t>
      </w:r>
    </w:p>
    <w:p w:rsidR="00907690" w:rsidRPr="00907690" w:rsidRDefault="00907690" w:rsidP="00907690">
      <w:pPr>
        <w:numPr>
          <w:ilvl w:val="0"/>
          <w:numId w:val="1"/>
        </w:numPr>
        <w:rPr>
          <w:rFonts w:ascii="Arial" w:hAnsi="Arial" w:cs="Arial"/>
          <w:bCs/>
        </w:rPr>
      </w:pPr>
      <w:r w:rsidRPr="00907690">
        <w:rPr>
          <w:rFonts w:ascii="Arial" w:hAnsi="Arial" w:cs="Arial"/>
          <w:bCs/>
        </w:rPr>
        <w:t>Program execution</w:t>
      </w:r>
    </w:p>
    <w:p w:rsidR="00907690" w:rsidRPr="00907690" w:rsidRDefault="00907690" w:rsidP="00907690">
      <w:pPr>
        <w:numPr>
          <w:ilvl w:val="0"/>
          <w:numId w:val="1"/>
        </w:numPr>
        <w:rPr>
          <w:rFonts w:ascii="Arial" w:hAnsi="Arial" w:cs="Arial"/>
          <w:bCs/>
        </w:rPr>
      </w:pPr>
      <w:r w:rsidRPr="00907690">
        <w:rPr>
          <w:rFonts w:ascii="Arial" w:hAnsi="Arial" w:cs="Arial"/>
          <w:bCs/>
        </w:rPr>
        <w:t>Access to I/O devices</w:t>
      </w:r>
    </w:p>
    <w:p w:rsidR="00907690" w:rsidRPr="00907690" w:rsidRDefault="00907690" w:rsidP="00907690">
      <w:pPr>
        <w:numPr>
          <w:ilvl w:val="0"/>
          <w:numId w:val="1"/>
        </w:numPr>
        <w:rPr>
          <w:rFonts w:ascii="Arial" w:hAnsi="Arial" w:cs="Arial"/>
          <w:bCs/>
        </w:rPr>
      </w:pPr>
      <w:r w:rsidRPr="00907690">
        <w:rPr>
          <w:rFonts w:ascii="Arial" w:hAnsi="Arial" w:cs="Arial"/>
          <w:bCs/>
        </w:rPr>
        <w:t>Control of access</w:t>
      </w:r>
    </w:p>
    <w:p w:rsidR="00907690" w:rsidRPr="00907690" w:rsidRDefault="00907690" w:rsidP="00907690">
      <w:pPr>
        <w:numPr>
          <w:ilvl w:val="1"/>
          <w:numId w:val="1"/>
        </w:numPr>
        <w:rPr>
          <w:rFonts w:ascii="Arial" w:hAnsi="Arial" w:cs="Arial"/>
          <w:bCs/>
        </w:rPr>
      </w:pPr>
      <w:r w:rsidRPr="00907690">
        <w:rPr>
          <w:rFonts w:ascii="Arial" w:hAnsi="Arial" w:cs="Arial"/>
          <w:bCs/>
        </w:rPr>
        <w:t>Access to files</w:t>
      </w:r>
    </w:p>
    <w:p w:rsidR="00907690" w:rsidRPr="00907690" w:rsidRDefault="00907690" w:rsidP="00907690">
      <w:pPr>
        <w:numPr>
          <w:ilvl w:val="1"/>
          <w:numId w:val="1"/>
        </w:numPr>
        <w:rPr>
          <w:rFonts w:ascii="Arial" w:hAnsi="Arial" w:cs="Arial"/>
          <w:bCs/>
        </w:rPr>
      </w:pPr>
      <w:r w:rsidRPr="00907690">
        <w:rPr>
          <w:rFonts w:ascii="Arial" w:hAnsi="Arial" w:cs="Arial"/>
          <w:bCs/>
        </w:rPr>
        <w:t xml:space="preserve">Access to facilities and resources (disk, </w:t>
      </w:r>
      <w:proofErr w:type="spellStart"/>
      <w:r w:rsidRPr="00907690">
        <w:rPr>
          <w:rFonts w:ascii="Arial" w:hAnsi="Arial" w:cs="Arial"/>
          <w:bCs/>
        </w:rPr>
        <w:t>comms</w:t>
      </w:r>
      <w:proofErr w:type="spellEnd"/>
      <w:r w:rsidRPr="00907690">
        <w:rPr>
          <w:rFonts w:ascii="Arial" w:hAnsi="Arial" w:cs="Arial"/>
          <w:bCs/>
        </w:rPr>
        <w:t>, services)</w:t>
      </w:r>
    </w:p>
    <w:p w:rsidR="00907690" w:rsidRPr="00907690" w:rsidRDefault="00907690" w:rsidP="00907690">
      <w:pPr>
        <w:numPr>
          <w:ilvl w:val="0"/>
          <w:numId w:val="1"/>
        </w:numPr>
        <w:rPr>
          <w:rFonts w:ascii="Arial" w:hAnsi="Arial" w:cs="Arial"/>
          <w:bCs/>
        </w:rPr>
      </w:pPr>
      <w:r w:rsidRPr="00907690">
        <w:rPr>
          <w:rFonts w:ascii="Arial" w:hAnsi="Arial" w:cs="Arial"/>
          <w:bCs/>
        </w:rPr>
        <w:t>Access to the system itself</w:t>
      </w:r>
    </w:p>
    <w:p w:rsidR="00907690" w:rsidRPr="00907690" w:rsidRDefault="00907690" w:rsidP="00907690">
      <w:pPr>
        <w:rPr>
          <w:rFonts w:ascii="Arial" w:hAnsi="Arial" w:cs="Arial"/>
          <w:bCs/>
        </w:rPr>
      </w:pPr>
    </w:p>
    <w:p w:rsidR="00907690" w:rsidRPr="00907690" w:rsidRDefault="00907690" w:rsidP="00907690">
      <w:pPr>
        <w:rPr>
          <w:rFonts w:ascii="Arial" w:hAnsi="Arial" w:cs="Arial"/>
          <w:b/>
          <w:bCs/>
        </w:rPr>
      </w:pPr>
      <w:r w:rsidRPr="00907690">
        <w:rPr>
          <w:rFonts w:ascii="Arial" w:hAnsi="Arial" w:cs="Arial"/>
          <w:b/>
          <w:bCs/>
        </w:rPr>
        <w:t>Resource Management</w:t>
      </w:r>
    </w:p>
    <w:p w:rsidR="00907690" w:rsidRPr="00907690" w:rsidRDefault="00907690" w:rsidP="00907690">
      <w:pPr>
        <w:numPr>
          <w:ilvl w:val="0"/>
          <w:numId w:val="1"/>
        </w:numPr>
        <w:rPr>
          <w:rFonts w:ascii="Arial" w:hAnsi="Arial" w:cs="Arial"/>
          <w:bCs/>
        </w:rPr>
      </w:pPr>
      <w:r w:rsidRPr="00907690">
        <w:rPr>
          <w:rFonts w:ascii="Arial" w:hAnsi="Arial" w:cs="Arial"/>
          <w:bCs/>
        </w:rPr>
        <w:t>Movement of data</w:t>
      </w:r>
    </w:p>
    <w:p w:rsidR="00907690" w:rsidRPr="00907690" w:rsidRDefault="00907690" w:rsidP="00907690">
      <w:pPr>
        <w:numPr>
          <w:ilvl w:val="1"/>
          <w:numId w:val="1"/>
        </w:numPr>
        <w:rPr>
          <w:rFonts w:ascii="Arial" w:hAnsi="Arial" w:cs="Arial"/>
          <w:bCs/>
        </w:rPr>
      </w:pPr>
      <w:r w:rsidRPr="00907690">
        <w:rPr>
          <w:rFonts w:ascii="Arial" w:hAnsi="Arial" w:cs="Arial"/>
          <w:bCs/>
        </w:rPr>
        <w:t xml:space="preserve">Buses </w:t>
      </w:r>
    </w:p>
    <w:p w:rsidR="00907690" w:rsidRPr="00907690" w:rsidRDefault="00907690" w:rsidP="00907690">
      <w:pPr>
        <w:numPr>
          <w:ilvl w:val="1"/>
          <w:numId w:val="1"/>
        </w:numPr>
        <w:rPr>
          <w:rFonts w:ascii="Arial" w:hAnsi="Arial" w:cs="Arial"/>
          <w:bCs/>
        </w:rPr>
      </w:pPr>
      <w:r w:rsidRPr="00907690">
        <w:rPr>
          <w:rFonts w:ascii="Arial" w:hAnsi="Arial" w:cs="Arial"/>
          <w:bCs/>
        </w:rPr>
        <w:t>Access to and method of use of I/O devices</w:t>
      </w:r>
    </w:p>
    <w:p w:rsidR="00907690" w:rsidRPr="00907690" w:rsidRDefault="00907690" w:rsidP="00907690">
      <w:pPr>
        <w:numPr>
          <w:ilvl w:val="0"/>
          <w:numId w:val="1"/>
        </w:numPr>
        <w:rPr>
          <w:rFonts w:ascii="Arial" w:hAnsi="Arial" w:cs="Arial"/>
          <w:bCs/>
        </w:rPr>
      </w:pPr>
      <w:r w:rsidRPr="00907690">
        <w:rPr>
          <w:rFonts w:ascii="Arial" w:hAnsi="Arial" w:cs="Arial"/>
          <w:bCs/>
        </w:rPr>
        <w:t xml:space="preserve">Storage of data </w:t>
      </w:r>
    </w:p>
    <w:p w:rsidR="00907690" w:rsidRPr="00907690" w:rsidRDefault="00907690" w:rsidP="00907690">
      <w:pPr>
        <w:numPr>
          <w:ilvl w:val="1"/>
          <w:numId w:val="1"/>
        </w:numPr>
        <w:rPr>
          <w:rFonts w:ascii="Arial" w:hAnsi="Arial" w:cs="Arial"/>
          <w:bCs/>
        </w:rPr>
      </w:pPr>
      <w:r w:rsidRPr="00907690">
        <w:rPr>
          <w:rFonts w:ascii="Arial" w:hAnsi="Arial" w:cs="Arial"/>
          <w:bCs/>
        </w:rPr>
        <w:t>Disk space, read/write policies, caching, location</w:t>
      </w:r>
    </w:p>
    <w:p w:rsidR="00907690" w:rsidRPr="00907690" w:rsidRDefault="00907690" w:rsidP="00907690">
      <w:pPr>
        <w:numPr>
          <w:ilvl w:val="0"/>
          <w:numId w:val="1"/>
        </w:numPr>
        <w:rPr>
          <w:rFonts w:ascii="Arial" w:hAnsi="Arial" w:cs="Arial"/>
          <w:bCs/>
        </w:rPr>
      </w:pPr>
      <w:r w:rsidRPr="00907690">
        <w:rPr>
          <w:rFonts w:ascii="Arial" w:hAnsi="Arial" w:cs="Arial"/>
          <w:bCs/>
        </w:rPr>
        <w:t>Processing of data</w:t>
      </w:r>
    </w:p>
    <w:p w:rsidR="00907690" w:rsidRPr="00907690" w:rsidRDefault="00907690" w:rsidP="00907690">
      <w:pPr>
        <w:numPr>
          <w:ilvl w:val="1"/>
          <w:numId w:val="1"/>
        </w:numPr>
        <w:rPr>
          <w:rFonts w:ascii="Arial" w:hAnsi="Arial" w:cs="Arial"/>
          <w:bCs/>
        </w:rPr>
      </w:pPr>
      <w:r w:rsidRPr="00907690">
        <w:rPr>
          <w:rFonts w:ascii="Arial" w:hAnsi="Arial" w:cs="Arial"/>
          <w:bCs/>
        </w:rPr>
        <w:t>Scheduling – who gets how much CPU time</w:t>
      </w:r>
    </w:p>
    <w:p w:rsidR="00907690" w:rsidRPr="00907690" w:rsidRDefault="00907690" w:rsidP="00907690">
      <w:pPr>
        <w:numPr>
          <w:ilvl w:val="1"/>
          <w:numId w:val="1"/>
        </w:numPr>
        <w:rPr>
          <w:rFonts w:ascii="Arial" w:hAnsi="Arial" w:cs="Arial"/>
          <w:bCs/>
        </w:rPr>
      </w:pPr>
      <w:r w:rsidRPr="00907690">
        <w:rPr>
          <w:rFonts w:ascii="Arial" w:hAnsi="Arial" w:cs="Arial"/>
          <w:bCs/>
        </w:rPr>
        <w:t>Access to the processor(s)</w:t>
      </w:r>
    </w:p>
    <w:p w:rsidR="00907690" w:rsidRPr="00907690" w:rsidRDefault="00907690" w:rsidP="00907690">
      <w:pPr>
        <w:numPr>
          <w:ilvl w:val="1"/>
          <w:numId w:val="1"/>
        </w:numPr>
        <w:rPr>
          <w:rFonts w:ascii="Arial" w:hAnsi="Arial" w:cs="Arial"/>
          <w:bCs/>
        </w:rPr>
      </w:pPr>
      <w:r w:rsidRPr="00907690">
        <w:rPr>
          <w:rFonts w:ascii="Arial" w:hAnsi="Arial" w:cs="Arial"/>
          <w:bCs/>
        </w:rPr>
        <w:t>Keeping the processor “fed”</w:t>
      </w:r>
    </w:p>
    <w:p w:rsidR="008364A5" w:rsidRPr="008364A5" w:rsidRDefault="00907690" w:rsidP="00796668">
      <w:pPr>
        <w:jc w:val="right"/>
        <w:rPr>
          <w:rFonts w:ascii="Arial" w:hAnsi="Arial" w:cs="Arial"/>
          <w:bCs/>
        </w:rPr>
      </w:pPr>
      <w:r w:rsidRPr="008364A5">
        <w:rPr>
          <w:rFonts w:ascii="Arial" w:hAnsi="Arial" w:cs="Arial"/>
          <w:bCs/>
        </w:rPr>
        <w:t xml:space="preserve"> </w:t>
      </w:r>
      <w:r w:rsidR="008364A5" w:rsidRPr="008364A5">
        <w:rPr>
          <w:rFonts w:ascii="Arial" w:hAnsi="Arial" w:cs="Arial"/>
          <w:bCs/>
        </w:rPr>
        <w:t>(10 marks)</w:t>
      </w:r>
    </w:p>
    <w:p w:rsidR="008364A5" w:rsidRPr="008364A5" w:rsidRDefault="008364A5" w:rsidP="008364A5">
      <w:pPr>
        <w:rPr>
          <w:rFonts w:ascii="Arial" w:hAnsi="Arial" w:cs="Arial"/>
          <w:bCs/>
        </w:rPr>
      </w:pPr>
    </w:p>
    <w:p w:rsidR="008364A5" w:rsidRPr="00796668" w:rsidRDefault="008364A5" w:rsidP="008364A5">
      <w:pPr>
        <w:rPr>
          <w:rFonts w:ascii="Arial" w:hAnsi="Arial" w:cs="Arial"/>
          <w:b/>
          <w:bCs/>
        </w:rPr>
      </w:pPr>
      <w:r w:rsidRPr="00796668">
        <w:rPr>
          <w:rFonts w:ascii="Arial" w:hAnsi="Arial" w:cs="Arial"/>
          <w:b/>
          <w:bCs/>
        </w:rPr>
        <w:t>7.  What are the principal differences between the compiled and interpreted approaches to software execution?</w:t>
      </w:r>
    </w:p>
    <w:p w:rsidR="00796668" w:rsidRPr="008364A5" w:rsidRDefault="00796668" w:rsidP="00796668">
      <w:pPr>
        <w:rPr>
          <w:rFonts w:ascii="Arial" w:hAnsi="Arial" w:cs="Arial"/>
          <w:bCs/>
        </w:rPr>
      </w:pPr>
      <w:r w:rsidRPr="008364A5">
        <w:rPr>
          <w:rFonts w:ascii="Arial" w:hAnsi="Arial" w:cs="Arial"/>
          <w:bCs/>
        </w:rPr>
        <w:t>An interpreter reads the source code of a program (a text file) and directly performs the actions specified in that source code.</w:t>
      </w:r>
    </w:p>
    <w:p w:rsidR="00796668" w:rsidRPr="008364A5" w:rsidRDefault="00796668" w:rsidP="00796668">
      <w:pPr>
        <w:rPr>
          <w:rFonts w:ascii="Arial" w:hAnsi="Arial" w:cs="Arial"/>
          <w:bCs/>
        </w:rPr>
      </w:pPr>
      <w:r w:rsidRPr="008364A5">
        <w:rPr>
          <w:rFonts w:ascii="Arial" w:hAnsi="Arial" w:cs="Arial"/>
          <w:bCs/>
        </w:rPr>
        <w:t>The first step is to parse this program into an internal representation known as a parse-tree or abstract syntax tree (AST).  Once the parser of an interpreter has constructed this parse-tree, it hands it to the evaluator, which “walks over” the parse tree, treating the parse-tree as instructions to follow.</w:t>
      </w:r>
    </w:p>
    <w:p w:rsidR="00796668" w:rsidRPr="008364A5" w:rsidRDefault="00796668" w:rsidP="00796668">
      <w:pPr>
        <w:rPr>
          <w:rFonts w:ascii="Arial" w:hAnsi="Arial" w:cs="Arial"/>
          <w:bCs/>
        </w:rPr>
      </w:pPr>
      <w:r w:rsidRPr="008364A5">
        <w:rPr>
          <w:rFonts w:ascii="Arial" w:hAnsi="Arial" w:cs="Arial"/>
          <w:bCs/>
        </w:rPr>
        <w:t>By contrast, a compiler constructs a parse-tree, but it does not directly execute the parse-tree. Instead it “walks over” the parse tree and generates another program in assembly code, which can then be assembled into a machine language program and run directly on the hardware CPU of the computer.</w:t>
      </w:r>
    </w:p>
    <w:p w:rsidR="00796668" w:rsidRPr="008364A5" w:rsidRDefault="00796668" w:rsidP="00796668">
      <w:pPr>
        <w:jc w:val="right"/>
        <w:rPr>
          <w:rFonts w:ascii="Arial" w:hAnsi="Arial" w:cs="Arial"/>
        </w:rPr>
      </w:pPr>
      <w:r>
        <w:rPr>
          <w:rFonts w:ascii="Arial" w:hAnsi="Arial" w:cs="Arial"/>
        </w:rPr>
        <w:lastRenderedPageBreak/>
        <w:t>(Any 5 main points, 2 marks each</w:t>
      </w:r>
      <w:r w:rsidRPr="008364A5">
        <w:rPr>
          <w:rFonts w:ascii="Arial" w:hAnsi="Arial" w:cs="Arial"/>
        </w:rPr>
        <w:t xml:space="preserve"> = 10 marks</w:t>
      </w:r>
      <w:r>
        <w:rPr>
          <w:rFonts w:ascii="Arial" w:hAnsi="Arial" w:cs="Arial"/>
        </w:rPr>
        <w:t>)</w:t>
      </w:r>
    </w:p>
    <w:p w:rsidR="00A400F6" w:rsidRPr="00A400F6" w:rsidRDefault="00A400F6" w:rsidP="00A400F6">
      <w:pPr>
        <w:rPr>
          <w:rFonts w:ascii="Arial" w:hAnsi="Arial" w:cs="Arial"/>
          <w:bCs/>
        </w:rPr>
      </w:pPr>
    </w:p>
    <w:p w:rsidR="008364A5" w:rsidRPr="008364A5" w:rsidRDefault="00A400F6" w:rsidP="00A400F6">
      <w:pPr>
        <w:rPr>
          <w:rFonts w:ascii="Arial" w:hAnsi="Arial" w:cs="Arial"/>
          <w:b/>
          <w:bCs/>
        </w:rPr>
      </w:pPr>
      <w:r w:rsidRPr="008364A5">
        <w:rPr>
          <w:rFonts w:ascii="Arial" w:hAnsi="Arial" w:cs="Arial"/>
          <w:b/>
          <w:bCs/>
        </w:rPr>
        <w:t xml:space="preserve">8.  </w:t>
      </w:r>
      <w:r w:rsidR="008364A5" w:rsidRPr="008364A5">
        <w:rPr>
          <w:rFonts w:ascii="Arial" w:hAnsi="Arial" w:cs="Arial"/>
          <w:b/>
          <w:bCs/>
        </w:rPr>
        <w:t>D</w:t>
      </w:r>
      <w:bookmarkStart w:id="0" w:name="_GoBack"/>
      <w:bookmarkEnd w:id="0"/>
      <w:r w:rsidR="008364A5" w:rsidRPr="008364A5">
        <w:rPr>
          <w:rFonts w:ascii="Arial" w:hAnsi="Arial" w:cs="Arial"/>
          <w:b/>
          <w:bCs/>
        </w:rPr>
        <w:t xml:space="preserve">ifferentiate between high level and low level computer programming languages. </w:t>
      </w:r>
    </w:p>
    <w:p w:rsidR="008364A5" w:rsidRDefault="008364A5" w:rsidP="00A400F6">
      <w:pPr>
        <w:rPr>
          <w:rFonts w:ascii="Arial" w:hAnsi="Arial" w:cs="Arial"/>
          <w:bCs/>
        </w:rPr>
      </w:pPr>
    </w:p>
    <w:p w:rsidR="00A400F6" w:rsidRPr="008364A5" w:rsidRDefault="008364A5" w:rsidP="00A400F6">
      <w:pPr>
        <w:rPr>
          <w:rFonts w:ascii="Arial" w:hAnsi="Arial" w:cs="Arial"/>
          <w:bCs/>
        </w:rPr>
      </w:pPr>
      <w:r>
        <w:rPr>
          <w:rFonts w:ascii="Arial" w:hAnsi="Arial" w:cs="Arial"/>
          <w:bCs/>
        </w:rPr>
        <w:t>Any five points, 2 marks each, e</w:t>
      </w:r>
      <w:r>
        <w:rPr>
          <w:rFonts w:ascii="Arial" w:hAnsi="Arial" w:cs="Arial"/>
        </w:rPr>
        <w:t>.g. f</w:t>
      </w:r>
      <w:r w:rsidR="00A400F6">
        <w:rPr>
          <w:rFonts w:ascii="Arial" w:hAnsi="Arial" w:cs="Arial"/>
        </w:rPr>
        <w:t>ive points from:</w:t>
      </w:r>
    </w:p>
    <w:p w:rsidR="00A400F6" w:rsidRPr="00A400F6" w:rsidRDefault="00A400F6" w:rsidP="00A400F6">
      <w:pPr>
        <w:rPr>
          <w:rFonts w:ascii="Arial" w:hAnsi="Arial" w:cs="Arial"/>
        </w:rPr>
      </w:pPr>
      <w:r w:rsidRPr="00A400F6">
        <w:rPr>
          <w:rFonts w:ascii="Arial" w:hAnsi="Arial" w:cs="Arial"/>
        </w:rPr>
        <w:t>With high level languages, the programmer leaves many implementation details to some program (for example, an interpreter). This is probably best explained by some examples.</w:t>
      </w:r>
    </w:p>
    <w:p w:rsidR="00A400F6" w:rsidRPr="00A400F6" w:rsidRDefault="00A400F6" w:rsidP="00A400F6">
      <w:pPr>
        <w:rPr>
          <w:rFonts w:ascii="Arial" w:hAnsi="Arial" w:cs="Arial"/>
        </w:rPr>
      </w:pPr>
      <w:r w:rsidRPr="00A400F6">
        <w:rPr>
          <w:rFonts w:ascii="Arial" w:hAnsi="Arial" w:cs="Arial"/>
        </w:rPr>
        <w:t>Python is a high-level language, because a lot of details of program execution are left to the interpreter to sort out. For example, where precisely in memory is this list or that string stored? When a list is no longer used, what happens to the storage? In a high level language there is generally a “garbage collector” which notices when previously allocated memory cannot possibly be used again and automatically recycles it.</w:t>
      </w:r>
    </w:p>
    <w:p w:rsidR="00A400F6" w:rsidRPr="00A400F6" w:rsidRDefault="00A400F6" w:rsidP="00A400F6">
      <w:pPr>
        <w:rPr>
          <w:rFonts w:ascii="Arial" w:hAnsi="Arial" w:cs="Arial"/>
        </w:rPr>
      </w:pPr>
      <w:r w:rsidRPr="00A400F6">
        <w:rPr>
          <w:rFonts w:ascii="Arial" w:hAnsi="Arial" w:cs="Arial"/>
        </w:rPr>
        <w:t xml:space="preserve">The database query language SQL is also certainly a high-level language. For a particular SELECT there will often be many different ways to execute it. For example, tables could be filtered and then joined, or joined and then filtered. Neither way is guaranteed to be better in all circumstances. Sometimes one will be better, sometimes another. As programmers, we hope that the database engine chooses the way which is most efficient for our data. With SQL we don’t specify </w:t>
      </w:r>
      <w:r w:rsidRPr="00A400F6">
        <w:rPr>
          <w:rFonts w:ascii="Arial" w:hAnsi="Arial" w:cs="Arial"/>
          <w:i/>
        </w:rPr>
        <w:t>how</w:t>
      </w:r>
      <w:r w:rsidRPr="00A400F6">
        <w:rPr>
          <w:rFonts w:ascii="Arial" w:hAnsi="Arial" w:cs="Arial"/>
        </w:rPr>
        <w:t xml:space="preserve"> to form the results of a query, but rather we specify </w:t>
      </w:r>
      <w:r w:rsidRPr="00A400F6">
        <w:rPr>
          <w:rFonts w:ascii="Arial" w:hAnsi="Arial" w:cs="Arial"/>
          <w:i/>
        </w:rPr>
        <w:t>what</w:t>
      </w:r>
      <w:r w:rsidRPr="00A400F6">
        <w:rPr>
          <w:rFonts w:ascii="Arial" w:hAnsi="Arial" w:cs="Arial"/>
        </w:rPr>
        <w:t xml:space="preserve"> properties the resulting data should have.</w:t>
      </w:r>
    </w:p>
    <w:p w:rsidR="00A400F6" w:rsidRPr="00A400F6" w:rsidRDefault="00A400F6" w:rsidP="00A400F6">
      <w:pPr>
        <w:rPr>
          <w:rFonts w:ascii="Arial" w:hAnsi="Arial" w:cs="Arial"/>
        </w:rPr>
      </w:pPr>
      <w:r w:rsidRPr="00A400F6">
        <w:rPr>
          <w:rFonts w:ascii="Arial" w:hAnsi="Arial" w:cs="Arial"/>
        </w:rPr>
        <w:t xml:space="preserve">In contrast, the C language is lower level than Python, since the </w:t>
      </w:r>
      <w:proofErr w:type="spellStart"/>
      <w:r w:rsidRPr="00A400F6">
        <w:rPr>
          <w:rFonts w:ascii="Arial" w:hAnsi="Arial" w:cs="Arial"/>
        </w:rPr>
        <w:t>programmer</w:t>
      </w:r>
      <w:proofErr w:type="spellEnd"/>
      <w:r w:rsidRPr="00A400F6">
        <w:rPr>
          <w:rFonts w:ascii="Arial" w:hAnsi="Arial" w:cs="Arial"/>
        </w:rPr>
        <w:t xml:space="preserve"> is left in control of the precise machine representation of data and is responsible for recycling unused memory themselves.</w:t>
      </w:r>
    </w:p>
    <w:p w:rsidR="00A400F6" w:rsidRPr="00A400F6" w:rsidRDefault="00A400F6" w:rsidP="00A400F6">
      <w:pPr>
        <w:rPr>
          <w:rFonts w:ascii="Arial" w:hAnsi="Arial" w:cs="Arial"/>
        </w:rPr>
      </w:pPr>
      <w:r w:rsidRPr="00A400F6">
        <w:rPr>
          <w:rFonts w:ascii="Arial" w:hAnsi="Arial" w:cs="Arial"/>
        </w:rPr>
        <w:t xml:space="preserve">Lowest level of all is assembly code, where the programmer is given no help even with control-structures like </w:t>
      </w:r>
      <w:r w:rsidRPr="00A400F6">
        <w:rPr>
          <w:rFonts w:ascii="Arial" w:hAnsi="Arial" w:cs="Arial"/>
          <w:b/>
        </w:rPr>
        <w:t>for</w:t>
      </w:r>
      <w:r w:rsidRPr="00A400F6">
        <w:rPr>
          <w:rFonts w:ascii="Arial" w:hAnsi="Arial" w:cs="Arial"/>
        </w:rPr>
        <w:t xml:space="preserve"> loops or </w:t>
      </w:r>
      <w:r w:rsidRPr="00A400F6">
        <w:rPr>
          <w:rFonts w:ascii="Arial" w:hAnsi="Arial" w:cs="Arial"/>
          <w:b/>
        </w:rPr>
        <w:t>while</w:t>
      </w:r>
      <w:r w:rsidRPr="00A400F6">
        <w:rPr>
          <w:rFonts w:ascii="Arial" w:hAnsi="Arial" w:cs="Arial"/>
        </w:rPr>
        <w:t xml:space="preserve"> loops, but has to construct the equivalent out of JUMP instructions.</w:t>
      </w:r>
    </w:p>
    <w:p w:rsidR="005D5A7B" w:rsidRDefault="00A400F6" w:rsidP="00A400F6">
      <w:pPr>
        <w:rPr>
          <w:rFonts w:ascii="Arial" w:hAnsi="Arial" w:cs="Arial"/>
        </w:rPr>
      </w:pPr>
      <w:r w:rsidRPr="00A400F6">
        <w:rPr>
          <w:rFonts w:ascii="Arial" w:hAnsi="Arial" w:cs="Arial"/>
        </w:rPr>
        <w:t>Low level languages are inconvenien</w:t>
      </w:r>
      <w:r w:rsidR="008364A5">
        <w:rPr>
          <w:rFonts w:ascii="Arial" w:hAnsi="Arial" w:cs="Arial"/>
        </w:rPr>
        <w:t>t and generally avoided where</w:t>
      </w:r>
      <w:r w:rsidRPr="00A400F6">
        <w:rPr>
          <w:rFonts w:ascii="Arial" w:hAnsi="Arial" w:cs="Arial"/>
        </w:rPr>
        <w:t xml:space="preserve"> possible by programmers because writing in them is fiddly and error prone. However, sometimes it is necessary, for example when programs must run as fast as possible and precise control over machine repr</w:t>
      </w:r>
      <w:r w:rsidR="008364A5">
        <w:rPr>
          <w:rFonts w:ascii="Arial" w:hAnsi="Arial" w:cs="Arial"/>
        </w:rPr>
        <w:t>esentation of data is required.</w:t>
      </w:r>
    </w:p>
    <w:p w:rsidR="008364A5" w:rsidRPr="008364A5" w:rsidRDefault="008364A5" w:rsidP="008364A5">
      <w:pPr>
        <w:jc w:val="right"/>
        <w:rPr>
          <w:rFonts w:ascii="Arial" w:hAnsi="Arial" w:cs="Arial"/>
          <w:bCs/>
        </w:rPr>
      </w:pPr>
      <w:r w:rsidRPr="008364A5">
        <w:rPr>
          <w:rFonts w:ascii="Arial" w:hAnsi="Arial" w:cs="Arial"/>
          <w:bCs/>
        </w:rPr>
        <w:t>(10 marks)</w:t>
      </w:r>
    </w:p>
    <w:p w:rsidR="008364A5" w:rsidRDefault="008364A5" w:rsidP="00A400F6">
      <w:pPr>
        <w:rPr>
          <w:rFonts w:ascii="Arial" w:hAnsi="Arial" w:cs="Arial"/>
        </w:rPr>
      </w:pPr>
    </w:p>
    <w:p w:rsidR="008364A5" w:rsidRPr="008364A5" w:rsidRDefault="008364A5" w:rsidP="008364A5">
      <w:pPr>
        <w:rPr>
          <w:rFonts w:ascii="Arial" w:hAnsi="Arial" w:cs="Arial"/>
          <w:b/>
        </w:rPr>
      </w:pPr>
      <w:r w:rsidRPr="008364A5">
        <w:rPr>
          <w:rFonts w:ascii="Arial" w:hAnsi="Arial" w:cs="Arial"/>
          <w:b/>
        </w:rPr>
        <w:t>9.  Explain the use of the domain name service (DNS) and Dynamic Host Configuration Protocol (DHCP) with networked computer systems.</w:t>
      </w:r>
    </w:p>
    <w:p w:rsidR="00796668" w:rsidRPr="00796668" w:rsidRDefault="00796668" w:rsidP="00796668">
      <w:pPr>
        <w:rPr>
          <w:rFonts w:ascii="Arial" w:hAnsi="Arial" w:cs="Arial"/>
        </w:rPr>
      </w:pPr>
      <w:r w:rsidRPr="00796668">
        <w:rPr>
          <w:rFonts w:ascii="Arial" w:hAnsi="Arial" w:cs="Arial"/>
        </w:rPr>
        <w:t>DNS</w:t>
      </w:r>
    </w:p>
    <w:p w:rsidR="00796668" w:rsidRPr="00796668" w:rsidRDefault="00796668" w:rsidP="00796668">
      <w:pPr>
        <w:rPr>
          <w:rFonts w:ascii="Arial" w:hAnsi="Arial" w:cs="Arial"/>
        </w:rPr>
      </w:pPr>
      <w:r w:rsidRPr="00796668">
        <w:rPr>
          <w:rFonts w:ascii="Arial" w:hAnsi="Arial" w:cs="Arial"/>
        </w:rPr>
        <w:t>The Domain Name Service. (DNS) is an Internet standard.  Computers unlike humans do not use human readable names they refer to each other with IP addresses.  DNS servers exist to translate these human readable addresses into IP addresses.</w:t>
      </w:r>
    </w:p>
    <w:p w:rsidR="00796668" w:rsidRPr="00796668" w:rsidRDefault="00796668" w:rsidP="00796668">
      <w:pPr>
        <w:rPr>
          <w:rFonts w:ascii="Arial" w:hAnsi="Arial" w:cs="Arial"/>
        </w:rPr>
      </w:pPr>
      <w:r w:rsidRPr="00796668">
        <w:rPr>
          <w:rFonts w:ascii="Arial" w:hAnsi="Arial" w:cs="Arial"/>
        </w:rPr>
        <w:t>E.g. When we want to access a www site on the Internet we use a domain name e.g. URL http://www.google.com contains the domain name ‘google.com’</w:t>
      </w:r>
    </w:p>
    <w:p w:rsidR="00796668" w:rsidRPr="00796668" w:rsidRDefault="00796668" w:rsidP="00796668">
      <w:pPr>
        <w:rPr>
          <w:rFonts w:ascii="Arial" w:hAnsi="Arial" w:cs="Arial"/>
        </w:rPr>
      </w:pPr>
      <w:r w:rsidRPr="00796668">
        <w:rPr>
          <w:rFonts w:ascii="Arial" w:hAnsi="Arial" w:cs="Arial"/>
        </w:rPr>
        <w:t>DNS System is a vast ‘database’ updated every day as IP addresses change dynamically, new domains are created, etc.</w:t>
      </w:r>
    </w:p>
    <w:p w:rsidR="00796668" w:rsidRPr="00796668" w:rsidRDefault="00796668" w:rsidP="00796668">
      <w:pPr>
        <w:rPr>
          <w:rFonts w:ascii="Arial" w:hAnsi="Arial" w:cs="Arial"/>
        </w:rPr>
      </w:pPr>
      <w:r w:rsidRPr="00796668">
        <w:rPr>
          <w:rFonts w:ascii="Arial" w:hAnsi="Arial" w:cs="Arial"/>
        </w:rPr>
        <w:lastRenderedPageBreak/>
        <w:t>DHCP</w:t>
      </w:r>
    </w:p>
    <w:p w:rsidR="00796668" w:rsidRPr="00796668" w:rsidRDefault="00796668" w:rsidP="00796668">
      <w:pPr>
        <w:rPr>
          <w:rFonts w:ascii="Arial" w:hAnsi="Arial" w:cs="Arial"/>
        </w:rPr>
      </w:pPr>
      <w:r w:rsidRPr="00796668">
        <w:rPr>
          <w:rFonts w:ascii="Arial" w:hAnsi="Arial" w:cs="Arial"/>
        </w:rPr>
        <w:t xml:space="preserve">Dynamic Host Configuration Protocol (DHCP) is a client/server protocol </w:t>
      </w:r>
      <w:proofErr w:type="gramStart"/>
      <w:r w:rsidRPr="00796668">
        <w:rPr>
          <w:rFonts w:ascii="Arial" w:hAnsi="Arial" w:cs="Arial"/>
        </w:rPr>
        <w:t>which  automatically</w:t>
      </w:r>
      <w:proofErr w:type="gramEnd"/>
      <w:r w:rsidRPr="00796668">
        <w:rPr>
          <w:rFonts w:ascii="Arial" w:hAnsi="Arial" w:cs="Arial"/>
        </w:rPr>
        <w:t xml:space="preserve"> provides an Internet Protocol (IP) address to client machines on a network segment, along with configuration information such as the subnet mask and default gateway.</w:t>
      </w:r>
    </w:p>
    <w:p w:rsidR="00796668" w:rsidRPr="00796668" w:rsidRDefault="00796668" w:rsidP="00796668">
      <w:pPr>
        <w:jc w:val="right"/>
        <w:rPr>
          <w:rFonts w:ascii="Arial" w:hAnsi="Arial" w:cs="Arial"/>
        </w:rPr>
      </w:pPr>
      <w:r w:rsidRPr="00796668">
        <w:rPr>
          <w:rFonts w:ascii="Arial" w:hAnsi="Arial" w:cs="Arial"/>
        </w:rPr>
        <w:t>(Total:  10 marks)</w:t>
      </w:r>
    </w:p>
    <w:p w:rsidR="008364A5" w:rsidRPr="00A400F6" w:rsidRDefault="008364A5" w:rsidP="008364A5">
      <w:pPr>
        <w:rPr>
          <w:rFonts w:ascii="Arial" w:hAnsi="Arial" w:cs="Arial"/>
        </w:rPr>
      </w:pPr>
    </w:p>
    <w:sectPr w:rsidR="008364A5" w:rsidRPr="00A400F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A560B2"/>
    <w:multiLevelType w:val="hybridMultilevel"/>
    <w:tmpl w:val="CF046592"/>
    <w:lvl w:ilvl="0" w:tplc="040CB00A">
      <w:start w:val="1"/>
      <w:numFmt w:val="bullet"/>
      <w:lvlText w:val="•"/>
      <w:lvlJc w:val="left"/>
      <w:pPr>
        <w:tabs>
          <w:tab w:val="num" w:pos="1080"/>
        </w:tabs>
        <w:ind w:left="1080" w:hanging="360"/>
      </w:pPr>
      <w:rPr>
        <w:rFonts w:ascii="Arial" w:hAnsi="Arial" w:hint="default"/>
      </w:rPr>
    </w:lvl>
    <w:lvl w:ilvl="1" w:tplc="E012A5DA">
      <w:start w:val="87"/>
      <w:numFmt w:val="bullet"/>
      <w:lvlText w:val="–"/>
      <w:lvlJc w:val="left"/>
      <w:pPr>
        <w:tabs>
          <w:tab w:val="num" w:pos="1800"/>
        </w:tabs>
        <w:ind w:left="1800" w:hanging="360"/>
      </w:pPr>
      <w:rPr>
        <w:rFonts w:ascii="Arial" w:hAnsi="Arial" w:hint="default"/>
      </w:rPr>
    </w:lvl>
    <w:lvl w:ilvl="2" w:tplc="09D45DEC">
      <w:start w:val="87"/>
      <w:numFmt w:val="bullet"/>
      <w:lvlText w:val="•"/>
      <w:lvlJc w:val="left"/>
      <w:pPr>
        <w:tabs>
          <w:tab w:val="num" w:pos="2520"/>
        </w:tabs>
        <w:ind w:left="2520" w:hanging="360"/>
      </w:pPr>
      <w:rPr>
        <w:rFonts w:ascii="Arial" w:hAnsi="Arial" w:hint="default"/>
      </w:rPr>
    </w:lvl>
    <w:lvl w:ilvl="3" w:tplc="88627AAA" w:tentative="1">
      <w:start w:val="1"/>
      <w:numFmt w:val="bullet"/>
      <w:lvlText w:val="•"/>
      <w:lvlJc w:val="left"/>
      <w:pPr>
        <w:tabs>
          <w:tab w:val="num" w:pos="3240"/>
        </w:tabs>
        <w:ind w:left="3240" w:hanging="360"/>
      </w:pPr>
      <w:rPr>
        <w:rFonts w:ascii="Arial" w:hAnsi="Arial" w:hint="default"/>
      </w:rPr>
    </w:lvl>
    <w:lvl w:ilvl="4" w:tplc="33FE0774" w:tentative="1">
      <w:start w:val="1"/>
      <w:numFmt w:val="bullet"/>
      <w:lvlText w:val="•"/>
      <w:lvlJc w:val="left"/>
      <w:pPr>
        <w:tabs>
          <w:tab w:val="num" w:pos="3960"/>
        </w:tabs>
        <w:ind w:left="3960" w:hanging="360"/>
      </w:pPr>
      <w:rPr>
        <w:rFonts w:ascii="Arial" w:hAnsi="Arial" w:hint="default"/>
      </w:rPr>
    </w:lvl>
    <w:lvl w:ilvl="5" w:tplc="2A7C357A" w:tentative="1">
      <w:start w:val="1"/>
      <w:numFmt w:val="bullet"/>
      <w:lvlText w:val="•"/>
      <w:lvlJc w:val="left"/>
      <w:pPr>
        <w:tabs>
          <w:tab w:val="num" w:pos="4680"/>
        </w:tabs>
        <w:ind w:left="4680" w:hanging="360"/>
      </w:pPr>
      <w:rPr>
        <w:rFonts w:ascii="Arial" w:hAnsi="Arial" w:hint="default"/>
      </w:rPr>
    </w:lvl>
    <w:lvl w:ilvl="6" w:tplc="08EA420A" w:tentative="1">
      <w:start w:val="1"/>
      <w:numFmt w:val="bullet"/>
      <w:lvlText w:val="•"/>
      <w:lvlJc w:val="left"/>
      <w:pPr>
        <w:tabs>
          <w:tab w:val="num" w:pos="5400"/>
        </w:tabs>
        <w:ind w:left="5400" w:hanging="360"/>
      </w:pPr>
      <w:rPr>
        <w:rFonts w:ascii="Arial" w:hAnsi="Arial" w:hint="default"/>
      </w:rPr>
    </w:lvl>
    <w:lvl w:ilvl="7" w:tplc="E9309B20" w:tentative="1">
      <w:start w:val="1"/>
      <w:numFmt w:val="bullet"/>
      <w:lvlText w:val="•"/>
      <w:lvlJc w:val="left"/>
      <w:pPr>
        <w:tabs>
          <w:tab w:val="num" w:pos="6120"/>
        </w:tabs>
        <w:ind w:left="6120" w:hanging="360"/>
      </w:pPr>
      <w:rPr>
        <w:rFonts w:ascii="Arial" w:hAnsi="Arial" w:hint="default"/>
      </w:rPr>
    </w:lvl>
    <w:lvl w:ilvl="8" w:tplc="ABB0F27E" w:tentative="1">
      <w:start w:val="1"/>
      <w:numFmt w:val="bullet"/>
      <w:lvlText w:val="•"/>
      <w:lvlJc w:val="left"/>
      <w:pPr>
        <w:tabs>
          <w:tab w:val="num" w:pos="6840"/>
        </w:tabs>
        <w:ind w:left="6840" w:hanging="360"/>
      </w:pPr>
      <w:rPr>
        <w:rFonts w:ascii="Arial" w:hAnsi="Aria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00F6"/>
    <w:rsid w:val="00034D66"/>
    <w:rsid w:val="00071DC7"/>
    <w:rsid w:val="00154872"/>
    <w:rsid w:val="001E2408"/>
    <w:rsid w:val="00406DCA"/>
    <w:rsid w:val="00522B44"/>
    <w:rsid w:val="005D5A7B"/>
    <w:rsid w:val="00796668"/>
    <w:rsid w:val="008364A5"/>
    <w:rsid w:val="00907690"/>
    <w:rsid w:val="00A400F6"/>
    <w:rsid w:val="00CA0564"/>
    <w:rsid w:val="00E54F6F"/>
    <w:rsid w:val="00FA4A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2F09CF"/>
  <w15:chartTrackingRefBased/>
  <w15:docId w15:val="{B3FF283F-1D4A-4EC9-A0EF-F76AFCA185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5</Pages>
  <Words>1085</Words>
  <Characters>6187</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7258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Rees</dc:creator>
  <cp:keywords/>
  <dc:description/>
  <cp:lastModifiedBy>John Rees</cp:lastModifiedBy>
  <cp:revision>2</cp:revision>
  <dcterms:created xsi:type="dcterms:W3CDTF">2018-11-21T08:49:00Z</dcterms:created>
  <dcterms:modified xsi:type="dcterms:W3CDTF">2018-11-21T09:21:00Z</dcterms:modified>
</cp:coreProperties>
</file>