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33770571"/>
        <w:docPartObj>
          <w:docPartGallery w:val="Cover Pages"/>
          <w:docPartUnique/>
        </w:docPartObj>
      </w:sdtPr>
      <w:sdtEndPr>
        <w:rPr>
          <w:rFonts w:ascii="Times New Roman" w:hAnsi="Times New Roman" w:cs="Times New Roman"/>
          <w:b/>
          <w:bCs/>
          <w:u w:val="double"/>
        </w:rPr>
      </w:sdtEndPr>
      <w:sdtContent>
        <w:p w14:paraId="4A478372" w14:textId="70A8BB34" w:rsidR="005D7DAD" w:rsidRPr="005D7DAD" w:rsidRDefault="005D7DAD" w:rsidP="005D7DAD">
          <w:pPr>
            <w:rPr>
              <w:rFonts w:ascii="Times New Roman" w:hAnsi="Times New Roman" w:cs="Times New Roman"/>
              <w:b/>
              <w:bCs/>
              <w:sz w:val="32"/>
              <w:szCs w:val="32"/>
            </w:rPr>
          </w:pPr>
          <w:r w:rsidRPr="005D7DAD">
            <w:rPr>
              <w:rFonts w:ascii="Times New Roman" w:hAnsi="Times New Roman" w:cs="Times New Roman"/>
              <w:b/>
              <w:bCs/>
              <w:sz w:val="32"/>
              <w:szCs w:val="32"/>
            </w:rPr>
            <w:t>Student name:</w:t>
          </w:r>
          <w:r w:rsidRPr="005D7DAD">
            <w:rPr>
              <w:rFonts w:ascii="Times New Roman" w:hAnsi="Times New Roman" w:cs="Times New Roman"/>
              <w:b/>
              <w:bCs/>
              <w:sz w:val="32"/>
              <w:szCs w:val="32"/>
            </w:rPr>
            <w:t xml:space="preserve"> Elena Tranca </w:t>
          </w:r>
          <w:r w:rsidRPr="005D7DAD">
            <w:rPr>
              <w:rFonts w:ascii="Times New Roman" w:hAnsi="Times New Roman" w:cs="Times New Roman"/>
              <w:b/>
              <w:bCs/>
              <w:sz w:val="32"/>
              <w:szCs w:val="32"/>
            </w:rPr>
            <w:tab/>
            <w:t xml:space="preserve">     </w:t>
          </w:r>
        </w:p>
        <w:p w14:paraId="348A9AB6" w14:textId="12BA42EF" w:rsidR="005D7DAD" w:rsidRPr="005D7DAD" w:rsidRDefault="005D7DAD" w:rsidP="005D7DAD">
          <w:pPr>
            <w:rPr>
              <w:rFonts w:ascii="Times New Roman" w:hAnsi="Times New Roman" w:cs="Times New Roman"/>
              <w:b/>
              <w:bCs/>
              <w:sz w:val="32"/>
              <w:szCs w:val="32"/>
            </w:rPr>
          </w:pPr>
          <w:r w:rsidRPr="005D7DAD">
            <w:rPr>
              <w:rFonts w:ascii="Times New Roman" w:hAnsi="Times New Roman" w:cs="Times New Roman"/>
              <w:b/>
              <w:bCs/>
              <w:sz w:val="32"/>
              <w:szCs w:val="32"/>
            </w:rPr>
            <w:t>Programme:</w:t>
          </w:r>
          <w:r w:rsidRPr="005D7DAD">
            <w:rPr>
              <w:rFonts w:ascii="Times New Roman" w:hAnsi="Times New Roman" w:cs="Times New Roman"/>
              <w:b/>
              <w:bCs/>
              <w:sz w:val="32"/>
              <w:szCs w:val="32"/>
            </w:rPr>
            <w:t xml:space="preserve"> </w:t>
          </w:r>
          <w:r w:rsidRPr="005D7DAD">
            <w:rPr>
              <w:rFonts w:ascii="Times New Roman" w:hAnsi="Times New Roman" w:cs="Times New Roman"/>
              <w:b/>
              <w:bCs/>
              <w:sz w:val="32"/>
              <w:szCs w:val="32"/>
            </w:rPr>
            <w:t>CERT HE Social Enterprise Management</w:t>
          </w:r>
        </w:p>
        <w:p w14:paraId="445DF9FB" w14:textId="27645DD3" w:rsidR="005D7DAD" w:rsidRPr="005D7DAD" w:rsidRDefault="005D7DAD" w:rsidP="005D7DAD">
          <w:pPr>
            <w:rPr>
              <w:rFonts w:ascii="Times New Roman" w:hAnsi="Times New Roman" w:cs="Times New Roman"/>
              <w:b/>
              <w:bCs/>
              <w:sz w:val="32"/>
              <w:szCs w:val="32"/>
            </w:rPr>
          </w:pPr>
          <w:r w:rsidRPr="005D7DAD">
            <w:rPr>
              <w:rFonts w:ascii="Times New Roman" w:hAnsi="Times New Roman" w:cs="Times New Roman"/>
              <w:b/>
              <w:bCs/>
              <w:sz w:val="32"/>
              <w:szCs w:val="32"/>
            </w:rPr>
            <w:t>Module:</w:t>
          </w:r>
          <w:r w:rsidRPr="005D7DAD">
            <w:rPr>
              <w:rFonts w:ascii="Times New Roman" w:hAnsi="Times New Roman" w:cs="Times New Roman"/>
              <w:b/>
              <w:bCs/>
              <w:sz w:val="32"/>
              <w:szCs w:val="32"/>
            </w:rPr>
            <w:t xml:space="preserve"> </w:t>
          </w:r>
          <w:r w:rsidRPr="005D7DAD">
            <w:rPr>
              <w:rFonts w:ascii="Times New Roman" w:hAnsi="Times New Roman" w:cs="Times New Roman"/>
              <w:b/>
              <w:bCs/>
              <w:sz w:val="32"/>
              <w:szCs w:val="32"/>
            </w:rPr>
            <w:t>Social Enterprise: Theory and Practise</w:t>
          </w:r>
        </w:p>
        <w:p w14:paraId="644BDF0F" w14:textId="2F79EF4F" w:rsidR="005D7DAD" w:rsidRPr="005D7DAD" w:rsidRDefault="005D7DAD" w:rsidP="005D7DAD">
          <w:pPr>
            <w:rPr>
              <w:rFonts w:ascii="Times New Roman" w:hAnsi="Times New Roman" w:cs="Times New Roman"/>
              <w:b/>
              <w:bCs/>
              <w:sz w:val="32"/>
              <w:szCs w:val="32"/>
            </w:rPr>
          </w:pPr>
          <w:r w:rsidRPr="005D7DAD">
            <w:rPr>
              <w:rFonts w:ascii="Times New Roman" w:hAnsi="Times New Roman" w:cs="Times New Roman"/>
              <w:b/>
              <w:bCs/>
              <w:sz w:val="32"/>
              <w:szCs w:val="32"/>
            </w:rPr>
            <w:t>Module code:</w:t>
          </w:r>
          <w:r>
            <w:rPr>
              <w:rFonts w:ascii="Times New Roman" w:hAnsi="Times New Roman" w:cs="Times New Roman"/>
              <w:b/>
              <w:bCs/>
              <w:sz w:val="32"/>
              <w:szCs w:val="32"/>
            </w:rPr>
            <w:t xml:space="preserve"> </w:t>
          </w:r>
          <w:r w:rsidRPr="005D7DAD">
            <w:rPr>
              <w:rFonts w:ascii="Times New Roman" w:hAnsi="Times New Roman" w:cs="Times New Roman"/>
              <w:b/>
              <w:bCs/>
              <w:sz w:val="32"/>
              <w:szCs w:val="32"/>
            </w:rPr>
            <w:t>BMSE4009D</w:t>
          </w:r>
        </w:p>
        <w:p w14:paraId="3FC556E9" w14:textId="7923A344" w:rsidR="005D7DAD" w:rsidRPr="005D7DAD" w:rsidRDefault="005D7DAD" w:rsidP="005D7DAD">
          <w:pPr>
            <w:rPr>
              <w:rFonts w:ascii="Times New Roman" w:hAnsi="Times New Roman" w:cs="Times New Roman"/>
              <w:b/>
              <w:bCs/>
              <w:sz w:val="32"/>
              <w:szCs w:val="32"/>
            </w:rPr>
          </w:pPr>
          <w:r w:rsidRPr="005D7DAD">
            <w:rPr>
              <w:rFonts w:ascii="Times New Roman" w:hAnsi="Times New Roman" w:cs="Times New Roman"/>
              <w:b/>
              <w:bCs/>
              <w:sz w:val="32"/>
              <w:szCs w:val="32"/>
            </w:rPr>
            <w:t>Lecturer:</w:t>
          </w:r>
          <w:r w:rsidRPr="005D7DAD">
            <w:rPr>
              <w:rFonts w:ascii="Times New Roman" w:hAnsi="Times New Roman" w:cs="Times New Roman"/>
              <w:b/>
              <w:bCs/>
              <w:sz w:val="32"/>
              <w:szCs w:val="32"/>
            </w:rPr>
            <w:t xml:space="preserve"> </w:t>
          </w:r>
          <w:r w:rsidRPr="005D7DAD">
            <w:rPr>
              <w:rFonts w:ascii="Times New Roman" w:hAnsi="Times New Roman" w:cs="Times New Roman"/>
              <w:b/>
              <w:bCs/>
              <w:sz w:val="32"/>
              <w:szCs w:val="32"/>
            </w:rPr>
            <w:t>Jessica Shore</w:t>
          </w:r>
        </w:p>
        <w:tbl>
          <w:tblPr>
            <w:tblpPr w:leftFromText="187" w:rightFromText="187" w:vertAnchor="page" w:horzAnchor="margin" w:tblpXSpec="center" w:tblpY="7237"/>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8736"/>
          </w:tblGrid>
          <w:tr w:rsidR="005D7DAD" w14:paraId="7FDD76C2" w14:textId="77777777" w:rsidTr="005D7DAD">
            <w:tc>
              <w:tcPr>
                <w:tcW w:w="7209" w:type="dxa"/>
                <w:tcMar>
                  <w:top w:w="216" w:type="dxa"/>
                  <w:left w:w="115" w:type="dxa"/>
                  <w:bottom w:w="216" w:type="dxa"/>
                  <w:right w:w="115" w:type="dxa"/>
                </w:tcMar>
              </w:tcPr>
              <w:p w14:paraId="10A40842" w14:textId="5E44BB87" w:rsidR="005D7DAD" w:rsidRDefault="005D7DAD" w:rsidP="005D7DAD">
                <w:pPr>
                  <w:pStyle w:val="NoSpacing"/>
                  <w:rPr>
                    <w:color w:val="0F4761" w:themeColor="accent1" w:themeShade="BF"/>
                    <w:sz w:val="24"/>
                  </w:rPr>
                </w:pPr>
              </w:p>
            </w:tc>
          </w:tr>
          <w:tr w:rsidR="005D7DAD" w14:paraId="257A47C9" w14:textId="77777777" w:rsidTr="005D7DAD">
            <w:tc>
              <w:tcPr>
                <w:tcW w:w="7209" w:type="dxa"/>
              </w:tcPr>
              <w:sdt>
                <w:sdtPr>
                  <w:rPr>
                    <w:rFonts w:ascii="Times New Roman" w:eastAsiaTheme="majorEastAsia" w:hAnsi="Times New Roman" w:cs="Times New Roman"/>
                    <w:b/>
                    <w:bCs/>
                    <w:color w:val="0D0D0D" w:themeColor="text1" w:themeTint="F2"/>
                    <w:sz w:val="144"/>
                    <w:szCs w:val="144"/>
                    <w:u w:val="double"/>
                  </w:rPr>
                  <w:alias w:val="Title"/>
                  <w:id w:val="13406919"/>
                  <w:placeholder>
                    <w:docPart w:val="D1D748BD7B0144B0917B2BC29BA59A9C"/>
                  </w:placeholder>
                  <w:dataBinding w:prefixMappings="xmlns:ns0='http://schemas.openxmlformats.org/package/2006/metadata/core-properties' xmlns:ns1='http://purl.org/dc/elements/1.1/'" w:xpath="/ns0:coreProperties[1]/ns1:title[1]" w:storeItemID="{6C3C8BC8-F283-45AE-878A-BAB7291924A1}"/>
                  <w:text/>
                </w:sdtPr>
                <w:sdtContent>
                  <w:p w14:paraId="6E21E5D0" w14:textId="57FDD124" w:rsidR="005D7DAD" w:rsidRPr="005D7DAD" w:rsidRDefault="005D7DAD" w:rsidP="005D7DAD">
                    <w:pPr>
                      <w:pStyle w:val="NoSpacing"/>
                      <w:spacing w:line="216" w:lineRule="auto"/>
                      <w:rPr>
                        <w:rFonts w:ascii="Times New Roman" w:eastAsiaTheme="majorEastAsia" w:hAnsi="Times New Roman" w:cs="Times New Roman"/>
                        <w:b/>
                        <w:bCs/>
                        <w:color w:val="156082" w:themeColor="accent1"/>
                        <w:sz w:val="144"/>
                        <w:szCs w:val="144"/>
                        <w:u w:val="double"/>
                      </w:rPr>
                    </w:pPr>
                    <w:r w:rsidRPr="005D7DAD">
                      <w:rPr>
                        <w:rFonts w:ascii="Times New Roman" w:eastAsiaTheme="majorEastAsia" w:hAnsi="Times New Roman" w:cs="Times New Roman"/>
                        <w:b/>
                        <w:bCs/>
                        <w:color w:val="0D0D0D" w:themeColor="text1" w:themeTint="F2"/>
                        <w:sz w:val="144"/>
                        <w:szCs w:val="144"/>
                        <w:u w:val="double"/>
                      </w:rPr>
                      <w:t>Social Impact Measurement</w:t>
                    </w:r>
                  </w:p>
                </w:sdtContent>
              </w:sdt>
            </w:tc>
          </w:tr>
          <w:tr w:rsidR="005D7DAD" w14:paraId="069F2541" w14:textId="77777777" w:rsidTr="005D7DAD">
            <w:tc>
              <w:tcPr>
                <w:tcW w:w="7209" w:type="dxa"/>
                <w:tcMar>
                  <w:top w:w="216" w:type="dxa"/>
                  <w:left w:w="115" w:type="dxa"/>
                  <w:bottom w:w="216" w:type="dxa"/>
                  <w:right w:w="115" w:type="dxa"/>
                </w:tcMar>
              </w:tcPr>
              <w:p w14:paraId="5F20C129" w14:textId="32466932" w:rsidR="005D7DAD" w:rsidRDefault="005D7DAD" w:rsidP="005D7DAD">
                <w:pPr>
                  <w:pStyle w:val="NoSpacing"/>
                  <w:rPr>
                    <w:color w:val="0F4761" w:themeColor="accent1" w:themeShade="BF"/>
                    <w:sz w:val="24"/>
                  </w:rPr>
                </w:pPr>
              </w:p>
            </w:tc>
          </w:tr>
        </w:tbl>
        <w:p w14:paraId="37D349DC" w14:textId="2B1F5BED" w:rsidR="005D7DAD" w:rsidRDefault="005D7DAD">
          <w:pPr>
            <w:rPr>
              <w:rFonts w:ascii="Times New Roman" w:hAnsi="Times New Roman" w:cs="Times New Roman"/>
              <w:b/>
              <w:bCs/>
              <w:u w:val="double"/>
            </w:rPr>
          </w:pPr>
          <w:r>
            <w:rPr>
              <w:rFonts w:ascii="Times New Roman" w:hAnsi="Times New Roman" w:cs="Times New Roman"/>
              <w:b/>
              <w:bCs/>
              <w:u w:val="double"/>
            </w:rPr>
            <w:br w:type="page"/>
          </w:r>
        </w:p>
      </w:sdtContent>
    </w:sdt>
    <w:p w14:paraId="4409723C" w14:textId="2B31FD68" w:rsidR="00C84C90" w:rsidRPr="00C84C90" w:rsidRDefault="006A209D" w:rsidP="006A209D">
      <w:pPr>
        <w:spacing w:line="480" w:lineRule="auto"/>
        <w:rPr>
          <w:rFonts w:ascii="Times New Roman" w:hAnsi="Times New Roman" w:cs="Times New Roman"/>
          <w:b/>
          <w:bCs/>
          <w:u w:val="double"/>
        </w:rPr>
      </w:pPr>
      <w:r w:rsidRPr="00C84C90">
        <w:rPr>
          <w:rFonts w:ascii="Times New Roman" w:hAnsi="Times New Roman" w:cs="Times New Roman"/>
          <w:b/>
          <w:bCs/>
          <w:u w:val="double"/>
        </w:rPr>
        <w:lastRenderedPageBreak/>
        <w:t>Executive Summary</w:t>
      </w:r>
    </w:p>
    <w:p w14:paraId="7D274FD5" w14:textId="77777777" w:rsidR="00C84C90" w:rsidRDefault="006A209D" w:rsidP="006A209D">
      <w:pPr>
        <w:spacing w:line="480" w:lineRule="auto"/>
        <w:rPr>
          <w:rFonts w:ascii="Times New Roman" w:hAnsi="Times New Roman" w:cs="Times New Roman"/>
        </w:rPr>
      </w:pPr>
      <w:r w:rsidRPr="006A209D">
        <w:rPr>
          <w:rFonts w:ascii="Times New Roman" w:hAnsi="Times New Roman" w:cs="Times New Roman"/>
        </w:rPr>
        <w:t>The report investigates the social effect of Change Please, a UK social venture that sells coffee to help those who are homeless by providing them with job and training opportunities, as well as housing assistance. The report's narrative structure is inspired by the SAN (Social Audit Network) methodology and evaluates how Change Please uses its resources, interacts with its stakeholders, and creates value for disadvantaged people.</w:t>
      </w:r>
    </w:p>
    <w:p w14:paraId="3AEB9866" w14:textId="1F3450B5"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The analysis draws on social enterprise theoretical frameworks, the triple bottom line, and Stakeholder </w:t>
      </w:r>
      <w:r w:rsidR="00C84C90">
        <w:rPr>
          <w:rFonts w:ascii="Times New Roman" w:hAnsi="Times New Roman" w:cs="Times New Roman"/>
        </w:rPr>
        <w:t>Theory</w:t>
      </w:r>
      <w:r w:rsidRPr="006A209D">
        <w:rPr>
          <w:rFonts w:ascii="Times New Roman" w:hAnsi="Times New Roman" w:cs="Times New Roman"/>
        </w:rPr>
        <w:t xml:space="preserve"> concepts. The results demonstrate that Change Please combines commercial activity and social impact, thereby providing sustainable employment opportunities and improving people's well-being over the long term. Overall, Change Please successfully generates economic and social effects that can be measured through an innovative hybrid business model.</w:t>
      </w:r>
    </w:p>
    <w:p w14:paraId="6EF82200" w14:textId="77777777" w:rsidR="00AE11BB" w:rsidRDefault="00AE11BB" w:rsidP="006A209D">
      <w:pPr>
        <w:spacing w:line="480" w:lineRule="auto"/>
        <w:rPr>
          <w:rFonts w:ascii="Times New Roman" w:hAnsi="Times New Roman" w:cs="Times New Roman"/>
        </w:rPr>
      </w:pPr>
    </w:p>
    <w:p w14:paraId="0BF6D76F" w14:textId="77777777" w:rsidR="00AE11BB" w:rsidRDefault="00AE11BB" w:rsidP="006A209D">
      <w:pPr>
        <w:spacing w:line="480" w:lineRule="auto"/>
        <w:rPr>
          <w:rFonts w:ascii="Times New Roman" w:hAnsi="Times New Roman" w:cs="Times New Roman"/>
        </w:rPr>
      </w:pPr>
    </w:p>
    <w:p w14:paraId="5CB5BAB8" w14:textId="77777777" w:rsidR="00AE11BB" w:rsidRDefault="00AE11BB" w:rsidP="006A209D">
      <w:pPr>
        <w:spacing w:line="480" w:lineRule="auto"/>
        <w:rPr>
          <w:rFonts w:ascii="Times New Roman" w:hAnsi="Times New Roman" w:cs="Times New Roman"/>
        </w:rPr>
      </w:pPr>
    </w:p>
    <w:p w14:paraId="3335B8E1" w14:textId="77777777" w:rsidR="00AE11BB" w:rsidRDefault="00AE11BB" w:rsidP="006A209D">
      <w:pPr>
        <w:spacing w:line="480" w:lineRule="auto"/>
        <w:rPr>
          <w:rFonts w:ascii="Times New Roman" w:hAnsi="Times New Roman" w:cs="Times New Roman"/>
        </w:rPr>
      </w:pPr>
    </w:p>
    <w:p w14:paraId="06B9710F" w14:textId="77777777" w:rsidR="00AE11BB" w:rsidRDefault="00AE11BB" w:rsidP="006A209D">
      <w:pPr>
        <w:spacing w:line="480" w:lineRule="auto"/>
        <w:rPr>
          <w:rFonts w:ascii="Times New Roman" w:hAnsi="Times New Roman" w:cs="Times New Roman"/>
        </w:rPr>
      </w:pPr>
    </w:p>
    <w:p w14:paraId="26D8D58A" w14:textId="77777777" w:rsidR="00AE11BB" w:rsidRDefault="00AE11BB" w:rsidP="006A209D">
      <w:pPr>
        <w:spacing w:line="480" w:lineRule="auto"/>
        <w:rPr>
          <w:rFonts w:ascii="Times New Roman" w:hAnsi="Times New Roman" w:cs="Times New Roman"/>
        </w:rPr>
      </w:pPr>
    </w:p>
    <w:p w14:paraId="6CE8384C" w14:textId="77777777" w:rsidR="00AE11BB" w:rsidRDefault="00AE11BB" w:rsidP="006A209D">
      <w:pPr>
        <w:spacing w:line="480" w:lineRule="auto"/>
        <w:rPr>
          <w:rFonts w:ascii="Times New Roman" w:hAnsi="Times New Roman" w:cs="Times New Roman"/>
        </w:rPr>
      </w:pPr>
    </w:p>
    <w:p w14:paraId="49977813" w14:textId="77777777" w:rsidR="00AE11BB" w:rsidRDefault="00AE11BB" w:rsidP="006A209D">
      <w:pPr>
        <w:spacing w:line="480" w:lineRule="auto"/>
        <w:rPr>
          <w:rFonts w:ascii="Times New Roman" w:hAnsi="Times New Roman" w:cs="Times New Roman"/>
        </w:rPr>
      </w:pPr>
    </w:p>
    <w:p w14:paraId="6A2131EC" w14:textId="77777777" w:rsidR="00AE11BB" w:rsidRDefault="00AE11BB" w:rsidP="006A209D">
      <w:pPr>
        <w:spacing w:line="480" w:lineRule="auto"/>
        <w:rPr>
          <w:rFonts w:ascii="Times New Roman" w:hAnsi="Times New Roman" w:cs="Times New Roman"/>
        </w:rPr>
      </w:pPr>
    </w:p>
    <w:p w14:paraId="0C5FFB4A" w14:textId="77777777" w:rsidR="00AE11BB" w:rsidRDefault="00AE11BB" w:rsidP="006A209D">
      <w:pPr>
        <w:spacing w:line="480" w:lineRule="auto"/>
        <w:rPr>
          <w:rFonts w:ascii="Times New Roman" w:hAnsi="Times New Roman" w:cs="Times New Roman"/>
        </w:rPr>
      </w:pPr>
    </w:p>
    <w:p w14:paraId="39A90BC1" w14:textId="1685216C" w:rsidR="006A209D" w:rsidRPr="00AE11BB" w:rsidRDefault="006A209D" w:rsidP="006A209D">
      <w:pPr>
        <w:spacing w:line="480" w:lineRule="auto"/>
        <w:rPr>
          <w:rFonts w:ascii="Times New Roman" w:hAnsi="Times New Roman" w:cs="Times New Roman"/>
          <w:b/>
          <w:bCs/>
          <w:u w:val="double"/>
        </w:rPr>
      </w:pPr>
      <w:r w:rsidRPr="00AE11BB">
        <w:rPr>
          <w:rFonts w:ascii="Times New Roman" w:hAnsi="Times New Roman" w:cs="Times New Roman"/>
          <w:b/>
          <w:bCs/>
          <w:u w:val="double"/>
        </w:rPr>
        <w:lastRenderedPageBreak/>
        <w:t>Introduction</w:t>
      </w:r>
    </w:p>
    <w:p w14:paraId="747A560D" w14:textId="77777777"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In the UK, Change Please is a social enterprise that focuses on providing job opportunities for individuals who are homeless through meaningful employment. Through the combination of the coffee industry's commercial aspect and its social mission, Change Please seeks to provide training, income, stability, and an exit path from being homeless.</w:t>
      </w:r>
    </w:p>
    <w:p w14:paraId="5B5F4509" w14:textId="77777777" w:rsidR="00AE11BB" w:rsidRDefault="006A209D" w:rsidP="006A209D">
      <w:pPr>
        <w:spacing w:line="480" w:lineRule="auto"/>
        <w:rPr>
          <w:rFonts w:ascii="Times New Roman" w:hAnsi="Times New Roman" w:cs="Times New Roman"/>
        </w:rPr>
      </w:pPr>
      <w:r w:rsidRPr="006A209D">
        <w:rPr>
          <w:rFonts w:ascii="Times New Roman" w:hAnsi="Times New Roman" w:cs="Times New Roman"/>
        </w:rPr>
        <w:t>The evolution of hybrid social enterprises is exemplified by Change Please; a hybrid model employs commercial activities to sustain the achievement of mission-driven objectives. This hybridi</w:t>
      </w:r>
      <w:r w:rsidR="00AE11BB">
        <w:rPr>
          <w:rFonts w:ascii="Times New Roman" w:hAnsi="Times New Roman" w:cs="Times New Roman"/>
        </w:rPr>
        <w:t>s</w:t>
      </w:r>
      <w:r w:rsidRPr="006A209D">
        <w:rPr>
          <w:rFonts w:ascii="Times New Roman" w:hAnsi="Times New Roman" w:cs="Times New Roman"/>
        </w:rPr>
        <w:t>ation is a key component of many social ventures that are successful in achieving financial sustainability and creating long-lasting impact. As shown by research in business model innovation, social enterprises can be successful at integrating social and economic objectives through interdependent activity (</w:t>
      </w:r>
      <w:proofErr w:type="spellStart"/>
      <w:r w:rsidRPr="006A209D">
        <w:rPr>
          <w:rFonts w:ascii="Times New Roman" w:hAnsi="Times New Roman" w:cs="Times New Roman"/>
        </w:rPr>
        <w:t>Tykkyl</w:t>
      </w:r>
      <w:r w:rsidR="00AE11BB">
        <w:rPr>
          <w:rFonts w:ascii="Times New Roman" w:hAnsi="Times New Roman" w:cs="Times New Roman"/>
        </w:rPr>
        <w:t>a</w:t>
      </w:r>
      <w:r w:rsidRPr="006A209D">
        <w:rPr>
          <w:rFonts w:ascii="Times New Roman" w:hAnsi="Times New Roman" w:cs="Times New Roman"/>
        </w:rPr>
        <w:t>inen</w:t>
      </w:r>
      <w:proofErr w:type="spellEnd"/>
      <w:r w:rsidRPr="006A209D">
        <w:rPr>
          <w:rFonts w:ascii="Times New Roman" w:hAnsi="Times New Roman" w:cs="Times New Roman"/>
        </w:rPr>
        <w:t xml:space="preserve"> &amp; </w:t>
      </w:r>
      <w:proofErr w:type="spellStart"/>
      <w:r w:rsidRPr="006A209D">
        <w:rPr>
          <w:rFonts w:ascii="Times New Roman" w:hAnsi="Times New Roman" w:cs="Times New Roman"/>
        </w:rPr>
        <w:t>Ritala</w:t>
      </w:r>
      <w:proofErr w:type="spellEnd"/>
      <w:r w:rsidRPr="006A209D">
        <w:rPr>
          <w:rFonts w:ascii="Times New Roman" w:hAnsi="Times New Roman" w:cs="Times New Roman"/>
        </w:rPr>
        <w:t>, 2021). Change Please provides an excellent example of the effective integration of social and economic objectives.</w:t>
      </w:r>
    </w:p>
    <w:p w14:paraId="5ACBD2A3" w14:textId="20A9BE38" w:rsidR="006A209D" w:rsidRPr="00AE11BB" w:rsidRDefault="006A209D" w:rsidP="006A209D">
      <w:pPr>
        <w:spacing w:line="480" w:lineRule="auto"/>
        <w:rPr>
          <w:rFonts w:ascii="Times New Roman" w:hAnsi="Times New Roman" w:cs="Times New Roman"/>
          <w:b/>
          <w:bCs/>
          <w:u w:val="double"/>
        </w:rPr>
      </w:pPr>
      <w:r w:rsidRPr="00AE11BB">
        <w:rPr>
          <w:rFonts w:ascii="Times New Roman" w:hAnsi="Times New Roman" w:cs="Times New Roman"/>
          <w:b/>
          <w:bCs/>
          <w:u w:val="double"/>
        </w:rPr>
        <w:t>The Mission, Strategy and Social Enterprise Model</w:t>
      </w:r>
    </w:p>
    <w:p w14:paraId="721BB8EB" w14:textId="77777777"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The mission of Change Please is to eradicate homelessness through employment. Change Please's strategy is to employ and provide training to people who are homeless to become baristas, and provide wraparound services to these employees, including housing, therapy referral, financial support and guidance into long-term work opportunities.</w:t>
      </w:r>
    </w:p>
    <w:p w14:paraId="242972A8" w14:textId="77777777" w:rsidR="00AE11BB"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Change Please's business model is a hybrid business model, in which revenue from commercial sales of coffee is being used to finance social programs for employees and beneficiaries of the business. According to social enterprise theory, hybrid business models must find a way of reconciling and balancing the issues of profit and social good. Additionally, hybrid business models will only be successful when their value proposition aligns with growing ethical consumerism demand (Bull &amp; Ridley-Duff, 2019). Change Please </w:t>
      </w:r>
      <w:r w:rsidRPr="006A209D">
        <w:rPr>
          <w:rFonts w:ascii="Times New Roman" w:hAnsi="Times New Roman" w:cs="Times New Roman"/>
        </w:rPr>
        <w:lastRenderedPageBreak/>
        <w:t>capitali</w:t>
      </w:r>
      <w:r w:rsidR="00AE11BB">
        <w:rPr>
          <w:rFonts w:ascii="Times New Roman" w:hAnsi="Times New Roman" w:cs="Times New Roman"/>
        </w:rPr>
        <w:t>s</w:t>
      </w:r>
      <w:r w:rsidRPr="006A209D">
        <w:rPr>
          <w:rFonts w:ascii="Times New Roman" w:hAnsi="Times New Roman" w:cs="Times New Roman"/>
        </w:rPr>
        <w:t>es on this growing ethical consumerism trend by providing consumers high-quality coffee while maximi</w:t>
      </w:r>
      <w:r w:rsidR="00AE11BB">
        <w:rPr>
          <w:rFonts w:ascii="Times New Roman" w:hAnsi="Times New Roman" w:cs="Times New Roman"/>
        </w:rPr>
        <w:t>s</w:t>
      </w:r>
      <w:r w:rsidRPr="006A209D">
        <w:rPr>
          <w:rFonts w:ascii="Times New Roman" w:hAnsi="Times New Roman" w:cs="Times New Roman"/>
        </w:rPr>
        <w:t>ing social impact in their business model.</w:t>
      </w:r>
    </w:p>
    <w:p w14:paraId="0ADB6EF4" w14:textId="77777777" w:rsidR="00AE11BB"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As with sustainable business models, Change Please's business model demonstrates to society that </w:t>
      </w:r>
      <w:proofErr w:type="gramStart"/>
      <w:r w:rsidRPr="006A209D">
        <w:rPr>
          <w:rFonts w:ascii="Times New Roman" w:hAnsi="Times New Roman" w:cs="Times New Roman"/>
        </w:rPr>
        <w:t>in order to</w:t>
      </w:r>
      <w:proofErr w:type="gramEnd"/>
      <w:r w:rsidRPr="006A209D">
        <w:rPr>
          <w:rFonts w:ascii="Times New Roman" w:hAnsi="Times New Roman" w:cs="Times New Roman"/>
        </w:rPr>
        <w:t xml:space="preserve"> reach, </w:t>
      </w:r>
      <w:r w:rsidR="00AE11BB" w:rsidRPr="006A209D">
        <w:rPr>
          <w:rFonts w:ascii="Times New Roman" w:hAnsi="Times New Roman" w:cs="Times New Roman"/>
        </w:rPr>
        <w:t>fulfil</w:t>
      </w:r>
      <w:r w:rsidRPr="006A209D">
        <w:rPr>
          <w:rFonts w:ascii="Times New Roman" w:hAnsi="Times New Roman" w:cs="Times New Roman"/>
        </w:rPr>
        <w:t xml:space="preserve"> and succeed in achieving social and environmental objectives, and financial success, sustainable businesses must integrate these three components into their overall business strategy (Sala, 2020). Change Please embraces the principles of sustainable business by ethically sourcing the coffee used in its business while also enhancing the social impact of the </w:t>
      </w:r>
      <w:r w:rsidR="00AE11BB" w:rsidRPr="006A209D">
        <w:rPr>
          <w:rFonts w:ascii="Times New Roman" w:hAnsi="Times New Roman" w:cs="Times New Roman"/>
        </w:rPr>
        <w:t>business</w:t>
      </w:r>
      <w:r w:rsidRPr="006A209D">
        <w:rPr>
          <w:rFonts w:ascii="Times New Roman" w:hAnsi="Times New Roman" w:cs="Times New Roman"/>
        </w:rPr>
        <w:t>.</w:t>
      </w:r>
    </w:p>
    <w:p w14:paraId="284B2508" w14:textId="5E47FDAB" w:rsidR="006A209D" w:rsidRPr="00AE11BB" w:rsidRDefault="006A209D" w:rsidP="006A209D">
      <w:pPr>
        <w:spacing w:line="480" w:lineRule="auto"/>
        <w:rPr>
          <w:rFonts w:ascii="Times New Roman" w:hAnsi="Times New Roman" w:cs="Times New Roman"/>
          <w:b/>
          <w:bCs/>
          <w:u w:val="double"/>
        </w:rPr>
      </w:pPr>
      <w:r w:rsidRPr="00AE11BB">
        <w:rPr>
          <w:rFonts w:ascii="Times New Roman" w:hAnsi="Times New Roman" w:cs="Times New Roman"/>
          <w:b/>
          <w:bCs/>
          <w:u w:val="double"/>
        </w:rPr>
        <w:t>Stakeholders and Resource Allocation</w:t>
      </w:r>
    </w:p>
    <w:p w14:paraId="56518976" w14:textId="111346BE" w:rsidR="00AE11BB"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Change Please engages multiple stakeholders in its business operation: (1) beneficiaries; (2) customers; (3) corporate partners; (4) suppliers; (5) staff; and (6) investors. According to Stakeholder Theory, organisations must strive to meet the interests and expectations of their stakeholders, and the welfare of </w:t>
      </w:r>
      <w:r w:rsidR="00AE11BB" w:rsidRPr="006A209D">
        <w:rPr>
          <w:rFonts w:ascii="Times New Roman" w:hAnsi="Times New Roman" w:cs="Times New Roman"/>
        </w:rPr>
        <w:t>all</w:t>
      </w:r>
      <w:r w:rsidRPr="006A209D">
        <w:rPr>
          <w:rFonts w:ascii="Times New Roman" w:hAnsi="Times New Roman" w:cs="Times New Roman"/>
        </w:rPr>
        <w:t xml:space="preserve"> its stakeholders is paramount in achieving the goals of the organisation (Awa et al., 2024). Change Please is committed to engaging all stakeholders in its operations and, as such, has placed the needs and desires of the beneficiaries of the business at the forefront of decisions regarding the design</w:t>
      </w:r>
      <w:r w:rsidR="00AE11BB">
        <w:rPr>
          <w:rFonts w:ascii="Times New Roman" w:hAnsi="Times New Roman" w:cs="Times New Roman"/>
        </w:rPr>
        <w:t>.</w:t>
      </w:r>
    </w:p>
    <w:p w14:paraId="15B90548" w14:textId="77777777" w:rsidR="00AE11BB" w:rsidRDefault="006A209D" w:rsidP="006A209D">
      <w:pPr>
        <w:spacing w:line="480" w:lineRule="auto"/>
        <w:rPr>
          <w:rFonts w:ascii="Times New Roman" w:hAnsi="Times New Roman" w:cs="Times New Roman"/>
        </w:rPr>
      </w:pPr>
      <w:r w:rsidRPr="006A209D">
        <w:rPr>
          <w:rFonts w:ascii="Times New Roman" w:hAnsi="Times New Roman" w:cs="Times New Roman"/>
        </w:rPr>
        <w:t>Key resources consist of:</w:t>
      </w:r>
    </w:p>
    <w:p w14:paraId="76F49912" w14:textId="07CC5F99" w:rsidR="00AE11BB" w:rsidRPr="00AE11BB" w:rsidRDefault="006A209D" w:rsidP="00AE11BB">
      <w:pPr>
        <w:pStyle w:val="ListParagraph"/>
        <w:numPr>
          <w:ilvl w:val="0"/>
          <w:numId w:val="1"/>
        </w:numPr>
        <w:spacing w:line="480" w:lineRule="auto"/>
        <w:rPr>
          <w:rFonts w:ascii="Times New Roman" w:hAnsi="Times New Roman" w:cs="Times New Roman"/>
        </w:rPr>
      </w:pPr>
      <w:r w:rsidRPr="00AE11BB">
        <w:rPr>
          <w:rFonts w:ascii="Times New Roman" w:hAnsi="Times New Roman" w:cs="Times New Roman"/>
        </w:rPr>
        <w:t>Financial Resources</w:t>
      </w:r>
      <w:r w:rsidR="00AE11BB" w:rsidRPr="00AE11BB">
        <w:rPr>
          <w:rFonts w:ascii="Times New Roman" w:hAnsi="Times New Roman" w:cs="Times New Roman"/>
        </w:rPr>
        <w:t xml:space="preserve">: </w:t>
      </w:r>
      <w:r w:rsidRPr="00AE11BB">
        <w:rPr>
          <w:rFonts w:ascii="Times New Roman" w:hAnsi="Times New Roman" w:cs="Times New Roman"/>
        </w:rPr>
        <w:t>Generated from capital raised through sales of coffee paired with existing corporate contracts, or relationships developed via partnerships with other businesses or non-profit organi</w:t>
      </w:r>
      <w:r w:rsidR="00AE11BB" w:rsidRPr="00AE11BB">
        <w:rPr>
          <w:rFonts w:ascii="Times New Roman" w:hAnsi="Times New Roman" w:cs="Times New Roman"/>
        </w:rPr>
        <w:t>s</w:t>
      </w:r>
      <w:r w:rsidRPr="00AE11BB">
        <w:rPr>
          <w:rFonts w:ascii="Times New Roman" w:hAnsi="Times New Roman" w:cs="Times New Roman"/>
        </w:rPr>
        <w:t>ations</w:t>
      </w:r>
      <w:r w:rsidR="00AE11BB" w:rsidRPr="00AE11BB">
        <w:rPr>
          <w:rFonts w:ascii="Times New Roman" w:hAnsi="Times New Roman" w:cs="Times New Roman"/>
        </w:rPr>
        <w:t>.</w:t>
      </w:r>
    </w:p>
    <w:p w14:paraId="66751E26" w14:textId="77777777" w:rsidR="00AE11BB" w:rsidRDefault="006A209D" w:rsidP="006A209D">
      <w:pPr>
        <w:pStyle w:val="ListParagraph"/>
        <w:numPr>
          <w:ilvl w:val="0"/>
          <w:numId w:val="1"/>
        </w:numPr>
        <w:spacing w:line="480" w:lineRule="auto"/>
        <w:rPr>
          <w:rFonts w:ascii="Times New Roman" w:hAnsi="Times New Roman" w:cs="Times New Roman"/>
        </w:rPr>
      </w:pPr>
      <w:r w:rsidRPr="00AE11BB">
        <w:rPr>
          <w:rFonts w:ascii="Times New Roman" w:hAnsi="Times New Roman" w:cs="Times New Roman"/>
        </w:rPr>
        <w:t>Human Resources</w:t>
      </w:r>
      <w:r w:rsidR="00AE11BB" w:rsidRPr="00AE11BB">
        <w:rPr>
          <w:rFonts w:ascii="Times New Roman" w:hAnsi="Times New Roman" w:cs="Times New Roman"/>
        </w:rPr>
        <w:t xml:space="preserve">: </w:t>
      </w:r>
      <w:r w:rsidRPr="00AE11BB">
        <w:rPr>
          <w:rFonts w:ascii="Times New Roman" w:hAnsi="Times New Roman" w:cs="Times New Roman"/>
        </w:rPr>
        <w:t>This category includes trainers, welfare experts, mentors, or other staff working at the organisation (frontline staff)</w:t>
      </w:r>
      <w:r w:rsidR="00AE11BB" w:rsidRPr="00AE11BB">
        <w:rPr>
          <w:rFonts w:ascii="Times New Roman" w:hAnsi="Times New Roman" w:cs="Times New Roman"/>
        </w:rPr>
        <w:t>.</w:t>
      </w:r>
    </w:p>
    <w:p w14:paraId="1EBCB5ED" w14:textId="77777777" w:rsidR="00AE11BB" w:rsidRDefault="006A209D" w:rsidP="006A209D">
      <w:pPr>
        <w:pStyle w:val="ListParagraph"/>
        <w:numPr>
          <w:ilvl w:val="0"/>
          <w:numId w:val="1"/>
        </w:numPr>
        <w:spacing w:line="480" w:lineRule="auto"/>
        <w:rPr>
          <w:rFonts w:ascii="Times New Roman" w:hAnsi="Times New Roman" w:cs="Times New Roman"/>
        </w:rPr>
      </w:pPr>
      <w:r w:rsidRPr="00AE11BB">
        <w:rPr>
          <w:rFonts w:ascii="Times New Roman" w:hAnsi="Times New Roman" w:cs="Times New Roman"/>
        </w:rPr>
        <w:t>Social Capital</w:t>
      </w:r>
      <w:r w:rsidR="00AE11BB">
        <w:rPr>
          <w:rFonts w:ascii="Times New Roman" w:hAnsi="Times New Roman" w:cs="Times New Roman"/>
        </w:rPr>
        <w:t xml:space="preserve">: </w:t>
      </w:r>
      <w:r w:rsidRPr="00AE11BB">
        <w:rPr>
          <w:rFonts w:ascii="Times New Roman" w:hAnsi="Times New Roman" w:cs="Times New Roman"/>
        </w:rPr>
        <w:t>These include other organisations partnering on projects (housing organi</w:t>
      </w:r>
      <w:r w:rsidR="00AE11BB">
        <w:rPr>
          <w:rFonts w:ascii="Times New Roman" w:hAnsi="Times New Roman" w:cs="Times New Roman"/>
        </w:rPr>
        <w:t>s</w:t>
      </w:r>
      <w:r w:rsidRPr="00AE11BB">
        <w:rPr>
          <w:rFonts w:ascii="Times New Roman" w:hAnsi="Times New Roman" w:cs="Times New Roman"/>
        </w:rPr>
        <w:t>ations, mental health services and corporate offices)</w:t>
      </w:r>
      <w:r w:rsidR="00AE11BB">
        <w:rPr>
          <w:rFonts w:ascii="Times New Roman" w:hAnsi="Times New Roman" w:cs="Times New Roman"/>
        </w:rPr>
        <w:t>.</w:t>
      </w:r>
    </w:p>
    <w:p w14:paraId="378CEF05" w14:textId="2660B3BF" w:rsidR="006A209D" w:rsidRPr="00AE11BB" w:rsidRDefault="006A209D" w:rsidP="006A209D">
      <w:pPr>
        <w:pStyle w:val="ListParagraph"/>
        <w:numPr>
          <w:ilvl w:val="0"/>
          <w:numId w:val="1"/>
        </w:numPr>
        <w:spacing w:line="480" w:lineRule="auto"/>
        <w:rPr>
          <w:rFonts w:ascii="Times New Roman" w:hAnsi="Times New Roman" w:cs="Times New Roman"/>
        </w:rPr>
      </w:pPr>
      <w:r w:rsidRPr="00AE11BB">
        <w:rPr>
          <w:rFonts w:ascii="Times New Roman" w:hAnsi="Times New Roman" w:cs="Times New Roman"/>
        </w:rPr>
        <w:lastRenderedPageBreak/>
        <w:t>Branding Assets</w:t>
      </w:r>
      <w:r w:rsidR="00AE11BB">
        <w:rPr>
          <w:rFonts w:ascii="Times New Roman" w:hAnsi="Times New Roman" w:cs="Times New Roman"/>
        </w:rPr>
        <w:t xml:space="preserve">: </w:t>
      </w:r>
      <w:r w:rsidRPr="00AE11BB">
        <w:rPr>
          <w:rFonts w:ascii="Times New Roman" w:hAnsi="Times New Roman" w:cs="Times New Roman"/>
        </w:rPr>
        <w:t>The organisation has established a reputation as an ethical and high-quality coffee producer which appeals to conscious consumers.</w:t>
      </w:r>
    </w:p>
    <w:p w14:paraId="6F97F45C" w14:textId="77777777" w:rsidR="00AE11BB" w:rsidRPr="00AE11BB" w:rsidRDefault="006A209D" w:rsidP="006A209D">
      <w:pPr>
        <w:spacing w:line="480" w:lineRule="auto"/>
        <w:rPr>
          <w:rFonts w:ascii="Times New Roman" w:hAnsi="Times New Roman" w:cs="Times New Roman"/>
          <w:b/>
          <w:bCs/>
          <w:u w:val="double"/>
        </w:rPr>
      </w:pPr>
      <w:r w:rsidRPr="00AE11BB">
        <w:rPr>
          <w:rFonts w:ascii="Times New Roman" w:hAnsi="Times New Roman" w:cs="Times New Roman"/>
          <w:b/>
          <w:bCs/>
          <w:u w:val="double"/>
        </w:rPr>
        <w:t>Resources Allocated to Beneficiaries/Target Groups as Priority</w:t>
      </w:r>
    </w:p>
    <w:p w14:paraId="6E65E085" w14:textId="706F0ECE"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Change Please’s employment and training opportunities are complemented by wrap-around services that demonstrate an integrated service delivery model consistent with Frameworks for Social Business Models that forge relationships with vulnerable populations through addressing root causes of their vulnerability, rather than just surface-level symptoms (Mahfuz Ashraf et al, 2019)</w:t>
      </w:r>
    </w:p>
    <w:p w14:paraId="5CC281C1" w14:textId="69B3B69F" w:rsidR="006A209D" w:rsidRPr="00AE11BB" w:rsidRDefault="006A209D" w:rsidP="006A209D">
      <w:pPr>
        <w:spacing w:line="480" w:lineRule="auto"/>
        <w:rPr>
          <w:rFonts w:ascii="Times New Roman" w:hAnsi="Times New Roman" w:cs="Times New Roman"/>
          <w:b/>
          <w:bCs/>
          <w:u w:val="double"/>
        </w:rPr>
      </w:pPr>
      <w:r w:rsidRPr="00AE11BB">
        <w:rPr>
          <w:rFonts w:ascii="Times New Roman" w:hAnsi="Times New Roman" w:cs="Times New Roman"/>
          <w:b/>
          <w:bCs/>
          <w:u w:val="double"/>
        </w:rPr>
        <w:t>Delivery of Social Value</w:t>
      </w:r>
    </w:p>
    <w:p w14:paraId="2CF8C040" w14:textId="46D20834"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Change Please creates social value through each of its operational activities. Operational activities act as a conduit between inputs to tangible social value</w:t>
      </w:r>
      <w:r w:rsidR="00AE11BB">
        <w:rPr>
          <w:rFonts w:ascii="Times New Roman" w:hAnsi="Times New Roman" w:cs="Times New Roman"/>
        </w:rPr>
        <w:t xml:space="preserve">, </w:t>
      </w:r>
      <w:r w:rsidRPr="006A209D">
        <w:rPr>
          <w:rFonts w:ascii="Times New Roman" w:hAnsi="Times New Roman" w:cs="Times New Roman"/>
        </w:rPr>
        <w:t>the space between change and outcomes in terms of the SAN Model</w:t>
      </w:r>
      <w:r w:rsidR="00AE11BB">
        <w:rPr>
          <w:rFonts w:ascii="Times New Roman" w:hAnsi="Times New Roman" w:cs="Times New Roman"/>
        </w:rPr>
        <w:t>.</w:t>
      </w:r>
    </w:p>
    <w:p w14:paraId="7AF25DB3" w14:textId="77777777" w:rsidR="006A209D" w:rsidRPr="00AE11BB" w:rsidRDefault="006A209D" w:rsidP="00AE11BB">
      <w:pPr>
        <w:pStyle w:val="ListParagraph"/>
        <w:numPr>
          <w:ilvl w:val="0"/>
          <w:numId w:val="2"/>
        </w:numPr>
        <w:spacing w:line="480" w:lineRule="auto"/>
        <w:rPr>
          <w:rFonts w:ascii="Times New Roman" w:hAnsi="Times New Roman" w:cs="Times New Roman"/>
          <w:b/>
          <w:bCs/>
          <w:u w:val="double"/>
        </w:rPr>
      </w:pPr>
      <w:r w:rsidRPr="00AE11BB">
        <w:rPr>
          <w:rFonts w:ascii="Times New Roman" w:hAnsi="Times New Roman" w:cs="Times New Roman"/>
          <w:b/>
          <w:bCs/>
          <w:u w:val="double"/>
        </w:rPr>
        <w:t>Training and Employment</w:t>
      </w:r>
    </w:p>
    <w:p w14:paraId="670EA558" w14:textId="77777777" w:rsidR="00AE11BB" w:rsidRDefault="006A209D" w:rsidP="006A209D">
      <w:pPr>
        <w:spacing w:line="480" w:lineRule="auto"/>
        <w:rPr>
          <w:rFonts w:ascii="Times New Roman" w:hAnsi="Times New Roman" w:cs="Times New Roman"/>
        </w:rPr>
      </w:pPr>
      <w:r w:rsidRPr="006A209D">
        <w:rPr>
          <w:rFonts w:ascii="Times New Roman" w:hAnsi="Times New Roman" w:cs="Times New Roman"/>
        </w:rPr>
        <w:t>The enterprise includes barista training, customer service skills training, as well as assistance with developing workplace skills. By providing individuals with employable skills and confidence to pursue a career, research conducted in Social Enterprises has indicated that workforce development training and educational programming is a primary means of assisting vulnerable individuals achieve independence and establish a path toward long term economic stability (Hynes, 2009).</w:t>
      </w:r>
    </w:p>
    <w:p w14:paraId="6141112F" w14:textId="7ADC0DE9" w:rsidR="006A209D" w:rsidRPr="00AE11BB" w:rsidRDefault="006A209D" w:rsidP="00AE11BB">
      <w:pPr>
        <w:pStyle w:val="ListParagraph"/>
        <w:numPr>
          <w:ilvl w:val="0"/>
          <w:numId w:val="2"/>
        </w:numPr>
        <w:spacing w:line="480" w:lineRule="auto"/>
        <w:rPr>
          <w:rFonts w:ascii="Times New Roman" w:hAnsi="Times New Roman" w:cs="Times New Roman"/>
          <w:b/>
          <w:bCs/>
          <w:u w:val="double"/>
        </w:rPr>
      </w:pPr>
      <w:r w:rsidRPr="00AE11BB">
        <w:rPr>
          <w:rFonts w:ascii="Times New Roman" w:hAnsi="Times New Roman" w:cs="Times New Roman"/>
          <w:b/>
          <w:bCs/>
          <w:u w:val="double"/>
        </w:rPr>
        <w:t>Income and Financial Stability</w:t>
      </w:r>
    </w:p>
    <w:p w14:paraId="5FFD4AEC" w14:textId="77777777" w:rsidR="00AE11BB"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While participants earn income while in training or while working in </w:t>
      </w:r>
      <w:proofErr w:type="gramStart"/>
      <w:r w:rsidR="00AE11BB" w:rsidRPr="006A209D">
        <w:rPr>
          <w:rFonts w:ascii="Times New Roman" w:hAnsi="Times New Roman" w:cs="Times New Roman"/>
        </w:rPr>
        <w:t>Change</w:t>
      </w:r>
      <w:proofErr w:type="gramEnd"/>
      <w:r w:rsidR="00AE11BB">
        <w:rPr>
          <w:rFonts w:ascii="Times New Roman" w:hAnsi="Times New Roman" w:cs="Times New Roman"/>
        </w:rPr>
        <w:t xml:space="preserve"> </w:t>
      </w:r>
      <w:r w:rsidRPr="006A209D">
        <w:rPr>
          <w:rFonts w:ascii="Times New Roman" w:hAnsi="Times New Roman" w:cs="Times New Roman"/>
        </w:rPr>
        <w:t xml:space="preserve">Please coffee vans and cafes, earning wages supports the improvement of each participant’s wellbeing and </w:t>
      </w:r>
      <w:r w:rsidRPr="006A209D">
        <w:rPr>
          <w:rFonts w:ascii="Times New Roman" w:hAnsi="Times New Roman" w:cs="Times New Roman"/>
        </w:rPr>
        <w:lastRenderedPageBreak/>
        <w:t xml:space="preserve">facilitates a participant’s transition away from temporary accommodation and decreased dependence on public </w:t>
      </w:r>
      <w:r w:rsidR="00AE11BB" w:rsidRPr="006A209D">
        <w:rPr>
          <w:rFonts w:ascii="Times New Roman" w:hAnsi="Times New Roman" w:cs="Times New Roman"/>
        </w:rPr>
        <w:t xml:space="preserve">services. </w:t>
      </w:r>
    </w:p>
    <w:p w14:paraId="43324181" w14:textId="1BBC08FC" w:rsidR="00AE11BB" w:rsidRDefault="00AE11BB" w:rsidP="006A209D">
      <w:pPr>
        <w:spacing w:line="480" w:lineRule="auto"/>
        <w:rPr>
          <w:rFonts w:ascii="Times New Roman" w:hAnsi="Times New Roman" w:cs="Times New Roman"/>
        </w:rPr>
      </w:pPr>
      <w:r w:rsidRPr="006A209D">
        <w:rPr>
          <w:rFonts w:ascii="Times New Roman" w:hAnsi="Times New Roman" w:cs="Times New Roman"/>
        </w:rPr>
        <w:t>Supporting</w:t>
      </w:r>
      <w:r w:rsidR="006A209D" w:rsidRPr="006A209D">
        <w:rPr>
          <w:rFonts w:ascii="Times New Roman" w:hAnsi="Times New Roman" w:cs="Times New Roman"/>
        </w:rPr>
        <w:t xml:space="preserve"> individuals holistically is a way </w:t>
      </w:r>
      <w:r>
        <w:rPr>
          <w:rFonts w:ascii="Times New Roman" w:hAnsi="Times New Roman" w:cs="Times New Roman"/>
        </w:rPr>
        <w:t xml:space="preserve">they </w:t>
      </w:r>
      <w:r w:rsidRPr="006A209D">
        <w:rPr>
          <w:rFonts w:ascii="Times New Roman" w:hAnsi="Times New Roman" w:cs="Times New Roman"/>
        </w:rPr>
        <w:t>can</w:t>
      </w:r>
      <w:r w:rsidR="006A209D" w:rsidRPr="006A209D">
        <w:rPr>
          <w:rFonts w:ascii="Times New Roman" w:hAnsi="Times New Roman" w:cs="Times New Roman"/>
        </w:rPr>
        <w:t xml:space="preserve"> help people; some examples are:</w:t>
      </w:r>
    </w:p>
    <w:p w14:paraId="4CF0E3AA" w14:textId="5AC426C5" w:rsidR="00AE11BB" w:rsidRPr="00AE11BB" w:rsidRDefault="006A209D" w:rsidP="00AE11BB">
      <w:pPr>
        <w:pStyle w:val="ListParagraph"/>
        <w:numPr>
          <w:ilvl w:val="0"/>
          <w:numId w:val="2"/>
        </w:numPr>
        <w:spacing w:line="480" w:lineRule="auto"/>
        <w:rPr>
          <w:rFonts w:ascii="Times New Roman" w:hAnsi="Times New Roman" w:cs="Times New Roman"/>
        </w:rPr>
      </w:pPr>
      <w:r w:rsidRPr="00AE11BB">
        <w:rPr>
          <w:rFonts w:ascii="Times New Roman" w:hAnsi="Times New Roman" w:cs="Times New Roman"/>
        </w:rPr>
        <w:t xml:space="preserve">Not only housing </w:t>
      </w:r>
      <w:proofErr w:type="gramStart"/>
      <w:r w:rsidRPr="00AE11BB">
        <w:rPr>
          <w:rFonts w:ascii="Times New Roman" w:hAnsi="Times New Roman" w:cs="Times New Roman"/>
        </w:rPr>
        <w:t>references, but</w:t>
      </w:r>
      <w:proofErr w:type="gramEnd"/>
      <w:r w:rsidRPr="00AE11BB">
        <w:rPr>
          <w:rFonts w:ascii="Times New Roman" w:hAnsi="Times New Roman" w:cs="Times New Roman"/>
        </w:rPr>
        <w:t xml:space="preserve"> offering support for Mental Health</w:t>
      </w:r>
      <w:r w:rsidR="00AE11BB">
        <w:rPr>
          <w:rFonts w:ascii="Times New Roman" w:hAnsi="Times New Roman" w:cs="Times New Roman"/>
        </w:rPr>
        <w:t>.</w:t>
      </w:r>
    </w:p>
    <w:p w14:paraId="73E1F22F" w14:textId="6F779CB8" w:rsidR="00AE11BB" w:rsidRPr="00AE11BB" w:rsidRDefault="006A209D" w:rsidP="00AE11BB">
      <w:pPr>
        <w:pStyle w:val="ListParagraph"/>
        <w:numPr>
          <w:ilvl w:val="0"/>
          <w:numId w:val="2"/>
        </w:numPr>
        <w:spacing w:line="480" w:lineRule="auto"/>
        <w:rPr>
          <w:rFonts w:ascii="Times New Roman" w:hAnsi="Times New Roman" w:cs="Times New Roman"/>
        </w:rPr>
      </w:pPr>
      <w:r w:rsidRPr="00AE11BB">
        <w:rPr>
          <w:rFonts w:ascii="Times New Roman" w:hAnsi="Times New Roman" w:cs="Times New Roman"/>
        </w:rPr>
        <w:t>Assisting with Financial Planning</w:t>
      </w:r>
      <w:r w:rsidR="00AE11BB">
        <w:rPr>
          <w:rFonts w:ascii="Times New Roman" w:hAnsi="Times New Roman" w:cs="Times New Roman"/>
        </w:rPr>
        <w:t>.</w:t>
      </w:r>
    </w:p>
    <w:p w14:paraId="4770CE4B" w14:textId="77777777" w:rsidR="00AE11BB" w:rsidRPr="00AE11BB" w:rsidRDefault="006A209D" w:rsidP="00AE11BB">
      <w:pPr>
        <w:pStyle w:val="ListParagraph"/>
        <w:numPr>
          <w:ilvl w:val="0"/>
          <w:numId w:val="2"/>
        </w:numPr>
        <w:spacing w:line="480" w:lineRule="auto"/>
        <w:rPr>
          <w:rFonts w:ascii="Times New Roman" w:hAnsi="Times New Roman" w:cs="Times New Roman"/>
        </w:rPr>
      </w:pPr>
      <w:r w:rsidRPr="00AE11BB">
        <w:rPr>
          <w:rFonts w:ascii="Times New Roman" w:hAnsi="Times New Roman" w:cs="Times New Roman"/>
        </w:rPr>
        <w:t>Long term employment pathways.</w:t>
      </w:r>
    </w:p>
    <w:p w14:paraId="35D8BF08" w14:textId="77777777" w:rsidR="00AE11BB" w:rsidRDefault="006A209D" w:rsidP="006A209D">
      <w:pPr>
        <w:spacing w:line="480" w:lineRule="auto"/>
        <w:rPr>
          <w:rFonts w:ascii="Times New Roman" w:hAnsi="Times New Roman" w:cs="Times New Roman"/>
        </w:rPr>
      </w:pPr>
      <w:r w:rsidRPr="006A209D">
        <w:rPr>
          <w:rFonts w:ascii="Times New Roman" w:hAnsi="Times New Roman" w:cs="Times New Roman"/>
        </w:rPr>
        <w:t>The provision of a holistic service is consistent with the integrated models of service that will be most effective in creating lasting social change by simultaneously addressing multiple challenges together.</w:t>
      </w:r>
    </w:p>
    <w:p w14:paraId="198D63EE" w14:textId="6B91BA3C" w:rsidR="00AE11BB"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At Change Please, </w:t>
      </w:r>
      <w:r w:rsidR="00AE11BB">
        <w:rPr>
          <w:rFonts w:ascii="Times New Roman" w:hAnsi="Times New Roman" w:cs="Times New Roman"/>
        </w:rPr>
        <w:t>they</w:t>
      </w:r>
      <w:r w:rsidRPr="006A209D">
        <w:rPr>
          <w:rFonts w:ascii="Times New Roman" w:hAnsi="Times New Roman" w:cs="Times New Roman"/>
        </w:rPr>
        <w:t xml:space="preserve"> operate Coffee shops, roast</w:t>
      </w:r>
      <w:r w:rsidR="00AE11BB">
        <w:rPr>
          <w:rFonts w:ascii="Times New Roman" w:hAnsi="Times New Roman" w:cs="Times New Roman"/>
        </w:rPr>
        <w:t xml:space="preserve"> their</w:t>
      </w:r>
      <w:r w:rsidRPr="006A209D">
        <w:rPr>
          <w:rFonts w:ascii="Times New Roman" w:hAnsi="Times New Roman" w:cs="Times New Roman"/>
        </w:rPr>
        <w:t xml:space="preserve"> own coffee beans, sell to offices, and work with large retailers to offer social enterprise products through market-based operations. This type of activity allows </w:t>
      </w:r>
      <w:r w:rsidR="00AE11BB">
        <w:rPr>
          <w:rFonts w:ascii="Times New Roman" w:hAnsi="Times New Roman" w:cs="Times New Roman"/>
        </w:rPr>
        <w:t>them</w:t>
      </w:r>
      <w:r w:rsidRPr="006A209D">
        <w:rPr>
          <w:rFonts w:ascii="Times New Roman" w:hAnsi="Times New Roman" w:cs="Times New Roman"/>
        </w:rPr>
        <w:t xml:space="preserve"> to generate revenue </w:t>
      </w:r>
      <w:r w:rsidR="005D7DAD" w:rsidRPr="006A209D">
        <w:rPr>
          <w:rFonts w:ascii="Times New Roman" w:hAnsi="Times New Roman" w:cs="Times New Roman"/>
        </w:rPr>
        <w:t>and</w:t>
      </w:r>
      <w:r w:rsidRPr="006A209D">
        <w:rPr>
          <w:rFonts w:ascii="Times New Roman" w:hAnsi="Times New Roman" w:cs="Times New Roman"/>
        </w:rPr>
        <w:t xml:space="preserve"> reduce </w:t>
      </w:r>
      <w:r w:rsidR="00AE11BB">
        <w:rPr>
          <w:rFonts w:ascii="Times New Roman" w:hAnsi="Times New Roman" w:cs="Times New Roman"/>
        </w:rPr>
        <w:t>their</w:t>
      </w:r>
      <w:r w:rsidRPr="006A209D">
        <w:rPr>
          <w:rFonts w:ascii="Times New Roman" w:hAnsi="Times New Roman" w:cs="Times New Roman"/>
        </w:rPr>
        <w:t xml:space="preserve"> reliance on donor funding. Scholars of social enterprise have commented that having a broad range of income streams will assist with achieving scale and sustainability (Jha et al., 2021). Change Please has taken advantage of wholesale partners and market access with our diversification of income stream.</w:t>
      </w:r>
    </w:p>
    <w:p w14:paraId="2A933970" w14:textId="77777777" w:rsidR="005D7DA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Some of the medium-term outcomes for beneficiaries of Change Please are both economic and personal development. They have indicated an increase in financial security, a reduction in stress levels, a positive change in their routine and a sense of increased confidence. The Personal Development Outcomes reflected through this process align with the improvements in an individual's sense of well-being that come with gaining </w:t>
      </w:r>
      <w:r w:rsidR="00AE11BB">
        <w:rPr>
          <w:rFonts w:ascii="Times New Roman" w:hAnsi="Times New Roman" w:cs="Times New Roman"/>
        </w:rPr>
        <w:t>a</w:t>
      </w:r>
      <w:r w:rsidRPr="006A209D">
        <w:rPr>
          <w:rFonts w:ascii="Times New Roman" w:hAnsi="Times New Roman" w:cs="Times New Roman"/>
        </w:rPr>
        <w:t xml:space="preserve">gency and </w:t>
      </w:r>
      <w:r w:rsidR="00AE11BB">
        <w:rPr>
          <w:rFonts w:ascii="Times New Roman" w:hAnsi="Times New Roman" w:cs="Times New Roman"/>
        </w:rPr>
        <w:t>c</w:t>
      </w:r>
      <w:r w:rsidRPr="006A209D">
        <w:rPr>
          <w:rFonts w:ascii="Times New Roman" w:hAnsi="Times New Roman" w:cs="Times New Roman"/>
        </w:rPr>
        <w:t xml:space="preserve">ontrol of their own </w:t>
      </w:r>
      <w:r w:rsidR="00AE11BB">
        <w:rPr>
          <w:rFonts w:ascii="Times New Roman" w:hAnsi="Times New Roman" w:cs="Times New Roman"/>
        </w:rPr>
        <w:t>l</w:t>
      </w:r>
      <w:r w:rsidRPr="006A209D">
        <w:rPr>
          <w:rFonts w:ascii="Times New Roman" w:hAnsi="Times New Roman" w:cs="Times New Roman"/>
        </w:rPr>
        <w:t>ife.</w:t>
      </w:r>
    </w:p>
    <w:p w14:paraId="1AB0C275" w14:textId="3F30E6B0"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Having a job provides a structure and purpose for people emerging from a crisis. Research on </w:t>
      </w:r>
      <w:r w:rsidR="005D7DAD">
        <w:rPr>
          <w:rFonts w:ascii="Times New Roman" w:hAnsi="Times New Roman" w:cs="Times New Roman"/>
        </w:rPr>
        <w:t>c</w:t>
      </w:r>
      <w:r w:rsidRPr="006A209D">
        <w:rPr>
          <w:rFonts w:ascii="Times New Roman" w:hAnsi="Times New Roman" w:cs="Times New Roman"/>
        </w:rPr>
        <w:t xml:space="preserve">reating </w:t>
      </w:r>
      <w:r w:rsidR="005D7DAD">
        <w:rPr>
          <w:rFonts w:ascii="Times New Roman" w:hAnsi="Times New Roman" w:cs="Times New Roman"/>
        </w:rPr>
        <w:t>e</w:t>
      </w:r>
      <w:r w:rsidRPr="006A209D">
        <w:rPr>
          <w:rFonts w:ascii="Times New Roman" w:hAnsi="Times New Roman" w:cs="Times New Roman"/>
        </w:rPr>
        <w:t xml:space="preserve">thical </w:t>
      </w:r>
      <w:r w:rsidR="005D7DAD">
        <w:rPr>
          <w:rFonts w:ascii="Times New Roman" w:hAnsi="Times New Roman" w:cs="Times New Roman"/>
        </w:rPr>
        <w:t>c</w:t>
      </w:r>
      <w:r w:rsidRPr="006A209D">
        <w:rPr>
          <w:rFonts w:ascii="Times New Roman" w:hAnsi="Times New Roman" w:cs="Times New Roman"/>
        </w:rPr>
        <w:t xml:space="preserve">hange within </w:t>
      </w:r>
      <w:r w:rsidR="005D7DAD">
        <w:rPr>
          <w:rFonts w:ascii="Times New Roman" w:hAnsi="Times New Roman" w:cs="Times New Roman"/>
        </w:rPr>
        <w:t>s</w:t>
      </w:r>
      <w:r w:rsidRPr="006A209D">
        <w:rPr>
          <w:rFonts w:ascii="Times New Roman" w:hAnsi="Times New Roman" w:cs="Times New Roman"/>
        </w:rPr>
        <w:t xml:space="preserve">ocial </w:t>
      </w:r>
      <w:r w:rsidR="005D7DAD">
        <w:rPr>
          <w:rFonts w:ascii="Times New Roman" w:hAnsi="Times New Roman" w:cs="Times New Roman"/>
        </w:rPr>
        <w:t>e</w:t>
      </w:r>
      <w:r w:rsidRPr="006A209D">
        <w:rPr>
          <w:rFonts w:ascii="Times New Roman" w:hAnsi="Times New Roman" w:cs="Times New Roman"/>
        </w:rPr>
        <w:t xml:space="preserve">nterprises indicates that creating negotiated and </w:t>
      </w:r>
      <w:r w:rsidRPr="006A209D">
        <w:rPr>
          <w:rFonts w:ascii="Times New Roman" w:hAnsi="Times New Roman" w:cs="Times New Roman"/>
        </w:rPr>
        <w:lastRenderedPageBreak/>
        <w:t xml:space="preserve">relational interactions between staff and beneficiaries assists in Identity Reconstruction and Empowerment (Bhatt, 2022). Change Please is an excellent example of this through the creation of supportive and </w:t>
      </w:r>
      <w:r w:rsidR="005D7DAD">
        <w:rPr>
          <w:rFonts w:ascii="Times New Roman" w:hAnsi="Times New Roman" w:cs="Times New Roman"/>
        </w:rPr>
        <w:t>i</w:t>
      </w:r>
      <w:r w:rsidRPr="006A209D">
        <w:rPr>
          <w:rFonts w:ascii="Times New Roman" w:hAnsi="Times New Roman" w:cs="Times New Roman"/>
        </w:rPr>
        <w:t xml:space="preserve">nclusive </w:t>
      </w:r>
      <w:r w:rsidR="005D7DAD">
        <w:rPr>
          <w:rFonts w:ascii="Times New Roman" w:hAnsi="Times New Roman" w:cs="Times New Roman"/>
        </w:rPr>
        <w:t>w</w:t>
      </w:r>
      <w:r w:rsidRPr="006A209D">
        <w:rPr>
          <w:rFonts w:ascii="Times New Roman" w:hAnsi="Times New Roman" w:cs="Times New Roman"/>
        </w:rPr>
        <w:t>orkplaces.</w:t>
      </w:r>
    </w:p>
    <w:p w14:paraId="0BF994B7" w14:textId="77777777" w:rsidR="005D7DAD" w:rsidRDefault="006A209D" w:rsidP="006A209D">
      <w:pPr>
        <w:spacing w:line="480" w:lineRule="auto"/>
        <w:rPr>
          <w:rFonts w:ascii="Times New Roman" w:hAnsi="Times New Roman" w:cs="Times New Roman"/>
        </w:rPr>
      </w:pPr>
      <w:r w:rsidRPr="006A209D">
        <w:rPr>
          <w:rFonts w:ascii="Times New Roman" w:hAnsi="Times New Roman" w:cs="Times New Roman"/>
        </w:rPr>
        <w:t>In addition to reduction of homelessness, Change Please</w:t>
      </w:r>
      <w:r w:rsidR="005D7DAD">
        <w:rPr>
          <w:rFonts w:ascii="Times New Roman" w:hAnsi="Times New Roman" w:cs="Times New Roman"/>
        </w:rPr>
        <w:t>, a</w:t>
      </w:r>
      <w:r w:rsidRPr="006A209D">
        <w:rPr>
          <w:rFonts w:ascii="Times New Roman" w:hAnsi="Times New Roman" w:cs="Times New Roman"/>
        </w:rPr>
        <w:t>s a Social Enterprise</w:t>
      </w:r>
      <w:r w:rsidR="005D7DAD">
        <w:rPr>
          <w:rFonts w:ascii="Times New Roman" w:hAnsi="Times New Roman" w:cs="Times New Roman"/>
        </w:rPr>
        <w:t xml:space="preserve">, </w:t>
      </w:r>
      <w:r w:rsidRPr="006A209D">
        <w:rPr>
          <w:rFonts w:ascii="Times New Roman" w:hAnsi="Times New Roman" w:cs="Times New Roman"/>
        </w:rPr>
        <w:t>will also have an economic impact as participants go on to become economically active members of society, generate taxes for government and reduce their dependence on welfare assistance. The research cited above highlights how social enterprises play a critical role in sustainable development through creating productive jobs that engage marginali</w:t>
      </w:r>
      <w:r w:rsidR="005D7DAD">
        <w:rPr>
          <w:rFonts w:ascii="Times New Roman" w:hAnsi="Times New Roman" w:cs="Times New Roman"/>
        </w:rPr>
        <w:t>s</w:t>
      </w:r>
      <w:r w:rsidRPr="006A209D">
        <w:rPr>
          <w:rFonts w:ascii="Times New Roman" w:hAnsi="Times New Roman" w:cs="Times New Roman"/>
        </w:rPr>
        <w:t>ed groups (i.e., via job training and workforce development) and promotes community development.</w:t>
      </w:r>
    </w:p>
    <w:p w14:paraId="0572D93C" w14:textId="52142545" w:rsidR="005D7DAD" w:rsidRPr="005D7DAD" w:rsidRDefault="005D7DAD" w:rsidP="006A209D">
      <w:pPr>
        <w:spacing w:line="480" w:lineRule="auto"/>
        <w:rPr>
          <w:rFonts w:ascii="Times New Roman" w:hAnsi="Times New Roman" w:cs="Times New Roman"/>
          <w:b/>
          <w:bCs/>
          <w:u w:val="double"/>
        </w:rPr>
      </w:pPr>
      <w:r w:rsidRPr="005D7DAD">
        <w:rPr>
          <w:rFonts w:ascii="Times New Roman" w:hAnsi="Times New Roman" w:cs="Times New Roman"/>
          <w:b/>
          <w:bCs/>
          <w:u w:val="double"/>
        </w:rPr>
        <w:t xml:space="preserve">Conclusion </w:t>
      </w:r>
    </w:p>
    <w:p w14:paraId="637C18FF" w14:textId="77777777" w:rsidR="005D7DAD" w:rsidRDefault="006A209D" w:rsidP="006A209D">
      <w:pPr>
        <w:spacing w:line="480" w:lineRule="auto"/>
        <w:rPr>
          <w:rFonts w:ascii="Times New Roman" w:hAnsi="Times New Roman" w:cs="Times New Roman"/>
        </w:rPr>
      </w:pPr>
      <w:r w:rsidRPr="006A209D">
        <w:rPr>
          <w:rFonts w:ascii="Times New Roman" w:hAnsi="Times New Roman" w:cs="Times New Roman"/>
        </w:rPr>
        <w:t>Change Please challenges public perceptions of homelessness by providing a positive view of beneficiaries as skilled workers and contributing members of society. Challenging these negative stereotypes leads to reduced stigma and encourages long-term social inclusion.</w:t>
      </w:r>
    </w:p>
    <w:p w14:paraId="56A43407" w14:textId="77777777" w:rsidR="005D7DAD" w:rsidRDefault="006A209D" w:rsidP="006A209D">
      <w:pPr>
        <w:spacing w:line="480" w:lineRule="auto"/>
        <w:rPr>
          <w:rFonts w:ascii="Times New Roman" w:hAnsi="Times New Roman" w:cs="Times New Roman"/>
        </w:rPr>
      </w:pPr>
      <w:r w:rsidRPr="006A209D">
        <w:rPr>
          <w:rFonts w:ascii="Times New Roman" w:hAnsi="Times New Roman" w:cs="Times New Roman"/>
        </w:rPr>
        <w:t>Change Please has increased the amount of sustainable farming by holding suppliers to ethical sourcing standards in the supply chain. Many suppliers use environmentally responsible production methods, in line with Global Sustainable Development goals, as shown in various studies that demonstrate organi</w:t>
      </w:r>
      <w:r w:rsidR="005D7DAD">
        <w:rPr>
          <w:rFonts w:ascii="Times New Roman" w:hAnsi="Times New Roman" w:cs="Times New Roman"/>
        </w:rPr>
        <w:t>s</w:t>
      </w:r>
      <w:r w:rsidRPr="006A209D">
        <w:rPr>
          <w:rFonts w:ascii="Times New Roman" w:hAnsi="Times New Roman" w:cs="Times New Roman"/>
        </w:rPr>
        <w:t>ations with a focus on social responsibility, including environmentally sustainable practices, contribute to the success of the Triple Bottom Line (Shou et al., 2019)</w:t>
      </w:r>
      <w:r w:rsidR="005D7DAD">
        <w:rPr>
          <w:rFonts w:ascii="Times New Roman" w:hAnsi="Times New Roman" w:cs="Times New Roman"/>
        </w:rPr>
        <w:t>.</w:t>
      </w:r>
    </w:p>
    <w:p w14:paraId="6725F602" w14:textId="77777777" w:rsidR="005D7DAD" w:rsidRDefault="006A209D" w:rsidP="006A209D">
      <w:pPr>
        <w:spacing w:line="480" w:lineRule="auto"/>
        <w:rPr>
          <w:rFonts w:ascii="Times New Roman" w:hAnsi="Times New Roman" w:cs="Times New Roman"/>
        </w:rPr>
      </w:pPr>
      <w:r w:rsidRPr="006A209D">
        <w:rPr>
          <w:rFonts w:ascii="Times New Roman" w:hAnsi="Times New Roman" w:cs="Times New Roman"/>
        </w:rPr>
        <w:t>Change Please has experienced rapid growth through innovative partnerships, national retail collaboration and international franchising. Innovative business models create opportunity for increased scale of impact and competitive advantage</w:t>
      </w:r>
      <w:r w:rsidR="005D7DAD">
        <w:rPr>
          <w:rFonts w:ascii="Times New Roman" w:hAnsi="Times New Roman" w:cs="Times New Roman"/>
        </w:rPr>
        <w:t xml:space="preserve"> </w:t>
      </w:r>
      <w:r w:rsidRPr="006A209D">
        <w:rPr>
          <w:rFonts w:ascii="Times New Roman" w:hAnsi="Times New Roman" w:cs="Times New Roman"/>
        </w:rPr>
        <w:t>(Spieth et al., 2019)</w:t>
      </w:r>
      <w:r w:rsidR="005D7DAD">
        <w:rPr>
          <w:rFonts w:ascii="Times New Roman" w:hAnsi="Times New Roman" w:cs="Times New Roman"/>
        </w:rPr>
        <w:t>.</w:t>
      </w:r>
    </w:p>
    <w:p w14:paraId="0699C6B2" w14:textId="77777777" w:rsidR="005D7DA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Analysis of Change Please's business operations indicates it has developed an effective approach for creating long term sustainable social impact. By linking the production of </w:t>
      </w:r>
      <w:r w:rsidRPr="006A209D">
        <w:rPr>
          <w:rFonts w:ascii="Times New Roman" w:hAnsi="Times New Roman" w:cs="Times New Roman"/>
        </w:rPr>
        <w:lastRenderedPageBreak/>
        <w:t xml:space="preserve">commercial coffee to a </w:t>
      </w:r>
      <w:r w:rsidR="005D7DAD">
        <w:rPr>
          <w:rFonts w:ascii="Times New Roman" w:hAnsi="Times New Roman" w:cs="Times New Roman"/>
        </w:rPr>
        <w:t>h</w:t>
      </w:r>
      <w:r w:rsidRPr="006A209D">
        <w:rPr>
          <w:rFonts w:ascii="Times New Roman" w:hAnsi="Times New Roman" w:cs="Times New Roman"/>
        </w:rPr>
        <w:t xml:space="preserve">olistic </w:t>
      </w:r>
      <w:r w:rsidR="005D7DAD">
        <w:rPr>
          <w:rFonts w:ascii="Times New Roman" w:hAnsi="Times New Roman" w:cs="Times New Roman"/>
        </w:rPr>
        <w:t>s</w:t>
      </w:r>
      <w:r w:rsidRPr="006A209D">
        <w:rPr>
          <w:rFonts w:ascii="Times New Roman" w:hAnsi="Times New Roman" w:cs="Times New Roman"/>
        </w:rPr>
        <w:t xml:space="preserve">ystem of </w:t>
      </w:r>
      <w:r w:rsidR="005D7DAD">
        <w:rPr>
          <w:rFonts w:ascii="Times New Roman" w:hAnsi="Times New Roman" w:cs="Times New Roman"/>
        </w:rPr>
        <w:t>s</w:t>
      </w:r>
      <w:r w:rsidRPr="006A209D">
        <w:rPr>
          <w:rFonts w:ascii="Times New Roman" w:hAnsi="Times New Roman" w:cs="Times New Roman"/>
        </w:rPr>
        <w:t xml:space="preserve">upport and providing a revenue stream for reinvesting in the empowerment of the people it serves, Change Please </w:t>
      </w:r>
      <w:r w:rsidR="005D7DAD" w:rsidRPr="006A209D">
        <w:rPr>
          <w:rFonts w:ascii="Times New Roman" w:hAnsi="Times New Roman" w:cs="Times New Roman"/>
        </w:rPr>
        <w:t>can</w:t>
      </w:r>
      <w:r w:rsidRPr="006A209D">
        <w:rPr>
          <w:rFonts w:ascii="Times New Roman" w:hAnsi="Times New Roman" w:cs="Times New Roman"/>
        </w:rPr>
        <w:t xml:space="preserve"> build wealth and promote self-sufficiency for a historically underprivileged population. However, as Change Please grows and expands, it must continue to adapt </w:t>
      </w:r>
      <w:r w:rsidR="005D7DAD" w:rsidRPr="006A209D">
        <w:rPr>
          <w:rFonts w:ascii="Times New Roman" w:hAnsi="Times New Roman" w:cs="Times New Roman"/>
        </w:rPr>
        <w:t>to</w:t>
      </w:r>
      <w:r w:rsidRPr="006A209D">
        <w:rPr>
          <w:rFonts w:ascii="Times New Roman" w:hAnsi="Times New Roman" w:cs="Times New Roman"/>
        </w:rPr>
        <w:t xml:space="preserve"> maintain quality and service the needs of those it serves.</w:t>
      </w:r>
    </w:p>
    <w:p w14:paraId="1891CEF3" w14:textId="77777777" w:rsidR="005D7DAD" w:rsidRDefault="006A209D" w:rsidP="006A209D">
      <w:pPr>
        <w:spacing w:line="480" w:lineRule="auto"/>
        <w:rPr>
          <w:rFonts w:ascii="Times New Roman" w:hAnsi="Times New Roman" w:cs="Times New Roman"/>
        </w:rPr>
      </w:pPr>
      <w:r w:rsidRPr="006A209D">
        <w:rPr>
          <w:rFonts w:ascii="Times New Roman" w:hAnsi="Times New Roman" w:cs="Times New Roman"/>
        </w:rPr>
        <w:t>As demonstrated by the theoretical principles mentioned above, Change Please operates at the intersection of (1) ethical business practices, (2) social innovation and (3) community development.</w:t>
      </w:r>
    </w:p>
    <w:p w14:paraId="6AB04E0C" w14:textId="3F541AB8" w:rsidR="006A209D" w:rsidRDefault="006A209D" w:rsidP="006A209D">
      <w:pPr>
        <w:spacing w:line="480" w:lineRule="auto"/>
        <w:rPr>
          <w:rFonts w:ascii="Times New Roman" w:hAnsi="Times New Roman" w:cs="Times New Roman"/>
        </w:rPr>
      </w:pPr>
      <w:r w:rsidRPr="006A209D">
        <w:rPr>
          <w:rFonts w:ascii="Times New Roman" w:hAnsi="Times New Roman" w:cs="Times New Roman"/>
        </w:rPr>
        <w:t>The SAN model demonstrates how a social enterprise can create positive social impact through an integrated approach that combines commercial activities with social missions. By providing training, employment and holistic support to a population experiencing homelessness, Change Please generates positive results for the community and provides valuable resources towards developing other community oriented social e</w:t>
      </w:r>
      <w:r>
        <w:rPr>
          <w:rFonts w:ascii="Times New Roman" w:hAnsi="Times New Roman" w:cs="Times New Roman"/>
        </w:rPr>
        <w:t>nterprise.</w:t>
      </w:r>
    </w:p>
    <w:p w14:paraId="7E791032" w14:textId="77777777" w:rsidR="006A209D" w:rsidRDefault="006A209D" w:rsidP="006A209D">
      <w:pPr>
        <w:spacing w:line="480" w:lineRule="auto"/>
        <w:rPr>
          <w:rFonts w:ascii="Times New Roman" w:hAnsi="Times New Roman" w:cs="Times New Roman"/>
        </w:rPr>
      </w:pPr>
    </w:p>
    <w:p w14:paraId="1A7FF980" w14:textId="77777777" w:rsidR="006A209D" w:rsidRDefault="006A209D" w:rsidP="006A209D">
      <w:pPr>
        <w:spacing w:line="480" w:lineRule="auto"/>
        <w:rPr>
          <w:rFonts w:ascii="Times New Roman" w:hAnsi="Times New Roman" w:cs="Times New Roman"/>
        </w:rPr>
      </w:pPr>
    </w:p>
    <w:p w14:paraId="44764439" w14:textId="77777777" w:rsidR="006A209D" w:rsidRDefault="006A209D" w:rsidP="006A209D">
      <w:pPr>
        <w:spacing w:line="480" w:lineRule="auto"/>
        <w:rPr>
          <w:rFonts w:ascii="Times New Roman" w:hAnsi="Times New Roman" w:cs="Times New Roman"/>
        </w:rPr>
      </w:pPr>
    </w:p>
    <w:p w14:paraId="690E4437" w14:textId="77777777" w:rsidR="006A209D" w:rsidRDefault="006A209D" w:rsidP="006A209D">
      <w:pPr>
        <w:spacing w:line="480" w:lineRule="auto"/>
        <w:rPr>
          <w:rFonts w:ascii="Times New Roman" w:hAnsi="Times New Roman" w:cs="Times New Roman"/>
        </w:rPr>
      </w:pPr>
    </w:p>
    <w:p w14:paraId="556A54A8" w14:textId="77777777" w:rsidR="006A209D" w:rsidRDefault="006A209D" w:rsidP="006A209D">
      <w:pPr>
        <w:spacing w:line="480" w:lineRule="auto"/>
        <w:rPr>
          <w:rFonts w:ascii="Times New Roman" w:hAnsi="Times New Roman" w:cs="Times New Roman"/>
        </w:rPr>
      </w:pPr>
    </w:p>
    <w:p w14:paraId="5A177689" w14:textId="77777777" w:rsidR="006A209D" w:rsidRDefault="006A209D" w:rsidP="006A209D">
      <w:pPr>
        <w:spacing w:line="480" w:lineRule="auto"/>
        <w:rPr>
          <w:rFonts w:ascii="Times New Roman" w:hAnsi="Times New Roman" w:cs="Times New Roman"/>
        </w:rPr>
      </w:pPr>
    </w:p>
    <w:p w14:paraId="047BC69B" w14:textId="77777777" w:rsidR="006A209D" w:rsidRDefault="006A209D" w:rsidP="006A209D">
      <w:pPr>
        <w:spacing w:line="480" w:lineRule="auto"/>
        <w:rPr>
          <w:rFonts w:ascii="Times New Roman" w:hAnsi="Times New Roman" w:cs="Times New Roman"/>
        </w:rPr>
      </w:pPr>
    </w:p>
    <w:p w14:paraId="6B4710C3" w14:textId="77777777" w:rsidR="006A209D" w:rsidRDefault="006A209D" w:rsidP="006A209D">
      <w:pPr>
        <w:spacing w:line="480" w:lineRule="auto"/>
        <w:rPr>
          <w:rFonts w:ascii="Times New Roman" w:hAnsi="Times New Roman" w:cs="Times New Roman"/>
        </w:rPr>
      </w:pPr>
    </w:p>
    <w:p w14:paraId="52E3502A" w14:textId="77777777" w:rsidR="005D7DAD" w:rsidRDefault="005D7DAD" w:rsidP="006A209D">
      <w:pPr>
        <w:spacing w:line="480" w:lineRule="auto"/>
        <w:rPr>
          <w:rFonts w:ascii="Times New Roman" w:hAnsi="Times New Roman" w:cs="Times New Roman"/>
        </w:rPr>
      </w:pPr>
    </w:p>
    <w:p w14:paraId="4F38A3C1" w14:textId="69E6B60F" w:rsidR="006A209D" w:rsidRPr="005D7DAD" w:rsidRDefault="006A209D" w:rsidP="006A209D">
      <w:pPr>
        <w:spacing w:line="480" w:lineRule="auto"/>
        <w:rPr>
          <w:rFonts w:ascii="Times New Roman" w:hAnsi="Times New Roman" w:cs="Times New Roman"/>
          <w:b/>
          <w:bCs/>
          <w:u w:val="double"/>
        </w:rPr>
      </w:pPr>
      <w:r w:rsidRPr="005D7DAD">
        <w:rPr>
          <w:rFonts w:ascii="Times New Roman" w:hAnsi="Times New Roman" w:cs="Times New Roman"/>
          <w:b/>
          <w:bCs/>
          <w:u w:val="double"/>
        </w:rPr>
        <w:lastRenderedPageBreak/>
        <w:t xml:space="preserve">References </w:t>
      </w:r>
    </w:p>
    <w:p w14:paraId="13BD7535" w14:textId="77777777"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Awa, H. O., Etim, W., &amp; Ogbonda, E. (2024). Stakeholders, stakeholder theory and corporate social responsibility. </w:t>
      </w:r>
      <w:r w:rsidRPr="005D7DAD">
        <w:rPr>
          <w:rFonts w:ascii="Times New Roman" w:hAnsi="Times New Roman" w:cs="Times New Roman"/>
          <w:i/>
          <w:iCs/>
        </w:rPr>
        <w:t>International Journal of Corporate Social Responsibility, 9</w:t>
      </w:r>
      <w:r w:rsidRPr="006A209D">
        <w:rPr>
          <w:rFonts w:ascii="Times New Roman" w:hAnsi="Times New Roman" w:cs="Times New Roman"/>
        </w:rPr>
        <w:t>(1), 11.</w:t>
      </w:r>
    </w:p>
    <w:p w14:paraId="2B1F943F" w14:textId="77777777"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Bhatt, B. (2022). Ethical complexity of social change: Negotiated actions of a social enterprise</w:t>
      </w:r>
      <w:r w:rsidRPr="005D7DAD">
        <w:rPr>
          <w:rFonts w:ascii="Times New Roman" w:hAnsi="Times New Roman" w:cs="Times New Roman"/>
          <w:i/>
          <w:iCs/>
        </w:rPr>
        <w:t>. Journal of Business Ethics, 177</w:t>
      </w:r>
      <w:r w:rsidRPr="006A209D">
        <w:rPr>
          <w:rFonts w:ascii="Times New Roman" w:hAnsi="Times New Roman" w:cs="Times New Roman"/>
        </w:rPr>
        <w:t>(4), 743–762.</w:t>
      </w:r>
    </w:p>
    <w:p w14:paraId="5752DE01" w14:textId="77777777"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Bull, M., &amp; Ridley-Duff, R. (2019). Towards an appreciation of ethics in social enterprise business models. </w:t>
      </w:r>
      <w:r w:rsidRPr="005D7DAD">
        <w:rPr>
          <w:rFonts w:ascii="Times New Roman" w:hAnsi="Times New Roman" w:cs="Times New Roman"/>
          <w:i/>
          <w:iCs/>
        </w:rPr>
        <w:t>Journal of Business Ethics, 159</w:t>
      </w:r>
      <w:r w:rsidRPr="006A209D">
        <w:rPr>
          <w:rFonts w:ascii="Times New Roman" w:hAnsi="Times New Roman" w:cs="Times New Roman"/>
        </w:rPr>
        <w:t>(3), 619–634.</w:t>
      </w:r>
    </w:p>
    <w:p w14:paraId="3C2E714A" w14:textId="5F93EBAD"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Hynes, B. (2009). Growing the social enterprise </w:t>
      </w:r>
      <w:r w:rsidR="005D7DAD">
        <w:rPr>
          <w:rFonts w:ascii="Times New Roman" w:hAnsi="Times New Roman" w:cs="Times New Roman"/>
        </w:rPr>
        <w:t>-</w:t>
      </w:r>
      <w:r w:rsidRPr="006A209D">
        <w:rPr>
          <w:rFonts w:ascii="Times New Roman" w:hAnsi="Times New Roman" w:cs="Times New Roman"/>
        </w:rPr>
        <w:t xml:space="preserve"> issues and challenges. </w:t>
      </w:r>
      <w:r w:rsidRPr="005D7DAD">
        <w:rPr>
          <w:rFonts w:ascii="Times New Roman" w:hAnsi="Times New Roman" w:cs="Times New Roman"/>
          <w:i/>
          <w:iCs/>
        </w:rPr>
        <w:t>Social Enterprise Journal, 5</w:t>
      </w:r>
      <w:r w:rsidRPr="006A209D">
        <w:rPr>
          <w:rFonts w:ascii="Times New Roman" w:hAnsi="Times New Roman" w:cs="Times New Roman"/>
        </w:rPr>
        <w:t>(2), 114–125.</w:t>
      </w:r>
    </w:p>
    <w:p w14:paraId="2781AB58" w14:textId="77777777" w:rsidR="005D7DA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Jha, S. K., Bhawe, N., &amp; Satish, P. (2021). Scaling social enterprises through product diversification. </w:t>
      </w:r>
      <w:r w:rsidRPr="005D7DAD">
        <w:rPr>
          <w:rFonts w:ascii="Times New Roman" w:hAnsi="Times New Roman" w:cs="Times New Roman"/>
          <w:i/>
          <w:iCs/>
        </w:rPr>
        <w:t>Sustainability, 13</w:t>
      </w:r>
      <w:r w:rsidRPr="006A209D">
        <w:rPr>
          <w:rFonts w:ascii="Times New Roman" w:hAnsi="Times New Roman" w:cs="Times New Roman"/>
        </w:rPr>
        <w:t>(21), 11660.</w:t>
      </w:r>
    </w:p>
    <w:p w14:paraId="48956C03" w14:textId="4DED667D"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Mahfuz Ashraf, M., Razzaque, M. A., Liaw, S. T., Ray, P. K., &amp; Hasan, M. R. (2019). Social business as an entrepreneurship model. </w:t>
      </w:r>
      <w:r w:rsidRPr="005D7DAD">
        <w:rPr>
          <w:rFonts w:ascii="Times New Roman" w:hAnsi="Times New Roman" w:cs="Times New Roman"/>
          <w:i/>
          <w:iCs/>
        </w:rPr>
        <w:t>Management Decision, 57</w:t>
      </w:r>
      <w:r w:rsidRPr="006A209D">
        <w:rPr>
          <w:rFonts w:ascii="Times New Roman" w:hAnsi="Times New Roman" w:cs="Times New Roman"/>
        </w:rPr>
        <w:t>(5), 1145–1161.</w:t>
      </w:r>
    </w:p>
    <w:p w14:paraId="484FBBAB" w14:textId="77777777"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Nogueira, E., Gomes, S., &amp; Lopes, J. M. (2023). Triple bottom line, sustainability, and economic development. </w:t>
      </w:r>
      <w:r w:rsidRPr="005D7DAD">
        <w:rPr>
          <w:rFonts w:ascii="Times New Roman" w:hAnsi="Times New Roman" w:cs="Times New Roman"/>
          <w:i/>
          <w:iCs/>
        </w:rPr>
        <w:t>Sustainability, 15</w:t>
      </w:r>
      <w:r w:rsidRPr="006A209D">
        <w:rPr>
          <w:rFonts w:ascii="Times New Roman" w:hAnsi="Times New Roman" w:cs="Times New Roman"/>
        </w:rPr>
        <w:t>(8), 6706.</w:t>
      </w:r>
    </w:p>
    <w:p w14:paraId="3517AC69" w14:textId="59E3D358" w:rsidR="006A209D" w:rsidRPr="006A209D" w:rsidRDefault="006A209D" w:rsidP="006A209D">
      <w:pPr>
        <w:spacing w:line="480" w:lineRule="auto"/>
        <w:rPr>
          <w:rFonts w:ascii="Times New Roman" w:hAnsi="Times New Roman" w:cs="Times New Roman"/>
        </w:rPr>
      </w:pPr>
      <w:r w:rsidRPr="006A209D">
        <w:rPr>
          <w:rFonts w:ascii="Times New Roman" w:hAnsi="Times New Roman" w:cs="Times New Roman"/>
        </w:rPr>
        <w:t xml:space="preserve">Shou, Y., Shao, J., Lai, K. H., Kang, M., &amp; Park, Y. (2019). Sustainability orientations and triple bottom line performance. </w:t>
      </w:r>
      <w:r w:rsidRPr="005D7DAD">
        <w:rPr>
          <w:rFonts w:ascii="Times New Roman" w:hAnsi="Times New Roman" w:cs="Times New Roman"/>
          <w:i/>
          <w:iCs/>
        </w:rPr>
        <w:t>Journal of Cleaner Production</w:t>
      </w:r>
      <w:r w:rsidRPr="006A209D">
        <w:rPr>
          <w:rFonts w:ascii="Times New Roman" w:hAnsi="Times New Roman" w:cs="Times New Roman"/>
        </w:rPr>
        <w:t>, 240, 118280.</w:t>
      </w:r>
    </w:p>
    <w:sectPr w:rsidR="006A209D" w:rsidRPr="006A209D" w:rsidSect="005D7DAD">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2A067" w14:textId="77777777" w:rsidR="00530E7C" w:rsidRDefault="00530E7C" w:rsidP="00C84C90">
      <w:pPr>
        <w:spacing w:after="0" w:line="240" w:lineRule="auto"/>
      </w:pPr>
      <w:r>
        <w:separator/>
      </w:r>
    </w:p>
  </w:endnote>
  <w:endnote w:type="continuationSeparator" w:id="0">
    <w:p w14:paraId="21789EB8" w14:textId="77777777" w:rsidR="00530E7C" w:rsidRDefault="00530E7C" w:rsidP="00C84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BBD72" w14:textId="12969335" w:rsidR="00C84C90" w:rsidRDefault="00C84C90">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59A0164" wp14:editId="70342873">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CCBF512"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BCA35" w14:textId="77777777" w:rsidR="00530E7C" w:rsidRDefault="00530E7C" w:rsidP="00C84C90">
      <w:pPr>
        <w:spacing w:after="0" w:line="240" w:lineRule="auto"/>
      </w:pPr>
      <w:r>
        <w:separator/>
      </w:r>
    </w:p>
  </w:footnote>
  <w:footnote w:type="continuationSeparator" w:id="0">
    <w:p w14:paraId="43B12E3D" w14:textId="77777777" w:rsidR="00530E7C" w:rsidRDefault="00530E7C" w:rsidP="00C84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06434A"/>
    <w:multiLevelType w:val="hybridMultilevel"/>
    <w:tmpl w:val="BD666F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C1703F"/>
    <w:multiLevelType w:val="hybridMultilevel"/>
    <w:tmpl w:val="07CED8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174743">
    <w:abstractNumId w:val="1"/>
  </w:num>
  <w:num w:numId="2" w16cid:durableId="1909921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09D"/>
    <w:rsid w:val="00530E7C"/>
    <w:rsid w:val="005D7DAD"/>
    <w:rsid w:val="006A209D"/>
    <w:rsid w:val="00AE11BB"/>
    <w:rsid w:val="00C84C90"/>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FC71A"/>
  <w15:chartTrackingRefBased/>
  <w15:docId w15:val="{887C364B-E83C-4014-802D-4CD038271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0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20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20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20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20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20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0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0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0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0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20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20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20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20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20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0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0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09D"/>
    <w:rPr>
      <w:rFonts w:eastAsiaTheme="majorEastAsia" w:cstheme="majorBidi"/>
      <w:color w:val="272727" w:themeColor="text1" w:themeTint="D8"/>
    </w:rPr>
  </w:style>
  <w:style w:type="paragraph" w:styleId="Title">
    <w:name w:val="Title"/>
    <w:basedOn w:val="Normal"/>
    <w:next w:val="Normal"/>
    <w:link w:val="TitleChar"/>
    <w:uiPriority w:val="10"/>
    <w:qFormat/>
    <w:rsid w:val="006A20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0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0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0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09D"/>
    <w:pPr>
      <w:spacing w:before="160"/>
      <w:jc w:val="center"/>
    </w:pPr>
    <w:rPr>
      <w:i/>
      <w:iCs/>
      <w:color w:val="404040" w:themeColor="text1" w:themeTint="BF"/>
    </w:rPr>
  </w:style>
  <w:style w:type="character" w:customStyle="1" w:styleId="QuoteChar">
    <w:name w:val="Quote Char"/>
    <w:basedOn w:val="DefaultParagraphFont"/>
    <w:link w:val="Quote"/>
    <w:uiPriority w:val="29"/>
    <w:rsid w:val="006A209D"/>
    <w:rPr>
      <w:i/>
      <w:iCs/>
      <w:color w:val="404040" w:themeColor="text1" w:themeTint="BF"/>
    </w:rPr>
  </w:style>
  <w:style w:type="paragraph" w:styleId="ListParagraph">
    <w:name w:val="List Paragraph"/>
    <w:basedOn w:val="Normal"/>
    <w:uiPriority w:val="34"/>
    <w:qFormat/>
    <w:rsid w:val="006A209D"/>
    <w:pPr>
      <w:ind w:left="720"/>
      <w:contextualSpacing/>
    </w:pPr>
  </w:style>
  <w:style w:type="character" w:styleId="IntenseEmphasis">
    <w:name w:val="Intense Emphasis"/>
    <w:basedOn w:val="DefaultParagraphFont"/>
    <w:uiPriority w:val="21"/>
    <w:qFormat/>
    <w:rsid w:val="006A209D"/>
    <w:rPr>
      <w:i/>
      <w:iCs/>
      <w:color w:val="0F4761" w:themeColor="accent1" w:themeShade="BF"/>
    </w:rPr>
  </w:style>
  <w:style w:type="paragraph" w:styleId="IntenseQuote">
    <w:name w:val="Intense Quote"/>
    <w:basedOn w:val="Normal"/>
    <w:next w:val="Normal"/>
    <w:link w:val="IntenseQuoteChar"/>
    <w:uiPriority w:val="30"/>
    <w:qFormat/>
    <w:rsid w:val="006A20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209D"/>
    <w:rPr>
      <w:i/>
      <w:iCs/>
      <w:color w:val="0F4761" w:themeColor="accent1" w:themeShade="BF"/>
    </w:rPr>
  </w:style>
  <w:style w:type="character" w:styleId="IntenseReference">
    <w:name w:val="Intense Reference"/>
    <w:basedOn w:val="DefaultParagraphFont"/>
    <w:uiPriority w:val="32"/>
    <w:qFormat/>
    <w:rsid w:val="006A209D"/>
    <w:rPr>
      <w:b/>
      <w:bCs/>
      <w:smallCaps/>
      <w:color w:val="0F4761" w:themeColor="accent1" w:themeShade="BF"/>
      <w:spacing w:val="5"/>
    </w:rPr>
  </w:style>
  <w:style w:type="paragraph" w:styleId="Header">
    <w:name w:val="header"/>
    <w:basedOn w:val="Normal"/>
    <w:link w:val="HeaderChar"/>
    <w:uiPriority w:val="99"/>
    <w:unhideWhenUsed/>
    <w:rsid w:val="00C84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C90"/>
  </w:style>
  <w:style w:type="paragraph" w:styleId="Footer">
    <w:name w:val="footer"/>
    <w:basedOn w:val="Normal"/>
    <w:link w:val="FooterChar"/>
    <w:uiPriority w:val="99"/>
    <w:unhideWhenUsed/>
    <w:rsid w:val="00C84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C90"/>
  </w:style>
  <w:style w:type="paragraph" w:styleId="NoSpacing">
    <w:name w:val="No Spacing"/>
    <w:link w:val="NoSpacingChar"/>
    <w:uiPriority w:val="1"/>
    <w:qFormat/>
    <w:rsid w:val="005D7DA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D7DA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1D748BD7B0144B0917B2BC29BA59A9C"/>
        <w:category>
          <w:name w:val="General"/>
          <w:gallery w:val="placeholder"/>
        </w:category>
        <w:types>
          <w:type w:val="bbPlcHdr"/>
        </w:types>
        <w:behaviors>
          <w:behavior w:val="content"/>
        </w:behaviors>
        <w:guid w:val="{1D8761EE-5687-46B1-A4D2-5CC79C7DA4A2}"/>
      </w:docPartPr>
      <w:docPartBody>
        <w:p w:rsidR="00000000" w:rsidRDefault="00582136" w:rsidP="00582136">
          <w:pPr>
            <w:pStyle w:val="D1D748BD7B0144B0917B2BC29BA59A9C"/>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136"/>
    <w:rsid w:val="004F6B5E"/>
    <w:rsid w:val="00582136"/>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77E8E20A0E433DBD61D6BC4E4F1791">
    <w:name w:val="2377E8E20A0E433DBD61D6BC4E4F1791"/>
    <w:rsid w:val="00582136"/>
  </w:style>
  <w:style w:type="paragraph" w:customStyle="1" w:styleId="D1D748BD7B0144B0917B2BC29BA59A9C">
    <w:name w:val="D1D748BD7B0144B0917B2BC29BA59A9C"/>
    <w:rsid w:val="00582136"/>
  </w:style>
  <w:style w:type="paragraph" w:customStyle="1" w:styleId="5583B79C06974A1397165FEB67360E58">
    <w:name w:val="5583B79C06974A1397165FEB67360E58"/>
    <w:rsid w:val="00582136"/>
  </w:style>
  <w:style w:type="paragraph" w:customStyle="1" w:styleId="04B817A0283941C3A708873077AB63C7">
    <w:name w:val="04B817A0283941C3A708873077AB63C7"/>
    <w:rsid w:val="00582136"/>
  </w:style>
  <w:style w:type="paragraph" w:customStyle="1" w:styleId="905AE59EC16E4A0AA9E136F4C40F7BF1">
    <w:name w:val="905AE59EC16E4A0AA9E136F4C40F7BF1"/>
    <w:rsid w:val="005821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1844</Words>
  <Characters>10512</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cp:keywords/>
  <dc:description/>
  <dcterms:created xsi:type="dcterms:W3CDTF">2025-12-11T00:22:00Z</dcterms:created>
  <dcterms:modified xsi:type="dcterms:W3CDTF">2025-12-11T01:17:00Z</dcterms:modified>
</cp:coreProperties>
</file>